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9E1D" w14:textId="1292E5D0" w:rsidR="008622BA" w:rsidRPr="00E0373B" w:rsidRDefault="004B754B" w:rsidP="004C40ED">
      <w:pPr>
        <w:pStyle w:val="Default"/>
        <w:jc w:val="right"/>
        <w:rPr>
          <w:rFonts w:asciiTheme="majorHAnsi" w:hAnsiTheme="majorHAnsi" w:cstheme="minorHAnsi"/>
          <w:bCs/>
          <w:sz w:val="22"/>
          <w:szCs w:val="22"/>
        </w:rPr>
      </w:pPr>
      <w:r w:rsidRPr="00E0373B">
        <w:rPr>
          <w:rFonts w:asciiTheme="majorHAnsi" w:hAnsiTheme="majorHAnsi" w:cstheme="minorHAnsi"/>
          <w:bCs/>
          <w:sz w:val="22"/>
          <w:szCs w:val="22"/>
        </w:rPr>
        <w:t>Ustrzyki Dolne</w:t>
      </w:r>
      <w:r w:rsidR="00C31D41" w:rsidRPr="00E0373B">
        <w:rPr>
          <w:rFonts w:asciiTheme="majorHAnsi" w:hAnsiTheme="majorHAnsi" w:cstheme="minorHAnsi"/>
          <w:bCs/>
          <w:sz w:val="22"/>
          <w:szCs w:val="22"/>
        </w:rPr>
        <w:t xml:space="preserve">, dnia </w:t>
      </w:r>
      <w:r w:rsidRPr="00E0373B">
        <w:rPr>
          <w:rFonts w:asciiTheme="majorHAnsi" w:hAnsiTheme="majorHAnsi" w:cstheme="minorHAnsi"/>
          <w:bCs/>
          <w:sz w:val="22"/>
          <w:szCs w:val="22"/>
        </w:rPr>
        <w:t>0</w:t>
      </w:r>
      <w:r w:rsidR="0011201B">
        <w:rPr>
          <w:rFonts w:asciiTheme="majorHAnsi" w:hAnsiTheme="majorHAnsi" w:cstheme="minorHAnsi"/>
          <w:bCs/>
          <w:sz w:val="22"/>
          <w:szCs w:val="22"/>
        </w:rPr>
        <w:t>7</w:t>
      </w:r>
      <w:r w:rsidRPr="00E0373B">
        <w:rPr>
          <w:rFonts w:asciiTheme="majorHAnsi" w:hAnsiTheme="majorHAnsi" w:cstheme="minorHAnsi"/>
          <w:bCs/>
          <w:sz w:val="22"/>
          <w:szCs w:val="22"/>
        </w:rPr>
        <w:t>.12.</w:t>
      </w:r>
      <w:r w:rsidR="008622BA" w:rsidRPr="00E0373B">
        <w:rPr>
          <w:rFonts w:asciiTheme="majorHAnsi" w:hAnsiTheme="majorHAnsi" w:cstheme="minorHAnsi"/>
          <w:bCs/>
          <w:sz w:val="22"/>
          <w:szCs w:val="22"/>
        </w:rPr>
        <w:t>2022 r.</w:t>
      </w:r>
    </w:p>
    <w:p w14:paraId="214E868B" w14:textId="77777777" w:rsidR="008622BA" w:rsidRPr="00E0373B" w:rsidRDefault="008622BA" w:rsidP="008622BA">
      <w:pPr>
        <w:widowControl w:val="0"/>
        <w:spacing w:after="0" w:line="240" w:lineRule="auto"/>
        <w:ind w:left="-284"/>
        <w:jc w:val="both"/>
        <w:rPr>
          <w:rFonts w:asciiTheme="majorHAnsi" w:eastAsia="Times New Roman" w:hAnsiTheme="majorHAnsi" w:cstheme="minorHAnsi"/>
          <w:lang w:eastAsia="pl-PL"/>
        </w:rPr>
      </w:pPr>
    </w:p>
    <w:p w14:paraId="4E7A8AC2" w14:textId="77777777" w:rsidR="004B754B" w:rsidRPr="00E0373B" w:rsidRDefault="004B754B" w:rsidP="004B754B">
      <w:pPr>
        <w:spacing w:after="0" w:line="240" w:lineRule="auto"/>
        <w:rPr>
          <w:rFonts w:asciiTheme="majorHAnsi" w:eastAsia="Times New Roman" w:hAnsiTheme="majorHAnsi" w:cstheme="minorHAnsi"/>
          <w:b/>
          <w:snapToGrid w:val="0"/>
          <w:lang w:eastAsia="pl-PL"/>
        </w:rPr>
      </w:pPr>
      <w:r w:rsidRPr="00E0373B">
        <w:rPr>
          <w:rFonts w:asciiTheme="majorHAnsi" w:eastAsia="Times New Roman" w:hAnsiTheme="majorHAnsi" w:cstheme="minorHAnsi"/>
          <w:b/>
          <w:snapToGrid w:val="0"/>
          <w:lang w:eastAsia="pl-PL"/>
        </w:rPr>
        <w:t>Zamawiający:</w:t>
      </w:r>
    </w:p>
    <w:p w14:paraId="4E2A0DCA" w14:textId="7B74DD36" w:rsidR="004B754B" w:rsidRPr="00E0373B" w:rsidRDefault="004B754B" w:rsidP="004B754B">
      <w:pPr>
        <w:widowControl w:val="0"/>
        <w:spacing w:line="240" w:lineRule="auto"/>
        <w:rPr>
          <w:rFonts w:asciiTheme="majorHAnsi" w:hAnsiTheme="majorHAnsi" w:cstheme="minorHAnsi"/>
        </w:rPr>
      </w:pPr>
      <w:bookmarkStart w:id="0" w:name="_Hlk18176394"/>
      <w:r w:rsidRPr="00E0373B">
        <w:rPr>
          <w:rFonts w:asciiTheme="majorHAnsi" w:eastAsia="Calibri" w:hAnsiTheme="majorHAnsi" w:cstheme="minorHAnsi"/>
          <w:b/>
        </w:rPr>
        <w:t>Gmina Ustrzyki Dolne</w:t>
      </w:r>
      <w:r w:rsidRPr="00E0373B">
        <w:rPr>
          <w:rFonts w:asciiTheme="majorHAnsi" w:eastAsia="Calibri" w:hAnsiTheme="majorHAnsi" w:cstheme="minorHAnsi"/>
          <w:b/>
        </w:rPr>
        <w:br/>
        <w:t>ul. Mikołaja Kopernika 1</w:t>
      </w:r>
      <w:bookmarkEnd w:id="0"/>
      <w:r w:rsidRPr="00E0373B">
        <w:rPr>
          <w:rFonts w:asciiTheme="majorHAnsi" w:eastAsia="Calibri" w:hAnsiTheme="majorHAnsi" w:cstheme="minorHAnsi"/>
          <w:b/>
        </w:rPr>
        <w:br/>
        <w:t>38-700 Ustrzyki Dolne</w:t>
      </w:r>
      <w:r w:rsidRPr="00E0373B">
        <w:rPr>
          <w:rFonts w:asciiTheme="majorHAnsi" w:eastAsia="Calibri" w:hAnsiTheme="majorHAnsi" w:cstheme="minorHAnsi"/>
          <w:b/>
        </w:rPr>
        <w:br/>
      </w:r>
      <w:r w:rsidRPr="00E0373B">
        <w:rPr>
          <w:rFonts w:asciiTheme="majorHAnsi" w:hAnsiTheme="majorHAnsi" w:cstheme="minorHAnsi"/>
        </w:rPr>
        <w:t>NIP: 689-11-90-300</w:t>
      </w:r>
      <w:r w:rsidRPr="00E0373B">
        <w:rPr>
          <w:rFonts w:asciiTheme="majorHAnsi" w:eastAsia="Calibri" w:hAnsiTheme="majorHAnsi" w:cstheme="minorHAnsi"/>
          <w:b/>
        </w:rPr>
        <w:br/>
      </w:r>
      <w:r w:rsidRPr="00E0373B">
        <w:rPr>
          <w:rFonts w:asciiTheme="majorHAnsi" w:hAnsiTheme="majorHAnsi" w:cstheme="minorHAnsi"/>
        </w:rPr>
        <w:t>REGON: 370440070</w:t>
      </w:r>
    </w:p>
    <w:p w14:paraId="4D5763E4" w14:textId="77777777" w:rsidR="00C14154" w:rsidRPr="00E0373B" w:rsidRDefault="00C14154" w:rsidP="004B754B">
      <w:pPr>
        <w:widowControl w:val="0"/>
        <w:spacing w:line="240" w:lineRule="auto"/>
        <w:rPr>
          <w:rFonts w:asciiTheme="majorHAnsi" w:eastAsia="Calibri" w:hAnsiTheme="majorHAnsi" w:cstheme="minorHAnsi"/>
          <w:b/>
        </w:rPr>
      </w:pPr>
    </w:p>
    <w:p w14:paraId="04E344DE" w14:textId="2269E300" w:rsidR="008622BA" w:rsidRPr="00E0373B" w:rsidRDefault="008622BA" w:rsidP="008622BA">
      <w:pPr>
        <w:autoSpaceDE w:val="0"/>
        <w:autoSpaceDN w:val="0"/>
        <w:spacing w:after="0" w:line="240" w:lineRule="auto"/>
        <w:jc w:val="center"/>
        <w:rPr>
          <w:rFonts w:asciiTheme="majorHAnsi" w:hAnsiTheme="majorHAnsi" w:cstheme="minorHAnsi"/>
          <w:b/>
          <w:bCs/>
          <w:lang w:eastAsia="pl-PL"/>
        </w:rPr>
      </w:pPr>
      <w:r w:rsidRPr="00E0373B">
        <w:rPr>
          <w:rFonts w:asciiTheme="majorHAnsi" w:hAnsiTheme="majorHAnsi" w:cstheme="minorHAnsi"/>
          <w:b/>
          <w:bCs/>
          <w:lang w:eastAsia="pl-PL"/>
        </w:rPr>
        <w:t>Wyjaśnienia i zmiana treści SWZ</w:t>
      </w:r>
      <w:r w:rsidR="008361A9" w:rsidRPr="00E0373B">
        <w:rPr>
          <w:rFonts w:asciiTheme="majorHAnsi" w:hAnsiTheme="majorHAnsi" w:cstheme="minorHAnsi"/>
          <w:b/>
          <w:bCs/>
          <w:lang w:eastAsia="pl-PL"/>
        </w:rPr>
        <w:t xml:space="preserve"> (</w:t>
      </w:r>
      <w:r w:rsidR="00437F6A" w:rsidRPr="00E0373B">
        <w:rPr>
          <w:rFonts w:asciiTheme="majorHAnsi" w:hAnsiTheme="majorHAnsi" w:cstheme="minorHAnsi"/>
          <w:b/>
          <w:bCs/>
          <w:lang w:eastAsia="pl-PL"/>
        </w:rPr>
        <w:t>3</w:t>
      </w:r>
      <w:r w:rsidR="008361A9" w:rsidRPr="00E0373B">
        <w:rPr>
          <w:rFonts w:asciiTheme="majorHAnsi" w:hAnsiTheme="majorHAnsi" w:cstheme="minorHAnsi"/>
          <w:b/>
          <w:bCs/>
          <w:lang w:eastAsia="pl-PL"/>
        </w:rPr>
        <w:t>)</w:t>
      </w:r>
    </w:p>
    <w:p w14:paraId="66E98728" w14:textId="62C7DCDC" w:rsidR="004B754B" w:rsidRPr="00E0373B" w:rsidRDefault="008622BA" w:rsidP="004B754B">
      <w:pPr>
        <w:widowControl w:val="0"/>
        <w:spacing w:before="240" w:after="0"/>
        <w:jc w:val="both"/>
        <w:rPr>
          <w:rFonts w:asciiTheme="majorHAnsi" w:hAnsiTheme="majorHAnsi" w:cstheme="minorHAnsi"/>
          <w:bCs/>
        </w:rPr>
      </w:pPr>
      <w:r w:rsidRPr="00E0373B">
        <w:rPr>
          <w:rFonts w:asciiTheme="majorHAnsi" w:eastAsia="Calibri" w:hAnsiTheme="majorHAnsi" w:cstheme="minorHAnsi"/>
          <w:b/>
          <w:bCs/>
          <w:spacing w:val="-4"/>
        </w:rPr>
        <w:t>Dotyczy:</w:t>
      </w:r>
      <w:r w:rsidRPr="00E0373B">
        <w:rPr>
          <w:rFonts w:asciiTheme="majorHAnsi" w:eastAsia="Calibri" w:hAnsiTheme="majorHAnsi" w:cstheme="minorHAnsi"/>
          <w:spacing w:val="-4"/>
        </w:rPr>
        <w:t xml:space="preserve"> </w:t>
      </w:r>
      <w:r w:rsidR="004B754B" w:rsidRPr="00E0373B">
        <w:rPr>
          <w:rFonts w:asciiTheme="majorHAnsi" w:eastAsia="Calibri" w:hAnsiTheme="majorHAnsi" w:cstheme="minorHAnsi"/>
          <w:spacing w:val="-4"/>
        </w:rPr>
        <w:t>„</w:t>
      </w:r>
      <w:r w:rsidR="004B754B" w:rsidRPr="00E0373B">
        <w:rPr>
          <w:rFonts w:asciiTheme="majorHAnsi" w:hAnsiTheme="majorHAnsi" w:cstheme="minorHAnsi"/>
          <w:bCs/>
        </w:rPr>
        <w:t>Ubezpieczenie majątku i innych interesów Gminy Ustrzyki Dolne”;</w:t>
      </w:r>
      <w:r w:rsidR="004B754B" w:rsidRPr="00E0373B">
        <w:rPr>
          <w:rFonts w:asciiTheme="majorHAnsi" w:eastAsia="Calibri" w:hAnsiTheme="majorHAnsi" w:cstheme="minorHAnsi"/>
          <w:bCs/>
          <w:spacing w:val="-4"/>
        </w:rPr>
        <w:t xml:space="preserve"> Nr (znak) sprawy: </w:t>
      </w:r>
      <w:r w:rsidR="004B754B" w:rsidRPr="00E0373B">
        <w:rPr>
          <w:rFonts w:asciiTheme="majorHAnsi" w:eastAsia="Calibri" w:hAnsiTheme="majorHAnsi" w:cstheme="minorHAnsi"/>
          <w:bCs/>
          <w:spacing w:val="-4"/>
        </w:rPr>
        <w:br/>
      </w:r>
      <w:r w:rsidR="004B754B" w:rsidRPr="00E0373B">
        <w:rPr>
          <w:rFonts w:asciiTheme="majorHAnsi" w:hAnsiTheme="majorHAnsi" w:cstheme="minorHAnsi"/>
          <w:bCs/>
        </w:rPr>
        <w:t>ZP-271.46.2022</w:t>
      </w:r>
    </w:p>
    <w:p w14:paraId="2A67D19D" w14:textId="4BD7E83C" w:rsidR="008622BA" w:rsidRPr="00E0373B" w:rsidRDefault="008622BA" w:rsidP="004B754B">
      <w:pPr>
        <w:widowControl w:val="0"/>
        <w:spacing w:before="240" w:after="0"/>
        <w:jc w:val="both"/>
        <w:rPr>
          <w:rFonts w:asciiTheme="majorHAnsi" w:eastAsia="Calibri" w:hAnsiTheme="majorHAnsi" w:cstheme="minorHAnsi"/>
        </w:rPr>
      </w:pPr>
      <w:r w:rsidRPr="00E0373B">
        <w:rPr>
          <w:rFonts w:asciiTheme="majorHAnsi" w:eastAsia="Calibri" w:hAnsiTheme="majorHAnsi" w:cstheme="minorHAnsi"/>
        </w:rPr>
        <w:t>Zamawiając</w:t>
      </w:r>
      <w:r w:rsidR="004B754B" w:rsidRPr="00E0373B">
        <w:rPr>
          <w:rFonts w:asciiTheme="majorHAnsi" w:eastAsia="Calibri" w:hAnsiTheme="majorHAnsi" w:cstheme="minorHAnsi"/>
        </w:rPr>
        <w:t>y</w:t>
      </w:r>
      <w:r w:rsidRPr="00E0373B">
        <w:rPr>
          <w:rFonts w:asciiTheme="majorHAnsi" w:eastAsia="Calibri" w:hAnsiTheme="majorHAnsi" w:cstheme="minorHAnsi"/>
        </w:rPr>
        <w:t xml:space="preserve"> informuje, że w terminie okre</w:t>
      </w:r>
      <w:r w:rsidR="00C31D41" w:rsidRPr="00E0373B">
        <w:rPr>
          <w:rFonts w:asciiTheme="majorHAnsi" w:eastAsia="Calibri" w:hAnsiTheme="majorHAnsi" w:cstheme="minorHAnsi"/>
        </w:rPr>
        <w:t>ślonym zgodnie z art. 284 ust. 2</w:t>
      </w:r>
      <w:r w:rsidRPr="00E0373B">
        <w:rPr>
          <w:rFonts w:asciiTheme="majorHAnsi" w:eastAsia="Calibri" w:hAnsiTheme="majorHAnsi" w:cstheme="minorHAnsi"/>
        </w:rPr>
        <w:t xml:space="preserve"> ustawy z dnia 11 września 2019 r. Prawo zamówień publicznych (</w:t>
      </w:r>
      <w:bookmarkStart w:id="1" w:name="_Hlk79527042"/>
      <w:r w:rsidRPr="00E0373B">
        <w:rPr>
          <w:rFonts w:asciiTheme="majorHAnsi" w:eastAsia="Calibri" w:hAnsiTheme="majorHAnsi" w:cstheme="minorHAnsi"/>
        </w:rPr>
        <w:t xml:space="preserve">tekst jednolity Dz.U. </w:t>
      </w:r>
      <w:r w:rsidR="00F176AE" w:rsidRPr="00E0373B">
        <w:rPr>
          <w:rFonts w:asciiTheme="majorHAnsi" w:eastAsia="Calibri" w:hAnsiTheme="majorHAnsi" w:cstheme="minorHAnsi"/>
        </w:rPr>
        <w:t xml:space="preserve">2022 poz. 1710 </w:t>
      </w:r>
      <w:r w:rsidRPr="00E0373B">
        <w:rPr>
          <w:rFonts w:asciiTheme="majorHAnsi" w:eastAsia="Calibri" w:hAnsiTheme="majorHAnsi" w:cstheme="minorHAnsi"/>
        </w:rPr>
        <w:t>ze zm.</w:t>
      </w:r>
      <w:bookmarkEnd w:id="1"/>
      <w:r w:rsidRPr="00E0373B">
        <w:rPr>
          <w:rFonts w:asciiTheme="majorHAnsi" w:eastAsia="Calibri" w:hAnsiTheme="majorHAnsi" w:cstheme="minorHAnsi"/>
        </w:rPr>
        <w:t xml:space="preserve">), </w:t>
      </w:r>
      <w:r w:rsidR="00D6589E" w:rsidRPr="00E0373B">
        <w:rPr>
          <w:rFonts w:asciiTheme="majorHAnsi" w:eastAsia="Calibri" w:hAnsiTheme="majorHAnsi" w:cstheme="minorHAnsi"/>
        </w:rPr>
        <w:t>W</w:t>
      </w:r>
      <w:r w:rsidRPr="00E0373B">
        <w:rPr>
          <w:rFonts w:asciiTheme="majorHAnsi" w:eastAsia="Calibri" w:hAnsiTheme="majorHAnsi" w:cstheme="minorHAnsi"/>
        </w:rPr>
        <w:t>ykonawca zwrócił się z wnioskiem o wyjaśnienie treści SWZ.</w:t>
      </w:r>
    </w:p>
    <w:p w14:paraId="6BE12AF5" w14:textId="3C3BC3E4" w:rsidR="008622BA" w:rsidRPr="00E0373B" w:rsidRDefault="008622BA" w:rsidP="008622BA">
      <w:pPr>
        <w:widowControl w:val="0"/>
        <w:spacing w:before="120" w:after="120" w:line="120" w:lineRule="atLeast"/>
        <w:jc w:val="both"/>
        <w:rPr>
          <w:rFonts w:asciiTheme="majorHAnsi" w:eastAsia="Calibri" w:hAnsiTheme="majorHAnsi" w:cstheme="minorHAnsi"/>
        </w:rPr>
      </w:pPr>
      <w:r w:rsidRPr="00E0373B">
        <w:rPr>
          <w:rFonts w:asciiTheme="majorHAnsi" w:eastAsia="Calibri" w:hAnsiTheme="majorHAnsi" w:cstheme="minorHAnsi"/>
        </w:rPr>
        <w:t>W związku z powyższym</w:t>
      </w:r>
      <w:r w:rsidR="00F176AE" w:rsidRPr="00E0373B">
        <w:rPr>
          <w:rFonts w:asciiTheme="majorHAnsi" w:eastAsia="Calibri" w:hAnsiTheme="majorHAnsi" w:cstheme="minorHAnsi"/>
        </w:rPr>
        <w:t xml:space="preserve"> Zamawiając</w:t>
      </w:r>
      <w:r w:rsidR="004B754B" w:rsidRPr="00E0373B">
        <w:rPr>
          <w:rFonts w:asciiTheme="majorHAnsi" w:eastAsia="Calibri" w:hAnsiTheme="majorHAnsi" w:cstheme="minorHAnsi"/>
        </w:rPr>
        <w:t>y</w:t>
      </w:r>
      <w:r w:rsidR="00F176AE" w:rsidRPr="00E0373B">
        <w:rPr>
          <w:rFonts w:asciiTheme="majorHAnsi" w:eastAsia="Calibri" w:hAnsiTheme="majorHAnsi" w:cstheme="minorHAnsi"/>
        </w:rPr>
        <w:t>, działając na podstawie art. 284 ust. 6 ustawy Prawo zamówień publicznych</w:t>
      </w:r>
      <w:r w:rsidR="00D6589E" w:rsidRPr="00E0373B">
        <w:rPr>
          <w:rFonts w:asciiTheme="majorHAnsi" w:eastAsia="Calibri" w:hAnsiTheme="majorHAnsi" w:cstheme="minorHAnsi"/>
        </w:rPr>
        <w:t xml:space="preserve">, </w:t>
      </w:r>
      <w:r w:rsidRPr="00E0373B">
        <w:rPr>
          <w:rFonts w:asciiTheme="majorHAnsi" w:eastAsia="Calibri" w:hAnsiTheme="majorHAnsi" w:cstheme="minorHAnsi"/>
        </w:rPr>
        <w:t>udziela następujących wyjaśnień i odpowiedzi oraz na podstawie art. 286 ust. 1 ustawy Prawo zamówień publicznych, wprowadza zmiany treści SWZ:</w:t>
      </w:r>
    </w:p>
    <w:p w14:paraId="303976BA" w14:textId="278C7D09" w:rsidR="00A232CF" w:rsidRPr="00E0373B" w:rsidRDefault="00A232CF" w:rsidP="006B4229">
      <w:pPr>
        <w:spacing w:after="0" w:line="240" w:lineRule="auto"/>
        <w:jc w:val="both"/>
        <w:rPr>
          <w:rFonts w:asciiTheme="majorHAnsi" w:eastAsia="Calibri" w:hAnsiTheme="majorHAnsi" w:cstheme="minorHAnsi"/>
          <w:b/>
          <w:bCs/>
        </w:rPr>
      </w:pPr>
    </w:p>
    <w:p w14:paraId="53A59657" w14:textId="128559CE" w:rsidR="00A232CF" w:rsidRPr="00E0373B" w:rsidRDefault="00A232CF" w:rsidP="006B4229">
      <w:pPr>
        <w:spacing w:after="0" w:line="240" w:lineRule="auto"/>
        <w:jc w:val="both"/>
        <w:rPr>
          <w:rFonts w:asciiTheme="majorHAnsi" w:eastAsia="Calibri" w:hAnsiTheme="majorHAnsi" w:cstheme="minorHAnsi"/>
          <w:b/>
          <w:bCs/>
        </w:rPr>
      </w:pPr>
    </w:p>
    <w:p w14:paraId="50CF9F88" w14:textId="77777777"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w:t>
      </w:r>
    </w:p>
    <w:p w14:paraId="30AAFB65" w14:textId="03380BAD" w:rsidR="00A232CF" w:rsidRPr="00E0373B" w:rsidRDefault="00A232CF" w:rsidP="00D42FA0">
      <w:pPr>
        <w:autoSpaceDE w:val="0"/>
        <w:autoSpaceDN w:val="0"/>
        <w:adjustRightInd w:val="0"/>
        <w:spacing w:after="0" w:line="240" w:lineRule="auto"/>
        <w:jc w:val="both"/>
        <w:rPr>
          <w:rFonts w:asciiTheme="majorHAnsi" w:hAnsiTheme="majorHAnsi" w:cs="Symbol"/>
          <w:color w:val="000000"/>
        </w:rPr>
      </w:pPr>
      <w:r w:rsidRPr="00E0373B">
        <w:rPr>
          <w:rFonts w:asciiTheme="majorHAnsi" w:hAnsiTheme="majorHAnsi" w:cs="Tahoma"/>
          <w:color w:val="000000"/>
        </w:rPr>
        <w:t xml:space="preserve">Czy Zamawiający wyraża zgodę na zmianę terminu realizacji zamówienia na: 01.01.2023 r.- 31.12.2023 r. </w:t>
      </w:r>
    </w:p>
    <w:p w14:paraId="7C8933C9" w14:textId="77777777" w:rsidR="00464669" w:rsidRPr="00E0373B" w:rsidRDefault="00464669" w:rsidP="00D42FA0">
      <w:pPr>
        <w:autoSpaceDE w:val="0"/>
        <w:autoSpaceDN w:val="0"/>
        <w:adjustRightInd w:val="0"/>
        <w:spacing w:after="0" w:line="240" w:lineRule="auto"/>
        <w:jc w:val="both"/>
        <w:rPr>
          <w:rFonts w:asciiTheme="majorHAnsi" w:hAnsiTheme="majorHAnsi" w:cs="Tahoma"/>
          <w:color w:val="000000"/>
        </w:rPr>
      </w:pPr>
    </w:p>
    <w:p w14:paraId="2A7B3114" w14:textId="0037ECEF"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W przypadku braku akceptacji wnioskujemy o wprowadzenie poniższej klauzuli </w:t>
      </w:r>
    </w:p>
    <w:p w14:paraId="5316888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Klauzula wypowiedzenia umowy przez Strony </w:t>
      </w:r>
    </w:p>
    <w:p w14:paraId="227FBE91" w14:textId="5B778695"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1. Każda ze stron może wypowiedzieć umowę z zachowaniem 3 miesięcznego okresu wypowiedzenia ze skutkiem na koniec pierwszego lub drugiego okresu ubezpieczenia, </w:t>
      </w:r>
      <w:r w:rsidR="00D42FA0" w:rsidRPr="00E0373B">
        <w:rPr>
          <w:rFonts w:asciiTheme="majorHAnsi" w:hAnsiTheme="majorHAnsi" w:cs="Tahoma"/>
          <w:color w:val="000000"/>
        </w:rPr>
        <w:br/>
      </w:r>
      <w:r w:rsidRPr="00E0373B">
        <w:rPr>
          <w:rFonts w:asciiTheme="majorHAnsi" w:hAnsiTheme="majorHAnsi" w:cs="Tahoma"/>
          <w:color w:val="000000"/>
        </w:rPr>
        <w:t xml:space="preserve">z zastrzeżeniem, że Ubezpieczyciel może tego dokonać, jeżeli na koniec 8 miesiąca pierwszego lub 8 miesiąca drugiego okresu ubezpieczenia wskaźnik szkodowości przekroczy 30 % </w:t>
      </w:r>
    </w:p>
    <w:p w14:paraId="19BE8444"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2. Wskaźnik szkodowości ustala się jako stosunek wypłaconych odszkodowań i założonych rezerw na odszkodowania, odpowiednio: </w:t>
      </w:r>
    </w:p>
    <w:p w14:paraId="3CE4D20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na koniec 8 miesiąca pierwszego okresu ubezpieczenia - za okres 8 pierwszych miesięcy tego okresu ubezpieczenia </w:t>
      </w:r>
    </w:p>
    <w:p w14:paraId="315A78FD"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na koniec 8 miesiąca drugiego okresu ubezpieczenia - za okres 12 miesięcy pierwszego okresu ubezpieczenia i 8 pierwszych miesięcy drugiego okresu ubezpieczenia. </w:t>
      </w:r>
    </w:p>
    <w:p w14:paraId="76E053F4"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3. Dla celów niniejszej klauzuli rozumie się : </w:t>
      </w:r>
    </w:p>
    <w:p w14:paraId="1701B3E0"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przez pierwszy okres ubezpieczenia - pierwsze 12 miesięcy trwania umowy; </w:t>
      </w:r>
    </w:p>
    <w:p w14:paraId="375E522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przez drugi okres ubezpieczenia - 12 miesięcy następujące po pierwszym okresie ubezpieczenia. </w:t>
      </w:r>
    </w:p>
    <w:p w14:paraId="3882310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Przez wskaźnik szkodowości= [(odszkodowania wypłacone + rezerwy) / (składka przypisana brutto – prowizja pośrednika)] x 100 % </w:t>
      </w:r>
    </w:p>
    <w:p w14:paraId="1D2EA715" w14:textId="7C94DD0C"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75F11A47" w14:textId="39489AC5" w:rsidR="00464669" w:rsidRPr="00E0373B" w:rsidRDefault="00464669" w:rsidP="006545A0">
      <w:pPr>
        <w:spacing w:after="0" w:line="240" w:lineRule="auto"/>
        <w:jc w:val="both"/>
        <w:rPr>
          <w:rFonts w:asciiTheme="majorHAnsi" w:eastAsia="Calibri" w:hAnsiTheme="majorHAnsi" w:cstheme="minorHAnsi"/>
        </w:rPr>
      </w:pPr>
      <w:r w:rsidRPr="00E0373B">
        <w:rPr>
          <w:rFonts w:asciiTheme="majorHAnsi" w:eastAsia="Calibri" w:hAnsiTheme="majorHAnsi" w:cstheme="minorHAnsi"/>
        </w:rPr>
        <w:t>Zamawiający informuje, że nie dokonuje zmian</w:t>
      </w:r>
      <w:r w:rsidR="00F11798" w:rsidRPr="00E0373B">
        <w:rPr>
          <w:rFonts w:asciiTheme="majorHAnsi" w:eastAsia="Calibri" w:hAnsiTheme="majorHAnsi" w:cstheme="minorHAnsi"/>
        </w:rPr>
        <w:t xml:space="preserve">y </w:t>
      </w:r>
      <w:r w:rsidRPr="00E0373B">
        <w:rPr>
          <w:rFonts w:asciiTheme="majorHAnsi" w:eastAsia="Calibri" w:hAnsiTheme="majorHAnsi" w:cstheme="minorHAnsi"/>
        </w:rPr>
        <w:t>treści SWZ.</w:t>
      </w:r>
    </w:p>
    <w:p w14:paraId="6D10B070" w14:textId="77777777" w:rsidR="00A232CF" w:rsidRPr="00E0373B" w:rsidRDefault="00A232CF" w:rsidP="00A232CF">
      <w:pPr>
        <w:autoSpaceDE w:val="0"/>
        <w:autoSpaceDN w:val="0"/>
        <w:adjustRightInd w:val="0"/>
        <w:spacing w:after="0" w:line="240" w:lineRule="auto"/>
        <w:rPr>
          <w:rFonts w:asciiTheme="majorHAnsi" w:hAnsiTheme="majorHAnsi" w:cs="Tahoma"/>
          <w:color w:val="000000"/>
        </w:rPr>
      </w:pPr>
    </w:p>
    <w:p w14:paraId="344DB9DD" w14:textId="480A6C78"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w:t>
      </w:r>
    </w:p>
    <w:p w14:paraId="759ECBDA" w14:textId="1B462546"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potwierdzenie, że w sprawach nieuregulowanych zapisami SIWZ zastosowanie mają ogólne warunki ubezpieczenia dla danego rodzaju ubezpieczenia stosowane przez Wykonawcę/Ubezpieczyciela wraz z zawartymi wyłączeniami i ograniczeniami </w:t>
      </w:r>
    </w:p>
    <w:p w14:paraId="21CC9903"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06E81744" w14:textId="23BF13FD" w:rsidR="00A232CF" w:rsidRPr="00E0373B" w:rsidRDefault="00F80D03" w:rsidP="00D42FA0">
      <w:pPr>
        <w:autoSpaceDE w:val="0"/>
        <w:autoSpaceDN w:val="0"/>
        <w:adjustRightInd w:val="0"/>
        <w:spacing w:after="0" w:line="240" w:lineRule="auto"/>
        <w:jc w:val="both"/>
        <w:rPr>
          <w:rFonts w:asciiTheme="majorHAnsi" w:hAnsiTheme="majorHAnsi" w:cs="Tahoma"/>
          <w:b/>
          <w:bCs/>
          <w:color w:val="000000"/>
        </w:rPr>
      </w:pPr>
      <w:r w:rsidRPr="00E0373B">
        <w:rPr>
          <w:rFonts w:asciiTheme="majorHAnsi" w:hAnsiTheme="majorHAnsi" w:cs="Arial"/>
        </w:rPr>
        <w:t>Zamawiający potwierdza, że  w sprawach nieuregulowanych zapisami SIWZ zastosowanie mają ogólne warunki ubezpieczenia dla danego rodzaju ubezpieczenia stosowane przez Wykonawcę /Ubezpieczyciela wraz z zawartymi włączeniami i ograniczeniami.</w:t>
      </w:r>
    </w:p>
    <w:p w14:paraId="22D29C92" w14:textId="77777777" w:rsidR="006545A0" w:rsidRPr="00E0373B" w:rsidRDefault="006545A0" w:rsidP="00D42FA0">
      <w:pPr>
        <w:autoSpaceDE w:val="0"/>
        <w:autoSpaceDN w:val="0"/>
        <w:adjustRightInd w:val="0"/>
        <w:spacing w:after="0" w:line="240" w:lineRule="auto"/>
        <w:jc w:val="both"/>
        <w:rPr>
          <w:rFonts w:asciiTheme="majorHAnsi" w:hAnsiTheme="majorHAnsi" w:cs="Tahoma"/>
          <w:color w:val="000000"/>
        </w:rPr>
      </w:pPr>
    </w:p>
    <w:p w14:paraId="10D13E0F" w14:textId="18F5E9A2"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w:t>
      </w:r>
    </w:p>
    <w:p w14:paraId="49DB9CAB" w14:textId="662A7C1B"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potwierdzenie, że gdziekolwiek podaje się, że Wykonawca/Ubezpieczyciel będzie pokrywał koszty tytułem ochrony ubezpieczeniowej (dotyczy zakresu i klauzul dodatkowych), będą to koszty uzasadnione i udokumentowane </w:t>
      </w:r>
    </w:p>
    <w:p w14:paraId="04CD50B4"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091639F8" w14:textId="33C38CA6" w:rsidR="00A232CF" w:rsidRPr="00E0373B" w:rsidRDefault="00F80D03" w:rsidP="00D42FA0">
      <w:pPr>
        <w:autoSpaceDE w:val="0"/>
        <w:autoSpaceDN w:val="0"/>
        <w:adjustRightInd w:val="0"/>
        <w:spacing w:after="0" w:line="240" w:lineRule="auto"/>
        <w:jc w:val="both"/>
        <w:rPr>
          <w:rFonts w:asciiTheme="majorHAnsi" w:hAnsiTheme="majorHAnsi" w:cs="Arial"/>
          <w:lang w:eastAsia="ar-SA"/>
        </w:rPr>
      </w:pPr>
      <w:r w:rsidRPr="00E0373B">
        <w:rPr>
          <w:rFonts w:asciiTheme="majorHAnsi" w:hAnsiTheme="majorHAnsi" w:cs="Arial"/>
          <w:lang w:eastAsia="ar-SA"/>
        </w:rPr>
        <w:t>Zamawiający potwierdza, że Wykonawca / Ubezpieczyciel będzie pokrywał koszty tytułem ochrony ubezpieczeniowej (dotyczy zakresu i klauzul dodatkowych),  będą to koszty uzasadnione i udokumentowane.</w:t>
      </w:r>
    </w:p>
    <w:p w14:paraId="6FF78B0D" w14:textId="77777777" w:rsidR="00F80D03" w:rsidRPr="00E0373B" w:rsidRDefault="00F80D03" w:rsidP="00D42FA0">
      <w:pPr>
        <w:autoSpaceDE w:val="0"/>
        <w:autoSpaceDN w:val="0"/>
        <w:adjustRightInd w:val="0"/>
        <w:spacing w:after="0" w:line="240" w:lineRule="auto"/>
        <w:jc w:val="both"/>
        <w:rPr>
          <w:rFonts w:asciiTheme="majorHAnsi" w:hAnsiTheme="majorHAnsi" w:cs="Tahoma"/>
          <w:color w:val="000000"/>
        </w:rPr>
      </w:pPr>
    </w:p>
    <w:p w14:paraId="5CB14C47" w14:textId="50F93D19"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4:</w:t>
      </w:r>
    </w:p>
    <w:p w14:paraId="34BA9D83" w14:textId="7ABF4EFE"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podanie informacji w zakresie nieużytkowanych i nieeksploatowanych lokalizacji, obiektów z podaniem sposobu ich zabezpieczenia przed możliwością wystąpienia szkody oraz dostępem osób trzecich. Proszę o podanie wartości/sumy ubezpieczenia. </w:t>
      </w:r>
    </w:p>
    <w:p w14:paraId="539DBDB1"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763969D4" w14:textId="2C8CCF84" w:rsidR="00A232CF" w:rsidRPr="00E0373B" w:rsidRDefault="00F80D03" w:rsidP="00D42FA0">
      <w:pPr>
        <w:autoSpaceDE w:val="0"/>
        <w:autoSpaceDN w:val="0"/>
        <w:adjustRightInd w:val="0"/>
        <w:spacing w:after="0" w:line="240" w:lineRule="auto"/>
        <w:jc w:val="both"/>
        <w:rPr>
          <w:rFonts w:asciiTheme="majorHAnsi" w:hAnsiTheme="majorHAnsi" w:cs="Arial"/>
        </w:rPr>
      </w:pPr>
      <w:r w:rsidRPr="00E0373B">
        <w:rPr>
          <w:rFonts w:asciiTheme="majorHAnsi" w:hAnsiTheme="majorHAnsi" w:cs="Arial"/>
        </w:rPr>
        <w:t>Zamawiający informuje, że wyjaśnień w przedmiotowej sprawie udzielił we wcześniejszych odpowiedziach. Jednakże potwierdza, że  nieruchomości wyłączone z eksploatacji zabezpieczone zostały przed dostępem osób trzecich.</w:t>
      </w:r>
    </w:p>
    <w:p w14:paraId="3101BE8A" w14:textId="77777777" w:rsidR="00F80D03" w:rsidRPr="00E0373B" w:rsidRDefault="00F80D03" w:rsidP="00D42FA0">
      <w:pPr>
        <w:autoSpaceDE w:val="0"/>
        <w:autoSpaceDN w:val="0"/>
        <w:adjustRightInd w:val="0"/>
        <w:spacing w:after="0" w:line="240" w:lineRule="auto"/>
        <w:jc w:val="both"/>
        <w:rPr>
          <w:rFonts w:asciiTheme="majorHAnsi" w:hAnsiTheme="majorHAnsi" w:cs="Tahoma"/>
          <w:color w:val="000000"/>
        </w:rPr>
      </w:pPr>
    </w:p>
    <w:p w14:paraId="5D0C41D1" w14:textId="24A68826"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5:</w:t>
      </w:r>
    </w:p>
    <w:p w14:paraId="139DCF8C" w14:textId="397E9E7B"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informację w zakresie, czy na terenie Gminy prowadzona jest działalność związana </w:t>
      </w:r>
      <w:r w:rsidR="00D42FA0" w:rsidRPr="00E0373B">
        <w:rPr>
          <w:rFonts w:asciiTheme="majorHAnsi" w:hAnsiTheme="majorHAnsi" w:cs="Tahoma"/>
          <w:color w:val="000000"/>
        </w:rPr>
        <w:br/>
      </w:r>
      <w:r w:rsidRPr="00E0373B">
        <w:rPr>
          <w:rFonts w:asciiTheme="majorHAnsi" w:hAnsiTheme="majorHAnsi" w:cs="Tahoma"/>
          <w:color w:val="000000"/>
        </w:rPr>
        <w:t xml:space="preserve">z zagospodarowaniem odpadów jak składowiska, sortownie itp. Proszę o dokładny opis wraz </w:t>
      </w:r>
      <w:r w:rsidR="00D42FA0" w:rsidRPr="00E0373B">
        <w:rPr>
          <w:rFonts w:asciiTheme="majorHAnsi" w:hAnsiTheme="majorHAnsi" w:cs="Tahoma"/>
          <w:color w:val="000000"/>
        </w:rPr>
        <w:br/>
      </w:r>
      <w:r w:rsidRPr="00E0373B">
        <w:rPr>
          <w:rFonts w:asciiTheme="majorHAnsi" w:hAnsiTheme="majorHAnsi" w:cs="Tahoma"/>
          <w:color w:val="000000"/>
        </w:rPr>
        <w:t xml:space="preserve">z podaniem stosowanych zabezpieczeń, historii szkodowej oraz wartości/sumy ubezpieczenia. </w:t>
      </w:r>
    </w:p>
    <w:p w14:paraId="658300E5" w14:textId="4D3CEF58"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35B6D8EA" w14:textId="4992A635" w:rsidR="00F80D03" w:rsidRPr="00E0373B" w:rsidRDefault="00F80D03" w:rsidP="00D42FA0">
      <w:pPr>
        <w:spacing w:after="0" w:line="240" w:lineRule="auto"/>
        <w:jc w:val="both"/>
        <w:rPr>
          <w:rFonts w:asciiTheme="majorHAnsi" w:eastAsia="Calibri" w:hAnsiTheme="majorHAnsi" w:cstheme="minorHAnsi"/>
          <w:b/>
          <w:bCs/>
        </w:rPr>
      </w:pPr>
      <w:r w:rsidRPr="00E0373B">
        <w:rPr>
          <w:rFonts w:asciiTheme="majorHAnsi" w:hAnsiTheme="majorHAnsi" w:cs="Arial"/>
        </w:rPr>
        <w:t xml:space="preserve">Zamawiający informuje, że na terenie Gminy prowadzona jest działalność związana </w:t>
      </w:r>
      <w:r w:rsidR="00D42FA0" w:rsidRPr="00E0373B">
        <w:rPr>
          <w:rFonts w:asciiTheme="majorHAnsi" w:hAnsiTheme="majorHAnsi" w:cs="Arial"/>
        </w:rPr>
        <w:br/>
      </w:r>
      <w:r w:rsidRPr="00E0373B">
        <w:rPr>
          <w:rFonts w:asciiTheme="majorHAnsi" w:hAnsiTheme="majorHAnsi" w:cs="Arial"/>
        </w:rPr>
        <w:t>z zagospodarowaniem odpadów, jednakże działania te prowadzi spółka komunalna (Miejskie Przedsiębiorstwo Gospodarki Komunalnej Sp. z o.o.) nie objęta niniejszym zamówieniem.</w:t>
      </w:r>
    </w:p>
    <w:p w14:paraId="282FE62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26081BF" w14:textId="18F170DB"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6:</w:t>
      </w:r>
    </w:p>
    <w:p w14:paraId="509C69A3" w14:textId="65D47384"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informację czy na terenie Gminy znajdują się obiekty o konstrukcji drewnianej – proszę o podanie wykazu wraz ze sposobem zabezpieczenia ppoż tego mienia oraz przed dostępem osób trzecich </w:t>
      </w:r>
    </w:p>
    <w:p w14:paraId="6DC649F9" w14:textId="77777777" w:rsidR="006545A0" w:rsidRPr="00E0373B" w:rsidRDefault="006545A0" w:rsidP="006545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1B8D7067" w14:textId="35CD1790" w:rsidR="00A232CF" w:rsidRPr="00E0373B" w:rsidRDefault="00F80D03" w:rsidP="00D42FA0">
      <w:pPr>
        <w:autoSpaceDE w:val="0"/>
        <w:autoSpaceDN w:val="0"/>
        <w:adjustRightInd w:val="0"/>
        <w:spacing w:after="0" w:line="240" w:lineRule="auto"/>
        <w:jc w:val="both"/>
        <w:rPr>
          <w:rFonts w:asciiTheme="majorHAnsi" w:hAnsiTheme="majorHAnsi" w:cs="Arial"/>
        </w:rPr>
      </w:pPr>
      <w:r w:rsidRPr="00E0373B">
        <w:rPr>
          <w:rFonts w:asciiTheme="majorHAnsi" w:hAnsiTheme="majorHAnsi" w:cs="Arial"/>
        </w:rPr>
        <w:t>Zamawiający informuje, że w załączniku nr 1F do SWZ zostały przedstawione budynki drewniane.</w:t>
      </w:r>
    </w:p>
    <w:p w14:paraId="5F2F7DDF" w14:textId="77777777" w:rsidR="00F80D03" w:rsidRPr="00E0373B" w:rsidRDefault="00F80D03" w:rsidP="00D42FA0">
      <w:pPr>
        <w:autoSpaceDE w:val="0"/>
        <w:autoSpaceDN w:val="0"/>
        <w:adjustRightInd w:val="0"/>
        <w:spacing w:after="0" w:line="240" w:lineRule="auto"/>
        <w:jc w:val="both"/>
        <w:rPr>
          <w:rFonts w:asciiTheme="majorHAnsi" w:hAnsiTheme="majorHAnsi" w:cs="Tahoma"/>
          <w:color w:val="000000"/>
        </w:rPr>
      </w:pPr>
    </w:p>
    <w:p w14:paraId="4C1DE891" w14:textId="070E454E"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7:</w:t>
      </w:r>
    </w:p>
    <w:p w14:paraId="1C1DDF42" w14:textId="19FF0AB6"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informację, czy na terenie Gminy znajdują się, obiekty wymagające remontu lub modernizacji? Proszę o podanie wartości, SU oraz opisu. Proszę o wyłączenie tych obiektów </w:t>
      </w:r>
      <w:r w:rsidR="00D42FA0" w:rsidRPr="00E0373B">
        <w:rPr>
          <w:rFonts w:asciiTheme="majorHAnsi" w:hAnsiTheme="majorHAnsi" w:cs="Tahoma"/>
          <w:color w:val="000000"/>
        </w:rPr>
        <w:br/>
      </w:r>
      <w:r w:rsidRPr="00E0373B">
        <w:rPr>
          <w:rFonts w:asciiTheme="majorHAnsi" w:hAnsiTheme="majorHAnsi" w:cs="Tahoma"/>
          <w:color w:val="000000"/>
        </w:rPr>
        <w:t xml:space="preserve">z zakresu ochrony na czas remontu/modernizacji. </w:t>
      </w:r>
    </w:p>
    <w:p w14:paraId="6B10CE2A" w14:textId="1252A821"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0808C765" w14:textId="1CD0EAF9" w:rsidR="00F80D03" w:rsidRPr="00E0373B" w:rsidRDefault="00F80D03" w:rsidP="00D42FA0">
      <w:pPr>
        <w:spacing w:after="0" w:line="240" w:lineRule="auto"/>
        <w:jc w:val="both"/>
        <w:rPr>
          <w:rFonts w:asciiTheme="majorHAnsi" w:eastAsia="Calibri" w:hAnsiTheme="majorHAnsi" w:cstheme="minorHAnsi"/>
          <w:b/>
          <w:bCs/>
        </w:rPr>
      </w:pPr>
      <w:r w:rsidRPr="00E0373B">
        <w:rPr>
          <w:rFonts w:asciiTheme="majorHAnsi" w:hAnsiTheme="majorHAnsi" w:cs="Arial"/>
        </w:rPr>
        <w:t>Zamawiający informuje, że nie posiada innych budynków do remontu lub modernizacji aniżeli te które określone zostały zwrotem „zły stan techniczny”. Wykaz tych nieruchomości został przedstawiony w załączniku nr 1F do SWZ. Ponadto Zamawiający nie dokonuje zmiany treści SWZ.</w:t>
      </w:r>
    </w:p>
    <w:p w14:paraId="410AB786"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1C2FE4B6" w14:textId="000E9796"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8:</w:t>
      </w:r>
    </w:p>
    <w:p w14:paraId="27F8F664" w14:textId="1B0B128B"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w ostatnich trzech latach miały miejsce szkody w mieniu, których Zamawiający nie ubezpieczał bądź ubezpieczał i nie zgłaszał tytułem powstałych strat i naprawiał je w ramach własnego budżetu? Proszę o opis i podanie wartości kosztów tych napraw. </w:t>
      </w:r>
    </w:p>
    <w:p w14:paraId="7EC21312"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650D370E" w14:textId="1CFAAED4" w:rsidR="00A232CF" w:rsidRPr="00E0373B" w:rsidRDefault="00F80D03" w:rsidP="00D42FA0">
      <w:pPr>
        <w:autoSpaceDE w:val="0"/>
        <w:autoSpaceDN w:val="0"/>
        <w:adjustRightInd w:val="0"/>
        <w:spacing w:after="0" w:line="240" w:lineRule="auto"/>
        <w:jc w:val="both"/>
        <w:rPr>
          <w:rFonts w:asciiTheme="majorHAnsi" w:hAnsiTheme="majorHAnsi" w:cstheme="minorHAnsi"/>
        </w:rPr>
      </w:pPr>
      <w:r w:rsidRPr="00E0373B">
        <w:rPr>
          <w:rFonts w:asciiTheme="majorHAnsi" w:hAnsiTheme="majorHAnsi" w:cstheme="minorHAnsi"/>
        </w:rPr>
        <w:t>Zamawiający informuje, że w ostatnich trzech latach nie miały miejsce szkody w mieniu, których Zamawiający  nie ubezpieczał bądź ubezpieczał i nie zgłaszał tytułem powstałych strat i naprawiał je w ramach własnego budżetu.</w:t>
      </w:r>
    </w:p>
    <w:p w14:paraId="5811AB91" w14:textId="77777777" w:rsidR="00F80D03" w:rsidRPr="00E0373B" w:rsidRDefault="00F80D03" w:rsidP="00D42FA0">
      <w:pPr>
        <w:autoSpaceDE w:val="0"/>
        <w:autoSpaceDN w:val="0"/>
        <w:adjustRightInd w:val="0"/>
        <w:spacing w:after="0" w:line="240" w:lineRule="auto"/>
        <w:jc w:val="both"/>
        <w:rPr>
          <w:rFonts w:asciiTheme="majorHAnsi" w:hAnsiTheme="majorHAnsi" w:cs="Symbol"/>
          <w:color w:val="000000"/>
        </w:rPr>
      </w:pPr>
    </w:p>
    <w:p w14:paraId="16BAE5B5" w14:textId="77777777"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8:</w:t>
      </w:r>
    </w:p>
    <w:p w14:paraId="4705EF93" w14:textId="67327B8E"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na terenie Gminy występują obiekty zabytkowe, objęte nadzorem konserwatora zabytków – proszę o podanie wartości i sposobu zabezpieczenia mienia. </w:t>
      </w:r>
    </w:p>
    <w:p w14:paraId="76629671"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lastRenderedPageBreak/>
        <w:t>Wyjaśnienie:</w:t>
      </w:r>
    </w:p>
    <w:p w14:paraId="49C4ABED" w14:textId="1B8AF8F9" w:rsidR="00A232CF" w:rsidRPr="00E0373B" w:rsidRDefault="00F80D03" w:rsidP="00D42FA0">
      <w:pPr>
        <w:autoSpaceDE w:val="0"/>
        <w:autoSpaceDN w:val="0"/>
        <w:adjustRightInd w:val="0"/>
        <w:spacing w:after="0" w:line="240" w:lineRule="auto"/>
        <w:jc w:val="both"/>
        <w:rPr>
          <w:rFonts w:asciiTheme="majorHAnsi" w:hAnsiTheme="majorHAnsi" w:cs="Arial"/>
        </w:rPr>
      </w:pPr>
      <w:r w:rsidRPr="00E0373B">
        <w:rPr>
          <w:rFonts w:asciiTheme="majorHAnsi" w:hAnsiTheme="majorHAnsi" w:cstheme="minorHAnsi"/>
        </w:rPr>
        <w:t xml:space="preserve">Zamawiający informuje, że </w:t>
      </w:r>
      <w:r w:rsidRPr="00E0373B">
        <w:rPr>
          <w:rFonts w:asciiTheme="majorHAnsi" w:hAnsiTheme="majorHAnsi" w:cs="Arial"/>
        </w:rPr>
        <w:t>na chwilę obecną żaden budynek nie jest objęty nadzorem konserwatora zabytków.</w:t>
      </w:r>
    </w:p>
    <w:p w14:paraId="2AD95C4C" w14:textId="77777777" w:rsidR="00F80D03" w:rsidRPr="00E0373B" w:rsidRDefault="00F80D03" w:rsidP="00D42FA0">
      <w:pPr>
        <w:autoSpaceDE w:val="0"/>
        <w:autoSpaceDN w:val="0"/>
        <w:adjustRightInd w:val="0"/>
        <w:spacing w:after="0" w:line="240" w:lineRule="auto"/>
        <w:jc w:val="both"/>
        <w:rPr>
          <w:rFonts w:asciiTheme="majorHAnsi" w:hAnsiTheme="majorHAnsi" w:cs="Tahoma"/>
          <w:color w:val="000000"/>
        </w:rPr>
      </w:pPr>
    </w:p>
    <w:p w14:paraId="16369325" w14:textId="1A49D6D3"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9:</w:t>
      </w:r>
    </w:p>
    <w:p w14:paraId="5A11EDB0" w14:textId="31665095"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Uprzejmie prosimy o wprowadzenie do zakresu ubezpieczenia mienia i sprzętu elektronicznego poniższej klauzul: </w:t>
      </w:r>
    </w:p>
    <w:p w14:paraId="7CD86A4D"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1. Klauzula wyłączająca ryzyka cybernetyczne </w:t>
      </w:r>
    </w:p>
    <w:p w14:paraId="1573055C"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78A157C9" w14:textId="684A9838"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t>
      </w:r>
      <w:r w:rsidR="00D42FA0" w:rsidRPr="00E0373B">
        <w:rPr>
          <w:rFonts w:asciiTheme="majorHAnsi" w:hAnsiTheme="majorHAnsi" w:cs="Tahoma"/>
          <w:color w:val="000000"/>
        </w:rPr>
        <w:br/>
      </w:r>
      <w:r w:rsidRPr="00E0373B">
        <w:rPr>
          <w:rFonts w:asciiTheme="majorHAnsi" w:hAnsiTheme="majorHAnsi" w:cs="Tahoma"/>
          <w:color w:val="000000"/>
        </w:rPr>
        <w:t xml:space="preserve">w działalności, a także koszty i nakłady dowolnego rodzaju, niezależnie od jakichkolwiek innych powodów lub zdarzeń, które przyczyniły się równocześnie lub w dowolnej innej kolejności do powstania szkód. </w:t>
      </w:r>
    </w:p>
    <w:p w14:paraId="60B1B127"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Przy czym za: </w:t>
      </w:r>
    </w:p>
    <w:p w14:paraId="1BE61E2E"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 </w:t>
      </w:r>
    </w:p>
    <w:p w14:paraId="66208B9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 odniesieniu do wszystkich miejsc w których prowadzona jest działalność proszę o odpowiedź na pytanie: </w:t>
      </w:r>
    </w:p>
    <w:p w14:paraId="0FE8831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099851F7" w14:textId="01E3816A"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2. KLAUZULA WYŁĄCZENIA CHORÓB ZAKAŹNYCH </w:t>
      </w:r>
    </w:p>
    <w:p w14:paraId="338D1AFE"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475146D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1. 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 </w:t>
      </w:r>
    </w:p>
    <w:p w14:paraId="14173AF0"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2. W rozumieniu niniejszej klauzuli choroba zakaźna oznacza każdą chorobę, która może zostać przeniesiona za pomocą dowolnej substancji lub czynnika z dowolnego organizmu na inny organizm, w przypadku gdy: </w:t>
      </w:r>
    </w:p>
    <w:p w14:paraId="5A3CCFB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1) substancja lub czynnik zawiera, ale nie wyłącznie, wirus, bakterię, pasożyta lub inny organizm lub jego odmianę, niezależnie od tego, czy jest uważany za żywy, czy też nie, oraz </w:t>
      </w:r>
    </w:p>
    <w:p w14:paraId="69F8B694"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2) metoda przenoszenia, bezpośredniego lub pośredniego, obejmuje między innymi przenoszenie drogą powietrzną, przenoszenie płynów ustrojowych, przenoszenie z lub na dowolną powierzchnię lub przedmiot, ciało stałe, płynne lub gazowe, lub między organizmami, oraz </w:t>
      </w:r>
    </w:p>
    <w:p w14:paraId="0581409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3) choroba, substancja lub środek mogą powodować lub grozić spowodowaniem szkody dla zdrowia ludzkiego lub dobrobytu ludzi albo mogą powodować lub grozić spowodowaniem szkody, pogorszenia, utraty wartości, zbywalności lub utraty możliwości korzystania z rzeczy </w:t>
      </w:r>
    </w:p>
    <w:p w14:paraId="3F326576"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4A974E6C" w14:textId="5808DE92" w:rsidR="00A232CF" w:rsidRPr="00E0373B" w:rsidRDefault="00814B0C" w:rsidP="00D42FA0">
      <w:pPr>
        <w:autoSpaceDE w:val="0"/>
        <w:autoSpaceDN w:val="0"/>
        <w:adjustRightInd w:val="0"/>
        <w:spacing w:after="0" w:line="240" w:lineRule="auto"/>
        <w:jc w:val="both"/>
        <w:rPr>
          <w:rFonts w:asciiTheme="majorHAnsi" w:hAnsiTheme="majorHAnsi" w:cs="Tahoma"/>
          <w:color w:val="000000"/>
        </w:rPr>
      </w:pPr>
      <w:r w:rsidRPr="00E0373B">
        <w:rPr>
          <w:rStyle w:val="markedcontent"/>
          <w:rFonts w:asciiTheme="majorHAnsi" w:hAnsiTheme="majorHAnsi"/>
        </w:rPr>
        <w:t>Zamawiający wyraża zgodę na modyfikację treści SWZ,</w:t>
      </w:r>
      <w:r w:rsidRPr="00E0373B">
        <w:rPr>
          <w:rFonts w:asciiTheme="majorHAnsi" w:hAnsiTheme="majorHAnsi"/>
        </w:rPr>
        <w:t xml:space="preserve"> </w:t>
      </w:r>
      <w:r w:rsidRPr="00E0373B">
        <w:rPr>
          <w:rStyle w:val="markedcontent"/>
          <w:rFonts w:asciiTheme="majorHAnsi" w:hAnsiTheme="majorHAnsi"/>
        </w:rPr>
        <w:t xml:space="preserve">poprzez wprowadzenie klauzuli </w:t>
      </w:r>
      <w:r w:rsidR="00D42FA0" w:rsidRPr="00E0373B">
        <w:rPr>
          <w:rStyle w:val="markedcontent"/>
          <w:rFonts w:asciiTheme="majorHAnsi" w:hAnsiTheme="majorHAnsi"/>
        </w:rPr>
        <w:t xml:space="preserve">ryzyk </w:t>
      </w:r>
      <w:r w:rsidRPr="00E0373B">
        <w:rPr>
          <w:rStyle w:val="markedcontent"/>
          <w:rFonts w:asciiTheme="majorHAnsi" w:hAnsiTheme="majorHAnsi"/>
        </w:rPr>
        <w:t>cyber</w:t>
      </w:r>
      <w:r w:rsidR="00D42FA0" w:rsidRPr="00E0373B">
        <w:rPr>
          <w:rStyle w:val="markedcontent"/>
          <w:rFonts w:asciiTheme="majorHAnsi" w:hAnsiTheme="majorHAnsi"/>
        </w:rPr>
        <w:t>netycznych</w:t>
      </w:r>
      <w:r w:rsidRPr="00E0373B">
        <w:rPr>
          <w:rStyle w:val="markedcontent"/>
          <w:rFonts w:asciiTheme="majorHAnsi" w:hAnsiTheme="majorHAnsi"/>
        </w:rPr>
        <w:t xml:space="preserve"> i chorób zakaźnych w ryzykach majątkowych (AR i EEI), w treści</w:t>
      </w:r>
      <w:r w:rsidRPr="00E0373B">
        <w:rPr>
          <w:rFonts w:asciiTheme="majorHAnsi" w:hAnsiTheme="majorHAnsi"/>
        </w:rPr>
        <w:t xml:space="preserve"> </w:t>
      </w:r>
      <w:r w:rsidRPr="00E0373B">
        <w:rPr>
          <w:rStyle w:val="markedcontent"/>
          <w:rFonts w:asciiTheme="majorHAnsi" w:hAnsiTheme="majorHAnsi"/>
        </w:rPr>
        <w:t>zaproponowanej przez Wykonawcę, który zostanie wyłoniony w drodze niniejszego</w:t>
      </w:r>
      <w:r w:rsidRPr="00E0373B">
        <w:rPr>
          <w:rFonts w:asciiTheme="majorHAnsi" w:hAnsiTheme="majorHAnsi"/>
        </w:rPr>
        <w:t xml:space="preserve"> </w:t>
      </w:r>
      <w:r w:rsidRPr="00E0373B">
        <w:rPr>
          <w:rStyle w:val="markedcontent"/>
          <w:rFonts w:asciiTheme="majorHAnsi" w:hAnsiTheme="majorHAnsi"/>
        </w:rPr>
        <w:t>postępowania.</w:t>
      </w:r>
    </w:p>
    <w:p w14:paraId="342CE83C" w14:textId="77777777" w:rsidR="00814B0C" w:rsidRPr="00E0373B" w:rsidRDefault="00814B0C" w:rsidP="00A232CF">
      <w:pPr>
        <w:autoSpaceDE w:val="0"/>
        <w:autoSpaceDN w:val="0"/>
        <w:adjustRightInd w:val="0"/>
        <w:spacing w:after="0" w:line="240" w:lineRule="auto"/>
        <w:rPr>
          <w:rFonts w:asciiTheme="majorHAnsi" w:hAnsiTheme="majorHAnsi" w:cs="Tahoma"/>
          <w:color w:val="000000"/>
        </w:rPr>
      </w:pPr>
    </w:p>
    <w:p w14:paraId="70636F32" w14:textId="4C922927"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10:</w:t>
      </w:r>
    </w:p>
    <w:p w14:paraId="3D25D8A0" w14:textId="674F5C28"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1) Czy mienie będące przedmiotem ubezpieczenia lub pozostające w związku z ubezpieczeniem odpowiedzialności cywilnej, utraty zysku jest zabezpieczone w sposób przewidziany obowiązującymi przepisami aktów prawnych w zakresie ochrony przeciwpożarowej, </w:t>
      </w:r>
      <w:r w:rsidR="00D42FA0" w:rsidRPr="00E0373B">
        <w:rPr>
          <w:rFonts w:asciiTheme="majorHAnsi" w:hAnsiTheme="majorHAnsi" w:cs="Tahoma"/>
          <w:color w:val="000000"/>
        </w:rPr>
        <w:br/>
      </w:r>
      <w:r w:rsidRPr="00E0373B">
        <w:rPr>
          <w:rFonts w:asciiTheme="majorHAnsi" w:hAnsiTheme="majorHAnsi" w:cs="Tahoma"/>
          <w:color w:val="000000"/>
        </w:rPr>
        <w:t xml:space="preserve">w szczególności: </w:t>
      </w:r>
    </w:p>
    <w:p w14:paraId="6FF43C14"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a) ustawą o ochronie przeciwpożarowej (Dz. U. z 2009 r. Nr 178 poz. 1380 z późn. zm.); </w:t>
      </w:r>
    </w:p>
    <w:p w14:paraId="4EF733B5" w14:textId="65E8475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b) ustawą w sprawie warunków technicznych, jakimi powinny odpowiadać budynki i ich usytuowanie (Dz. U. z 2002 r. Nr 75 poz. 690 z późn. zm.);</w:t>
      </w:r>
    </w:p>
    <w:p w14:paraId="1B05C1A1" w14:textId="1E4198E2" w:rsidR="00A232CF" w:rsidRPr="00E0373B" w:rsidRDefault="00A232CF" w:rsidP="00D42FA0">
      <w:pPr>
        <w:autoSpaceDE w:val="0"/>
        <w:autoSpaceDN w:val="0"/>
        <w:adjustRightInd w:val="0"/>
        <w:spacing w:after="0" w:line="240" w:lineRule="auto"/>
        <w:jc w:val="both"/>
        <w:rPr>
          <w:rFonts w:asciiTheme="majorHAnsi" w:hAnsiTheme="majorHAnsi"/>
        </w:rPr>
      </w:pPr>
      <w:r w:rsidRPr="00E0373B">
        <w:rPr>
          <w:rFonts w:asciiTheme="majorHAnsi" w:hAnsiTheme="majorHAnsi"/>
        </w:rPr>
        <w:t>c) rozporządzeniem w sprawie ochrony przeciwpożarowej budynków, innych obiektów budowlanych i terenów (Dz. U. z 2010 r. Nr 109 poz. 719 z późn. zm.)?</w:t>
      </w:r>
    </w:p>
    <w:p w14:paraId="0B6B35D0"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014C2FED" w14:textId="0042B89D" w:rsidR="000D24F2" w:rsidRPr="00E0373B" w:rsidRDefault="000D24F2" w:rsidP="00D42FA0">
      <w:pPr>
        <w:pStyle w:val="Bezodstpw"/>
        <w:jc w:val="both"/>
        <w:rPr>
          <w:rFonts w:asciiTheme="majorHAnsi" w:hAnsiTheme="majorHAnsi"/>
        </w:rPr>
      </w:pPr>
      <w:r w:rsidRPr="00E0373B">
        <w:rPr>
          <w:rFonts w:asciiTheme="majorHAnsi" w:hAnsiTheme="majorHAnsi"/>
        </w:rPr>
        <w:t>Zamawiający przypomina, że jednostka publiczna jakim jest samorząd zobowiązana jest do przestrzegania przepisów prawa, dlatego też Zamawiający potwierdza, że mienie będące przedmiotem ubezpieczenia lub pozostające w związku z ubezpieczeniem odpowiedzialności cywilnej jest zabezpieczone w sposób przewidziany obowiązującymi przepisami aktów prawnych w zakresie ochrony przeciwpożarowej, w szczególności:</w:t>
      </w:r>
    </w:p>
    <w:p w14:paraId="62D744E1" w14:textId="77777777" w:rsidR="000D24F2" w:rsidRPr="00E0373B" w:rsidRDefault="000D24F2" w:rsidP="00D42FA0">
      <w:pPr>
        <w:pStyle w:val="Bezodstpw"/>
        <w:jc w:val="both"/>
        <w:rPr>
          <w:rFonts w:asciiTheme="majorHAnsi" w:hAnsiTheme="majorHAnsi"/>
        </w:rPr>
      </w:pPr>
      <w:r w:rsidRPr="00E0373B">
        <w:rPr>
          <w:rFonts w:asciiTheme="majorHAnsi" w:hAnsiTheme="majorHAnsi"/>
        </w:rPr>
        <w:t xml:space="preserve">a)  ustawą o ochronie przeciwpożarowej  </w:t>
      </w:r>
    </w:p>
    <w:p w14:paraId="0D62D68A" w14:textId="77777777" w:rsidR="0088320B" w:rsidRPr="00E0373B" w:rsidRDefault="000D24F2" w:rsidP="00D42FA0">
      <w:pPr>
        <w:pStyle w:val="Bezodstpw"/>
        <w:jc w:val="both"/>
        <w:rPr>
          <w:rFonts w:asciiTheme="majorHAnsi" w:hAnsiTheme="majorHAnsi"/>
        </w:rPr>
      </w:pPr>
      <w:r w:rsidRPr="00E0373B">
        <w:rPr>
          <w:rFonts w:asciiTheme="majorHAnsi" w:hAnsiTheme="majorHAnsi"/>
        </w:rPr>
        <w:t xml:space="preserve">b) ustawą w sprawie warunków technicznych, jakimi powinny odpowiadać budynki i ich usytuowanie </w:t>
      </w:r>
    </w:p>
    <w:p w14:paraId="0F735326" w14:textId="3D2E35E0" w:rsidR="0088320B" w:rsidRPr="00E0373B" w:rsidRDefault="000D24F2" w:rsidP="00D42FA0">
      <w:pPr>
        <w:pStyle w:val="Bezodstpw"/>
        <w:jc w:val="both"/>
        <w:rPr>
          <w:rFonts w:asciiTheme="majorHAnsi" w:hAnsiTheme="majorHAnsi"/>
        </w:rPr>
      </w:pPr>
      <w:r w:rsidRPr="00E0373B">
        <w:rPr>
          <w:rFonts w:asciiTheme="majorHAnsi" w:hAnsiTheme="majorHAnsi"/>
        </w:rPr>
        <w:t xml:space="preserve">c) rozporządzeniem w sprawie ochrony przeciwpożarowej budynków, innych obiektów budowlanych i terenów </w:t>
      </w:r>
    </w:p>
    <w:p w14:paraId="25A86C02" w14:textId="77777777" w:rsidR="000D24F2" w:rsidRPr="00E0373B" w:rsidRDefault="000D24F2" w:rsidP="00D42FA0">
      <w:pPr>
        <w:autoSpaceDE w:val="0"/>
        <w:autoSpaceDN w:val="0"/>
        <w:adjustRightInd w:val="0"/>
        <w:spacing w:after="0" w:line="240" w:lineRule="auto"/>
        <w:jc w:val="both"/>
        <w:rPr>
          <w:rFonts w:asciiTheme="majorHAnsi" w:hAnsiTheme="majorHAnsi"/>
        </w:rPr>
      </w:pPr>
    </w:p>
    <w:p w14:paraId="2D2B1044" w14:textId="0D76D0DF"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11:</w:t>
      </w:r>
    </w:p>
    <w:p w14:paraId="72F1C786" w14:textId="6A8F518E"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stanowiska pracy spełniają wymagania dotyczące bezpieczeństwa i higieny pracy </w:t>
      </w:r>
      <w:r w:rsidR="00D42FA0" w:rsidRPr="00E0373B">
        <w:rPr>
          <w:rFonts w:asciiTheme="majorHAnsi" w:hAnsiTheme="majorHAnsi" w:cs="Tahoma"/>
          <w:color w:val="000000"/>
        </w:rPr>
        <w:br/>
      </w:r>
      <w:r w:rsidRPr="00E0373B">
        <w:rPr>
          <w:rFonts w:asciiTheme="majorHAnsi" w:hAnsiTheme="majorHAnsi" w:cs="Tahoma"/>
          <w:color w:val="000000"/>
        </w:rPr>
        <w:t xml:space="preserve">w środowisku pracy, w szczególności zapisane w: </w:t>
      </w:r>
    </w:p>
    <w:p w14:paraId="159DED70" w14:textId="1738AB6D"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a) ustawie w sprawie minimalnych wymagań, dotyczących bezpieczeństwa i higieny pracy, związanych z możliwością wystąpienia w miejscu pracy atmosfery wybuchowej </w:t>
      </w:r>
    </w:p>
    <w:p w14:paraId="66AAA379" w14:textId="2AFC2D2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(Dz. U. z 2010 r. Nr 138 poz. 931) ? </w:t>
      </w:r>
    </w:p>
    <w:p w14:paraId="35097998"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5C8F64E5" w14:textId="74152B38" w:rsidR="0088320B" w:rsidRPr="00E0373B" w:rsidRDefault="0088320B" w:rsidP="00D42FA0">
      <w:pPr>
        <w:pStyle w:val="Bezodstpw"/>
        <w:jc w:val="both"/>
        <w:rPr>
          <w:rFonts w:asciiTheme="majorHAnsi" w:hAnsiTheme="majorHAnsi"/>
        </w:rPr>
      </w:pPr>
      <w:r w:rsidRPr="00E0373B">
        <w:rPr>
          <w:rFonts w:asciiTheme="majorHAnsi" w:hAnsiTheme="majorHAnsi"/>
        </w:rPr>
        <w:t xml:space="preserve">Zamawiający potwierdza, że stanowiska pracy spełniają wymagania dotyczące bezpieczeństwa </w:t>
      </w:r>
      <w:r w:rsidR="00D42FA0" w:rsidRPr="00E0373B">
        <w:rPr>
          <w:rFonts w:asciiTheme="majorHAnsi" w:hAnsiTheme="majorHAnsi"/>
        </w:rPr>
        <w:br/>
      </w:r>
      <w:r w:rsidRPr="00E0373B">
        <w:rPr>
          <w:rFonts w:asciiTheme="majorHAnsi" w:hAnsiTheme="majorHAnsi"/>
        </w:rPr>
        <w:t>i higieny pracy  w środowisku pracy, w szczególności zapisane w:</w:t>
      </w:r>
    </w:p>
    <w:p w14:paraId="275CFAAD" w14:textId="23CF3EED" w:rsidR="006545A0" w:rsidRPr="00E0373B" w:rsidRDefault="0088320B" w:rsidP="00D42FA0">
      <w:pPr>
        <w:pStyle w:val="Bezodstpw"/>
        <w:jc w:val="both"/>
        <w:rPr>
          <w:rFonts w:asciiTheme="majorHAnsi" w:hAnsiTheme="majorHAnsi"/>
        </w:rPr>
      </w:pPr>
      <w:r w:rsidRPr="00E0373B">
        <w:rPr>
          <w:rFonts w:asciiTheme="majorHAnsi" w:hAnsiTheme="majorHAnsi"/>
        </w:rPr>
        <w:t xml:space="preserve">-  ustawie w sprawie minimalnych wymagań, dotyczących bezpieczeństwa i higieny pracy, związanych z możliwością wystąpienia w miejscu pracy atmosfery wybuchowej  </w:t>
      </w:r>
    </w:p>
    <w:p w14:paraId="2741B670" w14:textId="77777777" w:rsidR="006545A0" w:rsidRPr="00E0373B" w:rsidRDefault="006545A0" w:rsidP="00D42FA0">
      <w:pPr>
        <w:autoSpaceDE w:val="0"/>
        <w:autoSpaceDN w:val="0"/>
        <w:adjustRightInd w:val="0"/>
        <w:spacing w:after="0" w:line="240" w:lineRule="auto"/>
        <w:jc w:val="both"/>
        <w:rPr>
          <w:rFonts w:asciiTheme="majorHAnsi" w:hAnsiTheme="majorHAnsi" w:cs="Tahoma"/>
          <w:color w:val="000000"/>
        </w:rPr>
      </w:pPr>
    </w:p>
    <w:p w14:paraId="00DEF7B4" w14:textId="047806FF"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12:</w:t>
      </w:r>
    </w:p>
    <w:p w14:paraId="3B4E453B" w14:textId="04D17090" w:rsidR="00A232CF" w:rsidRPr="00E0373B" w:rsidRDefault="00A232CF" w:rsidP="00D42FA0">
      <w:pPr>
        <w:autoSpaceDE w:val="0"/>
        <w:autoSpaceDN w:val="0"/>
        <w:adjustRightInd w:val="0"/>
        <w:spacing w:after="101" w:line="240" w:lineRule="auto"/>
        <w:jc w:val="both"/>
        <w:rPr>
          <w:rFonts w:asciiTheme="majorHAnsi" w:hAnsiTheme="majorHAnsi" w:cs="Tahoma"/>
          <w:color w:val="000000"/>
        </w:rPr>
      </w:pPr>
      <w:r w:rsidRPr="00E0373B">
        <w:rPr>
          <w:rFonts w:asciiTheme="majorHAnsi" w:hAnsiTheme="majorHAnsi" w:cs="Tahoma"/>
          <w:color w:val="000000"/>
        </w:rPr>
        <w:t xml:space="preserve">Czy obiekty budowlane są użytkowane i utrzymywane zgodnie z przepisami prawa budowlanego (Dz. U. z 2010 r. Nr 243 poz. 1623) – Tekst jednolity ustawy Prawo Budowlane? </w:t>
      </w:r>
    </w:p>
    <w:p w14:paraId="1F00B2E4" w14:textId="095C07E2"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AA70F18" w14:textId="6B27ED24" w:rsidR="0088320B" w:rsidRPr="00E0373B" w:rsidRDefault="0088320B" w:rsidP="00D42FA0">
      <w:pPr>
        <w:pStyle w:val="Bezodstpw"/>
        <w:jc w:val="both"/>
        <w:rPr>
          <w:rFonts w:asciiTheme="majorHAnsi" w:hAnsiTheme="majorHAnsi"/>
        </w:rPr>
      </w:pPr>
      <w:r w:rsidRPr="00E0373B">
        <w:rPr>
          <w:rFonts w:asciiTheme="majorHAnsi" w:hAnsiTheme="majorHAnsi"/>
        </w:rPr>
        <w:t xml:space="preserve">Zamawiający potwierdza, że obiekty budowlane są użytkowane i utrzymywane zgodnie </w:t>
      </w:r>
      <w:r w:rsidR="00D42FA0" w:rsidRPr="00E0373B">
        <w:rPr>
          <w:rFonts w:asciiTheme="majorHAnsi" w:hAnsiTheme="majorHAnsi"/>
        </w:rPr>
        <w:br/>
      </w:r>
      <w:r w:rsidRPr="00E0373B">
        <w:rPr>
          <w:rFonts w:asciiTheme="majorHAnsi" w:hAnsiTheme="majorHAnsi"/>
        </w:rPr>
        <w:t>z przepisami prawa budowlanego oraz obiekty budowlane oraz wykorzystywane instalacje techniczne podlegają regularnym przeglądom okresowym stanu technicznego i/lub dozorowi technicznemu, wykonywanym przez uprawnione podmioty.</w:t>
      </w:r>
    </w:p>
    <w:p w14:paraId="41ECAB1B"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F6CF477" w14:textId="394C68D4"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13:</w:t>
      </w:r>
    </w:p>
    <w:p w14:paraId="44C2ADF8" w14:textId="6BC36453"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 </w:t>
      </w:r>
    </w:p>
    <w:p w14:paraId="7B98CC2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FDCAB77"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W szczególności przeglądy okresowe dotyczą: </w:t>
      </w:r>
    </w:p>
    <w:p w14:paraId="3FAAD02B"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a) przydatności do użytkowania obiektu budowlanego, estetyki obiektu budowlanego oraz jego otoczenia; </w:t>
      </w:r>
    </w:p>
    <w:p w14:paraId="1700D698"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b) sprzętu przeciwpożarowego; </w:t>
      </w:r>
    </w:p>
    <w:p w14:paraId="163537F3"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 instalacji elektrycznej i odgromowej; </w:t>
      </w:r>
    </w:p>
    <w:p w14:paraId="12B017A2" w14:textId="77777777" w:rsidR="00A232CF" w:rsidRPr="00E0373B" w:rsidRDefault="00A232CF" w:rsidP="00A232CF">
      <w:pPr>
        <w:autoSpaceDE w:val="0"/>
        <w:autoSpaceDN w:val="0"/>
        <w:adjustRightInd w:val="0"/>
        <w:spacing w:after="0" w:line="240" w:lineRule="auto"/>
        <w:rPr>
          <w:rFonts w:asciiTheme="majorHAnsi" w:hAnsiTheme="majorHAnsi" w:cs="Tahoma"/>
          <w:color w:val="000000"/>
        </w:rPr>
      </w:pPr>
      <w:r w:rsidRPr="00E0373B">
        <w:rPr>
          <w:rFonts w:asciiTheme="majorHAnsi" w:hAnsiTheme="majorHAnsi" w:cs="Tahoma"/>
          <w:color w:val="000000"/>
        </w:rPr>
        <w:t xml:space="preserve">d) instalacji gazowej; </w:t>
      </w:r>
    </w:p>
    <w:p w14:paraId="088757BB" w14:textId="77777777" w:rsidR="00A232CF" w:rsidRPr="00E0373B" w:rsidRDefault="00A232CF" w:rsidP="00A232CF">
      <w:pPr>
        <w:autoSpaceDE w:val="0"/>
        <w:autoSpaceDN w:val="0"/>
        <w:adjustRightInd w:val="0"/>
        <w:spacing w:after="0" w:line="240" w:lineRule="auto"/>
        <w:rPr>
          <w:rFonts w:asciiTheme="majorHAnsi" w:hAnsiTheme="majorHAnsi" w:cs="Tahoma"/>
          <w:color w:val="000000"/>
        </w:rPr>
      </w:pPr>
      <w:r w:rsidRPr="00E0373B">
        <w:rPr>
          <w:rFonts w:asciiTheme="majorHAnsi" w:hAnsiTheme="majorHAnsi" w:cs="Tahoma"/>
          <w:color w:val="000000"/>
        </w:rPr>
        <w:lastRenderedPageBreak/>
        <w:t xml:space="preserve">e) przewodów kominowych (dymowe, spalinowe, wentylacyjne); </w:t>
      </w:r>
    </w:p>
    <w:p w14:paraId="4B3D450C"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f) instalacji gazów medycznych; </w:t>
      </w:r>
    </w:p>
    <w:p w14:paraId="088ECC5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g) instalacji wodociągowa przeciwpożarowa; </w:t>
      </w:r>
    </w:p>
    <w:p w14:paraId="69418CB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h) instalacji ciśnieniowych; </w:t>
      </w:r>
    </w:p>
    <w:p w14:paraId="6A9B0FE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i) urządzeń dźwigowych. </w:t>
      </w:r>
    </w:p>
    <w:p w14:paraId="78DBA440"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47EEBF31" w14:textId="30A2E8A1" w:rsidR="00A232CF" w:rsidRPr="00E0373B" w:rsidRDefault="00A92271"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Zamawiający informuje,  że odpowiedź została udzielona w pytaniu nr 12.</w:t>
      </w:r>
    </w:p>
    <w:p w14:paraId="2CDC846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2D0789A" w14:textId="10A3F91A"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14:</w:t>
      </w:r>
    </w:p>
    <w:p w14:paraId="053000C8" w14:textId="2D2984E8"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potwierdzenie, że przedmiotem ubezpieczenia nie jest infrastruktura drogowa jak drogi, mosty, przepusty, wiadukty, chodniki itp. </w:t>
      </w:r>
    </w:p>
    <w:p w14:paraId="1D3919C6"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614A04B8" w14:textId="03B0DBA6" w:rsidR="00C4355E" w:rsidRPr="00E0373B" w:rsidRDefault="00C4355E" w:rsidP="00D42FA0">
      <w:pPr>
        <w:pStyle w:val="Akapitzlist1"/>
        <w:widowControl w:val="0"/>
        <w:tabs>
          <w:tab w:val="left" w:pos="0"/>
        </w:tabs>
        <w:spacing w:after="0" w:line="254" w:lineRule="auto"/>
        <w:ind w:left="0"/>
        <w:jc w:val="both"/>
        <w:outlineLvl w:val="0"/>
        <w:rPr>
          <w:rFonts w:asciiTheme="majorHAnsi" w:hAnsiTheme="majorHAnsi" w:cstheme="minorHAnsi"/>
          <w:lang w:eastAsia="en-US"/>
        </w:rPr>
      </w:pPr>
      <w:r w:rsidRPr="00E0373B">
        <w:rPr>
          <w:rFonts w:asciiTheme="majorHAnsi" w:hAnsiTheme="majorHAnsi" w:cstheme="minorHAnsi"/>
          <w:lang w:eastAsia="en-US"/>
        </w:rPr>
        <w:t xml:space="preserve">Zamawiający informuje, że w systemie sum stałych do ubezpieczenie nie są zgłaszane </w:t>
      </w:r>
      <w:r w:rsidRPr="00E0373B">
        <w:rPr>
          <w:rFonts w:asciiTheme="majorHAnsi" w:hAnsiTheme="majorHAnsi" w:cs="Tahoma"/>
          <w:color w:val="000000"/>
        </w:rPr>
        <w:t>mosty, przepusty, wiadukty.</w:t>
      </w:r>
    </w:p>
    <w:p w14:paraId="6FA3FCB4" w14:textId="32BA5364" w:rsidR="00C4355E" w:rsidRPr="00E0373B" w:rsidRDefault="00C4355E" w:rsidP="00D42FA0">
      <w:pPr>
        <w:pStyle w:val="Akapitzlist1"/>
        <w:widowControl w:val="0"/>
        <w:tabs>
          <w:tab w:val="left" w:pos="0"/>
        </w:tabs>
        <w:spacing w:after="0" w:line="254" w:lineRule="auto"/>
        <w:ind w:left="0"/>
        <w:jc w:val="both"/>
        <w:outlineLvl w:val="0"/>
        <w:rPr>
          <w:rFonts w:asciiTheme="majorHAnsi" w:hAnsiTheme="majorHAnsi" w:cstheme="minorHAnsi"/>
        </w:rPr>
      </w:pPr>
      <w:r w:rsidRPr="00E0373B">
        <w:rPr>
          <w:rFonts w:asciiTheme="majorHAnsi" w:hAnsiTheme="majorHAnsi" w:cstheme="minorHAnsi"/>
        </w:rPr>
        <w:t xml:space="preserve">Zamawiający informuje, że do ubezpieczenia zgłasza drogi, place, chodniki – zgodnie </w:t>
      </w:r>
      <w:r w:rsidRPr="00E0373B">
        <w:rPr>
          <w:rFonts w:asciiTheme="majorHAnsi" w:hAnsiTheme="majorHAnsi" w:cstheme="minorHAnsi"/>
        </w:rPr>
        <w:br/>
        <w:t>z załącznikiem nr 1F do SWZ, zakładka nr 2.</w:t>
      </w:r>
    </w:p>
    <w:p w14:paraId="1D9AA26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665C2115" w14:textId="51B1F6CF"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15:</w:t>
      </w:r>
    </w:p>
    <w:p w14:paraId="0BF26DE8" w14:textId="75C16A32"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Ubezpieczenie mienia członków OSP w związku z udziałem w działaniach ratowniczych </w:t>
      </w:r>
      <w:r w:rsidR="00D42FA0" w:rsidRPr="00E0373B">
        <w:rPr>
          <w:rFonts w:asciiTheme="majorHAnsi" w:hAnsiTheme="majorHAnsi" w:cs="Tahoma"/>
          <w:color w:val="000000"/>
        </w:rPr>
        <w:br/>
      </w:r>
      <w:r w:rsidRPr="00E0373B">
        <w:rPr>
          <w:rFonts w:asciiTheme="majorHAnsi" w:hAnsiTheme="majorHAnsi" w:cs="Tahoma"/>
          <w:color w:val="000000"/>
        </w:rPr>
        <w:t xml:space="preserve">i ćwiczeniach. Suma ubezpieczenia 50 000,00 zł na jedno i wszystkie zdarzenia w okresie ubezpieczenia (z podlimitem 3 000 zł na osobę). Suma ubezpieczenia w wartości odtworzeniowej nowej. </w:t>
      </w:r>
    </w:p>
    <w:p w14:paraId="656F03B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Proszę o potwierdzenie, że przedmiotem ubezpieczenia nie są, samochody, łodzie, inne kłady wozy bojowe. </w:t>
      </w:r>
    </w:p>
    <w:p w14:paraId="329E7169" w14:textId="2712F97A"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C41B53A" w14:textId="2FB8AEC6" w:rsidR="00A232CF" w:rsidRPr="00E0373B" w:rsidRDefault="00C4355E"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 xml:space="preserve">Zamawiający potwierdza, że przedmiotem ubezpieczenia w zapytywanym zakresie nie są </w:t>
      </w:r>
      <w:r w:rsidRPr="00E0373B">
        <w:rPr>
          <w:rFonts w:asciiTheme="majorHAnsi" w:hAnsiTheme="majorHAnsi" w:cs="Tahoma"/>
          <w:color w:val="000000"/>
        </w:rPr>
        <w:t xml:space="preserve">samochody, łodzie, inne kłady wozy bojowe. </w:t>
      </w:r>
    </w:p>
    <w:p w14:paraId="4FEE86A0" w14:textId="77777777" w:rsidR="00C4355E" w:rsidRPr="00E0373B" w:rsidRDefault="00C4355E" w:rsidP="00D42FA0">
      <w:pPr>
        <w:spacing w:after="0" w:line="240" w:lineRule="auto"/>
        <w:jc w:val="both"/>
        <w:rPr>
          <w:rFonts w:asciiTheme="majorHAnsi" w:eastAsia="Calibri" w:hAnsiTheme="majorHAnsi" w:cstheme="minorHAnsi"/>
          <w:b/>
          <w:bCs/>
        </w:rPr>
      </w:pPr>
    </w:p>
    <w:p w14:paraId="6FD2411E" w14:textId="0C389BB7"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16:</w:t>
      </w:r>
    </w:p>
    <w:p w14:paraId="40E9E37D" w14:textId="3694913F"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szkody wyrządzone podmiotom powiązanym własnościowo lub kapitałowo, bez podlimitu, do wysokości sumy gwarancyjnej na jeden i wszystkie wypadki ubezpieczeniowe, </w:t>
      </w:r>
    </w:p>
    <w:p w14:paraId="0EBE9FC0"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Proszę o potwierdzenie iż powyższe nie obejmuje szkód z tytułu czystych strat finansowych </w:t>
      </w:r>
    </w:p>
    <w:p w14:paraId="2C6588D9"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139452F1" w14:textId="24D4A27F" w:rsidR="00A232CF" w:rsidRPr="00E0373B" w:rsidRDefault="00C4355E" w:rsidP="00D42FA0">
      <w:pPr>
        <w:autoSpaceDE w:val="0"/>
        <w:autoSpaceDN w:val="0"/>
        <w:adjustRightInd w:val="0"/>
        <w:spacing w:after="0" w:line="240" w:lineRule="auto"/>
        <w:jc w:val="both"/>
        <w:rPr>
          <w:rFonts w:asciiTheme="majorHAnsi" w:eastAsia="Calibri" w:hAnsiTheme="majorHAnsi" w:cs="Arial"/>
        </w:rPr>
      </w:pPr>
      <w:r w:rsidRPr="00E0373B">
        <w:rPr>
          <w:rFonts w:asciiTheme="majorHAnsi" w:eastAsia="Calibri" w:hAnsiTheme="majorHAnsi" w:cs="Arial"/>
        </w:rPr>
        <w:t>Zamawiający potwierdza, że rozszerzenie odpowiedzialności cywilnej o szkody wyrządzone podmiotom powiązanym własnościowo lub kapitałowo nie obejmują szkód z tytułu czystych strat finansowych.</w:t>
      </w:r>
    </w:p>
    <w:p w14:paraId="0C6AB5FC" w14:textId="77777777" w:rsidR="00C4355E" w:rsidRPr="00E0373B" w:rsidRDefault="00C4355E" w:rsidP="00D42FA0">
      <w:pPr>
        <w:autoSpaceDE w:val="0"/>
        <w:autoSpaceDN w:val="0"/>
        <w:adjustRightInd w:val="0"/>
        <w:spacing w:after="0" w:line="240" w:lineRule="auto"/>
        <w:jc w:val="both"/>
        <w:rPr>
          <w:rFonts w:asciiTheme="majorHAnsi" w:hAnsiTheme="majorHAnsi" w:cs="Tahoma"/>
          <w:color w:val="000000"/>
        </w:rPr>
      </w:pPr>
    </w:p>
    <w:p w14:paraId="3C3E96E8" w14:textId="7788B061"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17:</w:t>
      </w:r>
    </w:p>
    <w:p w14:paraId="0C401C51" w14:textId="18140491" w:rsidR="00A232CF" w:rsidRPr="00E0373B" w:rsidRDefault="00A232CF" w:rsidP="00D42FA0">
      <w:pPr>
        <w:pStyle w:val="Default"/>
        <w:jc w:val="both"/>
        <w:rPr>
          <w:rFonts w:asciiTheme="majorHAnsi" w:hAnsiTheme="majorHAnsi" w:cs="Tahoma"/>
          <w:sz w:val="22"/>
          <w:szCs w:val="22"/>
        </w:rPr>
      </w:pPr>
      <w:r w:rsidRPr="00E0373B">
        <w:rPr>
          <w:rFonts w:asciiTheme="majorHAnsi" w:hAnsiTheme="majorHAnsi" w:cs="Tahoma"/>
          <w:b/>
          <w:bCs/>
          <w:sz w:val="22"/>
          <w:szCs w:val="22"/>
        </w:rPr>
        <w:t xml:space="preserve">Proszę o potwierdzenie, </w:t>
      </w:r>
      <w:r w:rsidRPr="00E0373B">
        <w:rPr>
          <w:rFonts w:asciiTheme="majorHAnsi" w:hAnsiTheme="majorHAnsi" w:cs="Tahoma"/>
          <w:sz w:val="22"/>
          <w:szCs w:val="22"/>
        </w:rPr>
        <w:t xml:space="preserve">że z zakresu ubezpieczenia OC wyłączone są szkody związane </w:t>
      </w:r>
      <w:r w:rsidR="00D42FA0" w:rsidRPr="00E0373B">
        <w:rPr>
          <w:rFonts w:asciiTheme="majorHAnsi" w:hAnsiTheme="majorHAnsi" w:cs="Tahoma"/>
          <w:sz w:val="22"/>
          <w:szCs w:val="22"/>
        </w:rPr>
        <w:br/>
      </w:r>
      <w:r w:rsidRPr="00E0373B">
        <w:rPr>
          <w:rFonts w:asciiTheme="majorHAnsi" w:hAnsiTheme="majorHAnsi" w:cs="Tahoma"/>
          <w:sz w:val="22"/>
          <w:szCs w:val="22"/>
        </w:rPr>
        <w:t xml:space="preserve">z posiadaniem/zarządzaniem/ administrowaniem wysypiskiem śmieci i składowiskiem odpadów oraz związane z </w:t>
      </w:r>
    </w:p>
    <w:p w14:paraId="128B0A9F" w14:textId="77777777" w:rsidR="00A232CF" w:rsidRPr="00E0373B" w:rsidRDefault="00A232CF" w:rsidP="00D42FA0">
      <w:pPr>
        <w:numPr>
          <w:ilvl w:val="0"/>
          <w:numId w:val="25"/>
        </w:num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unieszkodliwianiem, utylizacją lub jakimkolwiek innym przetwarzaniem odpadów. Jeśli Zamawiający nie potwierdza powyższego, to prosimy o następujące informacje: </w:t>
      </w:r>
    </w:p>
    <w:p w14:paraId="7B233C44"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czy Powiat jest właścicielem, zarządcą czy administratorem wysypiska/składowiska śmieci </w:t>
      </w:r>
    </w:p>
    <w:p w14:paraId="11CBF9FD"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gdzie jest zlokalizowane wysypisko/składowisko, na jakiej powierzchni </w:t>
      </w:r>
    </w:p>
    <w:p w14:paraId="594206FF"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jaka jest docelowa pojemność wysypiska/składowiska, w jakiej części jest wykorzystane obecnie </w:t>
      </w:r>
    </w:p>
    <w:p w14:paraId="5513454B"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czy na wysypisku znajdują się odpady niebezpieczne i jakie </w:t>
      </w:r>
    </w:p>
    <w:p w14:paraId="5F56343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od kiedy funkcjonuje wysypisko, czy jest czynne, zrekultywowane, czy w najbliższym czasie planowane jest jego zamknięcie (kiedy) </w:t>
      </w:r>
    </w:p>
    <w:p w14:paraId="091E50B8"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jakiego rodzaju odpady i w jaki sposób są przetwarzane (sortowanie, spalanie, kompostowanie, inne) </w:t>
      </w:r>
    </w:p>
    <w:p w14:paraId="6B0B466F" w14:textId="52FFE0A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czy w ostatnich 5 latach miało miejsce zanieczyszczenie środowiska naturalnego w związku </w:t>
      </w:r>
      <w:r w:rsidR="00D42FA0" w:rsidRPr="00E0373B">
        <w:rPr>
          <w:rFonts w:asciiTheme="majorHAnsi" w:hAnsiTheme="majorHAnsi" w:cs="Tahoma"/>
          <w:color w:val="000000"/>
        </w:rPr>
        <w:br/>
      </w:r>
      <w:r w:rsidRPr="00E0373B">
        <w:rPr>
          <w:rFonts w:asciiTheme="majorHAnsi" w:hAnsiTheme="majorHAnsi" w:cs="Tahoma"/>
          <w:color w:val="000000"/>
        </w:rPr>
        <w:t xml:space="preserve">z działalnością wysypiska/składowiska odpadów lub przetwarzaniem odpadów; jeśli tak - prosimy o informację nt. szkód i roszczeń z tyt. OC </w:t>
      </w:r>
    </w:p>
    <w:p w14:paraId="2A99F4E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 czy w ostatnich 5 latach wystąpił pożar na terenie wysypiska/składowiska lub na terenie sortowni odpadów; jeśli tak - prosimy o informację nt. szkód i roszczeń z tyt. OC </w:t>
      </w:r>
    </w:p>
    <w:p w14:paraId="4B8A282D" w14:textId="785A2C7A"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lastRenderedPageBreak/>
        <w:t>- czy wysypisko/składowisko odpadów i sortownia odpadów spełniają aktualnie wszystkie wymogi prawne w zakresie ppoż. i ochrony środowiska.</w:t>
      </w:r>
    </w:p>
    <w:p w14:paraId="4E3FA51A"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36693670" w14:textId="3D5A466D" w:rsidR="00A232CF" w:rsidRPr="00E0373B" w:rsidRDefault="00C4355E"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 xml:space="preserve">Zamawiający potwierdza, że z zakresu  ubezpieczenia OC wyłączone są szkody związane </w:t>
      </w:r>
      <w:r w:rsidR="00D42FA0" w:rsidRPr="00E0373B">
        <w:rPr>
          <w:rFonts w:asciiTheme="majorHAnsi" w:hAnsiTheme="majorHAnsi" w:cs="Arial"/>
        </w:rPr>
        <w:br/>
      </w:r>
      <w:r w:rsidRPr="00E0373B">
        <w:rPr>
          <w:rFonts w:asciiTheme="majorHAnsi" w:hAnsiTheme="majorHAnsi" w:cs="Arial"/>
        </w:rPr>
        <w:t>z posiadaniem/zarządzaniem/ administrowaniem wysypiskiem śmieci i składowiskiem odpadów oraz związane z unieszkodliwianiem, utylizacją lub jakimkolwiek innym przetwarzaniem odpadów.</w:t>
      </w:r>
    </w:p>
    <w:p w14:paraId="60763581" w14:textId="77777777" w:rsidR="00A232CF" w:rsidRPr="00E0373B" w:rsidRDefault="00A232CF" w:rsidP="00D42FA0">
      <w:pPr>
        <w:autoSpaceDE w:val="0"/>
        <w:autoSpaceDN w:val="0"/>
        <w:adjustRightInd w:val="0"/>
        <w:spacing w:after="0" w:line="240" w:lineRule="auto"/>
        <w:jc w:val="both"/>
        <w:rPr>
          <w:rFonts w:asciiTheme="majorHAnsi" w:hAnsiTheme="majorHAnsi" w:cs="Symbol"/>
          <w:color w:val="000000"/>
        </w:rPr>
      </w:pPr>
    </w:p>
    <w:p w14:paraId="468DF610" w14:textId="70128D5D"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18:</w:t>
      </w:r>
    </w:p>
    <w:p w14:paraId="31EF7360" w14:textId="13A5467D"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wprowadzenie kl. sankcyjnej </w:t>
      </w:r>
    </w:p>
    <w:p w14:paraId="4A29F7B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Ubezpieczyciel nie odpowiada za szkody, których wypłata mogłaby go narazić na sankcje, zakazy </w:t>
      </w:r>
    </w:p>
    <w:p w14:paraId="471169D8"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lub restrykcje wynikające z uchwalonych przez ONZ rezolucji, sankcji handlowych lub </w:t>
      </w:r>
    </w:p>
    <w:p w14:paraId="0216640E"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ekonomicznych, oraz innych regulacji lub przepisów, pod jakąkolwiek jurysdykcją. </w:t>
      </w:r>
    </w:p>
    <w:p w14:paraId="300925BC"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Zakres terytorialny nie obejmuje Rosji, Białorusi, Ukrainy oraz państw i obszarów objętych </w:t>
      </w:r>
    </w:p>
    <w:p w14:paraId="69F95D10"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sankcjami lub w których aktualnie toczy się konflikt zbrojny </w:t>
      </w:r>
    </w:p>
    <w:p w14:paraId="7AADC017"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04513E51" w14:textId="4B4CA2AE" w:rsidR="00A232CF" w:rsidRPr="00E0373B" w:rsidRDefault="00C4355E" w:rsidP="00D42FA0">
      <w:pPr>
        <w:autoSpaceDE w:val="0"/>
        <w:autoSpaceDN w:val="0"/>
        <w:adjustRightInd w:val="0"/>
        <w:spacing w:after="0" w:line="240" w:lineRule="auto"/>
        <w:jc w:val="both"/>
        <w:rPr>
          <w:rFonts w:asciiTheme="majorHAnsi" w:hAnsiTheme="majorHAnsi" w:cs="Tahoma"/>
          <w:color w:val="000000"/>
        </w:rPr>
      </w:pPr>
      <w:r w:rsidRPr="00E0373B">
        <w:rPr>
          <w:rStyle w:val="markedcontent"/>
          <w:rFonts w:asciiTheme="majorHAnsi" w:hAnsiTheme="majorHAnsi"/>
        </w:rPr>
        <w:t>Zamawiający wyraża zgodę na modyfikację treści SWZ,</w:t>
      </w:r>
      <w:r w:rsidRPr="00E0373B">
        <w:rPr>
          <w:rFonts w:asciiTheme="majorHAnsi" w:hAnsiTheme="majorHAnsi"/>
        </w:rPr>
        <w:t xml:space="preserve"> </w:t>
      </w:r>
      <w:r w:rsidRPr="00E0373B">
        <w:rPr>
          <w:rStyle w:val="markedcontent"/>
          <w:rFonts w:asciiTheme="majorHAnsi" w:hAnsiTheme="majorHAnsi"/>
        </w:rPr>
        <w:t xml:space="preserve">poprzez wprowadzenie klauzuli sankcji </w:t>
      </w:r>
      <w:r w:rsidR="00D42FA0" w:rsidRPr="00E0373B">
        <w:rPr>
          <w:rStyle w:val="markedcontent"/>
          <w:rFonts w:asciiTheme="majorHAnsi" w:hAnsiTheme="majorHAnsi"/>
        </w:rPr>
        <w:br/>
      </w:r>
      <w:r w:rsidRPr="00E0373B">
        <w:rPr>
          <w:rStyle w:val="markedcontent"/>
          <w:rFonts w:asciiTheme="majorHAnsi" w:hAnsiTheme="majorHAnsi"/>
        </w:rPr>
        <w:t>w ryzyku OC, w treści zaproponowanej przez</w:t>
      </w:r>
      <w:r w:rsidRPr="00E0373B">
        <w:rPr>
          <w:rFonts w:asciiTheme="majorHAnsi" w:hAnsiTheme="majorHAnsi"/>
        </w:rPr>
        <w:t xml:space="preserve"> </w:t>
      </w:r>
      <w:r w:rsidRPr="00E0373B">
        <w:rPr>
          <w:rStyle w:val="markedcontent"/>
          <w:rFonts w:asciiTheme="majorHAnsi" w:hAnsiTheme="majorHAnsi"/>
        </w:rPr>
        <w:t>Wykonawcę, który zostanie wyłoniony w drodze niniejszego postępowania.</w:t>
      </w:r>
    </w:p>
    <w:p w14:paraId="417AD34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0075741" w14:textId="463723C3"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19:</w:t>
      </w:r>
    </w:p>
    <w:p w14:paraId="1E740F66" w14:textId="3BD04F31"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Proszę o potwierdzenie, </w:t>
      </w:r>
      <w:r w:rsidRPr="00E0373B">
        <w:rPr>
          <w:rFonts w:asciiTheme="majorHAnsi" w:hAnsiTheme="majorHAnsi" w:cs="Tahoma"/>
          <w:color w:val="000000"/>
        </w:rPr>
        <w:t xml:space="preserve">że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 </w:t>
      </w:r>
    </w:p>
    <w:p w14:paraId="76AF36E7"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657F74B3" w14:textId="4B03D060" w:rsidR="00A232CF" w:rsidRPr="00E0373B" w:rsidRDefault="00C4355E"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rPr>
        <w:t xml:space="preserve">Zamawiający informuje, że </w:t>
      </w:r>
      <w:r w:rsidRPr="00E0373B">
        <w:rPr>
          <w:rFonts w:asciiTheme="majorHAnsi" w:hAnsiTheme="majorHAnsi"/>
          <w:iCs/>
        </w:rPr>
        <w:t xml:space="preserve">zakres ochrony ubezpieczenia odpowiedzialności cywilnej nie obejmuje i nie będzie obejmować szkód powstałych w związku z prowadzeniem działalności medycznej, badawczej, farmaceutycznej, a także udzielaniem świadczeń zdrowotnych </w:t>
      </w:r>
      <w:r w:rsidRPr="00E0373B">
        <w:rPr>
          <w:rFonts w:asciiTheme="majorHAnsi" w:hAnsiTheme="majorHAnsi" w:cs="Tahoma"/>
          <w:color w:val="000000"/>
        </w:rPr>
        <w:t>oraz zarządzaniem jednostkami służby zdrowia</w:t>
      </w:r>
      <w:r w:rsidRPr="00E0373B">
        <w:rPr>
          <w:rFonts w:asciiTheme="majorHAnsi" w:hAnsiTheme="majorHAnsi"/>
          <w:iCs/>
        </w:rPr>
        <w:t xml:space="preserve"> (nie dotyczy drobnych świadczeń i usług medycznych w domach pomocy społecznej, szkołach, zespołach szkolno-przedszkolnych, innych podobnych jednostkach, itp.).  </w:t>
      </w:r>
    </w:p>
    <w:p w14:paraId="0B64F944" w14:textId="77777777" w:rsidR="00A232CF" w:rsidRPr="00E0373B" w:rsidRDefault="00A232CF" w:rsidP="00D42FA0">
      <w:pPr>
        <w:autoSpaceDE w:val="0"/>
        <w:autoSpaceDN w:val="0"/>
        <w:adjustRightInd w:val="0"/>
        <w:spacing w:after="0" w:line="240" w:lineRule="auto"/>
        <w:jc w:val="both"/>
        <w:rPr>
          <w:rFonts w:asciiTheme="majorHAnsi" w:hAnsiTheme="majorHAnsi" w:cs="Tahoma"/>
          <w:b/>
          <w:bCs/>
          <w:color w:val="000000"/>
        </w:rPr>
      </w:pPr>
    </w:p>
    <w:p w14:paraId="3BBB4B51" w14:textId="07ADFBFE"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20:</w:t>
      </w:r>
    </w:p>
    <w:p w14:paraId="65ACDD27" w14:textId="48EEC76A"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Jakie Ubezpieczający/Ubezpieczony podjął środki ostrożności w celu przeciwdziałania zakażeniom wśród pracowników? </w:t>
      </w:r>
    </w:p>
    <w:p w14:paraId="3ADA2232"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33AD111D" w14:textId="0B896FA4" w:rsidR="00A232CF" w:rsidRPr="00E0373B" w:rsidRDefault="00946BAD" w:rsidP="00D42FA0">
      <w:pPr>
        <w:suppressAutoHyphens/>
        <w:autoSpaceDN w:val="0"/>
        <w:spacing w:after="0" w:line="240" w:lineRule="auto"/>
        <w:jc w:val="both"/>
        <w:rPr>
          <w:rFonts w:asciiTheme="majorHAnsi" w:hAnsiTheme="majorHAnsi" w:cstheme="minorHAnsi"/>
        </w:rPr>
      </w:pPr>
      <w:r w:rsidRPr="00E0373B">
        <w:rPr>
          <w:rFonts w:asciiTheme="majorHAnsi" w:hAnsiTheme="majorHAnsi" w:cstheme="minorHAnsi"/>
        </w:rPr>
        <w:t>Zamawiający potwierdza, że przestrzega zaleceń Głównego Inspektora Sanitarnego.</w:t>
      </w:r>
    </w:p>
    <w:p w14:paraId="09F899C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12F6C30" w14:textId="72973AC4"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21:</w:t>
      </w:r>
    </w:p>
    <w:p w14:paraId="11764740" w14:textId="477FB968"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Ubezpieczający/Ubezpieczony przestrzega zaleceń wydawanych przez Stacje Sanitarno- Epidemiologiczne oraz Min. Zdrowia? </w:t>
      </w:r>
    </w:p>
    <w:p w14:paraId="5D5EAFC1"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4FDB4D61" w14:textId="586363B7" w:rsidR="00A232CF" w:rsidRPr="00E0373B" w:rsidRDefault="00946BAD" w:rsidP="00D42FA0">
      <w:pPr>
        <w:autoSpaceDE w:val="0"/>
        <w:autoSpaceDN w:val="0"/>
        <w:adjustRightInd w:val="0"/>
        <w:spacing w:after="0" w:line="240" w:lineRule="auto"/>
        <w:jc w:val="both"/>
        <w:rPr>
          <w:rFonts w:asciiTheme="majorHAnsi" w:hAnsiTheme="majorHAnsi" w:cs="Tahoma"/>
        </w:rPr>
      </w:pPr>
      <w:r w:rsidRPr="00E0373B">
        <w:rPr>
          <w:rFonts w:asciiTheme="majorHAnsi" w:hAnsiTheme="majorHAnsi" w:cs="Arial"/>
        </w:rPr>
        <w:t>Zamawiający informuje, że przestrzega zaleceń wydawanych przez Stacje Sanitarno- Epidemiologiczne oraz Ministra Zdrowia.</w:t>
      </w:r>
    </w:p>
    <w:p w14:paraId="11672C5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3E1C6397" w14:textId="7E7EF3D1"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22:</w:t>
      </w:r>
    </w:p>
    <w:p w14:paraId="443E1E75" w14:textId="2B34532A"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Ubezpieczający/Ubezpieczony opracował i wdrożył procedury kryzysowe na wypadek wystąpienia zakażeń w placówkach Zamawiającego? </w:t>
      </w:r>
    </w:p>
    <w:p w14:paraId="148965EB"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75CC1532" w14:textId="5B54F101" w:rsidR="00A232CF" w:rsidRPr="00E0373B" w:rsidRDefault="00946BAD" w:rsidP="00D42FA0">
      <w:pPr>
        <w:suppressAutoHyphens/>
        <w:autoSpaceDN w:val="0"/>
        <w:spacing w:after="0" w:line="240" w:lineRule="auto"/>
        <w:jc w:val="both"/>
        <w:rPr>
          <w:rFonts w:asciiTheme="majorHAnsi" w:hAnsiTheme="majorHAnsi" w:cstheme="minorHAnsi"/>
        </w:rPr>
      </w:pPr>
      <w:r w:rsidRPr="00E0373B">
        <w:rPr>
          <w:rFonts w:asciiTheme="majorHAnsi" w:hAnsiTheme="majorHAnsi" w:cstheme="minorHAnsi"/>
        </w:rPr>
        <w:t>Zamawiający potwierdza, że posiada procedury działania w sytuacjach pandemii/epidemii.</w:t>
      </w:r>
    </w:p>
    <w:p w14:paraId="505746F6"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3F4A2608" w14:textId="22DE4307"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23:</w:t>
      </w:r>
    </w:p>
    <w:p w14:paraId="4808F2B8" w14:textId="7617A3F0"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Ubezpieczony prowadzi placówki typu Dom Pomocy Społecznej/ Dom Spokojnej starości itp.? Jeśli tak to proszę o informację czy są one przedmiotem ubezpieczenia w ramach niniejszego zapytania? </w:t>
      </w:r>
    </w:p>
    <w:p w14:paraId="03F9178A" w14:textId="1A77647B"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1A546539" w14:textId="4A83F360" w:rsidR="00A232CF" w:rsidRPr="00E0373B" w:rsidRDefault="00946BAD" w:rsidP="00D42FA0">
      <w:pPr>
        <w:autoSpaceDE w:val="0"/>
        <w:autoSpaceDN w:val="0"/>
        <w:adjustRightInd w:val="0"/>
        <w:spacing w:after="0" w:line="240" w:lineRule="auto"/>
        <w:jc w:val="both"/>
        <w:rPr>
          <w:rFonts w:asciiTheme="majorHAnsi" w:hAnsiTheme="majorHAnsi" w:cs="Tahoma"/>
        </w:rPr>
      </w:pPr>
      <w:r w:rsidRPr="00E0373B">
        <w:rPr>
          <w:rFonts w:asciiTheme="majorHAnsi" w:hAnsiTheme="majorHAnsi" w:cs="Arial"/>
        </w:rPr>
        <w:lastRenderedPageBreak/>
        <w:t>Zamawiający posiada następujące jednostki o charakterze socjalnym tj. Miejsko Gminny Ośrodek Pomocy Społecznej a przy nim Dzienny Dom Pomocy „Akademia Bieszczadzkiego Seniora” oraz „Dzienny Dom „Senior+” a także Środowiskowy Dom Samopomocy. Jednakże są to placówki wspierające osoby potrzebujące doraźnie, w ciągu dnia bez zakwaterowania.</w:t>
      </w:r>
    </w:p>
    <w:p w14:paraId="317BC29C"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73E5A0A7" w14:textId="5624DBC1"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24:</w:t>
      </w:r>
    </w:p>
    <w:p w14:paraId="32BBF028" w14:textId="30D5B2BC"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Proszę o podanie liczby takich placówek, liczbie podopiecznych, personelu oraz informacje jak </w:t>
      </w:r>
      <w:r w:rsidR="00F11798" w:rsidRPr="00E0373B">
        <w:rPr>
          <w:rFonts w:asciiTheme="majorHAnsi" w:hAnsiTheme="majorHAnsi" w:cs="Tahoma"/>
          <w:color w:val="000000"/>
        </w:rPr>
        <w:br/>
      </w:r>
      <w:r w:rsidRPr="00E0373B">
        <w:rPr>
          <w:rFonts w:asciiTheme="majorHAnsi" w:hAnsiTheme="majorHAnsi" w:cs="Tahoma"/>
          <w:color w:val="000000"/>
        </w:rPr>
        <w:t xml:space="preserve">w w/w pkt w odniesieniu do tych jednostek. </w:t>
      </w:r>
    </w:p>
    <w:p w14:paraId="7156897D"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50FEE7C5" w14:textId="63CBA818" w:rsidR="00A232CF" w:rsidRPr="00E0373B" w:rsidRDefault="004907D9" w:rsidP="00D42FA0">
      <w:pPr>
        <w:autoSpaceDE w:val="0"/>
        <w:autoSpaceDN w:val="0"/>
        <w:adjustRightInd w:val="0"/>
        <w:spacing w:after="0" w:line="240" w:lineRule="auto"/>
        <w:jc w:val="both"/>
        <w:rPr>
          <w:rFonts w:asciiTheme="majorHAnsi" w:hAnsiTheme="majorHAnsi" w:cs="Tahoma"/>
        </w:rPr>
      </w:pPr>
      <w:r w:rsidRPr="00E0373B">
        <w:rPr>
          <w:rFonts w:asciiTheme="majorHAnsi" w:hAnsiTheme="majorHAnsi" w:cs="Arial"/>
        </w:rPr>
        <w:t>Zamawiający w świetle powyższych wyjaśnień podaję liczbę uczestników/ podopiecznych: Środowiskowy Dom Samopomocy - 58 podopiecznych i personelu, Dzienny Dom Pomocy „Akademia Bieszczadzkiego Seniora”- 34 podopiecznych i personelu oraz „Dzienny Dom „Senior+” – 18 podopiecznych i personelu.</w:t>
      </w:r>
    </w:p>
    <w:p w14:paraId="642CB64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2258CD5B" w14:textId="66AE7D1C"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25:</w:t>
      </w:r>
    </w:p>
    <w:p w14:paraId="050B99F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Czy personel zatrudniony w placówkach Zamawiającego świadczy pracę na wyłączność tych jednostek czy ma możliwość świadczenia pracy w innych jednostkach służby zdrowia, instytucjach opieki społecznej, itp.? </w:t>
      </w:r>
    </w:p>
    <w:p w14:paraId="1FE57334"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1B2D7D54" w14:textId="02CD2983" w:rsidR="00A232CF" w:rsidRPr="00E0373B" w:rsidRDefault="004907D9"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Zamawiający nie posiada wiedzy w zapytywanym zakresie.</w:t>
      </w:r>
    </w:p>
    <w:p w14:paraId="643E202D"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3E65405B" w14:textId="3B0E311B"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26:</w:t>
      </w:r>
    </w:p>
    <w:p w14:paraId="63AF2114" w14:textId="3B2DB9CF"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Prosimy o wyłączenie z obligatoryjnego zakresu ubezpieczenia oc za szkody polegające na przeniesieniu chorób zakaźnych. </w:t>
      </w:r>
    </w:p>
    <w:p w14:paraId="40814FDB"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4B597293" w14:textId="3A7426D1" w:rsidR="00A232CF" w:rsidRPr="00E0373B" w:rsidRDefault="004907D9"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 xml:space="preserve">Zamawiający nie dokonuje zmian w treści SWZ. Zamawiający informuje, że zgodnie z treścią SWZ – w odniesieniu do chorób zakaźnych, </w:t>
      </w:r>
      <w:r w:rsidRPr="00E0373B">
        <w:rPr>
          <w:rFonts w:asciiTheme="majorHAnsi" w:hAnsiTheme="majorHAnsi"/>
        </w:rPr>
        <w:t>ubezpieczenie nie obejmuje szkód polegających na przeniesieniu choroby Creutzfeldta-Jakoba lub innych encefalopatii gąbczastych oraz COVID19.</w:t>
      </w:r>
    </w:p>
    <w:p w14:paraId="65D9CC3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6F7B61DE" w14:textId="2461B317"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27:</w:t>
      </w:r>
    </w:p>
    <w:p w14:paraId="7DB7C3FF" w14:textId="5609DA4E"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Prosimy o potwierdzenie, że Zamawiający nie oczekuje udzielenia ochrony za szkody powstałe </w:t>
      </w:r>
      <w:r w:rsidR="00D42FA0" w:rsidRPr="00E0373B">
        <w:rPr>
          <w:rFonts w:asciiTheme="majorHAnsi" w:hAnsiTheme="majorHAnsi" w:cs="Tahoma"/>
          <w:color w:val="000000"/>
        </w:rPr>
        <w:br/>
      </w:r>
      <w:r w:rsidRPr="00E0373B">
        <w:rPr>
          <w:rFonts w:asciiTheme="majorHAnsi" w:hAnsiTheme="majorHAnsi" w:cs="Tahoma"/>
          <w:color w:val="000000"/>
        </w:rPr>
        <w:t xml:space="preserve">w następstwie zakażenia wirusem SARS-CoV-2 (wywołującym chorobę COVID-19) oraz jego mutacjami. </w:t>
      </w:r>
    </w:p>
    <w:p w14:paraId="3BE166B7"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07B4A72C" w14:textId="1EFF9D90" w:rsidR="00A232CF" w:rsidRPr="00E0373B" w:rsidRDefault="009B1A45"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Zamawiający potwierdza, że nie wymaga udzielenia ochrony za szkody powstałe w następstwie zakażenia wirusem SARS-CoV-2 (wywołującym chorobę COVID-19) oraz jego mutacjami.</w:t>
      </w:r>
    </w:p>
    <w:p w14:paraId="514B56B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524AD3F8" w14:textId="33859CE3"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28:</w:t>
      </w:r>
    </w:p>
    <w:p w14:paraId="737DE943" w14:textId="387DE873"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Klauzula usunięcia przyczyn awarii- Proszę o usunięcie tej klauzuli z zapisów SWZ. Zdarzenia wymienione w treści klauzuli występują powszechnie. Zamiennie prosimy o wprowadzenie jednego limitu dla klauzuli w wysokości 10 tys. zł. na jedno i wszystkie zdarzenia </w:t>
      </w:r>
    </w:p>
    <w:p w14:paraId="512E525F"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6CD5F17" w14:textId="35C8523E" w:rsidR="00A232CF" w:rsidRPr="00E0373B" w:rsidRDefault="009B1A45" w:rsidP="00D42FA0">
      <w:pPr>
        <w:spacing w:after="0" w:line="240" w:lineRule="auto"/>
        <w:jc w:val="both"/>
        <w:rPr>
          <w:rFonts w:asciiTheme="majorHAnsi" w:eastAsia="Calibri" w:hAnsiTheme="majorHAnsi" w:cstheme="minorHAnsi"/>
        </w:rPr>
      </w:pPr>
      <w:r w:rsidRPr="00E0373B">
        <w:rPr>
          <w:rFonts w:asciiTheme="majorHAnsi" w:eastAsia="Calibri" w:hAnsiTheme="majorHAnsi" w:cstheme="minorHAnsi"/>
        </w:rPr>
        <w:t>Zamawiający informuje, że nie dokonuje zmian w treści SWZ.</w:t>
      </w:r>
    </w:p>
    <w:p w14:paraId="4DB3FBFF"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p>
    <w:p w14:paraId="0CD75176" w14:textId="09A31FDD"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29:</w:t>
      </w:r>
    </w:p>
    <w:p w14:paraId="18C37339" w14:textId="5308CE28" w:rsidR="00A232CF" w:rsidRPr="00E0373B" w:rsidRDefault="00A232CF" w:rsidP="00D42FA0">
      <w:pPr>
        <w:pStyle w:val="Default"/>
        <w:jc w:val="both"/>
        <w:rPr>
          <w:rFonts w:asciiTheme="majorHAnsi" w:hAnsiTheme="majorHAnsi" w:cs="Tahoma"/>
          <w:sz w:val="22"/>
          <w:szCs w:val="22"/>
        </w:rPr>
      </w:pPr>
      <w:r w:rsidRPr="00E0373B">
        <w:rPr>
          <w:rFonts w:asciiTheme="majorHAnsi" w:hAnsiTheme="majorHAnsi" w:cs="Tahoma"/>
          <w:sz w:val="22"/>
          <w:szCs w:val="22"/>
        </w:rPr>
        <w:t xml:space="preserve">Klauzula uznania stanu zabezpieczeń – Proszę o podanie zabezpieczeń przeciwpożarowych, przeciwprzepięciowych i przeciwkradzieżowych w odniesieniu do wszystkich lokalizacji </w:t>
      </w:r>
      <w:r w:rsidR="00D42FA0" w:rsidRPr="00E0373B">
        <w:rPr>
          <w:rFonts w:asciiTheme="majorHAnsi" w:hAnsiTheme="majorHAnsi" w:cs="Tahoma"/>
          <w:sz w:val="22"/>
          <w:szCs w:val="22"/>
        </w:rPr>
        <w:br/>
      </w:r>
      <w:r w:rsidRPr="00E0373B">
        <w:rPr>
          <w:rFonts w:asciiTheme="majorHAnsi" w:hAnsiTheme="majorHAnsi" w:cs="Tahoma"/>
          <w:sz w:val="22"/>
          <w:szCs w:val="22"/>
        </w:rPr>
        <w:t xml:space="preserve">i budynków, które są przedmiotem oferty </w:t>
      </w:r>
    </w:p>
    <w:p w14:paraId="791AE2D2"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A82D960" w14:textId="13D9BCFC" w:rsidR="009B1A45" w:rsidRPr="00E0373B" w:rsidRDefault="009B1A45" w:rsidP="00D42FA0">
      <w:pPr>
        <w:pStyle w:val="Default"/>
        <w:jc w:val="both"/>
        <w:rPr>
          <w:rFonts w:asciiTheme="majorHAnsi" w:eastAsia="Calibri" w:hAnsiTheme="majorHAnsi" w:cs="Arial"/>
          <w:sz w:val="22"/>
          <w:szCs w:val="22"/>
        </w:rPr>
      </w:pPr>
      <w:r w:rsidRPr="00E0373B">
        <w:rPr>
          <w:rFonts w:asciiTheme="majorHAnsi" w:eastAsia="Calibri" w:hAnsiTheme="majorHAnsi" w:cs="Arial"/>
          <w:sz w:val="22"/>
          <w:szCs w:val="22"/>
        </w:rPr>
        <w:t>Zamawiający info</w:t>
      </w:r>
      <w:r w:rsidR="00EF7280" w:rsidRPr="00E0373B">
        <w:rPr>
          <w:rFonts w:asciiTheme="majorHAnsi" w:eastAsia="Calibri" w:hAnsiTheme="majorHAnsi" w:cs="Arial"/>
          <w:sz w:val="22"/>
          <w:szCs w:val="22"/>
        </w:rPr>
        <w:t>r</w:t>
      </w:r>
      <w:r w:rsidRPr="00E0373B">
        <w:rPr>
          <w:rFonts w:asciiTheme="majorHAnsi" w:eastAsia="Calibri" w:hAnsiTheme="majorHAnsi" w:cs="Arial"/>
          <w:sz w:val="22"/>
          <w:szCs w:val="22"/>
        </w:rPr>
        <w:t xml:space="preserve">muje, że mienie zgłoszone do ubezpieczenia wg SWZ jest zabezpieczone </w:t>
      </w:r>
      <w:r w:rsidR="00D42FA0" w:rsidRPr="00E0373B">
        <w:rPr>
          <w:rFonts w:asciiTheme="majorHAnsi" w:eastAsia="Calibri" w:hAnsiTheme="majorHAnsi" w:cs="Arial"/>
          <w:sz w:val="22"/>
          <w:szCs w:val="22"/>
        </w:rPr>
        <w:br/>
      </w:r>
      <w:r w:rsidRPr="00E0373B">
        <w:rPr>
          <w:rFonts w:asciiTheme="majorHAnsi" w:eastAsia="Calibri" w:hAnsiTheme="majorHAnsi" w:cs="Arial"/>
          <w:sz w:val="22"/>
          <w:szCs w:val="22"/>
        </w:rPr>
        <w:t>w sposób przewidziany obowiązującymi przepisami aktów prawnych w zakresie ochrony przeciwpożarowej.</w:t>
      </w:r>
    </w:p>
    <w:p w14:paraId="5DD772CC" w14:textId="73CAC6CC" w:rsidR="00A232CF" w:rsidRPr="00E0373B" w:rsidRDefault="009B1A45" w:rsidP="00D42FA0">
      <w:pPr>
        <w:pStyle w:val="Default"/>
        <w:jc w:val="both"/>
        <w:rPr>
          <w:rFonts w:asciiTheme="majorHAnsi" w:hAnsiTheme="majorHAnsi" w:cs="Tahoma"/>
          <w:b/>
          <w:bCs/>
          <w:sz w:val="22"/>
          <w:szCs w:val="22"/>
        </w:rPr>
      </w:pPr>
      <w:r w:rsidRPr="00E0373B">
        <w:rPr>
          <w:rFonts w:asciiTheme="majorHAnsi" w:hAnsiTheme="majorHAnsi" w:cs="Arial"/>
          <w:sz w:val="22"/>
          <w:szCs w:val="22"/>
        </w:rPr>
        <w:t>Dodatkowe informacje będące w posiadaniu Zamawiającego zawarte zostały w załączniku nr 1F do SWZ.</w:t>
      </w:r>
    </w:p>
    <w:p w14:paraId="229EFF5B" w14:textId="77777777" w:rsidR="00A232CF" w:rsidRPr="00E0373B" w:rsidRDefault="00A232CF" w:rsidP="00D42FA0">
      <w:pPr>
        <w:autoSpaceDE w:val="0"/>
        <w:autoSpaceDN w:val="0"/>
        <w:adjustRightInd w:val="0"/>
        <w:spacing w:after="0" w:line="240" w:lineRule="auto"/>
        <w:jc w:val="both"/>
        <w:rPr>
          <w:rFonts w:asciiTheme="majorHAnsi" w:hAnsiTheme="majorHAnsi" w:cs="Symbol"/>
          <w:color w:val="000000"/>
        </w:rPr>
      </w:pPr>
    </w:p>
    <w:p w14:paraId="77B45B8B" w14:textId="77777777" w:rsidR="00F11798" w:rsidRPr="00E0373B" w:rsidRDefault="00F11798" w:rsidP="00D42FA0">
      <w:pPr>
        <w:spacing w:after="0" w:line="240" w:lineRule="auto"/>
        <w:jc w:val="both"/>
        <w:rPr>
          <w:rFonts w:asciiTheme="majorHAnsi" w:eastAsia="Calibri" w:hAnsiTheme="majorHAnsi" w:cstheme="minorHAnsi"/>
          <w:b/>
          <w:bCs/>
        </w:rPr>
      </w:pPr>
    </w:p>
    <w:p w14:paraId="021939C8" w14:textId="77777777" w:rsidR="00F11798" w:rsidRPr="00E0373B" w:rsidRDefault="00F11798" w:rsidP="00D42FA0">
      <w:pPr>
        <w:spacing w:after="0" w:line="240" w:lineRule="auto"/>
        <w:jc w:val="both"/>
        <w:rPr>
          <w:rFonts w:asciiTheme="majorHAnsi" w:eastAsia="Calibri" w:hAnsiTheme="majorHAnsi" w:cstheme="minorHAnsi"/>
          <w:b/>
          <w:bCs/>
        </w:rPr>
      </w:pPr>
    </w:p>
    <w:p w14:paraId="32A8C102" w14:textId="5D28D250"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lastRenderedPageBreak/>
        <w:t>Pytanie 30:</w:t>
      </w:r>
    </w:p>
    <w:p w14:paraId="48B70FB7" w14:textId="2D76690C"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Klauzula poszukiwania przyczyny szkody. Proszę o usunięcie z klauzuli zapisu „koszty naprawy szkód w mieniu niedotkniętym szkodą.” </w:t>
      </w:r>
    </w:p>
    <w:p w14:paraId="177C8A1A"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7B35E805" w14:textId="2333CAF8" w:rsidR="00092C20" w:rsidRPr="00E0373B" w:rsidRDefault="00092C20" w:rsidP="00D42FA0">
      <w:pPr>
        <w:pStyle w:val="Bezodstpw"/>
        <w:jc w:val="both"/>
        <w:rPr>
          <w:rFonts w:asciiTheme="majorHAnsi" w:hAnsiTheme="majorHAnsi"/>
        </w:rPr>
      </w:pPr>
      <w:r w:rsidRPr="00E0373B">
        <w:rPr>
          <w:rFonts w:asciiTheme="majorHAnsi" w:hAnsiTheme="majorHAnsi"/>
        </w:rPr>
        <w:t xml:space="preserve">Zamawiający dokonuje zmiany treści Klauzuli poszukiwania przyczyny szkody - umieszczonej </w:t>
      </w:r>
      <w:r w:rsidR="00D42FA0" w:rsidRPr="00E0373B">
        <w:rPr>
          <w:rFonts w:asciiTheme="majorHAnsi" w:hAnsiTheme="majorHAnsi"/>
        </w:rPr>
        <w:br/>
      </w:r>
      <w:r w:rsidRPr="00E0373B">
        <w:rPr>
          <w:rFonts w:asciiTheme="majorHAnsi" w:hAnsiTheme="majorHAnsi"/>
        </w:rPr>
        <w:t xml:space="preserve">w </w:t>
      </w:r>
      <w:r w:rsidR="00E210CF" w:rsidRPr="00E0373B">
        <w:rPr>
          <w:rFonts w:asciiTheme="majorHAnsi" w:hAnsiTheme="majorHAnsi"/>
        </w:rPr>
        <w:t>z</w:t>
      </w:r>
      <w:r w:rsidRPr="00E0373B">
        <w:rPr>
          <w:rFonts w:asciiTheme="majorHAnsi" w:hAnsiTheme="majorHAnsi"/>
        </w:rPr>
        <w:t xml:space="preserve">ałączniku </w:t>
      </w:r>
      <w:r w:rsidR="00E210CF" w:rsidRPr="00E0373B">
        <w:rPr>
          <w:rFonts w:asciiTheme="majorHAnsi" w:hAnsiTheme="majorHAnsi"/>
        </w:rPr>
        <w:t>nr 1d</w:t>
      </w:r>
      <w:r w:rsidRPr="00E0373B">
        <w:rPr>
          <w:rFonts w:asciiTheme="majorHAnsi" w:hAnsiTheme="majorHAnsi"/>
        </w:rPr>
        <w:t xml:space="preserve"> do SWZ, Warunki obligatoryjne – definicje pojęć i obligatoryjna treść klauzul dodatkowych, i nadaje jej następującą treść:</w:t>
      </w:r>
    </w:p>
    <w:p w14:paraId="2E14F6D9" w14:textId="21C45258" w:rsidR="00A1619E" w:rsidRPr="00E0373B" w:rsidRDefault="00A1619E" w:rsidP="00D42FA0">
      <w:pPr>
        <w:pStyle w:val="Default"/>
        <w:jc w:val="both"/>
        <w:rPr>
          <w:rFonts w:asciiTheme="majorHAnsi" w:hAnsiTheme="majorHAnsi"/>
          <w:color w:val="auto"/>
          <w:sz w:val="22"/>
          <w:szCs w:val="22"/>
        </w:rPr>
      </w:pPr>
      <w:r w:rsidRPr="00E0373B">
        <w:rPr>
          <w:rFonts w:asciiTheme="majorHAnsi" w:hAnsiTheme="majorHAnsi"/>
          <w:b/>
          <w:bCs/>
          <w:color w:val="auto"/>
          <w:sz w:val="22"/>
          <w:szCs w:val="22"/>
        </w:rPr>
        <w:t xml:space="preserve">„Klauzula poszukiwania przyczyny szkody </w:t>
      </w:r>
      <w:r w:rsidRPr="00E0373B">
        <w:rPr>
          <w:rFonts w:asciiTheme="majorHAnsi" w:hAnsiTheme="majorHAnsi"/>
          <w:color w:val="auto"/>
          <w:sz w:val="22"/>
          <w:szCs w:val="22"/>
        </w:rPr>
        <w:t xml:space="preserve">– bez względu na postanowienia ogólnych lub szczególnych warunków ubezpieczenia, strony umowy ubezpieczenia uzgodniły, że: </w:t>
      </w:r>
    </w:p>
    <w:p w14:paraId="160682FF" w14:textId="6E4DDAE5" w:rsidR="00A232CF" w:rsidRPr="00E0373B" w:rsidRDefault="00A1619E" w:rsidP="00D42FA0">
      <w:pPr>
        <w:autoSpaceDE w:val="0"/>
        <w:autoSpaceDN w:val="0"/>
        <w:adjustRightInd w:val="0"/>
        <w:spacing w:after="0" w:line="240" w:lineRule="auto"/>
        <w:jc w:val="both"/>
        <w:rPr>
          <w:rFonts w:asciiTheme="majorHAnsi" w:hAnsiTheme="majorHAnsi"/>
        </w:rPr>
      </w:pPr>
      <w:r w:rsidRPr="00E0373B">
        <w:rPr>
          <w:rFonts w:asciiTheme="majorHAnsi" w:hAnsiTheme="majorHAnsi"/>
        </w:rPr>
        <w:t>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 tym koszty dojazdu ekspertów, koszty montażu/demontażu, koszty naprawy szkód w mieniu niedotkniętym szkodą. Limit odpowiedzialności wynosi 50 000,00 zł na jedno i wszystkie zdarzenia w każdym okresie ubezpieczenia.”</w:t>
      </w:r>
    </w:p>
    <w:p w14:paraId="0D6653DF" w14:textId="77777777" w:rsidR="00A1619E" w:rsidRPr="00E0373B" w:rsidRDefault="00A1619E" w:rsidP="00D42FA0">
      <w:pPr>
        <w:autoSpaceDE w:val="0"/>
        <w:autoSpaceDN w:val="0"/>
        <w:adjustRightInd w:val="0"/>
        <w:spacing w:after="0" w:line="240" w:lineRule="auto"/>
        <w:jc w:val="both"/>
        <w:rPr>
          <w:rFonts w:asciiTheme="majorHAnsi" w:hAnsiTheme="majorHAnsi" w:cs="Tahoma"/>
          <w:color w:val="000000"/>
        </w:rPr>
      </w:pPr>
    </w:p>
    <w:p w14:paraId="12DC3400" w14:textId="5FE7CF9A" w:rsidR="00A232CF" w:rsidRPr="00E0373B" w:rsidRDefault="00A232C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31:</w:t>
      </w:r>
    </w:p>
    <w:p w14:paraId="5F5A0E13" w14:textId="7CA9B80B"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Klauzula wyłączenia ryzyka z eksploatacji Proszę o wyłączenie tej klauzuli z katalogu lub przeniesienie jej do klauzul fakultatywnych. </w:t>
      </w:r>
    </w:p>
    <w:p w14:paraId="1FCACC02"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618DCA81" w14:textId="540D9B52" w:rsidR="00C642EF" w:rsidRPr="00E0373B" w:rsidRDefault="009261FA"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Zamawiający nie wprowadza zmiany treści SWZ w zapytywanym zakresie, dodatkowo odsyła do wyjaśnień które zostały już udzielone w zapytywanym zakresie.</w:t>
      </w:r>
    </w:p>
    <w:p w14:paraId="3D3B4BDC" w14:textId="77777777" w:rsidR="00C642EF" w:rsidRPr="00E0373B" w:rsidRDefault="00C642EF" w:rsidP="00D42FA0">
      <w:pPr>
        <w:autoSpaceDE w:val="0"/>
        <w:autoSpaceDN w:val="0"/>
        <w:adjustRightInd w:val="0"/>
        <w:spacing w:after="0" w:line="240" w:lineRule="auto"/>
        <w:jc w:val="both"/>
        <w:rPr>
          <w:rFonts w:asciiTheme="majorHAnsi" w:hAnsiTheme="majorHAnsi" w:cs="Tahoma"/>
          <w:color w:val="000000"/>
        </w:rPr>
      </w:pPr>
    </w:p>
    <w:p w14:paraId="26DA084C" w14:textId="582C9398" w:rsidR="00C642EF" w:rsidRPr="00E0373B" w:rsidRDefault="00C642E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32:</w:t>
      </w:r>
    </w:p>
    <w:p w14:paraId="13B52BC5" w14:textId="7915F2FE"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Klauzula robót budowlano – montażowych </w:t>
      </w:r>
      <w:r w:rsidRPr="00E0373B">
        <w:rPr>
          <w:rFonts w:asciiTheme="majorHAnsi" w:hAnsiTheme="majorHAnsi" w:cs="Tahoma"/>
          <w:color w:val="000000"/>
        </w:rPr>
        <w:t>–Prosimy o wyłączenie tej klauzuli z katalogu</w:t>
      </w:r>
      <w:r w:rsidR="00D42FA0" w:rsidRPr="00E0373B">
        <w:rPr>
          <w:rFonts w:asciiTheme="majorHAnsi" w:hAnsiTheme="majorHAnsi" w:cs="Tahoma"/>
          <w:color w:val="000000"/>
        </w:rPr>
        <w:br/>
      </w:r>
      <w:r w:rsidRPr="00E0373B">
        <w:rPr>
          <w:rFonts w:asciiTheme="majorHAnsi" w:hAnsiTheme="majorHAnsi" w:cs="Tahoma"/>
          <w:color w:val="000000"/>
        </w:rPr>
        <w:t xml:space="preserve">i zastąpienie jej klauzulą o treści: </w:t>
      </w:r>
    </w:p>
    <w:p w14:paraId="285CF125"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Klauzula drobnych prac remontowo-budowlanych </w:t>
      </w:r>
    </w:p>
    <w:p w14:paraId="109BE459"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Z zachowaniem pozostałych niezmienionych niniejszą klauzulą postanowień OWU ustala się, co następuje: </w:t>
      </w:r>
    </w:p>
    <w:p w14:paraId="4793DDE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zakres ubezpieczenia zostaje rozszerzony o szkody w ubezpieczonym mieniu powstałe w związku z prowadzeniem przez ubezpieczającego lub na jego zlecenie w miejscu ubezpieczenia drobnych prac ziemnych i remontowo-budowlanych pod warunkiem, że prace te: </w:t>
      </w:r>
    </w:p>
    <w:p w14:paraId="0EB3FFBF"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prowadzone są w obiektach oddanych do użytkowania i nie wymagają pozwolenia na budowę, </w:t>
      </w:r>
    </w:p>
    <w:p w14:paraId="2A66F14B"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realizacja ich nie wiąże się z naruszeniem konstrukcji nośnej budynku lub budowli lub konstrukcji dachu; </w:t>
      </w:r>
    </w:p>
    <w:p w14:paraId="4A4398D8"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z zakresu ochrony ubezpieczeniowej przewidzianego niniejszą klauzulą wyłączone są szkody powstałe wskutek: </w:t>
      </w:r>
    </w:p>
    <w:p w14:paraId="1E4B8511"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niewłaściwego zabezpieczenia mienia sąsiadującego przed skutkami prowadzonych prac remontowo-budowlanych, </w:t>
      </w:r>
    </w:p>
    <w:p w14:paraId="523C948C"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przeprowadzenia prac niezgodnie z zasadami sztuki budowlanej, zastosowania wadliwych materiałów lub niewłaściwej technologii wykonawstwa, </w:t>
      </w:r>
    </w:p>
    <w:p w14:paraId="791BA19D"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awarii urządzeń lub instalacji spowodowanych wadliwym montażem, </w:t>
      </w:r>
    </w:p>
    <w:p w14:paraId="3413ED4F"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dokonania rozruchu niezgodnie z instrukcją producenta lub dostawcy, </w:t>
      </w:r>
    </w:p>
    <w:p w14:paraId="7B83D17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katastrofy budowlanej, przez którą należy rozumieć zawalenie się obiektu budowlanego, polegające na samoistnym, niezamierzonym i gwałtownym zniszczeniu całości obiektu budowlanego lub jego części, niezależnie od przyczyny pierwotnej; </w:t>
      </w:r>
    </w:p>
    <w:p w14:paraId="0B08371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Ubezpieczyciel ponosi odpowiedzialność za szkody powstałe w związku z prowadzeniem drobnych prac remontowo-budowlanych: </w:t>
      </w:r>
    </w:p>
    <w:p w14:paraId="553684A2"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w mieniu będącym przedmiotem drobnych prac remontowo-budowlanych – do limitu odpowiedzialności 500.000 zł., który obowiązuje na jeden i wszystkie wypadki ubezpieczeniowe, które zaszły w okresie ubezpieczenia; limit ten powinien uwzględniać wartość mienia będącego przedmiotem drobnych prac oraz koszt ich wykonania, </w:t>
      </w:r>
    </w:p>
    <w:p w14:paraId="278B30C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w pozostałym mieniu stanowiącym przedmiot ubezpieczenia – do sumy ubezpieczenia mienia od ognia i innych żywiołów; </w:t>
      </w:r>
    </w:p>
    <w:p w14:paraId="21DB8B7A" w14:textId="77777777"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color w:val="000000"/>
        </w:rPr>
        <w:t xml:space="preserve">4) wysokość limitu odpowiedzialności Ubezpieczyciela, o którym mowa w pkt 3 lit. a, deklaruje ubezpieczający kierując się przewidywaną możliwością maksymalnej straty w okresie </w:t>
      </w:r>
    </w:p>
    <w:p w14:paraId="420123EC"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lastRenderedPageBreak/>
        <w:t>Wyjaśnienie:</w:t>
      </w:r>
    </w:p>
    <w:p w14:paraId="1F2E9D97" w14:textId="21DC87E0" w:rsidR="00C642EF" w:rsidRPr="00E0373B" w:rsidRDefault="009261FA"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Arial"/>
        </w:rPr>
        <w:t>Zamawiający nie dokonuje zmian treści SWZ w zapytywanym zakresie.</w:t>
      </w:r>
    </w:p>
    <w:p w14:paraId="43081C94" w14:textId="77777777" w:rsidR="00C642EF" w:rsidRPr="00E0373B" w:rsidRDefault="00C642EF" w:rsidP="00D42FA0">
      <w:pPr>
        <w:autoSpaceDE w:val="0"/>
        <w:autoSpaceDN w:val="0"/>
        <w:adjustRightInd w:val="0"/>
        <w:spacing w:after="0" w:line="240" w:lineRule="auto"/>
        <w:jc w:val="both"/>
        <w:rPr>
          <w:rFonts w:asciiTheme="majorHAnsi" w:hAnsiTheme="majorHAnsi" w:cs="Tahoma"/>
          <w:color w:val="000000"/>
        </w:rPr>
      </w:pPr>
    </w:p>
    <w:p w14:paraId="293D33C2" w14:textId="41307BFB" w:rsidR="00C642EF" w:rsidRPr="00E0373B" w:rsidRDefault="00C642E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33:</w:t>
      </w:r>
    </w:p>
    <w:p w14:paraId="7E8295D7" w14:textId="5A607F7F"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Klauzula dodatkowej prewencyjnej sumy ubezpieczenia </w:t>
      </w:r>
      <w:r w:rsidRPr="00E0373B">
        <w:rPr>
          <w:rFonts w:asciiTheme="majorHAnsi" w:hAnsiTheme="majorHAnsi" w:cs="Tahoma"/>
          <w:color w:val="000000"/>
        </w:rPr>
        <w:t xml:space="preserve">–Proszę o zmniejszenie limitu do wysokości 100.000 zł. </w:t>
      </w:r>
    </w:p>
    <w:p w14:paraId="40CBDB3E"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17498A1" w14:textId="29DD5301" w:rsidR="00C642EF" w:rsidRPr="00E0373B" w:rsidRDefault="00555929" w:rsidP="00F11798">
      <w:pPr>
        <w:spacing w:line="240" w:lineRule="auto"/>
        <w:jc w:val="both"/>
        <w:rPr>
          <w:rFonts w:asciiTheme="majorHAnsi" w:hAnsiTheme="majorHAnsi" w:cs="Arial"/>
        </w:rPr>
      </w:pPr>
      <w:r w:rsidRPr="00E0373B">
        <w:rPr>
          <w:rFonts w:asciiTheme="majorHAnsi" w:hAnsiTheme="majorHAnsi" w:cs="Arial"/>
        </w:rPr>
        <w:t xml:space="preserve">Zamawiający dokonuje zmiany treści Klauzuli dodatkowej prewencyjnej sumy ubezpieczenia - umieszczonej w </w:t>
      </w:r>
      <w:r w:rsidR="00BD7E00" w:rsidRPr="00E0373B">
        <w:rPr>
          <w:rFonts w:asciiTheme="majorHAnsi" w:hAnsiTheme="majorHAnsi" w:cs="Arial"/>
        </w:rPr>
        <w:t>załączniku nr 1d</w:t>
      </w:r>
      <w:r w:rsidRPr="00E0373B">
        <w:rPr>
          <w:rFonts w:asciiTheme="majorHAnsi" w:hAnsiTheme="majorHAnsi" w:cs="Arial"/>
        </w:rPr>
        <w:t xml:space="preserve"> do SWZ, Warunki obligatoryjne – definicje pojęć i obligatoryjna treść klauzul dodatkowych, i nadaje jej następującą treść:</w:t>
      </w:r>
      <w:r w:rsidR="00BD7E00" w:rsidRPr="00E0373B">
        <w:rPr>
          <w:rFonts w:asciiTheme="majorHAnsi" w:hAnsiTheme="majorHAnsi" w:cs="Arial"/>
        </w:rPr>
        <w:br/>
      </w:r>
      <w:r w:rsidR="00BD7E00" w:rsidRPr="00E0373B">
        <w:rPr>
          <w:rFonts w:asciiTheme="majorHAnsi" w:hAnsiTheme="majorHAnsi"/>
        </w:rPr>
        <w:t>„</w:t>
      </w:r>
      <w:r w:rsidR="00BD7E00" w:rsidRPr="00E0373B">
        <w:rPr>
          <w:rFonts w:asciiTheme="majorHAnsi" w:hAnsiTheme="majorHAnsi"/>
          <w:b/>
          <w:bCs/>
        </w:rPr>
        <w:t xml:space="preserve">Klauzula dodatkowej prewencyjnej sumy ubezpieczenia </w:t>
      </w:r>
      <w:r w:rsidR="00BD7E00" w:rsidRPr="00E0373B">
        <w:rPr>
          <w:rFonts w:asciiTheme="majorHAnsi" w:hAnsiTheme="majorHAnsi"/>
        </w:rPr>
        <w:t xml:space="preserve">– bez względu na postanowienia ogólnych lub szczególnych warunków ubezpieczenia, strony umowy ubezpieczenia uzgodniły, że: </w:t>
      </w:r>
      <w:r w:rsidR="00BD7E00" w:rsidRPr="00E0373B">
        <w:rPr>
          <w:rFonts w:asciiTheme="majorHAnsi" w:hAnsiTheme="majorHAnsi" w:cs="Arial"/>
        </w:rPr>
        <w:br/>
      </w:r>
      <w:r w:rsidR="00BD7E00" w:rsidRPr="00E0373B">
        <w:rPr>
          <w:rFonts w:asciiTheme="majorHAnsi" w:hAnsiTheme="majorHAnsi"/>
        </w:rPr>
        <w:t>Jeżeli w ubezpieczeniu mienia od ognia i innych zdarzeń losowych bądź od wszystkich ryzyk systemem sum stałych lub pierwszego ryzyka suma ubezpieczenia danego środka trwałego lub limit odpowiedzialności dla przedmiotu ubezpieczenia jest niższy od wartości szkody, niedoubezpieczenie pokryte zostanie z dodatkowej prewencyjnej sumy ubezpieczenia. Limit odszkodowawczy wynosi 500 000,00 zł na jedno i wszystkie zdarzenia w każdym okresie ubezpieczenia.”</w:t>
      </w:r>
    </w:p>
    <w:p w14:paraId="111013C2" w14:textId="56F5F2BA" w:rsidR="00C642EF" w:rsidRPr="00E0373B" w:rsidRDefault="00C642E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34:</w:t>
      </w:r>
    </w:p>
    <w:p w14:paraId="1A6EE5A7" w14:textId="4C8B9233"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Klauzula współwłasności mienia </w:t>
      </w:r>
      <w:r w:rsidRPr="00E0373B">
        <w:rPr>
          <w:rFonts w:asciiTheme="majorHAnsi" w:hAnsiTheme="majorHAnsi" w:cs="Tahoma"/>
          <w:color w:val="000000"/>
        </w:rPr>
        <w:t xml:space="preserve">Proszę o usunięcie tej klauzuli z treści SWZ lub przeniesienie jej do klauzul fakultatywnych. Proszę również o informację czy takie mienie jest przedmiotem SWZ i które jest to mienie. </w:t>
      </w:r>
    </w:p>
    <w:p w14:paraId="67A6B070"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E235E04" w14:textId="04C69F5C" w:rsidR="00C642EF" w:rsidRPr="00E0373B" w:rsidRDefault="00CB09AA" w:rsidP="00D42FA0">
      <w:pPr>
        <w:autoSpaceDE w:val="0"/>
        <w:autoSpaceDN w:val="0"/>
        <w:adjustRightInd w:val="0"/>
        <w:spacing w:after="0" w:line="240" w:lineRule="auto"/>
        <w:jc w:val="both"/>
        <w:rPr>
          <w:rFonts w:asciiTheme="majorHAnsi" w:hAnsiTheme="majorHAnsi" w:cs="Tahoma"/>
        </w:rPr>
      </w:pPr>
      <w:r w:rsidRPr="00E0373B">
        <w:rPr>
          <w:rFonts w:asciiTheme="majorHAnsi" w:hAnsiTheme="majorHAnsi" w:cs="Arial"/>
        </w:rPr>
        <w:t>Zamawiający nie dokonuje zmian treści SWZ w zapytywanym zakresie. W chwili obecnej mienie takie stanowić mogą niektóre nieruchomości wykazane przez Zarząd Gospodarki Mieszkaniowej.</w:t>
      </w:r>
    </w:p>
    <w:p w14:paraId="66C47D94" w14:textId="77777777" w:rsidR="00C642EF" w:rsidRPr="00E0373B" w:rsidRDefault="00C642EF" w:rsidP="00D42FA0">
      <w:pPr>
        <w:autoSpaceDE w:val="0"/>
        <w:autoSpaceDN w:val="0"/>
        <w:adjustRightInd w:val="0"/>
        <w:spacing w:after="0" w:line="240" w:lineRule="auto"/>
        <w:jc w:val="both"/>
        <w:rPr>
          <w:rFonts w:asciiTheme="majorHAnsi" w:hAnsiTheme="majorHAnsi" w:cs="Tahoma"/>
          <w:color w:val="000000"/>
        </w:rPr>
      </w:pPr>
    </w:p>
    <w:p w14:paraId="1B128C68" w14:textId="29A8B824" w:rsidR="00C642EF" w:rsidRPr="00E0373B" w:rsidRDefault="00C642E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35:</w:t>
      </w:r>
    </w:p>
    <w:p w14:paraId="0EDBA137" w14:textId="00CBAD81" w:rsidR="00A232CF" w:rsidRPr="00E0373B" w:rsidRDefault="00A232CF" w:rsidP="00D42FA0">
      <w:pPr>
        <w:autoSpaceDE w:val="0"/>
        <w:autoSpaceDN w:val="0"/>
        <w:adjustRightInd w:val="0"/>
        <w:spacing w:after="0" w:line="240" w:lineRule="auto"/>
        <w:jc w:val="both"/>
        <w:rPr>
          <w:rFonts w:asciiTheme="majorHAnsi" w:hAnsiTheme="majorHAnsi" w:cs="Tahoma"/>
          <w:color w:val="000000"/>
        </w:rPr>
      </w:pPr>
      <w:r w:rsidRPr="00E0373B">
        <w:rPr>
          <w:rFonts w:asciiTheme="majorHAnsi" w:hAnsiTheme="majorHAnsi" w:cs="Tahoma"/>
          <w:b/>
          <w:bCs/>
          <w:color w:val="000000"/>
        </w:rPr>
        <w:t xml:space="preserve">Klauzula wykonywania władzy publicznej </w:t>
      </w:r>
      <w:r w:rsidRPr="00E0373B">
        <w:rPr>
          <w:rFonts w:asciiTheme="majorHAnsi" w:hAnsiTheme="majorHAnsi" w:cs="Tahoma"/>
          <w:color w:val="000000"/>
        </w:rPr>
        <w:t xml:space="preserve">–Proszę o zmiany w treści kl. wykonywania władzy publicznej poprzez wykreślenie odpowiedzialności w oparciu o art. 417 [2] Kodeksu Cywilnego oraz wprowadzenie dodatkowego wyłączenia odpowiedzialności za szkody które ubezpieczony jest zobowiązany naprawić , jeżeli przemawiają za tym przewidziane przez prawo cywilne względy słuszności. Brak zgody te zmiany może stanowić czynnik blokujący możliwość przedstawienia oferty. </w:t>
      </w:r>
    </w:p>
    <w:p w14:paraId="49962C82" w14:textId="77777777" w:rsidR="006545A0" w:rsidRPr="00E0373B" w:rsidRDefault="006545A0"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20CBE829" w14:textId="61E8A54C" w:rsidR="006545A0" w:rsidRPr="00E0373B" w:rsidRDefault="00CB09AA" w:rsidP="00D42FA0">
      <w:pPr>
        <w:autoSpaceDE w:val="0"/>
        <w:autoSpaceDN w:val="0"/>
        <w:adjustRightInd w:val="0"/>
        <w:spacing w:after="0" w:line="240" w:lineRule="auto"/>
        <w:jc w:val="both"/>
        <w:rPr>
          <w:rFonts w:asciiTheme="majorHAnsi" w:hAnsiTheme="majorHAnsi" w:cs="Tahoma"/>
        </w:rPr>
      </w:pPr>
      <w:r w:rsidRPr="00E0373B">
        <w:rPr>
          <w:rFonts w:asciiTheme="majorHAnsi" w:hAnsiTheme="majorHAnsi" w:cs="Arial"/>
        </w:rPr>
        <w:t xml:space="preserve">Zamawiający informuje, że Klauzula wykonywania władzy publicznej nie dotyczy </w:t>
      </w:r>
      <w:r w:rsidRPr="00E0373B">
        <w:rPr>
          <w:rFonts w:asciiTheme="majorHAnsi" w:hAnsiTheme="majorHAnsi" w:cs="Arial"/>
          <w:lang w:eastAsia="ar-SA"/>
        </w:rPr>
        <w:t xml:space="preserve">odpowiedzialności w oparciu o art. 417 [2] Kodeksu Cywilnego. Ponadto Zamawiający informuje, że </w:t>
      </w:r>
      <w:r w:rsidR="00283AD5" w:rsidRPr="00E0373B">
        <w:rPr>
          <w:rFonts w:asciiTheme="majorHAnsi" w:eastAsia="Calibri" w:hAnsiTheme="majorHAnsi" w:cs="Arial"/>
        </w:rPr>
        <w:t>ubezpieczeniem nie są objęte szkody, które ubezpieczony jest zobowiązany naprawić, jeżeli przemawiają za tym przewidziane przez prawo cywilne względy słuszności.</w:t>
      </w:r>
    </w:p>
    <w:p w14:paraId="43568376" w14:textId="77777777" w:rsidR="00C642EF" w:rsidRPr="00E0373B" w:rsidRDefault="00C642EF" w:rsidP="00D42FA0">
      <w:pPr>
        <w:autoSpaceDE w:val="0"/>
        <w:autoSpaceDN w:val="0"/>
        <w:adjustRightInd w:val="0"/>
        <w:spacing w:after="0" w:line="240" w:lineRule="auto"/>
        <w:jc w:val="both"/>
        <w:rPr>
          <w:rFonts w:asciiTheme="majorHAnsi" w:hAnsiTheme="majorHAnsi" w:cs="Tahoma"/>
          <w:color w:val="000000"/>
        </w:rPr>
      </w:pPr>
    </w:p>
    <w:p w14:paraId="48ACFECA" w14:textId="1E6DACBD" w:rsidR="00C642EF" w:rsidRPr="00E0373B" w:rsidRDefault="00C642EF" w:rsidP="00D42F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Pytanie 36:</w:t>
      </w:r>
    </w:p>
    <w:p w14:paraId="3BF705BA" w14:textId="213664BD" w:rsidR="00A232CF" w:rsidRPr="00E0373B" w:rsidRDefault="00A232CF" w:rsidP="00D42FA0">
      <w:pPr>
        <w:pStyle w:val="Default"/>
        <w:jc w:val="both"/>
        <w:rPr>
          <w:rFonts w:asciiTheme="majorHAnsi" w:hAnsiTheme="majorHAnsi" w:cs="Tahoma"/>
          <w:sz w:val="22"/>
          <w:szCs w:val="22"/>
        </w:rPr>
      </w:pPr>
      <w:r w:rsidRPr="00E0373B">
        <w:rPr>
          <w:rFonts w:asciiTheme="majorHAnsi" w:hAnsiTheme="majorHAnsi" w:cs="Tahoma"/>
          <w:sz w:val="22"/>
          <w:szCs w:val="22"/>
        </w:rPr>
        <w:t>W związku z koniecznością przygotowania oferty z uwzględnieniem uzyskanych od Państwa wyjaśnień, co do treści specyfikacji, uprzejmie prosimy o przedłużenie terminu składania ofert do dnia 14.12.2022r.</w:t>
      </w:r>
    </w:p>
    <w:p w14:paraId="6734E495" w14:textId="77777777" w:rsidR="006545A0" w:rsidRPr="00E0373B" w:rsidRDefault="006545A0" w:rsidP="006545A0">
      <w:pPr>
        <w:spacing w:after="0" w:line="240" w:lineRule="auto"/>
        <w:jc w:val="both"/>
        <w:rPr>
          <w:rFonts w:asciiTheme="majorHAnsi" w:eastAsia="Calibri" w:hAnsiTheme="majorHAnsi" w:cstheme="minorHAnsi"/>
          <w:b/>
          <w:bCs/>
        </w:rPr>
      </w:pPr>
      <w:r w:rsidRPr="00E0373B">
        <w:rPr>
          <w:rFonts w:asciiTheme="majorHAnsi" w:eastAsia="Calibri" w:hAnsiTheme="majorHAnsi" w:cstheme="minorHAnsi"/>
          <w:b/>
          <w:bCs/>
        </w:rPr>
        <w:t>Wyjaśnienie:</w:t>
      </w:r>
    </w:p>
    <w:p w14:paraId="43CFD444" w14:textId="77777777" w:rsidR="00CB09AA" w:rsidRPr="00C14154" w:rsidRDefault="00CB09AA" w:rsidP="00CB09AA">
      <w:pPr>
        <w:widowControl w:val="0"/>
        <w:autoSpaceDN w:val="0"/>
        <w:spacing w:after="0" w:line="240" w:lineRule="auto"/>
        <w:jc w:val="both"/>
        <w:textAlignment w:val="baseline"/>
        <w:rPr>
          <w:rFonts w:asciiTheme="majorHAnsi" w:hAnsiTheme="majorHAnsi" w:cstheme="minorHAnsi"/>
        </w:rPr>
      </w:pPr>
      <w:r w:rsidRPr="00E0373B">
        <w:rPr>
          <w:rFonts w:asciiTheme="majorHAnsi" w:hAnsiTheme="majorHAnsi" w:cstheme="minorHAnsi"/>
        </w:rPr>
        <w:t>Zamawiający informuje, że termin składania ofert został zmieniony na dzień 13.12.2022r.</w:t>
      </w:r>
    </w:p>
    <w:p w14:paraId="3EC358DD" w14:textId="77777777" w:rsidR="006545A0" w:rsidRPr="00A232CF" w:rsidRDefault="006545A0" w:rsidP="00A232CF">
      <w:pPr>
        <w:pStyle w:val="Default"/>
        <w:rPr>
          <w:rFonts w:asciiTheme="majorHAnsi" w:hAnsiTheme="majorHAnsi" w:cs="Tahoma"/>
          <w:sz w:val="22"/>
          <w:szCs w:val="22"/>
        </w:rPr>
      </w:pPr>
    </w:p>
    <w:p w14:paraId="20D2F148" w14:textId="297E11B9" w:rsidR="00A232CF" w:rsidRDefault="00A232CF" w:rsidP="006B4229">
      <w:pPr>
        <w:spacing w:after="0" w:line="240" w:lineRule="auto"/>
        <w:jc w:val="both"/>
        <w:rPr>
          <w:rFonts w:ascii="Cambria" w:eastAsia="Calibri" w:hAnsi="Cambria" w:cstheme="minorHAnsi"/>
          <w:b/>
          <w:bCs/>
        </w:rPr>
      </w:pPr>
    </w:p>
    <w:p w14:paraId="52E49EDB" w14:textId="77777777" w:rsidR="004B754B" w:rsidRPr="00D0204B" w:rsidRDefault="004B754B" w:rsidP="00E324F7">
      <w:pPr>
        <w:spacing w:after="0" w:line="240" w:lineRule="auto"/>
        <w:jc w:val="both"/>
        <w:rPr>
          <w:rFonts w:asciiTheme="majorHAnsi" w:eastAsia="Calibri" w:hAnsiTheme="majorHAnsi" w:cstheme="minorHAnsi"/>
        </w:rPr>
      </w:pPr>
    </w:p>
    <w:p w14:paraId="2CF0A6AE" w14:textId="64377FF6" w:rsidR="003F525B" w:rsidRPr="00D0204B" w:rsidRDefault="00D41286" w:rsidP="00840D33">
      <w:pPr>
        <w:spacing w:before="120" w:after="0" w:line="240" w:lineRule="auto"/>
        <w:ind w:firstLine="284"/>
        <w:jc w:val="both"/>
        <w:rPr>
          <w:rFonts w:asciiTheme="majorHAnsi" w:eastAsia="Calibri" w:hAnsiTheme="majorHAnsi" w:cstheme="minorHAnsi"/>
        </w:rPr>
      </w:pPr>
      <w:bookmarkStart w:id="2" w:name="_Hlk103084661"/>
      <w:r w:rsidRPr="00D0204B">
        <w:rPr>
          <w:rFonts w:asciiTheme="majorHAnsi" w:eastAsia="Calibri" w:hAnsiTheme="majorHAnsi" w:cstheme="minorHAnsi"/>
        </w:rPr>
        <w:t xml:space="preserve"> Z</w:t>
      </w:r>
      <w:r w:rsidR="00CC44C1" w:rsidRPr="00D0204B">
        <w:rPr>
          <w:rFonts w:asciiTheme="majorHAnsi" w:eastAsia="Calibri" w:hAnsiTheme="majorHAnsi" w:cstheme="minorHAnsi"/>
        </w:rPr>
        <w:t>amawiając</w:t>
      </w:r>
      <w:r w:rsidR="000E4B31">
        <w:rPr>
          <w:rFonts w:asciiTheme="majorHAnsi" w:eastAsia="Calibri" w:hAnsiTheme="majorHAnsi" w:cstheme="minorHAnsi"/>
        </w:rPr>
        <w:t>y</w:t>
      </w:r>
      <w:r w:rsidR="00CC44C1" w:rsidRPr="00D0204B">
        <w:rPr>
          <w:rFonts w:asciiTheme="majorHAnsi" w:eastAsia="Calibri" w:hAnsiTheme="majorHAnsi" w:cstheme="minorHAnsi"/>
        </w:rPr>
        <w:t xml:space="preserve"> informuje, że odpowiedzi na wnioski </w:t>
      </w:r>
      <w:r w:rsidRPr="00D0204B">
        <w:rPr>
          <w:rFonts w:asciiTheme="majorHAnsi" w:eastAsia="Calibri" w:hAnsiTheme="majorHAnsi" w:cstheme="minorHAnsi"/>
        </w:rPr>
        <w:t>W</w:t>
      </w:r>
      <w:r w:rsidR="00CC44C1" w:rsidRPr="00D0204B">
        <w:rPr>
          <w:rFonts w:asciiTheme="majorHAnsi" w:eastAsia="Calibri" w:hAnsiTheme="majorHAnsi" w:cstheme="minorHAnsi"/>
        </w:rPr>
        <w:t>ykonawców</w:t>
      </w:r>
      <w:r w:rsidR="003F525B" w:rsidRPr="00D0204B">
        <w:rPr>
          <w:rFonts w:asciiTheme="majorHAnsi" w:eastAsia="Calibri" w:hAnsiTheme="majorHAnsi" w:cstheme="minorHAnsi"/>
        </w:rPr>
        <w:t>, a także wyjaśnienia</w:t>
      </w:r>
      <w:r w:rsidR="00CC44C1" w:rsidRPr="00D0204B">
        <w:rPr>
          <w:rFonts w:asciiTheme="majorHAnsi" w:eastAsia="Calibri" w:hAnsiTheme="majorHAnsi" w:cstheme="minorHAnsi"/>
        </w:rPr>
        <w:t xml:space="preserve"> oraz zmian</w:t>
      </w:r>
      <w:r w:rsidR="00287F38" w:rsidRPr="00D0204B">
        <w:rPr>
          <w:rFonts w:asciiTheme="majorHAnsi" w:eastAsia="Calibri" w:hAnsiTheme="majorHAnsi" w:cstheme="minorHAnsi"/>
        </w:rPr>
        <w:t>y</w:t>
      </w:r>
      <w:r w:rsidR="00CC44C1" w:rsidRPr="00D0204B">
        <w:rPr>
          <w:rFonts w:asciiTheme="majorHAnsi" w:eastAsia="Calibri" w:hAnsiTheme="majorHAnsi" w:cstheme="minorHAnsi"/>
        </w:rPr>
        <w:t xml:space="preserve"> treści SWZ</w:t>
      </w:r>
      <w:r w:rsidR="00246924" w:rsidRPr="00D0204B">
        <w:rPr>
          <w:rFonts w:asciiTheme="majorHAnsi" w:eastAsia="Calibri" w:hAnsiTheme="majorHAnsi" w:cstheme="minorHAnsi"/>
        </w:rPr>
        <w:t>, wprowadzona na podstawie art. 286 ust. 1 ustawy Prawo zamówień publicznych,</w:t>
      </w:r>
      <w:r w:rsidR="00CC44C1" w:rsidRPr="00D0204B">
        <w:rPr>
          <w:rFonts w:asciiTheme="majorHAnsi" w:eastAsia="Calibri" w:hAnsiTheme="majorHAnsi" w:cstheme="minorHAnsi"/>
        </w:rPr>
        <w:t xml:space="preserve"> stają się integralną częścią </w:t>
      </w:r>
      <w:r w:rsidR="007979C0" w:rsidRPr="00D0204B">
        <w:rPr>
          <w:rFonts w:asciiTheme="majorHAnsi" w:eastAsia="Calibri" w:hAnsiTheme="majorHAnsi" w:cstheme="minorHAnsi"/>
        </w:rPr>
        <w:t>SWZ</w:t>
      </w:r>
      <w:r w:rsidR="00CC44C1" w:rsidRPr="00D0204B">
        <w:rPr>
          <w:rFonts w:asciiTheme="majorHAnsi" w:eastAsia="Calibri" w:hAnsiTheme="majorHAnsi" w:cstheme="minorHAnsi"/>
        </w:rPr>
        <w:t xml:space="preserve"> i są wiążące przy składaniu ofert. Zgodnie </w:t>
      </w:r>
      <w:r w:rsidR="000E4B31">
        <w:rPr>
          <w:rFonts w:asciiTheme="majorHAnsi" w:eastAsia="Calibri" w:hAnsiTheme="majorHAnsi" w:cstheme="minorHAnsi"/>
        </w:rPr>
        <w:br/>
      </w:r>
      <w:r w:rsidR="00CC44C1" w:rsidRPr="00D0204B">
        <w:rPr>
          <w:rFonts w:asciiTheme="majorHAnsi" w:eastAsia="Calibri" w:hAnsiTheme="majorHAnsi" w:cstheme="minorHAnsi"/>
        </w:rPr>
        <w:t xml:space="preserve">z dyspozycją art. 286 ust. 7 </w:t>
      </w:r>
      <w:r w:rsidR="00246924" w:rsidRPr="00D0204B">
        <w:rPr>
          <w:rFonts w:asciiTheme="majorHAnsi" w:eastAsia="Calibri" w:hAnsiTheme="majorHAnsi" w:cstheme="minorHAnsi"/>
        </w:rPr>
        <w:t xml:space="preserve">przywołanej </w:t>
      </w:r>
      <w:r w:rsidR="00CC44C1" w:rsidRPr="00D0204B">
        <w:rPr>
          <w:rFonts w:asciiTheme="majorHAnsi" w:eastAsia="Calibri" w:hAnsiTheme="majorHAnsi" w:cstheme="minorHAnsi"/>
        </w:rPr>
        <w:t>ustawy, Zamawiając</w:t>
      </w:r>
      <w:r w:rsidR="000E4B31">
        <w:rPr>
          <w:rFonts w:asciiTheme="majorHAnsi" w:eastAsia="Calibri" w:hAnsiTheme="majorHAnsi" w:cstheme="minorHAnsi"/>
        </w:rPr>
        <w:t>y</w:t>
      </w:r>
      <w:r w:rsidR="00CC44C1" w:rsidRPr="00D0204B">
        <w:rPr>
          <w:rFonts w:asciiTheme="majorHAnsi" w:eastAsia="Calibri" w:hAnsiTheme="majorHAnsi" w:cstheme="minorHAnsi"/>
        </w:rPr>
        <w:t xml:space="preserve"> </w:t>
      </w:r>
      <w:r w:rsidR="00D54134" w:rsidRPr="00D0204B">
        <w:rPr>
          <w:rFonts w:asciiTheme="majorHAnsi" w:eastAsia="Calibri" w:hAnsiTheme="majorHAnsi" w:cstheme="minorHAnsi"/>
        </w:rPr>
        <w:t>udostępnia</w:t>
      </w:r>
      <w:r w:rsidR="00CC44C1" w:rsidRPr="00D0204B">
        <w:rPr>
          <w:rFonts w:asciiTheme="majorHAnsi" w:eastAsia="Calibri" w:hAnsiTheme="majorHAnsi" w:cstheme="minorHAnsi"/>
        </w:rPr>
        <w:t xml:space="preserve"> na stronie internetowej </w:t>
      </w:r>
      <w:r w:rsidR="00D54134" w:rsidRPr="00D0204B">
        <w:rPr>
          <w:rFonts w:asciiTheme="majorHAnsi" w:eastAsia="Calibri" w:hAnsiTheme="majorHAnsi" w:cstheme="minorHAnsi"/>
        </w:rPr>
        <w:t>prowadzonego postępowania (</w:t>
      </w:r>
      <w:r w:rsidR="00CC44C1" w:rsidRPr="00D0204B">
        <w:rPr>
          <w:rFonts w:asciiTheme="majorHAnsi" w:eastAsia="Calibri" w:hAnsiTheme="majorHAnsi" w:cstheme="minorHAnsi"/>
        </w:rPr>
        <w:t>systemu teleinformatycznego</w:t>
      </w:r>
      <w:r w:rsidR="00D54134" w:rsidRPr="00D0204B">
        <w:rPr>
          <w:rFonts w:asciiTheme="majorHAnsi" w:eastAsia="Calibri" w:hAnsiTheme="majorHAnsi" w:cstheme="minorHAnsi"/>
        </w:rPr>
        <w:t>)</w:t>
      </w:r>
      <w:r w:rsidR="00CC44C1" w:rsidRPr="00D0204B">
        <w:rPr>
          <w:rFonts w:asciiTheme="majorHAnsi" w:eastAsia="Calibri" w:hAnsiTheme="majorHAnsi" w:cstheme="minorHAnsi"/>
        </w:rPr>
        <w:t xml:space="preserve"> zmianę treści SWZ razem </w:t>
      </w:r>
      <w:r w:rsidR="000E4B31">
        <w:rPr>
          <w:rFonts w:asciiTheme="majorHAnsi" w:eastAsia="Calibri" w:hAnsiTheme="majorHAnsi" w:cstheme="minorHAnsi"/>
        </w:rPr>
        <w:br/>
      </w:r>
      <w:r w:rsidR="00CC44C1" w:rsidRPr="00D0204B">
        <w:rPr>
          <w:rFonts w:asciiTheme="majorHAnsi" w:eastAsia="Calibri" w:hAnsiTheme="majorHAnsi" w:cstheme="minorHAnsi"/>
        </w:rPr>
        <w:t>z wyjaśnieniami i odpowiedziami</w:t>
      </w:r>
      <w:r w:rsidR="00D54134" w:rsidRPr="00D0204B">
        <w:rPr>
          <w:rFonts w:asciiTheme="majorHAnsi" w:eastAsia="Calibri" w:hAnsiTheme="majorHAnsi" w:cstheme="minorHAnsi"/>
        </w:rPr>
        <w:t xml:space="preserve"> na wnioski </w:t>
      </w:r>
      <w:r w:rsidR="007979C0" w:rsidRPr="00D0204B">
        <w:rPr>
          <w:rFonts w:asciiTheme="majorHAnsi" w:eastAsia="Calibri" w:hAnsiTheme="majorHAnsi" w:cstheme="minorHAnsi"/>
        </w:rPr>
        <w:t>W</w:t>
      </w:r>
      <w:r w:rsidR="00D54134" w:rsidRPr="00D0204B">
        <w:rPr>
          <w:rFonts w:asciiTheme="majorHAnsi" w:eastAsia="Calibri" w:hAnsiTheme="majorHAnsi" w:cstheme="minorHAnsi"/>
        </w:rPr>
        <w:t>ykonawców</w:t>
      </w:r>
      <w:r w:rsidR="003F525B" w:rsidRPr="00D0204B">
        <w:rPr>
          <w:rFonts w:asciiTheme="majorHAnsi" w:eastAsia="Calibri" w:hAnsiTheme="majorHAnsi" w:cstheme="minorHAnsi"/>
        </w:rPr>
        <w:t>,</w:t>
      </w:r>
      <w:r w:rsidR="00CC44C1" w:rsidRPr="00D0204B">
        <w:rPr>
          <w:rFonts w:asciiTheme="majorHAnsi" w:eastAsia="Calibri" w:hAnsiTheme="majorHAnsi" w:cstheme="minorHAnsi"/>
        </w:rPr>
        <w:t xml:space="preserve"> bez </w:t>
      </w:r>
      <w:r w:rsidR="003F525B" w:rsidRPr="00D0204B">
        <w:rPr>
          <w:rFonts w:asciiTheme="majorHAnsi" w:eastAsia="Calibri" w:hAnsiTheme="majorHAnsi" w:cstheme="minorHAnsi"/>
        </w:rPr>
        <w:t>dodatkowego wyodrębniania wprowadzonych zmian</w:t>
      </w:r>
      <w:r w:rsidR="00CC44C1" w:rsidRPr="00D0204B">
        <w:rPr>
          <w:rFonts w:asciiTheme="majorHAnsi" w:eastAsia="Calibri" w:hAnsiTheme="majorHAnsi" w:cstheme="minorHAnsi"/>
        </w:rPr>
        <w:t>.</w:t>
      </w:r>
      <w:r w:rsidR="003F525B" w:rsidRPr="00D0204B">
        <w:rPr>
          <w:rFonts w:asciiTheme="majorHAnsi" w:eastAsia="Calibri" w:hAnsiTheme="majorHAnsi" w:cstheme="minorHAnsi"/>
        </w:rPr>
        <w:t xml:space="preserve"> </w:t>
      </w:r>
    </w:p>
    <w:p w14:paraId="1D3F52AC" w14:textId="30E540D0" w:rsidR="00CC44C1" w:rsidRPr="00D0204B" w:rsidRDefault="003F525B" w:rsidP="00840D33">
      <w:pPr>
        <w:spacing w:after="0" w:line="240" w:lineRule="auto"/>
        <w:jc w:val="both"/>
        <w:rPr>
          <w:rFonts w:asciiTheme="majorHAnsi" w:eastAsia="Calibri" w:hAnsiTheme="majorHAnsi" w:cstheme="minorHAnsi"/>
          <w:spacing w:val="-4"/>
        </w:rPr>
      </w:pPr>
      <w:r w:rsidRPr="00D0204B">
        <w:rPr>
          <w:rFonts w:asciiTheme="majorHAnsi" w:eastAsia="Calibri" w:hAnsiTheme="majorHAnsi" w:cstheme="minorHAnsi"/>
          <w:spacing w:val="-4"/>
        </w:rPr>
        <w:lastRenderedPageBreak/>
        <w:t xml:space="preserve">W przypadku wystąpienia sprzeczności pomiędzy odpowiedziami i wyjaśnieniami udzielanymi różnym </w:t>
      </w:r>
      <w:r w:rsidR="00D41286" w:rsidRPr="00D0204B">
        <w:rPr>
          <w:rFonts w:asciiTheme="majorHAnsi" w:eastAsia="Calibri" w:hAnsiTheme="majorHAnsi" w:cstheme="minorHAnsi"/>
          <w:spacing w:val="-4"/>
        </w:rPr>
        <w:t>W</w:t>
      </w:r>
      <w:r w:rsidRPr="00D0204B">
        <w:rPr>
          <w:rFonts w:asciiTheme="majorHAnsi" w:eastAsia="Calibri" w:hAnsiTheme="majorHAnsi" w:cstheme="minorHAnsi"/>
          <w:spacing w:val="-4"/>
        </w:rPr>
        <w:t xml:space="preserve">ykonawcom, zastosowanie mają odpowiedzi, wyjaśnienia lub zmiany – odpowiednio udzielone lub wprowadzone – w terminie późniejszym.  </w:t>
      </w:r>
      <w:r w:rsidR="00CC44C1" w:rsidRPr="00D0204B">
        <w:rPr>
          <w:rFonts w:asciiTheme="majorHAnsi" w:eastAsia="Calibri" w:hAnsiTheme="majorHAnsi" w:cstheme="minorHAnsi"/>
          <w:spacing w:val="-4"/>
        </w:rPr>
        <w:t xml:space="preserve">  </w:t>
      </w:r>
    </w:p>
    <w:p w14:paraId="0BE08A8C" w14:textId="4D55DB71" w:rsidR="004446EE" w:rsidRPr="00E30A8F" w:rsidRDefault="004446EE" w:rsidP="00840D33">
      <w:pPr>
        <w:spacing w:after="0" w:line="240" w:lineRule="auto"/>
        <w:jc w:val="both"/>
        <w:rPr>
          <w:rFonts w:eastAsia="Calibri" w:cstheme="minorHAnsi"/>
          <w:bCs/>
          <w:color w:val="C00000"/>
        </w:rPr>
      </w:pPr>
    </w:p>
    <w:p w14:paraId="71D066F3" w14:textId="630A5D81" w:rsidR="00B51164" w:rsidRPr="00E30A8F" w:rsidRDefault="00B51164" w:rsidP="00840D33">
      <w:pPr>
        <w:spacing w:after="0" w:line="240" w:lineRule="auto"/>
        <w:jc w:val="both"/>
        <w:rPr>
          <w:rFonts w:eastAsia="Times New Roman" w:cstheme="minorHAnsi"/>
        </w:rPr>
      </w:pPr>
    </w:p>
    <w:p w14:paraId="1FB206FD" w14:textId="0BC2EBAF" w:rsidR="00B51164" w:rsidRPr="00E30A8F" w:rsidRDefault="00B51164" w:rsidP="00840D33">
      <w:pPr>
        <w:spacing w:after="0" w:line="240" w:lineRule="auto"/>
        <w:jc w:val="both"/>
        <w:rPr>
          <w:rFonts w:eastAsia="Times New Roman" w:cstheme="minorHAnsi"/>
        </w:rPr>
      </w:pPr>
    </w:p>
    <w:p w14:paraId="4FD84EE6" w14:textId="38579B7B" w:rsidR="00B51164" w:rsidRPr="00E30A8F" w:rsidRDefault="00B51164" w:rsidP="00840D33">
      <w:pPr>
        <w:spacing w:after="0" w:line="240" w:lineRule="auto"/>
        <w:jc w:val="both"/>
        <w:rPr>
          <w:rFonts w:eastAsia="Times New Roman" w:cstheme="minorHAnsi"/>
        </w:rPr>
      </w:pPr>
    </w:p>
    <w:p w14:paraId="13F493EE" w14:textId="28DBC790" w:rsidR="00B51164" w:rsidRPr="00E30A8F" w:rsidRDefault="00B51164" w:rsidP="00840D33">
      <w:pPr>
        <w:spacing w:after="0" w:line="240" w:lineRule="auto"/>
        <w:jc w:val="both"/>
        <w:rPr>
          <w:rFonts w:eastAsia="Times New Roman" w:cstheme="minorHAnsi"/>
        </w:rPr>
      </w:pPr>
    </w:p>
    <w:p w14:paraId="12839856" w14:textId="5D77D77C" w:rsidR="00B51164" w:rsidRPr="00E30A8F" w:rsidRDefault="00B51164" w:rsidP="00840D33">
      <w:pPr>
        <w:spacing w:after="0" w:line="240" w:lineRule="auto"/>
        <w:jc w:val="both"/>
        <w:rPr>
          <w:rFonts w:eastAsia="Times New Roman" w:cstheme="minorHAnsi"/>
        </w:rPr>
      </w:pPr>
    </w:p>
    <w:p w14:paraId="59928B62" w14:textId="65FA188C" w:rsidR="00B51164" w:rsidRPr="00E30A8F" w:rsidRDefault="00B51164" w:rsidP="00840D33">
      <w:pPr>
        <w:spacing w:after="0" w:line="240" w:lineRule="auto"/>
        <w:jc w:val="both"/>
        <w:rPr>
          <w:rFonts w:eastAsia="Times New Roman" w:cstheme="minorHAnsi"/>
        </w:rPr>
      </w:pPr>
    </w:p>
    <w:p w14:paraId="468CACEB" w14:textId="77777777" w:rsidR="00B51164" w:rsidRPr="00E30A8F" w:rsidRDefault="00B51164" w:rsidP="00840D33">
      <w:pPr>
        <w:spacing w:after="0" w:line="240" w:lineRule="auto"/>
        <w:jc w:val="both"/>
        <w:rPr>
          <w:rFonts w:eastAsia="Times New Roman" w:cstheme="minorHAnsi"/>
        </w:rPr>
      </w:pPr>
    </w:p>
    <w:tbl>
      <w:tblPr>
        <w:tblStyle w:val="Tabela-Siatka"/>
        <w:tblW w:w="0" w:type="auto"/>
        <w:tblInd w:w="4461" w:type="dxa"/>
        <w:tblLook w:val="04A0" w:firstRow="1" w:lastRow="0" w:firstColumn="1" w:lastColumn="0" w:noHBand="0" w:noVBand="1"/>
      </w:tblPr>
      <w:tblGrid>
        <w:gridCol w:w="4601"/>
      </w:tblGrid>
      <w:tr w:rsidR="004446EE" w:rsidRPr="00E30A8F" w14:paraId="06806E97" w14:textId="77777777" w:rsidTr="00BC43A7">
        <w:tc>
          <w:tcPr>
            <w:tcW w:w="4606" w:type="dxa"/>
            <w:vAlign w:val="center"/>
          </w:tcPr>
          <w:p w14:paraId="402FD80E" w14:textId="4034E30C" w:rsidR="004446EE" w:rsidRPr="00E30A8F" w:rsidRDefault="004446EE" w:rsidP="00840D33">
            <w:pPr>
              <w:jc w:val="both"/>
              <w:rPr>
                <w:rFonts w:asciiTheme="minorHAnsi" w:hAnsiTheme="minorHAnsi" w:cstheme="minorHAnsi"/>
                <w:sz w:val="22"/>
                <w:szCs w:val="22"/>
              </w:rPr>
            </w:pPr>
          </w:p>
        </w:tc>
      </w:tr>
      <w:tr w:rsidR="004446EE" w:rsidRPr="004C40ED" w14:paraId="351CDD69" w14:textId="77777777" w:rsidTr="00BC43A7">
        <w:tc>
          <w:tcPr>
            <w:tcW w:w="4606" w:type="dxa"/>
            <w:vAlign w:val="center"/>
          </w:tcPr>
          <w:p w14:paraId="081F556D" w14:textId="77777777" w:rsidR="004446EE" w:rsidRPr="004C40ED" w:rsidRDefault="004446EE" w:rsidP="00840D33">
            <w:pPr>
              <w:jc w:val="both"/>
              <w:rPr>
                <w:rFonts w:asciiTheme="minorHAnsi" w:hAnsiTheme="minorHAnsi" w:cstheme="minorHAnsi"/>
                <w:sz w:val="22"/>
                <w:szCs w:val="22"/>
              </w:rPr>
            </w:pPr>
            <w:r w:rsidRPr="00E30A8F">
              <w:rPr>
                <w:rFonts w:asciiTheme="minorHAnsi" w:hAnsiTheme="minorHAnsi" w:cstheme="minorHAnsi"/>
                <w:sz w:val="22"/>
                <w:szCs w:val="22"/>
              </w:rPr>
              <w:t>W imieniu Zamawiającego</w:t>
            </w:r>
          </w:p>
        </w:tc>
      </w:tr>
    </w:tbl>
    <w:p w14:paraId="2F66E26E" w14:textId="77777777" w:rsidR="004446EE" w:rsidRPr="004C40ED" w:rsidRDefault="004446EE" w:rsidP="00840D33">
      <w:pPr>
        <w:spacing w:after="0" w:line="240" w:lineRule="auto"/>
        <w:jc w:val="both"/>
        <w:rPr>
          <w:rFonts w:eastAsia="Times New Roman" w:cstheme="minorHAnsi"/>
        </w:rPr>
      </w:pPr>
    </w:p>
    <w:p w14:paraId="19097546" w14:textId="77777777" w:rsidR="004446EE" w:rsidRPr="004C40ED" w:rsidRDefault="004446EE" w:rsidP="00840D33">
      <w:pPr>
        <w:spacing w:after="0" w:line="240" w:lineRule="auto"/>
        <w:jc w:val="both"/>
        <w:rPr>
          <w:rFonts w:eastAsia="Times New Roman" w:cstheme="minorHAnsi"/>
        </w:rPr>
      </w:pPr>
    </w:p>
    <w:bookmarkEnd w:id="2"/>
    <w:p w14:paraId="4508236F" w14:textId="77777777" w:rsidR="001B2793" w:rsidRPr="004C40ED" w:rsidRDefault="001B2793" w:rsidP="00840D33">
      <w:pPr>
        <w:spacing w:after="0" w:line="240" w:lineRule="auto"/>
        <w:jc w:val="both"/>
        <w:rPr>
          <w:rFonts w:eastAsia="Calibri" w:cstheme="minorHAnsi"/>
          <w:b/>
          <w:i/>
        </w:rPr>
      </w:pPr>
    </w:p>
    <w:sectPr w:rsidR="001B2793" w:rsidRPr="004C40ED" w:rsidSect="001626F2">
      <w:headerReference w:type="even" r:id="rId7"/>
      <w:headerReference w:type="default" r:id="rId8"/>
      <w:footerReference w:type="even" r:id="rId9"/>
      <w:footerReference w:type="default" r:id="rId10"/>
      <w:headerReference w:type="first" r:id="rId11"/>
      <w:footerReference w:type="first" r:id="rId12"/>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4883" w14:textId="77777777" w:rsidR="00AD57EA" w:rsidRDefault="00AD57EA" w:rsidP="004E01AE">
      <w:pPr>
        <w:spacing w:after="0" w:line="240" w:lineRule="auto"/>
      </w:pPr>
      <w:r>
        <w:separator/>
      </w:r>
    </w:p>
  </w:endnote>
  <w:endnote w:type="continuationSeparator" w:id="0">
    <w:p w14:paraId="2D789B95" w14:textId="77777777" w:rsidR="00AD57EA" w:rsidRDefault="00AD57EA" w:rsidP="004E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4F80" w14:textId="77777777" w:rsidR="00BC43A7" w:rsidRDefault="00BC43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30964370"/>
      <w:docPartObj>
        <w:docPartGallery w:val="Page Numbers (Bottom of Page)"/>
        <w:docPartUnique/>
      </w:docPartObj>
    </w:sdtPr>
    <w:sdtEndPr/>
    <w:sdtContent>
      <w:p w14:paraId="6BAE749D" w14:textId="431CA1B5" w:rsidR="00BC43A7" w:rsidRPr="004E01AE" w:rsidRDefault="00BC43A7">
        <w:pPr>
          <w:pStyle w:val="Stopka"/>
          <w:jc w:val="right"/>
          <w:rPr>
            <w:rFonts w:ascii="Cambria" w:hAnsi="Cambria"/>
          </w:rPr>
        </w:pPr>
        <w:r w:rsidRPr="004E01AE">
          <w:rPr>
            <w:rFonts w:ascii="Cambria" w:hAnsi="Cambria"/>
          </w:rPr>
          <w:t xml:space="preserve">Strona | </w:t>
        </w:r>
        <w:r w:rsidRPr="004E01AE">
          <w:rPr>
            <w:rFonts w:ascii="Cambria" w:hAnsi="Cambria"/>
          </w:rPr>
          <w:fldChar w:fldCharType="begin"/>
        </w:r>
        <w:r w:rsidRPr="004E01AE">
          <w:rPr>
            <w:rFonts w:ascii="Cambria" w:hAnsi="Cambria"/>
          </w:rPr>
          <w:instrText>PAGE   \* MERGEFORMAT</w:instrText>
        </w:r>
        <w:r w:rsidRPr="004E01AE">
          <w:rPr>
            <w:rFonts w:ascii="Cambria" w:hAnsi="Cambria"/>
          </w:rPr>
          <w:fldChar w:fldCharType="separate"/>
        </w:r>
        <w:r w:rsidR="007E6DDC">
          <w:rPr>
            <w:rFonts w:ascii="Cambria" w:hAnsi="Cambria"/>
            <w:noProof/>
          </w:rPr>
          <w:t>4</w:t>
        </w:r>
        <w:r w:rsidRPr="004E01AE">
          <w:rPr>
            <w:rFonts w:ascii="Cambria" w:hAnsi="Cambria"/>
          </w:rPr>
          <w:fldChar w:fldCharType="end"/>
        </w:r>
        <w:r w:rsidRPr="004E01AE">
          <w:rPr>
            <w:rFonts w:ascii="Cambria" w:hAnsi="Cambria"/>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7D89" w14:textId="77777777" w:rsidR="00BC43A7" w:rsidRDefault="00BC43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D9E5" w14:textId="77777777" w:rsidR="00AD57EA" w:rsidRDefault="00AD57EA" w:rsidP="004E01AE">
      <w:pPr>
        <w:spacing w:after="0" w:line="240" w:lineRule="auto"/>
      </w:pPr>
      <w:r>
        <w:separator/>
      </w:r>
    </w:p>
  </w:footnote>
  <w:footnote w:type="continuationSeparator" w:id="0">
    <w:p w14:paraId="4E4D54AD" w14:textId="77777777" w:rsidR="00AD57EA" w:rsidRDefault="00AD57EA" w:rsidP="004E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5B6" w14:textId="77777777" w:rsidR="00BC43A7" w:rsidRDefault="00BC43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2B89" w14:textId="77777777" w:rsidR="00BC43A7" w:rsidRDefault="00BC43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1F49" w14:textId="77777777" w:rsidR="00BC43A7" w:rsidRDefault="00BC43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E65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B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45E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FC11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66414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9299E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4DE2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23EC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E895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25051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048DD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771C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EF20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A8A41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C73B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E745C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1F0B4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25F2FD3"/>
    <w:multiLevelType w:val="multilevel"/>
    <w:tmpl w:val="F0744E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05073E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B2CD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A2292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CECC4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3430B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3B73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3F70FE"/>
    <w:multiLevelType w:val="hybridMultilevel"/>
    <w:tmpl w:val="606C8B72"/>
    <w:lvl w:ilvl="0" w:tplc="25C8BAD2">
      <w:start w:val="1"/>
      <w:numFmt w:val="decimal"/>
      <w:lvlText w:val="%1."/>
      <w:lvlJc w:val="left"/>
      <w:pPr>
        <w:ind w:left="644" w:hanging="360"/>
      </w:pPr>
      <w:rPr>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276F10BF"/>
    <w:multiLevelType w:val="hybridMultilevel"/>
    <w:tmpl w:val="579681C0"/>
    <w:lvl w:ilvl="0" w:tplc="2DC8AC68">
      <w:start w:val="1"/>
      <w:numFmt w:val="decimal"/>
      <w:lvlText w:val="%1)"/>
      <w:lvlJc w:val="left"/>
      <w:pPr>
        <w:ind w:left="720" w:hanging="360"/>
      </w:pPr>
      <w:rPr>
        <w:rFonts w:asciiTheme="majorHAnsi" w:eastAsia="Calibri" w:hAnsiTheme="majorHAnsi"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B9D9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05448BB"/>
    <w:multiLevelType w:val="multilevel"/>
    <w:tmpl w:val="01D6CC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4828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D59A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B0DAD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4F76D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16FCA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27D2A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5610C1A"/>
    <w:multiLevelType w:val="multilevel"/>
    <w:tmpl w:val="DF543F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F2DB0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2EB7C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2ED07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843F9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86201741">
    <w:abstractNumId w:val="24"/>
  </w:num>
  <w:num w:numId="2" w16cid:durableId="8680751">
    <w:abstractNumId w:val="22"/>
  </w:num>
  <w:num w:numId="3" w16cid:durableId="1524125437">
    <w:abstractNumId w:val="30"/>
  </w:num>
  <w:num w:numId="4" w16cid:durableId="1295673105">
    <w:abstractNumId w:val="28"/>
  </w:num>
  <w:num w:numId="5" w16cid:durableId="1651405173">
    <w:abstractNumId w:val="25"/>
  </w:num>
  <w:num w:numId="6" w16cid:durableId="80876690">
    <w:abstractNumId w:val="17"/>
  </w:num>
  <w:num w:numId="7" w16cid:durableId="98455694">
    <w:abstractNumId w:val="39"/>
  </w:num>
  <w:num w:numId="8" w16cid:durableId="723719394">
    <w:abstractNumId w:val="26"/>
  </w:num>
  <w:num w:numId="9" w16cid:durableId="914700945">
    <w:abstractNumId w:val="32"/>
  </w:num>
  <w:num w:numId="10" w16cid:durableId="13847173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4013175">
    <w:abstractNumId w:val="37"/>
  </w:num>
  <w:num w:numId="12" w16cid:durableId="1014838924">
    <w:abstractNumId w:val="3"/>
  </w:num>
  <w:num w:numId="13" w16cid:durableId="1501501681">
    <w:abstractNumId w:val="20"/>
  </w:num>
  <w:num w:numId="14" w16cid:durableId="2041781236">
    <w:abstractNumId w:val="1"/>
  </w:num>
  <w:num w:numId="15" w16cid:durableId="287976119">
    <w:abstractNumId w:val="11"/>
  </w:num>
  <w:num w:numId="16" w16cid:durableId="1818378345">
    <w:abstractNumId w:val="9"/>
  </w:num>
  <w:num w:numId="17" w16cid:durableId="1311980001">
    <w:abstractNumId w:val="5"/>
  </w:num>
  <w:num w:numId="18" w16cid:durableId="606620613">
    <w:abstractNumId w:val="42"/>
  </w:num>
  <w:num w:numId="19" w16cid:durableId="22638353">
    <w:abstractNumId w:val="35"/>
  </w:num>
  <w:num w:numId="20" w16cid:durableId="759184578">
    <w:abstractNumId w:val="41"/>
  </w:num>
  <w:num w:numId="21" w16cid:durableId="761027902">
    <w:abstractNumId w:val="21"/>
  </w:num>
  <w:num w:numId="22" w16cid:durableId="1831558000">
    <w:abstractNumId w:val="7"/>
  </w:num>
  <w:num w:numId="23" w16cid:durableId="482089385">
    <w:abstractNumId w:val="0"/>
  </w:num>
  <w:num w:numId="24" w16cid:durableId="516963753">
    <w:abstractNumId w:val="40"/>
  </w:num>
  <w:num w:numId="25" w16cid:durableId="881870419">
    <w:abstractNumId w:val="12"/>
  </w:num>
  <w:num w:numId="26" w16cid:durableId="840852047">
    <w:abstractNumId w:val="13"/>
  </w:num>
  <w:num w:numId="27" w16cid:durableId="1064721390">
    <w:abstractNumId w:val="19"/>
  </w:num>
  <w:num w:numId="28" w16cid:durableId="88813712">
    <w:abstractNumId w:val="36"/>
  </w:num>
  <w:num w:numId="29" w16cid:durableId="1366903767">
    <w:abstractNumId w:val="14"/>
  </w:num>
  <w:num w:numId="30" w16cid:durableId="962805268">
    <w:abstractNumId w:val="2"/>
  </w:num>
  <w:num w:numId="31" w16cid:durableId="1256013692">
    <w:abstractNumId w:val="38"/>
  </w:num>
  <w:num w:numId="32" w16cid:durableId="928850543">
    <w:abstractNumId w:val="43"/>
  </w:num>
  <w:num w:numId="33" w16cid:durableId="672533203">
    <w:abstractNumId w:val="34"/>
  </w:num>
  <w:num w:numId="34" w16cid:durableId="1895652191">
    <w:abstractNumId w:val="33"/>
  </w:num>
  <w:num w:numId="35" w16cid:durableId="658382492">
    <w:abstractNumId w:val="16"/>
  </w:num>
  <w:num w:numId="36" w16cid:durableId="1929655155">
    <w:abstractNumId w:val="18"/>
  </w:num>
  <w:num w:numId="37" w16cid:durableId="304817943">
    <w:abstractNumId w:val="31"/>
  </w:num>
  <w:num w:numId="38" w16cid:durableId="257373609">
    <w:abstractNumId w:val="23"/>
  </w:num>
  <w:num w:numId="39" w16cid:durableId="1289237765">
    <w:abstractNumId w:val="10"/>
  </w:num>
  <w:num w:numId="40" w16cid:durableId="1101489295">
    <w:abstractNumId w:val="4"/>
  </w:num>
  <w:num w:numId="41" w16cid:durableId="366951833">
    <w:abstractNumId w:val="8"/>
  </w:num>
  <w:num w:numId="42" w16cid:durableId="1288392167">
    <w:abstractNumId w:val="6"/>
  </w:num>
  <w:num w:numId="43" w16cid:durableId="1773358209">
    <w:abstractNumId w:val="27"/>
  </w:num>
  <w:num w:numId="44" w16cid:durableId="604658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s7S0NDM2NzYxMzZS0lEKTi0uzszPAykwNK4FAPniKSktAAAA"/>
  </w:docVars>
  <w:rsids>
    <w:rsidRoot w:val="00D50C3A"/>
    <w:rsid w:val="00021BA1"/>
    <w:rsid w:val="00031695"/>
    <w:rsid w:val="00037C93"/>
    <w:rsid w:val="00044C8A"/>
    <w:rsid w:val="00045D13"/>
    <w:rsid w:val="00051EE4"/>
    <w:rsid w:val="00092C20"/>
    <w:rsid w:val="000A026F"/>
    <w:rsid w:val="000A21B2"/>
    <w:rsid w:val="000A32C4"/>
    <w:rsid w:val="000B1ECD"/>
    <w:rsid w:val="000D24F2"/>
    <w:rsid w:val="000D7AC2"/>
    <w:rsid w:val="000E4B31"/>
    <w:rsid w:val="00104C08"/>
    <w:rsid w:val="0011201B"/>
    <w:rsid w:val="00116730"/>
    <w:rsid w:val="00121A8B"/>
    <w:rsid w:val="001332C8"/>
    <w:rsid w:val="00141E98"/>
    <w:rsid w:val="001626F2"/>
    <w:rsid w:val="00174E5F"/>
    <w:rsid w:val="00197FDE"/>
    <w:rsid w:val="001A0D97"/>
    <w:rsid w:val="001B2793"/>
    <w:rsid w:val="001C7EA5"/>
    <w:rsid w:val="001E2180"/>
    <w:rsid w:val="001F229D"/>
    <w:rsid w:val="00246924"/>
    <w:rsid w:val="00251761"/>
    <w:rsid w:val="00256BDB"/>
    <w:rsid w:val="002657C6"/>
    <w:rsid w:val="00283AD5"/>
    <w:rsid w:val="00286CDF"/>
    <w:rsid w:val="00287F38"/>
    <w:rsid w:val="00297579"/>
    <w:rsid w:val="002B406F"/>
    <w:rsid w:val="002F64F8"/>
    <w:rsid w:val="00302B08"/>
    <w:rsid w:val="003277E1"/>
    <w:rsid w:val="003350DA"/>
    <w:rsid w:val="003832AE"/>
    <w:rsid w:val="003954E9"/>
    <w:rsid w:val="003A48F3"/>
    <w:rsid w:val="003A4C14"/>
    <w:rsid w:val="003B32CF"/>
    <w:rsid w:val="003C440B"/>
    <w:rsid w:val="003D398C"/>
    <w:rsid w:val="003F525B"/>
    <w:rsid w:val="0043781A"/>
    <w:rsid w:val="00437F6A"/>
    <w:rsid w:val="0044439A"/>
    <w:rsid w:val="004446EE"/>
    <w:rsid w:val="004527D0"/>
    <w:rsid w:val="00464669"/>
    <w:rsid w:val="0046779C"/>
    <w:rsid w:val="0047298C"/>
    <w:rsid w:val="0047762C"/>
    <w:rsid w:val="004907D9"/>
    <w:rsid w:val="00497980"/>
    <w:rsid w:val="004A3124"/>
    <w:rsid w:val="004B4C39"/>
    <w:rsid w:val="004B7440"/>
    <w:rsid w:val="004B754B"/>
    <w:rsid w:val="004C40ED"/>
    <w:rsid w:val="004D50F6"/>
    <w:rsid w:val="004D54CB"/>
    <w:rsid w:val="004D6B3A"/>
    <w:rsid w:val="004E01AE"/>
    <w:rsid w:val="004F3D1B"/>
    <w:rsid w:val="0050121A"/>
    <w:rsid w:val="005126B0"/>
    <w:rsid w:val="00540A87"/>
    <w:rsid w:val="00555929"/>
    <w:rsid w:val="00572C50"/>
    <w:rsid w:val="005A3F01"/>
    <w:rsid w:val="005C32DA"/>
    <w:rsid w:val="005D0E5B"/>
    <w:rsid w:val="005D402A"/>
    <w:rsid w:val="005D4B76"/>
    <w:rsid w:val="00600749"/>
    <w:rsid w:val="00600DF2"/>
    <w:rsid w:val="0060434F"/>
    <w:rsid w:val="00605ABD"/>
    <w:rsid w:val="0060748A"/>
    <w:rsid w:val="00613630"/>
    <w:rsid w:val="00641277"/>
    <w:rsid w:val="00652394"/>
    <w:rsid w:val="006545A0"/>
    <w:rsid w:val="00661F99"/>
    <w:rsid w:val="006708FC"/>
    <w:rsid w:val="0067497B"/>
    <w:rsid w:val="00676B19"/>
    <w:rsid w:val="00677EE0"/>
    <w:rsid w:val="006825A5"/>
    <w:rsid w:val="0069250C"/>
    <w:rsid w:val="006A26CE"/>
    <w:rsid w:val="006A70C7"/>
    <w:rsid w:val="006B1BED"/>
    <w:rsid w:val="006B4229"/>
    <w:rsid w:val="006B4A76"/>
    <w:rsid w:val="006C1E93"/>
    <w:rsid w:val="006E4A73"/>
    <w:rsid w:val="006F11F9"/>
    <w:rsid w:val="0070120F"/>
    <w:rsid w:val="00712F0D"/>
    <w:rsid w:val="00796E4C"/>
    <w:rsid w:val="007979C0"/>
    <w:rsid w:val="007C0BF2"/>
    <w:rsid w:val="007C2970"/>
    <w:rsid w:val="007E6DDC"/>
    <w:rsid w:val="00814B0C"/>
    <w:rsid w:val="00820B53"/>
    <w:rsid w:val="00834659"/>
    <w:rsid w:val="008361A9"/>
    <w:rsid w:val="00840D33"/>
    <w:rsid w:val="0085622F"/>
    <w:rsid w:val="00861AC7"/>
    <w:rsid w:val="008622BA"/>
    <w:rsid w:val="008635DF"/>
    <w:rsid w:val="00865892"/>
    <w:rsid w:val="008720E9"/>
    <w:rsid w:val="008766B5"/>
    <w:rsid w:val="00881081"/>
    <w:rsid w:val="0088320B"/>
    <w:rsid w:val="0089317D"/>
    <w:rsid w:val="008A3688"/>
    <w:rsid w:val="008B3F90"/>
    <w:rsid w:val="008B5DE3"/>
    <w:rsid w:val="008B69B3"/>
    <w:rsid w:val="008C02F0"/>
    <w:rsid w:val="008C035B"/>
    <w:rsid w:val="008C1C47"/>
    <w:rsid w:val="008C4A76"/>
    <w:rsid w:val="008F707D"/>
    <w:rsid w:val="00913047"/>
    <w:rsid w:val="009261FA"/>
    <w:rsid w:val="009464F1"/>
    <w:rsid w:val="00946BAD"/>
    <w:rsid w:val="00946EA2"/>
    <w:rsid w:val="00956FE2"/>
    <w:rsid w:val="009761EC"/>
    <w:rsid w:val="009921FB"/>
    <w:rsid w:val="009B1A45"/>
    <w:rsid w:val="009B1B09"/>
    <w:rsid w:val="009C61EA"/>
    <w:rsid w:val="009F1453"/>
    <w:rsid w:val="00A028D6"/>
    <w:rsid w:val="00A1619E"/>
    <w:rsid w:val="00A2179C"/>
    <w:rsid w:val="00A232CF"/>
    <w:rsid w:val="00A35ADA"/>
    <w:rsid w:val="00A467C6"/>
    <w:rsid w:val="00A8623F"/>
    <w:rsid w:val="00A92271"/>
    <w:rsid w:val="00A97BC5"/>
    <w:rsid w:val="00AC0972"/>
    <w:rsid w:val="00AC5F4B"/>
    <w:rsid w:val="00AD09F4"/>
    <w:rsid w:val="00AD543C"/>
    <w:rsid w:val="00AD57EA"/>
    <w:rsid w:val="00B00CB1"/>
    <w:rsid w:val="00B237A4"/>
    <w:rsid w:val="00B237BD"/>
    <w:rsid w:val="00B306F8"/>
    <w:rsid w:val="00B51164"/>
    <w:rsid w:val="00B53B6F"/>
    <w:rsid w:val="00B66B5D"/>
    <w:rsid w:val="00B70DDD"/>
    <w:rsid w:val="00BC43A7"/>
    <w:rsid w:val="00BD0916"/>
    <w:rsid w:val="00BD2AD6"/>
    <w:rsid w:val="00BD6CE9"/>
    <w:rsid w:val="00BD7E00"/>
    <w:rsid w:val="00C14154"/>
    <w:rsid w:val="00C31D41"/>
    <w:rsid w:val="00C33553"/>
    <w:rsid w:val="00C3632C"/>
    <w:rsid w:val="00C414E5"/>
    <w:rsid w:val="00C4355E"/>
    <w:rsid w:val="00C562E4"/>
    <w:rsid w:val="00C642EF"/>
    <w:rsid w:val="00C752E9"/>
    <w:rsid w:val="00C92A2F"/>
    <w:rsid w:val="00C971E4"/>
    <w:rsid w:val="00CB09AA"/>
    <w:rsid w:val="00CB7E30"/>
    <w:rsid w:val="00CC44C1"/>
    <w:rsid w:val="00CC5FB2"/>
    <w:rsid w:val="00CD5FDA"/>
    <w:rsid w:val="00CD7641"/>
    <w:rsid w:val="00CE0CFF"/>
    <w:rsid w:val="00CF36AB"/>
    <w:rsid w:val="00CF3750"/>
    <w:rsid w:val="00D0204B"/>
    <w:rsid w:val="00D110E3"/>
    <w:rsid w:val="00D12D4C"/>
    <w:rsid w:val="00D145BF"/>
    <w:rsid w:val="00D248D6"/>
    <w:rsid w:val="00D328A2"/>
    <w:rsid w:val="00D41286"/>
    <w:rsid w:val="00D42FA0"/>
    <w:rsid w:val="00D4576E"/>
    <w:rsid w:val="00D50C3A"/>
    <w:rsid w:val="00D53CEF"/>
    <w:rsid w:val="00D54134"/>
    <w:rsid w:val="00D6589E"/>
    <w:rsid w:val="00D70444"/>
    <w:rsid w:val="00D74327"/>
    <w:rsid w:val="00D91E95"/>
    <w:rsid w:val="00DA45F5"/>
    <w:rsid w:val="00DA5775"/>
    <w:rsid w:val="00DD243C"/>
    <w:rsid w:val="00DE72E4"/>
    <w:rsid w:val="00DF47EA"/>
    <w:rsid w:val="00E0373B"/>
    <w:rsid w:val="00E210CF"/>
    <w:rsid w:val="00E21CBD"/>
    <w:rsid w:val="00E30A8F"/>
    <w:rsid w:val="00E324F7"/>
    <w:rsid w:val="00E754C9"/>
    <w:rsid w:val="00E84B1B"/>
    <w:rsid w:val="00E856D0"/>
    <w:rsid w:val="00EA6ACA"/>
    <w:rsid w:val="00EB4AE0"/>
    <w:rsid w:val="00EB7904"/>
    <w:rsid w:val="00EC440E"/>
    <w:rsid w:val="00EC7AEE"/>
    <w:rsid w:val="00ED4650"/>
    <w:rsid w:val="00EE659A"/>
    <w:rsid w:val="00EF7280"/>
    <w:rsid w:val="00F11798"/>
    <w:rsid w:val="00F176AE"/>
    <w:rsid w:val="00F218E8"/>
    <w:rsid w:val="00F31E86"/>
    <w:rsid w:val="00F34874"/>
    <w:rsid w:val="00F461A1"/>
    <w:rsid w:val="00F80D03"/>
    <w:rsid w:val="00F8143A"/>
    <w:rsid w:val="00F82982"/>
    <w:rsid w:val="00FB2140"/>
    <w:rsid w:val="00FC3C84"/>
    <w:rsid w:val="00FE3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4C14"/>
  </w:style>
  <w:style w:type="paragraph" w:styleId="Nagwek2">
    <w:name w:val="heading 2"/>
    <w:basedOn w:val="Normalny"/>
    <w:link w:val="Nagwek2Znak"/>
    <w:uiPriority w:val="9"/>
    <w:qFormat/>
    <w:rsid w:val="004A312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
    <w:basedOn w:val="Normalny"/>
    <w:link w:val="AkapitzlistZnak"/>
    <w:uiPriority w:val="34"/>
    <w:qFormat/>
    <w:rsid w:val="00652394"/>
    <w:pPr>
      <w:ind w:left="720"/>
      <w:contextualSpacing/>
    </w:pPr>
  </w:style>
  <w:style w:type="table" w:styleId="Tabela-Siatka">
    <w:name w:val="Table Grid"/>
    <w:basedOn w:val="Standardowy"/>
    <w:rsid w:val="004446E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E01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1AE"/>
  </w:style>
  <w:style w:type="paragraph" w:styleId="Stopka">
    <w:name w:val="footer"/>
    <w:basedOn w:val="Normalny"/>
    <w:link w:val="StopkaZnak"/>
    <w:uiPriority w:val="99"/>
    <w:unhideWhenUsed/>
    <w:rsid w:val="004E01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1AE"/>
  </w:style>
  <w:style w:type="character" w:styleId="Uwydatnienie">
    <w:name w:val="Emphasis"/>
    <w:basedOn w:val="Domylnaczcionkaakapitu"/>
    <w:rsid w:val="00796E4C"/>
    <w:rPr>
      <w:i/>
      <w:iCs/>
    </w:rPr>
  </w:style>
  <w:style w:type="character" w:customStyle="1" w:styleId="AkapitzlistZnak">
    <w:name w:val="Akapit z listą Znak"/>
    <w:aliases w:val="L1 Znak,Numerowanie Znak,Akapit z listą5 Znak,CW_Lista Znak"/>
    <w:basedOn w:val="Domylnaczcionkaakapitu"/>
    <w:link w:val="Akapitzlist"/>
    <w:uiPriority w:val="34"/>
    <w:locked/>
    <w:rsid w:val="00613630"/>
  </w:style>
  <w:style w:type="paragraph" w:styleId="Bezodstpw">
    <w:name w:val="No Spacing"/>
    <w:uiPriority w:val="1"/>
    <w:qFormat/>
    <w:rsid w:val="00297579"/>
    <w:pPr>
      <w:spacing w:after="0" w:line="240" w:lineRule="auto"/>
    </w:pPr>
  </w:style>
  <w:style w:type="character" w:styleId="Hipercze">
    <w:name w:val="Hyperlink"/>
    <w:basedOn w:val="Domylnaczcionkaakapitu"/>
    <w:uiPriority w:val="99"/>
    <w:unhideWhenUsed/>
    <w:rsid w:val="006825A5"/>
    <w:rPr>
      <w:color w:val="0000FF" w:themeColor="hyperlink"/>
      <w:u w:val="single"/>
    </w:rPr>
  </w:style>
  <w:style w:type="character" w:customStyle="1" w:styleId="Nierozpoznanawzmianka1">
    <w:name w:val="Nierozpoznana wzmianka1"/>
    <w:basedOn w:val="Domylnaczcionkaakapitu"/>
    <w:uiPriority w:val="99"/>
    <w:semiHidden/>
    <w:unhideWhenUsed/>
    <w:rsid w:val="006825A5"/>
    <w:rPr>
      <w:color w:val="605E5C"/>
      <w:shd w:val="clear" w:color="auto" w:fill="E1DFDD"/>
    </w:rPr>
  </w:style>
  <w:style w:type="paragraph" w:customStyle="1" w:styleId="Default">
    <w:name w:val="Default"/>
    <w:rsid w:val="004C40ED"/>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4B754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2Znak">
    <w:name w:val="Nagłówek 2 Znak"/>
    <w:basedOn w:val="Domylnaczcionkaakapitu"/>
    <w:link w:val="Nagwek2"/>
    <w:uiPriority w:val="9"/>
    <w:rsid w:val="004A3124"/>
    <w:rPr>
      <w:rFonts w:ascii="Times New Roman" w:eastAsia="Times New Roman" w:hAnsi="Times New Roman" w:cs="Times New Roman"/>
      <w:b/>
      <w:bCs/>
      <w:sz w:val="36"/>
      <w:szCs w:val="36"/>
      <w:lang w:eastAsia="pl-PL"/>
    </w:rPr>
  </w:style>
  <w:style w:type="paragraph" w:customStyle="1" w:styleId="Akapitzlist1">
    <w:name w:val="Akapit z listą1"/>
    <w:basedOn w:val="Normalny"/>
    <w:rsid w:val="001E2180"/>
    <w:pPr>
      <w:suppressAutoHyphens/>
      <w:ind w:left="720"/>
    </w:pPr>
    <w:rPr>
      <w:rFonts w:ascii="Calibri" w:eastAsia="Times New Roman" w:hAnsi="Calibri" w:cs="Times New Roman"/>
      <w:lang w:eastAsia="ar-SA"/>
    </w:rPr>
  </w:style>
  <w:style w:type="paragraph" w:styleId="Zwykytekst">
    <w:name w:val="Plain Text"/>
    <w:basedOn w:val="Normalny"/>
    <w:link w:val="ZwykytekstZnak"/>
    <w:uiPriority w:val="99"/>
    <w:semiHidden/>
    <w:unhideWhenUsed/>
    <w:rsid w:val="009464F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464F1"/>
    <w:rPr>
      <w:rFonts w:ascii="Calibri" w:hAnsi="Calibri"/>
      <w:szCs w:val="21"/>
    </w:rPr>
  </w:style>
  <w:style w:type="paragraph" w:customStyle="1" w:styleId="Akapitzlist2">
    <w:name w:val="Akapit z listą2"/>
    <w:basedOn w:val="Normalny"/>
    <w:rsid w:val="006B4229"/>
    <w:pPr>
      <w:suppressAutoHyphens/>
      <w:ind w:left="720"/>
    </w:pPr>
    <w:rPr>
      <w:rFonts w:ascii="Calibri" w:eastAsia="Times New Roman" w:hAnsi="Calibri" w:cs="Times New Roman"/>
      <w:lang w:eastAsia="ar-SA"/>
    </w:rPr>
  </w:style>
  <w:style w:type="paragraph" w:customStyle="1" w:styleId="ZnakZnakZnak1">
    <w:name w:val="Znak Znak Znak1"/>
    <w:basedOn w:val="Normalny"/>
    <w:rsid w:val="002657C6"/>
    <w:pPr>
      <w:spacing w:after="0" w:line="240" w:lineRule="auto"/>
    </w:pPr>
    <w:rPr>
      <w:rFonts w:ascii="Arial" w:eastAsia="Times New Roman" w:hAnsi="Arial" w:cs="Arial"/>
      <w:sz w:val="24"/>
      <w:szCs w:val="24"/>
      <w:lang w:eastAsia="pl-PL"/>
    </w:rPr>
  </w:style>
  <w:style w:type="character" w:customStyle="1" w:styleId="markedcontent">
    <w:name w:val="markedcontent"/>
    <w:basedOn w:val="Domylnaczcionkaakapitu"/>
    <w:rsid w:val="002657C6"/>
  </w:style>
  <w:style w:type="character" w:styleId="Odwoaniedokomentarza">
    <w:name w:val="annotation reference"/>
    <w:basedOn w:val="Domylnaczcionkaakapitu"/>
    <w:uiPriority w:val="99"/>
    <w:semiHidden/>
    <w:unhideWhenUsed/>
    <w:rsid w:val="00437F6A"/>
    <w:rPr>
      <w:sz w:val="16"/>
      <w:szCs w:val="16"/>
    </w:rPr>
  </w:style>
  <w:style w:type="paragraph" w:styleId="Tekstkomentarza">
    <w:name w:val="annotation text"/>
    <w:basedOn w:val="Normalny"/>
    <w:link w:val="TekstkomentarzaZnak"/>
    <w:uiPriority w:val="99"/>
    <w:semiHidden/>
    <w:unhideWhenUsed/>
    <w:rsid w:val="00437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F6A"/>
    <w:rPr>
      <w:sz w:val="20"/>
      <w:szCs w:val="20"/>
    </w:rPr>
  </w:style>
  <w:style w:type="paragraph" w:styleId="Tematkomentarza">
    <w:name w:val="annotation subject"/>
    <w:basedOn w:val="Tekstkomentarza"/>
    <w:next w:val="Tekstkomentarza"/>
    <w:link w:val="TematkomentarzaZnak"/>
    <w:uiPriority w:val="99"/>
    <w:semiHidden/>
    <w:unhideWhenUsed/>
    <w:rsid w:val="00437F6A"/>
    <w:rPr>
      <w:b/>
      <w:bCs/>
    </w:rPr>
  </w:style>
  <w:style w:type="character" w:customStyle="1" w:styleId="TematkomentarzaZnak">
    <w:name w:val="Temat komentarza Znak"/>
    <w:basedOn w:val="TekstkomentarzaZnak"/>
    <w:link w:val="Tematkomentarza"/>
    <w:uiPriority w:val="99"/>
    <w:semiHidden/>
    <w:rsid w:val="00437F6A"/>
    <w:rPr>
      <w:b/>
      <w:bCs/>
      <w:sz w:val="20"/>
      <w:szCs w:val="20"/>
    </w:rPr>
  </w:style>
  <w:style w:type="paragraph" w:customStyle="1" w:styleId="ZnakZnakZnak10">
    <w:name w:val="Znak Znak Znak1"/>
    <w:basedOn w:val="Normalny"/>
    <w:rsid w:val="00C4355E"/>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135">
      <w:bodyDiv w:val="1"/>
      <w:marLeft w:val="0"/>
      <w:marRight w:val="0"/>
      <w:marTop w:val="0"/>
      <w:marBottom w:val="0"/>
      <w:divBdr>
        <w:top w:val="none" w:sz="0" w:space="0" w:color="auto"/>
        <w:left w:val="none" w:sz="0" w:space="0" w:color="auto"/>
        <w:bottom w:val="none" w:sz="0" w:space="0" w:color="auto"/>
        <w:right w:val="none" w:sz="0" w:space="0" w:color="auto"/>
      </w:divBdr>
    </w:div>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72508282">
      <w:bodyDiv w:val="1"/>
      <w:marLeft w:val="0"/>
      <w:marRight w:val="0"/>
      <w:marTop w:val="0"/>
      <w:marBottom w:val="0"/>
      <w:divBdr>
        <w:top w:val="none" w:sz="0" w:space="0" w:color="auto"/>
        <w:left w:val="none" w:sz="0" w:space="0" w:color="auto"/>
        <w:bottom w:val="none" w:sz="0" w:space="0" w:color="auto"/>
        <w:right w:val="none" w:sz="0" w:space="0" w:color="auto"/>
      </w:divBdr>
    </w:div>
    <w:div w:id="128474465">
      <w:bodyDiv w:val="1"/>
      <w:marLeft w:val="0"/>
      <w:marRight w:val="0"/>
      <w:marTop w:val="0"/>
      <w:marBottom w:val="0"/>
      <w:divBdr>
        <w:top w:val="none" w:sz="0" w:space="0" w:color="auto"/>
        <w:left w:val="none" w:sz="0" w:space="0" w:color="auto"/>
        <w:bottom w:val="none" w:sz="0" w:space="0" w:color="auto"/>
        <w:right w:val="none" w:sz="0" w:space="0" w:color="auto"/>
      </w:divBdr>
    </w:div>
    <w:div w:id="297342129">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142964276">
      <w:bodyDiv w:val="1"/>
      <w:marLeft w:val="0"/>
      <w:marRight w:val="0"/>
      <w:marTop w:val="0"/>
      <w:marBottom w:val="0"/>
      <w:divBdr>
        <w:top w:val="none" w:sz="0" w:space="0" w:color="auto"/>
        <w:left w:val="none" w:sz="0" w:space="0" w:color="auto"/>
        <w:bottom w:val="none" w:sz="0" w:space="0" w:color="auto"/>
        <w:right w:val="none" w:sz="0" w:space="0" w:color="auto"/>
      </w:divBdr>
    </w:div>
    <w:div w:id="1415053887">
      <w:bodyDiv w:val="1"/>
      <w:marLeft w:val="0"/>
      <w:marRight w:val="0"/>
      <w:marTop w:val="0"/>
      <w:marBottom w:val="0"/>
      <w:divBdr>
        <w:top w:val="none" w:sz="0" w:space="0" w:color="auto"/>
        <w:left w:val="none" w:sz="0" w:space="0" w:color="auto"/>
        <w:bottom w:val="none" w:sz="0" w:space="0" w:color="auto"/>
        <w:right w:val="none" w:sz="0" w:space="0" w:color="auto"/>
      </w:divBdr>
    </w:div>
    <w:div w:id="1455054474">
      <w:bodyDiv w:val="1"/>
      <w:marLeft w:val="0"/>
      <w:marRight w:val="0"/>
      <w:marTop w:val="0"/>
      <w:marBottom w:val="0"/>
      <w:divBdr>
        <w:top w:val="none" w:sz="0" w:space="0" w:color="auto"/>
        <w:left w:val="none" w:sz="0" w:space="0" w:color="auto"/>
        <w:bottom w:val="none" w:sz="0" w:space="0" w:color="auto"/>
        <w:right w:val="none" w:sz="0" w:space="0" w:color="auto"/>
      </w:divBdr>
    </w:div>
    <w:div w:id="1566455840">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 w:id="1967270018">
      <w:bodyDiv w:val="1"/>
      <w:marLeft w:val="0"/>
      <w:marRight w:val="0"/>
      <w:marTop w:val="0"/>
      <w:marBottom w:val="0"/>
      <w:divBdr>
        <w:top w:val="none" w:sz="0" w:space="0" w:color="auto"/>
        <w:left w:val="none" w:sz="0" w:space="0" w:color="auto"/>
        <w:bottom w:val="none" w:sz="0" w:space="0" w:color="auto"/>
        <w:right w:val="none" w:sz="0" w:space="0" w:color="auto"/>
      </w:divBdr>
    </w:div>
    <w:div w:id="1971395952">
      <w:bodyDiv w:val="1"/>
      <w:marLeft w:val="0"/>
      <w:marRight w:val="0"/>
      <w:marTop w:val="0"/>
      <w:marBottom w:val="0"/>
      <w:divBdr>
        <w:top w:val="none" w:sz="0" w:space="0" w:color="auto"/>
        <w:left w:val="none" w:sz="0" w:space="0" w:color="auto"/>
        <w:bottom w:val="none" w:sz="0" w:space="0" w:color="auto"/>
        <w:right w:val="none" w:sz="0" w:space="0" w:color="auto"/>
      </w:divBdr>
    </w:div>
    <w:div w:id="2093043260">
      <w:bodyDiv w:val="1"/>
      <w:marLeft w:val="0"/>
      <w:marRight w:val="0"/>
      <w:marTop w:val="0"/>
      <w:marBottom w:val="0"/>
      <w:divBdr>
        <w:top w:val="none" w:sz="0" w:space="0" w:color="auto"/>
        <w:left w:val="none" w:sz="0" w:space="0" w:color="auto"/>
        <w:bottom w:val="none" w:sz="0" w:space="0" w:color="auto"/>
        <w:right w:val="none" w:sz="0" w:space="0" w:color="auto"/>
      </w:divBdr>
    </w:div>
    <w:div w:id="21463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4036</Words>
  <Characters>24217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IB</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 &lt;p.mikuszewski@interbroker.pl&gt;</dc:creator>
  <cp:keywords/>
  <dc:description/>
  <cp:lastModifiedBy>Anna Chwiej</cp:lastModifiedBy>
  <cp:revision>39</cp:revision>
  <cp:lastPrinted>2022-05-09T12:58:00Z</cp:lastPrinted>
  <dcterms:created xsi:type="dcterms:W3CDTF">2022-12-06T12:09:00Z</dcterms:created>
  <dcterms:modified xsi:type="dcterms:W3CDTF">2022-12-07T10:42:00Z</dcterms:modified>
</cp:coreProperties>
</file>