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64D02" w14:textId="6D10D044" w:rsidR="00A30D58" w:rsidRDefault="00A30D58" w:rsidP="00FC6D7C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12BB96" wp14:editId="4C45D2BE">
            <wp:simplePos x="0" y="0"/>
            <wp:positionH relativeFrom="margin">
              <wp:align>left</wp:align>
            </wp:positionH>
            <wp:positionV relativeFrom="paragraph">
              <wp:posOffset>-514985</wp:posOffset>
            </wp:positionV>
            <wp:extent cx="6120765" cy="1534795"/>
            <wp:effectExtent l="0" t="0" r="0" b="8255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93" b="19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53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2D23635" w14:textId="77777777" w:rsidR="00A30D58" w:rsidRDefault="00A30D58" w:rsidP="00FC6D7C">
      <w:pPr>
        <w:jc w:val="right"/>
      </w:pPr>
    </w:p>
    <w:p w14:paraId="594EBF0A" w14:textId="77777777" w:rsidR="00A30D58" w:rsidRDefault="00A30D58" w:rsidP="00FC6D7C">
      <w:pPr>
        <w:jc w:val="right"/>
      </w:pPr>
    </w:p>
    <w:p w14:paraId="53510067" w14:textId="77777777" w:rsidR="00A30D58" w:rsidRDefault="00A30D58" w:rsidP="00FC6D7C">
      <w:pPr>
        <w:jc w:val="right"/>
      </w:pPr>
    </w:p>
    <w:p w14:paraId="626F90BF" w14:textId="77777777" w:rsidR="00A30D58" w:rsidRDefault="00A30D58" w:rsidP="00FC6D7C">
      <w:pPr>
        <w:jc w:val="right"/>
      </w:pPr>
    </w:p>
    <w:p w14:paraId="05DBE87B" w14:textId="77777777" w:rsidR="00A30D58" w:rsidRDefault="00A30D58" w:rsidP="00FC6D7C">
      <w:pPr>
        <w:jc w:val="right"/>
      </w:pPr>
    </w:p>
    <w:p w14:paraId="5C6303D7" w14:textId="4C772FBB" w:rsidR="00D52E9B" w:rsidRPr="002C14BE" w:rsidRDefault="00FC6D7C" w:rsidP="00FC6D7C">
      <w:pPr>
        <w:jc w:val="right"/>
      </w:pPr>
      <w:r w:rsidRPr="002C14BE">
        <w:t>Gro</w:t>
      </w:r>
      <w:r w:rsidR="001853E1" w:rsidRPr="002C14BE">
        <w:t xml:space="preserve">dzisk Mazowiecki; </w:t>
      </w:r>
      <w:r w:rsidR="00F6143F" w:rsidRPr="002C14BE">
        <w:t xml:space="preserve">dn. </w:t>
      </w:r>
      <w:r w:rsidR="0085514A">
        <w:t>0</w:t>
      </w:r>
      <w:r w:rsidR="00EA381F">
        <w:t>1</w:t>
      </w:r>
      <w:r w:rsidR="004E706B" w:rsidRPr="002C14BE">
        <w:t>.</w:t>
      </w:r>
      <w:r w:rsidR="00256AA8">
        <w:t>0</w:t>
      </w:r>
      <w:r w:rsidR="00EA381F">
        <w:t>8</w:t>
      </w:r>
      <w:r w:rsidR="00F6143F" w:rsidRPr="002C14BE">
        <w:t>.20</w:t>
      </w:r>
      <w:r w:rsidR="006704D4" w:rsidRPr="002C14BE">
        <w:t>2</w:t>
      </w:r>
      <w:r w:rsidR="00256AA8">
        <w:t>2</w:t>
      </w:r>
      <w:r w:rsidR="00F6143F" w:rsidRPr="002C14BE">
        <w:t xml:space="preserve"> r.</w:t>
      </w:r>
    </w:p>
    <w:p w14:paraId="5D9741AB" w14:textId="151E7578" w:rsidR="00FC7A18" w:rsidRPr="002C14BE" w:rsidRDefault="00FC7A18" w:rsidP="00FC7A18">
      <w:pPr>
        <w:pStyle w:val="Bezodstpw"/>
        <w:rPr>
          <w:rFonts w:ascii="Times New Roman" w:hAnsi="Times New Roman"/>
          <w:sz w:val="24"/>
          <w:szCs w:val="24"/>
        </w:rPr>
      </w:pPr>
      <w:r w:rsidRPr="002C14BE">
        <w:rPr>
          <w:rFonts w:ascii="Times New Roman" w:hAnsi="Times New Roman"/>
          <w:sz w:val="24"/>
          <w:szCs w:val="24"/>
        </w:rPr>
        <w:t>SPS – V.</w:t>
      </w:r>
      <w:r w:rsidRPr="007D122C">
        <w:rPr>
          <w:rFonts w:ascii="Times New Roman" w:hAnsi="Times New Roman"/>
          <w:sz w:val="24"/>
          <w:szCs w:val="24"/>
        </w:rPr>
        <w:t>262</w:t>
      </w:r>
      <w:r w:rsidR="00C629F4" w:rsidRPr="00BF5AB3">
        <w:rPr>
          <w:rFonts w:ascii="Times New Roman" w:hAnsi="Times New Roman"/>
          <w:sz w:val="24"/>
          <w:szCs w:val="24"/>
        </w:rPr>
        <w:t>.</w:t>
      </w:r>
      <w:r w:rsidR="00BF5AB3">
        <w:rPr>
          <w:rFonts w:ascii="Times New Roman" w:hAnsi="Times New Roman"/>
          <w:sz w:val="24"/>
          <w:szCs w:val="24"/>
        </w:rPr>
        <w:t>52</w:t>
      </w:r>
      <w:r w:rsidRPr="00BF5AB3">
        <w:rPr>
          <w:rFonts w:ascii="Times New Roman" w:hAnsi="Times New Roman"/>
          <w:sz w:val="24"/>
          <w:szCs w:val="24"/>
        </w:rPr>
        <w:t>.20</w:t>
      </w:r>
      <w:r w:rsidR="00DE68C3" w:rsidRPr="00BF5AB3">
        <w:rPr>
          <w:rFonts w:ascii="Times New Roman" w:hAnsi="Times New Roman"/>
          <w:sz w:val="24"/>
          <w:szCs w:val="24"/>
        </w:rPr>
        <w:t>2</w:t>
      </w:r>
      <w:r w:rsidR="00CD2A2D" w:rsidRPr="00BF5AB3">
        <w:rPr>
          <w:rFonts w:ascii="Times New Roman" w:hAnsi="Times New Roman"/>
          <w:sz w:val="24"/>
          <w:szCs w:val="24"/>
        </w:rPr>
        <w:t>2</w:t>
      </w:r>
    </w:p>
    <w:p w14:paraId="2CCBBA0A" w14:textId="77777777" w:rsidR="00FC7A18" w:rsidRPr="002C14BE" w:rsidRDefault="00FC7A18" w:rsidP="006704D4">
      <w:pPr>
        <w:pStyle w:val="Akapitzlist"/>
        <w:spacing w:before="36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2C14BE">
        <w:rPr>
          <w:rFonts w:ascii="Times New Roman" w:hAnsi="Times New Roman"/>
          <w:b/>
          <w:sz w:val="24"/>
          <w:szCs w:val="24"/>
          <w:lang w:val="pl-PL"/>
        </w:rPr>
        <w:t>ZAPYTANIE OFERTOWE</w:t>
      </w:r>
    </w:p>
    <w:p w14:paraId="67545AD9" w14:textId="0B31F5BE" w:rsidR="00FC7A18" w:rsidRPr="006704D4" w:rsidRDefault="00FC7A18" w:rsidP="006704D4">
      <w:pPr>
        <w:pStyle w:val="Akapitzlist"/>
        <w:spacing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2C14BE">
        <w:rPr>
          <w:rFonts w:ascii="Times New Roman" w:hAnsi="Times New Roman"/>
          <w:b/>
          <w:bCs/>
          <w:sz w:val="24"/>
          <w:szCs w:val="24"/>
          <w:lang w:val="pl-PL"/>
        </w:rPr>
        <w:t xml:space="preserve">Zgodnie z </w:t>
      </w:r>
      <w:r w:rsidRPr="00084BEC">
        <w:rPr>
          <w:rFonts w:ascii="Times New Roman" w:hAnsi="Times New Roman"/>
          <w:b/>
          <w:bCs/>
          <w:sz w:val="24"/>
          <w:szCs w:val="24"/>
          <w:lang w:val="pl-PL"/>
        </w:rPr>
        <w:t xml:space="preserve">art. </w:t>
      </w:r>
      <w:r w:rsidR="001E7FBD" w:rsidRPr="00084BEC">
        <w:rPr>
          <w:rFonts w:ascii="Times New Roman" w:hAnsi="Times New Roman"/>
          <w:b/>
          <w:bCs/>
          <w:sz w:val="24"/>
          <w:szCs w:val="24"/>
          <w:lang w:val="pl-PL"/>
        </w:rPr>
        <w:t>2</w:t>
      </w:r>
      <w:r w:rsidRPr="00084BEC"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r w:rsidR="001E7FBD" w:rsidRPr="00084BEC">
        <w:rPr>
          <w:rFonts w:ascii="Times New Roman" w:hAnsi="Times New Roman"/>
          <w:b/>
          <w:bCs/>
          <w:sz w:val="24"/>
          <w:szCs w:val="24"/>
          <w:lang w:val="pl-PL"/>
        </w:rPr>
        <w:t>ust 1</w:t>
      </w:r>
      <w:r w:rsidRPr="00084BEC"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r w:rsidR="001E7FBD" w:rsidRPr="00084BEC">
        <w:rPr>
          <w:rFonts w:ascii="Times New Roman" w:hAnsi="Times New Roman"/>
          <w:b/>
          <w:bCs/>
          <w:sz w:val="24"/>
          <w:szCs w:val="24"/>
          <w:lang w:val="pl-PL"/>
        </w:rPr>
        <w:t xml:space="preserve">pkt 1 </w:t>
      </w:r>
      <w:r w:rsidR="00084BEC" w:rsidRPr="00084BEC">
        <w:rPr>
          <w:rFonts w:ascii="Times New Roman" w:hAnsi="Times New Roman"/>
          <w:b/>
          <w:bCs/>
          <w:sz w:val="24"/>
          <w:szCs w:val="24"/>
          <w:lang w:val="pl-PL"/>
        </w:rPr>
        <w:t xml:space="preserve">a </w:t>
      </w:r>
      <w:proofErr w:type="spellStart"/>
      <w:r w:rsidR="00084BEC" w:rsidRPr="00084BEC">
        <w:rPr>
          <w:rFonts w:ascii="Times New Roman" w:hAnsi="Times New Roman"/>
          <w:b/>
          <w:bCs/>
          <w:sz w:val="24"/>
          <w:szCs w:val="24"/>
          <w:lang w:val="pl-PL"/>
        </w:rPr>
        <w:t>contario</w:t>
      </w:r>
      <w:proofErr w:type="spellEnd"/>
      <w:r w:rsidR="00084BEC" w:rsidRPr="00084BEC"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r w:rsidRPr="00084BEC">
        <w:rPr>
          <w:rFonts w:ascii="Times New Roman" w:hAnsi="Times New Roman"/>
          <w:b/>
          <w:bCs/>
          <w:sz w:val="24"/>
          <w:szCs w:val="24"/>
          <w:lang w:val="pl-PL"/>
        </w:rPr>
        <w:t xml:space="preserve">ustawy – Prawo zamówień publicznych zapraszamy do złożenia do </w:t>
      </w:r>
      <w:r w:rsidRPr="00BF5AB3">
        <w:rPr>
          <w:rFonts w:ascii="Times New Roman" w:hAnsi="Times New Roman"/>
          <w:b/>
          <w:bCs/>
          <w:sz w:val="24"/>
          <w:szCs w:val="24"/>
          <w:lang w:val="pl-PL"/>
        </w:rPr>
        <w:t xml:space="preserve">dnia </w:t>
      </w:r>
      <w:r w:rsidR="00214BAE" w:rsidRPr="00BF5AB3">
        <w:rPr>
          <w:rFonts w:ascii="Times New Roman" w:hAnsi="Times New Roman"/>
          <w:b/>
          <w:bCs/>
          <w:sz w:val="24"/>
          <w:szCs w:val="24"/>
          <w:u w:val="single"/>
          <w:lang w:val="pl-PL"/>
        </w:rPr>
        <w:t>09</w:t>
      </w:r>
      <w:r w:rsidR="0050740A" w:rsidRPr="00BF5AB3">
        <w:rPr>
          <w:rFonts w:ascii="Times New Roman" w:hAnsi="Times New Roman"/>
          <w:b/>
          <w:bCs/>
          <w:sz w:val="24"/>
          <w:szCs w:val="24"/>
          <w:u w:val="single"/>
          <w:lang w:val="pl-PL"/>
        </w:rPr>
        <w:t>.</w:t>
      </w:r>
      <w:r w:rsidR="00256AA8" w:rsidRPr="00BF5AB3">
        <w:rPr>
          <w:rFonts w:ascii="Times New Roman" w:hAnsi="Times New Roman"/>
          <w:b/>
          <w:bCs/>
          <w:sz w:val="24"/>
          <w:szCs w:val="24"/>
          <w:u w:val="single"/>
          <w:lang w:val="pl-PL"/>
        </w:rPr>
        <w:t>0</w:t>
      </w:r>
      <w:r w:rsidR="00214BAE" w:rsidRPr="00BF5AB3">
        <w:rPr>
          <w:rFonts w:ascii="Times New Roman" w:hAnsi="Times New Roman"/>
          <w:b/>
          <w:bCs/>
          <w:sz w:val="24"/>
          <w:szCs w:val="24"/>
          <w:u w:val="single"/>
          <w:lang w:val="pl-PL"/>
        </w:rPr>
        <w:t>8</w:t>
      </w:r>
      <w:r w:rsidRPr="00BF5AB3">
        <w:rPr>
          <w:rFonts w:ascii="Times New Roman" w:hAnsi="Times New Roman"/>
          <w:b/>
          <w:bCs/>
          <w:sz w:val="24"/>
          <w:szCs w:val="24"/>
          <w:u w:val="single"/>
          <w:lang w:val="pl-PL"/>
        </w:rPr>
        <w:t>.20</w:t>
      </w:r>
      <w:r w:rsidR="006704D4" w:rsidRPr="00BF5AB3">
        <w:rPr>
          <w:rFonts w:ascii="Times New Roman" w:hAnsi="Times New Roman"/>
          <w:b/>
          <w:bCs/>
          <w:sz w:val="24"/>
          <w:szCs w:val="24"/>
          <w:u w:val="single"/>
          <w:lang w:val="pl-PL"/>
        </w:rPr>
        <w:t>2</w:t>
      </w:r>
      <w:r w:rsidR="00256AA8" w:rsidRPr="00BF5AB3">
        <w:rPr>
          <w:rFonts w:ascii="Times New Roman" w:hAnsi="Times New Roman"/>
          <w:b/>
          <w:bCs/>
          <w:sz w:val="24"/>
          <w:szCs w:val="24"/>
          <w:u w:val="single"/>
          <w:lang w:val="pl-PL"/>
        </w:rPr>
        <w:t>2</w:t>
      </w:r>
      <w:r w:rsidRPr="00084BEC">
        <w:rPr>
          <w:rFonts w:ascii="Times New Roman" w:hAnsi="Times New Roman"/>
          <w:b/>
          <w:bCs/>
          <w:sz w:val="24"/>
          <w:szCs w:val="24"/>
          <w:u w:val="single"/>
          <w:lang w:val="pl-PL"/>
        </w:rPr>
        <w:t xml:space="preserve"> r</w:t>
      </w:r>
      <w:r w:rsidRPr="00084BEC">
        <w:rPr>
          <w:rFonts w:ascii="Times New Roman" w:hAnsi="Times New Roman"/>
          <w:b/>
          <w:bCs/>
          <w:sz w:val="24"/>
          <w:szCs w:val="24"/>
          <w:lang w:val="pl-PL"/>
        </w:rPr>
        <w:t>.</w:t>
      </w:r>
      <w:r w:rsidR="00C74069">
        <w:rPr>
          <w:rFonts w:ascii="Times New Roman" w:hAnsi="Times New Roman"/>
          <w:b/>
          <w:bCs/>
          <w:sz w:val="24"/>
          <w:szCs w:val="24"/>
          <w:lang w:val="pl-PL"/>
        </w:rPr>
        <w:t xml:space="preserve"> do godz. 1</w:t>
      </w:r>
      <w:r w:rsidR="00EA381F">
        <w:rPr>
          <w:rFonts w:ascii="Times New Roman" w:hAnsi="Times New Roman"/>
          <w:b/>
          <w:bCs/>
          <w:sz w:val="24"/>
          <w:szCs w:val="24"/>
          <w:lang w:val="pl-PL"/>
        </w:rPr>
        <w:t>0</w:t>
      </w:r>
      <w:r w:rsidR="00C74069">
        <w:rPr>
          <w:rFonts w:ascii="Times New Roman" w:hAnsi="Times New Roman"/>
          <w:b/>
          <w:bCs/>
          <w:sz w:val="24"/>
          <w:szCs w:val="24"/>
          <w:lang w:val="pl-PL"/>
        </w:rPr>
        <w:t>:00</w:t>
      </w:r>
      <w:r w:rsidRPr="00084BEC">
        <w:rPr>
          <w:rFonts w:ascii="Times New Roman" w:hAnsi="Times New Roman"/>
          <w:b/>
          <w:bCs/>
          <w:sz w:val="24"/>
          <w:szCs w:val="24"/>
          <w:lang w:val="pl-PL"/>
        </w:rPr>
        <w:t xml:space="preserve"> oferty na:</w:t>
      </w:r>
    </w:p>
    <w:p w14:paraId="2A2E1FE2" w14:textId="653D833C" w:rsidR="00FC7A18" w:rsidRPr="00185F43" w:rsidRDefault="0085514A" w:rsidP="006704D4">
      <w:pPr>
        <w:pStyle w:val="Bezodstpw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0" w:name="_Hlk74725379"/>
      <w:r>
        <w:rPr>
          <w:rFonts w:ascii="Times New Roman" w:hAnsi="Times New Roman"/>
          <w:b/>
          <w:bCs/>
          <w:sz w:val="24"/>
          <w:szCs w:val="24"/>
        </w:rPr>
        <w:t>Dostaw</w:t>
      </w:r>
      <w:r w:rsidR="008254D7">
        <w:rPr>
          <w:rFonts w:ascii="Times New Roman" w:hAnsi="Times New Roman"/>
          <w:b/>
          <w:bCs/>
          <w:sz w:val="24"/>
          <w:szCs w:val="24"/>
        </w:rPr>
        <w:t>ę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1" w:name="_Hlk86688019"/>
      <w:r w:rsidR="00EA381F">
        <w:rPr>
          <w:rFonts w:ascii="Times New Roman" w:hAnsi="Times New Roman"/>
          <w:b/>
          <w:bCs/>
          <w:sz w:val="24"/>
          <w:szCs w:val="24"/>
        </w:rPr>
        <w:t xml:space="preserve">analizatora badań krytycznych </w:t>
      </w:r>
      <w:bookmarkEnd w:id="1"/>
      <w:r w:rsidR="00EA381F">
        <w:rPr>
          <w:rFonts w:ascii="Times New Roman" w:hAnsi="Times New Roman"/>
          <w:b/>
          <w:bCs/>
          <w:sz w:val="24"/>
          <w:szCs w:val="24"/>
        </w:rPr>
        <w:t>dla</w:t>
      </w:r>
      <w:r w:rsidR="008254D7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2" w:name="_Hlk86691688"/>
      <w:bookmarkStart w:id="3" w:name="_Hlk86693220"/>
      <w:r w:rsidR="00CA78D7">
        <w:rPr>
          <w:rFonts w:ascii="Times New Roman" w:hAnsi="Times New Roman"/>
          <w:b/>
          <w:bCs/>
          <w:sz w:val="24"/>
          <w:szCs w:val="24"/>
        </w:rPr>
        <w:t xml:space="preserve">Samodzielnego Publicznego Specjalistycznego </w:t>
      </w:r>
      <w:bookmarkEnd w:id="0"/>
      <w:r w:rsidR="00F1790E" w:rsidRPr="00F1790E">
        <w:rPr>
          <w:rFonts w:ascii="Times New Roman" w:hAnsi="Times New Roman"/>
          <w:b/>
          <w:bCs/>
          <w:sz w:val="24"/>
          <w:szCs w:val="24"/>
        </w:rPr>
        <w:t xml:space="preserve">Szpitala Zachodniego </w:t>
      </w:r>
      <w:r w:rsidR="00D90115" w:rsidRPr="00D90115">
        <w:rPr>
          <w:rFonts w:ascii="Times New Roman" w:hAnsi="Times New Roman"/>
          <w:b/>
          <w:bCs/>
          <w:sz w:val="24"/>
          <w:szCs w:val="24"/>
        </w:rPr>
        <w:t>w</w:t>
      </w:r>
      <w:r w:rsidR="00373B8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90115" w:rsidRPr="00D90115">
        <w:rPr>
          <w:rFonts w:ascii="Times New Roman" w:hAnsi="Times New Roman"/>
          <w:b/>
          <w:bCs/>
          <w:sz w:val="24"/>
          <w:szCs w:val="24"/>
        </w:rPr>
        <w:t>Grodzisku Mazowieckim</w:t>
      </w:r>
      <w:bookmarkEnd w:id="2"/>
      <w:r w:rsidR="00D90115" w:rsidRPr="00D90115">
        <w:rPr>
          <w:rFonts w:ascii="Times New Roman" w:hAnsi="Times New Roman"/>
          <w:b/>
          <w:bCs/>
          <w:sz w:val="24"/>
          <w:szCs w:val="24"/>
        </w:rPr>
        <w:t xml:space="preserve"> </w:t>
      </w:r>
      <w:bookmarkEnd w:id="3"/>
      <w:r w:rsidR="00373B81">
        <w:rPr>
          <w:rFonts w:ascii="Times New Roman" w:hAnsi="Times New Roman"/>
          <w:b/>
          <w:bCs/>
          <w:sz w:val="24"/>
          <w:szCs w:val="24"/>
        </w:rPr>
        <w:t>(</w:t>
      </w:r>
      <w:r w:rsidR="00491619" w:rsidRPr="00491619">
        <w:rPr>
          <w:rFonts w:ascii="Times New Roman" w:hAnsi="Times New Roman"/>
          <w:b/>
          <w:bCs/>
          <w:sz w:val="24"/>
          <w:szCs w:val="24"/>
        </w:rPr>
        <w:t>dalej: „Szpital Zachodni w Grodzisku Mazowieckim”</w:t>
      </w:r>
      <w:r w:rsidR="00373B81">
        <w:rPr>
          <w:rFonts w:ascii="Times New Roman" w:hAnsi="Times New Roman"/>
          <w:b/>
          <w:bCs/>
          <w:sz w:val="24"/>
          <w:szCs w:val="24"/>
        </w:rPr>
        <w:t>)</w:t>
      </w:r>
      <w:r w:rsidR="005F1B43">
        <w:rPr>
          <w:rFonts w:ascii="Times New Roman" w:hAnsi="Times New Roman"/>
          <w:b/>
          <w:bCs/>
          <w:sz w:val="24"/>
          <w:szCs w:val="24"/>
        </w:rPr>
        <w:t>.</w:t>
      </w:r>
    </w:p>
    <w:p w14:paraId="38C2B5FC" w14:textId="336F35A1" w:rsidR="00A07276" w:rsidRPr="00A07276" w:rsidRDefault="00D90115" w:rsidP="00D90115">
      <w:pPr>
        <w:pStyle w:val="Bezodstpw"/>
        <w:spacing w:before="120"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20FB8">
        <w:rPr>
          <w:rFonts w:ascii="Times New Roman" w:hAnsi="Times New Roman"/>
          <w:b/>
          <w:bCs/>
          <w:sz w:val="24"/>
          <w:szCs w:val="24"/>
        </w:rPr>
        <w:t xml:space="preserve">Nr procedury </w:t>
      </w:r>
      <w:r w:rsidR="00320FB8" w:rsidRPr="00320FB8">
        <w:rPr>
          <w:rFonts w:ascii="Times New Roman" w:hAnsi="Times New Roman"/>
          <w:b/>
          <w:bCs/>
          <w:sz w:val="24"/>
          <w:szCs w:val="24"/>
        </w:rPr>
        <w:t>4</w:t>
      </w:r>
      <w:r w:rsidR="00EA381F">
        <w:rPr>
          <w:rFonts w:ascii="Times New Roman" w:hAnsi="Times New Roman"/>
          <w:b/>
          <w:bCs/>
          <w:sz w:val="24"/>
          <w:szCs w:val="24"/>
        </w:rPr>
        <w:t>57</w:t>
      </w:r>
      <w:r w:rsidR="00A07276" w:rsidRPr="00320FB8">
        <w:rPr>
          <w:rFonts w:ascii="Times New Roman" w:hAnsi="Times New Roman"/>
          <w:b/>
          <w:bCs/>
          <w:sz w:val="24"/>
          <w:szCs w:val="24"/>
        </w:rPr>
        <w:t>/</w:t>
      </w:r>
      <w:r w:rsidR="00EA381F">
        <w:rPr>
          <w:rFonts w:ascii="Times New Roman" w:hAnsi="Times New Roman"/>
          <w:b/>
          <w:bCs/>
          <w:sz w:val="24"/>
          <w:szCs w:val="24"/>
        </w:rPr>
        <w:t>art. 6a/</w:t>
      </w:r>
      <w:r w:rsidR="00A07276" w:rsidRPr="00320FB8">
        <w:rPr>
          <w:rFonts w:ascii="Times New Roman" w:hAnsi="Times New Roman"/>
          <w:b/>
          <w:bCs/>
          <w:sz w:val="24"/>
          <w:szCs w:val="24"/>
        </w:rPr>
        <w:t>2</w:t>
      </w:r>
      <w:r w:rsidR="00320FB8" w:rsidRPr="00320FB8">
        <w:rPr>
          <w:rFonts w:ascii="Times New Roman" w:hAnsi="Times New Roman"/>
          <w:b/>
          <w:bCs/>
          <w:sz w:val="24"/>
          <w:szCs w:val="24"/>
        </w:rPr>
        <w:t>2</w:t>
      </w:r>
    </w:p>
    <w:p w14:paraId="65AFE706" w14:textId="63960F9C" w:rsidR="00F04DF8" w:rsidRPr="003122FA" w:rsidRDefault="00F04DF8" w:rsidP="00296DEC">
      <w:pPr>
        <w:numPr>
          <w:ilvl w:val="0"/>
          <w:numId w:val="1"/>
        </w:numPr>
        <w:suppressAutoHyphens w:val="0"/>
        <w:autoSpaceDN/>
        <w:spacing w:before="120" w:after="120"/>
        <w:ind w:left="426" w:hanging="284"/>
        <w:textAlignment w:val="auto"/>
        <w:rPr>
          <w:b/>
        </w:rPr>
      </w:pPr>
      <w:r w:rsidRPr="003122FA">
        <w:rPr>
          <w:b/>
        </w:rPr>
        <w:t xml:space="preserve">NAZWA I </w:t>
      </w:r>
      <w:r w:rsidR="00D90115" w:rsidRPr="003122FA">
        <w:rPr>
          <w:b/>
        </w:rPr>
        <w:t>ADRES ZAMAWIAJĄCEGO</w:t>
      </w:r>
    </w:p>
    <w:p w14:paraId="2208757F" w14:textId="07DDDBAB" w:rsidR="00287FCE" w:rsidRDefault="00F04DF8" w:rsidP="0035289D">
      <w:pPr>
        <w:pStyle w:val="Bezodstpw"/>
        <w:jc w:val="both"/>
        <w:rPr>
          <w:rFonts w:ascii="Times New Roman" w:hAnsi="Times New Roman"/>
          <w:kern w:val="32"/>
          <w:sz w:val="24"/>
          <w:szCs w:val="24"/>
        </w:rPr>
      </w:pPr>
      <w:r w:rsidRPr="003122FA">
        <w:rPr>
          <w:rFonts w:ascii="Times New Roman" w:hAnsi="Times New Roman"/>
          <w:kern w:val="32"/>
          <w:sz w:val="24"/>
          <w:szCs w:val="24"/>
        </w:rPr>
        <w:t xml:space="preserve">Samodzielny Publiczny Specjalistyczny Szpital Zachodni im. św. Jana Pawła II, 05-825 Grodzisk Mazowiecki, ul. Daleka 11, prowadzi politykę Zintegrowanego Systemu Zarządzania wg wymagań </w:t>
      </w:r>
      <w:r w:rsidR="004C013B" w:rsidRPr="003122FA">
        <w:rPr>
          <w:rFonts w:ascii="Times New Roman" w:hAnsi="Times New Roman"/>
          <w:kern w:val="32"/>
          <w:sz w:val="24"/>
          <w:szCs w:val="24"/>
        </w:rPr>
        <w:t>Certyfikat EN ISO 9001:2015; Certyfikat EN ISO 14001:2015, Certyfikat OHSAS 18001:2007</w:t>
      </w:r>
    </w:p>
    <w:p w14:paraId="1431BD52" w14:textId="77777777" w:rsidR="00F04DF8" w:rsidRPr="00993062" w:rsidRDefault="00F04DF8" w:rsidP="00296DEC">
      <w:pPr>
        <w:numPr>
          <w:ilvl w:val="0"/>
          <w:numId w:val="1"/>
        </w:numPr>
        <w:suppressAutoHyphens w:val="0"/>
        <w:autoSpaceDN/>
        <w:spacing w:before="120" w:after="120"/>
        <w:ind w:left="426" w:hanging="284"/>
        <w:textAlignment w:val="auto"/>
        <w:rPr>
          <w:b/>
        </w:rPr>
      </w:pPr>
      <w:r w:rsidRPr="00993062">
        <w:rPr>
          <w:b/>
        </w:rPr>
        <w:t>TRYB UDZIELENIA ZAMÓWIENIA</w:t>
      </w:r>
    </w:p>
    <w:p w14:paraId="5338B95F" w14:textId="42FB60FC" w:rsidR="00F04DF8" w:rsidRDefault="00F04DF8" w:rsidP="004B7DA4">
      <w:pPr>
        <w:pStyle w:val="Nagwek5"/>
        <w:suppressAutoHyphens w:val="0"/>
        <w:autoSpaceDN/>
        <w:jc w:val="both"/>
        <w:textAlignment w:val="auto"/>
        <w:rPr>
          <w:rFonts w:ascii="Times New Roman" w:hAnsi="Times New Roman"/>
          <w:b w:val="0"/>
          <w:i w:val="0"/>
          <w:sz w:val="24"/>
          <w:szCs w:val="24"/>
        </w:rPr>
      </w:pPr>
      <w:bookmarkStart w:id="4" w:name="_Hlk86696739"/>
      <w:r w:rsidRPr="006704D4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Postępowanie o udzielenie niniejszego zamówienia prowadzone jest na podstawie art. </w:t>
      </w:r>
      <w:r w:rsidR="001E7FBD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2 ust 1 </w:t>
      </w:r>
      <w:r w:rsidRPr="006704D4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pkt </w:t>
      </w:r>
      <w:r w:rsidR="001E7FBD">
        <w:rPr>
          <w:rFonts w:ascii="Times New Roman" w:hAnsi="Times New Roman"/>
          <w:b w:val="0"/>
          <w:bCs w:val="0"/>
          <w:i w:val="0"/>
          <w:sz w:val="24"/>
          <w:szCs w:val="24"/>
        </w:rPr>
        <w:t>1</w:t>
      </w:r>
      <w:r w:rsidRPr="006704D4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</w:t>
      </w:r>
      <w:r w:rsidR="00084BEC">
        <w:rPr>
          <w:rFonts w:ascii="Times New Roman" w:hAnsi="Times New Roman"/>
          <w:b w:val="0"/>
          <w:bCs w:val="0"/>
          <w:i w:val="0"/>
          <w:sz w:val="24"/>
          <w:szCs w:val="24"/>
        </w:rPr>
        <w:t>a </w:t>
      </w:r>
      <w:proofErr w:type="spellStart"/>
      <w:r w:rsidR="00084BEC">
        <w:rPr>
          <w:rFonts w:ascii="Times New Roman" w:hAnsi="Times New Roman"/>
          <w:b w:val="0"/>
          <w:bCs w:val="0"/>
          <w:i w:val="0"/>
          <w:sz w:val="24"/>
          <w:szCs w:val="24"/>
        </w:rPr>
        <w:t>contario</w:t>
      </w:r>
      <w:proofErr w:type="spellEnd"/>
      <w:r w:rsidR="00084BEC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</w:t>
      </w:r>
      <w:r w:rsidRPr="006704D4">
        <w:rPr>
          <w:rFonts w:ascii="Times New Roman" w:hAnsi="Times New Roman"/>
          <w:b w:val="0"/>
          <w:bCs w:val="0"/>
          <w:i w:val="0"/>
          <w:sz w:val="24"/>
          <w:szCs w:val="24"/>
        </w:rPr>
        <w:t>ustawy z</w:t>
      </w:r>
      <w:r w:rsidR="00D90115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</w:t>
      </w:r>
      <w:r w:rsidRPr="006704D4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dnia </w:t>
      </w:r>
      <w:r w:rsidR="001E7FBD">
        <w:rPr>
          <w:rFonts w:ascii="Times New Roman" w:hAnsi="Times New Roman"/>
          <w:b w:val="0"/>
          <w:bCs w:val="0"/>
          <w:i w:val="0"/>
          <w:sz w:val="24"/>
          <w:szCs w:val="24"/>
        </w:rPr>
        <w:t>1</w:t>
      </w:r>
      <w:r w:rsidR="00D90115">
        <w:rPr>
          <w:rFonts w:ascii="Times New Roman" w:hAnsi="Times New Roman"/>
          <w:b w:val="0"/>
          <w:bCs w:val="0"/>
          <w:i w:val="0"/>
          <w:sz w:val="24"/>
          <w:szCs w:val="24"/>
        </w:rPr>
        <w:t>1</w:t>
      </w:r>
      <w:r w:rsidRPr="006704D4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</w:t>
      </w:r>
      <w:r w:rsidR="001E7FBD">
        <w:rPr>
          <w:rFonts w:ascii="Times New Roman" w:hAnsi="Times New Roman"/>
          <w:b w:val="0"/>
          <w:bCs w:val="0"/>
          <w:i w:val="0"/>
          <w:sz w:val="24"/>
          <w:szCs w:val="24"/>
        </w:rPr>
        <w:t>września</w:t>
      </w:r>
      <w:r w:rsidRPr="006704D4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20</w:t>
      </w:r>
      <w:r w:rsidR="001E7FBD">
        <w:rPr>
          <w:rFonts w:ascii="Times New Roman" w:hAnsi="Times New Roman"/>
          <w:b w:val="0"/>
          <w:bCs w:val="0"/>
          <w:i w:val="0"/>
          <w:sz w:val="24"/>
          <w:szCs w:val="24"/>
        </w:rPr>
        <w:t>19</w:t>
      </w:r>
      <w:r w:rsidRPr="006704D4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r. – Prawo zamówień publicznych </w:t>
      </w:r>
      <w:r w:rsidR="00084BEC">
        <w:rPr>
          <w:rFonts w:ascii="Times New Roman" w:hAnsi="Times New Roman"/>
          <w:b w:val="0"/>
          <w:bCs w:val="0"/>
          <w:i w:val="0"/>
          <w:sz w:val="24"/>
          <w:szCs w:val="24"/>
        </w:rPr>
        <w:t>(</w:t>
      </w:r>
      <w:bookmarkStart w:id="5" w:name="_Hlk108080485"/>
      <w:r w:rsidR="004B7DA4" w:rsidRPr="004B7DA4">
        <w:rPr>
          <w:rFonts w:ascii="Times New Roman" w:hAnsi="Times New Roman"/>
          <w:b w:val="0"/>
          <w:i w:val="0"/>
          <w:sz w:val="24"/>
          <w:szCs w:val="24"/>
        </w:rPr>
        <w:t>Dz. U. z 2021 r. poz. 1129, 1598, 2054 i 2269 oraz z 2022 r. poz. 25, 872 i 1079</w:t>
      </w:r>
      <w:bookmarkEnd w:id="5"/>
      <w:r w:rsidR="00084BEC">
        <w:rPr>
          <w:rFonts w:ascii="Times New Roman" w:hAnsi="Times New Roman"/>
          <w:b w:val="0"/>
          <w:i w:val="0"/>
          <w:sz w:val="24"/>
          <w:szCs w:val="24"/>
        </w:rPr>
        <w:t>)</w:t>
      </w:r>
      <w:r w:rsidRPr="006704D4">
        <w:rPr>
          <w:rFonts w:ascii="Times New Roman" w:hAnsi="Times New Roman"/>
          <w:b w:val="0"/>
          <w:i w:val="0"/>
          <w:sz w:val="24"/>
          <w:szCs w:val="24"/>
        </w:rPr>
        <w:t xml:space="preserve"> zwanej dalej w treści „Ustawą”</w:t>
      </w:r>
      <w:r w:rsidR="00373B81">
        <w:rPr>
          <w:rFonts w:ascii="Times New Roman" w:hAnsi="Times New Roman"/>
          <w:b w:val="0"/>
          <w:i w:val="0"/>
          <w:sz w:val="24"/>
          <w:szCs w:val="24"/>
        </w:rPr>
        <w:t>.</w:t>
      </w:r>
    </w:p>
    <w:bookmarkEnd w:id="4"/>
    <w:p w14:paraId="4C960946" w14:textId="77777777" w:rsidR="00373B81" w:rsidRDefault="00373B81" w:rsidP="00296DEC">
      <w:pPr>
        <w:pStyle w:val="Nagwek1"/>
        <w:keepNext w:val="0"/>
        <w:numPr>
          <w:ilvl w:val="0"/>
          <w:numId w:val="1"/>
        </w:numPr>
        <w:tabs>
          <w:tab w:val="clear" w:pos="0"/>
        </w:tabs>
        <w:suppressAutoHyphens w:val="0"/>
        <w:autoSpaceDN/>
        <w:spacing w:before="120" w:after="120" w:line="276" w:lineRule="auto"/>
        <w:ind w:left="426" w:hanging="142"/>
        <w:jc w:val="left"/>
        <w:textAlignment w:val="auto"/>
        <w:rPr>
          <w:b/>
          <w:i w:val="0"/>
          <w:iCs w:val="0"/>
          <w:sz w:val="24"/>
          <w:lang w:val="pl-PL"/>
        </w:rPr>
      </w:pPr>
      <w:r>
        <w:rPr>
          <w:b/>
          <w:i w:val="0"/>
          <w:sz w:val="24"/>
          <w:lang w:val="pl-PL"/>
        </w:rPr>
        <w:t>OPIS PRZEDMIOTU ZAMÓWIENIA</w:t>
      </w:r>
    </w:p>
    <w:p w14:paraId="32EE9035" w14:textId="77777777" w:rsidR="00373B81" w:rsidRDefault="00373B81" w:rsidP="00270EA3">
      <w:pPr>
        <w:pStyle w:val="Tekstpodstawowy"/>
        <w:numPr>
          <w:ilvl w:val="0"/>
          <w:numId w:val="19"/>
        </w:numPr>
        <w:suppressAutoHyphens w:val="0"/>
        <w:autoSpaceDN/>
        <w:spacing w:after="0"/>
        <w:ind w:left="425" w:hanging="425"/>
        <w:jc w:val="both"/>
        <w:textAlignment w:val="auto"/>
        <w:rPr>
          <w:lang w:val="pl-PL"/>
        </w:rPr>
      </w:pPr>
      <w:r>
        <w:rPr>
          <w:lang w:val="pl-PL"/>
        </w:rPr>
        <w:t>Przedmiot zamówienia obejmuje:</w:t>
      </w:r>
    </w:p>
    <w:p w14:paraId="051F0990" w14:textId="344CD9D9" w:rsidR="00373B81" w:rsidRDefault="00373B81" w:rsidP="0035289D">
      <w:pPr>
        <w:pStyle w:val="Bezodstpw"/>
        <w:suppressAutoHyphens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Dostaw</w:t>
      </w:r>
      <w:r w:rsidR="00E5389C">
        <w:rPr>
          <w:rFonts w:ascii="Times New Roman" w:hAnsi="Times New Roman"/>
          <w:b/>
          <w:bCs/>
          <w:sz w:val="24"/>
          <w:szCs w:val="24"/>
        </w:rPr>
        <w:t>ę analizatora badań krytycznych</w:t>
      </w:r>
      <w:r w:rsidR="004B7DA4"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zgodnie z załącznikiem Nr</w:t>
      </w:r>
      <w:r w:rsidR="005F1B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 – Opis przedmiotu zamówienia – formularz techniczny.</w:t>
      </w:r>
    </w:p>
    <w:p w14:paraId="12BE97A8" w14:textId="77777777" w:rsidR="00373B81" w:rsidRDefault="00373B81" w:rsidP="00270EA3">
      <w:pPr>
        <w:pStyle w:val="Tekstpodstawowy"/>
        <w:numPr>
          <w:ilvl w:val="0"/>
          <w:numId w:val="19"/>
        </w:numPr>
        <w:suppressAutoHyphens w:val="0"/>
        <w:autoSpaceDN/>
        <w:spacing w:after="0"/>
        <w:ind w:left="426" w:hanging="426"/>
        <w:jc w:val="both"/>
        <w:textAlignment w:val="auto"/>
      </w:pPr>
      <w:r>
        <w:t xml:space="preserve">Zamawiający </w:t>
      </w:r>
      <w:r>
        <w:rPr>
          <w:lang w:val="pl-PL"/>
        </w:rPr>
        <w:t xml:space="preserve">nie </w:t>
      </w:r>
      <w:r>
        <w:t>dopuszcza składanie ofert częściowych</w:t>
      </w:r>
    </w:p>
    <w:p w14:paraId="34CCC04E" w14:textId="77777777" w:rsidR="00373B81" w:rsidRDefault="00373B81" w:rsidP="00270EA3">
      <w:pPr>
        <w:pStyle w:val="Tekstpodstawowy"/>
        <w:numPr>
          <w:ilvl w:val="0"/>
          <w:numId w:val="19"/>
        </w:numPr>
        <w:suppressAutoHyphens w:val="0"/>
        <w:autoSpaceDN/>
        <w:spacing w:after="0"/>
        <w:ind w:left="426" w:hanging="426"/>
        <w:jc w:val="both"/>
        <w:textAlignment w:val="auto"/>
      </w:pPr>
      <w:r>
        <w:t>Zamawiający nie dopuszcza składania ofert wariantowych.</w:t>
      </w:r>
    </w:p>
    <w:p w14:paraId="66FC7719" w14:textId="42D4374D" w:rsidR="00F04DF8" w:rsidRPr="007F5BE7" w:rsidRDefault="00F04DF8" w:rsidP="00296DEC">
      <w:pPr>
        <w:pStyle w:val="Nagwek1"/>
        <w:keepNext w:val="0"/>
        <w:numPr>
          <w:ilvl w:val="0"/>
          <w:numId w:val="1"/>
        </w:numPr>
        <w:tabs>
          <w:tab w:val="clear" w:pos="0"/>
        </w:tabs>
        <w:suppressAutoHyphens w:val="0"/>
        <w:autoSpaceDN/>
        <w:spacing w:before="120" w:after="120" w:line="276" w:lineRule="auto"/>
        <w:ind w:left="426" w:hanging="142"/>
        <w:jc w:val="left"/>
        <w:textAlignment w:val="auto"/>
        <w:rPr>
          <w:b/>
          <w:i w:val="0"/>
          <w:iCs w:val="0"/>
          <w:sz w:val="24"/>
          <w:lang w:val="pl-PL"/>
        </w:rPr>
      </w:pPr>
      <w:r w:rsidRPr="007F5BE7">
        <w:rPr>
          <w:b/>
          <w:i w:val="0"/>
          <w:sz w:val="24"/>
          <w:lang w:val="pl-PL"/>
        </w:rPr>
        <w:t xml:space="preserve">TERMIN REALIZACJI ZAMÓWIENIA </w:t>
      </w:r>
    </w:p>
    <w:p w14:paraId="2E52BC79" w14:textId="080C1B43" w:rsidR="00296DEC" w:rsidRDefault="008377C0" w:rsidP="0035289D">
      <w:pPr>
        <w:pStyle w:val="Bezodstpw"/>
        <w:jc w:val="both"/>
        <w:rPr>
          <w:rFonts w:ascii="Times New Roman" w:hAnsi="Times New Roman"/>
          <w:b/>
          <w:bCs/>
          <w:sz w:val="24"/>
          <w:szCs w:val="24"/>
        </w:rPr>
      </w:pPr>
      <w:r w:rsidRPr="00F65A06">
        <w:rPr>
          <w:rFonts w:ascii="Times New Roman" w:hAnsi="Times New Roman"/>
          <w:sz w:val="24"/>
          <w:szCs w:val="24"/>
        </w:rPr>
        <w:t xml:space="preserve">Zamawiający ustala następujący termin wykonania zamówienia: </w:t>
      </w:r>
      <w:bookmarkStart w:id="6" w:name="_Hlk512597402"/>
      <w:r w:rsidR="009A307A" w:rsidRPr="009A307A">
        <w:rPr>
          <w:rFonts w:ascii="Times New Roman" w:hAnsi="Times New Roman"/>
          <w:b/>
          <w:bCs/>
          <w:sz w:val="24"/>
          <w:szCs w:val="24"/>
        </w:rPr>
        <w:t>1</w:t>
      </w:r>
      <w:r w:rsidR="00E5389C">
        <w:rPr>
          <w:rFonts w:ascii="Times New Roman" w:hAnsi="Times New Roman"/>
          <w:b/>
          <w:bCs/>
          <w:sz w:val="24"/>
          <w:szCs w:val="24"/>
        </w:rPr>
        <w:t>4 dni od dnia podpisania umowy</w:t>
      </w:r>
      <w:bookmarkEnd w:id="6"/>
      <w:r w:rsidR="00425981" w:rsidRPr="009A307A">
        <w:rPr>
          <w:rFonts w:ascii="Times New Roman" w:hAnsi="Times New Roman"/>
          <w:b/>
          <w:bCs/>
          <w:sz w:val="24"/>
          <w:szCs w:val="24"/>
        </w:rPr>
        <w:t>.</w:t>
      </w:r>
    </w:p>
    <w:p w14:paraId="56DFD2EA" w14:textId="77777777" w:rsidR="00484A0D" w:rsidRDefault="00484A0D" w:rsidP="00296DEC">
      <w:pPr>
        <w:pStyle w:val="Nagwek1"/>
        <w:keepNext w:val="0"/>
        <w:numPr>
          <w:ilvl w:val="0"/>
          <w:numId w:val="1"/>
        </w:numPr>
        <w:tabs>
          <w:tab w:val="clear" w:pos="0"/>
        </w:tabs>
        <w:suppressAutoHyphens w:val="0"/>
        <w:autoSpaceDN/>
        <w:spacing w:before="120" w:after="120" w:line="276" w:lineRule="auto"/>
        <w:ind w:left="426" w:hanging="142"/>
        <w:jc w:val="left"/>
        <w:textAlignment w:val="auto"/>
        <w:rPr>
          <w:b/>
          <w:bCs/>
          <w:i w:val="0"/>
          <w:iCs w:val="0"/>
          <w:sz w:val="24"/>
          <w:lang w:val="pl-PL"/>
        </w:rPr>
      </w:pPr>
      <w:r>
        <w:rPr>
          <w:b/>
          <w:bCs/>
          <w:i w:val="0"/>
          <w:sz w:val="24"/>
          <w:lang w:val="pl-PL"/>
        </w:rPr>
        <w:t xml:space="preserve">INFORMACJA O WYMAGANYCH DOKUMENTACH </w:t>
      </w:r>
    </w:p>
    <w:p w14:paraId="63AB3931" w14:textId="7AFF16DC" w:rsidR="00484A0D" w:rsidRDefault="007603CF" w:rsidP="00270EA3">
      <w:pPr>
        <w:pStyle w:val="Bezodstpw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bookmarkStart w:id="7" w:name="_Hlk108080059"/>
      <w:r>
        <w:rPr>
          <w:rFonts w:ascii="Times New Roman" w:hAnsi="Times New Roman"/>
          <w:sz w:val="24"/>
          <w:szCs w:val="24"/>
        </w:rPr>
        <w:t>Dostawca</w:t>
      </w:r>
      <w:r w:rsidR="00484A0D">
        <w:rPr>
          <w:rFonts w:ascii="Times New Roman" w:hAnsi="Times New Roman"/>
          <w:sz w:val="24"/>
          <w:szCs w:val="24"/>
        </w:rPr>
        <w:t xml:space="preserve"> zobowiązan</w:t>
      </w:r>
      <w:r w:rsidR="00795B91">
        <w:rPr>
          <w:rFonts w:ascii="Times New Roman" w:hAnsi="Times New Roman"/>
          <w:sz w:val="24"/>
          <w:szCs w:val="24"/>
        </w:rPr>
        <w:t>y</w:t>
      </w:r>
      <w:r w:rsidR="00484A0D">
        <w:rPr>
          <w:rFonts w:ascii="Times New Roman" w:hAnsi="Times New Roman"/>
          <w:sz w:val="24"/>
          <w:szCs w:val="24"/>
        </w:rPr>
        <w:t xml:space="preserve"> </w:t>
      </w:r>
      <w:r w:rsidR="00795B91">
        <w:rPr>
          <w:rFonts w:ascii="Times New Roman" w:hAnsi="Times New Roman"/>
          <w:sz w:val="24"/>
          <w:szCs w:val="24"/>
        </w:rPr>
        <w:t>jest</w:t>
      </w:r>
      <w:r w:rsidR="00484A0D">
        <w:rPr>
          <w:rFonts w:ascii="Times New Roman" w:hAnsi="Times New Roman"/>
          <w:sz w:val="24"/>
          <w:szCs w:val="24"/>
        </w:rPr>
        <w:t xml:space="preserve"> do złożenia niżej wymienionych dokumentów: </w:t>
      </w:r>
    </w:p>
    <w:p w14:paraId="3ABDF301" w14:textId="77777777" w:rsidR="00484A0D" w:rsidRDefault="00484A0D" w:rsidP="0035289D">
      <w:pPr>
        <w:pStyle w:val="Akapitzlist"/>
        <w:numPr>
          <w:ilvl w:val="0"/>
          <w:numId w:val="4"/>
        </w:numPr>
        <w:suppressAutoHyphens w:val="0"/>
        <w:autoSpaceDN/>
        <w:spacing w:after="0" w:line="240" w:lineRule="auto"/>
        <w:ind w:left="850" w:hanging="425"/>
        <w:jc w:val="both"/>
        <w:textAlignment w:val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Wypełniony i podpisany formularz oferty (Załącznik Nr 1) i Formularz cenowy (Załącznik Nr 2);</w:t>
      </w:r>
    </w:p>
    <w:bookmarkEnd w:id="7"/>
    <w:p w14:paraId="24203DEA" w14:textId="4D8A4CB8" w:rsidR="00484A0D" w:rsidRDefault="00484A0D" w:rsidP="0035289D">
      <w:pPr>
        <w:pStyle w:val="Akapitzlist"/>
        <w:numPr>
          <w:ilvl w:val="0"/>
          <w:numId w:val="4"/>
        </w:numPr>
        <w:suppressAutoHyphens w:val="0"/>
        <w:autoSpaceDN/>
        <w:spacing w:after="0" w:line="240" w:lineRule="auto"/>
        <w:ind w:left="850" w:hanging="425"/>
        <w:jc w:val="both"/>
        <w:textAlignment w:val="auto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Wypełniony i podpisany Opis przedmiotu zamówienia (Załącznik Nr 3)</w:t>
      </w:r>
      <w:r>
        <w:rPr>
          <w:rStyle w:val="BodytextBold"/>
          <w:sz w:val="24"/>
          <w:szCs w:val="24"/>
          <w:lang w:val="pl-PL"/>
        </w:rPr>
        <w:t>;</w:t>
      </w:r>
    </w:p>
    <w:p w14:paraId="49546679" w14:textId="55E64213" w:rsidR="00484A0D" w:rsidRPr="00214BAE" w:rsidRDefault="00484A0D" w:rsidP="0035289D">
      <w:pPr>
        <w:pStyle w:val="Akapitzlist"/>
        <w:numPr>
          <w:ilvl w:val="0"/>
          <w:numId w:val="4"/>
        </w:numPr>
        <w:suppressAutoHyphens w:val="0"/>
        <w:autoSpaceDN/>
        <w:spacing w:after="0" w:line="240" w:lineRule="auto"/>
        <w:ind w:left="850" w:hanging="425"/>
        <w:jc w:val="both"/>
        <w:textAlignment w:val="auto"/>
        <w:rPr>
          <w:rFonts w:ascii="Times New Roman" w:hAnsi="Times New Roman"/>
          <w:sz w:val="24"/>
          <w:szCs w:val="24"/>
          <w:lang w:val="pl-PL"/>
        </w:rPr>
      </w:pPr>
      <w:r w:rsidRPr="00214BAE">
        <w:rPr>
          <w:rFonts w:ascii="Times New Roman" w:hAnsi="Times New Roman"/>
          <w:sz w:val="24"/>
          <w:szCs w:val="24"/>
          <w:lang w:val="pl-PL"/>
        </w:rPr>
        <w:t>Oświadczenia, certyfikaty i dopuszczenia do stosowania jako wyrób medyczny</w:t>
      </w:r>
      <w:r w:rsidR="00702A09" w:rsidRPr="00214BAE">
        <w:rPr>
          <w:rFonts w:ascii="Times New Roman" w:hAnsi="Times New Roman"/>
          <w:sz w:val="24"/>
          <w:szCs w:val="24"/>
          <w:lang w:val="pl-PL"/>
        </w:rPr>
        <w:t xml:space="preserve"> (podpisany Załącznik nr 4)</w:t>
      </w:r>
      <w:r w:rsidRPr="00214BAE">
        <w:rPr>
          <w:rFonts w:ascii="Times New Roman" w:hAnsi="Times New Roman"/>
          <w:sz w:val="24"/>
          <w:szCs w:val="24"/>
          <w:lang w:val="pl-PL"/>
        </w:rPr>
        <w:t>;</w:t>
      </w:r>
    </w:p>
    <w:p w14:paraId="3BC53C05" w14:textId="0D9D4ED4" w:rsidR="00FB2358" w:rsidRPr="00214BAE" w:rsidRDefault="00E163DA" w:rsidP="00E163DA">
      <w:pPr>
        <w:pStyle w:val="Akapitzlist"/>
        <w:numPr>
          <w:ilvl w:val="0"/>
          <w:numId w:val="4"/>
        </w:numPr>
        <w:suppressAutoHyphens w:val="0"/>
        <w:autoSpaceDN/>
        <w:spacing w:after="0" w:line="240" w:lineRule="auto"/>
        <w:ind w:left="850" w:hanging="425"/>
        <w:jc w:val="both"/>
        <w:textAlignment w:val="auto"/>
        <w:rPr>
          <w:rFonts w:ascii="Times New Roman" w:hAnsi="Times New Roman"/>
          <w:iCs/>
          <w:snapToGrid w:val="0"/>
          <w:color w:val="000000"/>
          <w:sz w:val="24"/>
          <w:szCs w:val="24"/>
        </w:rPr>
      </w:pPr>
      <w:r w:rsidRPr="00214BAE">
        <w:rPr>
          <w:rFonts w:ascii="Times New Roman" w:hAnsi="Times New Roman"/>
          <w:iCs/>
          <w:snapToGrid w:val="0"/>
          <w:color w:val="000000"/>
          <w:sz w:val="24"/>
          <w:szCs w:val="24"/>
        </w:rPr>
        <w:t>Wykaz parametrów mierzonych bezpośrednio oraz Parametrów wyliczanych</w:t>
      </w:r>
      <w:r w:rsidR="00FB2358" w:rsidRPr="00214BAE">
        <w:rPr>
          <w:rFonts w:ascii="Times New Roman" w:hAnsi="Times New Roman"/>
          <w:iCs/>
          <w:snapToGrid w:val="0"/>
          <w:color w:val="000000"/>
          <w:sz w:val="24"/>
          <w:szCs w:val="24"/>
          <w:lang w:val="pl-PL"/>
        </w:rPr>
        <w:t xml:space="preserve"> – załącznik nr</w:t>
      </w:r>
      <w:r w:rsidR="00214BAE" w:rsidRPr="00214BAE">
        <w:rPr>
          <w:rFonts w:ascii="Times New Roman" w:hAnsi="Times New Roman"/>
          <w:iCs/>
          <w:snapToGrid w:val="0"/>
          <w:color w:val="000000"/>
          <w:sz w:val="24"/>
          <w:szCs w:val="24"/>
          <w:lang w:val="pl-PL"/>
        </w:rPr>
        <w:t> </w:t>
      </w:r>
      <w:r w:rsidR="00FB2358" w:rsidRPr="00214BAE">
        <w:rPr>
          <w:rFonts w:ascii="Times New Roman" w:hAnsi="Times New Roman"/>
          <w:iCs/>
          <w:snapToGrid w:val="0"/>
          <w:color w:val="000000"/>
          <w:sz w:val="24"/>
          <w:szCs w:val="24"/>
          <w:lang w:val="pl-PL"/>
        </w:rPr>
        <w:t>6</w:t>
      </w:r>
    </w:p>
    <w:p w14:paraId="74F78DBC" w14:textId="66076890" w:rsidR="00E163DA" w:rsidRPr="00214BAE" w:rsidRDefault="00FB2358" w:rsidP="00E163DA">
      <w:pPr>
        <w:pStyle w:val="Akapitzlist"/>
        <w:numPr>
          <w:ilvl w:val="0"/>
          <w:numId w:val="4"/>
        </w:numPr>
        <w:suppressAutoHyphens w:val="0"/>
        <w:autoSpaceDN/>
        <w:spacing w:after="0" w:line="240" w:lineRule="auto"/>
        <w:ind w:left="850" w:hanging="425"/>
        <w:jc w:val="both"/>
        <w:textAlignment w:val="auto"/>
        <w:rPr>
          <w:rFonts w:ascii="Times New Roman" w:hAnsi="Times New Roman"/>
          <w:iCs/>
          <w:snapToGrid w:val="0"/>
          <w:color w:val="000000"/>
          <w:sz w:val="24"/>
          <w:szCs w:val="24"/>
        </w:rPr>
      </w:pPr>
      <w:r w:rsidRPr="00214BAE">
        <w:rPr>
          <w:rFonts w:ascii="Times New Roman" w:hAnsi="Times New Roman"/>
          <w:iCs/>
          <w:snapToGrid w:val="0"/>
          <w:color w:val="000000"/>
          <w:sz w:val="24"/>
          <w:szCs w:val="24"/>
          <w:lang w:val="pl-PL"/>
        </w:rPr>
        <w:t>Karta katalogowa oferowanego analizatora – załącznik nr 7</w:t>
      </w:r>
      <w:r w:rsidR="00E163DA" w:rsidRPr="00214BAE">
        <w:rPr>
          <w:rFonts w:ascii="Times New Roman" w:hAnsi="Times New Roman"/>
          <w:iCs/>
          <w:snapToGrid w:val="0"/>
          <w:color w:val="000000"/>
          <w:sz w:val="24"/>
          <w:szCs w:val="24"/>
        </w:rPr>
        <w:t xml:space="preserve">. </w:t>
      </w:r>
    </w:p>
    <w:p w14:paraId="45EC0A65" w14:textId="25EFA014" w:rsidR="00484A0D" w:rsidRPr="00E5389C" w:rsidRDefault="00484A0D" w:rsidP="00FD0B41">
      <w:pPr>
        <w:pStyle w:val="Akapitzlist"/>
        <w:numPr>
          <w:ilvl w:val="0"/>
          <w:numId w:val="4"/>
        </w:numPr>
        <w:suppressAutoHyphens w:val="0"/>
        <w:autoSpaceDN/>
        <w:spacing w:after="0" w:line="240" w:lineRule="auto"/>
        <w:ind w:left="850" w:hanging="425"/>
        <w:jc w:val="both"/>
        <w:textAlignment w:val="auto"/>
        <w:rPr>
          <w:rFonts w:ascii="Times New Roman" w:hAnsi="Times New Roman"/>
          <w:sz w:val="24"/>
          <w:szCs w:val="24"/>
          <w:lang w:val="pl-PL"/>
        </w:rPr>
      </w:pPr>
      <w:r w:rsidRPr="00E5389C">
        <w:rPr>
          <w:rFonts w:ascii="Times New Roman" w:hAnsi="Times New Roman"/>
          <w:sz w:val="24"/>
          <w:szCs w:val="24"/>
          <w:lang w:val="pl-PL"/>
        </w:rPr>
        <w:lastRenderedPageBreak/>
        <w:t>Aktualny odpis z właściwego rejestru lub aktualne zaświadczenie o wpisie do ewidencji działalności gospodarczej, jeżeli odrębne przepisy wymagają wpisu do rejestru lub</w:t>
      </w:r>
      <w:r w:rsidR="00E5389C" w:rsidRPr="00E5389C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E5389C">
        <w:rPr>
          <w:rFonts w:ascii="Times New Roman" w:hAnsi="Times New Roman"/>
          <w:sz w:val="24"/>
          <w:szCs w:val="24"/>
          <w:lang w:val="pl-PL"/>
        </w:rPr>
        <w:t xml:space="preserve">zgłoszenia ewidencji działalności gospodarczej – wystawiony nie </w:t>
      </w:r>
      <w:r w:rsidR="00DF352A" w:rsidRPr="00E5389C">
        <w:rPr>
          <w:rFonts w:ascii="Times New Roman" w:hAnsi="Times New Roman"/>
          <w:sz w:val="24"/>
          <w:szCs w:val="24"/>
          <w:lang w:val="pl-PL"/>
        </w:rPr>
        <w:t>wcześniej</w:t>
      </w:r>
      <w:r w:rsidRPr="00E5389C">
        <w:rPr>
          <w:rFonts w:ascii="Times New Roman" w:hAnsi="Times New Roman"/>
          <w:sz w:val="24"/>
          <w:szCs w:val="24"/>
          <w:lang w:val="pl-PL"/>
        </w:rPr>
        <w:t xml:space="preserve"> niż 6 miesięcy przed upływem terminu składania ofert;</w:t>
      </w:r>
    </w:p>
    <w:p w14:paraId="0B57A7C0" w14:textId="6DB6B3FC" w:rsidR="00484A0D" w:rsidRDefault="00484A0D" w:rsidP="00270EA3">
      <w:pPr>
        <w:pStyle w:val="Bezodstpw"/>
        <w:numPr>
          <w:ilvl w:val="0"/>
          <w:numId w:val="20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Forma składanych przez </w:t>
      </w:r>
      <w:r w:rsidR="007603CF">
        <w:rPr>
          <w:rFonts w:ascii="Times New Roman" w:hAnsi="Times New Roman"/>
          <w:sz w:val="24"/>
          <w:szCs w:val="24"/>
        </w:rPr>
        <w:t>Dostawcę</w:t>
      </w:r>
      <w:r>
        <w:rPr>
          <w:rFonts w:ascii="Times New Roman" w:hAnsi="Times New Roman"/>
          <w:sz w:val="24"/>
          <w:szCs w:val="24"/>
        </w:rPr>
        <w:t xml:space="preserve"> oświadczeń i dokumentów: </w:t>
      </w:r>
    </w:p>
    <w:p w14:paraId="206481B9" w14:textId="481AA616" w:rsidR="00F91DD6" w:rsidRPr="00F91DD6" w:rsidRDefault="002C08CD" w:rsidP="00270EA3">
      <w:pPr>
        <w:pStyle w:val="Default"/>
        <w:numPr>
          <w:ilvl w:val="0"/>
          <w:numId w:val="21"/>
        </w:numPr>
        <w:ind w:left="851" w:hanging="425"/>
        <w:jc w:val="both"/>
        <w:rPr>
          <w:b/>
          <w:bCs/>
          <w:spacing w:val="-6"/>
        </w:rPr>
      </w:pPr>
      <w:r w:rsidRPr="00F91DD6">
        <w:rPr>
          <w:b/>
          <w:bCs/>
          <w:spacing w:val="-6"/>
        </w:rPr>
        <w:t xml:space="preserve">Ofertę wraz z wymaganymi dokumentami należy </w:t>
      </w:r>
      <w:r w:rsidRPr="00F91DD6">
        <w:rPr>
          <w:b/>
          <w:bCs/>
          <w:spacing w:val="-6"/>
          <w:u w:val="single"/>
        </w:rPr>
        <w:t>podpisać elektronicznie kwalifikowanym podpisem elektronicznym lub podpisem zaufanym</w:t>
      </w:r>
      <w:r w:rsidRPr="00F91DD6">
        <w:rPr>
          <w:b/>
          <w:bCs/>
          <w:spacing w:val="-6"/>
        </w:rPr>
        <w:t xml:space="preserve"> lub podpisem osobistym przez osobę/osoby upoważnioną/upoważnione i złożyć na platformie zakupowej</w:t>
      </w:r>
      <w:r w:rsidRPr="002C08CD">
        <w:rPr>
          <w:spacing w:val="-6"/>
        </w:rPr>
        <w:t xml:space="preserve"> </w:t>
      </w:r>
      <w:hyperlink r:id="rId9" w:history="1">
        <w:r w:rsidR="00F91DD6" w:rsidRPr="00F91DD6">
          <w:rPr>
            <w:rStyle w:val="Hipercze"/>
            <w:b/>
            <w:bCs/>
            <w:spacing w:val="-6"/>
          </w:rPr>
          <w:t>https://platformazakupowa.pl/pn/szpitalzachodni</w:t>
        </w:r>
      </w:hyperlink>
      <w:r w:rsidRPr="00F91DD6">
        <w:rPr>
          <w:b/>
          <w:bCs/>
          <w:spacing w:val="-6"/>
        </w:rPr>
        <w:t>.</w:t>
      </w:r>
    </w:p>
    <w:p w14:paraId="2EF7EFD1" w14:textId="41628032" w:rsidR="002C08CD" w:rsidRDefault="002C08CD" w:rsidP="00270EA3">
      <w:pPr>
        <w:pStyle w:val="Default"/>
        <w:numPr>
          <w:ilvl w:val="0"/>
          <w:numId w:val="21"/>
        </w:numPr>
        <w:ind w:left="851" w:hanging="425"/>
        <w:jc w:val="both"/>
        <w:rPr>
          <w:spacing w:val="-6"/>
        </w:rPr>
      </w:pPr>
      <w:r w:rsidRPr="002C08CD">
        <w:rPr>
          <w:spacing w:val="-6"/>
        </w:rPr>
        <w:t xml:space="preserve">Szczegółowa instrukcja dla </w:t>
      </w:r>
      <w:r w:rsidR="003A4161">
        <w:rPr>
          <w:spacing w:val="-6"/>
        </w:rPr>
        <w:t>Dostawcy</w:t>
      </w:r>
      <w:r w:rsidRPr="002C08CD">
        <w:rPr>
          <w:spacing w:val="-6"/>
        </w:rPr>
        <w:t xml:space="preserve"> dotycząca złożenia, zmiany i wycofania oferty znajduje się na stronie internetowej pod adresem: </w:t>
      </w:r>
      <w:hyperlink r:id="rId10" w:history="1">
        <w:r w:rsidR="00F91DD6" w:rsidRPr="00D05A06">
          <w:rPr>
            <w:rStyle w:val="Hipercze"/>
            <w:spacing w:val="-6"/>
          </w:rPr>
          <w:t>https://platformazakupowa.pl/strona/45-instrukcje</w:t>
        </w:r>
      </w:hyperlink>
    </w:p>
    <w:p w14:paraId="78B7E955" w14:textId="77777777" w:rsidR="002C08CD" w:rsidRPr="002C08CD" w:rsidRDefault="002C08CD" w:rsidP="00270EA3">
      <w:pPr>
        <w:pStyle w:val="Default"/>
        <w:numPr>
          <w:ilvl w:val="0"/>
          <w:numId w:val="21"/>
        </w:numPr>
        <w:ind w:left="851" w:hanging="425"/>
        <w:jc w:val="both"/>
        <w:rPr>
          <w:spacing w:val="-6"/>
        </w:rPr>
      </w:pPr>
      <w:r w:rsidRPr="002C08CD">
        <w:rPr>
          <w:spacing w:val="-6"/>
        </w:rPr>
        <w:t>Nie dopuszcza się podawania ceny w walutach obcych.</w:t>
      </w:r>
    </w:p>
    <w:p w14:paraId="427F5BDD" w14:textId="2DBFB848" w:rsidR="002C08CD" w:rsidRPr="002C08CD" w:rsidRDefault="002C08CD" w:rsidP="00270EA3">
      <w:pPr>
        <w:pStyle w:val="Default"/>
        <w:numPr>
          <w:ilvl w:val="0"/>
          <w:numId w:val="21"/>
        </w:numPr>
        <w:ind w:left="851" w:hanging="425"/>
        <w:jc w:val="both"/>
        <w:rPr>
          <w:spacing w:val="-6"/>
        </w:rPr>
      </w:pPr>
      <w:r w:rsidRPr="002C08CD">
        <w:rPr>
          <w:spacing w:val="-6"/>
        </w:rPr>
        <w:t xml:space="preserve">W przypadku, gdy ofertę podpisuje osoba niewymieniona w dokumentach rejestrowych </w:t>
      </w:r>
      <w:r w:rsidR="003A4161">
        <w:rPr>
          <w:spacing w:val="-6"/>
        </w:rPr>
        <w:t>Dostawcy</w:t>
      </w:r>
      <w:r w:rsidRPr="002C08CD">
        <w:rPr>
          <w:spacing w:val="-6"/>
        </w:rPr>
        <w:t xml:space="preserve">, do oferty należy dołączyć pełnomocnictwo do podpisania oferty, określające jego zakres oraz podpisane elektronicznie kwalifikowanym podpisem elektronicznym lub podpisem zaufanym lub podpisem osobistym przez osoby uprawnione do reprezentacji </w:t>
      </w:r>
      <w:r w:rsidR="003A4161">
        <w:rPr>
          <w:spacing w:val="-6"/>
        </w:rPr>
        <w:t>Dostawcy</w:t>
      </w:r>
      <w:r w:rsidRPr="002C08CD">
        <w:rPr>
          <w:spacing w:val="-6"/>
        </w:rPr>
        <w:t xml:space="preserve"> wymienione w dokumentach rejestrowych </w:t>
      </w:r>
      <w:r w:rsidR="003A4161">
        <w:rPr>
          <w:spacing w:val="-6"/>
        </w:rPr>
        <w:t>Dostawcy</w:t>
      </w:r>
      <w:r w:rsidRPr="002C08CD">
        <w:rPr>
          <w:spacing w:val="-6"/>
        </w:rPr>
        <w:t xml:space="preserve">. </w:t>
      </w:r>
    </w:p>
    <w:p w14:paraId="2AF3FC09" w14:textId="6067E671" w:rsidR="002C08CD" w:rsidRPr="002C08CD" w:rsidRDefault="003A4161" w:rsidP="00270EA3">
      <w:pPr>
        <w:pStyle w:val="Default"/>
        <w:numPr>
          <w:ilvl w:val="0"/>
          <w:numId w:val="21"/>
        </w:numPr>
        <w:ind w:left="851" w:hanging="425"/>
        <w:jc w:val="both"/>
        <w:rPr>
          <w:spacing w:val="-6"/>
        </w:rPr>
      </w:pPr>
      <w:r>
        <w:rPr>
          <w:spacing w:val="-6"/>
        </w:rPr>
        <w:t>Dostawca</w:t>
      </w:r>
      <w:r w:rsidR="002C08CD" w:rsidRPr="002C08CD">
        <w:rPr>
          <w:spacing w:val="-6"/>
        </w:rPr>
        <w:t xml:space="preserve"> zobowiązany jest poinformować Zamawiającego czy wybór oferty będzie prowadził do powstania u Zamawiającego obowiązku podatkowego, wskazując nazwę (rodzaj) roboty budowlanej, towaru lub usługi, których dostawa lub świadczenie będzie prowadzić do jego powstania, oraz wskazując ich wartość bez kwoty podatku.</w:t>
      </w:r>
    </w:p>
    <w:p w14:paraId="6D18BB6F" w14:textId="77777777" w:rsidR="002C08CD" w:rsidRPr="002C08CD" w:rsidRDefault="002C08CD" w:rsidP="00270EA3">
      <w:pPr>
        <w:pStyle w:val="Default"/>
        <w:numPr>
          <w:ilvl w:val="0"/>
          <w:numId w:val="21"/>
        </w:numPr>
        <w:ind w:left="851" w:hanging="425"/>
        <w:jc w:val="both"/>
        <w:rPr>
          <w:spacing w:val="-6"/>
        </w:rPr>
      </w:pPr>
      <w:r w:rsidRPr="002C08CD">
        <w:rPr>
          <w:spacing w:val="-6"/>
        </w:rPr>
        <w:t>Jeżeli zostanie złożona oferta, której wybór prowadziłby do powstania obowiązku podatkowego u Zamawiającego zgodnie z przepisami o podatku od towarów i usług, w zakresie dotyczącym wewnątrzwspólnotowego nabycia towarów, Zamawiający w celu oceny takiej oferty dolicza do przedstawionej w niej ceny podatek od towarów i usług, który miałby obowiązek wpłacić zgodnie z obowiązującymi przepisami</w:t>
      </w:r>
    </w:p>
    <w:p w14:paraId="27ECEE1E" w14:textId="77777777" w:rsidR="00484A0D" w:rsidRDefault="00484A0D" w:rsidP="00270EA3">
      <w:pPr>
        <w:pStyle w:val="Default"/>
        <w:numPr>
          <w:ilvl w:val="0"/>
          <w:numId w:val="21"/>
        </w:numPr>
        <w:ind w:left="851" w:hanging="425"/>
        <w:jc w:val="both"/>
        <w:rPr>
          <w:spacing w:val="-6"/>
        </w:rPr>
      </w:pPr>
      <w:r>
        <w:t>wszystkie dokumenty sporządzone w języku obcym muszą zostać złożone wraz z tłumaczeniem na język polski.</w:t>
      </w:r>
    </w:p>
    <w:p w14:paraId="36D495ED" w14:textId="102FAD3A" w:rsidR="00F04DF8" w:rsidRPr="00FC366F" w:rsidRDefault="00F04DF8" w:rsidP="00CF11E1">
      <w:pPr>
        <w:pStyle w:val="Nagwek1"/>
        <w:keepNext w:val="0"/>
        <w:numPr>
          <w:ilvl w:val="0"/>
          <w:numId w:val="1"/>
        </w:numPr>
        <w:tabs>
          <w:tab w:val="clear" w:pos="0"/>
        </w:tabs>
        <w:suppressAutoHyphens w:val="0"/>
        <w:autoSpaceDN/>
        <w:spacing w:before="120" w:line="276" w:lineRule="auto"/>
        <w:ind w:left="426" w:hanging="142"/>
        <w:jc w:val="left"/>
        <w:textAlignment w:val="auto"/>
        <w:rPr>
          <w:b/>
          <w:i w:val="0"/>
          <w:iCs w:val="0"/>
          <w:sz w:val="24"/>
          <w:u w:val="single"/>
          <w:lang w:val="pl-PL"/>
        </w:rPr>
      </w:pPr>
      <w:r w:rsidRPr="00FC366F">
        <w:rPr>
          <w:b/>
          <w:i w:val="0"/>
          <w:sz w:val="24"/>
          <w:lang w:val="pl-PL"/>
        </w:rPr>
        <w:t xml:space="preserve">INFORMACJE O SPOSOBIE POROZUMIEWANIA </w:t>
      </w:r>
    </w:p>
    <w:p w14:paraId="14887E31" w14:textId="6821C577" w:rsidR="00336DC8" w:rsidRPr="006704D4" w:rsidRDefault="007603CF" w:rsidP="0035289D">
      <w:pPr>
        <w:pStyle w:val="Akapitzlist"/>
        <w:numPr>
          <w:ilvl w:val="0"/>
          <w:numId w:val="2"/>
        </w:numPr>
        <w:suppressAutoHyphens w:val="0"/>
        <w:autoSpaceDN/>
        <w:spacing w:after="0" w:line="240" w:lineRule="auto"/>
        <w:ind w:left="425" w:hanging="425"/>
        <w:jc w:val="both"/>
        <w:textAlignment w:val="auto"/>
        <w:rPr>
          <w:rFonts w:ascii="Times New Roman" w:hAnsi="Times New Roman"/>
          <w:bCs/>
          <w:iCs/>
          <w:sz w:val="24"/>
          <w:szCs w:val="24"/>
          <w:lang w:val="pl-PL" w:eastAsia="ar-SA"/>
        </w:rPr>
      </w:pPr>
      <w:r>
        <w:rPr>
          <w:rFonts w:ascii="Times New Roman" w:hAnsi="Times New Roman"/>
          <w:bCs/>
          <w:sz w:val="24"/>
          <w:szCs w:val="24"/>
          <w:lang w:val="pl-PL" w:eastAsia="ar-SA"/>
        </w:rPr>
        <w:t>Dostawca</w:t>
      </w:r>
      <w:r w:rsidR="00CC45DB">
        <w:rPr>
          <w:rFonts w:ascii="Times New Roman" w:hAnsi="Times New Roman"/>
          <w:bCs/>
          <w:sz w:val="24"/>
          <w:szCs w:val="24"/>
          <w:lang w:val="pl-PL" w:eastAsia="ar-SA"/>
        </w:rPr>
        <w:t xml:space="preserve"> </w:t>
      </w:r>
      <w:r w:rsidR="00336DC8" w:rsidRPr="006704D4">
        <w:rPr>
          <w:rFonts w:ascii="Times New Roman" w:hAnsi="Times New Roman"/>
          <w:bCs/>
          <w:sz w:val="24"/>
          <w:szCs w:val="24"/>
          <w:lang w:val="pl-PL" w:eastAsia="ar-SA"/>
        </w:rPr>
        <w:t>ma prawo zwrócić się o wyjaśnienie treści niniejszego zapytania</w:t>
      </w:r>
      <w:r w:rsidR="00DC2B4D">
        <w:rPr>
          <w:rFonts w:ascii="Times New Roman" w:hAnsi="Times New Roman"/>
          <w:bCs/>
          <w:sz w:val="24"/>
          <w:szCs w:val="24"/>
          <w:lang w:val="pl-PL" w:eastAsia="ar-SA"/>
        </w:rPr>
        <w:t>.</w:t>
      </w:r>
      <w:r w:rsidR="00336DC8" w:rsidRPr="006704D4">
        <w:rPr>
          <w:rFonts w:ascii="Times New Roman" w:hAnsi="Times New Roman"/>
          <w:bCs/>
          <w:sz w:val="24"/>
          <w:szCs w:val="24"/>
          <w:lang w:val="pl-PL" w:eastAsia="ar-SA"/>
        </w:rPr>
        <w:t xml:space="preserve"> Wyjaśni</w:t>
      </w:r>
      <w:r w:rsidR="00E510C1" w:rsidRPr="006704D4">
        <w:rPr>
          <w:rFonts w:ascii="Times New Roman" w:hAnsi="Times New Roman"/>
          <w:bCs/>
          <w:sz w:val="24"/>
          <w:szCs w:val="24"/>
          <w:lang w:val="pl-PL" w:eastAsia="ar-SA"/>
        </w:rPr>
        <w:t>enia</w:t>
      </w:r>
      <w:r w:rsidR="00336DC8" w:rsidRPr="006704D4">
        <w:rPr>
          <w:rFonts w:ascii="Times New Roman" w:hAnsi="Times New Roman"/>
          <w:bCs/>
          <w:sz w:val="24"/>
          <w:szCs w:val="24"/>
          <w:lang w:val="pl-PL" w:eastAsia="ar-SA"/>
        </w:rPr>
        <w:t xml:space="preserve"> zostaną udzielone niezwłocznie, jednak nie później niż przed upływem terminu składania ofert</w:t>
      </w:r>
      <w:r w:rsidR="00CC45DB">
        <w:rPr>
          <w:rFonts w:ascii="Times New Roman" w:hAnsi="Times New Roman"/>
          <w:bCs/>
          <w:sz w:val="24"/>
          <w:szCs w:val="24"/>
          <w:lang w:val="pl-PL" w:eastAsia="ar-SA"/>
        </w:rPr>
        <w:t>y</w:t>
      </w:r>
      <w:r w:rsidR="001E6B7C">
        <w:rPr>
          <w:rFonts w:ascii="Times New Roman" w:hAnsi="Times New Roman"/>
          <w:bCs/>
          <w:sz w:val="24"/>
          <w:szCs w:val="24"/>
          <w:lang w:val="pl-PL" w:eastAsia="ar-SA"/>
        </w:rPr>
        <w:t>.</w:t>
      </w:r>
    </w:p>
    <w:p w14:paraId="535DD027" w14:textId="7ADCCEB5" w:rsidR="00F04DF8" w:rsidRPr="00E8150F" w:rsidRDefault="00F04DF8" w:rsidP="00634F8B">
      <w:pPr>
        <w:pStyle w:val="Default"/>
        <w:numPr>
          <w:ilvl w:val="0"/>
          <w:numId w:val="2"/>
        </w:numPr>
        <w:ind w:left="426" w:hanging="425"/>
        <w:jc w:val="both"/>
        <w:rPr>
          <w:color w:val="auto"/>
        </w:rPr>
      </w:pPr>
      <w:r w:rsidRPr="00E8150F">
        <w:rPr>
          <w:color w:val="auto"/>
        </w:rPr>
        <w:t xml:space="preserve">Wszelkie pytania dotyczące </w:t>
      </w:r>
      <w:r w:rsidR="00742E4D" w:rsidRPr="00E8150F">
        <w:rPr>
          <w:color w:val="auto"/>
        </w:rPr>
        <w:t xml:space="preserve">Zapytania ofertowego </w:t>
      </w:r>
      <w:r w:rsidRPr="00E8150F">
        <w:rPr>
          <w:color w:val="auto"/>
        </w:rPr>
        <w:t>należy kierować</w:t>
      </w:r>
      <w:r w:rsidR="00E8150F" w:rsidRPr="00E8150F">
        <w:rPr>
          <w:color w:val="auto"/>
        </w:rPr>
        <w:t xml:space="preserve"> </w:t>
      </w:r>
      <w:r w:rsidRPr="00E8150F">
        <w:rPr>
          <w:color w:val="auto"/>
        </w:rPr>
        <w:t>drogą elektroniczną</w:t>
      </w:r>
      <w:r w:rsidR="00C708AA" w:rsidRPr="00E8150F">
        <w:rPr>
          <w:color w:val="auto"/>
        </w:rPr>
        <w:t xml:space="preserve"> </w:t>
      </w:r>
      <w:bookmarkStart w:id="8" w:name="_Hlk93553583"/>
      <w:r w:rsidR="00FD2EB1" w:rsidRPr="00E8150F">
        <w:rPr>
          <w:color w:val="auto"/>
        </w:rPr>
        <w:t>poprzez platformę zakupową</w:t>
      </w:r>
      <w:r w:rsidR="00470DB3">
        <w:rPr>
          <w:color w:val="auto"/>
        </w:rPr>
        <w:t xml:space="preserve"> </w:t>
      </w:r>
      <w:hyperlink r:id="rId11" w:history="1">
        <w:r w:rsidR="00470DB3" w:rsidRPr="00DC5532">
          <w:rPr>
            <w:rStyle w:val="Hipercze"/>
          </w:rPr>
          <w:t>https://platformazakupowa.pl/pn/szpitalzachodni</w:t>
        </w:r>
      </w:hyperlink>
    </w:p>
    <w:bookmarkEnd w:id="8"/>
    <w:p w14:paraId="00131C22" w14:textId="2C2D8E13" w:rsidR="00F04DF8" w:rsidRPr="003F3A8B" w:rsidRDefault="00F04DF8" w:rsidP="00CF11E1">
      <w:pPr>
        <w:pStyle w:val="Nagwek1"/>
        <w:keepNext w:val="0"/>
        <w:numPr>
          <w:ilvl w:val="0"/>
          <w:numId w:val="1"/>
        </w:numPr>
        <w:tabs>
          <w:tab w:val="clear" w:pos="0"/>
        </w:tabs>
        <w:suppressAutoHyphens w:val="0"/>
        <w:autoSpaceDN/>
        <w:spacing w:before="120" w:line="276" w:lineRule="auto"/>
        <w:ind w:left="426" w:hanging="142"/>
        <w:jc w:val="left"/>
        <w:textAlignment w:val="auto"/>
        <w:rPr>
          <w:b/>
          <w:i w:val="0"/>
          <w:iCs w:val="0"/>
          <w:sz w:val="24"/>
          <w:lang w:val="pl-PL"/>
        </w:rPr>
      </w:pPr>
      <w:r w:rsidRPr="003F3A8B">
        <w:rPr>
          <w:b/>
          <w:i w:val="0"/>
          <w:sz w:val="24"/>
          <w:lang w:val="pl-PL"/>
        </w:rPr>
        <w:t>TERMIN ZWIĄZANIA OFERTĄ</w:t>
      </w:r>
    </w:p>
    <w:p w14:paraId="782AEC23" w14:textId="5221F4C5" w:rsidR="00F04DF8" w:rsidRPr="006704D4" w:rsidRDefault="007603CF" w:rsidP="0035289D">
      <w:pPr>
        <w:pStyle w:val="Akapitzlist"/>
        <w:widowControl w:val="0"/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Dostawca</w:t>
      </w:r>
      <w:r w:rsidR="00F04DF8" w:rsidRPr="006704D4">
        <w:rPr>
          <w:rFonts w:ascii="Times New Roman" w:hAnsi="Times New Roman"/>
          <w:bCs/>
          <w:sz w:val="24"/>
          <w:szCs w:val="24"/>
          <w:lang w:val="pl-PL"/>
        </w:rPr>
        <w:t xml:space="preserve"> jest związany ofertą przez okres 30 dni. Bieg terminu rozpoczyna się wraz z</w:t>
      </w:r>
      <w:r w:rsidR="002F5C88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="00F04DF8" w:rsidRPr="006704D4">
        <w:rPr>
          <w:rFonts w:ascii="Times New Roman" w:hAnsi="Times New Roman"/>
          <w:bCs/>
          <w:sz w:val="24"/>
          <w:szCs w:val="24"/>
          <w:lang w:val="pl-PL"/>
        </w:rPr>
        <w:t>upływem terminu składania ofert.</w:t>
      </w:r>
    </w:p>
    <w:p w14:paraId="40CC2D2C" w14:textId="77777777" w:rsidR="00336DC8" w:rsidRPr="007C5CC4" w:rsidRDefault="00336DC8" w:rsidP="00171F29">
      <w:pPr>
        <w:pStyle w:val="Nagwek1"/>
        <w:keepNext w:val="0"/>
        <w:numPr>
          <w:ilvl w:val="0"/>
          <w:numId w:val="1"/>
        </w:numPr>
        <w:tabs>
          <w:tab w:val="clear" w:pos="0"/>
        </w:tabs>
        <w:suppressAutoHyphens w:val="0"/>
        <w:autoSpaceDN/>
        <w:spacing w:before="120" w:after="120" w:line="276" w:lineRule="auto"/>
        <w:ind w:left="425" w:firstLine="0"/>
        <w:jc w:val="left"/>
        <w:textAlignment w:val="auto"/>
        <w:rPr>
          <w:b/>
          <w:i w:val="0"/>
          <w:iCs w:val="0"/>
          <w:sz w:val="24"/>
          <w:u w:val="single"/>
          <w:lang w:val="pl-PL"/>
        </w:rPr>
      </w:pPr>
      <w:r w:rsidRPr="007C5CC4">
        <w:rPr>
          <w:b/>
          <w:i w:val="0"/>
          <w:sz w:val="24"/>
          <w:lang w:val="pl-PL"/>
        </w:rPr>
        <w:t>OPIS SPOSOBU PRZYGOTOWYWANIA</w:t>
      </w:r>
      <w:r w:rsidRPr="007C5CC4">
        <w:rPr>
          <w:b/>
          <w:bCs/>
          <w:i w:val="0"/>
          <w:sz w:val="24"/>
          <w:lang w:val="pl-PL"/>
        </w:rPr>
        <w:t xml:space="preserve"> OFERT</w:t>
      </w:r>
      <w:r w:rsidRPr="007C5CC4">
        <w:rPr>
          <w:b/>
          <w:i w:val="0"/>
          <w:sz w:val="24"/>
          <w:lang w:val="pl-PL"/>
        </w:rPr>
        <w:t>Y</w:t>
      </w:r>
    </w:p>
    <w:p w14:paraId="0237CD19" w14:textId="5CACA6DC" w:rsidR="008E5716" w:rsidRPr="006704D4" w:rsidRDefault="008E5716" w:rsidP="00E5389C">
      <w:pPr>
        <w:pStyle w:val="Default"/>
        <w:numPr>
          <w:ilvl w:val="0"/>
          <w:numId w:val="3"/>
        </w:numPr>
        <w:ind w:left="425" w:hanging="425"/>
        <w:jc w:val="both"/>
      </w:pPr>
      <w:r w:rsidRPr="006704D4">
        <w:t xml:space="preserve">Wszelkie koszty związane z przygotowaniem i złożeniem oferty ponosi </w:t>
      </w:r>
      <w:r w:rsidR="007603CF">
        <w:t>Dostawca</w:t>
      </w:r>
      <w:r w:rsidRPr="006704D4">
        <w:t xml:space="preserve">. </w:t>
      </w:r>
    </w:p>
    <w:p w14:paraId="31C3F440" w14:textId="77777777" w:rsidR="008E5716" w:rsidRPr="006704D4" w:rsidRDefault="008E5716" w:rsidP="0035289D">
      <w:pPr>
        <w:pStyle w:val="Default"/>
        <w:numPr>
          <w:ilvl w:val="0"/>
          <w:numId w:val="3"/>
        </w:numPr>
        <w:ind w:left="426" w:hanging="426"/>
        <w:jc w:val="both"/>
      </w:pPr>
      <w:r w:rsidRPr="006704D4">
        <w:t xml:space="preserve">Oferta musi odpowiadać treści i wymaganiom określonym w niniejszym zapytaniu ofertowym. </w:t>
      </w:r>
    </w:p>
    <w:p w14:paraId="457E0F9F" w14:textId="73AAF016" w:rsidR="008E5716" w:rsidRDefault="007603CF" w:rsidP="0035289D">
      <w:pPr>
        <w:pStyle w:val="Default"/>
        <w:numPr>
          <w:ilvl w:val="0"/>
          <w:numId w:val="3"/>
        </w:numPr>
        <w:ind w:left="426" w:hanging="426"/>
        <w:jc w:val="both"/>
      </w:pPr>
      <w:r>
        <w:t>Dostawca</w:t>
      </w:r>
      <w:r w:rsidR="008E5716" w:rsidRPr="006704D4">
        <w:t xml:space="preserve"> składa tylko jedną ofertę na całość zamówienia, sam lub jako reprezentant </w:t>
      </w:r>
      <w:r>
        <w:t>Dostawcy</w:t>
      </w:r>
      <w:r w:rsidR="008E5716" w:rsidRPr="006704D4">
        <w:t xml:space="preserve">. Złożenie większej liczby ofert lub złożenie oferty wariantowej spowoduje odrzucenie wszystkich ofert złożonych przez </w:t>
      </w:r>
      <w:r>
        <w:t>Dostawcę</w:t>
      </w:r>
      <w:r w:rsidR="008E5716" w:rsidRPr="006704D4">
        <w:t>.</w:t>
      </w:r>
    </w:p>
    <w:p w14:paraId="4CD0FD31" w14:textId="46A23ABF" w:rsidR="00D60EA8" w:rsidRDefault="00D60EA8" w:rsidP="0035289D">
      <w:pPr>
        <w:pStyle w:val="Default"/>
        <w:numPr>
          <w:ilvl w:val="0"/>
          <w:numId w:val="3"/>
        </w:numPr>
        <w:ind w:left="426" w:hanging="426"/>
        <w:jc w:val="both"/>
      </w:pPr>
      <w:r w:rsidRPr="009821CA">
        <w:rPr>
          <w:lang w:eastAsia="ar-SA"/>
        </w:rPr>
        <w:t>Ofertę sporządza się w języku polskim</w:t>
      </w:r>
      <w:r>
        <w:rPr>
          <w:lang w:eastAsia="ar-SA"/>
        </w:rPr>
        <w:t>.</w:t>
      </w:r>
    </w:p>
    <w:p w14:paraId="31E7056C" w14:textId="16B2C1C3" w:rsidR="003122FA" w:rsidRPr="000B0417" w:rsidRDefault="003122FA" w:rsidP="0035289D">
      <w:pPr>
        <w:pStyle w:val="Default"/>
        <w:numPr>
          <w:ilvl w:val="0"/>
          <w:numId w:val="3"/>
        </w:numPr>
        <w:ind w:left="426" w:hanging="426"/>
        <w:jc w:val="both"/>
      </w:pPr>
      <w:r w:rsidRPr="009650DF">
        <w:t>O</w:t>
      </w:r>
      <w:r w:rsidR="001612B2" w:rsidRPr="009650DF">
        <w:t>ferta winna być sporządzona na F</w:t>
      </w:r>
      <w:r w:rsidRPr="009650DF">
        <w:t xml:space="preserve">ormularzu ofertowym stanowiącym </w:t>
      </w:r>
      <w:r w:rsidR="002256A3" w:rsidRPr="009650DF">
        <w:rPr>
          <w:bCs/>
        </w:rPr>
        <w:t>Załącznik n</w:t>
      </w:r>
      <w:r w:rsidRPr="009650DF">
        <w:rPr>
          <w:bCs/>
        </w:rPr>
        <w:t>r 1 do</w:t>
      </w:r>
      <w:r w:rsidRPr="007A1260">
        <w:rPr>
          <w:bCs/>
        </w:rPr>
        <w:t xml:space="preserve"> zapytania </w:t>
      </w:r>
      <w:r w:rsidR="003F3A8B" w:rsidRPr="007A1260">
        <w:rPr>
          <w:bCs/>
        </w:rPr>
        <w:t>ofertowego</w:t>
      </w:r>
      <w:r w:rsidRPr="006704D4">
        <w:t xml:space="preserve"> bądź w takiej samej formie merytorycznej.</w:t>
      </w:r>
    </w:p>
    <w:p w14:paraId="7F2BD417" w14:textId="08CD908B" w:rsidR="00556AFC" w:rsidRPr="00E8150F" w:rsidRDefault="003122FA" w:rsidP="00556AFC">
      <w:pPr>
        <w:pStyle w:val="Default"/>
        <w:numPr>
          <w:ilvl w:val="0"/>
          <w:numId w:val="2"/>
        </w:numPr>
        <w:ind w:left="426" w:hanging="425"/>
        <w:jc w:val="both"/>
        <w:rPr>
          <w:color w:val="auto"/>
        </w:rPr>
      </w:pPr>
      <w:r>
        <w:t xml:space="preserve">Ofertę wraz z wymaganymi dokumentami należy podpisać elektronicznie i </w:t>
      </w:r>
      <w:r w:rsidR="00C74069">
        <w:t xml:space="preserve">przesłać pocztą elektroniczną </w:t>
      </w:r>
      <w:r w:rsidR="00556AFC" w:rsidRPr="00E8150F">
        <w:rPr>
          <w:color w:val="auto"/>
        </w:rPr>
        <w:t>poprzez platformę zakupową</w:t>
      </w:r>
      <w:r w:rsidR="00556AFC">
        <w:rPr>
          <w:color w:val="auto"/>
        </w:rPr>
        <w:t xml:space="preserve"> </w:t>
      </w:r>
      <w:hyperlink r:id="rId12" w:history="1">
        <w:r w:rsidR="00556AFC" w:rsidRPr="00DC5532">
          <w:rPr>
            <w:rStyle w:val="Hipercze"/>
          </w:rPr>
          <w:t>https://platformazakupowa.pl/pn/szpitalzachodni</w:t>
        </w:r>
      </w:hyperlink>
    </w:p>
    <w:p w14:paraId="43FE3056" w14:textId="762C4AC7" w:rsidR="004F443A" w:rsidRDefault="004F443A" w:rsidP="0035289D">
      <w:pPr>
        <w:pStyle w:val="Default"/>
        <w:numPr>
          <w:ilvl w:val="0"/>
          <w:numId w:val="3"/>
        </w:numPr>
        <w:ind w:left="426" w:hanging="426"/>
        <w:jc w:val="both"/>
      </w:pPr>
      <w:r>
        <w:t>Nie dopuszcza się podawania ceny w walutach obcych.</w:t>
      </w:r>
    </w:p>
    <w:p w14:paraId="75C0BAAE" w14:textId="44FCBF3F" w:rsidR="00171F29" w:rsidRDefault="008E5716" w:rsidP="0035289D">
      <w:pPr>
        <w:pStyle w:val="Default"/>
        <w:numPr>
          <w:ilvl w:val="0"/>
          <w:numId w:val="3"/>
        </w:numPr>
        <w:ind w:left="426" w:hanging="426"/>
        <w:jc w:val="both"/>
        <w:rPr>
          <w:color w:val="auto"/>
        </w:rPr>
      </w:pPr>
      <w:r w:rsidRPr="006704D4">
        <w:t xml:space="preserve">W przypadku, gdy ofertę podpisuje osoba niewymieniona w dokumentach rejestrowych </w:t>
      </w:r>
      <w:r w:rsidR="007603CF">
        <w:lastRenderedPageBreak/>
        <w:t>Dostawcy</w:t>
      </w:r>
      <w:r w:rsidRPr="006704D4">
        <w:t xml:space="preserve">, do oferty należy dołączyć </w:t>
      </w:r>
      <w:r w:rsidRPr="007A1260">
        <w:rPr>
          <w:bCs/>
        </w:rPr>
        <w:t>pełnomocnictwo do podpisania oferty, określające jego zakres</w:t>
      </w:r>
      <w:r w:rsidRPr="006704D4">
        <w:t xml:space="preserve"> oraz podpisane</w:t>
      </w:r>
      <w:r w:rsidR="00013C94">
        <w:t xml:space="preserve"> elektronicznie</w:t>
      </w:r>
      <w:r w:rsidRPr="006704D4">
        <w:t xml:space="preserve"> przez osoby uprawnione do reprezentacji </w:t>
      </w:r>
      <w:r w:rsidR="007603CF">
        <w:t>Dostawcy</w:t>
      </w:r>
      <w:r w:rsidRPr="006704D4">
        <w:t>.</w:t>
      </w:r>
      <w:r w:rsidRPr="006704D4">
        <w:rPr>
          <w:color w:val="auto"/>
        </w:rPr>
        <w:t xml:space="preserve"> </w:t>
      </w:r>
    </w:p>
    <w:p w14:paraId="7BE3FCA5" w14:textId="5FA5D9AC" w:rsidR="004E6417" w:rsidRPr="00084BEC" w:rsidRDefault="004E6417" w:rsidP="00296DEC">
      <w:pPr>
        <w:pStyle w:val="Nagwek1"/>
        <w:keepNext w:val="0"/>
        <w:numPr>
          <w:ilvl w:val="0"/>
          <w:numId w:val="1"/>
        </w:numPr>
        <w:tabs>
          <w:tab w:val="clear" w:pos="0"/>
        </w:tabs>
        <w:suppressAutoHyphens w:val="0"/>
        <w:autoSpaceDN/>
        <w:spacing w:before="120" w:after="120" w:line="276" w:lineRule="auto"/>
        <w:ind w:left="568" w:hanging="284"/>
        <w:jc w:val="left"/>
        <w:textAlignment w:val="auto"/>
        <w:rPr>
          <w:b/>
          <w:i w:val="0"/>
          <w:iCs w:val="0"/>
          <w:sz w:val="24"/>
          <w:lang w:val="pl-PL"/>
        </w:rPr>
      </w:pPr>
      <w:r w:rsidRPr="00084BEC">
        <w:rPr>
          <w:b/>
          <w:i w:val="0"/>
          <w:sz w:val="24"/>
          <w:lang w:val="pl-PL"/>
        </w:rPr>
        <w:t>MIEJSCE ORAZ TERMIN SKŁADANIA OFERT</w:t>
      </w:r>
      <w:r w:rsidR="00C74069">
        <w:rPr>
          <w:b/>
          <w:i w:val="0"/>
          <w:sz w:val="24"/>
          <w:lang w:val="pl-PL"/>
        </w:rPr>
        <w:t>Y</w:t>
      </w:r>
    </w:p>
    <w:p w14:paraId="0211ABD0" w14:textId="0FAEB288" w:rsidR="00296DEC" w:rsidRPr="00BF5AB3" w:rsidRDefault="004E6417" w:rsidP="0035289D">
      <w:pPr>
        <w:pStyle w:val="Default"/>
        <w:numPr>
          <w:ilvl w:val="0"/>
          <w:numId w:val="5"/>
        </w:numPr>
        <w:ind w:left="425" w:hanging="425"/>
        <w:jc w:val="both"/>
      </w:pPr>
      <w:r w:rsidRPr="00BF5AB3">
        <w:t xml:space="preserve">Termin </w:t>
      </w:r>
      <w:r w:rsidRPr="00BF5AB3">
        <w:rPr>
          <w:b/>
        </w:rPr>
        <w:t>składania ofert</w:t>
      </w:r>
      <w:r w:rsidRPr="00BF5AB3">
        <w:t xml:space="preserve"> upływa w </w:t>
      </w:r>
      <w:r w:rsidRPr="00BF5AB3">
        <w:rPr>
          <w:color w:val="auto"/>
        </w:rPr>
        <w:t xml:space="preserve">dniu </w:t>
      </w:r>
      <w:r w:rsidR="00123038" w:rsidRPr="00BF5AB3">
        <w:rPr>
          <w:b/>
          <w:color w:val="auto"/>
        </w:rPr>
        <w:t>09</w:t>
      </w:r>
      <w:r w:rsidR="0050740A" w:rsidRPr="00BF5AB3">
        <w:rPr>
          <w:b/>
          <w:color w:val="auto"/>
        </w:rPr>
        <w:t>.</w:t>
      </w:r>
      <w:r w:rsidR="008D083B" w:rsidRPr="00BF5AB3">
        <w:rPr>
          <w:b/>
          <w:color w:val="auto"/>
        </w:rPr>
        <w:t>0</w:t>
      </w:r>
      <w:r w:rsidR="00123038" w:rsidRPr="00BF5AB3">
        <w:rPr>
          <w:b/>
          <w:color w:val="auto"/>
        </w:rPr>
        <w:t>8</w:t>
      </w:r>
      <w:r w:rsidRPr="00BF5AB3">
        <w:rPr>
          <w:b/>
          <w:color w:val="auto"/>
        </w:rPr>
        <w:t>.20</w:t>
      </w:r>
      <w:r w:rsidR="0049573E" w:rsidRPr="00BF5AB3">
        <w:rPr>
          <w:b/>
          <w:color w:val="auto"/>
        </w:rPr>
        <w:t>2</w:t>
      </w:r>
      <w:r w:rsidR="008D083B" w:rsidRPr="00BF5AB3">
        <w:rPr>
          <w:b/>
          <w:color w:val="auto"/>
        </w:rPr>
        <w:t>2</w:t>
      </w:r>
      <w:r w:rsidRPr="00BF5AB3">
        <w:rPr>
          <w:b/>
          <w:color w:val="auto"/>
        </w:rPr>
        <w:t xml:space="preserve"> r. </w:t>
      </w:r>
      <w:r w:rsidR="00C74069" w:rsidRPr="00BF5AB3">
        <w:rPr>
          <w:b/>
          <w:color w:val="auto"/>
        </w:rPr>
        <w:t>d</w:t>
      </w:r>
      <w:r w:rsidRPr="00BF5AB3">
        <w:rPr>
          <w:b/>
          <w:color w:val="auto"/>
        </w:rPr>
        <w:t>o godz. 1</w:t>
      </w:r>
      <w:r w:rsidR="00171F29" w:rsidRPr="00BF5AB3">
        <w:rPr>
          <w:b/>
          <w:color w:val="auto"/>
        </w:rPr>
        <w:t>0</w:t>
      </w:r>
      <w:r w:rsidRPr="00BF5AB3">
        <w:rPr>
          <w:b/>
          <w:color w:val="auto"/>
        </w:rPr>
        <w:t>.00.</w:t>
      </w:r>
    </w:p>
    <w:p w14:paraId="3AA1750D" w14:textId="538C879C" w:rsidR="00296DEC" w:rsidRPr="00BF5AB3" w:rsidRDefault="00296DEC" w:rsidP="0035289D">
      <w:pPr>
        <w:pStyle w:val="Default"/>
        <w:numPr>
          <w:ilvl w:val="0"/>
          <w:numId w:val="5"/>
        </w:numPr>
        <w:ind w:left="425" w:hanging="425"/>
        <w:jc w:val="both"/>
      </w:pPr>
      <w:r w:rsidRPr="00BF5AB3">
        <w:t xml:space="preserve">Termin </w:t>
      </w:r>
      <w:r w:rsidRPr="00BF5AB3">
        <w:rPr>
          <w:b/>
        </w:rPr>
        <w:t>otwarcia ofert</w:t>
      </w:r>
      <w:r w:rsidRPr="00BF5AB3">
        <w:t xml:space="preserve"> w dniu</w:t>
      </w:r>
      <w:r w:rsidRPr="00BF5AB3">
        <w:rPr>
          <w:color w:val="auto"/>
        </w:rPr>
        <w:t xml:space="preserve"> </w:t>
      </w:r>
      <w:r w:rsidR="00123038" w:rsidRPr="00BF5AB3">
        <w:rPr>
          <w:b/>
          <w:color w:val="auto"/>
        </w:rPr>
        <w:t>09</w:t>
      </w:r>
      <w:r w:rsidRPr="00BF5AB3">
        <w:rPr>
          <w:b/>
          <w:color w:val="auto"/>
        </w:rPr>
        <w:t>.</w:t>
      </w:r>
      <w:r w:rsidR="008D083B" w:rsidRPr="00BF5AB3">
        <w:rPr>
          <w:b/>
          <w:color w:val="auto"/>
        </w:rPr>
        <w:t>0</w:t>
      </w:r>
      <w:r w:rsidR="00123038" w:rsidRPr="00BF5AB3">
        <w:rPr>
          <w:b/>
          <w:color w:val="auto"/>
        </w:rPr>
        <w:t>8</w:t>
      </w:r>
      <w:r w:rsidRPr="00BF5AB3">
        <w:rPr>
          <w:b/>
          <w:color w:val="auto"/>
        </w:rPr>
        <w:t>.202</w:t>
      </w:r>
      <w:r w:rsidR="008D083B" w:rsidRPr="00BF5AB3">
        <w:rPr>
          <w:b/>
          <w:color w:val="auto"/>
        </w:rPr>
        <w:t>2</w:t>
      </w:r>
      <w:r w:rsidRPr="00BF5AB3">
        <w:rPr>
          <w:b/>
          <w:color w:val="auto"/>
        </w:rPr>
        <w:t xml:space="preserve"> r. do godz. 1</w:t>
      </w:r>
      <w:r w:rsidR="00171F29" w:rsidRPr="00BF5AB3">
        <w:rPr>
          <w:b/>
          <w:color w:val="auto"/>
        </w:rPr>
        <w:t>0</w:t>
      </w:r>
      <w:r w:rsidRPr="00BF5AB3">
        <w:rPr>
          <w:b/>
          <w:color w:val="auto"/>
        </w:rPr>
        <w:t>.05.</w:t>
      </w:r>
    </w:p>
    <w:p w14:paraId="2AD6958A" w14:textId="3AEB7845" w:rsidR="00300A08" w:rsidRDefault="001263CC" w:rsidP="0035289D">
      <w:pPr>
        <w:pStyle w:val="Default"/>
        <w:numPr>
          <w:ilvl w:val="0"/>
          <w:numId w:val="5"/>
        </w:numPr>
        <w:spacing w:after="120"/>
        <w:ind w:left="425" w:hanging="425"/>
        <w:jc w:val="both"/>
        <w:rPr>
          <w:rFonts w:cstheme="minorHAnsi"/>
        </w:rPr>
      </w:pPr>
      <w:r w:rsidRPr="00084BEC">
        <w:rPr>
          <w:rFonts w:cstheme="minorHAnsi"/>
        </w:rPr>
        <w:t>Zamawiający zastrzega sobie prawo przesunięcia terminu składania i otwarcia ofert.</w:t>
      </w:r>
    </w:p>
    <w:p w14:paraId="1E3D67E9" w14:textId="77777777" w:rsidR="00071385" w:rsidRPr="00042E12" w:rsidRDefault="00071385" w:rsidP="00296DEC">
      <w:pPr>
        <w:pStyle w:val="Nagwek1"/>
        <w:keepNext w:val="0"/>
        <w:numPr>
          <w:ilvl w:val="0"/>
          <w:numId w:val="1"/>
        </w:numPr>
        <w:tabs>
          <w:tab w:val="clear" w:pos="0"/>
        </w:tabs>
        <w:suppressAutoHyphens w:val="0"/>
        <w:autoSpaceDN/>
        <w:spacing w:before="120" w:after="120" w:line="276" w:lineRule="auto"/>
        <w:ind w:left="568" w:hanging="284"/>
        <w:jc w:val="left"/>
        <w:textAlignment w:val="auto"/>
        <w:rPr>
          <w:b/>
          <w:i w:val="0"/>
          <w:sz w:val="24"/>
          <w:lang w:val="pl-PL"/>
        </w:rPr>
      </w:pPr>
      <w:r w:rsidRPr="00042E12">
        <w:rPr>
          <w:b/>
          <w:i w:val="0"/>
          <w:sz w:val="24"/>
          <w:lang w:val="pl-PL"/>
        </w:rPr>
        <w:t>OPIS SPOSOBU OBLICZENIA CENY ORAZ SPOSÓB JEJ PRZEDSTAWIENIA</w:t>
      </w:r>
    </w:p>
    <w:p w14:paraId="34C80826" w14:textId="77777777" w:rsidR="00071385" w:rsidRDefault="00071385" w:rsidP="0035289D">
      <w:pPr>
        <w:pStyle w:val="Tekstpodstawowy"/>
        <w:spacing w:after="0"/>
        <w:ind w:left="360" w:right="-854"/>
        <w:jc w:val="both"/>
        <w:rPr>
          <w:lang w:val="pl-PL"/>
        </w:rPr>
      </w:pPr>
      <w:r>
        <w:rPr>
          <w:lang w:val="pl-PL"/>
        </w:rPr>
        <w:t>Cena oferty winna być obliczona w następujący sposób:</w:t>
      </w:r>
    </w:p>
    <w:p w14:paraId="2ABC3588" w14:textId="77777777" w:rsidR="00867655" w:rsidRPr="00867655" w:rsidRDefault="00867655" w:rsidP="00867655">
      <w:pPr>
        <w:pStyle w:val="Bezodstpw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67655">
        <w:rPr>
          <w:rFonts w:ascii="Times New Roman" w:hAnsi="Times New Roman"/>
          <w:sz w:val="24"/>
          <w:szCs w:val="24"/>
        </w:rPr>
        <w:t>Na FORMULARZU CENOWYM stanowiącym Załącznik Nr 2 do niniejszego zapytania ofertowego. Dostawca określi ceny jednostkowe każdej pozycji oraz doliczy podatek VAT.</w:t>
      </w:r>
    </w:p>
    <w:p w14:paraId="115E5DFA" w14:textId="77777777" w:rsidR="00867655" w:rsidRPr="00867655" w:rsidRDefault="00867655" w:rsidP="00867655">
      <w:pPr>
        <w:pStyle w:val="Bezodstpw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67655">
        <w:rPr>
          <w:rFonts w:ascii="Times New Roman" w:hAnsi="Times New Roman"/>
          <w:sz w:val="24"/>
          <w:szCs w:val="24"/>
        </w:rPr>
        <w:t>Dostawca zsumuje ceny brutto poszczególnych pozycji. Suma ta stanowić będzie cenę oferty.</w:t>
      </w:r>
    </w:p>
    <w:p w14:paraId="72E28E91" w14:textId="6C4802CE" w:rsidR="00071385" w:rsidRDefault="00867655" w:rsidP="00867655">
      <w:pPr>
        <w:pStyle w:val="Bezodstpw"/>
        <w:numPr>
          <w:ilvl w:val="0"/>
          <w:numId w:val="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867655">
        <w:rPr>
          <w:rFonts w:ascii="Times New Roman" w:hAnsi="Times New Roman"/>
          <w:sz w:val="24"/>
          <w:szCs w:val="24"/>
        </w:rPr>
        <w:t>Zamawiający wymaga, aby obliczona w ten sposób cena obejmowała wszystkie koszty, związane z realizacją zamówienia</w:t>
      </w:r>
      <w:r w:rsidR="00FC3DC6">
        <w:rPr>
          <w:rFonts w:ascii="Times New Roman" w:hAnsi="Times New Roman"/>
          <w:sz w:val="24"/>
          <w:szCs w:val="24"/>
        </w:rPr>
        <w:t>,</w:t>
      </w:r>
      <w:r w:rsidR="00071385">
        <w:rPr>
          <w:rFonts w:ascii="Times New Roman" w:hAnsi="Times New Roman"/>
          <w:sz w:val="24"/>
          <w:szCs w:val="24"/>
        </w:rPr>
        <w:t xml:space="preserve"> tj.: </w:t>
      </w:r>
    </w:p>
    <w:p w14:paraId="78844A35" w14:textId="77777777" w:rsidR="00071385" w:rsidRDefault="00071385" w:rsidP="0035289D">
      <w:pPr>
        <w:pStyle w:val="Bezodstpw"/>
        <w:numPr>
          <w:ilvl w:val="0"/>
          <w:numId w:val="6"/>
        </w:numPr>
        <w:suppressAutoHyphens/>
        <w:ind w:left="850" w:right="-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koszt transportu / dostawy/ i ubezpieczenia do Zamawiającego </w:t>
      </w:r>
    </w:p>
    <w:p w14:paraId="061FC513" w14:textId="77777777" w:rsidR="00071385" w:rsidRDefault="00071385" w:rsidP="0035289D">
      <w:pPr>
        <w:pStyle w:val="Bezodstpw"/>
        <w:numPr>
          <w:ilvl w:val="0"/>
          <w:numId w:val="6"/>
        </w:numPr>
        <w:suppressAutoHyphens/>
        <w:ind w:left="850" w:right="-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koszt pakowania i znakowania</w:t>
      </w:r>
    </w:p>
    <w:p w14:paraId="0BD81A16" w14:textId="77777777" w:rsidR="00071385" w:rsidRDefault="00071385" w:rsidP="0035289D">
      <w:pPr>
        <w:pStyle w:val="Bezodstpw"/>
        <w:numPr>
          <w:ilvl w:val="0"/>
          <w:numId w:val="6"/>
        </w:numPr>
        <w:suppressAutoHyphens/>
        <w:ind w:left="850" w:right="-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koszt wszelkich załadunków i rozładunków w miejscu wskazanym przez Zamawiającego</w:t>
      </w:r>
    </w:p>
    <w:p w14:paraId="7C6D6999" w14:textId="77777777" w:rsidR="00071385" w:rsidRDefault="00071385" w:rsidP="0035289D">
      <w:pPr>
        <w:pStyle w:val="Bezodstpw"/>
        <w:numPr>
          <w:ilvl w:val="0"/>
          <w:numId w:val="6"/>
        </w:numPr>
        <w:suppressAutoHyphens/>
        <w:ind w:left="850" w:right="-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koszt cła i podatku granicznego, jeśli takie wystąpią</w:t>
      </w:r>
    </w:p>
    <w:p w14:paraId="0C7907D9" w14:textId="77777777" w:rsidR="00071385" w:rsidRDefault="00071385" w:rsidP="0035289D">
      <w:pPr>
        <w:pStyle w:val="Bezodstpw"/>
        <w:numPr>
          <w:ilvl w:val="0"/>
          <w:numId w:val="6"/>
        </w:numPr>
        <w:suppressAutoHyphens/>
        <w:ind w:left="850" w:right="-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koszt zabezpieczenia przed uszkodzeniem</w:t>
      </w:r>
    </w:p>
    <w:p w14:paraId="56ED0020" w14:textId="2E80CF86" w:rsidR="00071385" w:rsidRDefault="00071385" w:rsidP="0035289D">
      <w:pPr>
        <w:pStyle w:val="Bezodstpw"/>
        <w:numPr>
          <w:ilvl w:val="0"/>
          <w:numId w:val="7"/>
        </w:numPr>
        <w:suppressAutoHyphens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Ceny określone przez Dostawcę zostaną ustalone na okres ważności umowy i nie będą podlegały zmianom z wyjątkiem odpowiednich zapisów umowy.</w:t>
      </w:r>
    </w:p>
    <w:p w14:paraId="5D2AA41D" w14:textId="4A470B76" w:rsidR="00071385" w:rsidRDefault="00071385" w:rsidP="0035289D">
      <w:pPr>
        <w:pStyle w:val="Bezodstpw"/>
        <w:numPr>
          <w:ilvl w:val="0"/>
          <w:numId w:val="7"/>
        </w:numPr>
        <w:suppressAutoHyphens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Dostawca zobowiązany jest poinformować Zamawiającego czy wybór oferty będzie prowadził do powstania u Zamawiającego obowiązku podatkowego, wskazując nazwę (rodzaj) towaru lub usługi, których dostawa lub świadczenie będzie prowadzić do jego powstania, oraz wskazując ich wartość bez kwoty podatku.</w:t>
      </w:r>
    </w:p>
    <w:p w14:paraId="110A0EE4" w14:textId="35EF469F" w:rsidR="005B2642" w:rsidRPr="00182067" w:rsidRDefault="004E6417" w:rsidP="0060758B">
      <w:pPr>
        <w:pStyle w:val="Nagwek1"/>
        <w:keepNext w:val="0"/>
        <w:numPr>
          <w:ilvl w:val="0"/>
          <w:numId w:val="1"/>
        </w:numPr>
        <w:tabs>
          <w:tab w:val="clear" w:pos="0"/>
        </w:tabs>
        <w:suppressAutoHyphens w:val="0"/>
        <w:autoSpaceDN/>
        <w:spacing w:before="120" w:line="276" w:lineRule="auto"/>
        <w:ind w:left="567" w:hanging="283"/>
        <w:jc w:val="both"/>
        <w:textAlignment w:val="auto"/>
        <w:rPr>
          <w:b/>
          <w:i w:val="0"/>
          <w:iCs w:val="0"/>
          <w:sz w:val="24"/>
          <w:lang w:val="pl-PL"/>
        </w:rPr>
      </w:pPr>
      <w:r w:rsidRPr="00182067">
        <w:rPr>
          <w:b/>
          <w:i w:val="0"/>
          <w:sz w:val="24"/>
          <w:lang w:val="pl-PL"/>
        </w:rPr>
        <w:t>OPIS KRYTERIÓW, KTÓRYMI ZAMAWIAJĄCY BĘDZIE SIĘ KIEROWAŁ PRZY WYBORZE OFERTY, WRAZ Z PODANIEM ZNACZENIA TYCH KRYTERIÓW ORAZ SPOSOBU OCENY OFERT</w:t>
      </w:r>
    </w:p>
    <w:p w14:paraId="3311494D" w14:textId="0B0C12CB" w:rsidR="0060758B" w:rsidRDefault="0060758B" w:rsidP="0035289D">
      <w:pPr>
        <w:suppressAutoHyphens w:val="0"/>
        <w:autoSpaceDN/>
        <w:jc w:val="both"/>
        <w:textAlignment w:val="auto"/>
      </w:pPr>
      <w:r>
        <w:t xml:space="preserve">Przy wyborze najkorzystniejszej oferty Zamawiający będzie się kierował kryterium </w:t>
      </w:r>
      <w:r w:rsidR="0035289D">
        <w:t xml:space="preserve">łącznej </w:t>
      </w:r>
      <w:r>
        <w:t>ceny</w:t>
      </w:r>
      <w:r w:rsidR="0035289D">
        <w:t xml:space="preserve"> brutto </w:t>
      </w:r>
      <w:r>
        <w:t>oferty</w:t>
      </w:r>
      <w:r w:rsidR="00D84E82">
        <w:t>.</w:t>
      </w:r>
    </w:p>
    <w:p w14:paraId="32BE2877" w14:textId="14DE6257" w:rsidR="002F5C88" w:rsidRPr="002F5C88" w:rsidRDefault="00D84E82" w:rsidP="0035289D">
      <w:pPr>
        <w:numPr>
          <w:ilvl w:val="1"/>
          <w:numId w:val="8"/>
        </w:numPr>
        <w:suppressAutoHyphens w:val="0"/>
        <w:autoSpaceDN/>
        <w:ind w:left="425" w:hanging="425"/>
        <w:jc w:val="both"/>
        <w:textAlignment w:val="auto"/>
      </w:pPr>
      <w:r>
        <w:t>Za</w:t>
      </w:r>
      <w:r w:rsidR="002F5C88" w:rsidRPr="002F5C88">
        <w:t xml:space="preserve">mawiający wybierze ofertę z najniższą zaoferowaną </w:t>
      </w:r>
      <w:r w:rsidR="00FC3DC6" w:rsidRPr="002F5C88">
        <w:t>ceną</w:t>
      </w:r>
      <w:r w:rsidR="002F5C88" w:rsidRPr="002F5C88">
        <w:t xml:space="preserve"> (jeśli oferta z najniższą ceną nie przekroczy kwoty, jaką </w:t>
      </w:r>
      <w:r w:rsidR="00071385">
        <w:t>Zamawiający</w:t>
      </w:r>
      <w:r w:rsidR="002F5C88" w:rsidRPr="002F5C88">
        <w:t xml:space="preserve"> przeznaczył na realizację zamówienia).</w:t>
      </w:r>
    </w:p>
    <w:p w14:paraId="442332E0" w14:textId="7D8128BE" w:rsidR="002F5C88" w:rsidRPr="002F5C88" w:rsidRDefault="002F5C88" w:rsidP="0035289D">
      <w:pPr>
        <w:numPr>
          <w:ilvl w:val="1"/>
          <w:numId w:val="8"/>
        </w:numPr>
        <w:suppressAutoHyphens w:val="0"/>
        <w:autoSpaceDN/>
        <w:ind w:left="425" w:hanging="425"/>
        <w:jc w:val="both"/>
        <w:textAlignment w:val="auto"/>
      </w:pPr>
      <w:r w:rsidRPr="002F5C88">
        <w:t xml:space="preserve">Jeżeli nie można będzie wybrać oferty najkorzystniejszej z uwagi na to, że </w:t>
      </w:r>
      <w:r w:rsidR="00071385">
        <w:t xml:space="preserve">cena oferty będzie wyższa od ceny jaką Zamawiający przeznaczył na realizację zamówienia, </w:t>
      </w:r>
      <w:r>
        <w:t>Z</w:t>
      </w:r>
      <w:r w:rsidRPr="002F5C88">
        <w:t xml:space="preserve">amawiający wezwie </w:t>
      </w:r>
      <w:r w:rsidR="007603CF">
        <w:t>Dostawcę</w:t>
      </w:r>
      <w:r w:rsidRPr="002F5C88">
        <w:t>, który złoży</w:t>
      </w:r>
      <w:r w:rsidR="00071385">
        <w:t>ł</w:t>
      </w:r>
      <w:r w:rsidRPr="002F5C88">
        <w:t xml:space="preserve"> ofert</w:t>
      </w:r>
      <w:r w:rsidR="00071385">
        <w:t>ę</w:t>
      </w:r>
      <w:r w:rsidRPr="002F5C88">
        <w:t xml:space="preserve"> do złożen</w:t>
      </w:r>
      <w:r w:rsidR="00137EE6">
        <w:t>ia w terminie określonym przez Z</w:t>
      </w:r>
      <w:r w:rsidRPr="002F5C88">
        <w:t>amawiającego ofert</w:t>
      </w:r>
      <w:r w:rsidR="00071385">
        <w:t>y</w:t>
      </w:r>
      <w:r w:rsidRPr="002F5C88">
        <w:t xml:space="preserve"> dodatkow</w:t>
      </w:r>
      <w:r w:rsidR="00071385">
        <w:t>ej</w:t>
      </w:r>
      <w:r w:rsidRPr="002F5C88">
        <w:t>.</w:t>
      </w:r>
    </w:p>
    <w:p w14:paraId="15638675" w14:textId="53104031" w:rsidR="002F5C88" w:rsidRPr="002F5C88" w:rsidRDefault="007603CF" w:rsidP="0035289D">
      <w:pPr>
        <w:numPr>
          <w:ilvl w:val="1"/>
          <w:numId w:val="8"/>
        </w:numPr>
        <w:suppressAutoHyphens w:val="0"/>
        <w:autoSpaceDN/>
        <w:ind w:left="425" w:hanging="425"/>
        <w:jc w:val="both"/>
        <w:textAlignment w:val="auto"/>
      </w:pPr>
      <w:r>
        <w:t>Dostawc</w:t>
      </w:r>
      <w:r w:rsidR="00071385">
        <w:t>a</w:t>
      </w:r>
      <w:r w:rsidR="002F5C88" w:rsidRPr="002F5C88">
        <w:t xml:space="preserve"> składając ofert</w:t>
      </w:r>
      <w:r w:rsidR="00071385">
        <w:t>ę</w:t>
      </w:r>
      <w:r w:rsidR="002F5C88" w:rsidRPr="002F5C88">
        <w:t xml:space="preserve"> dodatkow</w:t>
      </w:r>
      <w:r w:rsidR="00071385">
        <w:t>ą</w:t>
      </w:r>
      <w:r w:rsidR="002F5C88" w:rsidRPr="002F5C88">
        <w:t xml:space="preserve"> nie mo</w:t>
      </w:r>
      <w:r w:rsidR="00071385">
        <w:t>że</w:t>
      </w:r>
      <w:r w:rsidR="002F5C88" w:rsidRPr="002F5C88">
        <w:t xml:space="preserve"> zaoferować cen</w:t>
      </w:r>
      <w:r w:rsidR="00071385">
        <w:t>y</w:t>
      </w:r>
      <w:r w:rsidR="002F5C88" w:rsidRPr="002F5C88">
        <w:t xml:space="preserve"> </w:t>
      </w:r>
      <w:r w:rsidR="00CF27CC" w:rsidRPr="002F5C88">
        <w:t>wyższ</w:t>
      </w:r>
      <w:r w:rsidR="00071385">
        <w:t>ej</w:t>
      </w:r>
      <w:r w:rsidR="002F5C88" w:rsidRPr="002F5C88">
        <w:t xml:space="preserve"> niż cen</w:t>
      </w:r>
      <w:r w:rsidR="00071385">
        <w:t>a</w:t>
      </w:r>
      <w:r w:rsidR="002F5C88" w:rsidRPr="002F5C88">
        <w:t xml:space="preserve"> zaoferowan</w:t>
      </w:r>
      <w:r w:rsidR="00071385">
        <w:t>a</w:t>
      </w:r>
      <w:r w:rsidR="002F5C88" w:rsidRPr="002F5C88">
        <w:t xml:space="preserve"> w złożon</w:t>
      </w:r>
      <w:r w:rsidR="00071385">
        <w:t>ej</w:t>
      </w:r>
      <w:r w:rsidR="002F5C88" w:rsidRPr="002F5C88">
        <w:t xml:space="preserve"> ofer</w:t>
      </w:r>
      <w:r w:rsidR="00071385">
        <w:t>cie.</w:t>
      </w:r>
    </w:p>
    <w:p w14:paraId="3107D399" w14:textId="77777777" w:rsidR="002F5C88" w:rsidRPr="002F5C88" w:rsidRDefault="002F5C88" w:rsidP="0035289D">
      <w:pPr>
        <w:numPr>
          <w:ilvl w:val="1"/>
          <w:numId w:val="8"/>
        </w:numPr>
        <w:suppressAutoHyphens w:val="0"/>
        <w:autoSpaceDN/>
        <w:ind w:left="425" w:hanging="425"/>
        <w:jc w:val="both"/>
        <w:textAlignment w:val="auto"/>
        <w:rPr>
          <w:rFonts w:eastAsia="Calibri"/>
        </w:rPr>
      </w:pPr>
      <w:r w:rsidRPr="002F5C88">
        <w:t>Nie dopuszcza</w:t>
      </w:r>
      <w:r w:rsidRPr="002F5C88">
        <w:rPr>
          <w:rFonts w:eastAsia="Calibri"/>
        </w:rPr>
        <w:t xml:space="preserve"> się podawania ceny w walutach obcych.</w:t>
      </w:r>
    </w:p>
    <w:p w14:paraId="308F83BE" w14:textId="348CFDFC" w:rsidR="004E6417" w:rsidRPr="00182067" w:rsidRDefault="004E6417" w:rsidP="0060758B">
      <w:pPr>
        <w:pStyle w:val="Nagwek1"/>
        <w:keepNext w:val="0"/>
        <w:numPr>
          <w:ilvl w:val="0"/>
          <w:numId w:val="1"/>
        </w:numPr>
        <w:tabs>
          <w:tab w:val="clear" w:pos="0"/>
        </w:tabs>
        <w:suppressAutoHyphens w:val="0"/>
        <w:autoSpaceDN/>
        <w:spacing w:before="120" w:line="276" w:lineRule="auto"/>
        <w:ind w:left="567" w:hanging="283"/>
        <w:jc w:val="both"/>
        <w:textAlignment w:val="auto"/>
        <w:rPr>
          <w:b/>
          <w:i w:val="0"/>
          <w:iCs w:val="0"/>
          <w:sz w:val="24"/>
          <w:lang w:val="pl-PL"/>
        </w:rPr>
      </w:pPr>
      <w:r w:rsidRPr="00182067">
        <w:rPr>
          <w:b/>
          <w:i w:val="0"/>
          <w:sz w:val="24"/>
          <w:lang w:val="pl-PL"/>
        </w:rPr>
        <w:t>INFORMACJE O FORMALNOŚCIACH, JAKIE POWINNY ZOSTAĆ DOPEŁNIONE PO WYBORZE OFERTY W CELU ZAWARCIA UMOWY W</w:t>
      </w:r>
      <w:r w:rsidR="000028DB">
        <w:rPr>
          <w:b/>
          <w:i w:val="0"/>
          <w:sz w:val="24"/>
          <w:lang w:val="pl-PL"/>
        </w:rPr>
        <w:t xml:space="preserve"> </w:t>
      </w:r>
      <w:r w:rsidRPr="00182067">
        <w:rPr>
          <w:b/>
          <w:i w:val="0"/>
          <w:sz w:val="24"/>
          <w:lang w:val="pl-PL"/>
        </w:rPr>
        <w:t>SPRAWIE ZAMÓWIENIA</w:t>
      </w:r>
      <w:r w:rsidR="000028DB">
        <w:rPr>
          <w:b/>
          <w:i w:val="0"/>
          <w:sz w:val="24"/>
          <w:lang w:val="pl-PL"/>
        </w:rPr>
        <w:t>.</w:t>
      </w:r>
    </w:p>
    <w:p w14:paraId="0CBDEAB1" w14:textId="27054CCE" w:rsidR="004E6417" w:rsidRPr="009650DF" w:rsidRDefault="004E6417" w:rsidP="00F37688">
      <w:pPr>
        <w:numPr>
          <w:ilvl w:val="0"/>
          <w:numId w:val="9"/>
        </w:numPr>
        <w:suppressAutoHyphens w:val="0"/>
        <w:autoSpaceDN/>
        <w:spacing w:before="120"/>
        <w:ind w:left="426" w:hanging="426"/>
        <w:jc w:val="both"/>
        <w:textAlignment w:val="auto"/>
        <w:rPr>
          <w:bCs/>
        </w:rPr>
      </w:pPr>
      <w:r w:rsidRPr="006704D4">
        <w:t xml:space="preserve">Zamawiający wymaga od </w:t>
      </w:r>
      <w:r w:rsidR="007603CF">
        <w:t>Dostawcy</w:t>
      </w:r>
      <w:r w:rsidRPr="009650DF">
        <w:t xml:space="preserve">, aby zawarł z nim umowę w sprawie zamówienia na warunkach określonych we wzorze umowy stanowiącym </w:t>
      </w:r>
      <w:bookmarkStart w:id="9" w:name="_Hlk512503672"/>
      <w:r w:rsidRPr="009650DF">
        <w:rPr>
          <w:bCs/>
        </w:rPr>
        <w:t>Załącznik Nr</w:t>
      </w:r>
      <w:r w:rsidR="00633D29" w:rsidRPr="009650DF">
        <w:rPr>
          <w:bCs/>
        </w:rPr>
        <w:t xml:space="preserve"> </w:t>
      </w:r>
      <w:r w:rsidR="00AF1126">
        <w:rPr>
          <w:bCs/>
        </w:rPr>
        <w:t>5</w:t>
      </w:r>
      <w:r w:rsidRPr="009650DF">
        <w:rPr>
          <w:bCs/>
        </w:rPr>
        <w:t xml:space="preserve"> do niniejszego zapytania ofertowego.</w:t>
      </w:r>
    </w:p>
    <w:bookmarkEnd w:id="9"/>
    <w:p w14:paraId="6CE13388" w14:textId="3312ABA0" w:rsidR="000028DB" w:rsidRDefault="004E6417" w:rsidP="00F37688">
      <w:pPr>
        <w:numPr>
          <w:ilvl w:val="0"/>
          <w:numId w:val="9"/>
        </w:numPr>
        <w:suppressAutoHyphens w:val="0"/>
        <w:autoSpaceDN/>
        <w:ind w:left="425" w:hanging="425"/>
        <w:jc w:val="both"/>
        <w:textAlignment w:val="auto"/>
      </w:pPr>
      <w:r w:rsidRPr="009650DF">
        <w:t>Umowa zostanie zawarta w formie pisemnej, w terminie wyznaczonym przez Zamawiającego.</w:t>
      </w:r>
    </w:p>
    <w:p w14:paraId="6E4EE4E0" w14:textId="77777777" w:rsidR="000028DB" w:rsidRDefault="000028DB">
      <w:pPr>
        <w:suppressAutoHyphens w:val="0"/>
        <w:autoSpaceDN/>
        <w:textAlignment w:val="auto"/>
      </w:pPr>
      <w:r>
        <w:br w:type="page"/>
      </w:r>
    </w:p>
    <w:p w14:paraId="1682E132" w14:textId="77777777" w:rsidR="004E6417" w:rsidRPr="009650DF" w:rsidRDefault="004E6417" w:rsidP="0060758B">
      <w:pPr>
        <w:pStyle w:val="Nagwek1"/>
        <w:keepNext w:val="0"/>
        <w:numPr>
          <w:ilvl w:val="0"/>
          <w:numId w:val="1"/>
        </w:numPr>
        <w:tabs>
          <w:tab w:val="clear" w:pos="0"/>
        </w:tabs>
        <w:suppressAutoHyphens w:val="0"/>
        <w:autoSpaceDN/>
        <w:spacing w:before="120" w:line="276" w:lineRule="auto"/>
        <w:ind w:left="567" w:hanging="141"/>
        <w:jc w:val="both"/>
        <w:textAlignment w:val="auto"/>
        <w:rPr>
          <w:b/>
          <w:i w:val="0"/>
          <w:iCs w:val="0"/>
          <w:sz w:val="24"/>
          <w:lang w:val="pl-PL"/>
        </w:rPr>
      </w:pPr>
      <w:r w:rsidRPr="009650DF">
        <w:rPr>
          <w:b/>
          <w:i w:val="0"/>
          <w:sz w:val="24"/>
          <w:lang w:val="pl-PL"/>
        </w:rPr>
        <w:lastRenderedPageBreak/>
        <w:t>POSTANOWIENIA KOŃCOWE</w:t>
      </w:r>
    </w:p>
    <w:p w14:paraId="3605E726" w14:textId="34B03F5D" w:rsidR="004E6417" w:rsidRPr="009650DF" w:rsidRDefault="004E6417" w:rsidP="0060758B">
      <w:pPr>
        <w:numPr>
          <w:ilvl w:val="0"/>
          <w:numId w:val="11"/>
        </w:numPr>
        <w:suppressAutoHyphens w:val="0"/>
        <w:autoSpaceDN/>
        <w:spacing w:before="120"/>
        <w:ind w:left="426" w:hanging="426"/>
        <w:jc w:val="both"/>
        <w:textAlignment w:val="auto"/>
        <w:rPr>
          <w:rFonts w:eastAsia="Calibri"/>
        </w:rPr>
      </w:pPr>
      <w:r w:rsidRPr="009650DF">
        <w:rPr>
          <w:rFonts w:eastAsia="Calibri"/>
        </w:rPr>
        <w:t xml:space="preserve">Zamawiający </w:t>
      </w:r>
      <w:r w:rsidR="00C42714" w:rsidRPr="009650DF">
        <w:rPr>
          <w:rFonts w:eastAsia="Calibri"/>
          <w:lang w:eastAsia="en-US"/>
        </w:rPr>
        <w:t xml:space="preserve">dopuszcza zmiany postanowień umowy w stosunku do treści oferty, na podstawie której dokonano wyboru </w:t>
      </w:r>
      <w:r w:rsidR="007603CF">
        <w:rPr>
          <w:rFonts w:eastAsia="Calibri"/>
          <w:lang w:eastAsia="en-US"/>
        </w:rPr>
        <w:t>Dostawcy</w:t>
      </w:r>
      <w:r w:rsidR="00C42714" w:rsidRPr="009650DF">
        <w:rPr>
          <w:rFonts w:eastAsia="Calibri"/>
          <w:lang w:eastAsia="en-US"/>
        </w:rPr>
        <w:t xml:space="preserve">. Warunki zmian zostały opisane przez Zamawiającego we wzorze Umowy, stanowiącej Załącznik nr </w:t>
      </w:r>
      <w:r w:rsidR="00AF1126">
        <w:rPr>
          <w:rFonts w:eastAsia="Calibri"/>
          <w:lang w:eastAsia="en-US"/>
        </w:rPr>
        <w:t>5</w:t>
      </w:r>
      <w:r w:rsidR="00C42714" w:rsidRPr="009650DF">
        <w:rPr>
          <w:rFonts w:eastAsia="Calibri"/>
          <w:lang w:eastAsia="en-US"/>
        </w:rPr>
        <w:t xml:space="preserve"> do zapytania ofertowego</w:t>
      </w:r>
      <w:r w:rsidRPr="009650DF">
        <w:rPr>
          <w:rFonts w:eastAsia="Calibri"/>
        </w:rPr>
        <w:t>.</w:t>
      </w:r>
    </w:p>
    <w:p w14:paraId="1B81682F" w14:textId="07EC1C53" w:rsidR="004E6417" w:rsidRPr="009650DF" w:rsidRDefault="004E6417" w:rsidP="0060758B">
      <w:pPr>
        <w:numPr>
          <w:ilvl w:val="0"/>
          <w:numId w:val="11"/>
        </w:numPr>
        <w:suppressAutoHyphens w:val="0"/>
        <w:autoSpaceDN/>
        <w:ind w:left="425" w:hanging="426"/>
        <w:jc w:val="both"/>
        <w:textAlignment w:val="auto"/>
        <w:rPr>
          <w:rFonts w:eastAsia="Calibri"/>
        </w:rPr>
      </w:pPr>
      <w:r w:rsidRPr="009650DF">
        <w:rPr>
          <w:rFonts w:eastAsia="Calibri"/>
        </w:rPr>
        <w:t>Z postępowania zostaną wykluczeni:</w:t>
      </w:r>
    </w:p>
    <w:p w14:paraId="094078E3" w14:textId="0CB13D8C" w:rsidR="00C62D76" w:rsidRDefault="004E6417" w:rsidP="00270EA3">
      <w:pPr>
        <w:pStyle w:val="Bezodstpw"/>
        <w:numPr>
          <w:ilvl w:val="0"/>
          <w:numId w:val="28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027C1">
        <w:rPr>
          <w:rFonts w:ascii="Times New Roman" w:hAnsi="Times New Roman"/>
          <w:sz w:val="24"/>
          <w:szCs w:val="24"/>
        </w:rPr>
        <w:t xml:space="preserve">Osoby wykonujące w imieniu Zamawiającego czynności związane z procedurą wyboru </w:t>
      </w:r>
      <w:r w:rsidR="007603CF">
        <w:rPr>
          <w:rFonts w:ascii="Times New Roman" w:hAnsi="Times New Roman"/>
          <w:sz w:val="24"/>
          <w:szCs w:val="24"/>
        </w:rPr>
        <w:t>Dostawcy</w:t>
      </w:r>
      <w:r w:rsidRPr="009027C1">
        <w:rPr>
          <w:rFonts w:ascii="Times New Roman" w:hAnsi="Times New Roman"/>
          <w:sz w:val="24"/>
          <w:szCs w:val="24"/>
        </w:rPr>
        <w:t xml:space="preserve">, w tym biorące udział w procesie oceny ofert, </w:t>
      </w:r>
      <w:r w:rsidR="005A4972">
        <w:rPr>
          <w:rFonts w:ascii="Times New Roman" w:hAnsi="Times New Roman"/>
          <w:sz w:val="24"/>
          <w:szCs w:val="24"/>
        </w:rPr>
        <w:t xml:space="preserve">które są lub </w:t>
      </w:r>
      <w:r w:rsidRPr="009027C1">
        <w:rPr>
          <w:rFonts w:ascii="Times New Roman" w:hAnsi="Times New Roman"/>
          <w:sz w:val="24"/>
          <w:szCs w:val="24"/>
        </w:rPr>
        <w:t xml:space="preserve">mogą być powiązane osobowo lub kapitałowo z </w:t>
      </w:r>
      <w:r w:rsidR="007603CF">
        <w:rPr>
          <w:rFonts w:ascii="Times New Roman" w:hAnsi="Times New Roman"/>
          <w:sz w:val="24"/>
          <w:szCs w:val="24"/>
        </w:rPr>
        <w:t>Dostawc</w:t>
      </w:r>
      <w:r w:rsidR="0048765E">
        <w:rPr>
          <w:rFonts w:ascii="Times New Roman" w:hAnsi="Times New Roman"/>
          <w:sz w:val="24"/>
          <w:szCs w:val="24"/>
        </w:rPr>
        <w:t>ą</w:t>
      </w:r>
      <w:r w:rsidRPr="009027C1">
        <w:rPr>
          <w:rFonts w:ascii="Times New Roman" w:hAnsi="Times New Roman"/>
          <w:sz w:val="24"/>
          <w:szCs w:val="24"/>
        </w:rPr>
        <w:t>, który złoży</w:t>
      </w:r>
      <w:r w:rsidR="0048765E">
        <w:rPr>
          <w:rFonts w:ascii="Times New Roman" w:hAnsi="Times New Roman"/>
          <w:sz w:val="24"/>
          <w:szCs w:val="24"/>
        </w:rPr>
        <w:t>ł</w:t>
      </w:r>
      <w:r w:rsidRPr="009027C1">
        <w:rPr>
          <w:rFonts w:ascii="Times New Roman" w:hAnsi="Times New Roman"/>
          <w:sz w:val="24"/>
          <w:szCs w:val="24"/>
        </w:rPr>
        <w:t xml:space="preserve"> ofert</w:t>
      </w:r>
      <w:r w:rsidR="0048765E">
        <w:rPr>
          <w:rFonts w:ascii="Times New Roman" w:hAnsi="Times New Roman"/>
          <w:sz w:val="24"/>
          <w:szCs w:val="24"/>
        </w:rPr>
        <w:t>ę</w:t>
      </w:r>
      <w:r w:rsidR="00C62D76">
        <w:rPr>
          <w:rFonts w:ascii="Times New Roman" w:hAnsi="Times New Roman"/>
          <w:sz w:val="24"/>
          <w:szCs w:val="24"/>
        </w:rPr>
        <w:t>,</w:t>
      </w:r>
    </w:p>
    <w:p w14:paraId="0692D2C5" w14:textId="388310F7" w:rsidR="00292F4D" w:rsidRDefault="00292F4D" w:rsidP="00270EA3">
      <w:pPr>
        <w:pStyle w:val="Bezodstpw"/>
        <w:numPr>
          <w:ilvl w:val="0"/>
          <w:numId w:val="28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Dostawcy </w:t>
      </w:r>
      <w:r w:rsidRPr="00D443D6">
        <w:rPr>
          <w:rFonts w:ascii="Times New Roman" w:eastAsia="SimSun" w:hAnsi="Times New Roman"/>
          <w:sz w:val="24"/>
          <w:szCs w:val="24"/>
        </w:rPr>
        <w:t>wpisan</w:t>
      </w:r>
      <w:r>
        <w:rPr>
          <w:rFonts w:ascii="Times New Roman" w:eastAsia="SimSun" w:hAnsi="Times New Roman"/>
          <w:sz w:val="24"/>
          <w:szCs w:val="24"/>
        </w:rPr>
        <w:t>i</w:t>
      </w:r>
      <w:r w:rsidRPr="00D443D6">
        <w:rPr>
          <w:rFonts w:ascii="Times New Roman" w:eastAsia="SimSun" w:hAnsi="Times New Roman"/>
          <w:sz w:val="24"/>
          <w:szCs w:val="24"/>
        </w:rPr>
        <w:t xml:space="preserve"> na listę osób i podmiotów, wobec których są stosowane środki określone w ustawie z dnia 13 kwietnia 2022 r (Dz. U. z 2022 r. poz. 835) o szczególnych rozwiązaniach w zakresie przeciwdziałania wspieraniu agresji na Ukrainę oraz służących obronie bezpieczeństwa narodowego, a także w przypadku spełnienia przez </w:t>
      </w:r>
      <w:r w:rsidR="003E2EB9">
        <w:rPr>
          <w:rFonts w:ascii="Times New Roman" w:eastAsia="SimSun" w:hAnsi="Times New Roman"/>
          <w:sz w:val="24"/>
          <w:szCs w:val="24"/>
        </w:rPr>
        <w:t>Dostawcę</w:t>
      </w:r>
      <w:r w:rsidRPr="00D443D6">
        <w:rPr>
          <w:rFonts w:ascii="Times New Roman" w:eastAsia="SimSun" w:hAnsi="Times New Roman"/>
          <w:sz w:val="24"/>
          <w:szCs w:val="24"/>
        </w:rPr>
        <w:t xml:space="preserve"> którejkolwiek z pozostałych przesłanek, o których mowa w art. 7 ust. 1 pkt 1) - 3) powołanej ustawy</w:t>
      </w:r>
    </w:p>
    <w:p w14:paraId="0DDBFDB1" w14:textId="6243C1DB" w:rsidR="004E6417" w:rsidRDefault="004E6417" w:rsidP="0060758B">
      <w:pPr>
        <w:numPr>
          <w:ilvl w:val="0"/>
          <w:numId w:val="11"/>
        </w:numPr>
        <w:suppressAutoHyphens w:val="0"/>
        <w:autoSpaceDN/>
        <w:ind w:left="425" w:hanging="426"/>
        <w:jc w:val="both"/>
        <w:textAlignment w:val="auto"/>
      </w:pPr>
      <w:r w:rsidRPr="006704D4">
        <w:t>Do spraw nieuregulowanych mają zastosowanie przepisy Ustawy - Kodeks Cywilny</w:t>
      </w:r>
      <w:r w:rsidR="00013C94">
        <w:t>.</w:t>
      </w:r>
    </w:p>
    <w:p w14:paraId="5C70E4CB" w14:textId="3919D2B4" w:rsidR="00292F4D" w:rsidRPr="00292F4D" w:rsidRDefault="00292F4D" w:rsidP="00292F4D">
      <w:pPr>
        <w:numPr>
          <w:ilvl w:val="0"/>
          <w:numId w:val="11"/>
        </w:numPr>
        <w:suppressAutoHyphens w:val="0"/>
        <w:autoSpaceDN/>
        <w:ind w:left="425" w:hanging="426"/>
        <w:jc w:val="both"/>
        <w:textAlignment w:val="auto"/>
      </w:pPr>
      <w:r w:rsidRPr="00292F4D">
        <w:t>Zamawiający zastrzega sobie możliwość unieważnienia postępowania na każdym etapie bez podawania przyczyn.</w:t>
      </w:r>
    </w:p>
    <w:p w14:paraId="6AB18483" w14:textId="77777777" w:rsidR="00763138" w:rsidRPr="00C2021A" w:rsidRDefault="00763138" w:rsidP="00182067">
      <w:pPr>
        <w:suppressAutoHyphens w:val="0"/>
        <w:autoSpaceDN/>
        <w:spacing w:before="120"/>
        <w:jc w:val="both"/>
        <w:textAlignment w:val="auto"/>
        <w:rPr>
          <w:b/>
          <w:bCs/>
          <w:lang w:eastAsia="ar-SA"/>
        </w:rPr>
      </w:pPr>
      <w:r w:rsidRPr="00C2021A">
        <w:rPr>
          <w:b/>
          <w:bCs/>
        </w:rPr>
        <w:t>Zgodnie z art. 13 Rozporządzenia Parlamentu Europejskiego i Rady (UE) 2016/679 z dnia 27 kwietnia 2016 r. („RODO”), w związku z przetwarzaniem Pani/Pana danych osobowych informujemy, że:</w:t>
      </w:r>
    </w:p>
    <w:p w14:paraId="1BBAF5B3" w14:textId="14F5AA4A" w:rsidR="00763138" w:rsidRPr="00C2021A" w:rsidRDefault="00763138" w:rsidP="005207D8">
      <w:pPr>
        <w:pStyle w:val="Bezodstpw"/>
        <w:numPr>
          <w:ilvl w:val="0"/>
          <w:numId w:val="14"/>
        </w:numPr>
        <w:suppressAutoHyphens/>
        <w:spacing w:before="120"/>
        <w:ind w:left="426" w:hanging="426"/>
        <w:jc w:val="both"/>
        <w:rPr>
          <w:rFonts w:ascii="Times New Roman" w:eastAsia="Batang" w:hAnsi="Times New Roman"/>
          <w:sz w:val="24"/>
          <w:szCs w:val="24"/>
        </w:rPr>
      </w:pPr>
      <w:r w:rsidRPr="00C2021A">
        <w:rPr>
          <w:rFonts w:ascii="Times New Roman" w:eastAsia="Batang" w:hAnsi="Times New Roman"/>
          <w:sz w:val="24"/>
          <w:szCs w:val="24"/>
        </w:rPr>
        <w:t>Administratorem Pani/Pana danych osobowych, czyli podmiotem decydującym o celach i</w:t>
      </w:r>
      <w:r w:rsidR="00CF40EA">
        <w:rPr>
          <w:rFonts w:ascii="Times New Roman" w:eastAsia="Batang" w:hAnsi="Times New Roman"/>
          <w:sz w:val="24"/>
          <w:szCs w:val="24"/>
        </w:rPr>
        <w:t> </w:t>
      </w:r>
      <w:r w:rsidRPr="00C2021A">
        <w:rPr>
          <w:rFonts w:ascii="Times New Roman" w:eastAsia="Batang" w:hAnsi="Times New Roman"/>
          <w:sz w:val="24"/>
          <w:szCs w:val="24"/>
        </w:rPr>
        <w:t>sposobach przetwarzania jest Samodzielny Publiczny Specjalistyczny Szpital Zachodni im. św. Jana Pawła II z siedzibą w Grod</w:t>
      </w:r>
      <w:r w:rsidR="00CF40EA">
        <w:rPr>
          <w:rFonts w:ascii="Times New Roman" w:eastAsia="Batang" w:hAnsi="Times New Roman"/>
          <w:sz w:val="24"/>
          <w:szCs w:val="24"/>
        </w:rPr>
        <w:t xml:space="preserve">zisku Mazowieckim (05-825), ul. </w:t>
      </w:r>
      <w:r w:rsidRPr="00C2021A">
        <w:rPr>
          <w:rFonts w:ascii="Times New Roman" w:eastAsia="Batang" w:hAnsi="Times New Roman"/>
          <w:sz w:val="24"/>
          <w:szCs w:val="24"/>
        </w:rPr>
        <w:t>Daleka 11.</w:t>
      </w:r>
    </w:p>
    <w:p w14:paraId="6E7093F0" w14:textId="512EE1F0" w:rsidR="00763138" w:rsidRPr="00C2021A" w:rsidRDefault="00763138" w:rsidP="005207D8">
      <w:pPr>
        <w:pStyle w:val="Bezodstpw"/>
        <w:numPr>
          <w:ilvl w:val="0"/>
          <w:numId w:val="14"/>
        </w:numPr>
        <w:suppressAutoHyphens/>
        <w:ind w:left="425" w:hanging="425"/>
        <w:jc w:val="both"/>
        <w:rPr>
          <w:rFonts w:ascii="Times New Roman" w:eastAsia="Batang" w:hAnsi="Times New Roman"/>
          <w:sz w:val="24"/>
          <w:szCs w:val="24"/>
        </w:rPr>
      </w:pPr>
      <w:r w:rsidRPr="00C2021A">
        <w:rPr>
          <w:rFonts w:ascii="Times New Roman" w:eastAsia="Batang" w:hAnsi="Times New Roman"/>
          <w:sz w:val="24"/>
          <w:szCs w:val="24"/>
        </w:rPr>
        <w:t xml:space="preserve">W sprawach związanych z przetwarzaniem danych osobowych, w tym realizacją przysługujących Pani/Panu w tym zakresie praw, można się kontaktować z Inspektorem Ochrony Danych drogą mailową, pisząc na adres: </w:t>
      </w:r>
      <w:hyperlink r:id="rId13" w:history="1">
        <w:r w:rsidRPr="00C2021A">
          <w:rPr>
            <w:rStyle w:val="Hipercze"/>
            <w:rFonts w:ascii="Times New Roman" w:eastAsia="Batang" w:hAnsi="Times New Roman"/>
            <w:sz w:val="24"/>
            <w:szCs w:val="24"/>
          </w:rPr>
          <w:t>iod@szpitalzachodni.pl</w:t>
        </w:r>
      </w:hyperlink>
      <w:r w:rsidRPr="00C2021A">
        <w:rPr>
          <w:rStyle w:val="Hipercze"/>
          <w:rFonts w:ascii="Times New Roman" w:eastAsia="Batang" w:hAnsi="Times New Roman"/>
          <w:sz w:val="24"/>
          <w:szCs w:val="24"/>
        </w:rPr>
        <w:t>, drogą listowną, pisząc na adres siedziby administratora lub telefonicznie, dzwoniąc pod numer: +48663307507</w:t>
      </w:r>
      <w:r w:rsidRPr="00C2021A">
        <w:rPr>
          <w:rFonts w:ascii="Times New Roman" w:eastAsia="Batang" w:hAnsi="Times New Roman"/>
          <w:sz w:val="24"/>
          <w:szCs w:val="24"/>
        </w:rPr>
        <w:t xml:space="preserve">. </w:t>
      </w:r>
    </w:p>
    <w:p w14:paraId="6FE85C10" w14:textId="69BFB91C" w:rsidR="00F2559E" w:rsidRDefault="00763138" w:rsidP="005207D8">
      <w:pPr>
        <w:pStyle w:val="Bezodstpw"/>
        <w:numPr>
          <w:ilvl w:val="0"/>
          <w:numId w:val="14"/>
        </w:numPr>
        <w:suppressAutoHyphens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C2021A">
        <w:rPr>
          <w:rFonts w:ascii="Times New Roman" w:eastAsia="Batang" w:hAnsi="Times New Roman"/>
          <w:sz w:val="24"/>
          <w:szCs w:val="24"/>
        </w:rPr>
        <w:t xml:space="preserve">Pani/Pana dane osobowe będą przetwarzane w celu związanym z postępowaniem o udzielenie zamówienia publicznego na podstawie art. 6 ust. 1 lit. c </w:t>
      </w:r>
      <w:r w:rsidR="00182067" w:rsidRPr="00C2021A">
        <w:rPr>
          <w:rFonts w:ascii="Times New Roman" w:eastAsia="Batang" w:hAnsi="Times New Roman"/>
          <w:sz w:val="24"/>
          <w:szCs w:val="24"/>
        </w:rPr>
        <w:t>RODO,</w:t>
      </w:r>
      <w:r w:rsidRPr="00C2021A">
        <w:rPr>
          <w:rFonts w:ascii="Times New Roman" w:eastAsia="Batang" w:hAnsi="Times New Roman"/>
          <w:sz w:val="24"/>
          <w:szCs w:val="24"/>
        </w:rPr>
        <w:t xml:space="preserve"> w związku z obowiązującymi przepisami prawa, w szczególności w związku z ustawą z dnia </w:t>
      </w:r>
      <w:r w:rsidR="00CF40EA">
        <w:rPr>
          <w:rFonts w:ascii="Times New Roman" w:eastAsia="Batang" w:hAnsi="Times New Roman"/>
          <w:sz w:val="24"/>
          <w:szCs w:val="24"/>
        </w:rPr>
        <w:t>11</w:t>
      </w:r>
      <w:r w:rsidRPr="00C2021A">
        <w:rPr>
          <w:rFonts w:ascii="Times New Roman" w:eastAsia="Batang" w:hAnsi="Times New Roman"/>
          <w:sz w:val="24"/>
          <w:szCs w:val="24"/>
        </w:rPr>
        <w:t xml:space="preserve"> </w:t>
      </w:r>
      <w:r w:rsidR="00CF40EA">
        <w:rPr>
          <w:rFonts w:ascii="Times New Roman" w:eastAsia="Batang" w:hAnsi="Times New Roman"/>
          <w:sz w:val="24"/>
          <w:szCs w:val="24"/>
        </w:rPr>
        <w:t xml:space="preserve">września </w:t>
      </w:r>
      <w:r w:rsidRPr="00C2021A">
        <w:rPr>
          <w:rFonts w:ascii="Times New Roman" w:eastAsia="Batang" w:hAnsi="Times New Roman"/>
          <w:sz w:val="24"/>
          <w:szCs w:val="24"/>
        </w:rPr>
        <w:t>20</w:t>
      </w:r>
      <w:r w:rsidR="00CF40EA">
        <w:rPr>
          <w:rFonts w:ascii="Times New Roman" w:eastAsia="Batang" w:hAnsi="Times New Roman"/>
          <w:sz w:val="24"/>
          <w:szCs w:val="24"/>
        </w:rPr>
        <w:t>19</w:t>
      </w:r>
      <w:r w:rsidRPr="00C2021A">
        <w:rPr>
          <w:rFonts w:ascii="Times New Roman" w:eastAsia="Batang" w:hAnsi="Times New Roman"/>
          <w:sz w:val="24"/>
          <w:szCs w:val="24"/>
        </w:rPr>
        <w:t xml:space="preserve"> r. prawo zamówień publicznych (zwaną dalej „ustawą PZP”), ustawą z dnia 23 kwietnia 1964 r. Kodeks Cywilny, ustawą z dnia 27 sierpnia 2009 r. o finansach publicznych, a w przypadku zawarcia umowy, z ustawą z dnia 29 sierpnia 1997 r. ordynacja podatkowa oraz ustawą z dnia 29 września 1994 r. o rachunkowości. Pani/Pana dane osobowe będziemy udostępniać organom publicznym i podmiotom uprawnionym na podstawie przepisów prawa oraz osobom i podmiotom na podstawie art. 18 ust. 6 oraz art. 96 ustawy PZP. Pani/Pana dane będziemy także powierzać podmiotom tylko na podstawie zawartych umów i na wyraźne polecenie administratora, np. dostawcom systemów informatycznych i usług IT.</w:t>
      </w:r>
      <w:r w:rsidR="00182067" w:rsidRPr="00C2021A">
        <w:rPr>
          <w:rFonts w:ascii="Times New Roman" w:eastAsia="Batang" w:hAnsi="Times New Roman"/>
          <w:sz w:val="24"/>
          <w:szCs w:val="24"/>
        </w:rPr>
        <w:t xml:space="preserve"> </w:t>
      </w:r>
      <w:r w:rsidRPr="00C2021A">
        <w:rPr>
          <w:rFonts w:ascii="Times New Roman" w:hAnsi="Times New Roman"/>
          <w:sz w:val="24"/>
          <w:szCs w:val="24"/>
        </w:rPr>
        <w:t xml:space="preserve">Pani/Pana dane osobowe będziemy przechowywać przez okres 4 lat na podstawie art. 76 ustawy </w:t>
      </w:r>
      <w:r w:rsidR="00FC3DC6" w:rsidRPr="00C2021A">
        <w:rPr>
          <w:rFonts w:ascii="Times New Roman" w:hAnsi="Times New Roman"/>
          <w:sz w:val="24"/>
          <w:szCs w:val="24"/>
        </w:rPr>
        <w:t>PZP,</w:t>
      </w:r>
      <w:r w:rsidRPr="00C2021A">
        <w:rPr>
          <w:rFonts w:ascii="Times New Roman" w:hAnsi="Times New Roman"/>
          <w:sz w:val="24"/>
          <w:szCs w:val="24"/>
        </w:rPr>
        <w:t xml:space="preserve"> a jeżeli czas trwania umowy przekracza 4 lata, okres przechowywania obejmuje cały czas trwania umowy. W przypadku wyboru oferty i zawarcia umowy, dane osobowe związane z realizacja umowy będą przechowywane przez okres 5 lat, licząc od początku roku kalendarzowego poprzedzającego rok, w którym nastąpiło wygaśnięcie umowy lub w którym upłynął termin zobowiązania podatkowego. Udział w postępowaniu o udzielenie zamówienia publicznego wiąże się z</w:t>
      </w:r>
      <w:r w:rsidR="00CF40EA">
        <w:rPr>
          <w:rFonts w:ascii="Times New Roman" w:hAnsi="Times New Roman"/>
          <w:sz w:val="24"/>
          <w:szCs w:val="24"/>
        </w:rPr>
        <w:t> </w:t>
      </w:r>
      <w:r w:rsidRPr="00C2021A">
        <w:rPr>
          <w:rFonts w:ascii="Times New Roman" w:hAnsi="Times New Roman"/>
          <w:sz w:val="24"/>
          <w:szCs w:val="24"/>
        </w:rPr>
        <w:t>obowiązkiem podania przez Panią/Pana danych osobowych i wynika z obowiązków ustawowych określonych w przepisach ustawy PZP. Konsekwencje niepodania określonych danych wynikają z ustawy PZP.</w:t>
      </w:r>
    </w:p>
    <w:p w14:paraId="4020D802" w14:textId="77777777" w:rsidR="00763138" w:rsidRPr="00C2021A" w:rsidRDefault="00763138" w:rsidP="005207D8">
      <w:pPr>
        <w:pStyle w:val="Bezodstpw"/>
        <w:numPr>
          <w:ilvl w:val="0"/>
          <w:numId w:val="14"/>
        </w:numPr>
        <w:suppressAutoHyphens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2021A">
        <w:rPr>
          <w:rFonts w:ascii="Times New Roman" w:hAnsi="Times New Roman"/>
          <w:sz w:val="24"/>
          <w:szCs w:val="24"/>
        </w:rPr>
        <w:t>Posiada Pani/Pan:</w:t>
      </w:r>
    </w:p>
    <w:p w14:paraId="470BAADB" w14:textId="4C48475E" w:rsidR="00763138" w:rsidRPr="00C2021A" w:rsidRDefault="00763138" w:rsidP="005207D8">
      <w:pPr>
        <w:pStyle w:val="Bezodstpw"/>
        <w:numPr>
          <w:ilvl w:val="0"/>
          <w:numId w:val="15"/>
        </w:numPr>
        <w:suppressAutoHyphens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2021A">
        <w:rPr>
          <w:rFonts w:ascii="Times New Roman" w:hAnsi="Times New Roman"/>
          <w:sz w:val="24"/>
          <w:szCs w:val="24"/>
        </w:rPr>
        <w:t>na podstawie art. 15 RODO prawo dostępu do danych osobowych Pani/Pana dotyczących;</w:t>
      </w:r>
    </w:p>
    <w:p w14:paraId="25A65D24" w14:textId="77777777" w:rsidR="00763138" w:rsidRPr="00C2021A" w:rsidRDefault="00763138" w:rsidP="005207D8">
      <w:pPr>
        <w:pStyle w:val="Bezodstpw"/>
        <w:numPr>
          <w:ilvl w:val="0"/>
          <w:numId w:val="15"/>
        </w:numPr>
        <w:suppressAutoHyphens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2021A">
        <w:rPr>
          <w:rFonts w:ascii="Times New Roman" w:hAnsi="Times New Roman"/>
          <w:sz w:val="24"/>
          <w:szCs w:val="24"/>
        </w:rPr>
        <w:t>na podstawie art. 16 RODO prawo do sprostowania Pani/Pana danych osobowych;</w:t>
      </w:r>
    </w:p>
    <w:p w14:paraId="7A4FEFC9" w14:textId="7A34CFB0" w:rsidR="00763138" w:rsidRPr="00C2021A" w:rsidRDefault="00763138" w:rsidP="005207D8">
      <w:pPr>
        <w:pStyle w:val="Bezodstpw"/>
        <w:numPr>
          <w:ilvl w:val="0"/>
          <w:numId w:val="15"/>
        </w:numPr>
        <w:suppressAutoHyphens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2021A">
        <w:rPr>
          <w:rFonts w:ascii="Times New Roman" w:hAnsi="Times New Roman"/>
          <w:sz w:val="24"/>
          <w:szCs w:val="24"/>
        </w:rPr>
        <w:lastRenderedPageBreak/>
        <w:t>na podstawie art. 18 RODO prawo żądania od administratora ograniczenia przetwarzania danych osobowych z zastrzeżeniem przypadków, o których mowa w art. 18 ust. 2 RODO;</w:t>
      </w:r>
    </w:p>
    <w:p w14:paraId="67AEFDAF" w14:textId="77777777" w:rsidR="00763138" w:rsidRPr="00C2021A" w:rsidRDefault="00763138" w:rsidP="005207D8">
      <w:pPr>
        <w:pStyle w:val="Bezodstpw"/>
        <w:numPr>
          <w:ilvl w:val="0"/>
          <w:numId w:val="15"/>
        </w:numPr>
        <w:suppressAutoHyphens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2021A">
        <w:rPr>
          <w:rFonts w:ascii="Times New Roman" w:hAnsi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3F471298" w14:textId="77777777" w:rsidR="00763138" w:rsidRPr="00C2021A" w:rsidRDefault="00763138" w:rsidP="005207D8">
      <w:pPr>
        <w:pStyle w:val="Bezodstpw"/>
        <w:numPr>
          <w:ilvl w:val="0"/>
          <w:numId w:val="14"/>
        </w:numPr>
        <w:suppressAutoHyphens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2021A">
        <w:rPr>
          <w:rFonts w:ascii="Times New Roman" w:hAnsi="Times New Roman"/>
          <w:sz w:val="24"/>
          <w:szCs w:val="24"/>
        </w:rPr>
        <w:t>nie przysługuje Pani/Panu:</w:t>
      </w:r>
    </w:p>
    <w:p w14:paraId="24A119E7" w14:textId="77777777" w:rsidR="00763138" w:rsidRPr="00C2021A" w:rsidRDefault="00763138" w:rsidP="005207D8">
      <w:pPr>
        <w:pStyle w:val="Bezodstpw"/>
        <w:numPr>
          <w:ilvl w:val="0"/>
          <w:numId w:val="16"/>
        </w:numPr>
        <w:suppressAutoHyphens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2021A">
        <w:rPr>
          <w:rFonts w:ascii="Times New Roman" w:hAnsi="Times New Roman"/>
          <w:sz w:val="24"/>
          <w:szCs w:val="24"/>
        </w:rPr>
        <w:t>w związku z art. 17 ust. 3 lit. B, d lub e RODO prawo do usunięcia danych osobowych;</w:t>
      </w:r>
    </w:p>
    <w:p w14:paraId="536B6DBC" w14:textId="77777777" w:rsidR="00763138" w:rsidRPr="00C2021A" w:rsidRDefault="00763138" w:rsidP="005207D8">
      <w:pPr>
        <w:pStyle w:val="Bezodstpw"/>
        <w:numPr>
          <w:ilvl w:val="0"/>
          <w:numId w:val="16"/>
        </w:numPr>
        <w:suppressAutoHyphens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2021A">
        <w:rPr>
          <w:rFonts w:ascii="Times New Roman" w:hAnsi="Times New Roman"/>
          <w:sz w:val="24"/>
          <w:szCs w:val="24"/>
        </w:rPr>
        <w:t>prawo do przenoszenia danych osobowych, o którym mowa w art. 20 RODO;</w:t>
      </w:r>
    </w:p>
    <w:p w14:paraId="409C9275" w14:textId="7EE9C5A4" w:rsidR="00763138" w:rsidRPr="00C2021A" w:rsidRDefault="00763138" w:rsidP="00CE53CE">
      <w:pPr>
        <w:pStyle w:val="Default"/>
        <w:spacing w:before="120"/>
        <w:ind w:left="426"/>
        <w:jc w:val="both"/>
        <w:rPr>
          <w:b/>
        </w:rPr>
      </w:pPr>
      <w:r w:rsidRPr="00C2021A">
        <w:t>na podstawie art. 21 RODO prawo sprzeciwu, wobec przetwarzania danych osobowych, gdyż podstawą prawną przetwarzania Pani/Pana danych osobowych jest art. 6 ust. 1 lit. C RODO</w:t>
      </w:r>
    </w:p>
    <w:p w14:paraId="390C8053" w14:textId="4AD3F64C" w:rsidR="004E6417" w:rsidRPr="009650DF" w:rsidRDefault="004E6417" w:rsidP="004E6417">
      <w:pPr>
        <w:pStyle w:val="Default"/>
        <w:spacing w:before="120"/>
        <w:ind w:right="-570"/>
        <w:jc w:val="both"/>
      </w:pPr>
      <w:r w:rsidRPr="009650DF">
        <w:rPr>
          <w:b/>
        </w:rPr>
        <w:t xml:space="preserve">Spis załączników do zapytania ofertowego stanowiących jej integralną część: </w:t>
      </w:r>
    </w:p>
    <w:p w14:paraId="2FA3C486" w14:textId="1431DD84" w:rsidR="004E6417" w:rsidRPr="009650DF" w:rsidRDefault="004E6417" w:rsidP="00784883">
      <w:pPr>
        <w:pStyle w:val="Default"/>
        <w:numPr>
          <w:ilvl w:val="0"/>
          <w:numId w:val="10"/>
        </w:numPr>
        <w:ind w:left="1560" w:right="-573" w:hanging="1560"/>
        <w:jc w:val="both"/>
      </w:pPr>
      <w:r w:rsidRPr="009650DF">
        <w:t>Formularz ofertowy</w:t>
      </w:r>
      <w:r w:rsidR="00784883">
        <w:t>,</w:t>
      </w:r>
    </w:p>
    <w:p w14:paraId="213CA247" w14:textId="02894FB8" w:rsidR="00784883" w:rsidRDefault="00784883" w:rsidP="00784883">
      <w:pPr>
        <w:pStyle w:val="Default"/>
        <w:numPr>
          <w:ilvl w:val="0"/>
          <w:numId w:val="10"/>
        </w:numPr>
        <w:ind w:left="1560" w:right="-573" w:hanging="1560"/>
        <w:jc w:val="both"/>
      </w:pPr>
      <w:r>
        <w:t>Formularz cenowy,</w:t>
      </w:r>
    </w:p>
    <w:p w14:paraId="1633FF22" w14:textId="40439BD8" w:rsidR="004E6417" w:rsidRDefault="004E6417" w:rsidP="00784883">
      <w:pPr>
        <w:pStyle w:val="Default"/>
        <w:numPr>
          <w:ilvl w:val="0"/>
          <w:numId w:val="10"/>
        </w:numPr>
        <w:ind w:left="1560" w:right="-573" w:hanging="1560"/>
        <w:jc w:val="both"/>
      </w:pPr>
      <w:r w:rsidRPr="009650DF">
        <w:t>Opis przedmiotu zamówienia</w:t>
      </w:r>
      <w:r w:rsidR="00784883">
        <w:t>,</w:t>
      </w:r>
    </w:p>
    <w:p w14:paraId="64558F27" w14:textId="6038D7E7" w:rsidR="00784883" w:rsidRDefault="00AF1126" w:rsidP="00784883">
      <w:pPr>
        <w:pStyle w:val="Default"/>
        <w:numPr>
          <w:ilvl w:val="0"/>
          <w:numId w:val="10"/>
        </w:numPr>
        <w:ind w:left="1560" w:right="-573" w:hanging="1560"/>
        <w:jc w:val="both"/>
      </w:pPr>
      <w:r>
        <w:t>Oświadczenia o dopuszczeniu do stosowania jako wyrób medyczny</w:t>
      </w:r>
      <w:r w:rsidR="00D106B3">
        <w:t>,</w:t>
      </w:r>
    </w:p>
    <w:p w14:paraId="63CF68FB" w14:textId="5451EF8A" w:rsidR="004E6417" w:rsidRDefault="004E6417" w:rsidP="00784883">
      <w:pPr>
        <w:pStyle w:val="Default"/>
        <w:numPr>
          <w:ilvl w:val="0"/>
          <w:numId w:val="10"/>
        </w:numPr>
        <w:ind w:left="1560" w:right="-573" w:hanging="1560"/>
        <w:jc w:val="both"/>
      </w:pPr>
      <w:r w:rsidRPr="009650DF">
        <w:t>Wzór umowy</w:t>
      </w:r>
    </w:p>
    <w:p w14:paraId="665F5546" w14:textId="77777777" w:rsidR="00FE1694" w:rsidRPr="009650DF" w:rsidRDefault="00FE1694" w:rsidP="00784883">
      <w:pPr>
        <w:pStyle w:val="Default"/>
        <w:numPr>
          <w:ilvl w:val="0"/>
          <w:numId w:val="10"/>
        </w:numPr>
        <w:ind w:left="1560" w:right="-573" w:hanging="1560"/>
        <w:jc w:val="both"/>
      </w:pPr>
    </w:p>
    <w:p w14:paraId="133CD1DC" w14:textId="77777777" w:rsidR="00336DC8" w:rsidRPr="001F7E93" w:rsidRDefault="00336DC8" w:rsidP="00861AA6">
      <w:pPr>
        <w:pStyle w:val="Bezodstpw"/>
        <w:spacing w:before="1560"/>
        <w:ind w:left="6379"/>
        <w:rPr>
          <w:rFonts w:ascii="Times New Roman" w:hAnsi="Times New Roman"/>
          <w:sz w:val="24"/>
          <w:szCs w:val="24"/>
        </w:rPr>
      </w:pPr>
      <w:r w:rsidRPr="001F7E93">
        <w:rPr>
          <w:rFonts w:ascii="Times New Roman" w:hAnsi="Times New Roman"/>
          <w:sz w:val="24"/>
          <w:szCs w:val="24"/>
        </w:rPr>
        <w:t>………………………………….</w:t>
      </w:r>
    </w:p>
    <w:p w14:paraId="1F4B95ED" w14:textId="572450C4" w:rsidR="001F7E93" w:rsidRDefault="001F7E93" w:rsidP="001F7E93">
      <w:pPr>
        <w:pStyle w:val="Bezodstpw"/>
        <w:ind w:left="7797"/>
        <w:rPr>
          <w:rFonts w:ascii="Times New Roman" w:hAnsi="Times New Roman"/>
          <w:sz w:val="24"/>
          <w:szCs w:val="24"/>
        </w:rPr>
      </w:pPr>
      <w:r w:rsidRPr="001F7E93">
        <w:rPr>
          <w:rFonts w:ascii="Times New Roman" w:hAnsi="Times New Roman"/>
          <w:sz w:val="24"/>
          <w:szCs w:val="24"/>
        </w:rPr>
        <w:t>P</w:t>
      </w:r>
      <w:r w:rsidR="00336DC8" w:rsidRPr="001F7E93">
        <w:rPr>
          <w:rFonts w:ascii="Times New Roman" w:hAnsi="Times New Roman"/>
          <w:sz w:val="24"/>
          <w:szCs w:val="24"/>
        </w:rPr>
        <w:t>odpis</w:t>
      </w:r>
    </w:p>
    <w:p w14:paraId="5B46E7A2" w14:textId="77777777" w:rsidR="001F7E93" w:rsidRDefault="001F7E93">
      <w:pPr>
        <w:suppressAutoHyphens w:val="0"/>
        <w:autoSpaceDN/>
        <w:textAlignment w:val="auto"/>
        <w:rPr>
          <w:rFonts w:eastAsia="Calibri"/>
          <w:lang w:eastAsia="en-US"/>
        </w:rPr>
      </w:pPr>
      <w:r>
        <w:br w:type="page"/>
      </w:r>
    </w:p>
    <w:p w14:paraId="79F2F7DC" w14:textId="5C674734" w:rsidR="00336DC8" w:rsidRPr="002322C9" w:rsidRDefault="00336DC8" w:rsidP="00336DC8">
      <w:pPr>
        <w:jc w:val="right"/>
        <w:rPr>
          <w:bCs/>
        </w:rPr>
      </w:pPr>
      <w:r w:rsidRPr="002322C9">
        <w:rPr>
          <w:bCs/>
        </w:rPr>
        <w:lastRenderedPageBreak/>
        <w:t xml:space="preserve">Załącznik Nr 1 </w:t>
      </w:r>
    </w:p>
    <w:tbl>
      <w:tblPr>
        <w:tblW w:w="0" w:type="auto"/>
        <w:tblInd w:w="3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5"/>
      </w:tblGrid>
      <w:tr w:rsidR="00336DC8" w:rsidRPr="006704D4" w14:paraId="366607CA" w14:textId="77777777" w:rsidTr="00916B5E">
        <w:trPr>
          <w:trHeight w:val="1365"/>
        </w:trPr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BB119" w14:textId="77777777" w:rsidR="00336DC8" w:rsidRPr="006704D4" w:rsidRDefault="00336DC8" w:rsidP="00916B5E"/>
        </w:tc>
      </w:tr>
    </w:tbl>
    <w:p w14:paraId="6ED66A54" w14:textId="77777777" w:rsidR="00CE265E" w:rsidRPr="00CE265E" w:rsidRDefault="00CE265E" w:rsidP="00CE265E">
      <w:pPr>
        <w:ind w:left="284"/>
        <w:rPr>
          <w:iCs/>
        </w:rPr>
      </w:pPr>
      <w:r w:rsidRPr="00CE265E">
        <w:rPr>
          <w:iCs/>
          <w:sz w:val="20"/>
          <w:szCs w:val="20"/>
        </w:rPr>
        <w:t xml:space="preserve">Pieczątka firmowa </w:t>
      </w:r>
      <w:r>
        <w:rPr>
          <w:iCs/>
          <w:sz w:val="20"/>
          <w:szCs w:val="20"/>
        </w:rPr>
        <w:t>Dostawcy</w:t>
      </w:r>
    </w:p>
    <w:p w14:paraId="54531EC1" w14:textId="7E2806D2" w:rsidR="00336DC8" w:rsidRPr="004B7F1E" w:rsidRDefault="00336DC8" w:rsidP="00A50FB4">
      <w:pPr>
        <w:spacing w:before="360" w:after="240"/>
        <w:jc w:val="center"/>
        <w:rPr>
          <w:b/>
          <w:spacing w:val="40"/>
          <w:sz w:val="28"/>
          <w:szCs w:val="28"/>
        </w:rPr>
      </w:pPr>
      <w:r w:rsidRPr="004B7F1E">
        <w:rPr>
          <w:b/>
          <w:spacing w:val="40"/>
          <w:sz w:val="28"/>
          <w:szCs w:val="28"/>
        </w:rPr>
        <w:t>FORMULARZ OFERT</w:t>
      </w:r>
      <w:r w:rsidR="005B2642">
        <w:rPr>
          <w:b/>
          <w:spacing w:val="40"/>
          <w:sz w:val="28"/>
          <w:szCs w:val="28"/>
        </w:rPr>
        <w:t>Y</w:t>
      </w:r>
      <w:r w:rsidRPr="00A10273">
        <w:rPr>
          <w:b/>
          <w:spacing w:val="40"/>
          <w:sz w:val="28"/>
          <w:szCs w:val="28"/>
        </w:rPr>
        <w:t xml:space="preserve"> </w:t>
      </w:r>
    </w:p>
    <w:p w14:paraId="1F9491DE" w14:textId="0C416CE0" w:rsidR="00336DC8" w:rsidRPr="006704D4" w:rsidRDefault="00336DC8" w:rsidP="004B7F1E">
      <w:pPr>
        <w:pStyle w:val="Bezodstpw"/>
        <w:spacing w:line="360" w:lineRule="auto"/>
        <w:rPr>
          <w:rFonts w:ascii="Times New Roman" w:hAnsi="Times New Roman"/>
          <w:sz w:val="24"/>
          <w:szCs w:val="24"/>
          <w:lang w:eastAsia="pl-PL"/>
        </w:rPr>
      </w:pPr>
      <w:r w:rsidRPr="006704D4">
        <w:rPr>
          <w:rFonts w:ascii="Times New Roman" w:hAnsi="Times New Roman"/>
          <w:sz w:val="24"/>
          <w:szCs w:val="24"/>
          <w:u w:val="single"/>
        </w:rPr>
        <w:t xml:space="preserve">Nazwa i siedziba </w:t>
      </w:r>
      <w:r w:rsidR="007603CF">
        <w:rPr>
          <w:rFonts w:ascii="Times New Roman" w:hAnsi="Times New Roman"/>
          <w:sz w:val="24"/>
          <w:szCs w:val="24"/>
          <w:u w:val="single"/>
        </w:rPr>
        <w:t>Dostawcy</w:t>
      </w:r>
      <w:r w:rsidRPr="006704D4">
        <w:rPr>
          <w:rFonts w:ascii="Times New Roman" w:hAnsi="Times New Roman"/>
          <w:sz w:val="24"/>
          <w:szCs w:val="24"/>
          <w:u w:val="single"/>
        </w:rPr>
        <w:t>:</w:t>
      </w:r>
      <w:r w:rsidRPr="006704D4">
        <w:rPr>
          <w:u w:val="single"/>
        </w:rPr>
        <w:t xml:space="preserve"> </w:t>
      </w:r>
      <w:r w:rsidRPr="006704D4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B7F1E">
        <w:t>..........................</w:t>
      </w:r>
      <w:r w:rsidRPr="006704D4">
        <w:t>.....</w:t>
      </w:r>
      <w:r w:rsidRPr="006704D4">
        <w:rPr>
          <w:rFonts w:ascii="Times New Roman" w:hAnsi="Times New Roman"/>
          <w:sz w:val="24"/>
          <w:szCs w:val="24"/>
          <w:lang w:eastAsia="pl-PL"/>
        </w:rPr>
        <w:t>Numer telefonu / faxu …………………</w:t>
      </w:r>
      <w:r w:rsidR="004B7F1E">
        <w:rPr>
          <w:rFonts w:ascii="Times New Roman" w:hAnsi="Times New Roman"/>
          <w:sz w:val="24"/>
          <w:szCs w:val="24"/>
          <w:lang w:eastAsia="pl-PL"/>
        </w:rPr>
        <w:t>………………...</w:t>
      </w:r>
      <w:r w:rsidRPr="006704D4">
        <w:rPr>
          <w:rFonts w:ascii="Times New Roman" w:hAnsi="Times New Roman"/>
          <w:sz w:val="24"/>
          <w:szCs w:val="24"/>
          <w:lang w:eastAsia="pl-PL"/>
        </w:rPr>
        <w:t>…………………………………………….</w:t>
      </w:r>
    </w:p>
    <w:p w14:paraId="21ACC173" w14:textId="64303890" w:rsidR="00336DC8" w:rsidRPr="006704D4" w:rsidRDefault="00336DC8" w:rsidP="00336DC8">
      <w:pPr>
        <w:pStyle w:val="Tekstpodstawowy"/>
        <w:rPr>
          <w:b/>
          <w:lang w:val="pl-PL"/>
        </w:rPr>
      </w:pPr>
      <w:r w:rsidRPr="006704D4">
        <w:rPr>
          <w:b/>
          <w:lang w:val="pl-PL"/>
        </w:rPr>
        <w:t xml:space="preserve">Adres e-mail </w:t>
      </w:r>
      <w:r w:rsidRPr="004B7F1E">
        <w:rPr>
          <w:bCs/>
          <w:lang w:val="pl-PL"/>
        </w:rPr>
        <w:t>....................................................................................</w:t>
      </w:r>
      <w:r w:rsidR="004B7F1E">
        <w:rPr>
          <w:bCs/>
          <w:lang w:val="pl-PL"/>
        </w:rPr>
        <w:t>.........................</w:t>
      </w:r>
      <w:r w:rsidRPr="004B7F1E">
        <w:rPr>
          <w:bCs/>
          <w:lang w:val="pl-PL"/>
        </w:rPr>
        <w:t>............................</w:t>
      </w:r>
    </w:p>
    <w:p w14:paraId="7B861D69" w14:textId="6FF5E436" w:rsidR="00336DC8" w:rsidRPr="006704D4" w:rsidRDefault="00336DC8" w:rsidP="00336DC8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6704D4">
        <w:rPr>
          <w:rFonts w:ascii="Times New Roman" w:hAnsi="Times New Roman"/>
          <w:sz w:val="24"/>
          <w:szCs w:val="24"/>
          <w:lang w:eastAsia="pl-PL"/>
        </w:rPr>
        <w:t>Numer NIP i Regon ……………………………</w:t>
      </w:r>
      <w:r w:rsidR="004B7F1E">
        <w:rPr>
          <w:rFonts w:ascii="Times New Roman" w:hAnsi="Times New Roman"/>
          <w:sz w:val="24"/>
          <w:szCs w:val="24"/>
          <w:lang w:eastAsia="pl-PL"/>
        </w:rPr>
        <w:t>………………...</w:t>
      </w:r>
      <w:r w:rsidRPr="006704D4">
        <w:rPr>
          <w:rFonts w:ascii="Times New Roman" w:hAnsi="Times New Roman"/>
          <w:sz w:val="24"/>
          <w:szCs w:val="24"/>
          <w:lang w:eastAsia="pl-PL"/>
        </w:rPr>
        <w:t>…………………………………….</w:t>
      </w:r>
    </w:p>
    <w:p w14:paraId="6D45C783" w14:textId="77777777" w:rsidR="00BB3CD8" w:rsidRPr="00BB3CD8" w:rsidRDefault="00BB3CD8" w:rsidP="00BB3CD8">
      <w:pPr>
        <w:spacing w:before="120"/>
        <w:ind w:right="-851"/>
        <w:rPr>
          <w:iCs/>
        </w:rPr>
      </w:pPr>
      <w:r w:rsidRPr="00BB3CD8">
        <w:rPr>
          <w:iCs/>
        </w:rPr>
        <w:t>Do: nazwa i siedziba Zamawiającego</w:t>
      </w:r>
    </w:p>
    <w:p w14:paraId="2903EC32" w14:textId="77777777" w:rsidR="00BB3CD8" w:rsidRPr="00BB3CD8" w:rsidRDefault="00BB3CD8" w:rsidP="00BB3CD8">
      <w:pPr>
        <w:suppressAutoHyphens w:val="0"/>
        <w:autoSpaceDN/>
        <w:spacing w:line="276" w:lineRule="auto"/>
        <w:jc w:val="both"/>
        <w:textAlignment w:val="auto"/>
        <w:rPr>
          <w:rFonts w:eastAsia="Calibri"/>
          <w:iCs/>
          <w:lang w:eastAsia="en-US"/>
        </w:rPr>
      </w:pPr>
      <w:r w:rsidRPr="00BB3CD8">
        <w:rPr>
          <w:rFonts w:eastAsia="Calibri"/>
          <w:iCs/>
          <w:lang w:eastAsia="en-US"/>
        </w:rPr>
        <w:t>Samodzielny Publiczny Specjalistyczny Szpital Zachodni im. św. Jana Pawła II; 05-825 Grodzisk Mazowiecki; ul. Daleka 11</w:t>
      </w:r>
    </w:p>
    <w:p w14:paraId="1688FA88" w14:textId="3ADF0704" w:rsidR="00BB3CD8" w:rsidRPr="00BB3CD8" w:rsidRDefault="00BB3CD8" w:rsidP="00D0603C">
      <w:pPr>
        <w:jc w:val="both"/>
        <w:rPr>
          <w:rFonts w:eastAsia="Calibri"/>
          <w:iCs/>
          <w:lang w:eastAsia="en-US"/>
        </w:rPr>
      </w:pPr>
      <w:r w:rsidRPr="00BB3CD8">
        <w:rPr>
          <w:rFonts w:eastAsia="Calibri"/>
          <w:iCs/>
          <w:lang w:eastAsia="en-US"/>
        </w:rPr>
        <w:t>Nawiązując do zaproszenia do wzięcia udziału w zapytaniu ofertowym</w:t>
      </w:r>
      <w:r w:rsidR="00D0603C">
        <w:rPr>
          <w:rFonts w:eastAsia="Calibri"/>
          <w:iCs/>
          <w:lang w:eastAsia="en-US"/>
        </w:rPr>
        <w:t>,</w:t>
      </w:r>
      <w:r w:rsidRPr="00BB3CD8">
        <w:rPr>
          <w:rFonts w:eastAsia="Calibri"/>
          <w:iCs/>
          <w:lang w:eastAsia="en-US"/>
        </w:rPr>
        <w:t xml:space="preserve"> </w:t>
      </w:r>
      <w:r w:rsidR="00D0603C" w:rsidRPr="00D0603C">
        <w:rPr>
          <w:iCs/>
        </w:rPr>
        <w:t xml:space="preserve">Nr </w:t>
      </w:r>
      <w:r w:rsidR="00D0603C" w:rsidRPr="00F0133F">
        <w:rPr>
          <w:iCs/>
        </w:rPr>
        <w:t xml:space="preserve">procedury </w:t>
      </w:r>
      <w:r w:rsidR="00F0133F" w:rsidRPr="00F0133F">
        <w:rPr>
          <w:iCs/>
        </w:rPr>
        <w:t>4</w:t>
      </w:r>
      <w:r w:rsidR="002D5D80">
        <w:rPr>
          <w:iCs/>
        </w:rPr>
        <w:t>57</w:t>
      </w:r>
      <w:r w:rsidR="00D0603C" w:rsidRPr="00F0133F">
        <w:rPr>
          <w:iCs/>
        </w:rPr>
        <w:t>/</w:t>
      </w:r>
      <w:r w:rsidR="002D5D80">
        <w:rPr>
          <w:iCs/>
        </w:rPr>
        <w:t>art. 6a/22</w:t>
      </w:r>
      <w:r w:rsidR="00D0603C" w:rsidRPr="00F0133F">
        <w:rPr>
          <w:iCs/>
        </w:rPr>
        <w:t>,</w:t>
      </w:r>
      <w:r w:rsidR="00D0603C">
        <w:rPr>
          <w:iCs/>
        </w:rPr>
        <w:t xml:space="preserve"> </w:t>
      </w:r>
      <w:r w:rsidRPr="00BB3CD8">
        <w:rPr>
          <w:rFonts w:eastAsia="Calibri"/>
          <w:iCs/>
          <w:lang w:eastAsia="en-US"/>
        </w:rPr>
        <w:t xml:space="preserve">na </w:t>
      </w:r>
      <w:r w:rsidR="009F126B">
        <w:rPr>
          <w:b/>
          <w:bCs/>
        </w:rPr>
        <w:t xml:space="preserve">dostawę </w:t>
      </w:r>
      <w:r w:rsidR="00725B84" w:rsidRPr="00725B84">
        <w:rPr>
          <w:b/>
          <w:bCs/>
        </w:rPr>
        <w:t>analizatora badań krytycznych</w:t>
      </w:r>
      <w:r w:rsidR="009F126B">
        <w:rPr>
          <w:b/>
          <w:bCs/>
        </w:rPr>
        <w:t xml:space="preserve"> Samodzielnego Publicznego Specjalistycznego </w:t>
      </w:r>
      <w:r w:rsidR="009F126B" w:rsidRPr="00F1790E">
        <w:rPr>
          <w:b/>
          <w:bCs/>
        </w:rPr>
        <w:t xml:space="preserve">Szpitala Zachodniego </w:t>
      </w:r>
      <w:r w:rsidR="009F126B" w:rsidRPr="00D90115">
        <w:rPr>
          <w:b/>
          <w:bCs/>
        </w:rPr>
        <w:t>w</w:t>
      </w:r>
      <w:r w:rsidR="009F126B">
        <w:rPr>
          <w:b/>
          <w:bCs/>
        </w:rPr>
        <w:t xml:space="preserve"> </w:t>
      </w:r>
      <w:r w:rsidR="009F126B" w:rsidRPr="00D90115">
        <w:rPr>
          <w:b/>
          <w:bCs/>
        </w:rPr>
        <w:t>Grodzisku Mazowieckim</w:t>
      </w:r>
      <w:r w:rsidRPr="00BB3CD8">
        <w:rPr>
          <w:rFonts w:eastAsia="Calibri"/>
          <w:iCs/>
          <w:lang w:eastAsia="en-US"/>
        </w:rPr>
        <w:t xml:space="preserve">. </w:t>
      </w:r>
    </w:p>
    <w:p w14:paraId="1FFFE802" w14:textId="77777777" w:rsidR="00BB3CD8" w:rsidRPr="00BB3CD8" w:rsidRDefault="00BB3CD8" w:rsidP="00BB3CD8">
      <w:pPr>
        <w:numPr>
          <w:ilvl w:val="0"/>
          <w:numId w:val="12"/>
        </w:numPr>
        <w:spacing w:before="120" w:after="120" w:line="276" w:lineRule="auto"/>
        <w:ind w:left="425" w:hanging="425"/>
        <w:rPr>
          <w:rFonts w:ascii="Calibri" w:eastAsia="Calibri" w:hAnsi="Calibri"/>
          <w:iCs/>
          <w:sz w:val="22"/>
          <w:szCs w:val="22"/>
          <w:lang w:val="zh-CN" w:eastAsia="en-US"/>
        </w:rPr>
      </w:pPr>
    </w:p>
    <w:p w14:paraId="37745BD6" w14:textId="77777777" w:rsidR="00BB3CD8" w:rsidRPr="00BB3CD8" w:rsidRDefault="00BB3CD8" w:rsidP="00270EA3">
      <w:pPr>
        <w:numPr>
          <w:ilvl w:val="1"/>
          <w:numId w:val="22"/>
        </w:numPr>
        <w:spacing w:after="200" w:line="276" w:lineRule="auto"/>
        <w:ind w:left="426" w:hanging="426"/>
        <w:jc w:val="both"/>
        <w:rPr>
          <w:rFonts w:eastAsia="Calibri"/>
          <w:b/>
          <w:iCs/>
          <w:lang w:val="zh-CN" w:eastAsia="en-US"/>
        </w:rPr>
      </w:pPr>
      <w:r w:rsidRPr="00BB3CD8">
        <w:rPr>
          <w:rFonts w:eastAsia="Calibri"/>
          <w:b/>
          <w:iCs/>
          <w:lang w:val="zh-CN" w:eastAsia="en-US"/>
        </w:rPr>
        <w:t>Oferuję</w:t>
      </w:r>
      <w:r w:rsidRPr="00BB3CD8">
        <w:rPr>
          <w:rFonts w:eastAsia="Calibri"/>
          <w:iCs/>
          <w:lang w:val="zh-CN" w:eastAsia="en-US"/>
        </w:rPr>
        <w:t>, wykonanie na warunkach i w pełnym rzeczowym zakresie objętym Zapytaniem Ofertowym za cenę</w:t>
      </w:r>
    </w:p>
    <w:p w14:paraId="05F3E2AF" w14:textId="77777777" w:rsidR="00BB3CD8" w:rsidRPr="00BB3CD8" w:rsidRDefault="00BB3CD8" w:rsidP="00270EA3">
      <w:pPr>
        <w:numPr>
          <w:ilvl w:val="0"/>
          <w:numId w:val="23"/>
        </w:numPr>
        <w:spacing w:after="120" w:line="276" w:lineRule="auto"/>
        <w:ind w:left="425" w:right="-227" w:hanging="425"/>
        <w:rPr>
          <w:rFonts w:eastAsia="Calibri"/>
          <w:iCs/>
          <w:lang w:val="zh-CN" w:eastAsia="en-US"/>
        </w:rPr>
      </w:pPr>
      <w:r w:rsidRPr="00BB3CD8">
        <w:rPr>
          <w:rFonts w:eastAsia="Calibri"/>
          <w:bCs/>
          <w:iCs/>
          <w:lang w:val="zh-CN" w:eastAsia="en-US"/>
        </w:rPr>
        <w:t>za cenę (netto)</w:t>
      </w:r>
      <w:r w:rsidRPr="00BB3CD8">
        <w:rPr>
          <w:rFonts w:eastAsia="Calibri"/>
          <w:iCs/>
          <w:lang w:val="zh-CN" w:eastAsia="en-US"/>
        </w:rPr>
        <w:t>……………………   zł.</w:t>
      </w:r>
    </w:p>
    <w:p w14:paraId="784C010D" w14:textId="77777777" w:rsidR="00BB3CD8" w:rsidRPr="00BB3CD8" w:rsidRDefault="00BB3CD8" w:rsidP="00270EA3">
      <w:pPr>
        <w:numPr>
          <w:ilvl w:val="0"/>
          <w:numId w:val="23"/>
        </w:numPr>
        <w:spacing w:after="120" w:line="276" w:lineRule="auto"/>
        <w:ind w:left="425" w:right="-227" w:hanging="425"/>
        <w:rPr>
          <w:rFonts w:eastAsia="Calibri"/>
          <w:iCs/>
          <w:lang w:eastAsia="en-US"/>
        </w:rPr>
      </w:pPr>
      <w:r w:rsidRPr="00BB3CD8">
        <w:rPr>
          <w:rFonts w:eastAsia="Calibri"/>
          <w:iCs/>
          <w:lang w:eastAsia="en-US"/>
        </w:rPr>
        <w:t>podatek VAT...................................   zł.</w:t>
      </w:r>
    </w:p>
    <w:p w14:paraId="16D159BE" w14:textId="77777777" w:rsidR="00BB3CD8" w:rsidRPr="00BB3CD8" w:rsidRDefault="00BB3CD8" w:rsidP="00270EA3">
      <w:pPr>
        <w:numPr>
          <w:ilvl w:val="0"/>
          <w:numId w:val="23"/>
        </w:numPr>
        <w:spacing w:after="120" w:line="276" w:lineRule="auto"/>
        <w:ind w:left="425" w:right="-227" w:hanging="425"/>
        <w:rPr>
          <w:rFonts w:eastAsia="Calibri"/>
          <w:i/>
          <w:iCs/>
          <w:lang w:eastAsia="en-US"/>
        </w:rPr>
      </w:pPr>
      <w:r w:rsidRPr="00BB3CD8">
        <w:rPr>
          <w:rFonts w:eastAsia="Calibri"/>
          <w:iCs/>
          <w:lang w:eastAsia="en-US"/>
        </w:rPr>
        <w:t>cena brutto...................................   zł.</w:t>
      </w:r>
    </w:p>
    <w:p w14:paraId="786C97F9" w14:textId="77777777" w:rsidR="00BB3CD8" w:rsidRPr="00BB3CD8" w:rsidRDefault="00BB3CD8" w:rsidP="00BB3CD8">
      <w:r w:rsidRPr="00BB3CD8">
        <w:rPr>
          <w:iCs/>
        </w:rPr>
        <w:t>Słownie brutto:  ..........................................................................................................</w:t>
      </w:r>
      <w:r w:rsidRPr="00BB3CD8">
        <w:t>................złotych</w:t>
      </w:r>
    </w:p>
    <w:p w14:paraId="790F365F" w14:textId="458856D4" w:rsidR="00BB3CD8" w:rsidRPr="00BB3CD8" w:rsidRDefault="00BB3CD8" w:rsidP="00BB3CD8">
      <w:pPr>
        <w:spacing w:line="276" w:lineRule="auto"/>
        <w:ind w:right="-227"/>
        <w:rPr>
          <w:b/>
          <w:i/>
        </w:rPr>
      </w:pPr>
      <w:r w:rsidRPr="00BB3CD8">
        <w:rPr>
          <w:iCs/>
        </w:rPr>
        <w:t xml:space="preserve">wyliczoną na </w:t>
      </w:r>
      <w:r w:rsidR="00F45EC3" w:rsidRPr="00BB3CD8">
        <w:rPr>
          <w:iCs/>
        </w:rPr>
        <w:t>podstawie wypełnionego</w:t>
      </w:r>
      <w:r w:rsidRPr="00BB3CD8">
        <w:rPr>
          <w:iCs/>
        </w:rPr>
        <w:t xml:space="preserve"> FORMULARZA CENOWEGO – </w:t>
      </w:r>
      <w:r w:rsidRPr="00BB3CD8">
        <w:rPr>
          <w:b/>
          <w:i/>
        </w:rPr>
        <w:t xml:space="preserve">Zał. Nr 2. </w:t>
      </w:r>
    </w:p>
    <w:p w14:paraId="307B4F33" w14:textId="406DCAAF" w:rsidR="00F235CC" w:rsidRPr="00F235CC" w:rsidRDefault="00BB3CD8" w:rsidP="00270EA3">
      <w:pPr>
        <w:numPr>
          <w:ilvl w:val="1"/>
          <w:numId w:val="22"/>
        </w:numPr>
        <w:ind w:left="425" w:hanging="425"/>
        <w:jc w:val="both"/>
        <w:rPr>
          <w:rFonts w:eastAsia="Calibri"/>
          <w:b/>
          <w:bCs/>
          <w:lang w:eastAsia="en-US"/>
        </w:rPr>
      </w:pPr>
      <w:r w:rsidRPr="00BB3CD8">
        <w:rPr>
          <w:iCs/>
        </w:rPr>
        <w:t>w terminie:</w:t>
      </w:r>
      <w:r w:rsidRPr="00BB3CD8">
        <w:rPr>
          <w:rFonts w:ascii="Calibri" w:eastAsia="Calibri" w:hAnsi="Calibri"/>
          <w:iCs/>
          <w:sz w:val="22"/>
          <w:szCs w:val="22"/>
          <w:lang w:eastAsia="en-US"/>
        </w:rPr>
        <w:t xml:space="preserve"> </w:t>
      </w:r>
      <w:bookmarkStart w:id="10" w:name="_Hlk512596721"/>
      <w:r w:rsidR="00F235CC" w:rsidRPr="00F235CC">
        <w:rPr>
          <w:rFonts w:eastAsia="Calibri"/>
          <w:b/>
          <w:bCs/>
          <w:lang w:eastAsia="en-US"/>
        </w:rPr>
        <w:t>1</w:t>
      </w:r>
      <w:r w:rsidR="00725B84">
        <w:rPr>
          <w:rFonts w:eastAsia="Calibri"/>
          <w:b/>
          <w:bCs/>
          <w:lang w:eastAsia="en-US"/>
        </w:rPr>
        <w:t>4 dni od daty zawarcia umowy</w:t>
      </w:r>
    </w:p>
    <w:bookmarkEnd w:id="10"/>
    <w:p w14:paraId="0F6B7FC0" w14:textId="7F76E554" w:rsidR="00BB3CD8" w:rsidRPr="00BB3CD8" w:rsidRDefault="00BB3CD8" w:rsidP="00270EA3">
      <w:pPr>
        <w:numPr>
          <w:ilvl w:val="1"/>
          <w:numId w:val="22"/>
        </w:numPr>
        <w:ind w:left="425" w:hanging="425"/>
        <w:jc w:val="both"/>
        <w:rPr>
          <w:rFonts w:eastAsia="Calibri"/>
          <w:iCs/>
          <w:lang w:eastAsia="en-US"/>
        </w:rPr>
      </w:pPr>
      <w:r w:rsidRPr="00BB3CD8">
        <w:rPr>
          <w:rFonts w:eastAsia="Calibri"/>
          <w:iCs/>
          <w:lang w:eastAsia="en-US"/>
        </w:rPr>
        <w:t xml:space="preserve">przy warunkach </w:t>
      </w:r>
      <w:r w:rsidR="00F45EC3" w:rsidRPr="00BB3CD8">
        <w:rPr>
          <w:rFonts w:eastAsia="Calibri"/>
          <w:iCs/>
          <w:lang w:eastAsia="en-US"/>
        </w:rPr>
        <w:t>płatności .............</w:t>
      </w:r>
      <w:r w:rsidRPr="00BB3CD8">
        <w:rPr>
          <w:rFonts w:eastAsia="Calibri"/>
          <w:iCs/>
          <w:lang w:eastAsia="en-US"/>
        </w:rPr>
        <w:t xml:space="preserve"> </w:t>
      </w:r>
      <w:r w:rsidR="00F45EC3" w:rsidRPr="00BB3CD8">
        <w:rPr>
          <w:rFonts w:eastAsia="Calibri"/>
          <w:iCs/>
          <w:lang w:eastAsia="en-US"/>
        </w:rPr>
        <w:t>dni. /</w:t>
      </w:r>
      <w:r w:rsidRPr="00BB3CD8">
        <w:rPr>
          <w:rFonts w:eastAsia="Calibri"/>
          <w:iCs/>
          <w:lang w:eastAsia="en-US"/>
        </w:rPr>
        <w:t xml:space="preserve">wymagany termin płatności minimum: do </w:t>
      </w:r>
      <w:r w:rsidR="00F43E70">
        <w:rPr>
          <w:rFonts w:eastAsia="Calibri"/>
          <w:b/>
          <w:iCs/>
          <w:lang w:eastAsia="en-US"/>
        </w:rPr>
        <w:t>3</w:t>
      </w:r>
      <w:r w:rsidRPr="00BB3CD8">
        <w:rPr>
          <w:rFonts w:eastAsia="Calibri"/>
          <w:b/>
          <w:iCs/>
          <w:lang w:eastAsia="en-US"/>
        </w:rPr>
        <w:t xml:space="preserve">0 </w:t>
      </w:r>
      <w:r w:rsidRPr="00BB3CD8">
        <w:rPr>
          <w:rFonts w:eastAsia="Calibri"/>
          <w:iCs/>
          <w:lang w:eastAsia="en-US"/>
        </w:rPr>
        <w:t xml:space="preserve">dni, pożądany termin płatności </w:t>
      </w:r>
      <w:r w:rsidR="00F43E70">
        <w:rPr>
          <w:rFonts w:eastAsia="Calibri"/>
          <w:b/>
          <w:iCs/>
          <w:lang w:eastAsia="en-US"/>
        </w:rPr>
        <w:t>6</w:t>
      </w:r>
      <w:r w:rsidRPr="00BB3CD8">
        <w:rPr>
          <w:rFonts w:eastAsia="Calibri"/>
          <w:b/>
          <w:iCs/>
          <w:lang w:eastAsia="en-US"/>
        </w:rPr>
        <w:t>0</w:t>
      </w:r>
      <w:r w:rsidRPr="00BB3CD8">
        <w:rPr>
          <w:rFonts w:eastAsia="Calibri"/>
          <w:iCs/>
          <w:lang w:eastAsia="en-US"/>
        </w:rPr>
        <w:t xml:space="preserve"> dni /</w:t>
      </w:r>
    </w:p>
    <w:p w14:paraId="5ECB0C51" w14:textId="0108823D" w:rsidR="00F235CC" w:rsidRDefault="00F235CC" w:rsidP="00270EA3">
      <w:pPr>
        <w:numPr>
          <w:ilvl w:val="1"/>
          <w:numId w:val="22"/>
        </w:numPr>
        <w:ind w:left="425" w:hanging="425"/>
        <w:jc w:val="both"/>
      </w:pPr>
      <w:bookmarkStart w:id="11" w:name="_Hlk71187539"/>
      <w:r w:rsidRPr="00092494">
        <w:t xml:space="preserve">termin </w:t>
      </w:r>
      <w:r w:rsidRPr="00725B84">
        <w:t xml:space="preserve">ważności </w:t>
      </w:r>
      <w:r w:rsidRPr="00092494">
        <w:t>- gwarancji   …………  miesięcy/ min. 12 miesięcy liczony od dnia dostawy</w:t>
      </w:r>
      <w:bookmarkEnd w:id="11"/>
    </w:p>
    <w:p w14:paraId="3E7915C2" w14:textId="6AD63884" w:rsidR="00BF5AB3" w:rsidRPr="00092494" w:rsidRDefault="00C3193E" w:rsidP="00270EA3">
      <w:pPr>
        <w:numPr>
          <w:ilvl w:val="1"/>
          <w:numId w:val="22"/>
        </w:numPr>
        <w:ind w:left="425" w:hanging="425"/>
        <w:jc w:val="both"/>
      </w:pPr>
      <w:r>
        <w:t>zakładany przez producenta termin eksploatacji</w:t>
      </w:r>
      <w:r w:rsidR="00045BA1">
        <w:t xml:space="preserve"> urządzenia …….lat.</w:t>
      </w:r>
    </w:p>
    <w:p w14:paraId="5A9F4ABB" w14:textId="77777777" w:rsidR="00BB3CD8" w:rsidRPr="00BB3CD8" w:rsidRDefault="00BB3CD8" w:rsidP="001345ED">
      <w:pPr>
        <w:numPr>
          <w:ilvl w:val="0"/>
          <w:numId w:val="12"/>
        </w:numPr>
        <w:ind w:left="425" w:hanging="425"/>
        <w:jc w:val="both"/>
        <w:rPr>
          <w:rFonts w:eastAsia="Calibri"/>
          <w:iCs/>
          <w:lang w:eastAsia="en-US"/>
        </w:rPr>
      </w:pPr>
      <w:r w:rsidRPr="00BB3CD8">
        <w:rPr>
          <w:rFonts w:eastAsia="Calibri"/>
          <w:iCs/>
          <w:lang w:eastAsia="en-US"/>
        </w:rPr>
        <w:t>Oświadczam, że uważam się za związanym(ą) niniejszą ofertą przez czas wskazany w zapytaniu ofertowym</w:t>
      </w:r>
    </w:p>
    <w:p w14:paraId="2C02DB06" w14:textId="77777777" w:rsidR="00BB3CD8" w:rsidRPr="00BB3CD8" w:rsidRDefault="00BB3CD8" w:rsidP="001345ED">
      <w:pPr>
        <w:numPr>
          <w:ilvl w:val="0"/>
          <w:numId w:val="12"/>
        </w:numPr>
        <w:ind w:left="425" w:hanging="425"/>
        <w:jc w:val="both"/>
        <w:rPr>
          <w:rFonts w:eastAsia="Calibri"/>
          <w:iCs/>
          <w:lang w:eastAsia="en-US"/>
        </w:rPr>
      </w:pPr>
      <w:r w:rsidRPr="00BB3CD8">
        <w:rPr>
          <w:rFonts w:eastAsia="Calibri"/>
          <w:iCs/>
          <w:lang w:eastAsia="en-US"/>
        </w:rPr>
        <w:t>Oświadczam, że zawarte w zapytaniu ofertowym ogólne i szczegółowe warunki umowy zastały zaakceptowane i zobowiązuję się w przypadku wyboru mojej oferty do zawarcia umowy na warunkach w tej umowie i mojej ofercie określonych, w miejscu i terminie wyznaczonym przez Zamawiającego.</w:t>
      </w:r>
    </w:p>
    <w:p w14:paraId="04994F06" w14:textId="77777777" w:rsidR="00BB3CD8" w:rsidRPr="00BB3CD8" w:rsidRDefault="00BB3CD8" w:rsidP="001345ED">
      <w:pPr>
        <w:numPr>
          <w:ilvl w:val="0"/>
          <w:numId w:val="12"/>
        </w:numPr>
        <w:ind w:left="425" w:hanging="425"/>
        <w:jc w:val="both"/>
        <w:rPr>
          <w:rFonts w:eastAsia="Calibri"/>
          <w:iCs/>
          <w:lang w:eastAsia="en-US"/>
        </w:rPr>
      </w:pPr>
      <w:r w:rsidRPr="00BB3CD8">
        <w:rPr>
          <w:rFonts w:eastAsia="Calibri"/>
          <w:iCs/>
          <w:lang w:eastAsia="en-US"/>
        </w:rPr>
        <w:t>Oświadczam, że oferowany przedmiot zamówienia jest zgodny z wymaganiami zapytania ofertowego oraz obowiązującymi przepisami.</w:t>
      </w:r>
    </w:p>
    <w:p w14:paraId="0879447E" w14:textId="77777777" w:rsidR="00BB3CD8" w:rsidRPr="00BB3CD8" w:rsidRDefault="00BB3CD8" w:rsidP="001345ED">
      <w:pPr>
        <w:numPr>
          <w:ilvl w:val="0"/>
          <w:numId w:val="12"/>
        </w:numPr>
        <w:ind w:left="425" w:hanging="425"/>
        <w:jc w:val="both"/>
        <w:rPr>
          <w:rFonts w:eastAsia="Calibri"/>
          <w:iCs/>
          <w:lang w:val="zh-CN" w:eastAsia="en-US"/>
        </w:rPr>
      </w:pPr>
      <w:r w:rsidRPr="00BB3CD8">
        <w:rPr>
          <w:rFonts w:eastAsia="Calibri"/>
          <w:iCs/>
          <w:lang w:val="zh-CN" w:eastAsia="en-US"/>
        </w:rPr>
        <w:lastRenderedPageBreak/>
        <w:t>Oświadczamy, że wypełniliśmy obowiązki informacyjne przewidziane w art. 13 lub 14 RODO wobec osób fizycznych, od których dane osobowe bezpośrednio lub pośrednio pozyskałem w celu ubiegania się o udzielenie zamówienia publicznego w niniejszym postępowaniu*</w:t>
      </w:r>
    </w:p>
    <w:p w14:paraId="2F4548CD" w14:textId="6CBF39E5" w:rsidR="00BB3CD8" w:rsidRPr="00BB3CD8" w:rsidRDefault="00F6525E" w:rsidP="001345ED">
      <w:pPr>
        <w:numPr>
          <w:ilvl w:val="0"/>
          <w:numId w:val="12"/>
        </w:numPr>
        <w:ind w:left="425" w:hanging="425"/>
        <w:jc w:val="both"/>
        <w:rPr>
          <w:rFonts w:ascii="Calibri" w:eastAsia="Calibri" w:hAnsi="Calibri"/>
          <w:iCs/>
          <w:sz w:val="22"/>
          <w:szCs w:val="22"/>
          <w:lang w:val="zh-CN" w:eastAsia="en-US"/>
        </w:rPr>
      </w:pPr>
      <w:r>
        <w:rPr>
          <w:rFonts w:eastAsia="Calibri"/>
          <w:iCs/>
          <w:lang w:eastAsia="en-US"/>
        </w:rPr>
        <w:t xml:space="preserve">Dostawca </w:t>
      </w:r>
      <w:r w:rsidR="00BB3CD8" w:rsidRPr="00BB3CD8">
        <w:rPr>
          <w:rFonts w:eastAsia="Calibri"/>
          <w:iCs/>
          <w:lang w:val="zh-CN" w:eastAsia="en-US"/>
        </w:rPr>
        <w:t>jest</w:t>
      </w:r>
      <w:r w:rsidR="00BB3CD8" w:rsidRPr="00BB3CD8">
        <w:rPr>
          <w:rFonts w:eastAsia="Calibri"/>
          <w:iCs/>
          <w:color w:val="00B0F0"/>
          <w:lang w:val="zh-CN" w:eastAsia="en-US"/>
        </w:rPr>
        <w:t xml:space="preserve"> </w:t>
      </w:r>
      <w:r w:rsidR="00F235CC" w:rsidRPr="00725B84">
        <w:rPr>
          <w:rFonts w:eastAsia="Calibri"/>
          <w:b/>
          <w:bCs/>
          <w:iCs/>
          <w:lang w:eastAsia="en-US"/>
        </w:rPr>
        <w:t>mikro</w:t>
      </w:r>
      <w:r w:rsidR="00F235CC" w:rsidRPr="00321C9C">
        <w:rPr>
          <w:rFonts w:eastAsia="Calibri"/>
          <w:iCs/>
          <w:lang w:eastAsia="en-US"/>
        </w:rPr>
        <w:t xml:space="preserve">* / </w:t>
      </w:r>
      <w:r w:rsidR="00BB3CD8" w:rsidRPr="00321C9C">
        <w:rPr>
          <w:rFonts w:eastAsia="Calibri"/>
          <w:b/>
          <w:iCs/>
          <w:lang w:val="zh-CN" w:eastAsia="en-US"/>
        </w:rPr>
        <w:t>ma</w:t>
      </w:r>
      <w:r w:rsidR="00BB3CD8" w:rsidRPr="00BB3CD8">
        <w:rPr>
          <w:rFonts w:eastAsia="Calibri"/>
          <w:b/>
          <w:iCs/>
          <w:lang w:val="zh-CN" w:eastAsia="en-US"/>
        </w:rPr>
        <w:t>łym */ średnim */ dużym* przedsiębiorstwem</w:t>
      </w:r>
    </w:p>
    <w:p w14:paraId="1006AEB3" w14:textId="77777777" w:rsidR="00BB3CD8" w:rsidRPr="00BB3CD8" w:rsidRDefault="00BB3CD8" w:rsidP="001345ED">
      <w:pPr>
        <w:ind w:left="3600" w:right="-709"/>
        <w:jc w:val="both"/>
        <w:rPr>
          <w:rFonts w:eastAsia="SimSun" w:cs="Arial"/>
          <w:bCs/>
          <w:i/>
          <w:iCs/>
          <w:kern w:val="3"/>
          <w:lang w:eastAsia="zh-CN" w:bidi="hi-IN"/>
        </w:rPr>
      </w:pPr>
      <w:r w:rsidRPr="00BB3CD8">
        <w:rPr>
          <w:rFonts w:eastAsia="SimSun" w:cs="Arial"/>
          <w:bCs/>
          <w:i/>
          <w:iCs/>
          <w:kern w:val="3"/>
          <w:lang w:eastAsia="zh-CN" w:bidi="hi-IN"/>
        </w:rPr>
        <w:t>*niepotrzebne wykreślić</w:t>
      </w:r>
    </w:p>
    <w:p w14:paraId="6B68D4C7" w14:textId="53138A40" w:rsidR="00BB3CD8" w:rsidRPr="00BB3CD8" w:rsidRDefault="00BB3CD8" w:rsidP="001345ED">
      <w:pPr>
        <w:numPr>
          <w:ilvl w:val="0"/>
          <w:numId w:val="12"/>
        </w:numPr>
        <w:ind w:left="425" w:hanging="425"/>
        <w:jc w:val="both"/>
        <w:rPr>
          <w:rFonts w:eastAsia="Calibri"/>
          <w:iCs/>
          <w:lang w:eastAsia="en-US"/>
        </w:rPr>
      </w:pPr>
      <w:r w:rsidRPr="00BB3CD8">
        <w:rPr>
          <w:rFonts w:eastAsia="Calibri"/>
          <w:iCs/>
          <w:lang w:eastAsia="en-US"/>
        </w:rPr>
        <w:t xml:space="preserve">Imię, nazwisko i stanowisko osoby upoważnionej do podpisania </w:t>
      </w:r>
      <w:r w:rsidR="00F45EC3" w:rsidRPr="00BB3CD8">
        <w:rPr>
          <w:rFonts w:eastAsia="Calibri"/>
          <w:iCs/>
          <w:lang w:eastAsia="en-US"/>
        </w:rPr>
        <w:t>umowy:</w:t>
      </w:r>
    </w:p>
    <w:p w14:paraId="2FB7C8A3" w14:textId="77777777" w:rsidR="00BB3CD8" w:rsidRPr="00BB3CD8" w:rsidRDefault="00BB3CD8" w:rsidP="00BB3CD8">
      <w:pPr>
        <w:ind w:left="426"/>
        <w:jc w:val="both"/>
        <w:rPr>
          <w:iCs/>
        </w:rPr>
      </w:pPr>
      <w:r w:rsidRPr="00BB3CD8">
        <w:rPr>
          <w:iCs/>
        </w:rPr>
        <w:t>.........................................................................................................................................................</w:t>
      </w:r>
    </w:p>
    <w:p w14:paraId="3898CFE2" w14:textId="4B7FB4AE" w:rsidR="00BB3CD8" w:rsidRPr="00BB3CD8" w:rsidRDefault="00BB3CD8" w:rsidP="00BB3CD8">
      <w:pPr>
        <w:ind w:left="426" w:right="-337"/>
        <w:jc w:val="both"/>
        <w:rPr>
          <w:iCs/>
        </w:rPr>
      </w:pPr>
      <w:r w:rsidRPr="00BB3CD8">
        <w:rPr>
          <w:iCs/>
        </w:rPr>
        <w:t xml:space="preserve">Imię i nazwisko osoby odpowiedzialnej za realizację </w:t>
      </w:r>
      <w:r w:rsidR="00F45EC3" w:rsidRPr="00BB3CD8">
        <w:rPr>
          <w:iCs/>
        </w:rPr>
        <w:t>zamówie</w:t>
      </w:r>
      <w:r w:rsidR="00725B84">
        <w:rPr>
          <w:iCs/>
        </w:rPr>
        <w:t>nia</w:t>
      </w:r>
      <w:r w:rsidR="00F45EC3" w:rsidRPr="00BB3CD8">
        <w:rPr>
          <w:iCs/>
        </w:rPr>
        <w:t>:</w:t>
      </w:r>
    </w:p>
    <w:p w14:paraId="596BF38E" w14:textId="77777777" w:rsidR="00BB3CD8" w:rsidRPr="00BB3CD8" w:rsidRDefault="00BB3CD8" w:rsidP="00BB3CD8">
      <w:pPr>
        <w:ind w:left="426"/>
        <w:jc w:val="both"/>
        <w:rPr>
          <w:iCs/>
        </w:rPr>
      </w:pPr>
      <w:r w:rsidRPr="00BB3CD8">
        <w:rPr>
          <w:iCs/>
        </w:rPr>
        <w:t>.........................................................................................................................................................</w:t>
      </w:r>
    </w:p>
    <w:p w14:paraId="1D6B825A" w14:textId="05C1C41A" w:rsidR="00BB3CD8" w:rsidRPr="00BB3CD8" w:rsidRDefault="00F6525E" w:rsidP="001345ED">
      <w:pPr>
        <w:numPr>
          <w:ilvl w:val="0"/>
          <w:numId w:val="12"/>
        </w:numPr>
        <w:ind w:left="425" w:hanging="425"/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Dostawca</w:t>
      </w:r>
      <w:r w:rsidR="00BB3CD8" w:rsidRPr="00BB3CD8">
        <w:rPr>
          <w:rFonts w:eastAsia="Calibri"/>
          <w:iCs/>
          <w:lang w:eastAsia="en-US"/>
        </w:rPr>
        <w:t xml:space="preserve"> informuje, że (niepotrzebne skreślić):</w:t>
      </w:r>
    </w:p>
    <w:p w14:paraId="40748286" w14:textId="77777777" w:rsidR="00BB3CD8" w:rsidRPr="00BB3CD8" w:rsidRDefault="00BB3CD8" w:rsidP="00270EA3">
      <w:pPr>
        <w:numPr>
          <w:ilvl w:val="0"/>
          <w:numId w:val="24"/>
        </w:numPr>
        <w:suppressAutoHyphens w:val="0"/>
        <w:autoSpaceDN/>
        <w:ind w:left="850" w:hanging="425"/>
        <w:jc w:val="both"/>
        <w:textAlignment w:val="auto"/>
        <w:rPr>
          <w:rFonts w:eastAsia="Calibri"/>
          <w:iCs/>
          <w:lang w:eastAsia="en-US"/>
        </w:rPr>
      </w:pPr>
      <w:r w:rsidRPr="00BB3CD8">
        <w:rPr>
          <w:rFonts w:eastAsia="Calibri"/>
          <w:iCs/>
          <w:lang w:eastAsia="en-US"/>
        </w:rPr>
        <w:t>wybór oferty nie będzie prowadzić do powstania u Zamawiającego obowiązku podatkowego;</w:t>
      </w:r>
    </w:p>
    <w:p w14:paraId="50C021A0" w14:textId="77777777" w:rsidR="00BB3CD8" w:rsidRPr="00BB3CD8" w:rsidRDefault="00BB3CD8" w:rsidP="00270EA3">
      <w:pPr>
        <w:numPr>
          <w:ilvl w:val="0"/>
          <w:numId w:val="24"/>
        </w:numPr>
        <w:suppressAutoHyphens w:val="0"/>
        <w:autoSpaceDN/>
        <w:ind w:left="850" w:hanging="425"/>
        <w:jc w:val="both"/>
        <w:textAlignment w:val="auto"/>
        <w:rPr>
          <w:rFonts w:eastAsia="Calibri"/>
          <w:iCs/>
          <w:lang w:eastAsia="en-US"/>
        </w:rPr>
      </w:pPr>
      <w:r w:rsidRPr="00BB3CD8">
        <w:rPr>
          <w:rFonts w:eastAsia="Calibri"/>
          <w:iCs/>
          <w:lang w:eastAsia="en-US"/>
        </w:rPr>
        <w:t>wybór oferty będzie prowadzić do powstania u Zamawiającego obowiązku podatkowego w odniesieniu do następujących towarów / usług: ……………………………………………</w:t>
      </w:r>
    </w:p>
    <w:p w14:paraId="2D7BB5C4" w14:textId="77777777" w:rsidR="00BB3CD8" w:rsidRPr="00BB3CD8" w:rsidRDefault="00BB3CD8" w:rsidP="001345ED">
      <w:pPr>
        <w:widowControl w:val="0"/>
        <w:suppressAutoHyphens w:val="0"/>
        <w:autoSpaceDN/>
        <w:ind w:left="426" w:right="-573"/>
        <w:jc w:val="both"/>
        <w:textAlignment w:val="auto"/>
        <w:rPr>
          <w:b/>
          <w:iCs/>
          <w:snapToGrid w:val="0"/>
          <w:color w:val="000000"/>
        </w:rPr>
      </w:pPr>
      <w:r w:rsidRPr="00BB3CD8">
        <w:rPr>
          <w:b/>
          <w:iCs/>
          <w:snapToGrid w:val="0"/>
          <w:color w:val="000000"/>
        </w:rPr>
        <w:t>Uwaga pola wykropkowane proszę wypełnić czytelnie</w:t>
      </w:r>
    </w:p>
    <w:p w14:paraId="7327026F" w14:textId="77777777" w:rsidR="00E36BD7" w:rsidRPr="003B0415" w:rsidRDefault="00E36BD7" w:rsidP="00321C9C">
      <w:pPr>
        <w:spacing w:before="120"/>
        <w:ind w:left="425" w:hanging="425"/>
        <w:jc w:val="both"/>
        <w:rPr>
          <w:lang w:eastAsia="ar-SA"/>
        </w:rPr>
      </w:pPr>
      <w:r w:rsidRPr="003B0415">
        <w:rPr>
          <w:lang w:eastAsia="ar-SA"/>
        </w:rPr>
        <w:t>Wartość towaru / usług powodująca obowiązek podatkowy u Zamawiającego to ………… zł netto*.</w:t>
      </w:r>
    </w:p>
    <w:p w14:paraId="3A9541DA" w14:textId="671FEDDB" w:rsidR="00E36BD7" w:rsidRPr="003B0415" w:rsidRDefault="00E36BD7" w:rsidP="001345ED">
      <w:pPr>
        <w:ind w:left="709" w:hanging="283"/>
        <w:jc w:val="both"/>
        <w:rPr>
          <w:lang w:eastAsia="ar-SA"/>
        </w:rPr>
      </w:pPr>
      <w:r w:rsidRPr="003B0415">
        <w:rPr>
          <w:lang w:eastAsia="ar-SA"/>
        </w:rPr>
        <w:t xml:space="preserve">* dotyczy </w:t>
      </w:r>
      <w:r w:rsidR="007603CF">
        <w:rPr>
          <w:lang w:eastAsia="ar-SA"/>
        </w:rPr>
        <w:t>Dostawcę</w:t>
      </w:r>
      <w:r w:rsidRPr="003B0415">
        <w:rPr>
          <w:lang w:eastAsia="ar-SA"/>
        </w:rPr>
        <w:t>, których oferty będą generować obowiązek doliczania wartości podatku VAT do wartości netto oferty, tj. w przypadku:</w:t>
      </w:r>
    </w:p>
    <w:p w14:paraId="0B0C26D5" w14:textId="18D4073F" w:rsidR="00E36BD7" w:rsidRPr="003B0415" w:rsidRDefault="00E36BD7" w:rsidP="00270EA3">
      <w:pPr>
        <w:numPr>
          <w:ilvl w:val="0"/>
          <w:numId w:val="17"/>
        </w:numPr>
        <w:ind w:left="993" w:hanging="284"/>
        <w:jc w:val="both"/>
        <w:rPr>
          <w:lang w:eastAsia="ar-SA"/>
        </w:rPr>
      </w:pPr>
      <w:r w:rsidRPr="003B0415">
        <w:rPr>
          <w:lang w:eastAsia="ar-SA"/>
        </w:rPr>
        <w:t>wewnątrzwspólnotowego nabycia towarów,</w:t>
      </w:r>
    </w:p>
    <w:p w14:paraId="6C3A7CAA" w14:textId="0FFE7501" w:rsidR="00E36BD7" w:rsidRPr="003B0415" w:rsidRDefault="002E0807" w:rsidP="00270EA3">
      <w:pPr>
        <w:numPr>
          <w:ilvl w:val="0"/>
          <w:numId w:val="17"/>
        </w:numPr>
        <w:ind w:left="993" w:hanging="284"/>
        <w:jc w:val="both"/>
        <w:rPr>
          <w:lang w:eastAsia="ar-SA"/>
        </w:rPr>
      </w:pPr>
      <w:r>
        <w:rPr>
          <w:lang w:eastAsia="ar-SA"/>
        </w:rPr>
        <w:t>m</w:t>
      </w:r>
      <w:r w:rsidR="00E36BD7" w:rsidRPr="003B0415">
        <w:rPr>
          <w:lang w:eastAsia="ar-SA"/>
        </w:rPr>
        <w:t>echanizmu odwróconego obciążenia, o którym mowa w art. 17 ust. 1 pkt. 7 i ustawy o</w:t>
      </w:r>
      <w:r w:rsidR="00804D5F">
        <w:rPr>
          <w:lang w:eastAsia="ar-SA"/>
        </w:rPr>
        <w:t> </w:t>
      </w:r>
      <w:r w:rsidR="00E36BD7" w:rsidRPr="003B0415">
        <w:rPr>
          <w:lang w:eastAsia="ar-SA"/>
        </w:rPr>
        <w:t>podatku od towarów i usług,</w:t>
      </w:r>
    </w:p>
    <w:p w14:paraId="1ACD63F2" w14:textId="5AF92FAB" w:rsidR="00E36BD7" w:rsidRPr="003B0415" w:rsidRDefault="00E36BD7" w:rsidP="00270EA3">
      <w:pPr>
        <w:numPr>
          <w:ilvl w:val="0"/>
          <w:numId w:val="17"/>
        </w:numPr>
        <w:ind w:left="993" w:hanging="284"/>
        <w:jc w:val="both"/>
        <w:rPr>
          <w:lang w:eastAsia="ar-SA"/>
        </w:rPr>
      </w:pPr>
      <w:r w:rsidRPr="003B0415">
        <w:rPr>
          <w:lang w:eastAsia="ar-SA"/>
        </w:rPr>
        <w:t>importu usług lub importu towarów, z którymi wiąże się obowiązek doliczenia przez Zamawiającego przy porównywaniu cen ofertowych podatku VAT.</w:t>
      </w:r>
    </w:p>
    <w:p w14:paraId="547FFAD4" w14:textId="77777777" w:rsidR="00E36BD7" w:rsidRDefault="00E36BD7" w:rsidP="001345ED">
      <w:pPr>
        <w:ind w:left="426"/>
        <w:jc w:val="both"/>
        <w:rPr>
          <w:lang w:eastAsia="ar-SA"/>
        </w:rPr>
      </w:pPr>
      <w:r w:rsidRPr="003B0415">
        <w:rPr>
          <w:b/>
          <w:lang w:eastAsia="ar-SA"/>
        </w:rPr>
        <w:t>Uwaga:</w:t>
      </w:r>
      <w:r w:rsidRPr="003B0415">
        <w:rPr>
          <w:lang w:eastAsia="ar-SA"/>
        </w:rPr>
        <w:t xml:space="preserve"> Niepodanie żadnych danych oznacza, że obowiązek podatkowy na Zamawiającego nie przechodzi.</w:t>
      </w:r>
    </w:p>
    <w:p w14:paraId="2D4CB9C2" w14:textId="283FE4FC" w:rsidR="002E0807" w:rsidRPr="003B0415" w:rsidRDefault="002E0807" w:rsidP="00EE098E">
      <w:pPr>
        <w:numPr>
          <w:ilvl w:val="0"/>
          <w:numId w:val="12"/>
        </w:numPr>
        <w:ind w:left="425" w:hanging="425"/>
        <w:jc w:val="both"/>
        <w:rPr>
          <w:lang w:eastAsia="ar-SA"/>
        </w:rPr>
      </w:pPr>
      <w:r>
        <w:t>W</w:t>
      </w:r>
      <w:r w:rsidRPr="007E5ECA">
        <w:t>ypełniliśmy obowiązki informacyjne przewidziane w art. 13 lub 14 RODO wobec osób fizycznych, od których dane osobowe bezpośrednio lub pośrednio pozyskałem w celu ubiegania się o udzielenie zamówienia publicznego w niniejszym postępowaniu</w:t>
      </w:r>
    </w:p>
    <w:p w14:paraId="407BD1BE" w14:textId="19ECA5CF" w:rsidR="00E36BD7" w:rsidRDefault="00E36BD7" w:rsidP="001345ED">
      <w:pPr>
        <w:ind w:left="426"/>
        <w:jc w:val="both"/>
        <w:rPr>
          <w:i/>
          <w:iCs/>
          <w:sz w:val="20"/>
          <w:szCs w:val="20"/>
        </w:rPr>
      </w:pPr>
      <w:r w:rsidRPr="002E0807">
        <w:rPr>
          <w:i/>
          <w:iCs/>
          <w:sz w:val="20"/>
          <w:szCs w:val="20"/>
        </w:rPr>
        <w:t>Świadom odpowiedzialności karnej oświadczam, że załączone do oferty dokumenty opisują stan prawny i faktyczny, aktualny na dzień złożenia oferty (art. 297 k.k.)</w:t>
      </w:r>
    </w:p>
    <w:p w14:paraId="188AA7CA" w14:textId="77777777" w:rsidR="00F6525E" w:rsidRPr="00BB3CD8" w:rsidRDefault="00F6525E" w:rsidP="00F6525E">
      <w:pPr>
        <w:numPr>
          <w:ilvl w:val="0"/>
          <w:numId w:val="12"/>
        </w:numPr>
        <w:spacing w:before="120" w:line="276" w:lineRule="auto"/>
        <w:ind w:left="425" w:hanging="425"/>
        <w:jc w:val="both"/>
        <w:rPr>
          <w:rFonts w:eastAsia="Calibri"/>
          <w:iCs/>
          <w:lang w:eastAsia="en-US"/>
        </w:rPr>
      </w:pPr>
      <w:r w:rsidRPr="00BB3CD8">
        <w:rPr>
          <w:rFonts w:eastAsia="Calibri"/>
          <w:iCs/>
          <w:lang w:eastAsia="en-US"/>
        </w:rPr>
        <w:t>Załączniki do oferty:</w:t>
      </w:r>
    </w:p>
    <w:p w14:paraId="1A53A9DB" w14:textId="77777777" w:rsidR="00F6525E" w:rsidRPr="00BB3CD8" w:rsidRDefault="00F6525E" w:rsidP="00270EA3">
      <w:pPr>
        <w:widowControl w:val="0"/>
        <w:numPr>
          <w:ilvl w:val="0"/>
          <w:numId w:val="25"/>
        </w:numPr>
        <w:suppressAutoHyphens w:val="0"/>
        <w:autoSpaceDN/>
        <w:ind w:left="426" w:right="-573" w:hanging="426"/>
        <w:jc w:val="both"/>
        <w:textAlignment w:val="auto"/>
        <w:rPr>
          <w:iCs/>
          <w:snapToGrid w:val="0"/>
          <w:color w:val="000000"/>
          <w:sz w:val="20"/>
          <w:szCs w:val="20"/>
        </w:rPr>
      </w:pPr>
      <w:bookmarkStart w:id="12" w:name="_Hlk512514606"/>
      <w:r w:rsidRPr="00BB3CD8">
        <w:rPr>
          <w:iCs/>
          <w:snapToGrid w:val="0"/>
          <w:color w:val="000000"/>
          <w:sz w:val="20"/>
          <w:szCs w:val="20"/>
        </w:rPr>
        <w:t>Załącznik Nr 1 – Formularz ofertowy</w:t>
      </w:r>
    </w:p>
    <w:p w14:paraId="16A7F640" w14:textId="77777777" w:rsidR="00F6525E" w:rsidRPr="00BB3CD8" w:rsidRDefault="00F6525E" w:rsidP="00270EA3">
      <w:pPr>
        <w:widowControl w:val="0"/>
        <w:numPr>
          <w:ilvl w:val="0"/>
          <w:numId w:val="25"/>
        </w:numPr>
        <w:suppressAutoHyphens w:val="0"/>
        <w:autoSpaceDN/>
        <w:ind w:left="426" w:right="-573" w:hanging="426"/>
        <w:jc w:val="both"/>
        <w:textAlignment w:val="auto"/>
        <w:rPr>
          <w:iCs/>
          <w:snapToGrid w:val="0"/>
          <w:color w:val="000000"/>
          <w:sz w:val="20"/>
          <w:szCs w:val="20"/>
        </w:rPr>
      </w:pPr>
      <w:r w:rsidRPr="00BB3CD8">
        <w:rPr>
          <w:iCs/>
          <w:snapToGrid w:val="0"/>
          <w:color w:val="000000"/>
          <w:sz w:val="20"/>
          <w:szCs w:val="20"/>
        </w:rPr>
        <w:t>Załącznik Nr 2 – Formularz cenowy</w:t>
      </w:r>
    </w:p>
    <w:p w14:paraId="449EB7DC" w14:textId="77777777" w:rsidR="00F6525E" w:rsidRPr="00BB3CD8" w:rsidRDefault="00F6525E" w:rsidP="00270EA3">
      <w:pPr>
        <w:widowControl w:val="0"/>
        <w:numPr>
          <w:ilvl w:val="0"/>
          <w:numId w:val="25"/>
        </w:numPr>
        <w:suppressAutoHyphens w:val="0"/>
        <w:autoSpaceDN/>
        <w:ind w:left="426" w:right="-573" w:hanging="426"/>
        <w:jc w:val="both"/>
        <w:textAlignment w:val="auto"/>
        <w:rPr>
          <w:iCs/>
          <w:snapToGrid w:val="0"/>
          <w:color w:val="000000"/>
          <w:sz w:val="20"/>
          <w:szCs w:val="20"/>
        </w:rPr>
      </w:pPr>
      <w:r w:rsidRPr="00BB3CD8">
        <w:rPr>
          <w:iCs/>
          <w:snapToGrid w:val="0"/>
          <w:color w:val="000000"/>
          <w:sz w:val="20"/>
          <w:szCs w:val="20"/>
        </w:rPr>
        <w:t>Załącznik Nr 3 – Opis przedmiotu zamówienia z Formularzem technicznym</w:t>
      </w:r>
    </w:p>
    <w:p w14:paraId="18005F1F" w14:textId="6D93C107" w:rsidR="00F6525E" w:rsidRPr="00BB3CD8" w:rsidRDefault="00F6525E" w:rsidP="00270EA3">
      <w:pPr>
        <w:widowControl w:val="0"/>
        <w:numPr>
          <w:ilvl w:val="0"/>
          <w:numId w:val="25"/>
        </w:numPr>
        <w:suppressAutoHyphens w:val="0"/>
        <w:autoSpaceDN/>
        <w:ind w:left="426" w:right="-573" w:hanging="426"/>
        <w:jc w:val="both"/>
        <w:textAlignment w:val="auto"/>
        <w:rPr>
          <w:iCs/>
          <w:snapToGrid w:val="0"/>
          <w:color w:val="000000"/>
          <w:sz w:val="20"/>
          <w:szCs w:val="20"/>
        </w:rPr>
      </w:pPr>
      <w:r w:rsidRPr="00BB3CD8">
        <w:rPr>
          <w:iCs/>
          <w:snapToGrid w:val="0"/>
          <w:color w:val="000000"/>
          <w:sz w:val="20"/>
          <w:szCs w:val="20"/>
        </w:rPr>
        <w:t xml:space="preserve">Załącznik Nr 4 – </w:t>
      </w:r>
      <w:r w:rsidR="00473FAA" w:rsidRPr="00473FAA">
        <w:rPr>
          <w:iCs/>
          <w:snapToGrid w:val="0"/>
          <w:color w:val="000000"/>
          <w:sz w:val="20"/>
          <w:szCs w:val="20"/>
        </w:rPr>
        <w:t>Oświadczenia, certyfikaty i dopuszczenia do stosowania jako wyrób medyczny</w:t>
      </w:r>
    </w:p>
    <w:bookmarkEnd w:id="12"/>
    <w:p w14:paraId="1CB66A9C" w14:textId="77777777" w:rsidR="000458E0" w:rsidRDefault="0062585B" w:rsidP="00270EA3">
      <w:pPr>
        <w:widowControl w:val="0"/>
        <w:numPr>
          <w:ilvl w:val="0"/>
          <w:numId w:val="25"/>
        </w:numPr>
        <w:suppressAutoHyphens w:val="0"/>
        <w:autoSpaceDN/>
        <w:ind w:left="426" w:right="-573" w:hanging="426"/>
        <w:jc w:val="both"/>
        <w:textAlignment w:val="auto"/>
        <w:rPr>
          <w:iCs/>
          <w:snapToGrid w:val="0"/>
          <w:color w:val="000000"/>
          <w:sz w:val="20"/>
          <w:szCs w:val="20"/>
        </w:rPr>
      </w:pPr>
      <w:r w:rsidRPr="00BB3CD8">
        <w:rPr>
          <w:iCs/>
          <w:snapToGrid w:val="0"/>
          <w:color w:val="000000"/>
          <w:sz w:val="20"/>
          <w:szCs w:val="20"/>
        </w:rPr>
        <w:t xml:space="preserve">Załącznik Nr </w:t>
      </w:r>
      <w:r>
        <w:rPr>
          <w:iCs/>
          <w:snapToGrid w:val="0"/>
          <w:color w:val="000000"/>
          <w:sz w:val="20"/>
          <w:szCs w:val="20"/>
        </w:rPr>
        <w:t>5</w:t>
      </w:r>
      <w:r w:rsidRPr="00BB3CD8">
        <w:rPr>
          <w:iCs/>
          <w:snapToGrid w:val="0"/>
          <w:color w:val="000000"/>
          <w:sz w:val="20"/>
          <w:szCs w:val="20"/>
        </w:rPr>
        <w:t xml:space="preserve"> – </w:t>
      </w:r>
      <w:r>
        <w:rPr>
          <w:iCs/>
          <w:snapToGrid w:val="0"/>
          <w:color w:val="000000"/>
          <w:sz w:val="20"/>
          <w:szCs w:val="20"/>
        </w:rPr>
        <w:t>Umowa (podpisana)</w:t>
      </w:r>
    </w:p>
    <w:p w14:paraId="3D5711F9" w14:textId="77777777" w:rsidR="00FB2358" w:rsidRDefault="000458E0" w:rsidP="000458E0">
      <w:pPr>
        <w:widowControl w:val="0"/>
        <w:numPr>
          <w:ilvl w:val="0"/>
          <w:numId w:val="25"/>
        </w:numPr>
        <w:suppressAutoHyphens w:val="0"/>
        <w:autoSpaceDN/>
        <w:ind w:left="426" w:right="-573" w:hanging="426"/>
        <w:jc w:val="both"/>
        <w:textAlignment w:val="auto"/>
        <w:rPr>
          <w:iCs/>
          <w:snapToGrid w:val="0"/>
          <w:color w:val="000000"/>
          <w:sz w:val="20"/>
          <w:szCs w:val="20"/>
        </w:rPr>
      </w:pPr>
      <w:r w:rsidRPr="00BB3CD8">
        <w:rPr>
          <w:iCs/>
          <w:snapToGrid w:val="0"/>
          <w:color w:val="000000"/>
          <w:sz w:val="20"/>
          <w:szCs w:val="20"/>
        </w:rPr>
        <w:t xml:space="preserve">Załącznik Nr </w:t>
      </w:r>
      <w:r>
        <w:rPr>
          <w:iCs/>
          <w:snapToGrid w:val="0"/>
          <w:color w:val="000000"/>
          <w:sz w:val="20"/>
          <w:szCs w:val="20"/>
        </w:rPr>
        <w:t>6</w:t>
      </w:r>
      <w:r w:rsidRPr="00BB3CD8">
        <w:rPr>
          <w:iCs/>
          <w:snapToGrid w:val="0"/>
          <w:color w:val="000000"/>
          <w:sz w:val="20"/>
          <w:szCs w:val="20"/>
        </w:rPr>
        <w:t xml:space="preserve"> – </w:t>
      </w:r>
      <w:r w:rsidRPr="000458E0">
        <w:rPr>
          <w:iCs/>
          <w:snapToGrid w:val="0"/>
          <w:color w:val="000000"/>
          <w:sz w:val="20"/>
          <w:szCs w:val="20"/>
        </w:rPr>
        <w:t>Wykaz parametrów mierzonych bezpośrednio oraz Parametrów wyliczanych.</w:t>
      </w:r>
    </w:p>
    <w:p w14:paraId="1D2491CE" w14:textId="58612ADE" w:rsidR="000458E0" w:rsidRDefault="00FB2358" w:rsidP="000458E0">
      <w:pPr>
        <w:widowControl w:val="0"/>
        <w:numPr>
          <w:ilvl w:val="0"/>
          <w:numId w:val="25"/>
        </w:numPr>
        <w:suppressAutoHyphens w:val="0"/>
        <w:autoSpaceDN/>
        <w:ind w:left="426" w:right="-573" w:hanging="426"/>
        <w:jc w:val="both"/>
        <w:textAlignment w:val="auto"/>
        <w:rPr>
          <w:iCs/>
          <w:snapToGrid w:val="0"/>
          <w:color w:val="000000"/>
          <w:sz w:val="20"/>
          <w:szCs w:val="20"/>
        </w:rPr>
      </w:pPr>
      <w:r>
        <w:rPr>
          <w:iCs/>
          <w:snapToGrid w:val="0"/>
          <w:color w:val="000000"/>
          <w:sz w:val="20"/>
          <w:szCs w:val="20"/>
        </w:rPr>
        <w:t>Załącznik nr 7 – Karta katalogowa oferowanego analizatora</w:t>
      </w:r>
      <w:r w:rsidR="000458E0" w:rsidRPr="000458E0">
        <w:rPr>
          <w:iCs/>
          <w:snapToGrid w:val="0"/>
          <w:color w:val="000000"/>
          <w:sz w:val="20"/>
          <w:szCs w:val="20"/>
        </w:rPr>
        <w:t xml:space="preserve"> </w:t>
      </w:r>
    </w:p>
    <w:p w14:paraId="22B67445" w14:textId="388BA320" w:rsidR="00473FAA" w:rsidRPr="000458E0" w:rsidRDefault="00473FAA" w:rsidP="000458E0">
      <w:pPr>
        <w:widowControl w:val="0"/>
        <w:numPr>
          <w:ilvl w:val="0"/>
          <w:numId w:val="25"/>
        </w:numPr>
        <w:suppressAutoHyphens w:val="0"/>
        <w:autoSpaceDN/>
        <w:ind w:left="426" w:right="-573" w:hanging="426"/>
        <w:jc w:val="both"/>
        <w:textAlignment w:val="auto"/>
        <w:rPr>
          <w:iCs/>
          <w:snapToGrid w:val="0"/>
          <w:color w:val="000000"/>
          <w:sz w:val="20"/>
          <w:szCs w:val="20"/>
        </w:rPr>
      </w:pPr>
      <w:r>
        <w:rPr>
          <w:iCs/>
          <w:snapToGrid w:val="0"/>
          <w:color w:val="000000"/>
          <w:sz w:val="20"/>
          <w:szCs w:val="20"/>
        </w:rPr>
        <w:t xml:space="preserve">Załącznik nr 8 – Warunki </w:t>
      </w:r>
      <w:r w:rsidR="00E27503">
        <w:rPr>
          <w:iCs/>
          <w:snapToGrid w:val="0"/>
          <w:color w:val="000000"/>
          <w:sz w:val="20"/>
          <w:szCs w:val="20"/>
        </w:rPr>
        <w:t xml:space="preserve">serwisu i </w:t>
      </w:r>
      <w:r>
        <w:rPr>
          <w:iCs/>
          <w:snapToGrid w:val="0"/>
          <w:color w:val="000000"/>
          <w:sz w:val="20"/>
          <w:szCs w:val="20"/>
        </w:rPr>
        <w:t>gwarancji</w:t>
      </w:r>
    </w:p>
    <w:p w14:paraId="049D2032" w14:textId="77777777" w:rsidR="00F6525E" w:rsidRPr="00BB3CD8" w:rsidRDefault="00F6525E" w:rsidP="00F6525E">
      <w:pPr>
        <w:widowControl w:val="0"/>
        <w:suppressAutoHyphens w:val="0"/>
        <w:autoSpaceDN/>
        <w:ind w:right="-573"/>
        <w:jc w:val="both"/>
        <w:textAlignment w:val="auto"/>
        <w:rPr>
          <w:iCs/>
          <w:snapToGrid w:val="0"/>
          <w:color w:val="000000"/>
          <w:sz w:val="20"/>
          <w:szCs w:val="20"/>
        </w:rPr>
      </w:pPr>
      <w:r w:rsidRPr="00BB3CD8">
        <w:rPr>
          <w:iCs/>
          <w:snapToGrid w:val="0"/>
          <w:color w:val="000000"/>
          <w:sz w:val="20"/>
          <w:szCs w:val="20"/>
        </w:rPr>
        <w:t>(…) .........................................</w:t>
      </w:r>
    </w:p>
    <w:p w14:paraId="7A669F7E" w14:textId="77777777" w:rsidR="00DD3785" w:rsidRDefault="00DD3785" w:rsidP="00E36BD7">
      <w:pPr>
        <w:rPr>
          <w:rFonts w:ascii="Arial" w:hAnsi="Arial" w:cs="Arial"/>
        </w:rPr>
      </w:pPr>
    </w:p>
    <w:p w14:paraId="4E019025" w14:textId="77777777" w:rsidR="00DD3785" w:rsidRDefault="00DD3785" w:rsidP="00E36BD7">
      <w:pPr>
        <w:rPr>
          <w:rFonts w:ascii="Arial" w:hAnsi="Arial" w:cs="Arial"/>
        </w:rPr>
      </w:pPr>
    </w:p>
    <w:p w14:paraId="59E6C27E" w14:textId="0C36DBB0" w:rsidR="00E36BD7" w:rsidRDefault="00E36BD7" w:rsidP="00E36BD7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</w:p>
    <w:p w14:paraId="2F96A2B7" w14:textId="40ED0DAA" w:rsidR="00710F22" w:rsidRDefault="00710F22" w:rsidP="00E36BD7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</w:p>
    <w:p w14:paraId="6131FBA9" w14:textId="5590787B" w:rsidR="00710F22" w:rsidRDefault="00710F22" w:rsidP="00E36BD7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</w:p>
    <w:p w14:paraId="226AEAB7" w14:textId="77777777" w:rsidR="00710F22" w:rsidRDefault="00710F22" w:rsidP="00E36BD7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</w:p>
    <w:p w14:paraId="04C0383D" w14:textId="0886BA80" w:rsidR="00E36BD7" w:rsidRDefault="00E36BD7" w:rsidP="00E36BD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741D2">
        <w:rPr>
          <w:rFonts w:ascii="Arial" w:hAnsi="Arial" w:cs="Arial"/>
        </w:rPr>
        <w:t>…….</w:t>
      </w:r>
      <w:r w:rsidR="002E0807">
        <w:rPr>
          <w:rFonts w:ascii="Arial" w:hAnsi="Arial" w:cs="Arial"/>
        </w:rPr>
        <w:t>........</w:t>
      </w:r>
      <w:r>
        <w:rPr>
          <w:rFonts w:ascii="Arial" w:hAnsi="Arial" w:cs="Arial"/>
        </w:rPr>
        <w:t>.....................................................</w:t>
      </w:r>
    </w:p>
    <w:p w14:paraId="3E25031F" w14:textId="77777777" w:rsidR="002A2DB2" w:rsidRDefault="00C5265B" w:rsidP="00C741D2">
      <w:pPr>
        <w:ind w:left="5103"/>
        <w:jc w:val="both"/>
        <w:rPr>
          <w:sz w:val="20"/>
          <w:szCs w:val="20"/>
        </w:rPr>
      </w:pPr>
      <w:bookmarkStart w:id="13" w:name="_Hlk86692748"/>
      <w:r>
        <w:rPr>
          <w:iCs/>
          <w:sz w:val="20"/>
          <w:szCs w:val="20"/>
        </w:rPr>
        <w:t>P</w:t>
      </w:r>
      <w:r w:rsidR="00E36BD7" w:rsidRPr="002E0807">
        <w:rPr>
          <w:iCs/>
          <w:sz w:val="20"/>
          <w:szCs w:val="20"/>
        </w:rPr>
        <w:t>odpis</w:t>
      </w:r>
      <w:r w:rsidR="00C741D2">
        <w:rPr>
          <w:iCs/>
          <w:sz w:val="20"/>
          <w:szCs w:val="20"/>
        </w:rPr>
        <w:t xml:space="preserve"> elektroniczny kwalifikowany lub zaufany lub osobisty</w:t>
      </w:r>
      <w:r w:rsidR="00E36BD7" w:rsidRPr="002E0807">
        <w:rPr>
          <w:iCs/>
          <w:sz w:val="20"/>
          <w:szCs w:val="20"/>
        </w:rPr>
        <w:t xml:space="preserve"> </w:t>
      </w:r>
      <w:r w:rsidR="00C741D2" w:rsidRPr="00C741D2">
        <w:rPr>
          <w:iCs/>
          <w:sz w:val="20"/>
          <w:szCs w:val="20"/>
        </w:rPr>
        <w:t>osob</w:t>
      </w:r>
      <w:r w:rsidR="00C741D2">
        <w:rPr>
          <w:iCs/>
          <w:sz w:val="20"/>
          <w:szCs w:val="20"/>
        </w:rPr>
        <w:t>y</w:t>
      </w:r>
      <w:r w:rsidR="00C741D2" w:rsidRPr="00C741D2">
        <w:rPr>
          <w:iCs/>
          <w:sz w:val="20"/>
          <w:szCs w:val="20"/>
        </w:rPr>
        <w:t>/os</w:t>
      </w:r>
      <w:r w:rsidR="00C741D2">
        <w:rPr>
          <w:iCs/>
          <w:sz w:val="20"/>
          <w:szCs w:val="20"/>
        </w:rPr>
        <w:t>ób</w:t>
      </w:r>
      <w:r w:rsidR="00C741D2" w:rsidRPr="00C741D2">
        <w:rPr>
          <w:iCs/>
          <w:sz w:val="20"/>
          <w:szCs w:val="20"/>
        </w:rPr>
        <w:t xml:space="preserve"> upoważnion</w:t>
      </w:r>
      <w:r w:rsidR="00C741D2">
        <w:rPr>
          <w:iCs/>
          <w:sz w:val="20"/>
          <w:szCs w:val="20"/>
        </w:rPr>
        <w:t>ej</w:t>
      </w:r>
      <w:r w:rsidR="00C741D2" w:rsidRPr="00C741D2">
        <w:rPr>
          <w:iCs/>
          <w:sz w:val="20"/>
          <w:szCs w:val="20"/>
        </w:rPr>
        <w:t>/upoważnion</w:t>
      </w:r>
      <w:r w:rsidR="00C741D2">
        <w:rPr>
          <w:iCs/>
          <w:sz w:val="20"/>
          <w:szCs w:val="20"/>
        </w:rPr>
        <w:t xml:space="preserve">ych </w:t>
      </w:r>
      <w:r w:rsidR="00E36BD7" w:rsidRPr="002E0807">
        <w:rPr>
          <w:sz w:val="20"/>
          <w:szCs w:val="20"/>
        </w:rPr>
        <w:t xml:space="preserve">do reprezentowania </w:t>
      </w:r>
      <w:r w:rsidR="007603CF">
        <w:rPr>
          <w:sz w:val="20"/>
          <w:szCs w:val="20"/>
        </w:rPr>
        <w:t>Dostawcy</w:t>
      </w:r>
      <w:bookmarkEnd w:id="13"/>
    </w:p>
    <w:p w14:paraId="668B418D" w14:textId="6C78A0C4" w:rsidR="00C71437" w:rsidRDefault="00C71437" w:rsidP="00A30D58">
      <w:pPr>
        <w:jc w:val="both"/>
        <w:rPr>
          <w:sz w:val="20"/>
          <w:szCs w:val="20"/>
        </w:rPr>
        <w:sectPr w:rsidR="00C71437" w:rsidSect="00A30D58">
          <w:footerReference w:type="default" r:id="rId14"/>
          <w:headerReference w:type="first" r:id="rId15"/>
          <w:footnotePr>
            <w:pos w:val="beneathText"/>
          </w:footnotePr>
          <w:pgSz w:w="11905" w:h="16837"/>
          <w:pgMar w:top="1276" w:right="848" w:bottom="851" w:left="1418" w:header="284" w:footer="412" w:gutter="0"/>
          <w:cols w:space="708"/>
          <w:docGrid w:linePitch="326"/>
        </w:sectPr>
      </w:pPr>
    </w:p>
    <w:p w14:paraId="7023D4CB" w14:textId="77777777" w:rsidR="00CE265E" w:rsidRPr="00CE265E" w:rsidRDefault="00CE265E" w:rsidP="00A30D58">
      <w:pPr>
        <w:jc w:val="right"/>
        <w:rPr>
          <w:bCs/>
          <w:iCs/>
        </w:rPr>
      </w:pPr>
      <w:r w:rsidRPr="00CE265E">
        <w:rPr>
          <w:bCs/>
          <w:iCs/>
        </w:rPr>
        <w:lastRenderedPageBreak/>
        <w:t xml:space="preserve">Załącznik Nr 2 </w:t>
      </w:r>
    </w:p>
    <w:tbl>
      <w:tblPr>
        <w:tblW w:w="0" w:type="auto"/>
        <w:tblInd w:w="3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5"/>
      </w:tblGrid>
      <w:tr w:rsidR="00CE265E" w:rsidRPr="00CE265E" w14:paraId="17F189DB" w14:textId="77777777" w:rsidTr="002925BB">
        <w:trPr>
          <w:trHeight w:val="1365"/>
        </w:trPr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772F2" w14:textId="77777777" w:rsidR="00CE265E" w:rsidRPr="00CE265E" w:rsidRDefault="00CE265E" w:rsidP="00CE265E">
            <w:pPr>
              <w:rPr>
                <w:iCs/>
              </w:rPr>
            </w:pPr>
          </w:p>
        </w:tc>
      </w:tr>
    </w:tbl>
    <w:p w14:paraId="2842452A" w14:textId="7382BAE2" w:rsidR="00CE265E" w:rsidRPr="00CE265E" w:rsidRDefault="00CE265E" w:rsidP="00CE265E">
      <w:pPr>
        <w:ind w:left="284"/>
        <w:rPr>
          <w:iCs/>
        </w:rPr>
      </w:pPr>
      <w:bookmarkStart w:id="14" w:name="_Hlk86692563"/>
      <w:r w:rsidRPr="00CE265E">
        <w:rPr>
          <w:iCs/>
          <w:sz w:val="20"/>
          <w:szCs w:val="20"/>
        </w:rPr>
        <w:t xml:space="preserve">Pieczątka firmowa </w:t>
      </w:r>
      <w:r>
        <w:rPr>
          <w:iCs/>
          <w:sz w:val="20"/>
          <w:szCs w:val="20"/>
        </w:rPr>
        <w:t>Dostawcy</w:t>
      </w:r>
    </w:p>
    <w:bookmarkEnd w:id="14"/>
    <w:p w14:paraId="1164355A" w14:textId="7C391C79" w:rsidR="00CE265E" w:rsidRPr="00431FE1" w:rsidRDefault="00CE265E" w:rsidP="00CE265E">
      <w:pPr>
        <w:autoSpaceDN/>
        <w:spacing w:before="480" w:after="240"/>
        <w:jc w:val="center"/>
        <w:textAlignment w:val="auto"/>
        <w:rPr>
          <w:b/>
          <w:bCs/>
          <w:iCs/>
          <w:sz w:val="28"/>
          <w:szCs w:val="28"/>
        </w:rPr>
      </w:pPr>
      <w:r w:rsidRPr="00431FE1">
        <w:rPr>
          <w:b/>
          <w:bCs/>
          <w:iCs/>
          <w:sz w:val="28"/>
          <w:szCs w:val="28"/>
        </w:rPr>
        <w:t>FORMULARZ</w:t>
      </w:r>
      <w:r w:rsidR="00431FE1">
        <w:rPr>
          <w:b/>
          <w:bCs/>
          <w:iCs/>
          <w:sz w:val="28"/>
          <w:szCs w:val="28"/>
        </w:rPr>
        <w:tab/>
      </w:r>
      <w:r w:rsidRPr="00431FE1">
        <w:rPr>
          <w:b/>
          <w:bCs/>
          <w:iCs/>
          <w:sz w:val="28"/>
          <w:szCs w:val="28"/>
        </w:rPr>
        <w:t xml:space="preserve">CENOWY </w:t>
      </w:r>
    </w:p>
    <w:tbl>
      <w:tblPr>
        <w:tblW w:w="14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618"/>
        <w:gridCol w:w="1263"/>
        <w:gridCol w:w="596"/>
        <w:gridCol w:w="1134"/>
        <w:gridCol w:w="567"/>
        <w:gridCol w:w="1134"/>
        <w:gridCol w:w="1418"/>
        <w:gridCol w:w="1134"/>
        <w:gridCol w:w="1417"/>
        <w:gridCol w:w="1276"/>
        <w:gridCol w:w="1417"/>
      </w:tblGrid>
      <w:tr w:rsidR="002F4311" w:rsidRPr="00A30D58" w14:paraId="5DB71466" w14:textId="77777777" w:rsidTr="002F4311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C779" w14:textId="77777777" w:rsidR="002F4311" w:rsidRPr="002A2DB2" w:rsidRDefault="002F4311" w:rsidP="002A2DB2">
            <w:pPr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0"/>
                <w:szCs w:val="20"/>
              </w:rPr>
            </w:pPr>
            <w:r w:rsidRPr="002A2DB2">
              <w:rPr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3B1C" w14:textId="77777777" w:rsidR="002F4311" w:rsidRPr="002A2DB2" w:rsidRDefault="002F4311" w:rsidP="002A2DB2">
            <w:pPr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0"/>
                <w:szCs w:val="20"/>
              </w:rPr>
            </w:pPr>
            <w:r w:rsidRPr="002A2DB2">
              <w:rPr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381A" w14:textId="77777777" w:rsidR="002F4311" w:rsidRPr="002A2DB2" w:rsidRDefault="002F4311" w:rsidP="002A2DB2">
            <w:pPr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0"/>
                <w:szCs w:val="20"/>
              </w:rPr>
            </w:pPr>
            <w:r w:rsidRPr="002A2DB2">
              <w:rPr>
                <w:b/>
                <w:bCs/>
                <w:color w:val="000000"/>
                <w:sz w:val="20"/>
                <w:szCs w:val="20"/>
              </w:rPr>
              <w:t>Jednostka zamówienia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1DF4" w14:textId="77777777" w:rsidR="002F4311" w:rsidRPr="002A2DB2" w:rsidRDefault="002F4311" w:rsidP="002A2DB2">
            <w:pPr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0"/>
                <w:szCs w:val="20"/>
              </w:rPr>
            </w:pPr>
            <w:r w:rsidRPr="002A2DB2">
              <w:rPr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DDBA" w14:textId="77777777" w:rsidR="002F4311" w:rsidRPr="00A30D58" w:rsidRDefault="002F4311" w:rsidP="002A2DB2">
            <w:pPr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0"/>
                <w:szCs w:val="20"/>
              </w:rPr>
            </w:pPr>
            <w:r w:rsidRPr="002A2DB2">
              <w:rPr>
                <w:b/>
                <w:bCs/>
                <w:color w:val="000000"/>
                <w:sz w:val="20"/>
                <w:szCs w:val="20"/>
              </w:rPr>
              <w:t>Cena netto</w:t>
            </w:r>
          </w:p>
          <w:p w14:paraId="109FF1AF" w14:textId="48EFA278" w:rsidR="002F4311" w:rsidRPr="002A2DB2" w:rsidRDefault="002F4311" w:rsidP="002A2DB2">
            <w:pPr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0"/>
                <w:szCs w:val="20"/>
              </w:rPr>
            </w:pPr>
            <w:r w:rsidRPr="00A30D58">
              <w:rPr>
                <w:b/>
                <w:bCs/>
                <w:color w:val="000000"/>
                <w:sz w:val="20"/>
                <w:szCs w:val="20"/>
              </w:rPr>
              <w:t>w zł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7FDA2" w14:textId="77777777" w:rsidR="002F4311" w:rsidRPr="00A30D58" w:rsidRDefault="002F4311" w:rsidP="002A2DB2">
            <w:pPr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0"/>
                <w:szCs w:val="20"/>
              </w:rPr>
            </w:pPr>
            <w:r w:rsidRPr="002A2DB2">
              <w:rPr>
                <w:b/>
                <w:bCs/>
                <w:color w:val="000000"/>
                <w:sz w:val="20"/>
                <w:szCs w:val="20"/>
              </w:rPr>
              <w:t>VAT</w:t>
            </w:r>
          </w:p>
          <w:p w14:paraId="63078A75" w14:textId="1489DB2A" w:rsidR="002F4311" w:rsidRPr="002A2DB2" w:rsidRDefault="002F4311" w:rsidP="002A2DB2">
            <w:pPr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0"/>
                <w:szCs w:val="20"/>
              </w:rPr>
            </w:pPr>
            <w:r w:rsidRPr="00A30D58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4CC1" w14:textId="77777777" w:rsidR="005B2378" w:rsidRPr="00A30D58" w:rsidRDefault="002F4311" w:rsidP="002A2DB2">
            <w:pPr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0"/>
                <w:szCs w:val="20"/>
              </w:rPr>
            </w:pPr>
            <w:r w:rsidRPr="002A2DB2">
              <w:rPr>
                <w:b/>
                <w:bCs/>
                <w:color w:val="000000"/>
                <w:sz w:val="20"/>
                <w:szCs w:val="20"/>
              </w:rPr>
              <w:t>Cena brutto</w:t>
            </w:r>
          </w:p>
          <w:p w14:paraId="33579A13" w14:textId="417DD139" w:rsidR="002F4311" w:rsidRPr="002A2DB2" w:rsidRDefault="002F4311" w:rsidP="002A2DB2">
            <w:pPr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0"/>
                <w:szCs w:val="20"/>
              </w:rPr>
            </w:pPr>
            <w:r w:rsidRPr="00A30D58">
              <w:rPr>
                <w:b/>
                <w:bCs/>
                <w:color w:val="000000"/>
                <w:sz w:val="20"/>
                <w:szCs w:val="20"/>
              </w:rPr>
              <w:t>w zł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76CB" w14:textId="77777777" w:rsidR="002F4311" w:rsidRPr="00A30D58" w:rsidRDefault="002F4311" w:rsidP="002A2DB2">
            <w:pPr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0"/>
                <w:szCs w:val="20"/>
              </w:rPr>
            </w:pPr>
            <w:r w:rsidRPr="002A2DB2">
              <w:rPr>
                <w:b/>
                <w:bCs/>
                <w:color w:val="000000"/>
                <w:sz w:val="20"/>
                <w:szCs w:val="20"/>
              </w:rPr>
              <w:t>Wartość netto</w:t>
            </w:r>
          </w:p>
          <w:p w14:paraId="42BE9023" w14:textId="03C660DF" w:rsidR="005B2378" w:rsidRPr="002A2DB2" w:rsidRDefault="005B2378" w:rsidP="002A2DB2">
            <w:pPr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0"/>
                <w:szCs w:val="20"/>
              </w:rPr>
            </w:pPr>
            <w:r w:rsidRPr="00A30D58">
              <w:rPr>
                <w:b/>
                <w:bCs/>
                <w:color w:val="000000"/>
                <w:sz w:val="20"/>
                <w:szCs w:val="20"/>
              </w:rPr>
              <w:t>w zł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3261" w14:textId="77777777" w:rsidR="002F4311" w:rsidRPr="00A30D58" w:rsidRDefault="002F4311" w:rsidP="002A2DB2">
            <w:pPr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0"/>
                <w:szCs w:val="20"/>
              </w:rPr>
            </w:pPr>
            <w:r w:rsidRPr="002A2DB2">
              <w:rPr>
                <w:b/>
                <w:bCs/>
                <w:color w:val="000000"/>
                <w:sz w:val="20"/>
                <w:szCs w:val="20"/>
              </w:rPr>
              <w:t>Wartość VAT</w:t>
            </w:r>
          </w:p>
          <w:p w14:paraId="23AC6243" w14:textId="4B984467" w:rsidR="005B2378" w:rsidRPr="002A2DB2" w:rsidRDefault="005B2378" w:rsidP="002A2DB2">
            <w:pPr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0"/>
                <w:szCs w:val="20"/>
              </w:rPr>
            </w:pPr>
            <w:r w:rsidRPr="00A30D58">
              <w:rPr>
                <w:b/>
                <w:bCs/>
                <w:color w:val="000000"/>
                <w:sz w:val="20"/>
                <w:szCs w:val="20"/>
              </w:rPr>
              <w:t>w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540C" w14:textId="77777777" w:rsidR="002F4311" w:rsidRPr="00A30D58" w:rsidRDefault="002F4311" w:rsidP="002A2DB2">
            <w:pPr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0"/>
                <w:szCs w:val="20"/>
              </w:rPr>
            </w:pPr>
            <w:r w:rsidRPr="002A2DB2">
              <w:rPr>
                <w:b/>
                <w:bCs/>
                <w:color w:val="000000"/>
                <w:sz w:val="20"/>
                <w:szCs w:val="20"/>
              </w:rPr>
              <w:t>Wartość brutto</w:t>
            </w:r>
          </w:p>
          <w:p w14:paraId="27426C1F" w14:textId="6CCB8441" w:rsidR="005B2378" w:rsidRPr="002A2DB2" w:rsidRDefault="005B2378" w:rsidP="002A2DB2">
            <w:pPr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0"/>
                <w:szCs w:val="20"/>
              </w:rPr>
            </w:pPr>
            <w:r w:rsidRPr="00A30D58">
              <w:rPr>
                <w:b/>
                <w:bCs/>
                <w:color w:val="000000"/>
                <w:sz w:val="20"/>
                <w:szCs w:val="20"/>
              </w:rPr>
              <w:t>w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BB8D" w14:textId="77777777" w:rsidR="002F4311" w:rsidRPr="002A2DB2" w:rsidRDefault="002F4311" w:rsidP="002A2DB2">
            <w:pPr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0"/>
                <w:szCs w:val="20"/>
              </w:rPr>
            </w:pPr>
            <w:r w:rsidRPr="002A2DB2">
              <w:rPr>
                <w:b/>
                <w:bCs/>
                <w:color w:val="000000"/>
                <w:sz w:val="20"/>
                <w:szCs w:val="20"/>
              </w:rPr>
              <w:t>Nazwa jaka będzie na fakturze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E557" w14:textId="77777777" w:rsidR="002F4311" w:rsidRPr="002A2DB2" w:rsidRDefault="002F4311" w:rsidP="002A2DB2">
            <w:pPr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0"/>
                <w:szCs w:val="20"/>
              </w:rPr>
            </w:pPr>
            <w:r w:rsidRPr="002A2DB2">
              <w:rPr>
                <w:b/>
                <w:bCs/>
                <w:color w:val="000000"/>
                <w:sz w:val="20"/>
                <w:szCs w:val="20"/>
              </w:rPr>
              <w:t>Nr katalogowy</w:t>
            </w:r>
          </w:p>
        </w:tc>
      </w:tr>
      <w:tr w:rsidR="002F4311" w:rsidRPr="00A30D58" w14:paraId="1DBD3841" w14:textId="77777777" w:rsidTr="00D63498">
        <w:trPr>
          <w:trHeight w:val="2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67102" w14:textId="77777777" w:rsidR="002F4311" w:rsidRPr="002A2DB2" w:rsidRDefault="002F4311" w:rsidP="003724A4">
            <w:pPr>
              <w:suppressAutoHyphens w:val="0"/>
              <w:autoSpaceDN/>
              <w:spacing w:before="120" w:after="120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 w:rsidRPr="002A2D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A3F67" w14:textId="25845395" w:rsidR="002F4311" w:rsidRPr="002A2DB2" w:rsidRDefault="00725B84" w:rsidP="003724A4">
            <w:pPr>
              <w:suppressAutoHyphens w:val="0"/>
              <w:autoSpaceDN/>
              <w:spacing w:before="120" w:after="120"/>
              <w:textAlignment w:val="auto"/>
              <w:rPr>
                <w:color w:val="000000"/>
                <w:sz w:val="20"/>
                <w:szCs w:val="20"/>
              </w:rPr>
            </w:pPr>
            <w:r w:rsidRPr="00725B84">
              <w:rPr>
                <w:color w:val="000000"/>
                <w:sz w:val="20"/>
                <w:szCs w:val="20"/>
              </w:rPr>
              <w:t>analizatora badań krytycznych</w:t>
            </w:r>
            <w:r w:rsidR="00DE504B">
              <w:rPr>
                <w:color w:val="000000"/>
                <w:sz w:val="20"/>
                <w:szCs w:val="20"/>
              </w:rPr>
              <w:t xml:space="preserve"> (na który składają się ……)</w:t>
            </w:r>
            <w:r w:rsidRPr="00725B8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7172" w14:textId="374310A5" w:rsidR="002F4311" w:rsidRPr="002A2DB2" w:rsidRDefault="00D63498" w:rsidP="003724A4">
            <w:pPr>
              <w:suppressAutoHyphens w:val="0"/>
              <w:autoSpaceDN/>
              <w:spacing w:before="120" w:after="120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0579" w14:textId="68269266" w:rsidR="002F4311" w:rsidRPr="002A2DB2" w:rsidRDefault="00725B84" w:rsidP="003724A4">
            <w:pPr>
              <w:suppressAutoHyphens w:val="0"/>
              <w:autoSpaceDN/>
              <w:spacing w:before="120" w:after="120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AB60" w14:textId="3F113994" w:rsidR="002F4311" w:rsidRPr="002A2DB2" w:rsidRDefault="002F4311" w:rsidP="003724A4">
            <w:pPr>
              <w:suppressAutoHyphens w:val="0"/>
              <w:autoSpaceDN/>
              <w:spacing w:before="120" w:after="120"/>
              <w:jc w:val="right"/>
              <w:textAlignment w:val="auto"/>
              <w:rPr>
                <w:color w:val="000000"/>
                <w:sz w:val="20"/>
                <w:szCs w:val="20"/>
              </w:rPr>
            </w:pPr>
            <w:r w:rsidRPr="002A2DB2">
              <w:rPr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077975" w14:textId="6CE9A919" w:rsidR="002F4311" w:rsidRPr="002A2DB2" w:rsidRDefault="002F4311" w:rsidP="003724A4">
            <w:pPr>
              <w:suppressAutoHyphens w:val="0"/>
              <w:autoSpaceDN/>
              <w:spacing w:before="120" w:after="120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 w:rsidRPr="002A2DB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B79CF" w14:textId="6CCCFD2D" w:rsidR="002F4311" w:rsidRPr="002A2DB2" w:rsidRDefault="002F4311" w:rsidP="003724A4">
            <w:pPr>
              <w:suppressAutoHyphens w:val="0"/>
              <w:autoSpaceDN/>
              <w:spacing w:before="120" w:after="120"/>
              <w:jc w:val="right"/>
              <w:textAlignment w:val="auto"/>
              <w:rPr>
                <w:color w:val="000000"/>
                <w:sz w:val="20"/>
                <w:szCs w:val="20"/>
              </w:rPr>
            </w:pPr>
            <w:r w:rsidRPr="002A2DB2">
              <w:rPr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E127" w14:textId="275B3D6E" w:rsidR="002F4311" w:rsidRPr="002A2DB2" w:rsidRDefault="002F4311" w:rsidP="003724A4">
            <w:pPr>
              <w:suppressAutoHyphens w:val="0"/>
              <w:autoSpaceDN/>
              <w:spacing w:before="120" w:after="120"/>
              <w:jc w:val="right"/>
              <w:textAlignment w:val="auto"/>
              <w:rPr>
                <w:color w:val="000000"/>
                <w:sz w:val="20"/>
                <w:szCs w:val="20"/>
              </w:rPr>
            </w:pPr>
            <w:r w:rsidRPr="002A2DB2">
              <w:rPr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5EAC" w14:textId="2527181C" w:rsidR="002F4311" w:rsidRPr="002A2DB2" w:rsidRDefault="002F4311" w:rsidP="003724A4">
            <w:pPr>
              <w:suppressAutoHyphens w:val="0"/>
              <w:autoSpaceDN/>
              <w:spacing w:before="120" w:after="120"/>
              <w:jc w:val="right"/>
              <w:textAlignment w:val="auto"/>
              <w:rPr>
                <w:color w:val="000000"/>
                <w:sz w:val="20"/>
                <w:szCs w:val="20"/>
              </w:rPr>
            </w:pPr>
            <w:r w:rsidRPr="002A2DB2">
              <w:rPr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CD97" w14:textId="4BFB02D4" w:rsidR="002F4311" w:rsidRPr="002A2DB2" w:rsidRDefault="002F4311" w:rsidP="003724A4">
            <w:pPr>
              <w:suppressAutoHyphens w:val="0"/>
              <w:autoSpaceDN/>
              <w:spacing w:before="120" w:after="120"/>
              <w:jc w:val="right"/>
              <w:textAlignment w:val="auto"/>
              <w:rPr>
                <w:color w:val="000000"/>
                <w:sz w:val="20"/>
                <w:szCs w:val="20"/>
              </w:rPr>
            </w:pPr>
            <w:r w:rsidRPr="002A2DB2">
              <w:rPr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0348" w14:textId="77777777" w:rsidR="002F4311" w:rsidRPr="002A2DB2" w:rsidRDefault="002F4311" w:rsidP="003724A4">
            <w:pPr>
              <w:suppressAutoHyphens w:val="0"/>
              <w:autoSpaceDN/>
              <w:spacing w:before="120" w:after="120"/>
              <w:textAlignment w:val="auto"/>
              <w:rPr>
                <w:color w:val="000000"/>
                <w:sz w:val="20"/>
                <w:szCs w:val="20"/>
              </w:rPr>
            </w:pPr>
            <w:r w:rsidRPr="002A2D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AA70" w14:textId="77777777" w:rsidR="002F4311" w:rsidRPr="002A2DB2" w:rsidRDefault="002F4311" w:rsidP="003724A4">
            <w:pPr>
              <w:suppressAutoHyphens w:val="0"/>
              <w:autoSpaceDN/>
              <w:spacing w:before="120" w:after="120"/>
              <w:textAlignment w:val="auto"/>
              <w:rPr>
                <w:color w:val="000000"/>
                <w:sz w:val="20"/>
                <w:szCs w:val="20"/>
              </w:rPr>
            </w:pPr>
            <w:r w:rsidRPr="002A2DB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3498" w:rsidRPr="00A30D58" w14:paraId="589C55ED" w14:textId="77777777" w:rsidTr="00D63498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109E6" w14:textId="4607BD44" w:rsidR="00D63498" w:rsidRPr="002A2DB2" w:rsidRDefault="00D63498" w:rsidP="003724A4">
            <w:pPr>
              <w:suppressAutoHyphens w:val="0"/>
              <w:autoSpaceDN/>
              <w:spacing w:before="120" w:after="120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ABE6" w14:textId="7D6A04D9" w:rsidR="00D63498" w:rsidRPr="00725B84" w:rsidRDefault="00DE504B" w:rsidP="003724A4">
            <w:pPr>
              <w:suppressAutoHyphens w:val="0"/>
              <w:autoSpaceDN/>
              <w:spacing w:before="120" w:after="120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</w:t>
            </w:r>
            <w:r w:rsidR="00D63498">
              <w:rPr>
                <w:color w:val="000000"/>
                <w:sz w:val="20"/>
                <w:szCs w:val="20"/>
              </w:rPr>
              <w:t>arty testowe</w:t>
            </w:r>
            <w:r w:rsidR="00D349C5">
              <w:rPr>
                <w:rStyle w:val="Odwoanieprzypisudolnego"/>
                <w:color w:val="000000"/>
                <w:sz w:val="20"/>
                <w:szCs w:val="20"/>
              </w:rPr>
              <w:footnoteReference w:id="1"/>
            </w:r>
            <w:r w:rsidR="00B1223E">
              <w:rPr>
                <w:color w:val="000000"/>
                <w:sz w:val="20"/>
                <w:szCs w:val="20"/>
              </w:rPr>
              <w:t xml:space="preserve"> (podać ilość kart testowych wraz z dostawą analizatora</w:t>
            </w:r>
            <w:r w:rsidR="00D349C5">
              <w:rPr>
                <w:color w:val="000000"/>
                <w:sz w:val="20"/>
                <w:szCs w:val="20"/>
              </w:rPr>
              <w:t xml:space="preserve"> oraz termin ważności kart</w:t>
            </w:r>
            <w:r w:rsidR="00B1223E">
              <w:rPr>
                <w:color w:val="000000"/>
                <w:sz w:val="20"/>
                <w:szCs w:val="20"/>
              </w:rPr>
              <w:t>)</w:t>
            </w:r>
            <w:r w:rsidR="00D349C5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06D3F" w14:textId="61650BF2" w:rsidR="00D63498" w:rsidRPr="002A2DB2" w:rsidRDefault="00D63498" w:rsidP="003724A4">
            <w:pPr>
              <w:suppressAutoHyphens w:val="0"/>
              <w:autoSpaceDN/>
              <w:spacing w:before="120" w:after="120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kpl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BE9CB" w14:textId="50C24208" w:rsidR="00D63498" w:rsidRDefault="00D63498" w:rsidP="003724A4">
            <w:pPr>
              <w:suppressAutoHyphens w:val="0"/>
              <w:autoSpaceDN/>
              <w:spacing w:before="120" w:after="120"/>
              <w:jc w:val="center"/>
              <w:textAlignment w:val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4FDC4" w14:textId="77777777" w:rsidR="00D63498" w:rsidRPr="002A2DB2" w:rsidRDefault="00D63498" w:rsidP="003724A4">
            <w:pPr>
              <w:suppressAutoHyphens w:val="0"/>
              <w:autoSpaceDN/>
              <w:spacing w:before="120" w:after="120"/>
              <w:jc w:val="right"/>
              <w:textAlignment w:val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82D22" w14:textId="77777777" w:rsidR="00D63498" w:rsidRPr="002A2DB2" w:rsidRDefault="00D63498" w:rsidP="003724A4">
            <w:pPr>
              <w:suppressAutoHyphens w:val="0"/>
              <w:autoSpaceDN/>
              <w:spacing w:before="120" w:after="120"/>
              <w:jc w:val="center"/>
              <w:textAlignment w:val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83E88" w14:textId="77777777" w:rsidR="00D63498" w:rsidRPr="002A2DB2" w:rsidRDefault="00D63498" w:rsidP="003724A4">
            <w:pPr>
              <w:suppressAutoHyphens w:val="0"/>
              <w:autoSpaceDN/>
              <w:spacing w:before="120" w:after="120"/>
              <w:jc w:val="right"/>
              <w:textAlignment w:val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39E53" w14:textId="77777777" w:rsidR="00D63498" w:rsidRPr="002A2DB2" w:rsidRDefault="00D63498" w:rsidP="003724A4">
            <w:pPr>
              <w:suppressAutoHyphens w:val="0"/>
              <w:autoSpaceDN/>
              <w:spacing w:before="120" w:after="120"/>
              <w:jc w:val="right"/>
              <w:textAlignment w:val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DDBD4" w14:textId="77777777" w:rsidR="00D63498" w:rsidRPr="002A2DB2" w:rsidRDefault="00D63498" w:rsidP="003724A4">
            <w:pPr>
              <w:suppressAutoHyphens w:val="0"/>
              <w:autoSpaceDN/>
              <w:spacing w:before="120" w:after="120"/>
              <w:jc w:val="right"/>
              <w:textAlignment w:val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7094A" w14:textId="77777777" w:rsidR="00D63498" w:rsidRPr="002A2DB2" w:rsidRDefault="00D63498" w:rsidP="003724A4">
            <w:pPr>
              <w:suppressAutoHyphens w:val="0"/>
              <w:autoSpaceDN/>
              <w:spacing w:before="120" w:after="120"/>
              <w:jc w:val="right"/>
              <w:textAlignment w:val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C3B58" w14:textId="77777777" w:rsidR="00D63498" w:rsidRPr="002A2DB2" w:rsidRDefault="00D63498" w:rsidP="003724A4">
            <w:pPr>
              <w:suppressAutoHyphens w:val="0"/>
              <w:autoSpaceDN/>
              <w:spacing w:before="120" w:after="120"/>
              <w:textAlignment w:val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D622E" w14:textId="77777777" w:rsidR="00D63498" w:rsidRPr="002A2DB2" w:rsidRDefault="00D63498" w:rsidP="003724A4">
            <w:pPr>
              <w:suppressAutoHyphens w:val="0"/>
              <w:autoSpaceDN/>
              <w:spacing w:before="120" w:after="120"/>
              <w:textAlignment w:val="auto"/>
              <w:rPr>
                <w:color w:val="000000"/>
                <w:sz w:val="20"/>
                <w:szCs w:val="20"/>
              </w:rPr>
            </w:pPr>
          </w:p>
        </w:tc>
      </w:tr>
      <w:tr w:rsidR="00B37AB5" w:rsidRPr="00A30D58" w14:paraId="5BEE6879" w14:textId="77777777" w:rsidTr="00D63498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E39BA" w14:textId="642AD46E" w:rsidR="00B37AB5" w:rsidRDefault="00B37AB5" w:rsidP="003724A4">
            <w:pPr>
              <w:suppressAutoHyphens w:val="0"/>
              <w:autoSpaceDN/>
              <w:spacing w:before="120" w:after="120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963C6" w14:textId="59E2F838" w:rsidR="00B37AB5" w:rsidRDefault="00DE504B" w:rsidP="003724A4">
            <w:pPr>
              <w:suppressAutoHyphens w:val="0"/>
              <w:autoSpaceDN/>
              <w:spacing w:before="120" w:after="120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</w:t>
            </w:r>
            <w:r w:rsidR="00B37AB5">
              <w:rPr>
                <w:color w:val="000000"/>
                <w:sz w:val="20"/>
                <w:szCs w:val="20"/>
              </w:rPr>
              <w:t>obilna drukarka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5562F" w14:textId="73A3B5BD" w:rsidR="00B37AB5" w:rsidRDefault="00DE504B" w:rsidP="003724A4">
            <w:pPr>
              <w:suppressAutoHyphens w:val="0"/>
              <w:autoSpaceDN/>
              <w:spacing w:before="120" w:after="120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</w:t>
            </w:r>
            <w:r w:rsidR="00B37AB5">
              <w:rPr>
                <w:color w:val="000000"/>
                <w:sz w:val="20"/>
                <w:szCs w:val="20"/>
              </w:rPr>
              <w:t>zt.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805D7" w14:textId="3E2F769B" w:rsidR="00B37AB5" w:rsidRDefault="00B37AB5" w:rsidP="003724A4">
            <w:pPr>
              <w:suppressAutoHyphens w:val="0"/>
              <w:autoSpaceDN/>
              <w:spacing w:before="120" w:after="120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4EEDD" w14:textId="77777777" w:rsidR="00B37AB5" w:rsidRPr="002A2DB2" w:rsidRDefault="00B37AB5" w:rsidP="003724A4">
            <w:pPr>
              <w:suppressAutoHyphens w:val="0"/>
              <w:autoSpaceDN/>
              <w:spacing w:before="120" w:after="120"/>
              <w:jc w:val="right"/>
              <w:textAlignment w:val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C3B06" w14:textId="77777777" w:rsidR="00B37AB5" w:rsidRPr="002A2DB2" w:rsidRDefault="00B37AB5" w:rsidP="003724A4">
            <w:pPr>
              <w:suppressAutoHyphens w:val="0"/>
              <w:autoSpaceDN/>
              <w:spacing w:before="120" w:after="120"/>
              <w:jc w:val="center"/>
              <w:textAlignment w:val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12B7F" w14:textId="77777777" w:rsidR="00B37AB5" w:rsidRPr="002A2DB2" w:rsidRDefault="00B37AB5" w:rsidP="003724A4">
            <w:pPr>
              <w:suppressAutoHyphens w:val="0"/>
              <w:autoSpaceDN/>
              <w:spacing w:before="120" w:after="120"/>
              <w:jc w:val="right"/>
              <w:textAlignment w:val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E8A91" w14:textId="77777777" w:rsidR="00B37AB5" w:rsidRPr="002A2DB2" w:rsidRDefault="00B37AB5" w:rsidP="003724A4">
            <w:pPr>
              <w:suppressAutoHyphens w:val="0"/>
              <w:autoSpaceDN/>
              <w:spacing w:before="120" w:after="120"/>
              <w:jc w:val="right"/>
              <w:textAlignment w:val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6B7F0" w14:textId="77777777" w:rsidR="00B37AB5" w:rsidRPr="002A2DB2" w:rsidRDefault="00B37AB5" w:rsidP="003724A4">
            <w:pPr>
              <w:suppressAutoHyphens w:val="0"/>
              <w:autoSpaceDN/>
              <w:spacing w:before="120" w:after="120"/>
              <w:jc w:val="right"/>
              <w:textAlignment w:val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B552B" w14:textId="77777777" w:rsidR="00B37AB5" w:rsidRPr="002A2DB2" w:rsidRDefault="00B37AB5" w:rsidP="003724A4">
            <w:pPr>
              <w:suppressAutoHyphens w:val="0"/>
              <w:autoSpaceDN/>
              <w:spacing w:before="120" w:after="120"/>
              <w:jc w:val="right"/>
              <w:textAlignment w:val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F2A6F" w14:textId="77777777" w:rsidR="00B37AB5" w:rsidRPr="002A2DB2" w:rsidRDefault="00B37AB5" w:rsidP="003724A4">
            <w:pPr>
              <w:suppressAutoHyphens w:val="0"/>
              <w:autoSpaceDN/>
              <w:spacing w:before="120" w:after="120"/>
              <w:textAlignment w:val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BE008" w14:textId="77777777" w:rsidR="00B37AB5" w:rsidRPr="002A2DB2" w:rsidRDefault="00B37AB5" w:rsidP="003724A4">
            <w:pPr>
              <w:suppressAutoHyphens w:val="0"/>
              <w:autoSpaceDN/>
              <w:spacing w:before="120" w:after="120"/>
              <w:textAlignment w:val="auto"/>
              <w:rPr>
                <w:color w:val="000000"/>
                <w:sz w:val="20"/>
                <w:szCs w:val="20"/>
              </w:rPr>
            </w:pPr>
          </w:p>
        </w:tc>
      </w:tr>
    </w:tbl>
    <w:p w14:paraId="206B1A03" w14:textId="77777777" w:rsidR="00733A8E" w:rsidRDefault="00D349C5" w:rsidP="00D349C5">
      <w:pPr>
        <w:autoSpaceDN/>
        <w:spacing w:before="480"/>
        <w:textAlignment w:val="auto"/>
        <w:rPr>
          <w:iCs/>
        </w:rPr>
      </w:pPr>
      <w:r w:rsidRPr="00D349C5">
        <w:rPr>
          <w:iCs/>
        </w:rPr>
        <w:t>Podać</w:t>
      </w:r>
      <w:r w:rsidR="00733A8E">
        <w:rPr>
          <w:iCs/>
        </w:rPr>
        <w:t>:</w:t>
      </w:r>
    </w:p>
    <w:p w14:paraId="381387E7" w14:textId="0D4AA670" w:rsidR="00733A8E" w:rsidRPr="00DE504B" w:rsidRDefault="00D349C5" w:rsidP="00E36875">
      <w:pPr>
        <w:pStyle w:val="Akapitzlist"/>
        <w:numPr>
          <w:ilvl w:val="0"/>
          <w:numId w:val="37"/>
        </w:numPr>
        <w:autoSpaceDN/>
        <w:spacing w:after="0" w:line="240" w:lineRule="auto"/>
        <w:ind w:left="714" w:hanging="357"/>
        <w:textAlignment w:val="auto"/>
        <w:rPr>
          <w:rFonts w:ascii="Times New Roman" w:hAnsi="Times New Roman"/>
          <w:iCs/>
          <w:sz w:val="24"/>
          <w:szCs w:val="24"/>
        </w:rPr>
      </w:pPr>
      <w:r w:rsidRPr="00DE504B">
        <w:rPr>
          <w:rFonts w:ascii="Times New Roman" w:hAnsi="Times New Roman"/>
          <w:iCs/>
          <w:sz w:val="24"/>
          <w:szCs w:val="24"/>
        </w:rPr>
        <w:t>terminy dostawy Kart od chwili złożenia zamówienia,</w:t>
      </w:r>
    </w:p>
    <w:p w14:paraId="41BE8CE2" w14:textId="10C28251" w:rsidR="003724A4" w:rsidRPr="00DE504B" w:rsidRDefault="00D349C5" w:rsidP="00E36875">
      <w:pPr>
        <w:pStyle w:val="Akapitzlist"/>
        <w:numPr>
          <w:ilvl w:val="0"/>
          <w:numId w:val="37"/>
        </w:numPr>
        <w:autoSpaceDN/>
        <w:spacing w:after="0" w:line="240" w:lineRule="auto"/>
        <w:ind w:left="714" w:hanging="357"/>
        <w:textAlignment w:val="auto"/>
        <w:rPr>
          <w:rFonts w:ascii="Times New Roman" w:hAnsi="Times New Roman"/>
          <w:iCs/>
          <w:sz w:val="24"/>
          <w:szCs w:val="24"/>
        </w:rPr>
      </w:pPr>
      <w:r w:rsidRPr="00DE504B">
        <w:rPr>
          <w:rFonts w:ascii="Times New Roman" w:hAnsi="Times New Roman"/>
          <w:iCs/>
          <w:sz w:val="24"/>
          <w:szCs w:val="24"/>
        </w:rPr>
        <w:t xml:space="preserve">koszt jednostkowy jednego opakowania kart </w:t>
      </w:r>
      <w:r w:rsidR="003724A4" w:rsidRPr="00DE504B">
        <w:rPr>
          <w:rFonts w:ascii="Times New Roman" w:hAnsi="Times New Roman"/>
          <w:iCs/>
          <w:sz w:val="24"/>
          <w:szCs w:val="24"/>
          <w:lang w:val="pl-PL"/>
        </w:rPr>
        <w:t xml:space="preserve">(podać ilość kart) </w:t>
      </w:r>
      <w:r w:rsidRPr="00DE504B">
        <w:rPr>
          <w:rFonts w:ascii="Times New Roman" w:hAnsi="Times New Roman"/>
          <w:iCs/>
          <w:sz w:val="24"/>
          <w:szCs w:val="24"/>
        </w:rPr>
        <w:t>dla wykonania kompletu badań dla oferowanego analizatora,</w:t>
      </w:r>
    </w:p>
    <w:p w14:paraId="1185615E" w14:textId="1237AC8B" w:rsidR="002A2DB2" w:rsidRPr="00DE504B" w:rsidRDefault="003724A4" w:rsidP="00E36875">
      <w:pPr>
        <w:pStyle w:val="Akapitzlist"/>
        <w:numPr>
          <w:ilvl w:val="0"/>
          <w:numId w:val="37"/>
        </w:numPr>
        <w:autoSpaceDN/>
        <w:spacing w:after="0" w:line="240" w:lineRule="auto"/>
        <w:ind w:left="714" w:hanging="357"/>
        <w:textAlignment w:val="auto"/>
        <w:rPr>
          <w:rFonts w:ascii="Times New Roman" w:hAnsi="Times New Roman"/>
          <w:iCs/>
          <w:sz w:val="24"/>
          <w:szCs w:val="24"/>
        </w:rPr>
      </w:pPr>
      <w:r w:rsidRPr="00DE504B">
        <w:rPr>
          <w:rFonts w:ascii="Times New Roman" w:hAnsi="Times New Roman"/>
          <w:iCs/>
          <w:sz w:val="24"/>
          <w:szCs w:val="24"/>
          <w:lang w:val="pl-PL"/>
        </w:rPr>
        <w:t>termin ważności kart w jednym opakowaniu,</w:t>
      </w:r>
      <w:r w:rsidR="00D349C5" w:rsidRPr="00DE504B">
        <w:rPr>
          <w:rFonts w:ascii="Times New Roman" w:hAnsi="Times New Roman"/>
          <w:iCs/>
          <w:sz w:val="24"/>
          <w:szCs w:val="24"/>
        </w:rPr>
        <w:t xml:space="preserve"> </w:t>
      </w:r>
    </w:p>
    <w:p w14:paraId="3E95D689" w14:textId="0EB204D8" w:rsidR="00CE265E" w:rsidRPr="00CE265E" w:rsidRDefault="003A4161" w:rsidP="003A4161">
      <w:pPr>
        <w:jc w:val="right"/>
        <w:rPr>
          <w:iCs/>
        </w:rPr>
      </w:pPr>
      <w:bookmarkStart w:id="15" w:name="_Hlk86694855"/>
      <w:r>
        <w:rPr>
          <w:iCs/>
        </w:rPr>
        <w:t>.</w:t>
      </w:r>
      <w:r w:rsidR="00CE265E" w:rsidRPr="00CE265E">
        <w:rPr>
          <w:iCs/>
        </w:rPr>
        <w:t>..........................................</w:t>
      </w:r>
      <w:r w:rsidR="0075638F">
        <w:rPr>
          <w:iCs/>
        </w:rPr>
        <w:t>......</w:t>
      </w:r>
      <w:r w:rsidR="00CE265E" w:rsidRPr="00CE265E">
        <w:rPr>
          <w:iCs/>
        </w:rPr>
        <w:t>...................</w:t>
      </w:r>
    </w:p>
    <w:bookmarkEnd w:id="15"/>
    <w:p w14:paraId="075E9EE3" w14:textId="77777777" w:rsidR="002A2DB2" w:rsidRDefault="003A4161" w:rsidP="00EB5FDD">
      <w:pPr>
        <w:suppressAutoHyphens w:val="0"/>
        <w:autoSpaceDN/>
        <w:ind w:left="10632"/>
        <w:textAlignment w:val="auto"/>
        <w:rPr>
          <w:iCs/>
        </w:rPr>
        <w:sectPr w:rsidR="002A2DB2" w:rsidSect="002A2DB2">
          <w:footnotePr>
            <w:pos w:val="beneathText"/>
          </w:footnotePr>
          <w:pgSz w:w="16837" w:h="11905" w:orient="landscape"/>
          <w:pgMar w:top="1418" w:right="1276" w:bottom="848" w:left="851" w:header="284" w:footer="412" w:gutter="0"/>
          <w:cols w:space="708"/>
          <w:titlePg/>
          <w:docGrid w:linePitch="326"/>
        </w:sectPr>
      </w:pPr>
      <w:r>
        <w:rPr>
          <w:iCs/>
          <w:sz w:val="20"/>
          <w:szCs w:val="20"/>
        </w:rPr>
        <w:t>P</w:t>
      </w:r>
      <w:r w:rsidRPr="002E0807">
        <w:rPr>
          <w:iCs/>
          <w:sz w:val="20"/>
          <w:szCs w:val="20"/>
        </w:rPr>
        <w:t>odpis</w:t>
      </w:r>
      <w:r>
        <w:rPr>
          <w:iCs/>
          <w:sz w:val="20"/>
          <w:szCs w:val="20"/>
        </w:rPr>
        <w:t xml:space="preserve"> elektroniczny kwalifikowany lub zaufany lub osobisty</w:t>
      </w:r>
      <w:r w:rsidRPr="002E0807">
        <w:rPr>
          <w:iCs/>
          <w:sz w:val="20"/>
          <w:szCs w:val="20"/>
        </w:rPr>
        <w:t xml:space="preserve"> </w:t>
      </w:r>
      <w:r w:rsidRPr="00C741D2">
        <w:rPr>
          <w:iCs/>
          <w:sz w:val="20"/>
          <w:szCs w:val="20"/>
        </w:rPr>
        <w:t>osob</w:t>
      </w:r>
      <w:r>
        <w:rPr>
          <w:iCs/>
          <w:sz w:val="20"/>
          <w:szCs w:val="20"/>
        </w:rPr>
        <w:t>y</w:t>
      </w:r>
      <w:r w:rsidRPr="00C741D2">
        <w:rPr>
          <w:iCs/>
          <w:sz w:val="20"/>
          <w:szCs w:val="20"/>
        </w:rPr>
        <w:t>/os</w:t>
      </w:r>
      <w:r>
        <w:rPr>
          <w:iCs/>
          <w:sz w:val="20"/>
          <w:szCs w:val="20"/>
        </w:rPr>
        <w:t>ób</w:t>
      </w:r>
      <w:r w:rsidRPr="00C741D2">
        <w:rPr>
          <w:iCs/>
          <w:sz w:val="20"/>
          <w:szCs w:val="20"/>
        </w:rPr>
        <w:t xml:space="preserve"> upoważnion</w:t>
      </w:r>
      <w:r>
        <w:rPr>
          <w:iCs/>
          <w:sz w:val="20"/>
          <w:szCs w:val="20"/>
        </w:rPr>
        <w:t>ej</w:t>
      </w:r>
      <w:r w:rsidRPr="00C741D2">
        <w:rPr>
          <w:iCs/>
          <w:sz w:val="20"/>
          <w:szCs w:val="20"/>
        </w:rPr>
        <w:t>/upoważnion</w:t>
      </w:r>
      <w:r>
        <w:rPr>
          <w:iCs/>
          <w:sz w:val="20"/>
          <w:szCs w:val="20"/>
        </w:rPr>
        <w:t xml:space="preserve">ych </w:t>
      </w:r>
      <w:r w:rsidRPr="002E0807">
        <w:rPr>
          <w:sz w:val="20"/>
          <w:szCs w:val="20"/>
        </w:rPr>
        <w:t xml:space="preserve">do reprezentowania </w:t>
      </w:r>
      <w:r>
        <w:rPr>
          <w:sz w:val="20"/>
          <w:szCs w:val="20"/>
        </w:rPr>
        <w:t>Dostawcy</w:t>
      </w:r>
      <w:r w:rsidRPr="00CE265E">
        <w:rPr>
          <w:iCs/>
        </w:rPr>
        <w:t xml:space="preserve"> </w:t>
      </w:r>
    </w:p>
    <w:p w14:paraId="04551AC4" w14:textId="77777777" w:rsidR="00732F3B" w:rsidRPr="002322C9" w:rsidRDefault="00732F3B" w:rsidP="00732F3B">
      <w:pPr>
        <w:tabs>
          <w:tab w:val="left" w:pos="6990"/>
        </w:tabs>
        <w:jc w:val="right"/>
        <w:rPr>
          <w:bCs/>
        </w:rPr>
      </w:pPr>
      <w:r w:rsidRPr="002322C9">
        <w:rPr>
          <w:bCs/>
        </w:rPr>
        <w:lastRenderedPageBreak/>
        <w:t>Załącznik Nr 3</w:t>
      </w:r>
    </w:p>
    <w:p w14:paraId="4FF08773" w14:textId="77777777" w:rsidR="00732F3B" w:rsidRDefault="00732F3B" w:rsidP="00732F3B">
      <w:pPr>
        <w:tabs>
          <w:tab w:val="left" w:pos="6990"/>
        </w:tabs>
        <w:spacing w:before="240" w:after="240"/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OPIS PRZEDMIOTU ZAMÓWIENIA</w:t>
      </w:r>
    </w:p>
    <w:p w14:paraId="59893419" w14:textId="77777777" w:rsidR="00732F3B" w:rsidRDefault="00732F3B" w:rsidP="00270EA3">
      <w:pPr>
        <w:numPr>
          <w:ilvl w:val="0"/>
          <w:numId w:val="26"/>
        </w:numPr>
        <w:autoSpaceDN/>
        <w:spacing w:before="240" w:after="120" w:line="276" w:lineRule="auto"/>
        <w:textAlignment w:val="auto"/>
        <w:rPr>
          <w:b/>
          <w:bCs/>
        </w:rPr>
      </w:pPr>
      <w:r>
        <w:rPr>
          <w:b/>
          <w:bCs/>
        </w:rPr>
        <w:t>Przedmiot zamówienia:</w:t>
      </w:r>
    </w:p>
    <w:p w14:paraId="7FA07D71" w14:textId="00746F6C" w:rsidR="00732F3B" w:rsidRDefault="00732F3B" w:rsidP="00732F3B">
      <w:pPr>
        <w:jc w:val="both"/>
      </w:pPr>
      <w:r>
        <w:t xml:space="preserve">Przedmiotem zamówienia jest dostawa </w:t>
      </w:r>
      <w:r w:rsidR="00725B84" w:rsidRPr="00725B84">
        <w:t xml:space="preserve">analizatora badań krytycznych </w:t>
      </w:r>
      <w:r w:rsidR="00725B84">
        <w:t>do</w:t>
      </w:r>
      <w:r w:rsidR="00E9640D">
        <w:t xml:space="preserve"> </w:t>
      </w:r>
      <w:r w:rsidR="00086594" w:rsidRPr="00086594">
        <w:t>Szpitala Zachodniego w Grodzisku Mazowieckim</w:t>
      </w:r>
      <w:r w:rsidR="0006263D">
        <w:t>.</w:t>
      </w:r>
    </w:p>
    <w:p w14:paraId="4AF95A80" w14:textId="30D8B71B" w:rsidR="00732F3B" w:rsidRDefault="00AF4F74" w:rsidP="00732F3B">
      <w:pPr>
        <w:jc w:val="both"/>
      </w:pPr>
      <w:r>
        <w:t xml:space="preserve">Dostawca </w:t>
      </w:r>
      <w:r w:rsidR="00732F3B">
        <w:t xml:space="preserve">zobowiązuje się na własny koszt i na własne ryzyko dostarczyć przedmiot umowy </w:t>
      </w:r>
      <w:r w:rsidR="00E9640D">
        <w:t xml:space="preserve">do </w:t>
      </w:r>
      <w:r w:rsidR="00413C09">
        <w:t xml:space="preserve">Sekcji Aparatury Medycznej </w:t>
      </w:r>
      <w:r w:rsidR="00732F3B">
        <w:t xml:space="preserve">w </w:t>
      </w:r>
      <w:r w:rsidR="00E9640D">
        <w:t>godzinach od 0</w:t>
      </w:r>
      <w:r w:rsidR="00413C09">
        <w:t>9</w:t>
      </w:r>
      <w:r w:rsidR="00E9640D">
        <w:t>:00 do 14:00 w dni robocze.</w:t>
      </w:r>
      <w:r w:rsidR="00732F3B">
        <w:t xml:space="preserve"> </w:t>
      </w:r>
    </w:p>
    <w:p w14:paraId="5B11C37B" w14:textId="48AFD544" w:rsidR="00732F3B" w:rsidRDefault="00E9640D" w:rsidP="00270EA3">
      <w:pPr>
        <w:numPr>
          <w:ilvl w:val="0"/>
          <w:numId w:val="26"/>
        </w:numPr>
        <w:autoSpaceDN/>
        <w:spacing w:before="240" w:after="120" w:line="276" w:lineRule="auto"/>
        <w:textAlignment w:val="auto"/>
        <w:rPr>
          <w:b/>
          <w:bCs/>
        </w:rPr>
      </w:pPr>
      <w:r>
        <w:rPr>
          <w:b/>
          <w:bCs/>
        </w:rPr>
        <w:t>Wy</w:t>
      </w:r>
      <w:r w:rsidR="00732F3B">
        <w:rPr>
          <w:b/>
          <w:bCs/>
        </w:rPr>
        <w:t>m</w:t>
      </w:r>
      <w:r>
        <w:rPr>
          <w:b/>
          <w:bCs/>
        </w:rPr>
        <w:t>agania</w:t>
      </w:r>
      <w:r w:rsidR="00732F3B">
        <w:rPr>
          <w:b/>
          <w:bCs/>
        </w:rPr>
        <w:t xml:space="preserve"> dotyczące realizacji przedmiotu zamówienia:</w:t>
      </w:r>
    </w:p>
    <w:p w14:paraId="64507451" w14:textId="31EAFF90" w:rsidR="003D6F3A" w:rsidRDefault="001227B5" w:rsidP="00081B81">
      <w:pPr>
        <w:autoSpaceDE w:val="0"/>
        <w:adjustRightInd w:val="0"/>
        <w:spacing w:after="120"/>
        <w:jc w:val="both"/>
      </w:pPr>
      <w:r>
        <w:t>Dostawca dostarczy przenośny aparat do szybkiej analizy elektrol</w:t>
      </w:r>
      <w:r w:rsidR="00081B81">
        <w:t>i</w:t>
      </w:r>
      <w:r>
        <w:t>t</w:t>
      </w:r>
      <w:r w:rsidR="00081B81">
        <w:t>ów</w:t>
      </w:r>
      <w:r>
        <w:t xml:space="preserve">, metabolitów i </w:t>
      </w:r>
      <w:r w:rsidR="004235EF">
        <w:t>gazometrii</w:t>
      </w:r>
      <w:r w:rsidR="00D63498">
        <w:t xml:space="preserve"> wyposażony w karty testowe</w:t>
      </w:r>
      <w:r w:rsidR="00081B81">
        <w:t xml:space="preserve"> pozwalające uzyskać pełny komplet badań.</w:t>
      </w:r>
    </w:p>
    <w:p w14:paraId="0146B285" w14:textId="7C770AC2" w:rsidR="00EA2DC3" w:rsidRPr="00ED3276" w:rsidRDefault="00EA2DC3" w:rsidP="00EA2DC3">
      <w:pPr>
        <w:jc w:val="both"/>
        <w:rPr>
          <w:rFonts w:eastAsia="Calibri"/>
          <w:u w:color="000000"/>
          <w:bdr w:val="nil"/>
        </w:rPr>
      </w:pPr>
      <w:r>
        <w:rPr>
          <w:rFonts w:eastAsia="Calibri"/>
          <w:u w:color="000000"/>
          <w:bdr w:val="nil"/>
        </w:rPr>
        <w:t xml:space="preserve">Dostawca </w:t>
      </w:r>
      <w:r w:rsidRPr="00ED3276">
        <w:rPr>
          <w:rFonts w:eastAsia="Calibri"/>
          <w:u w:color="000000"/>
          <w:bdr w:val="nil"/>
        </w:rPr>
        <w:t xml:space="preserve">dostarczy </w:t>
      </w:r>
      <w:r w:rsidRPr="00EB2691">
        <w:rPr>
          <w:rFonts w:eastAsia="Calibri"/>
          <w:u w:color="000000"/>
          <w:bdr w:val="nil"/>
        </w:rPr>
        <w:t>fabrycznie now</w:t>
      </w:r>
      <w:r>
        <w:rPr>
          <w:rFonts w:eastAsia="Calibri"/>
          <w:u w:color="000000"/>
          <w:bdr w:val="nil"/>
        </w:rPr>
        <w:t xml:space="preserve">y analizator do badań krytycznych, </w:t>
      </w:r>
      <w:r w:rsidRPr="00EB2691">
        <w:rPr>
          <w:rFonts w:eastAsia="Calibri"/>
          <w:u w:color="000000"/>
          <w:bdr w:val="nil"/>
        </w:rPr>
        <w:t>wyprodukowan</w:t>
      </w:r>
      <w:r>
        <w:rPr>
          <w:rFonts w:eastAsia="Calibri"/>
          <w:u w:color="000000"/>
          <w:bdr w:val="nil"/>
        </w:rPr>
        <w:t>y</w:t>
      </w:r>
      <w:r w:rsidRPr="00EB2691">
        <w:rPr>
          <w:rFonts w:eastAsia="Calibri"/>
          <w:u w:color="000000"/>
          <w:bdr w:val="nil"/>
        </w:rPr>
        <w:t xml:space="preserve"> w 2022 roku, </w:t>
      </w:r>
      <w:proofErr w:type="spellStart"/>
      <w:r w:rsidRPr="00EB2691">
        <w:rPr>
          <w:rFonts w:eastAsia="Calibri"/>
          <w:u w:color="000000"/>
          <w:bdr w:val="nil"/>
        </w:rPr>
        <w:t>nierekondycjonowan</w:t>
      </w:r>
      <w:r>
        <w:rPr>
          <w:rFonts w:eastAsia="Calibri"/>
          <w:u w:color="000000"/>
          <w:bdr w:val="nil"/>
        </w:rPr>
        <w:t>y</w:t>
      </w:r>
      <w:proofErr w:type="spellEnd"/>
      <w:r w:rsidRPr="00EB2691">
        <w:rPr>
          <w:rFonts w:eastAsia="Calibri"/>
          <w:u w:color="000000"/>
          <w:bdr w:val="nil"/>
        </w:rPr>
        <w:t xml:space="preserve">, </w:t>
      </w:r>
      <w:proofErr w:type="spellStart"/>
      <w:r w:rsidRPr="00EB2691">
        <w:rPr>
          <w:rFonts w:eastAsia="Calibri"/>
          <w:u w:color="000000"/>
          <w:bdr w:val="nil"/>
        </w:rPr>
        <w:t>niepowystawow</w:t>
      </w:r>
      <w:r>
        <w:rPr>
          <w:rFonts w:eastAsia="Calibri"/>
          <w:u w:color="000000"/>
          <w:bdr w:val="nil"/>
        </w:rPr>
        <w:t>y</w:t>
      </w:r>
      <w:proofErr w:type="spellEnd"/>
      <w:r w:rsidRPr="00EB2691">
        <w:rPr>
          <w:rFonts w:eastAsia="Calibri"/>
          <w:u w:color="000000"/>
          <w:bdr w:val="nil"/>
        </w:rPr>
        <w:t>, po zainstalowaniu gotow</w:t>
      </w:r>
      <w:r>
        <w:rPr>
          <w:rFonts w:eastAsia="Calibri"/>
          <w:u w:color="000000"/>
          <w:bdr w:val="nil"/>
        </w:rPr>
        <w:t>y</w:t>
      </w:r>
      <w:r w:rsidRPr="00EB2691">
        <w:rPr>
          <w:rFonts w:eastAsia="Calibri"/>
          <w:u w:color="000000"/>
          <w:bdr w:val="nil"/>
        </w:rPr>
        <w:t xml:space="preserve"> do użytkowania bez konieczności ponoszenia dodatkowych nakładów finansowych.</w:t>
      </w:r>
    </w:p>
    <w:p w14:paraId="562C0EA7" w14:textId="77777777" w:rsidR="00005A4A" w:rsidRDefault="003D6F3A" w:rsidP="00B53754">
      <w:pPr>
        <w:autoSpaceDE w:val="0"/>
        <w:adjustRightInd w:val="0"/>
        <w:spacing w:before="120" w:after="120"/>
        <w:jc w:val="both"/>
      </w:pPr>
      <w:r>
        <w:t xml:space="preserve">Oferowany aparat nie będzie wymagał </w:t>
      </w:r>
      <w:r w:rsidR="00741629">
        <w:t>kalibracji</w:t>
      </w:r>
      <w:r w:rsidR="00005A4A">
        <w:t xml:space="preserve"> po uruchomieniu i przekazaniu go przez Dostawcę przez cały okres użytkowania. </w:t>
      </w:r>
    </w:p>
    <w:p w14:paraId="42E79444" w14:textId="2912E797" w:rsidR="004235EF" w:rsidRDefault="00005A4A" w:rsidP="00005A4A">
      <w:pPr>
        <w:autoSpaceDE w:val="0"/>
        <w:adjustRightInd w:val="0"/>
        <w:spacing w:after="120"/>
        <w:jc w:val="both"/>
      </w:pPr>
      <w:r>
        <w:t xml:space="preserve">Dostawca oświadczy, że użytkowanie aparatu nie wiąże się z ponoszeniem jakichkolwiek opłat ukrytych </w:t>
      </w:r>
      <w:r w:rsidR="00741629">
        <w:t>w okresie eksploatacji</w:t>
      </w:r>
      <w:r>
        <w:t>.</w:t>
      </w:r>
      <w:r w:rsidR="0073387A">
        <w:t xml:space="preserve"> Dostawca </w:t>
      </w:r>
      <w:r w:rsidR="00C21928">
        <w:t xml:space="preserve">w chwili modernizacji aparatu przez producenta, </w:t>
      </w:r>
      <w:r w:rsidR="0073387A">
        <w:t xml:space="preserve">samodzielnie dokona czynności </w:t>
      </w:r>
      <w:proofErr w:type="spellStart"/>
      <w:r w:rsidRPr="00005A4A">
        <w:rPr>
          <w:shd w:val="clear" w:color="auto" w:fill="FFFFFF"/>
        </w:rPr>
        <w:t>u</w:t>
      </w:r>
      <w:r w:rsidR="0073387A" w:rsidRPr="00005A4A">
        <w:rPr>
          <w:shd w:val="clear" w:color="auto" w:fill="FFFFFF"/>
        </w:rPr>
        <w:t>pgrade</w:t>
      </w:r>
      <w:proofErr w:type="spellEnd"/>
      <w:r w:rsidR="0073387A" w:rsidRPr="00005A4A">
        <w:t xml:space="preserve"> </w:t>
      </w:r>
      <w:r w:rsidR="00C21928">
        <w:t>dosta</w:t>
      </w:r>
      <w:r w:rsidR="0073387A">
        <w:t>rczonego aparatu nie pobierając za to żadnej opłaty.</w:t>
      </w:r>
    </w:p>
    <w:p w14:paraId="554B421A" w14:textId="1A292137" w:rsidR="003E3573" w:rsidRDefault="003E3573" w:rsidP="00005A4A">
      <w:pPr>
        <w:autoSpaceDE w:val="0"/>
        <w:adjustRightInd w:val="0"/>
        <w:spacing w:after="120"/>
        <w:jc w:val="both"/>
      </w:pPr>
      <w:r>
        <w:t xml:space="preserve">Aparat musi być wyposażony w system nadawania numerów ID wykonywanych testów oraz czytnik kodów kreskowych </w:t>
      </w:r>
    </w:p>
    <w:p w14:paraId="4708E613" w14:textId="77777777" w:rsidR="0073781F" w:rsidRDefault="003E3573" w:rsidP="00005A4A">
      <w:pPr>
        <w:autoSpaceDE w:val="0"/>
        <w:adjustRightInd w:val="0"/>
        <w:spacing w:after="120"/>
        <w:jc w:val="both"/>
      </w:pPr>
      <w:r>
        <w:t xml:space="preserve">Aparat musi mieć możliwość </w:t>
      </w:r>
      <w:r w:rsidR="002D7CC4">
        <w:t>włączenia go do systemu informatycznego szpitala w systemie LIS/HIS z możliwością drukowania wyników na wybranych stanowiskach komputerowych Szpitala lub mobilnej drukarki.</w:t>
      </w:r>
    </w:p>
    <w:p w14:paraId="36EC0ADB" w14:textId="214BC31F" w:rsidR="003E3573" w:rsidRDefault="0073781F" w:rsidP="00005A4A">
      <w:pPr>
        <w:autoSpaceDE w:val="0"/>
        <w:adjustRightInd w:val="0"/>
        <w:spacing w:after="120"/>
        <w:jc w:val="both"/>
      </w:pPr>
      <w:r>
        <w:t>Dostawca wraz z ofertą przedstawi Wykaz parametrów mierzonych bezpośrednio oraz Parametrów wyliczanych</w:t>
      </w:r>
      <w:r w:rsidR="0016348A">
        <w:t xml:space="preserve"> – stanowiących załącznik nr 6 który należy dołączyć do oferty.</w:t>
      </w:r>
      <w:r w:rsidR="002D7CC4">
        <w:t xml:space="preserve"> </w:t>
      </w:r>
    </w:p>
    <w:p w14:paraId="728932BB" w14:textId="79408AB9" w:rsidR="00B47EF0" w:rsidRDefault="00B47EF0" w:rsidP="00005A4A">
      <w:pPr>
        <w:autoSpaceDE w:val="0"/>
        <w:adjustRightInd w:val="0"/>
        <w:spacing w:after="120"/>
        <w:jc w:val="both"/>
      </w:pPr>
      <w:r>
        <w:t xml:space="preserve">Dostawca wraz z ofertą przedstawi kartę katalogową zawierającą pełną informację specyfikacji analizatora </w:t>
      </w:r>
      <w:r w:rsidR="009B45E5">
        <w:t>–</w:t>
      </w:r>
      <w:r>
        <w:t xml:space="preserve"> stanowią</w:t>
      </w:r>
      <w:r w:rsidR="009B45E5">
        <w:t>cą załącznik nr 7.</w:t>
      </w:r>
    </w:p>
    <w:p w14:paraId="5DA027BA" w14:textId="77777777" w:rsidR="00005A4A" w:rsidRDefault="00005A4A" w:rsidP="00005A4A">
      <w:pPr>
        <w:autoSpaceDE w:val="0"/>
        <w:adjustRightInd w:val="0"/>
        <w:spacing w:after="120"/>
        <w:jc w:val="both"/>
      </w:pPr>
    </w:p>
    <w:p w14:paraId="4730BD68" w14:textId="77777777" w:rsidR="004235EF" w:rsidRDefault="004235EF" w:rsidP="004235EF">
      <w:pPr>
        <w:autoSpaceDE w:val="0"/>
        <w:adjustRightInd w:val="0"/>
        <w:spacing w:after="120"/>
      </w:pPr>
    </w:p>
    <w:p w14:paraId="0E6D5835" w14:textId="77777777" w:rsidR="004235EF" w:rsidRDefault="004235EF" w:rsidP="004235EF">
      <w:pPr>
        <w:autoSpaceDE w:val="0"/>
        <w:adjustRightInd w:val="0"/>
        <w:spacing w:after="120"/>
      </w:pPr>
    </w:p>
    <w:p w14:paraId="391D14BC" w14:textId="77777777" w:rsidR="004235EF" w:rsidRDefault="004235EF" w:rsidP="004235EF">
      <w:pPr>
        <w:autoSpaceDE w:val="0"/>
        <w:adjustRightInd w:val="0"/>
        <w:spacing w:after="120"/>
      </w:pPr>
    </w:p>
    <w:p w14:paraId="495C6A92" w14:textId="77777777" w:rsidR="004235EF" w:rsidRDefault="004235EF" w:rsidP="004235EF">
      <w:pPr>
        <w:autoSpaceDE w:val="0"/>
        <w:adjustRightInd w:val="0"/>
        <w:spacing w:after="120"/>
      </w:pPr>
    </w:p>
    <w:p w14:paraId="3A0117F7" w14:textId="1073C7B6" w:rsidR="00BD0621" w:rsidRPr="00CE265E" w:rsidRDefault="00BD0621" w:rsidP="00E06AB3">
      <w:pPr>
        <w:spacing w:before="240"/>
        <w:ind w:left="5387"/>
        <w:rPr>
          <w:iCs/>
        </w:rPr>
      </w:pPr>
      <w:r w:rsidRPr="00CE265E">
        <w:rPr>
          <w:iCs/>
        </w:rPr>
        <w:t>....</w:t>
      </w:r>
      <w:r w:rsidR="00091FDE">
        <w:rPr>
          <w:iCs/>
        </w:rPr>
        <w:t>...</w:t>
      </w:r>
      <w:r w:rsidRPr="00CE265E">
        <w:rPr>
          <w:iCs/>
        </w:rPr>
        <w:t>......................................</w:t>
      </w:r>
      <w:r>
        <w:rPr>
          <w:iCs/>
        </w:rPr>
        <w:t>......</w:t>
      </w:r>
      <w:r w:rsidRPr="00CE265E">
        <w:rPr>
          <w:iCs/>
        </w:rPr>
        <w:t>...................</w:t>
      </w:r>
    </w:p>
    <w:p w14:paraId="40DB3949" w14:textId="40D420B8" w:rsidR="006A6FBC" w:rsidRDefault="00091FDE" w:rsidP="00E06AB3">
      <w:pPr>
        <w:ind w:left="5387"/>
        <w:jc w:val="both"/>
        <w:rPr>
          <w:iCs/>
          <w:sz w:val="20"/>
          <w:szCs w:val="20"/>
        </w:rPr>
      </w:pPr>
      <w:r w:rsidRPr="00091FDE">
        <w:rPr>
          <w:iCs/>
          <w:sz w:val="20"/>
          <w:szCs w:val="20"/>
        </w:rPr>
        <w:t>Podpis elektroniczny kwalifikowany lub zaufany lub osobisty osoby/osób upoważnionej/upoważnionych do reprezentowania Dostawcy</w:t>
      </w:r>
      <w:r w:rsidR="006A6FBC">
        <w:rPr>
          <w:iCs/>
          <w:sz w:val="20"/>
          <w:szCs w:val="20"/>
        </w:rPr>
        <w:br w:type="page"/>
      </w:r>
    </w:p>
    <w:p w14:paraId="0F04B5C3" w14:textId="77777777" w:rsidR="006A6FBC" w:rsidRPr="006A6FBC" w:rsidRDefault="006A6FBC" w:rsidP="006A6FBC">
      <w:pPr>
        <w:autoSpaceDE w:val="0"/>
        <w:adjustRightInd w:val="0"/>
        <w:contextualSpacing/>
        <w:jc w:val="right"/>
        <w:rPr>
          <w:rFonts w:cs="Arial"/>
          <w:bCs/>
          <w:iCs/>
        </w:rPr>
      </w:pPr>
      <w:r w:rsidRPr="006A6FBC">
        <w:rPr>
          <w:rFonts w:cs="Arial"/>
          <w:bCs/>
          <w:iCs/>
        </w:rPr>
        <w:lastRenderedPageBreak/>
        <w:t>Załącznik Nr 4</w:t>
      </w:r>
    </w:p>
    <w:p w14:paraId="6B571AB7" w14:textId="20085ABB" w:rsidR="006A6FBC" w:rsidRPr="006A6FBC" w:rsidRDefault="006A6FBC" w:rsidP="006A6FBC">
      <w:pPr>
        <w:ind w:left="284"/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702A09" w:rsidRPr="00702A09" w14:paraId="6FA98C9E" w14:textId="77777777" w:rsidTr="00C969A1">
        <w:tc>
          <w:tcPr>
            <w:tcW w:w="9288" w:type="dxa"/>
            <w:shd w:val="clear" w:color="auto" w:fill="auto"/>
          </w:tcPr>
          <w:p w14:paraId="1024D26E" w14:textId="3BEEB610" w:rsidR="00702A09" w:rsidRPr="00702A09" w:rsidRDefault="00702A09" w:rsidP="00702A09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b/>
                <w:sz w:val="22"/>
                <w:szCs w:val="22"/>
                <w:lang w:eastAsia="en-GB"/>
              </w:rPr>
            </w:pPr>
            <w:r w:rsidRPr="00702A09">
              <w:rPr>
                <w:b/>
                <w:sz w:val="22"/>
                <w:szCs w:val="22"/>
                <w:lang w:eastAsia="en-GB"/>
              </w:rPr>
              <w:t xml:space="preserve">Dane </w:t>
            </w:r>
            <w:r w:rsidR="003E2EB9">
              <w:rPr>
                <w:b/>
                <w:sz w:val="22"/>
                <w:szCs w:val="22"/>
                <w:lang w:eastAsia="en-GB"/>
              </w:rPr>
              <w:t>Dostawcy</w:t>
            </w:r>
          </w:p>
        </w:tc>
      </w:tr>
      <w:tr w:rsidR="00702A09" w:rsidRPr="00702A09" w14:paraId="0F020E71" w14:textId="77777777" w:rsidTr="00C969A1">
        <w:tc>
          <w:tcPr>
            <w:tcW w:w="9288" w:type="dxa"/>
            <w:shd w:val="clear" w:color="auto" w:fill="auto"/>
          </w:tcPr>
          <w:p w14:paraId="56846E40" w14:textId="64772640" w:rsidR="00702A09" w:rsidRPr="00702A09" w:rsidRDefault="00702A09" w:rsidP="00702A09">
            <w:pPr>
              <w:suppressAutoHyphens w:val="0"/>
              <w:autoSpaceDN/>
              <w:spacing w:before="120" w:after="120"/>
              <w:ind w:left="850" w:hanging="850"/>
              <w:jc w:val="both"/>
              <w:textAlignment w:val="auto"/>
              <w:rPr>
                <w:sz w:val="22"/>
                <w:szCs w:val="22"/>
                <w:lang w:eastAsia="ar-SA"/>
              </w:rPr>
            </w:pPr>
            <w:r w:rsidRPr="00702A09">
              <w:rPr>
                <w:sz w:val="22"/>
                <w:szCs w:val="22"/>
                <w:lang w:eastAsia="en-GB"/>
              </w:rPr>
              <w:t xml:space="preserve">Nazwa </w:t>
            </w:r>
            <w:r w:rsidRPr="00702A09">
              <w:rPr>
                <w:sz w:val="22"/>
                <w:szCs w:val="22"/>
                <w:lang w:eastAsia="ar-SA"/>
              </w:rPr>
              <w:t xml:space="preserve">i adres </w:t>
            </w:r>
            <w:r w:rsidR="003E2EB9">
              <w:rPr>
                <w:sz w:val="22"/>
                <w:szCs w:val="22"/>
                <w:lang w:eastAsia="ar-SA"/>
              </w:rPr>
              <w:t>Dostawcy</w:t>
            </w:r>
          </w:p>
          <w:p w14:paraId="318679F9" w14:textId="77777777" w:rsidR="00702A09" w:rsidRPr="00702A09" w:rsidRDefault="00702A09" w:rsidP="00702A09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sz w:val="22"/>
                <w:szCs w:val="22"/>
                <w:lang w:eastAsia="en-GB"/>
              </w:rPr>
            </w:pPr>
            <w:r w:rsidRPr="00702A09">
              <w:rPr>
                <w:i/>
                <w:sz w:val="22"/>
                <w:szCs w:val="22"/>
                <w:lang w:eastAsia="ar-SA"/>
              </w:rPr>
              <w:t>(Pełnomocnika w przypadku Konsorcjum)</w:t>
            </w:r>
          </w:p>
        </w:tc>
      </w:tr>
      <w:tr w:rsidR="00702A09" w:rsidRPr="00702A09" w14:paraId="3F3CBA76" w14:textId="77777777" w:rsidTr="00C969A1">
        <w:tc>
          <w:tcPr>
            <w:tcW w:w="9288" w:type="dxa"/>
            <w:tcBorders>
              <w:bottom w:val="single" w:sz="4" w:space="0" w:color="auto"/>
            </w:tcBorders>
            <w:shd w:val="clear" w:color="auto" w:fill="auto"/>
          </w:tcPr>
          <w:p w14:paraId="5CF0B561" w14:textId="77777777" w:rsidR="00702A09" w:rsidRPr="00702A09" w:rsidRDefault="00702A09" w:rsidP="00702A09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sz w:val="22"/>
                <w:szCs w:val="22"/>
                <w:lang w:eastAsia="en-GB"/>
              </w:rPr>
            </w:pPr>
            <w:r w:rsidRPr="00702A09">
              <w:rPr>
                <w:sz w:val="22"/>
                <w:szCs w:val="22"/>
                <w:lang w:eastAsia="en-GB"/>
              </w:rPr>
              <w:t xml:space="preserve">Nazwa i adres Partnera/-ów </w:t>
            </w:r>
          </w:p>
          <w:p w14:paraId="196B2A26" w14:textId="77777777" w:rsidR="00702A09" w:rsidRPr="00702A09" w:rsidRDefault="00702A09" w:rsidP="00702A09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sz w:val="22"/>
                <w:szCs w:val="22"/>
                <w:lang w:eastAsia="en-GB"/>
              </w:rPr>
            </w:pPr>
            <w:r w:rsidRPr="00702A09">
              <w:rPr>
                <w:i/>
                <w:sz w:val="22"/>
                <w:szCs w:val="22"/>
                <w:lang w:eastAsia="en-GB"/>
              </w:rPr>
              <w:t>(w przypadku Konsorcjum)</w:t>
            </w:r>
          </w:p>
        </w:tc>
      </w:tr>
      <w:tr w:rsidR="00702A09" w:rsidRPr="00702A09" w14:paraId="01B4F3EB" w14:textId="77777777" w:rsidTr="00C969A1">
        <w:tc>
          <w:tcPr>
            <w:tcW w:w="9288" w:type="dxa"/>
            <w:shd w:val="clear" w:color="auto" w:fill="auto"/>
          </w:tcPr>
          <w:p w14:paraId="17CA25B9" w14:textId="77777777" w:rsidR="00702A09" w:rsidRPr="00702A09" w:rsidRDefault="00702A09" w:rsidP="00702A09">
            <w:pPr>
              <w:keepLines/>
              <w:suppressAutoHyphens w:val="0"/>
              <w:autoSpaceDN/>
              <w:spacing w:before="120" w:after="120"/>
              <w:jc w:val="both"/>
              <w:textAlignment w:val="auto"/>
              <w:rPr>
                <w:sz w:val="22"/>
                <w:szCs w:val="22"/>
                <w:lang w:eastAsia="en-GB"/>
              </w:rPr>
            </w:pPr>
            <w:r w:rsidRPr="00702A09">
              <w:rPr>
                <w:sz w:val="22"/>
                <w:szCs w:val="22"/>
                <w:lang w:eastAsia="en-GB"/>
              </w:rPr>
              <w:t xml:space="preserve">Dotyczy </w:t>
            </w:r>
            <w:r w:rsidRPr="00702A09">
              <w:rPr>
                <w:sz w:val="22"/>
                <w:szCs w:val="22"/>
                <w:lang w:eastAsia="ar-SA"/>
              </w:rPr>
              <w:t xml:space="preserve">zamówienia publicznego prowadzonego w trybie podstawowym pn.: </w:t>
            </w:r>
          </w:p>
          <w:p w14:paraId="4115F06A" w14:textId="61600B9F" w:rsidR="00702A09" w:rsidRPr="00702A09" w:rsidRDefault="00702A09" w:rsidP="00702A09">
            <w:pPr>
              <w:autoSpaceDN/>
              <w:spacing w:before="120" w:line="276" w:lineRule="auto"/>
              <w:jc w:val="both"/>
              <w:textAlignment w:val="auto"/>
              <w:rPr>
                <w:b/>
                <w:sz w:val="22"/>
                <w:szCs w:val="22"/>
              </w:rPr>
            </w:pPr>
            <w:r w:rsidRPr="00702A09">
              <w:rPr>
                <w:b/>
                <w:color w:val="000000"/>
                <w:sz w:val="22"/>
                <w:szCs w:val="22"/>
                <w:lang w:eastAsia="ar-SA"/>
              </w:rPr>
              <w:t>„D</w:t>
            </w:r>
            <w:r w:rsidRPr="00702A09">
              <w:rPr>
                <w:rFonts w:eastAsia="SimSun"/>
                <w:b/>
                <w:bCs/>
              </w:rPr>
              <w:t xml:space="preserve">ostawa </w:t>
            </w:r>
            <w:r w:rsidR="007351D7">
              <w:rPr>
                <w:rFonts w:eastAsia="SimSun"/>
                <w:b/>
                <w:bCs/>
              </w:rPr>
              <w:t>analizatora badań krytycznych do</w:t>
            </w:r>
            <w:r>
              <w:rPr>
                <w:rFonts w:eastAsia="SimSun"/>
                <w:b/>
                <w:bCs/>
              </w:rPr>
              <w:t xml:space="preserve"> </w:t>
            </w:r>
            <w:r w:rsidRPr="00702A09">
              <w:rPr>
                <w:rFonts w:eastAsia="SimSun"/>
                <w:b/>
                <w:bCs/>
              </w:rPr>
              <w:t>Szpitala Zachodniego w Grodzisku Mazowieckim</w:t>
            </w:r>
            <w:r>
              <w:rPr>
                <w:rFonts w:eastAsia="SimSun"/>
                <w:b/>
                <w:bCs/>
              </w:rPr>
              <w:t>”.</w:t>
            </w:r>
          </w:p>
        </w:tc>
      </w:tr>
      <w:tr w:rsidR="00702A09" w:rsidRPr="00702A09" w14:paraId="59ADD035" w14:textId="77777777" w:rsidTr="00C969A1">
        <w:trPr>
          <w:trHeight w:val="1232"/>
        </w:trPr>
        <w:tc>
          <w:tcPr>
            <w:tcW w:w="9288" w:type="dxa"/>
            <w:shd w:val="clear" w:color="auto" w:fill="auto"/>
          </w:tcPr>
          <w:p w14:paraId="15FE36F2" w14:textId="5A06CCB0" w:rsidR="00702A09" w:rsidRPr="00702A09" w:rsidRDefault="00702A09" w:rsidP="00702A09">
            <w:pPr>
              <w:suppressAutoHyphens w:val="0"/>
              <w:autoSpaceDN/>
              <w:spacing w:before="120" w:after="120"/>
              <w:textAlignment w:val="auto"/>
              <w:rPr>
                <w:sz w:val="22"/>
                <w:szCs w:val="22"/>
                <w:lang w:eastAsia="en-GB"/>
              </w:rPr>
            </w:pPr>
            <w:r w:rsidRPr="00702A09">
              <w:rPr>
                <w:sz w:val="22"/>
                <w:szCs w:val="22"/>
                <w:lang w:eastAsia="en-GB"/>
              </w:rPr>
              <w:t xml:space="preserve">Oświadczam/-y, że w odniesieniu do </w:t>
            </w:r>
            <w:r>
              <w:rPr>
                <w:sz w:val="22"/>
                <w:szCs w:val="22"/>
                <w:lang w:eastAsia="en-GB"/>
              </w:rPr>
              <w:t xml:space="preserve">przedmiotu </w:t>
            </w:r>
            <w:r w:rsidR="00AF1126">
              <w:rPr>
                <w:sz w:val="22"/>
                <w:szCs w:val="22"/>
                <w:lang w:eastAsia="en-GB"/>
              </w:rPr>
              <w:t>zamówienia,</w:t>
            </w:r>
            <w:r>
              <w:rPr>
                <w:sz w:val="22"/>
                <w:szCs w:val="22"/>
                <w:lang w:eastAsia="en-GB"/>
              </w:rPr>
              <w:t xml:space="preserve"> </w:t>
            </w:r>
            <w:r w:rsidRPr="00702A09">
              <w:rPr>
                <w:sz w:val="22"/>
                <w:szCs w:val="22"/>
                <w:lang w:eastAsia="en-GB"/>
              </w:rPr>
              <w:t>którego dotyczy oferta:</w:t>
            </w:r>
          </w:p>
          <w:p w14:paraId="548E9AB6" w14:textId="48BBF3E6" w:rsidR="00702A09" w:rsidRPr="00702A09" w:rsidRDefault="00702A09" w:rsidP="00270EA3">
            <w:pPr>
              <w:numPr>
                <w:ilvl w:val="0"/>
                <w:numId w:val="27"/>
              </w:numPr>
              <w:suppressAutoHyphens w:val="0"/>
              <w:autoSpaceDN/>
              <w:spacing w:after="200" w:line="276" w:lineRule="auto"/>
              <w:ind w:left="284" w:hanging="284"/>
              <w:jc w:val="both"/>
              <w:textAlignment w:val="auto"/>
              <w:rPr>
                <w:sz w:val="22"/>
                <w:szCs w:val="22"/>
                <w:lang w:eastAsia="en-GB"/>
              </w:rPr>
            </w:pPr>
            <w:r w:rsidRPr="00702A09">
              <w:rPr>
                <w:sz w:val="22"/>
                <w:szCs w:val="22"/>
                <w:lang w:eastAsia="en-GB"/>
              </w:rPr>
              <w:t>oferowany wyrób medyczny, dokonana ocena zgodności oferowanego wyrobu medycznego przed jego wprowadzeniem do obrotu oraz wprowadzenie oferowanego wyrobu do obrotu spełniają wszystkie wymagania określone przepisami ustawy z dnia 0</w:t>
            </w:r>
            <w:r w:rsidR="005F5D31">
              <w:rPr>
                <w:sz w:val="22"/>
                <w:szCs w:val="22"/>
                <w:lang w:eastAsia="en-GB"/>
              </w:rPr>
              <w:t>7</w:t>
            </w:r>
            <w:r w:rsidRPr="00702A09">
              <w:rPr>
                <w:sz w:val="22"/>
                <w:szCs w:val="22"/>
                <w:lang w:eastAsia="en-GB"/>
              </w:rPr>
              <w:t xml:space="preserve"> </w:t>
            </w:r>
            <w:r w:rsidR="005F5D31">
              <w:rPr>
                <w:sz w:val="22"/>
                <w:szCs w:val="22"/>
                <w:lang w:eastAsia="en-GB"/>
              </w:rPr>
              <w:t>kwietnia</w:t>
            </w:r>
            <w:r w:rsidRPr="00702A09">
              <w:rPr>
                <w:sz w:val="22"/>
                <w:szCs w:val="22"/>
                <w:lang w:eastAsia="en-GB"/>
              </w:rPr>
              <w:t xml:space="preserve"> 20</w:t>
            </w:r>
            <w:r w:rsidR="00E908FA">
              <w:rPr>
                <w:sz w:val="22"/>
                <w:szCs w:val="22"/>
                <w:lang w:eastAsia="en-GB"/>
              </w:rPr>
              <w:t>22</w:t>
            </w:r>
            <w:r w:rsidRPr="00702A09">
              <w:rPr>
                <w:sz w:val="22"/>
                <w:szCs w:val="22"/>
                <w:lang w:eastAsia="en-GB"/>
              </w:rPr>
              <w:t xml:space="preserve"> r. o wyrobach medycznych (</w:t>
            </w:r>
            <w:r w:rsidRPr="00702A09">
              <w:rPr>
                <w:sz w:val="22"/>
                <w:szCs w:val="22"/>
              </w:rPr>
              <w:t>Dz. U. z 202</w:t>
            </w:r>
            <w:r w:rsidR="00E908FA">
              <w:rPr>
                <w:sz w:val="22"/>
                <w:szCs w:val="22"/>
              </w:rPr>
              <w:t>2</w:t>
            </w:r>
            <w:r w:rsidRPr="00702A09">
              <w:rPr>
                <w:sz w:val="22"/>
                <w:szCs w:val="22"/>
              </w:rPr>
              <w:t xml:space="preserve"> r. poz. </w:t>
            </w:r>
            <w:r w:rsidR="00E908FA">
              <w:rPr>
                <w:sz w:val="22"/>
                <w:szCs w:val="22"/>
              </w:rPr>
              <w:t>974</w:t>
            </w:r>
            <w:r w:rsidRPr="00702A09">
              <w:rPr>
                <w:sz w:val="22"/>
                <w:szCs w:val="22"/>
                <w:lang w:eastAsia="en-GB"/>
              </w:rPr>
              <w:t>)</w:t>
            </w:r>
          </w:p>
          <w:p w14:paraId="7DD21CD1" w14:textId="77777777" w:rsidR="00702A09" w:rsidRPr="00702A09" w:rsidRDefault="00702A09" w:rsidP="00270EA3">
            <w:pPr>
              <w:numPr>
                <w:ilvl w:val="0"/>
                <w:numId w:val="27"/>
              </w:numPr>
              <w:suppressAutoHyphens w:val="0"/>
              <w:autoSpaceDN/>
              <w:spacing w:after="200" w:line="276" w:lineRule="auto"/>
              <w:ind w:left="284" w:hanging="284"/>
              <w:jc w:val="both"/>
              <w:textAlignment w:val="auto"/>
              <w:rPr>
                <w:sz w:val="22"/>
                <w:szCs w:val="22"/>
                <w:lang w:eastAsia="en-GB"/>
              </w:rPr>
            </w:pPr>
            <w:r w:rsidRPr="00702A09">
              <w:rPr>
                <w:sz w:val="22"/>
                <w:szCs w:val="22"/>
                <w:lang w:eastAsia="en-GB"/>
              </w:rPr>
              <w:t>oferowany wyrób medyczny został oznakowany znakiem CE po przeprowadzeniu odpowiednich dla wyrobu procedur oceny zgodności, zakończonych wydaniem certyfikatu zgodności;</w:t>
            </w:r>
          </w:p>
          <w:p w14:paraId="00A882ED" w14:textId="77777777" w:rsidR="00702A09" w:rsidRPr="00702A09" w:rsidRDefault="00702A09" w:rsidP="00270EA3">
            <w:pPr>
              <w:numPr>
                <w:ilvl w:val="0"/>
                <w:numId w:val="27"/>
              </w:numPr>
              <w:suppressAutoHyphens w:val="0"/>
              <w:autoSpaceDN/>
              <w:spacing w:after="200" w:line="276" w:lineRule="auto"/>
              <w:ind w:left="284" w:hanging="284"/>
              <w:jc w:val="both"/>
              <w:textAlignment w:val="auto"/>
              <w:rPr>
                <w:sz w:val="22"/>
                <w:szCs w:val="22"/>
                <w:lang w:eastAsia="en-GB"/>
              </w:rPr>
            </w:pPr>
            <w:r w:rsidRPr="00702A09">
              <w:rPr>
                <w:sz w:val="22"/>
                <w:szCs w:val="22"/>
                <w:lang w:eastAsia="en-GB"/>
              </w:rPr>
              <w:t>certyfikat zgodności potwierdzający zgodność wyrobu z wymaganiami zasadniczymi dotyczący oferowanych wyrobów medycznych nie utracił ważności, nie został wycofany lub zawieszony;</w:t>
            </w:r>
          </w:p>
          <w:p w14:paraId="5BB38175" w14:textId="77777777" w:rsidR="00702A09" w:rsidRPr="00702A09" w:rsidRDefault="00702A09" w:rsidP="00270EA3">
            <w:pPr>
              <w:numPr>
                <w:ilvl w:val="0"/>
                <w:numId w:val="27"/>
              </w:numPr>
              <w:suppressAutoHyphens w:val="0"/>
              <w:autoSpaceDN/>
              <w:spacing w:after="200" w:line="276" w:lineRule="auto"/>
              <w:ind w:left="284" w:hanging="284"/>
              <w:jc w:val="both"/>
              <w:textAlignment w:val="auto"/>
              <w:rPr>
                <w:sz w:val="22"/>
                <w:szCs w:val="22"/>
                <w:lang w:eastAsia="en-GB"/>
              </w:rPr>
            </w:pPr>
            <w:r w:rsidRPr="00702A09">
              <w:rPr>
                <w:sz w:val="22"/>
                <w:szCs w:val="22"/>
                <w:lang w:eastAsia="en-GB"/>
              </w:rPr>
              <w:t>wytwórca lub jego autoryzowany przedstawiciel wystawił deklarację zgodności stwierdzającą na jego wyłączną odpowiedzialność, że wyrób jest zgodny z wymaganiami zasadniczymi;</w:t>
            </w:r>
          </w:p>
          <w:p w14:paraId="107A4AA9" w14:textId="77777777" w:rsidR="00702A09" w:rsidRPr="00702A09" w:rsidRDefault="00702A09" w:rsidP="00270EA3">
            <w:pPr>
              <w:numPr>
                <w:ilvl w:val="0"/>
                <w:numId w:val="27"/>
              </w:numPr>
              <w:suppressAutoHyphens w:val="0"/>
              <w:autoSpaceDN/>
              <w:spacing w:after="200" w:line="276" w:lineRule="auto"/>
              <w:ind w:left="284" w:hanging="284"/>
              <w:jc w:val="both"/>
              <w:textAlignment w:val="auto"/>
              <w:rPr>
                <w:sz w:val="22"/>
                <w:szCs w:val="22"/>
                <w:lang w:eastAsia="en-GB"/>
              </w:rPr>
            </w:pPr>
            <w:r w:rsidRPr="00702A09">
              <w:rPr>
                <w:sz w:val="22"/>
                <w:szCs w:val="22"/>
                <w:lang w:eastAsia="en-GB"/>
              </w:rPr>
              <w:t>oferowane wyroby medyczne są właściwie oznakowane i mają odpowiednie instrukcje używania w języku polskim, a informacje dostarczane przez wytwórcę spełniają wymagania zasadnicze;</w:t>
            </w:r>
          </w:p>
          <w:p w14:paraId="3E8EFC94" w14:textId="569B75A3" w:rsidR="00702A09" w:rsidRPr="00702A09" w:rsidRDefault="00702A09" w:rsidP="00702A09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color w:val="000000"/>
                <w:sz w:val="22"/>
                <w:szCs w:val="22"/>
                <w:lang w:eastAsia="en-GB"/>
              </w:rPr>
            </w:pPr>
            <w:r w:rsidRPr="00702A09">
              <w:rPr>
                <w:color w:val="000000"/>
                <w:sz w:val="22"/>
                <w:szCs w:val="22"/>
                <w:lang w:eastAsia="en-GB"/>
              </w:rPr>
              <w:t xml:space="preserve">Oświadczam/-y, że w odniesieniu do </w:t>
            </w:r>
            <w:r w:rsidR="007351D7">
              <w:rPr>
                <w:color w:val="000000"/>
                <w:sz w:val="22"/>
                <w:szCs w:val="22"/>
                <w:lang w:eastAsia="en-GB"/>
              </w:rPr>
              <w:t xml:space="preserve">analizatora parametrów krytycznych </w:t>
            </w:r>
            <w:r w:rsidRPr="00702A09">
              <w:rPr>
                <w:i/>
                <w:color w:val="000000"/>
                <w:sz w:val="22"/>
                <w:szCs w:val="22"/>
                <w:lang w:eastAsia="en-GB"/>
              </w:rPr>
              <w:t>*</w:t>
            </w:r>
            <w:r w:rsidR="002A7DEB" w:rsidRPr="00702A09">
              <w:rPr>
                <w:i/>
                <w:color w:val="000000"/>
                <w:sz w:val="22"/>
                <w:szCs w:val="22"/>
                <w:lang w:eastAsia="en-GB"/>
              </w:rPr>
              <w:t>)</w:t>
            </w:r>
            <w:r w:rsidR="002A7DEB" w:rsidRPr="00702A09">
              <w:rPr>
                <w:b/>
                <w:i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2A7DEB" w:rsidRPr="00702A09">
              <w:rPr>
                <w:i/>
                <w:color w:val="000000"/>
                <w:sz w:val="22"/>
                <w:szCs w:val="22"/>
                <w:lang w:eastAsia="en-GB"/>
              </w:rPr>
              <w:t>został</w:t>
            </w:r>
            <w:r w:rsidRPr="00702A09">
              <w:rPr>
                <w:color w:val="000000"/>
                <w:sz w:val="22"/>
                <w:szCs w:val="22"/>
                <w:lang w:eastAsia="en-GB"/>
              </w:rPr>
              <w:t xml:space="preserve"> zaoferowany produkt nie zakwalifikowany przez producenta jako wyrób medyczny w rozumieniu przepisów ustawy z dnia 0</w:t>
            </w:r>
            <w:r w:rsidR="008372E1">
              <w:rPr>
                <w:color w:val="000000"/>
                <w:sz w:val="22"/>
                <w:szCs w:val="22"/>
                <w:lang w:eastAsia="en-GB"/>
              </w:rPr>
              <w:t>9</w:t>
            </w:r>
            <w:r w:rsidRPr="00702A09">
              <w:rPr>
                <w:color w:val="000000"/>
                <w:sz w:val="22"/>
                <w:szCs w:val="22"/>
                <w:lang w:eastAsia="en-GB"/>
              </w:rPr>
              <w:t xml:space="preserve"> maja 20</w:t>
            </w:r>
            <w:r w:rsidR="008372E1">
              <w:rPr>
                <w:color w:val="000000"/>
                <w:sz w:val="22"/>
                <w:szCs w:val="22"/>
                <w:lang w:eastAsia="en-GB"/>
              </w:rPr>
              <w:t>22</w:t>
            </w:r>
            <w:r w:rsidRPr="00702A09">
              <w:rPr>
                <w:color w:val="000000"/>
                <w:sz w:val="22"/>
                <w:szCs w:val="22"/>
                <w:lang w:eastAsia="en-GB"/>
              </w:rPr>
              <w:t xml:space="preserve"> r. o wyrobach medycznych (</w:t>
            </w:r>
            <w:r w:rsidR="008372E1" w:rsidRPr="008372E1">
              <w:rPr>
                <w:color w:val="000000"/>
                <w:sz w:val="22"/>
                <w:szCs w:val="22"/>
                <w:lang w:eastAsia="en-GB"/>
              </w:rPr>
              <w:t>Dz.</w:t>
            </w:r>
            <w:r w:rsidR="008372E1">
              <w:rPr>
                <w:color w:val="000000"/>
                <w:sz w:val="22"/>
                <w:szCs w:val="22"/>
                <w:lang w:eastAsia="en-GB"/>
              </w:rPr>
              <w:t xml:space="preserve"> </w:t>
            </w:r>
            <w:r w:rsidR="008372E1" w:rsidRPr="008372E1">
              <w:rPr>
                <w:color w:val="000000"/>
                <w:sz w:val="22"/>
                <w:szCs w:val="22"/>
                <w:lang w:eastAsia="en-GB"/>
              </w:rPr>
              <w:t>U.</w:t>
            </w:r>
            <w:r w:rsidR="008372E1">
              <w:rPr>
                <w:color w:val="000000"/>
                <w:sz w:val="22"/>
                <w:szCs w:val="22"/>
                <w:lang w:eastAsia="en-GB"/>
              </w:rPr>
              <w:t xml:space="preserve"> </w:t>
            </w:r>
            <w:r w:rsidR="008372E1" w:rsidRPr="008372E1">
              <w:rPr>
                <w:color w:val="000000"/>
                <w:sz w:val="22"/>
                <w:szCs w:val="22"/>
                <w:lang w:eastAsia="en-GB"/>
              </w:rPr>
              <w:t>2022</w:t>
            </w:r>
            <w:r w:rsidR="008372E1">
              <w:rPr>
                <w:color w:val="000000"/>
                <w:sz w:val="22"/>
                <w:szCs w:val="22"/>
                <w:lang w:eastAsia="en-GB"/>
              </w:rPr>
              <w:t xml:space="preserve"> poz. </w:t>
            </w:r>
            <w:r w:rsidR="008372E1" w:rsidRPr="008372E1">
              <w:rPr>
                <w:color w:val="000000"/>
                <w:sz w:val="22"/>
                <w:szCs w:val="22"/>
                <w:lang w:eastAsia="en-GB"/>
              </w:rPr>
              <w:t>974</w:t>
            </w:r>
            <w:r w:rsidRPr="00702A09">
              <w:rPr>
                <w:color w:val="000000"/>
                <w:sz w:val="22"/>
                <w:szCs w:val="22"/>
                <w:lang w:eastAsia="en-GB"/>
              </w:rPr>
              <w:t xml:space="preserve">). </w:t>
            </w:r>
          </w:p>
          <w:p w14:paraId="0E7C82AD" w14:textId="47D7807D" w:rsidR="00702A09" w:rsidRPr="00702A09" w:rsidRDefault="00702A09" w:rsidP="00702A09">
            <w:pPr>
              <w:suppressAutoHyphens w:val="0"/>
              <w:autoSpaceDN/>
              <w:spacing w:before="120" w:after="120"/>
              <w:ind w:left="360"/>
              <w:jc w:val="both"/>
              <w:textAlignment w:val="auto"/>
              <w:rPr>
                <w:sz w:val="22"/>
                <w:szCs w:val="22"/>
                <w:lang w:eastAsia="en-GB"/>
              </w:rPr>
            </w:pPr>
            <w:r w:rsidRPr="00702A09">
              <w:rPr>
                <w:i/>
                <w:color w:val="000000"/>
                <w:sz w:val="20"/>
                <w:szCs w:val="20"/>
                <w:lang w:eastAsia="en-GB"/>
              </w:rPr>
              <w:t xml:space="preserve">*) </w:t>
            </w:r>
            <w:r w:rsidR="002A7DEB" w:rsidRPr="00702A09">
              <w:rPr>
                <w:i/>
                <w:color w:val="000000"/>
                <w:sz w:val="20"/>
                <w:szCs w:val="20"/>
                <w:lang w:eastAsia="en-GB"/>
              </w:rPr>
              <w:t>wypełnić,</w:t>
            </w:r>
            <w:r w:rsidRPr="00702A09">
              <w:rPr>
                <w:i/>
                <w:color w:val="000000"/>
                <w:sz w:val="20"/>
                <w:szCs w:val="20"/>
                <w:lang w:eastAsia="en-GB"/>
              </w:rPr>
              <w:t xml:space="preserve"> jeśli dotyczy danego pakietu</w:t>
            </w:r>
          </w:p>
        </w:tc>
      </w:tr>
      <w:tr w:rsidR="00702A09" w:rsidRPr="00702A09" w14:paraId="754F67CD" w14:textId="77777777" w:rsidTr="00C969A1">
        <w:tc>
          <w:tcPr>
            <w:tcW w:w="9288" w:type="dxa"/>
            <w:shd w:val="clear" w:color="auto" w:fill="auto"/>
          </w:tcPr>
          <w:p w14:paraId="7C196548" w14:textId="77777777" w:rsidR="00702A09" w:rsidRPr="00702A09" w:rsidRDefault="00702A09" w:rsidP="00702A09">
            <w:pPr>
              <w:suppressAutoHyphens w:val="0"/>
              <w:autoSpaceDN/>
              <w:spacing w:before="120" w:after="120"/>
              <w:jc w:val="center"/>
              <w:textAlignment w:val="auto"/>
              <w:rPr>
                <w:b/>
                <w:sz w:val="22"/>
                <w:szCs w:val="22"/>
                <w:lang w:eastAsia="en-GB"/>
              </w:rPr>
            </w:pPr>
            <w:r w:rsidRPr="00702A09">
              <w:rPr>
                <w:b/>
                <w:sz w:val="22"/>
                <w:szCs w:val="22"/>
                <w:lang w:eastAsia="en-GB"/>
              </w:rPr>
              <w:t>Oświadczenie dotyczące podanych informacji</w:t>
            </w:r>
          </w:p>
        </w:tc>
      </w:tr>
      <w:tr w:rsidR="00702A09" w:rsidRPr="00702A09" w14:paraId="4D3D96CA" w14:textId="77777777" w:rsidTr="00C969A1">
        <w:tc>
          <w:tcPr>
            <w:tcW w:w="9288" w:type="dxa"/>
            <w:shd w:val="clear" w:color="auto" w:fill="auto"/>
          </w:tcPr>
          <w:p w14:paraId="024E0C00" w14:textId="202C45B8" w:rsidR="00702A09" w:rsidRPr="00702A09" w:rsidRDefault="00702A09" w:rsidP="00702A09">
            <w:pPr>
              <w:suppressAutoHyphens w:val="0"/>
              <w:autoSpaceDN/>
              <w:spacing w:before="120"/>
              <w:jc w:val="both"/>
              <w:textAlignment w:val="auto"/>
              <w:rPr>
                <w:sz w:val="22"/>
                <w:szCs w:val="22"/>
              </w:rPr>
            </w:pPr>
            <w:r w:rsidRPr="00702A09">
              <w:rPr>
                <w:sz w:val="22"/>
                <w:szCs w:val="22"/>
              </w:rPr>
              <w:t xml:space="preserve">Oświadczam, świadom odpowiedzialności karnej z art. 297 Kodeksu karnego z dnia 6 czerwca 1997r. (Dz.U. z 2020 r. poz. 1444 ze zm.), że wszystkie informacje podane </w:t>
            </w:r>
            <w:r w:rsidR="002A7DEB" w:rsidRPr="00702A09">
              <w:rPr>
                <w:sz w:val="22"/>
                <w:szCs w:val="22"/>
              </w:rPr>
              <w:t>w oświadczeniu</w:t>
            </w:r>
            <w:r w:rsidRPr="00702A09">
              <w:rPr>
                <w:sz w:val="22"/>
                <w:szCs w:val="22"/>
              </w:rPr>
              <w:t xml:space="preserve"> są aktualne i zgodne z prawdą oraz zostały przedstawione z pełną świadomością konsekwencji poważnego wprowadzenia Zamawiającego w błąd. </w:t>
            </w:r>
          </w:p>
          <w:p w14:paraId="072F1E77" w14:textId="77777777" w:rsidR="00702A09" w:rsidRPr="00702A09" w:rsidRDefault="00702A09" w:rsidP="00702A09">
            <w:pPr>
              <w:suppressAutoHyphens w:val="0"/>
              <w:autoSpaceDN/>
              <w:spacing w:before="1200" w:line="360" w:lineRule="auto"/>
              <w:jc w:val="right"/>
              <w:textAlignment w:val="auto"/>
              <w:rPr>
                <w:sz w:val="22"/>
                <w:szCs w:val="22"/>
              </w:rPr>
            </w:pPr>
            <w:r w:rsidRPr="00702A09">
              <w:rPr>
                <w:sz w:val="22"/>
                <w:szCs w:val="22"/>
              </w:rPr>
              <w:t>…..……..……..………………………..</w:t>
            </w:r>
          </w:p>
          <w:p w14:paraId="35B07321" w14:textId="77777777" w:rsidR="00702A09" w:rsidRPr="00702A09" w:rsidRDefault="00702A09" w:rsidP="00702A09">
            <w:pPr>
              <w:suppressAutoHyphens w:val="0"/>
              <w:autoSpaceDN/>
              <w:spacing w:line="360" w:lineRule="auto"/>
              <w:ind w:left="4395"/>
              <w:contextualSpacing/>
              <w:jc w:val="center"/>
              <w:textAlignment w:val="auto"/>
              <w:rPr>
                <w:i/>
                <w:sz w:val="22"/>
                <w:szCs w:val="22"/>
              </w:rPr>
            </w:pPr>
            <w:r w:rsidRPr="00702A09">
              <w:rPr>
                <w:i/>
                <w:sz w:val="22"/>
                <w:szCs w:val="22"/>
              </w:rPr>
              <w:t>Podpis</w:t>
            </w:r>
          </w:p>
        </w:tc>
      </w:tr>
    </w:tbl>
    <w:p w14:paraId="0AFEDA32" w14:textId="00275255" w:rsidR="00E16D63" w:rsidRDefault="00E16D63" w:rsidP="00105BE1">
      <w:pPr>
        <w:ind w:left="5387"/>
        <w:jc w:val="both"/>
        <w:rPr>
          <w:iCs/>
          <w:sz w:val="20"/>
          <w:szCs w:val="20"/>
        </w:rPr>
      </w:pPr>
    </w:p>
    <w:p w14:paraId="000D67DF" w14:textId="6D491DB0" w:rsidR="00732F3B" w:rsidRDefault="00732F3B" w:rsidP="00732F3B">
      <w:pPr>
        <w:pStyle w:val="Bezodstpw"/>
        <w:ind w:firstLine="5387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4A760744" w14:textId="7FFFA63D" w:rsidR="005058B1" w:rsidRPr="003074EC" w:rsidRDefault="005058B1" w:rsidP="00710F22">
      <w:pPr>
        <w:spacing w:line="249" w:lineRule="auto"/>
        <w:jc w:val="right"/>
        <w:rPr>
          <w:rFonts w:cs="Arial"/>
          <w:bCs/>
          <w:sz w:val="18"/>
          <w:szCs w:val="18"/>
        </w:rPr>
      </w:pPr>
      <w:r w:rsidRPr="003074EC">
        <w:rPr>
          <w:rFonts w:eastAsia="BookAntiqua"/>
          <w:bCs/>
        </w:rPr>
        <w:lastRenderedPageBreak/>
        <w:t xml:space="preserve">Załącznik Nr </w:t>
      </w:r>
      <w:r w:rsidR="00710F22">
        <w:rPr>
          <w:rFonts w:eastAsia="BookAntiqua"/>
          <w:bCs/>
        </w:rPr>
        <w:t>5</w:t>
      </w:r>
    </w:p>
    <w:p w14:paraId="2D018F1A" w14:textId="4635BE4D" w:rsidR="005058B1" w:rsidRPr="006704D4" w:rsidRDefault="005058B1" w:rsidP="00A07276">
      <w:pPr>
        <w:ind w:right="53"/>
        <w:jc w:val="center"/>
        <w:outlineLvl w:val="0"/>
        <w:rPr>
          <w:rFonts w:eastAsia="BookAntiqua"/>
          <w:b/>
        </w:rPr>
      </w:pPr>
      <w:r w:rsidRPr="006704D4">
        <w:rPr>
          <w:rFonts w:eastAsia="BookAntiqua"/>
          <w:b/>
        </w:rPr>
        <w:t>Wzór umowy</w:t>
      </w:r>
    </w:p>
    <w:p w14:paraId="7883DEBD" w14:textId="77777777" w:rsidR="00F446A4" w:rsidRDefault="00F446A4" w:rsidP="00A07276">
      <w:pPr>
        <w:pStyle w:val="Bezodstpw"/>
        <w:rPr>
          <w:b/>
        </w:rPr>
      </w:pPr>
    </w:p>
    <w:p w14:paraId="75671C6C" w14:textId="411F782F" w:rsidR="00A07276" w:rsidRDefault="00A07276" w:rsidP="00A07276">
      <w:pPr>
        <w:jc w:val="center"/>
        <w:rPr>
          <w:b/>
          <w:sz w:val="28"/>
        </w:rPr>
      </w:pPr>
      <w:bookmarkStart w:id="16" w:name="_Hlk110181946"/>
      <w:r>
        <w:rPr>
          <w:b/>
          <w:sz w:val="28"/>
        </w:rPr>
        <w:t xml:space="preserve">UMOWA NR </w:t>
      </w:r>
      <w:r w:rsidRPr="00B11853">
        <w:rPr>
          <w:bCs/>
          <w:sz w:val="28"/>
        </w:rPr>
        <w:t>.................</w:t>
      </w:r>
      <w:r w:rsidR="00B11853">
        <w:rPr>
          <w:b/>
          <w:sz w:val="28"/>
        </w:rPr>
        <w:t>/2-1-1/22</w:t>
      </w:r>
    </w:p>
    <w:bookmarkEnd w:id="16"/>
    <w:p w14:paraId="75C6FC2D" w14:textId="77777777" w:rsidR="00417578" w:rsidRPr="00417578" w:rsidRDefault="00417578" w:rsidP="00417578">
      <w:pPr>
        <w:tabs>
          <w:tab w:val="center" w:pos="4819"/>
          <w:tab w:val="left" w:pos="6930"/>
        </w:tabs>
        <w:suppressAutoHyphens w:val="0"/>
        <w:autoSpaceDN/>
        <w:spacing w:before="120" w:line="276" w:lineRule="auto"/>
        <w:textAlignment w:val="auto"/>
        <w:rPr>
          <w:rFonts w:eastAsia="SimSun"/>
          <w:i/>
          <w:iCs/>
        </w:rPr>
      </w:pPr>
      <w:r w:rsidRPr="00417578">
        <w:rPr>
          <w:rFonts w:eastAsia="SimSun"/>
          <w:i/>
          <w:iCs/>
        </w:rPr>
        <w:t>Zamawiający dopuszcza zawarcie umowy elektronicznie.</w:t>
      </w:r>
    </w:p>
    <w:p w14:paraId="6DC55124" w14:textId="77777777" w:rsidR="00417578" w:rsidRPr="00417578" w:rsidRDefault="00417578" w:rsidP="00417578">
      <w:pPr>
        <w:suppressAutoHyphens w:val="0"/>
        <w:autoSpaceDN/>
        <w:spacing w:line="276" w:lineRule="auto"/>
        <w:textAlignment w:val="auto"/>
        <w:rPr>
          <w:rFonts w:eastAsia="SimSun"/>
          <w:i/>
          <w:iCs/>
        </w:rPr>
      </w:pPr>
      <w:r w:rsidRPr="00417578">
        <w:rPr>
          <w:rFonts w:eastAsia="SimSun"/>
          <w:i/>
          <w:iCs/>
        </w:rPr>
        <w:t>Umowa została zawarta elektronicznie, pomiędzy:</w:t>
      </w:r>
      <w:r w:rsidRPr="00417578">
        <w:rPr>
          <w:rFonts w:eastAsia="SimSun"/>
          <w:i/>
          <w:iCs/>
          <w:vertAlign w:val="superscript"/>
        </w:rPr>
        <w:footnoteReference w:id="2"/>
      </w:r>
    </w:p>
    <w:p w14:paraId="45C6C997" w14:textId="77777777" w:rsidR="00417578" w:rsidRPr="00417578" w:rsidRDefault="00417578" w:rsidP="00417578">
      <w:pPr>
        <w:suppressAutoHyphens w:val="0"/>
        <w:autoSpaceDN/>
        <w:spacing w:line="276" w:lineRule="auto"/>
        <w:textAlignment w:val="auto"/>
        <w:rPr>
          <w:rFonts w:eastAsia="SimSun"/>
          <w:i/>
          <w:iCs/>
        </w:rPr>
      </w:pPr>
      <w:r w:rsidRPr="00417578">
        <w:rPr>
          <w:rFonts w:eastAsia="SimSun"/>
          <w:i/>
          <w:iCs/>
        </w:rPr>
        <w:t>zawarta w dniu ..........2022 roku w Grodzisku Mazowieckim pomiędzy</w:t>
      </w:r>
      <w:r w:rsidRPr="00417578">
        <w:rPr>
          <w:rFonts w:eastAsia="SimSun"/>
          <w:i/>
          <w:iCs/>
          <w:vertAlign w:val="superscript"/>
        </w:rPr>
        <w:footnoteReference w:id="3"/>
      </w:r>
    </w:p>
    <w:p w14:paraId="55F95EFD" w14:textId="3529567E" w:rsidR="000B434B" w:rsidRPr="000B434B" w:rsidRDefault="000B434B" w:rsidP="000B434B">
      <w:pPr>
        <w:suppressAutoHyphens w:val="0"/>
        <w:autoSpaceDN/>
        <w:spacing w:line="276" w:lineRule="auto"/>
        <w:jc w:val="both"/>
        <w:textAlignment w:val="auto"/>
      </w:pPr>
      <w:r w:rsidRPr="000B434B">
        <w:rPr>
          <w:b/>
          <w:bCs/>
        </w:rPr>
        <w:t>Samodzielnym Publicznym Specjalistycznym Szpitalem Zachodnim im. św. Jana Pawła II</w:t>
      </w:r>
      <w:r w:rsidRPr="000B434B">
        <w:t xml:space="preserve"> w Grodzisku Mazowieckim przy ulicy Dalekiej 11, wpisanym do Krajowego Rejestru </w:t>
      </w:r>
      <w:r w:rsidR="0064685F" w:rsidRPr="000B434B">
        <w:t>Sądowego pod</w:t>
      </w:r>
      <w:r w:rsidRPr="000B434B">
        <w:t xml:space="preserve"> numerami KRS 0000055047, oznaczony numerami NIP </w:t>
      </w:r>
      <w:bookmarkStart w:id="17" w:name="_Hlk110177678"/>
      <w:r w:rsidRPr="000B434B">
        <w:t>529-10-04-702</w:t>
      </w:r>
      <w:bookmarkEnd w:id="17"/>
      <w:r w:rsidRPr="000B434B">
        <w:t xml:space="preserve">, REGON 000311639, zwanym dalej w </w:t>
      </w:r>
      <w:r w:rsidR="0064685F" w:rsidRPr="000B434B">
        <w:t>treści umowy</w:t>
      </w:r>
      <w:r w:rsidRPr="000B434B">
        <w:t xml:space="preserve"> </w:t>
      </w:r>
      <w:r w:rsidRPr="000B434B">
        <w:rPr>
          <w:b/>
          <w:bCs/>
        </w:rPr>
        <w:t>Zamawiającym</w:t>
      </w:r>
      <w:r w:rsidRPr="000B434B">
        <w:t>, reprezentowanym przez:</w:t>
      </w:r>
    </w:p>
    <w:p w14:paraId="13B53FB4" w14:textId="77777777" w:rsidR="003A18CD" w:rsidRDefault="003A18CD" w:rsidP="000B434B">
      <w:pPr>
        <w:suppressAutoHyphens w:val="0"/>
        <w:autoSpaceDN/>
        <w:spacing w:before="120" w:after="120" w:line="276" w:lineRule="auto"/>
        <w:textAlignment w:val="auto"/>
      </w:pPr>
      <w:r w:rsidRPr="003A18CD">
        <w:t xml:space="preserve">Dyrektora Szpitala Zachodniego            - p. Krystynę </w:t>
      </w:r>
      <w:proofErr w:type="spellStart"/>
      <w:r w:rsidRPr="003A18CD">
        <w:t>Płukis</w:t>
      </w:r>
      <w:proofErr w:type="spellEnd"/>
    </w:p>
    <w:p w14:paraId="4391F2DA" w14:textId="5DAB67AD" w:rsidR="000B434B" w:rsidRPr="000B434B" w:rsidRDefault="000B434B" w:rsidP="000B434B">
      <w:pPr>
        <w:suppressAutoHyphens w:val="0"/>
        <w:autoSpaceDN/>
        <w:spacing w:before="120" w:after="120" w:line="276" w:lineRule="auto"/>
        <w:textAlignment w:val="auto"/>
      </w:pPr>
      <w:r w:rsidRPr="000B434B">
        <w:t>a</w:t>
      </w:r>
    </w:p>
    <w:p w14:paraId="511E7088" w14:textId="5E34FD1F" w:rsidR="000B434B" w:rsidRPr="000B434B" w:rsidRDefault="000B434B" w:rsidP="000B434B">
      <w:pPr>
        <w:suppressAutoHyphens w:val="0"/>
        <w:autoSpaceDN/>
        <w:spacing w:line="276" w:lineRule="auto"/>
        <w:jc w:val="both"/>
        <w:textAlignment w:val="auto"/>
      </w:pPr>
      <w:r w:rsidRPr="000B434B">
        <w:rPr>
          <w:bCs/>
        </w:rPr>
        <w:t>Firm</w:t>
      </w:r>
      <w:r>
        <w:rPr>
          <w:bCs/>
        </w:rPr>
        <w:t>a</w:t>
      </w:r>
      <w:r w:rsidRPr="000B434B">
        <w:rPr>
          <w:bCs/>
        </w:rPr>
        <w:t xml:space="preserve">: </w:t>
      </w:r>
      <w:bookmarkStart w:id="18" w:name="_Hlk86733714"/>
      <w:r w:rsidR="00E555B9">
        <w:rPr>
          <w:bCs/>
        </w:rPr>
        <w:t>………………………..</w:t>
      </w:r>
      <w:r w:rsidR="001F0961" w:rsidRPr="001F0961">
        <w:rPr>
          <w:bCs/>
        </w:rPr>
        <w:t xml:space="preserve">., </w:t>
      </w:r>
      <w:r w:rsidR="00E555B9">
        <w:rPr>
          <w:bCs/>
        </w:rPr>
        <w:t>…………………….</w:t>
      </w:r>
      <w:r w:rsidR="001F0961" w:rsidRPr="001F0961">
        <w:rPr>
          <w:bCs/>
        </w:rPr>
        <w:t xml:space="preserve">, </w:t>
      </w:r>
      <w:r w:rsidR="00E555B9">
        <w:rPr>
          <w:bCs/>
        </w:rPr>
        <w:t>…………………………</w:t>
      </w:r>
      <w:r w:rsidR="001F0961" w:rsidRPr="001F0961">
        <w:rPr>
          <w:bCs/>
        </w:rPr>
        <w:t xml:space="preserve"> zarejestrowaną w</w:t>
      </w:r>
      <w:r w:rsidR="0009706F">
        <w:rPr>
          <w:bCs/>
        </w:rPr>
        <w:t> </w:t>
      </w:r>
      <w:r w:rsidR="001F0961" w:rsidRPr="001F0961">
        <w:rPr>
          <w:bCs/>
        </w:rPr>
        <w:t xml:space="preserve">Krajowym Rejestrze Sądowym pod Nr KRS </w:t>
      </w:r>
      <w:r w:rsidR="00E555B9">
        <w:rPr>
          <w:bCs/>
        </w:rPr>
        <w:t>………………..</w:t>
      </w:r>
      <w:r w:rsidR="001F0961" w:rsidRPr="001F0961">
        <w:rPr>
          <w:bCs/>
        </w:rPr>
        <w:t xml:space="preserve">, Nr NIP </w:t>
      </w:r>
      <w:bookmarkEnd w:id="18"/>
      <w:r w:rsidR="00E555B9">
        <w:rPr>
          <w:bCs/>
        </w:rPr>
        <w:t>……………</w:t>
      </w:r>
      <w:r w:rsidR="005603BC">
        <w:rPr>
          <w:bCs/>
        </w:rPr>
        <w:t>,</w:t>
      </w:r>
      <w:r w:rsidR="001F0961" w:rsidRPr="001F0961">
        <w:rPr>
          <w:bCs/>
        </w:rPr>
        <w:t xml:space="preserve"> Nr Regon </w:t>
      </w:r>
      <w:r w:rsidR="00E555B9">
        <w:rPr>
          <w:bCs/>
        </w:rPr>
        <w:t>…………..</w:t>
      </w:r>
      <w:r w:rsidRPr="000B434B">
        <w:rPr>
          <w:bCs/>
        </w:rPr>
        <w:t xml:space="preserve">, </w:t>
      </w:r>
      <w:r w:rsidRPr="000B434B">
        <w:t xml:space="preserve">zwaną w dalszej części Umowy </w:t>
      </w:r>
      <w:r w:rsidR="007603CF">
        <w:rPr>
          <w:b/>
        </w:rPr>
        <w:t>Dostawcą</w:t>
      </w:r>
      <w:r w:rsidRPr="000B434B">
        <w:rPr>
          <w:b/>
        </w:rPr>
        <w:t xml:space="preserve">, </w:t>
      </w:r>
      <w:r w:rsidRPr="000B434B">
        <w:rPr>
          <w:bCs/>
        </w:rPr>
        <w:t>reprezentowaną przez:</w:t>
      </w:r>
    </w:p>
    <w:p w14:paraId="17CFFB5C" w14:textId="110BE950" w:rsidR="000B434B" w:rsidRDefault="000B434B" w:rsidP="000B434B">
      <w:pPr>
        <w:suppressAutoHyphens w:val="0"/>
        <w:autoSpaceDN/>
        <w:spacing w:before="120" w:after="120"/>
        <w:textAlignment w:val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………………………………………………..</w:t>
      </w:r>
    </w:p>
    <w:p w14:paraId="6822AE9D" w14:textId="0510D1B4" w:rsidR="008809C7" w:rsidRDefault="008809C7" w:rsidP="008809C7">
      <w:pPr>
        <w:spacing w:line="264" w:lineRule="auto"/>
        <w:jc w:val="both"/>
      </w:pPr>
      <w:r w:rsidRPr="002322C9">
        <w:t>zwanych łącznie „</w:t>
      </w:r>
      <w:r w:rsidRPr="002322C9">
        <w:rPr>
          <w:b/>
        </w:rPr>
        <w:t>Stronami</w:t>
      </w:r>
      <w:r w:rsidRPr="002322C9">
        <w:t>”</w:t>
      </w:r>
      <w:r>
        <w:t xml:space="preserve">, </w:t>
      </w:r>
    </w:p>
    <w:p w14:paraId="2FE2C859" w14:textId="77777777" w:rsidR="00417578" w:rsidRPr="006327FD" w:rsidRDefault="00417578" w:rsidP="00417578">
      <w:pPr>
        <w:spacing w:before="120" w:after="120"/>
        <w:jc w:val="both"/>
        <w:rPr>
          <w:rFonts w:eastAsia="SimSun"/>
          <w:i/>
          <w:iCs/>
        </w:rPr>
      </w:pPr>
      <w:r w:rsidRPr="006327FD">
        <w:rPr>
          <w:rFonts w:eastAsia="SimSun"/>
          <w:i/>
          <w:iCs/>
        </w:rPr>
        <w:t>za datę zawarcia umowy uznaje się dzień złożenia podpisu elektronicznego przez ostatnią ze stron.</w:t>
      </w:r>
      <w:r w:rsidRPr="006327FD">
        <w:rPr>
          <w:rFonts w:eastAsia="SimSun"/>
          <w:i/>
          <w:iCs/>
          <w:vertAlign w:val="superscript"/>
        </w:rPr>
        <w:footnoteReference w:id="4"/>
      </w:r>
    </w:p>
    <w:p w14:paraId="08499C66" w14:textId="78C55D8C" w:rsidR="008809C7" w:rsidRPr="000B434B" w:rsidRDefault="008809C7" w:rsidP="008809C7">
      <w:pPr>
        <w:autoSpaceDN/>
        <w:spacing w:before="120" w:line="276" w:lineRule="auto"/>
        <w:jc w:val="both"/>
        <w:textAlignment w:val="auto"/>
      </w:pPr>
      <w:r w:rsidRPr="002322C9">
        <w:t>Strony zawierają umowę z uwzględnieniem</w:t>
      </w:r>
      <w:r w:rsidRPr="008809C7">
        <w:t xml:space="preserve"> </w:t>
      </w:r>
      <w:r w:rsidRPr="000B434B">
        <w:t xml:space="preserve">przeprowadzonego postępowania </w:t>
      </w:r>
      <w:r>
        <w:t>z</w:t>
      </w:r>
      <w:r w:rsidRPr="000B434B">
        <w:t>godnie</w:t>
      </w:r>
      <w:r w:rsidRPr="008809C7">
        <w:rPr>
          <w:iCs/>
        </w:rPr>
        <w:t xml:space="preserve"> art. 2 ust 1 pkt 1 a</w:t>
      </w:r>
      <w:r>
        <w:rPr>
          <w:iCs/>
        </w:rPr>
        <w:t xml:space="preserve"> </w:t>
      </w:r>
      <w:proofErr w:type="spellStart"/>
      <w:r w:rsidRPr="008809C7">
        <w:rPr>
          <w:iCs/>
        </w:rPr>
        <w:t>contario</w:t>
      </w:r>
      <w:proofErr w:type="spellEnd"/>
      <w:r w:rsidRPr="008809C7">
        <w:rPr>
          <w:iCs/>
        </w:rPr>
        <w:t xml:space="preserve"> ustawy z dnia 11 września 2019 r. – Prawo zamówień publicznych (</w:t>
      </w:r>
      <w:r w:rsidR="002C6704" w:rsidRPr="002C6704">
        <w:rPr>
          <w:bCs/>
          <w:iCs/>
        </w:rPr>
        <w:t>Dz. U. z 2021 r. poz. 1129, 1598, 2054 i 2269 oraz z 2022 r. poz. 25, 872 i 1079</w:t>
      </w:r>
      <w:r w:rsidRPr="008809C7">
        <w:rPr>
          <w:bCs/>
          <w:iCs/>
        </w:rPr>
        <w:t xml:space="preserve">) </w:t>
      </w:r>
      <w:r w:rsidRPr="000B434B">
        <w:t>o następującej treści:</w:t>
      </w:r>
    </w:p>
    <w:p w14:paraId="46422801" w14:textId="77777777" w:rsidR="00270EA3" w:rsidRPr="00270EA3" w:rsidRDefault="00270EA3" w:rsidP="00E36875">
      <w:pPr>
        <w:numPr>
          <w:ilvl w:val="0"/>
          <w:numId w:val="32"/>
        </w:numPr>
        <w:suppressAutoHyphens w:val="0"/>
        <w:autoSpaceDN/>
        <w:spacing w:before="120" w:after="120" w:line="276" w:lineRule="auto"/>
        <w:ind w:left="714" w:hanging="357"/>
        <w:jc w:val="center"/>
        <w:textAlignment w:val="auto"/>
        <w:rPr>
          <w:rFonts w:eastAsia="SimSun" w:cs="Mangal"/>
          <w:b/>
          <w:bCs/>
          <w:kern w:val="3"/>
          <w:lang w:eastAsia="zh-CN" w:bidi="hi-IN"/>
        </w:rPr>
      </w:pPr>
    </w:p>
    <w:p w14:paraId="7471E9FF" w14:textId="07C4856D" w:rsidR="00983C79" w:rsidRPr="00983C79" w:rsidRDefault="00873930" w:rsidP="00E36875">
      <w:pPr>
        <w:widowControl w:val="0"/>
        <w:numPr>
          <w:ilvl w:val="1"/>
          <w:numId w:val="33"/>
        </w:numPr>
        <w:suppressAutoHyphens w:val="0"/>
        <w:autoSpaceDE w:val="0"/>
        <w:autoSpaceDN/>
        <w:adjustRightInd w:val="0"/>
        <w:spacing w:after="200" w:line="276" w:lineRule="auto"/>
        <w:ind w:left="284" w:hanging="284"/>
        <w:contextualSpacing/>
        <w:jc w:val="both"/>
        <w:textAlignment w:val="auto"/>
        <w:rPr>
          <w:rFonts w:eastAsia="SimSun"/>
        </w:rPr>
      </w:pPr>
      <w:r w:rsidRPr="00983C79">
        <w:rPr>
          <w:bCs/>
          <w:lang w:val="fr-FR"/>
        </w:rPr>
        <w:t xml:space="preserve">Przedmiotem umowy jest </w:t>
      </w:r>
      <w:r w:rsidR="00983C79" w:rsidRPr="00983C79">
        <w:rPr>
          <w:rFonts w:eastAsia="SimSun"/>
        </w:rPr>
        <w:t xml:space="preserve">dostawa </w:t>
      </w:r>
      <w:r w:rsidR="00323529">
        <w:rPr>
          <w:rFonts w:eastAsia="SimSun"/>
        </w:rPr>
        <w:t>analizatora badań krytycznych</w:t>
      </w:r>
      <w:r w:rsidR="00131004">
        <w:rPr>
          <w:rFonts w:eastAsia="SimSun"/>
        </w:rPr>
        <w:t>.</w:t>
      </w:r>
    </w:p>
    <w:p w14:paraId="68140756" w14:textId="5FD2A153" w:rsidR="00873930" w:rsidRDefault="00983C79" w:rsidP="00E36875">
      <w:pPr>
        <w:widowControl w:val="0"/>
        <w:numPr>
          <w:ilvl w:val="1"/>
          <w:numId w:val="33"/>
        </w:numPr>
        <w:suppressAutoHyphens w:val="0"/>
        <w:autoSpaceDE w:val="0"/>
        <w:autoSpaceDN/>
        <w:adjustRightInd w:val="0"/>
        <w:spacing w:line="276" w:lineRule="auto"/>
        <w:ind w:left="284" w:hanging="284"/>
        <w:jc w:val="both"/>
        <w:textAlignment w:val="auto"/>
      </w:pPr>
      <w:r>
        <w:t xml:space="preserve">Dostawca </w:t>
      </w:r>
      <w:r w:rsidR="00873930" w:rsidRPr="00873930">
        <w:t xml:space="preserve">zobowiązuje się do </w:t>
      </w:r>
      <w:r w:rsidR="00323529">
        <w:t xml:space="preserve">wydania i </w:t>
      </w:r>
      <w:r w:rsidR="00873930" w:rsidRPr="00873930">
        <w:t xml:space="preserve">dostarczania Zamawiającemu </w:t>
      </w:r>
      <w:r w:rsidR="00323529">
        <w:t xml:space="preserve">analizatora badań krytycznych własnym transportem bezpośrednio do Samodzielnego Publicznego Specjalistycznego Szpitala zachodniego im. św. Jana </w:t>
      </w:r>
      <w:r w:rsidR="00131004">
        <w:t>P</w:t>
      </w:r>
      <w:r w:rsidR="00323529">
        <w:t xml:space="preserve">awła II ul. Daleka 11 w </w:t>
      </w:r>
      <w:r w:rsidR="00131004">
        <w:t>G</w:t>
      </w:r>
      <w:r w:rsidR="00323529">
        <w:t xml:space="preserve">rodzisku </w:t>
      </w:r>
      <w:r w:rsidR="00A7345D">
        <w:t>Mazowieckim (</w:t>
      </w:r>
      <w:r w:rsidR="00323529">
        <w:t>dalej: „Szpital zachodni w Grodzisku Mazowieckim”</w:t>
      </w:r>
      <w:r w:rsidR="00131004">
        <w:t>), Sekcji Aparatury Medycznej</w:t>
      </w:r>
      <w:r w:rsidR="00823EEF">
        <w:t xml:space="preserve">. </w:t>
      </w:r>
    </w:p>
    <w:p w14:paraId="61625523" w14:textId="1D6364E3" w:rsidR="003606DB" w:rsidRDefault="00B53754" w:rsidP="00E36875">
      <w:pPr>
        <w:widowControl w:val="0"/>
        <w:numPr>
          <w:ilvl w:val="1"/>
          <w:numId w:val="33"/>
        </w:numPr>
        <w:suppressAutoHyphens w:val="0"/>
        <w:autoSpaceDE w:val="0"/>
        <w:autoSpaceDN/>
        <w:adjustRightInd w:val="0"/>
        <w:spacing w:after="200" w:line="276" w:lineRule="auto"/>
        <w:ind w:left="284" w:hanging="284"/>
        <w:contextualSpacing/>
        <w:jc w:val="both"/>
        <w:textAlignment w:val="auto"/>
        <w:rPr>
          <w:rFonts w:eastAsia="Calibri"/>
          <w:u w:color="000000"/>
          <w:bdr w:val="nil"/>
        </w:rPr>
      </w:pPr>
      <w:r w:rsidRPr="00B53754">
        <w:rPr>
          <w:rFonts w:eastAsia="Calibri"/>
          <w:u w:color="000000"/>
          <w:bdr w:val="nil"/>
        </w:rPr>
        <w:t xml:space="preserve">Dostawca dostarczy fabrycznie nowy analizator do badań krytycznych, wyprodukowany w 2022 roku, </w:t>
      </w:r>
      <w:proofErr w:type="spellStart"/>
      <w:r w:rsidRPr="00B53754">
        <w:rPr>
          <w:rFonts w:eastAsia="Calibri"/>
          <w:u w:color="000000"/>
          <w:bdr w:val="nil"/>
        </w:rPr>
        <w:t>nierekondycjonowany</w:t>
      </w:r>
      <w:proofErr w:type="spellEnd"/>
      <w:r w:rsidRPr="00B53754">
        <w:rPr>
          <w:rFonts w:eastAsia="Calibri"/>
          <w:u w:color="000000"/>
          <w:bdr w:val="nil"/>
        </w:rPr>
        <w:t xml:space="preserve">, </w:t>
      </w:r>
      <w:proofErr w:type="spellStart"/>
      <w:r w:rsidRPr="00B53754">
        <w:rPr>
          <w:rFonts w:eastAsia="Calibri"/>
          <w:u w:color="000000"/>
          <w:bdr w:val="nil"/>
        </w:rPr>
        <w:t>niepowystawowy</w:t>
      </w:r>
      <w:proofErr w:type="spellEnd"/>
      <w:r w:rsidRPr="00B53754">
        <w:rPr>
          <w:rFonts w:eastAsia="Calibri"/>
          <w:u w:color="000000"/>
          <w:bdr w:val="nil"/>
        </w:rPr>
        <w:t>, po zainstalowaniu gotowy do użytkowania bez konieczności ponoszenia dodatkowych nakładów finansowych</w:t>
      </w:r>
      <w:r w:rsidR="00B83977">
        <w:rPr>
          <w:rFonts w:eastAsia="Calibri"/>
          <w:u w:color="000000"/>
          <w:bdr w:val="nil"/>
        </w:rPr>
        <w:t xml:space="preserve"> oraz wolny od wad materiałowych, konstrukcyjnych i prawnych oraz praw osób trzecich oraz spełnia wszystkie określone prawem i</w:t>
      </w:r>
      <w:r w:rsidR="00242222">
        <w:rPr>
          <w:rFonts w:eastAsia="Calibri"/>
          <w:u w:color="000000"/>
          <w:bdr w:val="nil"/>
        </w:rPr>
        <w:t> </w:t>
      </w:r>
      <w:r w:rsidR="00B83977">
        <w:rPr>
          <w:rFonts w:eastAsia="Calibri"/>
          <w:u w:color="000000"/>
          <w:bdr w:val="nil"/>
        </w:rPr>
        <w:t>umową wymagania.</w:t>
      </w:r>
    </w:p>
    <w:p w14:paraId="0922087F" w14:textId="77777777" w:rsidR="003606DB" w:rsidRDefault="003606DB">
      <w:pPr>
        <w:suppressAutoHyphens w:val="0"/>
        <w:autoSpaceDN/>
        <w:textAlignment w:val="auto"/>
        <w:rPr>
          <w:rFonts w:eastAsia="Calibri"/>
          <w:u w:color="000000"/>
          <w:bdr w:val="nil"/>
        </w:rPr>
      </w:pPr>
      <w:r>
        <w:rPr>
          <w:rFonts w:eastAsia="Calibri"/>
          <w:u w:color="000000"/>
          <w:bdr w:val="nil"/>
        </w:rPr>
        <w:br w:type="page"/>
      </w:r>
    </w:p>
    <w:p w14:paraId="37894F91" w14:textId="3CC274F4" w:rsidR="00873930" w:rsidRDefault="00873930" w:rsidP="00E36875">
      <w:pPr>
        <w:numPr>
          <w:ilvl w:val="0"/>
          <w:numId w:val="32"/>
        </w:numPr>
        <w:suppressAutoHyphens w:val="0"/>
        <w:autoSpaceDN/>
        <w:spacing w:before="120" w:after="120" w:line="276" w:lineRule="auto"/>
        <w:ind w:left="714" w:hanging="357"/>
        <w:jc w:val="center"/>
        <w:textAlignment w:val="auto"/>
        <w:rPr>
          <w:rFonts w:eastAsiaTheme="minorHAnsi"/>
          <w:b/>
          <w:bCs/>
        </w:rPr>
      </w:pPr>
    </w:p>
    <w:p w14:paraId="35169912" w14:textId="62D8CF97" w:rsidR="00823EEF" w:rsidRDefault="00823EEF" w:rsidP="00E36875">
      <w:pPr>
        <w:numPr>
          <w:ilvl w:val="1"/>
          <w:numId w:val="34"/>
        </w:numPr>
        <w:suppressAutoHyphens w:val="0"/>
        <w:autoSpaceDE w:val="0"/>
        <w:autoSpaceDN/>
        <w:adjustRightInd w:val="0"/>
        <w:spacing w:after="200" w:line="276" w:lineRule="auto"/>
        <w:ind w:left="284" w:hanging="284"/>
        <w:contextualSpacing/>
        <w:jc w:val="both"/>
        <w:textAlignment w:val="auto"/>
      </w:pPr>
      <w:r w:rsidRPr="00CB6F8D">
        <w:rPr>
          <w:rFonts w:eastAsiaTheme="minorHAnsi"/>
        </w:rPr>
        <w:t xml:space="preserve">Dostawca zobowiązany jest do wydania i dostarczenia </w:t>
      </w:r>
      <w:r w:rsidR="00CB6F8D" w:rsidRPr="00CB6F8D">
        <w:rPr>
          <w:rFonts w:eastAsiaTheme="minorHAnsi"/>
        </w:rPr>
        <w:t xml:space="preserve">analizatora badań krytycznych </w:t>
      </w:r>
      <w:r w:rsidRPr="00CB6F8D">
        <w:t xml:space="preserve">w </w:t>
      </w:r>
      <w:r w:rsidR="00CB6F8D">
        <w:t xml:space="preserve">terminie </w:t>
      </w:r>
      <w:r w:rsidRPr="00CB6F8D">
        <w:t xml:space="preserve">14 dni </w:t>
      </w:r>
      <w:r w:rsidR="00CB6F8D">
        <w:t xml:space="preserve">roboczych </w:t>
      </w:r>
      <w:r w:rsidRPr="00CB6F8D">
        <w:t>od d</w:t>
      </w:r>
      <w:r w:rsidR="00CB6F8D">
        <w:t>nia zawarcia niniejszej umowy.</w:t>
      </w:r>
    </w:p>
    <w:p w14:paraId="6458A841" w14:textId="518F00A0" w:rsidR="00122595" w:rsidRDefault="00122595" w:rsidP="00E36875">
      <w:pPr>
        <w:numPr>
          <w:ilvl w:val="1"/>
          <w:numId w:val="34"/>
        </w:numPr>
        <w:suppressAutoHyphens w:val="0"/>
        <w:autoSpaceDE w:val="0"/>
        <w:autoSpaceDN/>
        <w:adjustRightInd w:val="0"/>
        <w:spacing w:after="200" w:line="276" w:lineRule="auto"/>
        <w:ind w:left="284" w:hanging="284"/>
        <w:contextualSpacing/>
        <w:jc w:val="both"/>
        <w:textAlignment w:val="auto"/>
      </w:pPr>
      <w:r>
        <w:t xml:space="preserve">Dostawca ponosi pełną odpowiedzialność za transport do miejsca dostawy, jego załadunek i rozładunek a także konfigurację systemu oraz przeszkolenie personelu merytorycznego i technicznego Szpitala Zachodniego w </w:t>
      </w:r>
      <w:r w:rsidR="00100DEA">
        <w:t>G</w:t>
      </w:r>
      <w:r>
        <w:t>rodzisku Mazowieckim.</w:t>
      </w:r>
    </w:p>
    <w:p w14:paraId="71FF5544" w14:textId="77777777" w:rsidR="00823EEF" w:rsidRPr="00873930" w:rsidRDefault="00823EEF" w:rsidP="00E36875">
      <w:pPr>
        <w:numPr>
          <w:ilvl w:val="0"/>
          <w:numId w:val="32"/>
        </w:numPr>
        <w:suppressAutoHyphens w:val="0"/>
        <w:autoSpaceDN/>
        <w:spacing w:before="120" w:after="120" w:line="276" w:lineRule="auto"/>
        <w:ind w:left="714" w:hanging="357"/>
        <w:jc w:val="center"/>
        <w:textAlignment w:val="auto"/>
        <w:rPr>
          <w:rFonts w:eastAsiaTheme="minorHAnsi"/>
          <w:b/>
          <w:bCs/>
        </w:rPr>
      </w:pPr>
    </w:p>
    <w:p w14:paraId="29EF550D" w14:textId="77777777" w:rsidR="003B0635" w:rsidRPr="003B0635" w:rsidRDefault="003B0635" w:rsidP="00E36875">
      <w:pPr>
        <w:numPr>
          <w:ilvl w:val="0"/>
          <w:numId w:val="40"/>
        </w:numPr>
        <w:suppressAutoHyphens w:val="0"/>
        <w:autoSpaceDN/>
        <w:spacing w:line="276" w:lineRule="auto"/>
        <w:ind w:left="284" w:hanging="284"/>
        <w:contextualSpacing/>
        <w:jc w:val="both"/>
        <w:textAlignment w:val="auto"/>
      </w:pPr>
      <w:r w:rsidRPr="003B0635">
        <w:t>Obiór analizatora parametrów krytycznych, o którym mowa w § 1, zostanie dokonany na podstawie protokołu odbioru w miejscu dostawy</w:t>
      </w:r>
      <w:r w:rsidRPr="003B0635">
        <w:rPr>
          <w:color w:val="FF0000"/>
        </w:rPr>
        <w:t>.</w:t>
      </w:r>
    </w:p>
    <w:p w14:paraId="5D9EA132" w14:textId="30036BEF" w:rsidR="003B0635" w:rsidRPr="003B0635" w:rsidRDefault="003B0635" w:rsidP="00E36875">
      <w:pPr>
        <w:numPr>
          <w:ilvl w:val="0"/>
          <w:numId w:val="40"/>
        </w:numPr>
        <w:suppressAutoHyphens w:val="0"/>
        <w:autoSpaceDN/>
        <w:spacing w:line="276" w:lineRule="auto"/>
        <w:ind w:left="284" w:hanging="284"/>
        <w:contextualSpacing/>
        <w:jc w:val="both"/>
        <w:textAlignment w:val="auto"/>
      </w:pPr>
      <w:r w:rsidRPr="003B0635">
        <w:t xml:space="preserve">Protokół odbioru, o którym mowa w ust. 1, sporządzony zostanie w dwóch jednobrzmiących egzemplarzach, po jednym dla </w:t>
      </w:r>
      <w:r w:rsidR="00EE7CA5">
        <w:t xml:space="preserve">Zamawiającego </w:t>
      </w:r>
      <w:r w:rsidRPr="003B0635">
        <w:t xml:space="preserve">oraz </w:t>
      </w:r>
      <w:r w:rsidR="00EE7CA5">
        <w:t>Dostawcy</w:t>
      </w:r>
      <w:r w:rsidRPr="003B0635">
        <w:t>.</w:t>
      </w:r>
    </w:p>
    <w:p w14:paraId="299AF453" w14:textId="583CA51F" w:rsidR="003B0635" w:rsidRPr="003B0635" w:rsidRDefault="003B0635" w:rsidP="00E36875">
      <w:pPr>
        <w:numPr>
          <w:ilvl w:val="0"/>
          <w:numId w:val="40"/>
        </w:numPr>
        <w:suppressAutoHyphens w:val="0"/>
        <w:autoSpaceDN/>
        <w:spacing w:line="276" w:lineRule="auto"/>
        <w:ind w:left="284" w:hanging="284"/>
        <w:contextualSpacing/>
        <w:jc w:val="both"/>
        <w:textAlignment w:val="auto"/>
      </w:pPr>
      <w:r w:rsidRPr="003B0635">
        <w:t xml:space="preserve">Do czasu podpisania protokołu odbioru za dostarczony asortyment odpowiedzialność ponosi </w:t>
      </w:r>
      <w:r w:rsidR="00EE7CA5">
        <w:t>Dostawca</w:t>
      </w:r>
      <w:r w:rsidRPr="003B0635">
        <w:t>.</w:t>
      </w:r>
    </w:p>
    <w:p w14:paraId="389BE2FA" w14:textId="77777777" w:rsidR="003B0635" w:rsidRPr="003B0635" w:rsidRDefault="003B0635" w:rsidP="00E36875">
      <w:pPr>
        <w:numPr>
          <w:ilvl w:val="0"/>
          <w:numId w:val="38"/>
        </w:numPr>
        <w:suppressAutoHyphens w:val="0"/>
        <w:autoSpaceDN/>
        <w:spacing w:line="276" w:lineRule="auto"/>
        <w:ind w:left="284" w:hanging="284"/>
        <w:contextualSpacing/>
        <w:jc w:val="both"/>
        <w:textAlignment w:val="auto"/>
      </w:pPr>
      <w:r w:rsidRPr="003B0635">
        <w:t>Strony ustalają następujące adresy do korespondencji i kontaktu:</w:t>
      </w:r>
    </w:p>
    <w:p w14:paraId="4F5F6DF5" w14:textId="64BA7616" w:rsidR="003B0635" w:rsidRPr="003B0635" w:rsidRDefault="00EE7CA5" w:rsidP="00E36875">
      <w:pPr>
        <w:numPr>
          <w:ilvl w:val="0"/>
          <w:numId w:val="39"/>
        </w:numPr>
        <w:suppressAutoHyphens w:val="0"/>
        <w:autoSpaceDN/>
        <w:spacing w:line="276" w:lineRule="auto"/>
        <w:ind w:left="641" w:hanging="284"/>
        <w:contextualSpacing/>
        <w:jc w:val="both"/>
        <w:textAlignment w:val="auto"/>
      </w:pPr>
      <w:r>
        <w:t xml:space="preserve">Zamawiający: </w:t>
      </w:r>
      <w:r w:rsidR="003B0635" w:rsidRPr="003B0635">
        <w:t>Samodzielny Publiczny Specjalistyczny Szpitala Zachodniego im. św. Jana Pawła II, 05-825 Grodzisk Mazowiecki, ul. Daleka 11, S</w:t>
      </w:r>
      <w:r>
        <w:t xml:space="preserve">ekcja Aparatury Medycznej </w:t>
      </w:r>
      <w:r w:rsidR="003B0635" w:rsidRPr="003B0635">
        <w:t>(22) 755-9</w:t>
      </w:r>
      <w:r>
        <w:t>..</w:t>
      </w:r>
      <w:r w:rsidR="003B0635" w:rsidRPr="003B0635">
        <w:t>-</w:t>
      </w:r>
      <w:r>
        <w:t>….</w:t>
      </w:r>
      <w:r w:rsidR="003B0635" w:rsidRPr="003B0635">
        <w:t xml:space="preserve">, adres e-mail: </w:t>
      </w:r>
      <w:hyperlink r:id="rId16" w:history="1">
        <w:r w:rsidRPr="002735E5">
          <w:rPr>
            <w:rStyle w:val="Hipercze"/>
          </w:rPr>
          <w:t>................@szpitalzachodni.pl</w:t>
        </w:r>
      </w:hyperlink>
      <w:r w:rsidR="003B0635" w:rsidRPr="003B0635">
        <w:t xml:space="preserve"> </w:t>
      </w:r>
    </w:p>
    <w:p w14:paraId="1B0A2161" w14:textId="697DAB31" w:rsidR="003B0635" w:rsidRPr="003B0635" w:rsidRDefault="00EE7CA5" w:rsidP="00E36875">
      <w:pPr>
        <w:numPr>
          <w:ilvl w:val="0"/>
          <w:numId w:val="39"/>
        </w:numPr>
        <w:suppressAutoHyphens w:val="0"/>
        <w:autoSpaceDN/>
        <w:spacing w:line="276" w:lineRule="auto"/>
        <w:ind w:left="709" w:hanging="283"/>
        <w:contextualSpacing/>
        <w:jc w:val="both"/>
        <w:textAlignment w:val="auto"/>
      </w:pPr>
      <w:r>
        <w:t>Dostawca</w:t>
      </w:r>
      <w:r w:rsidR="003B0635" w:rsidRPr="003B0635">
        <w:t xml:space="preserve">: </w:t>
      </w:r>
      <w:r>
        <w:t>……………………………….u</w:t>
      </w:r>
      <w:r w:rsidR="003B0635" w:rsidRPr="003B0635">
        <w:t xml:space="preserve">l. </w:t>
      </w:r>
      <w:r>
        <w:t>……………..</w:t>
      </w:r>
      <w:r w:rsidR="003B0635" w:rsidRPr="003B0635">
        <w:t>, 0</w:t>
      </w:r>
      <w:r>
        <w:t>0</w:t>
      </w:r>
      <w:r w:rsidR="003B0635" w:rsidRPr="003B0635">
        <w:t>-</w:t>
      </w:r>
      <w:r>
        <w:t>000</w:t>
      </w:r>
      <w:r w:rsidR="003B0635" w:rsidRPr="003B0635">
        <w:t xml:space="preserve"> </w:t>
      </w:r>
      <w:r>
        <w:t>………………….</w:t>
      </w:r>
      <w:r w:rsidR="003B0635" w:rsidRPr="003B0635">
        <w:t xml:space="preserve">, </w:t>
      </w:r>
      <w:r w:rsidR="003B0635" w:rsidRPr="003B0635">
        <w:br/>
        <w:t xml:space="preserve">tel. kom. +48 </w:t>
      </w:r>
      <w:r>
        <w:t>…………….</w:t>
      </w:r>
      <w:r w:rsidR="003B0635" w:rsidRPr="003B0635">
        <w:t>, e-mail:</w:t>
      </w:r>
      <w:r>
        <w:t xml:space="preserve"> …………………………………..</w:t>
      </w:r>
    </w:p>
    <w:p w14:paraId="6EAF43C0" w14:textId="758A2CFB" w:rsidR="003B0635" w:rsidRPr="003B0635" w:rsidRDefault="003B0635" w:rsidP="00E36875">
      <w:pPr>
        <w:numPr>
          <w:ilvl w:val="0"/>
          <w:numId w:val="40"/>
        </w:numPr>
        <w:suppressAutoHyphens w:val="0"/>
        <w:autoSpaceDN/>
        <w:spacing w:line="276" w:lineRule="auto"/>
        <w:ind w:left="284" w:hanging="284"/>
        <w:contextualSpacing/>
        <w:jc w:val="both"/>
        <w:textAlignment w:val="auto"/>
      </w:pPr>
      <w:r w:rsidRPr="003B0635">
        <w:t xml:space="preserve">Strony zobowiązane są do wzajemnego powiadomienia o każdej zmianie adresu do korespondencji i kontaktu, o którym mowa w ust </w:t>
      </w:r>
      <w:r w:rsidR="00D11067">
        <w:t>4</w:t>
      </w:r>
      <w:r w:rsidRPr="003B0635">
        <w:t>. Powiadomienie winno być pod rygorem nieważności dokonane w formie pisemnej i doręczone stronie osobiście za pisemnym potwierdzeniem odbioru lub listem poleconym za zwrotnym potwierdzeniem odbioru.</w:t>
      </w:r>
    </w:p>
    <w:p w14:paraId="54C721D2" w14:textId="0E52DA53" w:rsidR="003B0635" w:rsidRPr="003B0635" w:rsidRDefault="003B0635" w:rsidP="00E36875">
      <w:pPr>
        <w:numPr>
          <w:ilvl w:val="0"/>
          <w:numId w:val="40"/>
        </w:numPr>
        <w:suppressAutoHyphens w:val="0"/>
        <w:autoSpaceDN/>
        <w:spacing w:line="276" w:lineRule="auto"/>
        <w:ind w:left="284" w:hanging="284"/>
        <w:contextualSpacing/>
        <w:jc w:val="both"/>
        <w:textAlignment w:val="auto"/>
      </w:pPr>
      <w:r w:rsidRPr="003B0635">
        <w:t xml:space="preserve">Zaniechanie obowiązku, o którym mowa w ust. </w:t>
      </w:r>
      <w:r w:rsidR="00D11067">
        <w:t>5</w:t>
      </w:r>
      <w:r w:rsidRPr="003B0635">
        <w:t xml:space="preserve"> powoduje, że pismo wysłane na adres wskazany </w:t>
      </w:r>
      <w:r w:rsidRPr="003B0635">
        <w:br/>
        <w:t xml:space="preserve">ust. </w:t>
      </w:r>
      <w:r w:rsidR="00D11067">
        <w:t>4</w:t>
      </w:r>
      <w:r w:rsidRPr="003B0635">
        <w:t xml:space="preserve"> uznaje się za doręczone.</w:t>
      </w:r>
    </w:p>
    <w:p w14:paraId="1F3A3898" w14:textId="77777777" w:rsidR="00823EEF" w:rsidRPr="00823EEF" w:rsidRDefault="00823EEF" w:rsidP="00E36875">
      <w:pPr>
        <w:numPr>
          <w:ilvl w:val="0"/>
          <w:numId w:val="32"/>
        </w:numPr>
        <w:suppressAutoHyphens w:val="0"/>
        <w:autoSpaceDN/>
        <w:spacing w:before="120" w:after="200" w:line="276" w:lineRule="auto"/>
        <w:ind w:left="714" w:right="-369" w:hanging="357"/>
        <w:jc w:val="center"/>
        <w:textAlignment w:val="auto"/>
        <w:rPr>
          <w:rFonts w:eastAsiaTheme="minorHAnsi"/>
          <w:color w:val="000000"/>
          <w:lang w:eastAsia="en-US"/>
        </w:rPr>
      </w:pPr>
    </w:p>
    <w:p w14:paraId="7CB1746E" w14:textId="138BAFB2" w:rsidR="00250703" w:rsidRPr="00A317D9" w:rsidRDefault="00250703" w:rsidP="00E36875">
      <w:pPr>
        <w:pStyle w:val="Akapitzlist"/>
        <w:numPr>
          <w:ilvl w:val="0"/>
          <w:numId w:val="41"/>
        </w:numPr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A317D9">
        <w:rPr>
          <w:rFonts w:ascii="Times New Roman" w:hAnsi="Times New Roman"/>
          <w:sz w:val="24"/>
          <w:szCs w:val="24"/>
        </w:rPr>
        <w:t>Całkowite wynagrodzenie Dostawcy z tytułu realizacji przedmiotu umowy (wartość umowy) zostało ustalone na łączną kwotę brutto (z VAT) …. …..,… zł (słownie: …………………. złotych …../100 groszy).</w:t>
      </w:r>
      <w:r w:rsidR="007C558D" w:rsidRPr="00A317D9">
        <w:rPr>
          <w:rFonts w:ascii="Times New Roman" w:hAnsi="Times New Roman"/>
          <w:sz w:val="24"/>
          <w:szCs w:val="24"/>
        </w:rPr>
        <w:t xml:space="preserve"> </w:t>
      </w:r>
      <w:r w:rsidR="00A317D9" w:rsidRPr="00A317D9">
        <w:rPr>
          <w:rFonts w:ascii="Times New Roman" w:eastAsia="Times New Roman" w:hAnsi="Times New Roman"/>
          <w:sz w:val="24"/>
          <w:szCs w:val="24"/>
          <w:lang w:val="pl-PL" w:eastAsia="pl-PL"/>
        </w:rPr>
        <w:t>Stawka podatku VAT na dzień zawarcia niniejszej umowy wynosi …%.</w:t>
      </w:r>
    </w:p>
    <w:p w14:paraId="3ECC9620" w14:textId="4AFCC8F0" w:rsidR="00250703" w:rsidRPr="00A317D9" w:rsidRDefault="00250703" w:rsidP="00E36875">
      <w:pPr>
        <w:numPr>
          <w:ilvl w:val="0"/>
          <w:numId w:val="41"/>
        </w:numPr>
        <w:suppressAutoHyphens w:val="0"/>
        <w:autoSpaceDN/>
        <w:spacing w:line="276" w:lineRule="auto"/>
        <w:ind w:left="284" w:hanging="284"/>
        <w:jc w:val="both"/>
        <w:textAlignment w:val="auto"/>
      </w:pPr>
      <w:r w:rsidRPr="00A317D9">
        <w:rPr>
          <w:bCs/>
        </w:rPr>
        <w:t>Zamawiający dokona zapłaty wynagrodzenia po dokonaniu odbioru asortymentu, przelewem na rachunek bankowy Dostawcy podany w fakturze VAT, w terminie do 30 dni od daty otrzymania przez Zamawiającego prawidłowo wystawionej faktury VAT.</w:t>
      </w:r>
    </w:p>
    <w:p w14:paraId="49A80E55" w14:textId="5427D2A7" w:rsidR="00250703" w:rsidRPr="00A317D9" w:rsidRDefault="00250703" w:rsidP="00E36875">
      <w:pPr>
        <w:numPr>
          <w:ilvl w:val="0"/>
          <w:numId w:val="41"/>
        </w:numPr>
        <w:suppressAutoHyphens w:val="0"/>
        <w:autoSpaceDN/>
        <w:spacing w:line="276" w:lineRule="auto"/>
        <w:ind w:left="284" w:hanging="284"/>
        <w:jc w:val="both"/>
        <w:textAlignment w:val="auto"/>
      </w:pPr>
      <w:r w:rsidRPr="00A317D9">
        <w:t xml:space="preserve">Podstawą do wystawienia przez </w:t>
      </w:r>
      <w:r w:rsidR="00A317D9">
        <w:t>Dostawcę</w:t>
      </w:r>
      <w:r w:rsidRPr="00A317D9">
        <w:t xml:space="preserve"> faktury VAT jest podpisanie protokołu odbioru, o</w:t>
      </w:r>
      <w:r w:rsidR="00A317D9">
        <w:t> </w:t>
      </w:r>
      <w:r w:rsidRPr="00A317D9">
        <w:t>którym mowa w § 3 ust. 1.</w:t>
      </w:r>
    </w:p>
    <w:p w14:paraId="4F3AC25F" w14:textId="12A93D61" w:rsidR="00250703" w:rsidRPr="00A317D9" w:rsidRDefault="00250703" w:rsidP="00E36875">
      <w:pPr>
        <w:numPr>
          <w:ilvl w:val="0"/>
          <w:numId w:val="41"/>
        </w:numPr>
        <w:suppressAutoHyphens w:val="0"/>
        <w:autoSpaceDN/>
        <w:spacing w:line="276" w:lineRule="auto"/>
        <w:ind w:left="284" w:hanging="284"/>
        <w:jc w:val="both"/>
        <w:textAlignment w:val="auto"/>
      </w:pPr>
      <w:r w:rsidRPr="00A317D9">
        <w:t xml:space="preserve">Za datę dokonania płatności strony będą uważały datę przekazania przez </w:t>
      </w:r>
      <w:r w:rsidR="00C251C4">
        <w:t xml:space="preserve">Zamawiającego </w:t>
      </w:r>
      <w:r w:rsidRPr="00A317D9">
        <w:t>polecenia</w:t>
      </w:r>
      <w:r w:rsidR="00C251C4">
        <w:t xml:space="preserve"> </w:t>
      </w:r>
      <w:r w:rsidRPr="00A317D9">
        <w:t>do banku prowadzącego jego rachunek.</w:t>
      </w:r>
    </w:p>
    <w:p w14:paraId="1C3F9B25" w14:textId="50820356" w:rsidR="00250703" w:rsidRPr="00A317D9" w:rsidRDefault="00C251C4" w:rsidP="00E36875">
      <w:pPr>
        <w:numPr>
          <w:ilvl w:val="0"/>
          <w:numId w:val="41"/>
        </w:numPr>
        <w:suppressAutoHyphens w:val="0"/>
        <w:autoSpaceDN/>
        <w:spacing w:line="276" w:lineRule="auto"/>
        <w:ind w:left="284" w:hanging="284"/>
        <w:jc w:val="both"/>
        <w:textAlignment w:val="auto"/>
      </w:pPr>
      <w:r>
        <w:t xml:space="preserve">Zamawiający </w:t>
      </w:r>
      <w:r w:rsidR="00250703" w:rsidRPr="00A317D9">
        <w:t>oświadcza, że jest płatnikiem podatku VAT.</w:t>
      </w:r>
    </w:p>
    <w:p w14:paraId="67160984" w14:textId="4382CD6E" w:rsidR="00B12821" w:rsidRPr="00B12821" w:rsidRDefault="00C251C4" w:rsidP="00E36875">
      <w:pPr>
        <w:numPr>
          <w:ilvl w:val="0"/>
          <w:numId w:val="41"/>
        </w:numPr>
        <w:suppressAutoHyphens w:val="0"/>
        <w:autoSpaceDN/>
        <w:spacing w:line="276" w:lineRule="auto"/>
        <w:ind w:left="284" w:hanging="284"/>
        <w:jc w:val="both"/>
        <w:textAlignment w:val="auto"/>
      </w:pPr>
      <w:r>
        <w:t xml:space="preserve">Dostawca </w:t>
      </w:r>
      <w:r w:rsidR="00250703" w:rsidRPr="00A317D9">
        <w:t>wystawi fakturę VAT w terminie do 3 dni od daty podpisania protokołu odbioru i</w:t>
      </w:r>
      <w:r w:rsidR="00B12821">
        <w:t> </w:t>
      </w:r>
      <w:r w:rsidR="00250703" w:rsidRPr="00A317D9">
        <w:t xml:space="preserve">dostarczy ją </w:t>
      </w:r>
      <w:r>
        <w:t>Zamawiającemu</w:t>
      </w:r>
      <w:r w:rsidR="00250703" w:rsidRPr="00A317D9">
        <w:t>.</w:t>
      </w:r>
      <w:r w:rsidR="00B12821">
        <w:t xml:space="preserve"> </w:t>
      </w:r>
      <w:r w:rsidR="00B12821" w:rsidRPr="00B12821">
        <w:t xml:space="preserve">Datą otrzymania faktury będzie pieczątka wpływu do </w:t>
      </w:r>
      <w:r w:rsidR="00B12821">
        <w:t>K</w:t>
      </w:r>
      <w:r w:rsidR="00B12821" w:rsidRPr="00B12821">
        <w:t>ancelarii</w:t>
      </w:r>
      <w:r w:rsidR="00B12821">
        <w:t xml:space="preserve"> Szpitala zachodniego w Grodzisku Mazowieckim</w:t>
      </w:r>
      <w:r w:rsidR="00B12821" w:rsidRPr="00B12821">
        <w:t xml:space="preserve">. Zamawiający dopuszcza możliwość elektronicznego złożenia faktury, którą należy wysłać na adres: </w:t>
      </w:r>
      <w:hyperlink r:id="rId17" w:history="1">
        <w:r w:rsidR="00B12821" w:rsidRPr="002735E5">
          <w:rPr>
            <w:rStyle w:val="Hipercze"/>
          </w:rPr>
          <w:t>e-faktury@szpitalzachodni.pl</w:t>
        </w:r>
      </w:hyperlink>
      <w:r w:rsidR="00B12821">
        <w:t xml:space="preserve"> </w:t>
      </w:r>
    </w:p>
    <w:p w14:paraId="6E10E5CA" w14:textId="77777777" w:rsidR="00250703" w:rsidRPr="00A317D9" w:rsidRDefault="00250703" w:rsidP="00E36875">
      <w:pPr>
        <w:numPr>
          <w:ilvl w:val="0"/>
          <w:numId w:val="41"/>
        </w:numPr>
        <w:suppressAutoHyphens w:val="0"/>
        <w:autoSpaceDN/>
        <w:spacing w:line="276" w:lineRule="auto"/>
        <w:ind w:left="284" w:hanging="284"/>
        <w:jc w:val="both"/>
        <w:textAlignment w:val="auto"/>
      </w:pPr>
      <w:r w:rsidRPr="00A317D9">
        <w:t>Fakturę VAT należy wystawić ze wskazaniem następujących danych:</w:t>
      </w:r>
    </w:p>
    <w:p w14:paraId="194C7A8F" w14:textId="0B301A18" w:rsidR="00250703" w:rsidRPr="00A317D9" w:rsidRDefault="00C251C4" w:rsidP="00E36875">
      <w:pPr>
        <w:numPr>
          <w:ilvl w:val="1"/>
          <w:numId w:val="42"/>
        </w:numPr>
        <w:suppressAutoHyphens w:val="0"/>
        <w:autoSpaceDN/>
        <w:spacing w:line="276" w:lineRule="auto"/>
        <w:ind w:left="567" w:hanging="283"/>
        <w:jc w:val="both"/>
        <w:textAlignment w:val="auto"/>
      </w:pPr>
      <w:r>
        <w:lastRenderedPageBreak/>
        <w:t>Zamawiający/Odbiorca</w:t>
      </w:r>
      <w:r w:rsidR="00250703" w:rsidRPr="00A317D9">
        <w:t xml:space="preserve">: </w:t>
      </w:r>
      <w:r w:rsidR="00F0508F" w:rsidRPr="00F0508F">
        <w:t>Samodzielnym Publicznym Specjalistycznym Szpitalem Zachodnim im. św. Jana Pawła II w Grodzisku Mazowieckim przy ulicy Dalekiej 11</w:t>
      </w:r>
      <w:r w:rsidR="00250703" w:rsidRPr="00A317D9">
        <w:t xml:space="preserve">, NIP: </w:t>
      </w:r>
      <w:r w:rsidR="00F0508F" w:rsidRPr="00F0508F">
        <w:t>529-10-04-702</w:t>
      </w:r>
      <w:r w:rsidR="00250703" w:rsidRPr="00A317D9">
        <w:t>;</w:t>
      </w:r>
    </w:p>
    <w:p w14:paraId="62E852DA" w14:textId="15925039" w:rsidR="00250703" w:rsidRPr="00A317D9" w:rsidRDefault="00250703" w:rsidP="00E36875">
      <w:pPr>
        <w:numPr>
          <w:ilvl w:val="1"/>
          <w:numId w:val="42"/>
        </w:numPr>
        <w:suppressAutoHyphens w:val="0"/>
        <w:autoSpaceDN/>
        <w:spacing w:line="276" w:lineRule="auto"/>
        <w:ind w:left="567" w:hanging="283"/>
        <w:jc w:val="both"/>
        <w:textAlignment w:val="auto"/>
      </w:pPr>
      <w:r w:rsidRPr="00A317D9">
        <w:t xml:space="preserve">numer niniejszej </w:t>
      </w:r>
      <w:r w:rsidR="005E26A7" w:rsidRPr="00A317D9">
        <w:t>Umowy.</w:t>
      </w:r>
    </w:p>
    <w:p w14:paraId="09CB1B3C" w14:textId="77777777" w:rsidR="00873930" w:rsidRPr="00873930" w:rsidRDefault="00873930" w:rsidP="00E36875">
      <w:pPr>
        <w:numPr>
          <w:ilvl w:val="0"/>
          <w:numId w:val="32"/>
        </w:numPr>
        <w:suppressAutoHyphens w:val="0"/>
        <w:autoSpaceDN/>
        <w:spacing w:before="120" w:after="200" w:line="276" w:lineRule="auto"/>
        <w:ind w:left="714" w:right="-369" w:hanging="357"/>
        <w:jc w:val="center"/>
        <w:textAlignment w:val="auto"/>
        <w:rPr>
          <w:b/>
          <w:bCs/>
        </w:rPr>
      </w:pPr>
    </w:p>
    <w:p w14:paraId="6587FA2F" w14:textId="07EF2B80" w:rsidR="005A1FCA" w:rsidRDefault="006F3AEB" w:rsidP="00E36875">
      <w:pPr>
        <w:widowControl w:val="0"/>
        <w:numPr>
          <w:ilvl w:val="1"/>
          <w:numId w:val="35"/>
        </w:numPr>
        <w:suppressAutoHyphens w:val="0"/>
        <w:autoSpaceDE w:val="0"/>
        <w:autoSpaceDN/>
        <w:adjustRightInd w:val="0"/>
        <w:spacing w:after="200" w:line="276" w:lineRule="auto"/>
        <w:ind w:left="284" w:hanging="284"/>
        <w:contextualSpacing/>
        <w:jc w:val="both"/>
        <w:textAlignment w:val="auto"/>
      </w:pPr>
      <w:r>
        <w:t xml:space="preserve">Dostawca </w:t>
      </w:r>
      <w:r w:rsidR="005A1FCA">
        <w:t xml:space="preserve">zobowiązuje się do dostarczenia Instrukcji obsługi dostarczonego </w:t>
      </w:r>
      <w:r>
        <w:t xml:space="preserve">aparatu </w:t>
      </w:r>
      <w:r w:rsidR="005A1FCA">
        <w:t>w języku polskim w formie drukowanej oraz dokumentacji serwisowej i instrukcji użytkowania wraz wydaniem i dostarczeniem urządzenia – analizatora parametrów krytycznych.</w:t>
      </w:r>
    </w:p>
    <w:p w14:paraId="2C95C573" w14:textId="55CDEFA4" w:rsidR="005A1FCA" w:rsidRDefault="006F3AEB" w:rsidP="00E36875">
      <w:pPr>
        <w:widowControl w:val="0"/>
        <w:numPr>
          <w:ilvl w:val="1"/>
          <w:numId w:val="35"/>
        </w:numPr>
        <w:suppressAutoHyphens w:val="0"/>
        <w:autoSpaceDE w:val="0"/>
        <w:autoSpaceDN/>
        <w:adjustRightInd w:val="0"/>
        <w:spacing w:after="200" w:line="276" w:lineRule="auto"/>
        <w:ind w:left="284" w:hanging="284"/>
        <w:contextualSpacing/>
        <w:jc w:val="both"/>
        <w:textAlignment w:val="auto"/>
      </w:pPr>
      <w:r>
        <w:t xml:space="preserve">Dostawca </w:t>
      </w:r>
      <w:r w:rsidR="005A1FCA">
        <w:t xml:space="preserve">zapewnia </w:t>
      </w:r>
      <w:r>
        <w:t>…….</w:t>
      </w:r>
      <w:r w:rsidR="005A1FCA">
        <w:t xml:space="preserve"> miesięczny okres gwarancji dla dostarczonego sprzętu, liczony od chwili odbioru dostarczonego sprzętu w całości przez </w:t>
      </w:r>
      <w:r>
        <w:t>Zamawiającego</w:t>
      </w:r>
      <w:r w:rsidR="005A1FCA">
        <w:t>.</w:t>
      </w:r>
    </w:p>
    <w:p w14:paraId="08C4A798" w14:textId="53AA1043" w:rsidR="005A1FCA" w:rsidRDefault="005A1FCA" w:rsidP="00E36875">
      <w:pPr>
        <w:widowControl w:val="0"/>
        <w:numPr>
          <w:ilvl w:val="1"/>
          <w:numId w:val="35"/>
        </w:numPr>
        <w:suppressAutoHyphens w:val="0"/>
        <w:autoSpaceDE w:val="0"/>
        <w:autoSpaceDN/>
        <w:adjustRightInd w:val="0"/>
        <w:spacing w:after="200" w:line="276" w:lineRule="auto"/>
        <w:ind w:left="284" w:hanging="284"/>
        <w:contextualSpacing/>
        <w:jc w:val="both"/>
        <w:textAlignment w:val="auto"/>
      </w:pPr>
      <w:r>
        <w:t xml:space="preserve">W okresie gwarancji </w:t>
      </w:r>
      <w:r w:rsidR="006F3AEB">
        <w:t xml:space="preserve">Dostawca </w:t>
      </w:r>
      <w:r>
        <w:t xml:space="preserve">zobowiązany jest na własny koszt do naprawy lub wymiany każdego z elementów, podzespołów lub </w:t>
      </w:r>
      <w:r w:rsidR="006F3AEB">
        <w:t>całego dostarczonego analizatora</w:t>
      </w:r>
      <w:r>
        <w:t>, które uległy uszkodzeniu z przyczyn wad konstrukcyjnych lub materiałowych.</w:t>
      </w:r>
    </w:p>
    <w:p w14:paraId="66B36581" w14:textId="0ACE58B9" w:rsidR="005A1FCA" w:rsidRDefault="006F3AEB" w:rsidP="00E36875">
      <w:pPr>
        <w:widowControl w:val="0"/>
        <w:numPr>
          <w:ilvl w:val="1"/>
          <w:numId w:val="35"/>
        </w:numPr>
        <w:suppressAutoHyphens w:val="0"/>
        <w:autoSpaceDE w:val="0"/>
        <w:autoSpaceDN/>
        <w:adjustRightInd w:val="0"/>
        <w:spacing w:after="200" w:line="276" w:lineRule="auto"/>
        <w:ind w:left="284" w:hanging="284"/>
        <w:contextualSpacing/>
        <w:jc w:val="both"/>
        <w:textAlignment w:val="auto"/>
      </w:pPr>
      <w:r>
        <w:t>Dostawca</w:t>
      </w:r>
      <w:r w:rsidR="005A1FCA">
        <w:t xml:space="preserve"> nie ponosi odpowiedzialności za uszkodzenia powstałe w czasie eksploatacji, jeśli są one spowodowane niestosowaniem się do dostarczonej instrukcji obsługi, dokonywaniem samowolnych napraw, przeróbek lub zmian konstrukcyjnych przez użytkownika lub inne nieuprawnione osoby oraz wynikających z przyczyn losowych (np. pożar, powódź, dewastacja). </w:t>
      </w:r>
    </w:p>
    <w:p w14:paraId="30DA973B" w14:textId="669A140B" w:rsidR="005A1FCA" w:rsidRDefault="005A1FCA" w:rsidP="00E36875">
      <w:pPr>
        <w:widowControl w:val="0"/>
        <w:numPr>
          <w:ilvl w:val="1"/>
          <w:numId w:val="35"/>
        </w:numPr>
        <w:suppressAutoHyphens w:val="0"/>
        <w:autoSpaceDE w:val="0"/>
        <w:autoSpaceDN/>
        <w:adjustRightInd w:val="0"/>
        <w:spacing w:after="200" w:line="276" w:lineRule="auto"/>
        <w:ind w:left="284" w:hanging="284"/>
        <w:contextualSpacing/>
        <w:jc w:val="both"/>
        <w:textAlignment w:val="auto"/>
      </w:pPr>
      <w:r>
        <w:t xml:space="preserve">W przypadku stwierdzenia przez </w:t>
      </w:r>
      <w:r w:rsidR="006F3AEB">
        <w:t xml:space="preserve">Zamawiającego </w:t>
      </w:r>
      <w:r>
        <w:t xml:space="preserve">wad utajnionych konstrukcyjnych lub jakościowych w okresie obowiązywania gwarancji, o wykryciu wady </w:t>
      </w:r>
      <w:r w:rsidR="006F3AEB">
        <w:t xml:space="preserve">Zamawiający </w:t>
      </w:r>
      <w:r>
        <w:t xml:space="preserve">powiadomi na piśmie </w:t>
      </w:r>
      <w:r w:rsidR="006F3AEB">
        <w:t xml:space="preserve">Dostawcę </w:t>
      </w:r>
      <w:r>
        <w:t>w terminie 14 dni od daty jej ujawnienia.</w:t>
      </w:r>
    </w:p>
    <w:p w14:paraId="0D241018" w14:textId="7F2DB876" w:rsidR="005A1FCA" w:rsidRDefault="005A1FCA" w:rsidP="00E36875">
      <w:pPr>
        <w:widowControl w:val="0"/>
        <w:numPr>
          <w:ilvl w:val="1"/>
          <w:numId w:val="35"/>
        </w:numPr>
        <w:suppressAutoHyphens w:val="0"/>
        <w:autoSpaceDE w:val="0"/>
        <w:autoSpaceDN/>
        <w:adjustRightInd w:val="0"/>
        <w:spacing w:after="200" w:line="276" w:lineRule="auto"/>
        <w:ind w:left="284" w:hanging="284"/>
        <w:contextualSpacing/>
        <w:jc w:val="both"/>
        <w:textAlignment w:val="auto"/>
      </w:pPr>
      <w:r>
        <w:t xml:space="preserve">Terminy usunięcia ujawnionych wad będzie określał </w:t>
      </w:r>
      <w:r w:rsidR="00F42F92">
        <w:t>Zamawiający</w:t>
      </w:r>
      <w:r>
        <w:t xml:space="preserve">, biorąc pod uwagę niezbędny czas i techniczne możliwości ich usunięcia, pisemnie informując o nich </w:t>
      </w:r>
      <w:r w:rsidR="00F42F92">
        <w:t>Dostawcę.</w:t>
      </w:r>
    </w:p>
    <w:p w14:paraId="3B8A111B" w14:textId="32383B86" w:rsidR="005A1FCA" w:rsidRDefault="00F42F92" w:rsidP="00E36875">
      <w:pPr>
        <w:widowControl w:val="0"/>
        <w:numPr>
          <w:ilvl w:val="1"/>
          <w:numId w:val="35"/>
        </w:numPr>
        <w:suppressAutoHyphens w:val="0"/>
        <w:autoSpaceDE w:val="0"/>
        <w:autoSpaceDN/>
        <w:adjustRightInd w:val="0"/>
        <w:spacing w:after="200" w:line="276" w:lineRule="auto"/>
        <w:ind w:left="284" w:hanging="284"/>
        <w:contextualSpacing/>
        <w:jc w:val="both"/>
        <w:textAlignment w:val="auto"/>
      </w:pPr>
      <w:r>
        <w:t xml:space="preserve">Dostawca </w:t>
      </w:r>
      <w:r w:rsidR="005A1FCA">
        <w:t xml:space="preserve">nie może odmówić usunięcia wad bez względu na wysokość związanych z tym kosztów. </w:t>
      </w:r>
    </w:p>
    <w:p w14:paraId="4EAE6250" w14:textId="5A3E31B8" w:rsidR="005A1FCA" w:rsidRDefault="005A1FCA" w:rsidP="00E36875">
      <w:pPr>
        <w:widowControl w:val="0"/>
        <w:numPr>
          <w:ilvl w:val="1"/>
          <w:numId w:val="35"/>
        </w:numPr>
        <w:suppressAutoHyphens w:val="0"/>
        <w:autoSpaceDE w:val="0"/>
        <w:autoSpaceDN/>
        <w:adjustRightInd w:val="0"/>
        <w:spacing w:after="200" w:line="276" w:lineRule="auto"/>
        <w:ind w:left="284" w:hanging="284"/>
        <w:contextualSpacing/>
        <w:jc w:val="both"/>
        <w:textAlignment w:val="auto"/>
      </w:pPr>
      <w:r>
        <w:t xml:space="preserve">Uprawnienia </w:t>
      </w:r>
      <w:r w:rsidR="00F42F92">
        <w:t xml:space="preserve">Zamawiającego </w:t>
      </w:r>
      <w:r>
        <w:t>z tytułu rękojmi dotyczące wad fizycznych, jak i okres jej trwania są tożsame z uprawnieniami z tytułu gwarancji.</w:t>
      </w:r>
    </w:p>
    <w:p w14:paraId="12FE7A92" w14:textId="77777777" w:rsidR="005A1FCA" w:rsidRDefault="005A1FCA" w:rsidP="00E36875">
      <w:pPr>
        <w:widowControl w:val="0"/>
        <w:numPr>
          <w:ilvl w:val="1"/>
          <w:numId w:val="35"/>
        </w:numPr>
        <w:suppressAutoHyphens w:val="0"/>
        <w:autoSpaceDE w:val="0"/>
        <w:autoSpaceDN/>
        <w:adjustRightInd w:val="0"/>
        <w:spacing w:after="200" w:line="276" w:lineRule="auto"/>
        <w:ind w:left="284" w:hanging="284"/>
        <w:contextualSpacing/>
        <w:jc w:val="both"/>
        <w:textAlignment w:val="auto"/>
      </w:pPr>
      <w:r>
        <w:t>Każda naprawa gwarancyjna powoduje przedłużenie okresu gwarancji o czas niesprawności urządzenia.</w:t>
      </w:r>
    </w:p>
    <w:p w14:paraId="574D0D21" w14:textId="74DB4FB9" w:rsidR="00873930" w:rsidRPr="005A1FCA" w:rsidRDefault="00F42F92" w:rsidP="00E36875">
      <w:pPr>
        <w:widowControl w:val="0"/>
        <w:numPr>
          <w:ilvl w:val="1"/>
          <w:numId w:val="35"/>
        </w:numPr>
        <w:suppressAutoHyphens w:val="0"/>
        <w:autoSpaceDE w:val="0"/>
        <w:autoSpaceDN/>
        <w:adjustRightInd w:val="0"/>
        <w:spacing w:after="200" w:line="276" w:lineRule="auto"/>
        <w:ind w:left="426" w:hanging="426"/>
        <w:contextualSpacing/>
        <w:jc w:val="both"/>
        <w:textAlignment w:val="auto"/>
      </w:pPr>
      <w:r>
        <w:t>Dostawca</w:t>
      </w:r>
      <w:r w:rsidR="005A1FCA">
        <w:t xml:space="preserve"> zobowiązuje się do wykonywania serwisu na warunkach wskazanych w Ofercie, stanowiącej załącznik do Umowy.</w:t>
      </w:r>
    </w:p>
    <w:p w14:paraId="41FD90D1" w14:textId="77777777" w:rsidR="00873930" w:rsidRPr="00873930" w:rsidRDefault="00873930" w:rsidP="00E36875">
      <w:pPr>
        <w:numPr>
          <w:ilvl w:val="0"/>
          <w:numId w:val="32"/>
        </w:numPr>
        <w:suppressAutoHyphens w:val="0"/>
        <w:autoSpaceDN/>
        <w:spacing w:before="120" w:after="120" w:line="276" w:lineRule="auto"/>
        <w:ind w:left="714" w:right="-369" w:hanging="357"/>
        <w:jc w:val="center"/>
        <w:textAlignment w:val="auto"/>
        <w:rPr>
          <w:b/>
          <w:bCs/>
          <w:kern w:val="20"/>
        </w:rPr>
      </w:pPr>
    </w:p>
    <w:p w14:paraId="1C73874E" w14:textId="77D78E81" w:rsidR="0093622C" w:rsidRPr="00941919" w:rsidRDefault="00991717" w:rsidP="00E36875">
      <w:pPr>
        <w:numPr>
          <w:ilvl w:val="0"/>
          <w:numId w:val="43"/>
        </w:numPr>
        <w:tabs>
          <w:tab w:val="left" w:pos="0"/>
          <w:tab w:val="left" w:pos="397"/>
        </w:tabs>
        <w:suppressAutoHyphens w:val="0"/>
        <w:autoSpaceDN/>
        <w:spacing w:line="276" w:lineRule="auto"/>
        <w:ind w:left="284" w:hanging="284"/>
        <w:jc w:val="both"/>
        <w:textAlignment w:val="auto"/>
      </w:pPr>
      <w:r w:rsidRPr="00941919">
        <w:t>Dostawca z</w:t>
      </w:r>
      <w:r w:rsidR="0093622C" w:rsidRPr="00941919">
        <w:t xml:space="preserve">apłaci </w:t>
      </w:r>
      <w:r w:rsidRPr="00941919">
        <w:t>Zamawiającemu</w:t>
      </w:r>
      <w:r w:rsidR="0093622C" w:rsidRPr="00941919">
        <w:t xml:space="preserve"> karę umowną w wysokości 1%</w:t>
      </w:r>
      <w:r w:rsidR="0093622C" w:rsidRPr="00941919">
        <w:rPr>
          <w:b/>
        </w:rPr>
        <w:t xml:space="preserve"> </w:t>
      </w:r>
      <w:r w:rsidR="0093622C" w:rsidRPr="00941919">
        <w:t xml:space="preserve">wynagrodzenia brutto, określonego w </w:t>
      </w:r>
      <w:r w:rsidR="0093622C" w:rsidRPr="00941919">
        <w:rPr>
          <w:bCs/>
        </w:rPr>
        <w:t>§</w:t>
      </w:r>
      <w:r w:rsidR="0093622C" w:rsidRPr="00941919">
        <w:t xml:space="preserve"> 4 ust. 1, za każdy rozpoczęty dzień zwłoki w stosunku do terminu dostawy określonego w </w:t>
      </w:r>
      <w:r w:rsidR="0093622C" w:rsidRPr="00941919">
        <w:rPr>
          <w:bCs/>
        </w:rPr>
        <w:t>§</w:t>
      </w:r>
      <w:r w:rsidR="0093622C" w:rsidRPr="00941919">
        <w:t xml:space="preserve"> 2 ust. 1.</w:t>
      </w:r>
    </w:p>
    <w:p w14:paraId="171A8AFD" w14:textId="700B7D87" w:rsidR="0093622C" w:rsidRPr="0093622C" w:rsidRDefault="00991717" w:rsidP="00E36875">
      <w:pPr>
        <w:numPr>
          <w:ilvl w:val="0"/>
          <w:numId w:val="43"/>
        </w:numPr>
        <w:tabs>
          <w:tab w:val="left" w:pos="0"/>
          <w:tab w:val="left" w:pos="397"/>
        </w:tabs>
        <w:suppressAutoHyphens w:val="0"/>
        <w:autoSpaceDN/>
        <w:spacing w:line="276" w:lineRule="auto"/>
        <w:ind w:left="284" w:hanging="284"/>
        <w:jc w:val="both"/>
        <w:textAlignment w:val="auto"/>
      </w:pPr>
      <w:r>
        <w:t xml:space="preserve">Dostawca </w:t>
      </w:r>
      <w:r w:rsidR="0093622C" w:rsidRPr="0093622C">
        <w:t xml:space="preserve">zobowiązany jest zapłacić </w:t>
      </w:r>
      <w:r>
        <w:t>Zamawiającemu</w:t>
      </w:r>
      <w:r w:rsidR="0093622C" w:rsidRPr="0093622C">
        <w:t xml:space="preserve"> karę umowną w przypadku odstąpienia przez </w:t>
      </w:r>
      <w:r>
        <w:t>Zamawiającego</w:t>
      </w:r>
      <w:r w:rsidR="0093622C" w:rsidRPr="0093622C">
        <w:t xml:space="preserve"> lub </w:t>
      </w:r>
      <w:r>
        <w:t>Dostawcę</w:t>
      </w:r>
      <w:r w:rsidR="0093622C" w:rsidRPr="0093622C">
        <w:t xml:space="preserve"> od umowy lub jej rozwiązania, z </w:t>
      </w:r>
      <w:r w:rsidR="005E26A7" w:rsidRPr="0093622C">
        <w:t>przyczyn,</w:t>
      </w:r>
      <w:r w:rsidR="0093622C" w:rsidRPr="0093622C">
        <w:t xml:space="preserve"> za które odpowiedzialność ponosi </w:t>
      </w:r>
      <w:r>
        <w:t xml:space="preserve">Dostawca </w:t>
      </w:r>
      <w:r w:rsidR="0093622C" w:rsidRPr="0093622C">
        <w:t xml:space="preserve">- w wysokości 10% wynagrodzenia brutto określonego w </w:t>
      </w:r>
      <w:r w:rsidR="0093622C" w:rsidRPr="0093622C">
        <w:rPr>
          <w:bCs/>
        </w:rPr>
        <w:t>§</w:t>
      </w:r>
      <w:r w:rsidR="0093622C" w:rsidRPr="0093622C">
        <w:t xml:space="preserve"> 4 ust. 1.</w:t>
      </w:r>
    </w:p>
    <w:p w14:paraId="7052C29B" w14:textId="77777777" w:rsidR="0093622C" w:rsidRPr="0093622C" w:rsidRDefault="0093622C" w:rsidP="00E36875">
      <w:pPr>
        <w:numPr>
          <w:ilvl w:val="0"/>
          <w:numId w:val="43"/>
        </w:numPr>
        <w:tabs>
          <w:tab w:val="left" w:pos="0"/>
          <w:tab w:val="left" w:pos="397"/>
        </w:tabs>
        <w:suppressAutoHyphens w:val="0"/>
        <w:autoSpaceDN/>
        <w:spacing w:line="276" w:lineRule="auto"/>
        <w:ind w:left="284" w:hanging="284"/>
        <w:jc w:val="both"/>
        <w:textAlignment w:val="auto"/>
        <w:rPr>
          <w:color w:val="000000" w:themeColor="text1"/>
        </w:rPr>
      </w:pPr>
      <w:r w:rsidRPr="0093622C">
        <w:t xml:space="preserve">Strony zastrzegają możliwość dochodzenia odszkodowania przenoszącego wysokość ww. kar </w:t>
      </w:r>
      <w:r w:rsidRPr="0093622C">
        <w:rPr>
          <w:color w:val="000000" w:themeColor="text1"/>
        </w:rPr>
        <w:t>umownych na zasadach określonych przepisami kodeksu cywilnego.</w:t>
      </w:r>
    </w:p>
    <w:p w14:paraId="3200A514" w14:textId="71D2A4E6" w:rsidR="0093622C" w:rsidRPr="0093622C" w:rsidRDefault="00991717" w:rsidP="00E36875">
      <w:pPr>
        <w:numPr>
          <w:ilvl w:val="0"/>
          <w:numId w:val="43"/>
        </w:numPr>
        <w:tabs>
          <w:tab w:val="left" w:pos="0"/>
          <w:tab w:val="left" w:pos="397"/>
        </w:tabs>
        <w:suppressAutoHyphens w:val="0"/>
        <w:autoSpaceDN/>
        <w:spacing w:line="276" w:lineRule="auto"/>
        <w:ind w:left="284" w:hanging="284"/>
        <w:jc w:val="both"/>
        <w:textAlignment w:val="auto"/>
        <w:rPr>
          <w:color w:val="000000" w:themeColor="text1"/>
        </w:rPr>
      </w:pPr>
      <w:r>
        <w:t xml:space="preserve">Dostawca </w:t>
      </w:r>
      <w:r w:rsidR="0093622C" w:rsidRPr="0093622C">
        <w:t xml:space="preserve">oświadcza, że wyraża zgodę na potrącenie </w:t>
      </w:r>
      <w:r w:rsidR="0093622C" w:rsidRPr="0093622C">
        <w:rPr>
          <w:color w:val="000000" w:themeColor="text1"/>
        </w:rPr>
        <w:t xml:space="preserve">kar umownych ze wszystkich swoich wierzytelności względem </w:t>
      </w:r>
      <w:r>
        <w:rPr>
          <w:color w:val="000000" w:themeColor="text1"/>
        </w:rPr>
        <w:t>Zamawiającego</w:t>
      </w:r>
      <w:r w:rsidR="0093622C" w:rsidRPr="0093622C">
        <w:rPr>
          <w:color w:val="000000" w:themeColor="text1"/>
        </w:rPr>
        <w:t xml:space="preserve">, w tym z należnego mu wynagrodzenia. </w:t>
      </w:r>
      <w:r w:rsidR="0093622C" w:rsidRPr="0093622C">
        <w:rPr>
          <w:bCs/>
          <w:color w:val="000000" w:themeColor="text1"/>
        </w:rPr>
        <w:t xml:space="preserve">Potrącenie przez </w:t>
      </w:r>
      <w:r>
        <w:rPr>
          <w:bCs/>
          <w:color w:val="000000" w:themeColor="text1"/>
        </w:rPr>
        <w:t xml:space="preserve">Zamawiającego </w:t>
      </w:r>
      <w:r w:rsidR="0093622C" w:rsidRPr="0093622C">
        <w:rPr>
          <w:bCs/>
          <w:color w:val="000000" w:themeColor="text1"/>
        </w:rPr>
        <w:t xml:space="preserve">należnych kar umownych nie wymaga uprzedniego wezwania </w:t>
      </w:r>
      <w:r>
        <w:rPr>
          <w:bCs/>
          <w:color w:val="000000" w:themeColor="text1"/>
        </w:rPr>
        <w:t>Dostawcy</w:t>
      </w:r>
      <w:r w:rsidR="0093622C" w:rsidRPr="0093622C">
        <w:rPr>
          <w:bCs/>
          <w:color w:val="000000" w:themeColor="text1"/>
        </w:rPr>
        <w:t xml:space="preserve"> do zapłaty kar umownych.</w:t>
      </w:r>
    </w:p>
    <w:p w14:paraId="5DC9B1FA" w14:textId="3D1C2522" w:rsidR="0093622C" w:rsidRPr="0093622C" w:rsidRDefault="0093622C" w:rsidP="00E36875">
      <w:pPr>
        <w:numPr>
          <w:ilvl w:val="0"/>
          <w:numId w:val="43"/>
        </w:numPr>
        <w:tabs>
          <w:tab w:val="left" w:pos="0"/>
          <w:tab w:val="left" w:pos="397"/>
        </w:tabs>
        <w:suppressAutoHyphens w:val="0"/>
        <w:autoSpaceDN/>
        <w:spacing w:line="276" w:lineRule="auto"/>
        <w:ind w:left="284" w:hanging="284"/>
        <w:jc w:val="both"/>
        <w:textAlignment w:val="auto"/>
        <w:rPr>
          <w:color w:val="000000" w:themeColor="text1"/>
        </w:rPr>
      </w:pPr>
      <w:r w:rsidRPr="0093622C">
        <w:rPr>
          <w:color w:val="000000" w:themeColor="text1"/>
        </w:rPr>
        <w:lastRenderedPageBreak/>
        <w:t xml:space="preserve">W przypadku jeśli potrącenie, o którym mowa w ust. 4 nie jest możliwe, </w:t>
      </w:r>
      <w:r w:rsidR="008A2683">
        <w:rPr>
          <w:color w:val="000000" w:themeColor="text1"/>
        </w:rPr>
        <w:t>Zamawiający</w:t>
      </w:r>
      <w:r w:rsidRPr="0093622C">
        <w:rPr>
          <w:color w:val="000000" w:themeColor="text1"/>
        </w:rPr>
        <w:t xml:space="preserve"> wezwie </w:t>
      </w:r>
      <w:r w:rsidR="008A2683">
        <w:rPr>
          <w:color w:val="000000" w:themeColor="text1"/>
        </w:rPr>
        <w:t xml:space="preserve">Dostawcę </w:t>
      </w:r>
      <w:r w:rsidRPr="0093622C">
        <w:rPr>
          <w:color w:val="000000" w:themeColor="text1"/>
        </w:rPr>
        <w:t xml:space="preserve">do zapłaty kary umownej wyznaczając termin dokonania zapłaty na 14 dni od daty doręczenia wezwania do jej zapłaty. </w:t>
      </w:r>
    </w:p>
    <w:p w14:paraId="1DBDA920" w14:textId="12A1EE7C" w:rsidR="0093622C" w:rsidRPr="00582793" w:rsidRDefault="0093622C" w:rsidP="00E36875">
      <w:pPr>
        <w:numPr>
          <w:ilvl w:val="0"/>
          <w:numId w:val="43"/>
        </w:numPr>
        <w:tabs>
          <w:tab w:val="left" w:pos="0"/>
          <w:tab w:val="left" w:pos="397"/>
        </w:tabs>
        <w:suppressAutoHyphens w:val="0"/>
        <w:autoSpaceDN/>
        <w:spacing w:line="276" w:lineRule="auto"/>
        <w:ind w:left="284" w:hanging="284"/>
        <w:jc w:val="both"/>
        <w:textAlignment w:val="auto"/>
        <w:rPr>
          <w:color w:val="000000" w:themeColor="text1"/>
        </w:rPr>
      </w:pPr>
      <w:r w:rsidRPr="0093622C">
        <w:rPr>
          <w:bCs/>
          <w:color w:val="000000" w:themeColor="text1"/>
        </w:rPr>
        <w:t xml:space="preserve">Niezależnie od sposobu rozliczania kar umownych, </w:t>
      </w:r>
      <w:r w:rsidR="008A2683">
        <w:rPr>
          <w:bCs/>
          <w:color w:val="000000" w:themeColor="text1"/>
        </w:rPr>
        <w:t xml:space="preserve">Zamawiający </w:t>
      </w:r>
      <w:r w:rsidRPr="0093622C">
        <w:rPr>
          <w:bCs/>
          <w:color w:val="000000" w:themeColor="text1"/>
        </w:rPr>
        <w:t>wystawi</w:t>
      </w:r>
      <w:r w:rsidR="00582793">
        <w:rPr>
          <w:bCs/>
          <w:color w:val="000000" w:themeColor="text1"/>
        </w:rPr>
        <w:t xml:space="preserve"> </w:t>
      </w:r>
      <w:r w:rsidR="008A2683">
        <w:rPr>
          <w:bCs/>
          <w:color w:val="000000" w:themeColor="text1"/>
        </w:rPr>
        <w:t>Dostawcy</w:t>
      </w:r>
      <w:r w:rsidRPr="0093622C">
        <w:rPr>
          <w:bCs/>
          <w:color w:val="000000" w:themeColor="text1"/>
        </w:rPr>
        <w:t xml:space="preserve"> notę księgową (obciążeniową) na kwotę należnych kar umownych.</w:t>
      </w:r>
    </w:p>
    <w:p w14:paraId="5BFC15D9" w14:textId="09547890" w:rsidR="00582793" w:rsidRDefault="00582793" w:rsidP="00E36875">
      <w:pPr>
        <w:numPr>
          <w:ilvl w:val="0"/>
          <w:numId w:val="43"/>
        </w:numPr>
        <w:tabs>
          <w:tab w:val="left" w:pos="0"/>
          <w:tab w:val="left" w:pos="397"/>
        </w:tabs>
        <w:suppressAutoHyphens w:val="0"/>
        <w:autoSpaceDN/>
        <w:spacing w:line="276" w:lineRule="auto"/>
        <w:ind w:left="284" w:hanging="284"/>
        <w:jc w:val="both"/>
        <w:textAlignment w:val="auto"/>
      </w:pPr>
      <w:r w:rsidRPr="00873930">
        <w:t xml:space="preserve">W przypadku nieterminowej płatności </w:t>
      </w:r>
      <w:r>
        <w:t>Dostawca</w:t>
      </w:r>
      <w:r w:rsidRPr="00873930">
        <w:t xml:space="preserve"> może naliczyć odsetki ustawowe za każdy dzień zwłoki w zapłacie.</w:t>
      </w:r>
    </w:p>
    <w:p w14:paraId="08A1DC7F" w14:textId="44949FBF" w:rsidR="00AB73ED" w:rsidRDefault="00AB73ED" w:rsidP="00E36875">
      <w:pPr>
        <w:widowControl w:val="0"/>
        <w:numPr>
          <w:ilvl w:val="0"/>
          <w:numId w:val="32"/>
        </w:numPr>
        <w:suppressAutoHyphens w:val="0"/>
        <w:autoSpaceDE w:val="0"/>
        <w:autoSpaceDN/>
        <w:adjustRightInd w:val="0"/>
        <w:spacing w:before="120" w:after="120" w:line="276" w:lineRule="auto"/>
        <w:ind w:left="714" w:right="-369" w:hanging="357"/>
        <w:contextualSpacing/>
        <w:jc w:val="center"/>
        <w:textAlignment w:val="auto"/>
      </w:pPr>
    </w:p>
    <w:p w14:paraId="72EE0A11" w14:textId="77777777" w:rsidR="00AB73ED" w:rsidRPr="00873930" w:rsidRDefault="00AB73ED" w:rsidP="00E36875">
      <w:pPr>
        <w:widowControl w:val="0"/>
        <w:numPr>
          <w:ilvl w:val="0"/>
          <w:numId w:val="36"/>
        </w:numPr>
        <w:suppressAutoHyphens w:val="0"/>
        <w:autoSpaceDE w:val="0"/>
        <w:autoSpaceDN/>
        <w:adjustRightInd w:val="0"/>
        <w:spacing w:after="200" w:line="276" w:lineRule="auto"/>
        <w:ind w:left="284" w:hanging="284"/>
        <w:contextualSpacing/>
        <w:jc w:val="both"/>
        <w:textAlignment w:val="auto"/>
      </w:pPr>
      <w:r w:rsidRPr="00873930">
        <w:t>Strony zastrzegają sobie prawo dochodzenia odszkodowania uzupełniającego do wysokości rzeczywistej poniesionej szkody.</w:t>
      </w:r>
    </w:p>
    <w:p w14:paraId="310517D3" w14:textId="77777777" w:rsidR="00AB73ED" w:rsidRPr="00873930" w:rsidRDefault="00AB73ED" w:rsidP="00E36875">
      <w:pPr>
        <w:widowControl w:val="0"/>
        <w:numPr>
          <w:ilvl w:val="0"/>
          <w:numId w:val="36"/>
        </w:numPr>
        <w:suppressAutoHyphens w:val="0"/>
        <w:autoSpaceDE w:val="0"/>
        <w:autoSpaceDN/>
        <w:adjustRightInd w:val="0"/>
        <w:spacing w:after="200" w:line="276" w:lineRule="auto"/>
        <w:ind w:left="284" w:hanging="284"/>
        <w:jc w:val="both"/>
        <w:textAlignment w:val="auto"/>
      </w:pPr>
      <w:r w:rsidRPr="00873930">
        <w:t xml:space="preserve">W szczególnych przypadkach każda ze stron może odstąpić od naliczania kar lub odsetek ustawowych stronie przeciwnej w celu polubownego załatwienia sprawy. Rezygnacja przez Zamawiającego z dochodzenia kar umownych w przypadku, gdy </w:t>
      </w:r>
      <w:r>
        <w:t>Dostawc</w:t>
      </w:r>
      <w:r w:rsidRPr="00873930">
        <w:t>y należą się odsetki w</w:t>
      </w:r>
      <w:r>
        <w:t> </w:t>
      </w:r>
      <w:r w:rsidRPr="00873930">
        <w:t xml:space="preserve">związku z nieterminową zapłatą może nastąpić tylko wtedy, gdy </w:t>
      </w:r>
      <w:r>
        <w:t>Dostawca</w:t>
      </w:r>
      <w:r w:rsidRPr="00873930">
        <w:t xml:space="preserve"> zrezygnuje z</w:t>
      </w:r>
      <w:r>
        <w:t> </w:t>
      </w:r>
      <w:r w:rsidRPr="00873930">
        <w:t>dochodzenia odsetek za zwłokę.</w:t>
      </w:r>
    </w:p>
    <w:p w14:paraId="697D7C53" w14:textId="2B1E5A69" w:rsidR="00873930" w:rsidRPr="00873930" w:rsidRDefault="00873930" w:rsidP="00E36875">
      <w:pPr>
        <w:widowControl w:val="0"/>
        <w:numPr>
          <w:ilvl w:val="0"/>
          <w:numId w:val="32"/>
        </w:numPr>
        <w:suppressAutoHyphens w:val="0"/>
        <w:autoSpaceDE w:val="0"/>
        <w:autoSpaceDN/>
        <w:adjustRightInd w:val="0"/>
        <w:spacing w:before="120" w:after="120" w:line="276" w:lineRule="auto"/>
        <w:ind w:left="714" w:right="-369" w:hanging="357"/>
        <w:contextualSpacing/>
        <w:jc w:val="center"/>
        <w:textAlignment w:val="auto"/>
      </w:pPr>
      <w:r w:rsidRPr="00873930">
        <w:t>.</w:t>
      </w:r>
    </w:p>
    <w:p w14:paraId="795C1D83" w14:textId="33AD6271" w:rsidR="00B12821" w:rsidRPr="000E4391" w:rsidRDefault="00B12821" w:rsidP="00E36875">
      <w:pPr>
        <w:numPr>
          <w:ilvl w:val="0"/>
          <w:numId w:val="44"/>
        </w:numPr>
        <w:suppressAutoHyphens w:val="0"/>
        <w:autoSpaceDE w:val="0"/>
        <w:adjustRightInd w:val="0"/>
        <w:spacing w:line="276" w:lineRule="auto"/>
        <w:ind w:left="284" w:hanging="284"/>
        <w:jc w:val="both"/>
        <w:textAlignment w:val="auto"/>
        <w:rPr>
          <w:color w:val="000000" w:themeColor="text1"/>
        </w:rPr>
      </w:pPr>
      <w:r w:rsidRPr="000E4391">
        <w:rPr>
          <w:color w:val="000000" w:themeColor="text1"/>
        </w:rPr>
        <w:t xml:space="preserve">Strony postanawiają, że </w:t>
      </w:r>
      <w:r w:rsidR="000E4391">
        <w:rPr>
          <w:color w:val="000000" w:themeColor="text1"/>
        </w:rPr>
        <w:t>Zamawiającemu</w:t>
      </w:r>
      <w:r w:rsidRPr="000E4391">
        <w:rPr>
          <w:color w:val="000000" w:themeColor="text1"/>
        </w:rPr>
        <w:t xml:space="preserve"> przysługuje prawo do rozwiązania umowy w trybie natychmiastowym (bez wypowiedzenia), w szczególności gdy: </w:t>
      </w:r>
    </w:p>
    <w:p w14:paraId="5DE53043" w14:textId="1AAA8833" w:rsidR="00B12821" w:rsidRPr="000E4391" w:rsidRDefault="00B12821" w:rsidP="00E36875">
      <w:pPr>
        <w:numPr>
          <w:ilvl w:val="1"/>
          <w:numId w:val="45"/>
        </w:numPr>
        <w:suppressAutoHyphens w:val="0"/>
        <w:autoSpaceDE w:val="0"/>
        <w:adjustRightInd w:val="0"/>
        <w:spacing w:line="276" w:lineRule="auto"/>
        <w:ind w:left="641" w:hanging="284"/>
        <w:jc w:val="both"/>
        <w:textAlignment w:val="auto"/>
        <w:rPr>
          <w:color w:val="000000" w:themeColor="text1"/>
        </w:rPr>
      </w:pPr>
      <w:r w:rsidRPr="000E4391">
        <w:rPr>
          <w:color w:val="000000" w:themeColor="text1"/>
        </w:rPr>
        <w:t xml:space="preserve">zostanie wydany nakaz zajęcia majątku </w:t>
      </w:r>
      <w:r w:rsidR="000E4391">
        <w:rPr>
          <w:color w:val="000000" w:themeColor="text1"/>
        </w:rPr>
        <w:t>Dostawcy</w:t>
      </w:r>
      <w:r w:rsidRPr="000E4391">
        <w:rPr>
          <w:color w:val="000000" w:themeColor="text1"/>
        </w:rPr>
        <w:t xml:space="preserve"> lub majątku za pomocą, którego </w:t>
      </w:r>
      <w:r w:rsidR="000E4391">
        <w:rPr>
          <w:color w:val="000000" w:themeColor="text1"/>
        </w:rPr>
        <w:t>Dostawca</w:t>
      </w:r>
      <w:r w:rsidRPr="000E4391">
        <w:rPr>
          <w:color w:val="000000" w:themeColor="text1"/>
        </w:rPr>
        <w:t xml:space="preserve"> wykonuje przedmiot umowy przez podmioty i osoby trzecie na mocy orzeczenia właściwego organu;</w:t>
      </w:r>
    </w:p>
    <w:p w14:paraId="3C7955FA" w14:textId="79359750" w:rsidR="00B12821" w:rsidRPr="000E4391" w:rsidRDefault="000E4391" w:rsidP="00E36875">
      <w:pPr>
        <w:numPr>
          <w:ilvl w:val="1"/>
          <w:numId w:val="45"/>
        </w:numPr>
        <w:suppressAutoHyphens w:val="0"/>
        <w:autoSpaceDE w:val="0"/>
        <w:adjustRightInd w:val="0"/>
        <w:spacing w:line="276" w:lineRule="auto"/>
        <w:ind w:left="641" w:hanging="284"/>
        <w:jc w:val="both"/>
        <w:textAlignment w:val="auto"/>
        <w:rPr>
          <w:color w:val="000000" w:themeColor="text1"/>
        </w:rPr>
      </w:pPr>
      <w:r>
        <w:rPr>
          <w:color w:val="000000" w:themeColor="text1"/>
        </w:rPr>
        <w:t>Dostawca</w:t>
      </w:r>
      <w:r w:rsidR="00B12821" w:rsidRPr="000E4391">
        <w:rPr>
          <w:color w:val="000000" w:themeColor="text1"/>
        </w:rPr>
        <w:t xml:space="preserve"> dopuszcza się zwłoki w realizacji przedmiotu umowy trwającej dłużej niż 7 dni roboczych;</w:t>
      </w:r>
    </w:p>
    <w:p w14:paraId="15E43748" w14:textId="1F022BCE" w:rsidR="00B12821" w:rsidRPr="000E4391" w:rsidRDefault="000E4391" w:rsidP="00E36875">
      <w:pPr>
        <w:numPr>
          <w:ilvl w:val="1"/>
          <w:numId w:val="45"/>
        </w:numPr>
        <w:suppressAutoHyphens w:val="0"/>
        <w:autoSpaceDE w:val="0"/>
        <w:adjustRightInd w:val="0"/>
        <w:spacing w:line="276" w:lineRule="auto"/>
        <w:ind w:left="641" w:hanging="284"/>
        <w:jc w:val="both"/>
        <w:textAlignment w:val="auto"/>
        <w:rPr>
          <w:color w:val="000000" w:themeColor="text1"/>
        </w:rPr>
      </w:pPr>
      <w:r>
        <w:rPr>
          <w:color w:val="000000" w:themeColor="text1"/>
        </w:rPr>
        <w:t>Dostawca</w:t>
      </w:r>
      <w:r w:rsidR="00B12821" w:rsidRPr="000E4391">
        <w:rPr>
          <w:color w:val="000000" w:themeColor="text1"/>
        </w:rPr>
        <w:t xml:space="preserve"> nie dostarczy przedmiotu umowy w terminie do </w:t>
      </w:r>
      <w:r>
        <w:rPr>
          <w:color w:val="000000" w:themeColor="text1"/>
        </w:rPr>
        <w:t>14</w:t>
      </w:r>
      <w:r w:rsidR="00B12821" w:rsidRPr="000E4391">
        <w:rPr>
          <w:color w:val="000000" w:themeColor="text1"/>
        </w:rPr>
        <w:t xml:space="preserve"> dni roboczych od daty podpisania umowy</w:t>
      </w:r>
    </w:p>
    <w:p w14:paraId="6F29885D" w14:textId="271025C9" w:rsidR="00B12821" w:rsidRPr="000E4391" w:rsidRDefault="00B12821" w:rsidP="00E36875">
      <w:pPr>
        <w:numPr>
          <w:ilvl w:val="0"/>
          <w:numId w:val="44"/>
        </w:numPr>
        <w:suppressAutoHyphens w:val="0"/>
        <w:autoSpaceDE w:val="0"/>
        <w:adjustRightInd w:val="0"/>
        <w:spacing w:line="276" w:lineRule="auto"/>
        <w:ind w:left="284" w:hanging="284"/>
        <w:jc w:val="both"/>
        <w:textAlignment w:val="auto"/>
        <w:rPr>
          <w:color w:val="000000" w:themeColor="text1"/>
        </w:rPr>
      </w:pPr>
      <w:r w:rsidRPr="000E4391">
        <w:rPr>
          <w:color w:val="000000" w:themeColor="text1"/>
        </w:rPr>
        <w:t xml:space="preserve">Strony zgodnie postanawiają, że Umowa wygasa z upływem </w:t>
      </w:r>
      <w:r w:rsidR="000E4391">
        <w:rPr>
          <w:color w:val="000000" w:themeColor="text1"/>
        </w:rPr>
        <w:t>14</w:t>
      </w:r>
      <w:r w:rsidRPr="000E4391">
        <w:rPr>
          <w:color w:val="000000" w:themeColor="text1"/>
        </w:rPr>
        <w:t xml:space="preserve"> dni roboczych od daty podpisania umowy, jeżeli </w:t>
      </w:r>
      <w:r w:rsidR="000E4391">
        <w:rPr>
          <w:color w:val="000000" w:themeColor="text1"/>
        </w:rPr>
        <w:t>Dostawca</w:t>
      </w:r>
      <w:r w:rsidRPr="000E4391">
        <w:rPr>
          <w:color w:val="000000" w:themeColor="text1"/>
        </w:rPr>
        <w:t xml:space="preserve"> nie dostarczy </w:t>
      </w:r>
      <w:r w:rsidR="000E4391">
        <w:rPr>
          <w:color w:val="000000" w:themeColor="text1"/>
        </w:rPr>
        <w:t>Zamawiającemu</w:t>
      </w:r>
      <w:r w:rsidRPr="000E4391">
        <w:rPr>
          <w:color w:val="000000" w:themeColor="text1"/>
        </w:rPr>
        <w:t xml:space="preserve"> całości przedmiotu umowy określonego w § 1 ust. 1 w nieprzekraczalnym terminie do </w:t>
      </w:r>
      <w:r w:rsidR="000E4391">
        <w:rPr>
          <w:color w:val="000000" w:themeColor="text1"/>
        </w:rPr>
        <w:t>14</w:t>
      </w:r>
      <w:r w:rsidRPr="000E4391">
        <w:rPr>
          <w:color w:val="000000" w:themeColor="text1"/>
        </w:rPr>
        <w:t xml:space="preserve"> dnia od podpisania umowy włącznie.</w:t>
      </w:r>
    </w:p>
    <w:p w14:paraId="2761555E" w14:textId="34C769E9" w:rsidR="00B12821" w:rsidRPr="000E4391" w:rsidRDefault="00B12821" w:rsidP="00E36875">
      <w:pPr>
        <w:numPr>
          <w:ilvl w:val="0"/>
          <w:numId w:val="44"/>
        </w:numPr>
        <w:suppressAutoHyphens w:val="0"/>
        <w:autoSpaceDE w:val="0"/>
        <w:adjustRightInd w:val="0"/>
        <w:spacing w:line="276" w:lineRule="auto"/>
        <w:ind w:left="284" w:hanging="284"/>
        <w:jc w:val="both"/>
        <w:textAlignment w:val="auto"/>
        <w:rPr>
          <w:color w:val="000000" w:themeColor="text1"/>
        </w:rPr>
      </w:pPr>
      <w:r w:rsidRPr="000E4391">
        <w:rPr>
          <w:color w:val="000000" w:themeColor="text1"/>
        </w:rPr>
        <w:t xml:space="preserve">Postanowienia ust. 1 nie ograniczają prawa </w:t>
      </w:r>
      <w:r w:rsidR="000E4391">
        <w:rPr>
          <w:color w:val="000000" w:themeColor="text1"/>
        </w:rPr>
        <w:t>Zamawiającego</w:t>
      </w:r>
      <w:r w:rsidRPr="000E4391">
        <w:rPr>
          <w:color w:val="000000" w:themeColor="text1"/>
        </w:rPr>
        <w:t xml:space="preserve"> do rozwiązania umowy lub odstąpienia od umowy w innych przypadkach wskazanych w przepisach obowiązującego prawa, w szczególności postanowieniach Kodeksu cywilnego.</w:t>
      </w:r>
    </w:p>
    <w:p w14:paraId="5C14BB1B" w14:textId="753D3CA6" w:rsidR="00B12821" w:rsidRPr="001F13D8" w:rsidRDefault="00B12821" w:rsidP="00E36875">
      <w:pPr>
        <w:numPr>
          <w:ilvl w:val="0"/>
          <w:numId w:val="44"/>
        </w:numPr>
        <w:suppressAutoHyphens w:val="0"/>
        <w:autoSpaceDN/>
        <w:spacing w:line="276" w:lineRule="auto"/>
        <w:ind w:left="284" w:hanging="284"/>
        <w:contextualSpacing/>
        <w:jc w:val="both"/>
        <w:textAlignment w:val="auto"/>
        <w:rPr>
          <w:b/>
          <w:color w:val="000000" w:themeColor="text1"/>
        </w:rPr>
      </w:pPr>
      <w:r w:rsidRPr="000E4391">
        <w:rPr>
          <w:color w:val="000000" w:themeColor="text1"/>
        </w:rPr>
        <w:t>Oświadczenie o odstąpieniu od umowy lub o jej rozwiązaniu dla swej ważności wymaga zachowania formy pisemnej.</w:t>
      </w:r>
    </w:p>
    <w:p w14:paraId="0DA1172B" w14:textId="77777777" w:rsidR="001F13D8" w:rsidRPr="001F13D8" w:rsidRDefault="001F13D8" w:rsidP="00E36875">
      <w:pPr>
        <w:numPr>
          <w:ilvl w:val="0"/>
          <w:numId w:val="44"/>
        </w:numPr>
        <w:suppressAutoHyphens w:val="0"/>
        <w:autoSpaceDN/>
        <w:spacing w:line="276" w:lineRule="auto"/>
        <w:ind w:left="284" w:hanging="284"/>
        <w:contextualSpacing/>
        <w:jc w:val="both"/>
        <w:textAlignment w:val="auto"/>
        <w:rPr>
          <w:bCs/>
          <w:color w:val="000000" w:themeColor="text1"/>
        </w:rPr>
      </w:pPr>
      <w:r w:rsidRPr="001F13D8">
        <w:rPr>
          <w:bCs/>
          <w:color w:val="000000" w:themeColor="text1"/>
        </w:rPr>
        <w:t>Zamawiającemu przysługuje prawo do odstąpienia od niniejszej umowy w terminie 30 dni od powzięcia wiadomości o wystąpieniu jednej z następujących okoliczności:</w:t>
      </w:r>
    </w:p>
    <w:p w14:paraId="78028D48" w14:textId="77777777" w:rsidR="001F13D8" w:rsidRPr="001F13D8" w:rsidRDefault="001F13D8" w:rsidP="00E36875">
      <w:pPr>
        <w:pStyle w:val="Akapitzlist"/>
        <w:numPr>
          <w:ilvl w:val="0"/>
          <w:numId w:val="48"/>
        </w:numPr>
        <w:suppressAutoHyphens w:val="0"/>
        <w:autoSpaceDN/>
        <w:spacing w:after="0"/>
        <w:ind w:left="568" w:hanging="284"/>
        <w:jc w:val="both"/>
        <w:textAlignment w:val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F13D8">
        <w:rPr>
          <w:rFonts w:ascii="Times New Roman" w:hAnsi="Times New Roman"/>
          <w:bCs/>
          <w:color w:val="000000" w:themeColor="text1"/>
          <w:sz w:val="24"/>
          <w:szCs w:val="24"/>
        </w:rPr>
        <w:t>w razie wystąpienia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 W takim wypadku Dostawca może żądać jedynie wynagrodzenia należnego mu z tytułu wykonania części umowy.</w:t>
      </w:r>
    </w:p>
    <w:p w14:paraId="14F2F9FF" w14:textId="77777777" w:rsidR="001F13D8" w:rsidRPr="001F13D8" w:rsidRDefault="001F13D8" w:rsidP="00E36875">
      <w:pPr>
        <w:pStyle w:val="Akapitzlist"/>
        <w:numPr>
          <w:ilvl w:val="0"/>
          <w:numId w:val="48"/>
        </w:numPr>
        <w:suppressAutoHyphens w:val="0"/>
        <w:autoSpaceDN/>
        <w:spacing w:after="0"/>
        <w:ind w:left="568" w:hanging="284"/>
        <w:jc w:val="both"/>
        <w:textAlignment w:val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F13D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gdy Dostawca został wpisany na listę osób i podmiotów, wobec których są stosowane środki określone w ustawie z dnia 13 kwietnia 2022 r (Dz. U. z 2022 r. poz. 835) o szczególnych rozwiązaniach w zakresie przeciwdziałania wspieraniu agresji na Ukrainę oraz służących obronie bezpieczeństwa narodowego, a także w przypadku spełnienia przez Dostawcę </w:t>
      </w:r>
      <w:r w:rsidRPr="001F13D8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którejkolwiek z pozostałych przesłanek, o których mowa w art. 7 ust. 1 pkt 1) - 3) powołanej ustawy.</w:t>
      </w:r>
    </w:p>
    <w:p w14:paraId="2A84496A" w14:textId="77777777" w:rsidR="00873930" w:rsidRPr="00873930" w:rsidRDefault="00873930" w:rsidP="00E36875">
      <w:pPr>
        <w:numPr>
          <w:ilvl w:val="0"/>
          <w:numId w:val="32"/>
        </w:numPr>
        <w:suppressAutoHyphens w:val="0"/>
        <w:autoSpaceDN/>
        <w:spacing w:before="120" w:after="120" w:line="276" w:lineRule="auto"/>
        <w:ind w:left="714" w:right="-369" w:hanging="357"/>
        <w:jc w:val="center"/>
        <w:textAlignment w:val="auto"/>
        <w:rPr>
          <w:b/>
          <w:bCs/>
        </w:rPr>
      </w:pPr>
    </w:p>
    <w:p w14:paraId="608CCAED" w14:textId="25D9A87D" w:rsidR="00373564" w:rsidRPr="00373564" w:rsidRDefault="00373564" w:rsidP="00E36875">
      <w:pPr>
        <w:numPr>
          <w:ilvl w:val="0"/>
          <w:numId w:val="46"/>
        </w:numPr>
        <w:suppressAutoHyphens w:val="0"/>
        <w:autoSpaceDN/>
        <w:spacing w:line="276" w:lineRule="auto"/>
        <w:ind w:left="357" w:hanging="357"/>
        <w:contextualSpacing/>
        <w:jc w:val="both"/>
        <w:textAlignment w:val="auto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Dostawca </w:t>
      </w:r>
      <w:r w:rsidRPr="00373564">
        <w:rPr>
          <w:bCs/>
          <w:color w:val="000000" w:themeColor="text1"/>
        </w:rPr>
        <w:t xml:space="preserve">zobowiązuje się do zachowania w poufności i do niewykorzystywania w innym celu niż określony w niniejszej umowie wszelkich informacji uzyskanych od </w:t>
      </w:r>
      <w:r>
        <w:rPr>
          <w:bCs/>
          <w:color w:val="000000" w:themeColor="text1"/>
        </w:rPr>
        <w:t xml:space="preserve">Zamawiającego </w:t>
      </w:r>
      <w:r w:rsidRPr="00373564">
        <w:rPr>
          <w:bCs/>
          <w:color w:val="000000" w:themeColor="text1"/>
        </w:rPr>
        <w:t>w związku z realizacją niniejszej Umowy, z wyjątkiem:</w:t>
      </w:r>
    </w:p>
    <w:p w14:paraId="1451DAD7" w14:textId="77777777" w:rsidR="00373564" w:rsidRPr="00373564" w:rsidRDefault="00373564" w:rsidP="00E36875">
      <w:pPr>
        <w:numPr>
          <w:ilvl w:val="1"/>
          <w:numId w:val="47"/>
        </w:numPr>
        <w:suppressAutoHyphens w:val="0"/>
        <w:autoSpaceDN/>
        <w:spacing w:line="276" w:lineRule="auto"/>
        <w:ind w:left="709" w:hanging="352"/>
        <w:contextualSpacing/>
        <w:jc w:val="both"/>
        <w:textAlignment w:val="auto"/>
        <w:rPr>
          <w:bCs/>
          <w:color w:val="000000" w:themeColor="text1"/>
        </w:rPr>
      </w:pPr>
      <w:r w:rsidRPr="00373564">
        <w:rPr>
          <w:bCs/>
          <w:color w:val="000000" w:themeColor="text1"/>
        </w:rPr>
        <w:t>informacji publicznie dostępnych;</w:t>
      </w:r>
    </w:p>
    <w:p w14:paraId="23451D6F" w14:textId="102997D8" w:rsidR="00373564" w:rsidRPr="00373564" w:rsidRDefault="00373564" w:rsidP="00E36875">
      <w:pPr>
        <w:numPr>
          <w:ilvl w:val="1"/>
          <w:numId w:val="47"/>
        </w:numPr>
        <w:suppressAutoHyphens w:val="0"/>
        <w:autoSpaceDN/>
        <w:spacing w:line="276" w:lineRule="auto"/>
        <w:ind w:left="709" w:hanging="352"/>
        <w:contextualSpacing/>
        <w:jc w:val="both"/>
        <w:textAlignment w:val="auto"/>
        <w:rPr>
          <w:bCs/>
          <w:color w:val="000000" w:themeColor="text1"/>
        </w:rPr>
      </w:pPr>
      <w:r w:rsidRPr="00373564">
        <w:rPr>
          <w:bCs/>
          <w:color w:val="000000" w:themeColor="text1"/>
        </w:rPr>
        <w:t xml:space="preserve">informacji, w których posiadanie </w:t>
      </w:r>
      <w:r>
        <w:rPr>
          <w:bCs/>
          <w:color w:val="000000" w:themeColor="text1"/>
        </w:rPr>
        <w:t>Dostawca w</w:t>
      </w:r>
      <w:r w:rsidRPr="00373564">
        <w:rPr>
          <w:bCs/>
          <w:color w:val="000000" w:themeColor="text1"/>
        </w:rPr>
        <w:t xml:space="preserve">szedł, bez naruszenia prawa, z innych źródeł; </w:t>
      </w:r>
    </w:p>
    <w:p w14:paraId="2D86EF10" w14:textId="5AF44A9F" w:rsidR="00373564" w:rsidRPr="00373564" w:rsidRDefault="00373564" w:rsidP="00E36875">
      <w:pPr>
        <w:numPr>
          <w:ilvl w:val="1"/>
          <w:numId w:val="47"/>
        </w:numPr>
        <w:suppressAutoHyphens w:val="0"/>
        <w:autoSpaceDN/>
        <w:spacing w:line="276" w:lineRule="auto"/>
        <w:ind w:left="709" w:hanging="352"/>
        <w:contextualSpacing/>
        <w:jc w:val="both"/>
        <w:textAlignment w:val="auto"/>
        <w:rPr>
          <w:bCs/>
          <w:color w:val="000000" w:themeColor="text1"/>
        </w:rPr>
      </w:pPr>
      <w:r w:rsidRPr="00373564">
        <w:rPr>
          <w:bCs/>
          <w:color w:val="000000" w:themeColor="text1"/>
        </w:rPr>
        <w:t xml:space="preserve">informacji, co do których </w:t>
      </w:r>
      <w:r>
        <w:rPr>
          <w:bCs/>
          <w:color w:val="000000" w:themeColor="text1"/>
        </w:rPr>
        <w:t>Zamawiający</w:t>
      </w:r>
      <w:r w:rsidRPr="00373564">
        <w:rPr>
          <w:bCs/>
          <w:color w:val="000000" w:themeColor="text1"/>
        </w:rPr>
        <w:t xml:space="preserve"> pisemnie zezwolił na ich ujawnienie lub wykorzystanie</w:t>
      </w:r>
      <w:r>
        <w:rPr>
          <w:bCs/>
          <w:color w:val="000000" w:themeColor="text1"/>
        </w:rPr>
        <w:t xml:space="preserve"> </w:t>
      </w:r>
      <w:r w:rsidRPr="00373564">
        <w:rPr>
          <w:bCs/>
          <w:color w:val="000000" w:themeColor="text1"/>
        </w:rPr>
        <w:t>w innym celu.</w:t>
      </w:r>
    </w:p>
    <w:p w14:paraId="2C8DF415" w14:textId="16071BF5" w:rsidR="00373564" w:rsidRPr="00373564" w:rsidRDefault="00373564" w:rsidP="00E36875">
      <w:pPr>
        <w:numPr>
          <w:ilvl w:val="0"/>
          <w:numId w:val="46"/>
        </w:numPr>
        <w:suppressAutoHyphens w:val="0"/>
        <w:autoSpaceDN/>
        <w:spacing w:line="276" w:lineRule="auto"/>
        <w:ind w:left="357" w:hanging="357"/>
        <w:contextualSpacing/>
        <w:jc w:val="both"/>
        <w:textAlignment w:val="auto"/>
        <w:rPr>
          <w:bCs/>
        </w:rPr>
      </w:pPr>
      <w:r>
        <w:rPr>
          <w:bCs/>
          <w:color w:val="000000" w:themeColor="text1"/>
        </w:rPr>
        <w:t xml:space="preserve">Dostawca </w:t>
      </w:r>
      <w:r w:rsidRPr="00373564">
        <w:rPr>
          <w:bCs/>
          <w:color w:val="000000" w:themeColor="text1"/>
        </w:rPr>
        <w:t xml:space="preserve">oświadcza, iż zobowiąże swoich pracowników oraz </w:t>
      </w:r>
      <w:r w:rsidRPr="00373564">
        <w:rPr>
          <w:bCs/>
        </w:rPr>
        <w:t>osoby działające na jego zlecenie do zachowania w poufności i do niewykorzystywania w innym celu niż określony w niniejszej umowie informacji, o których mowa w ust 1.</w:t>
      </w:r>
    </w:p>
    <w:p w14:paraId="3751D189" w14:textId="77777777" w:rsidR="004A0117" w:rsidRPr="004A0117" w:rsidRDefault="00373564" w:rsidP="00E36875">
      <w:pPr>
        <w:numPr>
          <w:ilvl w:val="0"/>
          <w:numId w:val="46"/>
        </w:numPr>
        <w:suppressAutoHyphens w:val="0"/>
        <w:autoSpaceDN/>
        <w:spacing w:line="276" w:lineRule="auto"/>
        <w:ind w:left="357" w:hanging="357"/>
        <w:contextualSpacing/>
        <w:jc w:val="both"/>
        <w:textAlignment w:val="auto"/>
        <w:rPr>
          <w:color w:val="000000" w:themeColor="text1"/>
        </w:rPr>
      </w:pPr>
      <w:r w:rsidRPr="004A0117">
        <w:rPr>
          <w:bCs/>
        </w:rPr>
        <w:t>Obowiązek zachowania informacji w poufności nie dotyczy sytuacji, w których Dostawca zobowiązany jest do przekazania posiadanych informacji podmiotom uprawnionym na podstawie przepisów prawa do żądania udzielenia takich informacji w związku z prowadzonym postępowaniem.</w:t>
      </w:r>
    </w:p>
    <w:p w14:paraId="2286B99B" w14:textId="217597EB" w:rsidR="00DF7F33" w:rsidRPr="004A0117" w:rsidRDefault="00373564" w:rsidP="00E36875">
      <w:pPr>
        <w:numPr>
          <w:ilvl w:val="0"/>
          <w:numId w:val="46"/>
        </w:numPr>
        <w:suppressAutoHyphens w:val="0"/>
        <w:autoSpaceDN/>
        <w:spacing w:line="276" w:lineRule="auto"/>
        <w:ind w:left="357" w:hanging="357"/>
        <w:contextualSpacing/>
        <w:jc w:val="both"/>
        <w:textAlignment w:val="auto"/>
        <w:rPr>
          <w:color w:val="000000" w:themeColor="text1"/>
        </w:rPr>
      </w:pPr>
      <w:r w:rsidRPr="004A0117">
        <w:rPr>
          <w:color w:val="000000" w:themeColor="text1"/>
        </w:rPr>
        <w:t xml:space="preserve">W przypadku naruszenia przez Dostawcę zobowiązania do zachowania poufności, o którym mowa w ust. 1 i 2, </w:t>
      </w:r>
      <w:r w:rsidR="00DF7F33" w:rsidRPr="004A0117">
        <w:rPr>
          <w:color w:val="000000" w:themeColor="text1"/>
        </w:rPr>
        <w:t>Zamawiający</w:t>
      </w:r>
      <w:r w:rsidRPr="004A0117">
        <w:rPr>
          <w:color w:val="000000" w:themeColor="text1"/>
        </w:rPr>
        <w:t xml:space="preserve"> może rozwiązać umowę ze skutkiem natychmiastowym.</w:t>
      </w:r>
    </w:p>
    <w:p w14:paraId="0DB9626D" w14:textId="14D7D1DE" w:rsidR="00873930" w:rsidRPr="00873930" w:rsidRDefault="005723DB" w:rsidP="00E36875">
      <w:pPr>
        <w:numPr>
          <w:ilvl w:val="0"/>
          <w:numId w:val="46"/>
        </w:numPr>
        <w:suppressAutoHyphens w:val="0"/>
        <w:autoSpaceDN/>
        <w:spacing w:line="276" w:lineRule="auto"/>
        <w:ind w:left="357" w:hanging="357"/>
        <w:contextualSpacing/>
        <w:jc w:val="both"/>
        <w:textAlignment w:val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Dostawca</w:t>
      </w:r>
      <w:r w:rsidR="00873930" w:rsidRPr="00873930">
        <w:rPr>
          <w:rFonts w:eastAsia="Calibri"/>
          <w:lang w:eastAsia="en-US"/>
        </w:rPr>
        <w:t xml:space="preserve"> oświadcza, że osoby reprezentujące </w:t>
      </w:r>
      <w:r>
        <w:rPr>
          <w:rFonts w:eastAsia="Calibri"/>
          <w:lang w:eastAsia="en-US"/>
        </w:rPr>
        <w:t>Dostawcę</w:t>
      </w:r>
      <w:r w:rsidR="00873930" w:rsidRPr="00873930">
        <w:rPr>
          <w:rFonts w:eastAsia="Calibri"/>
          <w:lang w:eastAsia="en-US"/>
        </w:rPr>
        <w:t xml:space="preserve">, pracownicy, współpracownicy oraz inne osoby, których dane osobowe zostały lub zostaną przekazane Zamawiającemu w celu zawarcia, realizacji i monitorowania wykonywania Umowy, zostały lub zostaną poinformowane przez </w:t>
      </w:r>
      <w:r>
        <w:rPr>
          <w:rFonts w:eastAsia="Calibri"/>
          <w:lang w:eastAsia="en-US"/>
        </w:rPr>
        <w:t>Dostawcę</w:t>
      </w:r>
      <w:r w:rsidR="00873930" w:rsidRPr="00873930">
        <w:rPr>
          <w:rFonts w:eastAsia="Calibri"/>
          <w:lang w:eastAsia="en-US"/>
        </w:rPr>
        <w:t>, że Zamawiający jest administratorem ich danych osobowych w rozumieniu Rozporządzenia Parlamentu Europejskiego i Rady (UE) 2016/679 z dnia 27 kwietnia 2016 r. w sprawie ochrony osób fizycznych w związku z przetwarzaniem danych osobowych i w sprawie swobodnego przepływu takich danych oraz uchylenia Dyrektywy 95/46/WE, zwanego „RODO”, oraz że zapoznały lub zapoznają się z informacją o zasadach ich przetwarzania przez Zamawiającego, zamieszczonych na stronie internetowej Zamawiającego pod adresem:</w:t>
      </w:r>
    </w:p>
    <w:p w14:paraId="1C01AAB8" w14:textId="30E9ACB1" w:rsidR="00873930" w:rsidRPr="001F13D8" w:rsidRDefault="00045BA1" w:rsidP="00873930">
      <w:pPr>
        <w:suppressAutoHyphens w:val="0"/>
        <w:autoSpaceDN/>
        <w:spacing w:after="160" w:line="259" w:lineRule="auto"/>
        <w:ind w:left="284"/>
        <w:contextualSpacing/>
        <w:jc w:val="both"/>
        <w:textAlignment w:val="auto"/>
        <w:rPr>
          <w:rFonts w:eastAsia="Calibri"/>
          <w:lang w:eastAsia="en-US"/>
        </w:rPr>
      </w:pPr>
      <w:hyperlink r:id="rId18" w:history="1">
        <w:r w:rsidR="00EE7CA5" w:rsidRPr="001F13D8">
          <w:rPr>
            <w:rStyle w:val="Hipercze"/>
            <w:rFonts w:eastAsia="Calibri"/>
            <w:szCs w:val="22"/>
            <w:lang w:eastAsia="en-US"/>
          </w:rPr>
          <w:t>https://www.szpitalzachodni.pl</w:t>
        </w:r>
        <w:r w:rsidR="00EE7CA5" w:rsidRPr="001F13D8">
          <w:rPr>
            <w:rStyle w:val="Hipercze"/>
            <w:rFonts w:eastAsia="Calibri"/>
            <w:lang w:eastAsia="en-US"/>
          </w:rPr>
          <w:t>//dla-pacjenta/rodo-2/</w:t>
        </w:r>
      </w:hyperlink>
      <w:r w:rsidR="00873930" w:rsidRPr="001F13D8">
        <w:rPr>
          <w:rFonts w:eastAsia="Calibri"/>
          <w:lang w:eastAsia="en-US"/>
        </w:rPr>
        <w:t xml:space="preserve"> </w:t>
      </w:r>
    </w:p>
    <w:p w14:paraId="06FF1463" w14:textId="77777777" w:rsidR="00873930" w:rsidRPr="00873930" w:rsidRDefault="00873930" w:rsidP="00E36875">
      <w:pPr>
        <w:numPr>
          <w:ilvl w:val="0"/>
          <w:numId w:val="32"/>
        </w:numPr>
        <w:suppressAutoHyphens w:val="0"/>
        <w:autoSpaceDN/>
        <w:spacing w:before="120" w:after="120" w:line="276" w:lineRule="auto"/>
        <w:ind w:left="714" w:right="-567" w:hanging="357"/>
        <w:jc w:val="center"/>
        <w:textAlignment w:val="auto"/>
        <w:rPr>
          <w:b/>
          <w:bCs/>
        </w:rPr>
      </w:pPr>
    </w:p>
    <w:p w14:paraId="02BDCEA5" w14:textId="77777777" w:rsidR="00873930" w:rsidRPr="00873930" w:rsidRDefault="00873930" w:rsidP="00EA58EE">
      <w:pPr>
        <w:widowControl w:val="0"/>
        <w:suppressAutoHyphens w:val="0"/>
        <w:autoSpaceDE w:val="0"/>
        <w:adjustRightInd w:val="0"/>
        <w:spacing w:line="276" w:lineRule="auto"/>
        <w:ind w:right="-567"/>
        <w:jc w:val="both"/>
        <w:textAlignment w:val="auto"/>
      </w:pPr>
      <w:r w:rsidRPr="00873930">
        <w:t>Ewentualne spory rozstrzygane będą przez sąd właściwy dla siedziby Zamawiającego.</w:t>
      </w:r>
    </w:p>
    <w:p w14:paraId="46AD37A7" w14:textId="77777777" w:rsidR="00873930" w:rsidRPr="00873930" w:rsidRDefault="00873930" w:rsidP="00E36875">
      <w:pPr>
        <w:numPr>
          <w:ilvl w:val="0"/>
          <w:numId w:val="32"/>
        </w:numPr>
        <w:suppressAutoHyphens w:val="0"/>
        <w:autoSpaceDN/>
        <w:spacing w:before="120" w:after="120" w:line="276" w:lineRule="auto"/>
        <w:ind w:left="714" w:right="-567" w:hanging="357"/>
        <w:jc w:val="center"/>
        <w:textAlignment w:val="auto"/>
        <w:rPr>
          <w:b/>
          <w:bCs/>
        </w:rPr>
      </w:pPr>
    </w:p>
    <w:p w14:paraId="7E3CE5D9" w14:textId="77777777" w:rsidR="00873930" w:rsidRPr="00873930" w:rsidRDefault="00873930" w:rsidP="00EA58EE">
      <w:pPr>
        <w:widowControl w:val="0"/>
        <w:suppressAutoHyphens w:val="0"/>
        <w:autoSpaceDE w:val="0"/>
        <w:adjustRightInd w:val="0"/>
        <w:spacing w:line="276" w:lineRule="auto"/>
        <w:ind w:right="-567"/>
        <w:jc w:val="both"/>
        <w:textAlignment w:val="auto"/>
      </w:pPr>
      <w:bookmarkStart w:id="19" w:name="_Hlk90891180"/>
      <w:r w:rsidRPr="00873930">
        <w:t>Wszelkie zmiany niniejszej umowy wymagają formy pisemnej pod rygorem nieważności.</w:t>
      </w:r>
    </w:p>
    <w:bookmarkEnd w:id="19"/>
    <w:p w14:paraId="014AA10F" w14:textId="77777777" w:rsidR="00873930" w:rsidRPr="00873930" w:rsidRDefault="00873930" w:rsidP="00E36875">
      <w:pPr>
        <w:numPr>
          <w:ilvl w:val="0"/>
          <w:numId w:val="32"/>
        </w:numPr>
        <w:suppressAutoHyphens w:val="0"/>
        <w:autoSpaceDN/>
        <w:spacing w:before="120" w:after="120" w:line="276" w:lineRule="auto"/>
        <w:ind w:left="714" w:right="-567" w:hanging="357"/>
        <w:jc w:val="center"/>
        <w:textAlignment w:val="auto"/>
        <w:rPr>
          <w:b/>
          <w:bCs/>
        </w:rPr>
      </w:pPr>
    </w:p>
    <w:p w14:paraId="27116D3B" w14:textId="09B4FF5F" w:rsidR="00873930" w:rsidRPr="00873930" w:rsidRDefault="00873930" w:rsidP="00E36875">
      <w:pPr>
        <w:numPr>
          <w:ilvl w:val="0"/>
          <w:numId w:val="29"/>
        </w:numPr>
        <w:suppressAutoHyphens w:val="0"/>
        <w:autoSpaceDN/>
        <w:spacing w:line="276" w:lineRule="auto"/>
        <w:ind w:left="425" w:hanging="425"/>
        <w:jc w:val="both"/>
        <w:textAlignment w:val="auto"/>
        <w:rPr>
          <w:rFonts w:eastAsia="SimSun"/>
        </w:rPr>
      </w:pPr>
      <w:bookmarkStart w:id="20" w:name="_Hlk90891239"/>
      <w:r w:rsidRPr="00873930">
        <w:rPr>
          <w:rFonts w:eastAsia="SimSun"/>
        </w:rPr>
        <w:t xml:space="preserve">Zakazuje się istotnych zmian postanowień zawartej umowy w stosunku do treści oferty, na podstawie której dokonano wyboru </w:t>
      </w:r>
      <w:r w:rsidR="005723DB">
        <w:rPr>
          <w:rFonts w:eastAsia="SimSun"/>
        </w:rPr>
        <w:t>Dostawcy</w:t>
      </w:r>
      <w:r w:rsidRPr="00873930">
        <w:rPr>
          <w:rFonts w:eastAsia="SimSun"/>
        </w:rPr>
        <w:t xml:space="preserve"> z zastrzeżeniem zapisów niniejszej umowy. </w:t>
      </w:r>
    </w:p>
    <w:bookmarkEnd w:id="20"/>
    <w:p w14:paraId="6654AF0E" w14:textId="77777777" w:rsidR="00873930" w:rsidRPr="00873930" w:rsidRDefault="00873930" w:rsidP="00E36875">
      <w:pPr>
        <w:numPr>
          <w:ilvl w:val="0"/>
          <w:numId w:val="32"/>
        </w:numPr>
        <w:suppressAutoHyphens w:val="0"/>
        <w:autoSpaceDN/>
        <w:spacing w:before="120" w:after="120" w:line="276" w:lineRule="auto"/>
        <w:ind w:left="714" w:right="-567" w:hanging="357"/>
        <w:jc w:val="center"/>
        <w:textAlignment w:val="auto"/>
        <w:rPr>
          <w:b/>
          <w:bCs/>
        </w:rPr>
      </w:pPr>
    </w:p>
    <w:p w14:paraId="59CC99DB" w14:textId="5D5607C9" w:rsidR="00F47CA5" w:rsidRDefault="005723DB" w:rsidP="00873930">
      <w:pPr>
        <w:widowControl w:val="0"/>
        <w:suppressAutoHyphens w:val="0"/>
        <w:autoSpaceDE w:val="0"/>
        <w:adjustRightInd w:val="0"/>
        <w:spacing w:line="276" w:lineRule="auto"/>
        <w:jc w:val="both"/>
        <w:textAlignment w:val="auto"/>
      </w:pPr>
      <w:bookmarkStart w:id="21" w:name="_Hlk90891317"/>
      <w:r>
        <w:t>Dostawca</w:t>
      </w:r>
      <w:r w:rsidR="00873930" w:rsidRPr="00873930">
        <w:t xml:space="preserve"> nie może przenieść wierzytelności wynikających z umowy na osoby </w:t>
      </w:r>
      <w:r w:rsidR="00867D41" w:rsidRPr="00873930">
        <w:t>trzecie</w:t>
      </w:r>
      <w:r w:rsidR="00873930" w:rsidRPr="00873930">
        <w:t xml:space="preserve"> ani rozporządzać nimi w jakiejkolwiek prawem przewidzianej formie bez pisemnej zgody Zamawiającego.</w:t>
      </w:r>
    </w:p>
    <w:p w14:paraId="48758821" w14:textId="77777777" w:rsidR="00F47CA5" w:rsidRDefault="00F47CA5">
      <w:pPr>
        <w:suppressAutoHyphens w:val="0"/>
        <w:autoSpaceDN/>
        <w:textAlignment w:val="auto"/>
      </w:pPr>
      <w:r>
        <w:br w:type="page"/>
      </w:r>
    </w:p>
    <w:bookmarkEnd w:id="21"/>
    <w:p w14:paraId="1937445F" w14:textId="77777777" w:rsidR="00873930" w:rsidRPr="00873930" w:rsidRDefault="00873930" w:rsidP="00E36875">
      <w:pPr>
        <w:numPr>
          <w:ilvl w:val="0"/>
          <w:numId w:val="32"/>
        </w:numPr>
        <w:suppressAutoHyphens w:val="0"/>
        <w:autoSpaceDN/>
        <w:spacing w:before="120" w:after="200" w:line="276" w:lineRule="auto"/>
        <w:ind w:left="714" w:right="-567" w:hanging="357"/>
        <w:jc w:val="center"/>
        <w:textAlignment w:val="auto"/>
        <w:rPr>
          <w:b/>
          <w:bCs/>
          <w:i/>
          <w:iCs/>
        </w:rPr>
      </w:pPr>
    </w:p>
    <w:p w14:paraId="7846B3DF" w14:textId="51504AFD" w:rsidR="00873930" w:rsidRPr="00873930" w:rsidRDefault="00873930" w:rsidP="00873930">
      <w:pPr>
        <w:widowControl w:val="0"/>
        <w:suppressAutoHyphens w:val="0"/>
        <w:autoSpaceDE w:val="0"/>
        <w:adjustRightInd w:val="0"/>
        <w:spacing w:line="276" w:lineRule="auto"/>
        <w:jc w:val="both"/>
        <w:textAlignment w:val="auto"/>
        <w:rPr>
          <w:i/>
          <w:iCs/>
        </w:rPr>
      </w:pPr>
      <w:r w:rsidRPr="00873930">
        <w:rPr>
          <w:i/>
          <w:iCs/>
        </w:rPr>
        <w:t xml:space="preserve">Umowę sporządzono w trzech jednobrzmiących egzemplarzach, jeden egzemplarz dla </w:t>
      </w:r>
      <w:r w:rsidR="005723DB">
        <w:rPr>
          <w:i/>
          <w:iCs/>
        </w:rPr>
        <w:t>Dostawcy</w:t>
      </w:r>
      <w:r w:rsidRPr="00873930">
        <w:rPr>
          <w:i/>
          <w:iCs/>
        </w:rPr>
        <w:t>, dwa egzemplarze dla Zamawiającego.</w:t>
      </w:r>
    </w:p>
    <w:p w14:paraId="4B6F572A" w14:textId="77777777" w:rsidR="00873930" w:rsidRPr="00873930" w:rsidRDefault="00873930" w:rsidP="00873930">
      <w:pPr>
        <w:suppressAutoHyphens w:val="0"/>
        <w:autoSpaceDN/>
        <w:jc w:val="both"/>
        <w:textAlignment w:val="auto"/>
        <w:rPr>
          <w:rFonts w:eastAsia="Calibri"/>
          <w:u w:val="single"/>
          <w:lang w:eastAsia="en-US"/>
        </w:rPr>
      </w:pPr>
      <w:r w:rsidRPr="00873930">
        <w:rPr>
          <w:rFonts w:eastAsia="Calibri"/>
          <w:u w:val="single"/>
          <w:lang w:eastAsia="en-US"/>
        </w:rPr>
        <w:t>Załączniki:</w:t>
      </w:r>
    </w:p>
    <w:p w14:paraId="096FC87E" w14:textId="77777777" w:rsidR="00873930" w:rsidRPr="00873930" w:rsidRDefault="00873930" w:rsidP="00E36875">
      <w:pPr>
        <w:numPr>
          <w:ilvl w:val="1"/>
          <w:numId w:val="31"/>
        </w:numPr>
        <w:suppressAutoHyphens w:val="0"/>
        <w:autoSpaceDN/>
        <w:ind w:left="284" w:hanging="284"/>
        <w:jc w:val="both"/>
        <w:textAlignment w:val="auto"/>
        <w:rPr>
          <w:rFonts w:eastAsia="Calibri"/>
          <w:lang w:eastAsia="en-US"/>
        </w:rPr>
      </w:pPr>
      <w:r w:rsidRPr="00873930">
        <w:rPr>
          <w:rFonts w:eastAsia="Calibri"/>
          <w:lang w:eastAsia="en-US"/>
        </w:rPr>
        <w:t>Formularz cenowy.</w:t>
      </w:r>
    </w:p>
    <w:p w14:paraId="77800078" w14:textId="0E33AF85" w:rsidR="000B434B" w:rsidRPr="000B434B" w:rsidRDefault="00270EA3" w:rsidP="005723DB">
      <w:pPr>
        <w:suppressAutoHyphens w:val="0"/>
        <w:autoSpaceDN/>
        <w:spacing w:before="840"/>
        <w:textAlignment w:val="auto"/>
        <w:rPr>
          <w:rFonts w:eastAsia="Calibri"/>
          <w:lang w:eastAsia="en-US"/>
        </w:rPr>
      </w:pPr>
      <w:r w:rsidRPr="00270EA3">
        <w:rPr>
          <w:rFonts w:eastAsia="SimSun" w:cs="Mangal"/>
          <w:kern w:val="3"/>
          <w:lang w:eastAsia="zh-CN" w:bidi="hi-IN"/>
        </w:rPr>
        <w:t xml:space="preserve">          </w:t>
      </w:r>
      <w:r w:rsidR="000B434B" w:rsidRPr="000B434B">
        <w:rPr>
          <w:rFonts w:eastAsia="Calibri"/>
          <w:lang w:eastAsia="en-US"/>
        </w:rPr>
        <w:t>………………………</w:t>
      </w:r>
      <w:r w:rsidR="000B434B" w:rsidRPr="000B434B">
        <w:rPr>
          <w:rFonts w:eastAsia="Calibri"/>
          <w:lang w:eastAsia="en-US"/>
        </w:rPr>
        <w:tab/>
      </w:r>
      <w:r w:rsidR="000B434B" w:rsidRPr="000B434B">
        <w:rPr>
          <w:rFonts w:eastAsia="Calibri"/>
          <w:lang w:eastAsia="en-US"/>
        </w:rPr>
        <w:tab/>
      </w:r>
      <w:r w:rsidR="000B434B" w:rsidRPr="000B434B">
        <w:rPr>
          <w:rFonts w:eastAsia="Calibri"/>
          <w:lang w:eastAsia="en-US"/>
        </w:rPr>
        <w:tab/>
      </w:r>
      <w:r w:rsidR="000B434B" w:rsidRPr="000B434B">
        <w:rPr>
          <w:rFonts w:eastAsia="Calibri"/>
          <w:lang w:eastAsia="en-US"/>
        </w:rPr>
        <w:tab/>
      </w:r>
      <w:r w:rsidR="000B434B" w:rsidRPr="000B434B">
        <w:rPr>
          <w:rFonts w:eastAsia="Calibri"/>
          <w:lang w:eastAsia="en-US"/>
        </w:rPr>
        <w:tab/>
        <w:t>…………………………………..</w:t>
      </w:r>
    </w:p>
    <w:p w14:paraId="112C3E99" w14:textId="63206FD5" w:rsidR="00B11853" w:rsidRDefault="000B434B" w:rsidP="00E952FB">
      <w:pPr>
        <w:suppressAutoHyphens w:val="0"/>
        <w:autoSpaceDN/>
        <w:ind w:firstLine="709"/>
        <w:textAlignment w:val="auto"/>
        <w:rPr>
          <w:rFonts w:eastAsia="Calibri"/>
          <w:b/>
          <w:lang w:eastAsia="en-US"/>
        </w:rPr>
      </w:pPr>
      <w:r w:rsidRPr="000B434B">
        <w:rPr>
          <w:rFonts w:eastAsia="Calibri"/>
          <w:b/>
          <w:lang w:eastAsia="en-US"/>
        </w:rPr>
        <w:t>ZAMAWIAJĄCY:</w:t>
      </w:r>
      <w:r w:rsidRPr="000B434B">
        <w:rPr>
          <w:rFonts w:eastAsia="Calibri"/>
          <w:b/>
          <w:lang w:eastAsia="en-US"/>
        </w:rPr>
        <w:tab/>
      </w:r>
      <w:r w:rsidRPr="000B434B">
        <w:rPr>
          <w:rFonts w:eastAsia="Calibri"/>
          <w:b/>
          <w:lang w:eastAsia="en-US"/>
        </w:rPr>
        <w:tab/>
      </w:r>
      <w:r w:rsidRPr="000B434B">
        <w:rPr>
          <w:rFonts w:eastAsia="Calibri"/>
          <w:b/>
          <w:lang w:eastAsia="en-US"/>
        </w:rPr>
        <w:tab/>
      </w:r>
      <w:r w:rsidRPr="000B434B">
        <w:rPr>
          <w:rFonts w:eastAsia="Calibri"/>
          <w:b/>
          <w:lang w:eastAsia="en-US"/>
        </w:rPr>
        <w:tab/>
      </w:r>
      <w:r w:rsidRPr="000B434B">
        <w:rPr>
          <w:rFonts w:eastAsia="Calibri"/>
          <w:b/>
          <w:lang w:eastAsia="en-US"/>
        </w:rPr>
        <w:tab/>
      </w:r>
      <w:r w:rsidRPr="000B434B">
        <w:rPr>
          <w:rFonts w:eastAsia="Calibri"/>
          <w:b/>
          <w:lang w:eastAsia="en-US"/>
        </w:rPr>
        <w:tab/>
      </w:r>
      <w:r w:rsidRPr="000B434B">
        <w:rPr>
          <w:rFonts w:eastAsia="Calibri"/>
          <w:b/>
          <w:lang w:eastAsia="en-US"/>
        </w:rPr>
        <w:tab/>
      </w:r>
      <w:r w:rsidR="007603CF">
        <w:rPr>
          <w:rFonts w:eastAsia="Calibri"/>
          <w:b/>
          <w:lang w:eastAsia="en-US"/>
        </w:rPr>
        <w:t>DOSTAWCA</w:t>
      </w:r>
      <w:r w:rsidRPr="000B434B">
        <w:rPr>
          <w:rFonts w:eastAsia="Calibri"/>
          <w:b/>
          <w:lang w:eastAsia="en-US"/>
        </w:rPr>
        <w:t xml:space="preserve">: </w:t>
      </w:r>
    </w:p>
    <w:p w14:paraId="6E6F1F2F" w14:textId="16A71BB6" w:rsidR="00B11853" w:rsidRDefault="00B11853">
      <w:pPr>
        <w:suppressAutoHyphens w:val="0"/>
        <w:autoSpaceDN/>
        <w:textAlignment w:val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br w:type="page"/>
      </w:r>
    </w:p>
    <w:p w14:paraId="691F1C0F" w14:textId="77777777" w:rsidR="004367C8" w:rsidRPr="00222C08" w:rsidRDefault="004367C8" w:rsidP="004367C8">
      <w:pPr>
        <w:autoSpaceDE w:val="0"/>
        <w:adjustRightInd w:val="0"/>
        <w:ind w:right="-228"/>
        <w:contextualSpacing/>
        <w:jc w:val="right"/>
        <w:rPr>
          <w:bCs/>
        </w:rPr>
      </w:pPr>
      <w:r w:rsidRPr="00222C08">
        <w:rPr>
          <w:bCs/>
        </w:rPr>
        <w:lastRenderedPageBreak/>
        <w:t xml:space="preserve">Załącznik Nr </w:t>
      </w:r>
      <w:r>
        <w:rPr>
          <w:bCs/>
        </w:rPr>
        <w:t>8</w:t>
      </w:r>
    </w:p>
    <w:tbl>
      <w:tblPr>
        <w:tblW w:w="0" w:type="auto"/>
        <w:tblInd w:w="3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9"/>
      </w:tblGrid>
      <w:tr w:rsidR="004367C8" w:rsidRPr="008E7934" w14:paraId="1792FDCF" w14:textId="77777777" w:rsidTr="00375611">
        <w:trPr>
          <w:trHeight w:val="1268"/>
        </w:trPr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467E7" w14:textId="77777777" w:rsidR="004367C8" w:rsidRPr="008E7934" w:rsidRDefault="004367C8" w:rsidP="00375611">
            <w:pPr>
              <w:ind w:right="-228"/>
              <w:rPr>
                <w:sz w:val="20"/>
                <w:szCs w:val="20"/>
              </w:rPr>
            </w:pPr>
          </w:p>
        </w:tc>
      </w:tr>
    </w:tbl>
    <w:p w14:paraId="7D1FAF75" w14:textId="77777777" w:rsidR="004367C8" w:rsidRPr="008E7934" w:rsidRDefault="004367C8" w:rsidP="004367C8">
      <w:pPr>
        <w:ind w:left="284" w:right="-228"/>
      </w:pPr>
      <w:r w:rsidRPr="008E7934">
        <w:t xml:space="preserve">Pieczątka firmowa </w:t>
      </w:r>
      <w:r>
        <w:t>Wykonawcy</w:t>
      </w:r>
    </w:p>
    <w:p w14:paraId="439B23B9" w14:textId="77777777" w:rsidR="004367C8" w:rsidRPr="008E7934" w:rsidRDefault="004367C8" w:rsidP="004367C8">
      <w:pPr>
        <w:suppressAutoHyphens w:val="0"/>
        <w:spacing w:before="360" w:after="120"/>
        <w:ind w:right="-227"/>
        <w:jc w:val="center"/>
        <w:rPr>
          <w:rFonts w:eastAsia="Calibri"/>
          <w:b/>
          <w:sz w:val="28"/>
          <w:szCs w:val="22"/>
          <w:lang w:eastAsia="en-US"/>
        </w:rPr>
      </w:pPr>
      <w:r w:rsidRPr="008E7934">
        <w:rPr>
          <w:rFonts w:eastAsia="Calibri"/>
          <w:b/>
          <w:sz w:val="28"/>
          <w:szCs w:val="22"/>
          <w:lang w:eastAsia="en-US"/>
        </w:rPr>
        <w:t>Wykaz oferowanych</w:t>
      </w:r>
      <w:r>
        <w:rPr>
          <w:rFonts w:eastAsia="Calibri"/>
          <w:b/>
          <w:sz w:val="28"/>
          <w:szCs w:val="22"/>
          <w:lang w:eastAsia="en-US"/>
        </w:rPr>
        <w:t xml:space="preserve"> </w:t>
      </w:r>
      <w:r w:rsidRPr="008E7934">
        <w:rPr>
          <w:rFonts w:eastAsia="Calibri"/>
          <w:b/>
          <w:sz w:val="28"/>
          <w:szCs w:val="22"/>
          <w:lang w:eastAsia="en-US"/>
        </w:rPr>
        <w:t>okresów gwarancji, warunki gwarancji oraz szkolenie personelu</w:t>
      </w:r>
      <w:r>
        <w:rPr>
          <w:rFonts w:eastAsia="Calibri"/>
          <w:b/>
          <w:sz w:val="28"/>
          <w:szCs w:val="22"/>
          <w:lang w:eastAsia="en-US"/>
        </w:rPr>
        <w:t xml:space="preserve"> </w:t>
      </w:r>
      <w:r w:rsidRPr="008E7934">
        <w:rPr>
          <w:rFonts w:eastAsia="Calibri"/>
          <w:b/>
          <w:sz w:val="28"/>
          <w:szCs w:val="22"/>
          <w:lang w:eastAsia="en-US"/>
        </w:rPr>
        <w:t xml:space="preserve">obsługującego </w:t>
      </w:r>
      <w:r>
        <w:rPr>
          <w:rFonts w:eastAsia="Calibri"/>
          <w:b/>
          <w:sz w:val="28"/>
          <w:szCs w:val="22"/>
          <w:lang w:eastAsia="en-US"/>
        </w:rPr>
        <w:t>analizator badań krytycznych w okresie obowiązywania umowy.</w:t>
      </w:r>
    </w:p>
    <w:p w14:paraId="31B652BD" w14:textId="77777777" w:rsidR="004367C8" w:rsidRPr="008E7934" w:rsidRDefault="004367C8" w:rsidP="004367C8">
      <w:pPr>
        <w:suppressAutoHyphens w:val="0"/>
        <w:spacing w:line="360" w:lineRule="auto"/>
        <w:ind w:right="102"/>
        <w:rPr>
          <w:rFonts w:eastAsia="Calibri"/>
          <w:sz w:val="22"/>
          <w:szCs w:val="22"/>
          <w:lang w:eastAsia="en-US"/>
        </w:rPr>
      </w:pPr>
      <w:r w:rsidRPr="008E7934">
        <w:rPr>
          <w:rFonts w:eastAsia="Calibri"/>
          <w:sz w:val="22"/>
          <w:szCs w:val="22"/>
          <w:lang w:eastAsia="en-US"/>
        </w:rPr>
        <w:t xml:space="preserve">Nazwa </w:t>
      </w:r>
      <w:r>
        <w:rPr>
          <w:rFonts w:eastAsia="Calibri"/>
          <w:sz w:val="22"/>
          <w:szCs w:val="22"/>
          <w:lang w:eastAsia="en-US"/>
        </w:rPr>
        <w:t>analizatora</w:t>
      </w:r>
      <w:r w:rsidRPr="008E7934">
        <w:rPr>
          <w:rFonts w:eastAsia="Calibri"/>
          <w:sz w:val="22"/>
          <w:szCs w:val="22"/>
          <w:lang w:eastAsia="en-US"/>
        </w:rPr>
        <w:t>: ……………………………</w:t>
      </w:r>
      <w:r>
        <w:rPr>
          <w:rFonts w:eastAsia="Calibri"/>
          <w:sz w:val="22"/>
          <w:szCs w:val="22"/>
          <w:lang w:eastAsia="en-US"/>
        </w:rPr>
        <w:t>………………………………………………….</w:t>
      </w:r>
      <w:r w:rsidRPr="008E7934">
        <w:rPr>
          <w:rFonts w:eastAsia="Calibri"/>
          <w:sz w:val="22"/>
          <w:szCs w:val="22"/>
          <w:lang w:eastAsia="en-US"/>
        </w:rPr>
        <w:t>…………..</w:t>
      </w:r>
    </w:p>
    <w:p w14:paraId="3A90F108" w14:textId="77777777" w:rsidR="004367C8" w:rsidRPr="008E7934" w:rsidRDefault="004367C8" w:rsidP="004367C8">
      <w:pPr>
        <w:suppressAutoHyphens w:val="0"/>
        <w:spacing w:line="360" w:lineRule="auto"/>
        <w:ind w:right="102"/>
        <w:rPr>
          <w:rFonts w:eastAsia="Calibri"/>
          <w:sz w:val="22"/>
          <w:szCs w:val="22"/>
          <w:lang w:eastAsia="en-US"/>
        </w:rPr>
      </w:pPr>
      <w:r w:rsidRPr="008E7934">
        <w:rPr>
          <w:rFonts w:eastAsia="Calibri"/>
          <w:sz w:val="22"/>
          <w:szCs w:val="22"/>
          <w:lang w:eastAsia="en-US"/>
        </w:rPr>
        <w:t>Producent (nazwa, kraj): …………</w:t>
      </w:r>
      <w:r>
        <w:rPr>
          <w:rFonts w:eastAsia="Calibri"/>
          <w:sz w:val="22"/>
          <w:szCs w:val="22"/>
          <w:lang w:eastAsia="en-US"/>
        </w:rPr>
        <w:t>………………………………………………</w:t>
      </w:r>
      <w:r w:rsidRPr="008E7934">
        <w:rPr>
          <w:rFonts w:eastAsia="Calibri"/>
          <w:sz w:val="22"/>
          <w:szCs w:val="22"/>
          <w:lang w:eastAsia="en-US"/>
        </w:rPr>
        <w:t>…………………</w:t>
      </w:r>
      <w:r>
        <w:rPr>
          <w:rFonts w:eastAsia="Calibri"/>
          <w:sz w:val="22"/>
          <w:szCs w:val="22"/>
          <w:lang w:eastAsia="en-US"/>
        </w:rPr>
        <w:t>..</w:t>
      </w:r>
      <w:r w:rsidRPr="008E7934">
        <w:rPr>
          <w:rFonts w:eastAsia="Calibri"/>
          <w:sz w:val="22"/>
          <w:szCs w:val="22"/>
          <w:lang w:eastAsia="en-US"/>
        </w:rPr>
        <w:t>……….</w:t>
      </w:r>
    </w:p>
    <w:p w14:paraId="657B879C" w14:textId="77777777" w:rsidR="004367C8" w:rsidRDefault="004367C8" w:rsidP="004367C8">
      <w:pPr>
        <w:suppressAutoHyphens w:val="0"/>
        <w:spacing w:after="240" w:line="360" w:lineRule="auto"/>
        <w:ind w:right="102"/>
        <w:rPr>
          <w:rFonts w:eastAsia="Calibri"/>
          <w:sz w:val="22"/>
          <w:szCs w:val="22"/>
          <w:lang w:eastAsia="en-US"/>
        </w:rPr>
      </w:pPr>
      <w:r w:rsidRPr="008E7934">
        <w:rPr>
          <w:rFonts w:eastAsia="Calibri"/>
          <w:sz w:val="22"/>
          <w:szCs w:val="22"/>
          <w:lang w:eastAsia="en-US"/>
        </w:rPr>
        <w:t>Rok produkcji: …………………………………</w:t>
      </w:r>
      <w:r>
        <w:rPr>
          <w:rFonts w:eastAsia="Calibri"/>
          <w:sz w:val="22"/>
          <w:szCs w:val="22"/>
          <w:lang w:eastAsia="en-US"/>
        </w:rPr>
        <w:t>…………………………………………………………..</w:t>
      </w:r>
      <w:r w:rsidRPr="008E7934">
        <w:rPr>
          <w:rFonts w:eastAsia="Calibri"/>
          <w:sz w:val="22"/>
          <w:szCs w:val="22"/>
          <w:lang w:eastAsia="en-US"/>
        </w:rPr>
        <w:t>….</w:t>
      </w:r>
    </w:p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6304"/>
        <w:gridCol w:w="1701"/>
        <w:gridCol w:w="1634"/>
      </w:tblGrid>
      <w:tr w:rsidR="004367C8" w:rsidRPr="00A74FBD" w14:paraId="23DE0F4A" w14:textId="77777777" w:rsidTr="00375611">
        <w:trPr>
          <w:trHeight w:val="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655B" w14:textId="77777777" w:rsidR="004367C8" w:rsidRPr="003C716D" w:rsidRDefault="004367C8" w:rsidP="00375611">
            <w:pPr>
              <w:suppressAutoHyphens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C716D">
              <w:rPr>
                <w:rFonts w:eastAsia="Calibri"/>
                <w:b/>
                <w:bCs/>
                <w:lang w:eastAsia="en-US"/>
              </w:rPr>
              <w:t>Lp.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2D4C" w14:textId="77777777" w:rsidR="004367C8" w:rsidRPr="003C716D" w:rsidRDefault="004367C8" w:rsidP="00375611">
            <w:pPr>
              <w:suppressAutoHyphens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C716D">
              <w:rPr>
                <w:rFonts w:eastAsia="Calibri"/>
                <w:b/>
                <w:bCs/>
                <w:lang w:eastAsia="en-US"/>
              </w:rPr>
              <w:t>Czynności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FFDA342" w14:textId="77777777" w:rsidR="004367C8" w:rsidRPr="003C716D" w:rsidRDefault="004367C8" w:rsidP="00375611">
            <w:pPr>
              <w:suppressAutoHyphens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C716D">
              <w:rPr>
                <w:rFonts w:eastAsia="Calibri"/>
                <w:b/>
                <w:bCs/>
                <w:lang w:eastAsia="en-US"/>
              </w:rPr>
              <w:t>Warunki graniczne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D157B" w14:textId="77777777" w:rsidR="004367C8" w:rsidRPr="003C716D" w:rsidRDefault="004367C8" w:rsidP="00375611">
            <w:pPr>
              <w:suppressAutoHyphens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C716D">
              <w:rPr>
                <w:rFonts w:eastAsia="Calibri"/>
                <w:b/>
                <w:bCs/>
                <w:lang w:eastAsia="en-US"/>
              </w:rPr>
              <w:t>Potwierdzenie przyjęcia warunków</w:t>
            </w:r>
          </w:p>
        </w:tc>
      </w:tr>
      <w:tr w:rsidR="004367C8" w:rsidRPr="00A74FBD" w14:paraId="58541E46" w14:textId="77777777" w:rsidTr="003756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4A40" w14:textId="77777777" w:rsidR="004367C8" w:rsidRPr="00A74FBD" w:rsidRDefault="004367C8" w:rsidP="0037561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A74FBD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2DD9" w14:textId="729EBF6E" w:rsidR="004367C8" w:rsidRPr="00A74FBD" w:rsidRDefault="004367C8" w:rsidP="00375611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A74FBD">
              <w:rPr>
                <w:rFonts w:eastAsia="Calibri"/>
                <w:lang w:eastAsia="en-US"/>
              </w:rPr>
              <w:t xml:space="preserve">Termin rozpoczęcia </w:t>
            </w:r>
            <w:r>
              <w:rPr>
                <w:rFonts w:eastAsia="Calibri"/>
                <w:lang w:eastAsia="en-US"/>
              </w:rPr>
              <w:t xml:space="preserve">użytkowania analizatora badań krytycznych </w:t>
            </w:r>
            <w:r w:rsidR="00A40C46">
              <w:rPr>
                <w:rFonts w:eastAsia="Calibri"/>
                <w:lang w:eastAsia="en-US"/>
              </w:rPr>
              <w:t>w którym</w:t>
            </w:r>
            <w:r>
              <w:rPr>
                <w:rFonts w:eastAsia="Calibri"/>
                <w:lang w:eastAsia="en-US"/>
              </w:rPr>
              <w:t xml:space="preserve"> Dostawca zapewni w ramach </w:t>
            </w:r>
            <w:r w:rsidRPr="00A74FBD">
              <w:rPr>
                <w:rFonts w:eastAsia="Calibri"/>
                <w:lang w:eastAsia="en-US"/>
              </w:rPr>
              <w:t xml:space="preserve">pełnej gwarancji (bezpłatna wymiana uszkodzonych części zamiennych, dojazdy/przejazdy serwisanta, </w:t>
            </w:r>
            <w:r>
              <w:rPr>
                <w:rFonts w:eastAsia="Calibri"/>
                <w:lang w:eastAsia="en-US"/>
              </w:rPr>
              <w:t xml:space="preserve">pokrywa koszty </w:t>
            </w:r>
            <w:r w:rsidRPr="00A74FBD">
              <w:rPr>
                <w:rFonts w:eastAsia="Calibri"/>
                <w:lang w:eastAsia="en-US"/>
              </w:rPr>
              <w:t>robocizn</w:t>
            </w:r>
            <w:r>
              <w:rPr>
                <w:rFonts w:eastAsia="Calibri"/>
                <w:lang w:eastAsia="en-US"/>
              </w:rPr>
              <w:t>y</w:t>
            </w:r>
            <w:r w:rsidRPr="00A74FBD">
              <w:rPr>
                <w:rFonts w:eastAsia="Calibri"/>
                <w:lang w:eastAsia="en-US"/>
              </w:rPr>
              <w:t>, przeglądy itp.)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</w:tcBorders>
          </w:tcPr>
          <w:p w14:paraId="15E9CB4E" w14:textId="77777777" w:rsidR="004367C8" w:rsidRPr="00A74FBD" w:rsidRDefault="004367C8" w:rsidP="00375611">
            <w:pPr>
              <w:suppressAutoHyphens w:val="0"/>
              <w:rPr>
                <w:rFonts w:eastAsia="Calibri"/>
                <w:lang w:eastAsia="en-US"/>
              </w:rPr>
            </w:pPr>
            <w:r w:rsidRPr="00A74FBD">
              <w:rPr>
                <w:rFonts w:eastAsia="Calibri"/>
                <w:lang w:eastAsia="en-US"/>
              </w:rPr>
              <w:t xml:space="preserve">od momentu </w:t>
            </w:r>
            <w:r>
              <w:rPr>
                <w:rFonts w:eastAsia="Calibri"/>
                <w:lang w:eastAsia="en-US"/>
              </w:rPr>
              <w:t xml:space="preserve">protokolarnego przekazania </w:t>
            </w:r>
            <w:r w:rsidRPr="00A74FBD">
              <w:rPr>
                <w:rFonts w:eastAsia="Calibri"/>
                <w:lang w:eastAsia="en-US"/>
              </w:rPr>
              <w:t>– podpisania protokołu odbioru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93146" w14:textId="77777777" w:rsidR="004367C8" w:rsidRPr="00A74FBD" w:rsidRDefault="004367C8" w:rsidP="0037561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4367C8" w:rsidRPr="00A74FBD" w14:paraId="79D54C5D" w14:textId="77777777" w:rsidTr="003756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4716" w14:textId="77777777" w:rsidR="004367C8" w:rsidRPr="00A74FBD" w:rsidRDefault="004367C8" w:rsidP="0037561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A74FBD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E0CC" w14:textId="77777777" w:rsidR="004367C8" w:rsidRPr="00A74FBD" w:rsidRDefault="004367C8" w:rsidP="00375611">
            <w:pPr>
              <w:suppressAutoHyphens w:val="0"/>
              <w:spacing w:before="120" w:after="120"/>
              <w:rPr>
                <w:rFonts w:eastAsia="Calibri"/>
                <w:lang w:eastAsia="en-US"/>
              </w:rPr>
            </w:pPr>
            <w:r w:rsidRPr="00A74FBD">
              <w:rPr>
                <w:rFonts w:eastAsia="Calibri"/>
                <w:lang w:eastAsia="en-US"/>
              </w:rPr>
              <w:t>Okres pełnej gwarancji i rękojmi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652DC8B9" w14:textId="77777777" w:rsidR="004367C8" w:rsidRPr="00A74FBD" w:rsidRDefault="004367C8" w:rsidP="00375611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Okres obowiązywania umowy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6083" w14:textId="77777777" w:rsidR="004367C8" w:rsidRPr="00A74FBD" w:rsidRDefault="004367C8" w:rsidP="0037561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4367C8" w:rsidRPr="00A74FBD" w14:paraId="14CC29DA" w14:textId="77777777" w:rsidTr="003756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96A2" w14:textId="77777777" w:rsidR="004367C8" w:rsidRPr="00A74FBD" w:rsidRDefault="004367C8" w:rsidP="0037561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A74FBD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684B" w14:textId="77777777" w:rsidR="004367C8" w:rsidRPr="00A74FBD" w:rsidRDefault="004367C8" w:rsidP="00375611">
            <w:pPr>
              <w:suppressAutoHyphens w:val="0"/>
              <w:spacing w:before="120" w:after="120"/>
              <w:jc w:val="both"/>
              <w:rPr>
                <w:rFonts w:eastAsia="Calibri"/>
                <w:lang w:eastAsia="en-US"/>
              </w:rPr>
            </w:pPr>
            <w:r w:rsidRPr="00A74FBD">
              <w:rPr>
                <w:rFonts w:eastAsia="Calibri"/>
                <w:lang w:eastAsia="en-US"/>
              </w:rPr>
              <w:t>Czas reakcji „przyjęcie zgłoszenia – podjęta naprawa”)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5387DBDD" w14:textId="77777777" w:rsidR="004367C8" w:rsidRPr="00A74FBD" w:rsidRDefault="004367C8" w:rsidP="0037561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A74FBD">
              <w:rPr>
                <w:rFonts w:eastAsia="Calibri"/>
                <w:lang w:eastAsia="en-US"/>
              </w:rPr>
              <w:t>≤ 48 godziny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863A" w14:textId="77777777" w:rsidR="004367C8" w:rsidRPr="00A74FBD" w:rsidRDefault="004367C8" w:rsidP="0037561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4367C8" w:rsidRPr="00A74FBD" w14:paraId="174B3885" w14:textId="77777777" w:rsidTr="00375611">
        <w:trPr>
          <w:trHeight w:val="9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E4E4F" w14:textId="77777777" w:rsidR="004367C8" w:rsidRPr="00A74FBD" w:rsidRDefault="004367C8" w:rsidP="0037561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A74FBD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1CCA" w14:textId="77777777" w:rsidR="004367C8" w:rsidRPr="00A74FBD" w:rsidRDefault="004367C8" w:rsidP="00375611">
            <w:pPr>
              <w:suppressAutoHyphens w:val="0"/>
              <w:spacing w:before="120" w:after="120"/>
              <w:jc w:val="both"/>
              <w:rPr>
                <w:rFonts w:eastAsia="Calibri"/>
                <w:lang w:eastAsia="en-US"/>
              </w:rPr>
            </w:pPr>
            <w:r w:rsidRPr="00A74FBD">
              <w:rPr>
                <w:rFonts w:eastAsia="Calibri"/>
                <w:lang w:eastAsia="en-US"/>
              </w:rPr>
              <w:t>Możliwość przyjmowania zgłoszeń 24h na dobę, 365 dni w roku.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07C06766" w14:textId="77777777" w:rsidR="004367C8" w:rsidRPr="00A74FBD" w:rsidRDefault="004367C8" w:rsidP="0037561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A74FBD">
              <w:rPr>
                <w:rFonts w:eastAsia="Calibri"/>
                <w:lang w:eastAsia="en-US"/>
              </w:rPr>
              <w:t>Tak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6AC0" w14:textId="77777777" w:rsidR="004367C8" w:rsidRPr="00A74FBD" w:rsidRDefault="004367C8" w:rsidP="0037561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4367C8" w:rsidRPr="00A74FBD" w14:paraId="63E002E1" w14:textId="77777777" w:rsidTr="00375611">
        <w:trPr>
          <w:trHeight w:val="9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0807" w14:textId="77777777" w:rsidR="004367C8" w:rsidRPr="00A74FBD" w:rsidRDefault="004367C8" w:rsidP="0037561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D9D8" w14:textId="77777777" w:rsidR="004367C8" w:rsidRDefault="004367C8" w:rsidP="00375611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Zgłoszenie może nastąpić w formie ……….</w:t>
            </w:r>
          </w:p>
          <w:p w14:paraId="1FD6237D" w14:textId="77777777" w:rsidR="004367C8" w:rsidRDefault="004367C8" w:rsidP="00375611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Na nr faxu …. </w:t>
            </w:r>
          </w:p>
          <w:p w14:paraId="751C3B16" w14:textId="77777777" w:rsidR="004367C8" w:rsidRDefault="004367C8" w:rsidP="00375611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lub </w:t>
            </w:r>
          </w:p>
          <w:p w14:paraId="5713C289" w14:textId="77777777" w:rsidR="004367C8" w:rsidRPr="00A74FBD" w:rsidRDefault="004367C8" w:rsidP="00375611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adres e mail …..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2C1AF23D" w14:textId="77777777" w:rsidR="004367C8" w:rsidRDefault="004367C8" w:rsidP="00375611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Podać formę zgłoszenia </w:t>
            </w:r>
          </w:p>
          <w:p w14:paraId="20CBDA4A" w14:textId="77777777" w:rsidR="004367C8" w:rsidRPr="00A74FBD" w:rsidRDefault="004367C8" w:rsidP="00375611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oraz nr faxu lub adres email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1157" w14:textId="77777777" w:rsidR="004367C8" w:rsidRPr="00A74FBD" w:rsidRDefault="004367C8" w:rsidP="0037561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4367C8" w:rsidRPr="00A74FBD" w14:paraId="4F0D987A" w14:textId="77777777" w:rsidTr="003756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6E7F" w14:textId="77777777" w:rsidR="004367C8" w:rsidRPr="00A74FBD" w:rsidRDefault="004367C8" w:rsidP="0037561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A74FBD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C22C" w14:textId="77777777" w:rsidR="004367C8" w:rsidRPr="00A74FBD" w:rsidRDefault="004367C8" w:rsidP="00375611">
            <w:pPr>
              <w:suppressAutoHyphens w:val="0"/>
              <w:spacing w:before="120" w:after="120"/>
              <w:jc w:val="both"/>
              <w:rPr>
                <w:rFonts w:eastAsia="Calibri"/>
                <w:lang w:eastAsia="en-US"/>
              </w:rPr>
            </w:pPr>
            <w:r w:rsidRPr="00603EC6">
              <w:rPr>
                <w:rFonts w:eastAsia="Calibri"/>
                <w:lang w:eastAsia="en-US"/>
              </w:rPr>
              <w:t xml:space="preserve">Gwarantowany czas przystąpienia do naprawy max. 48 </w:t>
            </w:r>
            <w:r>
              <w:rPr>
                <w:rFonts w:eastAsia="Calibri"/>
                <w:lang w:eastAsia="en-US"/>
              </w:rPr>
              <w:t>godz.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6767E920" w14:textId="77777777" w:rsidR="004367C8" w:rsidRPr="00A74FBD" w:rsidRDefault="004367C8" w:rsidP="0037561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A74FBD">
              <w:rPr>
                <w:rFonts w:eastAsia="Calibri"/>
                <w:lang w:eastAsia="en-US"/>
              </w:rPr>
              <w:t>TAK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753FC" w14:textId="77777777" w:rsidR="004367C8" w:rsidRPr="00A74FBD" w:rsidRDefault="004367C8" w:rsidP="0037561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4367C8" w:rsidRPr="00A74FBD" w14:paraId="0D88517C" w14:textId="77777777" w:rsidTr="003756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676C" w14:textId="77777777" w:rsidR="004367C8" w:rsidRPr="00A74FBD" w:rsidRDefault="004367C8" w:rsidP="0037561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71AE" w14:textId="77777777" w:rsidR="004367C8" w:rsidRPr="00603EC6" w:rsidRDefault="004367C8" w:rsidP="00375611">
            <w:pPr>
              <w:suppressAutoHyphens w:val="0"/>
              <w:spacing w:before="120" w:after="120"/>
              <w:jc w:val="both"/>
              <w:rPr>
                <w:rFonts w:eastAsia="Calibri"/>
                <w:lang w:eastAsia="en-US"/>
              </w:rPr>
            </w:pPr>
            <w:r w:rsidRPr="00603EC6">
              <w:rPr>
                <w:rFonts w:eastAsia="Calibri"/>
                <w:lang w:eastAsia="en-US"/>
              </w:rPr>
              <w:t>Naprawa urządzenia niewymagająca sprowadzenia części zamiennych max. 3 dni robocze</w:t>
            </w:r>
            <w:r>
              <w:rPr>
                <w:rFonts w:eastAsia="Calibri"/>
                <w:lang w:eastAsia="en-US"/>
              </w:rPr>
              <w:t xml:space="preserve"> (w przypadku naprawy trwającej więcej niż 24 godz. Wykonawca zapewnia na własny koszt urządzenie zamienne/zastępcze o parametrach jak dla urządzenia w naprawie).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17C8D2B7" w14:textId="77777777" w:rsidR="004367C8" w:rsidRPr="00A74FBD" w:rsidRDefault="004367C8" w:rsidP="0037561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67777E">
              <w:rPr>
                <w:rFonts w:eastAsia="Calibri"/>
                <w:lang w:eastAsia="en-US"/>
              </w:rPr>
              <w:t>TAK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7A4B" w14:textId="77777777" w:rsidR="004367C8" w:rsidRPr="00A74FBD" w:rsidRDefault="004367C8" w:rsidP="0037561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4367C8" w:rsidRPr="00A74FBD" w14:paraId="016CBABF" w14:textId="77777777" w:rsidTr="003756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CB67" w14:textId="77777777" w:rsidR="004367C8" w:rsidRPr="00A74FBD" w:rsidRDefault="004367C8" w:rsidP="0037561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0196" w14:textId="77777777" w:rsidR="004367C8" w:rsidRDefault="004367C8" w:rsidP="00375611">
            <w:pPr>
              <w:suppressAutoHyphens w:val="0"/>
              <w:spacing w:before="120" w:after="120"/>
              <w:jc w:val="both"/>
              <w:rPr>
                <w:rFonts w:eastAsia="Calibri"/>
                <w:lang w:eastAsia="en-US"/>
              </w:rPr>
            </w:pPr>
            <w:r w:rsidRPr="00603EC6">
              <w:rPr>
                <w:rFonts w:eastAsia="Calibri"/>
                <w:lang w:eastAsia="en-US"/>
              </w:rPr>
              <w:t>Naprawa urządzenia wymagająca sprowadzenia części zamiennych max. 5 dni robocze</w:t>
            </w:r>
            <w:r>
              <w:rPr>
                <w:rFonts w:eastAsia="Calibri"/>
                <w:lang w:eastAsia="en-US"/>
              </w:rPr>
              <w:t xml:space="preserve"> (w przypadku naprawy trwającej więcej niż 24 godz. Wykonawca zapewnia na własny koszt urządzenie zamienne/zastępcze o parametrach jak dla urządzenia w naprawie).</w:t>
            </w:r>
          </w:p>
          <w:p w14:paraId="422BC929" w14:textId="77777777" w:rsidR="004367C8" w:rsidRPr="00603EC6" w:rsidRDefault="004367C8" w:rsidP="00375611">
            <w:pPr>
              <w:suppressAutoHyphens w:val="0"/>
              <w:spacing w:before="120" w:after="1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24D0F26D" w14:textId="77777777" w:rsidR="004367C8" w:rsidRPr="00A74FBD" w:rsidRDefault="004367C8" w:rsidP="0037561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67777E">
              <w:rPr>
                <w:rFonts w:eastAsia="Calibri"/>
                <w:lang w:eastAsia="en-US"/>
              </w:rPr>
              <w:lastRenderedPageBreak/>
              <w:t>TAK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12D7" w14:textId="77777777" w:rsidR="004367C8" w:rsidRPr="00A74FBD" w:rsidRDefault="004367C8" w:rsidP="0037561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4367C8" w:rsidRPr="00A74FBD" w14:paraId="136E6E9A" w14:textId="77777777" w:rsidTr="00375611">
        <w:trPr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CF95" w14:textId="77777777" w:rsidR="004367C8" w:rsidRPr="00A74FBD" w:rsidRDefault="004367C8" w:rsidP="0037561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A74FBD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68B0" w14:textId="77777777" w:rsidR="004367C8" w:rsidRPr="00A74FBD" w:rsidRDefault="004367C8" w:rsidP="00375611">
            <w:pPr>
              <w:suppressAutoHyphens w:val="0"/>
              <w:spacing w:before="120" w:after="120"/>
              <w:rPr>
                <w:rFonts w:eastAsia="Calibri"/>
                <w:lang w:eastAsia="en-US"/>
              </w:rPr>
            </w:pPr>
            <w:r w:rsidRPr="00A74FBD">
              <w:rPr>
                <w:rFonts w:eastAsia="Calibri"/>
                <w:lang w:eastAsia="en-US"/>
              </w:rPr>
              <w:t xml:space="preserve">Liczba bezpłatnych przeglądów w okresie gwarancji </w:t>
            </w:r>
            <w:r>
              <w:rPr>
                <w:rFonts w:eastAsia="Calibri"/>
                <w:lang w:eastAsia="en-US"/>
              </w:rPr>
              <w:t>w siedzibie Zamawiającego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3FA8F9E9" w14:textId="77777777" w:rsidR="004367C8" w:rsidRPr="00A74FBD" w:rsidRDefault="004367C8" w:rsidP="0037561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A74FBD">
              <w:rPr>
                <w:rFonts w:eastAsia="Calibri"/>
                <w:lang w:eastAsia="en-US"/>
              </w:rPr>
              <w:t>min. 1 w roku,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2E8B" w14:textId="77777777" w:rsidR="004367C8" w:rsidRPr="00A74FBD" w:rsidRDefault="004367C8" w:rsidP="0037561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4367C8" w:rsidRPr="00A74FBD" w14:paraId="336BCECE" w14:textId="77777777" w:rsidTr="00375611">
        <w:trPr>
          <w:trHeight w:val="7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95D733" w14:textId="77777777" w:rsidR="004367C8" w:rsidRPr="00A74FBD" w:rsidRDefault="004367C8" w:rsidP="0037561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Pr="00A74FBD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304" w:type="dxa"/>
            <w:tcBorders>
              <w:left w:val="single" w:sz="4" w:space="0" w:color="000000"/>
              <w:bottom w:val="single" w:sz="4" w:space="0" w:color="000000"/>
            </w:tcBorders>
          </w:tcPr>
          <w:p w14:paraId="256D7D6C" w14:textId="3092C55D" w:rsidR="004367C8" w:rsidRPr="00A74FBD" w:rsidRDefault="004367C8" w:rsidP="00375611">
            <w:pPr>
              <w:suppressAutoHyphens w:val="0"/>
              <w:spacing w:before="120" w:after="120"/>
              <w:jc w:val="both"/>
              <w:rPr>
                <w:rFonts w:eastAsia="Calibri"/>
                <w:lang w:eastAsia="en-US"/>
              </w:rPr>
            </w:pPr>
            <w:r w:rsidRPr="00A74FBD">
              <w:rPr>
                <w:rFonts w:eastAsia="Calibri"/>
                <w:lang w:eastAsia="en-US"/>
              </w:rPr>
              <w:t xml:space="preserve">Naprawy i konserwacja </w:t>
            </w:r>
            <w:r>
              <w:rPr>
                <w:rFonts w:eastAsia="Calibri"/>
                <w:lang w:eastAsia="en-US"/>
              </w:rPr>
              <w:t xml:space="preserve">analizatorów </w:t>
            </w:r>
            <w:r w:rsidRPr="00A74FBD">
              <w:rPr>
                <w:rFonts w:eastAsia="Calibri"/>
                <w:lang w:eastAsia="en-US"/>
              </w:rPr>
              <w:t xml:space="preserve">w okresie </w:t>
            </w:r>
            <w:r w:rsidR="00A40C46">
              <w:rPr>
                <w:rFonts w:eastAsia="Calibri"/>
                <w:lang w:eastAsia="en-US"/>
              </w:rPr>
              <w:t xml:space="preserve">gwarancji </w:t>
            </w:r>
            <w:r w:rsidR="00A40C46" w:rsidRPr="00A74FBD">
              <w:rPr>
                <w:rFonts w:eastAsia="Calibri"/>
                <w:lang w:eastAsia="en-US"/>
              </w:rPr>
              <w:t>odbywać</w:t>
            </w:r>
            <w:r w:rsidRPr="00A74FBD">
              <w:rPr>
                <w:rFonts w:eastAsia="Calibri"/>
                <w:lang w:eastAsia="en-US"/>
              </w:rPr>
              <w:t xml:space="preserve"> się </w:t>
            </w:r>
            <w:r>
              <w:rPr>
                <w:rFonts w:eastAsia="Calibri"/>
                <w:lang w:eastAsia="en-US"/>
              </w:rPr>
              <w:t xml:space="preserve">będzie </w:t>
            </w:r>
            <w:r w:rsidRPr="00A74FBD">
              <w:rPr>
                <w:rFonts w:eastAsia="Calibri"/>
                <w:lang w:eastAsia="en-US"/>
              </w:rPr>
              <w:t xml:space="preserve">w miejscu jego eksploatacji. Jeżeli zaistnieje konieczność naprawy poza siedzibą </w:t>
            </w:r>
            <w:r>
              <w:rPr>
                <w:rFonts w:eastAsia="Calibri"/>
                <w:lang w:eastAsia="en-US"/>
              </w:rPr>
              <w:t xml:space="preserve">Zamawiającego, Dostawca </w:t>
            </w:r>
            <w:r w:rsidRPr="00A74FBD">
              <w:rPr>
                <w:rFonts w:eastAsia="Calibri"/>
                <w:lang w:eastAsia="en-US"/>
              </w:rPr>
              <w:t xml:space="preserve">odbierze uszkodzony </w:t>
            </w:r>
            <w:r>
              <w:rPr>
                <w:rFonts w:eastAsia="Calibri"/>
                <w:lang w:eastAsia="en-US"/>
              </w:rPr>
              <w:t>analizator/</w:t>
            </w:r>
            <w:r w:rsidRPr="00A74FBD">
              <w:rPr>
                <w:rFonts w:eastAsia="Calibri"/>
                <w:lang w:eastAsia="en-US"/>
              </w:rPr>
              <w:t xml:space="preserve">element i dostarczy </w:t>
            </w:r>
            <w:r>
              <w:rPr>
                <w:rFonts w:eastAsia="Calibri"/>
                <w:lang w:eastAsia="en-US"/>
              </w:rPr>
              <w:t xml:space="preserve">analizator zamienny o parametrach nie gorszych od zabieranego. Naprawiony analizator Dostawca </w:t>
            </w:r>
            <w:r w:rsidRPr="00A74FBD">
              <w:rPr>
                <w:rFonts w:eastAsia="Calibri"/>
                <w:lang w:eastAsia="en-US"/>
              </w:rPr>
              <w:t>do</w:t>
            </w:r>
            <w:r>
              <w:rPr>
                <w:rFonts w:eastAsia="Calibri"/>
                <w:lang w:eastAsia="en-US"/>
              </w:rPr>
              <w:t xml:space="preserve">starczy </w:t>
            </w:r>
            <w:r w:rsidR="00A40C46">
              <w:rPr>
                <w:rFonts w:eastAsia="Calibri"/>
                <w:lang w:eastAsia="en-US"/>
              </w:rPr>
              <w:t xml:space="preserve">do </w:t>
            </w:r>
            <w:r w:rsidR="00A40C46" w:rsidRPr="00A74FBD">
              <w:rPr>
                <w:rFonts w:eastAsia="Calibri"/>
                <w:lang w:eastAsia="en-US"/>
              </w:rPr>
              <w:t>Zamawiającego</w:t>
            </w:r>
            <w:r w:rsidRPr="00A74FBD">
              <w:rPr>
                <w:rFonts w:eastAsia="Calibri"/>
                <w:lang w:eastAsia="en-US"/>
              </w:rPr>
              <w:t xml:space="preserve"> po zakończonej naprawie na własny koszt i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74FBD">
              <w:rPr>
                <w:rFonts w:eastAsia="Calibri"/>
                <w:lang w:eastAsia="en-US"/>
              </w:rPr>
              <w:t>ryzyko.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714D0E" w14:textId="77777777" w:rsidR="004367C8" w:rsidRPr="00A74FBD" w:rsidRDefault="004367C8" w:rsidP="0037561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A74FBD">
              <w:rPr>
                <w:rFonts w:eastAsia="Calibri"/>
                <w:lang w:eastAsia="en-US"/>
              </w:rPr>
              <w:t>Tak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1476" w14:textId="77777777" w:rsidR="004367C8" w:rsidRPr="00A74FBD" w:rsidRDefault="004367C8" w:rsidP="0037561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4367C8" w:rsidRPr="00A74FBD" w14:paraId="25B2B5F4" w14:textId="77777777" w:rsidTr="00375611">
        <w:trPr>
          <w:trHeight w:val="7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E989CE" w14:textId="77777777" w:rsidR="004367C8" w:rsidRPr="00A74FBD" w:rsidRDefault="004367C8" w:rsidP="0037561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Pr="00A74FBD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304" w:type="dxa"/>
            <w:tcBorders>
              <w:left w:val="single" w:sz="4" w:space="0" w:color="000000"/>
              <w:bottom w:val="single" w:sz="4" w:space="0" w:color="000000"/>
            </w:tcBorders>
          </w:tcPr>
          <w:p w14:paraId="1F587CEE" w14:textId="77777777" w:rsidR="004367C8" w:rsidRPr="00A74FBD" w:rsidRDefault="004367C8" w:rsidP="00375611">
            <w:pPr>
              <w:suppressAutoHyphens w:val="0"/>
              <w:spacing w:before="120" w:after="120"/>
              <w:rPr>
                <w:rFonts w:eastAsia="Calibri"/>
                <w:lang w:eastAsia="en-US"/>
              </w:rPr>
            </w:pPr>
            <w:r w:rsidRPr="00A74FBD">
              <w:rPr>
                <w:rFonts w:eastAsia="Calibri"/>
                <w:lang w:eastAsia="en-US"/>
              </w:rPr>
              <w:t>Przyczyny utraty prawa do gwarancji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20BD68D1" w14:textId="77777777" w:rsidR="004367C8" w:rsidRPr="00A74FBD" w:rsidRDefault="004367C8" w:rsidP="0037561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A74FBD">
              <w:rPr>
                <w:rFonts w:eastAsia="Calibri"/>
                <w:lang w:eastAsia="en-US"/>
              </w:rPr>
              <w:t>Podać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CFCD" w14:textId="77777777" w:rsidR="004367C8" w:rsidRPr="00A74FBD" w:rsidRDefault="004367C8" w:rsidP="0037561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4367C8" w:rsidRPr="00A74FBD" w14:paraId="7F3FCC65" w14:textId="77777777" w:rsidTr="00375611">
        <w:trPr>
          <w:trHeight w:val="7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FB1A3F" w14:textId="77777777" w:rsidR="004367C8" w:rsidRPr="00A74FBD" w:rsidRDefault="004367C8" w:rsidP="0037561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A74FBD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0</w:t>
            </w:r>
            <w:r w:rsidRPr="00A74FBD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304" w:type="dxa"/>
            <w:tcBorders>
              <w:left w:val="single" w:sz="4" w:space="0" w:color="000000"/>
              <w:bottom w:val="single" w:sz="4" w:space="0" w:color="000000"/>
            </w:tcBorders>
          </w:tcPr>
          <w:p w14:paraId="632ABD19" w14:textId="77777777" w:rsidR="004367C8" w:rsidRPr="00A74FBD" w:rsidRDefault="004367C8" w:rsidP="00375611">
            <w:pPr>
              <w:suppressAutoHyphens w:val="0"/>
              <w:spacing w:before="120" w:after="120"/>
              <w:jc w:val="both"/>
              <w:rPr>
                <w:rFonts w:eastAsia="Calibri"/>
                <w:lang w:eastAsia="en-US"/>
              </w:rPr>
            </w:pPr>
            <w:r w:rsidRPr="00A74FBD">
              <w:rPr>
                <w:rFonts w:eastAsia="Calibri"/>
                <w:lang w:eastAsia="en-US"/>
              </w:rPr>
              <w:t xml:space="preserve">Szkolenie </w:t>
            </w:r>
            <w:r>
              <w:rPr>
                <w:rFonts w:eastAsia="Calibri"/>
                <w:lang w:eastAsia="en-US"/>
              </w:rPr>
              <w:t xml:space="preserve">pracowników Zamawiającego bez ograniczenia w zakresie liczby osób </w:t>
            </w:r>
            <w:r w:rsidRPr="00A74FBD">
              <w:rPr>
                <w:rFonts w:eastAsia="Calibri"/>
                <w:lang w:eastAsia="en-US"/>
              </w:rPr>
              <w:t xml:space="preserve">w siedzibie </w:t>
            </w:r>
            <w:r>
              <w:rPr>
                <w:rFonts w:eastAsia="Calibri"/>
                <w:lang w:eastAsia="en-US"/>
              </w:rPr>
              <w:t xml:space="preserve">Zamawiającego – SPS Szpital Zachodni w Grodzisku Mazowieckim, ul. Daleka 11 </w:t>
            </w:r>
            <w:r w:rsidRPr="00A74FBD">
              <w:rPr>
                <w:rFonts w:eastAsia="Calibri"/>
                <w:lang w:eastAsia="en-US"/>
              </w:rPr>
              <w:t xml:space="preserve">w terminie uzgodnionym przez obie strony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A55C98" w14:textId="77777777" w:rsidR="004367C8" w:rsidRPr="00A74FBD" w:rsidRDefault="004367C8" w:rsidP="0037561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A74FBD">
              <w:rPr>
                <w:rFonts w:eastAsia="Calibri"/>
                <w:lang w:eastAsia="en-US"/>
              </w:rPr>
              <w:t>Tak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E1E5D" w14:textId="77777777" w:rsidR="004367C8" w:rsidRPr="00A74FBD" w:rsidRDefault="004367C8" w:rsidP="0037561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4D912D23" w14:textId="77777777" w:rsidR="004367C8" w:rsidRDefault="004367C8" w:rsidP="004367C8">
      <w:pPr>
        <w:spacing w:before="120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……..............................................................</w:t>
      </w:r>
    </w:p>
    <w:p w14:paraId="557D67AA" w14:textId="77777777" w:rsidR="004367C8" w:rsidRDefault="004367C8" w:rsidP="004367C8">
      <w:pPr>
        <w:ind w:left="5103"/>
        <w:jc w:val="both"/>
        <w:rPr>
          <w:sz w:val="20"/>
          <w:szCs w:val="20"/>
        </w:rPr>
      </w:pPr>
      <w:r>
        <w:rPr>
          <w:iCs/>
          <w:sz w:val="20"/>
          <w:szCs w:val="20"/>
        </w:rPr>
        <w:t>P</w:t>
      </w:r>
      <w:r w:rsidRPr="002E0807">
        <w:rPr>
          <w:iCs/>
          <w:sz w:val="20"/>
          <w:szCs w:val="20"/>
        </w:rPr>
        <w:t>odpis</w:t>
      </w:r>
      <w:r>
        <w:rPr>
          <w:iCs/>
          <w:sz w:val="20"/>
          <w:szCs w:val="20"/>
        </w:rPr>
        <w:t xml:space="preserve"> elektroniczny kwalifikowany lub zaufany lub osobisty</w:t>
      </w:r>
      <w:r w:rsidRPr="002E0807">
        <w:rPr>
          <w:iCs/>
          <w:sz w:val="20"/>
          <w:szCs w:val="20"/>
        </w:rPr>
        <w:t xml:space="preserve"> </w:t>
      </w:r>
      <w:r w:rsidRPr="00C741D2">
        <w:rPr>
          <w:iCs/>
          <w:sz w:val="20"/>
          <w:szCs w:val="20"/>
        </w:rPr>
        <w:t>osob</w:t>
      </w:r>
      <w:r>
        <w:rPr>
          <w:iCs/>
          <w:sz w:val="20"/>
          <w:szCs w:val="20"/>
        </w:rPr>
        <w:t>y</w:t>
      </w:r>
      <w:r w:rsidRPr="00C741D2">
        <w:rPr>
          <w:iCs/>
          <w:sz w:val="20"/>
          <w:szCs w:val="20"/>
        </w:rPr>
        <w:t>/os</w:t>
      </w:r>
      <w:r>
        <w:rPr>
          <w:iCs/>
          <w:sz w:val="20"/>
          <w:szCs w:val="20"/>
        </w:rPr>
        <w:t>ób</w:t>
      </w:r>
      <w:r w:rsidRPr="00C741D2">
        <w:rPr>
          <w:iCs/>
          <w:sz w:val="20"/>
          <w:szCs w:val="20"/>
        </w:rPr>
        <w:t xml:space="preserve"> upoważnion</w:t>
      </w:r>
      <w:r>
        <w:rPr>
          <w:iCs/>
          <w:sz w:val="20"/>
          <w:szCs w:val="20"/>
        </w:rPr>
        <w:t>ej</w:t>
      </w:r>
      <w:r w:rsidRPr="00C741D2">
        <w:rPr>
          <w:iCs/>
          <w:sz w:val="20"/>
          <w:szCs w:val="20"/>
        </w:rPr>
        <w:t>/upoważnion</w:t>
      </w:r>
      <w:r>
        <w:rPr>
          <w:iCs/>
          <w:sz w:val="20"/>
          <w:szCs w:val="20"/>
        </w:rPr>
        <w:t xml:space="preserve">ych </w:t>
      </w:r>
      <w:r w:rsidRPr="002E0807">
        <w:rPr>
          <w:sz w:val="20"/>
          <w:szCs w:val="20"/>
        </w:rPr>
        <w:t xml:space="preserve">do reprezentowania </w:t>
      </w:r>
      <w:r>
        <w:rPr>
          <w:sz w:val="20"/>
          <w:szCs w:val="20"/>
        </w:rPr>
        <w:t>Dostawcy</w:t>
      </w:r>
    </w:p>
    <w:p w14:paraId="46FEB754" w14:textId="77777777" w:rsidR="004367C8" w:rsidRPr="00437549" w:rsidRDefault="004367C8" w:rsidP="004367C8">
      <w:pPr>
        <w:autoSpaceDN/>
        <w:spacing w:before="120"/>
        <w:jc w:val="both"/>
        <w:textAlignment w:val="auto"/>
      </w:pPr>
    </w:p>
    <w:p w14:paraId="23DED08A" w14:textId="35F2F32F" w:rsidR="004367C8" w:rsidRDefault="004367C8">
      <w:pPr>
        <w:suppressAutoHyphens w:val="0"/>
        <w:autoSpaceDN/>
        <w:textAlignment w:val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br w:type="page"/>
      </w:r>
    </w:p>
    <w:p w14:paraId="44681CA1" w14:textId="77777777" w:rsidR="004367C8" w:rsidRDefault="004367C8">
      <w:pPr>
        <w:suppressAutoHyphens w:val="0"/>
        <w:autoSpaceDN/>
        <w:textAlignment w:val="auto"/>
        <w:rPr>
          <w:rFonts w:eastAsia="Calibri"/>
          <w:b/>
          <w:lang w:eastAsia="en-US"/>
        </w:rPr>
      </w:pPr>
    </w:p>
    <w:p w14:paraId="380C41FD" w14:textId="77777777" w:rsidR="00B11853" w:rsidRPr="008C1D73" w:rsidRDefault="00B11853" w:rsidP="00B11853">
      <w:pPr>
        <w:spacing w:before="240" w:after="240"/>
        <w:jc w:val="center"/>
        <w:rPr>
          <w:rFonts w:ascii="Arial" w:hAnsi="Arial" w:cs="Arial"/>
          <w:b/>
          <w:sz w:val="20"/>
          <w:szCs w:val="18"/>
        </w:rPr>
      </w:pPr>
      <w:r w:rsidRPr="008C1D73">
        <w:rPr>
          <w:rFonts w:ascii="Arial" w:hAnsi="Arial" w:cs="Arial"/>
          <w:b/>
          <w:sz w:val="20"/>
          <w:szCs w:val="18"/>
        </w:rPr>
        <w:t>PROTOK</w:t>
      </w:r>
      <w:r>
        <w:rPr>
          <w:rFonts w:ascii="Arial" w:hAnsi="Arial" w:cs="Arial"/>
          <w:b/>
          <w:sz w:val="20"/>
          <w:szCs w:val="18"/>
        </w:rPr>
        <w:t>ÓŁ</w:t>
      </w:r>
      <w:r w:rsidRPr="008C1D73">
        <w:rPr>
          <w:rFonts w:ascii="Arial" w:hAnsi="Arial" w:cs="Arial"/>
          <w:b/>
          <w:sz w:val="20"/>
          <w:szCs w:val="18"/>
        </w:rPr>
        <w:t xml:space="preserve"> ODBIORU</w:t>
      </w:r>
    </w:p>
    <w:p w14:paraId="494C60C0" w14:textId="77777777" w:rsidR="00B11853" w:rsidRDefault="00B11853" w:rsidP="00B1185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18"/>
        </w:rPr>
        <w:t xml:space="preserve">dotyczy </w:t>
      </w:r>
      <w:r w:rsidRPr="00737CBE">
        <w:rPr>
          <w:rFonts w:ascii="Arial" w:hAnsi="Arial" w:cs="Arial"/>
          <w:sz w:val="20"/>
          <w:szCs w:val="18"/>
        </w:rPr>
        <w:t>UMOWA NR ................./2-1-1/22</w:t>
      </w:r>
    </w:p>
    <w:p w14:paraId="1228776D" w14:textId="77777777" w:rsidR="00B11853" w:rsidRPr="00E925F9" w:rsidRDefault="00B11853" w:rsidP="00B11853">
      <w:pPr>
        <w:spacing w:line="480" w:lineRule="auto"/>
        <w:jc w:val="center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20"/>
        </w:rPr>
        <w:t>z dnia ………..08.2022 r.</w:t>
      </w:r>
    </w:p>
    <w:p w14:paraId="357A43A0" w14:textId="77777777" w:rsidR="00B11853" w:rsidRDefault="00B11853" w:rsidP="00B11853">
      <w:pPr>
        <w:ind w:left="1560" w:hanging="1560"/>
        <w:jc w:val="both"/>
        <w:rPr>
          <w:rFonts w:ascii="Arial" w:hAnsi="Arial" w:cs="Arial"/>
          <w:sz w:val="20"/>
          <w:szCs w:val="18"/>
        </w:rPr>
      </w:pPr>
      <w:r w:rsidRPr="008C1D73">
        <w:rPr>
          <w:rFonts w:ascii="Arial" w:hAnsi="Arial" w:cs="Arial"/>
          <w:sz w:val="20"/>
          <w:szCs w:val="18"/>
        </w:rPr>
        <w:t xml:space="preserve">Miejsce odbioru: </w:t>
      </w:r>
      <w:r w:rsidRPr="005D5900">
        <w:rPr>
          <w:rFonts w:ascii="Arial" w:hAnsi="Arial" w:cs="Arial"/>
          <w:sz w:val="20"/>
          <w:szCs w:val="18"/>
        </w:rPr>
        <w:t>Samodzielny Publiczny Specjalistyczny Szpital Zachodni im. św. Jana Pawła II, 05-825</w:t>
      </w:r>
      <w:r>
        <w:rPr>
          <w:rFonts w:ascii="Arial" w:hAnsi="Arial" w:cs="Arial"/>
          <w:sz w:val="20"/>
          <w:szCs w:val="18"/>
        </w:rPr>
        <w:t xml:space="preserve"> </w:t>
      </w:r>
      <w:r w:rsidRPr="005D5900">
        <w:rPr>
          <w:rFonts w:ascii="Arial" w:hAnsi="Arial" w:cs="Arial"/>
          <w:sz w:val="20"/>
          <w:szCs w:val="18"/>
        </w:rPr>
        <w:t>Grodzisk Mazowiecki, ul. Daleka 11, NIP: 529-10-04-702</w:t>
      </w:r>
      <w:r>
        <w:rPr>
          <w:rFonts w:ascii="Arial" w:hAnsi="Arial" w:cs="Arial"/>
          <w:sz w:val="20"/>
          <w:szCs w:val="18"/>
        </w:rPr>
        <w:t>, Szpitalny Oddział Ratunkowy</w:t>
      </w:r>
    </w:p>
    <w:p w14:paraId="2E811F5A" w14:textId="77777777" w:rsidR="00B11853" w:rsidRPr="008C1D73" w:rsidRDefault="00B11853" w:rsidP="00B11853">
      <w:pPr>
        <w:spacing w:before="240" w:after="240"/>
        <w:jc w:val="both"/>
        <w:rPr>
          <w:rFonts w:ascii="Arial" w:hAnsi="Arial" w:cs="Arial"/>
          <w:sz w:val="20"/>
          <w:szCs w:val="18"/>
        </w:rPr>
      </w:pPr>
      <w:r w:rsidRPr="008C1D73">
        <w:rPr>
          <w:rFonts w:ascii="Arial" w:hAnsi="Arial" w:cs="Arial"/>
          <w:sz w:val="20"/>
          <w:szCs w:val="18"/>
        </w:rPr>
        <w:t xml:space="preserve">Data odbioru: </w:t>
      </w:r>
      <w:r>
        <w:rPr>
          <w:rFonts w:ascii="Arial" w:hAnsi="Arial" w:cs="Arial"/>
          <w:sz w:val="20"/>
          <w:szCs w:val="18"/>
        </w:rPr>
        <w:t>………………………………………</w:t>
      </w:r>
    </w:p>
    <w:p w14:paraId="2A9C8B73" w14:textId="77777777" w:rsidR="00B11853" w:rsidRPr="008C1D73" w:rsidRDefault="00B11853" w:rsidP="00B11853">
      <w:pPr>
        <w:jc w:val="both"/>
        <w:rPr>
          <w:rFonts w:ascii="Arial" w:hAnsi="Arial" w:cs="Arial"/>
          <w:b/>
          <w:sz w:val="20"/>
          <w:szCs w:val="18"/>
        </w:rPr>
      </w:pPr>
      <w:r w:rsidRPr="003D5BE4">
        <w:rPr>
          <w:rFonts w:ascii="Arial" w:hAnsi="Arial" w:cs="Arial"/>
          <w:b/>
          <w:sz w:val="20"/>
          <w:szCs w:val="18"/>
        </w:rPr>
        <w:t>Zamawiając</w:t>
      </w:r>
      <w:r>
        <w:rPr>
          <w:rFonts w:ascii="Arial" w:hAnsi="Arial" w:cs="Arial"/>
          <w:b/>
          <w:sz w:val="20"/>
          <w:szCs w:val="18"/>
        </w:rPr>
        <w:t>y</w:t>
      </w:r>
      <w:r w:rsidRPr="008C1D73">
        <w:rPr>
          <w:rFonts w:ascii="Arial" w:hAnsi="Arial" w:cs="Arial"/>
          <w:b/>
          <w:sz w:val="20"/>
          <w:szCs w:val="18"/>
        </w:rPr>
        <w:t>:</w:t>
      </w:r>
    </w:p>
    <w:p w14:paraId="529E86C1" w14:textId="77777777" w:rsidR="00B11853" w:rsidRDefault="00B11853" w:rsidP="00B11853">
      <w:pPr>
        <w:ind w:left="1134" w:firstLine="284"/>
        <w:jc w:val="both"/>
        <w:rPr>
          <w:rFonts w:ascii="Arial" w:hAnsi="Arial" w:cs="Arial"/>
          <w:sz w:val="20"/>
          <w:szCs w:val="20"/>
        </w:rPr>
      </w:pPr>
      <w:r w:rsidRPr="00430880">
        <w:rPr>
          <w:rFonts w:ascii="Arial" w:hAnsi="Arial" w:cs="Arial"/>
          <w:sz w:val="20"/>
          <w:szCs w:val="20"/>
        </w:rPr>
        <w:t xml:space="preserve">Samodzielny Publiczny Specjalistyczny Szpital Zachodni im. św. Jana Pawła II, </w:t>
      </w:r>
    </w:p>
    <w:p w14:paraId="26A47AFF" w14:textId="77777777" w:rsidR="00B11853" w:rsidRDefault="00B11853" w:rsidP="00B11853">
      <w:pPr>
        <w:ind w:left="1134" w:firstLine="284"/>
        <w:jc w:val="both"/>
        <w:rPr>
          <w:rFonts w:ascii="Arial" w:hAnsi="Arial" w:cs="Arial"/>
          <w:sz w:val="20"/>
          <w:szCs w:val="20"/>
        </w:rPr>
      </w:pPr>
      <w:r w:rsidRPr="00430880">
        <w:rPr>
          <w:rFonts w:ascii="Arial" w:hAnsi="Arial" w:cs="Arial"/>
          <w:sz w:val="20"/>
          <w:szCs w:val="20"/>
        </w:rPr>
        <w:t>05-825</w:t>
      </w:r>
      <w:r>
        <w:rPr>
          <w:rFonts w:ascii="Arial" w:hAnsi="Arial" w:cs="Arial"/>
          <w:sz w:val="20"/>
          <w:szCs w:val="20"/>
        </w:rPr>
        <w:tab/>
      </w:r>
      <w:r w:rsidRPr="00430880">
        <w:rPr>
          <w:rFonts w:ascii="Arial" w:hAnsi="Arial" w:cs="Arial"/>
          <w:sz w:val="20"/>
          <w:szCs w:val="20"/>
        </w:rPr>
        <w:t>Grodzisk Mazowiecki, ul. Daleka 11, NIP: 529-10-04-702</w:t>
      </w:r>
    </w:p>
    <w:p w14:paraId="0F0F5D29" w14:textId="77777777" w:rsidR="00B11853" w:rsidRDefault="00B11853" w:rsidP="00B11853">
      <w:pPr>
        <w:spacing w:before="120"/>
        <w:jc w:val="both"/>
        <w:rPr>
          <w:rFonts w:ascii="Arial" w:hAnsi="Arial" w:cs="Arial"/>
          <w:sz w:val="20"/>
          <w:szCs w:val="18"/>
        </w:rPr>
      </w:pPr>
      <w:r w:rsidRPr="008C1D73">
        <w:rPr>
          <w:rFonts w:ascii="Arial" w:hAnsi="Arial" w:cs="Arial"/>
          <w:sz w:val="20"/>
          <w:szCs w:val="18"/>
        </w:rPr>
        <w:t>Przedstawiciel</w:t>
      </w:r>
      <w:r>
        <w:rPr>
          <w:rFonts w:ascii="Arial" w:hAnsi="Arial" w:cs="Arial"/>
          <w:sz w:val="20"/>
          <w:szCs w:val="18"/>
        </w:rPr>
        <w:t xml:space="preserve"> </w:t>
      </w:r>
      <w:r w:rsidRPr="003D5BE4">
        <w:rPr>
          <w:rFonts w:ascii="Arial" w:hAnsi="Arial" w:cs="Arial"/>
          <w:sz w:val="20"/>
          <w:szCs w:val="18"/>
        </w:rPr>
        <w:t>Zamawiającego</w:t>
      </w:r>
      <w:r>
        <w:rPr>
          <w:rFonts w:ascii="Arial" w:hAnsi="Arial" w:cs="Arial"/>
          <w:sz w:val="20"/>
          <w:szCs w:val="18"/>
        </w:rPr>
        <w:t>:</w:t>
      </w:r>
    </w:p>
    <w:p w14:paraId="5B759D2C" w14:textId="77777777" w:rsidR="00B11853" w:rsidRDefault="00B11853" w:rsidP="00E36875">
      <w:pPr>
        <w:pStyle w:val="Akapitzlist"/>
        <w:numPr>
          <w:ilvl w:val="0"/>
          <w:numId w:val="49"/>
        </w:numPr>
        <w:suppressAutoHyphens w:val="0"/>
        <w:autoSpaceDN/>
        <w:spacing w:after="0" w:line="480" w:lineRule="auto"/>
        <w:ind w:left="284" w:hanging="284"/>
        <w:contextualSpacing/>
        <w:jc w:val="both"/>
        <w:textAlignment w:val="auto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…………………………………………………….</w:t>
      </w:r>
    </w:p>
    <w:p w14:paraId="4A1B926D" w14:textId="77777777" w:rsidR="00B11853" w:rsidRDefault="00B11853" w:rsidP="00E36875">
      <w:pPr>
        <w:pStyle w:val="Akapitzlist"/>
        <w:numPr>
          <w:ilvl w:val="0"/>
          <w:numId w:val="49"/>
        </w:numPr>
        <w:suppressAutoHyphens w:val="0"/>
        <w:autoSpaceDN/>
        <w:spacing w:after="0" w:line="480" w:lineRule="auto"/>
        <w:ind w:left="284" w:hanging="284"/>
        <w:contextualSpacing/>
        <w:jc w:val="both"/>
        <w:textAlignment w:val="auto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…………………………………………………….</w:t>
      </w:r>
    </w:p>
    <w:p w14:paraId="1ECD3997" w14:textId="77777777" w:rsidR="00B11853" w:rsidRPr="00E925F9" w:rsidRDefault="00B11853" w:rsidP="00E36875">
      <w:pPr>
        <w:pStyle w:val="Akapitzlist"/>
        <w:numPr>
          <w:ilvl w:val="0"/>
          <w:numId w:val="49"/>
        </w:numPr>
        <w:suppressAutoHyphens w:val="0"/>
        <w:autoSpaceDN/>
        <w:spacing w:after="0" w:line="480" w:lineRule="auto"/>
        <w:ind w:left="284" w:hanging="284"/>
        <w:contextualSpacing/>
        <w:jc w:val="both"/>
        <w:textAlignment w:val="auto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…………………………………………………….</w:t>
      </w:r>
    </w:p>
    <w:p w14:paraId="42270F1A" w14:textId="77777777" w:rsidR="00B11853" w:rsidRPr="008C1D73" w:rsidRDefault="00B11853" w:rsidP="00B11853">
      <w:pPr>
        <w:spacing w:before="120"/>
        <w:jc w:val="both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Dostawca</w:t>
      </w:r>
      <w:r w:rsidRPr="008C1D73">
        <w:rPr>
          <w:rFonts w:ascii="Arial" w:hAnsi="Arial" w:cs="Arial"/>
          <w:b/>
          <w:sz w:val="20"/>
          <w:szCs w:val="18"/>
        </w:rPr>
        <w:t>:</w:t>
      </w:r>
    </w:p>
    <w:p w14:paraId="708A599B" w14:textId="67B1485D" w:rsidR="00CB3F4E" w:rsidRDefault="00B11853" w:rsidP="00CB3F4E">
      <w:pPr>
        <w:spacing w:before="120" w:after="120" w:line="480" w:lineRule="auto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……………………………………………………………………………………</w:t>
      </w:r>
      <w:r w:rsidR="00CB3F4E">
        <w:rPr>
          <w:rFonts w:ascii="Arial" w:hAnsi="Arial" w:cs="Arial"/>
          <w:sz w:val="20"/>
          <w:szCs w:val="18"/>
        </w:rPr>
        <w:t>……………………………</w:t>
      </w:r>
      <w:r>
        <w:rPr>
          <w:rFonts w:ascii="Arial" w:hAnsi="Arial" w:cs="Arial"/>
          <w:sz w:val="20"/>
          <w:szCs w:val="18"/>
        </w:rPr>
        <w:t>……………</w:t>
      </w:r>
    </w:p>
    <w:p w14:paraId="6F7B2997" w14:textId="21CC977F" w:rsidR="00B11853" w:rsidRPr="008C1D73" w:rsidRDefault="00CB3F4E" w:rsidP="00CB3F4E">
      <w:pPr>
        <w:spacing w:before="120" w:after="120" w:line="480" w:lineRule="auto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……………………………………………………………………………………..; </w:t>
      </w:r>
      <w:r w:rsidR="00B11853" w:rsidRPr="00BC436B">
        <w:rPr>
          <w:rFonts w:ascii="Arial" w:hAnsi="Arial" w:cs="Arial"/>
          <w:sz w:val="20"/>
          <w:szCs w:val="18"/>
        </w:rPr>
        <w:t xml:space="preserve">NIP: </w:t>
      </w:r>
      <w:r w:rsidR="00B11853">
        <w:rPr>
          <w:rFonts w:ascii="Arial" w:hAnsi="Arial" w:cs="Arial"/>
          <w:sz w:val="20"/>
          <w:szCs w:val="18"/>
        </w:rPr>
        <w:t>…………………..…</w:t>
      </w:r>
    </w:p>
    <w:p w14:paraId="62F77B31" w14:textId="77777777" w:rsidR="00B11853" w:rsidRDefault="00B11853" w:rsidP="00CB3F4E">
      <w:pPr>
        <w:spacing w:line="480" w:lineRule="auto"/>
        <w:jc w:val="both"/>
        <w:rPr>
          <w:rFonts w:ascii="Arial" w:hAnsi="Arial" w:cs="Arial"/>
          <w:sz w:val="20"/>
          <w:szCs w:val="18"/>
        </w:rPr>
      </w:pPr>
      <w:r w:rsidRPr="008C1D73">
        <w:rPr>
          <w:rFonts w:ascii="Arial" w:hAnsi="Arial" w:cs="Arial"/>
          <w:sz w:val="20"/>
          <w:szCs w:val="18"/>
        </w:rPr>
        <w:t xml:space="preserve">Przedstawiciel </w:t>
      </w:r>
      <w:r>
        <w:rPr>
          <w:rFonts w:ascii="Arial" w:hAnsi="Arial" w:cs="Arial"/>
          <w:sz w:val="20"/>
          <w:szCs w:val="18"/>
        </w:rPr>
        <w:t>Dostawcy:</w:t>
      </w:r>
    </w:p>
    <w:p w14:paraId="4B3DF206" w14:textId="77777777" w:rsidR="00B11853" w:rsidRDefault="00B11853" w:rsidP="00E36875">
      <w:pPr>
        <w:pStyle w:val="Akapitzlist"/>
        <w:numPr>
          <w:ilvl w:val="0"/>
          <w:numId w:val="50"/>
        </w:numPr>
        <w:suppressAutoHyphens w:val="0"/>
        <w:autoSpaceDN/>
        <w:spacing w:after="0" w:line="480" w:lineRule="auto"/>
        <w:ind w:left="284" w:hanging="284"/>
        <w:contextualSpacing/>
        <w:jc w:val="both"/>
        <w:textAlignment w:val="auto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…………………………………………………….</w:t>
      </w:r>
    </w:p>
    <w:p w14:paraId="7A376DD8" w14:textId="77777777" w:rsidR="00B11853" w:rsidRDefault="00B11853" w:rsidP="00B11853">
      <w:pPr>
        <w:rPr>
          <w:rFonts w:ascii="Arial" w:hAnsi="Arial" w:cs="Arial"/>
          <w:b/>
          <w:sz w:val="20"/>
          <w:szCs w:val="18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16"/>
        <w:gridCol w:w="4582"/>
        <w:gridCol w:w="1276"/>
        <w:gridCol w:w="2977"/>
      </w:tblGrid>
      <w:tr w:rsidR="00B11853" w14:paraId="54948A6B" w14:textId="77777777" w:rsidTr="0006602D">
        <w:trPr>
          <w:trHeight w:val="397"/>
        </w:trPr>
        <w:tc>
          <w:tcPr>
            <w:tcW w:w="516" w:type="dxa"/>
            <w:vAlign w:val="center"/>
          </w:tcPr>
          <w:p w14:paraId="3B7DDE32" w14:textId="77777777" w:rsidR="00B11853" w:rsidRPr="00AB6758" w:rsidRDefault="00B11853" w:rsidP="000660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6758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582" w:type="dxa"/>
            <w:vAlign w:val="center"/>
          </w:tcPr>
          <w:p w14:paraId="66C1FF33" w14:textId="77777777" w:rsidR="00B11853" w:rsidRPr="00AB6758" w:rsidRDefault="00B11853" w:rsidP="000660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6758">
              <w:rPr>
                <w:rFonts w:ascii="Arial" w:hAnsi="Arial" w:cs="Arial"/>
                <w:b/>
                <w:sz w:val="18"/>
                <w:szCs w:val="18"/>
              </w:rPr>
              <w:t>Przedmiot odbioru</w:t>
            </w:r>
          </w:p>
        </w:tc>
        <w:tc>
          <w:tcPr>
            <w:tcW w:w="1276" w:type="dxa"/>
            <w:vAlign w:val="center"/>
          </w:tcPr>
          <w:p w14:paraId="3B683BF7" w14:textId="77777777" w:rsidR="00B11853" w:rsidRPr="00AB6758" w:rsidRDefault="00B11853" w:rsidP="000660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6758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2977" w:type="dxa"/>
            <w:vAlign w:val="center"/>
          </w:tcPr>
          <w:p w14:paraId="28D156E9" w14:textId="77777777" w:rsidR="00B11853" w:rsidRDefault="00B11853" w:rsidP="000660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6758">
              <w:rPr>
                <w:rFonts w:ascii="Arial" w:hAnsi="Arial" w:cs="Arial"/>
                <w:b/>
                <w:sz w:val="18"/>
                <w:szCs w:val="18"/>
              </w:rPr>
              <w:t>Numer seryjny (jeżeli dotyczy)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01FFFCDE" w14:textId="77777777" w:rsidR="00B11853" w:rsidRPr="00AB6758" w:rsidRDefault="00B11853" w:rsidP="0006602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Potwierdzenie przekazania dokumentów</w:t>
            </w:r>
          </w:p>
        </w:tc>
      </w:tr>
      <w:tr w:rsidR="00B11853" w14:paraId="5FB3E905" w14:textId="77777777" w:rsidTr="0006602D">
        <w:trPr>
          <w:trHeight w:val="397"/>
        </w:trPr>
        <w:tc>
          <w:tcPr>
            <w:tcW w:w="516" w:type="dxa"/>
            <w:vAlign w:val="center"/>
          </w:tcPr>
          <w:p w14:paraId="618F066F" w14:textId="77777777" w:rsidR="00B11853" w:rsidRPr="00824F2D" w:rsidRDefault="00B11853" w:rsidP="000660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4F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82" w:type="dxa"/>
            <w:vAlign w:val="center"/>
          </w:tcPr>
          <w:p w14:paraId="46F6BFD1" w14:textId="77777777" w:rsidR="00B11853" w:rsidRPr="00824F2D" w:rsidRDefault="00B11853" w:rsidP="0006602D">
            <w:pPr>
              <w:rPr>
                <w:rFonts w:ascii="Arial" w:hAnsi="Arial" w:cs="Arial"/>
                <w:sz w:val="20"/>
                <w:szCs w:val="20"/>
              </w:rPr>
            </w:pPr>
            <w:r w:rsidRPr="00824F2D">
              <w:rPr>
                <w:rFonts w:ascii="Arial" w:hAnsi="Arial" w:cs="Arial"/>
                <w:sz w:val="20"/>
                <w:szCs w:val="20"/>
              </w:rPr>
              <w:t xml:space="preserve">analizatora badań krytycznych (na który składają się ……) </w:t>
            </w:r>
          </w:p>
        </w:tc>
        <w:tc>
          <w:tcPr>
            <w:tcW w:w="1276" w:type="dxa"/>
            <w:vAlign w:val="center"/>
          </w:tcPr>
          <w:p w14:paraId="0329998F" w14:textId="77777777" w:rsidR="00B11853" w:rsidRPr="00824F2D" w:rsidRDefault="00B11853" w:rsidP="000660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DF4B440" w14:textId="77777777" w:rsidR="00B11853" w:rsidRPr="00824F2D" w:rsidRDefault="00B11853" w:rsidP="000660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853" w14:paraId="611AEAB1" w14:textId="77777777" w:rsidTr="0006602D">
        <w:trPr>
          <w:trHeight w:val="397"/>
        </w:trPr>
        <w:tc>
          <w:tcPr>
            <w:tcW w:w="516" w:type="dxa"/>
            <w:vAlign w:val="center"/>
          </w:tcPr>
          <w:p w14:paraId="13FF59A2" w14:textId="77777777" w:rsidR="00B11853" w:rsidRPr="00824F2D" w:rsidRDefault="00B11853" w:rsidP="000660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4F2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82" w:type="dxa"/>
            <w:vAlign w:val="center"/>
          </w:tcPr>
          <w:p w14:paraId="461E5625" w14:textId="77777777" w:rsidR="00B11853" w:rsidRPr="00824F2D" w:rsidRDefault="00B11853" w:rsidP="0006602D">
            <w:pPr>
              <w:rPr>
                <w:rFonts w:ascii="Arial" w:hAnsi="Arial" w:cs="Arial"/>
                <w:sz w:val="20"/>
                <w:szCs w:val="20"/>
              </w:rPr>
            </w:pPr>
            <w:r w:rsidRPr="00824F2D">
              <w:rPr>
                <w:rFonts w:ascii="Arial" w:hAnsi="Arial" w:cs="Arial"/>
                <w:sz w:val="20"/>
                <w:szCs w:val="20"/>
              </w:rPr>
              <w:t>karty testowe (podać ilość kart testowych wraz z dostawą analizatora oraz termin ważności kart)*</w:t>
            </w:r>
          </w:p>
        </w:tc>
        <w:tc>
          <w:tcPr>
            <w:tcW w:w="1276" w:type="dxa"/>
            <w:vAlign w:val="center"/>
          </w:tcPr>
          <w:p w14:paraId="14DBAF6C" w14:textId="77777777" w:rsidR="00B11853" w:rsidRPr="00824F2D" w:rsidRDefault="00B11853" w:rsidP="000660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AE57DE1" w14:textId="77777777" w:rsidR="00B11853" w:rsidRPr="00824F2D" w:rsidRDefault="00B11853" w:rsidP="000660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853" w14:paraId="034337DC" w14:textId="77777777" w:rsidTr="0006602D">
        <w:trPr>
          <w:trHeight w:val="397"/>
        </w:trPr>
        <w:tc>
          <w:tcPr>
            <w:tcW w:w="516" w:type="dxa"/>
            <w:vAlign w:val="center"/>
          </w:tcPr>
          <w:p w14:paraId="60AA6CDA" w14:textId="77777777" w:rsidR="00B11853" w:rsidRPr="00824F2D" w:rsidRDefault="00B11853" w:rsidP="000660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2" w:type="dxa"/>
            <w:vAlign w:val="center"/>
          </w:tcPr>
          <w:p w14:paraId="051EDE43" w14:textId="77777777" w:rsidR="00B11853" w:rsidRPr="00824F2D" w:rsidRDefault="00B11853" w:rsidP="0006602D">
            <w:pPr>
              <w:rPr>
                <w:rFonts w:ascii="Arial" w:hAnsi="Arial" w:cs="Arial"/>
                <w:sz w:val="20"/>
                <w:szCs w:val="20"/>
              </w:rPr>
            </w:pPr>
            <w:r w:rsidRPr="00824F2D">
              <w:rPr>
                <w:rFonts w:ascii="Arial" w:hAnsi="Arial" w:cs="Arial"/>
                <w:sz w:val="20"/>
                <w:szCs w:val="20"/>
              </w:rPr>
              <w:t>mobilna drukarka</w:t>
            </w:r>
          </w:p>
        </w:tc>
        <w:tc>
          <w:tcPr>
            <w:tcW w:w="1276" w:type="dxa"/>
            <w:vAlign w:val="center"/>
          </w:tcPr>
          <w:p w14:paraId="0C415582" w14:textId="77777777" w:rsidR="00B11853" w:rsidRPr="00824F2D" w:rsidRDefault="00B11853" w:rsidP="000660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17A134D" w14:textId="77777777" w:rsidR="00B11853" w:rsidRPr="00824F2D" w:rsidRDefault="00B11853" w:rsidP="000660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853" w14:paraId="285F946A" w14:textId="77777777" w:rsidTr="0006602D">
        <w:trPr>
          <w:trHeight w:val="397"/>
        </w:trPr>
        <w:tc>
          <w:tcPr>
            <w:tcW w:w="516" w:type="dxa"/>
            <w:vAlign w:val="center"/>
          </w:tcPr>
          <w:p w14:paraId="44C29FF4" w14:textId="77777777" w:rsidR="00B11853" w:rsidRPr="00824F2D" w:rsidRDefault="00B11853" w:rsidP="000660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4F2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82" w:type="dxa"/>
            <w:vAlign w:val="center"/>
          </w:tcPr>
          <w:p w14:paraId="797F33D9" w14:textId="77777777" w:rsidR="00B11853" w:rsidRPr="00824F2D" w:rsidRDefault="00B11853" w:rsidP="0006602D">
            <w:pPr>
              <w:rPr>
                <w:rFonts w:ascii="Arial" w:hAnsi="Arial" w:cs="Arial"/>
                <w:sz w:val="20"/>
                <w:szCs w:val="20"/>
              </w:rPr>
            </w:pPr>
            <w:r w:rsidRPr="00824F2D">
              <w:rPr>
                <w:rFonts w:ascii="Arial" w:hAnsi="Arial" w:cs="Arial"/>
                <w:sz w:val="20"/>
                <w:szCs w:val="20"/>
              </w:rPr>
              <w:t xml:space="preserve">Karta eksploatacji sprzętu (Paszport techniczny). </w:t>
            </w:r>
          </w:p>
        </w:tc>
        <w:tc>
          <w:tcPr>
            <w:tcW w:w="1276" w:type="dxa"/>
            <w:vAlign w:val="center"/>
          </w:tcPr>
          <w:p w14:paraId="1FF5055E" w14:textId="77777777" w:rsidR="00B11853" w:rsidRPr="00824F2D" w:rsidRDefault="00B11853" w:rsidP="000660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5DBB29B" w14:textId="77777777" w:rsidR="00B11853" w:rsidRPr="00824F2D" w:rsidRDefault="00B11853" w:rsidP="000660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853" w14:paraId="6AF7534B" w14:textId="77777777" w:rsidTr="0006602D">
        <w:trPr>
          <w:trHeight w:val="397"/>
        </w:trPr>
        <w:tc>
          <w:tcPr>
            <w:tcW w:w="516" w:type="dxa"/>
            <w:vAlign w:val="center"/>
          </w:tcPr>
          <w:p w14:paraId="75CD7182" w14:textId="77777777" w:rsidR="00B11853" w:rsidRPr="00824F2D" w:rsidRDefault="00B11853" w:rsidP="000660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4F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82" w:type="dxa"/>
            <w:vAlign w:val="center"/>
          </w:tcPr>
          <w:p w14:paraId="6588819C" w14:textId="77777777" w:rsidR="00B11853" w:rsidRPr="00824F2D" w:rsidRDefault="00B11853" w:rsidP="0006602D">
            <w:pPr>
              <w:rPr>
                <w:rFonts w:ascii="Arial" w:hAnsi="Arial" w:cs="Arial"/>
                <w:sz w:val="20"/>
                <w:szCs w:val="20"/>
              </w:rPr>
            </w:pPr>
            <w:r w:rsidRPr="00824F2D">
              <w:rPr>
                <w:rFonts w:ascii="Arial" w:hAnsi="Arial" w:cs="Arial"/>
                <w:sz w:val="20"/>
                <w:szCs w:val="20"/>
              </w:rPr>
              <w:t>Instrukcję obsługi w języku polskim.</w:t>
            </w:r>
          </w:p>
        </w:tc>
        <w:tc>
          <w:tcPr>
            <w:tcW w:w="1276" w:type="dxa"/>
            <w:vAlign w:val="center"/>
          </w:tcPr>
          <w:p w14:paraId="40E12167" w14:textId="77777777" w:rsidR="00B11853" w:rsidRPr="00824F2D" w:rsidRDefault="00B11853" w:rsidP="000660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7CB3D32" w14:textId="77777777" w:rsidR="00B11853" w:rsidRPr="00824F2D" w:rsidRDefault="00B11853" w:rsidP="000660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853" w14:paraId="133DB201" w14:textId="77777777" w:rsidTr="0006602D">
        <w:trPr>
          <w:trHeight w:val="397"/>
        </w:trPr>
        <w:tc>
          <w:tcPr>
            <w:tcW w:w="516" w:type="dxa"/>
            <w:vAlign w:val="center"/>
          </w:tcPr>
          <w:p w14:paraId="2D4363ED" w14:textId="77777777" w:rsidR="00B11853" w:rsidRPr="00824F2D" w:rsidRDefault="00B11853" w:rsidP="000660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2" w:type="dxa"/>
            <w:vAlign w:val="center"/>
          </w:tcPr>
          <w:p w14:paraId="0D5D425C" w14:textId="77777777" w:rsidR="00B11853" w:rsidRPr="00824F2D" w:rsidRDefault="00B11853" w:rsidP="00066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DC76CEE" w14:textId="77777777" w:rsidR="00B11853" w:rsidRPr="00824F2D" w:rsidRDefault="00B11853" w:rsidP="000660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6AAD86D" w14:textId="77777777" w:rsidR="00B11853" w:rsidRPr="00824F2D" w:rsidRDefault="00B11853" w:rsidP="000660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E29320" w14:textId="77777777" w:rsidR="00B11853" w:rsidRPr="007B6984" w:rsidRDefault="00B11853" w:rsidP="00B11853">
      <w:pPr>
        <w:spacing w:before="120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Przedstawiciel Zamawiającego potwierdza odbiór przedmiotu umowy</w:t>
      </w:r>
      <w:r w:rsidRPr="007B6984">
        <w:rPr>
          <w:rFonts w:ascii="Arial" w:hAnsi="Arial" w:cs="Arial"/>
          <w:sz w:val="20"/>
          <w:szCs w:val="18"/>
        </w:rPr>
        <w:t>.</w:t>
      </w:r>
    </w:p>
    <w:p w14:paraId="4F330665" w14:textId="77777777" w:rsidR="00B11853" w:rsidRDefault="00B11853" w:rsidP="00B11853">
      <w:pPr>
        <w:spacing w:before="120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Protokół odbioru sporządzono w dwóch jednobrzmiących egzemplarzach, po jednym dla </w:t>
      </w:r>
      <w:r w:rsidRPr="0066476C">
        <w:rPr>
          <w:rFonts w:ascii="Arial" w:hAnsi="Arial" w:cs="Arial"/>
          <w:sz w:val="20"/>
          <w:szCs w:val="18"/>
        </w:rPr>
        <w:t>Zamawiającego</w:t>
      </w:r>
      <w:r>
        <w:rPr>
          <w:rFonts w:ascii="Arial" w:hAnsi="Arial" w:cs="Arial"/>
          <w:sz w:val="20"/>
          <w:szCs w:val="18"/>
        </w:rPr>
        <w:t xml:space="preserve"> i Dostawcy.</w:t>
      </w:r>
    </w:p>
    <w:p w14:paraId="73892D60" w14:textId="3E6B24ED" w:rsidR="00B11853" w:rsidRPr="008C1D73" w:rsidRDefault="00B11853" w:rsidP="00B11853">
      <w:pPr>
        <w:spacing w:before="120"/>
        <w:jc w:val="both"/>
        <w:rPr>
          <w:rFonts w:ascii="Arial" w:hAnsi="Arial" w:cs="Arial"/>
          <w:i/>
          <w:sz w:val="20"/>
          <w:szCs w:val="18"/>
          <w:u w:val="single"/>
        </w:rPr>
      </w:pPr>
      <w:r w:rsidRPr="008C1D73">
        <w:rPr>
          <w:rFonts w:ascii="Arial" w:hAnsi="Arial" w:cs="Arial"/>
          <w:b/>
          <w:sz w:val="20"/>
          <w:szCs w:val="18"/>
        </w:rPr>
        <w:t xml:space="preserve">Przedstawiciel </w:t>
      </w:r>
      <w:r>
        <w:rPr>
          <w:rFonts w:ascii="Arial" w:hAnsi="Arial" w:cs="Arial"/>
          <w:b/>
          <w:sz w:val="20"/>
          <w:szCs w:val="18"/>
        </w:rPr>
        <w:t>Zamawiającego</w:t>
      </w:r>
      <w:r w:rsidR="00CB3F4E">
        <w:rPr>
          <w:rFonts w:ascii="Arial" w:hAnsi="Arial" w:cs="Arial"/>
          <w:b/>
          <w:sz w:val="20"/>
          <w:szCs w:val="18"/>
        </w:rPr>
        <w:tab/>
      </w:r>
      <w:r w:rsidR="00CB3F4E">
        <w:rPr>
          <w:rFonts w:ascii="Arial" w:hAnsi="Arial" w:cs="Arial"/>
          <w:b/>
          <w:sz w:val="20"/>
          <w:szCs w:val="18"/>
        </w:rPr>
        <w:tab/>
      </w:r>
      <w:r w:rsidR="00CB3F4E">
        <w:rPr>
          <w:rFonts w:ascii="Arial" w:hAnsi="Arial" w:cs="Arial"/>
          <w:b/>
          <w:sz w:val="20"/>
          <w:szCs w:val="18"/>
        </w:rPr>
        <w:tab/>
      </w:r>
      <w:r w:rsidR="00CB3F4E">
        <w:rPr>
          <w:rFonts w:ascii="Arial" w:hAnsi="Arial" w:cs="Arial"/>
          <w:b/>
          <w:sz w:val="20"/>
          <w:szCs w:val="18"/>
        </w:rPr>
        <w:tab/>
      </w:r>
      <w:r w:rsidRPr="008C1D73">
        <w:rPr>
          <w:rFonts w:ascii="Arial" w:hAnsi="Arial" w:cs="Arial"/>
          <w:b/>
          <w:sz w:val="20"/>
          <w:szCs w:val="18"/>
        </w:rPr>
        <w:t xml:space="preserve">Przedstawiciel </w:t>
      </w:r>
      <w:r>
        <w:rPr>
          <w:rFonts w:ascii="Arial" w:hAnsi="Arial" w:cs="Arial"/>
          <w:b/>
          <w:sz w:val="20"/>
          <w:szCs w:val="18"/>
        </w:rPr>
        <w:t>Dostawcy</w:t>
      </w:r>
    </w:p>
    <w:p w14:paraId="27CF85AD" w14:textId="77777777" w:rsidR="00B11853" w:rsidRPr="008C1D73" w:rsidRDefault="00B11853" w:rsidP="00CB3F4E">
      <w:pPr>
        <w:spacing w:line="480" w:lineRule="auto"/>
        <w:jc w:val="both"/>
        <w:rPr>
          <w:rFonts w:ascii="Arial" w:hAnsi="Arial" w:cs="Arial"/>
          <w:i/>
          <w:sz w:val="20"/>
          <w:szCs w:val="18"/>
          <w:u w:val="single"/>
        </w:rPr>
      </w:pPr>
    </w:p>
    <w:p w14:paraId="5F4804E1" w14:textId="70BF1A57" w:rsidR="00B11853" w:rsidRDefault="00B11853" w:rsidP="00CB3F4E">
      <w:pPr>
        <w:pStyle w:val="Akapitzlist"/>
        <w:spacing w:after="0" w:line="480" w:lineRule="auto"/>
        <w:ind w:left="0"/>
        <w:jc w:val="both"/>
        <w:rPr>
          <w:rFonts w:ascii="Arial" w:hAnsi="Arial" w:cs="Arial"/>
          <w:sz w:val="20"/>
          <w:szCs w:val="18"/>
        </w:rPr>
      </w:pPr>
      <w:r w:rsidRPr="008C1D73"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20"/>
          <w:szCs w:val="18"/>
        </w:rPr>
        <w:t>………………………………………</w:t>
      </w:r>
      <w:r w:rsidR="00CB3F4E">
        <w:rPr>
          <w:rFonts w:ascii="Arial" w:hAnsi="Arial" w:cs="Arial"/>
          <w:sz w:val="20"/>
          <w:szCs w:val="18"/>
        </w:rPr>
        <w:tab/>
      </w:r>
      <w:r w:rsidR="00CB3F4E">
        <w:rPr>
          <w:rFonts w:ascii="Arial" w:hAnsi="Arial" w:cs="Arial"/>
          <w:sz w:val="20"/>
          <w:szCs w:val="18"/>
        </w:rPr>
        <w:tab/>
      </w:r>
      <w:r w:rsidR="00CB3F4E">
        <w:rPr>
          <w:rFonts w:ascii="Arial" w:hAnsi="Arial" w:cs="Arial"/>
          <w:sz w:val="20"/>
          <w:szCs w:val="18"/>
        </w:rPr>
        <w:tab/>
      </w:r>
      <w:r w:rsidR="00CB3F4E">
        <w:rPr>
          <w:rFonts w:ascii="Arial" w:hAnsi="Arial" w:cs="Arial"/>
          <w:sz w:val="20"/>
          <w:szCs w:val="18"/>
        </w:rPr>
        <w:tab/>
      </w:r>
      <w:r>
        <w:rPr>
          <w:rFonts w:ascii="Arial" w:hAnsi="Arial" w:cs="Arial"/>
          <w:sz w:val="20"/>
          <w:szCs w:val="18"/>
        </w:rPr>
        <w:t>………………………………………</w:t>
      </w:r>
    </w:p>
    <w:p w14:paraId="6C379E98" w14:textId="77777777" w:rsidR="00CB3F4E" w:rsidRDefault="00CB3F4E" w:rsidP="00CB3F4E">
      <w:pPr>
        <w:pStyle w:val="Akapitzlist"/>
        <w:spacing w:after="0" w:line="480" w:lineRule="auto"/>
        <w:ind w:left="0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………………………………………</w:t>
      </w:r>
      <w:r>
        <w:rPr>
          <w:rFonts w:ascii="Arial" w:hAnsi="Arial" w:cs="Arial"/>
          <w:sz w:val="20"/>
          <w:szCs w:val="18"/>
        </w:rPr>
        <w:tab/>
      </w:r>
      <w:r>
        <w:rPr>
          <w:rFonts w:ascii="Arial" w:hAnsi="Arial" w:cs="Arial"/>
          <w:sz w:val="20"/>
          <w:szCs w:val="18"/>
        </w:rPr>
        <w:tab/>
      </w:r>
      <w:r>
        <w:rPr>
          <w:rFonts w:ascii="Arial" w:hAnsi="Arial" w:cs="Arial"/>
          <w:sz w:val="20"/>
          <w:szCs w:val="18"/>
        </w:rPr>
        <w:tab/>
      </w:r>
      <w:r>
        <w:rPr>
          <w:rFonts w:ascii="Arial" w:hAnsi="Arial" w:cs="Arial"/>
          <w:sz w:val="20"/>
          <w:szCs w:val="18"/>
        </w:rPr>
        <w:tab/>
        <w:t>………………………………………</w:t>
      </w:r>
    </w:p>
    <w:sectPr w:rsidR="00CB3F4E" w:rsidSect="002A2DB2">
      <w:footnotePr>
        <w:pos w:val="beneathText"/>
      </w:footnotePr>
      <w:pgSz w:w="11905" w:h="16837"/>
      <w:pgMar w:top="1276" w:right="848" w:bottom="851" w:left="1418" w:header="284" w:footer="41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62922" w14:textId="77777777" w:rsidR="00025E2F" w:rsidRDefault="00025E2F">
      <w:r>
        <w:separator/>
      </w:r>
    </w:p>
  </w:endnote>
  <w:endnote w:type="continuationSeparator" w:id="0">
    <w:p w14:paraId="0E5A48AC" w14:textId="77777777" w:rsidR="00025E2F" w:rsidRDefault="00025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1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Antiqua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7BB0E" w14:textId="53656E64" w:rsidR="002925BB" w:rsidRDefault="002925BB" w:rsidP="008D7164">
    <w:pPr>
      <w:pStyle w:val="Stopka"/>
      <w:tabs>
        <w:tab w:val="clear" w:pos="4536"/>
        <w:tab w:val="clear" w:pos="9072"/>
      </w:tabs>
      <w:jc w:val="right"/>
    </w:pPr>
    <w:r>
      <w:t xml:space="preserve">________________________________________________________________________________Strona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23</w:t>
    </w:r>
    <w:r>
      <w:fldChar w:fldCharType="end"/>
    </w:r>
  </w:p>
  <w:p w14:paraId="047FF902" w14:textId="77777777" w:rsidR="002925BB" w:rsidRDefault="002925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594BD" w14:textId="77777777" w:rsidR="00025E2F" w:rsidRDefault="00025E2F">
      <w:r>
        <w:rPr>
          <w:color w:val="000000"/>
        </w:rPr>
        <w:separator/>
      </w:r>
    </w:p>
  </w:footnote>
  <w:footnote w:type="continuationSeparator" w:id="0">
    <w:p w14:paraId="72662815" w14:textId="77777777" w:rsidR="00025E2F" w:rsidRDefault="00025E2F">
      <w:r>
        <w:continuationSeparator/>
      </w:r>
    </w:p>
  </w:footnote>
  <w:footnote w:id="1">
    <w:p w14:paraId="0D73CFFB" w14:textId="77149BFA" w:rsidR="00D349C5" w:rsidRPr="00D349C5" w:rsidRDefault="00D349C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Podać termin ważności karty</w:t>
      </w:r>
    </w:p>
  </w:footnote>
  <w:footnote w:id="2">
    <w:p w14:paraId="763074E7" w14:textId="77777777" w:rsidR="00417578" w:rsidRPr="00A9192D" w:rsidRDefault="00417578" w:rsidP="00417578">
      <w:pPr>
        <w:pStyle w:val="Tekstprzypisudolnego"/>
        <w:rPr>
          <w:rFonts w:ascii="Times New Roman" w:hAnsi="Times New Roman"/>
          <w:i/>
          <w:iCs w:val="0"/>
        </w:rPr>
      </w:pPr>
      <w:r>
        <w:rPr>
          <w:rStyle w:val="Odwoanieprzypisudolnego"/>
        </w:rPr>
        <w:footnoteRef/>
      </w:r>
      <w:r>
        <w:t xml:space="preserve"> </w:t>
      </w:r>
      <w:r w:rsidRPr="00A9192D">
        <w:rPr>
          <w:rFonts w:ascii="Times New Roman" w:hAnsi="Times New Roman"/>
          <w:i/>
        </w:rPr>
        <w:t>W przypadku podpisywania umowy elektronicznie, kwalifikowanym podpisem elektronicznym, wprowadzony zostanie proponowany zapis</w:t>
      </w:r>
    </w:p>
  </w:footnote>
  <w:footnote w:id="3">
    <w:p w14:paraId="3C01B3F6" w14:textId="77777777" w:rsidR="00417578" w:rsidRDefault="00417578" w:rsidP="0041757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9192D">
        <w:rPr>
          <w:rFonts w:ascii="Times New Roman" w:hAnsi="Times New Roman"/>
          <w:i/>
        </w:rPr>
        <w:t>W przypadku podpisywania umowy w wersji papierowej, tradycyjnie, wprowadzony zostanie zapis</w:t>
      </w:r>
    </w:p>
  </w:footnote>
  <w:footnote w:id="4">
    <w:p w14:paraId="2A2CC5BE" w14:textId="77777777" w:rsidR="00417578" w:rsidRDefault="00417578" w:rsidP="0041757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9192D">
        <w:rPr>
          <w:rFonts w:ascii="Times New Roman" w:hAnsi="Times New Roman"/>
          <w:i/>
        </w:rPr>
        <w:t>W przypadku podpisywania umowy elektronicznie, kwalifikowanym podpisem elektronicznym, wprowadzony zostanie proponowany zapis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62F27" w14:textId="09DD7E9E" w:rsidR="002925BB" w:rsidRDefault="002925BB" w:rsidP="00BB3878">
    <w:pPr>
      <w:spacing w:line="360" w:lineRule="auto"/>
      <w:ind w:left="-1418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BE57C6E" wp14:editId="114F1E43">
              <wp:simplePos x="0" y="0"/>
              <wp:positionH relativeFrom="column">
                <wp:posOffset>3182620</wp:posOffset>
              </wp:positionH>
              <wp:positionV relativeFrom="paragraph">
                <wp:posOffset>-133985</wp:posOffset>
              </wp:positionV>
              <wp:extent cx="17780" cy="148590"/>
              <wp:effectExtent l="0" t="0" r="1270" b="3810"/>
              <wp:wrapNone/>
              <wp:docPr id="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780" cy="14859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7A5137" id="Prostokąt 9" o:spid="_x0000_s1026" style="position:absolute;margin-left:250.6pt;margin-top:-10.55pt;width:1.4pt;height:1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" fillcolor="window" strokecolor="window" strokeweight="1pt"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E52FA8B"/>
    <w:multiLevelType w:val="singleLevel"/>
    <w:tmpl w:val="AE52FA8B"/>
    <w:lvl w:ilvl="0">
      <w:start w:val="1"/>
      <w:numFmt w:val="upperRoman"/>
      <w:suff w:val="space"/>
      <w:lvlText w:val="%1.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0000003"/>
    <w:multiLevelType w:val="multilevel"/>
    <w:tmpl w:val="A8BCD640"/>
    <w:name w:val="WW8Num3"/>
    <w:lvl w:ilvl="0">
      <w:start w:val="1"/>
      <w:numFmt w:val="decimal"/>
      <w:lvlText w:val="%1)"/>
      <w:lvlJc w:val="left"/>
      <w:pPr>
        <w:tabs>
          <w:tab w:val="num" w:pos="511"/>
        </w:tabs>
        <w:ind w:left="511" w:hanging="511"/>
      </w:pPr>
      <w:rPr>
        <w:rFonts w:cs="Tahoma" w:hint="default"/>
        <w:b w:val="0"/>
        <w:bCs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 w:val="0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5"/>
    <w:multiLevelType w:val="multilevel"/>
    <w:tmpl w:val="03182A7A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color w:val="auto"/>
        <w:sz w:val="16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6" w15:restartNumberingAfterBreak="0">
    <w:nsid w:val="0000000C"/>
    <w:multiLevelType w:val="multilevel"/>
    <w:tmpl w:val="0000000C"/>
    <w:name w:val="WW8Num15"/>
    <w:lvl w:ilvl="0">
      <w:start w:val="2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7" w15:restartNumberingAfterBreak="0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8" w15:restartNumberingAfterBreak="0">
    <w:nsid w:val="0000000F"/>
    <w:multiLevelType w:val="multilevel"/>
    <w:tmpl w:val="B1AA49C2"/>
    <w:name w:val="WW8Num18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9" w15:restartNumberingAfterBreak="0">
    <w:nsid w:val="00000011"/>
    <w:multiLevelType w:val="multilevel"/>
    <w:tmpl w:val="28A6BB0A"/>
    <w:name w:val="WW8Num20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Times New Roman" w:eastAsia="Batang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0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1" w15:restartNumberingAfterBreak="0">
    <w:nsid w:val="00000014"/>
    <w:multiLevelType w:val="multilevel"/>
    <w:tmpl w:val="00000014"/>
    <w:name w:val="WW8Num23"/>
    <w:lvl w:ilvl="0">
      <w:start w:val="2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2" w15:restartNumberingAfterBreak="0">
    <w:nsid w:val="00000015"/>
    <w:multiLevelType w:val="multilevel"/>
    <w:tmpl w:val="44A255F2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3" w15:restartNumberingAfterBreak="0">
    <w:nsid w:val="00000016"/>
    <w:multiLevelType w:val="multilevel"/>
    <w:tmpl w:val="00000016"/>
    <w:name w:val="WW8Num25"/>
    <w:lvl w:ilvl="0">
      <w:start w:val="2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4" w15:restartNumberingAfterBreak="0">
    <w:nsid w:val="02C02D39"/>
    <w:multiLevelType w:val="hybridMultilevel"/>
    <w:tmpl w:val="8752E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3372E5"/>
    <w:multiLevelType w:val="hybridMultilevel"/>
    <w:tmpl w:val="A9165CCA"/>
    <w:lvl w:ilvl="0" w:tplc="DCCC32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F835F4"/>
    <w:multiLevelType w:val="hybridMultilevel"/>
    <w:tmpl w:val="069600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60B7E21"/>
    <w:multiLevelType w:val="hybridMultilevel"/>
    <w:tmpl w:val="6778054E"/>
    <w:name w:val="WW8Num67"/>
    <w:lvl w:ilvl="0" w:tplc="64F8F8D8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mbria" w:hAnsi="Cambria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86F3B54"/>
    <w:multiLevelType w:val="hybridMultilevel"/>
    <w:tmpl w:val="74B4870A"/>
    <w:lvl w:ilvl="0" w:tplc="6934536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  <w:szCs w:val="22"/>
      </w:rPr>
    </w:lvl>
    <w:lvl w:ilvl="1" w:tplc="2BD0546C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b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58213E"/>
    <w:multiLevelType w:val="hybridMultilevel"/>
    <w:tmpl w:val="DDFCB658"/>
    <w:lvl w:ilvl="0" w:tplc="B9BE3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DB7E81"/>
    <w:multiLevelType w:val="multilevel"/>
    <w:tmpl w:val="0FDB7E8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11785E27"/>
    <w:multiLevelType w:val="multilevel"/>
    <w:tmpl w:val="A510FA9C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124D49BD"/>
    <w:multiLevelType w:val="hybridMultilevel"/>
    <w:tmpl w:val="E76A61FC"/>
    <w:lvl w:ilvl="0" w:tplc="934EC0EA">
      <w:start w:val="1"/>
      <w:numFmt w:val="decimal"/>
      <w:lvlText w:val="%1)"/>
      <w:lvlJc w:val="left"/>
      <w:pPr>
        <w:ind w:left="19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77" w:hanging="360"/>
      </w:pPr>
    </w:lvl>
    <w:lvl w:ilvl="2" w:tplc="0415001B">
      <w:start w:val="1"/>
      <w:numFmt w:val="lowerRoman"/>
      <w:lvlText w:val="%3."/>
      <w:lvlJc w:val="right"/>
      <w:pPr>
        <w:ind w:left="3997" w:hanging="180"/>
      </w:pPr>
    </w:lvl>
    <w:lvl w:ilvl="3" w:tplc="0415000F" w:tentative="1">
      <w:start w:val="1"/>
      <w:numFmt w:val="decimal"/>
      <w:lvlText w:val="%4."/>
      <w:lvlJc w:val="left"/>
      <w:pPr>
        <w:ind w:left="4717" w:hanging="360"/>
      </w:pPr>
    </w:lvl>
    <w:lvl w:ilvl="4" w:tplc="04150019" w:tentative="1">
      <w:start w:val="1"/>
      <w:numFmt w:val="lowerLetter"/>
      <w:lvlText w:val="%5."/>
      <w:lvlJc w:val="left"/>
      <w:pPr>
        <w:ind w:left="5437" w:hanging="360"/>
      </w:pPr>
    </w:lvl>
    <w:lvl w:ilvl="5" w:tplc="0415001B" w:tentative="1">
      <w:start w:val="1"/>
      <w:numFmt w:val="lowerRoman"/>
      <w:lvlText w:val="%6."/>
      <w:lvlJc w:val="right"/>
      <w:pPr>
        <w:ind w:left="6157" w:hanging="180"/>
      </w:pPr>
    </w:lvl>
    <w:lvl w:ilvl="6" w:tplc="0415000F" w:tentative="1">
      <w:start w:val="1"/>
      <w:numFmt w:val="decimal"/>
      <w:lvlText w:val="%7."/>
      <w:lvlJc w:val="left"/>
      <w:pPr>
        <w:ind w:left="6877" w:hanging="360"/>
      </w:pPr>
    </w:lvl>
    <w:lvl w:ilvl="7" w:tplc="04150019" w:tentative="1">
      <w:start w:val="1"/>
      <w:numFmt w:val="lowerLetter"/>
      <w:lvlText w:val="%8."/>
      <w:lvlJc w:val="left"/>
      <w:pPr>
        <w:ind w:left="7597" w:hanging="360"/>
      </w:pPr>
    </w:lvl>
    <w:lvl w:ilvl="8" w:tplc="0415001B" w:tentative="1">
      <w:start w:val="1"/>
      <w:numFmt w:val="lowerRoman"/>
      <w:lvlText w:val="%9."/>
      <w:lvlJc w:val="right"/>
      <w:pPr>
        <w:ind w:left="8317" w:hanging="180"/>
      </w:pPr>
    </w:lvl>
  </w:abstractNum>
  <w:abstractNum w:abstractNumId="23" w15:restartNumberingAfterBreak="0">
    <w:nsid w:val="14244C50"/>
    <w:multiLevelType w:val="hybridMultilevel"/>
    <w:tmpl w:val="3F062AE0"/>
    <w:lvl w:ilvl="0" w:tplc="6934536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  <w:szCs w:val="22"/>
      </w:rPr>
    </w:lvl>
    <w:lvl w:ilvl="1" w:tplc="47D4F876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CA2E80"/>
    <w:multiLevelType w:val="hybridMultilevel"/>
    <w:tmpl w:val="33A00254"/>
    <w:lvl w:ilvl="0" w:tplc="B5F61BCC">
      <w:start w:val="1"/>
      <w:numFmt w:val="upperRoman"/>
      <w:lvlText w:val="%1."/>
      <w:lvlJc w:val="right"/>
      <w:pPr>
        <w:ind w:left="1855" w:hanging="720"/>
      </w:pPr>
      <w:rPr>
        <w:rFonts w:hint="default"/>
        <w:i w:val="0"/>
        <w:iCs/>
        <w:sz w:val="24"/>
        <w:szCs w:val="24"/>
      </w:rPr>
    </w:lvl>
    <w:lvl w:ilvl="1" w:tplc="04150003">
      <w:start w:val="1"/>
      <w:numFmt w:val="lowerLetter"/>
      <w:lvlText w:val="%2."/>
      <w:lvlJc w:val="left"/>
      <w:pPr>
        <w:ind w:left="2215" w:hanging="360"/>
      </w:pPr>
    </w:lvl>
    <w:lvl w:ilvl="2" w:tplc="04150005" w:tentative="1">
      <w:start w:val="1"/>
      <w:numFmt w:val="lowerRoman"/>
      <w:lvlText w:val="%3."/>
      <w:lvlJc w:val="right"/>
      <w:pPr>
        <w:ind w:left="2935" w:hanging="180"/>
      </w:pPr>
    </w:lvl>
    <w:lvl w:ilvl="3" w:tplc="04150001" w:tentative="1">
      <w:start w:val="1"/>
      <w:numFmt w:val="decimal"/>
      <w:lvlText w:val="%4."/>
      <w:lvlJc w:val="left"/>
      <w:pPr>
        <w:ind w:left="3655" w:hanging="360"/>
      </w:pPr>
    </w:lvl>
    <w:lvl w:ilvl="4" w:tplc="04150003" w:tentative="1">
      <w:start w:val="1"/>
      <w:numFmt w:val="lowerLetter"/>
      <w:lvlText w:val="%5."/>
      <w:lvlJc w:val="left"/>
      <w:pPr>
        <w:ind w:left="4375" w:hanging="360"/>
      </w:pPr>
    </w:lvl>
    <w:lvl w:ilvl="5" w:tplc="04150005" w:tentative="1">
      <w:start w:val="1"/>
      <w:numFmt w:val="lowerRoman"/>
      <w:lvlText w:val="%6."/>
      <w:lvlJc w:val="right"/>
      <w:pPr>
        <w:ind w:left="5095" w:hanging="180"/>
      </w:pPr>
    </w:lvl>
    <w:lvl w:ilvl="6" w:tplc="04150001" w:tentative="1">
      <w:start w:val="1"/>
      <w:numFmt w:val="decimal"/>
      <w:lvlText w:val="%7."/>
      <w:lvlJc w:val="left"/>
      <w:pPr>
        <w:ind w:left="5815" w:hanging="360"/>
      </w:pPr>
    </w:lvl>
    <w:lvl w:ilvl="7" w:tplc="04150003" w:tentative="1">
      <w:start w:val="1"/>
      <w:numFmt w:val="lowerLetter"/>
      <w:lvlText w:val="%8."/>
      <w:lvlJc w:val="left"/>
      <w:pPr>
        <w:ind w:left="6535" w:hanging="360"/>
      </w:pPr>
    </w:lvl>
    <w:lvl w:ilvl="8" w:tplc="04150005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14F4033F"/>
    <w:multiLevelType w:val="hybridMultilevel"/>
    <w:tmpl w:val="90AED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66267D"/>
    <w:multiLevelType w:val="multilevel"/>
    <w:tmpl w:val="ADC6101A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7" w15:restartNumberingAfterBreak="0">
    <w:nsid w:val="198F36C8"/>
    <w:multiLevelType w:val="hybridMultilevel"/>
    <w:tmpl w:val="B55ACE5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1FB4022B"/>
    <w:multiLevelType w:val="hybridMultilevel"/>
    <w:tmpl w:val="A798E46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BC60C2"/>
    <w:multiLevelType w:val="hybridMultilevel"/>
    <w:tmpl w:val="988E17C4"/>
    <w:lvl w:ilvl="0" w:tplc="B9BE3A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29097974"/>
    <w:multiLevelType w:val="hybridMultilevel"/>
    <w:tmpl w:val="9D24129E"/>
    <w:lvl w:ilvl="0" w:tplc="0415000F">
      <w:start w:val="1"/>
      <w:numFmt w:val="decimal"/>
      <w:lvlText w:val="%1."/>
      <w:lvlJc w:val="left"/>
      <w:pPr>
        <w:ind w:left="546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56655F"/>
    <w:multiLevelType w:val="hybridMultilevel"/>
    <w:tmpl w:val="CED2F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F06428"/>
    <w:multiLevelType w:val="hybridMultilevel"/>
    <w:tmpl w:val="2876ACBC"/>
    <w:lvl w:ilvl="0" w:tplc="456EFCA2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bCs/>
      </w:rPr>
    </w:lvl>
    <w:lvl w:ilvl="1" w:tplc="E2C8A72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116379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61308D"/>
    <w:multiLevelType w:val="hybridMultilevel"/>
    <w:tmpl w:val="C00C0BF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3168253B"/>
    <w:multiLevelType w:val="hybridMultilevel"/>
    <w:tmpl w:val="B55ACE56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34654842"/>
    <w:multiLevelType w:val="hybridMultilevel"/>
    <w:tmpl w:val="AD6CBD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8E26BF"/>
    <w:multiLevelType w:val="hybridMultilevel"/>
    <w:tmpl w:val="7598E6EE"/>
    <w:name w:val="WW8Num643"/>
    <w:lvl w:ilvl="0" w:tplc="D3A4B1CA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37" w15:restartNumberingAfterBreak="0">
    <w:nsid w:val="42F619AB"/>
    <w:multiLevelType w:val="hybridMultilevel"/>
    <w:tmpl w:val="AD6EC99A"/>
    <w:lvl w:ilvl="0" w:tplc="A214848C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5C6871"/>
    <w:multiLevelType w:val="hybridMultilevel"/>
    <w:tmpl w:val="033439F4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44C2040A"/>
    <w:multiLevelType w:val="multilevel"/>
    <w:tmpl w:val="44C204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662AD8"/>
    <w:multiLevelType w:val="multilevel"/>
    <w:tmpl w:val="D3366C86"/>
    <w:lvl w:ilvl="0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79C5D91"/>
    <w:multiLevelType w:val="hybridMultilevel"/>
    <w:tmpl w:val="9A52D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68780A"/>
    <w:multiLevelType w:val="multilevel"/>
    <w:tmpl w:val="DD3244D8"/>
    <w:styleLink w:val="WWNum111"/>
    <w:lvl w:ilvl="0">
      <w:numFmt w:val="bullet"/>
      <w:lvlText w:val=""/>
      <w:lvlJc w:val="left"/>
      <w:pPr>
        <w:ind w:left="10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80" w:hanging="360"/>
      </w:pPr>
      <w:rPr>
        <w:rFonts w:ascii="Wingdings" w:hAnsi="Wingdings"/>
      </w:rPr>
    </w:lvl>
  </w:abstractNum>
  <w:abstractNum w:abstractNumId="43" w15:restartNumberingAfterBreak="0">
    <w:nsid w:val="4D9C131C"/>
    <w:multiLevelType w:val="hybridMultilevel"/>
    <w:tmpl w:val="34D4FC4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5B06E3"/>
    <w:multiLevelType w:val="hybridMultilevel"/>
    <w:tmpl w:val="640230CC"/>
    <w:lvl w:ilvl="0" w:tplc="6934536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  <w:szCs w:val="22"/>
      </w:rPr>
    </w:lvl>
    <w:lvl w:ilvl="1" w:tplc="8D6E2EDC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B34957"/>
    <w:multiLevelType w:val="hybridMultilevel"/>
    <w:tmpl w:val="BC323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46606B0"/>
    <w:multiLevelType w:val="hybridMultilevel"/>
    <w:tmpl w:val="CE007B08"/>
    <w:lvl w:ilvl="0" w:tplc="50CE4F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9DC5426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F72EB7"/>
    <w:multiLevelType w:val="hybridMultilevel"/>
    <w:tmpl w:val="AC70B0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2D709E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336E18"/>
    <w:multiLevelType w:val="hybridMultilevel"/>
    <w:tmpl w:val="C8D65020"/>
    <w:lvl w:ilvl="0" w:tplc="655613CE">
      <w:start w:val="1"/>
      <w:numFmt w:val="bullet"/>
      <w:lvlText w:val=""/>
      <w:lvlJc w:val="left"/>
      <w:pPr>
        <w:ind w:left="1773" w:hanging="360"/>
      </w:pPr>
      <w:rPr>
        <w:rFonts w:ascii="Symbol" w:hAnsi="Symbol" w:hint="default"/>
      </w:rPr>
    </w:lvl>
    <w:lvl w:ilvl="1" w:tplc="70609144">
      <w:numFmt w:val="bullet"/>
      <w:lvlText w:val="-"/>
      <w:lvlJc w:val="left"/>
      <w:pPr>
        <w:ind w:left="2493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49" w15:restartNumberingAfterBreak="0">
    <w:nsid w:val="5C1258D9"/>
    <w:multiLevelType w:val="multilevel"/>
    <w:tmpl w:val="5C1258D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02082E"/>
    <w:multiLevelType w:val="multilevel"/>
    <w:tmpl w:val="5F02082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564770"/>
    <w:multiLevelType w:val="hybridMultilevel"/>
    <w:tmpl w:val="DAEC35C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2" w15:restartNumberingAfterBreak="0">
    <w:nsid w:val="63806BCC"/>
    <w:multiLevelType w:val="multilevel"/>
    <w:tmpl w:val="63806BC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68514072"/>
    <w:multiLevelType w:val="hybridMultilevel"/>
    <w:tmpl w:val="4C6415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17448E"/>
    <w:multiLevelType w:val="hybridMultilevel"/>
    <w:tmpl w:val="4D763648"/>
    <w:name w:val="WW8Num184"/>
    <w:lvl w:ilvl="0" w:tplc="6E5E953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8CDB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CCC122C"/>
    <w:multiLevelType w:val="hybridMultilevel"/>
    <w:tmpl w:val="FAA084A4"/>
    <w:lvl w:ilvl="0" w:tplc="AD949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10F865DE">
      <w:start w:val="1"/>
      <w:numFmt w:val="upperLetter"/>
      <w:lvlText w:val="%2."/>
      <w:lvlJc w:val="left"/>
      <w:pPr>
        <w:ind w:left="1452" w:hanging="372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115C60"/>
    <w:multiLevelType w:val="hybridMultilevel"/>
    <w:tmpl w:val="3D567F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FCB18CE"/>
    <w:multiLevelType w:val="hybridMultilevel"/>
    <w:tmpl w:val="7DC68C2A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1">
      <w:start w:val="1"/>
      <w:numFmt w:val="decimal"/>
      <w:lvlText w:val="%2)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8" w15:restartNumberingAfterBreak="0">
    <w:nsid w:val="70D27FD2"/>
    <w:multiLevelType w:val="multilevel"/>
    <w:tmpl w:val="70D27F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1081FA4"/>
    <w:multiLevelType w:val="hybridMultilevel"/>
    <w:tmpl w:val="CED2F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9F0D6D"/>
    <w:multiLevelType w:val="hybridMultilevel"/>
    <w:tmpl w:val="F7B6B8DA"/>
    <w:lvl w:ilvl="0" w:tplc="26141E4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73143D"/>
    <w:multiLevelType w:val="hybridMultilevel"/>
    <w:tmpl w:val="6F360A46"/>
    <w:lvl w:ilvl="0" w:tplc="D312E980">
      <w:start w:val="1"/>
      <w:numFmt w:val="decimal"/>
      <w:lvlText w:val="Załącznik nr %1."/>
      <w:lvlJc w:val="left"/>
      <w:pPr>
        <w:ind w:left="219" w:hanging="360"/>
      </w:pPr>
      <w:rPr>
        <w:rFonts w:ascii="Times New Roman" w:hAnsi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62" w15:restartNumberingAfterBreak="0">
    <w:nsid w:val="7DB71D7E"/>
    <w:multiLevelType w:val="hybridMultilevel"/>
    <w:tmpl w:val="194E2DB0"/>
    <w:lvl w:ilvl="0" w:tplc="13946C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788376">
    <w:abstractNumId w:val="24"/>
  </w:num>
  <w:num w:numId="2" w16cid:durableId="1300843778">
    <w:abstractNumId w:val="15"/>
  </w:num>
  <w:num w:numId="3" w16cid:durableId="1065370117">
    <w:abstractNumId w:val="46"/>
  </w:num>
  <w:num w:numId="4" w16cid:durableId="1981109808">
    <w:abstractNumId w:val="22"/>
  </w:num>
  <w:num w:numId="5" w16cid:durableId="1383015098">
    <w:abstractNumId w:val="25"/>
  </w:num>
  <w:num w:numId="6" w16cid:durableId="559023598">
    <w:abstractNumId w:val="16"/>
  </w:num>
  <w:num w:numId="7" w16cid:durableId="89588311">
    <w:abstractNumId w:val="45"/>
  </w:num>
  <w:num w:numId="8" w16cid:durableId="939920322">
    <w:abstractNumId w:val="47"/>
  </w:num>
  <w:num w:numId="9" w16cid:durableId="490830965">
    <w:abstractNumId w:val="59"/>
  </w:num>
  <w:num w:numId="10" w16cid:durableId="41443070">
    <w:abstractNumId w:val="61"/>
  </w:num>
  <w:num w:numId="11" w16cid:durableId="105781562">
    <w:abstractNumId w:val="31"/>
  </w:num>
  <w:num w:numId="12" w16cid:durableId="1754283114">
    <w:abstractNumId w:val="55"/>
  </w:num>
  <w:num w:numId="13" w16cid:durableId="568808750">
    <w:abstractNumId w:val="21"/>
  </w:num>
  <w:num w:numId="14" w16cid:durableId="1899704631">
    <w:abstractNumId w:val="51"/>
  </w:num>
  <w:num w:numId="15" w16cid:durableId="1281453080">
    <w:abstractNumId w:val="53"/>
  </w:num>
  <w:num w:numId="16" w16cid:durableId="2100129692">
    <w:abstractNumId w:val="35"/>
  </w:num>
  <w:num w:numId="17" w16cid:durableId="1092699147">
    <w:abstractNumId w:val="48"/>
  </w:num>
  <w:num w:numId="18" w16cid:durableId="1072311052">
    <w:abstractNumId w:val="36"/>
  </w:num>
  <w:num w:numId="19" w16cid:durableId="1551108576">
    <w:abstractNumId w:val="39"/>
  </w:num>
  <w:num w:numId="20" w16cid:durableId="541747992">
    <w:abstractNumId w:val="58"/>
  </w:num>
  <w:num w:numId="21" w16cid:durableId="130095996">
    <w:abstractNumId w:val="40"/>
  </w:num>
  <w:num w:numId="22" w16cid:durableId="1124688969">
    <w:abstractNumId w:val="50"/>
  </w:num>
  <w:num w:numId="23" w16cid:durableId="441193494">
    <w:abstractNumId w:val="52"/>
  </w:num>
  <w:num w:numId="24" w16cid:durableId="869533186">
    <w:abstractNumId w:val="20"/>
  </w:num>
  <w:num w:numId="25" w16cid:durableId="2061661210">
    <w:abstractNumId w:val="49"/>
  </w:num>
  <w:num w:numId="26" w16cid:durableId="1853102102">
    <w:abstractNumId w:val="0"/>
  </w:num>
  <w:num w:numId="27" w16cid:durableId="1182547835">
    <w:abstractNumId w:val="41"/>
  </w:num>
  <w:num w:numId="28" w16cid:durableId="1281843207">
    <w:abstractNumId w:val="33"/>
  </w:num>
  <w:num w:numId="29" w16cid:durableId="1484158902">
    <w:abstractNumId w:val="43"/>
  </w:num>
  <w:num w:numId="30" w16cid:durableId="2065638224">
    <w:abstractNumId w:val="42"/>
  </w:num>
  <w:num w:numId="31" w16cid:durableId="121512265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43787896">
    <w:abstractNumId w:val="32"/>
  </w:num>
  <w:num w:numId="33" w16cid:durableId="531462049">
    <w:abstractNumId w:val="18"/>
  </w:num>
  <w:num w:numId="34" w16cid:durableId="1031997701">
    <w:abstractNumId w:val="23"/>
  </w:num>
  <w:num w:numId="35" w16cid:durableId="800077492">
    <w:abstractNumId w:val="44"/>
  </w:num>
  <w:num w:numId="36" w16cid:durableId="482695827">
    <w:abstractNumId w:val="26"/>
  </w:num>
  <w:num w:numId="37" w16cid:durableId="1410152241">
    <w:abstractNumId w:val="19"/>
  </w:num>
  <w:num w:numId="38" w16cid:durableId="428504152">
    <w:abstractNumId w:val="30"/>
  </w:num>
  <w:num w:numId="39" w16cid:durableId="437332896">
    <w:abstractNumId w:val="38"/>
  </w:num>
  <w:num w:numId="40" w16cid:durableId="136402105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85523350">
    <w:abstractNumId w:val="37"/>
  </w:num>
  <w:num w:numId="42" w16cid:durableId="1795325871">
    <w:abstractNumId w:val="56"/>
  </w:num>
  <w:num w:numId="43" w16cid:durableId="2772230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2823729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795876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37009508">
    <w:abstractNumId w:val="28"/>
  </w:num>
  <w:num w:numId="47" w16cid:durableId="2022511828">
    <w:abstractNumId w:val="57"/>
  </w:num>
  <w:num w:numId="48" w16cid:durableId="1129132969">
    <w:abstractNumId w:val="29"/>
  </w:num>
  <w:num w:numId="49" w16cid:durableId="1773478871">
    <w:abstractNumId w:val="27"/>
  </w:num>
  <w:num w:numId="50" w16cid:durableId="480539248">
    <w:abstractNumId w:val="3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E9B"/>
    <w:rsid w:val="00000DC8"/>
    <w:rsid w:val="000028DB"/>
    <w:rsid w:val="00003844"/>
    <w:rsid w:val="00005A35"/>
    <w:rsid w:val="00005A4A"/>
    <w:rsid w:val="0001024C"/>
    <w:rsid w:val="000121F1"/>
    <w:rsid w:val="00013C94"/>
    <w:rsid w:val="000216BA"/>
    <w:rsid w:val="0002375D"/>
    <w:rsid w:val="00025130"/>
    <w:rsid w:val="00025947"/>
    <w:rsid w:val="00025E2F"/>
    <w:rsid w:val="000311A2"/>
    <w:rsid w:val="00032763"/>
    <w:rsid w:val="00035588"/>
    <w:rsid w:val="00037279"/>
    <w:rsid w:val="00040D4E"/>
    <w:rsid w:val="00041F37"/>
    <w:rsid w:val="00042E12"/>
    <w:rsid w:val="00042EFC"/>
    <w:rsid w:val="00043086"/>
    <w:rsid w:val="000458E0"/>
    <w:rsid w:val="00045BA1"/>
    <w:rsid w:val="00047A35"/>
    <w:rsid w:val="000508C8"/>
    <w:rsid w:val="0005337D"/>
    <w:rsid w:val="00061906"/>
    <w:rsid w:val="0006263D"/>
    <w:rsid w:val="00062C31"/>
    <w:rsid w:val="00071385"/>
    <w:rsid w:val="00075C09"/>
    <w:rsid w:val="00081B81"/>
    <w:rsid w:val="000834C4"/>
    <w:rsid w:val="00084BEC"/>
    <w:rsid w:val="00086594"/>
    <w:rsid w:val="00086777"/>
    <w:rsid w:val="00091FDE"/>
    <w:rsid w:val="0009706F"/>
    <w:rsid w:val="000A0451"/>
    <w:rsid w:val="000A04FA"/>
    <w:rsid w:val="000A0E30"/>
    <w:rsid w:val="000A3E04"/>
    <w:rsid w:val="000B2F19"/>
    <w:rsid w:val="000B434B"/>
    <w:rsid w:val="000C2842"/>
    <w:rsid w:val="000C5727"/>
    <w:rsid w:val="000C5C75"/>
    <w:rsid w:val="000E4391"/>
    <w:rsid w:val="000E59DD"/>
    <w:rsid w:val="000E6490"/>
    <w:rsid w:val="000F41D9"/>
    <w:rsid w:val="000F4456"/>
    <w:rsid w:val="000F6027"/>
    <w:rsid w:val="000F6993"/>
    <w:rsid w:val="00100DEA"/>
    <w:rsid w:val="00100F0C"/>
    <w:rsid w:val="00102439"/>
    <w:rsid w:val="00105BE1"/>
    <w:rsid w:val="0010666B"/>
    <w:rsid w:val="001069DC"/>
    <w:rsid w:val="00113ECD"/>
    <w:rsid w:val="001217C5"/>
    <w:rsid w:val="00122595"/>
    <w:rsid w:val="001226DB"/>
    <w:rsid w:val="001227B5"/>
    <w:rsid w:val="00123038"/>
    <w:rsid w:val="00124003"/>
    <w:rsid w:val="001263CC"/>
    <w:rsid w:val="001272CE"/>
    <w:rsid w:val="00130D2D"/>
    <w:rsid w:val="00131004"/>
    <w:rsid w:val="001345ED"/>
    <w:rsid w:val="00137EE6"/>
    <w:rsid w:val="00140209"/>
    <w:rsid w:val="00140D20"/>
    <w:rsid w:val="0014215E"/>
    <w:rsid w:val="00143455"/>
    <w:rsid w:val="00143FF1"/>
    <w:rsid w:val="00147F8D"/>
    <w:rsid w:val="00150D97"/>
    <w:rsid w:val="00155FEB"/>
    <w:rsid w:val="001612B2"/>
    <w:rsid w:val="0016348A"/>
    <w:rsid w:val="0016404F"/>
    <w:rsid w:val="00170340"/>
    <w:rsid w:val="00171193"/>
    <w:rsid w:val="00171F29"/>
    <w:rsid w:val="001808EB"/>
    <w:rsid w:val="00182067"/>
    <w:rsid w:val="0018442D"/>
    <w:rsid w:val="001845C6"/>
    <w:rsid w:val="001853E1"/>
    <w:rsid w:val="001855CF"/>
    <w:rsid w:val="00185F43"/>
    <w:rsid w:val="00185F44"/>
    <w:rsid w:val="0018656C"/>
    <w:rsid w:val="001916BA"/>
    <w:rsid w:val="00194148"/>
    <w:rsid w:val="0019505E"/>
    <w:rsid w:val="001951F4"/>
    <w:rsid w:val="00195EE5"/>
    <w:rsid w:val="001B37C7"/>
    <w:rsid w:val="001B407B"/>
    <w:rsid w:val="001B4733"/>
    <w:rsid w:val="001C0545"/>
    <w:rsid w:val="001C329A"/>
    <w:rsid w:val="001C3F7A"/>
    <w:rsid w:val="001D3DCC"/>
    <w:rsid w:val="001E6B7C"/>
    <w:rsid w:val="001E6EDA"/>
    <w:rsid w:val="001E7FBD"/>
    <w:rsid w:val="001F0961"/>
    <w:rsid w:val="001F13D8"/>
    <w:rsid w:val="001F25EB"/>
    <w:rsid w:val="001F2DC5"/>
    <w:rsid w:val="001F3064"/>
    <w:rsid w:val="001F33BF"/>
    <w:rsid w:val="001F509F"/>
    <w:rsid w:val="001F62EE"/>
    <w:rsid w:val="001F7E93"/>
    <w:rsid w:val="00201B6D"/>
    <w:rsid w:val="002043B4"/>
    <w:rsid w:val="00211F44"/>
    <w:rsid w:val="00214BAE"/>
    <w:rsid w:val="00224749"/>
    <w:rsid w:val="002256A3"/>
    <w:rsid w:val="002322C9"/>
    <w:rsid w:val="00233DA5"/>
    <w:rsid w:val="00235D29"/>
    <w:rsid w:val="00235FBC"/>
    <w:rsid w:val="002417F2"/>
    <w:rsid w:val="00242222"/>
    <w:rsid w:val="002425A5"/>
    <w:rsid w:val="00250703"/>
    <w:rsid w:val="0025081E"/>
    <w:rsid w:val="0025106E"/>
    <w:rsid w:val="00252E3E"/>
    <w:rsid w:val="002531A5"/>
    <w:rsid w:val="00256AA8"/>
    <w:rsid w:val="002704D3"/>
    <w:rsid w:val="00270EA3"/>
    <w:rsid w:val="00280933"/>
    <w:rsid w:val="002810C8"/>
    <w:rsid w:val="002838A6"/>
    <w:rsid w:val="00287A4D"/>
    <w:rsid w:val="00287FCE"/>
    <w:rsid w:val="00290E3A"/>
    <w:rsid w:val="002925BB"/>
    <w:rsid w:val="002925F1"/>
    <w:rsid w:val="00292F4D"/>
    <w:rsid w:val="00296507"/>
    <w:rsid w:val="00296DEC"/>
    <w:rsid w:val="002A2C6F"/>
    <w:rsid w:val="002A2DB2"/>
    <w:rsid w:val="002A4223"/>
    <w:rsid w:val="002A5769"/>
    <w:rsid w:val="002A58B7"/>
    <w:rsid w:val="002A60C0"/>
    <w:rsid w:val="002A7DEB"/>
    <w:rsid w:val="002B7FD2"/>
    <w:rsid w:val="002C08CD"/>
    <w:rsid w:val="002C14BE"/>
    <w:rsid w:val="002C3463"/>
    <w:rsid w:val="002C4045"/>
    <w:rsid w:val="002C6704"/>
    <w:rsid w:val="002D4B47"/>
    <w:rsid w:val="002D5D80"/>
    <w:rsid w:val="002D719D"/>
    <w:rsid w:val="002D7CC4"/>
    <w:rsid w:val="002D7F3C"/>
    <w:rsid w:val="002E0807"/>
    <w:rsid w:val="002E0E36"/>
    <w:rsid w:val="002E5737"/>
    <w:rsid w:val="002E6848"/>
    <w:rsid w:val="002E7596"/>
    <w:rsid w:val="002F0D6E"/>
    <w:rsid w:val="002F4311"/>
    <w:rsid w:val="002F45C3"/>
    <w:rsid w:val="002F5A04"/>
    <w:rsid w:val="002F5C88"/>
    <w:rsid w:val="0030087E"/>
    <w:rsid w:val="00300A08"/>
    <w:rsid w:val="00305126"/>
    <w:rsid w:val="0030584B"/>
    <w:rsid w:val="003074EC"/>
    <w:rsid w:val="003122FA"/>
    <w:rsid w:val="00316E70"/>
    <w:rsid w:val="00320FB8"/>
    <w:rsid w:val="00321C9C"/>
    <w:rsid w:val="00322817"/>
    <w:rsid w:val="00323529"/>
    <w:rsid w:val="0032486E"/>
    <w:rsid w:val="00327B1A"/>
    <w:rsid w:val="00327DD5"/>
    <w:rsid w:val="00330E09"/>
    <w:rsid w:val="003330A4"/>
    <w:rsid w:val="003345A5"/>
    <w:rsid w:val="003368D0"/>
    <w:rsid w:val="00336DC8"/>
    <w:rsid w:val="00336ED5"/>
    <w:rsid w:val="003422EA"/>
    <w:rsid w:val="0035289D"/>
    <w:rsid w:val="0035320E"/>
    <w:rsid w:val="00355C07"/>
    <w:rsid w:val="00355F4D"/>
    <w:rsid w:val="003568D0"/>
    <w:rsid w:val="003606DB"/>
    <w:rsid w:val="00361030"/>
    <w:rsid w:val="00362DAB"/>
    <w:rsid w:val="00364E55"/>
    <w:rsid w:val="0036796C"/>
    <w:rsid w:val="00370D13"/>
    <w:rsid w:val="003724A4"/>
    <w:rsid w:val="00373564"/>
    <w:rsid w:val="00373B81"/>
    <w:rsid w:val="003924F8"/>
    <w:rsid w:val="00393719"/>
    <w:rsid w:val="003A169B"/>
    <w:rsid w:val="003A18CD"/>
    <w:rsid w:val="003A33AF"/>
    <w:rsid w:val="003A4161"/>
    <w:rsid w:val="003A6F71"/>
    <w:rsid w:val="003B0415"/>
    <w:rsid w:val="003B0635"/>
    <w:rsid w:val="003B7200"/>
    <w:rsid w:val="003B757D"/>
    <w:rsid w:val="003C134B"/>
    <w:rsid w:val="003C3228"/>
    <w:rsid w:val="003D00DC"/>
    <w:rsid w:val="003D0FFE"/>
    <w:rsid w:val="003D10E6"/>
    <w:rsid w:val="003D2B71"/>
    <w:rsid w:val="003D55BC"/>
    <w:rsid w:val="003D56EF"/>
    <w:rsid w:val="003D6F3A"/>
    <w:rsid w:val="003D76A0"/>
    <w:rsid w:val="003E1FDD"/>
    <w:rsid w:val="003E2EB9"/>
    <w:rsid w:val="003E3573"/>
    <w:rsid w:val="003F12D6"/>
    <w:rsid w:val="003F3A8B"/>
    <w:rsid w:val="003F3DC2"/>
    <w:rsid w:val="003F4317"/>
    <w:rsid w:val="00401156"/>
    <w:rsid w:val="0040292B"/>
    <w:rsid w:val="00405AD4"/>
    <w:rsid w:val="0041108F"/>
    <w:rsid w:val="00413B44"/>
    <w:rsid w:val="00413C09"/>
    <w:rsid w:val="00414F48"/>
    <w:rsid w:val="0041569D"/>
    <w:rsid w:val="004158F9"/>
    <w:rsid w:val="00417578"/>
    <w:rsid w:val="004235EF"/>
    <w:rsid w:val="00425981"/>
    <w:rsid w:val="00425DC9"/>
    <w:rsid w:val="00427652"/>
    <w:rsid w:val="0042790B"/>
    <w:rsid w:val="0043002F"/>
    <w:rsid w:val="00431FE1"/>
    <w:rsid w:val="00434E11"/>
    <w:rsid w:val="00436362"/>
    <w:rsid w:val="004367C8"/>
    <w:rsid w:val="004368B3"/>
    <w:rsid w:val="0044137A"/>
    <w:rsid w:val="0044192C"/>
    <w:rsid w:val="004425B8"/>
    <w:rsid w:val="004428E5"/>
    <w:rsid w:val="0044449D"/>
    <w:rsid w:val="00446CD6"/>
    <w:rsid w:val="00450429"/>
    <w:rsid w:val="0045759C"/>
    <w:rsid w:val="0046078C"/>
    <w:rsid w:val="004612D7"/>
    <w:rsid w:val="004708F7"/>
    <w:rsid w:val="00470A2A"/>
    <w:rsid w:val="00470DB3"/>
    <w:rsid w:val="00473FAA"/>
    <w:rsid w:val="0047559F"/>
    <w:rsid w:val="004761C7"/>
    <w:rsid w:val="00484321"/>
    <w:rsid w:val="00484A0D"/>
    <w:rsid w:val="00485FD2"/>
    <w:rsid w:val="00486BA9"/>
    <w:rsid w:val="0048765E"/>
    <w:rsid w:val="00491619"/>
    <w:rsid w:val="0049573E"/>
    <w:rsid w:val="004978E9"/>
    <w:rsid w:val="004A0117"/>
    <w:rsid w:val="004A127B"/>
    <w:rsid w:val="004A271A"/>
    <w:rsid w:val="004A717E"/>
    <w:rsid w:val="004A7FF4"/>
    <w:rsid w:val="004B2974"/>
    <w:rsid w:val="004B67A6"/>
    <w:rsid w:val="004B7DA4"/>
    <w:rsid w:val="004B7F1E"/>
    <w:rsid w:val="004C013B"/>
    <w:rsid w:val="004C12D8"/>
    <w:rsid w:val="004C2930"/>
    <w:rsid w:val="004C6D17"/>
    <w:rsid w:val="004D072E"/>
    <w:rsid w:val="004D21A8"/>
    <w:rsid w:val="004D4DAC"/>
    <w:rsid w:val="004E6417"/>
    <w:rsid w:val="004E700E"/>
    <w:rsid w:val="004E706B"/>
    <w:rsid w:val="004F0540"/>
    <w:rsid w:val="004F3539"/>
    <w:rsid w:val="004F443A"/>
    <w:rsid w:val="004F587A"/>
    <w:rsid w:val="00502C7F"/>
    <w:rsid w:val="005058B1"/>
    <w:rsid w:val="0050740A"/>
    <w:rsid w:val="00507EAC"/>
    <w:rsid w:val="00514B91"/>
    <w:rsid w:val="00514C44"/>
    <w:rsid w:val="00516D2E"/>
    <w:rsid w:val="005207D8"/>
    <w:rsid w:val="005216AB"/>
    <w:rsid w:val="005234B6"/>
    <w:rsid w:val="00534ECE"/>
    <w:rsid w:val="005362FE"/>
    <w:rsid w:val="005473F6"/>
    <w:rsid w:val="00552344"/>
    <w:rsid w:val="00552CBA"/>
    <w:rsid w:val="00554D12"/>
    <w:rsid w:val="00556AFC"/>
    <w:rsid w:val="005603BC"/>
    <w:rsid w:val="00564FCA"/>
    <w:rsid w:val="005671FB"/>
    <w:rsid w:val="005723DB"/>
    <w:rsid w:val="0057664D"/>
    <w:rsid w:val="00582793"/>
    <w:rsid w:val="00592350"/>
    <w:rsid w:val="00592A48"/>
    <w:rsid w:val="00592C29"/>
    <w:rsid w:val="00593041"/>
    <w:rsid w:val="00593574"/>
    <w:rsid w:val="005A1FCA"/>
    <w:rsid w:val="005A367F"/>
    <w:rsid w:val="005A4972"/>
    <w:rsid w:val="005A4ABF"/>
    <w:rsid w:val="005A6D57"/>
    <w:rsid w:val="005B2378"/>
    <w:rsid w:val="005B2642"/>
    <w:rsid w:val="005B3662"/>
    <w:rsid w:val="005B53DD"/>
    <w:rsid w:val="005C2E55"/>
    <w:rsid w:val="005C5712"/>
    <w:rsid w:val="005C5CE7"/>
    <w:rsid w:val="005C6812"/>
    <w:rsid w:val="005D1EF9"/>
    <w:rsid w:val="005D269C"/>
    <w:rsid w:val="005D4CB6"/>
    <w:rsid w:val="005D5A6F"/>
    <w:rsid w:val="005E006A"/>
    <w:rsid w:val="005E26A7"/>
    <w:rsid w:val="005E2F91"/>
    <w:rsid w:val="005E5BDF"/>
    <w:rsid w:val="005F083F"/>
    <w:rsid w:val="005F087C"/>
    <w:rsid w:val="005F1B43"/>
    <w:rsid w:val="005F2064"/>
    <w:rsid w:val="005F34B3"/>
    <w:rsid w:val="005F5D31"/>
    <w:rsid w:val="005F5EA1"/>
    <w:rsid w:val="00604709"/>
    <w:rsid w:val="0060758B"/>
    <w:rsid w:val="0060780F"/>
    <w:rsid w:val="00610FCC"/>
    <w:rsid w:val="00611060"/>
    <w:rsid w:val="00613D15"/>
    <w:rsid w:val="0061577E"/>
    <w:rsid w:val="006169A3"/>
    <w:rsid w:val="0062068E"/>
    <w:rsid w:val="0062585B"/>
    <w:rsid w:val="00625A9B"/>
    <w:rsid w:val="00633D29"/>
    <w:rsid w:val="00634779"/>
    <w:rsid w:val="0064324D"/>
    <w:rsid w:val="0064685F"/>
    <w:rsid w:val="00647326"/>
    <w:rsid w:val="006473F6"/>
    <w:rsid w:val="006536C7"/>
    <w:rsid w:val="00654282"/>
    <w:rsid w:val="00657CB5"/>
    <w:rsid w:val="00660128"/>
    <w:rsid w:val="006704D4"/>
    <w:rsid w:val="00672062"/>
    <w:rsid w:val="00673A96"/>
    <w:rsid w:val="0067781A"/>
    <w:rsid w:val="00683994"/>
    <w:rsid w:val="00684556"/>
    <w:rsid w:val="00685152"/>
    <w:rsid w:val="006A0E92"/>
    <w:rsid w:val="006A6FBC"/>
    <w:rsid w:val="006B417B"/>
    <w:rsid w:val="006B67BF"/>
    <w:rsid w:val="006C13E5"/>
    <w:rsid w:val="006C465D"/>
    <w:rsid w:val="006C5F76"/>
    <w:rsid w:val="006C692D"/>
    <w:rsid w:val="006C7CF7"/>
    <w:rsid w:val="006D4C8C"/>
    <w:rsid w:val="006D7CAC"/>
    <w:rsid w:val="006F16DF"/>
    <w:rsid w:val="006F3AEB"/>
    <w:rsid w:val="006F48F3"/>
    <w:rsid w:val="006F6B56"/>
    <w:rsid w:val="007008C8"/>
    <w:rsid w:val="00702897"/>
    <w:rsid w:val="00702A09"/>
    <w:rsid w:val="00703E15"/>
    <w:rsid w:val="00704F5E"/>
    <w:rsid w:val="00710F22"/>
    <w:rsid w:val="00712061"/>
    <w:rsid w:val="007128AD"/>
    <w:rsid w:val="00712B0B"/>
    <w:rsid w:val="00713C9F"/>
    <w:rsid w:val="007251FB"/>
    <w:rsid w:val="00725B84"/>
    <w:rsid w:val="00731460"/>
    <w:rsid w:val="00732150"/>
    <w:rsid w:val="00732F3B"/>
    <w:rsid w:val="0073387A"/>
    <w:rsid w:val="00733A8E"/>
    <w:rsid w:val="007351D7"/>
    <w:rsid w:val="0073781F"/>
    <w:rsid w:val="0074116B"/>
    <w:rsid w:val="00741629"/>
    <w:rsid w:val="00742E4D"/>
    <w:rsid w:val="00743FD8"/>
    <w:rsid w:val="00745F91"/>
    <w:rsid w:val="00746C88"/>
    <w:rsid w:val="00750E01"/>
    <w:rsid w:val="00750E9E"/>
    <w:rsid w:val="0075638F"/>
    <w:rsid w:val="00757FA3"/>
    <w:rsid w:val="007603CF"/>
    <w:rsid w:val="00763138"/>
    <w:rsid w:val="00763A1D"/>
    <w:rsid w:val="00765FD9"/>
    <w:rsid w:val="00770072"/>
    <w:rsid w:val="0077417B"/>
    <w:rsid w:val="00774D97"/>
    <w:rsid w:val="00775322"/>
    <w:rsid w:val="00784883"/>
    <w:rsid w:val="007855AB"/>
    <w:rsid w:val="00795B91"/>
    <w:rsid w:val="007A04AA"/>
    <w:rsid w:val="007A0977"/>
    <w:rsid w:val="007A1260"/>
    <w:rsid w:val="007A13B1"/>
    <w:rsid w:val="007A1ADB"/>
    <w:rsid w:val="007A7F97"/>
    <w:rsid w:val="007B7E18"/>
    <w:rsid w:val="007B7E66"/>
    <w:rsid w:val="007C1AE9"/>
    <w:rsid w:val="007C284C"/>
    <w:rsid w:val="007C3F63"/>
    <w:rsid w:val="007C49FF"/>
    <w:rsid w:val="007C558D"/>
    <w:rsid w:val="007C5CC4"/>
    <w:rsid w:val="007D122C"/>
    <w:rsid w:val="007D661B"/>
    <w:rsid w:val="007E0176"/>
    <w:rsid w:val="007E23D0"/>
    <w:rsid w:val="007E3680"/>
    <w:rsid w:val="007E439F"/>
    <w:rsid w:val="007E4CEE"/>
    <w:rsid w:val="007E5ECA"/>
    <w:rsid w:val="007F5BE7"/>
    <w:rsid w:val="007F5D20"/>
    <w:rsid w:val="0080122D"/>
    <w:rsid w:val="00804117"/>
    <w:rsid w:val="00804409"/>
    <w:rsid w:val="00804D5F"/>
    <w:rsid w:val="008116BA"/>
    <w:rsid w:val="00812EF8"/>
    <w:rsid w:val="00814880"/>
    <w:rsid w:val="00816EA9"/>
    <w:rsid w:val="00820B3F"/>
    <w:rsid w:val="00823EEF"/>
    <w:rsid w:val="00824F2D"/>
    <w:rsid w:val="008254D7"/>
    <w:rsid w:val="008271FB"/>
    <w:rsid w:val="00830B59"/>
    <w:rsid w:val="00830BA1"/>
    <w:rsid w:val="00832B71"/>
    <w:rsid w:val="00835253"/>
    <w:rsid w:val="00836D60"/>
    <w:rsid w:val="008372E1"/>
    <w:rsid w:val="008377C0"/>
    <w:rsid w:val="00844CB6"/>
    <w:rsid w:val="0085514A"/>
    <w:rsid w:val="008600CE"/>
    <w:rsid w:val="00861AA6"/>
    <w:rsid w:val="00866148"/>
    <w:rsid w:val="00867655"/>
    <w:rsid w:val="00867D41"/>
    <w:rsid w:val="0087062A"/>
    <w:rsid w:val="008713D6"/>
    <w:rsid w:val="00872401"/>
    <w:rsid w:val="00873930"/>
    <w:rsid w:val="008747E3"/>
    <w:rsid w:val="00875B44"/>
    <w:rsid w:val="008806B9"/>
    <w:rsid w:val="008809C7"/>
    <w:rsid w:val="008835B3"/>
    <w:rsid w:val="00896779"/>
    <w:rsid w:val="008A0971"/>
    <w:rsid w:val="008A205A"/>
    <w:rsid w:val="008A2683"/>
    <w:rsid w:val="008A2EF9"/>
    <w:rsid w:val="008A7C09"/>
    <w:rsid w:val="008B0B5F"/>
    <w:rsid w:val="008B0BB7"/>
    <w:rsid w:val="008B1817"/>
    <w:rsid w:val="008B72E6"/>
    <w:rsid w:val="008B7936"/>
    <w:rsid w:val="008C63EA"/>
    <w:rsid w:val="008D083B"/>
    <w:rsid w:val="008D1483"/>
    <w:rsid w:val="008D6FC6"/>
    <w:rsid w:val="008D7164"/>
    <w:rsid w:val="008E2053"/>
    <w:rsid w:val="008E2574"/>
    <w:rsid w:val="008E4DBA"/>
    <w:rsid w:val="008E5716"/>
    <w:rsid w:val="008E66DF"/>
    <w:rsid w:val="008F3CFB"/>
    <w:rsid w:val="00902011"/>
    <w:rsid w:val="009027C1"/>
    <w:rsid w:val="00903C29"/>
    <w:rsid w:val="009052C9"/>
    <w:rsid w:val="00913AA9"/>
    <w:rsid w:val="00916B5E"/>
    <w:rsid w:val="009267CB"/>
    <w:rsid w:val="00926A63"/>
    <w:rsid w:val="0093622C"/>
    <w:rsid w:val="00936351"/>
    <w:rsid w:val="009372BA"/>
    <w:rsid w:val="00941919"/>
    <w:rsid w:val="00945E3D"/>
    <w:rsid w:val="00947268"/>
    <w:rsid w:val="009535DD"/>
    <w:rsid w:val="00957FCA"/>
    <w:rsid w:val="009650DF"/>
    <w:rsid w:val="00972979"/>
    <w:rsid w:val="00974659"/>
    <w:rsid w:val="00977E01"/>
    <w:rsid w:val="00982598"/>
    <w:rsid w:val="0098367E"/>
    <w:rsid w:val="00983C79"/>
    <w:rsid w:val="00991717"/>
    <w:rsid w:val="00991D10"/>
    <w:rsid w:val="0099228E"/>
    <w:rsid w:val="00993062"/>
    <w:rsid w:val="009958E4"/>
    <w:rsid w:val="009A0DB8"/>
    <w:rsid w:val="009A1605"/>
    <w:rsid w:val="009A307A"/>
    <w:rsid w:val="009B065F"/>
    <w:rsid w:val="009B143E"/>
    <w:rsid w:val="009B29E0"/>
    <w:rsid w:val="009B45E5"/>
    <w:rsid w:val="009C1068"/>
    <w:rsid w:val="009C5EB9"/>
    <w:rsid w:val="009E2E5F"/>
    <w:rsid w:val="009E7DB0"/>
    <w:rsid w:val="009F126B"/>
    <w:rsid w:val="009F309A"/>
    <w:rsid w:val="009F458B"/>
    <w:rsid w:val="009F5637"/>
    <w:rsid w:val="00A051B0"/>
    <w:rsid w:val="00A05C88"/>
    <w:rsid w:val="00A06E07"/>
    <w:rsid w:val="00A07276"/>
    <w:rsid w:val="00A10273"/>
    <w:rsid w:val="00A170DB"/>
    <w:rsid w:val="00A26ED9"/>
    <w:rsid w:val="00A27293"/>
    <w:rsid w:val="00A30D58"/>
    <w:rsid w:val="00A317D9"/>
    <w:rsid w:val="00A3200A"/>
    <w:rsid w:val="00A365D7"/>
    <w:rsid w:val="00A37811"/>
    <w:rsid w:val="00A40C46"/>
    <w:rsid w:val="00A42EE4"/>
    <w:rsid w:val="00A50FB4"/>
    <w:rsid w:val="00A603C3"/>
    <w:rsid w:val="00A61B73"/>
    <w:rsid w:val="00A6624D"/>
    <w:rsid w:val="00A6694B"/>
    <w:rsid w:val="00A669E1"/>
    <w:rsid w:val="00A6790B"/>
    <w:rsid w:val="00A717E0"/>
    <w:rsid w:val="00A7345D"/>
    <w:rsid w:val="00A74B98"/>
    <w:rsid w:val="00A754DF"/>
    <w:rsid w:val="00A82BF4"/>
    <w:rsid w:val="00A85132"/>
    <w:rsid w:val="00A8555C"/>
    <w:rsid w:val="00A85736"/>
    <w:rsid w:val="00A939E2"/>
    <w:rsid w:val="00A949B1"/>
    <w:rsid w:val="00A95E21"/>
    <w:rsid w:val="00AA1860"/>
    <w:rsid w:val="00AA2219"/>
    <w:rsid w:val="00AA2F85"/>
    <w:rsid w:val="00AB73ED"/>
    <w:rsid w:val="00AC5BCD"/>
    <w:rsid w:val="00AD0924"/>
    <w:rsid w:val="00AD2E0B"/>
    <w:rsid w:val="00AE0827"/>
    <w:rsid w:val="00AE726B"/>
    <w:rsid w:val="00AF1126"/>
    <w:rsid w:val="00AF1B96"/>
    <w:rsid w:val="00AF4F74"/>
    <w:rsid w:val="00AF52DA"/>
    <w:rsid w:val="00AF6917"/>
    <w:rsid w:val="00B03452"/>
    <w:rsid w:val="00B11853"/>
    <w:rsid w:val="00B1223E"/>
    <w:rsid w:val="00B12821"/>
    <w:rsid w:val="00B14168"/>
    <w:rsid w:val="00B14F3F"/>
    <w:rsid w:val="00B16A4F"/>
    <w:rsid w:val="00B16B2F"/>
    <w:rsid w:val="00B17646"/>
    <w:rsid w:val="00B2294F"/>
    <w:rsid w:val="00B272F1"/>
    <w:rsid w:val="00B27815"/>
    <w:rsid w:val="00B34B92"/>
    <w:rsid w:val="00B37AB5"/>
    <w:rsid w:val="00B41C4A"/>
    <w:rsid w:val="00B424CB"/>
    <w:rsid w:val="00B42B91"/>
    <w:rsid w:val="00B42F88"/>
    <w:rsid w:val="00B43387"/>
    <w:rsid w:val="00B43951"/>
    <w:rsid w:val="00B47EF0"/>
    <w:rsid w:val="00B47F50"/>
    <w:rsid w:val="00B51274"/>
    <w:rsid w:val="00B51847"/>
    <w:rsid w:val="00B51E14"/>
    <w:rsid w:val="00B53754"/>
    <w:rsid w:val="00B55C30"/>
    <w:rsid w:val="00B601DE"/>
    <w:rsid w:val="00B74757"/>
    <w:rsid w:val="00B83977"/>
    <w:rsid w:val="00B8447D"/>
    <w:rsid w:val="00B856EB"/>
    <w:rsid w:val="00B90EDA"/>
    <w:rsid w:val="00B91873"/>
    <w:rsid w:val="00B921AB"/>
    <w:rsid w:val="00BB144F"/>
    <w:rsid w:val="00BB3878"/>
    <w:rsid w:val="00BB3CD8"/>
    <w:rsid w:val="00BB6AB2"/>
    <w:rsid w:val="00BC0EB5"/>
    <w:rsid w:val="00BC1345"/>
    <w:rsid w:val="00BC1F03"/>
    <w:rsid w:val="00BC71D6"/>
    <w:rsid w:val="00BD0621"/>
    <w:rsid w:val="00BE0953"/>
    <w:rsid w:val="00BE33D9"/>
    <w:rsid w:val="00BE4BB0"/>
    <w:rsid w:val="00BF06F7"/>
    <w:rsid w:val="00BF2334"/>
    <w:rsid w:val="00BF25AD"/>
    <w:rsid w:val="00BF5AB3"/>
    <w:rsid w:val="00BF6B53"/>
    <w:rsid w:val="00C049C6"/>
    <w:rsid w:val="00C04C07"/>
    <w:rsid w:val="00C10BD4"/>
    <w:rsid w:val="00C14487"/>
    <w:rsid w:val="00C2021A"/>
    <w:rsid w:val="00C21928"/>
    <w:rsid w:val="00C251C4"/>
    <w:rsid w:val="00C263E4"/>
    <w:rsid w:val="00C3193E"/>
    <w:rsid w:val="00C334EE"/>
    <w:rsid w:val="00C343D7"/>
    <w:rsid w:val="00C349A2"/>
    <w:rsid w:val="00C37E40"/>
    <w:rsid w:val="00C42714"/>
    <w:rsid w:val="00C4503B"/>
    <w:rsid w:val="00C45EF9"/>
    <w:rsid w:val="00C5265B"/>
    <w:rsid w:val="00C53288"/>
    <w:rsid w:val="00C5381A"/>
    <w:rsid w:val="00C548FB"/>
    <w:rsid w:val="00C629F4"/>
    <w:rsid w:val="00C62BCC"/>
    <w:rsid w:val="00C62D76"/>
    <w:rsid w:val="00C62EB8"/>
    <w:rsid w:val="00C63C88"/>
    <w:rsid w:val="00C6746C"/>
    <w:rsid w:val="00C708AA"/>
    <w:rsid w:val="00C71437"/>
    <w:rsid w:val="00C729EC"/>
    <w:rsid w:val="00C731BF"/>
    <w:rsid w:val="00C73B9B"/>
    <w:rsid w:val="00C74069"/>
    <w:rsid w:val="00C741D2"/>
    <w:rsid w:val="00C747E8"/>
    <w:rsid w:val="00C76E93"/>
    <w:rsid w:val="00C776F7"/>
    <w:rsid w:val="00C77E3F"/>
    <w:rsid w:val="00C81BA7"/>
    <w:rsid w:val="00C82782"/>
    <w:rsid w:val="00C860C9"/>
    <w:rsid w:val="00C87652"/>
    <w:rsid w:val="00C9160B"/>
    <w:rsid w:val="00C9706D"/>
    <w:rsid w:val="00CA78D7"/>
    <w:rsid w:val="00CB1706"/>
    <w:rsid w:val="00CB3119"/>
    <w:rsid w:val="00CB3F4E"/>
    <w:rsid w:val="00CB419F"/>
    <w:rsid w:val="00CB48C5"/>
    <w:rsid w:val="00CB5CBC"/>
    <w:rsid w:val="00CB5E17"/>
    <w:rsid w:val="00CB6F8D"/>
    <w:rsid w:val="00CB7A67"/>
    <w:rsid w:val="00CC35B8"/>
    <w:rsid w:val="00CC45DB"/>
    <w:rsid w:val="00CD1152"/>
    <w:rsid w:val="00CD120F"/>
    <w:rsid w:val="00CD15D2"/>
    <w:rsid w:val="00CD2A2D"/>
    <w:rsid w:val="00CD3287"/>
    <w:rsid w:val="00CD6C8C"/>
    <w:rsid w:val="00CE265E"/>
    <w:rsid w:val="00CE4D2E"/>
    <w:rsid w:val="00CE53CE"/>
    <w:rsid w:val="00CF0F80"/>
    <w:rsid w:val="00CF11E1"/>
    <w:rsid w:val="00CF171F"/>
    <w:rsid w:val="00CF27CC"/>
    <w:rsid w:val="00CF3A43"/>
    <w:rsid w:val="00CF40EA"/>
    <w:rsid w:val="00CF4A79"/>
    <w:rsid w:val="00CF4AF6"/>
    <w:rsid w:val="00CF5FAD"/>
    <w:rsid w:val="00D0603C"/>
    <w:rsid w:val="00D106B3"/>
    <w:rsid w:val="00D11067"/>
    <w:rsid w:val="00D14DAA"/>
    <w:rsid w:val="00D214BD"/>
    <w:rsid w:val="00D24772"/>
    <w:rsid w:val="00D25B33"/>
    <w:rsid w:val="00D279C5"/>
    <w:rsid w:val="00D32F89"/>
    <w:rsid w:val="00D349C5"/>
    <w:rsid w:val="00D379AC"/>
    <w:rsid w:val="00D37E5D"/>
    <w:rsid w:val="00D416CF"/>
    <w:rsid w:val="00D475E4"/>
    <w:rsid w:val="00D50058"/>
    <w:rsid w:val="00D52E9B"/>
    <w:rsid w:val="00D57C24"/>
    <w:rsid w:val="00D60EA8"/>
    <w:rsid w:val="00D63498"/>
    <w:rsid w:val="00D71686"/>
    <w:rsid w:val="00D7286C"/>
    <w:rsid w:val="00D76836"/>
    <w:rsid w:val="00D77C95"/>
    <w:rsid w:val="00D839F3"/>
    <w:rsid w:val="00D8499B"/>
    <w:rsid w:val="00D84E82"/>
    <w:rsid w:val="00D90115"/>
    <w:rsid w:val="00D93545"/>
    <w:rsid w:val="00D96A38"/>
    <w:rsid w:val="00DA4897"/>
    <w:rsid w:val="00DA544E"/>
    <w:rsid w:val="00DB5FA0"/>
    <w:rsid w:val="00DC153D"/>
    <w:rsid w:val="00DC2B4D"/>
    <w:rsid w:val="00DC368F"/>
    <w:rsid w:val="00DC699D"/>
    <w:rsid w:val="00DC6DA3"/>
    <w:rsid w:val="00DD3785"/>
    <w:rsid w:val="00DD4F74"/>
    <w:rsid w:val="00DD52C2"/>
    <w:rsid w:val="00DE1F77"/>
    <w:rsid w:val="00DE41B3"/>
    <w:rsid w:val="00DE504B"/>
    <w:rsid w:val="00DE68C3"/>
    <w:rsid w:val="00DF09AE"/>
    <w:rsid w:val="00DF134A"/>
    <w:rsid w:val="00DF352A"/>
    <w:rsid w:val="00DF757E"/>
    <w:rsid w:val="00DF79FA"/>
    <w:rsid w:val="00DF7F33"/>
    <w:rsid w:val="00E0060E"/>
    <w:rsid w:val="00E0333F"/>
    <w:rsid w:val="00E033C1"/>
    <w:rsid w:val="00E05C0A"/>
    <w:rsid w:val="00E06AB3"/>
    <w:rsid w:val="00E07762"/>
    <w:rsid w:val="00E1092D"/>
    <w:rsid w:val="00E109C1"/>
    <w:rsid w:val="00E14C73"/>
    <w:rsid w:val="00E163DA"/>
    <w:rsid w:val="00E16D63"/>
    <w:rsid w:val="00E20FBB"/>
    <w:rsid w:val="00E223FC"/>
    <w:rsid w:val="00E23C10"/>
    <w:rsid w:val="00E26921"/>
    <w:rsid w:val="00E26A6D"/>
    <w:rsid w:val="00E27503"/>
    <w:rsid w:val="00E30EE2"/>
    <w:rsid w:val="00E31AAE"/>
    <w:rsid w:val="00E3434B"/>
    <w:rsid w:val="00E36875"/>
    <w:rsid w:val="00E36BD7"/>
    <w:rsid w:val="00E40506"/>
    <w:rsid w:val="00E40F58"/>
    <w:rsid w:val="00E411F7"/>
    <w:rsid w:val="00E415D6"/>
    <w:rsid w:val="00E463F8"/>
    <w:rsid w:val="00E510C1"/>
    <w:rsid w:val="00E5389C"/>
    <w:rsid w:val="00E541CC"/>
    <w:rsid w:val="00E555B9"/>
    <w:rsid w:val="00E605B4"/>
    <w:rsid w:val="00E62776"/>
    <w:rsid w:val="00E76E2D"/>
    <w:rsid w:val="00E8150F"/>
    <w:rsid w:val="00E82397"/>
    <w:rsid w:val="00E823F1"/>
    <w:rsid w:val="00E849C4"/>
    <w:rsid w:val="00E908FA"/>
    <w:rsid w:val="00E952FB"/>
    <w:rsid w:val="00E9640D"/>
    <w:rsid w:val="00EA2DC3"/>
    <w:rsid w:val="00EA381F"/>
    <w:rsid w:val="00EA58EE"/>
    <w:rsid w:val="00EB0B7B"/>
    <w:rsid w:val="00EB3AC9"/>
    <w:rsid w:val="00EB5FDD"/>
    <w:rsid w:val="00EB66BA"/>
    <w:rsid w:val="00EC0587"/>
    <w:rsid w:val="00EC1628"/>
    <w:rsid w:val="00EC1CFC"/>
    <w:rsid w:val="00EC2A15"/>
    <w:rsid w:val="00EC2DE5"/>
    <w:rsid w:val="00EC6C1D"/>
    <w:rsid w:val="00ED2F0D"/>
    <w:rsid w:val="00ED359A"/>
    <w:rsid w:val="00ED37BE"/>
    <w:rsid w:val="00ED4DF1"/>
    <w:rsid w:val="00EE098E"/>
    <w:rsid w:val="00EE0D7B"/>
    <w:rsid w:val="00EE7CA5"/>
    <w:rsid w:val="00EF74B2"/>
    <w:rsid w:val="00F0133F"/>
    <w:rsid w:val="00F02707"/>
    <w:rsid w:val="00F04DF8"/>
    <w:rsid w:val="00F0508F"/>
    <w:rsid w:val="00F10016"/>
    <w:rsid w:val="00F1790E"/>
    <w:rsid w:val="00F235CC"/>
    <w:rsid w:val="00F2559E"/>
    <w:rsid w:val="00F26308"/>
    <w:rsid w:val="00F27528"/>
    <w:rsid w:val="00F32BE3"/>
    <w:rsid w:val="00F37688"/>
    <w:rsid w:val="00F40D91"/>
    <w:rsid w:val="00F42F92"/>
    <w:rsid w:val="00F43E70"/>
    <w:rsid w:val="00F446A4"/>
    <w:rsid w:val="00F45EC3"/>
    <w:rsid w:val="00F46E4C"/>
    <w:rsid w:val="00F47CA5"/>
    <w:rsid w:val="00F50262"/>
    <w:rsid w:val="00F545B0"/>
    <w:rsid w:val="00F54A8D"/>
    <w:rsid w:val="00F6143F"/>
    <w:rsid w:val="00F6150D"/>
    <w:rsid w:val="00F6210F"/>
    <w:rsid w:val="00F6525E"/>
    <w:rsid w:val="00F66FD5"/>
    <w:rsid w:val="00F70A01"/>
    <w:rsid w:val="00F7217C"/>
    <w:rsid w:val="00F73E6A"/>
    <w:rsid w:val="00F80676"/>
    <w:rsid w:val="00F84BF9"/>
    <w:rsid w:val="00F85AE3"/>
    <w:rsid w:val="00F86D66"/>
    <w:rsid w:val="00F91DD6"/>
    <w:rsid w:val="00F944CE"/>
    <w:rsid w:val="00F95E59"/>
    <w:rsid w:val="00FA1810"/>
    <w:rsid w:val="00FA31B7"/>
    <w:rsid w:val="00FA6F2F"/>
    <w:rsid w:val="00FB2358"/>
    <w:rsid w:val="00FB3328"/>
    <w:rsid w:val="00FB4EB1"/>
    <w:rsid w:val="00FB5C75"/>
    <w:rsid w:val="00FC22E3"/>
    <w:rsid w:val="00FC366F"/>
    <w:rsid w:val="00FC3DC6"/>
    <w:rsid w:val="00FC434E"/>
    <w:rsid w:val="00FC5955"/>
    <w:rsid w:val="00FC6ABA"/>
    <w:rsid w:val="00FC6D7C"/>
    <w:rsid w:val="00FC7A18"/>
    <w:rsid w:val="00FD2EB1"/>
    <w:rsid w:val="00FD45A6"/>
    <w:rsid w:val="00FD54E7"/>
    <w:rsid w:val="00FE11AC"/>
    <w:rsid w:val="00FE1694"/>
    <w:rsid w:val="00FE7DCA"/>
    <w:rsid w:val="00FF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5C717"/>
  <w15:docId w15:val="{59008BAE-2681-4C47-8111-AB6417A4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27815"/>
    <w:pPr>
      <w:suppressAutoHyphens/>
      <w:autoSpaceDN w:val="0"/>
      <w:textAlignment w:val="baseline"/>
    </w:pPr>
  </w:style>
  <w:style w:type="paragraph" w:styleId="Nagwek1">
    <w:name w:val="heading 1"/>
    <w:basedOn w:val="Normalny"/>
    <w:next w:val="Normalny"/>
    <w:pPr>
      <w:keepNext/>
      <w:tabs>
        <w:tab w:val="left" w:pos="0"/>
      </w:tabs>
      <w:jc w:val="center"/>
      <w:outlineLvl w:val="0"/>
    </w:pPr>
    <w:rPr>
      <w:i/>
      <w:iCs/>
      <w:sz w:val="20"/>
      <w:lang w:val="de-DE"/>
    </w:rPr>
  </w:style>
  <w:style w:type="paragraph" w:styleId="Nagwek4">
    <w:name w:val="heading 4"/>
    <w:basedOn w:val="Normalny"/>
    <w:next w:val="Normalny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2C3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NormalnyWeb">
    <w:name w:val="Normal (Web)"/>
    <w:basedOn w:val="Normalny"/>
    <w:pPr>
      <w:spacing w:before="100" w:after="100"/>
    </w:pPr>
  </w:style>
  <w:style w:type="character" w:styleId="UyteHipercze">
    <w:name w:val="FollowedHyperlink"/>
    <w:uiPriority w:val="99"/>
    <w:rPr>
      <w:color w:val="800080"/>
      <w:u w:val="single"/>
    </w:rPr>
  </w:style>
  <w:style w:type="paragraph" w:styleId="Akapitzlist">
    <w:name w:val="List Paragraph"/>
    <w:aliases w:val="L1,Numerowanie,CW_Lista"/>
    <w:basedOn w:val="Normalny"/>
    <w:link w:val="AkapitzlistZnak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bigblack">
    <w:name w:val="bigblack"/>
    <w:basedOn w:val="Domylnaczcionkaakapitu"/>
  </w:style>
  <w:style w:type="character" w:customStyle="1" w:styleId="daynum">
    <w:name w:val="day_num"/>
    <w:basedOn w:val="Domylnaczcionkaakapitu"/>
  </w:style>
  <w:style w:type="character" w:customStyle="1" w:styleId="StopkaZnak">
    <w:name w:val="Stopka Znak"/>
    <w:uiPriority w:val="99"/>
    <w:rPr>
      <w:sz w:val="24"/>
      <w:szCs w:val="24"/>
      <w:lang w:eastAsia="ar-SA"/>
    </w:rPr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Bezodstpw">
    <w:name w:val="No Spacing"/>
    <w:link w:val="BezodstpwZnak"/>
    <w:qFormat/>
    <w:rsid w:val="00FC7A18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CW_Lista Znak"/>
    <w:link w:val="Akapitzlist"/>
    <w:qFormat/>
    <w:rsid w:val="00FC7A18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FC7A18"/>
    <w:rPr>
      <w:rFonts w:ascii="Calibri" w:eastAsia="Calibri" w:hAnsi="Calibri"/>
      <w:sz w:val="22"/>
      <w:szCs w:val="22"/>
      <w:lang w:val="pl-PL" w:eastAsia="en-US" w:bidi="ar-SA"/>
    </w:rPr>
  </w:style>
  <w:style w:type="character" w:customStyle="1" w:styleId="st">
    <w:name w:val="st"/>
    <w:basedOn w:val="Domylnaczcionkaakapitu"/>
    <w:rsid w:val="00F04DF8"/>
  </w:style>
  <w:style w:type="paragraph" w:customStyle="1" w:styleId="Default">
    <w:name w:val="Default"/>
    <w:qFormat/>
    <w:rsid w:val="00F04DF8"/>
    <w:pPr>
      <w:widowControl w:val="0"/>
    </w:pPr>
    <w:rPr>
      <w:snapToGrid w:val="0"/>
      <w:color w:val="000000"/>
    </w:rPr>
  </w:style>
  <w:style w:type="character" w:styleId="Pogrubienie">
    <w:name w:val="Strong"/>
    <w:qFormat/>
    <w:rsid w:val="00F04DF8"/>
    <w:rPr>
      <w:b/>
      <w:bCs/>
    </w:rPr>
  </w:style>
  <w:style w:type="character" w:styleId="Uwydatnienie">
    <w:name w:val="Emphasis"/>
    <w:qFormat/>
    <w:rsid w:val="00F04DF8"/>
    <w:rPr>
      <w:i/>
      <w:iCs/>
    </w:rPr>
  </w:style>
  <w:style w:type="paragraph" w:customStyle="1" w:styleId="Tekstpodstawowy21">
    <w:name w:val="Tekst podstawowy 21"/>
    <w:basedOn w:val="Normalny"/>
    <w:rsid w:val="00C729EC"/>
    <w:pPr>
      <w:autoSpaceDN/>
      <w:jc w:val="center"/>
      <w:textAlignment w:val="auto"/>
    </w:pPr>
    <w:rPr>
      <w:b/>
      <w:szCs w:val="20"/>
    </w:rPr>
  </w:style>
  <w:style w:type="paragraph" w:customStyle="1" w:styleId="Standard">
    <w:name w:val="Standard"/>
    <w:qFormat/>
    <w:rsid w:val="00C729EC"/>
    <w:pPr>
      <w:suppressAutoHyphens/>
      <w:autoSpaceDN w:val="0"/>
      <w:textAlignment w:val="baseline"/>
    </w:pPr>
    <w:rPr>
      <w:rFonts w:eastAsia="SimSun" w:cs="Arial"/>
      <w:kern w:val="3"/>
      <w:lang w:eastAsia="zh-CN" w:bidi="hi-IN"/>
    </w:rPr>
  </w:style>
  <w:style w:type="table" w:styleId="Tabela-Siatka">
    <w:name w:val="Table Grid"/>
    <w:basedOn w:val="Standardowy"/>
    <w:uiPriority w:val="39"/>
    <w:rsid w:val="00C72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510C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510C1"/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E510C1"/>
    <w:rPr>
      <w:sz w:val="24"/>
      <w:szCs w:val="24"/>
      <w:lang w:eastAsia="ar-SA"/>
    </w:rPr>
  </w:style>
  <w:style w:type="paragraph" w:customStyle="1" w:styleId="ZU">
    <w:name w:val="Z_U"/>
    <w:basedOn w:val="Normalny"/>
    <w:rsid w:val="00E510C1"/>
    <w:pPr>
      <w:suppressAutoHyphens w:val="0"/>
      <w:autoSpaceDN/>
      <w:textAlignment w:val="auto"/>
    </w:pPr>
    <w:rPr>
      <w:rFonts w:ascii="Arial" w:hAnsi="Arial"/>
      <w:b/>
      <w:sz w:val="16"/>
      <w:szCs w:val="20"/>
      <w:lang w:val="fr-FR"/>
    </w:rPr>
  </w:style>
  <w:style w:type="character" w:customStyle="1" w:styleId="BodytextBold">
    <w:name w:val="Body text + Bold"/>
    <w:uiPriority w:val="99"/>
    <w:qFormat/>
    <w:rsid w:val="008E5716"/>
    <w:rPr>
      <w:rFonts w:ascii="Times New Roman" w:hAnsi="Times New Roman" w:cs="Times New Roman"/>
      <w:b/>
      <w:bCs/>
      <w:color w:val="000000"/>
      <w:spacing w:val="0"/>
      <w:sz w:val="22"/>
      <w:szCs w:val="22"/>
    </w:rPr>
  </w:style>
  <w:style w:type="character" w:customStyle="1" w:styleId="TekstpodstawowyZnak">
    <w:name w:val="Tekst podstawowy Znak"/>
    <w:link w:val="Tekstpodstawowy"/>
    <w:rsid w:val="004E6417"/>
    <w:rPr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704D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72979"/>
    <w:pPr>
      <w:suppressAutoHyphens w:val="0"/>
      <w:autoSpaceDN/>
      <w:textAlignment w:val="auto"/>
    </w:pPr>
    <w:rPr>
      <w:rFonts w:ascii="Calibri" w:eastAsia="Calibri" w:hAnsi="Calibri"/>
      <w:iCs/>
      <w:sz w:val="20"/>
      <w:szCs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72979"/>
    <w:rPr>
      <w:rFonts w:ascii="Calibri" w:eastAsia="Calibri" w:hAnsi="Calibri"/>
      <w:iCs/>
      <w:sz w:val="20"/>
      <w:szCs w:val="20"/>
      <w:lang w:val="x-none" w:eastAsia="en-US"/>
    </w:rPr>
  </w:style>
  <w:style w:type="character" w:styleId="Odwoanieprzypisudolnego">
    <w:name w:val="footnote reference"/>
    <w:uiPriority w:val="99"/>
    <w:semiHidden/>
    <w:unhideWhenUsed/>
    <w:rsid w:val="00972979"/>
    <w:rPr>
      <w:vertAlign w:val="superscript"/>
    </w:rPr>
  </w:style>
  <w:style w:type="paragraph" w:customStyle="1" w:styleId="Tekstpodstawowy22">
    <w:name w:val="Tekst podstawowy 22"/>
    <w:basedOn w:val="Normalny"/>
    <w:rsid w:val="005B2642"/>
    <w:pPr>
      <w:jc w:val="center"/>
      <w:textAlignment w:val="auto"/>
    </w:pPr>
    <w:rPr>
      <w:b/>
      <w:iCs/>
      <w:szCs w:val="20"/>
    </w:rPr>
  </w:style>
  <w:style w:type="character" w:customStyle="1" w:styleId="TekstdymkaZnak">
    <w:name w:val="Tekst dymka Znak"/>
    <w:basedOn w:val="Domylnaczcionkaakapitu"/>
    <w:link w:val="Tekstdymka"/>
    <w:rsid w:val="00E411F7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Normalny"/>
    <w:rsid w:val="00E033C1"/>
    <w:pPr>
      <w:suppressAutoHyphens w:val="0"/>
      <w:autoSpaceDN/>
      <w:spacing w:before="100" w:beforeAutospacing="1" w:after="100" w:afterAutospacing="1"/>
      <w:textAlignment w:val="auto"/>
    </w:pPr>
    <w:rPr>
      <w:iCs/>
    </w:rPr>
  </w:style>
  <w:style w:type="paragraph" w:customStyle="1" w:styleId="font5">
    <w:name w:val="font5"/>
    <w:basedOn w:val="Normalny"/>
    <w:rsid w:val="00E033C1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iCs/>
      <w:color w:val="000000"/>
      <w:sz w:val="16"/>
      <w:szCs w:val="16"/>
    </w:rPr>
  </w:style>
  <w:style w:type="paragraph" w:customStyle="1" w:styleId="font6">
    <w:name w:val="font6"/>
    <w:basedOn w:val="Normalny"/>
    <w:rsid w:val="00E033C1"/>
    <w:pPr>
      <w:suppressAutoHyphens w:val="0"/>
      <w:autoSpaceDN/>
      <w:spacing w:before="100" w:beforeAutospacing="1" w:after="100" w:afterAutospacing="1"/>
      <w:textAlignment w:val="auto"/>
    </w:pPr>
    <w:rPr>
      <w:rFonts w:ascii="Arial1" w:hAnsi="Arial1"/>
      <w:b/>
      <w:bCs/>
      <w:iCs/>
      <w:color w:val="000000"/>
      <w:sz w:val="20"/>
      <w:szCs w:val="20"/>
    </w:rPr>
  </w:style>
  <w:style w:type="paragraph" w:customStyle="1" w:styleId="font7">
    <w:name w:val="font7"/>
    <w:basedOn w:val="Normalny"/>
    <w:rsid w:val="00E033C1"/>
    <w:pPr>
      <w:suppressAutoHyphens w:val="0"/>
      <w:autoSpaceDN/>
      <w:spacing w:before="100" w:beforeAutospacing="1" w:after="100" w:afterAutospacing="1"/>
      <w:textAlignment w:val="auto"/>
    </w:pPr>
    <w:rPr>
      <w:rFonts w:ascii="Arial1" w:hAnsi="Arial1"/>
      <w:b/>
      <w:bCs/>
      <w:iCs/>
      <w:color w:val="000000"/>
      <w:sz w:val="18"/>
      <w:szCs w:val="18"/>
    </w:rPr>
  </w:style>
  <w:style w:type="paragraph" w:customStyle="1" w:styleId="font8">
    <w:name w:val="font8"/>
    <w:basedOn w:val="Normalny"/>
    <w:rsid w:val="00E033C1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b/>
      <w:bCs/>
      <w:iCs/>
      <w:color w:val="000000"/>
      <w:sz w:val="22"/>
      <w:szCs w:val="22"/>
    </w:rPr>
  </w:style>
  <w:style w:type="paragraph" w:customStyle="1" w:styleId="xl67">
    <w:name w:val="xl67"/>
    <w:basedOn w:val="Normalny"/>
    <w:rsid w:val="00E033C1"/>
    <w:pPr>
      <w:shd w:val="clear" w:color="FFFFFF" w:fill="FFFFFF"/>
      <w:suppressAutoHyphens w:val="0"/>
      <w:autoSpaceDN/>
      <w:spacing w:before="100" w:beforeAutospacing="1" w:after="100" w:afterAutospacing="1"/>
      <w:textAlignment w:val="center"/>
    </w:pPr>
    <w:rPr>
      <w:iCs/>
      <w:sz w:val="20"/>
      <w:szCs w:val="20"/>
    </w:rPr>
  </w:style>
  <w:style w:type="paragraph" w:customStyle="1" w:styleId="xl68">
    <w:name w:val="xl68"/>
    <w:basedOn w:val="Normalny"/>
    <w:rsid w:val="00E033C1"/>
    <w:pPr>
      <w:shd w:val="clear" w:color="FFFFFF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iCs/>
      <w:sz w:val="20"/>
      <w:szCs w:val="20"/>
    </w:rPr>
  </w:style>
  <w:style w:type="paragraph" w:customStyle="1" w:styleId="xl69">
    <w:name w:val="xl69"/>
    <w:basedOn w:val="Normalny"/>
    <w:rsid w:val="00E033C1"/>
    <w:pPr>
      <w:shd w:val="clear" w:color="FFFFFF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iCs/>
      <w:sz w:val="16"/>
      <w:szCs w:val="16"/>
    </w:rPr>
  </w:style>
  <w:style w:type="paragraph" w:customStyle="1" w:styleId="xl70">
    <w:name w:val="xl70"/>
    <w:basedOn w:val="Normalny"/>
    <w:rsid w:val="00E033C1"/>
    <w:pPr>
      <w:shd w:val="clear" w:color="FFFFFF" w:fill="FFFFFF"/>
      <w:suppressAutoHyphens w:val="0"/>
      <w:autoSpaceDN/>
      <w:spacing w:before="100" w:beforeAutospacing="1" w:after="100" w:afterAutospacing="1"/>
      <w:textAlignment w:val="center"/>
    </w:pPr>
    <w:rPr>
      <w:iCs/>
      <w:sz w:val="20"/>
      <w:szCs w:val="20"/>
    </w:rPr>
  </w:style>
  <w:style w:type="paragraph" w:customStyle="1" w:styleId="xl71">
    <w:name w:val="xl71"/>
    <w:basedOn w:val="Normalny"/>
    <w:rsid w:val="00E033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2CC"/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iCs/>
      <w:sz w:val="16"/>
      <w:szCs w:val="16"/>
    </w:rPr>
  </w:style>
  <w:style w:type="paragraph" w:customStyle="1" w:styleId="xl72">
    <w:name w:val="xl72"/>
    <w:basedOn w:val="Normalny"/>
    <w:rsid w:val="00E033C1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FFF2CC" w:fill="FFF2CC"/>
      <w:suppressAutoHyphens w:val="0"/>
      <w:autoSpaceDN/>
      <w:spacing w:before="100" w:beforeAutospacing="1" w:after="100" w:afterAutospacing="1"/>
      <w:ind w:firstLineChars="100" w:firstLine="100"/>
      <w:textAlignment w:val="center"/>
    </w:pPr>
    <w:rPr>
      <w:b/>
      <w:bCs/>
      <w:iCs/>
      <w:sz w:val="16"/>
      <w:szCs w:val="16"/>
    </w:rPr>
  </w:style>
  <w:style w:type="paragraph" w:customStyle="1" w:styleId="xl73">
    <w:name w:val="xl73"/>
    <w:basedOn w:val="Normalny"/>
    <w:rsid w:val="00E033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2CC"/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iCs/>
      <w:color w:val="002060"/>
      <w:sz w:val="16"/>
      <w:szCs w:val="16"/>
    </w:rPr>
  </w:style>
  <w:style w:type="paragraph" w:customStyle="1" w:styleId="xl74">
    <w:name w:val="xl74"/>
    <w:basedOn w:val="Normalny"/>
    <w:rsid w:val="00E033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2CC"/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iCs/>
      <w:sz w:val="16"/>
      <w:szCs w:val="16"/>
    </w:rPr>
  </w:style>
  <w:style w:type="paragraph" w:customStyle="1" w:styleId="xl75">
    <w:name w:val="xl75"/>
    <w:basedOn w:val="Normalny"/>
    <w:rsid w:val="00E033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iCs/>
      <w:sz w:val="16"/>
      <w:szCs w:val="16"/>
    </w:rPr>
  </w:style>
  <w:style w:type="paragraph" w:customStyle="1" w:styleId="xl76">
    <w:name w:val="xl76"/>
    <w:basedOn w:val="Normalny"/>
    <w:rsid w:val="00E033C1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autoSpaceDN/>
      <w:spacing w:before="100" w:beforeAutospacing="1" w:after="100" w:afterAutospacing="1"/>
      <w:ind w:firstLineChars="100" w:firstLine="100"/>
      <w:textAlignment w:val="center"/>
    </w:pPr>
    <w:rPr>
      <w:iCs/>
      <w:sz w:val="16"/>
      <w:szCs w:val="16"/>
    </w:rPr>
  </w:style>
  <w:style w:type="paragraph" w:customStyle="1" w:styleId="xl77">
    <w:name w:val="xl77"/>
    <w:basedOn w:val="Normalny"/>
    <w:rsid w:val="00E033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iCs/>
      <w:color w:val="002060"/>
      <w:sz w:val="16"/>
      <w:szCs w:val="16"/>
    </w:rPr>
  </w:style>
  <w:style w:type="paragraph" w:customStyle="1" w:styleId="xl78">
    <w:name w:val="xl78"/>
    <w:basedOn w:val="Normalny"/>
    <w:rsid w:val="00E033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iCs/>
      <w:sz w:val="16"/>
      <w:szCs w:val="16"/>
    </w:rPr>
  </w:style>
  <w:style w:type="paragraph" w:customStyle="1" w:styleId="xl79">
    <w:name w:val="xl79"/>
    <w:basedOn w:val="Normalny"/>
    <w:rsid w:val="00E033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autoSpaceDN/>
      <w:spacing w:before="100" w:beforeAutospacing="1" w:after="100" w:afterAutospacing="1"/>
      <w:textAlignment w:val="center"/>
    </w:pPr>
    <w:rPr>
      <w:iCs/>
      <w:sz w:val="16"/>
      <w:szCs w:val="16"/>
    </w:rPr>
  </w:style>
  <w:style w:type="paragraph" w:customStyle="1" w:styleId="xl80">
    <w:name w:val="xl80"/>
    <w:basedOn w:val="Normalny"/>
    <w:rsid w:val="00E033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autoSpaceDN/>
      <w:spacing w:before="100" w:beforeAutospacing="1" w:after="100" w:afterAutospacing="1"/>
      <w:textAlignment w:val="center"/>
    </w:pPr>
    <w:rPr>
      <w:iCs/>
      <w:color w:val="1C1C1C"/>
      <w:sz w:val="16"/>
      <w:szCs w:val="16"/>
    </w:rPr>
  </w:style>
  <w:style w:type="paragraph" w:customStyle="1" w:styleId="xl81">
    <w:name w:val="xl81"/>
    <w:basedOn w:val="Normalny"/>
    <w:rsid w:val="00E033C1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autoSpaceDN/>
      <w:spacing w:before="100" w:beforeAutospacing="1" w:after="100" w:afterAutospacing="1"/>
      <w:ind w:firstLineChars="100" w:firstLine="100"/>
      <w:textAlignment w:val="center"/>
    </w:pPr>
    <w:rPr>
      <w:iCs/>
      <w:color w:val="000000"/>
      <w:sz w:val="16"/>
      <w:szCs w:val="16"/>
    </w:rPr>
  </w:style>
  <w:style w:type="paragraph" w:customStyle="1" w:styleId="xl82">
    <w:name w:val="xl82"/>
    <w:basedOn w:val="Normalny"/>
    <w:rsid w:val="00E033C1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autoSpaceDN/>
      <w:spacing w:before="100" w:beforeAutospacing="1" w:after="100" w:afterAutospacing="1"/>
      <w:ind w:firstLineChars="100" w:firstLine="100"/>
      <w:textAlignment w:val="center"/>
    </w:pPr>
    <w:rPr>
      <w:b/>
      <w:bCs/>
      <w:iCs/>
      <w:sz w:val="16"/>
      <w:szCs w:val="16"/>
    </w:rPr>
  </w:style>
  <w:style w:type="paragraph" w:customStyle="1" w:styleId="xl83">
    <w:name w:val="xl83"/>
    <w:basedOn w:val="Normalny"/>
    <w:rsid w:val="00E033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2CC"/>
      <w:suppressAutoHyphens w:val="0"/>
      <w:autoSpaceDN/>
      <w:spacing w:before="100" w:beforeAutospacing="1" w:after="100" w:afterAutospacing="1"/>
      <w:textAlignment w:val="center"/>
    </w:pPr>
    <w:rPr>
      <w:b/>
      <w:bCs/>
      <w:iCs/>
      <w:sz w:val="16"/>
      <w:szCs w:val="16"/>
    </w:rPr>
  </w:style>
  <w:style w:type="paragraph" w:customStyle="1" w:styleId="xl84">
    <w:name w:val="xl84"/>
    <w:basedOn w:val="Normalny"/>
    <w:rsid w:val="00E033C1"/>
    <w:pPr>
      <w:shd w:val="clear" w:color="FFFFFF" w:fill="FFFFFF"/>
      <w:suppressAutoHyphens w:val="0"/>
      <w:autoSpaceDN/>
      <w:spacing w:before="100" w:beforeAutospacing="1" w:after="100" w:afterAutospacing="1"/>
      <w:ind w:firstLineChars="100" w:firstLine="100"/>
      <w:textAlignment w:val="center"/>
    </w:pPr>
    <w:rPr>
      <w:b/>
      <w:bCs/>
      <w:iCs/>
      <w:sz w:val="16"/>
      <w:szCs w:val="16"/>
    </w:rPr>
  </w:style>
  <w:style w:type="paragraph" w:customStyle="1" w:styleId="xl85">
    <w:name w:val="xl85"/>
    <w:basedOn w:val="Normalny"/>
    <w:rsid w:val="00E033C1"/>
    <w:pPr>
      <w:shd w:val="clear" w:color="FFFFFF" w:fill="FFFFFF"/>
      <w:suppressAutoHyphens w:val="0"/>
      <w:autoSpaceDN/>
      <w:spacing w:before="100" w:beforeAutospacing="1" w:after="100" w:afterAutospacing="1"/>
      <w:textAlignment w:val="center"/>
    </w:pPr>
    <w:rPr>
      <w:iCs/>
      <w:sz w:val="16"/>
      <w:szCs w:val="16"/>
    </w:rPr>
  </w:style>
  <w:style w:type="paragraph" w:customStyle="1" w:styleId="xl86">
    <w:name w:val="xl86"/>
    <w:basedOn w:val="Normalny"/>
    <w:rsid w:val="00E033C1"/>
    <w:pPr>
      <w:shd w:val="clear" w:color="FFFFFF" w:fill="FFFFFF"/>
      <w:suppressAutoHyphens w:val="0"/>
      <w:autoSpaceDN/>
      <w:spacing w:before="100" w:beforeAutospacing="1" w:after="100" w:afterAutospacing="1"/>
      <w:textAlignment w:val="center"/>
    </w:pPr>
    <w:rPr>
      <w:iCs/>
      <w:sz w:val="16"/>
      <w:szCs w:val="16"/>
    </w:rPr>
  </w:style>
  <w:style w:type="paragraph" w:customStyle="1" w:styleId="xl87">
    <w:name w:val="xl87"/>
    <w:basedOn w:val="Normalny"/>
    <w:rsid w:val="00E033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2CC"/>
      <w:suppressAutoHyphens w:val="0"/>
      <w:autoSpaceDN/>
      <w:spacing w:before="100" w:beforeAutospacing="1" w:after="100" w:afterAutospacing="1"/>
      <w:jc w:val="center"/>
      <w:textAlignment w:val="center"/>
    </w:pPr>
    <w:rPr>
      <w:iCs/>
      <w:sz w:val="16"/>
      <w:szCs w:val="16"/>
    </w:rPr>
  </w:style>
  <w:style w:type="paragraph" w:customStyle="1" w:styleId="xl88">
    <w:name w:val="xl88"/>
    <w:basedOn w:val="Normalny"/>
    <w:rsid w:val="00E033C1"/>
    <w:pPr>
      <w:shd w:val="clear" w:color="FFFFFF" w:fill="FFFFFF"/>
      <w:suppressAutoHyphens w:val="0"/>
      <w:autoSpaceDN/>
      <w:spacing w:before="100" w:beforeAutospacing="1" w:after="100" w:afterAutospacing="1"/>
      <w:ind w:firstLineChars="100" w:firstLine="100"/>
      <w:textAlignment w:val="center"/>
    </w:pPr>
    <w:rPr>
      <w:iCs/>
      <w:sz w:val="20"/>
      <w:szCs w:val="20"/>
    </w:rPr>
  </w:style>
  <w:style w:type="paragraph" w:customStyle="1" w:styleId="xl89">
    <w:name w:val="xl89"/>
    <w:basedOn w:val="Normalny"/>
    <w:rsid w:val="00E033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iCs/>
      <w:color w:val="002060"/>
      <w:sz w:val="20"/>
      <w:szCs w:val="20"/>
    </w:rPr>
  </w:style>
  <w:style w:type="numbering" w:customStyle="1" w:styleId="WWNum5">
    <w:name w:val="WWNum5"/>
    <w:basedOn w:val="Bezlisty"/>
    <w:rsid w:val="00E3434B"/>
    <w:pPr>
      <w:numPr>
        <w:numId w:val="13"/>
      </w:numPr>
    </w:pPr>
  </w:style>
  <w:style w:type="character" w:customStyle="1" w:styleId="Teksttreci2">
    <w:name w:val="Tekst treści (2)_"/>
    <w:link w:val="Teksttreci20"/>
    <w:locked/>
    <w:rsid w:val="00C334EE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334EE"/>
    <w:pPr>
      <w:widowControl w:val="0"/>
      <w:shd w:val="clear" w:color="auto" w:fill="FFFFFF"/>
      <w:suppressAutoHyphens w:val="0"/>
      <w:autoSpaceDN/>
      <w:spacing w:before="2860" w:line="266" w:lineRule="exact"/>
      <w:ind w:hanging="460"/>
      <w:textAlignment w:val="auto"/>
    </w:pPr>
  </w:style>
  <w:style w:type="character" w:customStyle="1" w:styleId="Nagwek6">
    <w:name w:val="Nagłówek #6_"/>
    <w:link w:val="Nagwek60"/>
    <w:locked/>
    <w:rsid w:val="00C334EE"/>
    <w:rPr>
      <w:b/>
      <w:bCs/>
      <w:shd w:val="clear" w:color="auto" w:fill="FFFFFF"/>
    </w:rPr>
  </w:style>
  <w:style w:type="paragraph" w:customStyle="1" w:styleId="Nagwek60">
    <w:name w:val="Nagłówek #6"/>
    <w:basedOn w:val="Normalny"/>
    <w:link w:val="Nagwek6"/>
    <w:rsid w:val="00C334EE"/>
    <w:pPr>
      <w:widowControl w:val="0"/>
      <w:shd w:val="clear" w:color="auto" w:fill="FFFFFF"/>
      <w:suppressAutoHyphens w:val="0"/>
      <w:autoSpaceDN/>
      <w:spacing w:before="180" w:line="456" w:lineRule="exact"/>
      <w:ind w:hanging="420"/>
      <w:jc w:val="both"/>
      <w:textAlignment w:val="auto"/>
      <w:outlineLvl w:val="5"/>
    </w:pPr>
    <w:rPr>
      <w:b/>
      <w:bCs/>
    </w:rPr>
  </w:style>
  <w:style w:type="character" w:customStyle="1" w:styleId="separator">
    <w:name w:val="separator"/>
    <w:basedOn w:val="Domylnaczcionkaakapitu"/>
    <w:rsid w:val="003122FA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708AA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0727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07276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36BD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36BD7"/>
    <w:rPr>
      <w:sz w:val="16"/>
      <w:szCs w:val="16"/>
    </w:rPr>
  </w:style>
  <w:style w:type="paragraph" w:customStyle="1" w:styleId="ProPublico">
    <w:name w:val="ProPublico"/>
    <w:rsid w:val="00F944CE"/>
    <w:pPr>
      <w:numPr>
        <w:numId w:val="18"/>
      </w:numPr>
      <w:suppressAutoHyphens/>
      <w:spacing w:line="360" w:lineRule="auto"/>
      <w:jc w:val="both"/>
    </w:pPr>
    <w:rPr>
      <w:rFonts w:ascii="Arial" w:hAnsi="Arial"/>
      <w:sz w:val="22"/>
      <w:szCs w:val="20"/>
      <w:lang w:eastAsia="ar-SA"/>
    </w:rPr>
  </w:style>
  <w:style w:type="character" w:styleId="Odwoaniedokomentarza">
    <w:name w:val="annotation reference"/>
    <w:semiHidden/>
    <w:rsid w:val="00F944C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F944CE"/>
    <w:pPr>
      <w:suppressAutoHyphens w:val="0"/>
      <w:autoSpaceDN/>
      <w:ind w:left="425" w:hanging="425"/>
      <w:jc w:val="both"/>
      <w:textAlignment w:val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944CE"/>
    <w:rPr>
      <w:sz w:val="20"/>
      <w:szCs w:val="20"/>
    </w:rPr>
  </w:style>
  <w:style w:type="paragraph" w:customStyle="1" w:styleId="Tekstpodstawowywcity21">
    <w:name w:val="Tekst podstawowy wcięty 21"/>
    <w:basedOn w:val="Normalny"/>
    <w:rsid w:val="00F944CE"/>
    <w:pPr>
      <w:autoSpaceDN/>
      <w:spacing w:after="120" w:line="480" w:lineRule="auto"/>
      <w:ind w:left="283" w:hanging="425"/>
      <w:jc w:val="both"/>
      <w:textAlignment w:val="auto"/>
    </w:pPr>
    <w:rPr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F944CE"/>
    <w:pPr>
      <w:autoSpaceDN/>
      <w:spacing w:line="360" w:lineRule="auto"/>
      <w:jc w:val="center"/>
      <w:textAlignment w:val="auto"/>
    </w:pPr>
    <w:rPr>
      <w:rFonts w:ascii="Arial" w:hAnsi="Arial"/>
      <w:b/>
      <w:sz w:val="40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F944CE"/>
    <w:rPr>
      <w:rFonts w:ascii="Arial" w:hAnsi="Arial"/>
      <w:b/>
      <w:sz w:val="40"/>
      <w:szCs w:val="20"/>
      <w:lang w:eastAsia="ar-SA"/>
    </w:rPr>
  </w:style>
  <w:style w:type="paragraph" w:styleId="Podtytu">
    <w:name w:val="Subtitle"/>
    <w:basedOn w:val="Normalny"/>
    <w:link w:val="PodtytuZnak"/>
    <w:qFormat/>
    <w:rsid w:val="00F944CE"/>
    <w:pPr>
      <w:suppressAutoHyphens w:val="0"/>
      <w:autoSpaceDN/>
      <w:spacing w:after="60"/>
      <w:ind w:left="425" w:hanging="425"/>
      <w:jc w:val="center"/>
      <w:textAlignment w:val="auto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F944CE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465D"/>
    <w:pPr>
      <w:suppressAutoHyphens/>
      <w:autoSpaceDN w:val="0"/>
      <w:ind w:left="0" w:firstLine="0"/>
      <w:jc w:val="left"/>
      <w:textAlignment w:val="baseline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465D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790E"/>
    <w:rPr>
      <w:color w:val="605E5C"/>
      <w:shd w:val="clear" w:color="auto" w:fill="E1DFDD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2C3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ekstpodstawowy23">
    <w:name w:val="Tekst podstawowy 23"/>
    <w:basedOn w:val="Normalny"/>
    <w:rsid w:val="00062C31"/>
    <w:pPr>
      <w:autoSpaceDN/>
      <w:jc w:val="center"/>
      <w:textAlignment w:val="auto"/>
    </w:pPr>
    <w:rPr>
      <w:b/>
      <w:szCs w:val="20"/>
    </w:rPr>
  </w:style>
  <w:style w:type="paragraph" w:customStyle="1" w:styleId="TableContents">
    <w:name w:val="Table Contents"/>
    <w:basedOn w:val="Standard"/>
    <w:qFormat/>
    <w:rsid w:val="00732F3B"/>
    <w:pPr>
      <w:widowControl w:val="0"/>
      <w:suppressLineNumbers/>
    </w:pPr>
    <w:rPr>
      <w:rFonts w:eastAsia="Lucida Sans Unicode" w:cs="Times New Roman"/>
      <w:color w:val="00000A"/>
      <w:lang w:bidi="ar-SA"/>
    </w:rPr>
  </w:style>
  <w:style w:type="numbering" w:customStyle="1" w:styleId="WWNum111">
    <w:name w:val="WWNum111"/>
    <w:basedOn w:val="Bezlisty"/>
    <w:rsid w:val="00873930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od@szpitalzachodni.pl" TargetMode="External"/><Relationship Id="rId18" Type="http://schemas.openxmlformats.org/officeDocument/2006/relationships/hyperlink" Target="https://www.szpitalzachodni.pl//dla-pacjenta/rodo-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szpitalzachodni" TargetMode="External"/><Relationship Id="rId17" Type="http://schemas.openxmlformats.org/officeDocument/2006/relationships/hyperlink" Target="mailto:e-faktury@szpitalzachodni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................@szpitalzachodni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szpitalzachodn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latformazakupowa.pl/strona/45-instrukcj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szpitalzachodn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927E7-09C2-4B60-9270-5B62E5D09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19</Pages>
  <Words>5899</Words>
  <Characters>35396</Characters>
  <Application>Microsoft Office Word</Application>
  <DocSecurity>0</DocSecurity>
  <Lines>294</Lines>
  <Paragraphs>82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41213</CharactersWithSpaces>
  <SharedDoc>false</SharedDoc>
  <HLinks>
    <vt:vector size="30" baseType="variant">
      <vt:variant>
        <vt:i4>5963851</vt:i4>
      </vt:variant>
      <vt:variant>
        <vt:i4>9</vt:i4>
      </vt:variant>
      <vt:variant>
        <vt:i4>0</vt:i4>
      </vt:variant>
      <vt:variant>
        <vt:i4>5</vt:i4>
      </vt:variant>
      <vt:variant>
        <vt:lpwstr>http://www.openprinting.org/printers</vt:lpwstr>
      </vt:variant>
      <vt:variant>
        <vt:lpwstr/>
      </vt:variant>
      <vt:variant>
        <vt:i4>5963851</vt:i4>
      </vt:variant>
      <vt:variant>
        <vt:i4>6</vt:i4>
      </vt:variant>
      <vt:variant>
        <vt:i4>0</vt:i4>
      </vt:variant>
      <vt:variant>
        <vt:i4>5</vt:i4>
      </vt:variant>
      <vt:variant>
        <vt:lpwstr>http://www.openprinting.org/printers</vt:lpwstr>
      </vt:variant>
      <vt:variant>
        <vt:lpwstr/>
      </vt:variant>
      <vt:variant>
        <vt:i4>33</vt:i4>
      </vt:variant>
      <vt:variant>
        <vt:i4>3</vt:i4>
      </vt:variant>
      <vt:variant>
        <vt:i4>0</vt:i4>
      </vt:variant>
      <vt:variant>
        <vt:i4>5</vt:i4>
      </vt:variant>
      <vt:variant>
        <vt:lpwstr>mailto:iod@szpitalzachodni.pl</vt:lpwstr>
      </vt:variant>
      <vt:variant>
        <vt:lpwstr/>
      </vt:variant>
      <vt:variant>
        <vt:i4>2359382</vt:i4>
      </vt:variant>
      <vt:variant>
        <vt:i4>0</vt:i4>
      </vt:variant>
      <vt:variant>
        <vt:i4>0</vt:i4>
      </vt:variant>
      <vt:variant>
        <vt:i4>5</vt:i4>
      </vt:variant>
      <vt:variant>
        <vt:lpwstr>mailto:zp.sokolowska@szpitalzachodni.pl</vt:lpwstr>
      </vt:variant>
      <vt:variant>
        <vt:lpwstr/>
      </vt:variant>
      <vt:variant>
        <vt:i4>7012472</vt:i4>
      </vt:variant>
      <vt:variant>
        <vt:i4>3</vt:i4>
      </vt:variant>
      <vt:variant>
        <vt:i4>0</vt:i4>
      </vt:variant>
      <vt:variant>
        <vt:i4>5</vt:i4>
      </vt:variant>
      <vt:variant>
        <vt:lpwstr>http://www.szpitalzachodni.pl/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f_2</dc:creator>
  <cp:keywords/>
  <cp:lastModifiedBy>Zamówienia Publiczne</cp:lastModifiedBy>
  <cp:revision>4</cp:revision>
  <cp:lastPrinted>2022-01-20T07:28:00Z</cp:lastPrinted>
  <dcterms:created xsi:type="dcterms:W3CDTF">2022-08-01T06:34:00Z</dcterms:created>
  <dcterms:modified xsi:type="dcterms:W3CDTF">2022-08-01T12:02:00Z</dcterms:modified>
</cp:coreProperties>
</file>