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EFEBE" w14:textId="77777777" w:rsidR="00B439D7" w:rsidRPr="00B166F2" w:rsidRDefault="00B439D7" w:rsidP="00B166F2">
      <w:pPr>
        <w:spacing w:after="0" w:line="240" w:lineRule="auto"/>
        <w:ind w:left="6372" w:firstLine="7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 xml:space="preserve">Załącznik </w:t>
      </w:r>
      <w:r w:rsidRPr="00B166F2">
        <w:rPr>
          <w:rFonts w:ascii="Arial Narrow" w:hAnsi="Arial Narrow"/>
          <w:sz w:val="24"/>
          <w:szCs w:val="24"/>
        </w:rPr>
        <w:t>nr 1</w:t>
      </w:r>
    </w:p>
    <w:p w14:paraId="24C3D03A" w14:textId="4B3D2735" w:rsidR="00B439D7" w:rsidRDefault="00B439D7" w:rsidP="00B166F2">
      <w:pPr>
        <w:spacing w:after="0" w:line="240" w:lineRule="auto"/>
        <w:ind w:left="6372" w:firstLine="7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>do umowy z dnia</w:t>
      </w:r>
      <w:r>
        <w:rPr>
          <w:rFonts w:ascii="Arial Narrow" w:hAnsi="Arial Narrow"/>
          <w:sz w:val="24"/>
          <w:szCs w:val="24"/>
        </w:rPr>
        <w:t xml:space="preserve"> </w:t>
      </w:r>
      <w:r w:rsidRPr="00B439D7">
        <w:rPr>
          <w:rFonts w:ascii="Arial Narrow" w:hAnsi="Arial Narrow"/>
          <w:sz w:val="24"/>
          <w:szCs w:val="24"/>
        </w:rPr>
        <w:t xml:space="preserve">.......r. </w:t>
      </w:r>
    </w:p>
    <w:p w14:paraId="3F82F436" w14:textId="77777777" w:rsidR="00B439D7" w:rsidRDefault="00B439D7" w:rsidP="00B439D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5866B5B6" w14:textId="6221457B" w:rsidR="00B439D7" w:rsidRDefault="00B439D7" w:rsidP="00B439D7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B439D7">
        <w:rPr>
          <w:rFonts w:ascii="Arial Narrow" w:hAnsi="Arial Narrow"/>
          <w:b/>
          <w:bCs/>
          <w:sz w:val="24"/>
          <w:szCs w:val="24"/>
        </w:rPr>
        <w:t>HARMONOGRAM RZECZOWO-</w:t>
      </w:r>
      <w:r w:rsidR="00B166F2">
        <w:rPr>
          <w:rFonts w:ascii="Arial Narrow" w:hAnsi="Arial Narrow"/>
          <w:b/>
          <w:bCs/>
          <w:sz w:val="24"/>
          <w:szCs w:val="24"/>
        </w:rPr>
        <w:t>FINANSOWY</w:t>
      </w:r>
    </w:p>
    <w:p w14:paraId="05FC1159" w14:textId="70A17E89" w:rsidR="00FC755A" w:rsidRPr="00B439D7" w:rsidRDefault="00FC755A" w:rsidP="00FC755A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  <w:r w:rsidRPr="00FC755A">
        <w:rPr>
          <w:rFonts w:ascii="Arial Narrow" w:hAnsi="Arial Narrow"/>
          <w:b/>
          <w:bCs/>
          <w:sz w:val="24"/>
          <w:szCs w:val="24"/>
        </w:rPr>
        <w:t>Zamawiający przekaże Wykonawcy wszystkie, będące w jego posiadaniu, niezbędne materiały umożliwiające wykonanie projektu planu ogólnego dla Gminy Krzywcza.</w:t>
      </w:r>
    </w:p>
    <w:p w14:paraId="68BAE0D6" w14:textId="77777777" w:rsidR="00B439D7" w:rsidRDefault="00B439D7" w:rsidP="00B439D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38C51EBF" w14:textId="6B9EE209" w:rsidR="00B439D7" w:rsidRDefault="00B439D7" w:rsidP="00B439D7">
      <w:pPr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 xml:space="preserve">1. </w:t>
      </w:r>
      <w:r w:rsidRPr="00FC755A">
        <w:rPr>
          <w:rFonts w:ascii="Arial Narrow" w:hAnsi="Arial Narrow"/>
          <w:b/>
          <w:bCs/>
          <w:sz w:val="24"/>
          <w:szCs w:val="24"/>
        </w:rPr>
        <w:t xml:space="preserve">Zestawienie </w:t>
      </w:r>
      <w:r w:rsidR="00FC755A">
        <w:rPr>
          <w:rFonts w:ascii="Arial Narrow" w:hAnsi="Arial Narrow"/>
          <w:b/>
          <w:bCs/>
          <w:sz w:val="24"/>
          <w:szCs w:val="24"/>
        </w:rPr>
        <w:t>dokumentów/</w:t>
      </w:r>
      <w:r w:rsidRPr="00FC755A">
        <w:rPr>
          <w:rFonts w:ascii="Arial Narrow" w:hAnsi="Arial Narrow"/>
          <w:b/>
          <w:bCs/>
          <w:sz w:val="24"/>
          <w:szCs w:val="24"/>
        </w:rPr>
        <w:t xml:space="preserve">materiałów przewidzianych do </w:t>
      </w:r>
      <w:r w:rsidR="00FC755A">
        <w:rPr>
          <w:rFonts w:ascii="Arial Narrow" w:hAnsi="Arial Narrow"/>
          <w:b/>
          <w:bCs/>
          <w:sz w:val="24"/>
          <w:szCs w:val="24"/>
        </w:rPr>
        <w:t>opracowania</w:t>
      </w:r>
      <w:r w:rsidRPr="00FC755A">
        <w:rPr>
          <w:rFonts w:ascii="Arial Narrow" w:hAnsi="Arial Narrow"/>
          <w:b/>
          <w:bCs/>
          <w:sz w:val="24"/>
          <w:szCs w:val="24"/>
        </w:rPr>
        <w:t xml:space="preserve"> przez Wykonawcę</w:t>
      </w:r>
      <w:r w:rsidR="00FC755A">
        <w:rPr>
          <w:rFonts w:ascii="Arial Narrow" w:hAnsi="Arial Narrow"/>
          <w:b/>
          <w:bCs/>
          <w:sz w:val="24"/>
          <w:szCs w:val="24"/>
        </w:rPr>
        <w:t xml:space="preserve"> a następnie przekazania Zamawiającemu:</w:t>
      </w:r>
    </w:p>
    <w:p w14:paraId="76C96CE1" w14:textId="77777777" w:rsidR="00FC755A" w:rsidRDefault="00FC755A" w:rsidP="00B439D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C9209B2" w14:textId="277AE1F5" w:rsidR="00B439D7" w:rsidRPr="00B439D7" w:rsidRDefault="00FC755A" w:rsidP="00B439D7">
      <w:pPr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1</w:t>
      </w:r>
      <w:r w:rsidR="00B439D7" w:rsidRPr="00B439D7">
        <w:rPr>
          <w:rFonts w:ascii="Arial Narrow" w:hAnsi="Arial Narrow"/>
          <w:b/>
          <w:bCs/>
          <w:sz w:val="24"/>
          <w:szCs w:val="24"/>
        </w:rPr>
        <w:t>.1. Etap I.</w:t>
      </w:r>
      <w:r w:rsidR="00B439D7">
        <w:rPr>
          <w:rFonts w:ascii="Arial Narrow" w:hAnsi="Arial Narrow"/>
          <w:b/>
          <w:bCs/>
          <w:sz w:val="24"/>
          <w:szCs w:val="24"/>
        </w:rPr>
        <w:t xml:space="preserve"> </w:t>
      </w:r>
      <w:r w:rsidR="00B439D7" w:rsidRPr="00B439D7">
        <w:rPr>
          <w:rFonts w:ascii="Arial Narrow" w:hAnsi="Arial Narrow"/>
          <w:b/>
          <w:bCs/>
          <w:sz w:val="24"/>
          <w:szCs w:val="24"/>
        </w:rPr>
        <w:t>Opracowanie projektu planu ogólnego.</w:t>
      </w:r>
    </w:p>
    <w:p w14:paraId="5E912DB7" w14:textId="77777777" w:rsidR="00B439D7" w:rsidRPr="00AA3E8A" w:rsidRDefault="00B439D7" w:rsidP="00B439D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 xml:space="preserve">1) Wykonawca zobowiązuje </w:t>
      </w:r>
      <w:r w:rsidRPr="00AA3E8A">
        <w:rPr>
          <w:rFonts w:ascii="Arial Narrow" w:hAnsi="Arial Narrow"/>
          <w:sz w:val="24"/>
          <w:szCs w:val="24"/>
        </w:rPr>
        <w:t>się do przekazania Zamawiającemu:</w:t>
      </w:r>
    </w:p>
    <w:p w14:paraId="0F96BC3B" w14:textId="2AF05DCB" w:rsidR="00B439D7" w:rsidRPr="00AA3E8A" w:rsidRDefault="00B439D7" w:rsidP="00B439D7">
      <w:pPr>
        <w:spacing w:after="0" w:line="240" w:lineRule="auto"/>
        <w:ind w:left="142" w:firstLine="142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 xml:space="preserve">a) w terminie nie dłuższym niż </w:t>
      </w:r>
      <w:r w:rsidR="00567AE7" w:rsidRPr="00AA3E8A">
        <w:rPr>
          <w:rFonts w:ascii="Arial Narrow" w:hAnsi="Arial Narrow"/>
          <w:sz w:val="24"/>
          <w:szCs w:val="24"/>
        </w:rPr>
        <w:t>8</w:t>
      </w:r>
      <w:r w:rsidRPr="00AA3E8A">
        <w:rPr>
          <w:rFonts w:ascii="Arial Narrow" w:hAnsi="Arial Narrow"/>
          <w:sz w:val="24"/>
          <w:szCs w:val="24"/>
        </w:rPr>
        <w:t xml:space="preserve"> miesięcy od dnia zawarcia umowy:</w:t>
      </w:r>
    </w:p>
    <w:p w14:paraId="22EF56B5" w14:textId="77777777" w:rsidR="00B439D7" w:rsidRPr="00AA3E8A" w:rsidRDefault="00B439D7" w:rsidP="00735051">
      <w:pPr>
        <w:spacing w:after="0" w:line="240" w:lineRule="auto"/>
        <w:ind w:left="714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koncepcja planu ogólnego, do uzyskania akceptacji przez Zamawiającego w wersji elektronicznej i papierowej,</w:t>
      </w:r>
    </w:p>
    <w:p w14:paraId="17B5F5C9" w14:textId="77777777" w:rsidR="00B439D7" w:rsidRPr="00AA3E8A" w:rsidRDefault="00B439D7" w:rsidP="00B439D7">
      <w:pPr>
        <w:spacing w:after="0" w:line="240" w:lineRule="auto"/>
        <w:ind w:left="518" w:hanging="234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b) w terminie nie dłuższym niż 30 dni od dnia przekazania przez Zamawiającego akceptacji projektu planu ogólnego:</w:t>
      </w:r>
    </w:p>
    <w:p w14:paraId="3C07512E" w14:textId="25644FF7" w:rsidR="00B439D7" w:rsidRPr="00AA3E8A" w:rsidRDefault="00B439D7" w:rsidP="00B439D7">
      <w:pPr>
        <w:spacing w:after="0" w:line="240" w:lineRule="auto"/>
        <w:ind w:left="728" w:hanging="210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projekt planu ogólnego wraz z uzasadnieniem i prognozą oddziaływania na środowisko, o ile jest wymagana przygotowany do procedury opiniowania i uzgadniania</w:t>
      </w:r>
      <w:r w:rsidR="00735051" w:rsidRPr="00AA3E8A">
        <w:rPr>
          <w:rFonts w:ascii="Arial Narrow" w:hAnsi="Arial Narrow"/>
          <w:sz w:val="24"/>
          <w:szCs w:val="24"/>
        </w:rPr>
        <w:t xml:space="preserve"> </w:t>
      </w:r>
      <w:r w:rsidRPr="00AA3E8A">
        <w:rPr>
          <w:rFonts w:ascii="Arial Narrow" w:hAnsi="Arial Narrow"/>
          <w:sz w:val="24"/>
          <w:szCs w:val="24"/>
        </w:rPr>
        <w:t>- w wersji elektronicznej i papierowej,</w:t>
      </w:r>
    </w:p>
    <w:p w14:paraId="7B7C9C88" w14:textId="77777777" w:rsidR="00B439D7" w:rsidRPr="00AA3E8A" w:rsidRDefault="00B439D7" w:rsidP="00735051">
      <w:pPr>
        <w:spacing w:after="0" w:line="240" w:lineRule="auto"/>
        <w:ind w:left="709" w:hanging="191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projekty wystąpień o uzgodnienia i opinie do projektu planu ogólnego wraz z rozdzielnikami –1 komplet do przekazania pocztą elektroniczną,</w:t>
      </w:r>
    </w:p>
    <w:p w14:paraId="0CB294EC" w14:textId="77777777" w:rsidR="00B439D7" w:rsidRPr="00AA3E8A" w:rsidRDefault="00B439D7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2) Zakończeniem etapu jest przygotowanie projektu planu ogólnego do opiniowania i uzgadniania.</w:t>
      </w:r>
    </w:p>
    <w:p w14:paraId="717C9E10" w14:textId="29C22188" w:rsidR="00AA3E8A" w:rsidRDefault="00AA3E8A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Wartość etapu:</w:t>
      </w:r>
    </w:p>
    <w:p w14:paraId="1FED17F9" w14:textId="56B2C8A8" w:rsidR="00AA3E8A" w:rsidRDefault="00AA3E8A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Netto ............................................... PLN</w:t>
      </w:r>
    </w:p>
    <w:p w14:paraId="21FCBD9B" w14:textId="48B4A537" w:rsidR="00AA3E8A" w:rsidRDefault="00AA3E8A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Podatek VAT ..........% .....................PLN</w:t>
      </w:r>
    </w:p>
    <w:p w14:paraId="67A11362" w14:textId="5C6875A1" w:rsidR="00AA3E8A" w:rsidRDefault="00AA3E8A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Razem .............................................PLN</w:t>
      </w:r>
    </w:p>
    <w:p w14:paraId="6C37151E" w14:textId="77777777" w:rsidR="00AA3E8A" w:rsidRPr="00AA3E8A" w:rsidRDefault="00AA3E8A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</w:p>
    <w:p w14:paraId="7ED29E0E" w14:textId="68DC460D" w:rsidR="00B439D7" w:rsidRPr="00AA3E8A" w:rsidRDefault="00FC755A" w:rsidP="00B439D7">
      <w:pPr>
        <w:spacing w:after="0" w:line="240" w:lineRule="auto"/>
        <w:ind w:left="42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1</w:t>
      </w:r>
      <w:r w:rsidR="00B439D7" w:rsidRPr="00AA3E8A">
        <w:rPr>
          <w:rFonts w:ascii="Arial Narrow" w:hAnsi="Arial Narrow"/>
          <w:b/>
          <w:bCs/>
          <w:sz w:val="24"/>
          <w:szCs w:val="24"/>
        </w:rPr>
        <w:t>.2. Etap II. Uzyskanie pozytywnych opinii i uzgodnień.</w:t>
      </w:r>
    </w:p>
    <w:p w14:paraId="1ECF2EAC" w14:textId="77777777" w:rsidR="00B439D7" w:rsidRPr="00AA3E8A" w:rsidRDefault="00B439D7" w:rsidP="00B439D7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1) Wykonawca zobowiązuje się do przekazania Zamawiającemu:</w:t>
      </w:r>
    </w:p>
    <w:p w14:paraId="2A6D1C4E" w14:textId="112EEC28" w:rsidR="00B439D7" w:rsidRPr="00AA3E8A" w:rsidRDefault="00B439D7" w:rsidP="00B439D7">
      <w:pPr>
        <w:spacing w:after="0" w:line="240" w:lineRule="auto"/>
        <w:ind w:left="504" w:hanging="220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 xml:space="preserve">a) w terminie </w:t>
      </w:r>
      <w:r w:rsidR="00567AE7" w:rsidRPr="00AA3E8A">
        <w:rPr>
          <w:rFonts w:ascii="Arial Narrow" w:hAnsi="Arial Narrow"/>
          <w:sz w:val="24"/>
          <w:szCs w:val="24"/>
        </w:rPr>
        <w:t>90</w:t>
      </w:r>
      <w:r w:rsidRPr="00AA3E8A">
        <w:rPr>
          <w:rFonts w:ascii="Arial Narrow" w:hAnsi="Arial Narrow"/>
          <w:sz w:val="24"/>
          <w:szCs w:val="24"/>
        </w:rPr>
        <w:t xml:space="preserve"> dni od otrzymania od Zamawiającego ostatniego uzgodnienia lub opinii do projektu planu ogólnego </w:t>
      </w:r>
    </w:p>
    <w:p w14:paraId="57FA87A7" w14:textId="77777777" w:rsidR="00B439D7" w:rsidRPr="00AA3E8A" w:rsidRDefault="00B439D7" w:rsidP="00B439D7">
      <w:pPr>
        <w:spacing w:after="0" w:line="240" w:lineRule="auto"/>
        <w:ind w:left="728" w:hanging="224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ewentualną korektę projektu planu ogólnego w wyniku procedury opiniowania i uzgadniania, wersja elektroniczna i papierowa,</w:t>
      </w:r>
    </w:p>
    <w:p w14:paraId="7DB6427F" w14:textId="77777777" w:rsidR="00B439D7" w:rsidRPr="00AA3E8A" w:rsidRDefault="00B439D7" w:rsidP="00B439D7">
      <w:pPr>
        <w:spacing w:after="0" w:line="240" w:lineRule="auto"/>
        <w:ind w:left="714" w:hanging="210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przekazanie projektu planu ogólnego (uchwała + załączniki) wraz z uzasadnieniem, prognozą oddziaływania na środowisko, o ile jest wymagana, i wykazem wniosków, o których mowa w art. 8k ust.1, wersja elektroniczna i papierowa,</w:t>
      </w:r>
    </w:p>
    <w:p w14:paraId="7310023E" w14:textId="77777777" w:rsidR="00B439D7" w:rsidRPr="00AA3E8A" w:rsidRDefault="00B439D7" w:rsidP="00B439D7">
      <w:pPr>
        <w:spacing w:after="0" w:line="240" w:lineRule="auto"/>
        <w:ind w:left="686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wzór obwieszczenia i ogłoszenia prasowego zawiadamiających o konsultacjach społecznych – 1 komplet do przekazania pocztą elektroniczną.</w:t>
      </w:r>
    </w:p>
    <w:p w14:paraId="547948EF" w14:textId="77777777" w:rsidR="00B439D7" w:rsidRPr="00AA3E8A" w:rsidRDefault="00B439D7" w:rsidP="00B439D7">
      <w:pPr>
        <w:spacing w:after="0" w:line="240" w:lineRule="auto"/>
        <w:ind w:left="284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2) Zakończeniem etapu jest projekt planu ogólnego przygotowany do przeprowadzenia konsultacji społecznych.</w:t>
      </w:r>
    </w:p>
    <w:p w14:paraId="2064D3ED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Wartość etapu:</w:t>
      </w:r>
    </w:p>
    <w:p w14:paraId="5722F474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Netto ............................................... PLN</w:t>
      </w:r>
    </w:p>
    <w:p w14:paraId="7308D94F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Podatek VAT ..........% .....................PLN</w:t>
      </w:r>
    </w:p>
    <w:p w14:paraId="35859D5E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Razem .............................................PLN</w:t>
      </w:r>
    </w:p>
    <w:p w14:paraId="4EA4A510" w14:textId="77777777" w:rsidR="00B439D7" w:rsidRPr="00AA3E8A" w:rsidRDefault="00B439D7" w:rsidP="00B439D7">
      <w:pPr>
        <w:spacing w:after="0" w:line="240" w:lineRule="auto"/>
        <w:ind w:left="284" w:hanging="196"/>
        <w:jc w:val="both"/>
        <w:rPr>
          <w:rFonts w:ascii="Arial Narrow" w:hAnsi="Arial Narrow"/>
          <w:sz w:val="24"/>
          <w:szCs w:val="24"/>
        </w:rPr>
      </w:pPr>
    </w:p>
    <w:p w14:paraId="661C557D" w14:textId="53C6F151" w:rsidR="00B439D7" w:rsidRPr="00AA3E8A" w:rsidRDefault="00FC755A" w:rsidP="00AA3E8A">
      <w:pPr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1</w:t>
      </w:r>
      <w:r w:rsidR="00B439D7" w:rsidRPr="00AA3E8A">
        <w:rPr>
          <w:rFonts w:ascii="Arial Narrow" w:hAnsi="Arial Narrow"/>
          <w:b/>
          <w:bCs/>
          <w:sz w:val="24"/>
          <w:szCs w:val="24"/>
        </w:rPr>
        <w:t>.3. Etap III. Konsultacje społeczne oraz uchwalenie planu ogólnego.</w:t>
      </w:r>
    </w:p>
    <w:p w14:paraId="6DF4439C" w14:textId="77777777" w:rsidR="003606EC" w:rsidRPr="00AA3E8A" w:rsidRDefault="00B439D7" w:rsidP="00B439D7">
      <w:pPr>
        <w:spacing w:after="0" w:line="240" w:lineRule="auto"/>
        <w:ind w:left="284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1) Wykonawca zobowiązuje się do przekazania Zamawiającemu:</w:t>
      </w:r>
    </w:p>
    <w:p w14:paraId="1E0481B8" w14:textId="25091FE4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 xml:space="preserve">a) w terminie </w:t>
      </w:r>
      <w:r w:rsidR="00567AE7" w:rsidRPr="00AA3E8A">
        <w:rPr>
          <w:rFonts w:ascii="Arial Narrow" w:hAnsi="Arial Narrow"/>
          <w:sz w:val="24"/>
          <w:szCs w:val="24"/>
        </w:rPr>
        <w:t>9</w:t>
      </w:r>
      <w:r w:rsidRPr="00AA3E8A">
        <w:rPr>
          <w:rFonts w:ascii="Arial Narrow" w:hAnsi="Arial Narrow"/>
          <w:sz w:val="24"/>
          <w:szCs w:val="24"/>
        </w:rPr>
        <w:t>0 dni od dnia przekazania przez Zamawiającego uwag złożonych do projektu planu ogólnego w trakcie przeprowadzonych konsultacji społecznych:</w:t>
      </w:r>
    </w:p>
    <w:p w14:paraId="59F3C85E" w14:textId="77777777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lastRenderedPageBreak/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sposób rozpatrzenia uwag wraz z uzasadnieniem</w:t>
      </w:r>
      <w:r w:rsidR="003606EC" w:rsidRPr="00AA3E8A">
        <w:rPr>
          <w:rFonts w:ascii="Arial Narrow" w:hAnsi="Arial Narrow"/>
          <w:sz w:val="24"/>
          <w:szCs w:val="24"/>
        </w:rPr>
        <w:t>,</w:t>
      </w:r>
    </w:p>
    <w:p w14:paraId="6B50A842" w14:textId="77777777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projekt planu ogólnego zawierający zmiany wynikające z rozpatrzenia uwag</w:t>
      </w:r>
      <w:r w:rsidR="003606EC" w:rsidRPr="00AA3E8A">
        <w:rPr>
          <w:rFonts w:ascii="Arial Narrow" w:hAnsi="Arial Narrow"/>
          <w:sz w:val="24"/>
          <w:szCs w:val="24"/>
        </w:rPr>
        <w:t>,</w:t>
      </w:r>
    </w:p>
    <w:p w14:paraId="74C3E2F0" w14:textId="77777777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projekt wystąpienia o ponowne uzgodnienie projektu planu ogólnego wraz z rozdzielnikiem (tylko w przypadku wystąpienia konieczności dokonania uzupełniających uzgodnień) – 1 komplet do przekazania pocztą elektroniczną</w:t>
      </w:r>
      <w:r w:rsidR="003606EC" w:rsidRPr="00AA3E8A">
        <w:rPr>
          <w:rFonts w:ascii="Arial Narrow" w:hAnsi="Arial Narrow"/>
          <w:sz w:val="24"/>
          <w:szCs w:val="24"/>
        </w:rPr>
        <w:t>,</w:t>
      </w:r>
    </w:p>
    <w:p w14:paraId="05886144" w14:textId="77777777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w przypadku braku konieczności dokonania ponownych uzgodnień, Wykonawca przedkłada projekt planu ogólnego wraz z uzasadnieniem, prognozą oddziaływania na środowisko, o ile jest </w:t>
      </w:r>
      <w:r w:rsidRPr="0011620D">
        <w:rPr>
          <w:rFonts w:ascii="Arial Narrow" w:hAnsi="Arial Narrow"/>
          <w:sz w:val="24"/>
          <w:szCs w:val="24"/>
        </w:rPr>
        <w:t>wymagana, i raportem, o którym mowa w art. 8k ust. 2</w:t>
      </w:r>
      <w:r w:rsidRPr="00AA3E8A">
        <w:rPr>
          <w:rFonts w:ascii="Arial Narrow" w:hAnsi="Arial Narrow"/>
          <w:sz w:val="24"/>
          <w:szCs w:val="24"/>
        </w:rPr>
        <w:t xml:space="preserve"> wraz z załącznikami, wersja elektroniczna i papierowa,</w:t>
      </w:r>
    </w:p>
    <w:p w14:paraId="24D113E2" w14:textId="77777777" w:rsidR="003606EC" w:rsidRPr="00AA3E8A" w:rsidRDefault="00B439D7" w:rsidP="003606EC">
      <w:pPr>
        <w:spacing w:after="0" w:line="240" w:lineRule="auto"/>
        <w:ind w:left="532" w:hanging="196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sym w:font="Symbol" w:char="F02D"/>
      </w:r>
      <w:r w:rsidRPr="00AA3E8A">
        <w:rPr>
          <w:rFonts w:ascii="Arial Narrow" w:hAnsi="Arial Narrow"/>
          <w:sz w:val="24"/>
          <w:szCs w:val="24"/>
        </w:rPr>
        <w:t xml:space="preserve"> toku formalno-prawnego prac planistycznych, w zakresie wymaganym przez Wojewodę, w celu oceny zgodności z przepisami prawa.</w:t>
      </w:r>
    </w:p>
    <w:p w14:paraId="1495477F" w14:textId="49777A99" w:rsidR="003606EC" w:rsidRPr="00AA3E8A" w:rsidRDefault="00B439D7" w:rsidP="003606EC">
      <w:pPr>
        <w:spacing w:after="0" w:line="240" w:lineRule="auto"/>
        <w:ind w:left="378" w:hanging="252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2) w razie konieczności dokonania ponownych uzgodnień Wykonawca zobowiązuje się wykonać projekt planu ogólnego wraz z załącznikami w ramach niniejszej umowy, w terminach</w:t>
      </w:r>
      <w:r w:rsidR="003606EC" w:rsidRPr="00AA3E8A">
        <w:rPr>
          <w:rFonts w:ascii="Arial Narrow" w:hAnsi="Arial Narrow"/>
          <w:sz w:val="24"/>
          <w:szCs w:val="24"/>
        </w:rPr>
        <w:t xml:space="preserve"> </w:t>
      </w:r>
      <w:r w:rsidRPr="00AA3E8A">
        <w:rPr>
          <w:rFonts w:ascii="Arial Narrow" w:hAnsi="Arial Narrow"/>
          <w:sz w:val="24"/>
          <w:szCs w:val="24"/>
        </w:rPr>
        <w:t>uzgodnionych pisemnie z Zamawiającym.</w:t>
      </w:r>
    </w:p>
    <w:p w14:paraId="70D24211" w14:textId="77777777" w:rsidR="003606EC" w:rsidRPr="00AA3E8A" w:rsidRDefault="00B439D7" w:rsidP="003606EC">
      <w:pPr>
        <w:spacing w:after="0" w:line="240" w:lineRule="auto"/>
        <w:ind w:left="142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3) Zakończeniem etapu jest przygotowanie projektu planu ogólnego do uchwalenia.</w:t>
      </w:r>
    </w:p>
    <w:p w14:paraId="61F2E7C1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Wartość etapu:</w:t>
      </w:r>
    </w:p>
    <w:p w14:paraId="3EB1B154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Netto ............................................... PLN</w:t>
      </w:r>
    </w:p>
    <w:p w14:paraId="41ECB1AB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Podatek VAT ..........% .....................PLN</w:t>
      </w:r>
    </w:p>
    <w:p w14:paraId="3068B1E8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Razem .............................................PLN</w:t>
      </w:r>
    </w:p>
    <w:p w14:paraId="4CB504D9" w14:textId="77777777" w:rsidR="003606EC" w:rsidRPr="00AA3E8A" w:rsidRDefault="003606EC" w:rsidP="003606EC">
      <w:pPr>
        <w:spacing w:after="0" w:line="240" w:lineRule="auto"/>
        <w:ind w:left="142"/>
        <w:jc w:val="both"/>
        <w:rPr>
          <w:rFonts w:ascii="Arial Narrow" w:hAnsi="Arial Narrow"/>
          <w:sz w:val="24"/>
          <w:szCs w:val="24"/>
        </w:rPr>
      </w:pPr>
    </w:p>
    <w:p w14:paraId="1857CD2F" w14:textId="1E188D0B" w:rsidR="003606EC" w:rsidRPr="00AA3E8A" w:rsidRDefault="00FC755A" w:rsidP="00AA3E8A">
      <w:pPr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1</w:t>
      </w:r>
      <w:r w:rsidR="00B439D7" w:rsidRPr="00AA3E8A">
        <w:rPr>
          <w:rFonts w:ascii="Arial Narrow" w:hAnsi="Arial Narrow"/>
          <w:b/>
          <w:bCs/>
          <w:sz w:val="24"/>
          <w:szCs w:val="24"/>
        </w:rPr>
        <w:t>.4. Etap IV. Publikacja w Dzienniku Urzędowym</w:t>
      </w:r>
    </w:p>
    <w:p w14:paraId="4B9DF2E1" w14:textId="77777777" w:rsidR="003606EC" w:rsidRPr="00AA3E8A" w:rsidRDefault="00B439D7" w:rsidP="00AA3E8A">
      <w:pPr>
        <w:spacing w:after="0" w:line="240" w:lineRule="auto"/>
        <w:ind w:left="378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>1) Wykonawca zobowiązuje się do przekazania Zamawiającemu:</w:t>
      </w:r>
    </w:p>
    <w:p w14:paraId="0CB1CC6D" w14:textId="77777777" w:rsidR="003606EC" w:rsidRDefault="00B439D7" w:rsidP="00AA3E8A">
      <w:pPr>
        <w:spacing w:after="0" w:line="240" w:lineRule="auto"/>
        <w:ind w:left="630"/>
        <w:jc w:val="both"/>
        <w:rPr>
          <w:rFonts w:ascii="Arial Narrow" w:hAnsi="Arial Narrow"/>
          <w:sz w:val="24"/>
          <w:szCs w:val="24"/>
        </w:rPr>
      </w:pPr>
      <w:r w:rsidRPr="00AA3E8A">
        <w:rPr>
          <w:rFonts w:ascii="Arial Narrow" w:hAnsi="Arial Narrow"/>
          <w:sz w:val="24"/>
          <w:szCs w:val="24"/>
        </w:rPr>
        <w:t xml:space="preserve">a) w terminie 3 dni od dnia uchwalenia </w:t>
      </w:r>
      <w:r w:rsidRPr="00B439D7">
        <w:rPr>
          <w:rFonts w:ascii="Arial Narrow" w:hAnsi="Arial Narrow"/>
          <w:sz w:val="24"/>
          <w:szCs w:val="24"/>
        </w:rPr>
        <w:t>planu ogólnego:</w:t>
      </w:r>
    </w:p>
    <w:p w14:paraId="236D8E76" w14:textId="77777777" w:rsidR="003606EC" w:rsidRDefault="00B439D7" w:rsidP="00AA3E8A">
      <w:pPr>
        <w:spacing w:after="0" w:line="240" w:lineRule="auto"/>
        <w:ind w:left="756" w:firstLine="98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>- uchwałę wraz załącznikami przygotowaną do publikacji w Dzienniku Urzędowym,</w:t>
      </w:r>
    </w:p>
    <w:p w14:paraId="70F70E8A" w14:textId="77777777" w:rsidR="003606EC" w:rsidRDefault="00B439D7" w:rsidP="00AA3E8A">
      <w:pPr>
        <w:spacing w:after="0" w:line="240" w:lineRule="auto"/>
        <w:ind w:left="728" w:hanging="322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 xml:space="preserve">2) Przez pojęcie „wersja cyfrowa” rozumie się plan ogólny powinien być sporządzony w następujących standardach: tekst w formacie doc i pdf, rysunki i plan w formacie jpg i pdf, plików w formacie GeoTIFF dla danych rastrowych oraz w postaci wektorowej </w:t>
      </w:r>
      <w:proofErr w:type="spellStart"/>
      <w:r w:rsidRPr="00B439D7">
        <w:rPr>
          <w:rFonts w:ascii="Arial Narrow" w:hAnsi="Arial Narrow"/>
          <w:sz w:val="24"/>
          <w:szCs w:val="24"/>
        </w:rPr>
        <w:t>shp</w:t>
      </w:r>
      <w:proofErr w:type="spellEnd"/>
      <w:r w:rsidRPr="00B439D7">
        <w:rPr>
          <w:rFonts w:ascii="Arial Narrow" w:hAnsi="Arial Narrow"/>
          <w:sz w:val="24"/>
          <w:szCs w:val="24"/>
        </w:rPr>
        <w:t xml:space="preserve"> lub </w:t>
      </w:r>
      <w:proofErr w:type="spellStart"/>
      <w:r w:rsidRPr="00B439D7">
        <w:rPr>
          <w:rFonts w:ascii="Arial Narrow" w:hAnsi="Arial Narrow"/>
          <w:sz w:val="24"/>
          <w:szCs w:val="24"/>
        </w:rPr>
        <w:t>dwg</w:t>
      </w:r>
      <w:proofErr w:type="spellEnd"/>
      <w:r w:rsidRPr="00B439D7">
        <w:rPr>
          <w:rFonts w:ascii="Arial Narrow" w:hAnsi="Arial Narrow"/>
          <w:sz w:val="24"/>
          <w:szCs w:val="24"/>
        </w:rPr>
        <w:t xml:space="preserve"> lub </w:t>
      </w:r>
      <w:proofErr w:type="spellStart"/>
      <w:r w:rsidRPr="00B439D7">
        <w:rPr>
          <w:rFonts w:ascii="Arial Narrow" w:hAnsi="Arial Narrow"/>
          <w:sz w:val="24"/>
          <w:szCs w:val="24"/>
        </w:rPr>
        <w:t>dxf</w:t>
      </w:r>
      <w:proofErr w:type="spellEnd"/>
      <w:r w:rsidR="003606EC">
        <w:rPr>
          <w:rFonts w:ascii="Arial Narrow" w:hAnsi="Arial Narrow"/>
          <w:sz w:val="24"/>
          <w:szCs w:val="24"/>
        </w:rPr>
        <w:t>,</w:t>
      </w:r>
    </w:p>
    <w:p w14:paraId="10E08A7A" w14:textId="77777777" w:rsidR="003606EC" w:rsidRDefault="00B439D7" w:rsidP="00AA3E8A">
      <w:pPr>
        <w:spacing w:after="0" w:line="240" w:lineRule="auto"/>
        <w:ind w:left="658" w:hanging="252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 xml:space="preserve">3) Zakończeniem etapu jest data wejścia w życie uchwały opublikowanej w Dzienniku Urzędowym Województwa </w:t>
      </w:r>
      <w:r w:rsidR="003606EC">
        <w:rPr>
          <w:rFonts w:ascii="Arial Narrow" w:hAnsi="Arial Narrow"/>
          <w:sz w:val="24"/>
          <w:szCs w:val="24"/>
        </w:rPr>
        <w:t>Podkarpackiego</w:t>
      </w:r>
      <w:r w:rsidRPr="00B439D7">
        <w:rPr>
          <w:rFonts w:ascii="Arial Narrow" w:hAnsi="Arial Narrow"/>
          <w:sz w:val="24"/>
          <w:szCs w:val="24"/>
        </w:rPr>
        <w:t xml:space="preserve">, do której Wojewoda nie wydał rozstrzygnięcia nadzorczego. </w:t>
      </w:r>
    </w:p>
    <w:p w14:paraId="3B7DE161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Wartość etapu:</w:t>
      </w:r>
    </w:p>
    <w:p w14:paraId="673C26BE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Netto ............................................... PLN</w:t>
      </w:r>
    </w:p>
    <w:p w14:paraId="09A7456E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Podatek VAT ..........% .....................PLN</w:t>
      </w:r>
    </w:p>
    <w:p w14:paraId="711F50D8" w14:textId="77777777" w:rsidR="00AA3E8A" w:rsidRDefault="00AA3E8A" w:rsidP="00AA3E8A">
      <w:pPr>
        <w:spacing w:after="0" w:line="240" w:lineRule="auto"/>
        <w:ind w:left="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Razem .............................................PLN</w:t>
      </w:r>
    </w:p>
    <w:p w14:paraId="0E216727" w14:textId="77777777" w:rsidR="003606EC" w:rsidRDefault="003606EC" w:rsidP="003606EC">
      <w:pPr>
        <w:spacing w:after="0" w:line="240" w:lineRule="auto"/>
        <w:ind w:left="784" w:hanging="252"/>
        <w:jc w:val="both"/>
        <w:rPr>
          <w:rFonts w:ascii="Arial Narrow" w:hAnsi="Arial Narrow"/>
          <w:sz w:val="24"/>
          <w:szCs w:val="24"/>
        </w:rPr>
      </w:pPr>
    </w:p>
    <w:p w14:paraId="4A395B97" w14:textId="77777777" w:rsidR="003606EC" w:rsidRDefault="003606EC" w:rsidP="003606EC">
      <w:pPr>
        <w:spacing w:after="0" w:line="240" w:lineRule="auto"/>
        <w:ind w:left="784" w:hanging="252"/>
        <w:jc w:val="both"/>
        <w:rPr>
          <w:rFonts w:ascii="Arial Narrow" w:hAnsi="Arial Narrow"/>
          <w:sz w:val="24"/>
          <w:szCs w:val="24"/>
        </w:rPr>
      </w:pPr>
    </w:p>
    <w:p w14:paraId="3EE868A3" w14:textId="77777777" w:rsidR="003606EC" w:rsidRDefault="003606EC" w:rsidP="003606EC">
      <w:pPr>
        <w:spacing w:after="0" w:line="240" w:lineRule="auto"/>
        <w:ind w:left="784" w:hanging="252"/>
        <w:jc w:val="both"/>
        <w:rPr>
          <w:rFonts w:ascii="Arial Narrow" w:hAnsi="Arial Narrow"/>
          <w:sz w:val="24"/>
          <w:szCs w:val="24"/>
        </w:rPr>
      </w:pPr>
    </w:p>
    <w:p w14:paraId="13A723C4" w14:textId="77777777" w:rsidR="003606EC" w:rsidRDefault="003606EC" w:rsidP="003606EC">
      <w:pPr>
        <w:spacing w:after="0" w:line="240" w:lineRule="auto"/>
        <w:ind w:left="784" w:hanging="252"/>
        <w:jc w:val="both"/>
        <w:rPr>
          <w:rFonts w:ascii="Arial Narrow" w:hAnsi="Arial Narrow"/>
          <w:sz w:val="24"/>
          <w:szCs w:val="24"/>
        </w:rPr>
      </w:pPr>
    </w:p>
    <w:p w14:paraId="2A774F80" w14:textId="77777777" w:rsidR="003606EC" w:rsidRDefault="003606EC" w:rsidP="003606EC">
      <w:pPr>
        <w:spacing w:after="0" w:line="240" w:lineRule="auto"/>
        <w:ind w:left="784" w:hanging="252"/>
        <w:jc w:val="both"/>
        <w:rPr>
          <w:rFonts w:ascii="Arial Narrow" w:hAnsi="Arial Narrow"/>
          <w:sz w:val="24"/>
          <w:szCs w:val="24"/>
        </w:rPr>
      </w:pPr>
    </w:p>
    <w:p w14:paraId="59237056" w14:textId="258C2971" w:rsidR="00B439D7" w:rsidRPr="00B439D7" w:rsidRDefault="00B439D7" w:rsidP="003606EC">
      <w:pPr>
        <w:spacing w:after="0" w:line="240" w:lineRule="auto"/>
        <w:ind w:left="784"/>
        <w:jc w:val="both"/>
        <w:rPr>
          <w:rFonts w:ascii="Arial Narrow" w:hAnsi="Arial Narrow"/>
          <w:sz w:val="24"/>
          <w:szCs w:val="24"/>
        </w:rPr>
      </w:pPr>
      <w:r w:rsidRPr="00B439D7">
        <w:rPr>
          <w:rFonts w:ascii="Arial Narrow" w:hAnsi="Arial Narrow"/>
          <w:sz w:val="24"/>
          <w:szCs w:val="24"/>
        </w:rPr>
        <w:t>ZAMAWIAJĄCY</w:t>
      </w:r>
      <w:r w:rsidR="003606EC">
        <w:rPr>
          <w:rFonts w:ascii="Arial Narrow" w:hAnsi="Arial Narrow"/>
          <w:sz w:val="24"/>
          <w:szCs w:val="24"/>
        </w:rPr>
        <w:tab/>
      </w:r>
      <w:r w:rsidR="003606EC">
        <w:rPr>
          <w:rFonts w:ascii="Arial Narrow" w:hAnsi="Arial Narrow"/>
          <w:sz w:val="24"/>
          <w:szCs w:val="24"/>
        </w:rPr>
        <w:tab/>
      </w:r>
      <w:r w:rsidR="003606EC">
        <w:rPr>
          <w:rFonts w:ascii="Arial Narrow" w:hAnsi="Arial Narrow"/>
          <w:sz w:val="24"/>
          <w:szCs w:val="24"/>
        </w:rPr>
        <w:tab/>
      </w:r>
      <w:r w:rsidR="003606EC">
        <w:rPr>
          <w:rFonts w:ascii="Arial Narrow" w:hAnsi="Arial Narrow"/>
          <w:sz w:val="24"/>
          <w:szCs w:val="24"/>
        </w:rPr>
        <w:tab/>
      </w:r>
      <w:r w:rsidR="003606EC">
        <w:rPr>
          <w:rFonts w:ascii="Arial Narrow" w:hAnsi="Arial Narrow"/>
          <w:sz w:val="24"/>
          <w:szCs w:val="24"/>
        </w:rPr>
        <w:tab/>
      </w:r>
      <w:r w:rsidR="003606EC">
        <w:rPr>
          <w:rFonts w:ascii="Arial Narrow" w:hAnsi="Arial Narrow"/>
          <w:sz w:val="24"/>
          <w:szCs w:val="24"/>
        </w:rPr>
        <w:tab/>
      </w:r>
      <w:r w:rsidR="003606EC">
        <w:rPr>
          <w:rFonts w:ascii="Arial Narrow" w:hAnsi="Arial Narrow"/>
          <w:sz w:val="24"/>
          <w:szCs w:val="24"/>
        </w:rPr>
        <w:tab/>
      </w:r>
      <w:r w:rsidRPr="00B439D7">
        <w:rPr>
          <w:rFonts w:ascii="Arial Narrow" w:hAnsi="Arial Narrow"/>
          <w:sz w:val="24"/>
          <w:szCs w:val="24"/>
        </w:rPr>
        <w:t>WYKONAWCA</w:t>
      </w:r>
    </w:p>
    <w:sectPr w:rsidR="00B439D7" w:rsidRPr="00B43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38E1"/>
    <w:rsid w:val="000738E1"/>
    <w:rsid w:val="0011620D"/>
    <w:rsid w:val="0014083A"/>
    <w:rsid w:val="00227DC1"/>
    <w:rsid w:val="003606EC"/>
    <w:rsid w:val="00407C94"/>
    <w:rsid w:val="004C28A4"/>
    <w:rsid w:val="00567AE7"/>
    <w:rsid w:val="00735051"/>
    <w:rsid w:val="00A26B2F"/>
    <w:rsid w:val="00A700AC"/>
    <w:rsid w:val="00AA3E8A"/>
    <w:rsid w:val="00B166F2"/>
    <w:rsid w:val="00B439D7"/>
    <w:rsid w:val="00C6501B"/>
    <w:rsid w:val="00D51DE3"/>
    <w:rsid w:val="00EE5D77"/>
    <w:rsid w:val="00FC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8AB6"/>
  <w15:docId w15:val="{7EB5EEAB-5CB0-4A3B-AF9C-22FDDC06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7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682</Words>
  <Characters>4095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Alicja Szymańska</cp:lastModifiedBy>
  <cp:revision>6</cp:revision>
  <dcterms:created xsi:type="dcterms:W3CDTF">2024-06-17T07:31:00Z</dcterms:created>
  <dcterms:modified xsi:type="dcterms:W3CDTF">2024-07-03T08:39:00Z</dcterms:modified>
</cp:coreProperties>
</file>