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DE5804" w14:textId="77777777" w:rsidR="00E06C1E" w:rsidRPr="00C5061B" w:rsidRDefault="00E06C1E" w:rsidP="00A62C8D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0A36E482" w14:textId="4629BB9E" w:rsidR="00E06C1E" w:rsidRPr="00C5061B" w:rsidRDefault="005628AA" w:rsidP="00157883">
      <w:pPr>
        <w:tabs>
          <w:tab w:val="left" w:pos="3584"/>
          <w:tab w:val="left" w:leader="dot" w:pos="5644"/>
        </w:tabs>
        <w:ind w:left="136"/>
        <w:rPr>
          <w:rFonts w:ascii="Arial" w:hAnsi="Arial" w:cs="Arial"/>
          <w:b/>
        </w:rPr>
      </w:pPr>
      <w:r w:rsidRPr="00C5061B">
        <w:rPr>
          <w:rFonts w:ascii="Arial" w:hAnsi="Arial" w:cs="Arial"/>
          <w:bCs/>
        </w:rPr>
        <w:t xml:space="preserve">Sygn. </w:t>
      </w:r>
      <w:r w:rsidR="00E06C1E" w:rsidRPr="00C5061B">
        <w:rPr>
          <w:rFonts w:ascii="Arial" w:hAnsi="Arial" w:cs="Arial"/>
          <w:bCs/>
        </w:rPr>
        <w:t>akt.</w:t>
      </w:r>
      <w:r w:rsidR="00E06C1E" w:rsidRPr="00C5061B">
        <w:rPr>
          <w:rFonts w:ascii="Arial" w:hAnsi="Arial" w:cs="Arial"/>
          <w:bCs/>
          <w:spacing w:val="-2"/>
        </w:rPr>
        <w:t xml:space="preserve"> SGI.271.10.2024</w:t>
      </w:r>
      <w:r w:rsidR="00E06C1E" w:rsidRPr="00C5061B">
        <w:rPr>
          <w:rFonts w:ascii="Arial" w:hAnsi="Arial" w:cs="Arial"/>
          <w:b/>
        </w:rPr>
        <w:tab/>
        <w:t>UMOWA</w:t>
      </w:r>
      <w:r w:rsidR="00E06C1E" w:rsidRPr="00C5061B">
        <w:rPr>
          <w:rFonts w:ascii="Arial" w:hAnsi="Arial" w:cs="Arial"/>
          <w:b/>
          <w:spacing w:val="-8"/>
        </w:rPr>
        <w:t xml:space="preserve"> </w:t>
      </w:r>
      <w:r w:rsidR="00E06C1E" w:rsidRPr="00C5061B">
        <w:rPr>
          <w:rFonts w:ascii="Arial" w:hAnsi="Arial" w:cs="Arial"/>
          <w:b/>
          <w:spacing w:val="-5"/>
        </w:rPr>
        <w:t>NR</w:t>
      </w:r>
      <w:r w:rsidR="00E06C1E" w:rsidRPr="00C5061B">
        <w:rPr>
          <w:rFonts w:ascii="Arial" w:hAnsi="Arial" w:cs="Arial"/>
          <w:b/>
        </w:rPr>
        <w:tab/>
        <w:t>/2024</w:t>
      </w:r>
      <w:r w:rsidR="00E06C1E" w:rsidRPr="00C5061B">
        <w:rPr>
          <w:rFonts w:ascii="Arial" w:hAnsi="Arial" w:cs="Arial"/>
          <w:b/>
          <w:spacing w:val="-3"/>
        </w:rPr>
        <w:t xml:space="preserve"> </w:t>
      </w:r>
      <w:r w:rsidR="00E06C1E" w:rsidRPr="00C5061B">
        <w:rPr>
          <w:rFonts w:ascii="Arial" w:hAnsi="Arial" w:cs="Arial"/>
          <w:b/>
        </w:rPr>
        <w:t>–</w:t>
      </w:r>
      <w:r w:rsidR="00E06C1E" w:rsidRPr="00C5061B">
        <w:rPr>
          <w:rFonts w:ascii="Arial" w:hAnsi="Arial" w:cs="Arial"/>
          <w:b/>
          <w:spacing w:val="-6"/>
        </w:rPr>
        <w:t xml:space="preserve"> </w:t>
      </w:r>
      <w:r w:rsidR="00E06C1E" w:rsidRPr="00C5061B">
        <w:rPr>
          <w:rFonts w:ascii="Arial" w:hAnsi="Arial" w:cs="Arial"/>
          <w:b/>
        </w:rPr>
        <w:t>projekt</w:t>
      </w:r>
      <w:r w:rsidR="00E06C1E" w:rsidRPr="00C5061B">
        <w:rPr>
          <w:rFonts w:ascii="Arial" w:hAnsi="Arial" w:cs="Arial"/>
          <w:b/>
          <w:spacing w:val="-6"/>
        </w:rPr>
        <w:t xml:space="preserve"> </w:t>
      </w:r>
      <w:r w:rsidR="00E06C1E" w:rsidRPr="00C5061B">
        <w:rPr>
          <w:rFonts w:ascii="Arial" w:hAnsi="Arial" w:cs="Arial"/>
          <w:b/>
          <w:spacing w:val="-2"/>
        </w:rPr>
        <w:t>umowy</w:t>
      </w:r>
    </w:p>
    <w:p w14:paraId="412E1521" w14:textId="77777777" w:rsidR="00E06C1E" w:rsidRPr="00C5061B" w:rsidRDefault="00E06C1E" w:rsidP="00E06C1E">
      <w:pPr>
        <w:pStyle w:val="Tekstpodstawowy"/>
        <w:tabs>
          <w:tab w:val="left" w:leader="dot" w:pos="3348"/>
        </w:tabs>
        <w:ind w:left="136"/>
        <w:rPr>
          <w:rFonts w:ascii="Arial" w:hAnsi="Arial" w:cs="Arial"/>
        </w:rPr>
      </w:pPr>
    </w:p>
    <w:p w14:paraId="76E91834" w14:textId="73989F8F" w:rsidR="00E06C1E" w:rsidRPr="00C5061B" w:rsidRDefault="00E06C1E" w:rsidP="00E06C1E">
      <w:pPr>
        <w:pStyle w:val="Tekstpodstawowy"/>
        <w:tabs>
          <w:tab w:val="left" w:leader="dot" w:pos="3348"/>
        </w:tabs>
        <w:ind w:left="136"/>
        <w:rPr>
          <w:rFonts w:ascii="Arial" w:hAnsi="Arial" w:cs="Arial"/>
        </w:rPr>
      </w:pPr>
      <w:r w:rsidRPr="00C5061B">
        <w:rPr>
          <w:rFonts w:ascii="Arial" w:hAnsi="Arial" w:cs="Arial"/>
        </w:rPr>
        <w:t>zawarta</w:t>
      </w:r>
      <w:r w:rsidRPr="00C5061B">
        <w:rPr>
          <w:rFonts w:ascii="Arial" w:hAnsi="Arial" w:cs="Arial"/>
          <w:spacing w:val="-10"/>
        </w:rPr>
        <w:t xml:space="preserve"> </w:t>
      </w:r>
      <w:r w:rsidRPr="00C5061B">
        <w:rPr>
          <w:rFonts w:ascii="Arial" w:hAnsi="Arial" w:cs="Arial"/>
          <w:spacing w:val="-4"/>
        </w:rPr>
        <w:t>dnia</w:t>
      </w:r>
      <w:r w:rsidRPr="00C5061B">
        <w:rPr>
          <w:rFonts w:ascii="Arial" w:hAnsi="Arial" w:cs="Arial"/>
        </w:rPr>
        <w:tab/>
        <w:t xml:space="preserve">  </w:t>
      </w:r>
      <w:r w:rsidRPr="00C5061B">
        <w:rPr>
          <w:rFonts w:ascii="Arial" w:hAnsi="Arial" w:cs="Arial"/>
          <w:spacing w:val="-2"/>
        </w:rPr>
        <w:t>pomiędzy:</w:t>
      </w:r>
    </w:p>
    <w:p w14:paraId="18BAE4A8" w14:textId="77777777" w:rsidR="00C65794" w:rsidRDefault="00E06C1E" w:rsidP="00C65794">
      <w:pPr>
        <w:pStyle w:val="Tekstpodstawowy"/>
        <w:ind w:left="136" w:right="101"/>
        <w:rPr>
          <w:rFonts w:ascii="Arial" w:hAnsi="Arial" w:cs="Arial"/>
        </w:rPr>
      </w:pPr>
      <w:r w:rsidRPr="00C5061B">
        <w:rPr>
          <w:rFonts w:ascii="Arial" w:hAnsi="Arial" w:cs="Arial"/>
        </w:rPr>
        <w:t>Gminą</w:t>
      </w:r>
      <w:r w:rsidRPr="00C5061B">
        <w:rPr>
          <w:rFonts w:ascii="Arial" w:hAnsi="Arial" w:cs="Arial"/>
          <w:spacing w:val="-5"/>
        </w:rPr>
        <w:t xml:space="preserve"> </w:t>
      </w:r>
      <w:r w:rsidRPr="00C5061B">
        <w:rPr>
          <w:rFonts w:ascii="Arial" w:hAnsi="Arial" w:cs="Arial"/>
        </w:rPr>
        <w:t>Krzywcza,</w:t>
      </w:r>
      <w:r w:rsidRPr="00C5061B">
        <w:rPr>
          <w:rFonts w:ascii="Arial" w:hAnsi="Arial" w:cs="Arial"/>
          <w:spacing w:val="-2"/>
        </w:rPr>
        <w:t xml:space="preserve"> </w:t>
      </w:r>
      <w:r w:rsidRPr="00C5061B">
        <w:rPr>
          <w:rFonts w:ascii="Arial" w:hAnsi="Arial" w:cs="Arial"/>
        </w:rPr>
        <w:t>37-755</w:t>
      </w:r>
      <w:r w:rsidRPr="00C5061B">
        <w:rPr>
          <w:rFonts w:ascii="Arial" w:hAnsi="Arial" w:cs="Arial"/>
          <w:spacing w:val="-3"/>
        </w:rPr>
        <w:t xml:space="preserve"> </w:t>
      </w:r>
      <w:r w:rsidRPr="00C5061B">
        <w:rPr>
          <w:rFonts w:ascii="Arial" w:hAnsi="Arial" w:cs="Arial"/>
        </w:rPr>
        <w:t>Krzywcza</w:t>
      </w:r>
      <w:r w:rsidRPr="00C5061B">
        <w:rPr>
          <w:rFonts w:ascii="Arial" w:hAnsi="Arial" w:cs="Arial"/>
          <w:spacing w:val="-5"/>
        </w:rPr>
        <w:t xml:space="preserve"> </w:t>
      </w:r>
      <w:r w:rsidRPr="00C5061B">
        <w:rPr>
          <w:rFonts w:ascii="Arial" w:hAnsi="Arial" w:cs="Arial"/>
        </w:rPr>
        <w:t>36, NIP:</w:t>
      </w:r>
      <w:r w:rsidRPr="00C5061B">
        <w:rPr>
          <w:rFonts w:ascii="Arial" w:hAnsi="Arial" w:cs="Arial"/>
          <w:spacing w:val="-7"/>
        </w:rPr>
        <w:t xml:space="preserve"> </w:t>
      </w:r>
      <w:r w:rsidRPr="00C5061B">
        <w:rPr>
          <w:rFonts w:ascii="Arial" w:hAnsi="Arial" w:cs="Arial"/>
        </w:rPr>
        <w:t>795-23-06-307,</w:t>
      </w:r>
      <w:r w:rsidRPr="00C5061B">
        <w:rPr>
          <w:rFonts w:ascii="Arial" w:hAnsi="Arial" w:cs="Arial"/>
          <w:spacing w:val="-6"/>
        </w:rPr>
        <w:t xml:space="preserve"> </w:t>
      </w:r>
      <w:r w:rsidRPr="00C5061B">
        <w:rPr>
          <w:rFonts w:ascii="Arial" w:hAnsi="Arial" w:cs="Arial"/>
        </w:rPr>
        <w:t>REGON:</w:t>
      </w:r>
      <w:r w:rsidRPr="00C5061B">
        <w:rPr>
          <w:rFonts w:ascii="Arial" w:hAnsi="Arial" w:cs="Arial"/>
          <w:spacing w:val="-2"/>
        </w:rPr>
        <w:t xml:space="preserve"> </w:t>
      </w:r>
      <w:r w:rsidRPr="00C5061B">
        <w:rPr>
          <w:rFonts w:ascii="Arial" w:hAnsi="Arial" w:cs="Arial"/>
        </w:rPr>
        <w:t>650900393;</w:t>
      </w:r>
      <w:r w:rsidRPr="00C5061B">
        <w:rPr>
          <w:rFonts w:ascii="Arial" w:hAnsi="Arial" w:cs="Arial"/>
          <w:spacing w:val="-7"/>
        </w:rPr>
        <w:t xml:space="preserve"> </w:t>
      </w:r>
      <w:r w:rsidRPr="00C5061B">
        <w:rPr>
          <w:rFonts w:ascii="Arial" w:hAnsi="Arial" w:cs="Arial"/>
        </w:rPr>
        <w:t>reprezentowaną przez Wacława Pawłowskiego - Wójta Gminy; przy kontrasygnacie Beaty Wielgosz- Skarbnik</w:t>
      </w:r>
      <w:r w:rsidR="00C65794">
        <w:rPr>
          <w:rFonts w:ascii="Arial" w:hAnsi="Arial" w:cs="Arial"/>
        </w:rPr>
        <w:t xml:space="preserve">, </w:t>
      </w:r>
      <w:r w:rsidRPr="00C5061B">
        <w:rPr>
          <w:rFonts w:ascii="Arial" w:hAnsi="Arial" w:cs="Arial"/>
        </w:rPr>
        <w:t>zwaną</w:t>
      </w:r>
      <w:r w:rsidRPr="00C5061B">
        <w:rPr>
          <w:rFonts w:ascii="Arial" w:hAnsi="Arial" w:cs="Arial"/>
          <w:spacing w:val="-8"/>
        </w:rPr>
        <w:t xml:space="preserve"> </w:t>
      </w:r>
      <w:r w:rsidRPr="00C5061B">
        <w:rPr>
          <w:rFonts w:ascii="Arial" w:hAnsi="Arial" w:cs="Arial"/>
        </w:rPr>
        <w:t>w</w:t>
      </w:r>
      <w:r w:rsidRPr="00C5061B">
        <w:rPr>
          <w:rFonts w:ascii="Arial" w:hAnsi="Arial" w:cs="Arial"/>
          <w:spacing w:val="-8"/>
        </w:rPr>
        <w:t xml:space="preserve"> </w:t>
      </w:r>
      <w:r w:rsidRPr="00C5061B">
        <w:rPr>
          <w:rFonts w:ascii="Arial" w:hAnsi="Arial" w:cs="Arial"/>
        </w:rPr>
        <w:t>dalszej</w:t>
      </w:r>
      <w:r w:rsidRPr="00C5061B">
        <w:rPr>
          <w:rFonts w:ascii="Arial" w:hAnsi="Arial" w:cs="Arial"/>
          <w:spacing w:val="-6"/>
        </w:rPr>
        <w:t xml:space="preserve"> </w:t>
      </w:r>
      <w:r w:rsidRPr="00C5061B">
        <w:rPr>
          <w:rFonts w:ascii="Arial" w:hAnsi="Arial" w:cs="Arial"/>
        </w:rPr>
        <w:t>części</w:t>
      </w:r>
      <w:r w:rsidRPr="00C5061B">
        <w:rPr>
          <w:rFonts w:ascii="Arial" w:hAnsi="Arial" w:cs="Arial"/>
          <w:spacing w:val="-6"/>
        </w:rPr>
        <w:t xml:space="preserve"> </w:t>
      </w:r>
      <w:r w:rsidRPr="00C5061B">
        <w:rPr>
          <w:rFonts w:ascii="Arial" w:hAnsi="Arial" w:cs="Arial"/>
        </w:rPr>
        <w:t>umowy</w:t>
      </w:r>
      <w:r w:rsidRPr="00C5061B">
        <w:rPr>
          <w:rFonts w:ascii="Arial" w:hAnsi="Arial" w:cs="Arial"/>
          <w:spacing w:val="-7"/>
        </w:rPr>
        <w:t xml:space="preserve"> </w:t>
      </w:r>
      <w:r w:rsidRPr="00C5061B">
        <w:rPr>
          <w:rFonts w:ascii="Arial" w:hAnsi="Arial" w:cs="Arial"/>
        </w:rPr>
        <w:t xml:space="preserve">Zamawiającym </w:t>
      </w:r>
    </w:p>
    <w:p w14:paraId="630346E5" w14:textId="4D5032D5" w:rsidR="00E06C1E" w:rsidRPr="00C5061B" w:rsidRDefault="00E06C1E" w:rsidP="00C65794">
      <w:pPr>
        <w:pStyle w:val="Tekstpodstawowy"/>
        <w:ind w:left="136" w:right="101"/>
        <w:rPr>
          <w:rFonts w:ascii="Arial" w:hAnsi="Arial" w:cs="Arial"/>
        </w:rPr>
      </w:pPr>
      <w:r w:rsidRPr="00C5061B">
        <w:rPr>
          <w:rFonts w:ascii="Arial" w:hAnsi="Arial" w:cs="Arial"/>
          <w:spacing w:val="-10"/>
        </w:rPr>
        <w:t>a</w:t>
      </w:r>
      <w:r w:rsidR="00413563" w:rsidRPr="00C5061B">
        <w:rPr>
          <w:rFonts w:ascii="Arial" w:hAnsi="Arial" w:cs="Arial"/>
          <w:spacing w:val="-10"/>
        </w:rPr>
        <w:t xml:space="preserve">: </w:t>
      </w:r>
    </w:p>
    <w:p w14:paraId="0FC3B32F" w14:textId="5B6E7651" w:rsidR="00E06C1E" w:rsidRPr="00C5061B" w:rsidRDefault="00E06C1E" w:rsidP="00157883">
      <w:pPr>
        <w:pStyle w:val="Tekstpodstawowy"/>
        <w:tabs>
          <w:tab w:val="left" w:leader="dot" w:pos="9072"/>
        </w:tabs>
        <w:ind w:left="136"/>
        <w:rPr>
          <w:rFonts w:ascii="Arial" w:hAnsi="Arial" w:cs="Arial"/>
        </w:rPr>
      </w:pPr>
      <w:r w:rsidRPr="00C5061B">
        <w:rPr>
          <w:rFonts w:ascii="Arial" w:hAnsi="Arial" w:cs="Arial"/>
        </w:rPr>
        <w:t>……………</w:t>
      </w:r>
      <w:r w:rsidR="00157883" w:rsidRPr="00C5061B">
        <w:rPr>
          <w:rFonts w:ascii="Arial" w:hAnsi="Arial" w:cs="Arial"/>
        </w:rPr>
        <w:t>…………………………</w:t>
      </w:r>
      <w:r w:rsidRPr="00C5061B">
        <w:rPr>
          <w:rFonts w:ascii="Arial" w:hAnsi="Arial" w:cs="Arial"/>
        </w:rPr>
        <w:t>…,</w:t>
      </w:r>
      <w:r w:rsidRPr="00C5061B">
        <w:rPr>
          <w:rFonts w:ascii="Arial" w:hAnsi="Arial" w:cs="Arial"/>
          <w:spacing w:val="-9"/>
        </w:rPr>
        <w:t xml:space="preserve"> </w:t>
      </w:r>
      <w:r w:rsidRPr="00C5061B">
        <w:rPr>
          <w:rFonts w:ascii="Arial" w:hAnsi="Arial" w:cs="Arial"/>
          <w:spacing w:val="-2"/>
        </w:rPr>
        <w:t>adres:</w:t>
      </w:r>
      <w:r w:rsidR="00157883" w:rsidRPr="00C5061B">
        <w:rPr>
          <w:rFonts w:ascii="Arial" w:hAnsi="Arial" w:cs="Arial"/>
          <w:spacing w:val="-2"/>
        </w:rPr>
        <w:t>……………………………………………………….</w:t>
      </w:r>
      <w:r w:rsidRPr="00C5061B">
        <w:rPr>
          <w:rFonts w:ascii="Arial" w:hAnsi="Arial" w:cs="Arial"/>
          <w:spacing w:val="-10"/>
        </w:rPr>
        <w:t>,</w:t>
      </w:r>
    </w:p>
    <w:p w14:paraId="61BDCC71" w14:textId="0B7A3B65" w:rsidR="00E06C1E" w:rsidRPr="00C5061B" w:rsidRDefault="00E06C1E" w:rsidP="00E06C1E">
      <w:pPr>
        <w:pStyle w:val="Tekstpodstawowy"/>
        <w:ind w:left="136" w:right="1152"/>
        <w:rPr>
          <w:rFonts w:ascii="Arial" w:hAnsi="Arial" w:cs="Arial"/>
        </w:rPr>
      </w:pPr>
      <w:r w:rsidRPr="00C5061B">
        <w:rPr>
          <w:rFonts w:ascii="Arial" w:hAnsi="Arial" w:cs="Arial"/>
        </w:rPr>
        <w:t>wpisaną</w:t>
      </w:r>
      <w:r w:rsidRPr="00C5061B">
        <w:rPr>
          <w:rFonts w:ascii="Arial" w:hAnsi="Arial" w:cs="Arial"/>
          <w:spacing w:val="-3"/>
        </w:rPr>
        <w:t xml:space="preserve"> </w:t>
      </w:r>
      <w:r w:rsidRPr="00C5061B">
        <w:rPr>
          <w:rFonts w:ascii="Arial" w:hAnsi="Arial" w:cs="Arial"/>
        </w:rPr>
        <w:t>do</w:t>
      </w:r>
      <w:r w:rsidRPr="00C5061B">
        <w:rPr>
          <w:rFonts w:ascii="Arial" w:hAnsi="Arial" w:cs="Arial"/>
          <w:spacing w:val="-1"/>
        </w:rPr>
        <w:t xml:space="preserve"> </w:t>
      </w:r>
      <w:r w:rsidRPr="00C5061B">
        <w:rPr>
          <w:rFonts w:ascii="Arial" w:hAnsi="Arial" w:cs="Arial"/>
        </w:rPr>
        <w:t>Krajowego</w:t>
      </w:r>
      <w:r w:rsidRPr="00C5061B">
        <w:rPr>
          <w:rFonts w:ascii="Arial" w:hAnsi="Arial" w:cs="Arial"/>
          <w:spacing w:val="-1"/>
        </w:rPr>
        <w:t xml:space="preserve"> </w:t>
      </w:r>
      <w:r w:rsidRPr="00C5061B">
        <w:rPr>
          <w:rFonts w:ascii="Arial" w:hAnsi="Arial" w:cs="Arial"/>
        </w:rPr>
        <w:t>Rejestru</w:t>
      </w:r>
      <w:r w:rsidRPr="00C5061B">
        <w:rPr>
          <w:rFonts w:ascii="Arial" w:hAnsi="Arial" w:cs="Arial"/>
          <w:spacing w:val="-5"/>
        </w:rPr>
        <w:t xml:space="preserve"> </w:t>
      </w:r>
      <w:r w:rsidRPr="00C5061B">
        <w:rPr>
          <w:rFonts w:ascii="Arial" w:hAnsi="Arial" w:cs="Arial"/>
        </w:rPr>
        <w:t>Sądowego</w:t>
      </w:r>
      <w:r w:rsidRPr="00C5061B">
        <w:rPr>
          <w:rFonts w:ascii="Arial" w:hAnsi="Arial" w:cs="Arial"/>
          <w:spacing w:val="-5"/>
        </w:rPr>
        <w:t xml:space="preserve"> </w:t>
      </w:r>
      <w:r w:rsidRPr="00C5061B">
        <w:rPr>
          <w:rFonts w:ascii="Arial" w:hAnsi="Arial" w:cs="Arial"/>
        </w:rPr>
        <w:t>pod</w:t>
      </w:r>
      <w:r w:rsidRPr="00C5061B">
        <w:rPr>
          <w:rFonts w:ascii="Arial" w:hAnsi="Arial" w:cs="Arial"/>
          <w:spacing w:val="-1"/>
        </w:rPr>
        <w:t xml:space="preserve"> </w:t>
      </w:r>
      <w:r w:rsidRPr="00C5061B">
        <w:rPr>
          <w:rFonts w:ascii="Arial" w:hAnsi="Arial" w:cs="Arial"/>
        </w:rPr>
        <w:t>nr</w:t>
      </w:r>
      <w:r w:rsidRPr="00C5061B">
        <w:rPr>
          <w:rFonts w:ascii="Arial" w:hAnsi="Arial" w:cs="Arial"/>
          <w:spacing w:val="-6"/>
        </w:rPr>
        <w:t xml:space="preserve"> </w:t>
      </w:r>
      <w:r w:rsidRPr="00C5061B">
        <w:rPr>
          <w:rFonts w:ascii="Arial" w:hAnsi="Arial" w:cs="Arial"/>
        </w:rPr>
        <w:t>…</w:t>
      </w:r>
      <w:r w:rsidR="00157883" w:rsidRPr="00C5061B">
        <w:rPr>
          <w:rFonts w:ascii="Arial" w:hAnsi="Arial" w:cs="Arial"/>
        </w:rPr>
        <w:t>…..</w:t>
      </w:r>
      <w:r w:rsidRPr="00C5061B">
        <w:rPr>
          <w:rFonts w:ascii="Arial" w:hAnsi="Arial" w:cs="Arial"/>
        </w:rPr>
        <w:t>;</w:t>
      </w:r>
      <w:r w:rsidRPr="00C5061B">
        <w:rPr>
          <w:rFonts w:ascii="Arial" w:hAnsi="Arial" w:cs="Arial"/>
          <w:spacing w:val="-8"/>
        </w:rPr>
        <w:t xml:space="preserve"> </w:t>
      </w:r>
      <w:r w:rsidRPr="00C5061B">
        <w:rPr>
          <w:rFonts w:ascii="Arial" w:hAnsi="Arial" w:cs="Arial"/>
        </w:rPr>
        <w:t>NIP:</w:t>
      </w:r>
      <w:r w:rsidR="00157883" w:rsidRPr="00C5061B">
        <w:rPr>
          <w:rFonts w:ascii="Arial" w:hAnsi="Arial" w:cs="Arial"/>
        </w:rPr>
        <w:t xml:space="preserve"> ……</w:t>
      </w:r>
      <w:r w:rsidRPr="00C5061B">
        <w:rPr>
          <w:rFonts w:ascii="Arial" w:hAnsi="Arial" w:cs="Arial"/>
        </w:rPr>
        <w:t>…;</w:t>
      </w:r>
      <w:r w:rsidRPr="00C5061B">
        <w:rPr>
          <w:rFonts w:ascii="Arial" w:hAnsi="Arial" w:cs="Arial"/>
          <w:spacing w:val="-5"/>
        </w:rPr>
        <w:t xml:space="preserve"> </w:t>
      </w:r>
      <w:r w:rsidRPr="00C5061B">
        <w:rPr>
          <w:rFonts w:ascii="Arial" w:hAnsi="Arial" w:cs="Arial"/>
        </w:rPr>
        <w:t>REGON:</w:t>
      </w:r>
      <w:r w:rsidRPr="00C5061B">
        <w:rPr>
          <w:rFonts w:ascii="Arial" w:hAnsi="Arial" w:cs="Arial"/>
          <w:spacing w:val="-5"/>
        </w:rPr>
        <w:t xml:space="preserve"> </w:t>
      </w:r>
      <w:r w:rsidR="00157883" w:rsidRPr="00C5061B">
        <w:rPr>
          <w:rFonts w:ascii="Arial" w:hAnsi="Arial" w:cs="Arial"/>
          <w:spacing w:val="-5"/>
        </w:rPr>
        <w:t>……..</w:t>
      </w:r>
      <w:r w:rsidRPr="00C5061B">
        <w:rPr>
          <w:rFonts w:ascii="Arial" w:hAnsi="Arial" w:cs="Arial"/>
        </w:rPr>
        <w:t>…; reprezentowaną</w:t>
      </w:r>
      <w:r w:rsidR="00157883" w:rsidRPr="00C5061B">
        <w:rPr>
          <w:rFonts w:ascii="Arial" w:hAnsi="Arial" w:cs="Arial"/>
        </w:rPr>
        <w:t xml:space="preserve"> </w:t>
      </w:r>
      <w:r w:rsidRPr="00C5061B">
        <w:rPr>
          <w:rFonts w:ascii="Arial" w:hAnsi="Arial" w:cs="Arial"/>
        </w:rPr>
        <w:t>przez:</w:t>
      </w:r>
    </w:p>
    <w:p w14:paraId="4958F7FF" w14:textId="77777777" w:rsidR="00E06C1E" w:rsidRPr="00C5061B" w:rsidRDefault="00E06C1E" w:rsidP="00E06C1E">
      <w:pPr>
        <w:pStyle w:val="Tekstpodstawowy"/>
        <w:ind w:left="136"/>
        <w:rPr>
          <w:rFonts w:ascii="Arial" w:hAnsi="Arial" w:cs="Arial"/>
        </w:rPr>
      </w:pPr>
      <w:r w:rsidRPr="00C5061B">
        <w:rPr>
          <w:rFonts w:ascii="Arial" w:hAnsi="Arial" w:cs="Arial"/>
        </w:rPr>
        <w:t>1.</w:t>
      </w:r>
      <w:r w:rsidRPr="00C5061B">
        <w:rPr>
          <w:rFonts w:ascii="Arial" w:hAnsi="Arial" w:cs="Arial"/>
          <w:spacing w:val="2"/>
        </w:rPr>
        <w:t xml:space="preserve"> </w:t>
      </w:r>
      <w:r w:rsidRPr="00C5061B">
        <w:rPr>
          <w:rFonts w:ascii="Arial" w:hAnsi="Arial" w:cs="Arial"/>
          <w:spacing w:val="-7"/>
        </w:rPr>
        <w:t>…,</w:t>
      </w:r>
    </w:p>
    <w:p w14:paraId="752ECF85" w14:textId="77777777" w:rsidR="00E06C1E" w:rsidRPr="00C5061B" w:rsidRDefault="00E06C1E" w:rsidP="00E06C1E">
      <w:pPr>
        <w:pStyle w:val="Tekstpodstawowy"/>
        <w:ind w:left="136"/>
        <w:rPr>
          <w:rFonts w:ascii="Arial" w:hAnsi="Arial" w:cs="Arial"/>
        </w:rPr>
      </w:pPr>
      <w:r w:rsidRPr="00C5061B">
        <w:rPr>
          <w:rFonts w:ascii="Arial" w:hAnsi="Arial" w:cs="Arial"/>
        </w:rPr>
        <w:t>2.</w:t>
      </w:r>
      <w:r w:rsidRPr="00C5061B">
        <w:rPr>
          <w:rFonts w:ascii="Arial" w:hAnsi="Arial" w:cs="Arial"/>
          <w:spacing w:val="2"/>
        </w:rPr>
        <w:t xml:space="preserve"> </w:t>
      </w:r>
      <w:r w:rsidRPr="00C5061B">
        <w:rPr>
          <w:rFonts w:ascii="Arial" w:hAnsi="Arial" w:cs="Arial"/>
          <w:spacing w:val="-7"/>
        </w:rPr>
        <w:t>…,</w:t>
      </w:r>
    </w:p>
    <w:p w14:paraId="1FDC1203" w14:textId="77777777" w:rsidR="00E06C1E" w:rsidRPr="00C5061B" w:rsidRDefault="00E06C1E" w:rsidP="00E06C1E">
      <w:pPr>
        <w:pStyle w:val="Tekstpodstawowy"/>
        <w:ind w:left="136"/>
        <w:rPr>
          <w:rFonts w:ascii="Arial" w:hAnsi="Arial" w:cs="Arial"/>
        </w:rPr>
      </w:pPr>
      <w:r w:rsidRPr="00C5061B">
        <w:rPr>
          <w:rFonts w:ascii="Arial" w:hAnsi="Arial" w:cs="Arial"/>
          <w:spacing w:val="-5"/>
        </w:rPr>
        <w:t>lub</w:t>
      </w:r>
    </w:p>
    <w:p w14:paraId="4EB56FEF" w14:textId="717BBFED" w:rsidR="00E06C1E" w:rsidRDefault="00E06C1E" w:rsidP="00157883">
      <w:pPr>
        <w:pStyle w:val="Tekstpodstawowy"/>
        <w:tabs>
          <w:tab w:val="left" w:leader="dot" w:pos="3249"/>
        </w:tabs>
        <w:ind w:left="136"/>
        <w:rPr>
          <w:rFonts w:ascii="Arial" w:hAnsi="Arial" w:cs="Arial"/>
        </w:rPr>
      </w:pPr>
      <w:r w:rsidRPr="00C5061B">
        <w:rPr>
          <w:rFonts w:ascii="Arial" w:hAnsi="Arial" w:cs="Arial"/>
        </w:rPr>
        <w:t>(imię)</w:t>
      </w:r>
      <w:r w:rsidRPr="00C5061B">
        <w:rPr>
          <w:rFonts w:ascii="Arial" w:hAnsi="Arial" w:cs="Arial"/>
          <w:spacing w:val="-4"/>
        </w:rPr>
        <w:t xml:space="preserve"> </w:t>
      </w:r>
      <w:r w:rsidRPr="00C5061B">
        <w:rPr>
          <w:rFonts w:ascii="Arial" w:hAnsi="Arial" w:cs="Arial"/>
          <w:spacing w:val="-2"/>
        </w:rPr>
        <w:t>…</w:t>
      </w:r>
      <w:r w:rsidR="00157883" w:rsidRPr="00C5061B">
        <w:rPr>
          <w:rFonts w:ascii="Arial" w:hAnsi="Arial" w:cs="Arial"/>
          <w:spacing w:val="-2"/>
        </w:rPr>
        <w:t>…………</w:t>
      </w:r>
      <w:r w:rsidRPr="00C5061B">
        <w:rPr>
          <w:rFonts w:ascii="Arial" w:hAnsi="Arial" w:cs="Arial"/>
          <w:spacing w:val="-2"/>
        </w:rPr>
        <w:t>……..</w:t>
      </w:r>
      <w:r w:rsidR="00C65794">
        <w:rPr>
          <w:rFonts w:ascii="Arial" w:hAnsi="Arial" w:cs="Arial"/>
          <w:spacing w:val="-2"/>
        </w:rPr>
        <w:t xml:space="preserve"> </w:t>
      </w:r>
      <w:r w:rsidRPr="00C5061B">
        <w:rPr>
          <w:rFonts w:ascii="Arial" w:hAnsi="Arial" w:cs="Arial"/>
          <w:spacing w:val="-2"/>
        </w:rPr>
        <w:t>(nazwisko)</w:t>
      </w:r>
      <w:r w:rsidR="00C65794">
        <w:rPr>
          <w:rFonts w:ascii="Arial" w:hAnsi="Arial" w:cs="Arial"/>
          <w:spacing w:val="-2"/>
        </w:rPr>
        <w:t xml:space="preserve"> ………… </w:t>
      </w:r>
      <w:r w:rsidRPr="00C5061B">
        <w:rPr>
          <w:rFonts w:ascii="Arial" w:hAnsi="Arial" w:cs="Arial"/>
        </w:rPr>
        <w:t>prowadzący</w:t>
      </w:r>
      <w:r w:rsidRPr="00C5061B">
        <w:rPr>
          <w:rFonts w:ascii="Arial" w:hAnsi="Arial" w:cs="Arial"/>
          <w:spacing w:val="-6"/>
        </w:rPr>
        <w:t xml:space="preserve"> </w:t>
      </w:r>
      <w:r w:rsidRPr="00C5061B">
        <w:rPr>
          <w:rFonts w:ascii="Arial" w:hAnsi="Arial" w:cs="Arial"/>
        </w:rPr>
        <w:t>działalność</w:t>
      </w:r>
      <w:r w:rsidRPr="00C5061B">
        <w:rPr>
          <w:rFonts w:ascii="Arial" w:hAnsi="Arial" w:cs="Arial"/>
          <w:spacing w:val="-5"/>
        </w:rPr>
        <w:t xml:space="preserve"> </w:t>
      </w:r>
      <w:r w:rsidRPr="00C5061B">
        <w:rPr>
          <w:rFonts w:ascii="Arial" w:hAnsi="Arial" w:cs="Arial"/>
        </w:rPr>
        <w:t>gospodarczą</w:t>
      </w:r>
      <w:r w:rsidRPr="00C5061B">
        <w:rPr>
          <w:rFonts w:ascii="Arial" w:hAnsi="Arial" w:cs="Arial"/>
          <w:spacing w:val="-6"/>
        </w:rPr>
        <w:t xml:space="preserve"> </w:t>
      </w:r>
      <w:r w:rsidRPr="00C5061B">
        <w:rPr>
          <w:rFonts w:ascii="Arial" w:hAnsi="Arial" w:cs="Arial"/>
        </w:rPr>
        <w:t>pod</w:t>
      </w:r>
      <w:r w:rsidRPr="00C5061B">
        <w:rPr>
          <w:rFonts w:ascii="Arial" w:hAnsi="Arial" w:cs="Arial"/>
          <w:spacing w:val="-3"/>
        </w:rPr>
        <w:t xml:space="preserve"> </w:t>
      </w:r>
      <w:r w:rsidRPr="00C5061B">
        <w:rPr>
          <w:rFonts w:ascii="Arial" w:hAnsi="Arial" w:cs="Arial"/>
        </w:rPr>
        <w:t>firmą</w:t>
      </w:r>
      <w:r w:rsidRPr="00C5061B">
        <w:rPr>
          <w:rFonts w:ascii="Arial" w:hAnsi="Arial" w:cs="Arial"/>
          <w:spacing w:val="-6"/>
        </w:rPr>
        <w:t xml:space="preserve"> </w:t>
      </w:r>
      <w:r w:rsidRPr="00C5061B">
        <w:rPr>
          <w:rFonts w:ascii="Arial" w:hAnsi="Arial" w:cs="Arial"/>
        </w:rPr>
        <w:t>…</w:t>
      </w:r>
      <w:r w:rsidR="00157883" w:rsidRPr="00C5061B">
        <w:rPr>
          <w:rFonts w:ascii="Arial" w:hAnsi="Arial" w:cs="Arial"/>
        </w:rPr>
        <w:t>………</w:t>
      </w:r>
      <w:r w:rsidRPr="00C5061B">
        <w:rPr>
          <w:rFonts w:ascii="Arial" w:hAnsi="Arial" w:cs="Arial"/>
        </w:rPr>
        <w:t>…</w:t>
      </w:r>
      <w:r w:rsidR="00157883" w:rsidRPr="00C5061B">
        <w:rPr>
          <w:rFonts w:ascii="Arial" w:hAnsi="Arial" w:cs="Arial"/>
        </w:rPr>
        <w:t>………………</w:t>
      </w:r>
      <w:r w:rsidRPr="00C5061B">
        <w:rPr>
          <w:rFonts w:ascii="Arial" w:hAnsi="Arial" w:cs="Arial"/>
          <w:spacing w:val="-3"/>
        </w:rPr>
        <w:t xml:space="preserve"> </w:t>
      </w:r>
      <w:r w:rsidRPr="00C5061B">
        <w:rPr>
          <w:rFonts w:ascii="Arial" w:hAnsi="Arial" w:cs="Arial"/>
        </w:rPr>
        <w:t>z</w:t>
      </w:r>
      <w:r w:rsidRPr="00C5061B">
        <w:rPr>
          <w:rFonts w:ascii="Arial" w:hAnsi="Arial" w:cs="Arial"/>
          <w:spacing w:val="-4"/>
        </w:rPr>
        <w:t xml:space="preserve"> </w:t>
      </w:r>
      <w:r w:rsidRPr="00C5061B">
        <w:rPr>
          <w:rFonts w:ascii="Arial" w:hAnsi="Arial" w:cs="Arial"/>
        </w:rPr>
        <w:t>siedzibą</w:t>
      </w:r>
      <w:r w:rsidRPr="00C5061B">
        <w:rPr>
          <w:rFonts w:ascii="Arial" w:hAnsi="Arial" w:cs="Arial"/>
          <w:spacing w:val="-5"/>
        </w:rPr>
        <w:t xml:space="preserve"> </w:t>
      </w:r>
      <w:r w:rsidRPr="00C5061B">
        <w:rPr>
          <w:rFonts w:ascii="Arial" w:hAnsi="Arial" w:cs="Arial"/>
        </w:rPr>
        <w:t>(adres</w:t>
      </w:r>
      <w:r w:rsidRPr="00C5061B">
        <w:rPr>
          <w:rFonts w:ascii="Arial" w:hAnsi="Arial" w:cs="Arial"/>
          <w:spacing w:val="-3"/>
        </w:rPr>
        <w:t xml:space="preserve"> </w:t>
      </w:r>
      <w:r w:rsidRPr="00C5061B">
        <w:rPr>
          <w:rFonts w:ascii="Arial" w:hAnsi="Arial" w:cs="Arial"/>
        </w:rPr>
        <w:t>prowadzonej</w:t>
      </w:r>
      <w:r w:rsidRPr="00C5061B">
        <w:rPr>
          <w:rFonts w:ascii="Arial" w:hAnsi="Arial" w:cs="Arial"/>
          <w:spacing w:val="-2"/>
        </w:rPr>
        <w:t xml:space="preserve"> </w:t>
      </w:r>
      <w:r w:rsidRPr="00C5061B">
        <w:rPr>
          <w:rFonts w:ascii="Arial" w:hAnsi="Arial" w:cs="Arial"/>
        </w:rPr>
        <w:t>działalności</w:t>
      </w:r>
      <w:r w:rsidRPr="00C5061B">
        <w:rPr>
          <w:rFonts w:ascii="Arial" w:hAnsi="Arial" w:cs="Arial"/>
          <w:spacing w:val="-2"/>
        </w:rPr>
        <w:t xml:space="preserve"> </w:t>
      </w:r>
      <w:r w:rsidRPr="00C5061B">
        <w:rPr>
          <w:rFonts w:ascii="Arial" w:hAnsi="Arial" w:cs="Arial"/>
        </w:rPr>
        <w:t xml:space="preserve">gospodarczej) ………… NIP: </w:t>
      </w:r>
      <w:r w:rsidR="00C65794">
        <w:rPr>
          <w:rFonts w:ascii="Arial" w:hAnsi="Arial" w:cs="Arial"/>
        </w:rPr>
        <w:t>…..</w:t>
      </w:r>
      <w:r w:rsidRPr="00C5061B">
        <w:rPr>
          <w:rFonts w:ascii="Arial" w:hAnsi="Arial" w:cs="Arial"/>
        </w:rPr>
        <w:t>…; REGON: …</w:t>
      </w:r>
      <w:r w:rsidR="00C65794">
        <w:rPr>
          <w:rFonts w:ascii="Arial" w:hAnsi="Arial" w:cs="Arial"/>
        </w:rPr>
        <w:t>……</w:t>
      </w:r>
      <w:r w:rsidRPr="00C5061B">
        <w:rPr>
          <w:rFonts w:ascii="Arial" w:hAnsi="Arial" w:cs="Arial"/>
        </w:rPr>
        <w:t>;</w:t>
      </w:r>
      <w:r w:rsidR="00C65794">
        <w:rPr>
          <w:rFonts w:ascii="Arial" w:hAnsi="Arial" w:cs="Arial"/>
        </w:rPr>
        <w:t xml:space="preserve"> </w:t>
      </w:r>
      <w:r w:rsidRPr="00C5061B">
        <w:rPr>
          <w:rFonts w:ascii="Arial" w:hAnsi="Arial" w:cs="Arial"/>
        </w:rPr>
        <w:t>zwaną w dalszym tekście umowy Wykonawcą</w:t>
      </w:r>
      <w:r w:rsidR="00E90115">
        <w:rPr>
          <w:rFonts w:ascii="Arial" w:hAnsi="Arial" w:cs="Arial"/>
        </w:rPr>
        <w:t>,</w:t>
      </w:r>
    </w:p>
    <w:p w14:paraId="18A3B05B" w14:textId="77777777" w:rsidR="00E90115" w:rsidRPr="00E90115" w:rsidRDefault="00E90115" w:rsidP="00E90115">
      <w:pPr>
        <w:pStyle w:val="Tekstpodstawowy"/>
        <w:tabs>
          <w:tab w:val="left" w:leader="dot" w:pos="3249"/>
        </w:tabs>
        <w:ind w:left="136"/>
        <w:rPr>
          <w:rFonts w:ascii="Arial" w:hAnsi="Arial" w:cs="Arial"/>
        </w:rPr>
      </w:pPr>
      <w:r w:rsidRPr="00E90115">
        <w:rPr>
          <w:rFonts w:ascii="Arial" w:hAnsi="Arial" w:cs="Arial"/>
        </w:rPr>
        <w:t>łącznie zwanymi dalej stronami, a każdy z osobna Stroną.</w:t>
      </w:r>
    </w:p>
    <w:p w14:paraId="2193F13A" w14:textId="77777777" w:rsidR="00E06C1E" w:rsidRPr="00C5061B" w:rsidRDefault="00E06C1E" w:rsidP="00E06C1E">
      <w:pPr>
        <w:pStyle w:val="Tekstpodstawowy"/>
        <w:ind w:left="0"/>
        <w:rPr>
          <w:rFonts w:ascii="Arial" w:hAnsi="Arial" w:cs="Arial"/>
        </w:rPr>
      </w:pPr>
    </w:p>
    <w:p w14:paraId="439A09E6" w14:textId="1B7D1CF5" w:rsidR="00E06C1E" w:rsidRPr="00C5061B" w:rsidRDefault="00E06C1E" w:rsidP="00E06C1E">
      <w:pPr>
        <w:pStyle w:val="Tekstpodstawowy"/>
        <w:ind w:left="136"/>
        <w:rPr>
          <w:rFonts w:ascii="Arial" w:hAnsi="Arial" w:cs="Arial"/>
        </w:rPr>
      </w:pPr>
      <w:r w:rsidRPr="00C5061B">
        <w:rPr>
          <w:rFonts w:ascii="Arial" w:hAnsi="Arial" w:cs="Arial"/>
        </w:rPr>
        <w:t>Niniejsza</w:t>
      </w:r>
      <w:r w:rsidRPr="00C5061B">
        <w:rPr>
          <w:rFonts w:ascii="Arial" w:hAnsi="Arial" w:cs="Arial"/>
          <w:spacing w:val="-2"/>
        </w:rPr>
        <w:t xml:space="preserve"> </w:t>
      </w:r>
      <w:r w:rsidRPr="00C5061B">
        <w:rPr>
          <w:rFonts w:ascii="Arial" w:hAnsi="Arial" w:cs="Arial"/>
        </w:rPr>
        <w:t>umowa</w:t>
      </w:r>
      <w:r w:rsidRPr="00C5061B">
        <w:rPr>
          <w:rFonts w:ascii="Arial" w:hAnsi="Arial" w:cs="Arial"/>
          <w:spacing w:val="-2"/>
        </w:rPr>
        <w:t xml:space="preserve"> </w:t>
      </w:r>
      <w:r w:rsidRPr="00C5061B">
        <w:rPr>
          <w:rFonts w:ascii="Arial" w:hAnsi="Arial" w:cs="Arial"/>
        </w:rPr>
        <w:t>została</w:t>
      </w:r>
      <w:r w:rsidRPr="00C5061B">
        <w:rPr>
          <w:rFonts w:ascii="Arial" w:hAnsi="Arial" w:cs="Arial"/>
          <w:spacing w:val="-2"/>
        </w:rPr>
        <w:t xml:space="preserve"> </w:t>
      </w:r>
      <w:r w:rsidRPr="00C5061B">
        <w:rPr>
          <w:rFonts w:ascii="Arial" w:hAnsi="Arial" w:cs="Arial"/>
        </w:rPr>
        <w:t>zawarta</w:t>
      </w:r>
      <w:r w:rsidRPr="00C5061B">
        <w:rPr>
          <w:rFonts w:ascii="Arial" w:hAnsi="Arial" w:cs="Arial"/>
          <w:spacing w:val="-2"/>
        </w:rPr>
        <w:t xml:space="preserve"> </w:t>
      </w:r>
      <w:r w:rsidRPr="00C5061B">
        <w:rPr>
          <w:rFonts w:ascii="Arial" w:hAnsi="Arial" w:cs="Arial"/>
        </w:rPr>
        <w:t>w</w:t>
      </w:r>
      <w:r w:rsidRPr="00C5061B">
        <w:rPr>
          <w:rFonts w:ascii="Arial" w:hAnsi="Arial" w:cs="Arial"/>
          <w:spacing w:val="-1"/>
        </w:rPr>
        <w:t xml:space="preserve"> </w:t>
      </w:r>
      <w:r w:rsidRPr="00C5061B">
        <w:rPr>
          <w:rFonts w:ascii="Arial" w:hAnsi="Arial" w:cs="Arial"/>
        </w:rPr>
        <w:t>wyniku postępowania</w:t>
      </w:r>
      <w:r w:rsidRPr="00C5061B">
        <w:rPr>
          <w:rFonts w:ascii="Arial" w:hAnsi="Arial" w:cs="Arial"/>
          <w:spacing w:val="-2"/>
        </w:rPr>
        <w:t xml:space="preserve"> </w:t>
      </w:r>
      <w:r w:rsidRPr="00C5061B">
        <w:rPr>
          <w:rFonts w:ascii="Arial" w:hAnsi="Arial" w:cs="Arial"/>
        </w:rPr>
        <w:t>przeprowadzonego na</w:t>
      </w:r>
      <w:r w:rsidRPr="00C5061B">
        <w:rPr>
          <w:rFonts w:ascii="Arial" w:hAnsi="Arial" w:cs="Arial"/>
          <w:spacing w:val="-2"/>
        </w:rPr>
        <w:t xml:space="preserve"> </w:t>
      </w:r>
      <w:r w:rsidRPr="00C5061B">
        <w:rPr>
          <w:rFonts w:ascii="Arial" w:hAnsi="Arial" w:cs="Arial"/>
        </w:rPr>
        <w:t>podstawie</w:t>
      </w:r>
      <w:r w:rsidRPr="00C5061B">
        <w:rPr>
          <w:rFonts w:ascii="Arial" w:hAnsi="Arial" w:cs="Arial"/>
          <w:spacing w:val="-2"/>
        </w:rPr>
        <w:t xml:space="preserve"> </w:t>
      </w:r>
      <w:r w:rsidRPr="00C5061B">
        <w:rPr>
          <w:rFonts w:ascii="Arial" w:hAnsi="Arial" w:cs="Arial"/>
        </w:rPr>
        <w:t>przepisów ustawy z dnia 11 września 2019 r. Prawo zamówień publicznych - w trybie</w:t>
      </w:r>
      <w:r w:rsidRPr="00C5061B">
        <w:rPr>
          <w:rFonts w:ascii="Arial" w:hAnsi="Arial" w:cs="Arial"/>
          <w:spacing w:val="40"/>
        </w:rPr>
        <w:t xml:space="preserve"> </w:t>
      </w:r>
      <w:r w:rsidRPr="00C5061B">
        <w:rPr>
          <w:rFonts w:ascii="Arial" w:hAnsi="Arial" w:cs="Arial"/>
        </w:rPr>
        <w:t>podstawowym zgodnie z art.275 pkt.</w:t>
      </w:r>
      <w:r w:rsidR="00413563" w:rsidRPr="00C5061B">
        <w:rPr>
          <w:rFonts w:ascii="Arial" w:hAnsi="Arial" w:cs="Arial"/>
        </w:rPr>
        <w:t>1</w:t>
      </w:r>
      <w:r w:rsidRPr="00C5061B">
        <w:rPr>
          <w:rFonts w:ascii="Arial" w:hAnsi="Arial" w:cs="Arial"/>
          <w:spacing w:val="-5"/>
        </w:rPr>
        <w:t xml:space="preserve"> </w:t>
      </w:r>
      <w:r w:rsidRPr="00C5061B">
        <w:rPr>
          <w:rFonts w:ascii="Arial" w:hAnsi="Arial" w:cs="Arial"/>
        </w:rPr>
        <w:t>ustawy</w:t>
      </w:r>
      <w:r w:rsidRPr="00C5061B">
        <w:rPr>
          <w:rFonts w:ascii="Arial" w:hAnsi="Arial" w:cs="Arial"/>
          <w:spacing w:val="-5"/>
        </w:rPr>
        <w:t xml:space="preserve"> </w:t>
      </w:r>
      <w:r w:rsidRPr="00C5061B">
        <w:rPr>
          <w:rFonts w:ascii="Arial" w:hAnsi="Arial" w:cs="Arial"/>
        </w:rPr>
        <w:t>Prawo zamówień publicznych (tj.</w:t>
      </w:r>
      <w:r w:rsidRPr="00C5061B">
        <w:rPr>
          <w:rFonts w:ascii="Arial" w:hAnsi="Arial" w:cs="Arial"/>
          <w:spacing w:val="-7"/>
        </w:rPr>
        <w:t xml:space="preserve"> </w:t>
      </w:r>
      <w:r w:rsidRPr="00C5061B">
        <w:rPr>
          <w:rFonts w:ascii="Arial" w:hAnsi="Arial" w:cs="Arial"/>
        </w:rPr>
        <w:t>Dz. U.</w:t>
      </w:r>
      <w:r w:rsidRPr="00C5061B">
        <w:rPr>
          <w:rFonts w:ascii="Arial" w:hAnsi="Arial" w:cs="Arial"/>
          <w:spacing w:val="-3"/>
        </w:rPr>
        <w:t xml:space="preserve"> </w:t>
      </w:r>
      <w:r w:rsidRPr="00C5061B">
        <w:rPr>
          <w:rFonts w:ascii="Arial" w:hAnsi="Arial" w:cs="Arial"/>
        </w:rPr>
        <w:t>z</w:t>
      </w:r>
      <w:r w:rsidRPr="00C5061B">
        <w:rPr>
          <w:rFonts w:ascii="Arial" w:hAnsi="Arial" w:cs="Arial"/>
          <w:spacing w:val="-2"/>
        </w:rPr>
        <w:t xml:space="preserve"> </w:t>
      </w:r>
      <w:r w:rsidRPr="00C5061B">
        <w:rPr>
          <w:rFonts w:ascii="Arial" w:hAnsi="Arial" w:cs="Arial"/>
        </w:rPr>
        <w:t>2023</w:t>
      </w:r>
      <w:r w:rsidRPr="00C5061B">
        <w:rPr>
          <w:rFonts w:ascii="Arial" w:hAnsi="Arial" w:cs="Arial"/>
          <w:spacing w:val="-4"/>
        </w:rPr>
        <w:t xml:space="preserve"> </w:t>
      </w:r>
      <w:r w:rsidRPr="00C5061B">
        <w:rPr>
          <w:rFonts w:ascii="Arial" w:hAnsi="Arial" w:cs="Arial"/>
        </w:rPr>
        <w:t>r.</w:t>
      </w:r>
      <w:r w:rsidRPr="00C5061B">
        <w:rPr>
          <w:rFonts w:ascii="Arial" w:hAnsi="Arial" w:cs="Arial"/>
          <w:spacing w:val="-3"/>
        </w:rPr>
        <w:t xml:space="preserve"> </w:t>
      </w:r>
      <w:r w:rsidRPr="00C5061B">
        <w:rPr>
          <w:rFonts w:ascii="Arial" w:hAnsi="Arial" w:cs="Arial"/>
        </w:rPr>
        <w:t>poz.</w:t>
      </w:r>
      <w:r w:rsidRPr="00C5061B">
        <w:rPr>
          <w:rFonts w:ascii="Arial" w:hAnsi="Arial" w:cs="Arial"/>
          <w:spacing w:val="-3"/>
        </w:rPr>
        <w:t xml:space="preserve"> </w:t>
      </w:r>
      <w:r w:rsidRPr="00C5061B">
        <w:rPr>
          <w:rFonts w:ascii="Arial" w:hAnsi="Arial" w:cs="Arial"/>
        </w:rPr>
        <w:t>1605 ze</w:t>
      </w:r>
      <w:r w:rsidRPr="00C5061B">
        <w:rPr>
          <w:rFonts w:ascii="Arial" w:hAnsi="Arial" w:cs="Arial"/>
          <w:spacing w:val="-2"/>
        </w:rPr>
        <w:t xml:space="preserve"> </w:t>
      </w:r>
      <w:r w:rsidRPr="00C5061B">
        <w:rPr>
          <w:rFonts w:ascii="Arial" w:hAnsi="Arial" w:cs="Arial"/>
        </w:rPr>
        <w:t>zm.)</w:t>
      </w:r>
      <w:r w:rsidRPr="00C5061B">
        <w:rPr>
          <w:rFonts w:ascii="Arial" w:hAnsi="Arial" w:cs="Arial"/>
          <w:spacing w:val="-1"/>
        </w:rPr>
        <w:t xml:space="preserve"> </w:t>
      </w:r>
      <w:r w:rsidRPr="00C5061B">
        <w:rPr>
          <w:rFonts w:ascii="Arial" w:hAnsi="Arial" w:cs="Arial"/>
        </w:rPr>
        <w:t>-</w:t>
      </w:r>
      <w:r w:rsidRPr="00C5061B">
        <w:rPr>
          <w:rFonts w:ascii="Arial" w:hAnsi="Arial" w:cs="Arial"/>
          <w:spacing w:val="-1"/>
        </w:rPr>
        <w:t xml:space="preserve"> </w:t>
      </w:r>
      <w:r w:rsidRPr="00C5061B">
        <w:rPr>
          <w:rFonts w:ascii="Arial" w:hAnsi="Arial" w:cs="Arial"/>
        </w:rPr>
        <w:t>dalej</w:t>
      </w:r>
      <w:r w:rsidRPr="00C5061B">
        <w:rPr>
          <w:rFonts w:ascii="Arial" w:hAnsi="Arial" w:cs="Arial"/>
          <w:spacing w:val="-4"/>
        </w:rPr>
        <w:t xml:space="preserve"> </w:t>
      </w:r>
      <w:r w:rsidRPr="00C5061B">
        <w:rPr>
          <w:rFonts w:ascii="Arial" w:hAnsi="Arial" w:cs="Arial"/>
        </w:rPr>
        <w:t>p.z.p. lub Pzp.</w:t>
      </w:r>
    </w:p>
    <w:p w14:paraId="077A8F81" w14:textId="77777777" w:rsidR="00E06C1E" w:rsidRPr="00C5061B" w:rsidRDefault="00E06C1E" w:rsidP="00E06C1E">
      <w:pPr>
        <w:pStyle w:val="Tekstpodstawowy"/>
        <w:ind w:left="136"/>
        <w:rPr>
          <w:rFonts w:ascii="Arial" w:hAnsi="Arial" w:cs="Arial"/>
        </w:rPr>
      </w:pPr>
      <w:r w:rsidRPr="00C5061B">
        <w:rPr>
          <w:rFonts w:ascii="Arial" w:hAnsi="Arial" w:cs="Arial"/>
        </w:rPr>
        <w:t>Pomiędzy</w:t>
      </w:r>
      <w:r w:rsidRPr="00C5061B">
        <w:rPr>
          <w:rFonts w:ascii="Arial" w:hAnsi="Arial" w:cs="Arial"/>
          <w:spacing w:val="-6"/>
        </w:rPr>
        <w:t xml:space="preserve"> </w:t>
      </w:r>
      <w:r w:rsidRPr="00C5061B">
        <w:rPr>
          <w:rFonts w:ascii="Arial" w:hAnsi="Arial" w:cs="Arial"/>
        </w:rPr>
        <w:t>Zamawiającym</w:t>
      </w:r>
      <w:r w:rsidRPr="00C5061B">
        <w:rPr>
          <w:rFonts w:ascii="Arial" w:hAnsi="Arial" w:cs="Arial"/>
          <w:spacing w:val="-7"/>
        </w:rPr>
        <w:t xml:space="preserve"> </w:t>
      </w:r>
      <w:r w:rsidRPr="00C5061B">
        <w:rPr>
          <w:rFonts w:ascii="Arial" w:hAnsi="Arial" w:cs="Arial"/>
        </w:rPr>
        <w:t>i</w:t>
      </w:r>
      <w:r w:rsidRPr="00C5061B">
        <w:rPr>
          <w:rFonts w:ascii="Arial" w:hAnsi="Arial" w:cs="Arial"/>
          <w:spacing w:val="-3"/>
        </w:rPr>
        <w:t xml:space="preserve"> </w:t>
      </w:r>
      <w:r w:rsidRPr="00C5061B">
        <w:rPr>
          <w:rFonts w:ascii="Arial" w:hAnsi="Arial" w:cs="Arial"/>
        </w:rPr>
        <w:t>Wykonawcą</w:t>
      </w:r>
      <w:r w:rsidRPr="00C5061B">
        <w:rPr>
          <w:rFonts w:ascii="Arial" w:hAnsi="Arial" w:cs="Arial"/>
          <w:spacing w:val="-5"/>
        </w:rPr>
        <w:t xml:space="preserve"> </w:t>
      </w:r>
      <w:r w:rsidRPr="00C5061B">
        <w:rPr>
          <w:rFonts w:ascii="Arial" w:hAnsi="Arial" w:cs="Arial"/>
        </w:rPr>
        <w:t>została</w:t>
      </w:r>
      <w:r w:rsidRPr="00C5061B">
        <w:rPr>
          <w:rFonts w:ascii="Arial" w:hAnsi="Arial" w:cs="Arial"/>
          <w:spacing w:val="-6"/>
        </w:rPr>
        <w:t xml:space="preserve"> </w:t>
      </w:r>
      <w:r w:rsidRPr="00C5061B">
        <w:rPr>
          <w:rFonts w:ascii="Arial" w:hAnsi="Arial" w:cs="Arial"/>
        </w:rPr>
        <w:t>zawarta</w:t>
      </w:r>
      <w:r w:rsidRPr="00C5061B">
        <w:rPr>
          <w:rFonts w:ascii="Arial" w:hAnsi="Arial" w:cs="Arial"/>
          <w:spacing w:val="-5"/>
        </w:rPr>
        <w:t xml:space="preserve"> </w:t>
      </w:r>
      <w:r w:rsidRPr="00C5061B">
        <w:rPr>
          <w:rFonts w:ascii="Arial" w:hAnsi="Arial" w:cs="Arial"/>
        </w:rPr>
        <w:t>umowa</w:t>
      </w:r>
      <w:r w:rsidRPr="00C5061B">
        <w:rPr>
          <w:rFonts w:ascii="Arial" w:hAnsi="Arial" w:cs="Arial"/>
          <w:spacing w:val="-6"/>
        </w:rPr>
        <w:t xml:space="preserve"> </w:t>
      </w:r>
      <w:r w:rsidRPr="00C5061B">
        <w:rPr>
          <w:rFonts w:ascii="Arial" w:hAnsi="Arial" w:cs="Arial"/>
        </w:rPr>
        <w:t>o</w:t>
      </w:r>
      <w:r w:rsidRPr="00C5061B">
        <w:rPr>
          <w:rFonts w:ascii="Arial" w:hAnsi="Arial" w:cs="Arial"/>
          <w:spacing w:val="-8"/>
        </w:rPr>
        <w:t xml:space="preserve"> </w:t>
      </w:r>
      <w:r w:rsidRPr="00C5061B">
        <w:rPr>
          <w:rFonts w:ascii="Arial" w:hAnsi="Arial" w:cs="Arial"/>
        </w:rPr>
        <w:t>następującej</w:t>
      </w:r>
      <w:r w:rsidRPr="00C5061B">
        <w:rPr>
          <w:rFonts w:ascii="Arial" w:hAnsi="Arial" w:cs="Arial"/>
          <w:spacing w:val="-2"/>
        </w:rPr>
        <w:t xml:space="preserve"> treści:</w:t>
      </w:r>
    </w:p>
    <w:p w14:paraId="05B23417" w14:textId="77777777" w:rsidR="00A62C8D" w:rsidRPr="00C5061B" w:rsidRDefault="00A62C8D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262B8828" w14:textId="6F8013A5" w:rsidR="008B0709" w:rsidRPr="00C5061B" w:rsidRDefault="008B0709" w:rsidP="00A62C8D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§ 1</w:t>
      </w:r>
    </w:p>
    <w:p w14:paraId="6F132C70" w14:textId="4CF4065F" w:rsidR="008B0709" w:rsidRPr="00C5061B" w:rsidRDefault="008B0709" w:rsidP="00A62C8D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Przedmiot umowy</w:t>
      </w:r>
    </w:p>
    <w:p w14:paraId="6CF45EB0" w14:textId="68F8C42B" w:rsidR="00E85E6C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1. Zamawiający zleca, a Wykonawca zobowiązuje się wykonać projekt planu ogólnego o którym jest mowa w art. 13a ustawy o planowaniu i zagospodarowaniu przestrzennym (</w:t>
      </w:r>
      <w:proofErr w:type="spellStart"/>
      <w:r w:rsidRPr="00C5061B">
        <w:rPr>
          <w:rFonts w:ascii="Arial" w:hAnsi="Arial" w:cs="Arial"/>
          <w:color w:val="auto"/>
          <w:sz w:val="22"/>
          <w:szCs w:val="22"/>
        </w:rPr>
        <w:t>t.j</w:t>
      </w:r>
      <w:proofErr w:type="spellEnd"/>
      <w:r w:rsidRPr="00C5061B">
        <w:rPr>
          <w:rFonts w:ascii="Arial" w:hAnsi="Arial" w:cs="Arial"/>
          <w:color w:val="auto"/>
          <w:sz w:val="22"/>
          <w:szCs w:val="22"/>
        </w:rPr>
        <w:t>. Dz. U. z 2023 r. poz. 977 ze zm.), dla obszaru Gminy Krzywcza oraz brać udział w czynnościach związanych ze sporządzeniem i uchwaleniem planu ogólnego.</w:t>
      </w:r>
    </w:p>
    <w:p w14:paraId="0F2F338D" w14:textId="536A32BD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2. Na przedmiot umowy określony w § 1 ust. 1 składa się sporządzenie planu ogólnego, o którym mowa w ust. 1 zgodnie z opisem przedmiotu zamówienia oraz harmonogramem rzeczowo-finansowym, a także ze specyfikacją warunków zamówienia. </w:t>
      </w:r>
    </w:p>
    <w:p w14:paraId="72AFC1DB" w14:textId="63AA3576" w:rsidR="00E85E6C" w:rsidRPr="00C5061B" w:rsidRDefault="00E85E6C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3. Zakres czynności do wykonania leżący po stronie Wykonawcy w odniesieniu do sporządzenia planu ogólnego obejmuje: </w:t>
      </w:r>
    </w:p>
    <w:p w14:paraId="2E67883E" w14:textId="5BE92C62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1)projekt uchwały o przystąpieniu do sporządzenia planu ogólnego wraz z załącznikami.</w:t>
      </w:r>
    </w:p>
    <w:p w14:paraId="54E27FB3" w14:textId="1B588DD6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2)opracowanie </w:t>
      </w:r>
      <w:proofErr w:type="spellStart"/>
      <w:r w:rsidRPr="00C5061B">
        <w:rPr>
          <w:rFonts w:ascii="Arial" w:hAnsi="Arial" w:cs="Arial"/>
          <w:color w:val="auto"/>
          <w:sz w:val="22"/>
          <w:szCs w:val="22"/>
        </w:rPr>
        <w:t>ekofizjograficzne</w:t>
      </w:r>
      <w:proofErr w:type="spellEnd"/>
      <w:r w:rsidRPr="00C5061B">
        <w:rPr>
          <w:rFonts w:ascii="Arial" w:hAnsi="Arial" w:cs="Arial"/>
          <w:color w:val="auto"/>
          <w:sz w:val="22"/>
          <w:szCs w:val="22"/>
        </w:rPr>
        <w:t>,</w:t>
      </w:r>
    </w:p>
    <w:p w14:paraId="1049D351" w14:textId="2F46033D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3)opracowanie prognozy oddziaływania na środowisko,</w:t>
      </w:r>
    </w:p>
    <w:p w14:paraId="7B3C835E" w14:textId="2BF7135A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4)dokonania oceny stanu istniejącego zagospodarowania,</w:t>
      </w:r>
    </w:p>
    <w:p w14:paraId="5B88AF26" w14:textId="40AE3584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5)opracowania merytorycznego dokumentów </w:t>
      </w:r>
      <w:proofErr w:type="spellStart"/>
      <w:r w:rsidRPr="00C5061B">
        <w:rPr>
          <w:rFonts w:ascii="Arial" w:hAnsi="Arial" w:cs="Arial"/>
          <w:color w:val="auto"/>
          <w:sz w:val="22"/>
          <w:szCs w:val="22"/>
        </w:rPr>
        <w:t>formalno</w:t>
      </w:r>
      <w:proofErr w:type="spellEnd"/>
      <w:r w:rsidRPr="00C5061B">
        <w:rPr>
          <w:rFonts w:ascii="Arial" w:hAnsi="Arial" w:cs="Arial"/>
          <w:color w:val="auto"/>
          <w:sz w:val="22"/>
          <w:szCs w:val="22"/>
        </w:rPr>
        <w:t xml:space="preserve"> - prawnych, projekty pism, zawiadomień, </w:t>
      </w:r>
      <w:proofErr w:type="spellStart"/>
      <w:r w:rsidRPr="00C5061B">
        <w:rPr>
          <w:rFonts w:ascii="Arial" w:hAnsi="Arial" w:cs="Arial"/>
          <w:color w:val="auto"/>
          <w:sz w:val="22"/>
          <w:szCs w:val="22"/>
        </w:rPr>
        <w:t>obwieszczeń</w:t>
      </w:r>
      <w:proofErr w:type="spellEnd"/>
      <w:r w:rsidRPr="00C5061B">
        <w:rPr>
          <w:rFonts w:ascii="Arial" w:hAnsi="Arial" w:cs="Arial"/>
          <w:color w:val="auto"/>
          <w:sz w:val="22"/>
          <w:szCs w:val="22"/>
        </w:rPr>
        <w:t xml:space="preserve"> i ogłoszeń, wynikających z art. 13i ustawy o planowaniu i zagospodarowaniu przestrzennym (wraz z projektami dokumentów planistycznych w wersji elektronicznej w ilości niezbędnej do przeprowadzenia procedury),</w:t>
      </w:r>
    </w:p>
    <w:p w14:paraId="25B42457" w14:textId="7647F047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6)udział w konsultacjach społecznych dotyczących projektu planu ogólnego z mieszkańcami gminy we wskazanych przez Zamawiającego sołectwach Gminy Krzywcza oraz udzielanie stosownych informacji i wyjaśnień,</w:t>
      </w:r>
    </w:p>
    <w:p w14:paraId="0AE2E7CA" w14:textId="29C8B45C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7)sporządzenie projektu planu ogólnego (część tekstowa i </w:t>
      </w:r>
      <w:r w:rsidR="00265110">
        <w:rPr>
          <w:rFonts w:ascii="Arial" w:hAnsi="Arial" w:cs="Arial"/>
          <w:color w:val="auto"/>
          <w:sz w:val="22"/>
          <w:szCs w:val="22"/>
        </w:rPr>
        <w:t>graficzna</w:t>
      </w:r>
      <w:r w:rsidRPr="00C5061B">
        <w:rPr>
          <w:rFonts w:ascii="Arial" w:hAnsi="Arial" w:cs="Arial"/>
          <w:color w:val="auto"/>
          <w:sz w:val="22"/>
          <w:szCs w:val="22"/>
        </w:rPr>
        <w:t>) wraz z prognozą oddziaływania na środowisko,</w:t>
      </w:r>
    </w:p>
    <w:p w14:paraId="3DE2DD1E" w14:textId="7CACF1BA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8)prowadzenie na każdym etapie realizacji przedmiotu zamówienia konsultacji z Zamawiającym oraz uzyskanie akceptacji Zamawiającego dla przyjętych rozwiązań po zakończeniu każdego z etapów prac planistycznych,</w:t>
      </w:r>
    </w:p>
    <w:p w14:paraId="43498C3C" w14:textId="11C265CF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9)wewnętrzne dyskusje nad opracowaną koncepcją (projektant + władze gminy),</w:t>
      </w:r>
    </w:p>
    <w:p w14:paraId="7795A672" w14:textId="69C865C7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10)przygotowanie projektów pism związanych z opiniowaniem i uzgadnianiem projektu planu ogólnego,</w:t>
      </w:r>
    </w:p>
    <w:p w14:paraId="431F5CA6" w14:textId="47F56A3F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lastRenderedPageBreak/>
        <w:t xml:space="preserve">11)udziału w posiedzeniach odpowiednich komisji Rady Gminy, sesji Rady Gminy, Gminnej Komisji </w:t>
      </w:r>
      <w:proofErr w:type="spellStart"/>
      <w:r w:rsidRPr="00C5061B">
        <w:rPr>
          <w:rFonts w:ascii="Arial" w:hAnsi="Arial" w:cs="Arial"/>
          <w:color w:val="auto"/>
          <w:sz w:val="22"/>
          <w:szCs w:val="22"/>
        </w:rPr>
        <w:t>Urbanistyczno</w:t>
      </w:r>
      <w:proofErr w:type="spellEnd"/>
      <w:r w:rsidRPr="00C5061B">
        <w:rPr>
          <w:rFonts w:ascii="Arial" w:hAnsi="Arial" w:cs="Arial"/>
          <w:color w:val="auto"/>
          <w:sz w:val="22"/>
          <w:szCs w:val="22"/>
        </w:rPr>
        <w:t xml:space="preserve"> – Architektonicznej i innych wskazanych przez Zamawiającego wraz z prezentacją (multimedialną) projektu planu ogólnego, w terminie uzgodnionym przez strony,</w:t>
      </w:r>
    </w:p>
    <w:p w14:paraId="25322240" w14:textId="2CF9BC65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12)uzyskanie pozytywnej opinii Komisji Architektoniczno-Urbanistycznej o projekcie planu ogólnego, </w:t>
      </w:r>
    </w:p>
    <w:p w14:paraId="0F58B1D7" w14:textId="03BD2970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13)udziału, w zależności od potrzeb, w spotkaniach dotyczących uzgodnień i opiniowania projektu planu ogólnego oraz innych czynnościach procedury planistycznej,</w:t>
      </w:r>
    </w:p>
    <w:p w14:paraId="58AB4E9C" w14:textId="0AEB70C0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14)udziału w dyskusji publicznej nad rozwiązaniami przyjętymi w projekcie planu ogólnego oraz w spotkaniach z mieszkańcami, organizowanych przez Zamawiającego,</w:t>
      </w:r>
    </w:p>
    <w:p w14:paraId="3EF397C8" w14:textId="05513F09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15)sporządzenie raportu podsumowującego przebieg konsultacji społecznych, zawierający w szczególności wykaz zgłoszonych uwag wraz z propozycją ich rozpatrzenia i uzasadnieniem oraz protokołów z czynności przeprowadzonych w ramach konsultacji,</w:t>
      </w:r>
    </w:p>
    <w:p w14:paraId="221296B8" w14:textId="18EBE21C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16)udział w spotkaniach, naradach w przypadku zajścia okoliczności uzasadniających udzielenie wyjaśnień lub zgłoszenia potrzeby takich wyjaśnień, w szczególności przy uzgadnianiu i opiniowaniu projektu planu ogólnego z jednostkami wskazanymi w przepisach prawa,</w:t>
      </w:r>
    </w:p>
    <w:p w14:paraId="3E2CDA20" w14:textId="2C4E1B99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17)analizę i opracowanie wykazu uzyskanych uzgodnień i opinii,</w:t>
      </w:r>
    </w:p>
    <w:p w14:paraId="59B8C9D3" w14:textId="4B8584BD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18)wprowadzenie korekty do projektu planu w związku z uzyskanymi opiniami i dokonanymi uzgodnieniami,</w:t>
      </w:r>
    </w:p>
    <w:p w14:paraId="21239971" w14:textId="5C421D6D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19)przygotowanie wymaganych ustawą dokumentów formalno-prawnych związanych ze sporządzaniem projektu planu ogólnego (projektów ogłoszeń, projektów obwieszczenia, zawiadomień),</w:t>
      </w:r>
    </w:p>
    <w:p w14:paraId="6DC24C34" w14:textId="6F6FC579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20)przygotowanie uzasadnienia do projektu planu ogólnego zgodnie z art. 13h ustawy o planowaniu i zagospodarowaniu przestrzennym,</w:t>
      </w:r>
    </w:p>
    <w:p w14:paraId="51F26405" w14:textId="2DF79BDC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21)analiza uwag wniesionych do projektu planu ogólnego wraz z propozycją ich rozpatrzenia przez Wójta wraz z uzasadnieniem,</w:t>
      </w:r>
    </w:p>
    <w:p w14:paraId="5AF3FAD7" w14:textId="0F2305CA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22)korekta projektu planu ogólnego w związku z wniesionymi do projektu planu uwagami i przygotowanie wersji do uchwalenia,</w:t>
      </w:r>
    </w:p>
    <w:p w14:paraId="5CEB00F1" w14:textId="4DA1D912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23)przedstawienie Radnym projektu planu ogólnego z załącznikami na komisjach stałych Rady Gminy Krzywcza,</w:t>
      </w:r>
    </w:p>
    <w:p w14:paraId="3E8FFA8A" w14:textId="55115457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24)przygotowanie projektu uchwały z załącznikami i udział w sesji Rady Gminy uchwalającej plan ogólny,</w:t>
      </w:r>
    </w:p>
    <w:p w14:paraId="348B4392" w14:textId="14DD6E6A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25)opracowanie podsumowania i uzasadnienia, o którym mowa w art. 42 i art. 55 ust. 3 ustawy z dnia 3 października 2008 r. o udostępnianiu informacji o środowisku i jego ochronie, udziale społeczeństwa w ochronie środowiska oraz o ocenach oddziaływania na środowisko (Dz. U. z 2023 r., poz. 1094 ze zm.),</w:t>
      </w:r>
    </w:p>
    <w:p w14:paraId="5DABFDCC" w14:textId="0DE1A610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26)przygotowanie dokumentacji prac planistycznych o której mowa w §7 rozporządzenia Ministra Rozwoju i Technologii z dnia 8 grudnia 2023 r. w sprawie projektu planu ogólnego gminy, dokumentowania prac planistycznych w zakresie tego planu oraz wydawania z niego wypisów i wyrysów (Dz. U. z 2023 r. poz. 2758),</w:t>
      </w:r>
    </w:p>
    <w:p w14:paraId="2A345912" w14:textId="24AC6737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27)uzupełnienia (zmiany) opracowania stanowiącego przedmiot umowy o niezbędne czynności merytoryczne i formalne mające na celu dostosowanie opracowania do przepisów obowiązujących na dzień zakończenia realizacji przedmiotu umowy (w przypadku zmiany prawa w trakcie realizacji przedmiotu zamówienia),</w:t>
      </w:r>
    </w:p>
    <w:p w14:paraId="3549D8D6" w14:textId="050073B0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28)przygotowanie toku formalno-prawnego prac planistycznych, w zakresie wymaganym przez Wojewodę w celu oceny zgodności z przepisami prawa,</w:t>
      </w:r>
    </w:p>
    <w:p w14:paraId="6D1066A7" w14:textId="7D62DE15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29)przygotowanie uchwały do publikacji w Dzienniku Urzędowym,</w:t>
      </w:r>
    </w:p>
    <w:p w14:paraId="293EF780" w14:textId="54EEBFD7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30)ponowienia czynności bądź ponownego przygotowania materiałów planistycznych w trakcie prowadzonej procedury planistycznej, wynikających z uzyskanych opinii, dokonanych uzgodnień i wniesionych uwag, do chwili uchwalenia planu ogólnego przez Radę Gminy (jeżeli zajdzie taka potrzeba),</w:t>
      </w:r>
    </w:p>
    <w:p w14:paraId="6FA9B374" w14:textId="664290D1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31)udział w czynnościach niezbędnych do ewentualnego doprowadzenia do zgodności projektu planu ogólnego z przepisami prawa w sytuacji stwierdzenia nieważności uchwały przez Wojewodę; w ramach ewentualnego postępowania nadzorczego Wykonawca zobowiązany jest do:</w:t>
      </w:r>
    </w:p>
    <w:p w14:paraId="5C564DB1" w14:textId="77777777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lastRenderedPageBreak/>
        <w:t>- edycji opracowań na potrzeby postępowania nadzorczego oraz udziału w czynnościach niezbędnych do ewentualnego doprowadzenia planu ogólnego do zgodności z przepisami prawa, w sytuacji rozstrzygnięcia nadzorczego lub stwierdzenia nieważności uchwały przez Wojewodę;</w:t>
      </w:r>
    </w:p>
    <w:p w14:paraId="75EF7682" w14:textId="77777777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- współpracy w przygotowaniu odpowiedzi na pisma Wojewody związane z postępowaniem;</w:t>
      </w:r>
    </w:p>
    <w:p w14:paraId="7EA2590D" w14:textId="77777777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- uzupełnienia i/lub usunięcia wskazanych uchybień, albo ponownego, nieodpłatnego wykonania przedmiotu zamówienia w zakresie niezbędnym do uśnięcia stwierdzonych nieprawidłowości;</w:t>
      </w:r>
    </w:p>
    <w:p w14:paraId="353F436E" w14:textId="77777777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32) przeniesienia majątkowych praw autorskich do wszystkich materiałów wytworzonych w ramach realizacji przedmiotu zamówienia na Zamawiającego (w ramach wynagrodzenia określonego w ofercie),</w:t>
      </w:r>
    </w:p>
    <w:p w14:paraId="570AA89A" w14:textId="77777777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33) zapewnienia odpowiedniej liczby osób do terminowej realizacji przedmiotu zamówienia,</w:t>
      </w:r>
    </w:p>
    <w:p w14:paraId="4EF30D63" w14:textId="77777777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34) wykonania niniejszej umowy, w tym w szczególności dokumentacji, z najwyższą starannością,</w:t>
      </w:r>
    </w:p>
    <w:p w14:paraId="5D5568F4" w14:textId="77777777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35) informowania Zamawiającego o stopniu zaawansowania prac oraz proponowanych rozwiązaniach. Zamawiający zastrzega sobie prawo do oceny, korekty i akceptacji.</w:t>
      </w:r>
    </w:p>
    <w:p w14:paraId="30A83840" w14:textId="77777777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36) wykonawca zobowiązany jest do przygotowania oprócz ww. dokumentów innych dokumentów, których potrzeba wyłoni się w trakcie opracowywania przedmiotu zamówienia. Wszelkie prace projektowe lub czynności nie opisane powyżej oraz w projekcie umowy, a wynikające z procedur określonych w ustawie oraz przepisach szczególnych, niezbędne do właściwego i kompletnego opracowania zamówienia Wykonawca winien wykonać w ramach przedmiotu zamówienia, kosztów i terminów wykonania przedmiotu zamówienia.</w:t>
      </w:r>
    </w:p>
    <w:p w14:paraId="461E1BA8" w14:textId="13D1D014" w:rsidR="00E85E6C" w:rsidRPr="00C5061B" w:rsidRDefault="00E85E6C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  <w:highlight w:val="yellow"/>
        </w:rPr>
      </w:pPr>
      <w:r w:rsidRPr="00C5061B">
        <w:rPr>
          <w:rFonts w:ascii="Arial" w:hAnsi="Arial" w:cs="Arial"/>
          <w:color w:val="auto"/>
          <w:sz w:val="22"/>
          <w:szCs w:val="22"/>
        </w:rPr>
        <w:t>37) inne niewymienione opracowania niezbędno do poprawnego wykonania przedmiotu zamówienia.</w:t>
      </w:r>
    </w:p>
    <w:p w14:paraId="52AA0B20" w14:textId="27FAD2E7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4. W ramach wykonanych prac Wykonawca przeprowadzi też całość konsultacji społecznych związanych z uchwaleniem planu w tym w szczególności zapewniając do ich przeprowadzenia:</w:t>
      </w:r>
    </w:p>
    <w:p w14:paraId="6079B6BF" w14:textId="2B5C1FD6" w:rsidR="00E85E6C" w:rsidRPr="00C5061B" w:rsidRDefault="00413563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- </w:t>
      </w:r>
      <w:r w:rsidR="00E85E6C" w:rsidRPr="00C5061B">
        <w:rPr>
          <w:rFonts w:ascii="Arial" w:hAnsi="Arial" w:cs="Arial"/>
          <w:color w:val="auto"/>
          <w:sz w:val="22"/>
          <w:szCs w:val="22"/>
        </w:rPr>
        <w:t>Odpowiedni personel posiadający doświadczenie w prowadzeniu konsultacji społecznych i znajomość procesu partycypacyjnego oraz w kluczowych momentach zapewni obecność planisty, osoby prowadzącej konsultacje społeczne.</w:t>
      </w:r>
    </w:p>
    <w:p w14:paraId="38649B59" w14:textId="420D3133" w:rsidR="00E85E6C" w:rsidRPr="00C5061B" w:rsidRDefault="00413563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- </w:t>
      </w:r>
      <w:r w:rsidR="00E85E6C" w:rsidRPr="00C5061B">
        <w:rPr>
          <w:rFonts w:ascii="Arial" w:hAnsi="Arial" w:cs="Arial"/>
          <w:color w:val="auto"/>
          <w:sz w:val="22"/>
          <w:szCs w:val="22"/>
        </w:rPr>
        <w:t>Odpowiednią formę realizację konsultacji zgodnie z zapisami Rozdziału 1 a ustawy o planowaniu i zagospodarowaniu przestrzennym (</w:t>
      </w:r>
      <w:proofErr w:type="spellStart"/>
      <w:r w:rsidR="00E85E6C" w:rsidRPr="00C5061B">
        <w:rPr>
          <w:rFonts w:ascii="Arial" w:hAnsi="Arial" w:cs="Arial"/>
          <w:color w:val="auto"/>
          <w:sz w:val="22"/>
          <w:szCs w:val="22"/>
        </w:rPr>
        <w:t>t.j</w:t>
      </w:r>
      <w:proofErr w:type="spellEnd"/>
      <w:r w:rsidR="00E85E6C" w:rsidRPr="00C5061B">
        <w:rPr>
          <w:rFonts w:ascii="Arial" w:hAnsi="Arial" w:cs="Arial"/>
          <w:color w:val="auto"/>
          <w:sz w:val="22"/>
          <w:szCs w:val="22"/>
        </w:rPr>
        <w:t>. Dz. U. z 2023 r. poz. 977 ze zm.) w formach do tego przewidzianych wynikających z art. 8 i ustawy  o planowaniu i zagospodarowaniu przestrzennym uzgodnionych z Zamawiającym.</w:t>
      </w:r>
    </w:p>
    <w:p w14:paraId="07DBDB67" w14:textId="2419CEB6" w:rsidR="00E85E6C" w:rsidRPr="00C5061B" w:rsidRDefault="00413563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- </w:t>
      </w:r>
      <w:r w:rsidR="00E85E6C" w:rsidRPr="00C5061B">
        <w:rPr>
          <w:rFonts w:ascii="Arial" w:hAnsi="Arial" w:cs="Arial"/>
          <w:color w:val="auto"/>
          <w:sz w:val="22"/>
          <w:szCs w:val="22"/>
        </w:rPr>
        <w:t>Działania edukacyjne i szkoleniowe tj. co najmniej przygotuje i przeprowadzi jedną sesję szkoleniową z zakresu zagospodarowania przestrzennego w ramach konsultacji społecznych dla pracowników UG i zainteresowanych mieszkańców w zakresie tych konsultacji.</w:t>
      </w:r>
    </w:p>
    <w:p w14:paraId="187CBAE3" w14:textId="77777777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Ponadto w ramach prac Wykonawca przeprowadzi, uzgadniając z Zamawiającym czas, zakres i formę, szkolenie z zakresu planowania przestrzennego obejmujące co najmniej:</w:t>
      </w:r>
    </w:p>
    <w:p w14:paraId="041A6059" w14:textId="4CD0795C" w:rsidR="00E85E6C" w:rsidRPr="00C5061B" w:rsidRDefault="000817E3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-</w:t>
      </w:r>
      <w:r w:rsidR="00E85E6C" w:rsidRPr="00C5061B">
        <w:rPr>
          <w:rFonts w:ascii="Arial" w:hAnsi="Arial" w:cs="Arial"/>
          <w:color w:val="auto"/>
          <w:sz w:val="22"/>
          <w:szCs w:val="22"/>
        </w:rPr>
        <w:t>Szkolenie wstępne obejmujące zagadnienia z zakresu planowania przestrzennego ze wskazaniem podstawowych obowiązków z zakresu planowania dla poszczególnych pracowników Urzędu Gminy</w:t>
      </w:r>
      <w:r w:rsidR="005004F3" w:rsidRPr="00C5061B">
        <w:rPr>
          <w:rFonts w:ascii="Arial" w:hAnsi="Arial" w:cs="Arial"/>
          <w:color w:val="auto"/>
          <w:sz w:val="22"/>
          <w:szCs w:val="22"/>
        </w:rPr>
        <w:t>.</w:t>
      </w:r>
    </w:p>
    <w:p w14:paraId="02EEED8F" w14:textId="6938E835" w:rsidR="00E85E6C" w:rsidRPr="00C5061B" w:rsidRDefault="000817E3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-</w:t>
      </w:r>
      <w:r w:rsidR="00E85E6C" w:rsidRPr="00C5061B">
        <w:rPr>
          <w:rFonts w:ascii="Arial" w:hAnsi="Arial" w:cs="Arial"/>
          <w:color w:val="auto"/>
          <w:sz w:val="22"/>
          <w:szCs w:val="22"/>
        </w:rPr>
        <w:t xml:space="preserve">Szkolenie z zakresu partycypacji społecznej przed przeprowadzeniem procesu partycypacji. </w:t>
      </w:r>
    </w:p>
    <w:p w14:paraId="231C3568" w14:textId="47311FC1" w:rsidR="00E85E6C" w:rsidRPr="00C5061B" w:rsidRDefault="000817E3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-</w:t>
      </w:r>
      <w:r w:rsidR="00E85E6C" w:rsidRPr="00C5061B">
        <w:rPr>
          <w:rFonts w:ascii="Arial" w:hAnsi="Arial" w:cs="Arial"/>
          <w:color w:val="auto"/>
          <w:sz w:val="22"/>
          <w:szCs w:val="22"/>
        </w:rPr>
        <w:t>Szkolenie obejmujące funkcjonowanie planów ogólnych.</w:t>
      </w:r>
    </w:p>
    <w:p w14:paraId="1A0645C9" w14:textId="429C1B89" w:rsidR="00E85E6C" w:rsidRPr="00C5061B" w:rsidRDefault="000817E3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-</w:t>
      </w:r>
      <w:r w:rsidR="00E85E6C" w:rsidRPr="00C5061B">
        <w:rPr>
          <w:rFonts w:ascii="Arial" w:hAnsi="Arial" w:cs="Arial"/>
          <w:color w:val="auto"/>
          <w:sz w:val="22"/>
          <w:szCs w:val="22"/>
        </w:rPr>
        <w:t>Szkolenie z zakresu zapisów planu ogólnego po jego uchwaleniu.</w:t>
      </w:r>
    </w:p>
    <w:p w14:paraId="645A7B65" w14:textId="358825EC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Plan ogólny należy sporządzić zgodnie z obowiązującymi przepisami, w tym w szczególności z ustawą z dnia 27 marca 2003 roku o planowaniu i zagospodarowaniu przestrzennym (</w:t>
      </w:r>
      <w:proofErr w:type="spellStart"/>
      <w:r w:rsidRPr="00C5061B">
        <w:rPr>
          <w:rFonts w:ascii="Arial" w:hAnsi="Arial" w:cs="Arial"/>
          <w:color w:val="auto"/>
          <w:sz w:val="22"/>
          <w:szCs w:val="22"/>
        </w:rPr>
        <w:t>t.j</w:t>
      </w:r>
      <w:proofErr w:type="spellEnd"/>
      <w:r w:rsidRPr="00C5061B">
        <w:rPr>
          <w:rFonts w:ascii="Arial" w:hAnsi="Arial" w:cs="Arial"/>
          <w:color w:val="auto"/>
          <w:sz w:val="22"/>
          <w:szCs w:val="22"/>
        </w:rPr>
        <w:t>. Dz. U. z 2023 r. poz. 977 ze zm.) oraz aktami wykonawczymi, ustawą z dnia 3 października 2008 r. o udostępnianiu informacji o środowisku i jego ochronie, udziale społeczeństwa w ochronie środowiska oraz o ocenach oddziaływania na środowisko (</w:t>
      </w:r>
      <w:proofErr w:type="spellStart"/>
      <w:r w:rsidRPr="00C5061B">
        <w:rPr>
          <w:rFonts w:ascii="Arial" w:hAnsi="Arial" w:cs="Arial"/>
          <w:color w:val="auto"/>
          <w:sz w:val="22"/>
          <w:szCs w:val="22"/>
        </w:rPr>
        <w:t>t.j</w:t>
      </w:r>
      <w:proofErr w:type="spellEnd"/>
      <w:r w:rsidRPr="00C5061B">
        <w:rPr>
          <w:rFonts w:ascii="Arial" w:hAnsi="Arial" w:cs="Arial"/>
          <w:color w:val="auto"/>
          <w:sz w:val="22"/>
          <w:szCs w:val="22"/>
        </w:rPr>
        <w:t xml:space="preserve">. Dz. U. z 2023 r. poz.1094 ze zm.) - a także z wymogami zawartymi w ustawach i przepisach odrębnych odnoszących się do przedmiotu umowy oraz: planowania i zagospodarowania przestrzennego, ochrony środowiska, przyrody, zabytków, prawa wodnego, ochrony gruntów leśnych i rolnych, rewitalizacji itd. oraz ochrony danych osobowych. </w:t>
      </w:r>
    </w:p>
    <w:p w14:paraId="7C2528B1" w14:textId="2AD56D19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lastRenderedPageBreak/>
        <w:t xml:space="preserve">5. Szczegółowy zakres prac, obowiązków stron, podział prac na IV etapy oraz zasady przekazania przedmiotu umowy w poszczególnych etapach określa „Harmonogram prac rzeczowo-finansowy” stanowiący załącznik do </w:t>
      </w:r>
      <w:r w:rsidR="004F00A2" w:rsidRPr="00C5061B">
        <w:rPr>
          <w:rFonts w:ascii="Arial" w:hAnsi="Arial" w:cs="Arial"/>
          <w:color w:val="auto"/>
          <w:sz w:val="22"/>
          <w:szCs w:val="22"/>
        </w:rPr>
        <w:t xml:space="preserve">niniejszej </w:t>
      </w:r>
      <w:r w:rsidRPr="00C5061B">
        <w:rPr>
          <w:rFonts w:ascii="Arial" w:hAnsi="Arial" w:cs="Arial"/>
          <w:color w:val="auto"/>
          <w:sz w:val="22"/>
          <w:szCs w:val="22"/>
        </w:rPr>
        <w:t>umowy.</w:t>
      </w:r>
    </w:p>
    <w:p w14:paraId="3896FFD1" w14:textId="77777777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6. W ramach realizacji przedmiotu zamówienia Wykonawca sporządzi i przekaże Zamawiającemu:</w:t>
      </w:r>
    </w:p>
    <w:p w14:paraId="13E0D5F6" w14:textId="77777777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1) Projekt planu ogólnego:</w:t>
      </w:r>
    </w:p>
    <w:p w14:paraId="337CFA76" w14:textId="77777777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a) rysunek planu ogólnego dla Gminy, który winien zostać przekazany w wersji tradycyjnej (papierowej) w kolorze w trzech egzemplarzach, a także na nośniku elektronicznym (płyta CD/DVD, dysk wymienny na złącze USB), w formatach: TIFF, JPG, PDF;</w:t>
      </w:r>
    </w:p>
    <w:p w14:paraId="5CA14E44" w14:textId="77777777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b) tekst dokumentu winien zostać przekazany w wersji tradycyjnej (papierowej) w trzech egzemplarzach, a także na nośniku elektronicznym (płyta CD/DVD, dysk wymienny na złącze USB) w formatach: DOC, DOCX, PDF;</w:t>
      </w:r>
    </w:p>
    <w:p w14:paraId="334478E5" w14:textId="77777777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c) dane przestrzenne oraz metadane w formie elektronicznej, winny zostać opracowane zgodnie z założeniami Dyrektywy 2007/2/WE Parlamentu Europejskiego i Rady z dnia 14 marca 2007 r. ustanawiającej infrastrukturę informacji przestrzennej we Wspólnocie Europejskiej (INSPIRE) (Dz.U.UE.L.2007.108.1) oraz ustawy z dnia 4 marca 2010 r. o infrastrukturze informacji przestrzennej (t. j. Dz. U z 2021 r., poz. 214). Dane przestrzenne składające się na treść rysunku planu (dane wektorowe i rastrowe) winny zostać przekazane na nośniku elektronicznym (płyta CD/DVD, dysk wymienny na złącze USB) w postaci:</w:t>
      </w:r>
    </w:p>
    <w:p w14:paraId="64DEBC23" w14:textId="77777777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− plików w formacie SHP dla danych wektorowych, plików w formacie </w:t>
      </w:r>
      <w:proofErr w:type="spellStart"/>
      <w:r w:rsidRPr="00C5061B">
        <w:rPr>
          <w:rFonts w:ascii="Arial" w:hAnsi="Arial" w:cs="Arial"/>
          <w:color w:val="auto"/>
          <w:sz w:val="22"/>
          <w:szCs w:val="22"/>
        </w:rPr>
        <w:t>GeoTIFF</w:t>
      </w:r>
      <w:proofErr w:type="spellEnd"/>
      <w:r w:rsidRPr="00C5061B">
        <w:rPr>
          <w:rFonts w:ascii="Arial" w:hAnsi="Arial" w:cs="Arial"/>
          <w:color w:val="auto"/>
          <w:sz w:val="22"/>
          <w:szCs w:val="22"/>
        </w:rPr>
        <w:t xml:space="preserve"> dla danych rastrowych oraz plików w innych formatach dla danych przestrzennych, których nie można sporządzić w formatach SHP lub </w:t>
      </w:r>
      <w:proofErr w:type="spellStart"/>
      <w:r w:rsidRPr="00C5061B">
        <w:rPr>
          <w:rFonts w:ascii="Arial" w:hAnsi="Arial" w:cs="Arial"/>
          <w:color w:val="auto"/>
          <w:sz w:val="22"/>
          <w:szCs w:val="22"/>
        </w:rPr>
        <w:t>GeoTIFF</w:t>
      </w:r>
      <w:proofErr w:type="spellEnd"/>
      <w:r w:rsidRPr="00C5061B">
        <w:rPr>
          <w:rFonts w:ascii="Arial" w:hAnsi="Arial" w:cs="Arial"/>
          <w:color w:val="auto"/>
          <w:sz w:val="22"/>
          <w:szCs w:val="22"/>
        </w:rPr>
        <w:t xml:space="preserve"> lub dla danych tych stosuje się powszechnie inny format. Pliki te winny być logicznie uporządkowane i nazwane,</w:t>
      </w:r>
    </w:p>
    <w:p w14:paraId="4FE4677A" w14:textId="77777777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− plików zawierających projekt opracowania planu ogólnego, na które składają się zgodne z wersją papierową i elektroniczną rysunku, odpowiednio uporządkowane i wyświetlone treści mapy (dane przestrzenne zgromadzone w warstwach tematycznych),</w:t>
      </w:r>
    </w:p>
    <w:p w14:paraId="08628838" w14:textId="77777777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− plików wytworzonych zgodnie ze strukturą i w standardach wymaganych na potrzeby importu i eksportu dokumentów w ramach zaproponowanego modułu pozwalającego na wydawanie wypisów, wyrysów i innych niezbędnych informacji z planu ogólnego;.</w:t>
      </w:r>
    </w:p>
    <w:p w14:paraId="4710781A" w14:textId="77777777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2) Opracowanie </w:t>
      </w:r>
      <w:proofErr w:type="spellStart"/>
      <w:r w:rsidRPr="00C5061B">
        <w:rPr>
          <w:rFonts w:ascii="Arial" w:hAnsi="Arial" w:cs="Arial"/>
          <w:color w:val="auto"/>
          <w:sz w:val="22"/>
          <w:szCs w:val="22"/>
        </w:rPr>
        <w:t>ekofizjograficzne</w:t>
      </w:r>
      <w:proofErr w:type="spellEnd"/>
      <w:r w:rsidRPr="00C5061B">
        <w:rPr>
          <w:rFonts w:ascii="Arial" w:hAnsi="Arial" w:cs="Arial"/>
          <w:color w:val="auto"/>
          <w:sz w:val="22"/>
          <w:szCs w:val="22"/>
        </w:rPr>
        <w:t>:</w:t>
      </w:r>
    </w:p>
    <w:p w14:paraId="5DDC5A48" w14:textId="77777777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a) tekst dokumentu winien być przekazany w wersji tradycyjnej (papierowej) w dwóch egzemplarzach, a także na nośniku elektronicznym (płyta CD/DVD, dysk wymienny na złącze USB) w formatach: DOC, DOCX, PDF;</w:t>
      </w:r>
    </w:p>
    <w:p w14:paraId="69805804" w14:textId="77777777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b) załączniki graficzne winny być przekazane w wersji tradycyjnej (papierowej) w kolorze w dwóch egzemplarzach, a także na nośniku elektronicznym (płyta CD/DVD, dysk wymienny na złącze USB) w formatach: TIFF i JPG;</w:t>
      </w:r>
    </w:p>
    <w:p w14:paraId="7BBD85D0" w14:textId="77777777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c) dane przestrzenne winny być przekazane w postaci plików w formacie SHP dla danych wektorowych, plików w formacie </w:t>
      </w:r>
      <w:proofErr w:type="spellStart"/>
      <w:r w:rsidRPr="00C5061B">
        <w:rPr>
          <w:rFonts w:ascii="Arial" w:hAnsi="Arial" w:cs="Arial"/>
          <w:color w:val="auto"/>
          <w:sz w:val="22"/>
          <w:szCs w:val="22"/>
        </w:rPr>
        <w:t>GeoTIFF</w:t>
      </w:r>
      <w:proofErr w:type="spellEnd"/>
      <w:r w:rsidRPr="00C5061B">
        <w:rPr>
          <w:rFonts w:ascii="Arial" w:hAnsi="Arial" w:cs="Arial"/>
          <w:color w:val="auto"/>
          <w:sz w:val="22"/>
          <w:szCs w:val="22"/>
        </w:rPr>
        <w:t xml:space="preserve"> dla danych rastrowych oraz plików w innych formatach dla danych przestrzennych, których nie można sporządzić w formatach SHP lub </w:t>
      </w:r>
      <w:proofErr w:type="spellStart"/>
      <w:r w:rsidRPr="00C5061B">
        <w:rPr>
          <w:rFonts w:ascii="Arial" w:hAnsi="Arial" w:cs="Arial"/>
          <w:color w:val="auto"/>
          <w:sz w:val="22"/>
          <w:szCs w:val="22"/>
        </w:rPr>
        <w:t>GeoTIFF</w:t>
      </w:r>
      <w:proofErr w:type="spellEnd"/>
      <w:r w:rsidRPr="00C5061B">
        <w:rPr>
          <w:rFonts w:ascii="Arial" w:hAnsi="Arial" w:cs="Arial"/>
          <w:color w:val="auto"/>
          <w:sz w:val="22"/>
          <w:szCs w:val="22"/>
        </w:rPr>
        <w:t xml:space="preserve"> lub dla danych tych stosuje się powszechnie inny format. Pliki te winny być logicznie uporządkowane i nazwane;</w:t>
      </w:r>
    </w:p>
    <w:p w14:paraId="30C38023" w14:textId="77777777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d) pliki zawierające projekt opracowania, na które składają się zgodne z wersją papierową i elektroniczną rysunku, odpowiednio uporządkowane i wyświetlone treści mapy (dane przestrzenne zgromadzone w warstwach tematycznych).</w:t>
      </w:r>
    </w:p>
    <w:p w14:paraId="5717970E" w14:textId="77777777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3) Prognozę oddziaływania na środowisko, która winna być przekazana w wersji tradycyjnej (papierowej) w trzech egzemplarzach, a także na nośniku elektronicznym (płyta CD/DVD, dysk wymienny na złącze USB) w formatach: DOC, DOCX, PDF. W przypadku, gdyby prognoza zawierała część graficzną, należy przekazać opracowania kartograficzne oraz dane przestrzenne na zasadach analogicznych jak w przypadku opracowania </w:t>
      </w:r>
      <w:proofErr w:type="spellStart"/>
      <w:r w:rsidRPr="00C5061B">
        <w:rPr>
          <w:rFonts w:ascii="Arial" w:hAnsi="Arial" w:cs="Arial"/>
          <w:color w:val="auto"/>
          <w:sz w:val="22"/>
          <w:szCs w:val="22"/>
        </w:rPr>
        <w:t>ekofizjograficznego</w:t>
      </w:r>
      <w:proofErr w:type="spellEnd"/>
      <w:r w:rsidRPr="00C5061B">
        <w:rPr>
          <w:rFonts w:ascii="Arial" w:hAnsi="Arial" w:cs="Arial"/>
          <w:color w:val="auto"/>
          <w:sz w:val="22"/>
          <w:szCs w:val="22"/>
        </w:rPr>
        <w:t>.</w:t>
      </w:r>
    </w:p>
    <w:p w14:paraId="3F0AD3D8" w14:textId="77777777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4) Dokumentacja prac planistycznych o której mowa w §7 rozporządzenia Ministra Rozwoju i Technologii z dnia 8 grudnia 2023 r. w sprawie projektu planu ogólnego gminy, dokumentowania prac planistycznych w zakresie tego planu oraz wydawania z niego wypisów i wyrysów (Dz. U. z 2023 r. poz. 2758).</w:t>
      </w:r>
    </w:p>
    <w:p w14:paraId="1D6DE48E" w14:textId="77777777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5) Forma pozostałych opracowań:</w:t>
      </w:r>
    </w:p>
    <w:p w14:paraId="1BE5E252" w14:textId="77777777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lastRenderedPageBreak/>
        <w:t>a) opracowania tekstowe (np. wykazy, protokoły, stanowiska) winny być przekazane w wersji tradycyjnej (papierowej), a także na nośniku elektronicznym (płyta CD/DVD, dysk wymienny na złącze USB) w formatach: DOC, DOCX, PDF.</w:t>
      </w:r>
    </w:p>
    <w:p w14:paraId="5D28293F" w14:textId="77777777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b) opracowania analityczne (np. zawierające dane liczbowe, wykresy) winny być przekazane w wersji tradycyjnej (papierowej), a także na nośniku elektronicznym (płyta CD/DVD, dysk wymienny na złącze USB) w formatach: XLS, XLSX.</w:t>
      </w:r>
    </w:p>
    <w:p w14:paraId="68C33E56" w14:textId="77777777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c) ewentualna dokumentacja fotograficzna winna być przekazana w formie cyfrowej w formacie JPG lub podobnym.</w:t>
      </w:r>
    </w:p>
    <w:p w14:paraId="253B4B07" w14:textId="77777777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6) Ponadto w ramach przedmiotu zamówienia Wykonawca zobowiązany jest do bieżącego przygotowywania i przekazywania dokumentów (do momentu uzyskania ostatecznej ich wersji) na poszczególnych etapach procedury planistycznej, zgodnie z wytycznymi zawartymi w pkt 7, z zastrzeżeniem:</w:t>
      </w:r>
    </w:p>
    <w:p w14:paraId="6EBA0097" w14:textId="77777777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a) braku obowiązku przekazywania danych przestrzennych oraz metadanych;</w:t>
      </w:r>
    </w:p>
    <w:p w14:paraId="00A62895" w14:textId="756336C9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b) obowiązku przekazywania dokumentów w wersji tradycyjnej (papierowej) oraz elektronicznej;</w:t>
      </w:r>
    </w:p>
    <w:p w14:paraId="3063794B" w14:textId="616472EA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7. Wykonawca otrzyma od Zamawiającego dokumenty planistyczne będące w jego posiadaniu niezbędne do wykonania zadania.</w:t>
      </w:r>
    </w:p>
    <w:p w14:paraId="39240FB2" w14:textId="65997789" w:rsidR="00E85E6C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8. Wynikiem zrealizowanego przedmiotu zamówienia będzie uchwalony plan ogólny dla Gminy Krzywcza zatwierdzony przez Wojewodę wraz z wymaganymi załącznikami oraz niezbędną dokumentacją i opublikowany w Dzienniku Urzędowym Województwa Podkarpackiego.</w:t>
      </w:r>
    </w:p>
    <w:p w14:paraId="26F09B6B" w14:textId="377AF382" w:rsidR="008B0709" w:rsidRPr="00C5061B" w:rsidRDefault="00E85E6C" w:rsidP="00E85E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9. Wszelkie prace projektowe lub czynności nie opisane powyżej, a wynikające z procedur określonych w ustawie oraz przepisach szczególnych, niezbędne do właściwego i kompletnego opracowania zamówienia Wykonawca winien wykonać w ramach przedmiotu zamówienia i uwzględnić w kosztach i terminach wykonania przedmiotu zamówienia.</w:t>
      </w:r>
    </w:p>
    <w:p w14:paraId="778716E2" w14:textId="79D92A3D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Pozostałe opracowania Wykonawca przekaże Zamawiającemu zgodnie z opisem zawartym SWZ. </w:t>
      </w:r>
    </w:p>
    <w:p w14:paraId="6CFFDDEA" w14:textId="7534DDEF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1</w:t>
      </w:r>
      <w:r w:rsidR="004F00A2" w:rsidRPr="00C5061B">
        <w:rPr>
          <w:rFonts w:ascii="Arial" w:hAnsi="Arial" w:cs="Arial"/>
          <w:color w:val="auto"/>
          <w:sz w:val="22"/>
          <w:szCs w:val="22"/>
        </w:rPr>
        <w:t>0</w:t>
      </w:r>
      <w:r w:rsidRPr="00C5061B">
        <w:rPr>
          <w:rFonts w:ascii="Arial" w:hAnsi="Arial" w:cs="Arial"/>
          <w:color w:val="auto"/>
          <w:sz w:val="22"/>
          <w:szCs w:val="22"/>
        </w:rPr>
        <w:t>. Opis przedmiotu zamówienia stanowi integralną część niniejszej umowy</w:t>
      </w:r>
      <w:r w:rsidR="00157883" w:rsidRPr="00C5061B">
        <w:rPr>
          <w:rFonts w:ascii="Arial" w:hAnsi="Arial" w:cs="Arial"/>
          <w:color w:val="auto"/>
          <w:sz w:val="22"/>
          <w:szCs w:val="22"/>
        </w:rPr>
        <w:t xml:space="preserve"> i stanowi załącznik nr 2 do umowy. </w:t>
      </w:r>
    </w:p>
    <w:p w14:paraId="2EF13B91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7786F055" w14:textId="37631742" w:rsidR="008B0709" w:rsidRPr="00C5061B" w:rsidRDefault="008B0709" w:rsidP="00800770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§ 2</w:t>
      </w:r>
    </w:p>
    <w:p w14:paraId="0EBED1BC" w14:textId="2084FE85" w:rsidR="008B0709" w:rsidRPr="00C5061B" w:rsidRDefault="008B0709" w:rsidP="00A62C8D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Termin wykonania przedmiotu umowy</w:t>
      </w:r>
    </w:p>
    <w:p w14:paraId="4980DFA7" w14:textId="12E6414F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1. Wymagany termin wykonania przedmiotu umowy: </w:t>
      </w:r>
      <w:r w:rsidRPr="00C5061B">
        <w:rPr>
          <w:rFonts w:ascii="Arial" w:hAnsi="Arial" w:cs="Arial"/>
          <w:b/>
          <w:bCs/>
          <w:color w:val="auto"/>
          <w:sz w:val="22"/>
          <w:szCs w:val="22"/>
        </w:rPr>
        <w:t>1</w:t>
      </w:r>
      <w:r w:rsidR="00E85E6C" w:rsidRPr="00C5061B">
        <w:rPr>
          <w:rFonts w:ascii="Arial" w:hAnsi="Arial" w:cs="Arial"/>
          <w:b/>
          <w:bCs/>
          <w:color w:val="auto"/>
          <w:sz w:val="22"/>
          <w:szCs w:val="22"/>
        </w:rPr>
        <w:t>5</w:t>
      </w:r>
      <w:r w:rsidRPr="00C5061B">
        <w:rPr>
          <w:rFonts w:ascii="Arial" w:hAnsi="Arial" w:cs="Arial"/>
          <w:b/>
          <w:bCs/>
          <w:color w:val="auto"/>
          <w:sz w:val="22"/>
          <w:szCs w:val="22"/>
        </w:rPr>
        <w:t xml:space="preserve"> miesięcy od dnia </w:t>
      </w:r>
      <w:r w:rsidR="00157883" w:rsidRPr="00C5061B">
        <w:rPr>
          <w:rFonts w:ascii="Arial" w:hAnsi="Arial" w:cs="Arial"/>
          <w:b/>
          <w:bCs/>
          <w:color w:val="auto"/>
          <w:sz w:val="22"/>
          <w:szCs w:val="22"/>
        </w:rPr>
        <w:t xml:space="preserve">zawarcia </w:t>
      </w:r>
      <w:r w:rsidRPr="00C5061B">
        <w:rPr>
          <w:rFonts w:ascii="Arial" w:hAnsi="Arial" w:cs="Arial"/>
          <w:b/>
          <w:bCs/>
          <w:color w:val="auto"/>
          <w:sz w:val="22"/>
          <w:szCs w:val="22"/>
        </w:rPr>
        <w:t xml:space="preserve"> umowy,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 tj. do dnia …………………..,</w:t>
      </w:r>
      <w:r w:rsidR="00157883" w:rsidRPr="00C5061B">
        <w:rPr>
          <w:rFonts w:ascii="Arial" w:hAnsi="Arial" w:cs="Arial"/>
          <w:color w:val="auto"/>
          <w:sz w:val="22"/>
          <w:szCs w:val="22"/>
        </w:rPr>
        <w:t xml:space="preserve"> 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z zachowaniem terminów przewidzianych dla poszczególnych etapów zamówienia. </w:t>
      </w:r>
    </w:p>
    <w:p w14:paraId="202CF277" w14:textId="2976511F" w:rsidR="001C09E4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2. Szczegółowy harmonogram</w:t>
      </w:r>
      <w:r w:rsidR="004F00A2" w:rsidRPr="00C5061B">
        <w:rPr>
          <w:rFonts w:ascii="Arial" w:hAnsi="Arial" w:cs="Arial"/>
          <w:color w:val="auto"/>
          <w:sz w:val="22"/>
          <w:szCs w:val="22"/>
        </w:rPr>
        <w:t xml:space="preserve"> rzeczowo-finansowy 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 realizacji przedmiotu umowy zawarty został w załączniku nr 1 do umowy.</w:t>
      </w:r>
    </w:p>
    <w:p w14:paraId="23C123A4" w14:textId="38FD94FC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3. Za termin końcowego odbioru przyjmuje się datę wejścia w życie uchwały opublikowanej w Dzienniku Urzędowym Województwa </w:t>
      </w:r>
      <w:r w:rsidR="001C09E4" w:rsidRPr="00C5061B">
        <w:rPr>
          <w:rFonts w:ascii="Arial" w:hAnsi="Arial" w:cs="Arial"/>
          <w:color w:val="auto"/>
          <w:sz w:val="22"/>
          <w:szCs w:val="22"/>
        </w:rPr>
        <w:t>Podkarpackiego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, do której Wojewoda nie wydał rozstrzygnięcia nadzorczego. </w:t>
      </w:r>
    </w:p>
    <w:p w14:paraId="09EE10A0" w14:textId="77777777" w:rsidR="00A62C8D" w:rsidRPr="00C5061B" w:rsidRDefault="00A62C8D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438114E8" w14:textId="3C26CBBE" w:rsidR="008B0709" w:rsidRPr="00C5061B" w:rsidRDefault="008B0709" w:rsidP="00A62C8D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§ 3</w:t>
      </w:r>
    </w:p>
    <w:p w14:paraId="4A0BE950" w14:textId="6826FFDF" w:rsidR="008B0709" w:rsidRPr="00C5061B" w:rsidRDefault="008B0709" w:rsidP="00A62C8D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Odbiór przedmiotu zamówienia</w:t>
      </w:r>
    </w:p>
    <w:p w14:paraId="46028485" w14:textId="61FF2055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1. Miejscem odbioru opracowania we wszystkich etapach będzie siedziba Urzędu Gminy </w:t>
      </w:r>
      <w:r w:rsidR="001C09E4" w:rsidRPr="00C5061B">
        <w:rPr>
          <w:rFonts w:ascii="Arial" w:hAnsi="Arial" w:cs="Arial"/>
          <w:color w:val="auto"/>
          <w:sz w:val="22"/>
          <w:szCs w:val="22"/>
        </w:rPr>
        <w:t>Krzywcza, Krzywcza 36, 37-755 Krzywcza</w:t>
      </w:r>
      <w:r w:rsidRPr="00C5061B">
        <w:rPr>
          <w:rFonts w:ascii="Arial" w:hAnsi="Arial" w:cs="Arial"/>
          <w:color w:val="auto"/>
          <w:sz w:val="22"/>
          <w:szCs w:val="22"/>
        </w:rPr>
        <w:t>.</w:t>
      </w:r>
    </w:p>
    <w:p w14:paraId="69A2AFB7" w14:textId="1A5D5162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2. Wykonawca dostarczy każde opracowanie do siedziby Zamawiającego na </w:t>
      </w:r>
      <w:r w:rsidR="00157883" w:rsidRPr="00C5061B">
        <w:rPr>
          <w:rFonts w:ascii="Arial" w:hAnsi="Arial" w:cs="Arial"/>
          <w:color w:val="auto"/>
          <w:sz w:val="22"/>
          <w:szCs w:val="22"/>
        </w:rPr>
        <w:t xml:space="preserve">własny 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koszt. </w:t>
      </w:r>
    </w:p>
    <w:p w14:paraId="213BF1AC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3. Strony zgodnie postanawiają, że będą stosowane następujące rodzaje odbiorów prac: </w:t>
      </w:r>
    </w:p>
    <w:p w14:paraId="13B3266F" w14:textId="108AD9FD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1) odbiory częściowe, wykonanych kompletnych prac (usług) ujętych w harmonogramie rzeczowo-</w:t>
      </w:r>
      <w:r w:rsidR="001C09E4" w:rsidRPr="00C5061B">
        <w:rPr>
          <w:rFonts w:ascii="Arial" w:hAnsi="Arial" w:cs="Arial"/>
          <w:color w:val="auto"/>
          <w:sz w:val="22"/>
          <w:szCs w:val="22"/>
        </w:rPr>
        <w:t>finansowym</w:t>
      </w:r>
      <w:r w:rsidRPr="00C5061B">
        <w:rPr>
          <w:rFonts w:ascii="Arial" w:hAnsi="Arial" w:cs="Arial"/>
          <w:color w:val="auto"/>
          <w:sz w:val="22"/>
          <w:szCs w:val="22"/>
        </w:rPr>
        <w:t>,</w:t>
      </w:r>
    </w:p>
    <w:p w14:paraId="5AD626B9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2) odbiór końcowy – terminem odbioru końcowego jest data odbioru całości przedmiotu umowy, czyli podpisanie przez Zamawiającego protokołu odbioru końcowego przedmiotu umowy. </w:t>
      </w:r>
    </w:p>
    <w:p w14:paraId="64985C19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4. Wykonawca zgłosi pisemnie Zamawiającemu gotowość do odbioru częściowego i końcowego zamówienia objętego umową, przy czym Wykonawca nie może zgłosić do odbioru częściowego większej ,,ilości” wykonanych prac (usług) niż przewidziana do wykonania na danym etapie. </w:t>
      </w:r>
    </w:p>
    <w:p w14:paraId="44122391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lastRenderedPageBreak/>
        <w:t xml:space="preserve">5. Termin odbioru częściowego i końcowego wyznaczy Zamawiający w ciągu 7 dni od daty pisemnego zawiadomienia go przez Wykonawcę o zakończeniu prac i gotowości do przystąpienia do odbioru częściowego lub końcowego. </w:t>
      </w:r>
    </w:p>
    <w:p w14:paraId="06EB4E84" w14:textId="6695EC91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6. Przedmiotem odbioru końcowego jest wykonanie pełnego zakresu usług określonego w § 1 niniejszej umowy</w:t>
      </w:r>
      <w:r w:rsidR="0017200F" w:rsidRPr="00C5061B">
        <w:rPr>
          <w:rFonts w:ascii="Arial" w:hAnsi="Arial" w:cs="Arial"/>
          <w:color w:val="auto"/>
          <w:sz w:val="22"/>
          <w:szCs w:val="22"/>
        </w:rPr>
        <w:t xml:space="preserve">, Opisie Przedmiotu Zamówienia 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i Specyfikacji Warunków Zamówienia. </w:t>
      </w:r>
    </w:p>
    <w:p w14:paraId="0C2FD375" w14:textId="43A83AA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7. Dokumentem potwierdzającym przyjęcie przez Zamawiającego przedmiotu umowy jest protokół odbioru końcowego podpisany przez obie Strony umowy wraz z wykazem opracowań oraz </w:t>
      </w:r>
      <w:r w:rsidRPr="00C5061B">
        <w:rPr>
          <w:rFonts w:ascii="Arial" w:hAnsi="Arial" w:cs="Arial"/>
          <w:color w:val="auto"/>
          <w:sz w:val="22"/>
          <w:szCs w:val="22"/>
          <w:u w:val="single"/>
        </w:rPr>
        <w:t xml:space="preserve">pisemnym oświadczeniem </w:t>
      </w:r>
      <w:r w:rsidR="0017200F" w:rsidRPr="00C5061B">
        <w:rPr>
          <w:rFonts w:ascii="Arial" w:hAnsi="Arial" w:cs="Arial"/>
          <w:color w:val="auto"/>
          <w:sz w:val="22"/>
          <w:szCs w:val="22"/>
          <w:u w:val="single"/>
        </w:rPr>
        <w:t>Wykonawcy</w:t>
      </w:r>
      <w:r w:rsidRPr="00C5061B">
        <w:rPr>
          <w:rFonts w:ascii="Arial" w:hAnsi="Arial" w:cs="Arial"/>
          <w:color w:val="auto"/>
          <w:sz w:val="22"/>
          <w:szCs w:val="22"/>
          <w:u w:val="single"/>
        </w:rPr>
        <w:t>, że opracowanie zostało wykonane zgodnie z umową, z zasadami aktualnej wiedzy technicznej oraz z obowiązującymi przepisami, a w szczególności</w:t>
      </w:r>
      <w:r w:rsidR="0017200F" w:rsidRPr="00C5061B">
        <w:rPr>
          <w:rFonts w:ascii="Arial" w:hAnsi="Arial" w:cs="Arial"/>
          <w:color w:val="auto"/>
          <w:sz w:val="22"/>
          <w:szCs w:val="22"/>
          <w:u w:val="single"/>
        </w:rPr>
        <w:t xml:space="preserve"> z </w:t>
      </w:r>
      <w:r w:rsidRPr="00C5061B">
        <w:rPr>
          <w:rFonts w:ascii="Arial" w:hAnsi="Arial" w:cs="Arial"/>
          <w:color w:val="auto"/>
          <w:sz w:val="22"/>
          <w:szCs w:val="22"/>
          <w:u w:val="single"/>
        </w:rPr>
        <w:t xml:space="preserve">: </w:t>
      </w:r>
    </w:p>
    <w:p w14:paraId="21CFD725" w14:textId="27DEF176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1)  ustawą z dnia 27 marca 2003r. o planowaniu i zagospodarowaniu przestrzennym (Dz. U. z 2023 r., poz. 977, z późn. zm.), </w:t>
      </w:r>
    </w:p>
    <w:p w14:paraId="3D7D5D4A" w14:textId="2E0F247A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2) rozporządzeniem Ministra Rozwoju i Technologii z dnia 8 grudnia 2023 r. w sprawie projektu planu ogólnego gminy, dokumentowania prac planistycznych w zakresie tego planu oraz wydawania z niego wypisów i wyrysów (Dz. U. z 2023 r. poz. 2758), </w:t>
      </w:r>
    </w:p>
    <w:p w14:paraId="0D70B83A" w14:textId="455ED1AA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3) rozporządzeniem Ministra Środowiska z dnia 9 września 2002 r. w sprawie opracowań </w:t>
      </w:r>
      <w:proofErr w:type="spellStart"/>
      <w:r w:rsidRPr="00C5061B">
        <w:rPr>
          <w:rFonts w:ascii="Arial" w:hAnsi="Arial" w:cs="Arial"/>
          <w:color w:val="auto"/>
          <w:sz w:val="22"/>
          <w:szCs w:val="22"/>
        </w:rPr>
        <w:t>ekofizjograficznych</w:t>
      </w:r>
      <w:proofErr w:type="spellEnd"/>
      <w:r w:rsidRPr="00C5061B">
        <w:rPr>
          <w:rFonts w:ascii="Arial" w:hAnsi="Arial" w:cs="Arial"/>
          <w:color w:val="auto"/>
          <w:sz w:val="22"/>
          <w:szCs w:val="22"/>
        </w:rPr>
        <w:t xml:space="preserve"> (Dz. U. z 2002 r. Nr 155, poz. 1298), </w:t>
      </w:r>
    </w:p>
    <w:p w14:paraId="38584277" w14:textId="1009D4C8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4) ustawą z dnia 3 października 2008 r. o udostępnieniu informacji o środowisku i jego ochronie, udziale społeczeństwa w ochronie środowiska oraz o ocenach oddziaływania na środowisko (Dz. U z 2023 r. poz. 1094 ze zm.), </w:t>
      </w:r>
    </w:p>
    <w:p w14:paraId="2CFAAE51" w14:textId="55FC6703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5) ustawą z dnia 7 października 2015 r. o rewitalizacji (</w:t>
      </w:r>
      <w:proofErr w:type="spellStart"/>
      <w:r w:rsidRPr="00C5061B">
        <w:rPr>
          <w:rFonts w:ascii="Arial" w:hAnsi="Arial" w:cs="Arial"/>
          <w:color w:val="auto"/>
          <w:sz w:val="22"/>
          <w:szCs w:val="22"/>
        </w:rPr>
        <w:t>t.j</w:t>
      </w:r>
      <w:proofErr w:type="spellEnd"/>
      <w:r w:rsidRPr="00C5061B">
        <w:rPr>
          <w:rFonts w:ascii="Arial" w:hAnsi="Arial" w:cs="Arial"/>
          <w:color w:val="auto"/>
          <w:sz w:val="22"/>
          <w:szCs w:val="22"/>
        </w:rPr>
        <w:t xml:space="preserve">. Dz. U. z 2021 r., poz. 485 ze zm.), </w:t>
      </w:r>
    </w:p>
    <w:p w14:paraId="27FE2029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6) ustawami i przepisami odrębnymi odnoszącymi się do planowania i zagospodarowania przestrzennego, </w:t>
      </w:r>
    </w:p>
    <w:p w14:paraId="48DA9C5D" w14:textId="77777777" w:rsidR="000252E2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7) uchwałą Rady Gminy </w:t>
      </w:r>
      <w:r w:rsidR="001C09E4" w:rsidRPr="00C5061B">
        <w:rPr>
          <w:rFonts w:ascii="Arial" w:hAnsi="Arial" w:cs="Arial"/>
          <w:color w:val="auto"/>
          <w:sz w:val="22"/>
          <w:szCs w:val="22"/>
        </w:rPr>
        <w:t>Krzywcza</w:t>
      </w:r>
      <w:r w:rsidRPr="00C5061B">
        <w:rPr>
          <w:rFonts w:ascii="Arial" w:hAnsi="Arial" w:cs="Arial"/>
          <w:color w:val="auto"/>
          <w:sz w:val="22"/>
          <w:szCs w:val="22"/>
        </w:rPr>
        <w:t>,</w:t>
      </w:r>
      <w:r w:rsidR="001C09E4" w:rsidRPr="00C5061B">
        <w:rPr>
          <w:rFonts w:ascii="Arial" w:hAnsi="Arial" w:cs="Arial"/>
          <w:color w:val="auto"/>
          <w:sz w:val="22"/>
          <w:szCs w:val="22"/>
        </w:rPr>
        <w:t xml:space="preserve"> 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i że dokumentacja zostaje wydana w stanie kompletnym z punktu widzenia celu, któremu ma służyć. </w:t>
      </w:r>
      <w:r w:rsidR="000252E2" w:rsidRPr="00C5061B">
        <w:rPr>
          <w:rFonts w:ascii="Arial" w:hAnsi="Arial" w:cs="Arial"/>
          <w:color w:val="auto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14:paraId="5E397839" w14:textId="0ECF7C2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  <w:u w:val="single"/>
        </w:rPr>
        <w:t>Wykaz opracowań oraz pisemne oświadczenie, o którym mowa wyżej stanowią integralną część protokołu odbioru końcowego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. Protokół zostanie podpisany przez upoważnionych przedstawicieli Stron, po sprawdzeniu i weryfikacji dokumentacji przez Zamawiającego. </w:t>
      </w:r>
    </w:p>
    <w:p w14:paraId="5DC5FE1E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8. Zamawiający dokona odbiorów częściowych oraz odbioru końcowego, jeżeli: </w:t>
      </w:r>
    </w:p>
    <w:p w14:paraId="1DB5AA05" w14:textId="77777777" w:rsidR="00800770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a) nie stwierdzi wad lub usterek, </w:t>
      </w:r>
    </w:p>
    <w:p w14:paraId="55F5E280" w14:textId="6EC52F54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b) stwierdzi usterki, które nie uniemożliwiają korzystania z przedmiotu zamówienia i wyznaczy termin ich usunięcia z zastrzeżeniem § 8 ust. 1 pkt 1 lit b umowy; </w:t>
      </w:r>
    </w:p>
    <w:p w14:paraId="54FF1E97" w14:textId="77777777" w:rsidR="008B0709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9. Jeżeli zamawiający stwierdzi wady, które uniemożliwiają korzystanie z przedmiotu zamówienia, to: </w:t>
      </w:r>
    </w:p>
    <w:p w14:paraId="2801455A" w14:textId="77777777" w:rsidR="00C5061B" w:rsidRPr="00C5061B" w:rsidRDefault="00C5061B" w:rsidP="00C5061B">
      <w:pPr>
        <w:pStyle w:val="Default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 xml:space="preserve">a) jeżeli wady nadają się do usunięcia, może odmówić odbioru do czasu usunięcia wad wyznaczając w tym celu odpowiedni termin, </w:t>
      </w:r>
    </w:p>
    <w:p w14:paraId="53CE497D" w14:textId="77777777" w:rsidR="00C5061B" w:rsidRPr="00C5061B" w:rsidRDefault="00C5061B" w:rsidP="00C5061B">
      <w:pPr>
        <w:pStyle w:val="Default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 xml:space="preserve">b) jeżeli wady nie nadają się do usunięcia, może odstąpić od umowy lub żądać wykonania przedmiotu odbioru po raz drugi. </w:t>
      </w:r>
    </w:p>
    <w:p w14:paraId="2BE6184D" w14:textId="77777777" w:rsidR="00C5061B" w:rsidRPr="00C5061B" w:rsidRDefault="00C5061B" w:rsidP="00C5061B">
      <w:pPr>
        <w:pStyle w:val="Default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 xml:space="preserve">10. W przypadku określonym, w ust. 9 lit. a terminem wykonania zamówienia przez Wykonawcę – branym pod uwagę przy naliczeniu kary umownej, o której mowa w § 7 ust. 1 pkt 1 będzie data odbioru po usunięciu wad. </w:t>
      </w:r>
    </w:p>
    <w:p w14:paraId="353F1E49" w14:textId="77777777" w:rsidR="00C5061B" w:rsidRPr="00C5061B" w:rsidRDefault="00C5061B" w:rsidP="00C5061B">
      <w:pPr>
        <w:pStyle w:val="Default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 xml:space="preserve">11. W razie stwierdzenia przez Wojewodę nieważności uchwały w sprawie uchwalenia planu ogólnego Gminy Krzywcza lub jej części Wykonawca zobowiązuje się do usunięcia wady w ramach wynagrodzenia brutto określonego w § 4 ust. 1. </w:t>
      </w:r>
    </w:p>
    <w:p w14:paraId="5179A7F7" w14:textId="77777777" w:rsidR="00C5061B" w:rsidRPr="00C5061B" w:rsidRDefault="00C5061B" w:rsidP="00C5061B">
      <w:pPr>
        <w:pStyle w:val="Default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 xml:space="preserve">12. Z czynności odbioru strony spiszą protokół w formie pisemnej w dwóch egzemplarzach. </w:t>
      </w:r>
    </w:p>
    <w:p w14:paraId="5E92E33F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4424D176" w14:textId="71574609" w:rsidR="008B0709" w:rsidRPr="00C5061B" w:rsidRDefault="008B0709" w:rsidP="00800770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§ 4</w:t>
      </w:r>
    </w:p>
    <w:p w14:paraId="53847315" w14:textId="552E1C01" w:rsidR="008B0709" w:rsidRPr="00C5061B" w:rsidRDefault="008B0709" w:rsidP="00800770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Wynagrodzenie</w:t>
      </w:r>
    </w:p>
    <w:p w14:paraId="1B3FD6F4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1. Za należyte wykonanie przedmiotu umowy, Zamawiający zapłaci Wykonawcy wynagrodzenie w kwocie: .................................... zł netto plus należny podatek VAT w wysokości ........... zł, co stanowi kwotę brutto ............................ zł (słownie: ........................... złotych ../100). </w:t>
      </w:r>
    </w:p>
    <w:p w14:paraId="7B261ED0" w14:textId="607FD424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2. Wynagrodzenie, o którym mowa w ust. 1 jest wynagrodzeniem ryczałtowym, które nie podlega zmianie w czasie trwania umowy i obejmuje wszelkie koszty związane z wykonaniem umowy. W ramach wynagrodzenia ryczałtowego Wykonawca zobowiązany jest do wykonania </w:t>
      </w:r>
      <w:r w:rsidRPr="00C5061B">
        <w:rPr>
          <w:rFonts w:ascii="Arial" w:hAnsi="Arial" w:cs="Arial"/>
          <w:color w:val="auto"/>
          <w:sz w:val="22"/>
          <w:szCs w:val="22"/>
        </w:rPr>
        <w:lastRenderedPageBreak/>
        <w:t xml:space="preserve">z należytą starannością wszelkich czynności niezbędnych do kompletnego wykonania przedmiotu umowy, w tym do poniesienia ryzyka z tytułu </w:t>
      </w:r>
      <w:r w:rsidR="007274DF" w:rsidRPr="00C5061B">
        <w:rPr>
          <w:rFonts w:ascii="Arial" w:hAnsi="Arial" w:cs="Arial"/>
          <w:color w:val="auto"/>
          <w:sz w:val="22"/>
          <w:szCs w:val="22"/>
        </w:rPr>
        <w:t>nie</w:t>
      </w:r>
      <w:r w:rsidRPr="00C5061B">
        <w:rPr>
          <w:rFonts w:ascii="Arial" w:hAnsi="Arial" w:cs="Arial"/>
          <w:color w:val="auto"/>
          <w:sz w:val="22"/>
          <w:szCs w:val="22"/>
        </w:rPr>
        <w:t>oszacowania wszelkich kosztów związanych z realizacją przedmiotu umowy, a także oddziaływań innych czynników mających lub mogących mieć wpływ na koszty</w:t>
      </w:r>
      <w:r w:rsidR="00800770" w:rsidRPr="00C5061B">
        <w:rPr>
          <w:rFonts w:ascii="Arial" w:hAnsi="Arial" w:cs="Arial"/>
          <w:color w:val="auto"/>
          <w:sz w:val="22"/>
          <w:szCs w:val="22"/>
        </w:rPr>
        <w:t xml:space="preserve"> (np.: koszty wysyłki pism, pozyskanie niezbędnych materiałów itp.)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078F90B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3. Niedoszacowanie, pominięcie oraz brak rozpoznania zakresu przedmiotu umowy nie może być podstawą do żądania zmiany wynagrodzenia ryczałtowego, o którym mowa w ust. 1. </w:t>
      </w:r>
    </w:p>
    <w:p w14:paraId="3BF6C8A1" w14:textId="062310AA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4. Wynagrodzenie wypłacane będzie po zakończeniu każdego z etapów określonych w ust. 7</w:t>
      </w:r>
      <w:r w:rsidR="00AE6CED">
        <w:rPr>
          <w:rFonts w:ascii="Arial" w:hAnsi="Arial" w:cs="Arial"/>
          <w:color w:val="auto"/>
          <w:sz w:val="22"/>
          <w:szCs w:val="22"/>
        </w:rPr>
        <w:t>.</w:t>
      </w:r>
    </w:p>
    <w:p w14:paraId="73A082C3" w14:textId="46649303" w:rsidR="007274DF" w:rsidRPr="00C5061B" w:rsidRDefault="008B0709" w:rsidP="007274DF">
      <w:pPr>
        <w:pStyle w:val="Default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5. Wynagrodzenie płatne będzie przelewem na rachunek Wykonawcy</w:t>
      </w:r>
      <w:r w:rsidR="007274DF" w:rsidRPr="00C5061B">
        <w:rPr>
          <w:rFonts w:ascii="Arial" w:hAnsi="Arial" w:cs="Arial"/>
          <w:color w:val="auto"/>
          <w:sz w:val="22"/>
          <w:szCs w:val="22"/>
        </w:rPr>
        <w:t xml:space="preserve">. </w:t>
      </w:r>
      <w:r w:rsidR="007274DF" w:rsidRPr="00C5061B">
        <w:rPr>
          <w:rFonts w:ascii="Arial" w:hAnsi="Arial" w:cs="Arial"/>
          <w:sz w:val="22"/>
          <w:szCs w:val="22"/>
        </w:rPr>
        <w:t>Fakturę/rachunek należy wystawić na:  Gmina Krzywcza, Krzywcza 36, 37-755 Krzywcza, NIP: 795-23-06-307, REGON: 650900393, natomiast odbiorcą faktury/rachunku i płatnikiem będzie Gmina Krzywcza, Krzywcza 36, 37-755 Krzywcza, NIP: 795-23-06-307, REGON: 650900393</w:t>
      </w:r>
    </w:p>
    <w:p w14:paraId="057B93B9" w14:textId="0099FAA1" w:rsidR="008B0709" w:rsidRPr="00C5061B" w:rsidRDefault="007274DF" w:rsidP="003645E7">
      <w:pPr>
        <w:pStyle w:val="Default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 xml:space="preserve">Płatność wynagrodzenia będzie realizowana przez Zamawiającego </w:t>
      </w:r>
      <w:r w:rsidRPr="00C5061B">
        <w:rPr>
          <w:rFonts w:ascii="Arial" w:hAnsi="Arial" w:cs="Arial"/>
          <w:b/>
          <w:bCs/>
          <w:sz w:val="22"/>
          <w:szCs w:val="22"/>
        </w:rPr>
        <w:t>w terminie 30 dni</w:t>
      </w:r>
      <w:r w:rsidRPr="00C5061B">
        <w:rPr>
          <w:rFonts w:ascii="Arial" w:hAnsi="Arial" w:cs="Arial"/>
          <w:sz w:val="22"/>
          <w:szCs w:val="22"/>
        </w:rPr>
        <w:t xml:space="preserve"> od daty złożenia prawidłowo wystawionej faktury/rachunku  u Zamawiającego ( Biuro Obsługi Mieszkańców) lub przesłania ustrukturyzowanej faktury elektronicznej na email: sekretariat@krzywcza.pl zgodnie z ustawą z dnia 9 listopada 2018 r. o elektronicznym fakturowaniu w zamówieniach publicznych, koncesjach na roboty budowlane lub usługi oraz partnerstwie publiczno-prywatnym (Dz.U. 2020 poz.1666), </w:t>
      </w:r>
    </w:p>
    <w:p w14:paraId="70DEC6DE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6. Do wystawienia faktury VAT Wykonawca uprawniony będzie po zakończeniu danego etapu prac. </w:t>
      </w:r>
    </w:p>
    <w:p w14:paraId="2D80285D" w14:textId="6FDD119F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7. Strony ustalają następujące zasady wypłaty wynagrodzenia po wykonaniu poszczególnych etapów prac określonych w harmonogramie</w:t>
      </w:r>
      <w:r w:rsidR="007274DF" w:rsidRPr="00C5061B">
        <w:rPr>
          <w:rFonts w:ascii="Arial" w:hAnsi="Arial" w:cs="Arial"/>
          <w:color w:val="auto"/>
          <w:sz w:val="22"/>
          <w:szCs w:val="22"/>
        </w:rPr>
        <w:t xml:space="preserve"> rzeczowo-finansowym 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 stanowiącym Załącznik nr 1 do umowy: </w:t>
      </w:r>
    </w:p>
    <w:p w14:paraId="2899390D" w14:textId="5D0B2D03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a) Etap I – 40 % wartości wynagrodzenia brutto;</w:t>
      </w:r>
      <w:r w:rsidR="00C5061B">
        <w:rPr>
          <w:rFonts w:ascii="Arial" w:hAnsi="Arial" w:cs="Arial"/>
          <w:color w:val="auto"/>
          <w:sz w:val="22"/>
          <w:szCs w:val="22"/>
        </w:rPr>
        <w:t xml:space="preserve"> 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tj. ......................................................zł </w:t>
      </w:r>
    </w:p>
    <w:p w14:paraId="192E6338" w14:textId="326B26C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b) Etap II – 30 % wartości wynagrodzenia brutto;</w:t>
      </w:r>
      <w:r w:rsidR="00C5061B">
        <w:rPr>
          <w:rFonts w:ascii="Arial" w:hAnsi="Arial" w:cs="Arial"/>
          <w:color w:val="auto"/>
          <w:sz w:val="22"/>
          <w:szCs w:val="22"/>
        </w:rPr>
        <w:t xml:space="preserve"> 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tj. .................................................... zł </w:t>
      </w:r>
    </w:p>
    <w:p w14:paraId="23A1175D" w14:textId="040A0C0F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c) Etap III – 20 % wartości wynagrodzenia brutto; tj. ................................................... zł </w:t>
      </w:r>
    </w:p>
    <w:p w14:paraId="760A1137" w14:textId="1A1953CD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d) Etap IV – 10 % wartości wynagrodzenia brutto; tj. ..........................................</w:t>
      </w:r>
      <w:r w:rsidR="00C5061B">
        <w:rPr>
          <w:rFonts w:ascii="Arial" w:hAnsi="Arial" w:cs="Arial"/>
          <w:color w:val="auto"/>
          <w:sz w:val="22"/>
          <w:szCs w:val="22"/>
        </w:rPr>
        <w:t>.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........ zł </w:t>
      </w:r>
    </w:p>
    <w:p w14:paraId="2F53006E" w14:textId="5F12508E" w:rsidR="008B0709" w:rsidRPr="00C5061B" w:rsidRDefault="005628AA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8</w:t>
      </w:r>
      <w:r w:rsidR="008B0709" w:rsidRPr="00C5061B">
        <w:rPr>
          <w:rFonts w:ascii="Arial" w:hAnsi="Arial" w:cs="Arial"/>
          <w:color w:val="auto"/>
          <w:sz w:val="22"/>
          <w:szCs w:val="22"/>
        </w:rPr>
        <w:t xml:space="preserve">. Strony niniejszej umowy zgodnie oświadczają, iż wynagrodzenie, określone w ust. 1 obejmuje wynagrodzenie za przeniesienie autorskich praw majątkowych do każdej części opracowania, na wszystkich polach eksploatacji zgodnie z § 10 niniejszej umowy. </w:t>
      </w:r>
    </w:p>
    <w:p w14:paraId="3C2CB2B6" w14:textId="484A0956" w:rsidR="008B0709" w:rsidRPr="00AE6CED" w:rsidRDefault="005628AA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9</w:t>
      </w:r>
      <w:r w:rsidR="008B0709" w:rsidRPr="00C5061B">
        <w:rPr>
          <w:rFonts w:ascii="Arial" w:hAnsi="Arial" w:cs="Arial"/>
          <w:color w:val="auto"/>
          <w:sz w:val="22"/>
          <w:szCs w:val="22"/>
        </w:rPr>
        <w:t xml:space="preserve">. W przypadku wcześniejszego rozwiązania umowy lub odstąpienia od umowy, Wykonawca może żądać jedynie wynagrodzenia należnego w zakresie kosztów poniesionych przez Wykonawcę do dnia odstąpienia od umowy i odbioru wykonanych prac, składających się na rozpoczęty, a nieodebrany etap. </w:t>
      </w:r>
    </w:p>
    <w:p w14:paraId="19D0BDB5" w14:textId="43A6CEC5" w:rsidR="008B0709" w:rsidRPr="00C5061B" w:rsidRDefault="008B0709" w:rsidP="00A62C8D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§ 5</w:t>
      </w:r>
    </w:p>
    <w:p w14:paraId="780A92C8" w14:textId="2F39B6BA" w:rsidR="008B0709" w:rsidRPr="00C5061B" w:rsidRDefault="008B0709" w:rsidP="00A62C8D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Osoby odpowiedzialne za kontakty stron oraz adresy kontaktowe</w:t>
      </w:r>
    </w:p>
    <w:p w14:paraId="48ADEE2E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1. Ze strony Zamawiającego koordynatorem w zakresie realizacji i odbioru prac będą: </w:t>
      </w:r>
    </w:p>
    <w:p w14:paraId="5397275D" w14:textId="628F4B5A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  <w:lang w:val="pt-BR"/>
        </w:rPr>
      </w:pPr>
      <w:r w:rsidRPr="00C5061B">
        <w:rPr>
          <w:rFonts w:ascii="Arial" w:hAnsi="Arial" w:cs="Arial"/>
          <w:color w:val="auto"/>
          <w:sz w:val="22"/>
          <w:szCs w:val="22"/>
          <w:lang w:val="pt-BR"/>
        </w:rPr>
        <w:t xml:space="preserve">1) …………………………………………… tel………………………, e-mail: ………………….. </w:t>
      </w:r>
    </w:p>
    <w:p w14:paraId="68CDEDA7" w14:textId="0DAED3D6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  <w:lang w:val="pt-BR"/>
        </w:rPr>
      </w:pPr>
      <w:r w:rsidRPr="00C5061B">
        <w:rPr>
          <w:rFonts w:ascii="Arial" w:hAnsi="Arial" w:cs="Arial"/>
          <w:color w:val="auto"/>
          <w:sz w:val="22"/>
          <w:szCs w:val="22"/>
          <w:lang w:val="pt-BR"/>
        </w:rPr>
        <w:t>2) …………………………………………… tel. …………………….., e- mail:…………………</w:t>
      </w:r>
      <w:r w:rsidR="00C5061B">
        <w:rPr>
          <w:rFonts w:ascii="Arial" w:hAnsi="Arial" w:cs="Arial"/>
          <w:color w:val="auto"/>
          <w:sz w:val="22"/>
          <w:szCs w:val="22"/>
          <w:lang w:val="pt-BR"/>
        </w:rPr>
        <w:t>.</w:t>
      </w:r>
    </w:p>
    <w:p w14:paraId="3F231BD3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2. Ze strony Wykonawcy osobami odpowiedzialnymi za kontakty z Zamawiającym będą </w:t>
      </w:r>
    </w:p>
    <w:p w14:paraId="09772803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............................................................................................................................... </w:t>
      </w:r>
    </w:p>
    <w:p w14:paraId="3B469ED5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3. Strony uznają za skuteczne dokonywanie doręczeń wszelkich pism i dokumentów pod następujące adresy: </w:t>
      </w:r>
    </w:p>
    <w:p w14:paraId="37F47E97" w14:textId="01EA52A3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1) Wykonawca: ………………………………………………………</w:t>
      </w:r>
      <w:r w:rsidR="00C5061B" w:rsidRPr="00C5061B">
        <w:rPr>
          <w:rFonts w:ascii="Arial" w:eastAsia="Times New Roman" w:hAnsi="Arial" w:cs="Arial"/>
          <w:color w:val="auto"/>
          <w:sz w:val="22"/>
          <w:szCs w:val="22"/>
          <w14:ligatures w14:val="none"/>
        </w:rPr>
        <w:t xml:space="preserve"> </w:t>
      </w:r>
      <w:r w:rsidR="00C5061B" w:rsidRPr="00C5061B">
        <w:rPr>
          <w:rFonts w:ascii="Arial" w:hAnsi="Arial" w:cs="Arial"/>
          <w:color w:val="auto"/>
          <w:sz w:val="22"/>
          <w:szCs w:val="22"/>
        </w:rPr>
        <w:t xml:space="preserve">e- mail: </w:t>
      </w:r>
      <w:r w:rsidRPr="00C5061B">
        <w:rPr>
          <w:rFonts w:ascii="Arial" w:hAnsi="Arial" w:cs="Arial"/>
          <w:color w:val="auto"/>
          <w:sz w:val="22"/>
          <w:szCs w:val="22"/>
        </w:rPr>
        <w:t>………………</w:t>
      </w:r>
    </w:p>
    <w:p w14:paraId="39A92AE4" w14:textId="41F770AE" w:rsidR="008B0709" w:rsidRPr="00C5061B" w:rsidRDefault="008B0709" w:rsidP="00800770">
      <w:pPr>
        <w:pStyle w:val="Default"/>
        <w:jc w:val="both"/>
        <w:rPr>
          <w:rFonts w:ascii="Arial" w:hAnsi="Arial" w:cs="Arial"/>
          <w:color w:val="0000FF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2)Zamawiający: Gmina </w:t>
      </w:r>
      <w:r w:rsidR="00F21D58" w:rsidRPr="00C5061B">
        <w:rPr>
          <w:rFonts w:ascii="Arial" w:hAnsi="Arial" w:cs="Arial"/>
          <w:color w:val="auto"/>
          <w:sz w:val="22"/>
          <w:szCs w:val="22"/>
        </w:rPr>
        <w:t>Krzywcza, Krzywcza 36, 37-755 Krzywcza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, </w:t>
      </w:r>
      <w:r w:rsidR="00C5061B">
        <w:rPr>
          <w:rFonts w:ascii="Arial" w:hAnsi="Arial" w:cs="Arial"/>
          <w:color w:val="auto"/>
          <w:sz w:val="22"/>
          <w:szCs w:val="22"/>
        </w:rPr>
        <w:t xml:space="preserve">                                                                   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e- mail: </w:t>
      </w:r>
      <w:r w:rsidR="00F21D58" w:rsidRPr="00C5061B">
        <w:rPr>
          <w:rFonts w:ascii="Arial" w:hAnsi="Arial" w:cs="Arial"/>
          <w:color w:val="auto"/>
          <w:sz w:val="22"/>
          <w:szCs w:val="22"/>
        </w:rPr>
        <w:t>sekretariat@krzywcza.pl</w:t>
      </w:r>
    </w:p>
    <w:p w14:paraId="29DF43F9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 xml:space="preserve">4. Wszelkie zmiany adresów do doręczeń oraz osób odpowiedzialnych za kontakty pomiędzy stronami nie wymagają zmiany niniejszej umowy, a jedynie powiadomienia drugiej strony w formie listu poleconego lub e-maila – którego otrzymanie potwierdziła druga strona, ewentualnie bezpośrednio do rąk uprawnionych osób. Brak powiadomienia o zmianie adresu skutkuje skutecznym doręczeniem korespondencji pod ostatnio wskazany adres. </w:t>
      </w:r>
    </w:p>
    <w:p w14:paraId="3621B4DD" w14:textId="77777777" w:rsidR="005628AA" w:rsidRPr="00C5061B" w:rsidRDefault="005628AA" w:rsidP="00800770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1BFD6413" w14:textId="2A3162C4" w:rsidR="008B0709" w:rsidRPr="00C5061B" w:rsidRDefault="008B0709" w:rsidP="00EB61C3">
      <w:pPr>
        <w:pStyle w:val="Default"/>
        <w:jc w:val="center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b/>
          <w:bCs/>
          <w:sz w:val="22"/>
          <w:szCs w:val="22"/>
        </w:rPr>
        <w:t>§ 6</w:t>
      </w:r>
    </w:p>
    <w:p w14:paraId="62F4EDB7" w14:textId="4DF52A20" w:rsidR="008B0709" w:rsidRPr="00C5061B" w:rsidRDefault="008B0709" w:rsidP="00EB61C3">
      <w:pPr>
        <w:pStyle w:val="Default"/>
        <w:jc w:val="center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b/>
          <w:bCs/>
          <w:sz w:val="22"/>
          <w:szCs w:val="22"/>
        </w:rPr>
        <w:t>Forma kontaktów, personel realizujący zadanie</w:t>
      </w:r>
    </w:p>
    <w:p w14:paraId="695063E3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lastRenderedPageBreak/>
        <w:t xml:space="preserve">1. Strony ustalają, iż wszelkie uwagi do opracowań i dokumentów projektowych sporządzane będą w formie pisemnej pod rygorem bezskuteczności innych form. </w:t>
      </w:r>
    </w:p>
    <w:p w14:paraId="4C14F692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 xml:space="preserve">2. Przekazywanie uwag do opracowań i dokumentów odbywać się będzie w formie listu poleconego lub e-maila, którego otrzymanie potwierdziła druga strona, ewentualnie bezpośrednio do rąk uprawnionych osób. </w:t>
      </w:r>
    </w:p>
    <w:p w14:paraId="5B442996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 xml:space="preserve">3. Osobą upoważnioną do kontaktów: </w:t>
      </w:r>
    </w:p>
    <w:p w14:paraId="60FC4492" w14:textId="5B551230" w:rsidR="008B0709" w:rsidRPr="00C5061B" w:rsidRDefault="008B0709" w:rsidP="00800770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>a) z Wykonawcą ze strony Zamawiającego jest: ……………., nr tel. ......................................... e-</w:t>
      </w:r>
      <w:r w:rsidR="00AC7DA1" w:rsidRPr="00C5061B">
        <w:rPr>
          <w:rFonts w:ascii="Arial" w:hAnsi="Arial" w:cs="Arial"/>
          <w:sz w:val="22"/>
          <w:szCs w:val="22"/>
        </w:rPr>
        <w:t>mail:</w:t>
      </w:r>
      <w:r w:rsidR="00AE6CED">
        <w:rPr>
          <w:rFonts w:ascii="Arial" w:hAnsi="Arial" w:cs="Arial"/>
          <w:sz w:val="22"/>
          <w:szCs w:val="22"/>
        </w:rPr>
        <w:t xml:space="preserve"> </w:t>
      </w:r>
      <w:r w:rsidRPr="00C5061B">
        <w:rPr>
          <w:rFonts w:ascii="Arial" w:hAnsi="Arial" w:cs="Arial"/>
          <w:sz w:val="22"/>
          <w:szCs w:val="22"/>
        </w:rPr>
        <w:t xml:space="preserve">………………… </w:t>
      </w:r>
    </w:p>
    <w:p w14:paraId="494D46F3" w14:textId="77777777" w:rsidR="00AC7DA1" w:rsidRPr="00C5061B" w:rsidRDefault="008B0709" w:rsidP="00800770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 xml:space="preserve">b) z Zamawiającym ze strony Wykonawcy jest: </w:t>
      </w:r>
    </w:p>
    <w:p w14:paraId="7CF2A490" w14:textId="73063F25" w:rsidR="00AC7DA1" w:rsidRPr="00C5061B" w:rsidRDefault="00AC7DA1" w:rsidP="00800770">
      <w:pPr>
        <w:pStyle w:val="Default"/>
        <w:jc w:val="both"/>
        <w:rPr>
          <w:rFonts w:ascii="Arial" w:hAnsi="Arial" w:cs="Arial"/>
          <w:sz w:val="22"/>
          <w:szCs w:val="22"/>
          <w:lang w:val="pt-BR"/>
        </w:rPr>
      </w:pPr>
      <w:r w:rsidRPr="00C5061B">
        <w:rPr>
          <w:rFonts w:ascii="Arial" w:hAnsi="Arial" w:cs="Arial"/>
          <w:sz w:val="22"/>
          <w:szCs w:val="22"/>
          <w:lang w:val="pt-BR"/>
        </w:rPr>
        <w:t>-  ………………………………………</w:t>
      </w:r>
      <w:r w:rsidR="00C5061B">
        <w:rPr>
          <w:rFonts w:ascii="Arial" w:hAnsi="Arial" w:cs="Arial"/>
          <w:sz w:val="22"/>
          <w:szCs w:val="22"/>
          <w:lang w:val="pt-BR"/>
        </w:rPr>
        <w:t>....</w:t>
      </w:r>
      <w:r w:rsidRPr="00C5061B">
        <w:rPr>
          <w:rFonts w:ascii="Arial" w:hAnsi="Arial" w:cs="Arial"/>
          <w:sz w:val="22"/>
          <w:szCs w:val="22"/>
          <w:lang w:val="pt-BR"/>
        </w:rPr>
        <w:t>….</w:t>
      </w:r>
      <w:r w:rsidRPr="00C5061B">
        <w:rPr>
          <w:rFonts w:ascii="Arial" w:eastAsia="Times New Roman" w:hAnsi="Arial" w:cs="Arial"/>
          <w:color w:val="auto"/>
          <w:sz w:val="22"/>
          <w:szCs w:val="22"/>
          <w:lang w:val="pt-BR"/>
          <w14:ligatures w14:val="none"/>
        </w:rPr>
        <w:t xml:space="preserve"> </w:t>
      </w:r>
      <w:r w:rsidRPr="00C5061B">
        <w:rPr>
          <w:rFonts w:ascii="Arial" w:hAnsi="Arial" w:cs="Arial"/>
          <w:sz w:val="22"/>
          <w:szCs w:val="22"/>
          <w:lang w:val="pt-BR"/>
        </w:rPr>
        <w:t>nr tel.: ………, e-mail: ..................... ;</w:t>
      </w:r>
    </w:p>
    <w:p w14:paraId="78AE8170" w14:textId="51B16906" w:rsidR="008B0709" w:rsidRPr="00265110" w:rsidRDefault="00AC7DA1" w:rsidP="00800770">
      <w:pPr>
        <w:pStyle w:val="Default"/>
        <w:jc w:val="both"/>
        <w:rPr>
          <w:rFonts w:ascii="Arial" w:hAnsi="Arial" w:cs="Arial"/>
          <w:sz w:val="22"/>
          <w:szCs w:val="22"/>
          <w:lang w:val="pt-BR"/>
        </w:rPr>
      </w:pPr>
      <w:r w:rsidRPr="00265110">
        <w:rPr>
          <w:rFonts w:ascii="Arial" w:hAnsi="Arial" w:cs="Arial"/>
          <w:sz w:val="22"/>
          <w:szCs w:val="22"/>
          <w:lang w:val="pt-BR"/>
        </w:rPr>
        <w:t xml:space="preserve">- </w:t>
      </w:r>
      <w:r w:rsidR="008B0709" w:rsidRPr="00265110">
        <w:rPr>
          <w:rFonts w:ascii="Arial" w:hAnsi="Arial" w:cs="Arial"/>
          <w:sz w:val="22"/>
          <w:szCs w:val="22"/>
          <w:lang w:val="pt-BR"/>
        </w:rPr>
        <w:t>Główny Projektant: ...........................</w:t>
      </w:r>
      <w:r w:rsidR="00C5061B" w:rsidRPr="00265110">
        <w:rPr>
          <w:rFonts w:ascii="Arial" w:hAnsi="Arial" w:cs="Arial"/>
          <w:sz w:val="22"/>
          <w:szCs w:val="22"/>
          <w:lang w:val="pt-BR"/>
        </w:rPr>
        <w:t>.</w:t>
      </w:r>
      <w:r w:rsidR="008B0709" w:rsidRPr="00265110">
        <w:rPr>
          <w:rFonts w:ascii="Arial" w:hAnsi="Arial" w:cs="Arial"/>
          <w:sz w:val="22"/>
          <w:szCs w:val="22"/>
          <w:lang w:val="pt-BR"/>
        </w:rPr>
        <w:t xml:space="preserve">..... nr tel.: ………, e-mail: ..................... ; </w:t>
      </w:r>
    </w:p>
    <w:p w14:paraId="554AB89B" w14:textId="79FF8E28" w:rsidR="008B0709" w:rsidRPr="00C5061B" w:rsidRDefault="008B0709" w:rsidP="00800770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>- Zastępca Głównego Projektanta:</w:t>
      </w:r>
      <w:r w:rsidR="00C5061B">
        <w:rPr>
          <w:rFonts w:ascii="Arial" w:hAnsi="Arial" w:cs="Arial"/>
          <w:sz w:val="22"/>
          <w:szCs w:val="22"/>
        </w:rPr>
        <w:t xml:space="preserve"> </w:t>
      </w:r>
      <w:r w:rsidRPr="00C5061B">
        <w:rPr>
          <w:rFonts w:ascii="Arial" w:hAnsi="Arial" w:cs="Arial"/>
          <w:sz w:val="22"/>
          <w:szCs w:val="22"/>
        </w:rPr>
        <w:t>……</w:t>
      </w:r>
      <w:r w:rsidR="00C5061B">
        <w:rPr>
          <w:rFonts w:ascii="Arial" w:hAnsi="Arial" w:cs="Arial"/>
          <w:sz w:val="22"/>
          <w:szCs w:val="22"/>
        </w:rPr>
        <w:t>………..</w:t>
      </w:r>
      <w:r w:rsidRPr="00C5061B">
        <w:rPr>
          <w:rFonts w:ascii="Arial" w:hAnsi="Arial" w:cs="Arial"/>
          <w:sz w:val="22"/>
          <w:szCs w:val="22"/>
        </w:rPr>
        <w:t>…… nr tel. .......</w:t>
      </w:r>
      <w:r w:rsidR="00EB61C3" w:rsidRPr="00C5061B">
        <w:rPr>
          <w:rFonts w:ascii="Arial" w:hAnsi="Arial" w:cs="Arial"/>
          <w:sz w:val="22"/>
          <w:szCs w:val="22"/>
        </w:rPr>
        <w:t>...</w:t>
      </w:r>
      <w:r w:rsidRPr="00C5061B">
        <w:rPr>
          <w:rFonts w:ascii="Arial" w:hAnsi="Arial" w:cs="Arial"/>
          <w:sz w:val="22"/>
          <w:szCs w:val="22"/>
        </w:rPr>
        <w:t>........ , e-mail:.......</w:t>
      </w:r>
      <w:r w:rsidR="00EB61C3" w:rsidRPr="00C5061B">
        <w:rPr>
          <w:rFonts w:ascii="Arial" w:hAnsi="Arial" w:cs="Arial"/>
          <w:sz w:val="22"/>
          <w:szCs w:val="22"/>
        </w:rPr>
        <w:t>.......</w:t>
      </w:r>
      <w:r w:rsidRPr="00C5061B">
        <w:rPr>
          <w:rFonts w:ascii="Arial" w:hAnsi="Arial" w:cs="Arial"/>
          <w:sz w:val="22"/>
          <w:szCs w:val="22"/>
        </w:rPr>
        <w:t xml:space="preserve">........; </w:t>
      </w:r>
    </w:p>
    <w:p w14:paraId="5387043C" w14:textId="1D8BEC78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4. Wykonawca skieruje do realizacji zamówienia personel wskazany </w:t>
      </w:r>
      <w:r w:rsidRPr="00C5061B">
        <w:rPr>
          <w:rFonts w:ascii="Arial" w:hAnsi="Arial" w:cs="Arial"/>
          <w:color w:val="auto"/>
          <w:sz w:val="22"/>
          <w:szCs w:val="22"/>
          <w:highlight w:val="yellow"/>
        </w:rPr>
        <w:t>w ofercie i wykazie osób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 złożonym w postępowaniu. Zmiana którejkolwiek z osób wskazanych w ust. </w:t>
      </w:r>
      <w:r w:rsidR="00555EE9" w:rsidRPr="00C5061B">
        <w:rPr>
          <w:rFonts w:ascii="Arial" w:hAnsi="Arial" w:cs="Arial"/>
          <w:color w:val="auto"/>
          <w:sz w:val="22"/>
          <w:szCs w:val="22"/>
        </w:rPr>
        <w:t>3</w:t>
      </w:r>
      <w:r w:rsidR="00AC7DA1" w:rsidRPr="00C5061B">
        <w:rPr>
          <w:rFonts w:ascii="Arial" w:hAnsi="Arial" w:cs="Arial"/>
          <w:color w:val="auto"/>
          <w:sz w:val="22"/>
          <w:szCs w:val="22"/>
        </w:rPr>
        <w:t xml:space="preserve"> lit. b), 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w trakcie realizacji umowy, musi być uzasadniona przez Wykonawcę na piśmie i zaakceptowana przez Zamawiającego. </w:t>
      </w:r>
    </w:p>
    <w:p w14:paraId="7DBA5214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5. Osoby wymienione w ust. 3 nie są upoważnione do podejmowania decyzji powodujących zmianę postanowień umowy, w szczególności zmiany uzgodnionego wynagrodzenia lub zmiany zakresu czynności i prac objętych umową. </w:t>
      </w:r>
    </w:p>
    <w:p w14:paraId="6FEBB2C3" w14:textId="23E5E57B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6. Wykonawca zobowiązany jest zapewnić wykonanie usług objętych </w:t>
      </w:r>
      <w:r w:rsidR="00AC7DA1" w:rsidRPr="00C5061B">
        <w:rPr>
          <w:rFonts w:ascii="Arial" w:hAnsi="Arial" w:cs="Arial"/>
          <w:color w:val="auto"/>
          <w:sz w:val="22"/>
          <w:szCs w:val="22"/>
        </w:rPr>
        <w:t>u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mową przez osoby posiadające stosowne kwalifikacje zawodowe i uprawnienia. </w:t>
      </w:r>
    </w:p>
    <w:p w14:paraId="4035D974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7. Wykonawca jest obowiązany z własnej inicjatywy zaproponować nowy skład personelu w następujących przypadkach: urlopu lub zwolnienia trwającego dłużej niż 14 dni, śmierci, choroby lub innych przyczyn i zdarzeń losowych w terminie 14 dni od daty powzięcia przez Wykonawcę wiadomości o zaistnieniu powyższych zdarzeń. </w:t>
      </w:r>
    </w:p>
    <w:p w14:paraId="6CE3FF4B" w14:textId="6D405EB8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8. Zamawiający zaakceptuje taką zmianę w terminie 14 dni od daty przedłożenia propozycji, wyłącznie wtedy, gdy odpowiednio do funkcji kwalifikacje i doświadczenie wskazanych osób będą spełniały wymagania określone w SWZ oraz ofercie wykonawcy i będące podstawą przyznania punktów w kryterium oceny ofert</w:t>
      </w:r>
      <w:r w:rsidR="00AC7DA1" w:rsidRPr="00C5061B">
        <w:rPr>
          <w:rFonts w:ascii="Arial" w:hAnsi="Arial" w:cs="Arial"/>
          <w:color w:val="auto"/>
          <w:sz w:val="22"/>
          <w:szCs w:val="22"/>
        </w:rPr>
        <w:t xml:space="preserve"> (dot. doświadczenia)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, a dokonana zmiana nie spowoduje wydłużenia terminu wykonania umowy, przy czym stanowi to uprawnienie nie zaś obowiązek Zamawiającego do akceptacji takiej zmiany. </w:t>
      </w:r>
    </w:p>
    <w:p w14:paraId="01C5DD61" w14:textId="32B69E65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9. Zamawiający lub osoba upoważniona przez Zamawiającego może wystąpić z </w:t>
      </w:r>
      <w:r w:rsidR="00E81062" w:rsidRPr="00C5061B">
        <w:rPr>
          <w:rFonts w:ascii="Arial" w:hAnsi="Arial" w:cs="Arial"/>
          <w:color w:val="auto"/>
          <w:sz w:val="22"/>
          <w:szCs w:val="22"/>
        </w:rPr>
        <w:t xml:space="preserve">uzasadnionym </w:t>
      </w:r>
      <w:r w:rsidRPr="00C5061B">
        <w:rPr>
          <w:rFonts w:ascii="Arial" w:hAnsi="Arial" w:cs="Arial"/>
          <w:color w:val="auto"/>
          <w:sz w:val="22"/>
          <w:szCs w:val="22"/>
        </w:rPr>
        <w:t>wnioskiem o zmianę którejkolwiek z osób personelu</w:t>
      </w:r>
      <w:r w:rsidR="00E81062" w:rsidRPr="00C5061B">
        <w:rPr>
          <w:rFonts w:ascii="Arial" w:hAnsi="Arial" w:cs="Arial"/>
          <w:color w:val="auto"/>
          <w:sz w:val="22"/>
          <w:szCs w:val="22"/>
        </w:rPr>
        <w:t xml:space="preserve"> Wykonawcy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, jeżeli w jego opinii osoba ta jest nieefektywna lub nie wywiązuje się ze swoich obowiązków wynikających z umowy. Obowiązkiem wykonawcy jest wówczas zastąpienie tej osoby w ciągu 14 dni inną osobą spełniająca wymagania zawarte w SWZ i niniejszej umowie. </w:t>
      </w:r>
    </w:p>
    <w:p w14:paraId="1ECA92E7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5C727864" w14:textId="5BFD945C" w:rsidR="008B0709" w:rsidRPr="00C5061B" w:rsidRDefault="008B0709" w:rsidP="00EB61C3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§ 7</w:t>
      </w:r>
    </w:p>
    <w:p w14:paraId="2E818852" w14:textId="30CDEED1" w:rsidR="008B0709" w:rsidRPr="00C5061B" w:rsidRDefault="008B0709" w:rsidP="00EB61C3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Kary umowne</w:t>
      </w:r>
    </w:p>
    <w:p w14:paraId="3A576C29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1. Strony zastrzegają naliczanie kar umownych w następujących wypadkach i wysokościach: </w:t>
      </w:r>
    </w:p>
    <w:p w14:paraId="46DD277A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1) Wykonawca płaci Zamawiającemu kary umowne: </w:t>
      </w:r>
    </w:p>
    <w:p w14:paraId="2D405135" w14:textId="7B3815AF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a) za zwłokę w wykonaniu którejkolwiek części zamówienia (etapu) w wysokości </w:t>
      </w:r>
      <w:r w:rsidR="0032056E" w:rsidRPr="00C5061B">
        <w:rPr>
          <w:rFonts w:ascii="Arial" w:hAnsi="Arial" w:cs="Arial"/>
          <w:color w:val="auto"/>
          <w:sz w:val="22"/>
          <w:szCs w:val="22"/>
        </w:rPr>
        <w:t>3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00 zł </w:t>
      </w:r>
      <w:r w:rsidR="00422ACF" w:rsidRPr="00C5061B">
        <w:rPr>
          <w:rFonts w:ascii="Arial" w:hAnsi="Arial" w:cs="Arial"/>
          <w:color w:val="auto"/>
          <w:sz w:val="22"/>
          <w:szCs w:val="22"/>
        </w:rPr>
        <w:t xml:space="preserve">brutto 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za każdy dzień </w:t>
      </w:r>
      <w:r w:rsidR="00E81062" w:rsidRPr="00C5061B">
        <w:rPr>
          <w:rFonts w:ascii="Arial" w:hAnsi="Arial" w:cs="Arial"/>
          <w:color w:val="auto"/>
          <w:sz w:val="22"/>
          <w:szCs w:val="22"/>
        </w:rPr>
        <w:t xml:space="preserve">zwłoki 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w stosunku </w:t>
      </w:r>
      <w:r w:rsidR="00E81062" w:rsidRPr="00C5061B">
        <w:rPr>
          <w:rFonts w:ascii="Arial" w:hAnsi="Arial" w:cs="Arial"/>
          <w:color w:val="auto"/>
          <w:sz w:val="22"/>
          <w:szCs w:val="22"/>
        </w:rPr>
        <w:t>do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 terminu wskazanego </w:t>
      </w:r>
      <w:r w:rsidR="0032056E" w:rsidRPr="00C5061B">
        <w:rPr>
          <w:rFonts w:ascii="Arial" w:hAnsi="Arial" w:cs="Arial"/>
          <w:color w:val="auto"/>
          <w:sz w:val="22"/>
          <w:szCs w:val="22"/>
        </w:rPr>
        <w:t xml:space="preserve">w harmonogramie rzeczowo-finansowym stanowiącym załącznik nr 1 do niniejszej umowy. </w:t>
      </w:r>
    </w:p>
    <w:p w14:paraId="17782896" w14:textId="7BB9F5E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b) za zwłokę w usunięciu usterek stwierdzonych przy odbiorze którejkolwiek części zamówienia</w:t>
      </w:r>
      <w:r w:rsidR="0032056E" w:rsidRPr="00C5061B">
        <w:rPr>
          <w:rFonts w:ascii="Arial" w:hAnsi="Arial" w:cs="Arial"/>
          <w:color w:val="auto"/>
          <w:sz w:val="22"/>
          <w:szCs w:val="22"/>
        </w:rPr>
        <w:t xml:space="preserve"> (etapu) 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 w wysokości </w:t>
      </w:r>
      <w:r w:rsidR="0032056E" w:rsidRPr="00C5061B">
        <w:rPr>
          <w:rFonts w:ascii="Arial" w:hAnsi="Arial" w:cs="Arial"/>
          <w:color w:val="auto"/>
          <w:sz w:val="22"/>
          <w:szCs w:val="22"/>
        </w:rPr>
        <w:t>200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 </w:t>
      </w:r>
      <w:r w:rsidR="0032056E" w:rsidRPr="00C5061B">
        <w:rPr>
          <w:rFonts w:ascii="Arial" w:hAnsi="Arial" w:cs="Arial"/>
          <w:color w:val="auto"/>
          <w:sz w:val="22"/>
          <w:szCs w:val="22"/>
        </w:rPr>
        <w:t>zł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 </w:t>
      </w:r>
      <w:bookmarkStart w:id="0" w:name="_Hlk170811531"/>
      <w:r w:rsidRPr="00C5061B">
        <w:rPr>
          <w:rFonts w:ascii="Arial" w:hAnsi="Arial" w:cs="Arial"/>
          <w:color w:val="auto"/>
          <w:sz w:val="22"/>
          <w:szCs w:val="22"/>
        </w:rPr>
        <w:t>brutto</w:t>
      </w:r>
      <w:bookmarkEnd w:id="0"/>
      <w:r w:rsidRPr="00C5061B">
        <w:rPr>
          <w:rFonts w:ascii="Arial" w:hAnsi="Arial" w:cs="Arial"/>
          <w:color w:val="auto"/>
          <w:sz w:val="22"/>
          <w:szCs w:val="22"/>
        </w:rPr>
        <w:t xml:space="preserve"> – liczonej za każdy dzień </w:t>
      </w:r>
      <w:r w:rsidR="00E81062" w:rsidRPr="00C5061B">
        <w:rPr>
          <w:rFonts w:ascii="Arial" w:hAnsi="Arial" w:cs="Arial"/>
          <w:color w:val="auto"/>
          <w:sz w:val="22"/>
          <w:szCs w:val="22"/>
        </w:rPr>
        <w:t xml:space="preserve">zwłoki 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 w stosunku </w:t>
      </w:r>
      <w:r w:rsidR="00E81062" w:rsidRPr="00C5061B">
        <w:rPr>
          <w:rFonts w:ascii="Arial" w:hAnsi="Arial" w:cs="Arial"/>
          <w:color w:val="auto"/>
          <w:sz w:val="22"/>
          <w:szCs w:val="22"/>
        </w:rPr>
        <w:t>do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 terminu wskazanego </w:t>
      </w:r>
      <w:r w:rsidR="00422ACF" w:rsidRPr="00C5061B">
        <w:rPr>
          <w:rFonts w:ascii="Arial" w:hAnsi="Arial" w:cs="Arial"/>
          <w:color w:val="auto"/>
          <w:sz w:val="22"/>
          <w:szCs w:val="22"/>
        </w:rPr>
        <w:t>w harmonogramie rzeczowo-finansowym stanowiącym załącznik nr 1 do niniejszej umowy.</w:t>
      </w:r>
    </w:p>
    <w:p w14:paraId="77B9BD28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c) za odstąpienie od umowy z przyczyn leżących po stronie Wykonawcy w wysokości 10% ustalonego w § 4 ust. 1 wynagrodzenia umownego brutto, </w:t>
      </w:r>
    </w:p>
    <w:p w14:paraId="2B9AB05A" w14:textId="673CB9FA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d) w przypadku nieobecności </w:t>
      </w:r>
      <w:r w:rsidR="00E81062" w:rsidRPr="00C5061B">
        <w:rPr>
          <w:rFonts w:ascii="Arial" w:hAnsi="Arial" w:cs="Arial"/>
          <w:color w:val="auto"/>
          <w:sz w:val="22"/>
          <w:szCs w:val="22"/>
        </w:rPr>
        <w:t>na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 posiedzeniach, dyskusjach i spotkaniach, o których mowa w § 1 niniejszej umowy w wysokości 500 złotych za każdy przypadek nieobecności; </w:t>
      </w:r>
    </w:p>
    <w:p w14:paraId="686C3A3E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e) za brak zapłaty wynagrodzenia podwykonawcom lub dalszym podwykonawcom w wysokości 5% ustalonego w § 4 ust. 1 wynagrodzenia umownego brutto za każdy stwierdzony przypadek; </w:t>
      </w:r>
    </w:p>
    <w:p w14:paraId="1B035CA7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lastRenderedPageBreak/>
        <w:t xml:space="preserve">f) za nieterminową zapłatę wynagrodzenia podwykonawcom lub dalszym podwykonawcom w wysokości 0,5% ustalonego w § 4 ust. 1 wynagrodzenia brutto zapłaconego po terminie podwykonawcy, za każdy dzień zwłoki; </w:t>
      </w:r>
    </w:p>
    <w:p w14:paraId="6601012E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  <w:highlight w:val="yellow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g) z tytułu braku zapłaty lub nieterminowej zapłaty wynagrodzenia należnego podwykonawcom z tytułu zmiany wysokości wynagrodzenia, o której mowa w art. 439 ust. 5, w wysokości 0,2% wynagrodzenia brutto ustalonego w § 4 ust. 1 umowy; </w:t>
      </w:r>
    </w:p>
    <w:p w14:paraId="4F97224B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h) za nieprzedłożenie do zaakceptowania projektu umowy o podwykonawstwo, w wysokości 1% ustalonego w § 4 ust. 1 wynagrodzenia umownego brutto; </w:t>
      </w:r>
    </w:p>
    <w:p w14:paraId="740B7641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i) za nieprzedłożenie poświadczonej za zgodność z oryginałem kopii umowy o podwykonawstwo w wysokości 1% ustalonego w § 4 ust. 1 wynagrodzenia umownego brutto; </w:t>
      </w:r>
    </w:p>
    <w:p w14:paraId="76C481BD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j) za brak zmiany umowy o podwykonawstwo w zakresie terminu zapłaty w wysokości 1% ustalonego w § 4 ust. 1 wynagrodzenia umownego brutto. </w:t>
      </w:r>
    </w:p>
    <w:p w14:paraId="6BB21FAD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2) Zamawiający zapłaci Wykonawcy karę umowną z tytułu odstąpienia od umowy z przyczyn zawinionych przez Zamawiającego – w wysokości 10% ustalonego w § 4 ust. 1 wynagrodzenia umownego. </w:t>
      </w:r>
    </w:p>
    <w:p w14:paraId="2B761EF8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2. Wykonawca oświadcza niniejszym, że wyraża zgodę na potrącanie przez Zamawiającego wierzytelności z tytułu kar umownych z wynagrodzenia Wykonawcy. </w:t>
      </w:r>
    </w:p>
    <w:p w14:paraId="6D8ED1F4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3. Potrącenie kary umownej nie zwalnia Wykonawcy z obowiązku dokończenia prac projektowych, ani z innych zobowiązań umownych. </w:t>
      </w:r>
    </w:p>
    <w:p w14:paraId="1B1970E2" w14:textId="26AFB4C5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4. Zamawiający ma prawo do potrącenia kar umownych lub innych zobowiązań finansowych Wykonawcy wobec Zamawiającego z faktury przedłożonej do zapłaty przez Wykonawcę po uprzednim powiadomieniu Wykonawcy o podstawie i wysokości naliczonej kary umownej i wyznaczeniu mu 5 dniowego terminu zapłaty tej kary. Jeśli kwota uzyskana z faktury przedłożonej do zapłaty przez Wykonawcę nie zabezpieczy roszczeń Zamawiającego w całości, Zamawiający będzie uprawniony do dochodzenia pozostałej części od Wykonawcy. </w:t>
      </w:r>
    </w:p>
    <w:p w14:paraId="3A0C4FAA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5. Strony zastrzegają możliwość kumulatywnego naliczania kar umownych z różnych tytułów do maksymalnej wysokości 30 % wynagrodzenia, o którym mowa w § 4 ust. 1 umowy. </w:t>
      </w:r>
    </w:p>
    <w:p w14:paraId="05590421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6. Strony mogą dochodzić odszkodowania przewyższającego wysokość kar umownych, na zasadach ogólnych uregulowanych w Kodeksie cywilnym. </w:t>
      </w:r>
    </w:p>
    <w:p w14:paraId="43001186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74AD099C" w14:textId="3664683B" w:rsidR="008B0709" w:rsidRPr="00C5061B" w:rsidRDefault="008B0709" w:rsidP="00EB61C3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§ 8</w:t>
      </w:r>
    </w:p>
    <w:p w14:paraId="2D568DE6" w14:textId="754E2A40" w:rsidR="008B0709" w:rsidRPr="00C5061B" w:rsidRDefault="008B0709" w:rsidP="00EB61C3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Odstąpienie od umowy</w:t>
      </w:r>
    </w:p>
    <w:p w14:paraId="619040A8" w14:textId="44FF7F0B" w:rsidR="00E81062" w:rsidRPr="00C5061B" w:rsidRDefault="00E81062" w:rsidP="00AE04EB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>1.Zamawiający może odstąpić od umowy w całości lub w części zgodnie z art. 456 ustawy Pzp   w następujących przypadkach:</w:t>
      </w:r>
    </w:p>
    <w:p w14:paraId="760D4CF0" w14:textId="77777777" w:rsidR="00E81062" w:rsidRPr="00C5061B" w:rsidRDefault="00E81062" w:rsidP="00AE04EB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 xml:space="preserve">1)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14:paraId="774D8035" w14:textId="77777777" w:rsidR="00E81062" w:rsidRPr="00C5061B" w:rsidRDefault="00E81062" w:rsidP="00AE04EB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>2) jeżeli zachodzi co najmniej jedna z następujących okoliczności:</w:t>
      </w:r>
    </w:p>
    <w:p w14:paraId="733C562E" w14:textId="77777777" w:rsidR="00E81062" w:rsidRPr="00C5061B" w:rsidRDefault="00E81062" w:rsidP="00AE04EB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 xml:space="preserve">a) dokonano zmiany umowy z naruszeniem art. 454 i art. 455, </w:t>
      </w:r>
    </w:p>
    <w:p w14:paraId="6CC31653" w14:textId="77777777" w:rsidR="00E81062" w:rsidRPr="00C5061B" w:rsidRDefault="00E81062" w:rsidP="00AE04EB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 xml:space="preserve">b) wykonawca w chwili zawarcia umowy podlegał wykluczeniu na podstawie art. 108, </w:t>
      </w:r>
    </w:p>
    <w:p w14:paraId="133C527C" w14:textId="77777777" w:rsidR="00E81062" w:rsidRPr="00C5061B" w:rsidRDefault="00E81062" w:rsidP="00AE04EB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 xml:space="preserve">c) 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 </w:t>
      </w:r>
    </w:p>
    <w:p w14:paraId="0C351AEB" w14:textId="77777777" w:rsidR="00E81062" w:rsidRPr="00C5061B" w:rsidRDefault="00E81062" w:rsidP="00AE04EB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 xml:space="preserve">2. W przypadku, o którym mowa w ust. 1 pkt 2 lit. a, zamawiający odstępuje od umowy w części, której zmiana dotyczy. </w:t>
      </w:r>
    </w:p>
    <w:p w14:paraId="6C5661DD" w14:textId="77777777" w:rsidR="00E81062" w:rsidRPr="00C5061B" w:rsidRDefault="00E81062" w:rsidP="00AE04EB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>3. W przypadkach, o których mowa w ust. 1, wykonawca może żądać wyłącznie wynagrodzenia należnego z tytułu wykonania części umowy.</w:t>
      </w:r>
    </w:p>
    <w:p w14:paraId="48F559D7" w14:textId="77777777" w:rsidR="00E81062" w:rsidRPr="00C5061B" w:rsidRDefault="00E81062" w:rsidP="00AE04EB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 xml:space="preserve">4. Zamawiający może również odstąpić od umowy w całości lub w części w niżej wymienionych przypadkach: </w:t>
      </w:r>
    </w:p>
    <w:p w14:paraId="07845F02" w14:textId="22E46B87" w:rsidR="00E81062" w:rsidRPr="00C5061B" w:rsidRDefault="00E81062" w:rsidP="00AE04EB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>1)jeżeli Wykonawca nie podejmie wykonywania swoich obowiązków lub bezpodstawnie przerwie ich wykonywanie na okres 7 dni - w terminie do 30 dni od dnia, kiedy Zamawiający poweźmie wiadomość o okolicznościach uzasadniających odstąpienie z tej przyczyny;</w:t>
      </w:r>
    </w:p>
    <w:p w14:paraId="7C3D714B" w14:textId="2FFDCC9F" w:rsidR="00E81062" w:rsidRPr="00C5061B" w:rsidRDefault="00E81062" w:rsidP="00AE04EB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lastRenderedPageBreak/>
        <w:t>2)jeżeli Wykonawca będzie wykonywał umowę lub jej część w sposób sprzeczny z umową, świadczone usługi nie będą odpowiadać warunkom określonym w umowie, w szczególności zleci wykonanie usług będących przedmiotem umowy innym osobom niż wskazane w ofercie lub zaakceptowane przez Zamawiającego bądź rozszerzy zakres podwykonawstwa poza wskazany w ofercie bez zgody Zamawiającego - w terminie do 30 dni od dnia, kiedy Zamawiający poweźmie wiadomość o okolicznościach uzasadniających odstąpienie z tej przyczyny;</w:t>
      </w:r>
    </w:p>
    <w:p w14:paraId="5C303278" w14:textId="369FBA8B" w:rsidR="00E81062" w:rsidRPr="00C5061B" w:rsidRDefault="00E81062" w:rsidP="00AE04EB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>3)jeżeli Wykonawca zaprzestanie prowadzenia działalności lub zostanie ogłoszona jego upadłość - w terminie do 30 dni od dnia, kiedy Zamawiający poweźmie wiadomość o okolicznościach uzasadniających odstąpienie od umowy z tych przyczyn;</w:t>
      </w:r>
    </w:p>
    <w:p w14:paraId="400D18E9" w14:textId="28C4249D" w:rsidR="00E81062" w:rsidRPr="00C5061B" w:rsidRDefault="00E81062" w:rsidP="00AE04EB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>4)jeżeli Wykonawca złoży fałszywe oświadczenie w ramach realizacji niniejszej umowy albo oświadczenie niekompletne, którego nie uzupełni w wyznaczonym przez Zamawiającego terminie - w terminie do 30 dni od dnia, kiedy Zamawiający poweźmie informacje o okolicznościach warunkujących odstąpienie od umowy;</w:t>
      </w:r>
    </w:p>
    <w:p w14:paraId="51816B06" w14:textId="07BD64C5" w:rsidR="00E81062" w:rsidRPr="00C5061B" w:rsidRDefault="00E81062" w:rsidP="00AE04EB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 xml:space="preserve">5)jeżeli </w:t>
      </w:r>
      <w:r w:rsidR="003A6A93" w:rsidRPr="00C5061B">
        <w:rPr>
          <w:rFonts w:ascii="Arial" w:hAnsi="Arial" w:cs="Arial"/>
          <w:sz w:val="22"/>
          <w:szCs w:val="22"/>
        </w:rPr>
        <w:t>d</w:t>
      </w:r>
      <w:r w:rsidRPr="00C5061B">
        <w:rPr>
          <w:rFonts w:ascii="Arial" w:hAnsi="Arial" w:cs="Arial"/>
          <w:sz w:val="22"/>
          <w:szCs w:val="22"/>
        </w:rPr>
        <w:t>okumentacja projektowo lub jej część będzie posiadała wadę prawną -  w terminie 30 dni od dnia, kiedy Zamawiający poweźmie wiadomość o okolicznościach uzasadniających odstąpienie od umowy z tych przyczyn;</w:t>
      </w:r>
    </w:p>
    <w:p w14:paraId="6CF3B0D9" w14:textId="07CF82DB" w:rsidR="00E81062" w:rsidRPr="00C5061B" w:rsidRDefault="00E81062" w:rsidP="00AE04EB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>6)jeżeli Wykonawca zaniedba wykonywanie obowiązków wynikających z umowy - w terminie do 30 dni od dnia, kiedy Zamawiający poweźmie informacje o okolicznościach warunkujących odstąpienie od umowy;</w:t>
      </w:r>
    </w:p>
    <w:p w14:paraId="5BD475B5" w14:textId="3EDBC242" w:rsidR="00E81062" w:rsidRPr="00C5061B" w:rsidRDefault="00E81062" w:rsidP="00AE04EB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>7)jeżeli zwłoka w stosunku do któregokolwiek z terminów określonych Wykonawcy przekroczy 20 dni</w:t>
      </w:r>
      <w:r w:rsidRPr="00C5061B">
        <w:rPr>
          <w:rFonts w:ascii="Arial" w:hAnsi="Arial" w:cs="Arial"/>
          <w:i/>
          <w:iCs/>
          <w:sz w:val="22"/>
          <w:szCs w:val="22"/>
        </w:rPr>
        <w:t xml:space="preserve"> </w:t>
      </w:r>
      <w:r w:rsidRPr="00C5061B">
        <w:rPr>
          <w:rFonts w:ascii="Arial" w:hAnsi="Arial" w:cs="Arial"/>
          <w:sz w:val="22"/>
          <w:szCs w:val="22"/>
        </w:rPr>
        <w:t>- w terminie 30 dni od upływu 20 dnia zwłoki;</w:t>
      </w:r>
    </w:p>
    <w:p w14:paraId="00B48AC8" w14:textId="0FB82862" w:rsidR="00E81062" w:rsidRPr="00C5061B" w:rsidRDefault="00E81062" w:rsidP="00AE04EB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>8)jeżeli suma kar umownych naliczonych Wykonawcy przekroczy 20 % Ceny oferty - w terminie do 30 dni od dnia przekroczenia;</w:t>
      </w:r>
    </w:p>
    <w:p w14:paraId="293CCEF5" w14:textId="26F1F93E" w:rsidR="00E81062" w:rsidRPr="00C5061B" w:rsidRDefault="00E81062" w:rsidP="00AE04EB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>9)jeżeli Projektant lub inny/inni pracownik/pracownicy Wykonawcy zaangażowani w realizację przedmiotu umowy zaciągną zobowiązanie w imieniu Zamawiającego mogące rodzić skutki finansowe dla Zamawiającego lub wystąpią w imieniu Zamawiającego bez jego zgody -  w terminie 30 dni od dnia, w którym Zamawiający dowie się o okoliczności uzasadniającej odstąpienie.</w:t>
      </w:r>
    </w:p>
    <w:p w14:paraId="1CDC5E9B" w14:textId="2BF3777F" w:rsidR="00E81062" w:rsidRPr="00C5061B" w:rsidRDefault="00E81062" w:rsidP="00AE04EB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>5.Częściowe odstąpienie od umowy wywołuje skutki na przyszłość. W przypadku częściowego odstąpienia od umowy lub częściowego rozwiązania jej na jakiejkolwiek innej podstawie:</w:t>
      </w:r>
    </w:p>
    <w:p w14:paraId="4D2617DE" w14:textId="363C10EA" w:rsidR="00E81062" w:rsidRPr="00C5061B" w:rsidRDefault="00E81062" w:rsidP="00AE04EB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>1)Wykonawca i Zamawiający zobowiązują się do sporządzenia protokołu, który będzie zawierał opis wykonanych i zaakceptowanych usług do dnia wygaśnięcia umowy;</w:t>
      </w:r>
    </w:p>
    <w:p w14:paraId="496E80A5" w14:textId="3961A950" w:rsidR="00E81062" w:rsidRPr="00C5061B" w:rsidRDefault="00E81062" w:rsidP="00AE04EB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>2)wysokość wynagrodzenia należna Wykonawcy zostanie ustalona proporcjonalnie na podstawie zakresu usług wykonanych przez niego i zaakceptowanych przez Zamawiającego do dnia wygaśnięcia umowy.</w:t>
      </w:r>
    </w:p>
    <w:p w14:paraId="2F4A05C5" w14:textId="72A946C3" w:rsidR="00E81062" w:rsidRPr="00C5061B" w:rsidRDefault="00E81062" w:rsidP="00AE04EB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>6.Odstąpienie od umowy następuje w formie pisemnej pod rygorem nieważności i zawiera uzasadnienie.</w:t>
      </w:r>
    </w:p>
    <w:p w14:paraId="45CC2983" w14:textId="630CABD6" w:rsidR="00E81062" w:rsidRPr="00C5061B" w:rsidRDefault="00E81062" w:rsidP="00AE04EB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>7.Odstąpienie od umowy nie zwalnia Wykonawcy z obowiązku zapłaty kar umownych.</w:t>
      </w:r>
    </w:p>
    <w:p w14:paraId="4461635A" w14:textId="78291A77" w:rsidR="00E81062" w:rsidRPr="00C5061B" w:rsidRDefault="00E81062" w:rsidP="00AE04EB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 xml:space="preserve">8.W zakresie, w jakim umowa może być uznana za usługę, Wykonawca może ją wypowiedzieć wyłącznie z ważnych powodów, przez które należy rozumieć rażące naruszenie postanowień umowy przez Zamawiającego, w szczególności dokonywanie nieterminowej zapłaty za niesporne wynagrodzenie.                  </w:t>
      </w:r>
    </w:p>
    <w:p w14:paraId="11F0521C" w14:textId="5C2A0AF8" w:rsidR="00E81062" w:rsidRPr="00C5061B" w:rsidRDefault="00E81062" w:rsidP="00AE04EB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>9. Zmiana umowy podlega unieważnieniu, jeżeli została dokonana z naruszeniem art. 454 i art. 455. W takim przypadku stosuje się postanowienie umowne w brzmieniu obowiązującym przed tą zmianą.</w:t>
      </w:r>
    </w:p>
    <w:p w14:paraId="2F3EE71A" w14:textId="3A5BD120" w:rsidR="00A62C8D" w:rsidRPr="00C5061B" w:rsidRDefault="003A6A93" w:rsidP="00AE04EB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10</w:t>
      </w:r>
      <w:r w:rsidR="008B0709" w:rsidRPr="00C5061B">
        <w:rPr>
          <w:rFonts w:ascii="Arial" w:hAnsi="Arial" w:cs="Arial"/>
          <w:color w:val="auto"/>
          <w:sz w:val="22"/>
          <w:szCs w:val="22"/>
        </w:rPr>
        <w:t xml:space="preserve">. Oświadczenie Zamawiającego o odstąpieniu od umowy następuje na piśmie. Po doręczeniu oświadczenia o odstąpieniu od umowy Wykonawca zobowiązany jest niezwłocznie, nie później niż w terminie 5 dni, do zwrotu dokumentów pobranych od Zamawiającego. </w:t>
      </w:r>
    </w:p>
    <w:p w14:paraId="5DB3D8FD" w14:textId="76C8C179" w:rsidR="008B0709" w:rsidRPr="00C5061B" w:rsidRDefault="008B0709" w:rsidP="00A62C8D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§ 9</w:t>
      </w:r>
    </w:p>
    <w:p w14:paraId="579839F3" w14:textId="48C4A405" w:rsidR="008B0709" w:rsidRPr="00C5061B" w:rsidRDefault="008B0709" w:rsidP="002E1067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Zatrudnienie</w:t>
      </w:r>
    </w:p>
    <w:p w14:paraId="2C41407E" w14:textId="589BEB6E" w:rsidR="008B0709" w:rsidRPr="00C5061B" w:rsidRDefault="003A6A93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Zamawiający  nie wymaga zatrudnienia przez Wykonawcę i Podwykonawców w trakcie realizacji zamówienia  na podstawie umowy o pracę, osób wykonujących czynności polegające na świadczeniu pracy w rozumieniu art. 22§1 przepisów ustawy z dnia 26 czerwca 1974 r. – </w:t>
      </w:r>
      <w:r w:rsidRPr="00C5061B">
        <w:rPr>
          <w:rFonts w:ascii="Arial" w:hAnsi="Arial" w:cs="Arial"/>
          <w:color w:val="auto"/>
          <w:sz w:val="22"/>
          <w:szCs w:val="22"/>
        </w:rPr>
        <w:lastRenderedPageBreak/>
        <w:t xml:space="preserve">Kodeks pracy (Dz. U.   z 2023 r., poz. 1465 z późn. zm.) w trakcie realizacji zamówienia. Zamówienie może być wykonane przez osoby </w:t>
      </w:r>
      <w:r w:rsidR="00C5061B">
        <w:rPr>
          <w:rFonts w:ascii="Arial" w:hAnsi="Arial" w:cs="Arial"/>
          <w:color w:val="auto"/>
          <w:sz w:val="22"/>
          <w:szCs w:val="22"/>
        </w:rPr>
        <w:t xml:space="preserve">posiadający </w:t>
      </w:r>
      <w:r w:rsidR="006802DE" w:rsidRPr="00C5061B">
        <w:rPr>
          <w:rFonts w:ascii="Arial" w:hAnsi="Arial" w:cs="Arial"/>
          <w:color w:val="auto"/>
          <w:sz w:val="22"/>
          <w:szCs w:val="22"/>
        </w:rPr>
        <w:t>uprawnienia zgodnie z art. 5 ustawy z dnia 27.03.2003 roku o planowaniu i zagospodarowaniu przestrzennym (t. j. Dz.U. z 2023 roku poz. 977 ze zm.)</w:t>
      </w:r>
    </w:p>
    <w:p w14:paraId="40090C96" w14:textId="77777777" w:rsidR="006802DE" w:rsidRPr="00C5061B" w:rsidRDefault="006802DE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5E53F64B" w14:textId="0EB348E7" w:rsidR="008B0709" w:rsidRPr="00C5061B" w:rsidRDefault="008B0709" w:rsidP="002E1067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§ 10</w:t>
      </w:r>
    </w:p>
    <w:p w14:paraId="561C70E3" w14:textId="4F50FA81" w:rsidR="008B0709" w:rsidRPr="00C5061B" w:rsidRDefault="008B0709" w:rsidP="002E1067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Prawa autorskie</w:t>
      </w:r>
    </w:p>
    <w:p w14:paraId="1C23A5E9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1. Autorskie prawa majątkowe i zależne do opracowania będącego przedmiotem umowy zostają przeniesione na Zamawiającego w celu wykorzystania na następujących polach eksploatacji: </w:t>
      </w:r>
    </w:p>
    <w:p w14:paraId="1EA08F46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1) wprowadzania do obrotu oryginału albo egzemplarzy, na których utwór utrwalono, </w:t>
      </w:r>
    </w:p>
    <w:p w14:paraId="10A529AE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2) utrwalania i zwielokrotniania każdą możliwą techniką, w szczególności poprzez drukowanie, wykonywanie odbitek przy użyciu nośników magnetycznych, magneto - optycznych, cyfrowych, technik video, techniki komputerowej lub przy pomocy rzutnika, </w:t>
      </w:r>
    </w:p>
    <w:p w14:paraId="2B3CA2FF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3) publicznego udostępniania utworu w taki sposób, aby każdy mógł mieć do niego dostęp w miejscu i czasie przez siebie wybranym, w szczególności na ogólnodostępnej wystawie lub ekspozycji, wyświetlania, wprowadzania do pamięci komputera, przesyłania za pomocą sieci multimedialnej, komputerowej i teleinformatycznej, w tym publikacja w Internecie, </w:t>
      </w:r>
    </w:p>
    <w:p w14:paraId="5045DF9C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4) udostępnienia w ramach przepisów ustawy o dostępie do informacji publicznej, </w:t>
      </w:r>
    </w:p>
    <w:p w14:paraId="23A04EBF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5) ubiegania się o dofinansowanie ze środków budżetowych lub funduszy Unii Europejskiej - jako element wniosków o dofinansowanie ze środków budżetowych lub funduszy Unii Europejskiej, </w:t>
      </w:r>
    </w:p>
    <w:p w14:paraId="57F9BE84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6) wykorzystania dokumentacji projektowej i opracowań wykonanych na podstawie niniejszej umowy przez wykonawców wykonujących dokumentacje projektowe na podstawie udzielonych zamówień; </w:t>
      </w:r>
    </w:p>
    <w:p w14:paraId="230EB295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7) do wykorzystania innego niż wymienione powyżej lecz służącego celom związanym z prowadzeniem przez Zamawiającego prawidłowej gospodarki przestrzennej. </w:t>
      </w:r>
    </w:p>
    <w:p w14:paraId="05E5D5CD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2. Wykonawca przenosi na rzecz Zamawiającego wyłączne prawo zezwalania na wykonanie zależnego prawa autorskiego (do rozporządzania i korzystania z dokumentacji projektowych, o których mowa w § 1 w nieograniczonym zakresie, a w szczególności w zakresie pól eksploatacji wymienionych w ust. 1), a także udziela upoważnienia do wykonywania autorskich praw osobistych. </w:t>
      </w:r>
    </w:p>
    <w:p w14:paraId="5D47BA84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3. Wykonawcy nie będzie przysługiwać odrębne wynagrodzenie za korzystanie z utworu na każdym odrębnym polu eksploatacji. </w:t>
      </w:r>
    </w:p>
    <w:p w14:paraId="23CB37C4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4. W przypadku wykonania opracowań objętych przedmiotem niniejszej umowy przez Wykonawcę z udziałem innych osób, którym przysługują majątkowe prawa autorskie do opracowań lub ich części Wykonawca zobowiązuje się: </w:t>
      </w:r>
    </w:p>
    <w:p w14:paraId="46271D90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1) nabyć od autorów opracowań majątkowe prawa autorskie i prawa zależne celem ich dalszego przeniesienia na rzecz Zamawiającego w trybie określonym w niniejszym paragrafie, </w:t>
      </w:r>
    </w:p>
    <w:p w14:paraId="613CDAFC" w14:textId="52C33B20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2) uzyskać zgodę autorów opracowań do korzystania przez Zamawiającego na polach eksploatacji określonych w ust. 1; </w:t>
      </w:r>
    </w:p>
    <w:p w14:paraId="76A9D5FA" w14:textId="77777777" w:rsidR="008B0709" w:rsidRPr="00C5061B" w:rsidRDefault="008B0709" w:rsidP="000817E3">
      <w:pPr>
        <w:pStyle w:val="Default"/>
        <w:tabs>
          <w:tab w:val="left" w:pos="567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3) </w:t>
      </w:r>
      <w:r w:rsidRPr="00C5061B">
        <w:rPr>
          <w:rFonts w:ascii="Arial" w:hAnsi="Arial" w:cs="Arial"/>
          <w:color w:val="auto"/>
          <w:sz w:val="22"/>
          <w:szCs w:val="22"/>
          <w:u w:val="single"/>
        </w:rPr>
        <w:t>dostarczyć Zamawiającemu wraz z opracowaniami oświadczenia twórców (współtwórców) opracowań, że Wykonawca dysponuje prawami autorskimi do tych opracowań,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6C82CF41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4) w przypadku wytoczenia powództwa przeciwko Zamawiającemu w związku z naruszeniem praw osób trzecich, Wykonawca zobowiązuje się wziąć udział w takim postępowaniu po stronie Zamawiającego. </w:t>
      </w:r>
    </w:p>
    <w:p w14:paraId="7155DF21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5. Wykonawca przenosi na Zamawiającego autorskie prawa majątkowe i prawa zależne do opracowań objętych przedmiotem niniejszej umowy, w tym do przystosowywania, dokonywania zmian oraz przeróbek z chwilą podpisania protokołu odbioru dokumentacji. </w:t>
      </w:r>
    </w:p>
    <w:p w14:paraId="065DF233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6. Przeniesienie autorskich praw majątkowych, a także praw zależnych następuje bez ograniczeń czasowych i terytorialnych. </w:t>
      </w:r>
    </w:p>
    <w:p w14:paraId="5D212FB8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7. Wykonawca ponosi wyłączną odpowiedzialność za naruszenie praw autorskich oraz innych praw osób trzecich przy wykonywaniu niniejszej umowy. </w:t>
      </w:r>
    </w:p>
    <w:p w14:paraId="5D309197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8. Zamawiający ma prawo przenoszenia przysługujących mu na mocy niniejszej umowy, autorskich praw majątkowych do opracowania, na rzecz osób trzecich bez zgody Wykonawcy. </w:t>
      </w:r>
    </w:p>
    <w:p w14:paraId="16C34F6D" w14:textId="77777777" w:rsidR="005628AA" w:rsidRPr="00C5061B" w:rsidRDefault="005628AA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10740488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4DDE7F24" w14:textId="0F0088D5" w:rsidR="008B0709" w:rsidRPr="00C5061B" w:rsidRDefault="008B0709" w:rsidP="002E1067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§ 11</w:t>
      </w:r>
    </w:p>
    <w:p w14:paraId="6BC06895" w14:textId="27C9E5E7" w:rsidR="008B0709" w:rsidRPr="00C5061B" w:rsidRDefault="008B0709" w:rsidP="002E1067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Gwarancja i rękojmia</w:t>
      </w:r>
    </w:p>
    <w:p w14:paraId="4F791A88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1. Wykonawca zobowiązuje się udzielić Zamawiającemu gwarancji jakości na przedmiot umowy na okres 24 miesięcy. </w:t>
      </w:r>
    </w:p>
    <w:p w14:paraId="73FBBDBA" w14:textId="782CEE6C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2. Dokumentem gwarancyjnym jest oświadczenie Wykonawcy złożone po stwierdzeniu przez Wojewodę </w:t>
      </w:r>
      <w:r w:rsidR="002E1067" w:rsidRPr="00C5061B">
        <w:rPr>
          <w:rFonts w:ascii="Arial" w:hAnsi="Arial" w:cs="Arial"/>
          <w:color w:val="auto"/>
          <w:sz w:val="22"/>
          <w:szCs w:val="22"/>
        </w:rPr>
        <w:t>Podkarpackiego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 zgodności z przepisami prawa planu ogólnego. </w:t>
      </w:r>
      <w:r w:rsidRPr="00C5061B">
        <w:rPr>
          <w:rFonts w:ascii="Arial" w:hAnsi="Arial" w:cs="Arial"/>
          <w:color w:val="auto"/>
          <w:sz w:val="22"/>
          <w:szCs w:val="22"/>
          <w:u w:val="single"/>
        </w:rPr>
        <w:t>Okres gwarancji biegnie od dnia doręczenia przez Wykonawcę ww. oświadczenia Zamawiającemu.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1BAA7F1C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3. W ramach gwarancji jakości Wykonawca zobowiązuje się nieodpłatnie usuwać wszelkie wady dokumentacji stanowiącej przedmiot umowy, ujawnione w okresie gwarancji jakości, w terminie 3 miesięcy, od dnia zawiadomienia o wadzie. </w:t>
      </w:r>
    </w:p>
    <w:p w14:paraId="76DB166E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4. Niezależnie od powyższego Wykonawca ponosi odpowiedzialność z tytułu rękojmi. </w:t>
      </w:r>
    </w:p>
    <w:p w14:paraId="4DF8822E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51A7013E" w14:textId="228E0EB9" w:rsidR="008B0709" w:rsidRPr="00C5061B" w:rsidRDefault="008B0709" w:rsidP="002E1067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§ 12</w:t>
      </w:r>
    </w:p>
    <w:p w14:paraId="0EE77BE5" w14:textId="607B24C8" w:rsidR="008B0709" w:rsidRPr="00C5061B" w:rsidRDefault="008B0709" w:rsidP="002E1067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Zmiana umowy</w:t>
      </w:r>
    </w:p>
    <w:p w14:paraId="6188C7E5" w14:textId="484FD8AE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1. Umowa może zostać zmieniona w sytuacji wystąpienia okoliczności wskazanych w § 13 lub jeżeli zmiana jest dopuszczalna na podstawie przepisów </w:t>
      </w:r>
      <w:r w:rsidR="00C55B46" w:rsidRPr="00C5061B">
        <w:rPr>
          <w:rFonts w:ascii="Arial" w:hAnsi="Arial" w:cs="Arial"/>
          <w:color w:val="auto"/>
          <w:sz w:val="22"/>
          <w:szCs w:val="22"/>
        </w:rPr>
        <w:t>u</w:t>
      </w:r>
      <w:r w:rsidRPr="00C5061B">
        <w:rPr>
          <w:rFonts w:ascii="Arial" w:hAnsi="Arial" w:cs="Arial"/>
          <w:color w:val="auto"/>
          <w:sz w:val="22"/>
          <w:szCs w:val="22"/>
        </w:rPr>
        <w:t>stawy</w:t>
      </w:r>
      <w:r w:rsidR="00C55B46" w:rsidRPr="00C5061B">
        <w:rPr>
          <w:rFonts w:ascii="Arial" w:hAnsi="Arial" w:cs="Arial"/>
          <w:color w:val="auto"/>
          <w:sz w:val="22"/>
          <w:szCs w:val="22"/>
        </w:rPr>
        <w:t xml:space="preserve"> Pzp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576995E0" w14:textId="34DF0CF3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2. Każda ze Stron </w:t>
      </w:r>
      <w:r w:rsidR="00D75A93" w:rsidRPr="00C5061B">
        <w:rPr>
          <w:rFonts w:ascii="Arial" w:hAnsi="Arial" w:cs="Arial"/>
          <w:color w:val="auto"/>
          <w:sz w:val="22"/>
          <w:szCs w:val="22"/>
        </w:rPr>
        <w:t>u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mowy może zawnioskować o jej zmianę. W celu dokonania zmiany </w:t>
      </w:r>
      <w:r w:rsidR="00D75A93" w:rsidRPr="00C5061B">
        <w:rPr>
          <w:rFonts w:ascii="Arial" w:hAnsi="Arial" w:cs="Arial"/>
          <w:color w:val="auto"/>
          <w:sz w:val="22"/>
          <w:szCs w:val="22"/>
        </w:rPr>
        <w:t>u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mowy Strona o to wnioskująca zobowiązana jest do złożenia drugiej Stronie propozycji zmiany w terminie </w:t>
      </w:r>
      <w:r w:rsidR="00C55B46" w:rsidRPr="00C5061B">
        <w:rPr>
          <w:rFonts w:ascii="Arial" w:hAnsi="Arial" w:cs="Arial"/>
          <w:color w:val="auto"/>
          <w:sz w:val="22"/>
          <w:szCs w:val="22"/>
        </w:rPr>
        <w:t>7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 dni od dnia zaistnienia okoliczności będących podstawą zmiany. </w:t>
      </w:r>
    </w:p>
    <w:p w14:paraId="08A78B9E" w14:textId="40DE86FC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3. Wniosek o zmianę umowy powinien zawierać</w:t>
      </w:r>
      <w:r w:rsidR="00D75A93" w:rsidRPr="00C5061B">
        <w:rPr>
          <w:rFonts w:ascii="Arial" w:hAnsi="Arial" w:cs="Arial"/>
          <w:color w:val="auto"/>
          <w:sz w:val="22"/>
          <w:szCs w:val="22"/>
        </w:rPr>
        <w:t xml:space="preserve"> podstawę prawną</w:t>
      </w:r>
      <w:r w:rsidR="00FB0F1F" w:rsidRPr="00C5061B">
        <w:rPr>
          <w:rFonts w:ascii="Arial" w:hAnsi="Arial" w:cs="Arial"/>
          <w:color w:val="auto"/>
          <w:sz w:val="22"/>
          <w:szCs w:val="22"/>
        </w:rPr>
        <w:t xml:space="preserve"> zgodnie z </w:t>
      </w:r>
      <w:r w:rsidR="00D75A93" w:rsidRPr="00C5061B">
        <w:rPr>
          <w:rFonts w:ascii="Arial" w:hAnsi="Arial" w:cs="Arial"/>
          <w:color w:val="auto"/>
          <w:sz w:val="22"/>
          <w:szCs w:val="22"/>
        </w:rPr>
        <w:t>ustaw</w:t>
      </w:r>
      <w:r w:rsidR="00FB0F1F" w:rsidRPr="00C5061B">
        <w:rPr>
          <w:rFonts w:ascii="Arial" w:hAnsi="Arial" w:cs="Arial"/>
          <w:color w:val="auto"/>
          <w:sz w:val="22"/>
          <w:szCs w:val="22"/>
        </w:rPr>
        <w:t>ą</w:t>
      </w:r>
      <w:r w:rsidR="00D75A93" w:rsidRPr="00C5061B">
        <w:rPr>
          <w:rFonts w:ascii="Arial" w:hAnsi="Arial" w:cs="Arial"/>
          <w:color w:val="auto"/>
          <w:sz w:val="22"/>
          <w:szCs w:val="22"/>
        </w:rPr>
        <w:t xml:space="preserve">  </w:t>
      </w:r>
      <w:r w:rsidR="00FB0F1F" w:rsidRPr="00C5061B">
        <w:rPr>
          <w:rFonts w:ascii="Arial" w:hAnsi="Arial" w:cs="Arial"/>
          <w:color w:val="auto"/>
          <w:sz w:val="22"/>
          <w:szCs w:val="22"/>
        </w:rPr>
        <w:t xml:space="preserve">Prawo zamówień publicznych </w:t>
      </w:r>
      <w:r w:rsidR="00D75A93" w:rsidRPr="00C5061B">
        <w:rPr>
          <w:rFonts w:ascii="Arial" w:hAnsi="Arial" w:cs="Arial"/>
          <w:color w:val="auto"/>
          <w:sz w:val="22"/>
          <w:szCs w:val="22"/>
        </w:rPr>
        <w:t xml:space="preserve">oraz 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 szczegółowe </w:t>
      </w:r>
      <w:r w:rsidR="00C55B46" w:rsidRPr="00C5061B">
        <w:rPr>
          <w:rFonts w:ascii="Arial" w:hAnsi="Arial" w:cs="Arial"/>
          <w:color w:val="auto"/>
          <w:sz w:val="22"/>
          <w:szCs w:val="22"/>
        </w:rPr>
        <w:t>uzasadnienie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 i dowody potwierdzające, że zostały spełnione okoliczności uzasadniające </w:t>
      </w:r>
      <w:r w:rsidR="00FB0F1F" w:rsidRPr="00C5061B">
        <w:rPr>
          <w:rFonts w:ascii="Arial" w:hAnsi="Arial" w:cs="Arial"/>
          <w:color w:val="auto"/>
          <w:sz w:val="22"/>
          <w:szCs w:val="22"/>
        </w:rPr>
        <w:t xml:space="preserve">możliwość </w:t>
      </w:r>
      <w:r w:rsidRPr="00C5061B">
        <w:rPr>
          <w:rFonts w:ascii="Arial" w:hAnsi="Arial" w:cs="Arial"/>
          <w:color w:val="auto"/>
          <w:sz w:val="22"/>
          <w:szCs w:val="22"/>
        </w:rPr>
        <w:t>dokonani</w:t>
      </w:r>
      <w:r w:rsidR="00FB0F1F" w:rsidRPr="00C5061B">
        <w:rPr>
          <w:rFonts w:ascii="Arial" w:hAnsi="Arial" w:cs="Arial"/>
          <w:color w:val="auto"/>
          <w:sz w:val="22"/>
          <w:szCs w:val="22"/>
        </w:rPr>
        <w:t>a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 zmiany </w:t>
      </w:r>
      <w:r w:rsidR="00FB0F1F" w:rsidRPr="00C5061B">
        <w:rPr>
          <w:rFonts w:ascii="Arial" w:hAnsi="Arial" w:cs="Arial"/>
          <w:color w:val="auto"/>
          <w:sz w:val="22"/>
          <w:szCs w:val="22"/>
        </w:rPr>
        <w:t>u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mowy. </w:t>
      </w:r>
    </w:p>
    <w:p w14:paraId="1EA3ECB0" w14:textId="7AE992FD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4. Strona wnioskująca o zmianę terminu wykonania Umowy zobowiązana jest do wykazania, że ze względu na zaistniałe okoliczności – uprawniające do dokonania zmiany – dochowanie pierwotnego terminu jest niemożliwe. </w:t>
      </w:r>
    </w:p>
    <w:p w14:paraId="11BBEFEF" w14:textId="6DB8FDC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5. W przypadku złożenia wniosku o zmianę druga Strona jest zobowiązana do ustosunkowania się do niego. </w:t>
      </w:r>
    </w:p>
    <w:p w14:paraId="71F06F0D" w14:textId="76C99F18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6. </w:t>
      </w:r>
      <w:r w:rsidR="00D75A93" w:rsidRPr="00C5061B">
        <w:rPr>
          <w:rFonts w:ascii="Arial" w:hAnsi="Arial" w:cs="Arial"/>
          <w:color w:val="auto"/>
          <w:sz w:val="22"/>
          <w:szCs w:val="22"/>
        </w:rPr>
        <w:t>Wyrażenie zgody na zaproponowan</w:t>
      </w:r>
      <w:r w:rsidR="00FB0F1F" w:rsidRPr="00C5061B">
        <w:rPr>
          <w:rFonts w:ascii="Arial" w:hAnsi="Arial" w:cs="Arial"/>
          <w:color w:val="auto"/>
          <w:sz w:val="22"/>
          <w:szCs w:val="22"/>
        </w:rPr>
        <w:t>ą</w:t>
      </w:r>
      <w:r w:rsidR="00D75A93" w:rsidRPr="00C5061B">
        <w:rPr>
          <w:rFonts w:ascii="Arial" w:hAnsi="Arial" w:cs="Arial"/>
          <w:color w:val="auto"/>
          <w:sz w:val="22"/>
          <w:szCs w:val="22"/>
        </w:rPr>
        <w:t xml:space="preserve"> zmianę jest prawem a nie obowiązkiem Zamawiającego. </w:t>
      </w:r>
    </w:p>
    <w:p w14:paraId="2FE12DA6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7. Zmiana umowy wymaga zachowania formy pisemnej. </w:t>
      </w:r>
    </w:p>
    <w:p w14:paraId="6CA110BE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5C6AD8CE" w14:textId="3ED7A3A7" w:rsidR="002E1067" w:rsidRPr="00C5061B" w:rsidRDefault="008B0709" w:rsidP="002E1067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§ 13</w:t>
      </w:r>
    </w:p>
    <w:p w14:paraId="7A0C4840" w14:textId="13C20B59" w:rsidR="008B0709" w:rsidRPr="00C5061B" w:rsidRDefault="008B0709" w:rsidP="002E1067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Zakres zmiany umowy</w:t>
      </w:r>
    </w:p>
    <w:p w14:paraId="443CA993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1. Oprócz przypadków, o których mowa w art. 454 i 455 ustawy – Prawo zamówień publicznych, strony dopuszczają możliwość wprowadzania zmiany umowy w stosunku do treści oferty, na podstawie której dokonano wyboru Wykonawcy, w przypadku wystąpienia którejkolwiek z następujących okoliczności: </w:t>
      </w:r>
    </w:p>
    <w:p w14:paraId="66423CA6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1) W zakresie terminu realizacji, w przypadku: </w:t>
      </w:r>
    </w:p>
    <w:p w14:paraId="161D9AC0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a) opóźnienia organów administracji publicznej w wydaniu decyzji administracyjnych, uzgodnień, ekspertyz lub innych aktów administracyjnych niezbędnych do wykonania przedmiotu Umowy, pomimo spełnienia przez Wykonawcę warunków ich uzyskania, w tym przede wszystkim złożenia przez Wykonawcę prawidłowego i kompletnego wniosku o ich wydanie; </w:t>
      </w:r>
    </w:p>
    <w:p w14:paraId="08C6878D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b) konieczności uzyskania wyroku sądu lub innego orzeczenia sądu albo organu administracji publicznej, którego uzyskanie nie było przewidziane w opisie przedmiotu zamówienia (ani w żadnym innym dokumencie stanowiącym element dokumentacji </w:t>
      </w:r>
    </w:p>
    <w:p w14:paraId="5D343087" w14:textId="6666B1C0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postępowania o udzielenie zamówienia publicznego), a jest niezbędne celem wykonania obowiązków Wykonawcy wynikających z </w:t>
      </w:r>
      <w:r w:rsidR="00FB0F1F" w:rsidRPr="00C5061B">
        <w:rPr>
          <w:rFonts w:ascii="Arial" w:hAnsi="Arial" w:cs="Arial"/>
          <w:color w:val="auto"/>
          <w:sz w:val="22"/>
          <w:szCs w:val="22"/>
        </w:rPr>
        <w:t>u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mowy, </w:t>
      </w:r>
    </w:p>
    <w:p w14:paraId="36369C69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c) wystąpienia osób trzecich z roszczeniami lub ujawnienia się roszczeń osób trzecich, które uniemożliwiają dalsze wykonanie przedmiotu zamówienia, w szczególności uzyskanie odpowiednich decyzji, zezwoleń, uzgodnień wydawanych przez organy administracji publicznej, </w:t>
      </w:r>
    </w:p>
    <w:p w14:paraId="681B3B2A" w14:textId="6FC230A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lastRenderedPageBreak/>
        <w:t xml:space="preserve">d) wszczęcia przez jakikolwiek podmiot lub wszczęcia z urzędu postępowania sądowego lub administracyjnego uniemożliwiającego wykonanie przedmiotu </w:t>
      </w:r>
      <w:r w:rsidR="00FB0F1F" w:rsidRPr="00C5061B">
        <w:rPr>
          <w:rFonts w:ascii="Arial" w:hAnsi="Arial" w:cs="Arial"/>
          <w:color w:val="auto"/>
          <w:sz w:val="22"/>
          <w:szCs w:val="22"/>
        </w:rPr>
        <w:t>u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mowy przez Wykonawcę, w szczególności wstrzymujące możliwość uzyskania odpowiednich decyzji administracyjnych, uzgodnień, zezwoleń, ekspertyz lub innych aktów jak również wszczęcia postępowania w sprawie stwierdzenia nieważności uchwały rady gminy, oraz stwierdzenia jej nieważności; </w:t>
      </w:r>
    </w:p>
    <w:p w14:paraId="77B99DFC" w14:textId="6CB6B10C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e) zmiany opisu przedmiotu </w:t>
      </w:r>
      <w:r w:rsidR="00B444B2" w:rsidRPr="00C5061B">
        <w:rPr>
          <w:rFonts w:ascii="Arial" w:hAnsi="Arial" w:cs="Arial"/>
          <w:color w:val="auto"/>
          <w:sz w:val="22"/>
          <w:szCs w:val="22"/>
        </w:rPr>
        <w:t>u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mowy lub innych obowiązków Wykonawcy w trakcie realizacji zamówienia, co nastąpiło na podstawie §13 pkt 2 </w:t>
      </w:r>
      <w:r w:rsidR="00B444B2" w:rsidRPr="00C5061B">
        <w:rPr>
          <w:rFonts w:ascii="Arial" w:hAnsi="Arial" w:cs="Arial"/>
          <w:color w:val="auto"/>
          <w:sz w:val="22"/>
          <w:szCs w:val="22"/>
        </w:rPr>
        <w:t>u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mowy lub dopuszczalnej na podstawie przepisów </w:t>
      </w:r>
      <w:r w:rsidR="00B444B2" w:rsidRPr="00C5061B">
        <w:rPr>
          <w:rFonts w:ascii="Arial" w:hAnsi="Arial" w:cs="Arial"/>
          <w:color w:val="auto"/>
          <w:sz w:val="22"/>
          <w:szCs w:val="22"/>
        </w:rPr>
        <w:t>u</w:t>
      </w:r>
      <w:r w:rsidRPr="00C5061B">
        <w:rPr>
          <w:rFonts w:ascii="Arial" w:hAnsi="Arial" w:cs="Arial"/>
          <w:color w:val="auto"/>
          <w:sz w:val="22"/>
          <w:szCs w:val="22"/>
        </w:rPr>
        <w:t>stawy</w:t>
      </w:r>
      <w:r w:rsidR="00B444B2" w:rsidRPr="00C5061B">
        <w:rPr>
          <w:rFonts w:ascii="Arial" w:hAnsi="Arial" w:cs="Arial"/>
          <w:color w:val="auto"/>
          <w:sz w:val="22"/>
          <w:szCs w:val="22"/>
        </w:rPr>
        <w:t xml:space="preserve"> Pzp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, </w:t>
      </w:r>
    </w:p>
    <w:p w14:paraId="26EEC3AF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f) zmian obowiązujących przepisów prawa wpływających na termin wykonania przedmiotu Umowy, w tym w szczególności nałożenia na Wykonawcę obowiązku uzyskania dodatkowych decyzji administracyjnych, uzgodnień, zezwoleń, ekspertyz lub innych aktów administracyjnych niezbędnych do wykonania przedmiotu Umowy, których uzyskanie nie było konieczne na etapie składania ofert, </w:t>
      </w:r>
    </w:p>
    <w:p w14:paraId="187AC299" w14:textId="433DFF13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- z zastrzeżeniem, że termin wykonania </w:t>
      </w:r>
      <w:r w:rsidR="00B444B2" w:rsidRPr="00C5061B">
        <w:rPr>
          <w:rFonts w:ascii="Arial" w:hAnsi="Arial" w:cs="Arial"/>
          <w:color w:val="auto"/>
          <w:sz w:val="22"/>
          <w:szCs w:val="22"/>
        </w:rPr>
        <w:t>u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mowy może ulec zmianie o czas, o jaki wyżej wskazane okoliczności wpłynęły na termin wykonania </w:t>
      </w:r>
      <w:r w:rsidR="00B444B2" w:rsidRPr="00C5061B">
        <w:rPr>
          <w:rFonts w:ascii="Arial" w:hAnsi="Arial" w:cs="Arial"/>
          <w:color w:val="auto"/>
          <w:sz w:val="22"/>
          <w:szCs w:val="22"/>
        </w:rPr>
        <w:t>u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mowy przez Wykonawcę, to jest uniemożliwiły Wykonawcy terminową realizację przedmiotu </w:t>
      </w:r>
      <w:r w:rsidR="00B444B2" w:rsidRPr="00C5061B">
        <w:rPr>
          <w:rFonts w:ascii="Arial" w:hAnsi="Arial" w:cs="Arial"/>
          <w:color w:val="auto"/>
          <w:sz w:val="22"/>
          <w:szCs w:val="22"/>
        </w:rPr>
        <w:t>u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mowy. </w:t>
      </w:r>
    </w:p>
    <w:p w14:paraId="38882699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2) W zakresie przedmiotu zamówienia, w przypadku: </w:t>
      </w:r>
    </w:p>
    <w:p w14:paraId="5A3D8C34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a) zmian obowiązujących przepisów prawa, które weszły w życie po terminie składania ofert, powodujących konieczność zmiany zakresu przedmiotu zamówienia, w tym w szczególności zmiany obowiązków Wykonawcy lub rozwiązań wynikających z opisu przedmiotu zamówienia, </w:t>
      </w:r>
    </w:p>
    <w:p w14:paraId="063891D1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b) w trakcie realizacji zamówienia wystąpią nieprzewidziane w dokumentacji postępowania o udzielenie zamówienia publicznego okoliczności powodujące konieczność zmiany opisu przedmiotu zamówienia, w tym w szczególności, jeżeli informacje wynikające z opisu przedmiotu zamówienia okażą się nieprawidłowe, co spowoduje konieczność zmiany opisu przedmiotu zamówienia w zakresie cech, funkcjonalności lub innych wymagań Zamawiającego; </w:t>
      </w:r>
    </w:p>
    <w:p w14:paraId="433EBA1F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3) W zakresie zmiany składu osobowego realizującego przedmiot umowy w przypadku jeżeli polega na zastąpieniu dotychczasowej osoby inną osobą, która będzie posiadać co najmniej równorzędne kwalifikacje niż osoba zastępowana; </w:t>
      </w:r>
    </w:p>
    <w:p w14:paraId="5876FDC5" w14:textId="68B491A4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2. Jeżeli zmiany, o których mowa w § 13 Umowy, mają wpływ na wysokość wynagrodzenia, dopuszczalna jest zmiana wynagrodzenia w zakresie, w jakim zmiany te mają wpływ na wysokość wynagrodzenia Wykonawcy, z zastrzeżeniem, że zmiana wynagrodzenia nie przekroczy </w:t>
      </w:r>
      <w:r w:rsidR="00C55B46" w:rsidRPr="00C5061B">
        <w:rPr>
          <w:rFonts w:ascii="Arial" w:hAnsi="Arial" w:cs="Arial"/>
          <w:color w:val="auto"/>
          <w:sz w:val="22"/>
          <w:szCs w:val="22"/>
          <w:highlight w:val="yellow"/>
        </w:rPr>
        <w:t>10</w:t>
      </w:r>
      <w:r w:rsidRPr="00C5061B">
        <w:rPr>
          <w:rFonts w:ascii="Arial" w:hAnsi="Arial" w:cs="Arial"/>
          <w:color w:val="auto"/>
          <w:sz w:val="22"/>
          <w:szCs w:val="22"/>
          <w:highlight w:val="yellow"/>
        </w:rPr>
        <w:t>%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 pierwotnej wartości zamówienia. </w:t>
      </w:r>
    </w:p>
    <w:p w14:paraId="67F2457B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3. Zamawiający przewiduje zmiany umowy zgodnie z dyspozycją przepisu art. 436 pkt 4 ustawy Pzp w formie aneksu do Umowy, w następującym zakresie: </w:t>
      </w:r>
    </w:p>
    <w:p w14:paraId="5460747F" w14:textId="3F17668D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1) Zamawiający dopuszcza zmianę wysokości wynagrodzenia należnego Wykonawcy w przypadku wystąpienia zmian o których mowa w art. 436 pkt 4 Ustawy Pzp. </w:t>
      </w:r>
    </w:p>
    <w:p w14:paraId="2B85BABB" w14:textId="6132A1FC" w:rsidR="000817E3" w:rsidRPr="00C5061B" w:rsidRDefault="000817E3" w:rsidP="000817E3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a) wysokości kar umownych naliczanych wykonawcy z tytułu braku zapłaty lub nieterminowej zapłaty wynagrodzenia należnego podwykonawcom z tytułu zmiany wysokości wynagrodzenia, o której mowa w art. 439 ust. 5,</w:t>
      </w:r>
    </w:p>
    <w:p w14:paraId="357FF556" w14:textId="5294E0AD" w:rsidR="000817E3" w:rsidRPr="00C5061B" w:rsidRDefault="000817E3" w:rsidP="000817E3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b) zasady wprowadzania zmian wysokości wynagrodzenia w przypadku zmiany:</w:t>
      </w:r>
    </w:p>
    <w:p w14:paraId="08F3BA6A" w14:textId="77777777" w:rsidR="000817E3" w:rsidRPr="00C5061B" w:rsidRDefault="000817E3" w:rsidP="000817E3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‒ stawki podatku od towarów i usług oraz podatku akcyzowego,</w:t>
      </w:r>
    </w:p>
    <w:p w14:paraId="724B2A7D" w14:textId="710F8597" w:rsidR="000817E3" w:rsidRPr="00C5061B" w:rsidRDefault="000817E3" w:rsidP="000817E3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‒ wysokości minimalnego wynagrodzenia za pracę albo wysokości minimalnej stawki godzinowej, ustalonych na podstawie ustawy z dnia 10 października 2002 r. o minimalnym wynagrodzeniu za pracę,</w:t>
      </w:r>
    </w:p>
    <w:p w14:paraId="07B59CED" w14:textId="4C3DEA98" w:rsidR="000817E3" w:rsidRPr="00C5061B" w:rsidRDefault="000817E3" w:rsidP="000817E3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‒ zasad podlegania ubezpieczeniom społecznym lub ubezpieczeniu</w:t>
      </w:r>
      <w:r w:rsidR="005628AA" w:rsidRPr="00C5061B">
        <w:rPr>
          <w:rFonts w:ascii="Arial" w:hAnsi="Arial" w:cs="Arial"/>
          <w:color w:val="auto"/>
          <w:sz w:val="22"/>
          <w:szCs w:val="22"/>
        </w:rPr>
        <w:t xml:space="preserve"> </w:t>
      </w:r>
      <w:r w:rsidRPr="00C5061B">
        <w:rPr>
          <w:rFonts w:ascii="Arial" w:hAnsi="Arial" w:cs="Arial"/>
          <w:color w:val="auto"/>
          <w:sz w:val="22"/>
          <w:szCs w:val="22"/>
        </w:rPr>
        <w:t>zdrowotnemu lub wysokości stawki składki na ubezpieczenia społeczne lub ubezpieczenie zdrowotne,</w:t>
      </w:r>
    </w:p>
    <w:p w14:paraId="3849FF05" w14:textId="16189A05" w:rsidR="000817E3" w:rsidRPr="00C5061B" w:rsidRDefault="000817E3" w:rsidP="000817E3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‒ zasad gromadzenia i wysokości wpłat do pracowniczych planów kapitałowych, o których mowa w ustawie z dnia 4 października 2018 r. o pracowniczych planach kapitałowych (Dz. U. z 2023 r. poz. 46)</w:t>
      </w:r>
      <w:r w:rsidR="006E0313" w:rsidRPr="00C5061B">
        <w:rPr>
          <w:rFonts w:ascii="Arial" w:hAnsi="Arial" w:cs="Arial"/>
          <w:color w:val="auto"/>
          <w:sz w:val="22"/>
          <w:szCs w:val="22"/>
        </w:rPr>
        <w:t>,</w:t>
      </w:r>
    </w:p>
    <w:p w14:paraId="1875B987" w14:textId="07C9B922" w:rsidR="009E4B9D" w:rsidRPr="00C5061B" w:rsidRDefault="000817E3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‒ jeżeli zmiany te będą miały wpływ na koszty wykonania zamówienia przez wykonawcę.</w:t>
      </w:r>
    </w:p>
    <w:p w14:paraId="4DE64252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4. Strony przewidują możliwość zmiany wynagrodzenia Wykonawcy zgodnie z poniższymi zasadami, w przypadku zmiany ceny materiałów lub kosztów związanych z realizacją zamówienia: </w:t>
      </w:r>
    </w:p>
    <w:p w14:paraId="158B1ED4" w14:textId="68EE51B0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lastRenderedPageBreak/>
        <w:t>1) wyliczenie wysokości zmiany wynagrodzenia odbywać się będzie w oparciu o miesięczny wskaźnik cen towarów i usług konsumpcyjnych względem analogicznego miesiąca poprzedniego roku, zwany dalej wskaźnikiem GUS</w:t>
      </w:r>
      <w:r w:rsidR="00AE04EB">
        <w:rPr>
          <w:rFonts w:ascii="Arial" w:hAnsi="Arial" w:cs="Arial"/>
          <w:color w:val="auto"/>
          <w:sz w:val="22"/>
          <w:szCs w:val="22"/>
        </w:rPr>
        <w:t>.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152A7918" w14:textId="77683FED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2) w sytuacji, gdy średnia wskaźnika GUS za dowolny okres rozliczeniowy realizacji usługi przypadający po upływie 6 miesięcy po dniu zawarcia umowy (zwany dalej okresem objętym wnioskiem) zmieni się o poziom przekraczający 115%, strony mogą złożyć wniosek o dokonanie odpowiedniej zmiany wynagrodzenia za ten okres rozliczeniowy; </w:t>
      </w:r>
    </w:p>
    <w:p w14:paraId="19744B8A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3) zmiana wskaźnika GUS w okresie 6 miesięcy od dnia zawarcia umowy nie upoważnia strony do wnioskowania o zmianę wynagrodzenia; </w:t>
      </w:r>
    </w:p>
    <w:p w14:paraId="1D829AFE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4) uprawnienie do złożenia wniosku o odpowiednią zmianę wynagrodzenia strony nabywają dla okresu upływającego po 6 miesiącach od dnia podpisania umowy; </w:t>
      </w:r>
    </w:p>
    <w:p w14:paraId="3680BC0B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5) wniosek o zmianę wynagrodzenia można złożyć jedynie w przypadku, gdy wzrost cen materiałów i kosztów na rynku ma wpływ na koszt realizacji zamówienia, co strona wnioskująca zobowiązana jest wykazać; </w:t>
      </w:r>
    </w:p>
    <w:p w14:paraId="03BACD90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6) uprawnienie do złożenia wniosku o zmianę wynagrodzenia wygasa w dniu zakończenia realizacji umowy. </w:t>
      </w:r>
    </w:p>
    <w:p w14:paraId="2D4F9B72" w14:textId="60CFF06B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7) strona po spełnieniu przesłanek wskazanych w pkt 1-6 może złożyć wniosek o zmianę wynagrodzenia w wysokości wynikającej z wyliczenia: </w:t>
      </w:r>
    </w:p>
    <w:p w14:paraId="620B2BE5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A x (B% - 115%) = C </w:t>
      </w:r>
    </w:p>
    <w:p w14:paraId="619FD4F8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GDZIE: </w:t>
      </w:r>
    </w:p>
    <w:p w14:paraId="4BBA13B2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A – wartość wynagrodzenia umownego wykonawcy za dany okres rozliczeniowy, </w:t>
      </w:r>
    </w:p>
    <w:p w14:paraId="3C927931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B – wartość wskaźnika GUS (ustalona zgodnie z pkt 2), </w:t>
      </w:r>
    </w:p>
    <w:p w14:paraId="3A6A06C0" w14:textId="75696FEA" w:rsidR="008B0709" w:rsidRPr="00C5061B" w:rsidRDefault="008B0709" w:rsidP="00D670F7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C - wartość zmiany umowy;</w:t>
      </w:r>
    </w:p>
    <w:p w14:paraId="1091D995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8) strona składając wniosek o zmianę powinna przedstawić w szczególności: </w:t>
      </w:r>
    </w:p>
    <w:p w14:paraId="4654D6D6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a) wyliczenie wnioskowanej kwoty zmiany wynagrodzenia, </w:t>
      </w:r>
    </w:p>
    <w:p w14:paraId="3FC2A1F0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b) dowody na to, że wliczona do wniosku wartość materiałów i innych kosztów nie obejmuje kosztów materiałów i usług zakontraktowanych lub nabytych przed okresem objętym wnioskiem, </w:t>
      </w:r>
    </w:p>
    <w:p w14:paraId="28CB57FE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c) dowody na to, że wzrost lub obniżenie cen materiałów lub usług miało wpływ na koszt realizacji zamówienia; </w:t>
      </w:r>
    </w:p>
    <w:p w14:paraId="1BFB8304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9) łączna wartość zmian wysokości wynagrodzenia Wykonawcy, dokonanych na podstawie postanowień niniejszego ustępu nie może być wyższa niż 2 % w stosunku do pierwotnej wartości umowy; </w:t>
      </w:r>
    </w:p>
    <w:p w14:paraId="1ADDFED5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10) zmiana wynagrodzenia w oparciu o niniejszy ustęp wymaga zgodnej woli obu stron wyrażonej aneksem do umowy. </w:t>
      </w:r>
    </w:p>
    <w:p w14:paraId="2CE78552" w14:textId="0A192BF0" w:rsidR="00B444B2" w:rsidRPr="00C5061B" w:rsidRDefault="00B444B2" w:rsidP="00B444B2">
      <w:pPr>
        <w:pStyle w:val="Default"/>
        <w:rPr>
          <w:rFonts w:ascii="Arial" w:hAnsi="Arial" w:cs="Arial"/>
          <w:sz w:val="22"/>
          <w:szCs w:val="22"/>
          <w:u w:val="single"/>
        </w:rPr>
      </w:pPr>
      <w:r w:rsidRPr="00C5061B">
        <w:rPr>
          <w:rFonts w:ascii="Arial" w:hAnsi="Arial" w:cs="Arial"/>
          <w:color w:val="auto"/>
          <w:sz w:val="22"/>
          <w:szCs w:val="22"/>
          <w:u w:val="single"/>
        </w:rPr>
        <w:t>11)</w:t>
      </w:r>
      <w:r w:rsidRPr="00C5061B">
        <w:rPr>
          <w:rFonts w:ascii="Arial" w:hAnsi="Arial" w:cs="Arial"/>
          <w:sz w:val="22"/>
          <w:szCs w:val="22"/>
          <w:u w:val="single"/>
        </w:rPr>
        <w:t xml:space="preserve"> Wynagrodzenie może zostać zwaloryzowane wyłącznie w zakresie niewykonanej części przedmiotu umowy, pod warunkiem zabezpieczenia odpowiednich środków w budżecie Gminy Krzywcza.</w:t>
      </w:r>
    </w:p>
    <w:p w14:paraId="5185E4B4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5. Jeżeli wynagrodzenie Wykonawcy zostanie zwaloryzowane zgodnie z art. 439 ust. 1-3 ustawy Pzp, Wykonawca zobowiązany jest do zmiany wynagrodzenia przysługującego Podwykonawcy i odpowiednio Podwykonawca dalszemu Podwykonawcy, z którym zawarł umowę, jeżeli łącznie spełnione są następujące warunki: przedmiotem umowy są roboty budowlane, dostawy lub usługi oraz okres obowiązywania umowy wraz z aneksami przekracza 6 miesięcy. Waloryzacja będzie się odbywać na analogicznych zasadach jak waloryzacja wynagrodzenia Wykonawcy z zastrzeżeniem, że wskaźniki waloryzacji wynagrodzenia będą kalkulowane w odniesieniu do dnia zawarcia umowy pomiędzy Wykonawcą a Podwykonawcą, lub Podwykonawcą, a dalszym Podwykonawcą. </w:t>
      </w:r>
    </w:p>
    <w:p w14:paraId="18A3B77E" w14:textId="7C660F25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6. Zmiana danych teleadresowych Stron </w:t>
      </w:r>
      <w:r w:rsidR="00485462" w:rsidRPr="00C5061B">
        <w:rPr>
          <w:rFonts w:ascii="Arial" w:hAnsi="Arial" w:cs="Arial"/>
          <w:color w:val="auto"/>
          <w:sz w:val="22"/>
          <w:szCs w:val="22"/>
        </w:rPr>
        <w:t>u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mowy nie stanowi zmiany </w:t>
      </w:r>
      <w:r w:rsidR="00485462" w:rsidRPr="00C5061B">
        <w:rPr>
          <w:rFonts w:ascii="Arial" w:hAnsi="Arial" w:cs="Arial"/>
          <w:color w:val="auto"/>
          <w:sz w:val="22"/>
          <w:szCs w:val="22"/>
        </w:rPr>
        <w:t>u</w:t>
      </w:r>
      <w:r w:rsidRPr="00C5061B">
        <w:rPr>
          <w:rFonts w:ascii="Arial" w:hAnsi="Arial" w:cs="Arial"/>
          <w:color w:val="auto"/>
          <w:sz w:val="22"/>
          <w:szCs w:val="22"/>
        </w:rPr>
        <w:t xml:space="preserve">mowy w rozumieniu ustawy – Prawo zamówień publicznych. </w:t>
      </w:r>
    </w:p>
    <w:p w14:paraId="5BC3180A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7. Zmiana postanowień zawartej umowy może nastąpić wyłącznie w przypadkach przewidzianych ustawą oraz postanowieniami niniejszej umowy, za zgodą obu Stron wyrażoną na piśmie w formie aneksu do umowy, pod rygorem nieważności takiej zmiany. </w:t>
      </w:r>
    </w:p>
    <w:p w14:paraId="5FEBAA4C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6EF113FA" w14:textId="1F1CB422" w:rsidR="008B0709" w:rsidRPr="00C5061B" w:rsidRDefault="008B0709" w:rsidP="00D670F7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§ 1</w:t>
      </w:r>
      <w:r w:rsidR="00C55B46" w:rsidRPr="00C5061B">
        <w:rPr>
          <w:rFonts w:ascii="Arial" w:hAnsi="Arial" w:cs="Arial"/>
          <w:b/>
          <w:bCs/>
          <w:color w:val="auto"/>
          <w:sz w:val="22"/>
          <w:szCs w:val="22"/>
        </w:rPr>
        <w:t>4</w:t>
      </w:r>
    </w:p>
    <w:p w14:paraId="79672BAE" w14:textId="48D96931" w:rsidR="00F51D0B" w:rsidRPr="00C5061B" w:rsidRDefault="008B0709" w:rsidP="006E0313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Podwykonawcy</w:t>
      </w:r>
    </w:p>
    <w:p w14:paraId="4E6473F1" w14:textId="77777777" w:rsidR="00F51D0B" w:rsidRPr="00C5061B" w:rsidRDefault="00F51D0B" w:rsidP="00AE04EB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lastRenderedPageBreak/>
        <w:t>Wykonawca może powierzyć wykonanie części działań realizowanych w ramach umowy Podwykonawcy w zakresie określonym w ofercie.</w:t>
      </w:r>
    </w:p>
    <w:p w14:paraId="7EC0C102" w14:textId="77777777" w:rsidR="00F51D0B" w:rsidRPr="00C5061B" w:rsidRDefault="00F51D0B" w:rsidP="00AE04EB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>Wykonawca nie może rozszerzyć podwykonawstwa poza zakres wskazany w ofercie bez pisemnej zgody Zamawiającego, pod rygorem nieważności.</w:t>
      </w:r>
    </w:p>
    <w:p w14:paraId="43B96F79" w14:textId="77777777" w:rsidR="00F51D0B" w:rsidRPr="00C5061B" w:rsidRDefault="00F51D0B" w:rsidP="00AE04EB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 xml:space="preserve">Za działania lub zaniechania Podwykonawców, Wykonawca ponosi odpowiedzialność na zasadzie ryzyka. </w:t>
      </w:r>
    </w:p>
    <w:p w14:paraId="3BF657A3" w14:textId="7070F671" w:rsidR="00F51D0B" w:rsidRPr="00C5061B" w:rsidRDefault="00F51D0B" w:rsidP="00AE04EB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>Wykonawca zobowiązuje się niniejszym przedstawić Zamawiającemu do zatwierdzenia nazwiska/nazwy wszystkich Podwykonawców, którym Wykonawca zamierza powierzyć wykonanie części prac, a także przedstawi zakres czynności przez nich wykonywanych, nie później niż  w terminie 7 dni przed rozpoczęciem wykonywania prac przez tychże Podwykonawców.</w:t>
      </w:r>
    </w:p>
    <w:p w14:paraId="748CEA85" w14:textId="77777777" w:rsidR="00F51D0B" w:rsidRPr="00C5061B" w:rsidRDefault="00F51D0B" w:rsidP="00AE04EB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>Zamawiający zastrzega prawo do odmowy wyrażenia zgody w sposób wiążący do zaangażowania przedstawionych mu Podwykonawców.</w:t>
      </w:r>
      <w:bookmarkStart w:id="1" w:name="_Ref447578041"/>
    </w:p>
    <w:p w14:paraId="5D0DD624" w14:textId="38AB40AA" w:rsidR="00F51D0B" w:rsidRPr="00C5061B" w:rsidRDefault="00F51D0B" w:rsidP="00AE04EB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 xml:space="preserve">Strony zgodnie postanawiają, że do zawarcia przez Wykonawcę umowy z podwykonawcą dotyczącej wykonania jakiejkolwiek części prac wskazanych w umowie jest wymagana uprzednią, pisemną zgodą </w:t>
      </w:r>
      <w:bookmarkEnd w:id="1"/>
      <w:r w:rsidRPr="00C5061B">
        <w:rPr>
          <w:rFonts w:ascii="Arial" w:hAnsi="Arial" w:cs="Arial"/>
          <w:sz w:val="22"/>
          <w:szCs w:val="22"/>
        </w:rPr>
        <w:t>Zamawiającego.</w:t>
      </w:r>
    </w:p>
    <w:p w14:paraId="76DD1D95" w14:textId="77777777" w:rsidR="00F51D0B" w:rsidRPr="00C5061B" w:rsidRDefault="00F51D0B" w:rsidP="00AE04EB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>Umowa z Podwykonawcą powinna być zawarta w formie pisemnej pod rygorem nieważności na takich samych warunkach jak niniejsza umowa. W terminie co najmniej 14 dni przed terminem zawarciem umowy z Podwykonawcą, Wykonawca  zobowiązany jest do przesłania Zamawiającemu wzoru umowy z podwykonawcą, a po jej zawarciu w ciągu 14 dni od tej daty Wykonawca ma obowiązek przesłać Zmawiającemu egzemplarz zawartej umowy podwykonawczej.</w:t>
      </w:r>
    </w:p>
    <w:p w14:paraId="1BC4DCA9" w14:textId="77777777" w:rsidR="00F51D0B" w:rsidRPr="00C5061B" w:rsidRDefault="00F51D0B" w:rsidP="00AE04EB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>Wykonawca zobowiązuje się ponosić odpowiedzialność za działania i zaniechania osób, z których pomocą wykonuje przedmiot umowy, jak za działania własne.</w:t>
      </w:r>
    </w:p>
    <w:p w14:paraId="6A51F8DD" w14:textId="77777777" w:rsidR="00F51D0B" w:rsidRPr="00C5061B" w:rsidRDefault="00F51D0B" w:rsidP="00AE04EB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sz w:val="22"/>
          <w:szCs w:val="22"/>
        </w:rPr>
        <w:t xml:space="preserve">W przypadku zawarcia umów z Podwykonawcami do faktur Wykonawcy doręczonych Zamawiającemu, Wykonawca  zobowiązuje się dołączyć oświadczenia Podwykonawców  o zapłacie na ich rzecz całego należnego im wynagrodzenia za dany etap prac przez nich realizowanych. Brak załączonych oświadczeń upoważnia Zamawiającego do wstrzymania wypłaty wynagrodzenia na rzecz Wykonawcy i nie stanowi opóźnienia po jego stronie, ani nienależytego wykonania zobowiązania, co niniejszym Wykonawca  akceptuje i na co nieodwołalnie wyraża zgodę. </w:t>
      </w:r>
    </w:p>
    <w:p w14:paraId="3FEAE868" w14:textId="23A71131" w:rsidR="008B0709" w:rsidRPr="00C5061B" w:rsidRDefault="008B0709" w:rsidP="00AE04EB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Jeżeli zmiana albo rezygnacja z podwykonawcy dotyczy podmiotu, na którego zasoby Wykonawca powoływał się, na zasadach określonych w art. 118 ustawy Prawo zamówień publicznych, w celu wykazania spełniania warunków udziału w postępowaniu, Wykonawca jest zobowiązany wykazać Zamawiającemu, że proponowany inny podwykonawca lub Wykonawca samodzielnie spełnia je w stopniu nie mniejszym niż wymagany w trakcie postępowania o udzielenie zamówienia. </w:t>
      </w:r>
    </w:p>
    <w:p w14:paraId="7DE93216" w14:textId="5BCB58E4" w:rsidR="008B0709" w:rsidRPr="00C5061B" w:rsidRDefault="008B0709" w:rsidP="00AE04EB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 Wykonawca ponosi całkowitą odpowiedzialność cywilną za straty i szkody powstałe w związku z wykonywanymi przez podwykonawcę czynnościami lub przy okazji ich wykonywania, w szczególności będące następstwem działania podwykonawcy, w tym rażącego niedbalstwa lub braku należytej staranności. </w:t>
      </w:r>
    </w:p>
    <w:p w14:paraId="76337DAF" w14:textId="7CAADE3B" w:rsidR="008B0709" w:rsidRPr="00C65794" w:rsidRDefault="008B0709" w:rsidP="00AE04EB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Wykonawca we własnym zakresie i na własny koszt zapewnia nadzór i koordynację działań podwykonawców. </w:t>
      </w:r>
    </w:p>
    <w:p w14:paraId="0237E6E7" w14:textId="77777777" w:rsidR="00C65794" w:rsidRPr="00C5061B" w:rsidRDefault="00C65794" w:rsidP="00C65794">
      <w:pPr>
        <w:pStyle w:val="Default"/>
        <w:ind w:left="360"/>
        <w:rPr>
          <w:rFonts w:ascii="Arial" w:hAnsi="Arial" w:cs="Arial"/>
          <w:sz w:val="22"/>
          <w:szCs w:val="22"/>
        </w:rPr>
      </w:pPr>
    </w:p>
    <w:p w14:paraId="5F518124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54D4389D" w14:textId="35A1E2EB" w:rsidR="008B0709" w:rsidRPr="00C5061B" w:rsidRDefault="008B0709" w:rsidP="00D670F7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§ 1</w:t>
      </w:r>
      <w:r w:rsidR="00C55B46" w:rsidRPr="00C5061B">
        <w:rPr>
          <w:rFonts w:ascii="Arial" w:hAnsi="Arial" w:cs="Arial"/>
          <w:b/>
          <w:bCs/>
          <w:color w:val="auto"/>
          <w:sz w:val="22"/>
          <w:szCs w:val="22"/>
        </w:rPr>
        <w:t>5</w:t>
      </w:r>
    </w:p>
    <w:p w14:paraId="6C8CC682" w14:textId="49696A80" w:rsidR="008B0709" w:rsidRPr="00C5061B" w:rsidRDefault="008B0709" w:rsidP="00D670F7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Ochrona i przetwarzanie danych osobowych</w:t>
      </w:r>
    </w:p>
    <w:p w14:paraId="6FA86382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1. W trakcie realizacji umowy Zamawiający oraz Wykonawca, będą przekazywać dane osobowe niezbędne do realizacji zamówienia. Na warunkach określonych niniejszą umową strony będą przetwarzać dane osobowe, poprzez wspólne ustalenie celów i sposobów przetwarzania tych danych. </w:t>
      </w:r>
    </w:p>
    <w:p w14:paraId="29FE5CDA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2. Przetwarzanie danych osobowych będzie wykonywane przez okres trwania umowy. Dane osobowe będą przetwarzane przez Strony wyłącznie w celu wykonania przedmiotu niniejszej umowy. </w:t>
      </w:r>
    </w:p>
    <w:p w14:paraId="1E3CDCF5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lastRenderedPageBreak/>
        <w:t xml:space="preserve">3. Przetwarzanie danych osobowych będzie dotyczyć następujących kategorii danych osobowych: </w:t>
      </w:r>
    </w:p>
    <w:p w14:paraId="1FF55A9A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a) ze strony Zamawiającego: dane pracowników do kontaktu. </w:t>
      </w:r>
    </w:p>
    <w:p w14:paraId="22A1973F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b) ze strony Wykonawcy: dane pracowników wykonujących przedmiot niniejszej umowy. </w:t>
      </w:r>
    </w:p>
    <w:p w14:paraId="2C340270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4. Przetwarzanie będzie obejmować dane zwykłe takie jak: imię i nazwisko, nr telefonu, adres e-mail, stanowisko, tytuł zawodowy, firmę adres i NIP pracodawcy, firmę adres i NIP prowadzonej działalności. </w:t>
      </w:r>
    </w:p>
    <w:p w14:paraId="624E3F27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5. Strony nie będą przetwarzać danych osobowych szczególnej kategorii o których mowa w art. 9 ust. 1 RODO. </w:t>
      </w:r>
    </w:p>
    <w:p w14:paraId="6ED9AB68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6. Zamawiający oświadcza, że jest administratorem danych o których mowa w ust. 3a. </w:t>
      </w:r>
    </w:p>
    <w:p w14:paraId="2F91B8BB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7. Wykonawca oświadcza, że jest administratorem danych o których mowa w ust. 3b. </w:t>
      </w:r>
    </w:p>
    <w:p w14:paraId="0468B2D5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8. Po wykonaniu przedmiotu zamówienia, Strony usuwają / zwracają udostępnione przez drugą stronę dane osobowe oraz usuwają wszelkie istniejące ich kopie, chyba że prawo Unii lub prawo państwa członkowskiego nakazują przechowywanie danych osobowych. </w:t>
      </w:r>
    </w:p>
    <w:p w14:paraId="3FA14123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9. Strony zobowiązują się: </w:t>
      </w:r>
    </w:p>
    <w:p w14:paraId="284CB88E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a) przetwarzać powierzone im dane osobowe zgodnie z niniejszą umową, Rozporządzeniem, ustawą o ochronie danych osobowych oraz z innymi przepisami prawa powszechnie obowiązującego, które chronią prawa osób, których dane dotyczą, </w:t>
      </w:r>
    </w:p>
    <w:p w14:paraId="2250D516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b) do zabezpieczenia przetwarzanych danych, poprzez stosowanie odpowiednich środków technicznych i organizacyjnych zapewniających adekwatny stopień bezpieczeństwa odpowiadający ryzyku związanym z przetwarzaniem danych osobowych, o których mowa w art. 32 Rozporządzenia, </w:t>
      </w:r>
    </w:p>
    <w:p w14:paraId="120B7AFF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c) dołożyć należytej staranności przy przetwarzaniu udostępnianych danych osobowych, </w:t>
      </w:r>
    </w:p>
    <w:p w14:paraId="5D7A3F7C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d) do nadania upoważnień do przetwarzania danych osobowych wszystkim osobom, które będą przetwarzały powierzone dane w celu realizacji niniejszej umowy, </w:t>
      </w:r>
    </w:p>
    <w:p w14:paraId="35E25063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e) zapewnić zachowanie w tajemnicy, (o której mowa w art. 28 ust 3 pkt b Rozporządzenia) przetwarzanych danych przez osoby, które upoważnia do przetwarzania danych osobowych w celu realizacji niniejszej umowy, zarówno w trakcie zatrudnienia ich w Podmiocie przetwarzającym, jak i po jego ustaniu. </w:t>
      </w:r>
    </w:p>
    <w:p w14:paraId="17513E08" w14:textId="3D3F4F53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10. Strony pomagają sobie w niezbędnym zakresie wywiązywać się z obowiązku odpowiadania na żądania osoby, której dane dotyczą oraz wywiązywania się z obowiązków określonych w art. 32-36 Rozporządzenia. Każda ze Stron niezwłocznie przekazuje żądanie osoby, której dane dotyczą, Administratorowi który realizuje żądanie osoby. </w:t>
      </w:r>
    </w:p>
    <w:p w14:paraId="22C57454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11. Po stwierdzeniu naruszenia ochrony danych osobowych Strony bez zbędnej zwłoki zgłaszają je drugiemu administratorowi, nie później niż w ciągu 24 godzin od stwierdzenia naruszenia. </w:t>
      </w:r>
    </w:p>
    <w:p w14:paraId="0C0C6F91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12. Strony, zgodnie z art. 28 ust. 3 pkt h Rozporządzenia mają prawo kontroli, czy środki zastosowane przy przetwarzaniu i zabezpieczeniu udostępnionych danych osobowych spełniają postanowienia umowy, w tym zlecenia jej wykonania audytorowi. </w:t>
      </w:r>
    </w:p>
    <w:p w14:paraId="5420D83B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13. Strony będą realizować prawo kontroli w godzinach pracy Administratora informując o kontroli minimum 3 dni przed planowanym jej przeprowadzeniem. </w:t>
      </w:r>
    </w:p>
    <w:p w14:paraId="0B141F03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14. Strony zobowiązują się do usunięcia uchybień stwierdzonych podczas kontroli w terminie nie dłuższym niż 7 dni. </w:t>
      </w:r>
    </w:p>
    <w:p w14:paraId="1DF665D2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15. Strony udostępnią na żądanie drugiego administratora wszelkie informacje niezbędne do wykazania spełnienia obowiązków określonych w art. 28 Rozporządzenia. </w:t>
      </w:r>
    </w:p>
    <w:p w14:paraId="10ACF7D1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16. Strony przyjmują, że Wykonawca może powierzyć dane osobowe objęte niniejszą umową do dalszego przetwarzania podwykonawcom jedynie w celu wykonania umowy po uzyskaniu uprzedniej pisemnej zgody Zamawiającego. </w:t>
      </w:r>
    </w:p>
    <w:p w14:paraId="56ABCE30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17. Podwykonawca, winien spełniać te same gwarancje i obowiązki jakie zostały nałożone na Wykonawcę. </w:t>
      </w:r>
    </w:p>
    <w:p w14:paraId="1811E94C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18. Wykonawca ponosi pełną odpowiedzialność wobec Zamawiającego za działanie podwykonawcy w zakresie obowiązku ochrony danych. </w:t>
      </w:r>
    </w:p>
    <w:p w14:paraId="022FC4A2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19. Strony zobowiązują się do niezwłocznego poinformowania </w:t>
      </w:r>
      <w:proofErr w:type="spellStart"/>
      <w:r w:rsidRPr="00C5061B">
        <w:rPr>
          <w:rFonts w:ascii="Arial" w:hAnsi="Arial" w:cs="Arial"/>
          <w:color w:val="auto"/>
          <w:sz w:val="22"/>
          <w:szCs w:val="22"/>
        </w:rPr>
        <w:t>współadministratora</w:t>
      </w:r>
      <w:proofErr w:type="spellEnd"/>
      <w:r w:rsidRPr="00C5061B">
        <w:rPr>
          <w:rFonts w:ascii="Arial" w:hAnsi="Arial" w:cs="Arial"/>
          <w:color w:val="auto"/>
          <w:sz w:val="22"/>
          <w:szCs w:val="22"/>
        </w:rPr>
        <w:t xml:space="preserve"> o jakimkolwiek postępowaniu, w szczególności administracyjnym lub sądowym, dotyczącym przetwarzania danych osobowych określonych w umowie, o jakiejkolwiek decyzji </w:t>
      </w:r>
      <w:r w:rsidRPr="00C5061B">
        <w:rPr>
          <w:rFonts w:ascii="Arial" w:hAnsi="Arial" w:cs="Arial"/>
          <w:color w:val="auto"/>
          <w:sz w:val="22"/>
          <w:szCs w:val="22"/>
        </w:rPr>
        <w:lastRenderedPageBreak/>
        <w:t xml:space="preserve">administracyjnej lub orzeczeniu dotyczącym przetwarzania tych danych, a także o wszelkich planowanych, o ile są wiadome, lub realizowanych kontrolach i inspekcjach dotyczących przetwarzania danych osobowych, w szczególności prowadzonych przez inspektorów upoważnionych przez Prezesa Urzędu Ochrony Danych Osobowych. </w:t>
      </w:r>
    </w:p>
    <w:p w14:paraId="7D971AEB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20. Strony zobowiązują się do zachowania w tajemnicy wszelkich informacji, danych, materiałów, dokumentów i danych osobowych otrzymanych od </w:t>
      </w:r>
      <w:proofErr w:type="spellStart"/>
      <w:r w:rsidRPr="00C5061B">
        <w:rPr>
          <w:rFonts w:ascii="Arial" w:hAnsi="Arial" w:cs="Arial"/>
          <w:color w:val="auto"/>
          <w:sz w:val="22"/>
          <w:szCs w:val="22"/>
        </w:rPr>
        <w:t>współadministratora</w:t>
      </w:r>
      <w:proofErr w:type="spellEnd"/>
      <w:r w:rsidRPr="00C5061B">
        <w:rPr>
          <w:rFonts w:ascii="Arial" w:hAnsi="Arial" w:cs="Arial"/>
          <w:color w:val="auto"/>
          <w:sz w:val="22"/>
          <w:szCs w:val="22"/>
        </w:rPr>
        <w:t xml:space="preserve"> oraz danych uzyskanych w jakikolwiek inny sposób, zamierzony czy przypadkowy w formie ustnej, pisemnej lub elektronicznej („dane poufne”). </w:t>
      </w:r>
    </w:p>
    <w:p w14:paraId="28F09FB0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21. Strony oświadczają, że w związku ze zobowiązaniem do zachowania w tajemnicy danych poufnych nie będą one wykorzystywane, ujawniane ani udostępniane w innym celu niż wykonanie Umowy, chyba że konieczność ujawnienia posiadanych informacji wynika z obowiązujących przepisów prawa lub Umowy. </w:t>
      </w:r>
    </w:p>
    <w:p w14:paraId="322AE626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22. W sprawach nieuregulowanych niniejszym paragrafem, zastosowanie będą miały przepisy Kodeksu cywilnego oraz Rozporządzenia. </w:t>
      </w:r>
    </w:p>
    <w:p w14:paraId="32CC1706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5A9C0523" w14:textId="1E8B114A" w:rsidR="008B0709" w:rsidRPr="00C5061B" w:rsidRDefault="008B0709" w:rsidP="00D670F7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§ 1</w:t>
      </w:r>
      <w:r w:rsidR="00C55B46" w:rsidRPr="00C5061B">
        <w:rPr>
          <w:rFonts w:ascii="Arial" w:hAnsi="Arial" w:cs="Arial"/>
          <w:b/>
          <w:bCs/>
          <w:color w:val="auto"/>
          <w:sz w:val="22"/>
          <w:szCs w:val="22"/>
        </w:rPr>
        <w:t>6</w:t>
      </w:r>
    </w:p>
    <w:p w14:paraId="2E7E0641" w14:textId="761B9227" w:rsidR="008B0709" w:rsidRPr="00C5061B" w:rsidRDefault="008B0709" w:rsidP="00D670F7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Wierzytelności</w:t>
      </w:r>
    </w:p>
    <w:p w14:paraId="33C2ACBA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Wykonawca nie może bez pisemnej zgody Zamawiającego przenieść wierzytelności wynikających bądź związanych z realizacją Umowy na rzecz osób trzecich. </w:t>
      </w:r>
    </w:p>
    <w:p w14:paraId="038BF03F" w14:textId="77777777" w:rsidR="00D670F7" w:rsidRPr="00C5061B" w:rsidRDefault="00D670F7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4E692F7D" w14:textId="58230C0A" w:rsidR="008B0709" w:rsidRPr="00C5061B" w:rsidRDefault="008B0709" w:rsidP="00D670F7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§ 1</w:t>
      </w:r>
      <w:r w:rsidR="00C55B46" w:rsidRPr="00C5061B">
        <w:rPr>
          <w:rFonts w:ascii="Arial" w:hAnsi="Arial" w:cs="Arial"/>
          <w:b/>
          <w:bCs/>
          <w:color w:val="auto"/>
          <w:sz w:val="22"/>
          <w:szCs w:val="22"/>
        </w:rPr>
        <w:t>7</w:t>
      </w:r>
    </w:p>
    <w:p w14:paraId="344FB909" w14:textId="41D4E3DD" w:rsidR="008B0709" w:rsidRPr="00C5061B" w:rsidRDefault="008B0709" w:rsidP="00D670F7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Postanowienia ko</w:t>
      </w:r>
      <w:r w:rsidRPr="00C5061B">
        <w:rPr>
          <w:rFonts w:ascii="Arial" w:hAnsi="Arial" w:cs="Arial"/>
          <w:color w:val="auto"/>
          <w:sz w:val="22"/>
          <w:szCs w:val="22"/>
        </w:rPr>
        <w:t>ń</w:t>
      </w:r>
      <w:r w:rsidRPr="00C5061B">
        <w:rPr>
          <w:rFonts w:ascii="Arial" w:hAnsi="Arial" w:cs="Arial"/>
          <w:b/>
          <w:bCs/>
          <w:color w:val="auto"/>
          <w:sz w:val="22"/>
          <w:szCs w:val="22"/>
        </w:rPr>
        <w:t>cowe</w:t>
      </w:r>
    </w:p>
    <w:p w14:paraId="717A53F3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1. Strony zobowiązują się do zachowania w tajemnicy wszelkich informacji pozostających w związku z wykonaniem niniejszej umowy, chyba, że obowiązek przekazania informacji dotyczących zawarcia realizacji lub wykonania niniejszej umowy wynikał będzie z obowiązujących przepisów prawa. </w:t>
      </w:r>
    </w:p>
    <w:p w14:paraId="7CF38EA1" w14:textId="1B34911C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2. Wykonawca zobowiązuje się przestrzegać przepisów o ochronie danych osobowych zgodnie z ustawą z dnia 10 maja 2018r. o ochronie danych osobowych (</w:t>
      </w:r>
      <w:proofErr w:type="spellStart"/>
      <w:r w:rsidRPr="00C5061B">
        <w:rPr>
          <w:rFonts w:ascii="Arial" w:hAnsi="Arial" w:cs="Arial"/>
          <w:color w:val="auto"/>
          <w:sz w:val="22"/>
          <w:szCs w:val="22"/>
        </w:rPr>
        <w:t>t.j</w:t>
      </w:r>
      <w:proofErr w:type="spellEnd"/>
      <w:r w:rsidRPr="00C5061B">
        <w:rPr>
          <w:rFonts w:ascii="Arial" w:hAnsi="Arial" w:cs="Arial"/>
          <w:color w:val="auto"/>
          <w:sz w:val="22"/>
          <w:szCs w:val="22"/>
        </w:rPr>
        <w:t xml:space="preserve">.: Dz. U. z 2019 r. poz. 1781) i nie wykorzystywać ani nie przetwarzać w jakikolwiek sposób danych osobowych, do których uzyska dostęp w wyniku realizacji współpracy, dla celów innych niż realizacja umowy. </w:t>
      </w:r>
    </w:p>
    <w:p w14:paraId="0D495331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3. Strony umowy zobowiązują się do niezwłocznego powiadomienia o każdej zmianie adresu lub numeru telefonu, faxu, e-maila. </w:t>
      </w:r>
    </w:p>
    <w:p w14:paraId="51093101" w14:textId="66BDC096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4. W sprawach nie uregulowanych niniejszą umową stosuje się przepisy kodeksu cywilnego, Prawa zamówień publicznych. </w:t>
      </w:r>
    </w:p>
    <w:p w14:paraId="68A9C1A9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5. Wszelkie spory wynikające z niniejszej umowy lub powstające w związku z umową będą rozstrzygane przez sąd właściwy dla siedziby Zamawiającego. </w:t>
      </w:r>
    </w:p>
    <w:p w14:paraId="5377697A" w14:textId="5D26C7B1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>6. Każda ze Stron, jeżeli uzna, iż prawidłowe wykonanie niniejszej umowy tego wymaga, może zażądać spotkania w celu wymiany informacji i podjęcia kroków zmierzających do wyeliminowania wszelkich nieprawidłowości związanych z realizacją umowy.</w:t>
      </w:r>
      <w:r w:rsidR="00F51D0B" w:rsidRPr="00C5061B">
        <w:rPr>
          <w:rFonts w:ascii="Arial" w:hAnsi="Arial" w:cs="Arial"/>
          <w:color w:val="auto"/>
          <w:sz w:val="22"/>
          <w:szCs w:val="22"/>
        </w:rPr>
        <w:t xml:space="preserve"> Wówczas spotkanie takie odbędzie się w siedzibie Zamawiającego.</w:t>
      </w:r>
    </w:p>
    <w:p w14:paraId="27165B8B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7. Wszelkie zmiany umowy wymagają aneksu sporządzonego w formie pisemnej pod rygorem nieważności. </w:t>
      </w:r>
    </w:p>
    <w:p w14:paraId="1FC29E64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color w:val="auto"/>
          <w:sz w:val="22"/>
          <w:szCs w:val="22"/>
        </w:rPr>
        <w:t xml:space="preserve">8. Umowę sporządzono w trzech jednobrzmiących egzemplarzach, w tym jeden dla Wykonawcy dwa dla Zamawiającego. </w:t>
      </w:r>
    </w:p>
    <w:p w14:paraId="08433354" w14:textId="77777777" w:rsidR="008B0709" w:rsidRPr="00C5061B" w:rsidRDefault="008B0709" w:rsidP="0080077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3C0C95F8" w14:textId="77777777" w:rsidR="00AE04EB" w:rsidRDefault="00AE04EB" w:rsidP="006E0313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1CC30884" w14:textId="2BFC70AF" w:rsidR="008B0709" w:rsidRPr="00C5061B" w:rsidRDefault="008B0709" w:rsidP="00AE04EB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5061B">
        <w:rPr>
          <w:rFonts w:ascii="Arial" w:hAnsi="Arial" w:cs="Arial"/>
          <w:b/>
          <w:bCs/>
          <w:color w:val="auto"/>
          <w:sz w:val="22"/>
          <w:szCs w:val="22"/>
        </w:rPr>
        <w:t>WYKONAWCA</w:t>
      </w:r>
      <w:r w:rsidR="006E0313" w:rsidRPr="00C5061B">
        <w:rPr>
          <w:rFonts w:ascii="Arial" w:hAnsi="Arial" w:cs="Arial"/>
          <w:b/>
          <w:bCs/>
          <w:color w:val="auto"/>
          <w:sz w:val="22"/>
          <w:szCs w:val="22"/>
        </w:rPr>
        <w:t xml:space="preserve">                                                                                                                            ZAMAWIAJĄCY</w:t>
      </w:r>
    </w:p>
    <w:sectPr w:rsidR="008B0709" w:rsidRPr="00C506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6AF094" w14:textId="77777777" w:rsidR="002F2948" w:rsidRDefault="002F2948" w:rsidP="001C09E4">
      <w:r>
        <w:separator/>
      </w:r>
    </w:p>
  </w:endnote>
  <w:endnote w:type="continuationSeparator" w:id="0">
    <w:p w14:paraId="61838ACE" w14:textId="77777777" w:rsidR="002F2948" w:rsidRDefault="002F2948" w:rsidP="001C0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D2DA32" w14:textId="77777777" w:rsidR="002F2948" w:rsidRDefault="002F2948" w:rsidP="001C09E4">
      <w:r>
        <w:separator/>
      </w:r>
    </w:p>
  </w:footnote>
  <w:footnote w:type="continuationSeparator" w:id="0">
    <w:p w14:paraId="70B7BACF" w14:textId="77777777" w:rsidR="002F2948" w:rsidRDefault="002F2948" w:rsidP="001C09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B120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741294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709"/>
    <w:rsid w:val="000252E2"/>
    <w:rsid w:val="0004332A"/>
    <w:rsid w:val="000817E3"/>
    <w:rsid w:val="000D08DD"/>
    <w:rsid w:val="0015281E"/>
    <w:rsid w:val="00157883"/>
    <w:rsid w:val="0017200F"/>
    <w:rsid w:val="001C09E4"/>
    <w:rsid w:val="00265110"/>
    <w:rsid w:val="002E1067"/>
    <w:rsid w:val="002F2948"/>
    <w:rsid w:val="00301EA2"/>
    <w:rsid w:val="0032056E"/>
    <w:rsid w:val="00327B04"/>
    <w:rsid w:val="003645E7"/>
    <w:rsid w:val="003A6A93"/>
    <w:rsid w:val="00413563"/>
    <w:rsid w:val="00422ACF"/>
    <w:rsid w:val="0044099E"/>
    <w:rsid w:val="00485462"/>
    <w:rsid w:val="004F00A2"/>
    <w:rsid w:val="005004F3"/>
    <w:rsid w:val="00555EE9"/>
    <w:rsid w:val="005628AA"/>
    <w:rsid w:val="00571AC8"/>
    <w:rsid w:val="0058399B"/>
    <w:rsid w:val="00624536"/>
    <w:rsid w:val="00677DD4"/>
    <w:rsid w:val="006802DE"/>
    <w:rsid w:val="006E0313"/>
    <w:rsid w:val="007274DF"/>
    <w:rsid w:val="007325F0"/>
    <w:rsid w:val="007D6AA8"/>
    <w:rsid w:val="00800770"/>
    <w:rsid w:val="008B0709"/>
    <w:rsid w:val="00931C0C"/>
    <w:rsid w:val="009E4B9D"/>
    <w:rsid w:val="00A03263"/>
    <w:rsid w:val="00A05BE8"/>
    <w:rsid w:val="00A62C8D"/>
    <w:rsid w:val="00A74944"/>
    <w:rsid w:val="00AA0441"/>
    <w:rsid w:val="00AC7DA1"/>
    <w:rsid w:val="00AE04EB"/>
    <w:rsid w:val="00AE6CED"/>
    <w:rsid w:val="00B05EB9"/>
    <w:rsid w:val="00B444B2"/>
    <w:rsid w:val="00BE15BF"/>
    <w:rsid w:val="00C5061B"/>
    <w:rsid w:val="00C525F8"/>
    <w:rsid w:val="00C55B46"/>
    <w:rsid w:val="00C6501B"/>
    <w:rsid w:val="00C65794"/>
    <w:rsid w:val="00C66913"/>
    <w:rsid w:val="00C754B8"/>
    <w:rsid w:val="00CC3CD3"/>
    <w:rsid w:val="00D670F7"/>
    <w:rsid w:val="00D75A93"/>
    <w:rsid w:val="00DE1F1F"/>
    <w:rsid w:val="00E06C1E"/>
    <w:rsid w:val="00E27A66"/>
    <w:rsid w:val="00E30D8B"/>
    <w:rsid w:val="00E5344A"/>
    <w:rsid w:val="00E60C41"/>
    <w:rsid w:val="00E81062"/>
    <w:rsid w:val="00E85E6C"/>
    <w:rsid w:val="00E90115"/>
    <w:rsid w:val="00EA6AA5"/>
    <w:rsid w:val="00EB61C3"/>
    <w:rsid w:val="00F21D58"/>
    <w:rsid w:val="00F51D0B"/>
    <w:rsid w:val="00F714E4"/>
    <w:rsid w:val="00FB0F1F"/>
    <w:rsid w:val="00FC7665"/>
    <w:rsid w:val="00FF4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3D212"/>
  <w15:chartTrackingRefBased/>
  <w15:docId w15:val="{878DC2A7-0295-428B-8F86-17E6779C4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6C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B070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  <w:style w:type="paragraph" w:customStyle="1" w:styleId="Tre">
    <w:name w:val="Treść"/>
    <w:rsid w:val="008B070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kern w:val="0"/>
      <w:bdr w:val="nil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C09E4"/>
    <w:pPr>
      <w:widowControl/>
      <w:tabs>
        <w:tab w:val="center" w:pos="4536"/>
        <w:tab w:val="right" w:pos="9072"/>
      </w:tabs>
      <w:autoSpaceDE/>
      <w:autoSpaceDN/>
    </w:pPr>
    <w:rPr>
      <w:rFonts w:ascii="Arial" w:eastAsiaTheme="minorHAnsi" w:hAnsi="Arial" w:cstheme="minorBidi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1C09E4"/>
    <w:rPr>
      <w:rFonts w:ascii="Arial" w:hAnsi="Arial"/>
      <w:kern w:val="0"/>
      <w:sz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C09E4"/>
    <w:pPr>
      <w:widowControl/>
      <w:tabs>
        <w:tab w:val="center" w:pos="4536"/>
        <w:tab w:val="right" w:pos="9072"/>
      </w:tabs>
      <w:autoSpaceDE/>
      <w:autoSpaceDN/>
    </w:pPr>
    <w:rPr>
      <w:rFonts w:ascii="Arial" w:eastAsiaTheme="minorHAnsi" w:hAnsi="Arial" w:cstheme="minorBidi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1C09E4"/>
    <w:rPr>
      <w:rFonts w:ascii="Arial" w:hAnsi="Arial"/>
      <w:kern w:val="0"/>
      <w:sz w:val="24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E06C1E"/>
    <w:pPr>
      <w:ind w:left="492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06C1E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7EF75E-8FCA-4091-BEF3-2FF730365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17</Pages>
  <Words>8871</Words>
  <Characters>53226</Characters>
  <Application>Microsoft Office Word</Application>
  <DocSecurity>0</DocSecurity>
  <Lines>443</Lines>
  <Paragraphs>123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Bogusław Czech</dc:creator>
  <cp:keywords/>
  <dc:description/>
  <cp:lastModifiedBy>Alicja Szymańska</cp:lastModifiedBy>
  <cp:revision>25</cp:revision>
  <dcterms:created xsi:type="dcterms:W3CDTF">2024-06-18T10:10:00Z</dcterms:created>
  <dcterms:modified xsi:type="dcterms:W3CDTF">2024-07-11T12:17:00Z</dcterms:modified>
</cp:coreProperties>
</file>