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198" w:rsidRPr="00546F22" w:rsidRDefault="00E57BAF" w:rsidP="0038353F">
      <w:pPr>
        <w:jc w:val="right"/>
      </w:pPr>
      <w:r w:rsidRPr="00546F22">
        <w:t xml:space="preserve">   </w:t>
      </w:r>
      <w:r w:rsidR="00637234">
        <w:t>Kraków 10</w:t>
      </w:r>
      <w:r w:rsidR="0055550E" w:rsidRPr="00546F22">
        <w:t>.</w:t>
      </w:r>
      <w:r w:rsidR="00392816" w:rsidRPr="00546F22">
        <w:t>0</w:t>
      </w:r>
      <w:r w:rsidR="00ED03D2">
        <w:t>5</w:t>
      </w:r>
      <w:r w:rsidR="00392816" w:rsidRPr="00546F22">
        <w:t>.2022</w:t>
      </w:r>
      <w:r w:rsidR="0038353F" w:rsidRPr="00546F22">
        <w:t xml:space="preserve"> r.</w:t>
      </w:r>
    </w:p>
    <w:p w:rsidR="0038353F" w:rsidRPr="00546F22" w:rsidRDefault="0038353F" w:rsidP="00D001E1">
      <w:pPr>
        <w:jc w:val="right"/>
      </w:pPr>
      <w:r w:rsidRPr="00546F22">
        <w:t xml:space="preserve"> </w:t>
      </w:r>
    </w:p>
    <w:p w:rsidR="00067D7A" w:rsidRPr="00546F22" w:rsidRDefault="00067D7A" w:rsidP="0038353F">
      <w:pPr>
        <w:spacing w:after="60"/>
        <w:jc w:val="center"/>
        <w:rPr>
          <w:b/>
        </w:rPr>
      </w:pPr>
    </w:p>
    <w:p w:rsidR="00D001E1" w:rsidRPr="00546F22" w:rsidRDefault="00A27641" w:rsidP="00D001E1">
      <w:pPr>
        <w:spacing w:after="60"/>
        <w:jc w:val="center"/>
        <w:rPr>
          <w:b/>
        </w:rPr>
      </w:pPr>
      <w:r w:rsidRPr="00546F22">
        <w:rPr>
          <w:b/>
        </w:rPr>
        <w:t>WYJAŚNIENIA</w:t>
      </w:r>
      <w:r w:rsidR="0038353F" w:rsidRPr="00546F22">
        <w:rPr>
          <w:b/>
        </w:rPr>
        <w:t xml:space="preserve"> TREŚCI SWZ </w:t>
      </w:r>
      <w:r w:rsidR="00D001E1" w:rsidRPr="00546F22">
        <w:rPr>
          <w:b/>
        </w:rPr>
        <w:t xml:space="preserve"> </w:t>
      </w:r>
      <w:r w:rsidR="0038353F" w:rsidRPr="00546F22">
        <w:rPr>
          <w:b/>
        </w:rPr>
        <w:t xml:space="preserve">NA STRONĘ INTERNETOWĄ </w:t>
      </w:r>
    </w:p>
    <w:p w:rsidR="0038353F" w:rsidRPr="00546F22" w:rsidRDefault="0038353F" w:rsidP="00D001E1">
      <w:pPr>
        <w:spacing w:after="60"/>
        <w:jc w:val="center"/>
        <w:rPr>
          <w:b/>
        </w:rPr>
      </w:pPr>
      <w:r w:rsidRPr="00546F22">
        <w:rPr>
          <w:b/>
        </w:rPr>
        <w:t>PROWADZONEGO POSTĘPOWANIA</w:t>
      </w:r>
    </w:p>
    <w:p w:rsidR="0038353F" w:rsidRPr="00546F22" w:rsidRDefault="0038353F" w:rsidP="0038353F">
      <w:pPr>
        <w:ind w:left="2832" w:firstLine="708"/>
        <w:jc w:val="center"/>
        <w:rPr>
          <w:b/>
          <w:color w:val="FF0000"/>
        </w:rPr>
      </w:pPr>
    </w:p>
    <w:p w:rsidR="0038353F" w:rsidRPr="00546F22" w:rsidRDefault="0038353F" w:rsidP="0038353F">
      <w:pPr>
        <w:pStyle w:val="Tekstkomentarza"/>
        <w:jc w:val="both"/>
        <w:rPr>
          <w:rFonts w:ascii="Times New Roman" w:hAnsi="Times New Roman"/>
          <w:i/>
          <w:sz w:val="24"/>
        </w:rPr>
      </w:pPr>
      <w:r w:rsidRPr="00546F22">
        <w:rPr>
          <w:rStyle w:val="postbody"/>
          <w:rFonts w:ascii="Times New Roman" w:hAnsi="Times New Roman"/>
          <w:i/>
          <w:sz w:val="24"/>
        </w:rPr>
        <w:t xml:space="preserve">Dotyczy: </w:t>
      </w:r>
      <w:r w:rsidR="00392816" w:rsidRPr="00546F22">
        <w:rPr>
          <w:rFonts w:ascii="Times New Roman" w:hAnsi="Times New Roman"/>
          <w:i/>
          <w:sz w:val="24"/>
          <w:lang w:val="pl-PL"/>
        </w:rPr>
        <w:t xml:space="preserve">postępowania prowadzonego w trybie przetargu </w:t>
      </w:r>
      <w:r w:rsidR="0083275B" w:rsidRPr="00546F22">
        <w:rPr>
          <w:rFonts w:ascii="Times New Roman" w:hAnsi="Times New Roman"/>
          <w:i/>
          <w:sz w:val="24"/>
          <w:lang w:val="pl-PL"/>
        </w:rPr>
        <w:t>nieograniczonego</w:t>
      </w:r>
      <w:r w:rsidR="00392816" w:rsidRPr="00546F22">
        <w:rPr>
          <w:rFonts w:ascii="Times New Roman" w:hAnsi="Times New Roman"/>
          <w:i/>
          <w:sz w:val="24"/>
          <w:lang w:val="pl-PL"/>
        </w:rPr>
        <w:t xml:space="preserve"> pn. </w:t>
      </w:r>
      <w:r w:rsidR="00392816" w:rsidRPr="00546F22">
        <w:rPr>
          <w:rFonts w:ascii="Times New Roman" w:hAnsi="Times New Roman"/>
          <w:b/>
          <w:i/>
          <w:sz w:val="24"/>
          <w:lang w:val="pl-PL"/>
        </w:rPr>
        <w:t>„</w:t>
      </w:r>
      <w:r w:rsidR="00546F22" w:rsidRPr="00546F22">
        <w:rPr>
          <w:rFonts w:ascii="Times New Roman" w:hAnsi="Times New Roman"/>
          <w:b/>
          <w:bCs/>
          <w:i/>
          <w:sz w:val="24"/>
          <w:lang w:val="pl-PL"/>
        </w:rPr>
        <w:t>Dostawa przedmiotów umundurowania i wyekwipowania – zasobniki, namioty, moskitiery, plecaki, maty</w:t>
      </w:r>
      <w:r w:rsidR="00392816" w:rsidRPr="00546F22">
        <w:rPr>
          <w:rFonts w:ascii="Times New Roman" w:hAnsi="Times New Roman"/>
          <w:b/>
          <w:i/>
          <w:sz w:val="24"/>
          <w:lang w:val="pl-PL"/>
        </w:rPr>
        <w:t>”</w:t>
      </w:r>
      <w:r w:rsidR="00546F22" w:rsidRPr="00546F22">
        <w:rPr>
          <w:rFonts w:ascii="Times New Roman" w:hAnsi="Times New Roman"/>
          <w:i/>
          <w:sz w:val="24"/>
          <w:lang w:val="pl-PL"/>
        </w:rPr>
        <w:t xml:space="preserve"> – nr sprawy 70</w:t>
      </w:r>
      <w:r w:rsidR="00392816" w:rsidRPr="00546F22">
        <w:rPr>
          <w:rFonts w:ascii="Times New Roman" w:hAnsi="Times New Roman"/>
          <w:i/>
          <w:sz w:val="24"/>
          <w:lang w:val="pl-PL"/>
        </w:rPr>
        <w:t>/2022</w:t>
      </w:r>
      <w:r w:rsidRPr="00546F22">
        <w:rPr>
          <w:rFonts w:ascii="Times New Roman" w:hAnsi="Times New Roman"/>
          <w:i/>
          <w:sz w:val="24"/>
        </w:rPr>
        <w:t>.</w:t>
      </w:r>
    </w:p>
    <w:p w:rsidR="0038353F" w:rsidRPr="00546F22" w:rsidRDefault="0038353F" w:rsidP="00546F22">
      <w:pPr>
        <w:pStyle w:val="Tekstkomentarza"/>
        <w:rPr>
          <w:rFonts w:ascii="Times New Roman" w:hAnsi="Times New Roman"/>
          <w:b/>
          <w:color w:val="FF0000"/>
          <w:sz w:val="24"/>
          <w:lang w:val="pl-PL"/>
        </w:rPr>
      </w:pPr>
    </w:p>
    <w:p w:rsidR="00392816" w:rsidRPr="00546F22" w:rsidRDefault="0038353F" w:rsidP="009F0E2D">
      <w:pPr>
        <w:pStyle w:val="Tekstkomentarza"/>
        <w:ind w:firstLine="709"/>
        <w:jc w:val="both"/>
        <w:rPr>
          <w:rStyle w:val="postbody"/>
          <w:rFonts w:ascii="Times New Roman" w:hAnsi="Times New Roman"/>
          <w:sz w:val="24"/>
        </w:rPr>
      </w:pPr>
      <w:r w:rsidRPr="00546F22">
        <w:rPr>
          <w:rFonts w:ascii="Times New Roman" w:hAnsi="Times New Roman"/>
          <w:sz w:val="24"/>
        </w:rPr>
        <w:t xml:space="preserve">Zamawiający – 3 Regionalna Baza Logistyczna, 30-901 Kraków, ul. Montelupich 3 informuje, iż w </w:t>
      </w:r>
      <w:r w:rsidRPr="00546F22">
        <w:rPr>
          <w:rFonts w:ascii="Times New Roman" w:hAnsi="Times New Roman"/>
          <w:sz w:val="24"/>
          <w:lang w:val="pl-PL"/>
        </w:rPr>
        <w:t xml:space="preserve">przedmiotowym </w:t>
      </w:r>
      <w:r w:rsidRPr="00546F22">
        <w:rPr>
          <w:rFonts w:ascii="Times New Roman" w:hAnsi="Times New Roman"/>
          <w:sz w:val="24"/>
        </w:rPr>
        <w:t>postępowaniu pr</w:t>
      </w:r>
      <w:r w:rsidR="00706FD9" w:rsidRPr="00546F22">
        <w:rPr>
          <w:rFonts w:ascii="Times New Roman" w:hAnsi="Times New Roman"/>
          <w:sz w:val="24"/>
        </w:rPr>
        <w:t xml:space="preserve">owadzonym w trybie przetargu </w:t>
      </w:r>
      <w:r w:rsidR="0083275B" w:rsidRPr="00546F22">
        <w:rPr>
          <w:rFonts w:ascii="Times New Roman" w:hAnsi="Times New Roman"/>
          <w:sz w:val="24"/>
          <w:lang w:val="pl-PL"/>
        </w:rPr>
        <w:t>nieograniczonego</w:t>
      </w:r>
      <w:r w:rsidRPr="00546F22">
        <w:rPr>
          <w:rFonts w:ascii="Times New Roman" w:hAnsi="Times New Roman"/>
          <w:sz w:val="24"/>
        </w:rPr>
        <w:t xml:space="preserve"> </w:t>
      </w:r>
      <w:r w:rsidRPr="00546F22">
        <w:rPr>
          <w:rStyle w:val="postbody"/>
          <w:rFonts w:ascii="Times New Roman" w:hAnsi="Times New Roman"/>
          <w:sz w:val="24"/>
        </w:rPr>
        <w:t>wpłyn</w:t>
      </w:r>
      <w:r w:rsidR="00E06B58" w:rsidRPr="00546F22">
        <w:rPr>
          <w:rStyle w:val="postbody"/>
          <w:rFonts w:ascii="Times New Roman" w:hAnsi="Times New Roman"/>
          <w:sz w:val="24"/>
          <w:lang w:val="pl-PL"/>
        </w:rPr>
        <w:t>ęły</w:t>
      </w:r>
      <w:r w:rsidR="00F14B02" w:rsidRPr="00546F22">
        <w:rPr>
          <w:rStyle w:val="postbody"/>
          <w:rFonts w:ascii="Times New Roman" w:hAnsi="Times New Roman"/>
          <w:sz w:val="24"/>
          <w:lang w:val="pl-PL"/>
        </w:rPr>
        <w:t xml:space="preserve"> </w:t>
      </w:r>
      <w:r w:rsidR="00E06B58" w:rsidRPr="00546F22">
        <w:rPr>
          <w:rStyle w:val="postbody"/>
          <w:rFonts w:ascii="Times New Roman" w:hAnsi="Times New Roman"/>
          <w:sz w:val="24"/>
          <w:lang w:val="pl-PL"/>
        </w:rPr>
        <w:t>pytania dotyczące treści Specyfikacji Warunków Zamówienia</w:t>
      </w:r>
      <w:r w:rsidRPr="00546F22">
        <w:rPr>
          <w:rStyle w:val="postbody"/>
          <w:rFonts w:ascii="Times New Roman" w:hAnsi="Times New Roman"/>
          <w:sz w:val="24"/>
        </w:rPr>
        <w:t xml:space="preserve">. </w:t>
      </w:r>
    </w:p>
    <w:p w:rsidR="009F0E2D" w:rsidRPr="00546F22" w:rsidRDefault="009F0E2D" w:rsidP="009F0E2D">
      <w:pPr>
        <w:pStyle w:val="Tekstkomentarza"/>
        <w:ind w:firstLine="709"/>
        <w:jc w:val="both"/>
        <w:rPr>
          <w:color w:val="FF0000"/>
        </w:rPr>
      </w:pPr>
    </w:p>
    <w:p w:rsidR="0038353F" w:rsidRPr="00036352" w:rsidRDefault="0038353F" w:rsidP="00392816">
      <w:pPr>
        <w:spacing w:after="120"/>
        <w:ind w:firstLine="708"/>
        <w:jc w:val="both"/>
        <w:rPr>
          <w:i/>
        </w:rPr>
      </w:pPr>
      <w:r w:rsidRPr="00036352">
        <w:t>Działając zgodnie z art. 135 ust. 6 ustawy z dnia 11 września 2019 r. Prawo zamówień publicznych   (</w:t>
      </w:r>
      <w:r w:rsidR="00392816" w:rsidRPr="00036352">
        <w:t>tj. Dz. U. z 2021 roku,</w:t>
      </w:r>
      <w:r w:rsidR="00392816" w:rsidRPr="00036352">
        <w:rPr>
          <w:bCs/>
        </w:rPr>
        <w:t xml:space="preserve"> </w:t>
      </w:r>
      <w:r w:rsidR="00392816" w:rsidRPr="00036352">
        <w:t>poz. 1129 z późn. zm.</w:t>
      </w:r>
      <w:r w:rsidRPr="00036352">
        <w:t xml:space="preserve">) Zamawiający udostępnia treść </w:t>
      </w:r>
      <w:r w:rsidR="00A27641" w:rsidRPr="00036352">
        <w:t xml:space="preserve">pytań wraz z </w:t>
      </w:r>
      <w:r w:rsidR="00816CA5" w:rsidRPr="00036352">
        <w:t>odpowiedziami</w:t>
      </w:r>
      <w:r w:rsidRPr="00036352">
        <w:t xml:space="preserve">. </w:t>
      </w:r>
    </w:p>
    <w:p w:rsidR="00D013A0" w:rsidRDefault="00D013A0" w:rsidP="00B56702">
      <w:pPr>
        <w:jc w:val="both"/>
        <w:rPr>
          <w:b/>
        </w:rPr>
      </w:pPr>
    </w:p>
    <w:p w:rsidR="00B56702" w:rsidRPr="00D013A0" w:rsidRDefault="00B56702" w:rsidP="00ED03D2">
      <w:pPr>
        <w:jc w:val="both"/>
        <w:rPr>
          <w:b/>
        </w:rPr>
      </w:pPr>
      <w:r w:rsidRPr="00D013A0">
        <w:rPr>
          <w:b/>
        </w:rPr>
        <w:t>PYTANIE 1:</w:t>
      </w:r>
    </w:p>
    <w:p w:rsidR="00B56702" w:rsidRPr="00036352" w:rsidRDefault="00B56702" w:rsidP="00ED03D2">
      <w:pPr>
        <w:jc w:val="both"/>
      </w:pPr>
      <w:r w:rsidRPr="00036352">
        <w:t>W nawiązaniu do specyfikacji niniejszego postępowania zwracamy się z pytaniem czy;</w:t>
      </w:r>
    </w:p>
    <w:p w:rsidR="00B56702" w:rsidRPr="00554807" w:rsidRDefault="00B56702" w:rsidP="00ED03D2">
      <w:pPr>
        <w:jc w:val="both"/>
        <w:rPr>
          <w:iCs/>
        </w:rPr>
      </w:pPr>
      <w:r w:rsidRPr="00036352">
        <w:t xml:space="preserve">wykonawca jest w obowiązku posiadania systemu AQUAP a jeżeli tak to czy w przypadku </w:t>
      </w:r>
      <w:r w:rsidRPr="00554807">
        <w:t>wspólnego występowania wystarczający jest AQUAP jednego z konsorcjantów ?</w:t>
      </w:r>
    </w:p>
    <w:p w:rsidR="00B56702" w:rsidRPr="00554807" w:rsidRDefault="00B56702" w:rsidP="00ED03D2">
      <w:pPr>
        <w:jc w:val="both"/>
        <w:rPr>
          <w:b/>
        </w:rPr>
      </w:pPr>
      <w:r w:rsidRPr="00554807">
        <w:rPr>
          <w:b/>
        </w:rPr>
        <w:t>ODPOWIEDŹ:</w:t>
      </w:r>
    </w:p>
    <w:p w:rsidR="00B56702" w:rsidRPr="00554807" w:rsidRDefault="00554807" w:rsidP="00ED03D2">
      <w:pPr>
        <w:jc w:val="both"/>
      </w:pPr>
      <w:r w:rsidRPr="00554807">
        <w:t>Zamawiający wymaga aby system zarządzania jakością Wykonawcy był zgodny z PN-EN ISO 9001:2015. Ponadto przedmiot zamówienia będzie podlegał nadzorowaniu jakości realizowanemu przez wyznaczone RPW zgodnie z AQAP 2131 wydanie C wersja 1. Przynajmniej jeden z Wykonawców wspólnie ubiegających się o udzielenie zamówienia musi spełniać w/w warunki.</w:t>
      </w:r>
    </w:p>
    <w:p w:rsidR="009561FB" w:rsidRDefault="009561FB" w:rsidP="009561FB">
      <w:pPr>
        <w:jc w:val="both"/>
        <w:rPr>
          <w:color w:val="FF0000"/>
        </w:rPr>
      </w:pPr>
    </w:p>
    <w:p w:rsidR="00525935" w:rsidRPr="00525935" w:rsidRDefault="00525935" w:rsidP="00525935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525935" w:rsidRPr="00525935" w:rsidRDefault="00525935" w:rsidP="00ED03D2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525935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Dotyczy zadania nr 2 – WTU 96/DKWS </w:t>
      </w:r>
    </w:p>
    <w:p w:rsidR="00CD561A" w:rsidRPr="00CD561A" w:rsidRDefault="009475DC" w:rsidP="00ED03D2">
      <w:pPr>
        <w:jc w:val="both"/>
        <w:rPr>
          <w:b/>
        </w:rPr>
      </w:pPr>
      <w:r>
        <w:rPr>
          <w:b/>
        </w:rPr>
        <w:t>PYTANIE 2</w:t>
      </w:r>
      <w:r w:rsidR="00CD561A" w:rsidRPr="00CD561A">
        <w:rPr>
          <w:b/>
        </w:rPr>
        <w:t>:</w:t>
      </w:r>
    </w:p>
    <w:p w:rsidR="00525935" w:rsidRPr="00525935" w:rsidRDefault="00525935" w:rsidP="00ED03D2">
      <w:pPr>
        <w:jc w:val="both"/>
      </w:pPr>
      <w:r w:rsidRPr="00525935">
        <w:t xml:space="preserve">Rozdz. IV, pkt. 4.1.1. w części dot. otworów wentylacyjnych </w:t>
      </w:r>
    </w:p>
    <w:p w:rsidR="00525935" w:rsidRPr="00525935" w:rsidRDefault="00525935" w:rsidP="00ED03D2">
      <w:pPr>
        <w:jc w:val="both"/>
      </w:pPr>
      <w:r w:rsidRPr="00525935">
        <w:t xml:space="preserve">Czy Zamawiający dopuszczacie wykonanie innego systemu wentylacji? </w:t>
      </w:r>
    </w:p>
    <w:p w:rsidR="00525935" w:rsidRPr="00525935" w:rsidRDefault="00525935" w:rsidP="00ED03D2">
      <w:pPr>
        <w:jc w:val="both"/>
      </w:pPr>
      <w:r w:rsidRPr="00525935">
        <w:t xml:space="preserve">Wg naszej oceny: </w:t>
      </w:r>
    </w:p>
    <w:p w:rsidR="00525935" w:rsidRPr="00525935" w:rsidRDefault="00525935" w:rsidP="00ED03D2">
      <w:pPr>
        <w:pStyle w:val="Akapitzlist"/>
        <w:numPr>
          <w:ilvl w:val="0"/>
          <w:numId w:val="34"/>
        </w:numPr>
        <w:jc w:val="both"/>
      </w:pPr>
      <w:r w:rsidRPr="00525935">
        <w:t xml:space="preserve">wskazane tzw. „bawole oka” są zawodne ponieważ ich elementy „miękkie” mogą ulec deformacji, ograniczając prawidłowe funkcjonowanie wentylacji wywiewnej </w:t>
      </w:r>
      <w:r w:rsidR="00885C55">
        <w:br/>
      </w:r>
      <w:r w:rsidRPr="00525935">
        <w:t>a w warunkach silnego wiatru, jako elementy zewnętrzne, ograniczają właściwości aerodynamiczne namiotu</w:t>
      </w:r>
    </w:p>
    <w:p w:rsidR="00525935" w:rsidRPr="00525935" w:rsidRDefault="00525935" w:rsidP="00ED03D2">
      <w:pPr>
        <w:pStyle w:val="Akapitzlist"/>
        <w:numPr>
          <w:ilvl w:val="0"/>
          <w:numId w:val="34"/>
        </w:numPr>
        <w:jc w:val="both"/>
      </w:pPr>
      <w:r w:rsidRPr="00525935">
        <w:t>wewnętrzne rękawy o regulowanej średnicy otworu są nieporęczne w użyciu</w:t>
      </w:r>
    </w:p>
    <w:p w:rsidR="00885C55" w:rsidRPr="00885C55" w:rsidRDefault="00885C55" w:rsidP="00ED03D2">
      <w:pPr>
        <w:jc w:val="both"/>
      </w:pPr>
      <w:r w:rsidRPr="00885C55">
        <w:t>Proponuje się zmianę systemu wentylacji namiotu polegającą na:</w:t>
      </w:r>
    </w:p>
    <w:p w:rsidR="00885C55" w:rsidRPr="00885C55" w:rsidRDefault="00885C55" w:rsidP="00ED03D2">
      <w:pPr>
        <w:pStyle w:val="Akapitzlist"/>
        <w:numPr>
          <w:ilvl w:val="0"/>
          <w:numId w:val="35"/>
        </w:numPr>
        <w:jc w:val="both"/>
      </w:pPr>
      <w:r w:rsidRPr="00885C55">
        <w:t>wykonaniu poziomych cięć w tropiku i w kabinie, w ich górnych partiach, w dwóch przeciwległych długich bokach namiotu, otwieranych i zamykanych zamkiem błyskawicznym. Szer. otworu w tropiku 57cm +/- 1cm, szer. otworu w kabinie 35cm +/-1cm. Stabilne rozwarcie szczeliny wentylacyjnej w tropiku zapewnione jest poprzez zastosowanie rozpory z włókna szklanego ø 4mm, zamkniętej w otulinie z tkaniny. Długość rozpory wynosi 12 cm +/-1cm. Zamontowana jest wahliwie w górnej części otworu wentylacyjnego natomiast jej dolne zakończenie, poprzez rzep szczepny, nadaje otworowi właściwe rozwarcie. Czynność rozwarcia otworu wentylacyjnego oraz jego zamknięcia można wykonać od wewnątrz jak i na zewnątrz namiotu</w:t>
      </w:r>
    </w:p>
    <w:p w:rsidR="004F2AFF" w:rsidRDefault="004F2AFF" w:rsidP="00ED03D2">
      <w:pPr>
        <w:jc w:val="both"/>
        <w:rPr>
          <w:color w:val="FF0000"/>
        </w:rPr>
      </w:pPr>
    </w:p>
    <w:p w:rsidR="00A41731" w:rsidRDefault="00A41731" w:rsidP="00ED03D2">
      <w:pPr>
        <w:jc w:val="both"/>
      </w:pPr>
    </w:p>
    <w:p w:rsidR="00885C55" w:rsidRPr="004F2AFF" w:rsidRDefault="004F2AFF" w:rsidP="00ED03D2">
      <w:pPr>
        <w:jc w:val="both"/>
        <w:rPr>
          <w:b/>
        </w:rPr>
      </w:pPr>
      <w:r w:rsidRPr="004F2AFF">
        <w:lastRenderedPageBreak/>
        <w:t xml:space="preserve">Załącznik nr 1 - fotografia szczegółu proponowanego otworu wentylacyjnego (widok </w:t>
      </w:r>
      <w:r w:rsidRPr="004F2AFF">
        <w:br/>
        <w:t>z zewnątrz namiotu)</w:t>
      </w:r>
    </w:p>
    <w:p w:rsidR="00885C55" w:rsidRDefault="00637234" w:rsidP="00637234">
      <w:pPr>
        <w:jc w:val="right"/>
        <w:rPr>
          <w:b/>
          <w:color w:val="FF0000"/>
        </w:rPr>
      </w:pPr>
      <w:r w:rsidRPr="004F2AFF">
        <w:rPr>
          <w:b/>
          <w:noProof/>
          <w:color w:val="FF0000"/>
        </w:rPr>
        <w:drawing>
          <wp:inline distT="0" distB="0" distL="0" distR="0" wp14:anchorId="7F60AF22" wp14:editId="3B2BB512">
            <wp:extent cx="5760720" cy="38334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AFF" w:rsidRPr="00A41731" w:rsidRDefault="00ED03D2" w:rsidP="00A41731">
      <w:pPr>
        <w:tabs>
          <w:tab w:val="left" w:pos="2166"/>
        </w:tabs>
        <w:jc w:val="both"/>
        <w:rPr>
          <w:b/>
          <w:color w:val="FF0000"/>
        </w:rPr>
      </w:pPr>
      <w:r>
        <w:rPr>
          <w:b/>
          <w:color w:val="FF0000"/>
        </w:rPr>
        <w:tab/>
      </w:r>
    </w:p>
    <w:p w:rsidR="004F2AFF" w:rsidRDefault="004F2AFF" w:rsidP="00ED03D2">
      <w:pPr>
        <w:jc w:val="both"/>
        <w:rPr>
          <w:color w:val="FF0000"/>
        </w:rPr>
      </w:pPr>
    </w:p>
    <w:p w:rsidR="00885C55" w:rsidRPr="004F2AFF" w:rsidRDefault="004F2AFF" w:rsidP="00ED03D2">
      <w:pPr>
        <w:jc w:val="both"/>
      </w:pPr>
      <w:r w:rsidRPr="004F2AFF">
        <w:t xml:space="preserve">Załącznik nr 2 - fotografia szczegółu proponowanego otworu wentylacyjnego (widok </w:t>
      </w:r>
      <w:r w:rsidR="00A41731">
        <w:br/>
      </w:r>
      <w:r w:rsidRPr="004F2AFF">
        <w:t>z wewnątrz namiotu)</w:t>
      </w:r>
    </w:p>
    <w:p w:rsidR="004F2AFF" w:rsidRDefault="004F2AFF" w:rsidP="00ED03D2">
      <w:pPr>
        <w:jc w:val="both"/>
        <w:rPr>
          <w:b/>
          <w:color w:val="FF0000"/>
        </w:rPr>
      </w:pPr>
      <w:r w:rsidRPr="004F2AFF">
        <w:rPr>
          <w:b/>
          <w:noProof/>
          <w:color w:val="FF0000"/>
        </w:rPr>
        <w:drawing>
          <wp:inline distT="0" distB="0" distL="0" distR="0">
            <wp:extent cx="5760720" cy="38372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AFF" w:rsidRDefault="004F2AFF" w:rsidP="00ED03D2">
      <w:pPr>
        <w:jc w:val="both"/>
        <w:rPr>
          <w:b/>
          <w:color w:val="FF0000"/>
        </w:rPr>
      </w:pPr>
    </w:p>
    <w:p w:rsidR="00CD561A" w:rsidRPr="00A24206" w:rsidRDefault="00CD561A" w:rsidP="00ED03D2">
      <w:pPr>
        <w:jc w:val="both"/>
        <w:rPr>
          <w:b/>
        </w:rPr>
      </w:pPr>
      <w:r w:rsidRPr="00A24206">
        <w:rPr>
          <w:b/>
        </w:rPr>
        <w:t>ODPOWIEDŹ:</w:t>
      </w:r>
    </w:p>
    <w:p w:rsidR="00A24206" w:rsidRPr="00A24206" w:rsidRDefault="00A24206" w:rsidP="00A24206">
      <w:pPr>
        <w:jc w:val="both"/>
      </w:pPr>
      <w:r w:rsidRPr="00A24206">
        <w:t>Zamawiający nie dopuszcza proponowanych rozwiązań dla wykonania przedmiotu zamówienia.</w:t>
      </w:r>
    </w:p>
    <w:p w:rsidR="00CD561A" w:rsidRPr="001B2715" w:rsidRDefault="009475DC" w:rsidP="00ED03D2">
      <w:pPr>
        <w:jc w:val="both"/>
        <w:rPr>
          <w:b/>
        </w:rPr>
      </w:pPr>
      <w:r>
        <w:rPr>
          <w:b/>
        </w:rPr>
        <w:lastRenderedPageBreak/>
        <w:t>PYTANIE 3</w:t>
      </w:r>
      <w:r w:rsidR="00CD561A" w:rsidRPr="001B2715">
        <w:rPr>
          <w:b/>
        </w:rPr>
        <w:t>:</w:t>
      </w:r>
    </w:p>
    <w:p w:rsidR="001B2715" w:rsidRPr="001B2715" w:rsidRDefault="001B2715" w:rsidP="00ED03D2">
      <w:pPr>
        <w:jc w:val="both"/>
      </w:pPr>
      <w:r w:rsidRPr="001B2715">
        <w:t xml:space="preserve">Rozdz. IV, pkt. 4.1.1. w części dot. elementów odciągowych </w:t>
      </w:r>
    </w:p>
    <w:p w:rsidR="001B2715" w:rsidRPr="001B2715" w:rsidRDefault="001B2715" w:rsidP="00ED03D2">
      <w:pPr>
        <w:jc w:val="both"/>
      </w:pPr>
      <w:r w:rsidRPr="001B2715">
        <w:t xml:space="preserve">Czy Zamawiający dopuszcza zastosowanie podwójnych odciągów na czterech rękawach stelaży zamiast po jednym odciągu umieszczonym pod otworami wentylacyjnymi. </w:t>
      </w:r>
    </w:p>
    <w:p w:rsidR="001B2715" w:rsidRPr="001B2715" w:rsidRDefault="001B2715" w:rsidP="00ED03D2">
      <w:pPr>
        <w:jc w:val="both"/>
      </w:pPr>
      <w:r w:rsidRPr="001B2715">
        <w:t xml:space="preserve">W warunkach ekstremalnych ten system odciągów zapewnia namiotowi lepszą stabilizację, oraz jest dużo bardziej odporny na ewentualne uszkodzenia (rozdarcia materiału tropikowego) wynikające z nadmiernej siły wiatru. </w:t>
      </w:r>
    </w:p>
    <w:p w:rsidR="001B2715" w:rsidRDefault="001B2715" w:rsidP="00ED03D2">
      <w:pPr>
        <w:jc w:val="both"/>
        <w:rPr>
          <w:bCs/>
          <w:color w:val="FF0000"/>
        </w:rPr>
      </w:pPr>
    </w:p>
    <w:p w:rsidR="001B2715" w:rsidRPr="001B2715" w:rsidRDefault="001B2715" w:rsidP="00ED03D2">
      <w:pPr>
        <w:jc w:val="both"/>
      </w:pPr>
      <w:r w:rsidRPr="001B2715">
        <w:rPr>
          <w:bCs/>
        </w:rPr>
        <w:t xml:space="preserve">Załącznik nr 3 </w:t>
      </w:r>
      <w:r w:rsidRPr="001B2715">
        <w:t>– fotografia obrazująca funkcjonowanie proponowanego systemu odciągów.</w:t>
      </w:r>
    </w:p>
    <w:p w:rsidR="001B2715" w:rsidRDefault="001B2715" w:rsidP="00ED03D2">
      <w:pPr>
        <w:jc w:val="both"/>
        <w:rPr>
          <w:b/>
          <w:color w:val="FF0000"/>
        </w:rPr>
      </w:pPr>
      <w:r w:rsidRPr="001B2715">
        <w:rPr>
          <w:b/>
          <w:noProof/>
          <w:color w:val="FF0000"/>
        </w:rPr>
        <w:drawing>
          <wp:inline distT="0" distB="0" distL="0" distR="0">
            <wp:extent cx="5760720" cy="38372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61A" w:rsidRPr="00A24206" w:rsidRDefault="00CD561A" w:rsidP="00ED03D2">
      <w:pPr>
        <w:jc w:val="both"/>
        <w:rPr>
          <w:b/>
        </w:rPr>
      </w:pPr>
      <w:r w:rsidRPr="00A24206">
        <w:rPr>
          <w:b/>
        </w:rPr>
        <w:t>ODPOWIEDŹ:</w:t>
      </w:r>
    </w:p>
    <w:p w:rsidR="00A24206" w:rsidRPr="00A24206" w:rsidRDefault="00A24206" w:rsidP="00A24206">
      <w:pPr>
        <w:jc w:val="both"/>
        <w:rPr>
          <w:bCs/>
        </w:rPr>
      </w:pPr>
      <w:r w:rsidRPr="00A24206">
        <w:rPr>
          <w:bCs/>
        </w:rPr>
        <w:t>Zamawiający nie dopuszcza proponowanych rozwiązań dla wykonania przedmiotu zamówienia.</w:t>
      </w:r>
    </w:p>
    <w:p w:rsidR="001B2715" w:rsidRPr="00A24206" w:rsidRDefault="001B2715" w:rsidP="00ED03D2">
      <w:pPr>
        <w:jc w:val="both"/>
        <w:rPr>
          <w:b/>
        </w:rPr>
      </w:pPr>
    </w:p>
    <w:p w:rsidR="00CD561A" w:rsidRPr="001B2715" w:rsidRDefault="00CD561A" w:rsidP="00ED03D2">
      <w:pPr>
        <w:jc w:val="both"/>
        <w:rPr>
          <w:b/>
        </w:rPr>
      </w:pPr>
      <w:r w:rsidRPr="001B2715">
        <w:rPr>
          <w:b/>
        </w:rPr>
        <w:t xml:space="preserve">PYTANIE </w:t>
      </w:r>
      <w:r w:rsidR="009475DC">
        <w:rPr>
          <w:b/>
        </w:rPr>
        <w:t>4</w:t>
      </w:r>
      <w:r w:rsidRPr="001B2715">
        <w:rPr>
          <w:b/>
        </w:rPr>
        <w:t>:</w:t>
      </w:r>
    </w:p>
    <w:p w:rsidR="001B2715" w:rsidRPr="001B2715" w:rsidRDefault="001B2715" w:rsidP="00ED03D2">
      <w:pPr>
        <w:jc w:val="both"/>
      </w:pPr>
      <w:r w:rsidRPr="001B2715">
        <w:t xml:space="preserve">Rozdz. IV, pkt. 4.1.2. w części dot. fartuchów przeciwśnieżnych </w:t>
      </w:r>
    </w:p>
    <w:p w:rsidR="00CD561A" w:rsidRPr="006B3D7A" w:rsidRDefault="001B2715" w:rsidP="00ED03D2">
      <w:pPr>
        <w:jc w:val="both"/>
        <w:rPr>
          <w:b/>
        </w:rPr>
      </w:pPr>
      <w:r w:rsidRPr="001B2715">
        <w:t xml:space="preserve">Czy Zamawiający dopuszcza likwidację fartuchów przeciwśnieżnych w tropikach w wersjach letnich, kolor ciemna oliwka oraz coyote? Zastosowanie fartuchów poza okresem zimowym utrudnia swobodną cyrkulację powietrza i powoduje nadmierne zawilgocenie wnętrza. </w:t>
      </w:r>
      <w:r w:rsidR="00CD561A" w:rsidRPr="006B3D7A">
        <w:rPr>
          <w:b/>
        </w:rPr>
        <w:t>ODPOWIEDŹ:</w:t>
      </w:r>
    </w:p>
    <w:p w:rsidR="006B3D7A" w:rsidRPr="006B3D7A" w:rsidRDefault="006B3D7A" w:rsidP="006B3D7A">
      <w:pPr>
        <w:jc w:val="both"/>
      </w:pPr>
      <w:r w:rsidRPr="006B3D7A">
        <w:t>Zamawiający nie dopuszcza proponowanych rozwiązań dla wykonania przedmiotu zamówienia.</w:t>
      </w:r>
    </w:p>
    <w:p w:rsidR="00B15900" w:rsidRPr="00546F22" w:rsidRDefault="00B15900" w:rsidP="00ED03D2">
      <w:pPr>
        <w:jc w:val="both"/>
        <w:rPr>
          <w:color w:val="FF0000"/>
        </w:rPr>
      </w:pPr>
    </w:p>
    <w:p w:rsidR="00CD561A" w:rsidRPr="000E4632" w:rsidRDefault="00CD561A" w:rsidP="00ED03D2">
      <w:pPr>
        <w:jc w:val="both"/>
        <w:rPr>
          <w:b/>
        </w:rPr>
      </w:pPr>
      <w:r w:rsidRPr="000E4632">
        <w:rPr>
          <w:b/>
        </w:rPr>
        <w:t xml:space="preserve">PYTANIE </w:t>
      </w:r>
      <w:r w:rsidR="009475DC">
        <w:rPr>
          <w:b/>
        </w:rPr>
        <w:t>5</w:t>
      </w:r>
      <w:r w:rsidRPr="000E4632">
        <w:rPr>
          <w:b/>
        </w:rPr>
        <w:t>:</w:t>
      </w:r>
    </w:p>
    <w:p w:rsidR="00855C08" w:rsidRPr="00855C08" w:rsidRDefault="00855C08" w:rsidP="00ED03D2">
      <w:pPr>
        <w:jc w:val="both"/>
      </w:pPr>
      <w:r w:rsidRPr="00855C08">
        <w:t xml:space="preserve">Rozdz. IV, pkt. 4.2. </w:t>
      </w:r>
    </w:p>
    <w:p w:rsidR="00855C08" w:rsidRPr="00855C08" w:rsidRDefault="00855C08" w:rsidP="00ED03D2">
      <w:pPr>
        <w:jc w:val="both"/>
      </w:pPr>
      <w:r w:rsidRPr="00855C08">
        <w:t xml:space="preserve">Punkt ten dot. opisu kabiny. Drzwi do namiotu, znajdują się w jego zewnętrznym poszyciu, czyli tropiku. W naszej opinii zdanie: „Drzwi namiotu………” (8 linijka), winno się zaczynać: „Drzwi kabiny…………”. </w:t>
      </w:r>
    </w:p>
    <w:p w:rsidR="00855C08" w:rsidRPr="00855C08" w:rsidRDefault="00855C08" w:rsidP="00ED03D2">
      <w:pPr>
        <w:jc w:val="both"/>
      </w:pPr>
      <w:r w:rsidRPr="00855C08">
        <w:t xml:space="preserve">Czy Zamawiający dopuszcza aby zdanie: </w:t>
      </w:r>
    </w:p>
    <w:p w:rsidR="00855C08" w:rsidRPr="00855C08" w:rsidRDefault="00855C08" w:rsidP="00ED03D2">
      <w:pPr>
        <w:jc w:val="both"/>
      </w:pPr>
      <w:r w:rsidRPr="00855C08">
        <w:rPr>
          <w:i/>
          <w:iCs/>
        </w:rPr>
        <w:t xml:space="preserve">„Drzwi namiotu….” </w:t>
      </w:r>
      <w:r w:rsidRPr="00855C08">
        <w:t xml:space="preserve">(8 linijka Rozdz. IV, pkt. 4.2 </w:t>
      </w:r>
    </w:p>
    <w:p w:rsidR="00855C08" w:rsidRPr="006B3D7A" w:rsidRDefault="00855C08" w:rsidP="00ED03D2">
      <w:pPr>
        <w:jc w:val="both"/>
      </w:pPr>
      <w:r w:rsidRPr="006B3D7A">
        <w:t xml:space="preserve">brzmiało następująco: </w:t>
      </w:r>
    </w:p>
    <w:p w:rsidR="00855C08" w:rsidRPr="006B3D7A" w:rsidRDefault="00855C08" w:rsidP="00ED03D2">
      <w:pPr>
        <w:jc w:val="both"/>
        <w:rPr>
          <w:i/>
          <w:iCs/>
        </w:rPr>
      </w:pPr>
      <w:r w:rsidRPr="006B3D7A">
        <w:t>„</w:t>
      </w:r>
      <w:r w:rsidRPr="006B3D7A">
        <w:rPr>
          <w:i/>
          <w:iCs/>
        </w:rPr>
        <w:t xml:space="preserve">Drzwi kabiny…..” </w:t>
      </w:r>
    </w:p>
    <w:p w:rsidR="00A41731" w:rsidRDefault="00A41731" w:rsidP="00ED03D2">
      <w:pPr>
        <w:jc w:val="both"/>
        <w:rPr>
          <w:b/>
        </w:rPr>
      </w:pPr>
    </w:p>
    <w:p w:rsidR="00CD561A" w:rsidRPr="006B3D7A" w:rsidRDefault="00CD561A" w:rsidP="00ED03D2">
      <w:pPr>
        <w:jc w:val="both"/>
        <w:rPr>
          <w:b/>
        </w:rPr>
      </w:pPr>
      <w:r w:rsidRPr="006B3D7A">
        <w:rPr>
          <w:b/>
        </w:rPr>
        <w:lastRenderedPageBreak/>
        <w:t>ODPOWIEDŹ:</w:t>
      </w:r>
    </w:p>
    <w:p w:rsidR="006B3D7A" w:rsidRPr="006B3D7A" w:rsidRDefault="006B3D7A" w:rsidP="006B3D7A">
      <w:pPr>
        <w:jc w:val="both"/>
      </w:pPr>
      <w:r w:rsidRPr="006B3D7A">
        <w:t>Zamawiający dopuszcza zastosowanie proponowanej zmiany do składanej oferty.</w:t>
      </w:r>
    </w:p>
    <w:p w:rsidR="008719E6" w:rsidRDefault="008719E6" w:rsidP="00ED03D2">
      <w:pPr>
        <w:jc w:val="both"/>
        <w:rPr>
          <w:color w:val="FF0000"/>
        </w:rPr>
      </w:pPr>
    </w:p>
    <w:p w:rsidR="008719E6" w:rsidRPr="008719E6" w:rsidRDefault="009475DC" w:rsidP="00ED03D2">
      <w:pPr>
        <w:jc w:val="both"/>
        <w:rPr>
          <w:b/>
        </w:rPr>
      </w:pPr>
      <w:r>
        <w:rPr>
          <w:b/>
        </w:rPr>
        <w:t>PYTANIE 6</w:t>
      </w:r>
      <w:r w:rsidR="008719E6" w:rsidRPr="008719E6">
        <w:rPr>
          <w:b/>
        </w:rPr>
        <w:t>:</w:t>
      </w:r>
    </w:p>
    <w:p w:rsidR="008719E6" w:rsidRPr="008719E6" w:rsidRDefault="008719E6" w:rsidP="00ED03D2">
      <w:pPr>
        <w:jc w:val="both"/>
      </w:pPr>
      <w:r w:rsidRPr="008719E6">
        <w:t xml:space="preserve">Rozdz. IV, pkt. 4.2. </w:t>
      </w:r>
    </w:p>
    <w:p w:rsidR="008719E6" w:rsidRPr="008719E6" w:rsidRDefault="008719E6" w:rsidP="00ED03D2">
      <w:pPr>
        <w:jc w:val="both"/>
      </w:pPr>
      <w:r w:rsidRPr="008719E6">
        <w:t xml:space="preserve">Czy Zamawiający dopuszcza inny sposób chowania drzwi kabiny po ich otwarciu. </w:t>
      </w:r>
    </w:p>
    <w:p w:rsidR="008719E6" w:rsidRPr="008719E6" w:rsidRDefault="008719E6" w:rsidP="00ED03D2">
      <w:pPr>
        <w:jc w:val="both"/>
      </w:pPr>
      <w:r w:rsidRPr="008719E6">
        <w:t xml:space="preserve">Wg naszej oceny chowanie drzwi w specjalnej kieszeni, umieszczonej w progu podłogi stwarza niepotrzebną przeszkodę komunikacyjną. </w:t>
      </w:r>
    </w:p>
    <w:p w:rsidR="008719E6" w:rsidRPr="008719E6" w:rsidRDefault="008719E6" w:rsidP="00ED03D2">
      <w:pPr>
        <w:jc w:val="both"/>
      </w:pPr>
      <w:r w:rsidRPr="008719E6">
        <w:t xml:space="preserve">Proponuje się, aby kieszeń mieszcząca drzwi była umocowana w prawym narożu kabiny. </w:t>
      </w:r>
    </w:p>
    <w:p w:rsidR="008719E6" w:rsidRPr="008719E6" w:rsidRDefault="008719E6" w:rsidP="00ED03D2">
      <w:pPr>
        <w:jc w:val="both"/>
        <w:rPr>
          <w:bCs/>
        </w:rPr>
      </w:pPr>
    </w:p>
    <w:p w:rsidR="008719E6" w:rsidRPr="008719E6" w:rsidRDefault="008719E6" w:rsidP="00ED03D2">
      <w:pPr>
        <w:jc w:val="both"/>
      </w:pPr>
      <w:r w:rsidRPr="008719E6">
        <w:rPr>
          <w:bCs/>
        </w:rPr>
        <w:t xml:space="preserve">Załącznik nr 4 </w:t>
      </w:r>
      <w:r w:rsidRPr="008719E6">
        <w:t xml:space="preserve">– fotografia obrazująca umieszczenie kieszeni w prawym narożu kabiny. </w:t>
      </w:r>
    </w:p>
    <w:p w:rsidR="008719E6" w:rsidRDefault="00A41731" w:rsidP="00A41731">
      <w:pPr>
        <w:jc w:val="both"/>
        <w:rPr>
          <w:color w:val="FF0000"/>
        </w:rPr>
      </w:pPr>
      <w:r w:rsidRPr="001A5B22">
        <w:rPr>
          <w:noProof/>
          <w:color w:val="FF0000"/>
        </w:rPr>
        <w:drawing>
          <wp:inline distT="0" distB="0" distL="0" distR="0" wp14:anchorId="12F76BC1" wp14:editId="38ED7659">
            <wp:extent cx="5376672" cy="679029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32" cy="680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9E6" w:rsidRPr="001A5B22" w:rsidRDefault="008719E6" w:rsidP="00ED03D2">
      <w:pPr>
        <w:jc w:val="both"/>
        <w:rPr>
          <w:b/>
        </w:rPr>
      </w:pPr>
      <w:r w:rsidRPr="001A5B22">
        <w:rPr>
          <w:b/>
        </w:rPr>
        <w:t>ODPOWIEDŹ:</w:t>
      </w:r>
    </w:p>
    <w:p w:rsidR="001A5B22" w:rsidRPr="001A5B22" w:rsidRDefault="001A5B22" w:rsidP="001A5B22">
      <w:pPr>
        <w:jc w:val="both"/>
      </w:pPr>
      <w:r w:rsidRPr="001A5B22">
        <w:t>Zamawiający dopuszcza zastosowanie proponowanych rozwiązań dla wykonania przedmiotu zamówienia.</w:t>
      </w:r>
    </w:p>
    <w:p w:rsidR="008719E6" w:rsidRDefault="008719E6" w:rsidP="00ED03D2">
      <w:pPr>
        <w:jc w:val="both"/>
        <w:rPr>
          <w:color w:val="FF0000"/>
        </w:rPr>
      </w:pPr>
    </w:p>
    <w:p w:rsidR="003E30E6" w:rsidRPr="003E30E6" w:rsidRDefault="009475DC" w:rsidP="00ED03D2">
      <w:pPr>
        <w:jc w:val="both"/>
        <w:rPr>
          <w:b/>
        </w:rPr>
      </w:pPr>
      <w:r>
        <w:rPr>
          <w:b/>
        </w:rPr>
        <w:lastRenderedPageBreak/>
        <w:t>PYTANIE 7</w:t>
      </w:r>
      <w:r w:rsidR="003E30E6" w:rsidRPr="003E30E6">
        <w:rPr>
          <w:b/>
        </w:rPr>
        <w:t>:</w:t>
      </w:r>
    </w:p>
    <w:p w:rsidR="003E30E6" w:rsidRPr="003E30E6" w:rsidRDefault="003E30E6" w:rsidP="00ED03D2">
      <w:pPr>
        <w:jc w:val="both"/>
      </w:pPr>
      <w:r w:rsidRPr="003E30E6">
        <w:t xml:space="preserve">Rozdz. IV. pkt. 4.6. </w:t>
      </w:r>
    </w:p>
    <w:p w:rsidR="003E30E6" w:rsidRPr="003E30E6" w:rsidRDefault="003E30E6" w:rsidP="00ED03D2">
      <w:pPr>
        <w:jc w:val="both"/>
      </w:pPr>
      <w:r w:rsidRPr="003E30E6">
        <w:t xml:space="preserve">Czy Zamawiający dopuszcza, aby zapis wskazanych punktów brzmiał następująco: </w:t>
      </w:r>
    </w:p>
    <w:p w:rsidR="003E30E6" w:rsidRPr="00725784" w:rsidRDefault="003E30E6" w:rsidP="00ED03D2">
      <w:pPr>
        <w:jc w:val="both"/>
      </w:pPr>
      <w:r w:rsidRPr="00725784">
        <w:t xml:space="preserve">Pkt.4.6.2. </w:t>
      </w:r>
    </w:p>
    <w:p w:rsidR="003E30E6" w:rsidRPr="00725784" w:rsidRDefault="003E30E6" w:rsidP="00ED03D2">
      <w:pPr>
        <w:jc w:val="both"/>
      </w:pPr>
      <w:r w:rsidRPr="00725784">
        <w:rPr>
          <w:i/>
          <w:iCs/>
        </w:rPr>
        <w:t xml:space="preserve">„Pokrowiec namiotu musi pomieścić kabinę z dołączonym tropikiem w kolorze ciemnej oliwki, elementy stelaża oraz zestaw szpilek przy jednoczesnym zachowaniu minimalnych rozmiarów” </w:t>
      </w:r>
    </w:p>
    <w:p w:rsidR="003E30E6" w:rsidRPr="00725784" w:rsidRDefault="003E30E6" w:rsidP="00ED03D2">
      <w:pPr>
        <w:jc w:val="both"/>
      </w:pPr>
      <w:r w:rsidRPr="00725784">
        <w:t xml:space="preserve">Pkt. 4.6.6. </w:t>
      </w:r>
    </w:p>
    <w:p w:rsidR="003E30E6" w:rsidRPr="00725784" w:rsidRDefault="003E30E6" w:rsidP="00ED03D2">
      <w:pPr>
        <w:jc w:val="both"/>
      </w:pPr>
      <w:r w:rsidRPr="00725784">
        <w:rPr>
          <w:i/>
          <w:iCs/>
        </w:rPr>
        <w:t xml:space="preserve">„Pokrowiec tropiku w kolorze białym – który musi mieć kształt worka i zawierać się </w:t>
      </w:r>
      <w:r w:rsidRPr="00725784">
        <w:rPr>
          <w:i/>
          <w:iCs/>
        </w:rPr>
        <w:br/>
        <w:t xml:space="preserve">w wymiarach: długość </w:t>
      </w:r>
      <w:r w:rsidRPr="00725784">
        <w:rPr>
          <w:b/>
          <w:bCs/>
          <w:i/>
          <w:iCs/>
        </w:rPr>
        <w:t>55 cm</w:t>
      </w:r>
      <w:r w:rsidRPr="00725784">
        <w:rPr>
          <w:i/>
          <w:iCs/>
        </w:rPr>
        <w:t xml:space="preserve">, średnica 15cm. Worek musi posiadać dwie taśmy kompresyjne oraz być zamykany ściągaczem. Pokrowiec musi być wykonany z materiału identycznego jak tropik”. </w:t>
      </w:r>
    </w:p>
    <w:p w:rsidR="003E30E6" w:rsidRPr="00725784" w:rsidRDefault="003E30E6" w:rsidP="00ED03D2">
      <w:pPr>
        <w:jc w:val="both"/>
      </w:pPr>
      <w:r w:rsidRPr="00725784">
        <w:t xml:space="preserve">Pkt. 4.6.7. </w:t>
      </w:r>
    </w:p>
    <w:p w:rsidR="00725784" w:rsidRDefault="003E30E6" w:rsidP="00ED03D2">
      <w:pPr>
        <w:jc w:val="both"/>
        <w:rPr>
          <w:i/>
          <w:iCs/>
        </w:rPr>
      </w:pPr>
      <w:r w:rsidRPr="00725784">
        <w:rPr>
          <w:i/>
          <w:iCs/>
        </w:rPr>
        <w:t xml:space="preserve">„Pokrowiec tropiku w kolorze coyote – który musi mieć kształt worka i zawierać się </w:t>
      </w:r>
      <w:r w:rsidR="00725784">
        <w:rPr>
          <w:i/>
          <w:iCs/>
        </w:rPr>
        <w:br/>
      </w:r>
      <w:r w:rsidRPr="00725784">
        <w:rPr>
          <w:i/>
          <w:iCs/>
        </w:rPr>
        <w:t xml:space="preserve">w wymiarach: długość </w:t>
      </w:r>
      <w:r w:rsidRPr="00725784">
        <w:rPr>
          <w:b/>
          <w:bCs/>
          <w:i/>
          <w:iCs/>
        </w:rPr>
        <w:t>55 cm</w:t>
      </w:r>
      <w:r w:rsidRPr="00725784">
        <w:rPr>
          <w:i/>
          <w:iCs/>
        </w:rPr>
        <w:t xml:space="preserve">, średnica 15cm. Worek musi posiadać dwie taśmy kompresyjne oraz być zamykany ściągaczem. Pokrowiec musi być wykonany z materiału identycznego jak tropik” </w:t>
      </w:r>
    </w:p>
    <w:p w:rsidR="00725784" w:rsidRDefault="00725784" w:rsidP="00ED03D2">
      <w:pPr>
        <w:jc w:val="both"/>
        <w:rPr>
          <w:i/>
          <w:iCs/>
        </w:rPr>
      </w:pPr>
      <w:r>
        <w:rPr>
          <w:sz w:val="23"/>
          <w:szCs w:val="23"/>
        </w:rPr>
        <w:t xml:space="preserve">Tropik namiotu, po złożeniu ma dużo większą objętość, niż płachta namiotowa i nie mieści się </w:t>
      </w:r>
      <w:r>
        <w:rPr>
          <w:sz w:val="23"/>
          <w:szCs w:val="23"/>
        </w:rPr>
        <w:br/>
        <w:t xml:space="preserve">w pokrowcu o wymiarach: długość 25cm, średnica 15cm. 2 dodatkowe tropiki zapakowane </w:t>
      </w:r>
      <w:r>
        <w:rPr>
          <w:sz w:val="23"/>
          <w:szCs w:val="23"/>
        </w:rPr>
        <w:br/>
        <w:t>w pokrowce o wymiarach: długość 55 cm, średnica 15cm, wraz z pozostałymi elementami składowymi namiotu komfortowo mieszczą się w torbie transportowej.</w:t>
      </w:r>
    </w:p>
    <w:p w:rsidR="003E30E6" w:rsidRPr="00087733" w:rsidRDefault="003E30E6" w:rsidP="00ED03D2">
      <w:pPr>
        <w:jc w:val="both"/>
        <w:rPr>
          <w:b/>
        </w:rPr>
      </w:pPr>
      <w:r w:rsidRPr="00087733">
        <w:rPr>
          <w:b/>
        </w:rPr>
        <w:t>ODPOWIEDŹ:</w:t>
      </w:r>
    </w:p>
    <w:p w:rsidR="00087733" w:rsidRPr="00087733" w:rsidRDefault="00087733" w:rsidP="00087733">
      <w:pPr>
        <w:jc w:val="both"/>
      </w:pPr>
      <w:r w:rsidRPr="00087733">
        <w:t>Zamawiający dopuszcza zastosowanie proponowanych rozwiązań dla wykonania przedmiotu zamówienia.</w:t>
      </w:r>
    </w:p>
    <w:p w:rsidR="003E30E6" w:rsidRDefault="003E30E6" w:rsidP="00ED03D2">
      <w:pPr>
        <w:jc w:val="both"/>
        <w:rPr>
          <w:b/>
          <w:color w:val="FF0000"/>
        </w:rPr>
      </w:pPr>
    </w:p>
    <w:p w:rsidR="003E30E6" w:rsidRPr="00DE34F7" w:rsidRDefault="009475DC" w:rsidP="00ED03D2">
      <w:pPr>
        <w:jc w:val="both"/>
        <w:rPr>
          <w:b/>
        </w:rPr>
      </w:pPr>
      <w:r>
        <w:rPr>
          <w:b/>
        </w:rPr>
        <w:t>PYTANIE 8</w:t>
      </w:r>
      <w:r w:rsidR="003E30E6" w:rsidRPr="00DE34F7">
        <w:rPr>
          <w:b/>
        </w:rPr>
        <w:t>:</w:t>
      </w:r>
    </w:p>
    <w:p w:rsidR="00DE34F7" w:rsidRPr="00DE34F7" w:rsidRDefault="00DE34F7" w:rsidP="00ED03D2">
      <w:pPr>
        <w:jc w:val="both"/>
      </w:pPr>
      <w:r w:rsidRPr="00DE34F7">
        <w:t xml:space="preserve">Pkt. 5.1.1. </w:t>
      </w:r>
    </w:p>
    <w:p w:rsidR="00DE34F7" w:rsidRPr="00DE34F7" w:rsidRDefault="00DE34F7" w:rsidP="00ED03D2">
      <w:pPr>
        <w:jc w:val="both"/>
        <w:rPr>
          <w:i/>
          <w:iCs/>
        </w:rPr>
      </w:pPr>
      <w:r w:rsidRPr="00DE34F7">
        <w:rPr>
          <w:i/>
          <w:iCs/>
        </w:rPr>
        <w:t xml:space="preserve">„Masa powierzchniowa, nie więcej niż 90g/m2” </w:t>
      </w:r>
    </w:p>
    <w:p w:rsidR="00A0583B" w:rsidRPr="00A0583B" w:rsidRDefault="00A0583B" w:rsidP="00ED03D2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A0583B">
        <w:rPr>
          <w:rFonts w:eastAsiaTheme="minorHAnsi"/>
          <w:color w:val="000000"/>
          <w:sz w:val="23"/>
          <w:szCs w:val="23"/>
          <w:lang w:eastAsia="en-US"/>
        </w:rPr>
        <w:t xml:space="preserve">Pkt 5.2.1. </w:t>
      </w:r>
    </w:p>
    <w:p w:rsidR="00A0583B" w:rsidRDefault="00A0583B" w:rsidP="00ED03D2">
      <w:pPr>
        <w:jc w:val="both"/>
        <w:rPr>
          <w:b/>
          <w:color w:val="FF0000"/>
        </w:rPr>
      </w:pPr>
      <w:r w:rsidRPr="00A0583B">
        <w:rPr>
          <w:rFonts w:eastAsiaTheme="minorHAnsi"/>
          <w:i/>
          <w:iCs/>
          <w:color w:val="000000"/>
          <w:sz w:val="23"/>
          <w:szCs w:val="23"/>
          <w:lang w:eastAsia="en-US"/>
        </w:rPr>
        <w:t>„Masa powierzchniowa, nie więcej niż 110g/m2”</w:t>
      </w:r>
    </w:p>
    <w:p w:rsidR="00A0583B" w:rsidRPr="00A0583B" w:rsidRDefault="00A0583B" w:rsidP="00ED03D2">
      <w:pPr>
        <w:jc w:val="both"/>
      </w:pPr>
      <w:r w:rsidRPr="00A0583B">
        <w:t xml:space="preserve">Bazując na zebranych informacjach od naszych testerów namiotów z rynku alpinistycznego oraz naszym wieloletnim doświadczeniu, proponujemy zastosowanie materiału tropikowego </w:t>
      </w:r>
      <w:r w:rsidRPr="00A0583B">
        <w:br/>
        <w:t xml:space="preserve">o gramaturze 100g/m2 z tolerancją +/- 5g oraz analogicznie w Pkt 5.2.1. gramaturę materiału podłogowego 120g/m2 z tolerancją +/-5g . Nieznaczne zwiększenie gramatury spowoduje zdecydowane zwiększenie parametrów fizyko mechanicznych i użytkowych a co za tym idzie żywotność namiotu. Zmiana gramatur zastosowanych powyżej materiałów nie spowoduje przekroczenia dopuszczalnej całkowitej masy wyrobu. </w:t>
      </w:r>
    </w:p>
    <w:p w:rsidR="00A0583B" w:rsidRPr="00A0583B" w:rsidRDefault="00A0583B" w:rsidP="00ED03D2">
      <w:pPr>
        <w:jc w:val="both"/>
      </w:pPr>
      <w:r w:rsidRPr="00A0583B">
        <w:t xml:space="preserve">Zatem, zwracamy się z pytaniem, czy Zamawiający dopuszcza materiał tropikowy </w:t>
      </w:r>
      <w:r w:rsidRPr="00A0583B">
        <w:br/>
        <w:t xml:space="preserve">o gramaturze 100g/m2 z tolerancją +/-5g, oraz materiał podłogowy o gramaturze 120g/m2 </w:t>
      </w:r>
      <w:r w:rsidRPr="00A0583B">
        <w:br/>
        <w:t xml:space="preserve">z tolerancją +/-5g </w:t>
      </w:r>
    </w:p>
    <w:p w:rsidR="00A0583B" w:rsidRPr="00A0583B" w:rsidRDefault="00A0583B" w:rsidP="00ED03D2">
      <w:pPr>
        <w:jc w:val="both"/>
      </w:pPr>
      <w:r w:rsidRPr="00A0583B">
        <w:t xml:space="preserve">Pkt. 5.3. </w:t>
      </w:r>
    </w:p>
    <w:p w:rsidR="00A0583B" w:rsidRPr="00A0583B" w:rsidRDefault="00A0583B" w:rsidP="00ED03D2">
      <w:pPr>
        <w:jc w:val="both"/>
      </w:pPr>
      <w:r w:rsidRPr="00A0583B">
        <w:t>Czy Zamawiający dopuszcza, poszycie kabiny z dzianiny poliestrowej , która charakteryzuje się większą odpornością na przebarwienia niż poliamidowa?</w:t>
      </w:r>
    </w:p>
    <w:p w:rsidR="003E30E6" w:rsidRPr="005E18F6" w:rsidRDefault="003E30E6" w:rsidP="00ED03D2">
      <w:pPr>
        <w:jc w:val="both"/>
        <w:rPr>
          <w:b/>
        </w:rPr>
      </w:pPr>
      <w:r w:rsidRPr="005E18F6">
        <w:rPr>
          <w:b/>
        </w:rPr>
        <w:t>ODPOWIEDŹ:</w:t>
      </w:r>
    </w:p>
    <w:p w:rsidR="005E18F6" w:rsidRPr="005E18F6" w:rsidRDefault="005E18F6" w:rsidP="005E18F6">
      <w:pPr>
        <w:jc w:val="both"/>
      </w:pPr>
      <w:r w:rsidRPr="005E18F6">
        <w:t>Zamawiający dopuszcza zastosowanie proponowanych rozwiązań dla wykonania przedmiotu zamówienia.</w:t>
      </w:r>
    </w:p>
    <w:p w:rsidR="003E30E6" w:rsidRPr="003E30E6" w:rsidRDefault="003E30E6" w:rsidP="00ED03D2">
      <w:pPr>
        <w:jc w:val="both"/>
        <w:rPr>
          <w:color w:val="FF0000"/>
        </w:rPr>
      </w:pPr>
    </w:p>
    <w:p w:rsidR="00AE6770" w:rsidRDefault="00AE6770" w:rsidP="00ED03D2">
      <w:pPr>
        <w:jc w:val="both"/>
        <w:rPr>
          <w:b/>
          <w:color w:val="FF0000"/>
        </w:rPr>
      </w:pPr>
    </w:p>
    <w:p w:rsidR="0054132B" w:rsidRPr="0054132B" w:rsidRDefault="0054132B" w:rsidP="00ED03D2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525935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Dotyczy zadania nr </w:t>
      </w: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3</w:t>
      </w:r>
      <w:r w:rsidRPr="00525935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– WTU </w:t>
      </w: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120</w:t>
      </w:r>
      <w:r w:rsidRPr="00525935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/DKWS </w:t>
      </w:r>
    </w:p>
    <w:p w:rsidR="003E30E6" w:rsidRPr="00AE6770" w:rsidRDefault="009475DC" w:rsidP="00ED03D2">
      <w:pPr>
        <w:jc w:val="both"/>
        <w:rPr>
          <w:b/>
        </w:rPr>
      </w:pPr>
      <w:r>
        <w:rPr>
          <w:b/>
        </w:rPr>
        <w:t>PYTANIE 9</w:t>
      </w:r>
      <w:r w:rsidR="003E30E6" w:rsidRPr="00AE6770">
        <w:rPr>
          <w:b/>
        </w:rPr>
        <w:t>:</w:t>
      </w:r>
    </w:p>
    <w:p w:rsidR="0054132B" w:rsidRPr="0054132B" w:rsidRDefault="0054132B" w:rsidP="00ED03D2">
      <w:pPr>
        <w:jc w:val="both"/>
      </w:pPr>
      <w:r w:rsidRPr="0054132B">
        <w:t xml:space="preserve">Pkt. 6.1. – tabela nr 2 </w:t>
      </w:r>
    </w:p>
    <w:p w:rsidR="0054132B" w:rsidRPr="0054132B" w:rsidRDefault="0054132B" w:rsidP="00ED03D2">
      <w:pPr>
        <w:jc w:val="both"/>
      </w:pPr>
      <w:r w:rsidRPr="0054132B">
        <w:t xml:space="preserve">Proponujemy zapisy: </w:t>
      </w:r>
    </w:p>
    <w:p w:rsidR="0054132B" w:rsidRPr="0054132B" w:rsidRDefault="0054132B" w:rsidP="00ED03D2">
      <w:pPr>
        <w:jc w:val="both"/>
      </w:pPr>
      <w:r w:rsidRPr="0054132B">
        <w:t xml:space="preserve">-w pozycji 2 „ wytrzymałość na rozdzieranie wzdłuż i w poprzek „ – nie mniejsza niż 13N </w:t>
      </w:r>
      <w:r w:rsidRPr="0054132B">
        <w:br/>
        <w:t xml:space="preserve">co jest zgodne z wymaganiami i nie wyklucza oferty w przypadku większych wytrzymałości. </w:t>
      </w:r>
    </w:p>
    <w:p w:rsidR="0054132B" w:rsidRPr="0054132B" w:rsidRDefault="0054132B" w:rsidP="00ED03D2">
      <w:pPr>
        <w:jc w:val="both"/>
      </w:pPr>
      <w:r w:rsidRPr="0054132B">
        <w:lastRenderedPageBreak/>
        <w:t xml:space="preserve">- w pozycji nr 1 – „masa powierzchniowa tkaniny” – proponujemy zapis 100+/- 5g co będzie miało wpływ na zwiększenie parametrów wytrzymałościowych i użytkowych moskitiery </w:t>
      </w:r>
      <w:r w:rsidRPr="0054132B">
        <w:br/>
        <w:t xml:space="preserve">a zwłaszcza jej części podłogowej. Nie spowoduje to przekroczenia dopuszczalnej wagi całego produktu. </w:t>
      </w:r>
    </w:p>
    <w:p w:rsidR="003E30E6" w:rsidRPr="005E18F6" w:rsidRDefault="003E30E6" w:rsidP="00ED03D2">
      <w:pPr>
        <w:jc w:val="both"/>
        <w:rPr>
          <w:b/>
        </w:rPr>
      </w:pPr>
      <w:r w:rsidRPr="005E18F6">
        <w:rPr>
          <w:b/>
        </w:rPr>
        <w:t>ODPOWIEDŹ:</w:t>
      </w:r>
    </w:p>
    <w:p w:rsidR="005E18F6" w:rsidRPr="005E18F6" w:rsidRDefault="005E18F6" w:rsidP="005E18F6">
      <w:pPr>
        <w:jc w:val="both"/>
      </w:pPr>
      <w:r w:rsidRPr="005E18F6">
        <w:t>Zamawiający dopuszcza zastosowanie proponowanych rozwiązań dla wykonania przedmiotu zamówienia.</w:t>
      </w:r>
    </w:p>
    <w:p w:rsidR="003E30E6" w:rsidRPr="005E18F6" w:rsidRDefault="003E30E6" w:rsidP="00ED03D2">
      <w:pPr>
        <w:jc w:val="both"/>
        <w:rPr>
          <w:b/>
        </w:rPr>
      </w:pPr>
    </w:p>
    <w:p w:rsidR="003E30E6" w:rsidRPr="0054132B" w:rsidRDefault="009475DC" w:rsidP="00ED03D2">
      <w:pPr>
        <w:jc w:val="both"/>
        <w:rPr>
          <w:b/>
        </w:rPr>
      </w:pPr>
      <w:r>
        <w:rPr>
          <w:b/>
        </w:rPr>
        <w:t>PYTANIE 10</w:t>
      </w:r>
      <w:r w:rsidR="003E30E6" w:rsidRPr="0054132B">
        <w:rPr>
          <w:b/>
        </w:rPr>
        <w:t>:</w:t>
      </w:r>
    </w:p>
    <w:p w:rsidR="0054132B" w:rsidRPr="0054132B" w:rsidRDefault="0054132B" w:rsidP="00ED03D2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54132B">
        <w:rPr>
          <w:rFonts w:eastAsiaTheme="minorHAnsi"/>
          <w:color w:val="000000"/>
          <w:sz w:val="23"/>
          <w:szCs w:val="23"/>
          <w:lang w:eastAsia="en-US"/>
        </w:rPr>
        <w:t xml:space="preserve">Pkt. 6.1. - tabela nr 3 </w:t>
      </w:r>
    </w:p>
    <w:p w:rsidR="0054132B" w:rsidRPr="0054132B" w:rsidRDefault="0054132B" w:rsidP="00ED03D2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54132B">
        <w:rPr>
          <w:rFonts w:eastAsiaTheme="minorHAnsi"/>
          <w:color w:val="000000"/>
          <w:sz w:val="23"/>
          <w:szCs w:val="23"/>
          <w:lang w:eastAsia="en-US"/>
        </w:rPr>
        <w:t xml:space="preserve">Proponujemy zapis: </w:t>
      </w:r>
    </w:p>
    <w:p w:rsidR="0054132B" w:rsidRDefault="0054132B" w:rsidP="00ED03D2">
      <w:pPr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54132B">
        <w:rPr>
          <w:rFonts w:eastAsiaTheme="minorHAnsi"/>
          <w:color w:val="000000"/>
          <w:sz w:val="23"/>
          <w:szCs w:val="23"/>
          <w:lang w:eastAsia="en-US"/>
        </w:rPr>
        <w:t xml:space="preserve">- w pozycji 2 „wytrzymałość na przebicie kulą” – nie mniejsza niż 19 daN co jest zgodne </w:t>
      </w:r>
      <w:r>
        <w:rPr>
          <w:rFonts w:eastAsiaTheme="minorHAnsi"/>
          <w:color w:val="000000"/>
          <w:sz w:val="23"/>
          <w:szCs w:val="23"/>
          <w:lang w:eastAsia="en-US"/>
        </w:rPr>
        <w:br/>
      </w:r>
      <w:r w:rsidRPr="0054132B">
        <w:rPr>
          <w:rFonts w:eastAsiaTheme="minorHAnsi"/>
          <w:color w:val="000000"/>
          <w:sz w:val="23"/>
          <w:szCs w:val="23"/>
          <w:lang w:eastAsia="en-US"/>
        </w:rPr>
        <w:t xml:space="preserve">z wymaganiami i nie wyklucza oferty w przypadku większych wytrzymałości. </w:t>
      </w:r>
    </w:p>
    <w:p w:rsidR="003E30E6" w:rsidRPr="007142E1" w:rsidRDefault="003E30E6" w:rsidP="00ED03D2">
      <w:pPr>
        <w:jc w:val="both"/>
        <w:rPr>
          <w:b/>
        </w:rPr>
      </w:pPr>
      <w:r w:rsidRPr="007142E1">
        <w:rPr>
          <w:b/>
        </w:rPr>
        <w:t>ODPOWIEDŹ:</w:t>
      </w:r>
    </w:p>
    <w:p w:rsidR="007142E1" w:rsidRPr="007142E1" w:rsidRDefault="007142E1" w:rsidP="007142E1">
      <w:pPr>
        <w:jc w:val="both"/>
      </w:pPr>
      <w:r w:rsidRPr="007142E1">
        <w:t>Zamawiający dopuszcza zastosowanie proponowanych rozwiązań dla wykonania przedmiotu zamówienia.</w:t>
      </w:r>
    </w:p>
    <w:p w:rsidR="008719E6" w:rsidRDefault="008719E6" w:rsidP="00ED03D2">
      <w:pPr>
        <w:jc w:val="both"/>
        <w:rPr>
          <w:color w:val="FF0000"/>
        </w:rPr>
      </w:pPr>
    </w:p>
    <w:p w:rsidR="0054132B" w:rsidRPr="00D004DB" w:rsidRDefault="009475DC" w:rsidP="00ED03D2">
      <w:pPr>
        <w:jc w:val="both"/>
        <w:rPr>
          <w:b/>
        </w:rPr>
      </w:pPr>
      <w:r>
        <w:rPr>
          <w:b/>
        </w:rPr>
        <w:t>PYTANIE 11</w:t>
      </w:r>
      <w:r w:rsidR="0054132B" w:rsidRPr="00D004DB">
        <w:rPr>
          <w:b/>
        </w:rPr>
        <w:t>:</w:t>
      </w:r>
    </w:p>
    <w:p w:rsidR="00D004DB" w:rsidRPr="00D004DB" w:rsidRDefault="00D004DB" w:rsidP="00ED03D2">
      <w:pPr>
        <w:jc w:val="both"/>
      </w:pPr>
      <w:r w:rsidRPr="00D004DB">
        <w:t xml:space="preserve">Pkt. 6.3. </w:t>
      </w:r>
    </w:p>
    <w:p w:rsidR="00D004DB" w:rsidRPr="00D004DB" w:rsidRDefault="00D004DB" w:rsidP="00ED03D2">
      <w:pPr>
        <w:jc w:val="both"/>
      </w:pPr>
      <w:r w:rsidRPr="00D004DB">
        <w:t xml:space="preserve">W punkcie opisowym podajecie Państwo siatkę techniczną na tunele stelaż jako poliamidową o gramaturze 135/m2 +/- 5 g natomiast w tabeli nr 4 jako poliester 125g/m2 +/- 8g. Proponujemy ujednolicenie parametrów na powszechny produkt polskiego producenta czyli siatkę poliestrową o gramaturze 135g/m2 +/- 8g. </w:t>
      </w:r>
    </w:p>
    <w:p w:rsidR="0054132B" w:rsidRPr="007C1C6D" w:rsidRDefault="0054132B" w:rsidP="00ED03D2">
      <w:pPr>
        <w:jc w:val="both"/>
        <w:rPr>
          <w:b/>
        </w:rPr>
      </w:pPr>
      <w:r w:rsidRPr="007C1C6D">
        <w:rPr>
          <w:b/>
        </w:rPr>
        <w:t>ODPOWIEDŹ:</w:t>
      </w:r>
    </w:p>
    <w:p w:rsidR="007C1C6D" w:rsidRPr="007C1C6D" w:rsidRDefault="007C1C6D" w:rsidP="007C1C6D">
      <w:pPr>
        <w:jc w:val="both"/>
      </w:pPr>
      <w:r w:rsidRPr="007C1C6D">
        <w:t>Zamawiający dopuszcza zastosowanie proponowanych rozwiązań dla wykonania przedmiotu zamówienia.</w:t>
      </w:r>
    </w:p>
    <w:p w:rsidR="001D47DE" w:rsidRDefault="001D47DE" w:rsidP="001D47DE">
      <w:pPr>
        <w:jc w:val="both"/>
        <w:rPr>
          <w:color w:val="FF0000"/>
        </w:rPr>
      </w:pPr>
    </w:p>
    <w:p w:rsidR="00324EC9" w:rsidRPr="00854313" w:rsidRDefault="009475DC" w:rsidP="00ED03D2">
      <w:pPr>
        <w:jc w:val="both"/>
        <w:rPr>
          <w:b/>
        </w:rPr>
      </w:pPr>
      <w:r>
        <w:rPr>
          <w:b/>
        </w:rPr>
        <w:t>PYTANIE 12</w:t>
      </w:r>
      <w:r w:rsidR="00324EC9" w:rsidRPr="00854313">
        <w:rPr>
          <w:b/>
        </w:rPr>
        <w:t>:</w:t>
      </w:r>
    </w:p>
    <w:p w:rsidR="00324EC9" w:rsidRPr="00854313" w:rsidRDefault="00854313" w:rsidP="00ED03D2">
      <w:pPr>
        <w:jc w:val="both"/>
      </w:pPr>
      <w:r w:rsidRPr="00854313">
        <w:t>Zwracamy się z prośbą o podanie kwoty zabezpieczonej w zadaniu nr 3 (moskitiera)</w:t>
      </w:r>
      <w:r w:rsidR="00324EC9" w:rsidRPr="00854313">
        <w:t>.</w:t>
      </w:r>
    </w:p>
    <w:p w:rsidR="00324EC9" w:rsidRPr="00554807" w:rsidRDefault="00324EC9" w:rsidP="00ED03D2">
      <w:pPr>
        <w:jc w:val="both"/>
        <w:rPr>
          <w:b/>
        </w:rPr>
      </w:pPr>
      <w:r w:rsidRPr="00554807">
        <w:rPr>
          <w:b/>
        </w:rPr>
        <w:t>ODPOWIEDŹ:</w:t>
      </w:r>
    </w:p>
    <w:p w:rsidR="00324EC9" w:rsidRPr="00554807" w:rsidRDefault="00554807" w:rsidP="00ED03D2">
      <w:pPr>
        <w:jc w:val="both"/>
      </w:pPr>
      <w:r w:rsidRPr="00554807">
        <w:t xml:space="preserve">Kwota jaką Zamawiający zamierza przeznaczyć na realizację zamówienia w zakresie </w:t>
      </w:r>
      <w:r w:rsidRPr="00554807">
        <w:br/>
        <w:t>zadania nr 3 - 273 689,30 zł brutto (bez opcji).</w:t>
      </w:r>
    </w:p>
    <w:p w:rsidR="00324EC9" w:rsidRDefault="00324EC9" w:rsidP="00ED03D2">
      <w:pPr>
        <w:jc w:val="both"/>
        <w:rPr>
          <w:color w:val="FF0000"/>
        </w:rPr>
      </w:pPr>
    </w:p>
    <w:p w:rsidR="00324EC9" w:rsidRPr="00854313" w:rsidRDefault="009475DC" w:rsidP="00ED03D2">
      <w:pPr>
        <w:jc w:val="both"/>
        <w:rPr>
          <w:b/>
        </w:rPr>
      </w:pPr>
      <w:r>
        <w:rPr>
          <w:b/>
        </w:rPr>
        <w:t>PYTANIE 13</w:t>
      </w:r>
      <w:r w:rsidR="00324EC9" w:rsidRPr="00854313">
        <w:rPr>
          <w:b/>
        </w:rPr>
        <w:t>:</w:t>
      </w:r>
    </w:p>
    <w:p w:rsidR="00854313" w:rsidRPr="00854313" w:rsidRDefault="00854313" w:rsidP="00ED03D2">
      <w:pPr>
        <w:jc w:val="both"/>
      </w:pPr>
      <w:r w:rsidRPr="00854313">
        <w:t xml:space="preserve">W przedmiotowym postępowaniu w zadaniu nr II ( namiot 1 osobowy) zwracamy się </w:t>
      </w:r>
      <w:r w:rsidRPr="00854313">
        <w:br/>
        <w:t>z pytaniem czy; - dopuszczacie Państwo wykonanie badań tkaniny zasadniczej ( tropiku ) jednej</w:t>
      </w:r>
    </w:p>
    <w:p w:rsidR="00324EC9" w:rsidRPr="00854313" w:rsidRDefault="00854313" w:rsidP="00ED03D2">
      <w:pPr>
        <w:jc w:val="both"/>
      </w:pPr>
      <w:r w:rsidRPr="00854313">
        <w:t>podstawowej wersji kolorystycznej ? Następne dwa dołączone tropiki do przedmiotu dostawy różnią się tylko kolorem ( biały i coyote) a materiał jest dokładnie taki sam.</w:t>
      </w:r>
    </w:p>
    <w:p w:rsidR="00324EC9" w:rsidRPr="00554807" w:rsidRDefault="00324EC9" w:rsidP="00ED03D2">
      <w:pPr>
        <w:jc w:val="both"/>
        <w:rPr>
          <w:b/>
        </w:rPr>
      </w:pPr>
      <w:r w:rsidRPr="00554807">
        <w:rPr>
          <w:b/>
        </w:rPr>
        <w:t>ODPOWIEDŹ:</w:t>
      </w:r>
    </w:p>
    <w:p w:rsidR="00554807" w:rsidRPr="00554807" w:rsidRDefault="00554807" w:rsidP="00554807">
      <w:pPr>
        <w:jc w:val="both"/>
      </w:pPr>
      <w:r w:rsidRPr="00554807">
        <w:t>Zamawiający dopuszcza zastosowanie proponowanych rozwiązań dla wykonania przedmiotu zamówienia.</w:t>
      </w:r>
    </w:p>
    <w:p w:rsidR="00324EC9" w:rsidRDefault="00324EC9" w:rsidP="00ED03D2">
      <w:pPr>
        <w:jc w:val="both"/>
        <w:rPr>
          <w:color w:val="FF0000"/>
        </w:rPr>
      </w:pPr>
    </w:p>
    <w:p w:rsidR="0054132B" w:rsidRPr="00546F22" w:rsidRDefault="0054132B" w:rsidP="00ED03D2">
      <w:pPr>
        <w:jc w:val="both"/>
        <w:rPr>
          <w:color w:val="FF0000"/>
        </w:rPr>
      </w:pPr>
    </w:p>
    <w:p w:rsidR="0038353F" w:rsidRPr="0024363D" w:rsidRDefault="0038353F" w:rsidP="00557388">
      <w:pPr>
        <w:keepNext/>
        <w:ind w:left="4248"/>
        <w:jc w:val="center"/>
        <w:outlineLvl w:val="0"/>
        <w:rPr>
          <w:b/>
          <w:sz w:val="26"/>
          <w:szCs w:val="26"/>
        </w:rPr>
      </w:pPr>
      <w:r w:rsidRPr="0024363D">
        <w:rPr>
          <w:b/>
          <w:sz w:val="26"/>
          <w:szCs w:val="26"/>
        </w:rPr>
        <w:t>Kierownik</w:t>
      </w:r>
    </w:p>
    <w:p w:rsidR="0006218D" w:rsidRPr="0024363D" w:rsidRDefault="0038353F" w:rsidP="00557388">
      <w:pPr>
        <w:keepNext/>
        <w:ind w:left="4248"/>
        <w:jc w:val="center"/>
        <w:outlineLvl w:val="0"/>
        <w:rPr>
          <w:b/>
          <w:sz w:val="26"/>
          <w:szCs w:val="26"/>
        </w:rPr>
      </w:pPr>
      <w:r w:rsidRPr="0024363D">
        <w:rPr>
          <w:b/>
          <w:sz w:val="26"/>
          <w:szCs w:val="26"/>
        </w:rPr>
        <w:t>Sekcji Zamówień Publicznych</w:t>
      </w:r>
    </w:p>
    <w:p w:rsidR="00DF3E5B" w:rsidRPr="0024363D" w:rsidRDefault="0055550E" w:rsidP="0055550E">
      <w:pPr>
        <w:keepNext/>
        <w:ind w:left="4248"/>
        <w:outlineLvl w:val="0"/>
        <w:rPr>
          <w:sz w:val="26"/>
          <w:szCs w:val="26"/>
        </w:rPr>
      </w:pPr>
      <w:r w:rsidRPr="0024363D">
        <w:rPr>
          <w:b/>
          <w:sz w:val="26"/>
          <w:szCs w:val="26"/>
        </w:rPr>
        <w:t xml:space="preserve">           </w:t>
      </w:r>
      <w:r w:rsidR="00BC624F" w:rsidRPr="0024363D">
        <w:rPr>
          <w:b/>
          <w:sz w:val="26"/>
          <w:szCs w:val="26"/>
        </w:rPr>
        <w:t xml:space="preserve"> </w:t>
      </w:r>
      <w:r w:rsidR="00805A24">
        <w:rPr>
          <w:b/>
          <w:sz w:val="26"/>
          <w:szCs w:val="26"/>
        </w:rPr>
        <w:t>/-/</w:t>
      </w:r>
      <w:r w:rsidR="00DF3E5B" w:rsidRPr="0024363D">
        <w:rPr>
          <w:b/>
          <w:sz w:val="26"/>
          <w:szCs w:val="26"/>
        </w:rPr>
        <w:t>wz. Agnieszka GNIECIAK</w:t>
      </w:r>
    </w:p>
    <w:p w:rsidR="0038353F" w:rsidRDefault="0038353F" w:rsidP="0038353F">
      <w:pPr>
        <w:pStyle w:val="Tekstpodstawowy3"/>
        <w:spacing w:after="0"/>
        <w:jc w:val="both"/>
        <w:rPr>
          <w:sz w:val="24"/>
          <w:szCs w:val="24"/>
          <w:lang w:val="pl-PL"/>
        </w:rPr>
      </w:pPr>
    </w:p>
    <w:p w:rsidR="00805A24" w:rsidRPr="0024363D" w:rsidRDefault="00805A24" w:rsidP="0038353F">
      <w:pPr>
        <w:pStyle w:val="Tekstpodstawowy3"/>
        <w:spacing w:after="0"/>
        <w:jc w:val="both"/>
        <w:rPr>
          <w:sz w:val="24"/>
          <w:szCs w:val="24"/>
          <w:lang w:val="pl-PL"/>
        </w:rPr>
      </w:pPr>
      <w:bookmarkStart w:id="0" w:name="_GoBack"/>
      <w:bookmarkEnd w:id="0"/>
    </w:p>
    <w:p w:rsidR="0038353F" w:rsidRPr="00546F22" w:rsidRDefault="0038353F" w:rsidP="0038353F">
      <w:pPr>
        <w:pStyle w:val="Tekstpodstawowy3"/>
        <w:spacing w:after="0"/>
        <w:jc w:val="both"/>
        <w:rPr>
          <w:color w:val="FF0000"/>
          <w:sz w:val="24"/>
          <w:szCs w:val="24"/>
          <w:lang w:val="pl-PL"/>
        </w:rPr>
      </w:pPr>
    </w:p>
    <w:p w:rsidR="0038353F" w:rsidRPr="00546F22" w:rsidRDefault="0038353F" w:rsidP="0038353F">
      <w:pPr>
        <w:pStyle w:val="Tekstpodstawowy3"/>
        <w:spacing w:after="0"/>
        <w:jc w:val="both"/>
        <w:rPr>
          <w:color w:val="FF0000"/>
          <w:sz w:val="24"/>
          <w:szCs w:val="24"/>
          <w:lang w:val="pl-PL"/>
        </w:rPr>
      </w:pPr>
    </w:p>
    <w:p w:rsidR="0038353F" w:rsidRPr="0024363D" w:rsidRDefault="0038353F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  <w:r w:rsidRPr="0024363D">
        <w:rPr>
          <w:sz w:val="20"/>
          <w:szCs w:val="20"/>
          <w:lang w:val="pl-PL"/>
        </w:rPr>
        <w:t xml:space="preserve">wyk. </w:t>
      </w:r>
      <w:r w:rsidR="00BC624F" w:rsidRPr="0024363D">
        <w:rPr>
          <w:sz w:val="20"/>
          <w:szCs w:val="20"/>
          <w:lang w:val="pl-PL"/>
        </w:rPr>
        <w:t>Magdalena Ptak</w:t>
      </w:r>
    </w:p>
    <w:p w:rsidR="0038353F" w:rsidRPr="0024363D" w:rsidRDefault="0024363D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  <w:r w:rsidRPr="0024363D">
        <w:rPr>
          <w:sz w:val="20"/>
          <w:szCs w:val="20"/>
          <w:lang w:val="pl-PL"/>
        </w:rPr>
        <w:t>10</w:t>
      </w:r>
      <w:r w:rsidR="0038353F" w:rsidRPr="0024363D">
        <w:rPr>
          <w:sz w:val="20"/>
          <w:szCs w:val="20"/>
          <w:lang w:val="pl-PL"/>
        </w:rPr>
        <w:t>.</w:t>
      </w:r>
      <w:r w:rsidR="00BC624F" w:rsidRPr="0024363D">
        <w:rPr>
          <w:sz w:val="20"/>
          <w:szCs w:val="20"/>
          <w:lang w:val="pl-PL"/>
        </w:rPr>
        <w:t>0</w:t>
      </w:r>
      <w:r w:rsidR="00A41731" w:rsidRPr="0024363D">
        <w:rPr>
          <w:sz w:val="20"/>
          <w:szCs w:val="20"/>
          <w:lang w:val="pl-PL"/>
        </w:rPr>
        <w:t>5</w:t>
      </w:r>
      <w:r w:rsidR="0006218D" w:rsidRPr="0024363D">
        <w:rPr>
          <w:sz w:val="20"/>
          <w:szCs w:val="20"/>
          <w:lang w:val="pl-PL"/>
        </w:rPr>
        <w:t>.</w:t>
      </w:r>
      <w:r w:rsidR="00BC624F" w:rsidRPr="0024363D">
        <w:rPr>
          <w:sz w:val="20"/>
          <w:szCs w:val="20"/>
          <w:lang w:val="pl-PL"/>
        </w:rPr>
        <w:t>2022</w:t>
      </w:r>
      <w:r w:rsidR="0038353F" w:rsidRPr="0024363D">
        <w:rPr>
          <w:sz w:val="20"/>
          <w:szCs w:val="20"/>
          <w:lang w:val="pl-PL"/>
        </w:rPr>
        <w:t xml:space="preserve"> r.</w:t>
      </w:r>
    </w:p>
    <w:p w:rsidR="00542537" w:rsidRPr="00A41731" w:rsidRDefault="00B13393" w:rsidP="00A41731">
      <w:pPr>
        <w:pStyle w:val="Tekstpodstawowy3"/>
        <w:spacing w:after="0"/>
        <w:jc w:val="both"/>
        <w:rPr>
          <w:sz w:val="20"/>
          <w:szCs w:val="20"/>
          <w:lang w:val="pl-PL"/>
        </w:rPr>
      </w:pPr>
      <w:r w:rsidRPr="00036352">
        <w:rPr>
          <w:sz w:val="20"/>
          <w:szCs w:val="20"/>
          <w:lang w:val="pl-PL"/>
        </w:rPr>
        <w:t>3RBLog-SZPB</w:t>
      </w:r>
    </w:p>
    <w:sectPr w:rsidR="00542537" w:rsidRPr="00A41731" w:rsidSect="00557388">
      <w:pgSz w:w="11906" w:h="16838"/>
      <w:pgMar w:top="1135" w:right="1417" w:bottom="709" w:left="1417" w:header="708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AC9" w:rsidRDefault="00465AC9" w:rsidP="00557388">
      <w:r>
        <w:separator/>
      </w:r>
    </w:p>
  </w:endnote>
  <w:endnote w:type="continuationSeparator" w:id="0">
    <w:p w:rsidR="00465AC9" w:rsidRDefault="00465AC9" w:rsidP="00557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AC9" w:rsidRDefault="00465AC9" w:rsidP="00557388">
      <w:r>
        <w:separator/>
      </w:r>
    </w:p>
  </w:footnote>
  <w:footnote w:type="continuationSeparator" w:id="0">
    <w:p w:rsidR="00465AC9" w:rsidRDefault="00465AC9" w:rsidP="005573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629BD"/>
    <w:multiLevelType w:val="hybridMultilevel"/>
    <w:tmpl w:val="CCD6B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372F8"/>
    <w:multiLevelType w:val="multilevel"/>
    <w:tmpl w:val="2B3601C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" w15:restartNumberingAfterBreak="0">
    <w:nsid w:val="090250EB"/>
    <w:multiLevelType w:val="multilevel"/>
    <w:tmpl w:val="C0E231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09F82360"/>
    <w:multiLevelType w:val="hybridMultilevel"/>
    <w:tmpl w:val="A2E82A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3154C"/>
    <w:multiLevelType w:val="hybridMultilevel"/>
    <w:tmpl w:val="8F089C6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77FD3"/>
    <w:multiLevelType w:val="hybridMultilevel"/>
    <w:tmpl w:val="755CA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B773C"/>
    <w:multiLevelType w:val="hybridMultilevel"/>
    <w:tmpl w:val="92CC0D62"/>
    <w:lvl w:ilvl="0" w:tplc="B50E56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226D9"/>
    <w:multiLevelType w:val="hybridMultilevel"/>
    <w:tmpl w:val="10C23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63EFA"/>
    <w:multiLevelType w:val="hybridMultilevel"/>
    <w:tmpl w:val="CC5092E6"/>
    <w:lvl w:ilvl="0" w:tplc="10F273BE">
      <w:start w:val="4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9" w15:restartNumberingAfterBreak="0">
    <w:nsid w:val="1FD30CCF"/>
    <w:multiLevelType w:val="hybridMultilevel"/>
    <w:tmpl w:val="034E3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342CE"/>
    <w:multiLevelType w:val="hybridMultilevel"/>
    <w:tmpl w:val="2AD47C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A2D8A"/>
    <w:multiLevelType w:val="hybridMultilevel"/>
    <w:tmpl w:val="8DE650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B271AD"/>
    <w:multiLevelType w:val="hybridMultilevel"/>
    <w:tmpl w:val="6FD604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81C72"/>
    <w:multiLevelType w:val="hybridMultilevel"/>
    <w:tmpl w:val="EDEAC99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DC77A6"/>
    <w:multiLevelType w:val="hybridMultilevel"/>
    <w:tmpl w:val="6A245704"/>
    <w:lvl w:ilvl="0" w:tplc="905E118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BA61E2F"/>
    <w:multiLevelType w:val="multilevel"/>
    <w:tmpl w:val="1B6A29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3C57153B"/>
    <w:multiLevelType w:val="hybridMultilevel"/>
    <w:tmpl w:val="3A72A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E4305"/>
    <w:multiLevelType w:val="hybridMultilevel"/>
    <w:tmpl w:val="A17CB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400AF"/>
    <w:multiLevelType w:val="hybridMultilevel"/>
    <w:tmpl w:val="7B0CFA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5C338C"/>
    <w:multiLevelType w:val="hybridMultilevel"/>
    <w:tmpl w:val="8DD82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114DB"/>
    <w:multiLevelType w:val="hybridMultilevel"/>
    <w:tmpl w:val="B68A502E"/>
    <w:lvl w:ilvl="0" w:tplc="04150017">
      <w:start w:val="1"/>
      <w:numFmt w:val="lowerLetter"/>
      <w:lvlText w:val="%1)"/>
      <w:lvlJc w:val="left"/>
      <w:pPr>
        <w:ind w:left="1504" w:hanging="360"/>
      </w:pPr>
    </w:lvl>
    <w:lvl w:ilvl="1" w:tplc="04150019" w:tentative="1">
      <w:start w:val="1"/>
      <w:numFmt w:val="lowerLetter"/>
      <w:lvlText w:val="%2."/>
      <w:lvlJc w:val="left"/>
      <w:pPr>
        <w:ind w:left="2224" w:hanging="360"/>
      </w:pPr>
    </w:lvl>
    <w:lvl w:ilvl="2" w:tplc="0415001B" w:tentative="1">
      <w:start w:val="1"/>
      <w:numFmt w:val="lowerRoman"/>
      <w:lvlText w:val="%3."/>
      <w:lvlJc w:val="right"/>
      <w:pPr>
        <w:ind w:left="2944" w:hanging="180"/>
      </w:pPr>
    </w:lvl>
    <w:lvl w:ilvl="3" w:tplc="0415000F" w:tentative="1">
      <w:start w:val="1"/>
      <w:numFmt w:val="decimal"/>
      <w:lvlText w:val="%4."/>
      <w:lvlJc w:val="left"/>
      <w:pPr>
        <w:ind w:left="3664" w:hanging="360"/>
      </w:pPr>
    </w:lvl>
    <w:lvl w:ilvl="4" w:tplc="04150019" w:tentative="1">
      <w:start w:val="1"/>
      <w:numFmt w:val="lowerLetter"/>
      <w:lvlText w:val="%5."/>
      <w:lvlJc w:val="left"/>
      <w:pPr>
        <w:ind w:left="4384" w:hanging="360"/>
      </w:pPr>
    </w:lvl>
    <w:lvl w:ilvl="5" w:tplc="0415001B" w:tentative="1">
      <w:start w:val="1"/>
      <w:numFmt w:val="lowerRoman"/>
      <w:lvlText w:val="%6."/>
      <w:lvlJc w:val="right"/>
      <w:pPr>
        <w:ind w:left="5104" w:hanging="180"/>
      </w:pPr>
    </w:lvl>
    <w:lvl w:ilvl="6" w:tplc="0415000F" w:tentative="1">
      <w:start w:val="1"/>
      <w:numFmt w:val="decimal"/>
      <w:lvlText w:val="%7."/>
      <w:lvlJc w:val="left"/>
      <w:pPr>
        <w:ind w:left="5824" w:hanging="360"/>
      </w:pPr>
    </w:lvl>
    <w:lvl w:ilvl="7" w:tplc="04150019" w:tentative="1">
      <w:start w:val="1"/>
      <w:numFmt w:val="lowerLetter"/>
      <w:lvlText w:val="%8."/>
      <w:lvlJc w:val="left"/>
      <w:pPr>
        <w:ind w:left="6544" w:hanging="360"/>
      </w:pPr>
    </w:lvl>
    <w:lvl w:ilvl="8" w:tplc="0415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21" w15:restartNumberingAfterBreak="0">
    <w:nsid w:val="54934509"/>
    <w:multiLevelType w:val="hybridMultilevel"/>
    <w:tmpl w:val="C2F6F33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2" w15:restartNumberingAfterBreak="0">
    <w:nsid w:val="54B9731D"/>
    <w:multiLevelType w:val="hybridMultilevel"/>
    <w:tmpl w:val="137E2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2301B0"/>
    <w:multiLevelType w:val="hybridMultilevel"/>
    <w:tmpl w:val="B11AD7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44729A"/>
    <w:multiLevelType w:val="hybridMultilevel"/>
    <w:tmpl w:val="BC582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F057D3"/>
    <w:multiLevelType w:val="hybridMultilevel"/>
    <w:tmpl w:val="A6185392"/>
    <w:lvl w:ilvl="0" w:tplc="762622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05B46"/>
    <w:multiLevelType w:val="hybridMultilevel"/>
    <w:tmpl w:val="AB6CD6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C466C4"/>
    <w:multiLevelType w:val="multilevel"/>
    <w:tmpl w:val="DF06751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8" w15:restartNumberingAfterBreak="0">
    <w:nsid w:val="692328B7"/>
    <w:multiLevelType w:val="multilevel"/>
    <w:tmpl w:val="804200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AFD2B0E"/>
    <w:multiLevelType w:val="hybridMultilevel"/>
    <w:tmpl w:val="D6D40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8D5D56"/>
    <w:multiLevelType w:val="hybridMultilevel"/>
    <w:tmpl w:val="09426E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345A8F"/>
    <w:multiLevelType w:val="hybridMultilevel"/>
    <w:tmpl w:val="EC8089CC"/>
    <w:lvl w:ilvl="0" w:tplc="62C80E0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F67C5C"/>
    <w:multiLevelType w:val="hybridMultilevel"/>
    <w:tmpl w:val="E482E530"/>
    <w:lvl w:ilvl="0" w:tplc="62C80E0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4901E1"/>
    <w:multiLevelType w:val="hybridMultilevel"/>
    <w:tmpl w:val="79B6BA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5"/>
  </w:num>
  <w:num w:numId="4">
    <w:abstractNumId w:val="1"/>
  </w:num>
  <w:num w:numId="5">
    <w:abstractNumId w:val="2"/>
  </w:num>
  <w:num w:numId="6">
    <w:abstractNumId w:val="28"/>
  </w:num>
  <w:num w:numId="7">
    <w:abstractNumId w:val="27"/>
  </w:num>
  <w:num w:numId="8">
    <w:abstractNumId w:val="24"/>
  </w:num>
  <w:num w:numId="9">
    <w:abstractNumId w:val="23"/>
  </w:num>
  <w:num w:numId="10">
    <w:abstractNumId w:val="19"/>
  </w:num>
  <w:num w:numId="11">
    <w:abstractNumId w:val="10"/>
  </w:num>
  <w:num w:numId="12">
    <w:abstractNumId w:val="33"/>
  </w:num>
  <w:num w:numId="13">
    <w:abstractNumId w:val="6"/>
  </w:num>
  <w:num w:numId="14">
    <w:abstractNumId w:val="5"/>
  </w:num>
  <w:num w:numId="15">
    <w:abstractNumId w:val="9"/>
  </w:num>
  <w:num w:numId="16">
    <w:abstractNumId w:val="0"/>
  </w:num>
  <w:num w:numId="17">
    <w:abstractNumId w:val="25"/>
  </w:num>
  <w:num w:numId="18">
    <w:abstractNumId w:val="32"/>
  </w:num>
  <w:num w:numId="19">
    <w:abstractNumId w:val="12"/>
  </w:num>
  <w:num w:numId="20">
    <w:abstractNumId w:val="22"/>
  </w:num>
  <w:num w:numId="21">
    <w:abstractNumId w:val="26"/>
  </w:num>
  <w:num w:numId="22">
    <w:abstractNumId w:val="17"/>
  </w:num>
  <w:num w:numId="23">
    <w:abstractNumId w:val="29"/>
  </w:num>
  <w:num w:numId="24">
    <w:abstractNumId w:val="11"/>
  </w:num>
  <w:num w:numId="25">
    <w:abstractNumId w:val="18"/>
  </w:num>
  <w:num w:numId="26">
    <w:abstractNumId w:val="7"/>
  </w:num>
  <w:num w:numId="27">
    <w:abstractNumId w:val="30"/>
  </w:num>
  <w:num w:numId="28">
    <w:abstractNumId w:val="16"/>
  </w:num>
  <w:num w:numId="29">
    <w:abstractNumId w:val="31"/>
  </w:num>
  <w:num w:numId="30">
    <w:abstractNumId w:val="21"/>
  </w:num>
  <w:num w:numId="31">
    <w:abstractNumId w:val="3"/>
  </w:num>
  <w:num w:numId="32">
    <w:abstractNumId w:val="8"/>
  </w:num>
  <w:num w:numId="33">
    <w:abstractNumId w:val="20"/>
  </w:num>
  <w:num w:numId="34">
    <w:abstractNumId w:val="4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BBA"/>
    <w:rsid w:val="00036352"/>
    <w:rsid w:val="00054444"/>
    <w:rsid w:val="00055970"/>
    <w:rsid w:val="00061083"/>
    <w:rsid w:val="0006218D"/>
    <w:rsid w:val="000661CA"/>
    <w:rsid w:val="00067D7A"/>
    <w:rsid w:val="000722E1"/>
    <w:rsid w:val="00075D9C"/>
    <w:rsid w:val="00084C93"/>
    <w:rsid w:val="00087733"/>
    <w:rsid w:val="00087D98"/>
    <w:rsid w:val="00094485"/>
    <w:rsid w:val="000D66A4"/>
    <w:rsid w:val="000E4632"/>
    <w:rsid w:val="00106D6D"/>
    <w:rsid w:val="00112D28"/>
    <w:rsid w:val="00150123"/>
    <w:rsid w:val="00166CE1"/>
    <w:rsid w:val="00195198"/>
    <w:rsid w:val="001A5B22"/>
    <w:rsid w:val="001B2715"/>
    <w:rsid w:val="001C179E"/>
    <w:rsid w:val="001C325E"/>
    <w:rsid w:val="001D1D55"/>
    <w:rsid w:val="001D47DE"/>
    <w:rsid w:val="001E4957"/>
    <w:rsid w:val="001F4823"/>
    <w:rsid w:val="00223993"/>
    <w:rsid w:val="002360FD"/>
    <w:rsid w:val="002404D0"/>
    <w:rsid w:val="0024363D"/>
    <w:rsid w:val="00266B3E"/>
    <w:rsid w:val="002960C2"/>
    <w:rsid w:val="00297FDA"/>
    <w:rsid w:val="002B1BDE"/>
    <w:rsid w:val="002B4BF5"/>
    <w:rsid w:val="002C306E"/>
    <w:rsid w:val="002C4569"/>
    <w:rsid w:val="002E0FC5"/>
    <w:rsid w:val="002E5B2C"/>
    <w:rsid w:val="00303382"/>
    <w:rsid w:val="00312A70"/>
    <w:rsid w:val="00324EC9"/>
    <w:rsid w:val="00357A33"/>
    <w:rsid w:val="003606A1"/>
    <w:rsid w:val="00372217"/>
    <w:rsid w:val="00373647"/>
    <w:rsid w:val="00377A80"/>
    <w:rsid w:val="0038353F"/>
    <w:rsid w:val="00391B19"/>
    <w:rsid w:val="00392816"/>
    <w:rsid w:val="003972A5"/>
    <w:rsid w:val="003B574F"/>
    <w:rsid w:val="003C3AE6"/>
    <w:rsid w:val="003C691C"/>
    <w:rsid w:val="003D62CB"/>
    <w:rsid w:val="003E30E6"/>
    <w:rsid w:val="003E3604"/>
    <w:rsid w:val="00401E0F"/>
    <w:rsid w:val="00406BA3"/>
    <w:rsid w:val="0043556A"/>
    <w:rsid w:val="0046431F"/>
    <w:rsid w:val="00465AC9"/>
    <w:rsid w:val="0047203D"/>
    <w:rsid w:val="004D1BCB"/>
    <w:rsid w:val="004F2AFF"/>
    <w:rsid w:val="004F6644"/>
    <w:rsid w:val="00504CCE"/>
    <w:rsid w:val="00525935"/>
    <w:rsid w:val="005300B0"/>
    <w:rsid w:val="0054132B"/>
    <w:rsid w:val="00542537"/>
    <w:rsid w:val="00546F22"/>
    <w:rsid w:val="005507C9"/>
    <w:rsid w:val="00554807"/>
    <w:rsid w:val="0055550E"/>
    <w:rsid w:val="00557388"/>
    <w:rsid w:val="00570DFE"/>
    <w:rsid w:val="00583506"/>
    <w:rsid w:val="00593D5A"/>
    <w:rsid w:val="00597A23"/>
    <w:rsid w:val="005A0C36"/>
    <w:rsid w:val="005B3DAE"/>
    <w:rsid w:val="005B4258"/>
    <w:rsid w:val="005C6471"/>
    <w:rsid w:val="005E1346"/>
    <w:rsid w:val="005E18F6"/>
    <w:rsid w:val="005F067E"/>
    <w:rsid w:val="005F244C"/>
    <w:rsid w:val="005F6BBA"/>
    <w:rsid w:val="006010F2"/>
    <w:rsid w:val="0060156A"/>
    <w:rsid w:val="006017C9"/>
    <w:rsid w:val="00625544"/>
    <w:rsid w:val="00637234"/>
    <w:rsid w:val="0068074F"/>
    <w:rsid w:val="00681EFE"/>
    <w:rsid w:val="00695A42"/>
    <w:rsid w:val="006A7F88"/>
    <w:rsid w:val="006B3D7A"/>
    <w:rsid w:val="006D31CF"/>
    <w:rsid w:val="006E7927"/>
    <w:rsid w:val="007012E8"/>
    <w:rsid w:val="00706FD9"/>
    <w:rsid w:val="007142E1"/>
    <w:rsid w:val="00722BA7"/>
    <w:rsid w:val="00725784"/>
    <w:rsid w:val="00743F17"/>
    <w:rsid w:val="0075259C"/>
    <w:rsid w:val="00764EB6"/>
    <w:rsid w:val="007747DC"/>
    <w:rsid w:val="00782D9A"/>
    <w:rsid w:val="007971F9"/>
    <w:rsid w:val="007A0565"/>
    <w:rsid w:val="007B5F21"/>
    <w:rsid w:val="007B7918"/>
    <w:rsid w:val="007C00AC"/>
    <w:rsid w:val="007C1C6D"/>
    <w:rsid w:val="007D41F8"/>
    <w:rsid w:val="007F03AE"/>
    <w:rsid w:val="00805A24"/>
    <w:rsid w:val="0081276C"/>
    <w:rsid w:val="008127C7"/>
    <w:rsid w:val="008165A4"/>
    <w:rsid w:val="00816CA5"/>
    <w:rsid w:val="0083275B"/>
    <w:rsid w:val="00854313"/>
    <w:rsid w:val="00855C08"/>
    <w:rsid w:val="00856C71"/>
    <w:rsid w:val="008719E6"/>
    <w:rsid w:val="008766B2"/>
    <w:rsid w:val="00885C55"/>
    <w:rsid w:val="008958F8"/>
    <w:rsid w:val="008A03C9"/>
    <w:rsid w:val="008A2727"/>
    <w:rsid w:val="008A79F7"/>
    <w:rsid w:val="008B679B"/>
    <w:rsid w:val="008E04CE"/>
    <w:rsid w:val="008E3556"/>
    <w:rsid w:val="008E55F9"/>
    <w:rsid w:val="008F7063"/>
    <w:rsid w:val="00935724"/>
    <w:rsid w:val="00940742"/>
    <w:rsid w:val="009475DC"/>
    <w:rsid w:val="009561FB"/>
    <w:rsid w:val="009579B8"/>
    <w:rsid w:val="0096285D"/>
    <w:rsid w:val="0096317A"/>
    <w:rsid w:val="0099200A"/>
    <w:rsid w:val="009A16FE"/>
    <w:rsid w:val="009B2EAA"/>
    <w:rsid w:val="009C7377"/>
    <w:rsid w:val="009D4978"/>
    <w:rsid w:val="009D7755"/>
    <w:rsid w:val="009F0E2D"/>
    <w:rsid w:val="00A057CE"/>
    <w:rsid w:val="00A0583B"/>
    <w:rsid w:val="00A24206"/>
    <w:rsid w:val="00A27641"/>
    <w:rsid w:val="00A41731"/>
    <w:rsid w:val="00A477D7"/>
    <w:rsid w:val="00A76B41"/>
    <w:rsid w:val="00A83AA6"/>
    <w:rsid w:val="00A87E38"/>
    <w:rsid w:val="00A96FB3"/>
    <w:rsid w:val="00AB0FBD"/>
    <w:rsid w:val="00AC7539"/>
    <w:rsid w:val="00AD6D29"/>
    <w:rsid w:val="00AE6770"/>
    <w:rsid w:val="00AF1713"/>
    <w:rsid w:val="00B12741"/>
    <w:rsid w:val="00B13393"/>
    <w:rsid w:val="00B15900"/>
    <w:rsid w:val="00B25A01"/>
    <w:rsid w:val="00B56702"/>
    <w:rsid w:val="00B71D79"/>
    <w:rsid w:val="00B75D83"/>
    <w:rsid w:val="00B936E8"/>
    <w:rsid w:val="00B967FE"/>
    <w:rsid w:val="00BA592D"/>
    <w:rsid w:val="00BC624F"/>
    <w:rsid w:val="00BD5A0D"/>
    <w:rsid w:val="00BE40E9"/>
    <w:rsid w:val="00C22B7D"/>
    <w:rsid w:val="00C44FB7"/>
    <w:rsid w:val="00C67093"/>
    <w:rsid w:val="00CD561A"/>
    <w:rsid w:val="00CE0BD2"/>
    <w:rsid w:val="00D001E1"/>
    <w:rsid w:val="00D004DB"/>
    <w:rsid w:val="00D013A0"/>
    <w:rsid w:val="00D22527"/>
    <w:rsid w:val="00D27E4F"/>
    <w:rsid w:val="00D36C1C"/>
    <w:rsid w:val="00D63207"/>
    <w:rsid w:val="00D72972"/>
    <w:rsid w:val="00D93623"/>
    <w:rsid w:val="00D971DA"/>
    <w:rsid w:val="00D97E13"/>
    <w:rsid w:val="00DA4DCF"/>
    <w:rsid w:val="00DC5BAA"/>
    <w:rsid w:val="00DD36E2"/>
    <w:rsid w:val="00DD5D8B"/>
    <w:rsid w:val="00DE012B"/>
    <w:rsid w:val="00DE34F7"/>
    <w:rsid w:val="00DE555E"/>
    <w:rsid w:val="00DF3E5B"/>
    <w:rsid w:val="00DF5D8E"/>
    <w:rsid w:val="00E01784"/>
    <w:rsid w:val="00E06B58"/>
    <w:rsid w:val="00E12EC8"/>
    <w:rsid w:val="00E312B6"/>
    <w:rsid w:val="00E457CA"/>
    <w:rsid w:val="00E463A3"/>
    <w:rsid w:val="00E52BE1"/>
    <w:rsid w:val="00E54ED1"/>
    <w:rsid w:val="00E5761B"/>
    <w:rsid w:val="00E57BAF"/>
    <w:rsid w:val="00E6607B"/>
    <w:rsid w:val="00EB0080"/>
    <w:rsid w:val="00EC2BD5"/>
    <w:rsid w:val="00ED03D2"/>
    <w:rsid w:val="00EE69EE"/>
    <w:rsid w:val="00F03199"/>
    <w:rsid w:val="00F13A86"/>
    <w:rsid w:val="00F14B02"/>
    <w:rsid w:val="00F15C63"/>
    <w:rsid w:val="00F16C04"/>
    <w:rsid w:val="00F34C8C"/>
    <w:rsid w:val="00F43DD9"/>
    <w:rsid w:val="00F4570C"/>
    <w:rsid w:val="00F4578C"/>
    <w:rsid w:val="00F51A6E"/>
    <w:rsid w:val="00F94562"/>
    <w:rsid w:val="00F94CA1"/>
    <w:rsid w:val="00FC62AD"/>
    <w:rsid w:val="00FC7942"/>
    <w:rsid w:val="00FE54D2"/>
    <w:rsid w:val="00FE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8BC7F1"/>
  <w15:chartTrackingRefBased/>
  <w15:docId w15:val="{1CC12710-7B66-466A-A356-631A85463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35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nhideWhenUsed/>
    <w:rsid w:val="0038353F"/>
    <w:rPr>
      <w:rFonts w:ascii="Arial" w:hAnsi="Arial"/>
      <w:sz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rsid w:val="0038353F"/>
    <w:rPr>
      <w:rFonts w:ascii="Arial" w:eastAsia="Times New Roman" w:hAnsi="Arial" w:cs="Times New Roman"/>
      <w:sz w:val="20"/>
      <w:szCs w:val="24"/>
      <w:lang w:val="x-none"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38353F"/>
    <w:pPr>
      <w:spacing w:line="360" w:lineRule="auto"/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8353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38353F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38353F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38353F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8353F"/>
    <w:rPr>
      <w:rFonts w:ascii="Calibri" w:eastAsia="Calibri" w:hAnsi="Calibri" w:cs="Times New Roman"/>
      <w:sz w:val="16"/>
      <w:szCs w:val="16"/>
    </w:rPr>
  </w:style>
  <w:style w:type="paragraph" w:styleId="Akapitzlist">
    <w:name w:val="List Paragraph"/>
    <w:basedOn w:val="Normalny"/>
    <w:uiPriority w:val="34"/>
    <w:qFormat/>
    <w:rsid w:val="0038353F"/>
    <w:pPr>
      <w:ind w:left="708"/>
    </w:pPr>
  </w:style>
  <w:style w:type="character" w:customStyle="1" w:styleId="postbody">
    <w:name w:val="postbody"/>
    <w:basedOn w:val="Domylnaczcionkaakapitu"/>
    <w:rsid w:val="0038353F"/>
  </w:style>
  <w:style w:type="table" w:styleId="Tabela-Siatka">
    <w:name w:val="Table Grid"/>
    <w:basedOn w:val="Standardowy"/>
    <w:uiPriority w:val="39"/>
    <w:rsid w:val="0038353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67D7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7D7A"/>
    <w:rPr>
      <w:rFonts w:ascii="Segoe UI" w:eastAsia="Times New Roman" w:hAnsi="Segoe UI" w:cs="Segoe UI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3C691C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573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5738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573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5738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54253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5425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1274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4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31B2C-627A-4D97-9B3D-B76F1F150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6</Pages>
  <Words>1384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9670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PARFIENIUK Ewa</dc:creator>
  <cp:keywords/>
  <dc:description/>
  <cp:lastModifiedBy>PTAK Magdalena</cp:lastModifiedBy>
  <cp:revision>212</cp:revision>
  <cp:lastPrinted>2022-05-10T09:05:00Z</cp:lastPrinted>
  <dcterms:created xsi:type="dcterms:W3CDTF">2021-08-24T05:37:00Z</dcterms:created>
  <dcterms:modified xsi:type="dcterms:W3CDTF">2022-05-10T09:08:00Z</dcterms:modified>
</cp:coreProperties>
</file>