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8FDDED3"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8B717C">
        <w:rPr>
          <w:rFonts w:cs="Arial"/>
          <w:bCs/>
          <w:sz w:val="22"/>
          <w:szCs w:val="22"/>
        </w:rPr>
        <w:t>ZP-271.</w:t>
      </w:r>
      <w:r w:rsidR="008B717C" w:rsidRPr="008B717C">
        <w:rPr>
          <w:rFonts w:cs="Arial"/>
          <w:bCs/>
          <w:sz w:val="22"/>
          <w:szCs w:val="22"/>
        </w:rPr>
        <w:t>04.</w:t>
      </w:r>
      <w:r w:rsidR="009D46C4" w:rsidRPr="008B717C">
        <w:rPr>
          <w:rFonts w:cs="Arial"/>
          <w:bCs/>
          <w:sz w:val="22"/>
          <w:szCs w:val="22"/>
        </w:rPr>
        <w:t>202</w:t>
      </w:r>
      <w:r w:rsidR="00996C13" w:rsidRPr="008B717C">
        <w:rPr>
          <w:rFonts w:cs="Arial"/>
          <w:bCs/>
          <w:sz w:val="22"/>
          <w:szCs w:val="22"/>
        </w:rPr>
        <w:t>2</w:t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  <w:t xml:space="preserve"> Załącznik </w:t>
      </w:r>
      <w:r w:rsidR="0010604F" w:rsidRPr="008B717C">
        <w:rPr>
          <w:rFonts w:cs="Arial"/>
          <w:bCs/>
          <w:sz w:val="22"/>
          <w:szCs w:val="22"/>
        </w:rPr>
        <w:t>n</w:t>
      </w:r>
      <w:r w:rsidR="009D46C4" w:rsidRPr="008B717C">
        <w:rPr>
          <w:rFonts w:cs="Arial"/>
          <w:bCs/>
          <w:sz w:val="22"/>
          <w:szCs w:val="22"/>
        </w:rPr>
        <w:t xml:space="preserve">r </w:t>
      </w:r>
      <w:r w:rsidR="0010604F" w:rsidRPr="008B717C">
        <w:rPr>
          <w:rFonts w:cs="Arial"/>
          <w:bCs/>
          <w:sz w:val="22"/>
          <w:szCs w:val="22"/>
        </w:rPr>
        <w:t>8</w:t>
      </w:r>
      <w:r w:rsidR="009D46C4" w:rsidRPr="008B717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8B717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>tawy z dnia 16 lutego 2007 r. o </w:t>
      </w:r>
      <w:r w:rsidRPr="008B717C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8B717C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8B717C">
        <w:rPr>
          <w:rFonts w:ascii="Arial" w:eastAsia="Times New Roman" w:hAnsi="Arial" w:cs="Arial"/>
          <w:b/>
          <w:lang w:eastAsia="pl-PL"/>
        </w:rPr>
        <w:t>. Dz. U. z 20</w:t>
      </w:r>
      <w:r w:rsidR="00C32DD9" w:rsidRPr="008B717C">
        <w:rPr>
          <w:rFonts w:ascii="Arial" w:eastAsia="Times New Roman" w:hAnsi="Arial" w:cs="Arial"/>
          <w:b/>
          <w:lang w:eastAsia="pl-PL"/>
        </w:rPr>
        <w:t>20</w:t>
      </w:r>
      <w:r w:rsidRPr="008B717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8B717C">
        <w:rPr>
          <w:rFonts w:ascii="Arial" w:eastAsia="Times New Roman" w:hAnsi="Arial" w:cs="Arial"/>
          <w:b/>
          <w:lang w:eastAsia="pl-PL"/>
        </w:rPr>
        <w:t>1076</w:t>
      </w:r>
      <w:r w:rsidRPr="008B717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8B717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F50936" w14:textId="1636011F" w:rsidR="009D46C4" w:rsidRPr="0010604F" w:rsidRDefault="009D46C4" w:rsidP="00322658">
      <w:pPr>
        <w:rPr>
          <w:rFonts w:ascii="Arial" w:eastAsia="Times New Roman" w:hAnsi="Arial" w:cs="Arial"/>
          <w:i/>
        </w:rPr>
      </w:pPr>
      <w:r w:rsidRPr="008B717C">
        <w:rPr>
          <w:rFonts w:ascii="Arial" w:hAnsi="Arial" w:cs="Arial"/>
        </w:rPr>
        <w:t>Przystępując do postępowania w sprawie udzielenia zamówienia publicznego pn.:</w:t>
      </w:r>
      <w:r w:rsidRPr="008B717C">
        <w:rPr>
          <w:rFonts w:cs="Arial"/>
        </w:rPr>
        <w:t xml:space="preserve"> </w:t>
      </w:r>
      <w:r w:rsidR="00996C13" w:rsidRPr="008B717C">
        <w:rPr>
          <w:rFonts w:cs="Arial"/>
        </w:rPr>
        <w:br/>
      </w:r>
      <w:r w:rsidR="00996C13" w:rsidRPr="008B717C">
        <w:rPr>
          <w:rFonts w:ascii="Arial" w:eastAsiaTheme="majorEastAsia" w:hAnsi="Arial" w:cs="Arial"/>
          <w:b/>
          <w:bCs/>
          <w:lang w:eastAsia="en-US"/>
        </w:rPr>
        <w:t>„Budowa garażu dla OSP Łodyna – etap II”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5D7D60"/>
    <w:rsid w:val="008322B3"/>
    <w:rsid w:val="008B717C"/>
    <w:rsid w:val="00942E5E"/>
    <w:rsid w:val="00996C13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2022-02-22T11:06:00Z</cp:lastPrinted>
  <dcterms:created xsi:type="dcterms:W3CDTF">2020-12-11T10:14:00Z</dcterms:created>
  <dcterms:modified xsi:type="dcterms:W3CDTF">2022-02-22T11:06:00Z</dcterms:modified>
</cp:coreProperties>
</file>