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A76FA0">
        <w:rPr>
          <w:rFonts w:ascii="Arial" w:hAnsi="Arial" w:cs="Arial"/>
        </w:rPr>
        <w:t>12</w:t>
      </w:r>
      <w:r w:rsidR="00D8261D">
        <w:rPr>
          <w:rFonts w:ascii="Arial" w:hAnsi="Arial" w:cs="Arial"/>
        </w:rPr>
        <w:t>.202</w:t>
      </w:r>
      <w:r w:rsidR="000E649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A76FA0" w:rsidRPr="00A76FA0" w:rsidRDefault="005969C6" w:rsidP="00A76FA0">
      <w:pPr>
        <w:pStyle w:val="Default"/>
        <w:rPr>
          <w:b/>
          <w:bCs/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A76FA0" w:rsidRPr="00A76FA0">
        <w:rPr>
          <w:b/>
          <w:sz w:val="22"/>
          <w:szCs w:val="22"/>
        </w:rPr>
        <w:t>Oświetlenie  boiska górnego na Stadionie Miejskim w Kwidzynie ul. Sportowa 6, obr.0014, dz. 53/6</w:t>
      </w:r>
    </w:p>
    <w:p w:rsidR="005969C6" w:rsidRDefault="005E3D03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5969C6" w:rsidRPr="00247826">
        <w:rPr>
          <w:rFonts w:ascii="Arial" w:hAnsi="Arial" w:cs="Arial"/>
          <w:sz w:val="22"/>
          <w:szCs w:val="22"/>
        </w:rPr>
        <w:t>ferujemy wykonanie zamówienia, w zakresie określonym w Specyfikacji Warunków Zamówienia, zgodnie z</w:t>
      </w:r>
      <w:r w:rsidR="003F6AB8">
        <w:rPr>
          <w:rFonts w:ascii="Arial" w:hAnsi="Arial" w:cs="Arial"/>
          <w:sz w:val="22"/>
          <w:szCs w:val="22"/>
        </w:rPr>
        <w:t> </w:t>
      </w:r>
      <w:r w:rsidR="005969C6" w:rsidRPr="00247826">
        <w:rPr>
          <w:rFonts w:ascii="Arial" w:hAnsi="Arial" w:cs="Arial"/>
          <w:sz w:val="22"/>
          <w:szCs w:val="22"/>
        </w:rPr>
        <w:t>opisem przedmiotu zamówienia</w:t>
      </w:r>
      <w:r w:rsidR="00015992">
        <w:rPr>
          <w:rFonts w:ascii="Arial" w:hAnsi="Arial" w:cs="Arial"/>
          <w:sz w:val="22"/>
          <w:szCs w:val="22"/>
        </w:rPr>
        <w:t xml:space="preserve"> i załącznikach do SWZ</w:t>
      </w:r>
      <w:r w:rsidR="005969C6" w:rsidRPr="00247826">
        <w:rPr>
          <w:rFonts w:ascii="Arial" w:hAnsi="Arial" w:cs="Arial"/>
          <w:sz w:val="22"/>
          <w:szCs w:val="22"/>
        </w:rPr>
        <w:t xml:space="preserve"> za:</w:t>
      </w:r>
    </w:p>
    <w:p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lastRenderedPageBreak/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0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</w:t>
      </w:r>
      <w:r w:rsidRPr="00A61B4D">
        <w:rPr>
          <w:rFonts w:ascii="Arial" w:hAnsi="Arial" w:cs="Arial"/>
          <w:sz w:val="22"/>
          <w:szCs w:val="22"/>
        </w:rPr>
        <w:lastRenderedPageBreak/>
        <w:t xml:space="preserve">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0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A76FA0">
        <w:rPr>
          <w:rFonts w:ascii="Arial" w:hAnsi="Arial" w:cs="Arial"/>
          <w:sz w:val="22"/>
          <w:szCs w:val="22"/>
        </w:rPr>
        <w:t>3 5</w:t>
      </w:r>
      <w:bookmarkStart w:id="1" w:name="_GoBack"/>
      <w:bookmarkEnd w:id="1"/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E4" w:rsidRDefault="008760E4" w:rsidP="00BA16F7">
      <w:r>
        <w:separator/>
      </w:r>
    </w:p>
  </w:endnote>
  <w:endnote w:type="continuationSeparator" w:id="0">
    <w:p w:rsidR="008760E4" w:rsidRDefault="008760E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E4" w:rsidRDefault="008760E4" w:rsidP="00BA16F7">
      <w:r>
        <w:separator/>
      </w:r>
    </w:p>
  </w:footnote>
  <w:footnote w:type="continuationSeparator" w:id="0">
    <w:p w:rsidR="008760E4" w:rsidRDefault="008760E4" w:rsidP="00BA16F7">
      <w:r>
        <w:continuationSeparator/>
      </w:r>
    </w:p>
  </w:footnote>
  <w:footnote w:id="1">
    <w:p w:rsidR="000B14BD" w:rsidRPr="00334DE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="00EE2542"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 w:rsidR="00334DED"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0B14BD" w:rsidRPr="000B14BD" w:rsidRDefault="000B14BD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A0309"/>
    <w:rsid w:val="004A4EEA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61E31"/>
    <w:rsid w:val="00681EA3"/>
    <w:rsid w:val="006A0A84"/>
    <w:rsid w:val="006B3816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73D6D"/>
    <w:rsid w:val="00F95AA8"/>
    <w:rsid w:val="00F95FEF"/>
    <w:rsid w:val="00FC4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7A64C-26E2-4E94-9AC9-4275D1F3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941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Iwona Milewska</cp:lastModifiedBy>
  <cp:revision>51</cp:revision>
  <dcterms:created xsi:type="dcterms:W3CDTF">2021-04-26T07:07:00Z</dcterms:created>
  <dcterms:modified xsi:type="dcterms:W3CDTF">2023-08-08T10:56:00Z</dcterms:modified>
</cp:coreProperties>
</file>