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2947" w14:textId="3C3D4F67" w:rsidR="00002D20" w:rsidRDefault="00002D20" w:rsidP="00002D20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>Załącznik nr</w:t>
      </w:r>
      <w:r w:rsidRPr="005B08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3BE0" w:rsidRPr="005B0802">
        <w:rPr>
          <w:rFonts w:ascii="Calibri" w:hAnsi="Calibri" w:cs="Calibri"/>
          <w:b/>
          <w:bCs/>
          <w:sz w:val="22"/>
          <w:szCs w:val="22"/>
        </w:rPr>
        <w:t>1</w:t>
      </w:r>
      <w:r w:rsidRPr="005B08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5CB4">
        <w:rPr>
          <w:rFonts w:ascii="Calibri" w:hAnsi="Calibri" w:cs="Calibri"/>
          <w:b/>
          <w:bCs/>
          <w:sz w:val="22"/>
          <w:szCs w:val="22"/>
        </w:rPr>
        <w:t>do SWZ</w:t>
      </w:r>
    </w:p>
    <w:p w14:paraId="12D965A2" w14:textId="77777777" w:rsidR="00002D20" w:rsidRDefault="00002D20" w:rsidP="00002D20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91CAD5A" w14:textId="77777777" w:rsidR="00002D20" w:rsidRDefault="00002D20" w:rsidP="00002D20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C3323B3" w14:textId="77777777" w:rsidR="00002D20" w:rsidRDefault="00002D20" w:rsidP="00002D20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0ED40DF" w14:textId="5B8F9604" w:rsidR="00002D20" w:rsidRPr="005B0802" w:rsidRDefault="00002D20" w:rsidP="00002D20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</w:rPr>
      </w:pPr>
      <w:r w:rsidRPr="00883BE0">
        <w:rPr>
          <w:rFonts w:ascii="Calibri" w:hAnsi="Calibri" w:cs="Calibri"/>
          <w:b/>
          <w:bCs/>
        </w:rPr>
        <w:t xml:space="preserve">OPIS PRZEDMIOTU </w:t>
      </w:r>
      <w:r w:rsidRPr="005B0802">
        <w:rPr>
          <w:rFonts w:ascii="Calibri" w:hAnsi="Calibri" w:cs="Calibri"/>
          <w:b/>
          <w:bCs/>
        </w:rPr>
        <w:t>ZAMÓWIENIA</w:t>
      </w:r>
      <w:r w:rsidR="00883BE0" w:rsidRPr="005B0802">
        <w:rPr>
          <w:rFonts w:ascii="Calibri" w:hAnsi="Calibri" w:cs="Calibri"/>
          <w:b/>
          <w:bCs/>
        </w:rPr>
        <w:t xml:space="preserve"> (OPZ)</w:t>
      </w:r>
    </w:p>
    <w:p w14:paraId="71049A6D" w14:textId="58A538BD" w:rsidR="00883BE0" w:rsidRPr="005B0802" w:rsidRDefault="00883BE0" w:rsidP="00002D20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0802">
        <w:rPr>
          <w:rFonts w:ascii="Calibri" w:hAnsi="Calibri" w:cs="Calibri"/>
        </w:rPr>
        <w:t>wraz ze wskazaniem wymagań jakościowych odnoszących się do co najmniej głównych elementów składających się na przedmiot zamówienia</w:t>
      </w:r>
    </w:p>
    <w:p w14:paraId="58DEA9B7" w14:textId="77777777" w:rsidR="007B1FAA" w:rsidRDefault="007B1FAA" w:rsidP="00002D20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21B150" w14:textId="77777777" w:rsidR="007B1FAA" w:rsidRPr="007B1FAA" w:rsidRDefault="007B1FAA" w:rsidP="00002D20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7B1FAA">
        <w:rPr>
          <w:rFonts w:ascii="Calibri" w:hAnsi="Calibri" w:cs="Calibri"/>
          <w:b/>
          <w:bCs/>
          <w:sz w:val="28"/>
          <w:szCs w:val="22"/>
        </w:rPr>
        <w:t>CZĘŚĆ I</w:t>
      </w:r>
    </w:p>
    <w:p w14:paraId="349C301E" w14:textId="77777777" w:rsidR="008934C1" w:rsidRPr="00DE4514" w:rsidRDefault="0035370F" w:rsidP="003378A1">
      <w:pPr>
        <w:widowControl/>
        <w:numPr>
          <w:ilvl w:val="1"/>
          <w:numId w:val="6"/>
        </w:numPr>
        <w:tabs>
          <w:tab w:val="left" w:pos="284"/>
        </w:tabs>
        <w:suppressAutoHyphens w:val="0"/>
        <w:spacing w:before="240" w:line="276" w:lineRule="auto"/>
        <w:ind w:left="0" w:firstLine="0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DE451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Komputer osobisty używany– </w:t>
      </w:r>
      <w:r w:rsidR="00171941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75</w:t>
      </w:r>
      <w:r w:rsidRPr="00DE451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sztuk</w:t>
      </w:r>
      <w:r w:rsidR="008934C1" w:rsidRPr="00DE451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 </w:t>
      </w:r>
    </w:p>
    <w:p w14:paraId="66EEB1A8" w14:textId="77777777" w:rsidR="0035370F" w:rsidRPr="00DE4514" w:rsidRDefault="0035370F" w:rsidP="0035370F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DE4514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O parametrach technicznych i funkcjonalnych nie gorszych niż:</w:t>
      </w:r>
    </w:p>
    <w:tbl>
      <w:tblPr>
        <w:tblW w:w="497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4"/>
        <w:gridCol w:w="6961"/>
      </w:tblGrid>
      <w:tr w:rsidR="0035370F" w:rsidRPr="00DE4514" w14:paraId="3DA150EA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7429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  <w:t>Nazwa komponentu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BF2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ind w:left="-71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  <w:t>Wymagane minimalne - parametry techniczne</w:t>
            </w:r>
          </w:p>
        </w:tc>
      </w:tr>
      <w:tr w:rsidR="004B7B6B" w:rsidRPr="00DE4514" w14:paraId="10C45369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E37" w14:textId="77777777" w:rsidR="004B7B6B" w:rsidRPr="00BA45CA" w:rsidRDefault="004B7B6B" w:rsidP="004B7B6B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Wiek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2AF" w14:textId="77777777" w:rsidR="004B7B6B" w:rsidRPr="00BA45CA" w:rsidRDefault="004B7B6B" w:rsidP="004B7B6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Komputer nie starszy niż wyprodukowany w 2016 roku</w:t>
            </w:r>
          </w:p>
        </w:tc>
      </w:tr>
      <w:tr w:rsidR="0035370F" w:rsidRPr="00DE4514" w14:paraId="54B49EE4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A2D5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AE5B" w14:textId="4BFC5906" w:rsidR="0035370F" w:rsidRPr="005B0802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Komputer stacjonarny. Typu PC. W ofercie wymagane jest podanie modelu </w:t>
            </w:r>
            <w:r w:rsidR="003718DA"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oraz </w:t>
            </w:r>
            <w:r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producenta komputera.</w:t>
            </w:r>
          </w:p>
        </w:tc>
      </w:tr>
      <w:tr w:rsidR="0035370F" w:rsidRPr="00DE4514" w14:paraId="7472C3F3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5C2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Procesor 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60A7" w14:textId="5CE689E8" w:rsidR="0035370F" w:rsidRPr="003718DA" w:rsidRDefault="0035370F" w:rsidP="00171941">
            <w:pPr>
              <w:widowControl/>
              <w:suppressAutoHyphens w:val="0"/>
              <w:rPr>
                <w:rFonts w:asciiTheme="minorHAnsi" w:hAnsiTheme="minorHAnsi" w:cstheme="minorHAnsi"/>
                <w:bCs/>
                <w:color w:val="0000FF"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Procesor wielordzeniowy, osiągający w teście </w:t>
            </w:r>
            <w:proofErr w:type="spellStart"/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PassMark</w:t>
            </w:r>
            <w:proofErr w:type="spellEnd"/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CPU Benchmark wynik minimum 6 000 punktów w teście </w:t>
            </w:r>
            <w:proofErr w:type="spellStart"/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PassMark</w:t>
            </w:r>
            <w:proofErr w:type="spellEnd"/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- CPU Mark zgodnie 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br/>
              <w:t xml:space="preserve">z opublikowanymi w dniu </w:t>
            </w:r>
            <w:r w:rsidR="00DE4514"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10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  <w:r w:rsidR="00DE4514"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10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.2023 r. wynikami testów (wyniki testów 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br/>
              <w:t xml:space="preserve">z tego dnia stanowią załącznik </w:t>
            </w:r>
            <w:r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nr </w:t>
            </w:r>
            <w:r w:rsidR="005B0802"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5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do </w:t>
            </w:r>
            <w:r w:rsidR="0017194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SWZ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5370F" w:rsidRPr="00DE4514" w14:paraId="1DACF78B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46F2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Pamięć operacyjna RAM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3E9" w14:textId="77777777" w:rsidR="0035370F" w:rsidRPr="00DE4514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16 GB DDR4 </w:t>
            </w:r>
          </w:p>
        </w:tc>
      </w:tr>
      <w:tr w:rsidR="0035370F" w:rsidRPr="00DE4514" w14:paraId="7248B623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59C1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Parametry pamięci masowej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4D0" w14:textId="77777777" w:rsidR="0035370F" w:rsidRPr="00DE4514" w:rsidRDefault="0035370F" w:rsidP="009B5BA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color w:val="00B050"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Min. 480 GB </w:t>
            </w:r>
            <w:r w:rsidR="009B5BA9"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SSD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E</w:t>
            </w:r>
          </w:p>
        </w:tc>
      </w:tr>
      <w:tr w:rsidR="0035370F" w:rsidRPr="00BA45CA" w14:paraId="18FE1185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501A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Karta graficzna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EB28" w14:textId="3D7B6E84" w:rsidR="0035370F" w:rsidRPr="00BA45CA" w:rsidRDefault="0035370F" w:rsidP="00A84BB8">
            <w:pPr>
              <w:widowControl/>
              <w:suppressAutoHyphens w:val="0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Karta graficzna zintegrowana osiągająca wydajność </w:t>
            </w:r>
            <w:proofErr w:type="spellStart"/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PassMark</w:t>
            </w:r>
            <w:proofErr w:type="spellEnd"/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- G3D Mark min. 1 </w:t>
            </w:r>
            <w:r w:rsidR="0017194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10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0  </w:t>
            </w:r>
            <w:r w:rsidRPr="00DE451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w teście </w:t>
            </w:r>
            <w:proofErr w:type="spellStart"/>
            <w:r w:rsidRPr="00DE451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Passmarka</w:t>
            </w:r>
            <w:proofErr w:type="spellEnd"/>
            <w:r w:rsidR="003718DA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,</w:t>
            </w:r>
            <w:r w:rsidRPr="00DE451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zgodnie z opublikowanymi w dniu </w:t>
            </w:r>
            <w:r w:rsidR="00DE4514" w:rsidRPr="0017194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10</w:t>
            </w:r>
            <w:r w:rsidRPr="0017194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  <w:r w:rsidR="00DE4514" w:rsidRPr="0017194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10</w:t>
            </w:r>
            <w:r w:rsidRPr="00171941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.2023 r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. wynikami testów (wyniki testów z tego dnia stanowią załącznik </w:t>
            </w:r>
            <w:r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nr </w:t>
            </w:r>
            <w:r w:rsidR="005B0802"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6</w:t>
            </w: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do </w:t>
            </w:r>
            <w:r w:rsidR="003718DA"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SWZ</w:t>
            </w:r>
            <w:r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)</w:t>
            </w:r>
            <w:r w:rsidR="003718DA"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7A834514" w14:textId="77777777" w:rsidR="0035370F" w:rsidRPr="00BA45CA" w:rsidRDefault="0035370F" w:rsidP="00A84BB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35370F" w:rsidRPr="00BA45CA" w14:paraId="1F5C1AAD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DB87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Wyposażenie multimedialne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BD6F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Karta dźwiękowa zintegrowana, zgodna z High Definition; </w:t>
            </w:r>
          </w:p>
        </w:tc>
      </w:tr>
      <w:tr w:rsidR="0035370F" w:rsidRPr="00BA45CA" w14:paraId="3BE4E909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009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Napęd optyczny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429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DVD</w:t>
            </w:r>
          </w:p>
        </w:tc>
      </w:tr>
      <w:tr w:rsidR="0035370F" w:rsidRPr="00BA45CA" w14:paraId="117DB3BA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454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Zasilacz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DFC" w14:textId="77777777" w:rsidR="0035370F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Zasilacz wewnętrzny pracujący w sieci 230V/50Hz o sprawności nie gorszej niż dla zasilaczy posiadających certyfikat 80 Plus </w:t>
            </w:r>
            <w:proofErr w:type="spellStart"/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Brozne</w:t>
            </w:r>
            <w:proofErr w:type="spellEnd"/>
          </w:p>
        </w:tc>
      </w:tr>
      <w:tr w:rsidR="0035370F" w:rsidRPr="00BA45CA" w14:paraId="6A4797A0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E9E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Karta sieciowa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825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10/100/1000 </w:t>
            </w:r>
            <w:proofErr w:type="spellStart"/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Mbit</w:t>
            </w:r>
            <w:proofErr w:type="spellEnd"/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/s</w:t>
            </w:r>
          </w:p>
        </w:tc>
      </w:tr>
      <w:tr w:rsidR="0035370F" w:rsidRPr="00EA3D84" w14:paraId="550227A4" w14:textId="77777777" w:rsidTr="00A84BB8">
        <w:trPr>
          <w:trHeight w:val="197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BA34" w14:textId="77777777" w:rsidR="0035370F" w:rsidRPr="00BA45CA" w:rsidRDefault="0035370F" w:rsidP="00A84BB8">
            <w:pPr>
              <w:widowControl/>
              <w:tabs>
                <w:tab w:val="left" w:pos="213"/>
              </w:tabs>
              <w:suppressAutoHyphens w:val="0"/>
              <w:spacing w:line="300" w:lineRule="exact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System Operacyjny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800" w14:textId="77777777" w:rsidR="0035370F" w:rsidRPr="00C16230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posiadający: graficzny interfejs użytkownika, darmową aktualizację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języku polskim i możliwość dokonywania poprawek dotyczących bezpieczeństwa systemu przez WWW oraz przez centralny system zdalnej aktualizacji, przynajmniej do roku 2025 w oparciu o informacje publikowane przez producenta;</w:t>
            </w:r>
          </w:p>
          <w:p w14:paraId="62255368" w14:textId="77777777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musi posiadać ochronę połączeń internetowych. Jego elementy takie jak: komunikaty systemowe, menu, zintegrowany system pomocy powinny być w języku polskim i zapewniać działanie w trybie graficznym;</w:t>
            </w:r>
          </w:p>
          <w:p w14:paraId="4CFD9CD7" w14:textId="77777777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musi mieć możliwość zdalnej konfiguracji, aktualizacji i administrowania oraz dostęp przy pomocy hasła hierarchicznego oraz zdolność do zdalnego zarządzania kontami i profilami; </w:t>
            </w:r>
          </w:p>
          <w:p w14:paraId="3876B8B3" w14:textId="77777777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musi posiadać funkcjonalność pozwalającą na wyświetlenie się po naciśnięciu prawym klawiszem myszy na ikonę dowolnej aplikacji z paska zadań listy zawierającej spis elementów ostatnio używanych przez wskazany program. Dzięki temu można uzyskać dostęp do ostatnio używanych dokumentów, muzyki, wideo i innych materiałów;</w:t>
            </w:r>
          </w:p>
          <w:p w14:paraId="3D9887A4" w14:textId="77777777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system musi być nowy (nie aktywowany wcześniej na innym urządzeniu)  zainstalowany na dostarczonym sprzęcie oraz gdy warunki licencji tego wymagają musi być dołączony wraz z nośnikiem z oprogramowania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licencją. </w:t>
            </w:r>
            <w:r w:rsidR="00AC1B10" w:rsidRPr="00AC1B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Dopuszcza się możliwość dostarczenia systemu używanego z licencją producenta dla komputerów zezwalającą na ich odsprzedaż i legalne użytkowanie.</w:t>
            </w:r>
          </w:p>
          <w:p w14:paraId="1F98658A" w14:textId="77777777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system operacyjny musi umożliwiać podłączenia do domeny Active Directory</w:t>
            </w:r>
          </w:p>
          <w:p w14:paraId="347C1322" w14:textId="77777777" w:rsidR="0035370F" w:rsidRPr="00C16230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Dodatkowo system operacyjn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ma umożliwiać korzystanie w pełni  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z Portalu Edukacyjnego </w:t>
            </w:r>
            <w:hyperlink r:id="rId8" w:history="1">
              <w:r w:rsidRPr="00C16230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  <w:lang w:eastAsia="en-US"/>
                </w:rPr>
                <w:t>https://portal.umt.tarnow.pl/jst/tarnow/rejestr.aspx</w:t>
              </w:r>
            </w:hyperlink>
          </w:p>
          <w:p w14:paraId="16F6DB71" w14:textId="15AAC95F" w:rsidR="0035370F" w:rsidRPr="00BA45CA" w:rsidRDefault="0035370F" w:rsidP="00A84BB8">
            <w:pPr>
              <w:widowControl/>
              <w:suppressAutoHyphens w:val="0"/>
              <w:ind w:left="348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="003718DA"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>k</w:t>
            </w:r>
            <w:r w:rsidRPr="00BA45CA"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>tóry wymaga instalacji takich komponentów jak:</w:t>
            </w:r>
          </w:p>
          <w:p w14:paraId="174D3A98" w14:textId="77777777" w:rsidR="0035370F" w:rsidRPr="00704AC9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04AC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NET Framework, Developer Express Components 11.1</w:t>
            </w:r>
          </w:p>
          <w:p w14:paraId="08CDAA12" w14:textId="77777777" w:rsidR="0035370F" w:rsidRPr="00704AC9" w:rsidRDefault="0035370F" w:rsidP="00A84BB8">
            <w:pPr>
              <w:widowControl/>
              <w:suppressAutoHyphens w:val="0"/>
              <w:ind w:left="348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35370F" w:rsidRPr="00BA45CA" w14:paraId="1F41D3CE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93C5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lastRenderedPageBreak/>
              <w:t xml:space="preserve">Złącza i porty 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DA8F" w14:textId="77777777" w:rsidR="005A5C08" w:rsidRPr="00BA45CA" w:rsidRDefault="005A5C08" w:rsidP="005A5C0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Wbudowane porty: </w:t>
            </w:r>
          </w:p>
          <w:p w14:paraId="494992AA" w14:textId="77777777" w:rsidR="005A5C08" w:rsidRPr="009612DD" w:rsidRDefault="007B1FAA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2</w:t>
            </w:r>
            <w:r w:rsidR="005A5C08"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x HDMI lub </w:t>
            </w:r>
            <w:proofErr w:type="spellStart"/>
            <w:r w:rsidR="005A5C08"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DisplayPort</w:t>
            </w:r>
            <w:proofErr w:type="spellEnd"/>
          </w:p>
          <w:p w14:paraId="268C6132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8 x USB w tym przynajmniej 4 x USB 3.0</w:t>
            </w:r>
          </w:p>
          <w:p w14:paraId="7279820B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 x RJ-45</w:t>
            </w:r>
          </w:p>
          <w:p w14:paraId="3A7ED9C1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3 x Audio</w:t>
            </w:r>
          </w:p>
          <w:p w14:paraId="2F74A166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1 x M.2 </w:t>
            </w:r>
          </w:p>
          <w:p w14:paraId="28608931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2 x PCI-E x1</w:t>
            </w:r>
          </w:p>
          <w:p w14:paraId="1A7BED0D" w14:textId="77777777" w:rsidR="0035370F" w:rsidRPr="00BA45CA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 x PCI-E x16</w:t>
            </w:r>
          </w:p>
        </w:tc>
      </w:tr>
      <w:tr w:rsidR="0035370F" w:rsidRPr="00BA45CA" w14:paraId="55618EC7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5A3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Dostępności dla osób niepełnosprawnych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2DA" w14:textId="53FC0A44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System operacyjny zainstalowany na komputerze musi być wyposażony w funkcje ułatwiające korzystanie z niego przez osoby niepełnosprawne</w:t>
            </w:r>
            <w:r w:rsidR="003718D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,</w:t>
            </w: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 w  tym:</w:t>
            </w:r>
          </w:p>
          <w:p w14:paraId="55D8F75B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- zwiększanie kontrastu</w:t>
            </w:r>
          </w:p>
          <w:p w14:paraId="7F9646CE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- opcję narracji (pozwalającą na odsłuchiwanie opisów tekstów i przycisków)</w:t>
            </w:r>
          </w:p>
          <w:p w14:paraId="43274A7E" w14:textId="77777777" w:rsidR="0035370F" w:rsidRPr="00BA45CA" w:rsidRDefault="0035370F" w:rsidP="00A84BB8">
            <w:pPr>
              <w:widowControl/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- opcję powiększania</w:t>
            </w:r>
          </w:p>
        </w:tc>
      </w:tr>
      <w:tr w:rsidR="009D730B" w:rsidRPr="00DE4514" w14:paraId="7B98EF84" w14:textId="77777777" w:rsidTr="009D730B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B51" w14:textId="77777777" w:rsidR="009D730B" w:rsidRPr="00DE4514" w:rsidRDefault="009D730B" w:rsidP="00A84BB8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Gwarancja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FCB" w14:textId="77777777" w:rsidR="009D730B" w:rsidRPr="00DE4514" w:rsidRDefault="009D730B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Minimum 12 miesięcy</w:t>
            </w:r>
          </w:p>
        </w:tc>
      </w:tr>
    </w:tbl>
    <w:p w14:paraId="352993D0" w14:textId="77777777" w:rsidR="00186014" w:rsidRDefault="00186014" w:rsidP="00186014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17186BF4" w14:textId="77777777" w:rsidR="00186014" w:rsidRDefault="00186014" w:rsidP="008551AF">
      <w:pPr>
        <w:widowControl/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F65E70">
        <w:rPr>
          <w:rFonts w:asciiTheme="minorHAnsi" w:hAnsiTheme="minorHAnsi" w:cstheme="minorHAnsi"/>
          <w:kern w:val="0"/>
          <w:sz w:val="22"/>
          <w:szCs w:val="22"/>
          <w:lang w:eastAsia="pl-PL"/>
        </w:rPr>
        <w:t>Strona www producenta komputerów osobistych w języku polskim zawierająca sterowniki oraz oprogramowanie narzędziowe dla dostarczonego sprzętu. Strona producenta musi posiadać możliwość pobrania sterowników po podaniu numeru seryjnego komputera, a także sprawdzenia konfiguracji komputera.</w:t>
      </w:r>
      <w:r w:rsidR="008551AF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  <w:r w:rsidRPr="00F65E70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Zamawiający zweryfikuje legalność oprogramowania oraz warunki gwarancji dostarczonego sprzętu. W celu potwierdzenia zgodności przedmiotu zamówienia z ofertą Zamawiający zastrzega sobie prawo do rozpakowania komputerów oraz otwarcia obudów komputerowych celem weryfikacji dostawy w obecności przedstawiciela Wykonawcy. </w:t>
      </w:r>
    </w:p>
    <w:p w14:paraId="1EF23DDE" w14:textId="77777777" w:rsidR="007B1FAA" w:rsidRDefault="007B1FAA" w:rsidP="008551AF">
      <w:pPr>
        <w:widowControl/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41472D46" w14:textId="62A0A3FB" w:rsidR="003718DA" w:rsidRPr="005B0802" w:rsidRDefault="003718DA" w:rsidP="008551AF">
      <w:pPr>
        <w:widowControl/>
        <w:suppressAutoHyphens w:val="0"/>
        <w:jc w:val="both"/>
        <w:rPr>
          <w:rFonts w:asciiTheme="minorHAnsi" w:hAnsiTheme="minorHAnsi" w:cstheme="minorHAnsi"/>
          <w:b/>
          <w:strike/>
          <w:kern w:val="0"/>
          <w:sz w:val="22"/>
          <w:szCs w:val="22"/>
          <w:lang w:eastAsia="pl-PL"/>
        </w:rPr>
      </w:pPr>
      <w:bookmarkStart w:id="0" w:name="_Hlk151636680"/>
      <w:r w:rsidRPr="005B0802">
        <w:rPr>
          <w:rFonts w:ascii="Calibri" w:hAnsi="Calibri" w:cs="Calibri"/>
          <w:b/>
          <w:bCs/>
        </w:rPr>
        <w:t>Wykonawca może</w:t>
      </w:r>
      <w:r w:rsidRPr="005B0802">
        <w:rPr>
          <w:rFonts w:ascii="Calibri" w:hAnsi="Calibri" w:cs="Calibri"/>
          <w:b/>
          <w:bCs/>
          <w:lang w:eastAsia="ar-SA"/>
        </w:rPr>
        <w:t xml:space="preserve"> zaoferowa</w:t>
      </w:r>
      <w:r w:rsidRPr="005B0802">
        <w:rPr>
          <w:rFonts w:ascii="Calibri" w:hAnsi="Calibri" w:cs="Calibri"/>
          <w:b/>
          <w:bCs/>
        </w:rPr>
        <w:t>ć</w:t>
      </w:r>
      <w:r w:rsidRPr="005B0802">
        <w:rPr>
          <w:rFonts w:ascii="Calibri" w:hAnsi="Calibri" w:cs="Calibri"/>
          <w:b/>
          <w:bCs/>
          <w:lang w:eastAsia="ar-SA"/>
        </w:rPr>
        <w:t xml:space="preserve"> maksymalnie 2 różn</w:t>
      </w:r>
      <w:r w:rsidRPr="005B0802">
        <w:rPr>
          <w:rFonts w:ascii="Calibri" w:hAnsi="Calibri" w:cs="Calibri"/>
          <w:b/>
          <w:bCs/>
        </w:rPr>
        <w:t>e</w:t>
      </w:r>
      <w:r w:rsidRPr="005B0802">
        <w:rPr>
          <w:rFonts w:ascii="Calibri" w:hAnsi="Calibri" w:cs="Calibri"/>
          <w:b/>
          <w:bCs/>
          <w:lang w:eastAsia="ar-SA"/>
        </w:rPr>
        <w:t xml:space="preserve"> model</w:t>
      </w:r>
      <w:r w:rsidRPr="005B0802">
        <w:rPr>
          <w:rFonts w:ascii="Calibri" w:hAnsi="Calibri" w:cs="Calibri"/>
          <w:b/>
          <w:bCs/>
        </w:rPr>
        <w:t>e</w:t>
      </w:r>
      <w:r w:rsidRPr="005B0802">
        <w:rPr>
          <w:rFonts w:ascii="Calibri" w:hAnsi="Calibri" w:cs="Calibri"/>
          <w:b/>
          <w:bCs/>
          <w:lang w:eastAsia="ar-SA"/>
        </w:rPr>
        <w:t xml:space="preserve"> komputerów - mogą być tego samego producenta lub</w:t>
      </w:r>
      <w:r w:rsidRPr="005B0802">
        <w:rPr>
          <w:rFonts w:ascii="Calibri" w:hAnsi="Calibri" w:cs="Calibri"/>
          <w:b/>
          <w:bCs/>
        </w:rPr>
        <w:t xml:space="preserve"> dwóch</w:t>
      </w:r>
      <w:r w:rsidRPr="005B0802">
        <w:rPr>
          <w:rFonts w:ascii="Calibri" w:hAnsi="Calibri" w:cs="Calibri"/>
          <w:b/>
          <w:bCs/>
          <w:lang w:eastAsia="ar-SA"/>
        </w:rPr>
        <w:t xml:space="preserve"> różnych producentów</w:t>
      </w:r>
      <w:bookmarkEnd w:id="0"/>
      <w:r w:rsidRPr="005B0802">
        <w:rPr>
          <w:rFonts w:ascii="Calibri" w:hAnsi="Calibri" w:cs="Calibri"/>
          <w:b/>
          <w:bCs/>
          <w:lang w:eastAsia="ar-SA"/>
        </w:rPr>
        <w:t>.</w:t>
      </w:r>
    </w:p>
    <w:p w14:paraId="7772F064" w14:textId="77777777" w:rsidR="007B1FAA" w:rsidRDefault="007B1FAA" w:rsidP="008551AF">
      <w:pPr>
        <w:widowControl/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0F7D3394" w14:textId="77777777" w:rsidR="007B1FAA" w:rsidRDefault="007B1FAA">
      <w:pPr>
        <w:widowControl/>
        <w:suppressAutoHyphens w:val="0"/>
        <w:spacing w:after="160" w:line="259" w:lineRule="auto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br w:type="page"/>
      </w:r>
    </w:p>
    <w:p w14:paraId="513062FF" w14:textId="77777777" w:rsidR="007B1FAA" w:rsidRPr="007B1FAA" w:rsidRDefault="007B1FAA" w:rsidP="007B1FAA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7B1FAA">
        <w:rPr>
          <w:rFonts w:ascii="Calibri" w:hAnsi="Calibri" w:cs="Calibri"/>
          <w:b/>
          <w:bCs/>
          <w:sz w:val="28"/>
          <w:szCs w:val="22"/>
        </w:rPr>
        <w:lastRenderedPageBreak/>
        <w:t>CZĘŚĆ I</w:t>
      </w:r>
      <w:r>
        <w:rPr>
          <w:rFonts w:ascii="Calibri" w:hAnsi="Calibri" w:cs="Calibri"/>
          <w:b/>
          <w:bCs/>
          <w:sz w:val="28"/>
          <w:szCs w:val="22"/>
        </w:rPr>
        <w:t>I</w:t>
      </w:r>
    </w:p>
    <w:p w14:paraId="4852AD3F" w14:textId="77777777" w:rsidR="007B1FAA" w:rsidRDefault="007B1FAA" w:rsidP="008551AF">
      <w:pPr>
        <w:widowControl/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26CD3735" w14:textId="77777777" w:rsidR="00171941" w:rsidRDefault="00171941" w:rsidP="007B1FAA">
      <w:pPr>
        <w:widowControl/>
        <w:numPr>
          <w:ilvl w:val="0"/>
          <w:numId w:val="20"/>
        </w:numPr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Laptop TYP I – 5 sztuk</w:t>
      </w:r>
    </w:p>
    <w:p w14:paraId="29CBC69E" w14:textId="77777777" w:rsidR="00EA3D84" w:rsidRPr="00EA3D84" w:rsidRDefault="00EA3D84" w:rsidP="00EA3D8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EA3D84">
        <w:rPr>
          <w:rFonts w:asciiTheme="minorHAnsi" w:hAnsiTheme="minorHAnsi" w:cstheme="minorHAnsi"/>
          <w:bCs/>
          <w:sz w:val="22"/>
          <w:szCs w:val="22"/>
          <w:lang w:eastAsia="en-US"/>
        </w:rPr>
        <w:t>O parametrach technicznych i funkcjonalnych nie gorszych niż: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6"/>
        <w:gridCol w:w="5813"/>
      </w:tblGrid>
      <w:tr w:rsidR="00171941" w:rsidRPr="00056198" w14:paraId="5FE7B2F3" w14:textId="77777777" w:rsidTr="00A84BB8">
        <w:trPr>
          <w:trHeight w:val="96"/>
        </w:trPr>
        <w:tc>
          <w:tcPr>
            <w:tcW w:w="9356" w:type="dxa"/>
            <w:gridSpan w:val="3"/>
            <w:shd w:val="clear" w:color="auto" w:fill="EEECE1"/>
          </w:tcPr>
          <w:p w14:paraId="098F777D" w14:textId="77777777" w:rsidR="00171941" w:rsidRPr="00042865" w:rsidRDefault="00171941" w:rsidP="00171941">
            <w:pPr>
              <w:pStyle w:val="Nagwek2"/>
              <w:keepLines w:val="0"/>
              <w:widowControl/>
              <w:suppressAutoHyphens w:val="0"/>
              <w:spacing w:after="120" w:line="259" w:lineRule="auto"/>
              <w:ind w:left="431"/>
              <w:jc w:val="both"/>
              <w:rPr>
                <w:rFonts w:ascii="Calibri" w:hAnsi="Calibri" w:cs="Calibri"/>
                <w:bCs/>
                <w:i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Laptop TYP I – 5 sztuk</w:t>
            </w:r>
          </w:p>
        </w:tc>
      </w:tr>
      <w:tr w:rsidR="00171941" w:rsidRPr="00056198" w14:paraId="6B97CD91" w14:textId="77777777" w:rsidTr="00A84BB8">
        <w:trPr>
          <w:trHeight w:val="96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6C90B7D" w14:textId="77777777" w:rsidR="00171941" w:rsidRPr="00056198" w:rsidRDefault="00171941" w:rsidP="00A84B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9CA93DF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 xml:space="preserve">Wymagania funkcjonalno-techniczne </w:t>
            </w:r>
          </w:p>
        </w:tc>
      </w:tr>
      <w:tr w:rsidR="00171941" w:rsidRPr="00056198" w14:paraId="6DD99FD0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9B621BF" w14:textId="77777777" w:rsidR="00171941" w:rsidRPr="00056198" w:rsidRDefault="00171941" w:rsidP="00A84BB8">
            <w:pPr>
              <w:pStyle w:val="nr-wiersza"/>
              <w:ind w:left="61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B396FC9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</w:rPr>
              <w:t xml:space="preserve">Przekątna ekranu [cal] 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5822BDE" w14:textId="77777777" w:rsidR="00171941" w:rsidRPr="00056198" w:rsidRDefault="00171941" w:rsidP="00171941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przedziale 15,3 -15,7 cala</w:t>
            </w:r>
          </w:p>
        </w:tc>
      </w:tr>
      <w:tr w:rsidR="00171941" w:rsidRPr="00056198" w14:paraId="2C34FA69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D4E94B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06D078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 xml:space="preserve">Rozdzielczość ekranu 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778467E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 xml:space="preserve">Minimum </w:t>
            </w:r>
            <w:r w:rsidRPr="0071533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920</w:t>
            </w:r>
            <w:r w:rsidRPr="00715333"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</w:rPr>
              <w:t>1080</w:t>
            </w:r>
          </w:p>
        </w:tc>
      </w:tr>
      <w:tr w:rsidR="00171941" w:rsidRPr="00056198" w14:paraId="05C77069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7774F30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7258B08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matrycy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65353EC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Matowa</w:t>
            </w:r>
          </w:p>
        </w:tc>
      </w:tr>
      <w:tr w:rsidR="00171941" w:rsidRPr="00056198" w14:paraId="0A5EAAD5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F30204B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453C746" w14:textId="77777777" w:rsidR="00171941" w:rsidRPr="008B3D3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Procesor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D107CBB" w14:textId="060008D2" w:rsidR="00171941" w:rsidRPr="00CB0B9B" w:rsidRDefault="00171941" w:rsidP="00A84BB8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osiągający wydajność CPU Mark min. </w:t>
            </w: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16</w:t>
            </w:r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3</w:t>
            </w:r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00 punktów w teście </w:t>
            </w:r>
            <w:proofErr w:type="spellStart"/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zgodnie z opublikowanymi w dniu </w:t>
            </w:r>
            <w:r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10.10.2023 r. wynikami testów (wyniki testów z tego dnia stanowią załącznik </w:t>
            </w:r>
            <w:r w:rsidRPr="005421D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nr </w:t>
            </w:r>
            <w:r w:rsidR="005421DB" w:rsidRPr="005421D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5</w:t>
            </w:r>
            <w:r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do SWZ)</w:t>
            </w:r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3718D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C8DE388" w14:textId="77777777" w:rsidR="00171941" w:rsidRPr="00CB0B9B" w:rsidRDefault="00171941" w:rsidP="00A84BB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B0B9B">
              <w:rPr>
                <w:rFonts w:ascii="Calibri" w:hAnsi="Calibri" w:cs="Calibri"/>
                <w:sz w:val="20"/>
                <w:szCs w:val="20"/>
              </w:rPr>
              <w:t xml:space="preserve">Narzędzie Performance Test dostępne jest pod adresem </w:t>
            </w:r>
            <w:hyperlink r:id="rId9" w:history="1">
              <w:r w:rsidRPr="00CB0B9B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http://www.passmark.com/download/pt_download.htm</w:t>
              </w:r>
            </w:hyperlink>
            <w:r w:rsidRPr="00CB0B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71941" w:rsidRPr="00056198" w14:paraId="708DA36A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CCC595C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  <w:bookmarkStart w:id="1" w:name="_Hlk109894318"/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68D1029" w14:textId="77777777" w:rsidR="00171941" w:rsidRPr="008068F1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8068F1">
              <w:rPr>
                <w:rFonts w:ascii="Calibri" w:hAnsi="Calibri" w:cs="Calibri"/>
                <w:color w:val="000000" w:themeColor="text1"/>
              </w:rPr>
              <w:t>Wielkość pamięci RAM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CB1EAE9" w14:textId="77777777" w:rsidR="00171941" w:rsidRPr="008068F1" w:rsidRDefault="00171941" w:rsidP="0007023F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8068F1">
              <w:rPr>
                <w:rFonts w:ascii="Calibri" w:hAnsi="Calibri" w:cs="Calibri"/>
                <w:color w:val="000000" w:themeColor="text1"/>
              </w:rPr>
              <w:t xml:space="preserve">min. </w:t>
            </w:r>
            <w:r>
              <w:rPr>
                <w:rFonts w:ascii="Calibri" w:hAnsi="Calibri" w:cs="Calibri"/>
                <w:color w:val="000000" w:themeColor="text1"/>
              </w:rPr>
              <w:t>16</w:t>
            </w:r>
            <w:r w:rsidRPr="008068F1">
              <w:rPr>
                <w:rFonts w:ascii="Calibri" w:hAnsi="Calibri" w:cs="Calibri"/>
                <w:color w:val="000000" w:themeColor="text1"/>
              </w:rPr>
              <w:t xml:space="preserve"> GB </w:t>
            </w:r>
          </w:p>
        </w:tc>
      </w:tr>
      <w:tr w:rsidR="00171941" w:rsidRPr="00056198" w14:paraId="7AF25905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4C3113F" w14:textId="77777777" w:rsidR="00171941" w:rsidRPr="00F4731B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color w:val="FF0000"/>
                <w:szCs w:val="20"/>
              </w:rPr>
            </w:pPr>
            <w:bookmarkStart w:id="2" w:name="_Hlk109898086"/>
            <w:bookmarkEnd w:id="1"/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A795B8D" w14:textId="77777777" w:rsidR="00171941" w:rsidRPr="0063263A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63263A">
              <w:rPr>
                <w:rFonts w:ascii="Calibri" w:hAnsi="Calibri" w:cs="Calibri"/>
                <w:color w:val="000000" w:themeColor="text1"/>
              </w:rPr>
              <w:t>Pojemność dysku twardego SSD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CBA1CDF" w14:textId="77777777" w:rsidR="00171941" w:rsidRPr="0063263A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23318A">
              <w:rPr>
                <w:rFonts w:ascii="Calibri" w:hAnsi="Calibri" w:cs="Calibri"/>
                <w:color w:val="000000" w:themeColor="text1"/>
              </w:rPr>
              <w:t>min. 512 GB</w:t>
            </w:r>
            <w:r w:rsidRPr="0063263A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m2.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PCIe</w:t>
            </w:r>
            <w:proofErr w:type="spellEnd"/>
          </w:p>
        </w:tc>
      </w:tr>
      <w:bookmarkEnd w:id="2"/>
      <w:tr w:rsidR="00171941" w:rsidRPr="00056198" w14:paraId="5A2DE7BE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E4E15FE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4AE90CE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Karta graficzna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7F61F61" w14:textId="77777777" w:rsidR="00171941" w:rsidRPr="00D125B7" w:rsidRDefault="00171941" w:rsidP="00A84BB8">
            <w:pPr>
              <w:pStyle w:val="TextTabeli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D125B7">
              <w:rPr>
                <w:rFonts w:asciiTheme="minorHAnsi" w:hAnsiTheme="minorHAnsi" w:cstheme="minorHAnsi"/>
                <w:color w:val="000000"/>
              </w:rPr>
              <w:t xml:space="preserve">Karta graficzna osiągająca wydajność </w:t>
            </w:r>
            <w:proofErr w:type="spellStart"/>
            <w:r w:rsidRPr="00D125B7">
              <w:rPr>
                <w:rFonts w:asciiTheme="minorHAnsi" w:hAnsiTheme="minorHAnsi" w:cstheme="minorHAnsi"/>
                <w:color w:val="000000"/>
              </w:rPr>
              <w:t>PassMark</w:t>
            </w:r>
            <w:proofErr w:type="spellEnd"/>
            <w:r w:rsidRPr="00D125B7">
              <w:rPr>
                <w:rFonts w:asciiTheme="minorHAnsi" w:hAnsiTheme="minorHAnsi" w:cstheme="minorHAnsi"/>
                <w:color w:val="000000"/>
              </w:rPr>
              <w:t xml:space="preserve"> - G3D Mark min. </w:t>
            </w:r>
          </w:p>
          <w:p w14:paraId="481E9F55" w14:textId="0D3A93C0" w:rsidR="00171941" w:rsidRPr="00D125B7" w:rsidRDefault="00171941" w:rsidP="00A84BB8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  <w:r w:rsidRPr="00D125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00 punktów w teście </w:t>
            </w:r>
            <w:proofErr w:type="spellStart"/>
            <w:r w:rsidRPr="00D125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Passmarka</w:t>
            </w:r>
            <w:proofErr w:type="spellEnd"/>
            <w:r w:rsidRPr="00D125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Pr="00D125B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godnie z opublikowanymi w dniu </w:t>
            </w:r>
            <w:r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10.10.2023 wynikami testów (wyniki testów z tego dnia stanowią załącznik </w:t>
            </w:r>
            <w:r w:rsidRPr="005421D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nr </w:t>
            </w:r>
            <w:r w:rsidR="005421DB" w:rsidRPr="005421D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6</w:t>
            </w:r>
            <w:r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do SWZ)</w:t>
            </w:r>
            <w:r w:rsidRPr="00D125B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EAC7C6B" w14:textId="1B42DFA1" w:rsidR="00171941" w:rsidRPr="005421DB" w:rsidRDefault="00000000" w:rsidP="005421DB">
            <w:pPr>
              <w:pStyle w:val="TextTabeli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hyperlink r:id="rId10" w:history="1">
              <w:r w:rsidR="00171941" w:rsidRPr="00D125B7">
                <w:rPr>
                  <w:rStyle w:val="Hipercze"/>
                  <w:rFonts w:asciiTheme="minorHAnsi" w:hAnsiTheme="minorHAnsi" w:cstheme="minorHAnsi"/>
                </w:rPr>
                <w:t>http://www.passmark.com/download/pt_download.htm</w:t>
              </w:r>
            </w:hyperlink>
            <w:r w:rsidR="00171941" w:rsidRPr="00D125B7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171941" w:rsidRPr="00EA3D84" w14:paraId="14312DF8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E2039D1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556DFF1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Karta sieciowa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D9F24D" w14:textId="77777777" w:rsidR="00171941" w:rsidRPr="00171941" w:rsidRDefault="00171941" w:rsidP="00A84BB8">
            <w:pPr>
              <w:pStyle w:val="TextTabeli"/>
              <w:rPr>
                <w:rFonts w:ascii="Calibri" w:hAnsi="Calibri" w:cs="Calibri"/>
                <w:color w:val="000000"/>
                <w:lang w:val="en-US"/>
              </w:rPr>
            </w:pPr>
            <w:r w:rsidRPr="00171941">
              <w:rPr>
                <w:rFonts w:ascii="Calibri" w:hAnsi="Calibri" w:cs="Calibri"/>
                <w:color w:val="000000"/>
                <w:lang w:val="en-US"/>
              </w:rPr>
              <w:t>1 Gb/s Ethernet (</w:t>
            </w:r>
            <w:proofErr w:type="spellStart"/>
            <w:r w:rsidRPr="00171941">
              <w:rPr>
                <w:rFonts w:ascii="Calibri" w:hAnsi="Calibri" w:cs="Calibri"/>
                <w:color w:val="000000"/>
                <w:lang w:val="en-US"/>
              </w:rPr>
              <w:t>gniazdo</w:t>
            </w:r>
            <w:proofErr w:type="spellEnd"/>
            <w:r w:rsidRPr="00171941">
              <w:rPr>
                <w:rFonts w:ascii="Calibri" w:hAnsi="Calibri" w:cs="Calibri"/>
                <w:color w:val="000000"/>
                <w:lang w:val="en-US"/>
              </w:rPr>
              <w:t xml:space="preserve"> RJ 45) </w:t>
            </w:r>
          </w:p>
        </w:tc>
      </w:tr>
      <w:tr w:rsidR="00171941" w:rsidRPr="00056198" w14:paraId="13DDF9B1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DBD4D33" w14:textId="77777777" w:rsidR="00171941" w:rsidRPr="00171941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24769A8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Klawiatura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8AD1A7D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Układ QWERTY</w:t>
            </w:r>
            <w:r>
              <w:rPr>
                <w:rFonts w:ascii="Calibri" w:hAnsi="Calibri" w:cs="Calibri"/>
                <w:color w:val="000000"/>
              </w:rPr>
              <w:t>- polski z klawiaturą numeryczną</w:t>
            </w:r>
          </w:p>
        </w:tc>
      </w:tr>
      <w:tr w:rsidR="00171941" w:rsidRPr="00056198" w14:paraId="40F9E18A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5C0AB54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B799FEB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Dźwięk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3F8AB26" w14:textId="77777777" w:rsidR="00171941" w:rsidRPr="0005619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Wbudowan</w:t>
            </w:r>
            <w:r>
              <w:rPr>
                <w:rFonts w:ascii="Calibri" w:hAnsi="Calibri" w:cs="Calibri"/>
              </w:rPr>
              <w:t xml:space="preserve">e </w:t>
            </w:r>
            <w:r w:rsidRPr="00056198">
              <w:rPr>
                <w:rFonts w:ascii="Calibri" w:hAnsi="Calibri" w:cs="Calibri"/>
              </w:rPr>
              <w:t>głośnik</w:t>
            </w:r>
            <w:r>
              <w:rPr>
                <w:rFonts w:ascii="Calibri" w:hAnsi="Calibri" w:cs="Calibri"/>
              </w:rPr>
              <w:t xml:space="preserve"> stereo</w:t>
            </w:r>
          </w:p>
          <w:p w14:paraId="05CAB42A" w14:textId="77777777" w:rsidR="00171941" w:rsidRPr="0005619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Wbudowan</w:t>
            </w:r>
            <w:r>
              <w:rPr>
                <w:rFonts w:ascii="Calibri" w:hAnsi="Calibri" w:cs="Calibri"/>
              </w:rPr>
              <w:t xml:space="preserve">y </w:t>
            </w:r>
            <w:r w:rsidRPr="00056198">
              <w:rPr>
                <w:rFonts w:ascii="Calibri" w:hAnsi="Calibri" w:cs="Calibri"/>
              </w:rPr>
              <w:t>mikrofon</w:t>
            </w:r>
          </w:p>
          <w:p w14:paraId="4C6E5D30" w14:textId="77777777" w:rsidR="00171941" w:rsidRPr="00884A06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Karta dźwiękowa zintegrowana</w:t>
            </w:r>
          </w:p>
        </w:tc>
      </w:tr>
      <w:tr w:rsidR="00171941" w:rsidRPr="00056198" w14:paraId="1A4815FA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D4E4293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E5CDA44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Kamera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B2E4CE0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Wbudowana kamera internetowa </w:t>
            </w:r>
          </w:p>
        </w:tc>
      </w:tr>
      <w:tr w:rsidR="00171941" w:rsidRPr="00056198" w14:paraId="2C6D635D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A7FE12C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6EE4E84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FF0000"/>
              </w:rPr>
            </w:pPr>
            <w:r w:rsidRPr="00056198">
              <w:rPr>
                <w:rFonts w:ascii="Calibri" w:hAnsi="Calibri" w:cs="Calibri"/>
              </w:rPr>
              <w:t>Łączność bezprzewodowa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F470F9F" w14:textId="77777777" w:rsidR="00171941" w:rsidRPr="00884A06" w:rsidRDefault="00171941" w:rsidP="00A84BB8">
            <w:pPr>
              <w:pStyle w:val="PunktTabeli"/>
              <w:rPr>
                <w:rFonts w:ascii="Calibri" w:hAnsi="Calibri" w:cs="Calibri"/>
                <w:color w:val="FF0000"/>
                <w:lang w:val="en-US"/>
              </w:rPr>
            </w:pPr>
            <w:proofErr w:type="spellStart"/>
            <w:r w:rsidRPr="00553CFB">
              <w:rPr>
                <w:rFonts w:ascii="Calibri" w:hAnsi="Calibri" w:cs="Calibri"/>
                <w:lang w:val="en-US"/>
              </w:rPr>
              <w:t>WiF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5</w:t>
            </w:r>
          </w:p>
          <w:p w14:paraId="542F0F5E" w14:textId="77777777" w:rsidR="00171941" w:rsidRPr="00553CFB" w:rsidRDefault="00171941" w:rsidP="0007023F">
            <w:pPr>
              <w:pStyle w:val="PunktTabeli"/>
              <w:rPr>
                <w:rFonts w:ascii="Calibri" w:hAnsi="Calibri" w:cs="Calibri"/>
                <w:color w:val="FF0000"/>
                <w:lang w:val="en-US"/>
              </w:rPr>
            </w:pPr>
            <w:r w:rsidRPr="00553CFB">
              <w:rPr>
                <w:rFonts w:ascii="Calibri" w:hAnsi="Calibri" w:cs="Calibri"/>
                <w:lang w:val="en-US"/>
              </w:rPr>
              <w:t>Bluetoot</w:t>
            </w:r>
            <w:r w:rsidR="0007023F">
              <w:rPr>
                <w:rFonts w:ascii="Calibri" w:hAnsi="Calibri" w:cs="Calibri"/>
                <w:lang w:val="en-US"/>
              </w:rPr>
              <w:t>h</w:t>
            </w:r>
            <w:r>
              <w:rPr>
                <w:rFonts w:ascii="Calibri" w:hAnsi="Calibri" w:cs="Calibri"/>
                <w:lang w:val="en-US"/>
              </w:rPr>
              <w:t xml:space="preserve"> 5.0</w:t>
            </w:r>
          </w:p>
        </w:tc>
      </w:tr>
      <w:tr w:rsidR="00171941" w:rsidRPr="00056198" w14:paraId="48A70E05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B89B4EF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CEF1FF8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Złącza A/V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CAA63B5" w14:textId="77777777" w:rsidR="00171941" w:rsidRPr="0007023F" w:rsidRDefault="00171941" w:rsidP="003378A1">
            <w:pPr>
              <w:pStyle w:val="PunktTabeli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 xml:space="preserve">Wyjście </w:t>
            </w:r>
            <w:proofErr w:type="spellStart"/>
            <w:r w:rsidRPr="0007023F">
              <w:rPr>
                <w:rFonts w:ascii="Calibri" w:hAnsi="Calibri" w:cs="Calibri"/>
              </w:rPr>
              <w:t>hdmi</w:t>
            </w:r>
            <w:proofErr w:type="spellEnd"/>
            <w:r w:rsidRPr="0007023F">
              <w:rPr>
                <w:rFonts w:ascii="Calibri" w:hAnsi="Calibri" w:cs="Calibri"/>
              </w:rPr>
              <w:t xml:space="preserve"> 1.4– 1 szt.</w:t>
            </w:r>
          </w:p>
          <w:p w14:paraId="1FBFDEEA" w14:textId="77777777" w:rsidR="00171941" w:rsidRPr="0006516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65168">
              <w:rPr>
                <w:rFonts w:ascii="Calibri" w:hAnsi="Calibri" w:cs="Calibri"/>
              </w:rPr>
              <w:t xml:space="preserve">Wyjście słuchawkowe lub </w:t>
            </w:r>
            <w:proofErr w:type="spellStart"/>
            <w:r w:rsidRPr="00065168">
              <w:rPr>
                <w:rFonts w:ascii="Calibri" w:hAnsi="Calibri" w:cs="Calibri"/>
              </w:rPr>
              <w:t>combo</w:t>
            </w:r>
            <w:proofErr w:type="spellEnd"/>
            <w:r w:rsidRPr="00065168">
              <w:rPr>
                <w:rFonts w:ascii="Calibri" w:hAnsi="Calibri" w:cs="Calibri"/>
              </w:rPr>
              <w:t xml:space="preserve"> słuchawki/mikrofon</w:t>
            </w:r>
          </w:p>
          <w:p w14:paraId="1ED7676A" w14:textId="77777777" w:rsidR="00171941" w:rsidRPr="0006516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65168">
              <w:rPr>
                <w:rFonts w:ascii="Calibri" w:hAnsi="Calibri" w:cs="Calibri"/>
              </w:rPr>
              <w:t xml:space="preserve">Wejście mikrofonowe lub </w:t>
            </w:r>
            <w:proofErr w:type="spellStart"/>
            <w:r w:rsidRPr="00065168">
              <w:rPr>
                <w:rFonts w:ascii="Calibri" w:hAnsi="Calibri" w:cs="Calibri"/>
              </w:rPr>
              <w:t>combo</w:t>
            </w:r>
            <w:proofErr w:type="spellEnd"/>
            <w:r w:rsidRPr="00065168">
              <w:rPr>
                <w:rFonts w:ascii="Calibri" w:hAnsi="Calibri" w:cs="Calibri"/>
              </w:rPr>
              <w:t xml:space="preserve"> słuchawki/mikrofon</w:t>
            </w:r>
          </w:p>
        </w:tc>
      </w:tr>
      <w:tr w:rsidR="00171941" w:rsidRPr="00056198" w14:paraId="6FF57BBA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BD1BEB7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88E57B5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Złącza USB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7C7A3CE" w14:textId="77777777" w:rsidR="00171941" w:rsidRPr="0007023F" w:rsidRDefault="00171941" w:rsidP="003378A1">
            <w:pPr>
              <w:pStyle w:val="PunktTabeli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 xml:space="preserve">1 x USB 2.0 </w:t>
            </w:r>
          </w:p>
          <w:p w14:paraId="60E3E2A3" w14:textId="77777777" w:rsidR="00171941" w:rsidRDefault="0007023F" w:rsidP="00171941">
            <w:pPr>
              <w:pStyle w:val="Punk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71941" w:rsidRPr="00553CFB">
              <w:rPr>
                <w:rFonts w:ascii="Calibri" w:hAnsi="Calibri" w:cs="Calibri"/>
              </w:rPr>
              <w:t xml:space="preserve"> x USB 3.</w:t>
            </w:r>
            <w:r w:rsidR="00171941">
              <w:rPr>
                <w:rFonts w:ascii="Calibri" w:hAnsi="Calibri" w:cs="Calibri"/>
              </w:rPr>
              <w:t>2</w:t>
            </w:r>
            <w:r w:rsidR="00171941" w:rsidRPr="00553CFB">
              <w:rPr>
                <w:rFonts w:ascii="Calibri" w:hAnsi="Calibri" w:cs="Calibri"/>
              </w:rPr>
              <w:t xml:space="preserve"> </w:t>
            </w:r>
          </w:p>
          <w:p w14:paraId="217A6806" w14:textId="77777777" w:rsidR="0007023F" w:rsidRPr="00553CFB" w:rsidRDefault="0007023F" w:rsidP="003378A1">
            <w:pPr>
              <w:pStyle w:val="Punk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USB Typu-C</w:t>
            </w:r>
          </w:p>
        </w:tc>
      </w:tr>
      <w:tr w:rsidR="00171941" w:rsidRPr="00056198" w14:paraId="48D898CF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7988EB3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A733E1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Inne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7E2A30" w14:textId="77777777" w:rsidR="00171941" w:rsidRPr="0007023F" w:rsidRDefault="00171941" w:rsidP="003378A1">
            <w:pPr>
              <w:pStyle w:val="PunktTabeli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>zasilacz</w:t>
            </w:r>
          </w:p>
          <w:p w14:paraId="6A253932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</w:t>
            </w:r>
          </w:p>
          <w:p w14:paraId="31101120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czytnik kart pamięci</w:t>
            </w:r>
          </w:p>
          <w:p w14:paraId="506DC9EC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czytnik linii papilarnych</w:t>
            </w:r>
          </w:p>
          <w:p w14:paraId="1EE83FA6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Podświetlana klawiatura</w:t>
            </w:r>
          </w:p>
          <w:p w14:paraId="4EDE7FC5" w14:textId="77777777" w:rsidR="00171941" w:rsidRPr="0023318A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Waga nie więcej niż 1,</w:t>
            </w:r>
            <w:r w:rsidR="0007023F">
              <w:rPr>
                <w:rFonts w:ascii="Calibri" w:hAnsi="Calibri" w:cs="Calibri"/>
              </w:rPr>
              <w:t>91</w:t>
            </w:r>
            <w:r>
              <w:rPr>
                <w:rFonts w:ascii="Calibri" w:hAnsi="Calibri" w:cs="Calibri"/>
              </w:rPr>
              <w:t xml:space="preserve"> kg</w:t>
            </w:r>
          </w:p>
        </w:tc>
      </w:tr>
      <w:tr w:rsidR="00171941" w:rsidRPr="008B2215" w14:paraId="07821770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86B1AC9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FEF65D6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System operacyjny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E22B443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posiadający: graficzny interfejs użytkownika, darmową aktualizację w języku polskim i możliwość dokonywania </w:t>
            </w:r>
            <w:r w:rsidRPr="00884A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poprawek dotyczących bezpieczeństwa systemu przez WWW oraz przez centralny system zdalnej aktualizacji, przynajmniej do roku 2025 w oparciu o informacje publikowane przez producenta;</w:t>
            </w:r>
          </w:p>
          <w:p w14:paraId="346A2902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musi posiadać ochronę połączeń internetowych. Jego elementy takie jak: komunikaty systemowe, menu, zintegrowany system pomocy powinny być w języku polskim i zapewniać działanie w trybie graficznym; </w:t>
            </w:r>
          </w:p>
          <w:p w14:paraId="67B4142E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musi mieć możliwość zdalnej konfiguracji, aktualizacji i administrowania oraz dostęp przy pomocy hasła hierarchicznego oraz zdolność do zdalnego zarządzania kontami i profilami; </w:t>
            </w:r>
          </w:p>
          <w:p w14:paraId="02771C7B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>musi posiadać funkcjonalność pozwalającą na wyświetlenie się po naciśnięciu prawym klawiszem myszy na ikonę dowolnej aplikacji z paska zadań listy zawierającej spis elementów ostatnio używanych przez wskazany program. Dzięki temu można uzyskać dostęp do ostatnio używanych dokumentów, muzyki, wideo i innych materiałów;</w:t>
            </w:r>
          </w:p>
          <w:p w14:paraId="2E8C4026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system musi być nowy (nie aktywowany wcześniej na innym urządzeniu)  zainstalowany na dostarczonym sprzęcie oraz gdy warunki licencji tego wymagają musi być dołączony wraz z nośnikiem z oprogramowania i licencją. </w:t>
            </w:r>
          </w:p>
          <w:p w14:paraId="5585C4C0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>system operacyjny musi umożliwiać podłączenia do domeny Active Directory</w:t>
            </w:r>
          </w:p>
          <w:p w14:paraId="07D9ED85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Dodatkowo system operacyjna ma umożliwiać korzystanie w pełni  z Portalu Edukacyjnego </w:t>
            </w:r>
            <w:hyperlink r:id="rId11" w:history="1">
              <w:r w:rsidRPr="00884A06">
                <w:rPr>
                  <w:rStyle w:val="Hipercze"/>
                  <w:rFonts w:asciiTheme="minorHAnsi" w:eastAsiaTheme="majorEastAsia" w:hAnsiTheme="minorHAnsi" w:cstheme="minorHAnsi"/>
                  <w:bCs/>
                  <w:sz w:val="20"/>
                  <w:szCs w:val="20"/>
                </w:rPr>
                <w:t>https://portal.umt.tarnow.pl/jst/tarnow/rejestr.aspx</w:t>
              </w:r>
            </w:hyperlink>
          </w:p>
          <w:p w14:paraId="4E79ACC8" w14:textId="6B07948E" w:rsidR="00171941" w:rsidRPr="00884A06" w:rsidRDefault="009B4DCF" w:rsidP="00A84BB8">
            <w:pPr>
              <w:pStyle w:val="Akapitzlist"/>
              <w:spacing w:line="276" w:lineRule="auto"/>
              <w:ind w:left="5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71941" w:rsidRPr="00884A06">
              <w:rPr>
                <w:rFonts w:asciiTheme="minorHAnsi" w:hAnsiTheme="minorHAnsi" w:cstheme="minorHAnsi"/>
                <w:sz w:val="20"/>
                <w:szCs w:val="20"/>
              </w:rPr>
              <w:t>tóry wymaga instalacji takich komponentów jak:</w:t>
            </w:r>
          </w:p>
          <w:p w14:paraId="2CE6479A" w14:textId="77777777" w:rsidR="00171941" w:rsidRPr="00171941" w:rsidRDefault="00171941" w:rsidP="00A84BB8">
            <w:pPr>
              <w:pStyle w:val="Akapitzlist"/>
              <w:spacing w:line="276" w:lineRule="auto"/>
              <w:ind w:left="5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19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NET Framework, Developer Express Components 11.1</w:t>
            </w:r>
          </w:p>
          <w:p w14:paraId="1B40296E" w14:textId="6F89E3C6" w:rsidR="00171941" w:rsidRPr="005421DB" w:rsidRDefault="00171941" w:rsidP="005421DB">
            <w:pPr>
              <w:pStyle w:val="Zwykytekst"/>
              <w:spacing w:line="256" w:lineRule="auto"/>
              <w:ind w:left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wymaga, aby system  operacyjny dostarczony był wraz ze stosownymi, oryginalnymi atrybutami legalności, na przykład z tzw. naklejkami GML (</w:t>
            </w:r>
            <w:proofErr w:type="spellStart"/>
            <w:r>
              <w:rPr>
                <w:sz w:val="20"/>
                <w:szCs w:val="20"/>
              </w:rPr>
              <w:t>Genuine</w:t>
            </w:r>
            <w:proofErr w:type="spellEnd"/>
            <w:r>
              <w:rPr>
                <w:sz w:val="20"/>
                <w:szCs w:val="20"/>
              </w:rPr>
              <w:t xml:space="preserve"> Microsoft </w:t>
            </w:r>
            <w:proofErr w:type="spellStart"/>
            <w:r>
              <w:rPr>
                <w:sz w:val="20"/>
                <w:szCs w:val="20"/>
              </w:rPr>
              <w:t>Label</w:t>
            </w:r>
            <w:proofErr w:type="spellEnd"/>
            <w:r>
              <w:rPr>
                <w:sz w:val="20"/>
                <w:szCs w:val="20"/>
              </w:rPr>
              <w:t>) lub naklejkami COA (</w:t>
            </w:r>
            <w:proofErr w:type="spellStart"/>
            <w:r>
              <w:rPr>
                <w:sz w:val="20"/>
                <w:szCs w:val="20"/>
              </w:rPr>
              <w:t>Certificate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Authenticity</w:t>
            </w:r>
            <w:proofErr w:type="spellEnd"/>
            <w:r>
              <w:rPr>
                <w:sz w:val="20"/>
                <w:szCs w:val="20"/>
              </w:rPr>
              <w:t>) stosowanymi przez producenta sprzętu lub inną formą uwiarygodniania oryginalności wymaganą przez producenta systemu operacyjnego stosowną w zależności od dostarczanej wersji.</w:t>
            </w:r>
          </w:p>
        </w:tc>
      </w:tr>
      <w:tr w:rsidR="00171941" w:rsidRPr="00056198" w14:paraId="7E5D6F97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4C9D930" w14:textId="77777777" w:rsidR="00171941" w:rsidRPr="00171941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E9DD46F" w14:textId="77777777" w:rsidR="00171941" w:rsidRPr="00056198" w:rsidRDefault="00171941" w:rsidP="00A84BB8">
            <w:pPr>
              <w:pStyle w:val="TextTabeli"/>
              <w:jc w:val="left"/>
              <w:rPr>
                <w:rFonts w:ascii="Calibri" w:hAnsi="Calibri" w:cs="Calibri"/>
              </w:rPr>
            </w:pPr>
            <w:r w:rsidRPr="00C538AE">
              <w:rPr>
                <w:rFonts w:ascii="Calibri" w:hAnsi="Calibri" w:cs="Calibri"/>
              </w:rPr>
              <w:t>Dostępności dla osób niepełnosprawnych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7EBA9E6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System operacyjny zainstalowany na laptopie musi być wyposażony w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funkcje ułatwiające korzystanie z niego przez osoby niepełnosprawne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 tym:</w:t>
            </w:r>
          </w:p>
          <w:p w14:paraId="66E1B4E5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zwiększanie kontrastu</w:t>
            </w:r>
          </w:p>
          <w:p w14:paraId="7BE594F2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opcję narracji (pozwalającą na odsłuchiwanie opisów tekstów i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przycisków)</w:t>
            </w:r>
          </w:p>
          <w:p w14:paraId="31900D5D" w14:textId="77777777" w:rsidR="00171941" w:rsidRPr="00723C2A" w:rsidRDefault="00171941" w:rsidP="00A84BB8">
            <w:pPr>
              <w:pStyle w:val="PunktTabeli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538AE">
              <w:rPr>
                <w:rFonts w:ascii="Calibri" w:hAnsi="Calibri" w:cs="Calibri"/>
              </w:rPr>
              <w:t>- opcję powiększania</w:t>
            </w:r>
          </w:p>
        </w:tc>
      </w:tr>
      <w:tr w:rsidR="00171941" w:rsidRPr="00056198" w14:paraId="7AA4A398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18EE6A5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2332C45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Gwarancja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0363539" w14:textId="77777777" w:rsidR="00171941" w:rsidRPr="00723C2A" w:rsidRDefault="00EA3D84" w:rsidP="009B4DCF">
            <w:pPr>
              <w:pStyle w:val="PunktTabeli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Minimum </w:t>
            </w:r>
            <w:r w:rsidR="0007023F">
              <w:rPr>
                <w:rFonts w:ascii="Calibri" w:hAnsi="Calibri" w:cs="Calibri"/>
              </w:rPr>
              <w:t>24</w:t>
            </w:r>
            <w:r w:rsidR="00171941" w:rsidRPr="00FA25FF">
              <w:rPr>
                <w:rFonts w:ascii="Calibri" w:hAnsi="Calibri" w:cs="Calibri"/>
              </w:rPr>
              <w:t xml:space="preserve"> miesiące</w:t>
            </w:r>
          </w:p>
        </w:tc>
      </w:tr>
    </w:tbl>
    <w:p w14:paraId="192500E5" w14:textId="77777777" w:rsidR="00171941" w:rsidRDefault="00171941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3BA022A4" w14:textId="77777777" w:rsidR="007B1FAA" w:rsidRDefault="007B1FAA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0B146B30" w14:textId="77777777" w:rsidR="005421DB" w:rsidRDefault="005421DB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095DB211" w14:textId="77777777" w:rsidR="00171941" w:rsidRDefault="00171941" w:rsidP="007B1FAA">
      <w:pPr>
        <w:widowControl/>
        <w:numPr>
          <w:ilvl w:val="0"/>
          <w:numId w:val="20"/>
        </w:numPr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lastRenderedPageBreak/>
        <w:t>Laptop TYP II – 5 sztuk</w:t>
      </w:r>
    </w:p>
    <w:p w14:paraId="6A84EA66" w14:textId="77777777" w:rsidR="00EA3D84" w:rsidRPr="00EA3D84" w:rsidRDefault="00EA3D84" w:rsidP="00EA3D8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EA3D84">
        <w:rPr>
          <w:rFonts w:asciiTheme="minorHAnsi" w:hAnsiTheme="minorHAnsi" w:cstheme="minorHAnsi"/>
          <w:bCs/>
          <w:sz w:val="22"/>
          <w:szCs w:val="22"/>
          <w:lang w:eastAsia="en-US"/>
        </w:rPr>
        <w:t>O parametrach technicznych i funkcjonalnych nie gorszych niż: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6"/>
        <w:gridCol w:w="5813"/>
      </w:tblGrid>
      <w:tr w:rsidR="00171941" w:rsidRPr="00056198" w14:paraId="7E096EE6" w14:textId="77777777" w:rsidTr="00A84BB8">
        <w:trPr>
          <w:trHeight w:val="96"/>
        </w:trPr>
        <w:tc>
          <w:tcPr>
            <w:tcW w:w="9356" w:type="dxa"/>
            <w:gridSpan w:val="3"/>
            <w:shd w:val="clear" w:color="auto" w:fill="EEECE1"/>
          </w:tcPr>
          <w:p w14:paraId="08213C0D" w14:textId="77777777" w:rsidR="00171941" w:rsidRPr="00042865" w:rsidRDefault="00171941" w:rsidP="00A84BB8">
            <w:pPr>
              <w:pStyle w:val="Nagwek2"/>
              <w:keepLines w:val="0"/>
              <w:widowControl/>
              <w:suppressAutoHyphens w:val="0"/>
              <w:spacing w:after="120" w:line="259" w:lineRule="auto"/>
              <w:ind w:left="431"/>
              <w:jc w:val="both"/>
              <w:rPr>
                <w:rFonts w:ascii="Calibri" w:hAnsi="Calibri" w:cs="Calibri"/>
                <w:bCs/>
                <w:i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Laptop TYP I – 5 sztuk</w:t>
            </w:r>
          </w:p>
        </w:tc>
      </w:tr>
      <w:tr w:rsidR="00171941" w:rsidRPr="00056198" w14:paraId="2085456B" w14:textId="77777777" w:rsidTr="00A84BB8">
        <w:trPr>
          <w:trHeight w:val="96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AF065E4" w14:textId="77777777" w:rsidR="00171941" w:rsidRPr="00056198" w:rsidRDefault="00171941" w:rsidP="00A84B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381AAE2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 xml:space="preserve">Wymagania funkcjonalno-techniczne </w:t>
            </w:r>
          </w:p>
        </w:tc>
      </w:tr>
      <w:tr w:rsidR="00171941" w:rsidRPr="00056198" w14:paraId="098F15CA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3C4DEE2" w14:textId="77777777" w:rsidR="00171941" w:rsidRPr="00056198" w:rsidRDefault="00171941" w:rsidP="00A84BB8">
            <w:pPr>
              <w:pStyle w:val="nr-wiersza"/>
              <w:ind w:left="61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2A742BE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</w:rPr>
              <w:t xml:space="preserve">Przekątna ekranu [cal] 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5B8472C" w14:textId="77777777" w:rsidR="00171941" w:rsidRPr="00056198" w:rsidRDefault="0007023F" w:rsidP="00A84BB8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przedziale 13,9 – 14,5</w:t>
            </w:r>
            <w:r w:rsidR="00171941">
              <w:rPr>
                <w:rFonts w:ascii="Calibri" w:hAnsi="Calibri" w:cs="Calibri"/>
              </w:rPr>
              <w:t xml:space="preserve"> cala</w:t>
            </w:r>
          </w:p>
        </w:tc>
      </w:tr>
      <w:tr w:rsidR="00171941" w:rsidRPr="00056198" w14:paraId="5E478CB6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1439FB4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A529482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 xml:space="preserve">Rozdzielczość ekranu 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D180A15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 xml:space="preserve">Minimum </w:t>
            </w:r>
            <w:r w:rsidRPr="0071533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920</w:t>
            </w:r>
            <w:r w:rsidRPr="00715333"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</w:rPr>
              <w:t>1080</w:t>
            </w:r>
          </w:p>
        </w:tc>
      </w:tr>
      <w:tr w:rsidR="00171941" w:rsidRPr="00056198" w14:paraId="69BD6074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9EE0E16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C9F5861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matrycy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80E5AC7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Matowa</w:t>
            </w:r>
          </w:p>
        </w:tc>
      </w:tr>
      <w:tr w:rsidR="00171941" w:rsidRPr="00056198" w14:paraId="344B2CBB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12A2C04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E7622D" w14:textId="77777777" w:rsidR="00171941" w:rsidRPr="008B3D3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Procesor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CAE588C" w14:textId="0C525CE1" w:rsidR="00171941" w:rsidRPr="00CB0B9B" w:rsidRDefault="00171941" w:rsidP="00A84BB8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osiągający wydajność CPU Mark min. </w:t>
            </w:r>
            <w:r w:rsidR="0007023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16</w:t>
            </w:r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 </w:t>
            </w:r>
            <w:r w:rsidR="0007023F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3</w:t>
            </w:r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00 punktów w </w:t>
            </w:r>
            <w:r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teście </w:t>
            </w:r>
            <w:proofErr w:type="spellStart"/>
            <w:r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zgodnie z opublikowanymi w dniu 10.10.2023 r. wynikami testów (wyniki testów z tego dnia stanowią załącznik </w:t>
            </w:r>
            <w:r w:rsidRPr="005421D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nr </w:t>
            </w:r>
            <w:r w:rsidR="005421DB" w:rsidRPr="005421D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5</w:t>
            </w:r>
            <w:r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do SWZ)</w:t>
            </w:r>
            <w:r w:rsidRPr="00CB0B9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787EAE4" w14:textId="77777777" w:rsidR="00171941" w:rsidRPr="00CB0B9B" w:rsidRDefault="00171941" w:rsidP="00A84BB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B0B9B">
              <w:rPr>
                <w:rFonts w:ascii="Calibri" w:hAnsi="Calibri" w:cs="Calibri"/>
                <w:sz w:val="20"/>
                <w:szCs w:val="20"/>
              </w:rPr>
              <w:t xml:space="preserve">Narzędzie Performance Test dostępne jest pod adresem </w:t>
            </w:r>
            <w:hyperlink r:id="rId12" w:history="1">
              <w:r w:rsidRPr="00CB0B9B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http://www.passmark.com/download/pt_download.htm</w:t>
              </w:r>
            </w:hyperlink>
            <w:r w:rsidRPr="00CB0B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71941" w:rsidRPr="00056198" w14:paraId="5E9B3D07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2FFDE2C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CFB0876" w14:textId="77777777" w:rsidR="00171941" w:rsidRPr="008068F1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8068F1">
              <w:rPr>
                <w:rFonts w:ascii="Calibri" w:hAnsi="Calibri" w:cs="Calibri"/>
                <w:color w:val="000000" w:themeColor="text1"/>
              </w:rPr>
              <w:t>Wielkość pamięci RAM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8085D5" w14:textId="77777777" w:rsidR="00171941" w:rsidRPr="008068F1" w:rsidRDefault="00171941" w:rsidP="0007023F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8068F1">
              <w:rPr>
                <w:rFonts w:ascii="Calibri" w:hAnsi="Calibri" w:cs="Calibri"/>
                <w:color w:val="000000" w:themeColor="text1"/>
              </w:rPr>
              <w:t xml:space="preserve">min. </w:t>
            </w:r>
            <w:r>
              <w:rPr>
                <w:rFonts w:ascii="Calibri" w:hAnsi="Calibri" w:cs="Calibri"/>
                <w:color w:val="000000" w:themeColor="text1"/>
              </w:rPr>
              <w:t>16</w:t>
            </w:r>
            <w:r w:rsidRPr="008068F1">
              <w:rPr>
                <w:rFonts w:ascii="Calibri" w:hAnsi="Calibri" w:cs="Calibri"/>
                <w:color w:val="000000" w:themeColor="text1"/>
              </w:rPr>
              <w:t xml:space="preserve"> GB </w:t>
            </w:r>
          </w:p>
        </w:tc>
      </w:tr>
      <w:tr w:rsidR="00171941" w:rsidRPr="00056198" w14:paraId="52A213D5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481311B" w14:textId="77777777" w:rsidR="00171941" w:rsidRPr="00F4731B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B457A13" w14:textId="77777777" w:rsidR="00171941" w:rsidRPr="0063263A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63263A">
              <w:rPr>
                <w:rFonts w:ascii="Calibri" w:hAnsi="Calibri" w:cs="Calibri"/>
                <w:color w:val="000000" w:themeColor="text1"/>
              </w:rPr>
              <w:t>Pojemność dysku twardego SSD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3691D9E" w14:textId="77777777" w:rsidR="00171941" w:rsidRPr="0063263A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23318A">
              <w:rPr>
                <w:rFonts w:ascii="Calibri" w:hAnsi="Calibri" w:cs="Calibri"/>
                <w:color w:val="000000" w:themeColor="text1"/>
              </w:rPr>
              <w:t>min. 512 GB</w:t>
            </w:r>
            <w:r w:rsidRPr="0063263A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m2.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PCIe</w:t>
            </w:r>
            <w:proofErr w:type="spellEnd"/>
          </w:p>
        </w:tc>
      </w:tr>
      <w:tr w:rsidR="00171941" w:rsidRPr="00056198" w14:paraId="08F52BC3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EDFBFA0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8C73085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Karta graficzna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C9D3E86" w14:textId="77777777" w:rsidR="00171941" w:rsidRPr="00D125B7" w:rsidRDefault="00171941" w:rsidP="00A84BB8">
            <w:pPr>
              <w:pStyle w:val="TextTabeli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D125B7">
              <w:rPr>
                <w:rFonts w:asciiTheme="minorHAnsi" w:hAnsiTheme="minorHAnsi" w:cstheme="minorHAnsi"/>
                <w:color w:val="000000"/>
              </w:rPr>
              <w:t xml:space="preserve">Karta graficzna osiągająca wydajność </w:t>
            </w:r>
            <w:proofErr w:type="spellStart"/>
            <w:r w:rsidRPr="00D125B7">
              <w:rPr>
                <w:rFonts w:asciiTheme="minorHAnsi" w:hAnsiTheme="minorHAnsi" w:cstheme="minorHAnsi"/>
                <w:color w:val="000000"/>
              </w:rPr>
              <w:t>PassMark</w:t>
            </w:r>
            <w:proofErr w:type="spellEnd"/>
            <w:r w:rsidRPr="00D125B7">
              <w:rPr>
                <w:rFonts w:asciiTheme="minorHAnsi" w:hAnsiTheme="minorHAnsi" w:cstheme="minorHAnsi"/>
                <w:color w:val="000000"/>
              </w:rPr>
              <w:t xml:space="preserve"> - G3D Mark min. </w:t>
            </w:r>
          </w:p>
          <w:p w14:paraId="67747D35" w14:textId="471C9D59" w:rsidR="00171941" w:rsidRPr="00D125B7" w:rsidRDefault="0007023F" w:rsidP="00A84BB8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  <w:r w:rsidR="00171941" w:rsidRPr="00D125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punktów w teście </w:t>
            </w:r>
            <w:proofErr w:type="spellStart"/>
            <w:r w:rsidR="00171941" w:rsidRPr="00D125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Passmarka</w:t>
            </w:r>
            <w:proofErr w:type="spellEnd"/>
            <w:r w:rsidR="00171941" w:rsidRPr="00D125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1719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171941" w:rsidRPr="00D125B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godnie z opublikowanymi w dniu </w:t>
            </w:r>
            <w:r w:rsidR="00171941"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10.10.2023 wynikami testów (wyniki testów z tego dnia stanowią załącznik </w:t>
            </w:r>
            <w:r w:rsidR="00171941" w:rsidRPr="005421D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nr </w:t>
            </w:r>
            <w:r w:rsidR="005421DB" w:rsidRPr="005421D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6</w:t>
            </w:r>
            <w:r w:rsidR="00171941" w:rsidRPr="00F318A1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do SWZ)</w:t>
            </w:r>
            <w:r w:rsidR="00171941" w:rsidRPr="00D125B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AF4550F" w14:textId="77777777" w:rsidR="00171941" w:rsidRPr="00D125B7" w:rsidRDefault="00000000" w:rsidP="00A84BB8">
            <w:pPr>
              <w:pStyle w:val="TextTabeli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hyperlink r:id="rId13" w:history="1">
              <w:r w:rsidR="00171941" w:rsidRPr="00D125B7">
                <w:rPr>
                  <w:rStyle w:val="Hipercze"/>
                  <w:rFonts w:asciiTheme="minorHAnsi" w:hAnsiTheme="minorHAnsi" w:cstheme="minorHAnsi"/>
                </w:rPr>
                <w:t>http://www.passmark.com/download/pt_download.htm</w:t>
              </w:r>
            </w:hyperlink>
            <w:r w:rsidR="00171941" w:rsidRPr="00D125B7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14:paraId="0A70157E" w14:textId="77777777" w:rsidR="00171941" w:rsidRPr="00CB0B9B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</w:p>
        </w:tc>
      </w:tr>
      <w:tr w:rsidR="00171941" w:rsidRPr="00EA3D84" w14:paraId="61639149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09C9907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2A77C6E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Karta sieciowa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5D6E76" w14:textId="77777777" w:rsidR="00171941" w:rsidRPr="00171941" w:rsidRDefault="00171941" w:rsidP="00A84BB8">
            <w:pPr>
              <w:pStyle w:val="TextTabeli"/>
              <w:rPr>
                <w:rFonts w:ascii="Calibri" w:hAnsi="Calibri" w:cs="Calibri"/>
                <w:color w:val="000000"/>
                <w:lang w:val="en-US"/>
              </w:rPr>
            </w:pPr>
            <w:r w:rsidRPr="00171941">
              <w:rPr>
                <w:rFonts w:ascii="Calibri" w:hAnsi="Calibri" w:cs="Calibri"/>
                <w:color w:val="000000"/>
                <w:lang w:val="en-US"/>
              </w:rPr>
              <w:t>1 Gb/s Ethernet (</w:t>
            </w:r>
            <w:proofErr w:type="spellStart"/>
            <w:r w:rsidRPr="00171941">
              <w:rPr>
                <w:rFonts w:ascii="Calibri" w:hAnsi="Calibri" w:cs="Calibri"/>
                <w:color w:val="000000"/>
                <w:lang w:val="en-US"/>
              </w:rPr>
              <w:t>gniazdo</w:t>
            </w:r>
            <w:proofErr w:type="spellEnd"/>
            <w:r w:rsidRPr="00171941">
              <w:rPr>
                <w:rFonts w:ascii="Calibri" w:hAnsi="Calibri" w:cs="Calibri"/>
                <w:color w:val="000000"/>
                <w:lang w:val="en-US"/>
              </w:rPr>
              <w:t xml:space="preserve"> RJ 45) </w:t>
            </w:r>
          </w:p>
        </w:tc>
      </w:tr>
      <w:tr w:rsidR="00171941" w:rsidRPr="00056198" w14:paraId="42C6872E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3C9976E" w14:textId="77777777" w:rsidR="00171941" w:rsidRPr="00171941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7C31EBE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Klawiatura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37F3951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Układ QWERTY</w:t>
            </w:r>
            <w:r>
              <w:rPr>
                <w:rFonts w:ascii="Calibri" w:hAnsi="Calibri" w:cs="Calibri"/>
                <w:color w:val="000000"/>
              </w:rPr>
              <w:t xml:space="preserve">- polski </w:t>
            </w:r>
          </w:p>
        </w:tc>
      </w:tr>
      <w:tr w:rsidR="00171941" w:rsidRPr="00056198" w14:paraId="7BCA1825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53CD6BD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A06E123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Dźwięk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4F7B257" w14:textId="77777777" w:rsidR="00171941" w:rsidRPr="0007023F" w:rsidRDefault="00171941" w:rsidP="003378A1">
            <w:pPr>
              <w:pStyle w:val="PunktTabeli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>Wbudowan</w:t>
            </w:r>
            <w:r w:rsidR="0007023F">
              <w:rPr>
                <w:rFonts w:ascii="Calibri" w:hAnsi="Calibri" w:cs="Calibri"/>
              </w:rPr>
              <w:t>e</w:t>
            </w:r>
            <w:r w:rsidRPr="0007023F">
              <w:rPr>
                <w:rFonts w:ascii="Calibri" w:hAnsi="Calibri" w:cs="Calibri"/>
              </w:rPr>
              <w:t xml:space="preserve"> głośnik</w:t>
            </w:r>
            <w:r w:rsidR="0007023F">
              <w:rPr>
                <w:rFonts w:ascii="Calibri" w:hAnsi="Calibri" w:cs="Calibri"/>
              </w:rPr>
              <w:t>i stereo</w:t>
            </w:r>
          </w:p>
          <w:p w14:paraId="7D81770A" w14:textId="77777777" w:rsidR="00171941" w:rsidRPr="0005619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Wbudowan</w:t>
            </w:r>
            <w:r>
              <w:rPr>
                <w:rFonts w:ascii="Calibri" w:hAnsi="Calibri" w:cs="Calibri"/>
              </w:rPr>
              <w:t xml:space="preserve">y </w:t>
            </w:r>
            <w:r w:rsidRPr="00056198">
              <w:rPr>
                <w:rFonts w:ascii="Calibri" w:hAnsi="Calibri" w:cs="Calibri"/>
              </w:rPr>
              <w:t>mikrofon</w:t>
            </w:r>
          </w:p>
          <w:p w14:paraId="6AC0A6C1" w14:textId="77777777" w:rsidR="00171941" w:rsidRPr="00884A06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Karta dźwiękowa zintegrowana</w:t>
            </w:r>
          </w:p>
        </w:tc>
      </w:tr>
      <w:tr w:rsidR="00171941" w:rsidRPr="00056198" w14:paraId="2691B57F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0D4213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AC857A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Kamera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B898A76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Wbudowana kamera internetowa </w:t>
            </w:r>
          </w:p>
        </w:tc>
      </w:tr>
      <w:tr w:rsidR="00171941" w:rsidRPr="00056198" w14:paraId="411F8D2C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EECA0CE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E1C63F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FF0000"/>
              </w:rPr>
            </w:pPr>
            <w:r w:rsidRPr="00056198">
              <w:rPr>
                <w:rFonts w:ascii="Calibri" w:hAnsi="Calibri" w:cs="Calibri"/>
              </w:rPr>
              <w:t>Łączność bezprzewodowa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E7F1655" w14:textId="77777777" w:rsidR="00171941" w:rsidRPr="0007023F" w:rsidRDefault="00171941" w:rsidP="003378A1">
            <w:pPr>
              <w:pStyle w:val="PunktTabeli"/>
              <w:numPr>
                <w:ilvl w:val="0"/>
                <w:numId w:val="14"/>
              </w:numPr>
              <w:rPr>
                <w:rFonts w:ascii="Calibri" w:hAnsi="Calibri" w:cs="Calibri"/>
                <w:color w:val="FF0000"/>
                <w:lang w:val="en-US"/>
              </w:rPr>
            </w:pPr>
            <w:proofErr w:type="spellStart"/>
            <w:r w:rsidRPr="0007023F">
              <w:rPr>
                <w:rFonts w:ascii="Calibri" w:hAnsi="Calibri" w:cs="Calibri"/>
                <w:lang w:val="en-US"/>
              </w:rPr>
              <w:t>WiF</w:t>
            </w:r>
            <w:proofErr w:type="spellEnd"/>
            <w:r w:rsidRPr="0007023F">
              <w:rPr>
                <w:rFonts w:ascii="Calibri" w:hAnsi="Calibri" w:cs="Calibri"/>
                <w:lang w:val="en-US"/>
              </w:rPr>
              <w:t xml:space="preserve"> 5</w:t>
            </w:r>
          </w:p>
          <w:p w14:paraId="1C88A49B" w14:textId="77777777" w:rsidR="00171941" w:rsidRPr="00553CFB" w:rsidRDefault="00171941" w:rsidP="0007023F">
            <w:pPr>
              <w:pStyle w:val="PunktTabeli"/>
              <w:rPr>
                <w:rFonts w:ascii="Calibri" w:hAnsi="Calibri" w:cs="Calibri"/>
                <w:color w:val="FF0000"/>
                <w:lang w:val="en-US"/>
              </w:rPr>
            </w:pPr>
            <w:r w:rsidRPr="00553CFB">
              <w:rPr>
                <w:rFonts w:ascii="Calibri" w:hAnsi="Calibri" w:cs="Calibri"/>
                <w:lang w:val="en-US"/>
              </w:rPr>
              <w:t>Bluetoot</w:t>
            </w:r>
            <w:r w:rsidR="0007023F">
              <w:rPr>
                <w:rFonts w:ascii="Calibri" w:hAnsi="Calibri" w:cs="Calibri"/>
                <w:lang w:val="en-US"/>
              </w:rPr>
              <w:t>h</w:t>
            </w:r>
            <w:r>
              <w:rPr>
                <w:rFonts w:ascii="Calibri" w:hAnsi="Calibri" w:cs="Calibri"/>
                <w:lang w:val="en-US"/>
              </w:rPr>
              <w:t xml:space="preserve"> 5.0</w:t>
            </w:r>
          </w:p>
        </w:tc>
      </w:tr>
      <w:tr w:rsidR="00171941" w:rsidRPr="00056198" w14:paraId="40ABD672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77BA08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628B811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Złącza A/V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2A6B6D" w14:textId="77777777" w:rsidR="00171941" w:rsidRPr="0007023F" w:rsidRDefault="00171941" w:rsidP="003378A1">
            <w:pPr>
              <w:pStyle w:val="PunktTabeli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 xml:space="preserve">Wyjście </w:t>
            </w:r>
            <w:proofErr w:type="spellStart"/>
            <w:r w:rsidRPr="0007023F">
              <w:rPr>
                <w:rFonts w:ascii="Calibri" w:hAnsi="Calibri" w:cs="Calibri"/>
              </w:rPr>
              <w:t>hdmi</w:t>
            </w:r>
            <w:proofErr w:type="spellEnd"/>
            <w:r w:rsidRPr="0007023F">
              <w:rPr>
                <w:rFonts w:ascii="Calibri" w:hAnsi="Calibri" w:cs="Calibri"/>
              </w:rPr>
              <w:t xml:space="preserve"> 1.4– 1 szt.</w:t>
            </w:r>
          </w:p>
          <w:p w14:paraId="5D67E2D4" w14:textId="77777777" w:rsidR="00171941" w:rsidRPr="0006516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65168">
              <w:rPr>
                <w:rFonts w:ascii="Calibri" w:hAnsi="Calibri" w:cs="Calibri"/>
              </w:rPr>
              <w:t xml:space="preserve">Wyjście słuchawkowe lub </w:t>
            </w:r>
            <w:proofErr w:type="spellStart"/>
            <w:r w:rsidRPr="00065168">
              <w:rPr>
                <w:rFonts w:ascii="Calibri" w:hAnsi="Calibri" w:cs="Calibri"/>
              </w:rPr>
              <w:t>combo</w:t>
            </w:r>
            <w:proofErr w:type="spellEnd"/>
            <w:r w:rsidRPr="00065168">
              <w:rPr>
                <w:rFonts w:ascii="Calibri" w:hAnsi="Calibri" w:cs="Calibri"/>
              </w:rPr>
              <w:t xml:space="preserve"> słuchawki/mikrofon</w:t>
            </w:r>
          </w:p>
          <w:p w14:paraId="7575BBA0" w14:textId="77777777" w:rsidR="00171941" w:rsidRPr="0006516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65168">
              <w:rPr>
                <w:rFonts w:ascii="Calibri" w:hAnsi="Calibri" w:cs="Calibri"/>
              </w:rPr>
              <w:t xml:space="preserve">Wejście mikrofonowe lub </w:t>
            </w:r>
            <w:proofErr w:type="spellStart"/>
            <w:r w:rsidRPr="00065168">
              <w:rPr>
                <w:rFonts w:ascii="Calibri" w:hAnsi="Calibri" w:cs="Calibri"/>
              </w:rPr>
              <w:t>combo</w:t>
            </w:r>
            <w:proofErr w:type="spellEnd"/>
            <w:r w:rsidRPr="00065168">
              <w:rPr>
                <w:rFonts w:ascii="Calibri" w:hAnsi="Calibri" w:cs="Calibri"/>
              </w:rPr>
              <w:t xml:space="preserve"> słuchawki/mikrofon</w:t>
            </w:r>
          </w:p>
        </w:tc>
      </w:tr>
      <w:tr w:rsidR="00171941" w:rsidRPr="00056198" w14:paraId="72CE2D6E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B4EADDB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4706740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Złącza USB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735E108" w14:textId="77777777" w:rsidR="0007023F" w:rsidRPr="0007023F" w:rsidRDefault="0007023F" w:rsidP="003378A1">
            <w:pPr>
              <w:pStyle w:val="PunktTabeli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 xml:space="preserve">1 x USB 2.0 </w:t>
            </w:r>
          </w:p>
          <w:p w14:paraId="4906E77E" w14:textId="77777777" w:rsidR="0007023F" w:rsidRDefault="0007023F" w:rsidP="0007023F">
            <w:pPr>
              <w:pStyle w:val="Punk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553CFB">
              <w:rPr>
                <w:rFonts w:ascii="Calibri" w:hAnsi="Calibri" w:cs="Calibri"/>
              </w:rPr>
              <w:t xml:space="preserve"> x USB 3.</w:t>
            </w:r>
            <w:r>
              <w:rPr>
                <w:rFonts w:ascii="Calibri" w:hAnsi="Calibri" w:cs="Calibri"/>
              </w:rPr>
              <w:t>2</w:t>
            </w:r>
            <w:r w:rsidRPr="00553CFB">
              <w:rPr>
                <w:rFonts w:ascii="Calibri" w:hAnsi="Calibri" w:cs="Calibri"/>
              </w:rPr>
              <w:t xml:space="preserve"> </w:t>
            </w:r>
          </w:p>
          <w:p w14:paraId="28EBA2B8" w14:textId="77777777" w:rsidR="00171941" w:rsidRPr="00553CFB" w:rsidRDefault="0007023F" w:rsidP="003378A1">
            <w:pPr>
              <w:pStyle w:val="Punk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USB Typu-C</w:t>
            </w:r>
          </w:p>
        </w:tc>
      </w:tr>
      <w:tr w:rsidR="00171941" w:rsidRPr="00056198" w14:paraId="514B40D6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AB1C4D4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0D8DA33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Inne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A37A08E" w14:textId="77777777" w:rsidR="00171941" w:rsidRPr="0007023F" w:rsidRDefault="00171941" w:rsidP="003378A1">
            <w:pPr>
              <w:pStyle w:val="PunktTabeli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>zasilacz</w:t>
            </w:r>
          </w:p>
          <w:p w14:paraId="2317531C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</w:t>
            </w:r>
          </w:p>
          <w:p w14:paraId="50DC25BF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czytnik kart pamięci</w:t>
            </w:r>
          </w:p>
          <w:p w14:paraId="28A102A7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czytnik linii papilarnych</w:t>
            </w:r>
          </w:p>
          <w:p w14:paraId="43EF9A95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Podświetlana klawiatura</w:t>
            </w:r>
          </w:p>
          <w:p w14:paraId="5A0A1EC5" w14:textId="77777777" w:rsidR="00171941" w:rsidRPr="0023318A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Waga nie więcej niż 1,</w:t>
            </w:r>
            <w:r w:rsidR="0007023F">
              <w:rPr>
                <w:rFonts w:ascii="Calibri" w:hAnsi="Calibri" w:cs="Calibri"/>
              </w:rPr>
              <w:t>55</w:t>
            </w:r>
            <w:r>
              <w:rPr>
                <w:rFonts w:ascii="Calibri" w:hAnsi="Calibri" w:cs="Calibri"/>
              </w:rPr>
              <w:t xml:space="preserve"> kg</w:t>
            </w:r>
          </w:p>
        </w:tc>
      </w:tr>
      <w:tr w:rsidR="00171941" w:rsidRPr="008B2215" w14:paraId="495441A9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F032057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5FC9833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System operacyjny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667BA44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posiadający: graficzny interfejs użytkownika, darmową aktualizację w języku polskim i możliwość dokonywania poprawek dotyczących bezpieczeństwa systemu przez WWW oraz przez centralny system zdalnej aktualizacji, przynajmniej do </w:t>
            </w:r>
            <w:r w:rsidRPr="00884A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roku 2025 w oparciu o informacje publikowane przez producenta;</w:t>
            </w:r>
          </w:p>
          <w:p w14:paraId="54617F18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musi posiadać ochronę połączeń internetowych. Jego elementy takie jak: komunikaty systemowe, menu, zintegrowany system pomocy powinny być w języku polskim i zapewniać działanie w trybie graficznym; </w:t>
            </w:r>
          </w:p>
          <w:p w14:paraId="3B55A4FE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musi mieć możliwość zdalnej konfiguracji, aktualizacji i administrowania oraz dostęp przy pomocy hasła hierarchicznego oraz zdolność do zdalnego zarządzania kontami i profilami; </w:t>
            </w:r>
          </w:p>
          <w:p w14:paraId="5FA785FA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>musi posiadać funkcjonalność pozwalającą na wyświetlenie się po naciśnięciu prawym klawiszem myszy na ikonę dowolnej aplikacji z paska zadań listy zawierającej spis elementów ostatnio używanych przez wskazany program. Dzięki temu można uzyskać dostęp do ostatnio używanych dokumentów, muzyki, wideo i innych materiałów;</w:t>
            </w:r>
          </w:p>
          <w:p w14:paraId="38CBC2A1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system musi być nowy (nie aktywowany wcześniej na innym urządzeniu)  zainstalowany na dostarczonym sprzęcie oraz gdy warunki licencji tego wymagają musi być dołączony wraz z nośnikiem z oprogramowania i licencją. </w:t>
            </w:r>
          </w:p>
          <w:p w14:paraId="7BF66929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>system operacyjny musi umożliwiać podłączenia do domeny Active Directory</w:t>
            </w:r>
          </w:p>
          <w:p w14:paraId="372D3F75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Dodatkowo system operacyjna ma umożliwiać korzystanie w pełni  z Portalu Edukacyjnego </w:t>
            </w:r>
            <w:hyperlink r:id="rId14" w:history="1">
              <w:r w:rsidRPr="00884A06">
                <w:rPr>
                  <w:rStyle w:val="Hipercze"/>
                  <w:rFonts w:asciiTheme="minorHAnsi" w:eastAsiaTheme="majorEastAsia" w:hAnsiTheme="minorHAnsi" w:cstheme="minorHAnsi"/>
                  <w:bCs/>
                  <w:sz w:val="20"/>
                  <w:szCs w:val="20"/>
                </w:rPr>
                <w:t>https://portal.umt.tarnow.pl/jst/tarnow/rejestr.aspx</w:t>
              </w:r>
            </w:hyperlink>
          </w:p>
          <w:p w14:paraId="5DE84531" w14:textId="38235A80" w:rsidR="00171941" w:rsidRPr="00884A06" w:rsidRDefault="009B4DCF" w:rsidP="00A84BB8">
            <w:pPr>
              <w:pStyle w:val="Akapitzlist"/>
              <w:spacing w:line="276" w:lineRule="auto"/>
              <w:ind w:left="5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71941" w:rsidRPr="00884A06">
              <w:rPr>
                <w:rFonts w:asciiTheme="minorHAnsi" w:hAnsiTheme="minorHAnsi" w:cstheme="minorHAnsi"/>
                <w:sz w:val="20"/>
                <w:szCs w:val="20"/>
              </w:rPr>
              <w:t>tóry wymaga instalacji takich komponentów jak:</w:t>
            </w:r>
          </w:p>
          <w:p w14:paraId="32B352E6" w14:textId="77777777" w:rsidR="00171941" w:rsidRPr="00171941" w:rsidRDefault="00171941" w:rsidP="00A84BB8">
            <w:pPr>
              <w:pStyle w:val="Akapitzlist"/>
              <w:spacing w:line="276" w:lineRule="auto"/>
              <w:ind w:left="5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19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NET Framework, Developer Express Components 11.1</w:t>
            </w:r>
          </w:p>
          <w:p w14:paraId="4899A4CE" w14:textId="2FCD3593" w:rsidR="00171941" w:rsidRPr="005421DB" w:rsidRDefault="00171941" w:rsidP="005421DB">
            <w:pPr>
              <w:pStyle w:val="Zwykytekst"/>
              <w:spacing w:line="256" w:lineRule="auto"/>
              <w:ind w:left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wymaga, aby system  operacyjny dostarczony był wraz ze stosownymi, oryginalnymi atrybutami legalności, na przykład z tzw. naklejkami GML (</w:t>
            </w:r>
            <w:proofErr w:type="spellStart"/>
            <w:r>
              <w:rPr>
                <w:sz w:val="20"/>
                <w:szCs w:val="20"/>
              </w:rPr>
              <w:t>Genuine</w:t>
            </w:r>
            <w:proofErr w:type="spellEnd"/>
            <w:r>
              <w:rPr>
                <w:sz w:val="20"/>
                <w:szCs w:val="20"/>
              </w:rPr>
              <w:t xml:space="preserve"> Microsoft </w:t>
            </w:r>
            <w:proofErr w:type="spellStart"/>
            <w:r>
              <w:rPr>
                <w:sz w:val="20"/>
                <w:szCs w:val="20"/>
              </w:rPr>
              <w:t>Label</w:t>
            </w:r>
            <w:proofErr w:type="spellEnd"/>
            <w:r>
              <w:rPr>
                <w:sz w:val="20"/>
                <w:szCs w:val="20"/>
              </w:rPr>
              <w:t>) lub naklejkami COA (</w:t>
            </w:r>
            <w:proofErr w:type="spellStart"/>
            <w:r>
              <w:rPr>
                <w:sz w:val="20"/>
                <w:szCs w:val="20"/>
              </w:rPr>
              <w:t>Certificate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Authenticity</w:t>
            </w:r>
            <w:proofErr w:type="spellEnd"/>
            <w:r>
              <w:rPr>
                <w:sz w:val="20"/>
                <w:szCs w:val="20"/>
              </w:rPr>
              <w:t>) stosowanymi przez producenta sprzętu lub inną formą uwiarygodniania oryginalności wymaganą przez producenta systemu operacyjnego stosowną w zależności od dostarczanej wersji.</w:t>
            </w:r>
          </w:p>
        </w:tc>
      </w:tr>
      <w:tr w:rsidR="00171941" w:rsidRPr="00056198" w14:paraId="53038EE6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067CD88" w14:textId="77777777" w:rsidR="00171941" w:rsidRPr="00171941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44ABC7" w14:textId="77777777" w:rsidR="00171941" w:rsidRPr="00056198" w:rsidRDefault="00171941" w:rsidP="00A84BB8">
            <w:pPr>
              <w:pStyle w:val="TextTabeli"/>
              <w:jc w:val="left"/>
              <w:rPr>
                <w:rFonts w:ascii="Calibri" w:hAnsi="Calibri" w:cs="Calibri"/>
              </w:rPr>
            </w:pPr>
            <w:r w:rsidRPr="00C538AE">
              <w:rPr>
                <w:rFonts w:ascii="Calibri" w:hAnsi="Calibri" w:cs="Calibri"/>
              </w:rPr>
              <w:t>Dostępności dla osób niepełnosprawnych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A7ED52D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System operacyjny zainstalowany na laptopie musi być wyposażony w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funkcje ułatwiające korzystanie z niego przez osoby niepełnosprawne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 tym:</w:t>
            </w:r>
          </w:p>
          <w:p w14:paraId="3EC4D7B2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zwiększanie kontrastu</w:t>
            </w:r>
          </w:p>
          <w:p w14:paraId="209391EC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opcję narracji (pozwalającą na odsłuchiwanie opisów tekstów i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przycisków)</w:t>
            </w:r>
          </w:p>
          <w:p w14:paraId="5851BE6F" w14:textId="77777777" w:rsidR="00171941" w:rsidRPr="00723C2A" w:rsidRDefault="00171941" w:rsidP="00A84BB8">
            <w:pPr>
              <w:pStyle w:val="PunktTabeli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538AE">
              <w:rPr>
                <w:rFonts w:ascii="Calibri" w:hAnsi="Calibri" w:cs="Calibri"/>
              </w:rPr>
              <w:t>- opcję powiększania</w:t>
            </w:r>
          </w:p>
        </w:tc>
      </w:tr>
      <w:tr w:rsidR="00171941" w:rsidRPr="00056198" w14:paraId="009F7DB8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A8E00F2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4C71343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Gwarancja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43AD8E5" w14:textId="77777777" w:rsidR="00171941" w:rsidRPr="00723C2A" w:rsidRDefault="00EA3D84" w:rsidP="009B4DCF">
            <w:pPr>
              <w:pStyle w:val="PunktTabeli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Minimum </w:t>
            </w:r>
            <w:r w:rsidR="009E2AA0">
              <w:rPr>
                <w:rFonts w:ascii="Calibri" w:hAnsi="Calibri" w:cs="Calibri"/>
              </w:rPr>
              <w:t>24</w:t>
            </w:r>
            <w:r w:rsidR="00171941" w:rsidRPr="00FA25FF">
              <w:rPr>
                <w:rFonts w:ascii="Calibri" w:hAnsi="Calibri" w:cs="Calibri"/>
              </w:rPr>
              <w:t xml:space="preserve"> miesiące</w:t>
            </w:r>
          </w:p>
        </w:tc>
      </w:tr>
    </w:tbl>
    <w:p w14:paraId="01A6BBFD" w14:textId="77777777" w:rsidR="00171941" w:rsidRDefault="00171941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37CC11AB" w14:textId="77777777" w:rsidR="005421DB" w:rsidRDefault="005421DB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563B2DC7" w14:textId="77777777" w:rsidR="005421DB" w:rsidRDefault="005421DB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4895A655" w14:textId="77777777" w:rsidR="005421DB" w:rsidRDefault="005421DB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7486789A" w14:textId="77777777" w:rsidR="00002D20" w:rsidRDefault="00002D20" w:rsidP="007B1FAA">
      <w:pPr>
        <w:widowControl/>
        <w:numPr>
          <w:ilvl w:val="0"/>
          <w:numId w:val="20"/>
        </w:numPr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lastRenderedPageBreak/>
        <w:t>Monitor</w:t>
      </w:r>
      <w:r w:rsidR="0035370F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</w:t>
      </w:r>
      <w:r w:rsidRPr="00BA45CA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 – szt. </w:t>
      </w:r>
      <w:r w:rsidR="00171941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75</w:t>
      </w:r>
    </w:p>
    <w:p w14:paraId="65CDB147" w14:textId="77777777" w:rsidR="00002D20" w:rsidRPr="00BA45CA" w:rsidRDefault="00002D20" w:rsidP="00002D20">
      <w:pPr>
        <w:widowControl/>
        <w:suppressAutoHyphens w:val="0"/>
        <w:spacing w:line="276" w:lineRule="auto"/>
        <w:ind w:right="192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kern w:val="0"/>
          <w:sz w:val="22"/>
          <w:szCs w:val="22"/>
          <w:lang w:eastAsia="pl-PL"/>
        </w:rPr>
        <w:t>O parametrach technicznych i funkcjonalnych nie gorszych niż</w:t>
      </w:r>
    </w:p>
    <w:p w14:paraId="1F16CFBB" w14:textId="77777777" w:rsidR="00002D20" w:rsidRDefault="00002D20" w:rsidP="00002D20">
      <w:pPr>
        <w:widowControl/>
        <w:suppressAutoHyphens w:val="0"/>
        <w:spacing w:line="276" w:lineRule="auto"/>
        <w:ind w:right="192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kern w:val="0"/>
          <w:sz w:val="22"/>
          <w:szCs w:val="22"/>
          <w:lang w:eastAsia="pl-PL"/>
        </w:rPr>
        <w:t>Przekątna ekranu</w:t>
      </w:r>
      <w:r w:rsidRPr="00BA45CA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  <w:t>pomiędzy 23,5 a 24,5 cala</w:t>
      </w:r>
    </w:p>
    <w:p w14:paraId="492BF1BB" w14:textId="77777777" w:rsidR="004D38A4" w:rsidRDefault="004D38A4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Matryca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  <w:t>LED, IPS, matowa</w:t>
      </w:r>
    </w:p>
    <w:p w14:paraId="35E560A3" w14:textId="77777777" w:rsidR="00002D20" w:rsidRPr="00BA45CA" w:rsidRDefault="00002D2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Format obrazu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  <w:t>16:9</w:t>
      </w:r>
      <w:r w:rsidR="008B06CA">
        <w:rPr>
          <w:rFonts w:asciiTheme="minorHAnsi" w:hAnsiTheme="minorHAnsi" w:cstheme="minorHAnsi"/>
          <w:sz w:val="22"/>
          <w:szCs w:val="22"/>
          <w:lang w:eastAsia="pl-PL"/>
        </w:rPr>
        <w:t xml:space="preserve"> lub 16:10</w:t>
      </w:r>
    </w:p>
    <w:p w14:paraId="3BB90E8E" w14:textId="77777777" w:rsidR="00002D20" w:rsidRPr="00BA45CA" w:rsidRDefault="008B06CA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Maksymalna r</w:t>
      </w:r>
      <w:r w:rsidR="00002D20" w:rsidRPr="00BA45CA">
        <w:rPr>
          <w:rFonts w:asciiTheme="minorHAnsi" w:hAnsiTheme="minorHAnsi" w:cstheme="minorHAnsi"/>
          <w:sz w:val="22"/>
          <w:szCs w:val="22"/>
          <w:lang w:eastAsia="pl-PL"/>
        </w:rPr>
        <w:t>ozdzielczość obrazu</w:t>
      </w:r>
      <w:r w:rsidR="00002D20"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nie mniej niż </w:t>
      </w:r>
      <w:r w:rsidR="00002D20" w:rsidRPr="00BA45CA">
        <w:rPr>
          <w:rFonts w:asciiTheme="minorHAnsi" w:hAnsiTheme="minorHAnsi" w:cstheme="minorHAnsi"/>
          <w:sz w:val="22"/>
          <w:szCs w:val="22"/>
          <w:lang w:eastAsia="pl-PL"/>
        </w:rPr>
        <w:t>1920x1080</w:t>
      </w:r>
    </w:p>
    <w:p w14:paraId="4570200C" w14:textId="77777777" w:rsidR="00002D20" w:rsidRPr="00BA45CA" w:rsidRDefault="00002D2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Kąt widzenia poziomy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178 stopni</w:t>
      </w:r>
    </w:p>
    <w:p w14:paraId="798A4A9E" w14:textId="77777777" w:rsidR="00002D20" w:rsidRPr="00BA45CA" w:rsidRDefault="00002D2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Kąt widzenia pionowy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>178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 xml:space="preserve"> stopni</w:t>
      </w:r>
    </w:p>
    <w:p w14:paraId="495D7C92" w14:textId="77777777" w:rsidR="00002D20" w:rsidRPr="00BA45CA" w:rsidRDefault="00002D2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Jasność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  <w:t>2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50 cd/m2</w:t>
      </w:r>
    </w:p>
    <w:p w14:paraId="2280B98B" w14:textId="77777777" w:rsidR="00002D20" w:rsidRPr="00BA45CA" w:rsidRDefault="00002D2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Współczynnik kontrastu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1 000:1</w:t>
      </w:r>
    </w:p>
    <w:p w14:paraId="3F5ACE6E" w14:textId="77777777" w:rsidR="00002D20" w:rsidRPr="00BA45CA" w:rsidRDefault="00002D2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Czas reakcji matrycy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5 ms</w:t>
      </w:r>
    </w:p>
    <w:p w14:paraId="19AE3000" w14:textId="77777777" w:rsidR="00002D20" w:rsidRPr="00BA45CA" w:rsidRDefault="00002D2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Liczba wyświetlanych kolorów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16.7 mln</w:t>
      </w:r>
    </w:p>
    <w:p w14:paraId="4A7421E7" w14:textId="77777777" w:rsidR="00002D20" w:rsidRDefault="00002D2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Złącza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  <w:t>D-</w:t>
      </w:r>
      <w:proofErr w:type="spellStart"/>
      <w:r w:rsidRPr="00BA45CA">
        <w:rPr>
          <w:rFonts w:asciiTheme="minorHAnsi" w:hAnsiTheme="minorHAnsi" w:cstheme="minorHAnsi"/>
          <w:sz w:val="22"/>
          <w:szCs w:val="22"/>
          <w:lang w:eastAsia="pl-PL"/>
        </w:rPr>
        <w:t>Sub</w:t>
      </w:r>
      <w:proofErr w:type="spellEnd"/>
      <w:r w:rsidRPr="00BA45CA">
        <w:rPr>
          <w:rFonts w:asciiTheme="minorHAnsi" w:hAnsiTheme="minorHAnsi" w:cstheme="minorHAnsi"/>
          <w:sz w:val="22"/>
          <w:szCs w:val="22"/>
          <w:lang w:eastAsia="pl-PL"/>
        </w:rPr>
        <w:t xml:space="preserve">, HDMI, </w:t>
      </w:r>
    </w:p>
    <w:p w14:paraId="644573B5" w14:textId="77777777" w:rsidR="00225800" w:rsidRDefault="00225800" w:rsidP="003378A1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Gwarancja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  <w:t>minimum 24 miesiące</w:t>
      </w:r>
    </w:p>
    <w:p w14:paraId="5774C9F5" w14:textId="77777777" w:rsidR="00D96016" w:rsidRPr="008934C1" w:rsidRDefault="00D96016" w:rsidP="00D96016">
      <w:pPr>
        <w:suppressAutoHyphens w:val="0"/>
        <w:spacing w:before="240" w:line="276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3674A8BA" w14:textId="77777777" w:rsidR="004D38A4" w:rsidRPr="004D38A4" w:rsidRDefault="004D38A4" w:rsidP="004D38A4">
      <w:p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479B08D" w14:textId="77777777" w:rsidR="0035370F" w:rsidRPr="007B1FAA" w:rsidRDefault="00171941" w:rsidP="007B1FAA">
      <w:pPr>
        <w:widowControl/>
        <w:numPr>
          <w:ilvl w:val="0"/>
          <w:numId w:val="20"/>
        </w:numPr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7B1FAA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Pakiet biurowy – 150 sztuk</w:t>
      </w:r>
    </w:p>
    <w:p w14:paraId="3B76E7EA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Pakiet oprogramowania biurowego wraz z licencją niewyłączną  na czas nieoznaczony </w:t>
      </w:r>
    </w:p>
    <w:p w14:paraId="5BABDBEA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Oferowany pakiet biurowy musi  spełniać minimalnie poniższe wymagania:</w:t>
      </w:r>
    </w:p>
    <w:p w14:paraId="6B208D07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a)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Oprogramowanie będzie wykorzystywane dla potrzeb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Urzędu Miasta Tarnowa, 33-100 Tarnów ul. Mickiewicza 2</w:t>
      </w:r>
    </w:p>
    <w:p w14:paraId="5ACF2A65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b)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Wersja językowa: Pełna polska wersja językowa interfejsu użytkownika,</w:t>
      </w:r>
    </w:p>
    <w:p w14:paraId="589A5169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c)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Oprogramowanie musi umożliwiać dostosowanie dokumentów i szablonów do potrzeb instytucji oraz udostępniać narzędzia umożliwiające dystrybucję odpowiednich szablonów do właściwych odbiorców,</w:t>
      </w:r>
    </w:p>
    <w:p w14:paraId="3332187D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d)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W skład oprogramowania muszą wchodzić narzędzia programistyczne umożliwiające automatyzację pracy i wymianę danych pomiędzy dokumentami i aplikacjami (język makropoleceń, język skryptowy),</w:t>
      </w:r>
    </w:p>
    <w:p w14:paraId="23E24A1B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e)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Do aplikacji musi być dostępna pełna dokumentacja w języku polskim,</w:t>
      </w:r>
    </w:p>
    <w:p w14:paraId="3B41A75B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f)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Wymaga się dostarczenia oprogramowania na nośniku danych lub poprzez udostępnienie możliwości pobrania oprogramowania ze strony producenta na podstawie dostarczonej licencji</w:t>
      </w:r>
    </w:p>
    <w:p w14:paraId="60BE14B7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g)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Pakiet zintegrowanych aplikacji biurowych musi zawierać:</w:t>
      </w:r>
    </w:p>
    <w:p w14:paraId="772D9555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edytor tekstu,</w:t>
      </w:r>
    </w:p>
    <w:p w14:paraId="2AC6CA74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arkusz kalkulacyjny,</w:t>
      </w:r>
    </w:p>
    <w:p w14:paraId="27517F43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narzędzie do przygotowywania i prowadzenia prezentacji,</w:t>
      </w:r>
    </w:p>
    <w:p w14:paraId="7C8BECE0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narzędzie zarządzania informacją prywatą (pocztą elektroniczną, kalendarzem, kontaktami i zadaniami),</w:t>
      </w:r>
    </w:p>
    <w:p w14:paraId="1F0B4EC7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h)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Minimalna wymagana funkcjonalność dotycząca edytora tekstu:</w:t>
      </w:r>
    </w:p>
    <w:p w14:paraId="0FD9F672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edycja i formatowanie tekstu w języku polskim wraz z obsługą języka polskiego </w:t>
      </w:r>
    </w:p>
    <w:p w14:paraId="37D03833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w zakresie sprawdzania pisowni i poprawności gramatycznej oraz funkcjonalnością słownika wyrazów bliskoznacznych i autokorekty,</w:t>
      </w:r>
    </w:p>
    <w:p w14:paraId="4A08CCA0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wstawianie oraz formatowanie tabel,</w:t>
      </w:r>
    </w:p>
    <w:p w14:paraId="4E9EF6A2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wstawianie oraz formatowanie obiektów graficznych,</w:t>
      </w:r>
    </w:p>
    <w:p w14:paraId="43687CE4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wstawianie wykresów i tabel z arkusza kalkulacyjnego (wliczając tabele przestawne),</w:t>
      </w:r>
    </w:p>
    <w:p w14:paraId="1A8C2114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automatyczne numerowanie rozdziałów, punktów, akapitów, tabel i rysunków,</w:t>
      </w:r>
    </w:p>
    <w:p w14:paraId="0CDDC579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automatyczne tworzenie spisów treści,</w:t>
      </w:r>
    </w:p>
    <w:p w14:paraId="32ED7831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formatowanie nagłówków i stopek stron,</w:t>
      </w:r>
    </w:p>
    <w:p w14:paraId="5B28C358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sprawdzanie pisowni w języku polskim,</w:t>
      </w:r>
    </w:p>
    <w:p w14:paraId="45DAF51D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śledzenie zmian wprowadzonych przez użytkowników,</w:t>
      </w:r>
    </w:p>
    <w:p w14:paraId="7BFA33D2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nagrywanie, tworzenie i edycję makr automatyzujących wykonywanie czynności,</w:t>
      </w:r>
    </w:p>
    <w:p w14:paraId="48A2FAC5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określenie układu strony (pionowa/pozioma),</w:t>
      </w:r>
    </w:p>
    <w:p w14:paraId="2F7B3E98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wykonywanie korespondencji seryjnej bazując na danych adresowych pochodzących z arkusza 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kalkulacyjnego i z narzędzia do zarządzania informacją prywatną,</w:t>
      </w:r>
    </w:p>
    <w:p w14:paraId="261D1DB2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zabezpieczenie dokumentów hasłem przed odczytem oraz przed wprowadzaniem modyfikacji.</w:t>
      </w:r>
    </w:p>
    <w:p w14:paraId="4608EC49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Minimalna wymagana funkcjonalność dotycząca arkusza kalkulacyjnego:</w:t>
      </w:r>
    </w:p>
    <w:p w14:paraId="5F5D9651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tworzenie raportów tabelarycznych,</w:t>
      </w:r>
    </w:p>
    <w:p w14:paraId="245C8D8D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tworzenie wykresów liniowych (wraz z linią trendu), słupkowych, kołowych,</w:t>
      </w:r>
    </w:p>
    <w:p w14:paraId="0DAF11D3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tworzenie arkuszy kalkulacyjnych zawierających teksty, dane liczbowe oraz formuły przeprowadzające operacje matematyczne, logiczne, tekstowe, statystyczne oraz operacje na danych finansowych i na miarach czasu,</w:t>
      </w:r>
    </w:p>
    <w:p w14:paraId="104B7697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tworzenie raportów z zewnętrznych źródeł danych (inne arkusze kalkulacyjne, bazy danych zgodne z ODBC, pliki tekstowe, pliki XML, </w:t>
      </w:r>
      <w:proofErr w:type="spellStart"/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webservice</w:t>
      </w:r>
      <w:proofErr w:type="spellEnd"/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),</w:t>
      </w:r>
    </w:p>
    <w:p w14:paraId="3A113567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obsługę kostek OLAP oraz tworzenie i edycję kwerend bazodanowych i webowych. Narzędzia wspomagające analizę statystyczną i finansową, analizę wariantową i rozwiązywanie problemów optymalizacyjnych,</w:t>
      </w:r>
    </w:p>
    <w:p w14:paraId="413A9340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tworzenie raportów tabeli przestawnych umożliwiających dynamiczną zmianę wymiarów oraz wykresów bazujących na danych z tabeli przestawnych,</w:t>
      </w:r>
    </w:p>
    <w:p w14:paraId="7F2FC820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wyszukiwanie i zmianę danych,</w:t>
      </w:r>
    </w:p>
    <w:p w14:paraId="671D7792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wykonywanie analiz danych przy użyciu formatowania warunkowego,</w:t>
      </w:r>
    </w:p>
    <w:p w14:paraId="7081174B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nazywanie komórek arkusza i odwoływanie się w formułach po takiej nazwie,</w:t>
      </w:r>
    </w:p>
    <w:p w14:paraId="236790BC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nagrywanie, tworzenie i edycję makr automatyzujących wykonywanie czynności,</w:t>
      </w:r>
    </w:p>
    <w:p w14:paraId="572832C5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formatowanie czasu, daty i wartości finansowych z polskich formatem,</w:t>
      </w:r>
    </w:p>
    <w:p w14:paraId="3C308B6E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zapis wielu arkuszy kalkulacyjnych w jednym pliku,</w:t>
      </w:r>
    </w:p>
    <w:p w14:paraId="2D61C8F6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zabezpieczenie dokumentów hasłem przed odczytem, oraz przed wprowadzaniem modyfikacji.</w:t>
      </w:r>
    </w:p>
    <w:p w14:paraId="1B676295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j)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Minimalna wymagana funkcjonalność dotycząca narzędzia do przygotowania i prowadzenia prezentacji:</w:t>
      </w:r>
    </w:p>
    <w:p w14:paraId="683DA01B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przygotowanie prezentacji multimedialnych, które będą prezentowane przy użyciu projektora multimedialnego,</w:t>
      </w:r>
    </w:p>
    <w:p w14:paraId="1F340B92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drukowanie w formacie umożliwiającym robienie notatek,</w:t>
      </w:r>
    </w:p>
    <w:p w14:paraId="2AAC98C3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zapisanie jako prezentacja tylko do odczytu,</w:t>
      </w:r>
    </w:p>
    <w:p w14:paraId="3A6D3793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nagrywanie narracji i dołączanie jej do prezentacji,</w:t>
      </w:r>
    </w:p>
    <w:p w14:paraId="0AF9C7DD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opatrywanie slajdów notatkami dla prezentera,</w:t>
      </w:r>
    </w:p>
    <w:p w14:paraId="2B752B60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umieszczanie i formatowanie tekstów, obiektów graficznych, tabel, nagrań dźwiękowych i wideo,</w:t>
      </w:r>
    </w:p>
    <w:p w14:paraId="490DBD4B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umieszczanie tabeli i wykresów pochodzących z arkusza kalkulacyjnego,</w:t>
      </w:r>
    </w:p>
    <w:p w14:paraId="2F23C1A9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odświeżenie wykresu znajdującego się w prezentacji po zmianie danych w źródłowym arkuszu kalkulacyjnym,</w:t>
      </w:r>
    </w:p>
    <w:p w14:paraId="09C93AF4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możliwość tworzenia animacji obiektów i całych slajdów,</w:t>
      </w:r>
    </w:p>
    <w:p w14:paraId="07E74BDB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prowadzenie prezentacji w trybie prezentera, gdzie slajdy są widoczne na jednym monitorze lub projektorze, a na drugim widoczne są slajdy i notatki prezentera.</w:t>
      </w:r>
    </w:p>
    <w:p w14:paraId="4F55C04A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BEA569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k) 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Minimalna wymagana funkcjonalność dotycząca narzędzia do zarządzania informacją prywatą (pocztą elektroniczną, kalendarzem, kontaktami i zadaniami):</w:t>
      </w:r>
    </w:p>
    <w:p w14:paraId="57DC6E68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Uwierzytelnianie wieloskładnikowe poprzez wbudowane wsparcie integrujące z usługą Active Directory.</w:t>
      </w:r>
    </w:p>
    <w:p w14:paraId="3E846DA3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Pobieranie i wysyłanie poczty elektronicznej z serwera pocztowego. </w:t>
      </w:r>
    </w:p>
    <w:p w14:paraId="796EE898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Przechowywanie wiadomości na serwerze lub w lokalnym pliku tworzonym z zastosowaniem efektywnej kompresji danych. </w:t>
      </w:r>
    </w:p>
    <w:p w14:paraId="2EDDFC04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Filtrowanie niechcianej poczty elektronicznej (SPAM) oraz określanie listy zablokowanych i bezpiecznych nadawców. </w:t>
      </w:r>
    </w:p>
    <w:p w14:paraId="1519F568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Tworzenie katalogów, pozwalających katalogować pocztę elektroniczną. </w:t>
      </w:r>
    </w:p>
    <w:p w14:paraId="1FE842FE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Automatyczne grupowanie poczty o tym samym tytule. </w:t>
      </w:r>
    </w:p>
    <w:p w14:paraId="2C5EC432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Tworzenie reguł przenoszących automatycznie nową pocztę elektroniczną do określonych katalogów bazując na słowach zawartych w tytule, adresie nadawcy i odbiorcy. </w:t>
      </w:r>
    </w:p>
    <w:p w14:paraId="4A99754D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VIII.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Oflagowanie poczty elektronicznej z określeniem terminu przypomnienia, oddzielnie dla nadawcy i adresatów. </w:t>
      </w:r>
    </w:p>
    <w:p w14:paraId="7C35DB38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IX.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Mechanizm ustalania liczby wiadomości, które mają być synchronizowane lokalnie. </w:t>
      </w:r>
    </w:p>
    <w:p w14:paraId="3927E1CA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Zarządzanie kalendarzem. </w:t>
      </w:r>
    </w:p>
    <w:p w14:paraId="4A0DD255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Udostępnianie kalendarza innym użytkownikom z możliwością określania uprawnień użytkowników. </w:t>
      </w:r>
    </w:p>
    <w:p w14:paraId="0F4AD974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XII.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Przeglądanie kalendarza innych użytkowników. </w:t>
      </w:r>
    </w:p>
    <w:p w14:paraId="4584F10F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Zapraszanie uczestników na spotkanie, co po ich akceptacji powoduje automatyczne wprowadzenie spotkania w ich kalendarzach. </w:t>
      </w:r>
    </w:p>
    <w:p w14:paraId="1820B5F3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Zarządzanie listą zadań. o. Zlecanie zadań innym użytkownikom. </w:t>
      </w:r>
    </w:p>
    <w:p w14:paraId="39F0FB87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XV.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Zarządzanie listą kontaktów. </w:t>
      </w:r>
    </w:p>
    <w:p w14:paraId="6CEE321F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XVI.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Udostępnianie listy kontaktów innym użytkownikom. </w:t>
      </w:r>
    </w:p>
    <w:p w14:paraId="0905C56D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XVII.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Przeglądanie listy kontaktów innych użytkowników. </w:t>
      </w:r>
    </w:p>
    <w:p w14:paraId="3D73AB4F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XVIII.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Możliwość przesyłania kontaktów innym użytkowników. </w:t>
      </w:r>
    </w:p>
    <w:p w14:paraId="197FBED5" w14:textId="77777777" w:rsidR="00171941" w:rsidRPr="00884A06" w:rsidRDefault="00171941" w:rsidP="00171941">
      <w:pPr>
        <w:spacing w:line="25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XIX.</w:t>
      </w: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Możliwość wykorzystania do komunikacji z serwerem pocztowym mechanizmu MAPI poprzez http.</w:t>
      </w:r>
    </w:p>
    <w:p w14:paraId="54C8AFA5" w14:textId="77777777" w:rsidR="00171941" w:rsidRDefault="00171941" w:rsidP="00171941">
      <w:pPr>
        <w:widowControl/>
        <w:suppressAutoHyphens w:val="0"/>
        <w:spacing w:line="276" w:lineRule="auto"/>
        <w:ind w:right="192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84A06">
        <w:rPr>
          <w:rFonts w:asciiTheme="minorHAnsi" w:eastAsia="Calibri" w:hAnsiTheme="minorHAnsi" w:cstheme="minorHAnsi"/>
          <w:sz w:val="20"/>
          <w:szCs w:val="20"/>
          <w:lang w:eastAsia="en-US"/>
        </w:rPr>
        <w:t>l) pakiet biurowy musi mieć wsparcie producenta minimum do końca października 2026</w:t>
      </w:r>
    </w:p>
    <w:p w14:paraId="3207249C" w14:textId="77777777" w:rsidR="00171941" w:rsidRDefault="00171941" w:rsidP="0035370F">
      <w:pPr>
        <w:widowControl/>
        <w:suppressAutoHyphens w:val="0"/>
        <w:spacing w:line="276" w:lineRule="auto"/>
        <w:ind w:right="192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57143C14" w14:textId="77777777" w:rsidR="007B1FAA" w:rsidRDefault="007B1FAA">
      <w:pPr>
        <w:widowControl/>
        <w:suppressAutoHyphens w:val="0"/>
        <w:spacing w:after="160" w:line="259" w:lineRule="auto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br w:type="page"/>
      </w:r>
    </w:p>
    <w:p w14:paraId="3E51A914" w14:textId="77777777" w:rsidR="007B1FAA" w:rsidRPr="007B1FAA" w:rsidRDefault="007B1FAA" w:rsidP="007B1FAA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7B1FAA">
        <w:rPr>
          <w:rFonts w:ascii="Calibri" w:hAnsi="Calibri" w:cs="Calibri"/>
          <w:b/>
          <w:bCs/>
          <w:sz w:val="28"/>
          <w:szCs w:val="22"/>
        </w:rPr>
        <w:lastRenderedPageBreak/>
        <w:t>CZĘŚĆ I</w:t>
      </w:r>
      <w:r>
        <w:rPr>
          <w:rFonts w:ascii="Calibri" w:hAnsi="Calibri" w:cs="Calibri"/>
          <w:b/>
          <w:bCs/>
          <w:sz w:val="28"/>
          <w:szCs w:val="22"/>
        </w:rPr>
        <w:t>I</w:t>
      </w:r>
      <w:r w:rsidR="003958C6">
        <w:rPr>
          <w:rFonts w:ascii="Calibri" w:hAnsi="Calibri" w:cs="Calibri"/>
          <w:b/>
          <w:bCs/>
          <w:sz w:val="28"/>
          <w:szCs w:val="22"/>
        </w:rPr>
        <w:t>I</w:t>
      </w:r>
    </w:p>
    <w:p w14:paraId="5DD027A0" w14:textId="77777777" w:rsidR="00171941" w:rsidRDefault="00171941" w:rsidP="0035370F">
      <w:pPr>
        <w:widowControl/>
        <w:suppressAutoHyphens w:val="0"/>
        <w:spacing w:line="276" w:lineRule="auto"/>
        <w:ind w:right="192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158D0A48" w14:textId="77777777" w:rsidR="00A84BB8" w:rsidRPr="006A1537" w:rsidRDefault="00A84BB8" w:rsidP="00A84BB8">
      <w:pPr>
        <w:suppressAutoHyphens w:val="0"/>
        <w:spacing w:before="240" w:line="276" w:lineRule="auto"/>
        <w:ind w:left="360"/>
        <w:jc w:val="both"/>
        <w:rPr>
          <w:rFonts w:asciiTheme="minorHAnsi" w:hAnsiTheme="minorHAnsi" w:cstheme="minorHAnsi"/>
          <w:b/>
          <w:szCs w:val="18"/>
        </w:rPr>
      </w:pPr>
      <w:r w:rsidRPr="006A1537">
        <w:rPr>
          <w:rFonts w:asciiTheme="minorHAnsi" w:hAnsiTheme="minorHAnsi" w:cstheme="minorHAnsi"/>
          <w:b/>
          <w:szCs w:val="18"/>
        </w:rPr>
        <w:t>Komputer osobisty sztuk – 5</w:t>
      </w:r>
    </w:p>
    <w:p w14:paraId="5ED027DF" w14:textId="77777777" w:rsidR="00A84BB8" w:rsidRPr="006A1537" w:rsidRDefault="00A84BB8" w:rsidP="00A84BB8">
      <w:pPr>
        <w:spacing w:line="276" w:lineRule="auto"/>
        <w:jc w:val="both"/>
        <w:rPr>
          <w:rFonts w:asciiTheme="minorHAnsi" w:hAnsiTheme="minorHAnsi" w:cstheme="minorHAnsi"/>
          <w:bCs/>
          <w:lang w:eastAsia="en-US"/>
        </w:rPr>
      </w:pPr>
      <w:r w:rsidRPr="006A1537">
        <w:rPr>
          <w:rFonts w:asciiTheme="minorHAnsi" w:hAnsiTheme="minorHAnsi" w:cstheme="minorHAnsi"/>
          <w:bCs/>
          <w:lang w:eastAsia="en-US"/>
        </w:rPr>
        <w:t>O parametrach technicznych i funkcjonalnych nie gorszych niż:</w:t>
      </w:r>
    </w:p>
    <w:tbl>
      <w:tblPr>
        <w:tblW w:w="497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4"/>
        <w:gridCol w:w="6961"/>
      </w:tblGrid>
      <w:tr w:rsidR="00A84BB8" w:rsidRPr="006A1537" w14:paraId="5E44E024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8D4B" w14:textId="77777777" w:rsidR="00A84BB8" w:rsidRPr="006A1537" w:rsidRDefault="00A84BB8" w:rsidP="00A84B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A1537">
              <w:rPr>
                <w:rFonts w:asciiTheme="minorHAnsi" w:hAnsiTheme="minorHAnsi" w:cstheme="minorHAnsi"/>
                <w:b/>
                <w:lang w:eastAsia="en-US"/>
              </w:rPr>
              <w:t>Nazwa komponentu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D0C" w14:textId="77777777" w:rsidR="00A84BB8" w:rsidRPr="006A1537" w:rsidRDefault="00A84BB8" w:rsidP="00A84BB8">
            <w:pPr>
              <w:spacing w:line="276" w:lineRule="auto"/>
              <w:ind w:left="-71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A1537">
              <w:rPr>
                <w:rFonts w:asciiTheme="minorHAnsi" w:hAnsiTheme="minorHAnsi" w:cstheme="minorHAnsi"/>
                <w:b/>
                <w:lang w:eastAsia="en-US"/>
              </w:rPr>
              <w:t>Wymagane minimalne - parametry techniczne</w:t>
            </w:r>
          </w:p>
        </w:tc>
      </w:tr>
      <w:tr w:rsidR="00A84BB8" w:rsidRPr="006A1537" w14:paraId="753AA042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BA6B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Typ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5F95" w14:textId="6F82853D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Komputer stacjonarny. Typu PC. W ofercie wymagane jest podanie modelu</w:t>
            </w:r>
            <w:r w:rsidRPr="000B381B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="009B4DCF" w:rsidRPr="000B381B">
              <w:rPr>
                <w:rFonts w:asciiTheme="minorHAnsi" w:hAnsiTheme="minorHAnsi" w:cstheme="minorHAnsi"/>
                <w:bCs/>
                <w:lang w:eastAsia="en-US"/>
              </w:rPr>
              <w:t xml:space="preserve">oraz 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>producenta komputera.</w:t>
            </w:r>
          </w:p>
        </w:tc>
      </w:tr>
      <w:tr w:rsidR="00A84BB8" w:rsidRPr="006A1537" w14:paraId="759D5FC5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89A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Procesor 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5A0E" w14:textId="3669E41A" w:rsidR="00A84BB8" w:rsidRPr="006A1537" w:rsidRDefault="00A84BB8" w:rsidP="00A84BB8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Procesor wielordzeniowy ze zintegrowaną grafiką, osiągający w teście </w:t>
            </w:r>
            <w:proofErr w:type="spellStart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PassMark</w:t>
            </w:r>
            <w:proofErr w:type="spellEnd"/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CPU Benchmark wynik minimum 1</w:t>
            </w:r>
            <w:r w:rsidR="00600194">
              <w:rPr>
                <w:rFonts w:asciiTheme="minorHAnsi" w:hAnsiTheme="minorHAnsi" w:cstheme="minorHAnsi"/>
                <w:bCs/>
                <w:lang w:eastAsia="en-US"/>
              </w:rPr>
              <w:t>3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 000 punktów w teście </w:t>
            </w:r>
            <w:proofErr w:type="spellStart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PassMark</w:t>
            </w:r>
            <w:proofErr w:type="spellEnd"/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- CPU Mark zgodnie z opublikowanymi w dniu </w:t>
            </w:r>
            <w:r w:rsidR="00600194">
              <w:rPr>
                <w:rFonts w:asciiTheme="minorHAnsi" w:hAnsiTheme="minorHAnsi" w:cstheme="minorHAnsi"/>
                <w:bCs/>
                <w:lang w:eastAsia="en-US"/>
              </w:rPr>
              <w:t>10.10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>.202</w:t>
            </w:r>
            <w:r w:rsidR="00600194">
              <w:rPr>
                <w:rFonts w:asciiTheme="minorHAnsi" w:hAnsiTheme="minorHAnsi" w:cstheme="minorHAnsi"/>
                <w:bCs/>
                <w:lang w:eastAsia="en-US"/>
              </w:rPr>
              <w:t>3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r. wynikami testów (wyniki testów z tego dnia stanowią załącznik </w:t>
            </w:r>
            <w:r w:rsidRPr="000B381B">
              <w:rPr>
                <w:rFonts w:asciiTheme="minorHAnsi" w:hAnsiTheme="minorHAnsi" w:cstheme="minorHAnsi"/>
                <w:bCs/>
                <w:lang w:eastAsia="en-US"/>
              </w:rPr>
              <w:t xml:space="preserve">nr </w:t>
            </w:r>
            <w:r w:rsidR="000B381B" w:rsidRPr="000B381B">
              <w:rPr>
                <w:rFonts w:asciiTheme="minorHAnsi" w:hAnsiTheme="minorHAnsi" w:cstheme="minorHAnsi"/>
                <w:bCs/>
                <w:lang w:eastAsia="en-US"/>
              </w:rPr>
              <w:t>5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do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SWZ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) </w:t>
            </w:r>
            <w:r w:rsidR="009B4DC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  <w:p w14:paraId="1785731A" w14:textId="77777777" w:rsidR="00A84BB8" w:rsidRPr="006A1537" w:rsidRDefault="00A84BB8" w:rsidP="00086E4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</w:rPr>
              <w:t xml:space="preserve">Narzędzie Performance Test dostępne jest pod adresem </w:t>
            </w:r>
          </w:p>
        </w:tc>
      </w:tr>
      <w:tr w:rsidR="00A84BB8" w:rsidRPr="006A1537" w14:paraId="2E1BDACE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F2AB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Pamięć operacyjna RAM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564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16 GB DDR4 </w:t>
            </w:r>
          </w:p>
        </w:tc>
      </w:tr>
      <w:tr w:rsidR="00A84BB8" w:rsidRPr="006A1537" w14:paraId="7593A5FB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E3A1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Parametry pamięci masowej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CAD" w14:textId="77777777" w:rsidR="00A84BB8" w:rsidRPr="006A1537" w:rsidRDefault="00A84BB8" w:rsidP="00086E4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Min. 960 GB SSD </w:t>
            </w:r>
            <w:r w:rsidR="00086E4C">
              <w:rPr>
                <w:rFonts w:asciiTheme="minorHAnsi" w:hAnsiTheme="minorHAnsi" w:cstheme="minorHAnsi"/>
                <w:bCs/>
                <w:lang w:eastAsia="en-US"/>
              </w:rPr>
              <w:t xml:space="preserve">M.2 </w:t>
            </w:r>
            <w:r w:rsidR="00086E4C" w:rsidRPr="00F318A1">
              <w:rPr>
                <w:rFonts w:asciiTheme="minorHAnsi" w:hAnsiTheme="minorHAnsi" w:cstheme="minorHAnsi"/>
                <w:bCs/>
                <w:lang w:eastAsia="en-US"/>
              </w:rPr>
              <w:t>(dopuszcza się zaaferowanie komputera z jednym  dyskiem 512 GB M.2 oraz drugim dyskiem SSD tak aby sumaryczna pojemność obu dysków wynosiła minimum 960 GB, przy czym drugi dysk może być do samodzielnego montażu przez Zamawiającego)</w:t>
            </w:r>
          </w:p>
        </w:tc>
      </w:tr>
      <w:tr w:rsidR="00A84BB8" w:rsidRPr="006A1537" w14:paraId="3282C88E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85EB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Karta graficzna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6C66" w14:textId="4884C152" w:rsidR="00A84BB8" w:rsidRPr="006A1537" w:rsidRDefault="00A84BB8" w:rsidP="00A84BB8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Karta graficzna osiągająca wydajność </w:t>
            </w:r>
            <w:proofErr w:type="spellStart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PassMark</w:t>
            </w:r>
            <w:proofErr w:type="spellEnd"/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- G3D Mark min. 1 6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0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0 </w:t>
            </w:r>
            <w:r w:rsidRPr="006A1537">
              <w:rPr>
                <w:rFonts w:asciiTheme="minorHAnsi" w:hAnsiTheme="minorHAnsi" w:cstheme="minorHAnsi"/>
                <w:color w:val="000000"/>
              </w:rPr>
              <w:t xml:space="preserve">w teście </w:t>
            </w:r>
            <w:proofErr w:type="spellStart"/>
            <w:r w:rsidRPr="006A1537">
              <w:rPr>
                <w:rFonts w:asciiTheme="minorHAnsi" w:hAnsiTheme="minorHAnsi" w:cstheme="minorHAnsi"/>
                <w:color w:val="000000"/>
              </w:rPr>
              <w:t>Passmarka</w:t>
            </w:r>
            <w:proofErr w:type="spellEnd"/>
            <w:r w:rsidR="009B4DCF">
              <w:rPr>
                <w:rFonts w:asciiTheme="minorHAnsi" w:hAnsiTheme="minorHAnsi" w:cstheme="minorHAnsi"/>
                <w:color w:val="000000"/>
              </w:rPr>
              <w:t>,</w:t>
            </w:r>
            <w:r w:rsidRPr="006A15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zgodnie z opublikowanymi w dniu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10</w:t>
            </w:r>
            <w:r w:rsidRPr="00012791">
              <w:rPr>
                <w:rFonts w:asciiTheme="minorHAnsi" w:hAnsiTheme="minorHAnsi" w:cstheme="minorHAnsi"/>
                <w:bCs/>
                <w:lang w:eastAsia="en-US"/>
              </w:rPr>
              <w:t>.1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0</w:t>
            </w:r>
            <w:r w:rsidRPr="00012791">
              <w:rPr>
                <w:rFonts w:asciiTheme="minorHAnsi" w:hAnsiTheme="minorHAnsi" w:cstheme="minorHAnsi"/>
                <w:bCs/>
                <w:lang w:eastAsia="en-US"/>
              </w:rPr>
              <w:t>.202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3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r. wynikami testów (wyniki testów z tego dnia stanowią załącznik </w:t>
            </w:r>
            <w:r w:rsidRPr="000B381B">
              <w:rPr>
                <w:rFonts w:asciiTheme="minorHAnsi" w:hAnsiTheme="minorHAnsi" w:cstheme="minorHAnsi"/>
                <w:bCs/>
                <w:lang w:eastAsia="en-US"/>
              </w:rPr>
              <w:t xml:space="preserve">nr </w:t>
            </w:r>
            <w:r w:rsidR="000B381B" w:rsidRPr="000B381B">
              <w:rPr>
                <w:rFonts w:asciiTheme="minorHAnsi" w:hAnsiTheme="minorHAnsi" w:cstheme="minorHAnsi"/>
                <w:bCs/>
                <w:lang w:eastAsia="en-US"/>
              </w:rPr>
              <w:t>6</w:t>
            </w:r>
            <w:r w:rsidRPr="000B381B">
              <w:rPr>
                <w:rFonts w:asciiTheme="minorHAnsi" w:hAnsiTheme="minorHAnsi" w:cstheme="minorHAnsi"/>
                <w:bCs/>
                <w:lang w:eastAsia="en-US"/>
              </w:rPr>
              <w:t xml:space="preserve"> do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SWZ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>)</w:t>
            </w:r>
            <w:r w:rsidR="009B4DC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  <w:p w14:paraId="615C71B3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- karta (lub płyta główna w przypadku zaoferowania karty graficznej zintegrowanej) musi posiadać minimum 2 wyjścia cyfrowe (dowolne z: HDMI, DVI, </w:t>
            </w:r>
            <w:proofErr w:type="spellStart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DisplayPort</w:t>
            </w:r>
            <w:proofErr w:type="spellEnd"/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, lub Mini </w:t>
            </w:r>
            <w:proofErr w:type="spellStart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DisplayPort</w:t>
            </w:r>
            <w:proofErr w:type="spellEnd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)</w:t>
            </w:r>
          </w:p>
        </w:tc>
      </w:tr>
      <w:tr w:rsidR="00A84BB8" w:rsidRPr="006A1537" w14:paraId="1457B4AE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1F9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Wyposażenie multimedialne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74BF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Karta dźwiękowa zintegrowana z płytą główną, zgodna z High Definition; </w:t>
            </w:r>
          </w:p>
        </w:tc>
      </w:tr>
      <w:tr w:rsidR="00A84BB8" w:rsidRPr="006A1537" w14:paraId="05D4AD34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344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Napęd optyczny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931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DVD+RW</w:t>
            </w:r>
          </w:p>
        </w:tc>
      </w:tr>
      <w:tr w:rsidR="00A84BB8" w:rsidRPr="006A1537" w14:paraId="3BA17341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38B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Czytnik kart pamięci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96B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Wbudowany czytnik kart pamięci.</w:t>
            </w:r>
          </w:p>
        </w:tc>
      </w:tr>
      <w:tr w:rsidR="00A84BB8" w:rsidRPr="006A1537" w14:paraId="1D08A88D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618" w14:textId="77777777" w:rsidR="00A84BB8" w:rsidRPr="006A1537" w:rsidRDefault="00A84BB8" w:rsidP="00A84BB8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Obudowa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CA0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Każdy komputer powinien być oznaczony niepowtarzalnym numerem seryjnym umieszonym na obudowie.</w:t>
            </w:r>
          </w:p>
          <w:p w14:paraId="10FB8ACE" w14:textId="77777777" w:rsidR="00A84BB8" w:rsidRPr="006A1537" w:rsidRDefault="00A84BB8" w:rsidP="000F4C8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Zasilacz wewnętrzny pracujący w sieci 230V/50Hz o sprawności nie gorszej niż dla zasilaczy posiadających certyfikat 80 Plus </w:t>
            </w:r>
            <w:proofErr w:type="spellStart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Brozne</w:t>
            </w:r>
            <w:proofErr w:type="spellEnd"/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</w:tc>
      </w:tr>
      <w:tr w:rsidR="00A84BB8" w:rsidRPr="006A1537" w14:paraId="0C5A1155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709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Karta sieciowa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EDB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10/100/1000 </w:t>
            </w:r>
            <w:proofErr w:type="spellStart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Mbit</w:t>
            </w:r>
            <w:proofErr w:type="spellEnd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/s</w:t>
            </w:r>
          </w:p>
        </w:tc>
      </w:tr>
      <w:tr w:rsidR="00A84BB8" w:rsidRPr="006A1537" w14:paraId="0603CBE3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9F13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Warunki gwarancji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AC2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Serwis urządzeń musi być realizowany przez Producenta lub Autoryzowanego Partnera Serwisowego Producenta.</w:t>
            </w:r>
          </w:p>
        </w:tc>
      </w:tr>
      <w:tr w:rsidR="00A84BB8" w:rsidRPr="00EA3D84" w14:paraId="070D4403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7AE9" w14:textId="77777777" w:rsidR="00A84BB8" w:rsidRPr="006A1537" w:rsidRDefault="00A84BB8" w:rsidP="00A84BB8">
            <w:pPr>
              <w:tabs>
                <w:tab w:val="left" w:pos="213"/>
              </w:tabs>
              <w:spacing w:line="300" w:lineRule="exac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System Operacyjny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265E" w14:textId="77777777" w:rsidR="00A84BB8" w:rsidRPr="006A1537" w:rsidRDefault="00A84BB8" w:rsidP="00A84BB8">
            <w:pPr>
              <w:pStyle w:val="Akapitzlist"/>
              <w:numPr>
                <w:ilvl w:val="4"/>
                <w:numId w:val="19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</w:rPr>
              <w:t xml:space="preserve">posiadający: graficzny interfejs użytkownika, darmową aktualizację w języku polskim i możliwość dokonywania poprawek dotyczących bezpieczeństwa systemu przez WWW </w:t>
            </w:r>
            <w:r w:rsidRPr="006A1537">
              <w:rPr>
                <w:rFonts w:asciiTheme="minorHAnsi" w:hAnsiTheme="minorHAnsi" w:cstheme="minorHAnsi"/>
              </w:rPr>
              <w:lastRenderedPageBreak/>
              <w:t>oraz przez centralny system zdalnej aktualizacji, przynajmniej do roku 2025 w oparciu o informacje publikowane przez producenta;</w:t>
            </w:r>
          </w:p>
          <w:p w14:paraId="575DC94D" w14:textId="77777777" w:rsidR="00A84BB8" w:rsidRPr="006A1537" w:rsidRDefault="00A84BB8" w:rsidP="00A84BB8">
            <w:pPr>
              <w:pStyle w:val="Akapitzlist"/>
              <w:numPr>
                <w:ilvl w:val="4"/>
                <w:numId w:val="19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</w:rPr>
              <w:t xml:space="preserve">musi posiadać ochronę połączeń internetowych. Jego elementy takie jak: komunikaty systemowe, menu, zintegrowany system pomocy powinny być w języku polskim i zapewniać działanie w trybie graficznym; </w:t>
            </w:r>
          </w:p>
          <w:p w14:paraId="4400710E" w14:textId="77777777" w:rsidR="00A84BB8" w:rsidRPr="006A1537" w:rsidRDefault="00A84BB8" w:rsidP="00A84BB8">
            <w:pPr>
              <w:pStyle w:val="Akapitzlist"/>
              <w:numPr>
                <w:ilvl w:val="4"/>
                <w:numId w:val="19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</w:rPr>
              <w:t xml:space="preserve">musi mieć możliwość zdalnej konfiguracji, aktualizacji i administrowania oraz dostęp przy pomocy hasła hierarchicznego oraz zdolność do zdalnego zarządzania kontami i profilami; </w:t>
            </w:r>
          </w:p>
          <w:p w14:paraId="5FFDF702" w14:textId="77777777" w:rsidR="00A84BB8" w:rsidRPr="006A1537" w:rsidRDefault="00A84BB8" w:rsidP="00A84BB8">
            <w:pPr>
              <w:pStyle w:val="Akapitzlist"/>
              <w:numPr>
                <w:ilvl w:val="4"/>
                <w:numId w:val="19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</w:rPr>
              <w:t>musi posiadać funkcjonalność pozwalającą na wyświetlenie się po naciśnięciu prawym klawiszem myszy na ikonę dowolnej aplikacji z paska zadań listy zawierającej spis elementów ostatnio używanych przez wskazany program. Dzięki temu można uzyskać dostęp do ostatnio używanych dokumentów, muzyki, wideo i innych materiałów;</w:t>
            </w:r>
          </w:p>
          <w:p w14:paraId="2CF9E829" w14:textId="77777777" w:rsidR="00A84BB8" w:rsidRPr="006A1537" w:rsidRDefault="00A84BB8" w:rsidP="00A84BB8">
            <w:pPr>
              <w:pStyle w:val="Akapitzlist"/>
              <w:numPr>
                <w:ilvl w:val="4"/>
                <w:numId w:val="19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</w:rPr>
              <w:t xml:space="preserve">system musi być nowy (nie aktywowany wcześniej na innym urządzeniu)  zainstalowany na dostarczonym sprzęcie oraz gdy warunki licencji tego wymagają musi być dołączony wraz z nośnikiem z oprogramowania i licencją. </w:t>
            </w:r>
          </w:p>
          <w:p w14:paraId="0A4C3DF8" w14:textId="77777777" w:rsidR="00A84BB8" w:rsidRPr="006A1537" w:rsidRDefault="00A84BB8" w:rsidP="00A84BB8">
            <w:pPr>
              <w:pStyle w:val="Akapitzlist"/>
              <w:numPr>
                <w:ilvl w:val="4"/>
                <w:numId w:val="19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</w:rPr>
              <w:t>system operacyjny musi umożliwiać podłączenia do domeny Active Directory</w:t>
            </w:r>
          </w:p>
          <w:p w14:paraId="29F21B1A" w14:textId="77777777" w:rsidR="00A84BB8" w:rsidRPr="006A1537" w:rsidRDefault="00A84BB8" w:rsidP="00A84BB8">
            <w:pPr>
              <w:pStyle w:val="Akapitzlist"/>
              <w:numPr>
                <w:ilvl w:val="4"/>
                <w:numId w:val="19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</w:rPr>
              <w:t xml:space="preserve">Dodatkowo system operacyjna ma umożliwiać korzystanie w pełni  z Portalu Edukacyjnego </w:t>
            </w:r>
            <w:hyperlink r:id="rId15" w:history="1">
              <w:r w:rsidRPr="006A1537">
                <w:rPr>
                  <w:rStyle w:val="Hipercze"/>
                  <w:rFonts w:asciiTheme="minorHAnsi" w:eastAsiaTheme="majorEastAsia" w:hAnsiTheme="minorHAnsi" w:cstheme="minorHAnsi"/>
                  <w:bCs/>
                </w:rPr>
                <w:t>https://portal.umt.tarnow.pl/jst/tarnow/rejestr.aspx</w:t>
              </w:r>
            </w:hyperlink>
          </w:p>
          <w:p w14:paraId="48067D47" w14:textId="77777777" w:rsidR="00A84BB8" w:rsidRPr="006A1537" w:rsidRDefault="00A84BB8" w:rsidP="00A84BB8">
            <w:pPr>
              <w:pStyle w:val="Akapitzlist"/>
              <w:spacing w:line="276" w:lineRule="auto"/>
              <w:ind w:left="501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</w:rPr>
              <w:t>Który wymaga instalacji takich komponentów jak:</w:t>
            </w:r>
          </w:p>
          <w:p w14:paraId="3C00D58D" w14:textId="77777777" w:rsidR="00A84BB8" w:rsidRPr="001B2501" w:rsidRDefault="00A84BB8" w:rsidP="00A84BB8">
            <w:pPr>
              <w:pStyle w:val="Akapitzlist"/>
              <w:spacing w:line="276" w:lineRule="auto"/>
              <w:ind w:left="501"/>
              <w:rPr>
                <w:rFonts w:asciiTheme="minorHAnsi" w:hAnsiTheme="minorHAnsi" w:cstheme="minorHAnsi"/>
                <w:lang w:val="en-US"/>
              </w:rPr>
            </w:pPr>
            <w:r w:rsidRPr="001B2501">
              <w:rPr>
                <w:rFonts w:asciiTheme="minorHAnsi" w:hAnsiTheme="minorHAnsi" w:cstheme="minorHAnsi"/>
                <w:lang w:val="en-US"/>
              </w:rPr>
              <w:t>NET Framework, Developer Express Components 11.1</w:t>
            </w:r>
          </w:p>
        </w:tc>
      </w:tr>
      <w:tr w:rsidR="00A84BB8" w:rsidRPr="006A1537" w14:paraId="6B60B088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ED00" w14:textId="77777777" w:rsidR="00A84BB8" w:rsidRPr="006A1537" w:rsidRDefault="00A84BB8" w:rsidP="00A84BB8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 xml:space="preserve">Złącza i porty 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DE88" w14:textId="77777777" w:rsidR="00A84BB8" w:rsidRPr="006A1537" w:rsidRDefault="00A84BB8" w:rsidP="00A84B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Wbudowane porty: </w:t>
            </w:r>
          </w:p>
          <w:p w14:paraId="67DBF6D3" w14:textId="77777777" w:rsidR="00A84BB8" w:rsidRPr="006A1537" w:rsidRDefault="00A84BB8" w:rsidP="00A84BB8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min. 6 portów USB wyprowadzonych z tyłu komputera w tym min 2 porty USB 3.x; </w:t>
            </w:r>
          </w:p>
          <w:p w14:paraId="7C98DA62" w14:textId="77777777" w:rsidR="00A84BB8" w:rsidRPr="006A1537" w:rsidRDefault="00A84BB8" w:rsidP="00A84BB8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min. 2 porty USB 3.x usytuowane na przednim panelu obudowy,</w:t>
            </w:r>
          </w:p>
          <w:p w14:paraId="0EFEEAB9" w14:textId="77777777" w:rsidR="00A84BB8" w:rsidRPr="006A1537" w:rsidRDefault="00A84BB8" w:rsidP="00A84BB8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wymagana ilość i rozmieszczenie (na zewnątrz obudowy komputera) portów USB nie może być osiągnięta w wyniku stosowania konwerterów, przejściówek itp.)</w:t>
            </w:r>
          </w:p>
          <w:p w14:paraId="647F7E44" w14:textId="77777777" w:rsidR="00A84BB8" w:rsidRPr="006A1537" w:rsidRDefault="00A84BB8" w:rsidP="00A84BB8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Na przednim panelu porty umożliwiające podłączenie słuchawek oraz mikrofonu (dozwolony jest tzw. port </w:t>
            </w:r>
            <w:proofErr w:type="spellStart"/>
            <w:r w:rsidRPr="006A1537">
              <w:rPr>
                <w:rFonts w:asciiTheme="minorHAnsi" w:hAnsiTheme="minorHAnsi" w:cstheme="minorHAnsi"/>
                <w:bCs/>
                <w:lang w:eastAsia="en-US"/>
              </w:rPr>
              <w:t>combo</w:t>
            </w:r>
            <w:proofErr w:type="spellEnd"/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), </w:t>
            </w:r>
          </w:p>
          <w:p w14:paraId="0A1BE65A" w14:textId="7D9369DD" w:rsidR="00086E4C" w:rsidRPr="006A1537" w:rsidRDefault="00A84BB8" w:rsidP="00086E4C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/>
                <w:bCs/>
                <w:lang w:eastAsia="en-US"/>
              </w:rPr>
              <w:t>UWAGA!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Pod pojęciem panelu przedniego Zamawiający rozumie umieszczenie portów od frontu</w:t>
            </w:r>
            <w:r w:rsidR="009B4DCF">
              <w:rPr>
                <w:rFonts w:asciiTheme="minorHAnsi" w:hAnsiTheme="minorHAnsi" w:cstheme="minorHAnsi"/>
                <w:bCs/>
                <w:lang w:eastAsia="en-US"/>
              </w:rPr>
              <w:t>,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 xml:space="preserve"> jak również z któregokolwiek boków urządzenia (prawy, lewy, dolny lub górny), do portów musi być swobodny dostęp z pozycji użytkownika.</w:t>
            </w:r>
          </w:p>
        </w:tc>
      </w:tr>
      <w:tr w:rsidR="00A84BB8" w:rsidRPr="006A1537" w14:paraId="350F2CCF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731" w14:textId="77777777" w:rsidR="00A84BB8" w:rsidRPr="006A1537" w:rsidRDefault="00A84BB8" w:rsidP="00A84BB8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</w:rPr>
              <w:t>Złącza na płycie głównej: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151" w14:textId="77777777" w:rsidR="00A84BB8" w:rsidRPr="001B2501" w:rsidRDefault="00A84BB8" w:rsidP="00A84BB8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1B2501">
              <w:rPr>
                <w:rFonts w:asciiTheme="minorHAnsi" w:hAnsiTheme="minorHAnsi" w:cstheme="minorHAnsi"/>
                <w:lang w:val="en-US"/>
              </w:rPr>
              <w:t xml:space="preserve">PCI-Express 3.0 x1 – 2 </w:t>
            </w:r>
            <w:proofErr w:type="spellStart"/>
            <w:r w:rsidRPr="001B2501"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 w:rsidRPr="001B2501">
              <w:rPr>
                <w:rFonts w:asciiTheme="minorHAnsi" w:hAnsiTheme="minorHAnsi" w:cstheme="minorHAnsi"/>
                <w:lang w:val="en-US"/>
              </w:rPr>
              <w:t xml:space="preserve">., </w:t>
            </w:r>
          </w:p>
          <w:p w14:paraId="79A64DA1" w14:textId="77777777" w:rsidR="00A84BB8" w:rsidRPr="001B2501" w:rsidRDefault="00A84BB8" w:rsidP="00A84BB8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1B2501">
              <w:rPr>
                <w:rFonts w:asciiTheme="minorHAnsi" w:hAnsiTheme="minorHAnsi" w:cstheme="minorHAnsi"/>
                <w:lang w:val="en-US"/>
              </w:rPr>
              <w:t xml:space="preserve">PCI-Express 3.0 x4  - 1 </w:t>
            </w:r>
            <w:proofErr w:type="spellStart"/>
            <w:r w:rsidRPr="001B2501"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 w:rsidRPr="001B2501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BFD0754" w14:textId="77777777" w:rsidR="00A84BB8" w:rsidRPr="006A1537" w:rsidRDefault="00A84BB8" w:rsidP="00A84BB8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</w:rPr>
              <w:lastRenderedPageBreak/>
              <w:t>PCI-Express 3.0 x16 – 1 szt.</w:t>
            </w:r>
          </w:p>
        </w:tc>
      </w:tr>
      <w:tr w:rsidR="00A84BB8" w:rsidRPr="006A1537" w14:paraId="3388B0BB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E74" w14:textId="77777777" w:rsidR="00A84BB8" w:rsidRPr="006A1537" w:rsidRDefault="00A84BB8" w:rsidP="00A84BB8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Peryferia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608" w14:textId="77777777" w:rsidR="00A84BB8" w:rsidRPr="00EC1510" w:rsidRDefault="00A84BB8" w:rsidP="00A84BB8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C1510">
              <w:rPr>
                <w:rFonts w:asciiTheme="minorHAnsi" w:hAnsiTheme="minorHAnsi" w:cstheme="minorHAnsi"/>
                <w:bCs/>
                <w:lang w:eastAsia="en-US"/>
              </w:rPr>
              <w:t xml:space="preserve">Mysz </w:t>
            </w:r>
            <w:r w:rsidRPr="006A1537">
              <w:rPr>
                <w:rFonts w:asciiTheme="minorHAnsi" w:hAnsiTheme="minorHAnsi" w:cstheme="minorHAnsi"/>
                <w:bCs/>
                <w:lang w:eastAsia="en-US"/>
              </w:rPr>
              <w:t>optyczna</w:t>
            </w:r>
            <w:r w:rsidRPr="00EC1510">
              <w:rPr>
                <w:rFonts w:asciiTheme="minorHAnsi" w:hAnsiTheme="minorHAnsi" w:cstheme="minorHAnsi"/>
                <w:bCs/>
                <w:lang w:eastAsia="en-US"/>
              </w:rPr>
              <w:t xml:space="preserve"> USB o czułości pracy sensora minimum 1000 DPI</w:t>
            </w:r>
          </w:p>
          <w:p w14:paraId="72DD6C17" w14:textId="77777777" w:rsidR="00A84BB8" w:rsidRPr="006A1537" w:rsidRDefault="00A84BB8" w:rsidP="00A84BB8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A1537">
              <w:rPr>
                <w:rFonts w:asciiTheme="minorHAnsi" w:hAnsiTheme="minorHAnsi" w:cstheme="minorHAnsi"/>
                <w:bCs/>
                <w:lang w:eastAsia="en-US"/>
              </w:rPr>
              <w:t>Klawiatura USB w układzie polski programisty</w:t>
            </w:r>
          </w:p>
        </w:tc>
      </w:tr>
      <w:tr w:rsidR="00A84BB8" w:rsidRPr="006A1537" w14:paraId="57A508C3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1DF" w14:textId="77777777" w:rsidR="00A84BB8" w:rsidRPr="006A1537" w:rsidRDefault="00A84BB8" w:rsidP="00A84BB8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Dostępności dla osób niepełnosprawnych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CFB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System operacyjny zainstalowany na komputerze musi być wyposażony w funkcje ułatwiające korzystanie z niego przez osoby niepełnosprawne w  tym:</w:t>
            </w:r>
          </w:p>
          <w:p w14:paraId="13BA7247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- zwiększanie kontrastu</w:t>
            </w:r>
          </w:p>
          <w:p w14:paraId="72BEC024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- opcję narracji (pozwalającą na odsłuchiwanie opisów tekstów i przycisków)</w:t>
            </w:r>
          </w:p>
          <w:p w14:paraId="1ADE27AE" w14:textId="27F936BD" w:rsidR="00A84BB8" w:rsidRPr="000B381B" w:rsidRDefault="00A84BB8" w:rsidP="00A84BB8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0B38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- opcję powiększania</w:t>
            </w:r>
            <w:r w:rsidR="006834BE" w:rsidRPr="000B38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4BB8" w:rsidRPr="006A1537" w14:paraId="09255985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6C6" w14:textId="77777777" w:rsidR="00A84BB8" w:rsidRPr="006A1537" w:rsidRDefault="00A84BB8" w:rsidP="00A84BB8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Pakiet biurowy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662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 xml:space="preserve">Pakiet oprogramowania biurowego wraz z licencją niewyłączną  na czas nieoznaczony </w:t>
            </w:r>
          </w:p>
          <w:p w14:paraId="5517F290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Oferowany pakiet biurowy musi  spełniać minimalnie poniższe wymagania:</w:t>
            </w:r>
          </w:p>
          <w:p w14:paraId="12C16CE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a)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Oprogramowanie będzie wykorzystywane dla potrzeb Urzędu Miasta Tarnowa,</w:t>
            </w:r>
          </w:p>
          <w:p w14:paraId="217BDE05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b)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Wersja językowa: Pełna polska wersja językowa interfejsu użytkownika,</w:t>
            </w:r>
          </w:p>
          <w:p w14:paraId="28012236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c)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Oprogramowanie musi umożliwiać dostosowanie dokumentów i szablonów do potrzeb instytucji oraz udostępniać narzędzia umożliwiające dystrybucję odpowiednich szablonów do właściwych odbiorców,</w:t>
            </w:r>
          </w:p>
          <w:p w14:paraId="4E8A3487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d)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 skład oprogramowania muszą wchodzić narzędzia programistyczne umożliwiające automatyzację pracy i wymianę danych pomiędzy dokumentami i aplikacjami (język makropoleceń, język skryptowy),</w:t>
            </w:r>
          </w:p>
          <w:p w14:paraId="270E00C0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e)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Do aplikacji musi być dostępna pełna dokumentacja w języku polskim,</w:t>
            </w:r>
          </w:p>
          <w:p w14:paraId="5F3F9A31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f)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Wymaga się dostarczenia oprogramowania na nośniku danych lub poprzez udostępnienie możliwości pobrania oprogramowania ze strony producenta na podstawie dostarczonej licencji</w:t>
            </w:r>
          </w:p>
          <w:p w14:paraId="260B3ED7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g)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Pakiet zintegrowanych aplikacji biurowych musi zawierać:</w:t>
            </w:r>
          </w:p>
          <w:p w14:paraId="18768D4F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edytor tekstu,</w:t>
            </w:r>
          </w:p>
          <w:p w14:paraId="1717C2F4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arkusz kalkulacyjny,</w:t>
            </w:r>
          </w:p>
          <w:p w14:paraId="059EC76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narzędzie do przygotowywania i prowadzenia prezentacji,</w:t>
            </w:r>
          </w:p>
          <w:p w14:paraId="3754C68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narzędzie zarządzania informacją prywatą (pocztą elektroniczną, kalendarzem, kontaktami i zadaniami),</w:t>
            </w:r>
          </w:p>
          <w:p w14:paraId="4A5142DF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h)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Minimalna wymagana funkcjonalność dotycząca edytora tekstu:</w:t>
            </w:r>
          </w:p>
          <w:p w14:paraId="2A7F3B55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edycja i formatowanie tekstu w języku polskim wraz z obsługą języka polskiego </w:t>
            </w:r>
          </w:p>
          <w:p w14:paraId="6E13E8F1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w zakresie sprawdzania pisowni i poprawności gramatycznej oraz funkcjonalnością słownika wyrazów bliskoznacznych i autokorekty,</w:t>
            </w:r>
          </w:p>
          <w:p w14:paraId="0CDC672E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wstawianie oraz formatowanie tabel,</w:t>
            </w:r>
          </w:p>
          <w:p w14:paraId="7E6F0C7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wstawianie oraz formatowanie obiektów graficznych,</w:t>
            </w:r>
          </w:p>
          <w:p w14:paraId="053E8A14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wstawianie wykresów i tabel z arkusza kalkulacyjnego (wliczając tabele przestawne),</w:t>
            </w:r>
          </w:p>
          <w:p w14:paraId="4B43C827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automatyczne numerowanie rozdziałów, punktów, akapitów, 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lastRenderedPageBreak/>
              <w:t>tabel i rysunków,</w:t>
            </w:r>
          </w:p>
          <w:p w14:paraId="0262646D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automatyczne tworzenie spisów treści,</w:t>
            </w:r>
          </w:p>
          <w:p w14:paraId="13B35E6D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formatowanie nagłówków i stopek stron,</w:t>
            </w:r>
          </w:p>
          <w:p w14:paraId="633A313F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sprawdzanie pisowni w języku polskim,</w:t>
            </w:r>
          </w:p>
          <w:p w14:paraId="4A8030D4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śledzenie zmian wprowadzonych przez użytkowników,</w:t>
            </w:r>
          </w:p>
          <w:p w14:paraId="32DE00EB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nagrywanie, tworzenie i edycję makr automatyzujących wykonywanie czynności,</w:t>
            </w:r>
          </w:p>
          <w:p w14:paraId="09D6114A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określenie układu strony (pionowa/pozioma),</w:t>
            </w:r>
          </w:p>
          <w:p w14:paraId="7461F628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wykonywanie korespondencji seryjnej bazując na danych adresowych pochodzących z arkusza kalkulacyjnego i z narzędzia do zarządzania informacją prywatną,</w:t>
            </w:r>
          </w:p>
          <w:p w14:paraId="6D2D582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zabezpieczenie dokumentów hasłem przed odczytem oraz przed wprowadzaniem modyfikacji.</w:t>
            </w:r>
          </w:p>
          <w:p w14:paraId="7F9C1201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Minimalna wymagana funkcjonalność dotycząca arkusza kalkulacyjnego:</w:t>
            </w:r>
          </w:p>
          <w:p w14:paraId="216BACF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tworzenie raportów tabelarycznych,</w:t>
            </w:r>
          </w:p>
          <w:p w14:paraId="3AD782A1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tworzenie wykresów liniowych (wraz z linią trendu), słupkowych, kołowych,</w:t>
            </w:r>
          </w:p>
          <w:p w14:paraId="78BB40D6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42B35697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tworzenie raportów z zewnętrznych źródeł danych (inne arkusze kalkulacyjne, bazy danych zgodne z ODBC, pliki tekstowe, pliki XML, </w:t>
            </w:r>
            <w:proofErr w:type="spellStart"/>
            <w:r w:rsidRPr="006A1537">
              <w:rPr>
                <w:rFonts w:asciiTheme="minorHAnsi" w:eastAsia="Calibri" w:hAnsiTheme="minorHAnsi" w:cstheme="minorHAnsi"/>
                <w:lang w:eastAsia="en-US"/>
              </w:rPr>
              <w:t>webservice</w:t>
            </w:r>
            <w:proofErr w:type="spellEnd"/>
            <w:r w:rsidRPr="006A1537">
              <w:rPr>
                <w:rFonts w:asciiTheme="minorHAnsi" w:eastAsia="Calibri" w:hAnsiTheme="minorHAnsi" w:cstheme="minorHAnsi"/>
                <w:lang w:eastAsia="en-US"/>
              </w:rPr>
              <w:t>),</w:t>
            </w:r>
          </w:p>
          <w:p w14:paraId="750DBAA4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2ABE12FA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tworzenie raportów tabeli przestawnych umożliwiających dynamiczną zmianę wymiarów oraz wykresów bazujących na danych z tabeli przestawnych,</w:t>
            </w:r>
          </w:p>
          <w:p w14:paraId="58EABBCA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wyszukiwanie i zmianę danych,</w:t>
            </w:r>
          </w:p>
          <w:p w14:paraId="40330C5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wykonywanie analiz danych przy użyciu formatowania warunkowego,</w:t>
            </w:r>
          </w:p>
          <w:p w14:paraId="016D959E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nazywanie komórek arkusza i odwoływanie się w formułach po takiej nazwie,</w:t>
            </w:r>
          </w:p>
          <w:p w14:paraId="6411755C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nagrywanie, tworzenie i edycję makr automatyzujących wykonywanie czynności,</w:t>
            </w:r>
          </w:p>
          <w:p w14:paraId="0CD035A6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formatowanie czasu, daty i wartości finansowych z polskich formatem,</w:t>
            </w:r>
          </w:p>
          <w:p w14:paraId="2AA6DD7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zapis wielu arkuszy kalkulacyjnych w jednym pliku,</w:t>
            </w:r>
          </w:p>
          <w:p w14:paraId="5E8B3F53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zabezpieczenie dokumentów hasłem przed odczytem, oraz przed wprowadzaniem modyfikacji.</w:t>
            </w:r>
          </w:p>
          <w:p w14:paraId="1F094139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j)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Minimalna wymagana funkcjonalność dotycząca narzędzia do przygotowania i prowadzenia prezentacji:</w:t>
            </w:r>
          </w:p>
          <w:p w14:paraId="4117FB07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przygotowanie prezentacji multimedialnych, które będą prezentowane przy użyciu projektora multimedialnego,</w:t>
            </w:r>
          </w:p>
          <w:p w14:paraId="500614C8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lastRenderedPageBreak/>
              <w:t>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drukowanie w formacie umożliwiającym robienie notatek,</w:t>
            </w:r>
          </w:p>
          <w:p w14:paraId="14582350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zapisanie jako prezentacja tylko do odczytu,</w:t>
            </w:r>
          </w:p>
          <w:p w14:paraId="144F61B2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nagrywanie narracji i dołączanie jej do prezentacji,</w:t>
            </w:r>
          </w:p>
          <w:p w14:paraId="4463B4E4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opatrywanie slajdów notatkami dla prezentera,</w:t>
            </w:r>
          </w:p>
          <w:p w14:paraId="401F76C1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umieszczanie i formatowanie tekstów, obiektów graficznych, tabel, nagrań dźwiękowych i wideo,</w:t>
            </w:r>
          </w:p>
          <w:p w14:paraId="121BA17C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umieszczanie tabeli i wykresów pochodzących z arkusza kalkulacyjnego,</w:t>
            </w:r>
          </w:p>
          <w:p w14:paraId="490EBD94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odświeżenie wykresu znajdującego się w prezentacji po zmianie danych w źródłowym arkuszu kalkulacyjnym,</w:t>
            </w:r>
          </w:p>
          <w:p w14:paraId="558BC50F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możliwość tworzenia animacji obiektów i całych slajdów,</w:t>
            </w:r>
          </w:p>
          <w:p w14:paraId="6E13B8AC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prowadzenie prezentacji w trybie prezentera, gdzie slajdy są widoczne na jednym monitorze lub projektorze, a na drugim widoczne są slajdy i notatki prezentera.</w:t>
            </w:r>
          </w:p>
          <w:p w14:paraId="05A091BA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C034E21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 xml:space="preserve">k) 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Minimalna wymagana funkcjonalność dotycząca narzędzia do zarządzania informacją prywatą (pocztą elektroniczną, kalendarzem, kontaktami i zadaniami):</w:t>
            </w:r>
          </w:p>
          <w:p w14:paraId="25D945B8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>Uwierzytelnianie wieloskładnikowe poprzez wbudowane wsparcie integrujące z usługą Active Directory.</w:t>
            </w:r>
          </w:p>
          <w:p w14:paraId="1B5475E5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Pobieranie i wysyłanie poczty elektronicznej z serwera pocztowego. </w:t>
            </w:r>
          </w:p>
          <w:p w14:paraId="123B81B3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Przechowywanie wiadomości na serwerze lub w lokalnym pliku tworzonym z zastosowaniem efektywnej kompresji danych. </w:t>
            </w:r>
          </w:p>
          <w:p w14:paraId="0FEB69A7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Filtrowanie niechcianej poczty elektronicznej (SPAM) oraz określanie listy zablokowanych i bezpiecznych nadawców. </w:t>
            </w:r>
          </w:p>
          <w:p w14:paraId="5540D2EE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Tworzenie katalogów, pozwalających katalogować pocztę elektroniczną. </w:t>
            </w:r>
          </w:p>
          <w:p w14:paraId="32E8D532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Automatyczne grupowanie poczty o tym samym tytule. </w:t>
            </w:r>
          </w:p>
          <w:p w14:paraId="2947A5C0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Tworzenie reguł przenoszących automatycznie nową pocztę elektroniczną do określonych katalogów bazując na słowach zawartych w tytule, adresie nadawcy i odbiorcy. </w:t>
            </w:r>
          </w:p>
          <w:p w14:paraId="3CAE6E46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VIII.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Oflagowanie poczty elektronicznej z określeniem terminu przypomnienia, oddzielnie dla nadawcy i adresatów. </w:t>
            </w:r>
          </w:p>
          <w:p w14:paraId="0AC93DC3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IX.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Mechanizm ustalania liczby wiadomości, które mają być synchronizowane lokalnie. </w:t>
            </w:r>
          </w:p>
          <w:p w14:paraId="65531C82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Zarządzanie kalendarzem. </w:t>
            </w:r>
          </w:p>
          <w:p w14:paraId="407989AF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Udostępnianie kalendarza innym użytkownikom z możliwością określania uprawnień użytkowników. </w:t>
            </w:r>
          </w:p>
          <w:p w14:paraId="11A3CBFA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Przeglądanie kalendarza innych użytkowników. </w:t>
            </w:r>
          </w:p>
          <w:p w14:paraId="53D501A6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Zapraszanie uczestników na spotkanie, co po ich akceptacji powoduje automatyczne wprowadzenie spotkania w ich kalendarzach. </w:t>
            </w:r>
          </w:p>
          <w:p w14:paraId="2DAD1040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Zarządzanie listą zadań. o. Zlecanie zadań innym użytkownikom. </w:t>
            </w:r>
          </w:p>
          <w:p w14:paraId="63554402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XV.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Zarządzanie listą kontaktów. </w:t>
            </w:r>
          </w:p>
          <w:p w14:paraId="591EFBFB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XVI.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Udostępnianie listy kontaktów innym użytkownikom. </w:t>
            </w:r>
          </w:p>
          <w:p w14:paraId="14B5C4AC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XVII.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Przeglądanie listy kontaktów innych użytkowników. </w:t>
            </w:r>
          </w:p>
          <w:p w14:paraId="1C46B0F6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XVIII.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Możliwość przesyłania kontaktów innym użytkowników. </w:t>
            </w:r>
          </w:p>
          <w:p w14:paraId="5EFF82DD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XIX.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tab/>
              <w:t xml:space="preserve">Możliwość wykorzystania do komunikacji z serwerem </w:t>
            </w:r>
            <w:r w:rsidRPr="006A1537">
              <w:rPr>
                <w:rFonts w:asciiTheme="minorHAnsi" w:eastAsia="Calibri" w:hAnsiTheme="minorHAnsi" w:cstheme="minorHAnsi"/>
                <w:lang w:eastAsia="en-US"/>
              </w:rPr>
              <w:lastRenderedPageBreak/>
              <w:t>pocztowym mechanizmu MAPI poprzez http.</w:t>
            </w:r>
          </w:p>
          <w:p w14:paraId="0B4C4CA7" w14:textId="77777777" w:rsidR="00A84BB8" w:rsidRPr="006A1537" w:rsidRDefault="00A84BB8" w:rsidP="00A84BB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A1537">
              <w:rPr>
                <w:rFonts w:asciiTheme="minorHAnsi" w:eastAsia="Calibri" w:hAnsiTheme="minorHAnsi" w:cstheme="minorHAnsi"/>
                <w:lang w:eastAsia="en-US"/>
              </w:rPr>
              <w:t>l) pakiet biurowy musi mieć wsparcie producenta minimum do końca października 2026</w:t>
            </w:r>
          </w:p>
        </w:tc>
      </w:tr>
      <w:tr w:rsidR="00225800" w:rsidRPr="006A1537" w14:paraId="001DEB9A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54A" w14:textId="77777777" w:rsidR="00225800" w:rsidRPr="00225800" w:rsidRDefault="00225800" w:rsidP="00225800">
            <w:pPr>
              <w:pStyle w:val="TextTabeli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225800">
              <w:rPr>
                <w:rFonts w:asciiTheme="minorHAnsi" w:hAnsiTheme="minorHAnsi" w:cstheme="minorHAnsi"/>
                <w:kern w:val="1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E00" w14:textId="77777777" w:rsidR="00225800" w:rsidRPr="00225800" w:rsidRDefault="00225800" w:rsidP="00225800">
            <w:pPr>
              <w:pStyle w:val="PunktTabeli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225800">
              <w:rPr>
                <w:rFonts w:asciiTheme="minorHAnsi" w:hAnsiTheme="minorHAnsi" w:cstheme="minorHAnsi"/>
                <w:kern w:val="1"/>
                <w:sz w:val="24"/>
                <w:szCs w:val="24"/>
              </w:rPr>
              <w:t>24 miesiące</w:t>
            </w:r>
          </w:p>
        </w:tc>
      </w:tr>
    </w:tbl>
    <w:p w14:paraId="16E42154" w14:textId="77777777" w:rsidR="00A84BB8" w:rsidRPr="006A1537" w:rsidRDefault="00A84BB8" w:rsidP="00A84BB8">
      <w:pPr>
        <w:widowControl/>
        <w:numPr>
          <w:ilvl w:val="1"/>
          <w:numId w:val="6"/>
        </w:numPr>
        <w:suppressAutoHyphens w:val="0"/>
        <w:spacing w:before="240" w:line="276" w:lineRule="auto"/>
        <w:ind w:left="0" w:firstLine="0"/>
        <w:jc w:val="both"/>
        <w:rPr>
          <w:rFonts w:asciiTheme="minorHAnsi" w:hAnsiTheme="minorHAnsi" w:cstheme="minorHAnsi"/>
          <w:b/>
          <w:szCs w:val="18"/>
        </w:rPr>
      </w:pPr>
      <w:r w:rsidRPr="006A1537">
        <w:rPr>
          <w:rFonts w:asciiTheme="minorHAnsi" w:hAnsiTheme="minorHAnsi" w:cstheme="minorHAnsi"/>
          <w:b/>
          <w:szCs w:val="18"/>
        </w:rPr>
        <w:t xml:space="preserve">Monitor  – szt. </w:t>
      </w:r>
      <w:r>
        <w:rPr>
          <w:rFonts w:asciiTheme="minorHAnsi" w:hAnsiTheme="minorHAnsi" w:cstheme="minorHAnsi"/>
          <w:b/>
          <w:szCs w:val="18"/>
        </w:rPr>
        <w:t>4</w:t>
      </w:r>
    </w:p>
    <w:p w14:paraId="48DF57B4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O parametrach technicznych i funkcjonalnych nie gorszych niż</w:t>
      </w:r>
    </w:p>
    <w:p w14:paraId="3B346179" w14:textId="77777777" w:rsidR="008B06CA" w:rsidRDefault="008B06CA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</w:p>
    <w:p w14:paraId="638C3D24" w14:textId="77777777" w:rsidR="008B06CA" w:rsidRDefault="008B06CA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8B06CA">
        <w:rPr>
          <w:rFonts w:asciiTheme="minorHAnsi" w:hAnsiTheme="minorHAnsi" w:cstheme="minorHAnsi"/>
          <w:szCs w:val="18"/>
        </w:rPr>
        <w:t>Matryca</w:t>
      </w:r>
      <w:r w:rsidRPr="008B06CA">
        <w:rPr>
          <w:rFonts w:asciiTheme="minorHAnsi" w:hAnsiTheme="minorHAnsi" w:cstheme="minorHAnsi"/>
          <w:szCs w:val="18"/>
        </w:rPr>
        <w:tab/>
      </w:r>
      <w:r w:rsidRPr="008B06CA">
        <w:rPr>
          <w:rFonts w:asciiTheme="minorHAnsi" w:hAnsiTheme="minorHAnsi" w:cstheme="minorHAnsi"/>
          <w:szCs w:val="18"/>
        </w:rPr>
        <w:tab/>
      </w:r>
      <w:r w:rsidRPr="008B06CA"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 w:rsidRPr="008B06CA">
        <w:rPr>
          <w:rFonts w:asciiTheme="minorHAnsi" w:hAnsiTheme="minorHAnsi" w:cstheme="minorHAnsi"/>
          <w:szCs w:val="18"/>
        </w:rPr>
        <w:t>IPS</w:t>
      </w:r>
    </w:p>
    <w:p w14:paraId="16127448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Przekątna ekranu</w:t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</w:r>
      <w:r w:rsidR="008B06CA">
        <w:rPr>
          <w:rFonts w:asciiTheme="minorHAnsi" w:hAnsiTheme="minorHAnsi" w:cstheme="minorHAnsi"/>
          <w:szCs w:val="18"/>
        </w:rPr>
        <w:t>w przedziale 26,5 – 27,9 cala</w:t>
      </w:r>
    </w:p>
    <w:p w14:paraId="5D03BEB4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Format obrazu</w:t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  <w:t>16:9</w:t>
      </w:r>
      <w:r w:rsidR="008B06CA">
        <w:rPr>
          <w:rFonts w:asciiTheme="minorHAnsi" w:hAnsiTheme="minorHAnsi" w:cstheme="minorHAnsi"/>
          <w:szCs w:val="18"/>
        </w:rPr>
        <w:t xml:space="preserve"> lub 16:10</w:t>
      </w:r>
    </w:p>
    <w:p w14:paraId="73B7E358" w14:textId="77777777" w:rsidR="008B06CA" w:rsidRPr="008B06CA" w:rsidRDefault="008B06CA" w:rsidP="008B06CA">
      <w:p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8B06CA">
        <w:rPr>
          <w:rFonts w:asciiTheme="minorHAnsi" w:hAnsiTheme="minorHAnsi" w:cstheme="minorHAnsi"/>
          <w:szCs w:val="18"/>
        </w:rPr>
        <w:t>Maksymalna rozdzielczość obrazu</w:t>
      </w:r>
      <w:r w:rsidRPr="008B06CA"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  <w:t>n</w:t>
      </w:r>
      <w:r w:rsidRPr="008B06CA">
        <w:rPr>
          <w:rFonts w:asciiTheme="minorHAnsi" w:hAnsiTheme="minorHAnsi" w:cstheme="minorHAnsi"/>
          <w:szCs w:val="18"/>
        </w:rPr>
        <w:t>ie mniej niż 1920x1080</w:t>
      </w:r>
    </w:p>
    <w:p w14:paraId="70998CA5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Kąt widzenia poziomy</w:t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  <w:t>170 stopni</w:t>
      </w:r>
    </w:p>
    <w:p w14:paraId="4DB58283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Kąt widzenia pionowy</w:t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  <w:t>160 stopni</w:t>
      </w:r>
    </w:p>
    <w:p w14:paraId="475CBD12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Jasność</w:t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  <w:t>250 cd/m2</w:t>
      </w:r>
    </w:p>
    <w:p w14:paraId="4BCE4171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Współczynnik kontrastu</w:t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  <w:t>1 000:1</w:t>
      </w:r>
    </w:p>
    <w:p w14:paraId="42B16717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Czas reakcji matrycy</w:t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</w:r>
      <w:r w:rsidRPr="006A1537">
        <w:rPr>
          <w:rFonts w:asciiTheme="minorHAnsi" w:hAnsiTheme="minorHAnsi" w:cstheme="minorHAnsi"/>
          <w:szCs w:val="18"/>
        </w:rPr>
        <w:tab/>
        <w:t>5 ms</w:t>
      </w:r>
    </w:p>
    <w:p w14:paraId="2ACCAB6F" w14:textId="77777777" w:rsidR="00A84BB8" w:rsidRPr="006A1537" w:rsidRDefault="00A84BB8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Liczba wyświetlanych kolorów</w:t>
      </w:r>
      <w:r w:rsidRPr="006A1537">
        <w:rPr>
          <w:rFonts w:asciiTheme="minorHAnsi" w:hAnsiTheme="minorHAnsi" w:cstheme="minorHAnsi"/>
          <w:szCs w:val="18"/>
        </w:rPr>
        <w:tab/>
        <w:t>16.7 mln</w:t>
      </w:r>
    </w:p>
    <w:p w14:paraId="08D97F25" w14:textId="77777777" w:rsidR="00A84BB8" w:rsidRPr="006A1537" w:rsidRDefault="008B06CA" w:rsidP="00A84BB8">
      <w:pPr>
        <w:spacing w:line="276" w:lineRule="auto"/>
        <w:ind w:right="19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Rodzaj złącza wideo</w:t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 w:rsidR="00A84BB8" w:rsidRPr="006A1537">
        <w:rPr>
          <w:rFonts w:asciiTheme="minorHAnsi" w:hAnsiTheme="minorHAnsi" w:cstheme="minorHAnsi"/>
          <w:szCs w:val="18"/>
        </w:rPr>
        <w:t xml:space="preserve">HDMI </w:t>
      </w:r>
      <w:r>
        <w:rPr>
          <w:rFonts w:asciiTheme="minorHAnsi" w:hAnsiTheme="minorHAnsi" w:cstheme="minorHAnsi"/>
          <w:szCs w:val="18"/>
        </w:rPr>
        <w:t xml:space="preserve">oraz </w:t>
      </w:r>
      <w:r w:rsidR="00A84BB8" w:rsidRPr="006A1537">
        <w:rPr>
          <w:rFonts w:asciiTheme="minorHAnsi" w:hAnsiTheme="minorHAnsi" w:cstheme="minorHAnsi"/>
          <w:szCs w:val="18"/>
        </w:rPr>
        <w:t>DVI lub Display Port</w:t>
      </w:r>
      <w:r>
        <w:rPr>
          <w:rFonts w:asciiTheme="minorHAnsi" w:hAnsiTheme="minorHAnsi" w:cstheme="minorHAnsi"/>
          <w:szCs w:val="18"/>
        </w:rPr>
        <w:t xml:space="preserve"> lub VGA</w:t>
      </w:r>
    </w:p>
    <w:p w14:paraId="1AEF5C4D" w14:textId="77777777" w:rsidR="00A84BB8" w:rsidRPr="006A1537" w:rsidRDefault="00A84BB8" w:rsidP="00A84BB8">
      <w:pPr>
        <w:spacing w:line="276" w:lineRule="auto"/>
        <w:ind w:left="3540" w:right="192" w:hanging="3540"/>
        <w:rPr>
          <w:rFonts w:asciiTheme="minorHAnsi" w:hAnsiTheme="minorHAnsi" w:cstheme="minorHAnsi"/>
          <w:szCs w:val="18"/>
        </w:rPr>
      </w:pPr>
      <w:r w:rsidRPr="006A1537">
        <w:rPr>
          <w:rFonts w:asciiTheme="minorHAnsi" w:hAnsiTheme="minorHAnsi" w:cstheme="minorHAnsi"/>
          <w:szCs w:val="18"/>
        </w:rPr>
        <w:t>Dźwięk</w:t>
      </w:r>
      <w:r w:rsidRPr="006A1537">
        <w:rPr>
          <w:rFonts w:asciiTheme="minorHAnsi" w:hAnsiTheme="minorHAnsi" w:cstheme="minorHAnsi"/>
          <w:szCs w:val="18"/>
        </w:rPr>
        <w:tab/>
        <w:t>Wbudowane głośniki lub osobno dołączone głośniki podpinane do komputera</w:t>
      </w:r>
    </w:p>
    <w:p w14:paraId="6BB4AFBD" w14:textId="77777777" w:rsidR="00A84BB8" w:rsidRDefault="00A84BB8" w:rsidP="00A84BB8">
      <w:pPr>
        <w:spacing w:line="276" w:lineRule="auto"/>
        <w:ind w:left="3540" w:right="192" w:hanging="3540"/>
        <w:rPr>
          <w:rFonts w:asciiTheme="minorHAnsi" w:hAnsiTheme="minorHAnsi" w:cstheme="minorHAnsi"/>
          <w:szCs w:val="18"/>
        </w:rPr>
      </w:pPr>
      <w:r w:rsidRPr="00A84BB8">
        <w:rPr>
          <w:rFonts w:asciiTheme="minorHAnsi" w:hAnsiTheme="minorHAnsi" w:cstheme="minorHAnsi"/>
          <w:szCs w:val="18"/>
        </w:rPr>
        <w:t>Dołączone akcesoria</w:t>
      </w:r>
      <w:r w:rsidRPr="00A84BB8">
        <w:rPr>
          <w:rFonts w:asciiTheme="minorHAnsi" w:hAnsiTheme="minorHAnsi" w:cstheme="minorHAnsi"/>
          <w:szCs w:val="18"/>
        </w:rPr>
        <w:tab/>
        <w:t>kabel zasilający, kabel sygnałowy umożliwiający podłączenie moni</w:t>
      </w:r>
      <w:r>
        <w:rPr>
          <w:rFonts w:asciiTheme="minorHAnsi" w:hAnsiTheme="minorHAnsi" w:cstheme="minorHAnsi"/>
          <w:szCs w:val="18"/>
        </w:rPr>
        <w:t>tora do zamawianego komputera.</w:t>
      </w:r>
    </w:p>
    <w:p w14:paraId="0DC6E797" w14:textId="77777777" w:rsidR="00225800" w:rsidRPr="00A84BB8" w:rsidRDefault="00225800" w:rsidP="00A84BB8">
      <w:pPr>
        <w:spacing w:line="276" w:lineRule="auto"/>
        <w:ind w:left="3540" w:right="192" w:hanging="354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Gwarancja</w:t>
      </w:r>
      <w:r>
        <w:rPr>
          <w:rFonts w:asciiTheme="minorHAnsi" w:hAnsiTheme="minorHAnsi" w:cstheme="minorHAnsi"/>
          <w:szCs w:val="18"/>
        </w:rPr>
        <w:tab/>
        <w:t>Minimum 24 miesiące</w:t>
      </w:r>
    </w:p>
    <w:p w14:paraId="22AF3E22" w14:textId="77777777" w:rsidR="00A84BB8" w:rsidRPr="006A1537" w:rsidRDefault="00A84BB8" w:rsidP="00A84BB8">
      <w:pPr>
        <w:keepNext/>
        <w:widowControl/>
        <w:numPr>
          <w:ilvl w:val="1"/>
          <w:numId w:val="6"/>
        </w:numPr>
        <w:suppressAutoHyphens w:val="0"/>
        <w:spacing w:before="240" w:line="276" w:lineRule="auto"/>
        <w:ind w:left="0" w:firstLine="0"/>
        <w:jc w:val="both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>Drukarka  - 2 sztuki</w:t>
      </w:r>
    </w:p>
    <w:p w14:paraId="37EF739F" w14:textId="77777777" w:rsidR="00A84BB8" w:rsidRPr="006A1537" w:rsidRDefault="00A84BB8" w:rsidP="00A84B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1537">
        <w:rPr>
          <w:rFonts w:asciiTheme="minorHAnsi" w:hAnsiTheme="minorHAnsi" w:cstheme="minorHAnsi"/>
          <w:sz w:val="22"/>
          <w:szCs w:val="22"/>
        </w:rPr>
        <w:t>O parametrach technicznych i funkcjonalnych nie gorszych niż: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779"/>
      </w:tblGrid>
      <w:tr w:rsidR="00A84BB8" w:rsidRPr="00424F83" w14:paraId="467DD431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7833695C" w14:textId="77777777" w:rsidR="00A84BB8" w:rsidRPr="00424F83" w:rsidRDefault="00A84BB8" w:rsidP="00AC5FF2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 xml:space="preserve">Prędkość drukowania 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675DDD04" w14:textId="77777777" w:rsidR="00A84BB8" w:rsidRDefault="00AC5FF2" w:rsidP="00A84BB8">
            <w:pPr>
              <w:spacing w:line="276" w:lineRule="auto"/>
              <w:ind w:lef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18</w:t>
            </w:r>
            <w:r w:rsidR="00A84BB8" w:rsidRPr="00424F83">
              <w:rPr>
                <w:rFonts w:ascii="Calibri" w:hAnsi="Calibri" w:cs="Calibri"/>
              </w:rPr>
              <w:t xml:space="preserve"> str./min.</w:t>
            </w:r>
            <w:r>
              <w:rPr>
                <w:rFonts w:ascii="Calibri" w:hAnsi="Calibri" w:cs="Calibri"/>
              </w:rPr>
              <w:t xml:space="preserve"> mono</w:t>
            </w:r>
          </w:p>
          <w:p w14:paraId="16F4C031" w14:textId="77777777" w:rsidR="00A84BB8" w:rsidRPr="00424F83" w:rsidRDefault="00AC5FF2" w:rsidP="00AC5FF2">
            <w:pPr>
              <w:spacing w:line="276" w:lineRule="auto"/>
              <w:ind w:lef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</w:t>
            </w:r>
            <w:r w:rsidR="00A84BB8">
              <w:rPr>
                <w:rFonts w:ascii="Calibri" w:hAnsi="Calibri" w:cs="Calibri"/>
              </w:rPr>
              <w:t>4 str./min kolor</w:t>
            </w:r>
          </w:p>
        </w:tc>
      </w:tr>
      <w:tr w:rsidR="00A84BB8" w:rsidRPr="00424F83" w14:paraId="12F4F194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64424513" w14:textId="77777777" w:rsidR="00A84BB8" w:rsidRPr="00424F83" w:rsidRDefault="00A84BB8" w:rsidP="00AC5FF2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 xml:space="preserve">Jakość druku 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5D60CB9B" w14:textId="77777777" w:rsidR="00A84BB8" w:rsidRDefault="00AC5FF2" w:rsidP="00AC5FF2">
            <w:pPr>
              <w:spacing w:line="276" w:lineRule="auto"/>
              <w:ind w:lef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A84BB8" w:rsidRPr="00424F83">
              <w:rPr>
                <w:rFonts w:ascii="Calibri" w:hAnsi="Calibri" w:cs="Calibri"/>
              </w:rPr>
              <w:t xml:space="preserve">00 x </w:t>
            </w:r>
            <w:r>
              <w:rPr>
                <w:rFonts w:ascii="Calibri" w:hAnsi="Calibri" w:cs="Calibri"/>
              </w:rPr>
              <w:t>6</w:t>
            </w:r>
            <w:r w:rsidR="00A84BB8" w:rsidRPr="00424F83">
              <w:rPr>
                <w:rFonts w:ascii="Calibri" w:hAnsi="Calibri" w:cs="Calibri"/>
              </w:rPr>
              <w:t xml:space="preserve">00 </w:t>
            </w:r>
            <w:proofErr w:type="spellStart"/>
            <w:r w:rsidR="00A84BB8" w:rsidRPr="00424F83">
              <w:rPr>
                <w:rFonts w:ascii="Calibri" w:hAnsi="Calibri" w:cs="Calibri"/>
              </w:rPr>
              <w:t>dpi</w:t>
            </w:r>
            <w:proofErr w:type="spellEnd"/>
            <w:r>
              <w:rPr>
                <w:rFonts w:ascii="Calibri" w:hAnsi="Calibri" w:cs="Calibri"/>
              </w:rPr>
              <w:t xml:space="preserve"> mono</w:t>
            </w:r>
          </w:p>
          <w:p w14:paraId="656FF41D" w14:textId="77777777" w:rsidR="00AC5FF2" w:rsidRPr="00424F83" w:rsidRDefault="00AC5FF2" w:rsidP="00AC5FF2">
            <w:pPr>
              <w:spacing w:line="276" w:lineRule="auto"/>
              <w:ind w:lef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424F83">
              <w:rPr>
                <w:rFonts w:ascii="Calibri" w:hAnsi="Calibri" w:cs="Calibri"/>
              </w:rPr>
              <w:t xml:space="preserve">00 x </w:t>
            </w:r>
            <w:r>
              <w:rPr>
                <w:rFonts w:ascii="Calibri" w:hAnsi="Calibri" w:cs="Calibri"/>
              </w:rPr>
              <w:t>6</w:t>
            </w:r>
            <w:r w:rsidRPr="00424F83">
              <w:rPr>
                <w:rFonts w:ascii="Calibri" w:hAnsi="Calibri" w:cs="Calibri"/>
              </w:rPr>
              <w:t xml:space="preserve">00 </w:t>
            </w:r>
            <w:proofErr w:type="spellStart"/>
            <w:r w:rsidRPr="00424F83">
              <w:rPr>
                <w:rFonts w:ascii="Calibri" w:hAnsi="Calibri" w:cs="Calibri"/>
              </w:rPr>
              <w:t>dpi</w:t>
            </w:r>
            <w:proofErr w:type="spellEnd"/>
            <w:r>
              <w:rPr>
                <w:rFonts w:ascii="Calibri" w:hAnsi="Calibri" w:cs="Calibri"/>
              </w:rPr>
              <w:t xml:space="preserve"> kolor</w:t>
            </w:r>
          </w:p>
        </w:tc>
      </w:tr>
      <w:tr w:rsidR="00A84BB8" w:rsidRPr="00424F83" w14:paraId="7E895604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59E4639A" w14:textId="77777777" w:rsidR="00A84BB8" w:rsidRPr="00424F83" w:rsidRDefault="00A84BB8" w:rsidP="00AC5FF2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Wydr</w:t>
            </w:r>
            <w:r w:rsidR="00AC5FF2">
              <w:rPr>
                <w:rFonts w:ascii="Calibri" w:hAnsi="Calibri" w:cs="Calibri"/>
              </w:rPr>
              <w:t>uk pierwszej strony</w:t>
            </w:r>
            <w:r w:rsidRPr="00424F83">
              <w:rPr>
                <w:rFonts w:ascii="Calibri" w:hAnsi="Calibri" w:cs="Calibri"/>
              </w:rPr>
              <w:t xml:space="preserve"> (A4, po wyjściu ze stanu </w:t>
            </w:r>
            <w:proofErr w:type="spellStart"/>
            <w:r w:rsidR="00AC5FF2">
              <w:rPr>
                <w:rFonts w:ascii="Calibri" w:hAnsi="Calibri" w:cs="Calibri"/>
              </w:rPr>
              <w:t>uśpeinia</w:t>
            </w:r>
            <w:proofErr w:type="spellEnd"/>
            <w:r w:rsidRPr="00424F83">
              <w:rPr>
                <w:rFonts w:ascii="Calibri" w:hAnsi="Calibri" w:cs="Calibri"/>
              </w:rPr>
              <w:t>: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29CDE490" w14:textId="77777777" w:rsidR="00A84BB8" w:rsidRDefault="00A84BB8" w:rsidP="00AC5FF2">
            <w:pPr>
              <w:spacing w:line="276" w:lineRule="auto"/>
              <w:ind w:left="146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 xml:space="preserve">Nie więcej niż </w:t>
            </w:r>
            <w:r w:rsidR="00AC5FF2">
              <w:rPr>
                <w:rFonts w:ascii="Calibri" w:hAnsi="Calibri" w:cs="Calibri"/>
              </w:rPr>
              <w:t>14</w:t>
            </w:r>
            <w:r w:rsidRPr="00424F83">
              <w:rPr>
                <w:rFonts w:ascii="Calibri" w:hAnsi="Calibri" w:cs="Calibri"/>
              </w:rPr>
              <w:t xml:space="preserve"> sek.</w:t>
            </w:r>
            <w:r w:rsidR="00AC5FF2">
              <w:rPr>
                <w:rFonts w:ascii="Calibri" w:hAnsi="Calibri" w:cs="Calibri"/>
              </w:rPr>
              <w:t xml:space="preserve"> – mono</w:t>
            </w:r>
          </w:p>
          <w:p w14:paraId="5AC62514" w14:textId="77777777" w:rsidR="00AC5FF2" w:rsidRPr="00424F83" w:rsidRDefault="00AC5FF2" w:rsidP="00AC5FF2">
            <w:pPr>
              <w:spacing w:line="276" w:lineRule="auto"/>
              <w:ind w:left="146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 xml:space="preserve">Nie więcej niż </w:t>
            </w:r>
            <w:r>
              <w:rPr>
                <w:rFonts w:ascii="Calibri" w:hAnsi="Calibri" w:cs="Calibri"/>
              </w:rPr>
              <w:t>27</w:t>
            </w:r>
            <w:r w:rsidRPr="00424F83">
              <w:rPr>
                <w:rFonts w:ascii="Calibri" w:hAnsi="Calibri" w:cs="Calibri"/>
              </w:rPr>
              <w:t xml:space="preserve"> sek.</w:t>
            </w:r>
            <w:r>
              <w:rPr>
                <w:rFonts w:ascii="Calibri" w:hAnsi="Calibri" w:cs="Calibri"/>
              </w:rPr>
              <w:t xml:space="preserve"> - kolor</w:t>
            </w:r>
          </w:p>
        </w:tc>
      </w:tr>
      <w:tr w:rsidR="00A84BB8" w:rsidRPr="00424F83" w14:paraId="756A764F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75B5CAEA" w14:textId="77777777" w:rsidR="00A84BB8" w:rsidRPr="00424F83" w:rsidRDefault="00A84BB8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Technologia druku: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5A366FC3" w14:textId="77777777" w:rsidR="00A84BB8" w:rsidRPr="00424F83" w:rsidRDefault="00A84BB8" w:rsidP="00A84BB8">
            <w:pPr>
              <w:spacing w:line="276" w:lineRule="auto"/>
              <w:ind w:left="146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Druk laserowy</w:t>
            </w:r>
            <w:r w:rsidR="00AC5FF2">
              <w:rPr>
                <w:rFonts w:ascii="Calibri" w:hAnsi="Calibri" w:cs="Calibri"/>
              </w:rPr>
              <w:t xml:space="preserve"> kolorowy</w:t>
            </w:r>
          </w:p>
        </w:tc>
      </w:tr>
      <w:tr w:rsidR="00A84BB8" w:rsidRPr="00424F83" w14:paraId="1348B504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1049B92D" w14:textId="77777777" w:rsidR="00A84BB8" w:rsidRPr="00424F83" w:rsidRDefault="00A84BB8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Zainstalowana pamięć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7751AC37" w14:textId="77777777" w:rsidR="00A84BB8" w:rsidRPr="00424F83" w:rsidRDefault="00AC5FF2" w:rsidP="00A84BB8">
            <w:pPr>
              <w:spacing w:line="276" w:lineRule="auto"/>
              <w:ind w:lef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  <w:r w:rsidR="00A84BB8" w:rsidRPr="00424F83">
              <w:rPr>
                <w:rFonts w:ascii="Calibri" w:hAnsi="Calibri" w:cs="Calibri"/>
              </w:rPr>
              <w:t xml:space="preserve"> MB</w:t>
            </w:r>
          </w:p>
        </w:tc>
      </w:tr>
      <w:tr w:rsidR="00A84BB8" w:rsidRPr="00424F83" w14:paraId="29C5CC4F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675517D1" w14:textId="77777777" w:rsidR="00A84BB8" w:rsidRPr="00424F83" w:rsidRDefault="00AC5FF2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Wyświetlacz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467FA410" w14:textId="77777777" w:rsidR="00A84BB8" w:rsidRPr="00424F83" w:rsidRDefault="00AC5FF2" w:rsidP="00A84BB8">
            <w:pPr>
              <w:spacing w:line="276" w:lineRule="auto"/>
              <w:ind w:lef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</w:tr>
      <w:tr w:rsidR="00A84BB8" w:rsidRPr="00424F83" w14:paraId="37D321FE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243BCC04" w14:textId="77777777" w:rsidR="00A84BB8" w:rsidRPr="00424F83" w:rsidRDefault="00AC5FF2" w:rsidP="00AC5FF2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84BB8" w:rsidRPr="00424F83">
              <w:rPr>
                <w:rFonts w:ascii="Calibri" w:hAnsi="Calibri" w:cs="Calibri"/>
              </w:rPr>
              <w:t>ojemność podajnik</w:t>
            </w:r>
            <w:r>
              <w:rPr>
                <w:rFonts w:ascii="Calibri" w:hAnsi="Calibri" w:cs="Calibri"/>
              </w:rPr>
              <w:t>a</w:t>
            </w:r>
            <w:r w:rsidR="00A84BB8" w:rsidRPr="00424F8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250E7CB6" w14:textId="77777777" w:rsidR="00A84BB8" w:rsidRPr="00424F83" w:rsidRDefault="00A84BB8" w:rsidP="00AC5FF2">
            <w:pPr>
              <w:spacing w:line="276" w:lineRule="auto"/>
              <w:ind w:left="146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na minimum 1</w:t>
            </w:r>
            <w:r w:rsidR="00AC5FF2">
              <w:rPr>
                <w:rFonts w:ascii="Calibri" w:hAnsi="Calibri" w:cs="Calibri"/>
              </w:rPr>
              <w:t>5</w:t>
            </w:r>
            <w:r w:rsidRPr="00424F83">
              <w:rPr>
                <w:rFonts w:ascii="Calibri" w:hAnsi="Calibri" w:cs="Calibri"/>
              </w:rPr>
              <w:t>0 arkuszy</w:t>
            </w:r>
          </w:p>
        </w:tc>
      </w:tr>
      <w:tr w:rsidR="00A84BB8" w:rsidRPr="00424F83" w14:paraId="67EDD46A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39CBD8E0" w14:textId="77777777" w:rsidR="00A84BB8" w:rsidRPr="00424F83" w:rsidRDefault="00A84BB8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Standardowy odbiornik papieru: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5C4BEDC7" w14:textId="77777777" w:rsidR="00A84BB8" w:rsidRPr="00424F83" w:rsidRDefault="00AC5FF2" w:rsidP="00A84BB8">
            <w:pPr>
              <w:spacing w:line="276" w:lineRule="auto"/>
              <w:ind w:lef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</w:t>
            </w:r>
            <w:r w:rsidR="00A84BB8" w:rsidRPr="00424F83">
              <w:rPr>
                <w:rFonts w:ascii="Calibri" w:hAnsi="Calibri" w:cs="Calibri"/>
              </w:rPr>
              <w:t>50 arkuszy</w:t>
            </w:r>
          </w:p>
        </w:tc>
      </w:tr>
      <w:tr w:rsidR="00A84BB8" w:rsidRPr="00EA3D84" w14:paraId="53AA8EA1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29FAE0A5" w14:textId="77777777" w:rsidR="00A84BB8" w:rsidRPr="00424F83" w:rsidRDefault="00A84BB8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Obsługiwane formaty nośników: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1888D044" w14:textId="77777777" w:rsidR="00A84BB8" w:rsidRPr="00424F83" w:rsidRDefault="00AC5FF2" w:rsidP="00AC5FF2">
            <w:pPr>
              <w:spacing w:line="276" w:lineRule="auto"/>
              <w:ind w:left="14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A4, A5, A6, B5 (JIS), </w:t>
            </w:r>
            <w:proofErr w:type="spellStart"/>
            <w:r>
              <w:rPr>
                <w:rFonts w:ascii="Calibri" w:hAnsi="Calibri" w:cs="Calibri"/>
                <w:lang w:val="en-US"/>
              </w:rPr>
              <w:t>Oficio</w:t>
            </w:r>
            <w:proofErr w:type="spellEnd"/>
          </w:p>
        </w:tc>
      </w:tr>
      <w:tr w:rsidR="00A84BB8" w:rsidRPr="00424F83" w14:paraId="196A0814" w14:textId="77777777" w:rsidTr="00714F08">
        <w:trPr>
          <w:trHeight w:val="398"/>
        </w:trPr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512E8CBB" w14:textId="77777777" w:rsidR="00A84BB8" w:rsidRPr="00424F83" w:rsidRDefault="00A84BB8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  <w:bdr w:val="none" w:sz="0" w:space="0" w:color="auto" w:frame="1"/>
              </w:rPr>
            </w:pPr>
            <w:r w:rsidRPr="00424F83">
              <w:rPr>
                <w:rFonts w:ascii="Calibri" w:hAnsi="Calibri" w:cs="Calibri"/>
                <w:bdr w:val="none" w:sz="0" w:space="0" w:color="auto" w:frame="1"/>
              </w:rPr>
              <w:lastRenderedPageBreak/>
              <w:t>standardowe rozwiązania komunikacyjne: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01D9BE66" w14:textId="77777777" w:rsidR="00A84BB8" w:rsidRPr="00424F83" w:rsidRDefault="00AC5FF2" w:rsidP="00AC5FF2">
            <w:pPr>
              <w:spacing w:line="276" w:lineRule="auto"/>
              <w:ind w:left="146"/>
              <w:rPr>
                <w:rFonts w:ascii="Calibri" w:hAnsi="Calibri" w:cs="Calibri"/>
                <w:bdr w:val="none" w:sz="0" w:space="0" w:color="auto" w:frame="1"/>
              </w:rPr>
            </w:pPr>
            <w:r>
              <w:rPr>
                <w:rFonts w:ascii="Calibri" w:hAnsi="Calibri" w:cs="Calibri"/>
                <w:bdr w:val="none" w:sz="0" w:space="0" w:color="auto" w:frame="1"/>
              </w:rPr>
              <w:t>USB</w:t>
            </w:r>
            <w:r w:rsidR="00A84BB8" w:rsidRPr="00424F83">
              <w:rPr>
                <w:rFonts w:ascii="Calibri" w:hAnsi="Calibri" w:cs="Calibri"/>
                <w:bdr w:val="none" w:sz="0" w:space="0" w:color="auto" w:frame="1"/>
              </w:rPr>
              <w:t xml:space="preserve">, Ethernet 10/100/1000 </w:t>
            </w:r>
            <w:proofErr w:type="spellStart"/>
            <w:r w:rsidR="00A84BB8" w:rsidRPr="00424F83">
              <w:rPr>
                <w:rFonts w:ascii="Calibri" w:hAnsi="Calibri" w:cs="Calibri"/>
                <w:bdr w:val="none" w:sz="0" w:space="0" w:color="auto" w:frame="1"/>
              </w:rPr>
              <w:t>Mbps</w:t>
            </w:r>
            <w:proofErr w:type="spellEnd"/>
          </w:p>
        </w:tc>
      </w:tr>
      <w:tr w:rsidR="00A84BB8" w:rsidRPr="00424F83" w14:paraId="14D32F90" w14:textId="77777777" w:rsidTr="00714F08"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13C4A383" w14:textId="77777777" w:rsidR="00A84BB8" w:rsidRPr="00424F83" w:rsidRDefault="00A84BB8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  <w:bdr w:val="none" w:sz="0" w:space="0" w:color="auto" w:frame="1"/>
              </w:rPr>
              <w:t>Wymiary</w:t>
            </w:r>
            <w:r>
              <w:rPr>
                <w:rFonts w:ascii="Calibri" w:hAnsi="Calibri" w:cs="Calibri"/>
                <w:bdr w:val="none" w:sz="0" w:space="0" w:color="auto" w:frame="1"/>
              </w:rPr>
              <w:t xml:space="preserve"> max.</w:t>
            </w:r>
            <w:r w:rsidRPr="00424F83">
              <w:rPr>
                <w:rFonts w:ascii="Calibri" w:hAnsi="Calibri" w:cs="Calibri"/>
                <w:bdr w:val="none" w:sz="0" w:space="0" w:color="auto" w:frame="1"/>
              </w:rPr>
              <w:t xml:space="preserve"> (szer. x głęb. x wys.):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79C1A490" w14:textId="77777777" w:rsidR="00A84BB8" w:rsidRPr="00424F83" w:rsidRDefault="00AC5FF2" w:rsidP="00714F08">
            <w:pPr>
              <w:spacing w:line="276" w:lineRule="auto"/>
              <w:ind w:lef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  <w:r w:rsidR="00A84BB8" w:rsidRPr="00424F83">
              <w:rPr>
                <w:rFonts w:ascii="Calibri" w:hAnsi="Calibri" w:cs="Calibri"/>
              </w:rPr>
              <w:t xml:space="preserve"> x </w:t>
            </w:r>
            <w:r>
              <w:rPr>
                <w:rFonts w:ascii="Calibri" w:hAnsi="Calibri" w:cs="Calibri"/>
              </w:rPr>
              <w:t>215</w:t>
            </w:r>
            <w:r w:rsidR="00A84BB8" w:rsidRPr="00424F83">
              <w:rPr>
                <w:rFonts w:ascii="Calibri" w:hAnsi="Calibri" w:cs="Calibri"/>
              </w:rPr>
              <w:t xml:space="preserve"> x </w:t>
            </w:r>
            <w:r>
              <w:rPr>
                <w:rFonts w:ascii="Calibri" w:hAnsi="Calibri" w:cs="Calibri"/>
              </w:rPr>
              <w:t>315</w:t>
            </w:r>
            <w:r w:rsidR="00A84BB8" w:rsidRPr="00424F83">
              <w:rPr>
                <w:rFonts w:ascii="Calibri" w:hAnsi="Calibri" w:cs="Calibri"/>
              </w:rPr>
              <w:t xml:space="preserve"> mm</w:t>
            </w:r>
          </w:p>
        </w:tc>
      </w:tr>
      <w:tr w:rsidR="00A84BB8" w:rsidRPr="00424F83" w14:paraId="6F0C0320" w14:textId="77777777" w:rsidTr="00714F08">
        <w:trPr>
          <w:trHeight w:val="439"/>
        </w:trPr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04D4558C" w14:textId="77777777" w:rsidR="00A84BB8" w:rsidRPr="00424F83" w:rsidRDefault="00A84BB8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  <w:bdr w:val="none" w:sz="0" w:space="0" w:color="auto" w:frame="1"/>
              </w:rPr>
              <w:t>Obsługiwane systemy operacyjne: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60E2921B" w14:textId="77777777" w:rsidR="00A84BB8" w:rsidRPr="00424F83" w:rsidRDefault="00A84BB8" w:rsidP="00A84BB8">
            <w:pPr>
              <w:spacing w:line="276" w:lineRule="auto"/>
              <w:ind w:left="146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Między innymi: Windows® 7 (32- i 64-bitowy); Windows 10  (32- i 64-bitowy)</w:t>
            </w:r>
          </w:p>
        </w:tc>
      </w:tr>
      <w:tr w:rsidR="00A84BB8" w:rsidRPr="00424F83" w14:paraId="7BFBCE4D" w14:textId="77777777" w:rsidTr="00714F08">
        <w:trPr>
          <w:trHeight w:val="439"/>
        </w:trPr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3AE0E35A" w14:textId="77777777" w:rsidR="00A84BB8" w:rsidRPr="00424F83" w:rsidRDefault="00A84BB8" w:rsidP="00A84BB8">
            <w:pPr>
              <w:spacing w:line="276" w:lineRule="auto"/>
              <w:ind w:right="62"/>
              <w:jc w:val="right"/>
              <w:rPr>
                <w:rFonts w:ascii="Calibri" w:hAnsi="Calibri" w:cs="Calibri"/>
                <w:bdr w:val="none" w:sz="0" w:space="0" w:color="auto" w:frame="1"/>
              </w:rPr>
            </w:pPr>
            <w:r w:rsidRPr="00424F83">
              <w:rPr>
                <w:rFonts w:ascii="Calibri" w:hAnsi="Calibri" w:cs="Calibri"/>
                <w:bdr w:val="none" w:sz="0" w:space="0" w:color="auto" w:frame="1"/>
              </w:rPr>
              <w:t>Toner</w:t>
            </w:r>
            <w:r w:rsidR="00AC5FF2">
              <w:rPr>
                <w:rFonts w:ascii="Calibri" w:hAnsi="Calibri" w:cs="Calibri"/>
                <w:bdr w:val="none" w:sz="0" w:space="0" w:color="auto" w:frame="1"/>
              </w:rPr>
              <w:t>y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607ECFEE" w14:textId="77777777" w:rsidR="00A84BB8" w:rsidRPr="00424F83" w:rsidRDefault="00A84BB8" w:rsidP="00AC5FF2">
            <w:pPr>
              <w:spacing w:line="276" w:lineRule="auto"/>
              <w:ind w:left="146"/>
              <w:rPr>
                <w:rFonts w:ascii="Calibri" w:hAnsi="Calibri" w:cs="Calibri"/>
              </w:rPr>
            </w:pPr>
            <w:r w:rsidRPr="00424F83">
              <w:rPr>
                <w:rFonts w:ascii="Calibri" w:hAnsi="Calibri" w:cs="Calibri"/>
              </w:rPr>
              <w:t>Zainstalowan</w:t>
            </w:r>
            <w:r w:rsidR="00AC5FF2">
              <w:rPr>
                <w:rFonts w:ascii="Calibri" w:hAnsi="Calibri" w:cs="Calibri"/>
              </w:rPr>
              <w:t>y komplet</w:t>
            </w:r>
            <w:r w:rsidRPr="00424F83">
              <w:rPr>
                <w:rFonts w:ascii="Calibri" w:hAnsi="Calibri" w:cs="Calibri"/>
              </w:rPr>
              <w:t xml:space="preserve"> toner</w:t>
            </w:r>
            <w:r w:rsidR="00AC5FF2">
              <w:rPr>
                <w:rFonts w:ascii="Calibri" w:hAnsi="Calibri" w:cs="Calibri"/>
              </w:rPr>
              <w:t>ów</w:t>
            </w:r>
            <w:r w:rsidRPr="00424F83">
              <w:rPr>
                <w:rFonts w:ascii="Calibri" w:hAnsi="Calibri" w:cs="Calibri"/>
              </w:rPr>
              <w:t>.</w:t>
            </w:r>
          </w:p>
        </w:tc>
      </w:tr>
      <w:tr w:rsidR="00225800" w:rsidRPr="00424F83" w14:paraId="0E4A063A" w14:textId="77777777" w:rsidTr="00714F08">
        <w:trPr>
          <w:trHeight w:val="439"/>
        </w:trPr>
        <w:tc>
          <w:tcPr>
            <w:tcW w:w="2394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06264EF2" w14:textId="77777777" w:rsidR="00225800" w:rsidRPr="006834BE" w:rsidRDefault="00225800" w:rsidP="00225800">
            <w:pPr>
              <w:jc w:val="right"/>
              <w:rPr>
                <w:rFonts w:asciiTheme="minorHAnsi" w:hAnsiTheme="minorHAnsi" w:cstheme="minorHAnsi"/>
              </w:rPr>
            </w:pPr>
            <w:r w:rsidRPr="006834BE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2606" w:type="pct"/>
            <w:shd w:val="clear" w:color="auto" w:fill="auto"/>
            <w:tcMar>
              <w:top w:w="150" w:type="dxa"/>
              <w:left w:w="0" w:type="dxa"/>
              <w:bottom w:w="0" w:type="dxa"/>
              <w:right w:w="75" w:type="dxa"/>
            </w:tcMar>
          </w:tcPr>
          <w:p w14:paraId="06AF4DD8" w14:textId="77777777" w:rsidR="00225800" w:rsidRPr="006834BE" w:rsidRDefault="00225800" w:rsidP="00225800">
            <w:pPr>
              <w:spacing w:line="276" w:lineRule="auto"/>
              <w:ind w:left="146"/>
              <w:rPr>
                <w:rFonts w:asciiTheme="minorHAnsi" w:hAnsiTheme="minorHAnsi" w:cstheme="minorHAnsi"/>
              </w:rPr>
            </w:pPr>
            <w:r w:rsidRPr="006834BE">
              <w:rPr>
                <w:rFonts w:asciiTheme="minorHAnsi" w:hAnsiTheme="minorHAnsi" w:cstheme="minorHAnsi"/>
              </w:rPr>
              <w:t>24 miesiące</w:t>
            </w:r>
          </w:p>
        </w:tc>
      </w:tr>
    </w:tbl>
    <w:p w14:paraId="48DD9FBC" w14:textId="77777777" w:rsidR="00714F08" w:rsidRDefault="00714F08" w:rsidP="00A84BB8">
      <w:pPr>
        <w:spacing w:line="360" w:lineRule="auto"/>
        <w:jc w:val="both"/>
        <w:rPr>
          <w:rFonts w:asciiTheme="minorHAnsi" w:hAnsiTheme="minorHAnsi" w:cstheme="minorHAnsi"/>
        </w:rPr>
      </w:pPr>
    </w:p>
    <w:p w14:paraId="7945BFC4" w14:textId="77777777" w:rsidR="00714F08" w:rsidRDefault="00714F08" w:rsidP="00A84BB8">
      <w:pPr>
        <w:spacing w:line="360" w:lineRule="auto"/>
        <w:jc w:val="both"/>
        <w:rPr>
          <w:rFonts w:asciiTheme="minorHAnsi" w:hAnsiTheme="minorHAnsi" w:cstheme="minorHAnsi"/>
        </w:rPr>
      </w:pPr>
    </w:p>
    <w:p w14:paraId="03DAC58E" w14:textId="77777777" w:rsidR="00A84BB8" w:rsidRPr="006A1537" w:rsidRDefault="00A84BB8" w:rsidP="00A84BB8">
      <w:pPr>
        <w:spacing w:line="360" w:lineRule="auto"/>
        <w:jc w:val="both"/>
        <w:rPr>
          <w:rFonts w:asciiTheme="minorHAnsi" w:hAnsiTheme="minorHAnsi" w:cstheme="minorHAnsi"/>
        </w:rPr>
      </w:pPr>
      <w:r w:rsidRPr="006A1537">
        <w:rPr>
          <w:rFonts w:asciiTheme="minorHAnsi" w:hAnsiTheme="minorHAnsi" w:cstheme="minorHAnsi"/>
        </w:rPr>
        <w:t>Sprzęt komputerowy musi być nieużywany i sprzedany poprzez legalny kanał dystrybucji na rynek Polski.</w:t>
      </w:r>
    </w:p>
    <w:p w14:paraId="7AD99C18" w14:textId="3A24582C" w:rsidR="00A84BB8" w:rsidRPr="006A1537" w:rsidRDefault="00A84BB8" w:rsidP="00A84BB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A1537">
        <w:rPr>
          <w:rFonts w:asciiTheme="minorHAnsi" w:hAnsiTheme="minorHAnsi" w:cstheme="minorHAnsi"/>
        </w:rPr>
        <w:t xml:space="preserve">Dostarczone </w:t>
      </w:r>
      <w:r w:rsidRPr="00582157">
        <w:rPr>
          <w:rFonts w:asciiTheme="minorHAnsi" w:hAnsiTheme="minorHAnsi" w:cstheme="minorHAnsi"/>
        </w:rPr>
        <w:t>komputery</w:t>
      </w:r>
      <w:r w:rsidR="006834BE">
        <w:rPr>
          <w:rFonts w:asciiTheme="minorHAnsi" w:hAnsiTheme="minorHAnsi" w:cstheme="minorHAnsi"/>
        </w:rPr>
        <w:t xml:space="preserve"> </w:t>
      </w:r>
      <w:r w:rsidRPr="006A1537">
        <w:rPr>
          <w:rFonts w:asciiTheme="minorHAnsi" w:hAnsiTheme="minorHAnsi" w:cstheme="minorHAnsi"/>
        </w:rPr>
        <w:t xml:space="preserve">na dzień dostawy muszą mieć pełne wsparcie techniczne producenta, strona www producenta sprzętu w języku polskim </w:t>
      </w:r>
      <w:r w:rsidR="000F4C87" w:rsidRPr="00F65E70">
        <w:rPr>
          <w:rFonts w:asciiTheme="minorHAnsi" w:hAnsiTheme="minorHAnsi" w:cstheme="minorHAnsi"/>
          <w:kern w:val="0"/>
          <w:sz w:val="22"/>
          <w:szCs w:val="22"/>
          <w:lang w:eastAsia="pl-PL"/>
        </w:rPr>
        <w:t>musi posiadać możliwość pobrania sterowników po podaniu numeru seryjnego komputera</w:t>
      </w:r>
      <w:r w:rsidR="00E35F05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(lub innego numeru identyfikującego znajdującego się na obudowie komputera)</w:t>
      </w:r>
      <w:r w:rsidR="000F4C87" w:rsidRPr="00F65E70">
        <w:rPr>
          <w:rFonts w:asciiTheme="minorHAnsi" w:hAnsiTheme="minorHAnsi" w:cstheme="minorHAnsi"/>
          <w:kern w:val="0"/>
          <w:sz w:val="22"/>
          <w:szCs w:val="22"/>
          <w:lang w:eastAsia="pl-PL"/>
        </w:rPr>
        <w:t>, sprawdzenia konfiguracji komputera</w:t>
      </w:r>
      <w:r w:rsidR="000F4C87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a także danych dotyczących gwarancji producenta.</w:t>
      </w:r>
    </w:p>
    <w:p w14:paraId="094637D0" w14:textId="1F575AD7" w:rsidR="00A84BB8" w:rsidRDefault="00A84BB8" w:rsidP="00A84BB8">
      <w:pPr>
        <w:spacing w:after="480" w:line="360" w:lineRule="auto"/>
        <w:ind w:firstLine="709"/>
        <w:jc w:val="both"/>
        <w:rPr>
          <w:rFonts w:asciiTheme="minorHAnsi" w:hAnsiTheme="minorHAnsi" w:cstheme="minorHAnsi"/>
        </w:rPr>
      </w:pPr>
      <w:r w:rsidRPr="006A1537">
        <w:rPr>
          <w:rFonts w:asciiTheme="minorHAnsi" w:hAnsiTheme="minorHAnsi" w:cstheme="minorHAnsi"/>
        </w:rPr>
        <w:t xml:space="preserve">Zamawiający zweryfikuje legalność oprogramowania oraz warunki gwarancji dostarczonego sprzętu. W celu potwierdzenia zgodności przedmiotu zamówienia z ofertą Zamawiający zastrzega sobie prawo do rozpakowania </w:t>
      </w:r>
      <w:r w:rsidRPr="00582157">
        <w:rPr>
          <w:rFonts w:asciiTheme="minorHAnsi" w:hAnsiTheme="minorHAnsi" w:cstheme="minorHAnsi"/>
        </w:rPr>
        <w:t>komputerów oraz otwarcia obudów komputerowych</w:t>
      </w:r>
      <w:r w:rsidR="006834BE">
        <w:rPr>
          <w:rFonts w:asciiTheme="minorHAnsi" w:hAnsiTheme="minorHAnsi" w:cstheme="minorHAnsi"/>
        </w:rPr>
        <w:t xml:space="preserve"> </w:t>
      </w:r>
      <w:r w:rsidRPr="006A1537">
        <w:rPr>
          <w:rFonts w:asciiTheme="minorHAnsi" w:hAnsiTheme="minorHAnsi" w:cstheme="minorHAnsi"/>
        </w:rPr>
        <w:t>celem weryfikacji dostawy w obecności przedstawiciela Wykonawcy. W</w:t>
      </w:r>
      <w:r>
        <w:rPr>
          <w:rFonts w:asciiTheme="minorHAnsi" w:hAnsiTheme="minorHAnsi" w:cstheme="minorHAnsi"/>
        </w:rPr>
        <w:t> </w:t>
      </w:r>
      <w:r w:rsidRPr="006A1537">
        <w:rPr>
          <w:rFonts w:asciiTheme="minorHAnsi" w:hAnsiTheme="minorHAnsi" w:cstheme="minorHAnsi"/>
        </w:rPr>
        <w:t>przypadku rozbieżności przedmiotu zamówienia z dostarczonym sprzętem Zamawiający nie odbierze dostawy.</w:t>
      </w:r>
    </w:p>
    <w:p w14:paraId="261701DC" w14:textId="7544AF30" w:rsidR="006834BE" w:rsidRPr="006834BE" w:rsidRDefault="006834BE" w:rsidP="00A84BB8">
      <w:pPr>
        <w:spacing w:after="480" w:line="360" w:lineRule="auto"/>
        <w:ind w:firstLine="709"/>
        <w:jc w:val="both"/>
        <w:rPr>
          <w:rFonts w:asciiTheme="minorHAnsi" w:hAnsiTheme="minorHAnsi" w:cstheme="minorHAnsi"/>
          <w:color w:val="0000FF"/>
        </w:rPr>
      </w:pPr>
    </w:p>
    <w:sectPr w:rsidR="006834BE" w:rsidRPr="006834BE" w:rsidSect="00002D20">
      <w:footerReference w:type="first" r:id="rId16"/>
      <w:pgSz w:w="11906" w:h="16838" w:code="9"/>
      <w:pgMar w:top="1135" w:right="1417" w:bottom="1417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D026" w14:textId="77777777" w:rsidR="0091282E" w:rsidRDefault="0091282E" w:rsidP="00002D20">
      <w:r>
        <w:separator/>
      </w:r>
    </w:p>
  </w:endnote>
  <w:endnote w:type="continuationSeparator" w:id="0">
    <w:p w14:paraId="5183CCDA" w14:textId="77777777" w:rsidR="0091282E" w:rsidRDefault="0091282E" w:rsidP="000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500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54B7" w14:textId="77777777" w:rsidR="00600194" w:rsidRDefault="00600194" w:rsidP="00A84BB8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0F74155" wp14:editId="18922BDA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179198275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028705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91918" wp14:editId="043491D4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98510680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301775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CB18E7" wp14:editId="5D873A2C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76060948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18625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7CF8553" wp14:editId="5F3A84BC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4890774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82269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031A5A" wp14:editId="0916EAC8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14528764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4110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273">
      <w:rPr>
        <w:rFonts w:cs="Calibri"/>
        <w:sz w:val="16"/>
        <w:szCs w:val="16"/>
      </w:rPr>
      <w:t xml:space="preserve">Grant </w:t>
    </w:r>
    <w:r>
      <w:rPr>
        <w:rFonts w:cs="Calibri"/>
        <w:sz w:val="16"/>
        <w:szCs w:val="16"/>
      </w:rPr>
      <w:t xml:space="preserve"> </w:t>
    </w:r>
    <w:r w:rsidRPr="008E6273">
      <w:rPr>
        <w:rFonts w:cs="Calibri"/>
        <w:sz w:val="16"/>
        <w:szCs w:val="16"/>
      </w:rPr>
      <w:t>w ramach projektu pn.</w:t>
    </w:r>
    <w:r w:rsidRPr="004F0812">
      <w:rPr>
        <w:rFonts w:cs="Calibri"/>
        <w:sz w:val="16"/>
        <w:szCs w:val="16"/>
      </w:rPr>
      <w:t xml:space="preserve"> „Małopolska Tarcza Humanitarna. Fundusze Europejskie dla Ukrainy - pakiet edukacyjny” </w:t>
    </w:r>
  </w:p>
  <w:p w14:paraId="31E7BBA2" w14:textId="77777777" w:rsidR="00600194" w:rsidRDefault="00600194" w:rsidP="00A84BB8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  <w:r w:rsidRPr="004F0812">
      <w:rPr>
        <w:rFonts w:cs="Calibri"/>
        <w:sz w:val="16"/>
        <w:szCs w:val="16"/>
      </w:rPr>
      <w:t xml:space="preserve">w ramach 15 Osi Priorytetowej: REACT-EU (EFS) dla sprostania wyzwaniom migracyjnym, </w:t>
    </w:r>
  </w:p>
  <w:p w14:paraId="221616D0" w14:textId="77777777" w:rsidR="00600194" w:rsidRPr="008E6273" w:rsidRDefault="00600194" w:rsidP="00A84BB8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4F0812">
      <w:rPr>
        <w:rFonts w:cs="Calibri"/>
        <w:sz w:val="16"/>
        <w:szCs w:val="16"/>
      </w:rPr>
      <w:t>Działanie 15.2 REACT-EU dla sprostania wyzwaniom migracyjnym</w:t>
    </w:r>
    <w:r>
      <w:rPr>
        <w:rFonts w:cs="Calibri"/>
        <w:sz w:val="16"/>
        <w:szCs w:val="16"/>
      </w:rPr>
      <w:t xml:space="preserve"> </w:t>
    </w:r>
    <w:r w:rsidRPr="004F0812">
      <w:rPr>
        <w:rFonts w:cs="Calibri"/>
        <w:sz w:val="16"/>
        <w:szCs w:val="16"/>
      </w:rPr>
      <w:t>- pakiet edukacyjny</w:t>
    </w:r>
    <w:r w:rsidRPr="008E6273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>współfinansowany ze środkó</w:t>
    </w:r>
    <w:r w:rsidRPr="008E6273">
      <w:rPr>
        <w:rFonts w:cs="Calibri"/>
        <w:sz w:val="16"/>
        <w:szCs w:val="16"/>
      </w:rPr>
      <w:t xml:space="preserve">w Europejskiego Funduszu Społecznego </w:t>
    </w:r>
    <w:r>
      <w:rPr>
        <w:rFonts w:cs="Calibri"/>
        <w:sz w:val="16"/>
        <w:szCs w:val="16"/>
      </w:rPr>
      <w:t>w ramach Regionalnego Programu O</w:t>
    </w:r>
    <w:r w:rsidRPr="008E6273">
      <w:rPr>
        <w:rFonts w:cs="Calibri"/>
        <w:sz w:val="16"/>
        <w:szCs w:val="16"/>
      </w:rPr>
      <w:t>peracyjnego Województwa Małopolskiego na lata 2014-2020</w:t>
    </w:r>
  </w:p>
  <w:p w14:paraId="4475DEB0" w14:textId="77777777" w:rsidR="00600194" w:rsidRDefault="00600194" w:rsidP="00A84B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A9A5" w14:textId="77777777" w:rsidR="0091282E" w:rsidRDefault="0091282E" w:rsidP="00002D20">
      <w:r>
        <w:separator/>
      </w:r>
    </w:p>
  </w:footnote>
  <w:footnote w:type="continuationSeparator" w:id="0">
    <w:p w14:paraId="0B3025A3" w14:textId="77777777" w:rsidR="0091282E" w:rsidRDefault="0091282E" w:rsidP="0000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5C2"/>
    <w:multiLevelType w:val="hybridMultilevel"/>
    <w:tmpl w:val="D20229C8"/>
    <w:lvl w:ilvl="0" w:tplc="65388F9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5620D1A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6E92"/>
    <w:multiLevelType w:val="hybridMultilevel"/>
    <w:tmpl w:val="E30267A0"/>
    <w:lvl w:ilvl="0" w:tplc="29561158">
      <w:start w:val="1"/>
      <w:numFmt w:val="lowerLetter"/>
      <w:lvlText w:val="%1)"/>
      <w:lvlJc w:val="left"/>
      <w:pPr>
        <w:tabs>
          <w:tab w:val="num" w:pos="1074"/>
        </w:tabs>
        <w:ind w:left="1301" w:hanging="227"/>
      </w:pPr>
      <w:rPr>
        <w:rFonts w:hint="default"/>
        <w:color w:val="000000"/>
      </w:rPr>
    </w:lvl>
    <w:lvl w:ilvl="1" w:tplc="5BD8D59C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C128A7AE">
      <w:start w:val="1"/>
      <w:numFmt w:val="upperRoman"/>
      <w:lvlText w:val="%3."/>
      <w:lvlJc w:val="left"/>
      <w:pPr>
        <w:ind w:left="341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588050D"/>
    <w:multiLevelType w:val="hybridMultilevel"/>
    <w:tmpl w:val="EB6AEB06"/>
    <w:lvl w:ilvl="0" w:tplc="5BD8D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82A"/>
    <w:multiLevelType w:val="hybridMultilevel"/>
    <w:tmpl w:val="E30267A0"/>
    <w:lvl w:ilvl="0" w:tplc="29561158">
      <w:start w:val="1"/>
      <w:numFmt w:val="lowerLetter"/>
      <w:lvlText w:val="%1)"/>
      <w:lvlJc w:val="left"/>
      <w:pPr>
        <w:tabs>
          <w:tab w:val="num" w:pos="1074"/>
        </w:tabs>
        <w:ind w:left="1301" w:hanging="227"/>
      </w:pPr>
      <w:rPr>
        <w:rFonts w:hint="default"/>
        <w:color w:val="000000"/>
      </w:rPr>
    </w:lvl>
    <w:lvl w:ilvl="1" w:tplc="5BD8D59C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C128A7AE">
      <w:start w:val="1"/>
      <w:numFmt w:val="upperRoman"/>
      <w:lvlText w:val="%3."/>
      <w:lvlJc w:val="left"/>
      <w:pPr>
        <w:ind w:left="341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0FA1F45"/>
    <w:multiLevelType w:val="hybridMultilevel"/>
    <w:tmpl w:val="48986B26"/>
    <w:lvl w:ilvl="0" w:tplc="9064C682">
      <w:start w:val="1"/>
      <w:numFmt w:val="lowerLetter"/>
      <w:lvlText w:val="%1)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260A7"/>
    <w:multiLevelType w:val="hybridMultilevel"/>
    <w:tmpl w:val="EB6AEB06"/>
    <w:lvl w:ilvl="0" w:tplc="5BD8D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10D4"/>
    <w:multiLevelType w:val="hybridMultilevel"/>
    <w:tmpl w:val="E30267A0"/>
    <w:lvl w:ilvl="0" w:tplc="29561158">
      <w:start w:val="1"/>
      <w:numFmt w:val="lowerLetter"/>
      <w:lvlText w:val="%1)"/>
      <w:lvlJc w:val="left"/>
      <w:pPr>
        <w:tabs>
          <w:tab w:val="num" w:pos="1074"/>
        </w:tabs>
        <w:ind w:left="1301" w:hanging="227"/>
      </w:pPr>
      <w:rPr>
        <w:rFonts w:hint="default"/>
        <w:color w:val="000000"/>
      </w:rPr>
    </w:lvl>
    <w:lvl w:ilvl="1" w:tplc="5BD8D59C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C128A7AE">
      <w:start w:val="1"/>
      <w:numFmt w:val="upperRoman"/>
      <w:lvlText w:val="%3."/>
      <w:lvlJc w:val="left"/>
      <w:pPr>
        <w:ind w:left="341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28C3F12"/>
    <w:multiLevelType w:val="hybridMultilevel"/>
    <w:tmpl w:val="04325220"/>
    <w:lvl w:ilvl="0" w:tplc="15BC3B3E">
      <w:start w:val="1"/>
      <w:numFmt w:val="decimal"/>
      <w:pStyle w:val="nr-wiersza"/>
      <w:lvlText w:val="%1."/>
      <w:lvlJc w:val="left"/>
      <w:pPr>
        <w:ind w:left="6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DCADC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111BF2"/>
    <w:multiLevelType w:val="hybridMultilevel"/>
    <w:tmpl w:val="F4283A5E"/>
    <w:lvl w:ilvl="0" w:tplc="5980D7D0">
      <w:start w:val="1"/>
      <w:numFmt w:val="lowerLetter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8200">
    <w:abstractNumId w:val="9"/>
    <w:lvlOverride w:ilvl="0">
      <w:startOverride w:val="1"/>
    </w:lvlOverride>
  </w:num>
  <w:num w:numId="2" w16cid:durableId="1213419922">
    <w:abstractNumId w:val="9"/>
  </w:num>
  <w:num w:numId="3" w16cid:durableId="1422918894">
    <w:abstractNumId w:val="8"/>
    <w:lvlOverride w:ilvl="0">
      <w:startOverride w:val="1"/>
    </w:lvlOverride>
  </w:num>
  <w:num w:numId="4" w16cid:durableId="1626498076">
    <w:abstractNumId w:val="8"/>
  </w:num>
  <w:num w:numId="5" w16cid:durableId="1737321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139211">
    <w:abstractNumId w:val="7"/>
  </w:num>
  <w:num w:numId="7" w16cid:durableId="17426730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0803924">
    <w:abstractNumId w:val="3"/>
  </w:num>
  <w:num w:numId="9" w16cid:durableId="185681389">
    <w:abstractNumId w:val="4"/>
  </w:num>
  <w:num w:numId="10" w16cid:durableId="387648434">
    <w:abstractNumId w:val="9"/>
    <w:lvlOverride w:ilvl="0">
      <w:startOverride w:val="1"/>
    </w:lvlOverride>
  </w:num>
  <w:num w:numId="11" w16cid:durableId="1548569638">
    <w:abstractNumId w:val="9"/>
    <w:lvlOverride w:ilvl="0">
      <w:startOverride w:val="1"/>
    </w:lvlOverride>
  </w:num>
  <w:num w:numId="12" w16cid:durableId="871116555">
    <w:abstractNumId w:val="9"/>
    <w:lvlOverride w:ilvl="0">
      <w:startOverride w:val="1"/>
    </w:lvlOverride>
  </w:num>
  <w:num w:numId="13" w16cid:durableId="1975871247">
    <w:abstractNumId w:val="9"/>
    <w:lvlOverride w:ilvl="0">
      <w:startOverride w:val="1"/>
    </w:lvlOverride>
  </w:num>
  <w:num w:numId="14" w16cid:durableId="1778790854">
    <w:abstractNumId w:val="9"/>
    <w:lvlOverride w:ilvl="0">
      <w:startOverride w:val="1"/>
    </w:lvlOverride>
  </w:num>
  <w:num w:numId="15" w16cid:durableId="278266557">
    <w:abstractNumId w:val="9"/>
    <w:lvlOverride w:ilvl="0">
      <w:startOverride w:val="1"/>
    </w:lvlOverride>
  </w:num>
  <w:num w:numId="16" w16cid:durableId="1892572615">
    <w:abstractNumId w:val="9"/>
    <w:lvlOverride w:ilvl="0">
      <w:startOverride w:val="1"/>
    </w:lvlOverride>
  </w:num>
  <w:num w:numId="17" w16cid:durableId="1656256257">
    <w:abstractNumId w:val="9"/>
    <w:lvlOverride w:ilvl="0">
      <w:startOverride w:val="1"/>
    </w:lvlOverride>
  </w:num>
  <w:num w:numId="18" w16cid:durableId="1088110968">
    <w:abstractNumId w:val="5"/>
  </w:num>
  <w:num w:numId="19" w16cid:durableId="1481077411">
    <w:abstractNumId w:val="0"/>
  </w:num>
  <w:num w:numId="20" w16cid:durableId="955210970">
    <w:abstractNumId w:val="2"/>
  </w:num>
  <w:num w:numId="21" w16cid:durableId="2032997176">
    <w:abstractNumId w:val="6"/>
  </w:num>
  <w:num w:numId="22" w16cid:durableId="114767425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20"/>
    <w:rsid w:val="00002D20"/>
    <w:rsid w:val="00041741"/>
    <w:rsid w:val="0007023F"/>
    <w:rsid w:val="00082352"/>
    <w:rsid w:val="00086E4C"/>
    <w:rsid w:val="000B381B"/>
    <w:rsid w:val="000F4C87"/>
    <w:rsid w:val="00115796"/>
    <w:rsid w:val="00171941"/>
    <w:rsid w:val="00186014"/>
    <w:rsid w:val="00225800"/>
    <w:rsid w:val="002D32DB"/>
    <w:rsid w:val="003378A1"/>
    <w:rsid w:val="003400B7"/>
    <w:rsid w:val="0035370F"/>
    <w:rsid w:val="003718DA"/>
    <w:rsid w:val="003958C6"/>
    <w:rsid w:val="00421095"/>
    <w:rsid w:val="00423D7B"/>
    <w:rsid w:val="0043772F"/>
    <w:rsid w:val="004577D1"/>
    <w:rsid w:val="00466E17"/>
    <w:rsid w:val="00471F01"/>
    <w:rsid w:val="004B7B6B"/>
    <w:rsid w:val="004D38A4"/>
    <w:rsid w:val="005421DB"/>
    <w:rsid w:val="00582157"/>
    <w:rsid w:val="00586753"/>
    <w:rsid w:val="005A5C08"/>
    <w:rsid w:val="005B0802"/>
    <w:rsid w:val="005E5E82"/>
    <w:rsid w:val="00600194"/>
    <w:rsid w:val="00615DE8"/>
    <w:rsid w:val="00646C7C"/>
    <w:rsid w:val="006834BE"/>
    <w:rsid w:val="00704AC9"/>
    <w:rsid w:val="00714F08"/>
    <w:rsid w:val="00761289"/>
    <w:rsid w:val="00764235"/>
    <w:rsid w:val="007B1FAA"/>
    <w:rsid w:val="007D330D"/>
    <w:rsid w:val="008006E5"/>
    <w:rsid w:val="00806C93"/>
    <w:rsid w:val="008239E6"/>
    <w:rsid w:val="00853C9F"/>
    <w:rsid w:val="008551AF"/>
    <w:rsid w:val="00883BE0"/>
    <w:rsid w:val="008934C1"/>
    <w:rsid w:val="008B06CA"/>
    <w:rsid w:val="008C6428"/>
    <w:rsid w:val="009070E8"/>
    <w:rsid w:val="0091282E"/>
    <w:rsid w:val="009612DD"/>
    <w:rsid w:val="009B4DCF"/>
    <w:rsid w:val="009B5BA9"/>
    <w:rsid w:val="009D730B"/>
    <w:rsid w:val="009E2AA0"/>
    <w:rsid w:val="00A0720D"/>
    <w:rsid w:val="00A50F4C"/>
    <w:rsid w:val="00A51E0C"/>
    <w:rsid w:val="00A84BB8"/>
    <w:rsid w:val="00A85324"/>
    <w:rsid w:val="00AC1B10"/>
    <w:rsid w:val="00AC5FF2"/>
    <w:rsid w:val="00BA3297"/>
    <w:rsid w:val="00C05BC9"/>
    <w:rsid w:val="00CD2121"/>
    <w:rsid w:val="00CE14F7"/>
    <w:rsid w:val="00CE7401"/>
    <w:rsid w:val="00CF72A0"/>
    <w:rsid w:val="00D60258"/>
    <w:rsid w:val="00D83E71"/>
    <w:rsid w:val="00D96016"/>
    <w:rsid w:val="00DE4514"/>
    <w:rsid w:val="00E22501"/>
    <w:rsid w:val="00E23241"/>
    <w:rsid w:val="00E35F05"/>
    <w:rsid w:val="00EA3D84"/>
    <w:rsid w:val="00F318A1"/>
    <w:rsid w:val="00F65E70"/>
    <w:rsid w:val="00F866FF"/>
    <w:rsid w:val="00FB16B9"/>
    <w:rsid w:val="00FE0A4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2D78"/>
  <w15:chartTrackingRefBased/>
  <w15:docId w15:val="{30986805-1ADB-4232-AD0C-113ADEBB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D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D20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D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2D20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D20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0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2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002D20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002D20"/>
  </w:style>
  <w:style w:type="character" w:customStyle="1" w:styleId="StopkaZnak">
    <w:name w:val="Stopka Znak"/>
    <w:basedOn w:val="Domylnaczcionkaakapitu"/>
    <w:link w:val="Stopka"/>
    <w:uiPriority w:val="99"/>
    <w:rsid w:val="00002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02D2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002D20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002D20"/>
    <w:pPr>
      <w:jc w:val="both"/>
    </w:p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"/>
    <w:basedOn w:val="Normalny"/>
    <w:link w:val="AkapitzlistZnak"/>
    <w:uiPriority w:val="34"/>
    <w:qFormat/>
    <w:rsid w:val="00002D20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02D20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02D20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002D20"/>
    <w:rPr>
      <w:vertAlign w:val="superscript"/>
    </w:rPr>
  </w:style>
  <w:style w:type="character" w:customStyle="1" w:styleId="FontStyle119">
    <w:name w:val="Font Style119"/>
    <w:uiPriority w:val="99"/>
    <w:rsid w:val="00002D2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002D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02D2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02D2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002D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02D2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002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002D20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002D20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02D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2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002D20"/>
  </w:style>
  <w:style w:type="paragraph" w:styleId="Tekstdymka">
    <w:name w:val="Balloon Text"/>
    <w:basedOn w:val="Normalny"/>
    <w:link w:val="TekstdymkaZnak"/>
    <w:uiPriority w:val="99"/>
    <w:semiHidden/>
    <w:unhideWhenUsed/>
    <w:rsid w:val="0000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D20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002D20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2D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2D20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PunktTabeli">
    <w:name w:val="PunktTabeli"/>
    <w:basedOn w:val="Normalny"/>
    <w:link w:val="PunktTabeliZnak"/>
    <w:qFormat/>
    <w:rsid w:val="00002D20"/>
    <w:pPr>
      <w:widowControl/>
      <w:numPr>
        <w:numId w:val="1"/>
      </w:numPr>
      <w:suppressAutoHyphens w:val="0"/>
      <w:autoSpaceDE w:val="0"/>
      <w:autoSpaceDN w:val="0"/>
      <w:adjustRightInd w:val="0"/>
      <w:jc w:val="both"/>
    </w:pPr>
    <w:rPr>
      <w:rFonts w:eastAsia="Calibri"/>
      <w:kern w:val="0"/>
      <w:sz w:val="20"/>
      <w:szCs w:val="20"/>
      <w:lang w:eastAsia="en-US"/>
    </w:rPr>
  </w:style>
  <w:style w:type="paragraph" w:customStyle="1" w:styleId="nr-wiersza">
    <w:name w:val="nr-wiersza"/>
    <w:basedOn w:val="Akapitzlist"/>
    <w:link w:val="nr-wierszaZnak"/>
    <w:qFormat/>
    <w:rsid w:val="00002D20"/>
    <w:pPr>
      <w:numPr>
        <w:numId w:val="3"/>
      </w:numPr>
      <w:spacing w:line="259" w:lineRule="auto"/>
      <w:ind w:left="1440" w:right="113"/>
      <w:contextualSpacing/>
      <w:jc w:val="right"/>
    </w:pPr>
    <w:rPr>
      <w:rFonts w:eastAsia="Calibri"/>
      <w:sz w:val="20"/>
      <w:szCs w:val="22"/>
      <w:lang w:eastAsia="en-US"/>
    </w:rPr>
  </w:style>
  <w:style w:type="character" w:styleId="Hipercze">
    <w:name w:val="Hyperlink"/>
    <w:basedOn w:val="Domylnaczcionkaakapitu"/>
    <w:unhideWhenUsed/>
    <w:rsid w:val="00002D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D20"/>
    <w:rPr>
      <w:color w:val="605E5C"/>
      <w:shd w:val="clear" w:color="auto" w:fill="E1DFDD"/>
    </w:rPr>
  </w:style>
  <w:style w:type="paragraph" w:customStyle="1" w:styleId="TextTabeli">
    <w:name w:val="TextTabeli"/>
    <w:basedOn w:val="Normalny"/>
    <w:link w:val="TextTabeliZnak"/>
    <w:qFormat/>
    <w:rsid w:val="00002D20"/>
    <w:pPr>
      <w:widowControl/>
      <w:suppressAutoHyphens w:val="0"/>
      <w:autoSpaceDE w:val="0"/>
      <w:autoSpaceDN w:val="0"/>
      <w:adjustRightInd w:val="0"/>
      <w:jc w:val="both"/>
    </w:pPr>
    <w:rPr>
      <w:rFonts w:eastAsia="Calibri"/>
      <w:kern w:val="0"/>
      <w:sz w:val="20"/>
      <w:szCs w:val="20"/>
      <w:lang w:eastAsia="en-US"/>
    </w:rPr>
  </w:style>
  <w:style w:type="character" w:customStyle="1" w:styleId="nr-wierszaZnak">
    <w:name w:val="nr-wiersza Znak"/>
    <w:link w:val="nr-wiersza"/>
    <w:rsid w:val="00002D20"/>
    <w:rPr>
      <w:rFonts w:ascii="Times New Roman" w:eastAsia="Calibri" w:hAnsi="Times New Roman" w:cs="Times New Roman"/>
      <w:sz w:val="20"/>
    </w:rPr>
  </w:style>
  <w:style w:type="character" w:customStyle="1" w:styleId="TextTabeliZnak">
    <w:name w:val="TextTabeli Znak"/>
    <w:link w:val="TextTabeli"/>
    <w:rsid w:val="00002D20"/>
    <w:rPr>
      <w:rFonts w:ascii="Times New Roman" w:eastAsia="Calibri" w:hAnsi="Times New Roman" w:cs="Times New Roman"/>
      <w:sz w:val="20"/>
      <w:szCs w:val="20"/>
    </w:rPr>
  </w:style>
  <w:style w:type="character" w:customStyle="1" w:styleId="PunktTabeliZnak">
    <w:name w:val="PunktTabeli Znak"/>
    <w:link w:val="PunktTabeli"/>
    <w:rsid w:val="00002D20"/>
    <w:rPr>
      <w:rFonts w:ascii="Times New Roman" w:eastAsia="Calibri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02D20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2D20"/>
    <w:rPr>
      <w:rFonts w:ascii="Calibri" w:hAnsi="Calibri" w:cs="Calibri"/>
    </w:rPr>
  </w:style>
  <w:style w:type="paragraph" w:customStyle="1" w:styleId="Pa4">
    <w:name w:val="Pa4"/>
    <w:basedOn w:val="Default"/>
    <w:next w:val="Default"/>
    <w:uiPriority w:val="99"/>
    <w:rsid w:val="00002D20"/>
    <w:pPr>
      <w:adjustRightInd w:val="0"/>
      <w:spacing w:line="161" w:lineRule="atLeast"/>
    </w:pPr>
    <w:rPr>
      <w:rFonts w:ascii="Museo Sans 500" w:hAnsi="Museo Sans 500" w:cstheme="minorBidi"/>
      <w:color w:val="auto"/>
      <w14:ligatures w14:val="standardContextual"/>
    </w:rPr>
  </w:style>
  <w:style w:type="character" w:customStyle="1" w:styleId="font">
    <w:name w:val="font"/>
    <w:basedOn w:val="Domylnaczcionkaakapitu"/>
    <w:rsid w:val="00002D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D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D2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D20"/>
    <w:rPr>
      <w:vertAlign w:val="superscript"/>
    </w:rPr>
  </w:style>
  <w:style w:type="paragraph" w:styleId="Bezodstpw">
    <w:name w:val="No Spacing"/>
    <w:uiPriority w:val="1"/>
    <w:qFormat/>
    <w:rsid w:val="00A8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mt.tarnow.pl/jst/tarnow/rejestr.aspx" TargetMode="External"/><Relationship Id="rId13" Type="http://schemas.openxmlformats.org/officeDocument/2006/relationships/hyperlink" Target="http://www.passmark.com/download/pt_download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ssmark.com/download/pt_download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umt.tarnow.pl/jst/tarnow/rejestr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umt.tarnow.pl/jst/tarnow/rejestr.aspx" TargetMode="External"/><Relationship Id="rId10" Type="http://schemas.openxmlformats.org/officeDocument/2006/relationships/hyperlink" Target="http://www.passmark.com/download/pt_downloa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smark.com/download/pt_download.htm" TargetMode="External"/><Relationship Id="rId14" Type="http://schemas.openxmlformats.org/officeDocument/2006/relationships/hyperlink" Target="https://portal.umt.tarnow.pl/jst/tarnow/rejestr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C4CA-BF4C-4155-A4AD-977E14F9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16</Pages>
  <Words>4717</Words>
  <Characters>28307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UMT</cp:lastModifiedBy>
  <cp:revision>33</cp:revision>
  <dcterms:created xsi:type="dcterms:W3CDTF">2023-07-10T12:04:00Z</dcterms:created>
  <dcterms:modified xsi:type="dcterms:W3CDTF">2023-11-24T07:39:00Z</dcterms:modified>
</cp:coreProperties>
</file>