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4FB65928"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(Dz. U. z 2019 r. poz. 2019)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p>
    <w:p w14:paraId="0000000F" w14:textId="26E63800" w:rsidR="00930359" w:rsidRPr="00E852C1" w:rsidRDefault="005B55C1">
      <w:pPr>
        <w:jc w:val="center"/>
        <w:rPr>
          <w:b/>
          <w:sz w:val="32"/>
          <w:szCs w:val="32"/>
        </w:rPr>
      </w:pPr>
      <w:r w:rsidRPr="00E852C1">
        <w:rPr>
          <w:b/>
          <w:sz w:val="32"/>
          <w:szCs w:val="32"/>
        </w:rPr>
        <w:t>“</w:t>
      </w:r>
      <w:r w:rsidR="00E852C1" w:rsidRPr="00E852C1">
        <w:rPr>
          <w:b/>
          <w:sz w:val="32"/>
          <w:szCs w:val="32"/>
        </w:rPr>
        <w:t xml:space="preserve">Remont cząstkowy nawierzchni bitumicznych dróg powiatowych mieszankami mineralno-asfaltowymi frakcji 0/12mm na gorąco na terenie </w:t>
      </w:r>
      <w:r w:rsidR="002B1C0D">
        <w:rPr>
          <w:b/>
          <w:sz w:val="32"/>
          <w:szCs w:val="32"/>
        </w:rPr>
        <w:t>p</w:t>
      </w:r>
      <w:r w:rsidR="00E852C1" w:rsidRPr="00E852C1">
        <w:rPr>
          <w:b/>
          <w:sz w:val="32"/>
          <w:szCs w:val="32"/>
        </w:rPr>
        <w:t xml:space="preserve">owiatu </w:t>
      </w:r>
      <w:r w:rsidR="002B1C0D">
        <w:rPr>
          <w:b/>
          <w:sz w:val="32"/>
          <w:szCs w:val="32"/>
        </w:rPr>
        <w:t>w</w:t>
      </w:r>
      <w:r w:rsidR="00E852C1" w:rsidRPr="00E852C1">
        <w:rPr>
          <w:b/>
          <w:sz w:val="32"/>
          <w:szCs w:val="32"/>
        </w:rPr>
        <w:t>ejherowskiego</w:t>
      </w:r>
      <w:r w:rsidRPr="00E852C1">
        <w:rPr>
          <w:b/>
          <w:sz w:val="32"/>
          <w:szCs w:val="32"/>
        </w:rPr>
        <w:t>”</w:t>
      </w:r>
    </w:p>
    <w:p w14:paraId="00000010" w14:textId="77777777" w:rsidR="00930359" w:rsidRPr="00E852C1" w:rsidRDefault="00930359">
      <w:pPr>
        <w:jc w:val="center"/>
        <w:rPr>
          <w:sz w:val="16"/>
          <w:szCs w:val="16"/>
        </w:rPr>
      </w:pPr>
    </w:p>
    <w:p w14:paraId="00000011" w14:textId="20FDDC27" w:rsidR="00930359" w:rsidRPr="00F06B27" w:rsidRDefault="005B55C1">
      <w:pPr>
        <w:jc w:val="center"/>
        <w:rPr>
          <w:b/>
        </w:rPr>
      </w:pPr>
      <w:r w:rsidRPr="00F06B27">
        <w:t xml:space="preserve">Nr postępowania: </w:t>
      </w:r>
      <w:r w:rsidR="00E852C1" w:rsidRPr="00F06B27">
        <w:t>ZP-6/2021</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00000026" w14:textId="356DED59"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57123232" w14:textId="77777777" w:rsidR="00E04A73" w:rsidRDefault="00E04A73">
      <w:pPr>
        <w:jc w:val="center"/>
      </w:pPr>
    </w:p>
    <w:p w14:paraId="00000027" w14:textId="77777777" w:rsidR="00930359" w:rsidRDefault="00930359">
      <w:pPr>
        <w:jc w:val="center"/>
      </w:pPr>
    </w:p>
    <w:p w14:paraId="00000028" w14:textId="6AF479D5" w:rsidR="00930359" w:rsidRPr="00BD4E02" w:rsidRDefault="00E852C1">
      <w:pPr>
        <w:jc w:val="center"/>
        <w:rPr>
          <w:bCs/>
        </w:rPr>
      </w:pPr>
      <w:r w:rsidRPr="00BD4E02">
        <w:rPr>
          <w:bCs/>
        </w:rPr>
        <w:t>Wejherowo</w:t>
      </w:r>
      <w:r w:rsidR="003921A4">
        <w:rPr>
          <w:bCs/>
        </w:rPr>
        <w:t xml:space="preserve"> </w:t>
      </w:r>
      <w:r w:rsidR="005B55C1" w:rsidRPr="00BD4E02">
        <w:rPr>
          <w:bCs/>
        </w:rPr>
        <w:t>2021</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436E91">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436E91">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436E91">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77777777" w:rsidR="00930359" w:rsidRDefault="00436E91">
          <w:pPr>
            <w:tabs>
              <w:tab w:val="right" w:pos="9025"/>
            </w:tabs>
            <w:spacing w:before="200" w:line="240" w:lineRule="auto"/>
            <w:rPr>
              <w:b/>
              <w:color w:val="000000"/>
            </w:rPr>
          </w:pPr>
          <w:hyperlink w:anchor="_s0i9odf430x7">
            <w:r w:rsidR="005B55C1">
              <w:rPr>
                <w:b/>
                <w:color w:val="000000"/>
              </w:rPr>
              <w:t>V. Wizja lokalna</w:t>
            </w:r>
          </w:hyperlink>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436E91">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436E91">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436E91">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436E91">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436E91">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436E91">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436E91">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436E91">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436E91">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436E91">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436E91">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77777777" w:rsidR="00930359" w:rsidRDefault="00436E91">
          <w:pPr>
            <w:tabs>
              <w:tab w:val="right" w:pos="9025"/>
            </w:tabs>
            <w:spacing w:before="200" w:line="240" w:lineRule="auto"/>
            <w:rPr>
              <w:b/>
              <w:color w:val="000000"/>
            </w:rPr>
          </w:pPr>
          <w:hyperlink w:anchor="_kraqvybbazqg">
            <w:r w:rsidR="005B55C1">
              <w:rPr>
                <w:b/>
                <w:color w:val="000000"/>
              </w:rPr>
              <w:t>XVII. Termin związania ofertą</w:t>
            </w:r>
          </w:hyperlink>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777777" w:rsidR="00930359" w:rsidRDefault="00436E91">
          <w:pPr>
            <w:tabs>
              <w:tab w:val="right" w:pos="9025"/>
            </w:tabs>
            <w:spacing w:before="200" w:line="240" w:lineRule="auto"/>
            <w:rPr>
              <w:b/>
              <w:color w:val="000000"/>
            </w:rPr>
          </w:pPr>
          <w:hyperlink w:anchor="_iwk7tzonv6ne">
            <w:r w:rsidR="005B55C1">
              <w:rPr>
                <w:b/>
                <w:color w:val="000000"/>
              </w:rPr>
              <w:t>XVIII. Miejsce i termin składania ofert</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77777777" w:rsidR="00930359" w:rsidRDefault="00436E91">
          <w:pPr>
            <w:tabs>
              <w:tab w:val="right" w:pos="9025"/>
            </w:tabs>
            <w:spacing w:before="200" w:line="240" w:lineRule="auto"/>
            <w:rPr>
              <w:b/>
              <w:color w:val="000000"/>
            </w:rPr>
          </w:pPr>
          <w:hyperlink w:anchor="_g4kmfra1vcqp">
            <w:r w:rsidR="005B55C1">
              <w:rPr>
                <w:b/>
                <w:color w:val="000000"/>
              </w:rPr>
              <w:t>XIX. Otwarcie ofert</w:t>
            </w:r>
          </w:hyperlink>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436E91">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436E91">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436E91">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436E91">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77777777" w:rsidR="00930359" w:rsidRDefault="00436E91">
          <w:pPr>
            <w:tabs>
              <w:tab w:val="right" w:pos="9025"/>
            </w:tabs>
            <w:spacing w:before="200" w:line="240" w:lineRule="auto"/>
            <w:rPr>
              <w:b/>
              <w:color w:val="000000"/>
            </w:rPr>
          </w:pPr>
          <w:hyperlink w:anchor="_kmfqfyi30wag">
            <w:r w:rsidR="005B55C1">
              <w:rPr>
                <w:b/>
                <w:color w:val="000000"/>
              </w:rPr>
              <w:t>XIV.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5F749C6E" w:rsidR="00930359" w:rsidRDefault="005B55C1">
          <w:pPr>
            <w:tabs>
              <w:tab w:val="right" w:pos="9025"/>
            </w:tabs>
            <w:spacing w:before="200" w:after="80" w:line="240" w:lineRule="auto"/>
            <w:rPr>
              <w:b/>
              <w:color w:val="000000"/>
            </w:rPr>
          </w:pPr>
          <w:r>
            <w:rPr>
              <w:b/>
              <w:color w:val="000000"/>
            </w:rPr>
            <w:tab/>
          </w:r>
          <w:r>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0" w:name="_kabgz8l7slm3" w:colFirst="0" w:colLast="0"/>
      <w:bookmarkEnd w:id="0"/>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1" w:name="_qj2p3iyqlwum" w:colFirst="0" w:colLast="0"/>
      <w:bookmarkEnd w:id="1"/>
      <w:r w:rsidRPr="00FE6474">
        <w:rPr>
          <w:highlight w:val="lightGray"/>
        </w:rPr>
        <w:t>II. Ochrona danych osobowych</w:t>
      </w:r>
    </w:p>
    <w:p w14:paraId="0000004F" w14:textId="1D00FF6F" w:rsidR="00930359" w:rsidRPr="00D362AD" w:rsidRDefault="005B55C1" w:rsidP="002E2099">
      <w:pPr>
        <w:numPr>
          <w:ilvl w:val="0"/>
          <w:numId w:val="22"/>
        </w:numPr>
        <w:ind w:left="284"/>
        <w:jc w:val="both"/>
      </w:pPr>
      <w:r w:rsidRPr="00D362A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1017F4">
        <w:t> </w:t>
      </w:r>
      <w:r w:rsidRPr="00D362AD">
        <w:t>r., str. 1; zwanym dalej „RODO”) informujemy, że:</w:t>
      </w:r>
    </w:p>
    <w:p w14:paraId="00000050" w14:textId="088A2028" w:rsidR="00930359" w:rsidRPr="00D362AD" w:rsidRDefault="005B55C1" w:rsidP="002E2099">
      <w:pPr>
        <w:numPr>
          <w:ilvl w:val="0"/>
          <w:numId w:val="11"/>
        </w:numPr>
        <w:ind w:left="709" w:hanging="401"/>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2E2099">
      <w:pPr>
        <w:numPr>
          <w:ilvl w:val="0"/>
          <w:numId w:val="11"/>
        </w:numPr>
        <w:ind w:left="709" w:hanging="401"/>
        <w:jc w:val="both"/>
      </w:pPr>
      <w:r w:rsidRPr="00D362AD">
        <w:t xml:space="preserve">administrator wyznaczył Inspektora Danych Osobowych, z którym można się kontaktować pod adresem e-mail: </w:t>
      </w:r>
      <w:r w:rsidR="004B0D91" w:rsidRPr="009D378B">
        <w:t xml:space="preserve">Pan Krzysztof Raulin,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3A0DC46" w:rsidR="00930359" w:rsidRPr="00D362AD" w:rsidRDefault="005B55C1" w:rsidP="002E2099">
      <w:pPr>
        <w:numPr>
          <w:ilvl w:val="0"/>
          <w:numId w:val="11"/>
        </w:numPr>
        <w:ind w:left="709" w:hanging="401"/>
        <w:jc w:val="both"/>
      </w:pPr>
      <w:r w:rsidRPr="00D362AD">
        <w:t>Pani/Pana dane osobowe przetwarzane będą na podstawie art. 6 ust. 1 lit. c RODO w</w:t>
      </w:r>
      <w:r w:rsidR="004B0D91">
        <w:t> </w:t>
      </w:r>
      <w:r w:rsidRPr="00D362AD">
        <w:t>celu związanym z przedmiotowym postępowaniem o udzielenie zamówienia publicznego, prowadzonym w trybie przetargu nieograniczonego.</w:t>
      </w:r>
    </w:p>
    <w:p w14:paraId="00000053" w14:textId="77777777" w:rsidR="00930359" w:rsidRPr="00D362AD" w:rsidRDefault="005B55C1" w:rsidP="002E2099">
      <w:pPr>
        <w:numPr>
          <w:ilvl w:val="0"/>
          <w:numId w:val="11"/>
        </w:numPr>
        <w:ind w:left="709" w:hanging="401"/>
        <w:jc w:val="both"/>
      </w:pPr>
      <w:r w:rsidRPr="00D362AD">
        <w:t>odbiorcami Pani/Pana danych osobowych będą osoby lub podmioty, którym udostępniona zostanie dokumentacja postępowania w oparciu o art. 74 ustawy PZP</w:t>
      </w:r>
    </w:p>
    <w:p w14:paraId="00000054" w14:textId="77777777" w:rsidR="00930359" w:rsidRPr="00D362AD" w:rsidRDefault="005B55C1" w:rsidP="002E2099">
      <w:pPr>
        <w:numPr>
          <w:ilvl w:val="0"/>
          <w:numId w:val="11"/>
        </w:numPr>
        <w:ind w:left="709" w:hanging="401"/>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930359" w:rsidRPr="00D362AD" w:rsidRDefault="005B55C1" w:rsidP="002E2099">
      <w:pPr>
        <w:numPr>
          <w:ilvl w:val="0"/>
          <w:numId w:val="11"/>
        </w:numPr>
        <w:ind w:left="709" w:hanging="401"/>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D1712FD" w:rsidR="00930359" w:rsidRPr="00D362AD" w:rsidRDefault="005B55C1" w:rsidP="002E2099">
      <w:pPr>
        <w:numPr>
          <w:ilvl w:val="0"/>
          <w:numId w:val="11"/>
        </w:numPr>
        <w:ind w:left="709" w:hanging="401"/>
        <w:jc w:val="both"/>
      </w:pPr>
      <w:r w:rsidRPr="00D362AD">
        <w:t>w odniesieniu do Pani/Pana danych osobowych decyzje nie będą podejmowane w</w:t>
      </w:r>
      <w:r w:rsidR="004B0D91">
        <w:t> </w:t>
      </w:r>
      <w:r w:rsidRPr="00D362AD">
        <w:t>sposób zautomatyzowany, stosownie do art. 22 RODO.</w:t>
      </w:r>
    </w:p>
    <w:p w14:paraId="00000057" w14:textId="77777777" w:rsidR="00930359" w:rsidRPr="00D362AD" w:rsidRDefault="005B55C1" w:rsidP="002E2099">
      <w:pPr>
        <w:numPr>
          <w:ilvl w:val="0"/>
          <w:numId w:val="11"/>
        </w:numPr>
        <w:ind w:left="709" w:hanging="401"/>
        <w:jc w:val="both"/>
      </w:pPr>
      <w:r w:rsidRPr="00D362AD">
        <w:t>posiada Pani/Pan:</w:t>
      </w:r>
    </w:p>
    <w:p w14:paraId="00000058" w14:textId="12B05FD2" w:rsidR="00930359" w:rsidRPr="00D362AD" w:rsidRDefault="005B55C1" w:rsidP="002E2099">
      <w:pPr>
        <w:numPr>
          <w:ilvl w:val="0"/>
          <w:numId w:val="12"/>
        </w:numPr>
        <w:ind w:left="1064" w:hanging="462"/>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2E2099">
      <w:pPr>
        <w:numPr>
          <w:ilvl w:val="0"/>
          <w:numId w:val="12"/>
        </w:numPr>
        <w:ind w:left="1064" w:hanging="462"/>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2E2099">
      <w:pPr>
        <w:numPr>
          <w:ilvl w:val="0"/>
          <w:numId w:val="12"/>
        </w:numPr>
        <w:ind w:left="1064" w:hanging="462"/>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2E2099">
      <w:pPr>
        <w:numPr>
          <w:ilvl w:val="0"/>
          <w:numId w:val="12"/>
        </w:numPr>
        <w:ind w:left="1064" w:hanging="462"/>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2E2099">
      <w:pPr>
        <w:numPr>
          <w:ilvl w:val="0"/>
          <w:numId w:val="11"/>
        </w:numPr>
        <w:ind w:left="709" w:hanging="401"/>
        <w:jc w:val="both"/>
      </w:pPr>
      <w:r w:rsidRPr="00D362AD">
        <w:t>nie przysługuje Pani/Panu:</w:t>
      </w:r>
    </w:p>
    <w:p w14:paraId="0000005D" w14:textId="77777777" w:rsidR="00930359" w:rsidRPr="00D362AD" w:rsidRDefault="005B55C1" w:rsidP="002E2099">
      <w:pPr>
        <w:numPr>
          <w:ilvl w:val="0"/>
          <w:numId w:val="25"/>
        </w:numPr>
        <w:ind w:left="1008" w:hanging="392"/>
        <w:jc w:val="both"/>
      </w:pPr>
      <w:r w:rsidRPr="00D362AD">
        <w:t>w związku z art. 17 ust. 3 lit. b, d lub e RODO prawo do usunięcia danych osobowych;</w:t>
      </w:r>
    </w:p>
    <w:p w14:paraId="0000005E" w14:textId="77777777" w:rsidR="00930359" w:rsidRPr="00D362AD" w:rsidRDefault="005B55C1" w:rsidP="002E2099">
      <w:pPr>
        <w:numPr>
          <w:ilvl w:val="0"/>
          <w:numId w:val="25"/>
        </w:numPr>
        <w:ind w:left="1008" w:hanging="392"/>
        <w:jc w:val="both"/>
      </w:pPr>
      <w:r w:rsidRPr="00D362AD">
        <w:t>prawo do przenoszenia danych osobowych, o którym mowa w art. 20 RODO;</w:t>
      </w:r>
    </w:p>
    <w:p w14:paraId="0000005F" w14:textId="77777777" w:rsidR="00930359" w:rsidRPr="00D362AD" w:rsidRDefault="005B55C1" w:rsidP="002E2099">
      <w:pPr>
        <w:numPr>
          <w:ilvl w:val="0"/>
          <w:numId w:val="25"/>
        </w:numPr>
        <w:ind w:left="1008" w:hanging="392"/>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2E2099">
      <w:pPr>
        <w:numPr>
          <w:ilvl w:val="0"/>
          <w:numId w:val="11"/>
        </w:numPr>
        <w:ind w:left="709" w:hanging="401"/>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2" w:name="_epsepounxnv1" w:colFirst="0" w:colLast="0"/>
      <w:bookmarkEnd w:id="2"/>
      <w:r w:rsidRPr="00FE6474">
        <w:rPr>
          <w:highlight w:val="lightGray"/>
        </w:rPr>
        <w:t>III. Tryb udzielania zamówienia</w:t>
      </w:r>
    </w:p>
    <w:p w14:paraId="00000062" w14:textId="4978733A" w:rsidR="00930359" w:rsidRPr="00575470" w:rsidRDefault="005B55C1" w:rsidP="002E2099">
      <w:pPr>
        <w:numPr>
          <w:ilvl w:val="0"/>
          <w:numId w:val="26"/>
        </w:numPr>
        <w:ind w:left="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2E2099">
      <w:pPr>
        <w:numPr>
          <w:ilvl w:val="0"/>
          <w:numId w:val="26"/>
        </w:numPr>
        <w:ind w:left="426"/>
        <w:jc w:val="both"/>
      </w:pPr>
      <w:r w:rsidRPr="00575470">
        <w:t xml:space="preserve">Zamawiający nie przewiduje prowadzenia negocjacji. </w:t>
      </w:r>
    </w:p>
    <w:p w14:paraId="00000064" w14:textId="2E913835" w:rsidR="00930359" w:rsidRPr="00575470" w:rsidRDefault="005B55C1" w:rsidP="002E2099">
      <w:pPr>
        <w:numPr>
          <w:ilvl w:val="0"/>
          <w:numId w:val="26"/>
        </w:numPr>
        <w:ind w:left="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6" w14:textId="77777777" w:rsidR="00930359" w:rsidRPr="00575470" w:rsidRDefault="005B55C1" w:rsidP="002E2099">
      <w:pPr>
        <w:numPr>
          <w:ilvl w:val="0"/>
          <w:numId w:val="26"/>
        </w:numPr>
        <w:ind w:left="426"/>
        <w:jc w:val="both"/>
      </w:pPr>
      <w:r w:rsidRPr="00575470">
        <w:t>Zamawiający nie przewiduje aukcji elektronicznej.</w:t>
      </w:r>
    </w:p>
    <w:p w14:paraId="00000067" w14:textId="77777777" w:rsidR="00930359" w:rsidRPr="00575470" w:rsidRDefault="005B55C1" w:rsidP="002E2099">
      <w:pPr>
        <w:numPr>
          <w:ilvl w:val="0"/>
          <w:numId w:val="26"/>
        </w:numPr>
        <w:ind w:left="426"/>
        <w:jc w:val="both"/>
      </w:pPr>
      <w:r w:rsidRPr="00575470">
        <w:t>Zamawiający nie przewiduje złożenia oferty w postaci katalogów elektronicznych.</w:t>
      </w:r>
    </w:p>
    <w:p w14:paraId="00000068" w14:textId="77777777" w:rsidR="00930359" w:rsidRPr="00575470" w:rsidRDefault="005B55C1" w:rsidP="002E2099">
      <w:pPr>
        <w:numPr>
          <w:ilvl w:val="0"/>
          <w:numId w:val="26"/>
        </w:numPr>
        <w:ind w:left="426"/>
        <w:jc w:val="both"/>
      </w:pPr>
      <w:r w:rsidRPr="00575470">
        <w:t>Zamawiający nie prowadzi postępowania w celu zawarcia umowy ramowej.</w:t>
      </w:r>
    </w:p>
    <w:p w14:paraId="00000069" w14:textId="5C654834" w:rsidR="00930359" w:rsidRPr="00575470" w:rsidRDefault="005B55C1" w:rsidP="002E2099">
      <w:pPr>
        <w:numPr>
          <w:ilvl w:val="0"/>
          <w:numId w:val="26"/>
        </w:numPr>
        <w:ind w:left="426"/>
        <w:jc w:val="both"/>
      </w:pPr>
      <w:r w:rsidRPr="00575470">
        <w:t>Zamawiający nie zastrzega możliwości ubiegania się o udzielenie zamówienia wyłącznie przez Wykonawców, o których mowa w art. 94 PZP</w:t>
      </w:r>
      <w:r w:rsidR="003D693C">
        <w:t>.</w:t>
      </w:r>
    </w:p>
    <w:p w14:paraId="0000006F" w14:textId="77777777" w:rsidR="00930359" w:rsidRPr="009644A4" w:rsidRDefault="005B55C1">
      <w:pPr>
        <w:pStyle w:val="Nagwek2"/>
        <w:spacing w:before="240" w:after="240"/>
      </w:pPr>
      <w:bookmarkStart w:id="3" w:name="_x24vtaagcm5x" w:colFirst="0" w:colLast="0"/>
      <w:bookmarkEnd w:id="3"/>
      <w:r w:rsidRPr="00FE6474">
        <w:rPr>
          <w:highlight w:val="lightGray"/>
        </w:rPr>
        <w:t>IV. Opis przedmiotu zamówienia</w:t>
      </w:r>
    </w:p>
    <w:p w14:paraId="00000070" w14:textId="1615C8B4" w:rsidR="00930359" w:rsidRPr="00A41AD3" w:rsidRDefault="005B55C1" w:rsidP="00AD5F83">
      <w:pPr>
        <w:numPr>
          <w:ilvl w:val="0"/>
          <w:numId w:val="1"/>
        </w:numPr>
        <w:ind w:left="434"/>
        <w:jc w:val="both"/>
      </w:pPr>
      <w:r w:rsidRPr="00A41AD3">
        <w:t xml:space="preserve">Przedmiotem zamówienia jest </w:t>
      </w:r>
      <w:r w:rsidR="00A74BAE" w:rsidRPr="00A41AD3">
        <w:rPr>
          <w:b/>
          <w:bCs/>
        </w:rPr>
        <w:t xml:space="preserve">Remont cząstkowy nawierzchni bitumicznych dróg powiatowych mieszankami mineralno-asfaltowymi frakcji 0/12mm na gorąco na terenie </w:t>
      </w:r>
      <w:r w:rsidR="001A5489" w:rsidRPr="00A41AD3">
        <w:rPr>
          <w:b/>
          <w:bCs/>
        </w:rPr>
        <w:t>p</w:t>
      </w:r>
      <w:r w:rsidR="00A74BAE" w:rsidRPr="00A41AD3">
        <w:rPr>
          <w:b/>
          <w:bCs/>
        </w:rPr>
        <w:t xml:space="preserve">owiatu </w:t>
      </w:r>
      <w:r w:rsidR="001A5489" w:rsidRPr="00A41AD3">
        <w:rPr>
          <w:b/>
          <w:bCs/>
        </w:rPr>
        <w:t>w</w:t>
      </w:r>
      <w:r w:rsidR="00A74BAE" w:rsidRPr="00A41AD3">
        <w:rPr>
          <w:b/>
          <w:bCs/>
        </w:rPr>
        <w:t>ejherowskiego</w:t>
      </w:r>
      <w:r w:rsidR="00B827B3" w:rsidRPr="00A41AD3">
        <w:rPr>
          <w:b/>
          <w:bCs/>
        </w:rPr>
        <w:t>.</w:t>
      </w:r>
    </w:p>
    <w:p w14:paraId="1098D06F" w14:textId="77777777" w:rsidR="00B607E6" w:rsidRPr="00A41AD3" w:rsidRDefault="00B607E6" w:rsidP="00B607E6">
      <w:pPr>
        <w:ind w:left="434"/>
        <w:jc w:val="both"/>
      </w:pPr>
      <w:r w:rsidRPr="00A41AD3">
        <w:t>Remont cząstkowy obejmuje zabiegi techniczne do natychmiastowego wykonania związane z usuwaniem uszkodzeń zagrażających bezpieczeństwu ruchu, jak również zabiegi, o małym zakresie (obejmujące małe powierzchnie) bez istotnego przywracania wartości użytkowych, lecz hamujące proces powiększania się powstałych uszkodzeń bądź ich skutków.</w:t>
      </w:r>
    </w:p>
    <w:p w14:paraId="7040FB56" w14:textId="77777777" w:rsidR="00B607E6" w:rsidRPr="00A41AD3" w:rsidRDefault="00B607E6" w:rsidP="00B607E6">
      <w:pPr>
        <w:ind w:left="434"/>
        <w:jc w:val="both"/>
        <w:rPr>
          <w:u w:val="single"/>
        </w:rPr>
      </w:pPr>
      <w:r w:rsidRPr="00A41AD3">
        <w:rPr>
          <w:u w:val="single"/>
        </w:rPr>
        <w:t>Powiat Wejherowski – drogi zamiejskie</w:t>
      </w:r>
      <w:r w:rsidRPr="00A41AD3">
        <w:rPr>
          <w:u w:val="single"/>
        </w:rPr>
        <w:tab/>
      </w:r>
    </w:p>
    <w:p w14:paraId="2BE1D8B8" w14:textId="10EDBC9C" w:rsidR="00B607E6" w:rsidRPr="00A41AD3" w:rsidRDefault="00B607E6" w:rsidP="00B607E6">
      <w:pPr>
        <w:ind w:left="709" w:hanging="275"/>
        <w:jc w:val="both"/>
      </w:pPr>
      <w:r w:rsidRPr="00A41AD3">
        <w:t>1. Remont cząstkowy nawierzchni bitumicznej mieszankami mineralno – asfaltowymi na gorąco przy średniej głębokości ubytków i wybojów 4 cm na powierzchni ca 25 800 m2</w:t>
      </w:r>
      <w:r w:rsidR="00BF368A" w:rsidRPr="00A41AD3">
        <w:t xml:space="preserve"> </w:t>
      </w:r>
      <w:r w:rsidRPr="00A41AD3">
        <w:t>w pełnym zakresie technologicznym z frezowaniem.</w:t>
      </w:r>
    </w:p>
    <w:p w14:paraId="4DC92BDD" w14:textId="7B38F81A" w:rsidR="00B607E6" w:rsidRPr="00A41AD3" w:rsidRDefault="00B607E6" w:rsidP="00B607E6">
      <w:pPr>
        <w:ind w:left="709"/>
        <w:jc w:val="both"/>
      </w:pPr>
      <w:r w:rsidRPr="00A41AD3">
        <w:t>Obwód Drogowy w Wejherowie</w:t>
      </w:r>
      <w:r w:rsidR="00157CD2" w:rsidRPr="00A41AD3">
        <w:t xml:space="preserve"> </w:t>
      </w:r>
      <w:r w:rsidR="00157CD2" w:rsidRPr="00A41AD3">
        <w:tab/>
      </w:r>
      <w:r w:rsidRPr="00A41AD3">
        <w:t>- 1 730 Mg tj.  17 300 m2</w:t>
      </w:r>
      <w:r w:rsidRPr="00A41AD3">
        <w:tab/>
      </w:r>
    </w:p>
    <w:p w14:paraId="39A49900" w14:textId="3B2286FE" w:rsidR="00B607E6" w:rsidRPr="00A41AD3" w:rsidRDefault="00B607E6" w:rsidP="00B607E6">
      <w:pPr>
        <w:ind w:left="709"/>
        <w:jc w:val="both"/>
      </w:pPr>
      <w:r w:rsidRPr="00A41AD3">
        <w:t xml:space="preserve">Obwód Drogowy w Sławoszynie </w:t>
      </w:r>
      <w:r w:rsidR="00157CD2" w:rsidRPr="00A41AD3">
        <w:tab/>
      </w:r>
      <w:r w:rsidRPr="00A41AD3">
        <w:t>- 850 Mg tj.    8 500 m2</w:t>
      </w:r>
      <w:r w:rsidRPr="00A41AD3">
        <w:tab/>
      </w:r>
    </w:p>
    <w:p w14:paraId="41622C44" w14:textId="1A3DA74B" w:rsidR="00B607E6" w:rsidRPr="00A41AD3" w:rsidRDefault="00B607E6" w:rsidP="00B607E6">
      <w:pPr>
        <w:ind w:left="709" w:hanging="275"/>
        <w:jc w:val="both"/>
      </w:pPr>
      <w:r w:rsidRPr="00A41AD3">
        <w:t>2. Remont cząstkowy nawierzchni bitumicznej mieszankami mineralno – asfaltowymi na gorąco przy średniej głębokości ubytków i wybojów 5 cm na powierzchni ca 4 400 m2</w:t>
      </w:r>
      <w:r w:rsidR="00BF368A" w:rsidRPr="00A41AD3">
        <w:t xml:space="preserve"> </w:t>
      </w:r>
      <w:r w:rsidRPr="00A41AD3">
        <w:t>w niepełnym zakresie technologicznym.</w:t>
      </w:r>
    </w:p>
    <w:p w14:paraId="023C57CB" w14:textId="151AAB18" w:rsidR="00B607E6" w:rsidRPr="00A41AD3" w:rsidRDefault="00B607E6" w:rsidP="00B607E6">
      <w:pPr>
        <w:ind w:left="709" w:hanging="275"/>
        <w:jc w:val="both"/>
      </w:pPr>
      <w:r w:rsidRPr="00A41AD3">
        <w:tab/>
        <w:t>Obwód Drogowy w Wejherowie</w:t>
      </w:r>
      <w:r w:rsidR="00157CD2" w:rsidRPr="00A41AD3">
        <w:tab/>
      </w:r>
      <w:r w:rsidRPr="00A41AD3">
        <w:t>- 450 Mg tj.  3 600 m2</w:t>
      </w:r>
      <w:r w:rsidRPr="00A41AD3">
        <w:tab/>
      </w:r>
    </w:p>
    <w:p w14:paraId="737E108A" w14:textId="54C14255" w:rsidR="00B607E6" w:rsidRPr="00A41AD3" w:rsidRDefault="00B607E6" w:rsidP="00B607E6">
      <w:pPr>
        <w:ind w:left="709"/>
        <w:jc w:val="both"/>
      </w:pPr>
      <w:r w:rsidRPr="00A41AD3">
        <w:t>Obwód Drogowy w Sławoszynie</w:t>
      </w:r>
      <w:r w:rsidR="00157CD2" w:rsidRPr="00A41AD3">
        <w:tab/>
      </w:r>
      <w:r w:rsidRPr="00A41AD3">
        <w:t>- 100 Mg tj.    800 m2</w:t>
      </w:r>
    </w:p>
    <w:p w14:paraId="5D2B6F63" w14:textId="75293CE0" w:rsidR="00B827B3" w:rsidRPr="00A41AD3" w:rsidRDefault="00B827B3" w:rsidP="00AD5F83">
      <w:pPr>
        <w:pStyle w:val="Akapitzlist"/>
        <w:numPr>
          <w:ilvl w:val="0"/>
          <w:numId w:val="1"/>
        </w:numPr>
        <w:ind w:left="434"/>
        <w:jc w:val="both"/>
      </w:pPr>
      <w:r w:rsidRPr="00A41AD3">
        <w:t>Szczegółowy opis oraz sposób realizacji zamówienia zawiera Opis Przedmiotu Zamówienia (OPZ), stanowiący Załącznik n</w:t>
      </w:r>
      <w:r w:rsidR="001A5489" w:rsidRPr="00A41AD3">
        <w:t>r 7</w:t>
      </w:r>
      <w:r w:rsidRPr="00A41AD3">
        <w:t xml:space="preserve"> do SWZ.</w:t>
      </w:r>
    </w:p>
    <w:p w14:paraId="00000071" w14:textId="5EB4E7BF" w:rsidR="00930359" w:rsidRPr="00A74BAE" w:rsidRDefault="005B55C1" w:rsidP="00AD5F83">
      <w:pPr>
        <w:numPr>
          <w:ilvl w:val="0"/>
          <w:numId w:val="1"/>
        </w:numPr>
        <w:ind w:left="434"/>
        <w:jc w:val="both"/>
      </w:pPr>
      <w:r w:rsidRPr="00A74BAE">
        <w:t xml:space="preserve">Wspólny Słownik Zamówień CPV: </w:t>
      </w:r>
    </w:p>
    <w:p w14:paraId="00000072" w14:textId="3A4E35FC" w:rsidR="00930359" w:rsidRPr="00AD3836" w:rsidRDefault="0028293E" w:rsidP="00AD5F83">
      <w:pPr>
        <w:tabs>
          <w:tab w:val="left" w:pos="3855"/>
        </w:tabs>
        <w:ind w:left="434" w:hanging="7"/>
        <w:jc w:val="both"/>
      </w:pPr>
      <w:r w:rsidRPr="00AD3836">
        <w:t>45233142-6 Roboty w zakresie naprawy dróg</w:t>
      </w:r>
      <w:r w:rsidR="005B55C1" w:rsidRPr="00AD3836">
        <w:rPr>
          <w:smallCaps/>
        </w:rPr>
        <w:t> </w:t>
      </w:r>
    </w:p>
    <w:p w14:paraId="203C0672" w14:textId="07B7EBDC" w:rsidR="00806BB1" w:rsidRPr="00AD3836" w:rsidRDefault="005B55C1" w:rsidP="00AD5F83">
      <w:pPr>
        <w:numPr>
          <w:ilvl w:val="0"/>
          <w:numId w:val="1"/>
        </w:numPr>
        <w:ind w:left="434"/>
        <w:jc w:val="both"/>
      </w:pPr>
      <w:r w:rsidRPr="00AD3836">
        <w:t xml:space="preserve">Zamawiający </w:t>
      </w:r>
      <w:r w:rsidRPr="00FE6474">
        <w:t>nie dopuszcza składania ofert częściowych</w:t>
      </w:r>
      <w:r w:rsidR="00B14F6D" w:rsidRPr="00AD3836">
        <w:t>.</w:t>
      </w:r>
    </w:p>
    <w:p w14:paraId="00000074" w14:textId="27362158" w:rsidR="00930359" w:rsidRPr="00A41AD3" w:rsidRDefault="005B55C1" w:rsidP="00A41AD3">
      <w:pPr>
        <w:numPr>
          <w:ilvl w:val="0"/>
          <w:numId w:val="1"/>
        </w:numPr>
        <w:ind w:left="434"/>
        <w:jc w:val="both"/>
      </w:pPr>
      <w:r w:rsidRPr="00A74BAE">
        <w:t xml:space="preserve">Zamawiający nie dopuszcza składania ofert wariantowych oraz w postaci katalogów </w:t>
      </w:r>
      <w:r w:rsidRPr="00A41AD3">
        <w:t>elektronicznych.</w:t>
      </w:r>
    </w:p>
    <w:p w14:paraId="00000075" w14:textId="1E40E0F5" w:rsidR="00930359" w:rsidRPr="00A41AD3" w:rsidRDefault="005B55C1" w:rsidP="00A41AD3">
      <w:pPr>
        <w:numPr>
          <w:ilvl w:val="0"/>
          <w:numId w:val="1"/>
        </w:numPr>
        <w:ind w:left="434"/>
        <w:jc w:val="both"/>
      </w:pPr>
      <w:r w:rsidRPr="00A41AD3">
        <w:t>Zamawiający przewiduje udzielani</w:t>
      </w:r>
      <w:r w:rsidR="006C7075" w:rsidRPr="00A41AD3">
        <w:t>e</w:t>
      </w:r>
      <w:r w:rsidRPr="00A41AD3">
        <w:t xml:space="preserve"> zamówień, o których mowa w art. 214 ust. 1 pkt 7 i 8.</w:t>
      </w:r>
    </w:p>
    <w:p w14:paraId="0B317A26" w14:textId="599148BA" w:rsidR="007D50B8" w:rsidRPr="00A41AD3" w:rsidRDefault="007D50B8" w:rsidP="00A41AD3">
      <w:pPr>
        <w:pStyle w:val="Akapitzlist"/>
        <w:numPr>
          <w:ilvl w:val="3"/>
          <w:numId w:val="1"/>
        </w:numPr>
        <w:ind w:left="709" w:hanging="311"/>
        <w:jc w:val="both"/>
      </w:pPr>
      <w:r w:rsidRPr="00A41AD3">
        <w:t xml:space="preserve">Określenie przedmiotu: zwiększenie ilości metrów </w:t>
      </w:r>
      <w:r w:rsidR="00002209" w:rsidRPr="00A41AD3">
        <w:t xml:space="preserve">dróg </w:t>
      </w:r>
      <w:r w:rsidRPr="00A41AD3">
        <w:t>do remontu</w:t>
      </w:r>
    </w:p>
    <w:p w14:paraId="4A8C67EE" w14:textId="5C526562" w:rsidR="007D50B8" w:rsidRPr="00A41AD3" w:rsidRDefault="007D50B8" w:rsidP="00A41AD3">
      <w:pPr>
        <w:pStyle w:val="Akapitzlist"/>
        <w:numPr>
          <w:ilvl w:val="3"/>
          <w:numId w:val="1"/>
        </w:numPr>
        <w:ind w:left="709" w:hanging="311"/>
        <w:jc w:val="both"/>
      </w:pPr>
      <w:r w:rsidRPr="00A41AD3">
        <w:t>Określenie wielkości</w:t>
      </w:r>
      <w:r w:rsidR="000D2890" w:rsidRPr="00A41AD3">
        <w:t>: maksymalnie 20% wartości zamówienia podstawowego</w:t>
      </w:r>
    </w:p>
    <w:p w14:paraId="277F8D7B" w14:textId="56C0CBE9" w:rsidR="000D2890" w:rsidRPr="00A41AD3" w:rsidRDefault="000D2890" w:rsidP="00A41AD3">
      <w:pPr>
        <w:pStyle w:val="Akapitzlist"/>
        <w:numPr>
          <w:ilvl w:val="3"/>
          <w:numId w:val="1"/>
        </w:numPr>
        <w:ind w:left="709" w:hanging="311"/>
        <w:jc w:val="both"/>
      </w:pPr>
      <w:r w:rsidRPr="00A41AD3">
        <w:t>Określenie warunków na jakich zostanie udzielone zamówienie:</w:t>
      </w:r>
    </w:p>
    <w:p w14:paraId="3D5B7BD7" w14:textId="78308CFF" w:rsidR="000D2890" w:rsidRPr="00A41AD3" w:rsidRDefault="0068202F" w:rsidP="00A41AD3">
      <w:pPr>
        <w:ind w:left="993" w:hanging="284"/>
        <w:jc w:val="both"/>
      </w:pPr>
      <w:r w:rsidRPr="00A41AD3">
        <w:t>a)</w:t>
      </w:r>
      <w:r w:rsidR="00A41AD3">
        <w:tab/>
      </w:r>
      <w:r w:rsidR="000D2890" w:rsidRPr="00A41AD3">
        <w:t xml:space="preserve">wykonawca wykonał zamówienie podstawowe </w:t>
      </w:r>
      <w:r w:rsidR="00E9693E" w:rsidRPr="00A41AD3">
        <w:t>bez wad</w:t>
      </w:r>
      <w:r w:rsidR="000059A4" w:rsidRPr="00A41AD3">
        <w:t>,</w:t>
      </w:r>
    </w:p>
    <w:p w14:paraId="0E48B193" w14:textId="402E94E3" w:rsidR="00E9693E" w:rsidRPr="00A41AD3" w:rsidRDefault="0068202F" w:rsidP="00A41AD3">
      <w:pPr>
        <w:ind w:left="993" w:hanging="284"/>
        <w:jc w:val="both"/>
      </w:pPr>
      <w:r w:rsidRPr="00A41AD3">
        <w:t>b)</w:t>
      </w:r>
      <w:r w:rsidR="00A41AD3">
        <w:tab/>
      </w:r>
      <w:r w:rsidR="00E9693E" w:rsidRPr="00A41AD3">
        <w:t>zamawiający otrzym</w:t>
      </w:r>
      <w:r w:rsidR="00002209" w:rsidRPr="00A41AD3">
        <w:t>a</w:t>
      </w:r>
      <w:r w:rsidR="00E9693E" w:rsidRPr="00A41AD3">
        <w:t xml:space="preserve"> dodatkowe finansowanie umo</w:t>
      </w:r>
      <w:r w:rsidR="009D7648" w:rsidRPr="00A41AD3">
        <w:t>ż</w:t>
      </w:r>
      <w:r w:rsidR="00E9693E" w:rsidRPr="00A41AD3">
        <w:t>liwiające zwiększenie zamówienia</w:t>
      </w:r>
      <w:r w:rsidR="000059A4" w:rsidRPr="00A41AD3">
        <w:t>,</w:t>
      </w:r>
    </w:p>
    <w:p w14:paraId="46831B63" w14:textId="241759F1" w:rsidR="00E9693E" w:rsidRPr="00A41AD3" w:rsidRDefault="0068202F" w:rsidP="00A41AD3">
      <w:pPr>
        <w:ind w:left="993" w:hanging="284"/>
        <w:jc w:val="both"/>
      </w:pPr>
      <w:r w:rsidRPr="00A41AD3">
        <w:t>c)</w:t>
      </w:r>
      <w:r w:rsidR="00A41AD3">
        <w:tab/>
      </w:r>
      <w:r w:rsidR="00E9693E" w:rsidRPr="00A41AD3">
        <w:t>zamawiający otrzyma uzasadnione wnioski od mieszkańców powiatu</w:t>
      </w:r>
      <w:r w:rsidR="00280A87" w:rsidRPr="00A41AD3">
        <w:t xml:space="preserve"> lub uzna za niezbędne wykonanie remontów cząstkowych w </w:t>
      </w:r>
      <w:r w:rsidR="00524951" w:rsidRPr="00A41AD3">
        <w:t xml:space="preserve">związku z </w:t>
      </w:r>
      <w:r w:rsidR="00C046F6" w:rsidRPr="00A41AD3">
        <w:t xml:space="preserve">koniecznością </w:t>
      </w:r>
      <w:r w:rsidR="00524951" w:rsidRPr="00A41AD3">
        <w:t>napraw</w:t>
      </w:r>
      <w:r w:rsidR="00C046F6" w:rsidRPr="00A41AD3">
        <w:t>y</w:t>
      </w:r>
      <w:r w:rsidR="00524951" w:rsidRPr="00A41AD3">
        <w:t xml:space="preserve"> ubytków, które zagrażają bezpieczeństwu u</w:t>
      </w:r>
      <w:r w:rsidRPr="00A41AD3">
        <w:t>ż</w:t>
      </w:r>
      <w:r w:rsidR="00524951" w:rsidRPr="00A41AD3">
        <w:t>ytkowników ruchu drogowego</w:t>
      </w:r>
      <w:r w:rsidR="000059A4" w:rsidRPr="00A41AD3">
        <w:t>.</w:t>
      </w:r>
    </w:p>
    <w:p w14:paraId="0D5BD41E" w14:textId="33DB930F" w:rsidR="005A4919" w:rsidRPr="00A74BAE" w:rsidRDefault="005A4919" w:rsidP="00AD5F83">
      <w:pPr>
        <w:numPr>
          <w:ilvl w:val="0"/>
          <w:numId w:val="1"/>
        </w:numPr>
        <w:ind w:left="426" w:hanging="417"/>
        <w:jc w:val="both"/>
      </w:pPr>
      <w:r w:rsidRPr="00A74BAE">
        <w:t xml:space="preserve">Wymagania związane z realizacją zamówienia w zakresie </w:t>
      </w:r>
      <w:r w:rsidRPr="00395B91">
        <w:rPr>
          <w:b/>
          <w:bCs/>
        </w:rPr>
        <w:t>zatrudnienia przez wykonawcę lub podwykonawcę na podstawie stosunku pracy</w:t>
      </w:r>
      <w:r w:rsidRPr="00A74BAE">
        <w:t xml:space="preserve"> osób wykonujących </w:t>
      </w:r>
      <w:r w:rsidRPr="00A74BAE">
        <w:lastRenderedPageBreak/>
        <w:t>wskazane przez zamawiającego czynności w zakresie realizacji zamówienia</w:t>
      </w:r>
      <w:r w:rsidR="000D4B77">
        <w:t xml:space="preserve"> </w:t>
      </w:r>
      <w:r w:rsidR="000D4B77" w:rsidRPr="000D4B77">
        <w:t>(przynajmniej na okres realizacji zamówienia)</w:t>
      </w:r>
      <w:r w:rsidRPr="00A74BAE">
        <w:t xml:space="preserve">, jeżeli wykonanie tych czynności polega na wykonywaniu pracy w sposób określony w art. 22 § 1 ustawy z dnia 26 czerwca 1974 r. - Kodeks pracy (Dz. U. z 2019 r. poz. 1040, 1043 i 1495) obejmują następujące rodzaje czynności: </w:t>
      </w:r>
    </w:p>
    <w:p w14:paraId="1FAD237F" w14:textId="34BB45FC" w:rsidR="00962172" w:rsidRDefault="00962172" w:rsidP="002E2099">
      <w:pPr>
        <w:pStyle w:val="Akapitzlist"/>
        <w:numPr>
          <w:ilvl w:val="0"/>
          <w:numId w:val="30"/>
        </w:numPr>
        <w:jc w:val="both"/>
      </w:pPr>
      <w:r>
        <w:t>roboty przygotowawcze</w:t>
      </w:r>
    </w:p>
    <w:p w14:paraId="0425EA93" w14:textId="784D4D92" w:rsidR="00962172" w:rsidRDefault="00962172" w:rsidP="002E2099">
      <w:pPr>
        <w:pStyle w:val="Akapitzlist"/>
        <w:numPr>
          <w:ilvl w:val="0"/>
          <w:numId w:val="30"/>
        </w:numPr>
        <w:jc w:val="both"/>
      </w:pPr>
      <w:r>
        <w:t>roboty ziemne</w:t>
      </w:r>
    </w:p>
    <w:p w14:paraId="319F1628" w14:textId="12855107" w:rsidR="00962172" w:rsidRDefault="00962172" w:rsidP="002E2099">
      <w:pPr>
        <w:pStyle w:val="Akapitzlist"/>
        <w:numPr>
          <w:ilvl w:val="0"/>
          <w:numId w:val="30"/>
        </w:numPr>
        <w:jc w:val="both"/>
      </w:pPr>
      <w:r>
        <w:t>roboty nawierzchniowe</w:t>
      </w:r>
    </w:p>
    <w:p w14:paraId="1439E85B" w14:textId="7F0BB68D" w:rsidR="00E407F6" w:rsidRDefault="00962172" w:rsidP="002E2099">
      <w:pPr>
        <w:pStyle w:val="Akapitzlist"/>
        <w:numPr>
          <w:ilvl w:val="0"/>
          <w:numId w:val="30"/>
        </w:numPr>
        <w:jc w:val="both"/>
      </w:pPr>
      <w:r>
        <w:t>roboty wykończeniowe</w:t>
      </w:r>
      <w:r w:rsidR="000D4B77">
        <w:t>.</w:t>
      </w:r>
    </w:p>
    <w:p w14:paraId="4FF63BCE" w14:textId="77777777" w:rsidR="000D4B77" w:rsidRDefault="00E407F6" w:rsidP="00AD5F83">
      <w:pPr>
        <w:ind w:left="426"/>
        <w:jc w:val="both"/>
      </w:pPr>
      <w:r w:rsidRPr="00E407F6">
        <w:t xml:space="preserve">Zatem wymóg ten dotyczy osób, które wykonywać będą bezpośrednio czynności związane z wykonaniem </w:t>
      </w:r>
      <w:r w:rsidR="00BE70DD">
        <w:t>robót budowlanych</w:t>
      </w:r>
      <w:r w:rsidRPr="00E407F6">
        <w:t>, czyli tzw. pracowników fizycznych</w:t>
      </w:r>
      <w:r w:rsidR="00BE70DD">
        <w:t>.</w:t>
      </w:r>
    </w:p>
    <w:p w14:paraId="2E93D7FD" w14:textId="018D34C3" w:rsidR="000D4B77" w:rsidRDefault="000D4B77" w:rsidP="00AD5F83">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16E53734" w14:textId="0D76128D" w:rsidR="005A4919" w:rsidRPr="00A74BAE" w:rsidRDefault="000D4B77" w:rsidP="00AD5F83">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15E35B98" w:rsidR="005A4919" w:rsidRPr="00CE7E1B" w:rsidRDefault="005A4919" w:rsidP="00AD5F83">
      <w:pPr>
        <w:numPr>
          <w:ilvl w:val="0"/>
          <w:numId w:val="1"/>
        </w:numPr>
        <w:ind w:left="426" w:hanging="426"/>
        <w:jc w:val="both"/>
      </w:pPr>
      <w:r w:rsidRPr="00CE7E1B">
        <w:t>Szczegółowe wymagania dotyczące realizacji oraz egzekwowania wymogu zatrudnienia na podstawie stosunku pracy zostały określone we wzorze umowy Załącznik nr</w:t>
      </w:r>
      <w:r w:rsidR="003921A4" w:rsidRPr="00CE7E1B">
        <w:t xml:space="preserve"> 9</w:t>
      </w:r>
      <w:r w:rsidRPr="00CE7E1B">
        <w:t xml:space="preserve"> do SWZ. </w:t>
      </w:r>
    </w:p>
    <w:p w14:paraId="5089BDB4" w14:textId="2A1C75C7" w:rsidR="005A4919" w:rsidRPr="00A74BAE" w:rsidRDefault="005A4919" w:rsidP="00AD5F83">
      <w:pPr>
        <w:numPr>
          <w:ilvl w:val="0"/>
          <w:numId w:val="1"/>
        </w:numPr>
        <w:ind w:left="426" w:hanging="426"/>
        <w:jc w:val="both"/>
      </w:pPr>
      <w:r w:rsidRPr="00A74BAE">
        <w:t>Zamawiający nie określa dodatkowych wymagań związanych z zatrudnianiem osób, o</w:t>
      </w:r>
      <w:r w:rsidR="006C7075">
        <w:t> </w:t>
      </w:r>
      <w:r w:rsidRPr="00A74BAE">
        <w:t xml:space="preserve">których mowa w art. 96 ust. 2 pkt 2 PZP </w:t>
      </w:r>
    </w:p>
    <w:p w14:paraId="00000077" w14:textId="4D705988" w:rsidR="00930359" w:rsidRDefault="005B55C1">
      <w:pPr>
        <w:pStyle w:val="Nagwek2"/>
      </w:pPr>
      <w:bookmarkStart w:id="4" w:name="_s0i9odf430x7" w:colFirst="0" w:colLast="0"/>
      <w:bookmarkEnd w:id="4"/>
      <w:r w:rsidRPr="005C7F14">
        <w:rPr>
          <w:highlight w:val="lightGray"/>
        </w:rPr>
        <w:t>V. Wizja lokalna</w:t>
      </w:r>
    </w:p>
    <w:p w14:paraId="00000079" w14:textId="6DCBC580" w:rsidR="00930359" w:rsidRPr="0047236C" w:rsidRDefault="005B55C1" w:rsidP="00AD5F83">
      <w:pPr>
        <w:spacing w:before="240" w:after="40"/>
        <w:jc w:val="both"/>
      </w:pPr>
      <w:r w:rsidRPr="0047236C">
        <w:t xml:space="preserve">Zamawiający </w:t>
      </w:r>
      <w:r w:rsidR="005C7F14" w:rsidRPr="0047236C">
        <w:t>nie przewiduje przeprowadzenia wizji lokalnej.</w:t>
      </w:r>
      <w:r w:rsidRPr="0047236C">
        <w:t xml:space="preserve"> </w:t>
      </w:r>
    </w:p>
    <w:p w14:paraId="0000007A" w14:textId="6A0443EA" w:rsidR="00930359" w:rsidRDefault="005B55C1">
      <w:pPr>
        <w:pStyle w:val="Nagwek2"/>
      </w:pPr>
      <w:bookmarkStart w:id="5" w:name="_l3y36xf8w2mt" w:colFirst="0" w:colLast="0"/>
      <w:bookmarkEnd w:id="5"/>
      <w:r w:rsidRPr="005C7F14">
        <w:rPr>
          <w:highlight w:val="lightGray"/>
        </w:rPr>
        <w:t>VI. Podwykonawstwo</w:t>
      </w:r>
    </w:p>
    <w:p w14:paraId="0000007B" w14:textId="12C2BF82" w:rsidR="00930359" w:rsidRPr="0047236C" w:rsidRDefault="005B55C1" w:rsidP="002E2099">
      <w:pPr>
        <w:numPr>
          <w:ilvl w:val="0"/>
          <w:numId w:val="10"/>
        </w:numPr>
        <w:jc w:val="both"/>
      </w:pPr>
      <w:r w:rsidRPr="0047236C">
        <w:t xml:space="preserve">Wykonawca może powierzyć wykonanie części zamówienia podwykonawcy (podwykonawcom). </w:t>
      </w:r>
    </w:p>
    <w:p w14:paraId="0000007C" w14:textId="40AE63CA" w:rsidR="00930359" w:rsidRPr="0047236C" w:rsidRDefault="005B55C1" w:rsidP="002E2099">
      <w:pPr>
        <w:numPr>
          <w:ilvl w:val="0"/>
          <w:numId w:val="10"/>
        </w:numPr>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2E2099">
      <w:pPr>
        <w:numPr>
          <w:ilvl w:val="0"/>
          <w:numId w:val="10"/>
        </w:numPr>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6" w:name="_6katmqtjrys4" w:colFirst="0" w:colLast="0"/>
      <w:bookmarkEnd w:id="6"/>
      <w:r w:rsidRPr="00687BCF">
        <w:rPr>
          <w:highlight w:val="lightGray"/>
        </w:rPr>
        <w:t>VII. Termin wykonania zamówienia</w:t>
      </w:r>
    </w:p>
    <w:p w14:paraId="46C3ED24" w14:textId="77777777" w:rsidR="0044319D" w:rsidRPr="00172CD9" w:rsidRDefault="005B55C1" w:rsidP="002E2099">
      <w:pPr>
        <w:numPr>
          <w:ilvl w:val="0"/>
          <w:numId w:val="14"/>
        </w:numPr>
        <w:ind w:left="426"/>
        <w:jc w:val="both"/>
      </w:pPr>
      <w:r w:rsidRPr="00172CD9">
        <w:t xml:space="preserve">Termin realizacji zamówienia wynosi: </w:t>
      </w:r>
    </w:p>
    <w:p w14:paraId="7D922090" w14:textId="02E2B2CE" w:rsidR="0044319D" w:rsidRPr="00172CD9" w:rsidRDefault="0044319D" w:rsidP="004A11BA">
      <w:pPr>
        <w:pStyle w:val="Akapitzlist"/>
        <w:numPr>
          <w:ilvl w:val="3"/>
          <w:numId w:val="1"/>
        </w:numPr>
        <w:ind w:left="709" w:hanging="283"/>
        <w:jc w:val="both"/>
      </w:pPr>
      <w:r w:rsidRPr="00172CD9">
        <w:lastRenderedPageBreak/>
        <w:t xml:space="preserve">Remont cząstkowy nawierzchni bitumicznej mieszankami mineralno – asfaltowymi na gorąco przy średniej głębokości ubytków i wybojów 4 cm na powierzchni w pełnym zakresie technologicznym z frezowaniem należy wykonać 100% </w:t>
      </w:r>
      <w:r w:rsidR="00CE7E1B" w:rsidRPr="00172CD9">
        <w:t>w ciągu</w:t>
      </w:r>
      <w:r w:rsidRPr="00172CD9">
        <w:t xml:space="preserve"> 9 miesięcy od dnia podpisania umowy</w:t>
      </w:r>
      <w:r w:rsidR="00462949">
        <w:t>.</w:t>
      </w:r>
    </w:p>
    <w:p w14:paraId="786E5F0A" w14:textId="74837B4E" w:rsidR="0044319D" w:rsidRPr="00172CD9" w:rsidRDefault="0044319D" w:rsidP="00E4218E">
      <w:pPr>
        <w:pStyle w:val="Akapitzlist"/>
        <w:numPr>
          <w:ilvl w:val="3"/>
          <w:numId w:val="1"/>
        </w:numPr>
        <w:ind w:left="709" w:hanging="283"/>
        <w:jc w:val="both"/>
      </w:pPr>
      <w:r w:rsidRPr="00172CD9">
        <w:t xml:space="preserve"> Remont cząstkowy nawierzchni bitumicznej mieszankami mineralno – asfaltowymi na gorąco przy średniej głębokości ubytków i wybojów 5 cm w niepełnym zakresie technologicznym należy wykonać</w:t>
      </w:r>
      <w:r w:rsidR="0005124C">
        <w:t xml:space="preserve"> w ciągu 12 miesięcy</w:t>
      </w:r>
      <w:r w:rsidR="00C57715">
        <w:t xml:space="preserve"> od dnia podpisania umowy</w:t>
      </w:r>
      <w:r w:rsidR="0005124C">
        <w:t>, przy czym</w:t>
      </w:r>
      <w:r w:rsidR="00E4218E">
        <w:t xml:space="preserve"> </w:t>
      </w:r>
      <w:r w:rsidRPr="00172CD9">
        <w:t xml:space="preserve">70% </w:t>
      </w:r>
      <w:r w:rsidR="0005124C">
        <w:t>r</w:t>
      </w:r>
      <w:r w:rsidR="00E4218E">
        <w:t xml:space="preserve">emontów należy wykonać </w:t>
      </w:r>
      <w:r w:rsidR="00CE7E1B" w:rsidRPr="00172CD9">
        <w:t>w ciągu</w:t>
      </w:r>
      <w:r w:rsidRPr="00172CD9">
        <w:t xml:space="preserve"> 9 miesięcy od dnia podpisania umowy</w:t>
      </w:r>
      <w:r w:rsidR="00E4218E">
        <w:t>.</w:t>
      </w:r>
      <w:r w:rsidRPr="00172CD9">
        <w:t xml:space="preserve"> </w:t>
      </w:r>
    </w:p>
    <w:p w14:paraId="00000080" w14:textId="118D4F20" w:rsidR="00930359" w:rsidRPr="00CE7E1B" w:rsidRDefault="005B55C1" w:rsidP="002E2099">
      <w:pPr>
        <w:numPr>
          <w:ilvl w:val="0"/>
          <w:numId w:val="14"/>
        </w:numPr>
        <w:ind w:left="426"/>
        <w:jc w:val="both"/>
      </w:pPr>
      <w:r w:rsidRPr="00CE7E1B">
        <w:t xml:space="preserve">Szczegółowe zagadnienia dotyczące terminu realizacji umowy uregulowane są we wzorze umowy stanowiącej </w:t>
      </w:r>
      <w:r w:rsidRPr="00CE7E1B">
        <w:rPr>
          <w:b/>
        </w:rPr>
        <w:t>załącznik nr</w:t>
      </w:r>
      <w:r w:rsidRPr="004947E8">
        <w:rPr>
          <w:b/>
          <w:bCs/>
        </w:rPr>
        <w:t xml:space="preserve"> </w:t>
      </w:r>
      <w:r w:rsidR="00CE7E1B" w:rsidRPr="004947E8">
        <w:rPr>
          <w:b/>
          <w:bCs/>
        </w:rPr>
        <w:t>9</w:t>
      </w:r>
      <w:r w:rsidRPr="00CE7E1B">
        <w:rPr>
          <w:b/>
        </w:rPr>
        <w:t xml:space="preserve"> do SWZ</w:t>
      </w:r>
      <w:r w:rsidRPr="00CE7E1B">
        <w:t>.</w:t>
      </w:r>
    </w:p>
    <w:p w14:paraId="00000081" w14:textId="77B570DB" w:rsidR="00930359" w:rsidRDefault="005B55C1">
      <w:pPr>
        <w:pStyle w:val="Nagwek2"/>
        <w:tabs>
          <w:tab w:val="left" w:pos="0"/>
        </w:tabs>
      </w:pPr>
      <w:bookmarkStart w:id="7" w:name="_nz5qrlch0jbr" w:colFirst="0" w:colLast="0"/>
      <w:bookmarkEnd w:id="7"/>
      <w:r w:rsidRPr="00687BCF">
        <w:rPr>
          <w:highlight w:val="lightGray"/>
        </w:rPr>
        <w:t>VIII. Warunki udziału w postępowaniu</w:t>
      </w:r>
    </w:p>
    <w:p w14:paraId="00000082" w14:textId="77777777" w:rsidR="00930359" w:rsidRPr="000A5151" w:rsidRDefault="005B55C1" w:rsidP="002E2099">
      <w:pPr>
        <w:numPr>
          <w:ilvl w:val="0"/>
          <w:numId w:val="19"/>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00000083" w14:textId="77777777" w:rsidR="00930359" w:rsidRPr="000A5151" w:rsidRDefault="005B55C1" w:rsidP="002E2099">
      <w:pPr>
        <w:numPr>
          <w:ilvl w:val="0"/>
          <w:numId w:val="19"/>
        </w:numPr>
        <w:ind w:left="426" w:right="20"/>
        <w:jc w:val="both"/>
      </w:pPr>
      <w:r w:rsidRPr="000A5151">
        <w:t>O udzielenie zamówienia mogą ubiegać się Wykonawcy, którzy spełniają warunki dotyczące:</w:t>
      </w:r>
    </w:p>
    <w:p w14:paraId="00000084" w14:textId="06B7758D" w:rsidR="00930359" w:rsidRPr="000A5151" w:rsidRDefault="005B55C1" w:rsidP="00AD5F83">
      <w:pPr>
        <w:numPr>
          <w:ilvl w:val="0"/>
          <w:numId w:val="4"/>
        </w:numPr>
        <w:ind w:left="852" w:right="20" w:hanging="426"/>
        <w:jc w:val="both"/>
      </w:pPr>
      <w:r w:rsidRPr="000A5151">
        <w:rPr>
          <w:b/>
        </w:rPr>
        <w:t>zdolności do występowania w obrocie gospodarczym:</w:t>
      </w:r>
    </w:p>
    <w:p w14:paraId="4DDF794B" w14:textId="3C9EBF19" w:rsidR="0047236C" w:rsidRDefault="0047236C"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3115FD0C" w14:textId="77777777" w:rsidR="00EC4FFA" w:rsidRPr="00B72743" w:rsidRDefault="00EC4FFA" w:rsidP="00AD5F83">
      <w:pPr>
        <w:ind w:left="852" w:right="20"/>
        <w:jc w:val="both"/>
        <w:rPr>
          <w:i/>
          <w:iCs/>
        </w:rPr>
      </w:pPr>
    </w:p>
    <w:p w14:paraId="00000086" w14:textId="2000857D" w:rsidR="00930359" w:rsidRPr="00B72743" w:rsidRDefault="005B55C1" w:rsidP="00AD5F83">
      <w:pPr>
        <w:numPr>
          <w:ilvl w:val="0"/>
          <w:numId w:val="4"/>
        </w:numPr>
        <w:ind w:left="852" w:right="20" w:hanging="426"/>
        <w:jc w:val="both"/>
      </w:pPr>
      <w:r w:rsidRPr="000A5151">
        <w:rPr>
          <w:b/>
        </w:rPr>
        <w:t>uprawnień do prowadzenia określonej działalności gospodarczej lub zawodowej, o ile wynika to z odrębnych przepisów:</w:t>
      </w:r>
    </w:p>
    <w:p w14:paraId="3756067A" w14:textId="339987EE" w:rsidR="00B72743" w:rsidRDefault="00B72743"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240095BF" w14:textId="77777777" w:rsidR="00EC4FFA" w:rsidRPr="00B72743" w:rsidRDefault="00EC4FFA" w:rsidP="00AD5F83">
      <w:pPr>
        <w:ind w:left="852" w:right="20"/>
        <w:jc w:val="both"/>
        <w:rPr>
          <w:i/>
          <w:iCs/>
        </w:rPr>
      </w:pPr>
    </w:p>
    <w:p w14:paraId="00000088" w14:textId="77777777" w:rsidR="00930359" w:rsidRPr="000A5151" w:rsidRDefault="005B55C1" w:rsidP="00AD5F83">
      <w:pPr>
        <w:numPr>
          <w:ilvl w:val="0"/>
          <w:numId w:val="4"/>
        </w:numPr>
        <w:ind w:left="852" w:right="20" w:hanging="426"/>
        <w:jc w:val="both"/>
      </w:pPr>
      <w:r w:rsidRPr="000A5151">
        <w:rPr>
          <w:b/>
        </w:rPr>
        <w:t>sytuacji ekonomicznej lub finansowej:</w:t>
      </w:r>
    </w:p>
    <w:p w14:paraId="04B82B33" w14:textId="457D8386" w:rsidR="00103BF8" w:rsidRDefault="00103BF8" w:rsidP="00AD5F83">
      <w:pPr>
        <w:ind w:left="868" w:right="20"/>
        <w:jc w:val="both"/>
        <w:rPr>
          <w:i/>
          <w:iCs/>
        </w:rPr>
      </w:pPr>
      <w:r w:rsidRPr="00103BF8">
        <w:rPr>
          <w:i/>
          <w:iCs/>
        </w:rPr>
        <w:t>Zamawiający nie precyzuje w tym zakresie żadnych wymagań, których spełnianie Wykonawca zobowiązany jest wykazać w sposób szczególny.</w:t>
      </w:r>
    </w:p>
    <w:p w14:paraId="7B2B7BED" w14:textId="77777777" w:rsidR="00EC4FFA" w:rsidRPr="00103BF8" w:rsidRDefault="00EC4FFA" w:rsidP="00AD5F83">
      <w:pPr>
        <w:ind w:left="868" w:right="20"/>
        <w:jc w:val="both"/>
        <w:rPr>
          <w:i/>
          <w:iCs/>
        </w:rPr>
      </w:pPr>
    </w:p>
    <w:p w14:paraId="0000008A" w14:textId="1476AE1A" w:rsidR="00930359" w:rsidRPr="000A5151" w:rsidRDefault="005B55C1" w:rsidP="00AD5F83">
      <w:pPr>
        <w:numPr>
          <w:ilvl w:val="0"/>
          <w:numId w:val="4"/>
        </w:numPr>
        <w:ind w:left="852" w:right="20" w:hanging="426"/>
        <w:jc w:val="both"/>
      </w:pPr>
      <w:r w:rsidRPr="000A5151">
        <w:rPr>
          <w:b/>
        </w:rPr>
        <w:t>zdolności technicznej lub zawodowej:</w:t>
      </w:r>
    </w:p>
    <w:p w14:paraId="0000008B" w14:textId="764F501D" w:rsidR="00930359" w:rsidRDefault="0035229D" w:rsidP="002E2099">
      <w:pPr>
        <w:pStyle w:val="Akapitzlist"/>
        <w:numPr>
          <w:ilvl w:val="2"/>
          <w:numId w:val="19"/>
        </w:numPr>
        <w:ind w:left="1276" w:right="20" w:hanging="425"/>
        <w:jc w:val="both"/>
      </w:pPr>
      <w:r w:rsidRPr="00F83C1F">
        <w:rPr>
          <w:b/>
          <w:bCs/>
          <w:i/>
          <w:iCs/>
          <w:u w:val="single"/>
        </w:rPr>
        <w:t>Wykonawca spełni warunek, jeżeli wykaże, że</w:t>
      </w:r>
      <w:r w:rsidRPr="0035229D">
        <w:rPr>
          <w:i/>
          <w:iCs/>
        </w:rPr>
        <w:t xml:space="preserve"> </w:t>
      </w:r>
      <w:r w:rsidR="005B55C1" w:rsidRPr="00D8016C">
        <w:rPr>
          <w:i/>
          <w:iCs/>
        </w:rPr>
        <w:t xml:space="preserve">w okresie ostatnich </w:t>
      </w:r>
      <w:r w:rsidR="007C4693" w:rsidRPr="00D8016C">
        <w:rPr>
          <w:i/>
          <w:iCs/>
        </w:rPr>
        <w:t>5</w:t>
      </w:r>
      <w:r w:rsidR="005B55C1" w:rsidRPr="00D8016C">
        <w:rPr>
          <w:i/>
          <w:iCs/>
        </w:rPr>
        <w:t xml:space="preserve"> lat przed upływem terminu składania ofert, a jeżeli okres prowadzenia działalności jest krótszy - w tym okresie, wykonał należycie co najmniej </w:t>
      </w:r>
      <w:r w:rsidR="007C4693" w:rsidRPr="00D8016C">
        <w:rPr>
          <w:i/>
          <w:iCs/>
        </w:rPr>
        <w:t xml:space="preserve">1 </w:t>
      </w:r>
      <w:r w:rsidR="00382817">
        <w:rPr>
          <w:i/>
          <w:iCs/>
        </w:rPr>
        <w:t>świadczenie</w:t>
      </w:r>
      <w:r w:rsidR="007C4693" w:rsidRPr="00D8016C">
        <w:rPr>
          <w:i/>
          <w:iCs/>
        </w:rPr>
        <w:t xml:space="preserve"> o</w:t>
      </w:r>
      <w:r w:rsidR="00F83C1F">
        <w:rPr>
          <w:i/>
          <w:iCs/>
        </w:rPr>
        <w:t> </w:t>
      </w:r>
      <w:r w:rsidR="007C4693" w:rsidRPr="00D8016C">
        <w:rPr>
          <w:i/>
          <w:iCs/>
        </w:rPr>
        <w:t>podobnym zakresie i złożoności, którego przedmiotem był remont nawierzchni drogi publicznej o nawierzchni bitumicznej i wartości nie mniejszej niż 1.300.000 zł brutto</w:t>
      </w:r>
      <w:r w:rsidR="00D8016C">
        <w:t>;</w:t>
      </w:r>
    </w:p>
    <w:p w14:paraId="6AF248BF" w14:textId="15FAC4B9" w:rsidR="00590669" w:rsidRPr="00EF4E03" w:rsidRDefault="00590669" w:rsidP="00AD5F83">
      <w:pPr>
        <w:ind w:left="1276" w:right="20"/>
        <w:jc w:val="both"/>
        <w:rPr>
          <w:i/>
          <w:iCs/>
        </w:rPr>
      </w:pPr>
      <w:r w:rsidRPr="00EF4E03">
        <w:rPr>
          <w:b/>
          <w:bCs/>
          <w:i/>
          <w:iCs/>
        </w:rPr>
        <w:t>Uwaga</w:t>
      </w:r>
      <w:r w:rsidR="004473D5" w:rsidRPr="00EF4E03">
        <w:rPr>
          <w:b/>
          <w:bCs/>
          <w:i/>
          <w:iCs/>
        </w:rPr>
        <w:t xml:space="preserve"> 1</w:t>
      </w:r>
      <w:r w:rsidRPr="00EF4E03">
        <w:rPr>
          <w:b/>
          <w:bCs/>
          <w:i/>
          <w:iCs/>
        </w:rPr>
        <w:t>:</w:t>
      </w:r>
      <w:r w:rsidRPr="00EF4E03">
        <w:rPr>
          <w:i/>
          <w:iCs/>
        </w:rPr>
        <w:t xml:space="preserve"> Przez jedno </w:t>
      </w:r>
      <w:r w:rsidR="00382817" w:rsidRPr="00EF4E03">
        <w:rPr>
          <w:i/>
          <w:iCs/>
        </w:rPr>
        <w:t>świadczenie</w:t>
      </w:r>
      <w:r w:rsidRPr="00EF4E03">
        <w:rPr>
          <w:i/>
          <w:iCs/>
        </w:rPr>
        <w:t xml:space="preserve"> Zamawiający rozumie jedną umowę, pojedyncze, odrębne zobowiązanie. Wykonawca nie może sumować kilku zamówień o mniejszym zakresie dla uzyskania wymaganych wartości.</w:t>
      </w:r>
    </w:p>
    <w:p w14:paraId="50599F42" w14:textId="193F8DB5" w:rsidR="004473D5" w:rsidRPr="00EF4E03" w:rsidRDefault="004473D5" w:rsidP="00AD5F83">
      <w:pPr>
        <w:ind w:left="1276" w:right="20"/>
        <w:jc w:val="both"/>
        <w:rPr>
          <w:i/>
          <w:iCs/>
        </w:rPr>
      </w:pPr>
    </w:p>
    <w:p w14:paraId="362C0D5B" w14:textId="76974627" w:rsidR="004473D5" w:rsidRPr="00EF4E03" w:rsidRDefault="004473D5" w:rsidP="00AD5F83">
      <w:pPr>
        <w:ind w:left="1276" w:right="20"/>
        <w:jc w:val="both"/>
        <w:rPr>
          <w:i/>
          <w:iCs/>
        </w:rPr>
      </w:pPr>
      <w:r w:rsidRPr="00EF4E03">
        <w:rPr>
          <w:b/>
          <w:bCs/>
          <w:i/>
          <w:iCs/>
        </w:rPr>
        <w:t>Uwaga</w:t>
      </w:r>
      <w:r w:rsidR="00EF4E03" w:rsidRPr="00EF4E03">
        <w:rPr>
          <w:b/>
          <w:bCs/>
          <w:i/>
          <w:iCs/>
        </w:rPr>
        <w:t xml:space="preserve"> </w:t>
      </w:r>
      <w:r w:rsidRPr="00EF4E03">
        <w:rPr>
          <w:b/>
          <w:bCs/>
          <w:i/>
          <w:iCs/>
        </w:rPr>
        <w:t>2:</w:t>
      </w:r>
      <w:r w:rsidRPr="00EF4E03">
        <w:rPr>
          <w:i/>
          <w:iCs/>
        </w:rPr>
        <w:t xml:space="preserve"> W przypadku Wykonawców wspólnie ubiegających się o udzielenie zamówienia, spełnienie wyżej wymienionego warunku wykazuje jeden z Wykonawców wspólnie ubiegających się o udzielenie zamówienia. Warunek nie będzie spełniony, jeżeli wszyscy Wykonawcy wspólnie ubiegający się o udzielenie zamówienia w sumie wykażą się wymaganym doświadczeniem, ale </w:t>
      </w:r>
      <w:r w:rsidRPr="00EF4E03">
        <w:rPr>
          <w:i/>
          <w:iCs/>
        </w:rPr>
        <w:lastRenderedPageBreak/>
        <w:t>żaden z nich indywidualnie nie wykazał się całym wymaganym doświadczeniem opisanym powyżej.</w:t>
      </w:r>
    </w:p>
    <w:p w14:paraId="00DD15EC" w14:textId="77777777" w:rsidR="00EC4FFA" w:rsidRPr="00590669" w:rsidRDefault="00EC4FFA" w:rsidP="00AD5F83">
      <w:pPr>
        <w:ind w:left="1276" w:right="20"/>
        <w:jc w:val="both"/>
        <w:rPr>
          <w:u w:val="single"/>
        </w:rPr>
      </w:pPr>
    </w:p>
    <w:p w14:paraId="36242086" w14:textId="1C40D337" w:rsidR="00874004" w:rsidRPr="00F83C1F" w:rsidRDefault="00147288" w:rsidP="002E2099">
      <w:pPr>
        <w:pStyle w:val="Akapitzlist"/>
        <w:numPr>
          <w:ilvl w:val="2"/>
          <w:numId w:val="19"/>
        </w:numPr>
        <w:ind w:left="1276" w:right="20" w:hanging="425"/>
        <w:jc w:val="both"/>
        <w:rPr>
          <w:b/>
          <w:bCs/>
          <w:i/>
          <w:iCs/>
          <w:u w:val="single"/>
        </w:rPr>
      </w:pPr>
      <w:r w:rsidRPr="00F83C1F">
        <w:rPr>
          <w:b/>
          <w:bCs/>
          <w:i/>
          <w:iCs/>
          <w:u w:val="single"/>
        </w:rPr>
        <w:t xml:space="preserve">Wykonawca spełni warunek, jeżeli wykaże, że </w:t>
      </w:r>
      <w:r w:rsidR="00874004" w:rsidRPr="00F83C1F">
        <w:rPr>
          <w:b/>
          <w:bCs/>
          <w:i/>
          <w:iCs/>
          <w:u w:val="single"/>
        </w:rPr>
        <w:t>dysponuje:</w:t>
      </w:r>
    </w:p>
    <w:p w14:paraId="09124036" w14:textId="47CEC4EA" w:rsidR="00874004" w:rsidRPr="005D2498" w:rsidRDefault="00874004" w:rsidP="002E2099">
      <w:pPr>
        <w:pStyle w:val="Akapitzlist"/>
        <w:numPr>
          <w:ilvl w:val="0"/>
          <w:numId w:val="30"/>
        </w:numPr>
        <w:ind w:left="1560" w:right="20" w:hanging="219"/>
        <w:jc w:val="both"/>
        <w:rPr>
          <w:i/>
          <w:iCs/>
        </w:rPr>
      </w:pPr>
      <w:r w:rsidRPr="005D2498">
        <w:rPr>
          <w:i/>
          <w:iCs/>
        </w:rPr>
        <w:t>samochod</w:t>
      </w:r>
      <w:r w:rsidR="00DB4051">
        <w:rPr>
          <w:i/>
          <w:iCs/>
        </w:rPr>
        <w:t>em</w:t>
      </w:r>
      <w:r w:rsidRPr="005D2498">
        <w:rPr>
          <w:i/>
          <w:iCs/>
        </w:rPr>
        <w:t xml:space="preserve"> samowyładowcz</w:t>
      </w:r>
      <w:r w:rsidR="00DB4051">
        <w:rPr>
          <w:i/>
          <w:iCs/>
        </w:rPr>
        <w:t>ym</w:t>
      </w:r>
      <w:r w:rsidRPr="005D2498">
        <w:rPr>
          <w:i/>
          <w:iCs/>
        </w:rPr>
        <w:t xml:space="preserve"> z przykryciem brezentowym – 1 szt.</w:t>
      </w:r>
    </w:p>
    <w:p w14:paraId="1C361B34" w14:textId="5AB6E8A7" w:rsidR="00874004" w:rsidRPr="005D2498" w:rsidRDefault="00874004" w:rsidP="002E2099">
      <w:pPr>
        <w:pStyle w:val="Akapitzlist"/>
        <w:numPr>
          <w:ilvl w:val="0"/>
          <w:numId w:val="30"/>
        </w:numPr>
        <w:ind w:left="1560" w:right="20" w:hanging="219"/>
        <w:jc w:val="both"/>
        <w:rPr>
          <w:i/>
          <w:iCs/>
        </w:rPr>
      </w:pPr>
      <w:r w:rsidRPr="005D2498">
        <w:rPr>
          <w:i/>
          <w:iCs/>
        </w:rPr>
        <w:t>walce</w:t>
      </w:r>
      <w:r w:rsidR="00DB4051">
        <w:rPr>
          <w:i/>
          <w:iCs/>
        </w:rPr>
        <w:t>m</w:t>
      </w:r>
      <w:r w:rsidRPr="005D2498">
        <w:rPr>
          <w:i/>
          <w:iCs/>
        </w:rPr>
        <w:t xml:space="preserve"> statyczn</w:t>
      </w:r>
      <w:r w:rsidR="00DB4051">
        <w:rPr>
          <w:i/>
          <w:iCs/>
        </w:rPr>
        <w:t>ym</w:t>
      </w:r>
      <w:r w:rsidRPr="005D2498">
        <w:rPr>
          <w:i/>
          <w:iCs/>
        </w:rPr>
        <w:t xml:space="preserve"> samojezd</w:t>
      </w:r>
      <w:r w:rsidR="00DB4051">
        <w:rPr>
          <w:i/>
          <w:iCs/>
        </w:rPr>
        <w:t>nym</w:t>
      </w:r>
      <w:r w:rsidRPr="005D2498">
        <w:rPr>
          <w:i/>
          <w:iCs/>
        </w:rPr>
        <w:t xml:space="preserve"> – min. 2 szt.,</w:t>
      </w:r>
    </w:p>
    <w:p w14:paraId="62BE6D95" w14:textId="74A1B6E4" w:rsidR="00874004" w:rsidRPr="005D2498" w:rsidRDefault="00874004" w:rsidP="002E2099">
      <w:pPr>
        <w:pStyle w:val="Akapitzlist"/>
        <w:numPr>
          <w:ilvl w:val="0"/>
          <w:numId w:val="30"/>
        </w:numPr>
        <w:ind w:left="1560" w:right="20" w:hanging="219"/>
        <w:jc w:val="both"/>
        <w:rPr>
          <w:i/>
          <w:iCs/>
        </w:rPr>
      </w:pPr>
      <w:r w:rsidRPr="005D2498">
        <w:rPr>
          <w:i/>
          <w:iCs/>
        </w:rPr>
        <w:t>przecinark</w:t>
      </w:r>
      <w:r w:rsidR="00DB4051">
        <w:rPr>
          <w:i/>
          <w:iCs/>
        </w:rPr>
        <w:t>ą</w:t>
      </w:r>
      <w:r w:rsidRPr="005D2498">
        <w:rPr>
          <w:i/>
          <w:iCs/>
        </w:rPr>
        <w:t xml:space="preserve"> z diamentową tarczą tnącą co najmniej 10kV – 1 szt.</w:t>
      </w:r>
    </w:p>
    <w:p w14:paraId="3E7EE936" w14:textId="3C4A4542" w:rsidR="00874004" w:rsidRPr="005D2498" w:rsidRDefault="00874004" w:rsidP="002E2099">
      <w:pPr>
        <w:pStyle w:val="Akapitzlist"/>
        <w:numPr>
          <w:ilvl w:val="0"/>
          <w:numId w:val="30"/>
        </w:numPr>
        <w:ind w:left="1560" w:right="20" w:hanging="219"/>
        <w:jc w:val="both"/>
        <w:rPr>
          <w:i/>
          <w:iCs/>
        </w:rPr>
      </w:pPr>
      <w:r w:rsidRPr="005D2498">
        <w:rPr>
          <w:i/>
          <w:iCs/>
        </w:rPr>
        <w:t>sprężark</w:t>
      </w:r>
      <w:r w:rsidR="00DB4051">
        <w:rPr>
          <w:i/>
          <w:iCs/>
        </w:rPr>
        <w:t>ą</w:t>
      </w:r>
      <w:r w:rsidRPr="005D2498">
        <w:rPr>
          <w:i/>
          <w:iCs/>
        </w:rPr>
        <w:t xml:space="preserve"> o wydajności 2 - 5 m3 powietrza na minutę – 1 szt.</w:t>
      </w:r>
    </w:p>
    <w:p w14:paraId="25C58EAA" w14:textId="703D7BE0" w:rsidR="00874004" w:rsidRPr="005D2498" w:rsidRDefault="00874004" w:rsidP="002E2099">
      <w:pPr>
        <w:pStyle w:val="Akapitzlist"/>
        <w:numPr>
          <w:ilvl w:val="0"/>
          <w:numId w:val="30"/>
        </w:numPr>
        <w:ind w:left="1560" w:right="20" w:hanging="219"/>
        <w:jc w:val="both"/>
        <w:rPr>
          <w:i/>
          <w:iCs/>
        </w:rPr>
      </w:pPr>
      <w:r w:rsidRPr="005D2498">
        <w:rPr>
          <w:i/>
          <w:iCs/>
        </w:rPr>
        <w:t>szczotk</w:t>
      </w:r>
      <w:r w:rsidR="00DB4051">
        <w:rPr>
          <w:i/>
          <w:iCs/>
        </w:rPr>
        <w:t>ą</w:t>
      </w:r>
      <w:r w:rsidRPr="005D2498">
        <w:rPr>
          <w:i/>
          <w:iCs/>
        </w:rPr>
        <w:t xml:space="preserve"> mechaniczn</w:t>
      </w:r>
      <w:r w:rsidR="00DB4051">
        <w:rPr>
          <w:i/>
          <w:iCs/>
        </w:rPr>
        <w:t>ą</w:t>
      </w:r>
      <w:r w:rsidRPr="005D2498">
        <w:rPr>
          <w:i/>
          <w:iCs/>
        </w:rPr>
        <w:t xml:space="preserve"> o mocy co najmniej 10kV, do oczyszczania naprawianych miejsc – 1 szt.,</w:t>
      </w:r>
    </w:p>
    <w:p w14:paraId="26FEE5A1" w14:textId="2A30078D" w:rsidR="00874004" w:rsidRPr="005D2498" w:rsidRDefault="00874004" w:rsidP="002E2099">
      <w:pPr>
        <w:pStyle w:val="Akapitzlist"/>
        <w:numPr>
          <w:ilvl w:val="0"/>
          <w:numId w:val="30"/>
        </w:numPr>
        <w:ind w:left="1560" w:right="20" w:hanging="219"/>
        <w:jc w:val="both"/>
        <w:rPr>
          <w:i/>
          <w:iCs/>
        </w:rPr>
      </w:pPr>
      <w:r w:rsidRPr="005D2498">
        <w:rPr>
          <w:i/>
          <w:iCs/>
        </w:rPr>
        <w:t>frezark</w:t>
      </w:r>
      <w:r w:rsidR="00DB4051">
        <w:rPr>
          <w:i/>
          <w:iCs/>
        </w:rPr>
        <w:t>ą</w:t>
      </w:r>
      <w:r w:rsidRPr="005D2498">
        <w:rPr>
          <w:i/>
          <w:iCs/>
        </w:rPr>
        <w:t xml:space="preserve"> do nawierzchni bitumicznych – 1 szt.,</w:t>
      </w:r>
    </w:p>
    <w:p w14:paraId="1BBC0B1C" w14:textId="4CEC3A9F" w:rsidR="00874004" w:rsidRPr="005D2498" w:rsidRDefault="00874004" w:rsidP="002E2099">
      <w:pPr>
        <w:pStyle w:val="Akapitzlist"/>
        <w:numPr>
          <w:ilvl w:val="0"/>
          <w:numId w:val="30"/>
        </w:numPr>
        <w:ind w:left="1560" w:right="20" w:hanging="219"/>
        <w:jc w:val="both"/>
        <w:rPr>
          <w:i/>
          <w:iCs/>
        </w:rPr>
      </w:pPr>
      <w:r w:rsidRPr="005D2498">
        <w:rPr>
          <w:i/>
          <w:iCs/>
        </w:rPr>
        <w:t>skrapiark</w:t>
      </w:r>
      <w:r w:rsidR="00DB4051">
        <w:rPr>
          <w:i/>
          <w:iCs/>
        </w:rPr>
        <w:t>ą</w:t>
      </w:r>
      <w:r w:rsidRPr="005D2498">
        <w:rPr>
          <w:i/>
          <w:iCs/>
        </w:rPr>
        <w:t xml:space="preserve"> – 1 szt.,</w:t>
      </w:r>
    </w:p>
    <w:p w14:paraId="1802FECD" w14:textId="2EE38B2D" w:rsidR="00874004" w:rsidRDefault="00874004" w:rsidP="002E2099">
      <w:pPr>
        <w:pStyle w:val="Akapitzlist"/>
        <w:numPr>
          <w:ilvl w:val="0"/>
          <w:numId w:val="30"/>
        </w:numPr>
        <w:ind w:left="1560" w:right="20" w:hanging="219"/>
        <w:jc w:val="both"/>
        <w:rPr>
          <w:i/>
          <w:iCs/>
        </w:rPr>
      </w:pPr>
      <w:r w:rsidRPr="005D2498">
        <w:rPr>
          <w:i/>
          <w:iCs/>
        </w:rPr>
        <w:t>rajzer</w:t>
      </w:r>
      <w:r w:rsidR="00DB4051">
        <w:rPr>
          <w:i/>
          <w:iCs/>
        </w:rPr>
        <w:t>em</w:t>
      </w:r>
      <w:r w:rsidRPr="005D2498">
        <w:rPr>
          <w:i/>
          <w:iCs/>
        </w:rPr>
        <w:t xml:space="preserve"> </w:t>
      </w:r>
      <w:r w:rsidR="00EC4FFA">
        <w:rPr>
          <w:i/>
          <w:iCs/>
        </w:rPr>
        <w:t>(</w:t>
      </w:r>
      <w:r w:rsidRPr="005D2498">
        <w:rPr>
          <w:i/>
          <w:iCs/>
        </w:rPr>
        <w:t>niezbędny</w:t>
      </w:r>
      <w:r w:rsidR="00EC4FFA">
        <w:rPr>
          <w:i/>
          <w:iCs/>
        </w:rPr>
        <w:t>m</w:t>
      </w:r>
      <w:r w:rsidRPr="005D2498">
        <w:rPr>
          <w:i/>
          <w:iCs/>
        </w:rPr>
        <w:t xml:space="preserve"> w okresie zimowym, z uwagi na brak pracy otaczarek</w:t>
      </w:r>
      <w:r w:rsidR="00EC4FFA">
        <w:rPr>
          <w:i/>
          <w:iCs/>
        </w:rPr>
        <w:t>)</w:t>
      </w:r>
      <w:r w:rsidRPr="005D2498">
        <w:rPr>
          <w:i/>
          <w:iCs/>
        </w:rPr>
        <w:t xml:space="preserve"> – 1 szt.,</w:t>
      </w:r>
    </w:p>
    <w:p w14:paraId="6A5F0234" w14:textId="06B462F9" w:rsidR="009F67BA" w:rsidRPr="009847B3" w:rsidRDefault="009F67BA" w:rsidP="00AD5F83">
      <w:pPr>
        <w:ind w:left="1341" w:right="20"/>
        <w:jc w:val="both"/>
        <w:rPr>
          <w:i/>
          <w:iCs/>
        </w:rPr>
      </w:pPr>
      <w:r w:rsidRPr="009847B3">
        <w:rPr>
          <w:b/>
          <w:bCs/>
          <w:i/>
          <w:iCs/>
        </w:rPr>
        <w:t>Uwaga:</w:t>
      </w:r>
      <w:r w:rsidRPr="009847B3">
        <w:rPr>
          <w:i/>
          <w:iCs/>
        </w:rPr>
        <w:t xml:space="preserve"> W przypadku wykonawców wspólnie ubiegających się o udzielenie zamówienia warunek zostanie spełniony, jeżeli wykonawcy wykażą łącznie spełnienie warunku.</w:t>
      </w:r>
    </w:p>
    <w:p w14:paraId="514596D0" w14:textId="77777777" w:rsidR="00EF4E03" w:rsidRPr="009F67BA" w:rsidRDefault="00EF4E03" w:rsidP="00AD5F83">
      <w:pPr>
        <w:ind w:left="1341" w:right="20"/>
        <w:jc w:val="both"/>
        <w:rPr>
          <w:i/>
          <w:iCs/>
          <w:u w:val="single"/>
        </w:rPr>
      </w:pPr>
    </w:p>
    <w:p w14:paraId="757526BE" w14:textId="54FA827C" w:rsidR="00E35922" w:rsidRPr="004F3896" w:rsidRDefault="00E35922" w:rsidP="002E2099">
      <w:pPr>
        <w:pStyle w:val="Akapitzlist"/>
        <w:numPr>
          <w:ilvl w:val="2"/>
          <w:numId w:val="19"/>
        </w:numPr>
        <w:ind w:left="1276" w:hanging="425"/>
        <w:rPr>
          <w:b/>
          <w:bCs/>
          <w:i/>
          <w:iCs/>
          <w:u w:val="single"/>
        </w:rPr>
      </w:pPr>
      <w:r w:rsidRPr="004F3896">
        <w:rPr>
          <w:b/>
          <w:bCs/>
          <w:i/>
          <w:iCs/>
          <w:u w:val="single"/>
        </w:rPr>
        <w:t>Wykonawca spełni warunek, jeżeli wykaże, że dysponuje</w:t>
      </w:r>
      <w:r w:rsidR="009847B3">
        <w:rPr>
          <w:b/>
          <w:bCs/>
          <w:i/>
          <w:iCs/>
          <w:u w:val="single"/>
        </w:rPr>
        <w:t xml:space="preserve"> następującymi osobami</w:t>
      </w:r>
      <w:r w:rsidRPr="004F3896">
        <w:rPr>
          <w:b/>
          <w:bCs/>
          <w:i/>
          <w:iCs/>
          <w:u w:val="single"/>
        </w:rPr>
        <w:t>:</w:t>
      </w:r>
    </w:p>
    <w:p w14:paraId="338E6293" w14:textId="3B17ABA6" w:rsidR="00E35922" w:rsidRPr="009847B3" w:rsidRDefault="00E35922" w:rsidP="00AD5F83">
      <w:pPr>
        <w:ind w:left="1560" w:right="20" w:hanging="284"/>
        <w:jc w:val="both"/>
        <w:rPr>
          <w:i/>
          <w:iCs/>
        </w:rPr>
      </w:pPr>
      <w:r w:rsidRPr="009847B3">
        <w:rPr>
          <w:i/>
          <w:iCs/>
        </w:rPr>
        <w:t>-</w:t>
      </w:r>
      <w:r w:rsidRPr="009847B3">
        <w:rPr>
          <w:i/>
          <w:iCs/>
        </w:rPr>
        <w:tab/>
        <w:t>kierownik budowy – posiadanie ważnych uprawnień budowlanych wykonawczych bez ograniczeń w zakresie budowy dróg, 3 lata stażu pracy w</w:t>
      </w:r>
      <w:r w:rsidR="00A47F09">
        <w:rPr>
          <w:i/>
          <w:iCs/>
        </w:rPr>
        <w:t> </w:t>
      </w:r>
      <w:r w:rsidRPr="009847B3">
        <w:rPr>
          <w:i/>
          <w:iCs/>
        </w:rPr>
        <w:t>branży drogowej</w:t>
      </w:r>
    </w:p>
    <w:p w14:paraId="78687F22" w14:textId="3AF43ACA" w:rsidR="00E35922" w:rsidRPr="009847B3" w:rsidRDefault="00E35922" w:rsidP="00AD5F83">
      <w:pPr>
        <w:pStyle w:val="Akapitzlist"/>
        <w:ind w:left="1560" w:right="20" w:hanging="284"/>
        <w:jc w:val="both"/>
        <w:rPr>
          <w:i/>
          <w:iCs/>
        </w:rPr>
      </w:pPr>
      <w:r w:rsidRPr="009847B3">
        <w:rPr>
          <w:i/>
          <w:iCs/>
        </w:rPr>
        <w:t>-</w:t>
      </w:r>
      <w:r w:rsidRPr="009847B3">
        <w:rPr>
          <w:i/>
          <w:iCs/>
        </w:rPr>
        <w:tab/>
        <w:t>majster – min. 2 lata pracy w branży drogowej,</w:t>
      </w:r>
    </w:p>
    <w:p w14:paraId="000E653B" w14:textId="062A57A7" w:rsidR="00D8016C" w:rsidRPr="009847B3" w:rsidRDefault="00E35922" w:rsidP="00AD5F83">
      <w:pPr>
        <w:pStyle w:val="Akapitzlist"/>
        <w:ind w:left="1560" w:right="20" w:hanging="284"/>
        <w:jc w:val="both"/>
        <w:rPr>
          <w:i/>
          <w:iCs/>
        </w:rPr>
      </w:pPr>
      <w:r w:rsidRPr="009847B3">
        <w:rPr>
          <w:i/>
          <w:iCs/>
        </w:rPr>
        <w:t>-</w:t>
      </w:r>
      <w:r w:rsidRPr="009847B3">
        <w:rPr>
          <w:i/>
          <w:iCs/>
        </w:rPr>
        <w:tab/>
        <w:t>robotnicy drogowi: 1 zespół 6-osobowy</w:t>
      </w:r>
      <w:r w:rsidR="00F257BD" w:rsidRPr="009847B3">
        <w:rPr>
          <w:i/>
          <w:iCs/>
        </w:rPr>
        <w:t>.</w:t>
      </w:r>
    </w:p>
    <w:p w14:paraId="1529AF1D" w14:textId="77777777" w:rsidR="00F257BD" w:rsidRPr="009847B3" w:rsidRDefault="00F257BD" w:rsidP="00AD5F83">
      <w:pPr>
        <w:ind w:left="1341" w:right="20"/>
        <w:jc w:val="both"/>
        <w:rPr>
          <w:i/>
          <w:iCs/>
        </w:rPr>
      </w:pPr>
      <w:r w:rsidRPr="009847B3">
        <w:rPr>
          <w:b/>
          <w:bCs/>
          <w:i/>
          <w:iCs/>
        </w:rPr>
        <w:t>Uwaga:</w:t>
      </w:r>
      <w:r w:rsidRPr="009847B3">
        <w:rPr>
          <w:i/>
          <w:iCs/>
        </w:rPr>
        <w:t xml:space="preserve"> W przypadku wykonawców wspólnie ubiegających się o udzielenie zamówienia warunek zostanie spełniony, jeżeli wykonawcy wykażą łącznie spełnienie warunku.</w:t>
      </w:r>
    </w:p>
    <w:p w14:paraId="21715DD6" w14:textId="77777777" w:rsidR="00F257BD" w:rsidRPr="007C4693" w:rsidRDefault="00F257BD" w:rsidP="00AD5F83">
      <w:pPr>
        <w:pStyle w:val="Akapitzlist"/>
        <w:ind w:left="1560" w:right="20" w:hanging="284"/>
        <w:jc w:val="both"/>
      </w:pPr>
    </w:p>
    <w:p w14:paraId="0000008C" w14:textId="3348B9F5" w:rsidR="00930359" w:rsidRPr="000A5151" w:rsidRDefault="005B55C1" w:rsidP="002E2099">
      <w:pPr>
        <w:numPr>
          <w:ilvl w:val="0"/>
          <w:numId w:val="19"/>
        </w:numPr>
        <w:ind w:left="448"/>
        <w:jc w:val="both"/>
      </w:pPr>
      <w:r w:rsidRPr="000A5151">
        <w:t>Zamawiający może na każdym etapie postępowania, uznać, że Wykonawca nie posiada wymaganych zdolności, jeżeli posiadanie przez wykonawcę sprzecznych interesów, w</w:t>
      </w:r>
      <w:r w:rsidR="00C156B4">
        <w:t> </w:t>
      </w:r>
      <w:r w:rsidRPr="000A5151">
        <w:t>szczególności zaangażowanie zasobów technicznych lub zawodowych wykonawcy w</w:t>
      </w:r>
      <w:r w:rsidR="00C156B4">
        <w:t> </w:t>
      </w:r>
      <w:r w:rsidRPr="000A5151">
        <w:t xml:space="preserve">inne przedsięwzięcia gospodarcze wykonawcy może mieć negatywny wpływ na realizację zamówienia. </w:t>
      </w:r>
    </w:p>
    <w:p w14:paraId="0000008D" w14:textId="0E71BD73" w:rsidR="00930359" w:rsidRPr="00FB22F1" w:rsidRDefault="005B55C1" w:rsidP="002E2099">
      <w:pPr>
        <w:numPr>
          <w:ilvl w:val="0"/>
          <w:numId w:val="19"/>
        </w:numPr>
        <w:ind w:left="448"/>
        <w:jc w:val="both"/>
      </w:pPr>
      <w:r w:rsidRPr="00FB22F1">
        <w:t>Wykonawcy wspólnie ubiegający się o udzielenie zamówienia dołączają do oferty oświadczenie, z którego wynika, które roboty budowlane wykonają poszczególni wykonawcy w odniesieniu do warunków, które zostały opisane w ust. 2 - zgodnie z</w:t>
      </w:r>
      <w:r w:rsidR="00C156B4" w:rsidRPr="00FB22F1">
        <w:t> </w:t>
      </w:r>
      <w:r w:rsidRPr="00FB22F1">
        <w:rPr>
          <w:b/>
        </w:rPr>
        <w:t xml:space="preserve">Załącznikiem nr </w:t>
      </w:r>
      <w:r w:rsidR="006C1367" w:rsidRPr="00FB22F1">
        <w:rPr>
          <w:b/>
        </w:rPr>
        <w:t>6</w:t>
      </w:r>
      <w:r w:rsidRPr="00FB22F1">
        <w:rPr>
          <w:b/>
        </w:rPr>
        <w:t xml:space="preserve"> do SWZ</w:t>
      </w:r>
      <w:r w:rsidRPr="00FB22F1">
        <w:t xml:space="preserve">. </w:t>
      </w:r>
    </w:p>
    <w:p w14:paraId="0000008E" w14:textId="77777777" w:rsidR="00930359" w:rsidRDefault="005B55C1" w:rsidP="00C06BBC">
      <w:pPr>
        <w:pStyle w:val="Nagwek2"/>
        <w:jc w:val="both"/>
      </w:pPr>
      <w:bookmarkStart w:id="8" w:name="_sv3xn7chhdup" w:colFirst="0" w:colLast="0"/>
      <w:bookmarkEnd w:id="8"/>
      <w:r w:rsidRPr="00F37A6B">
        <w:rPr>
          <w:highlight w:val="lightGray"/>
        </w:rPr>
        <w:t>IX. Podstawy wykluczenia z postępowania</w:t>
      </w:r>
    </w:p>
    <w:p w14:paraId="0000008F" w14:textId="77777777" w:rsidR="00930359" w:rsidRPr="00B24186" w:rsidRDefault="005B55C1" w:rsidP="00AD5F83">
      <w:pPr>
        <w:numPr>
          <w:ilvl w:val="0"/>
          <w:numId w:val="2"/>
        </w:numPr>
        <w:spacing w:before="240"/>
        <w:ind w:left="426"/>
        <w:jc w:val="both"/>
      </w:pPr>
      <w:r w:rsidRPr="00B24186">
        <w:t>Z postępowania o udzielenie zamówienia wyklucza się Wykonawców, w stosunku do których zachodzi którakolwiek z okoliczności wskazanych:</w:t>
      </w:r>
    </w:p>
    <w:p w14:paraId="00000090" w14:textId="753617AB" w:rsidR="00930359" w:rsidRPr="00B24186" w:rsidRDefault="005B55C1" w:rsidP="002E2099">
      <w:pPr>
        <w:numPr>
          <w:ilvl w:val="0"/>
          <w:numId w:val="20"/>
        </w:numPr>
        <w:ind w:left="812" w:hanging="386"/>
        <w:jc w:val="both"/>
      </w:pPr>
      <w:r w:rsidRPr="00B24186">
        <w:t>w art. 108 ust. 1 PZP;</w:t>
      </w:r>
    </w:p>
    <w:p w14:paraId="00000091" w14:textId="3F92FE7C" w:rsidR="00930359" w:rsidRPr="00B24186" w:rsidRDefault="005B55C1" w:rsidP="002E2099">
      <w:pPr>
        <w:numPr>
          <w:ilvl w:val="0"/>
          <w:numId w:val="20"/>
        </w:numPr>
        <w:ind w:left="812" w:hanging="386"/>
        <w:jc w:val="both"/>
      </w:pPr>
      <w:r w:rsidRPr="00B24186">
        <w:t>w art. 109 ust. 1 pkt. 4, 5, 7 PZP, tj.:</w:t>
      </w:r>
    </w:p>
    <w:p w14:paraId="00000092" w14:textId="77777777" w:rsidR="00930359" w:rsidRPr="00B24186" w:rsidRDefault="005B55C1" w:rsidP="002E2099">
      <w:pPr>
        <w:numPr>
          <w:ilvl w:val="0"/>
          <w:numId w:val="8"/>
        </w:numPr>
        <w:spacing w:before="60" w:after="60"/>
        <w:ind w:left="1246" w:hanging="434"/>
        <w:jc w:val="both"/>
      </w:pPr>
      <w:r w:rsidRPr="00B24186">
        <w:t xml:space="preserve">w stosunku do którego otwarto likwidację, ogłoszono upadłość, którego aktywami zarządza likwidator lub sąd, zawarł układ z wierzycielami, którego działalność </w:t>
      </w:r>
      <w:r w:rsidRPr="00B24186">
        <w:lastRenderedPageBreak/>
        <w:t>gospodarcza jest zawieszona albo znajduje się on w innej tego rodzaju sytuacji wynikającej z podobnej procedury przewidzianej w przepisach miejsca wszczęcia tej procedury;</w:t>
      </w:r>
    </w:p>
    <w:p w14:paraId="00000093" w14:textId="77777777" w:rsidR="00930359" w:rsidRPr="00B24186" w:rsidRDefault="005B55C1" w:rsidP="002E2099">
      <w:pPr>
        <w:numPr>
          <w:ilvl w:val="0"/>
          <w:numId w:val="8"/>
        </w:numPr>
        <w:ind w:left="1246" w:hanging="434"/>
        <w:jc w:val="both"/>
      </w:pPr>
      <w:r w:rsidRPr="00B2418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930359" w:rsidRPr="00B24186" w:rsidRDefault="005B55C1" w:rsidP="002E2099">
      <w:pPr>
        <w:numPr>
          <w:ilvl w:val="0"/>
          <w:numId w:val="8"/>
        </w:numPr>
        <w:ind w:left="1246" w:hanging="434"/>
        <w:jc w:val="both"/>
      </w:pPr>
      <w:r w:rsidRPr="00B2418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026E3532" w:rsidR="00930359" w:rsidRPr="00B24186" w:rsidRDefault="005B55C1" w:rsidP="00AD5F83">
      <w:pPr>
        <w:numPr>
          <w:ilvl w:val="0"/>
          <w:numId w:val="2"/>
        </w:numPr>
        <w:ind w:left="426"/>
        <w:jc w:val="both"/>
      </w:pPr>
      <w:r w:rsidRPr="00B24186">
        <w:t>Wykluczenie Wykonawcy następuje zgodnie z art. 111 PZP</w:t>
      </w:r>
      <w:r w:rsidR="00AD5F83">
        <w:t>.</w:t>
      </w:r>
    </w:p>
    <w:p w14:paraId="00000096" w14:textId="5FD4D67B" w:rsidR="00930359" w:rsidRDefault="005B55C1" w:rsidP="00C06BBC">
      <w:pPr>
        <w:pStyle w:val="Nagwek2"/>
        <w:ind w:left="709" w:hanging="709"/>
        <w:jc w:val="both"/>
      </w:pPr>
      <w:bookmarkStart w:id="9" w:name="_crlv0voso4yw" w:colFirst="0" w:colLast="0"/>
      <w:bookmarkEnd w:id="9"/>
      <w:r w:rsidRPr="008D1C0E">
        <w:rPr>
          <w:highlight w:val="lightGray"/>
        </w:rPr>
        <w:t>X. Podmiotowe środki dowodowe. Oświadczenia i dokumenty, jakie zobowiązani są dostarczyć Wykonawcy w celu potwierdzenia spełniania warunków udziału w</w:t>
      </w:r>
      <w:r w:rsidR="000359F5">
        <w:rPr>
          <w:highlight w:val="lightGray"/>
        </w:rPr>
        <w:t> </w:t>
      </w:r>
      <w:r w:rsidRPr="008D1C0E">
        <w:rPr>
          <w:highlight w:val="lightGray"/>
        </w:rPr>
        <w:t>postępowaniu oraz wykazania braku podstaw wykluczenia</w:t>
      </w:r>
    </w:p>
    <w:p w14:paraId="00000097" w14:textId="34DEDC35" w:rsidR="00930359" w:rsidRPr="00B24186" w:rsidRDefault="005B55C1" w:rsidP="002E2099">
      <w:pPr>
        <w:numPr>
          <w:ilvl w:val="0"/>
          <w:numId w:val="9"/>
        </w:numPr>
        <w:spacing w:before="240"/>
        <w:ind w:left="284"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2E2099">
      <w:pPr>
        <w:numPr>
          <w:ilvl w:val="0"/>
          <w:numId w:val="9"/>
        </w:numPr>
        <w:ind w:left="284"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2E2099">
      <w:pPr>
        <w:numPr>
          <w:ilvl w:val="0"/>
          <w:numId w:val="9"/>
        </w:numPr>
        <w:ind w:left="284"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2E2099">
      <w:pPr>
        <w:numPr>
          <w:ilvl w:val="0"/>
          <w:numId w:val="9"/>
        </w:numPr>
        <w:ind w:left="284" w:hanging="426"/>
        <w:jc w:val="both"/>
      </w:pPr>
      <w:r w:rsidRPr="00B24186">
        <w:t>Podmiotowe środki dowodowe wymagane od wykonawcy obejmują:</w:t>
      </w:r>
    </w:p>
    <w:p w14:paraId="0000009B" w14:textId="470AE81A" w:rsidR="00930359" w:rsidRPr="00B24186" w:rsidRDefault="005B55C1" w:rsidP="002E2099">
      <w:pPr>
        <w:numPr>
          <w:ilvl w:val="2"/>
          <w:numId w:val="19"/>
        </w:numPr>
        <w:ind w:left="710" w:hanging="435"/>
        <w:jc w:val="both"/>
      </w:pPr>
      <w:r w:rsidRPr="00B24186">
        <w:tab/>
        <w:t>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4906A726" w:rsidR="00930359" w:rsidRPr="00B24186" w:rsidRDefault="005B55C1" w:rsidP="002E2099">
      <w:pPr>
        <w:numPr>
          <w:ilvl w:val="2"/>
          <w:numId w:val="19"/>
        </w:numPr>
        <w:ind w:left="710" w:hanging="435"/>
        <w:jc w:val="both"/>
      </w:pPr>
      <w:r w:rsidRPr="00B24186">
        <w:tab/>
        <w:t>Odpis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0000009D" w14:textId="30B86175" w:rsidR="00930359" w:rsidRDefault="005B55C1" w:rsidP="002E2099">
      <w:pPr>
        <w:numPr>
          <w:ilvl w:val="2"/>
          <w:numId w:val="19"/>
        </w:numPr>
        <w:ind w:left="710" w:hanging="435"/>
        <w:jc w:val="both"/>
      </w:pPr>
      <w:r w:rsidRPr="00B24186">
        <w:lastRenderedPageBreak/>
        <w:tab/>
        <w:t>wykaz robót budowlanych wykonanych nie wcześniej niż w okresie ostatnich 5 lat, a</w:t>
      </w:r>
      <w:r w:rsidR="000359F5">
        <w:t> </w:t>
      </w:r>
      <w:r w:rsidRPr="00B24186">
        <w:t>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w:t>
      </w:r>
      <w:r w:rsidR="00490457" w:rsidRPr="00B24186">
        <w:t> </w:t>
      </w:r>
      <w:r w:rsidRPr="00B24186">
        <w:t>prawidłowo ukończone, przy czym dowodami, o których mowa, są referencje bądź inne dokumenty sporządzone przez podmiot, na rzecz którego roboty budowlane były wykonywane, a jeżeli z</w:t>
      </w:r>
      <w:r w:rsidR="000359F5">
        <w:t> </w:t>
      </w:r>
      <w:r w:rsidRPr="00B24186">
        <w:t>uzasadnionej przyczyny o obiektywnym charakterze Wykonawca nie jest w stanie uzyskać tych dokumentów – inne odpowiednie dokumenty;</w:t>
      </w:r>
    </w:p>
    <w:p w14:paraId="2C7F8C76" w14:textId="207F265F" w:rsidR="00436E91" w:rsidRDefault="00436E91" w:rsidP="002E2099">
      <w:pPr>
        <w:numPr>
          <w:ilvl w:val="2"/>
          <w:numId w:val="19"/>
        </w:numPr>
        <w:ind w:left="710" w:hanging="435"/>
        <w:jc w:val="both"/>
      </w:pPr>
      <w:r>
        <w:t>wykaz osób, skierowanych przez wykonawcę do realizacji zamówienia publicznego, w</w:t>
      </w:r>
      <w:r w:rsidR="00A82C49">
        <w:t> </w:t>
      </w:r>
      <w:r>
        <w:t>szczególności odpowiedzialnych za świadczenie usług, kontrolę jakości l</w:t>
      </w:r>
      <w:r w:rsidR="006A47B4">
        <w:t>ub</w:t>
      </w:r>
      <w:r>
        <w:t xml:space="preserve"> ki</w:t>
      </w:r>
      <w:r w:rsidR="006A47B4">
        <w:t>erowanie robotami budowlanymi, wraz z informacjami na temat ich kwalifikacji zawodowych, uprawnień, doświadczenia i wykształcenia niezbędnych do wykonania zamówienia publiczneg</w:t>
      </w:r>
      <w:r w:rsidR="00A82C49">
        <w:t>o, a także zakresu wykonywanych przez nie czynności oraz informacją o podstawie do dysponowania tymi osobami;</w:t>
      </w:r>
    </w:p>
    <w:p w14:paraId="48EFBDFD" w14:textId="5FF7F3B2" w:rsidR="00A82C49" w:rsidRPr="00B24186" w:rsidRDefault="00411CF1" w:rsidP="002E2099">
      <w:pPr>
        <w:numPr>
          <w:ilvl w:val="2"/>
          <w:numId w:val="19"/>
        </w:numPr>
        <w:ind w:left="710" w:hanging="435"/>
        <w:jc w:val="both"/>
      </w:pPr>
      <w:r>
        <w:t>wykaz narzędzi, wyposażenia zakładu lub urządzeń technicznych dostępnych wykonawcy w celu wyko</w:t>
      </w:r>
      <w:r w:rsidR="00D30F62">
        <w:t>n</w:t>
      </w:r>
      <w:r>
        <w:t>ania zamów</w:t>
      </w:r>
      <w:r w:rsidR="00D30F62">
        <w:t>ie</w:t>
      </w:r>
      <w:r>
        <w:t>ni</w:t>
      </w:r>
      <w:r w:rsidR="00D30F62">
        <w:t xml:space="preserve">a </w:t>
      </w:r>
      <w:r>
        <w:t>publicznego wraz z informacją o podstawie do dysponowania tymi zasobami</w:t>
      </w:r>
      <w:r w:rsidR="00D30F62">
        <w:t>.</w:t>
      </w:r>
    </w:p>
    <w:p w14:paraId="0000009F" w14:textId="10220431" w:rsidR="00930359" w:rsidRPr="00B24186" w:rsidRDefault="005B55C1" w:rsidP="002E2099">
      <w:pPr>
        <w:numPr>
          <w:ilvl w:val="0"/>
          <w:numId w:val="19"/>
        </w:numPr>
        <w:ind w:left="434"/>
        <w:jc w:val="both"/>
      </w:pPr>
      <w:r w:rsidRPr="00B24186">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 podobnej procedury przewidzianej w</w:t>
      </w:r>
      <w:r w:rsidR="000359F5">
        <w:t> </w:t>
      </w:r>
      <w:r w:rsidR="00056385" w:rsidRPr="00B24186">
        <w:t>przepisach miejsca wszczęcie tej procedury</w:t>
      </w:r>
      <w:r w:rsidRPr="00B24186">
        <w:t>. Dokument, o którym mowa powyżej, powinien być wystawiony nie wcześniej niż 3 miesiące przed upływem terminu składania ofer</w:t>
      </w:r>
      <w:r w:rsidR="00344A3D" w:rsidRPr="00B24186">
        <w:t>t</w:t>
      </w:r>
      <w:r w:rsidRPr="00B24186">
        <w:t>.</w:t>
      </w:r>
    </w:p>
    <w:p w14:paraId="51EFD6EE" w14:textId="4340CA9E" w:rsidR="0096331B" w:rsidRPr="00B24186" w:rsidRDefault="005B55C1" w:rsidP="002E2099">
      <w:pPr>
        <w:numPr>
          <w:ilvl w:val="0"/>
          <w:numId w:val="19"/>
        </w:numPr>
        <w:ind w:left="434"/>
        <w:jc w:val="both"/>
      </w:pPr>
      <w:r w:rsidRPr="00B24186">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2E2099">
      <w:pPr>
        <w:numPr>
          <w:ilvl w:val="0"/>
          <w:numId w:val="19"/>
        </w:numPr>
        <w:pBdr>
          <w:top w:val="nil"/>
          <w:left w:val="nil"/>
          <w:bottom w:val="nil"/>
          <w:right w:val="nil"/>
          <w:between w:val="nil"/>
        </w:pBdr>
        <w:ind w:left="434" w:hanging="434"/>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oświadczeniu, o którym mowa w art. 125 ust. 1 ustawy Pzp, dane umożliwiające dostęp do tych środków.</w:t>
      </w:r>
    </w:p>
    <w:p w14:paraId="000000A1" w14:textId="386A23E9" w:rsidR="00930359" w:rsidRPr="00B24186" w:rsidRDefault="005B55C1" w:rsidP="002E2099">
      <w:pPr>
        <w:numPr>
          <w:ilvl w:val="0"/>
          <w:numId w:val="19"/>
        </w:numPr>
        <w:pBdr>
          <w:top w:val="nil"/>
          <w:left w:val="nil"/>
          <w:bottom w:val="nil"/>
          <w:right w:val="nil"/>
          <w:between w:val="nil"/>
        </w:pBdr>
        <w:ind w:left="434" w:hanging="434"/>
        <w:jc w:val="both"/>
      </w:pPr>
      <w:r w:rsidRPr="00B24186">
        <w:lastRenderedPageBreak/>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2E2099">
      <w:pPr>
        <w:numPr>
          <w:ilvl w:val="0"/>
          <w:numId w:val="19"/>
        </w:numPr>
        <w:pBdr>
          <w:top w:val="nil"/>
          <w:left w:val="nil"/>
          <w:bottom w:val="nil"/>
          <w:right w:val="nil"/>
          <w:between w:val="nil"/>
        </w:pBdr>
        <w:ind w:left="434" w:hanging="434"/>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0" w:name="_gb4nrns0uw97" w:colFirst="0" w:colLast="0"/>
      <w:bookmarkEnd w:id="10"/>
      <w:r w:rsidRPr="00EB67A9">
        <w:rPr>
          <w:highlight w:val="lightGray"/>
        </w:rPr>
        <w:t>XI. Poleganie na zasobach innych podmiotów</w:t>
      </w:r>
    </w:p>
    <w:p w14:paraId="000000A4" w14:textId="77777777" w:rsidR="00930359" w:rsidRPr="00B24186" w:rsidRDefault="005B55C1" w:rsidP="00D360A9">
      <w:pPr>
        <w:numPr>
          <w:ilvl w:val="3"/>
          <w:numId w:val="2"/>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D360A9">
      <w:pPr>
        <w:numPr>
          <w:ilvl w:val="3"/>
          <w:numId w:val="2"/>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FB22F1" w:rsidRDefault="005B55C1" w:rsidP="00D360A9">
      <w:pPr>
        <w:numPr>
          <w:ilvl w:val="3"/>
          <w:numId w:val="2"/>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stanowi </w:t>
      </w:r>
      <w:r w:rsidRPr="00FB22F1">
        <w:rPr>
          <w:b/>
        </w:rPr>
        <w:t xml:space="preserve">załącznik nr </w:t>
      </w:r>
      <w:r w:rsidR="008571E9" w:rsidRPr="00FB22F1">
        <w:rPr>
          <w:b/>
        </w:rPr>
        <w:t>4</w:t>
      </w:r>
      <w:r w:rsidRPr="00FB22F1">
        <w:rPr>
          <w:b/>
        </w:rPr>
        <w:t xml:space="preserve"> do SWZ.</w:t>
      </w:r>
    </w:p>
    <w:p w14:paraId="000000A7" w14:textId="77777777" w:rsidR="00930359" w:rsidRPr="00B24186" w:rsidRDefault="005B55C1" w:rsidP="00D360A9">
      <w:pPr>
        <w:numPr>
          <w:ilvl w:val="3"/>
          <w:numId w:val="2"/>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D360A9">
      <w:pPr>
        <w:numPr>
          <w:ilvl w:val="3"/>
          <w:numId w:val="2"/>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D360A9">
      <w:pPr>
        <w:numPr>
          <w:ilvl w:val="3"/>
          <w:numId w:val="2"/>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D360A9">
      <w:pPr>
        <w:numPr>
          <w:ilvl w:val="3"/>
          <w:numId w:val="2"/>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1" w:name="_lodptpqf2xh0" w:colFirst="0" w:colLast="0"/>
      <w:bookmarkEnd w:id="11"/>
      <w:r w:rsidRPr="00123FB2">
        <w:rPr>
          <w:highlight w:val="lightGray"/>
        </w:rPr>
        <w:lastRenderedPageBreak/>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2E2099">
      <w:pPr>
        <w:numPr>
          <w:ilvl w:val="0"/>
          <w:numId w:val="17"/>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2E2099">
      <w:pPr>
        <w:numPr>
          <w:ilvl w:val="0"/>
          <w:numId w:val="17"/>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39114D61" w:rsidR="00930359" w:rsidRPr="00623A6D" w:rsidRDefault="005B55C1" w:rsidP="002E2099">
      <w:pPr>
        <w:numPr>
          <w:ilvl w:val="0"/>
          <w:numId w:val="17"/>
        </w:numPr>
        <w:ind w:left="426"/>
        <w:jc w:val="both"/>
      </w:pPr>
      <w:r w:rsidRPr="00623A6D">
        <w:t xml:space="preserve">Wykonawcy wspólnie ubiegający się o udzielenie zamówienia dołączają do oferty oświadczenie, </w:t>
      </w:r>
      <w:r w:rsidR="00623A6D" w:rsidRPr="00623A6D">
        <w:t xml:space="preserve">o którym mowa w rozdziale VIII ust. 4 SWZ, </w:t>
      </w:r>
      <w:r w:rsidRPr="00623A6D">
        <w:t>z którego wynika, które roboty budowlane wykonają poszczególni wykonawcy.</w:t>
      </w:r>
      <w:r w:rsidR="00991FA3" w:rsidRPr="00623A6D">
        <w:t xml:space="preserve"> Wzór oświadczenia stanowi załącznik nr </w:t>
      </w:r>
      <w:r w:rsidR="00125EFE" w:rsidRPr="00623A6D">
        <w:t>6</w:t>
      </w:r>
      <w:r w:rsidR="00991FA3" w:rsidRPr="00623A6D">
        <w:t xml:space="preserve"> do SWZ.</w:t>
      </w:r>
    </w:p>
    <w:p w14:paraId="000000AF" w14:textId="77777777" w:rsidR="00930359" w:rsidRPr="00B24186" w:rsidRDefault="005B55C1" w:rsidP="002E2099">
      <w:pPr>
        <w:numPr>
          <w:ilvl w:val="0"/>
          <w:numId w:val="17"/>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2" w:name="_tp7vefgpgfgi" w:colFirst="0" w:colLast="0"/>
      <w:bookmarkEnd w:id="12"/>
      <w:r w:rsidRPr="008676F8">
        <w:rPr>
          <w:highlight w:val="lightGray"/>
        </w:rPr>
        <w:t>XIII. Informacje o sposobie porozumiewania się zamawiającego z Wykonawcami oraz przekazywania oświadczeń lub dokumentów</w:t>
      </w:r>
    </w:p>
    <w:p w14:paraId="6A34AD57" w14:textId="77777777" w:rsidR="00F96CDD" w:rsidRDefault="005B55C1" w:rsidP="002E2099">
      <w:pPr>
        <w:numPr>
          <w:ilvl w:val="0"/>
          <w:numId w:val="16"/>
        </w:numPr>
        <w:ind w:left="426" w:hanging="426"/>
        <w:jc w:val="both"/>
      </w:pPr>
      <w:r w:rsidRPr="00B24186">
        <w:t xml:space="preserve">Osobą uprawnioną do kontaktu z Wykonawcami jest: </w:t>
      </w:r>
    </w:p>
    <w:p w14:paraId="2B598D61" w14:textId="3B4BFD8D" w:rsidR="00F96CDD" w:rsidRPr="00F96CDD" w:rsidRDefault="00F96CDD" w:rsidP="002E2099">
      <w:pPr>
        <w:pStyle w:val="Akapitzlist"/>
        <w:numPr>
          <w:ilvl w:val="0"/>
          <w:numId w:val="31"/>
        </w:numPr>
        <w:jc w:val="both"/>
      </w:pPr>
      <w:r w:rsidRPr="00F96CDD">
        <w:t xml:space="preserve">Karolina Łapińska, </w:t>
      </w:r>
    </w:p>
    <w:p w14:paraId="000000B1" w14:textId="4A4016EE" w:rsidR="00930359" w:rsidRPr="00F96CDD" w:rsidRDefault="00F96CDD" w:rsidP="002E2099">
      <w:pPr>
        <w:pStyle w:val="Akapitzlist"/>
        <w:numPr>
          <w:ilvl w:val="0"/>
          <w:numId w:val="31"/>
        </w:numPr>
        <w:jc w:val="both"/>
      </w:pPr>
      <w:r w:rsidRPr="00F96CDD">
        <w:t>Monika Trella-Kowalska</w:t>
      </w:r>
      <w:r w:rsidR="001F0C44">
        <w:t>.</w:t>
      </w:r>
    </w:p>
    <w:p w14:paraId="619FB647" w14:textId="329188DD" w:rsidR="001F0C44" w:rsidRDefault="005B55C1" w:rsidP="002E2099">
      <w:pPr>
        <w:numPr>
          <w:ilvl w:val="0"/>
          <w:numId w:val="16"/>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3" w:name="_Hlk66788518"/>
    <w:p w14:paraId="000000B2" w14:textId="5A1AECD6" w:rsidR="00930359" w:rsidRPr="00B24186" w:rsidRDefault="006C7970" w:rsidP="00D360A9">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3"/>
      <w:r w:rsidR="001F0C44">
        <w:rPr>
          <w:color w:val="FF9900"/>
        </w:rPr>
        <w:t xml:space="preserve"> </w:t>
      </w:r>
    </w:p>
    <w:p w14:paraId="000000B3" w14:textId="77777777"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D360A9">
      <w:pPr>
        <w:ind w:left="426"/>
        <w:jc w:val="both"/>
      </w:pPr>
      <w:r w:rsidRPr="00B24186">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w:t>
      </w:r>
      <w:r w:rsidRPr="00B24186">
        <w:lastRenderedPageBreak/>
        <w:t xml:space="preserve">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2E2099">
      <w:pPr>
        <w:numPr>
          <w:ilvl w:val="0"/>
          <w:numId w:val="16"/>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2E2099">
      <w:pPr>
        <w:numPr>
          <w:ilvl w:val="1"/>
          <w:numId w:val="13"/>
        </w:numPr>
        <w:ind w:left="851" w:hanging="425"/>
        <w:jc w:val="both"/>
      </w:pPr>
      <w:r w:rsidRPr="00B24186">
        <w:t>stały dostęp do sieci Internet o gwarantowanej przepustowości nie mniejszej niż 512 kb/s,</w:t>
      </w:r>
    </w:p>
    <w:p w14:paraId="000000B9" w14:textId="77777777" w:rsidR="00930359" w:rsidRPr="00B24186" w:rsidRDefault="005B55C1" w:rsidP="002E2099">
      <w:pPr>
        <w:numPr>
          <w:ilvl w:val="1"/>
          <w:numId w:val="13"/>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2E2099">
      <w:pPr>
        <w:numPr>
          <w:ilvl w:val="1"/>
          <w:numId w:val="13"/>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2E2099">
      <w:pPr>
        <w:numPr>
          <w:ilvl w:val="1"/>
          <w:numId w:val="13"/>
        </w:numPr>
        <w:ind w:left="851" w:hanging="425"/>
        <w:jc w:val="both"/>
      </w:pPr>
      <w:r w:rsidRPr="00B24186">
        <w:t>włączona obsługa JavaScript,</w:t>
      </w:r>
    </w:p>
    <w:p w14:paraId="000000BC" w14:textId="77777777" w:rsidR="00930359" w:rsidRPr="00B24186" w:rsidRDefault="005B55C1" w:rsidP="002E2099">
      <w:pPr>
        <w:numPr>
          <w:ilvl w:val="1"/>
          <w:numId w:val="13"/>
        </w:numPr>
        <w:ind w:left="851" w:hanging="425"/>
        <w:jc w:val="both"/>
      </w:pPr>
      <w:r w:rsidRPr="00B24186">
        <w:t>zainstalowany program Adobe Acrobat Reader lub inny obsługujący format plików .pdf,</w:t>
      </w:r>
    </w:p>
    <w:p w14:paraId="000000BD" w14:textId="77777777" w:rsidR="00930359" w:rsidRPr="00B24186" w:rsidRDefault="005B55C1" w:rsidP="002E2099">
      <w:pPr>
        <w:numPr>
          <w:ilvl w:val="1"/>
          <w:numId w:val="13"/>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2E2099">
      <w:pPr>
        <w:numPr>
          <w:ilvl w:val="1"/>
          <w:numId w:val="13"/>
        </w:numPr>
        <w:ind w:left="851" w:hanging="425"/>
        <w:jc w:val="both"/>
      </w:pPr>
      <w:r w:rsidRPr="00B24186">
        <w:t>Oznaczenie czasu odbioru danych przez platformę zakupową stanowi datę oraz dokładny czas (hh:mm:ss) generowany wg. czasu lokalnego serwera synchronizowanego z zegarem Głównego Urzędu Miar.</w:t>
      </w:r>
    </w:p>
    <w:p w14:paraId="000000BF" w14:textId="77777777" w:rsidR="00930359" w:rsidRPr="00B24186" w:rsidRDefault="005B55C1" w:rsidP="002E2099">
      <w:pPr>
        <w:numPr>
          <w:ilvl w:val="0"/>
          <w:numId w:val="16"/>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2E2099">
      <w:pPr>
        <w:numPr>
          <w:ilvl w:val="1"/>
          <w:numId w:val="32"/>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2E2099">
      <w:pPr>
        <w:numPr>
          <w:ilvl w:val="1"/>
          <w:numId w:val="32"/>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704E4EC0" w:rsidR="00930359" w:rsidRPr="00B24186" w:rsidRDefault="005B55C1" w:rsidP="002E2099">
      <w:pPr>
        <w:numPr>
          <w:ilvl w:val="0"/>
          <w:numId w:val="16"/>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14" w:name="_rq2udys4csh9" w:colFirst="0" w:colLast="0"/>
      <w:bookmarkEnd w:id="14"/>
      <w:r w:rsidRPr="005516A7">
        <w:rPr>
          <w:highlight w:val="lightGray"/>
        </w:rPr>
        <w:lastRenderedPageBreak/>
        <w:t>XIV. Opis sposobu przygotowania ofert oraz dokumentów wymaganych przez Zamawiającego w SWZ</w:t>
      </w:r>
    </w:p>
    <w:p w14:paraId="000000C5" w14:textId="32903EFF" w:rsidR="00930359" w:rsidRPr="005516A7" w:rsidRDefault="005B55C1" w:rsidP="002E2099">
      <w:pPr>
        <w:numPr>
          <w:ilvl w:val="0"/>
          <w:numId w:val="28"/>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p>
    <w:p w14:paraId="000000C6" w14:textId="56735C8B" w:rsidR="00930359" w:rsidRPr="005516A7" w:rsidRDefault="005B55C1" w:rsidP="002E2099">
      <w:pPr>
        <w:pStyle w:val="Nagwek5"/>
        <w:numPr>
          <w:ilvl w:val="0"/>
          <w:numId w:val="28"/>
        </w:numPr>
        <w:spacing w:before="0" w:after="0"/>
        <w:ind w:left="426" w:hanging="426"/>
        <w:jc w:val="both"/>
        <w:rPr>
          <w:color w:val="000000"/>
        </w:rPr>
      </w:pPr>
      <w:bookmarkStart w:id="15" w:name="_21eeoojwb3nb" w:colFirst="0" w:colLast="0"/>
      <w:bookmarkEnd w:id="15"/>
      <w:r w:rsidRPr="005516A7">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516A7">
        <w:rPr>
          <w:b/>
          <w:color w:val="000000"/>
        </w:rPr>
        <w:t>kwalifikowanym podpisem elektronicznym</w:t>
      </w:r>
      <w:r w:rsidRPr="005516A7">
        <w:rPr>
          <w:color w:val="000000"/>
        </w:rPr>
        <w:t xml:space="preserve"> lub </w:t>
      </w:r>
      <w:r w:rsidRPr="005516A7">
        <w:rPr>
          <w:b/>
          <w:color w:val="000000"/>
        </w:rPr>
        <w:t>podpisem zaufanym</w:t>
      </w:r>
      <w:r w:rsidRPr="005516A7">
        <w:rPr>
          <w:color w:val="000000"/>
        </w:rPr>
        <w:t xml:space="preserve"> lub </w:t>
      </w:r>
      <w:r w:rsidRPr="005516A7">
        <w:rPr>
          <w:b/>
          <w:color w:val="000000"/>
        </w:rPr>
        <w:t>podpisem osobistym</w:t>
      </w:r>
      <w:r w:rsidRPr="005516A7">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2E2099">
      <w:pPr>
        <w:numPr>
          <w:ilvl w:val="1"/>
          <w:numId w:val="27"/>
        </w:numPr>
        <w:ind w:left="851" w:hanging="425"/>
        <w:jc w:val="both"/>
      </w:pPr>
      <w:r w:rsidRPr="005516A7">
        <w:t>sporządzona na podstawie załączników niniejszej SWZ w języku polskim,</w:t>
      </w:r>
    </w:p>
    <w:p w14:paraId="000000C9" w14:textId="77777777" w:rsidR="00930359" w:rsidRPr="005516A7" w:rsidRDefault="005B55C1" w:rsidP="002E2099">
      <w:pPr>
        <w:numPr>
          <w:ilvl w:val="1"/>
          <w:numId w:val="27"/>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7B687C">
      <w:pPr>
        <w:numPr>
          <w:ilvl w:val="1"/>
          <w:numId w:val="27"/>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W przypadku wykorzystania formatu podpisu XAdES zewnętrzny. Zamawiający wymaga dołączenia odpowiedniej ilości plików tj. podpisywanych plików z danymi oraz plików XAdES.</w:t>
      </w:r>
    </w:p>
    <w:p w14:paraId="000000CD"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436E91" w:rsidP="00793D60">
      <w:pPr>
        <w:ind w:left="426"/>
        <w:jc w:val="both"/>
        <w:rPr>
          <w:rStyle w:val="Hipercze"/>
        </w:rPr>
      </w:pPr>
      <w:hyperlink r:id="rId30">
        <w:r w:rsidR="005B55C1" w:rsidRPr="00FA4820">
          <w:rPr>
            <w:rStyle w:val="Hipercze"/>
          </w:rPr>
          <w:t>https://platformazakupowa.pl/strona/45-instrukcje</w:t>
        </w:r>
      </w:hyperlink>
    </w:p>
    <w:p w14:paraId="000000D0"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2E2099">
      <w:pPr>
        <w:numPr>
          <w:ilvl w:val="0"/>
          <w:numId w:val="28"/>
        </w:numPr>
        <w:pBdr>
          <w:top w:val="nil"/>
          <w:left w:val="nil"/>
          <w:bottom w:val="nil"/>
          <w:right w:val="nil"/>
          <w:between w:val="nil"/>
        </w:pBdr>
        <w:ind w:left="426" w:hanging="426"/>
        <w:jc w:val="both"/>
      </w:pPr>
      <w:r w:rsidRPr="005516A7">
        <w:t xml:space="preserve">Dokumenty i oświadczenia składane przez wykonawcę powinny być w języku polskim, chyba że w SWZ dopuszczono inaczej. W przypadku załączenia dokumentów </w:t>
      </w:r>
      <w:r w:rsidRPr="005516A7">
        <w:lastRenderedPageBreak/>
        <w:t>sporządzonych w innym języku niż dopuszczony, Wykonawca zobowiązany jest załączyć tłumaczenie na język polski.</w:t>
      </w:r>
    </w:p>
    <w:p w14:paraId="000000D3" w14:textId="28DC94D0" w:rsidR="00930359" w:rsidRPr="005516A7" w:rsidRDefault="005B55C1" w:rsidP="002E2099">
      <w:pPr>
        <w:numPr>
          <w:ilvl w:val="0"/>
          <w:numId w:val="28"/>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2E2099">
      <w:pPr>
        <w:numPr>
          <w:ilvl w:val="0"/>
          <w:numId w:val="28"/>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2E2099">
      <w:pPr>
        <w:numPr>
          <w:ilvl w:val="0"/>
          <w:numId w:val="28"/>
        </w:numPr>
        <w:ind w:left="426" w:hanging="426"/>
        <w:jc w:val="both"/>
        <w:rPr>
          <w:rFonts w:ascii="Calibri" w:eastAsia="Calibri" w:hAnsi="Calibri" w:cs="Calibri"/>
        </w:rPr>
      </w:pPr>
      <w:r w:rsidRPr="005516A7">
        <w:t xml:space="preserve">Zamawiający rekomenduje wykorzystanie formatów: .pdf .doc .docx .xls .xlsx .jpg (.jpeg) </w:t>
      </w:r>
      <w:r w:rsidRPr="005516A7">
        <w:rPr>
          <w:b/>
          <w:u w:val="single"/>
        </w:rPr>
        <w:t>ze szczególnym wskazaniem na .pdf</w:t>
      </w:r>
    </w:p>
    <w:p w14:paraId="000000D7" w14:textId="77777777" w:rsidR="00930359" w:rsidRPr="005516A7" w:rsidRDefault="005B55C1" w:rsidP="002E2099">
      <w:pPr>
        <w:numPr>
          <w:ilvl w:val="0"/>
          <w:numId w:val="28"/>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2E2099">
      <w:pPr>
        <w:numPr>
          <w:ilvl w:val="1"/>
          <w:numId w:val="24"/>
        </w:numPr>
        <w:ind w:left="851" w:hanging="426"/>
        <w:jc w:val="both"/>
      </w:pPr>
      <w:r w:rsidRPr="005516A7">
        <w:t xml:space="preserve">.zip </w:t>
      </w:r>
    </w:p>
    <w:p w14:paraId="000000D9" w14:textId="77777777" w:rsidR="00930359" w:rsidRPr="005516A7" w:rsidRDefault="005B55C1" w:rsidP="002E2099">
      <w:pPr>
        <w:numPr>
          <w:ilvl w:val="1"/>
          <w:numId w:val="24"/>
        </w:numPr>
        <w:ind w:left="851" w:hanging="426"/>
        <w:jc w:val="both"/>
      </w:pPr>
      <w:r w:rsidRPr="005516A7">
        <w:t>.7Z</w:t>
      </w:r>
    </w:p>
    <w:p w14:paraId="000000DA" w14:textId="3FA35CA5" w:rsidR="00930359" w:rsidRPr="005516A7" w:rsidRDefault="005B55C1" w:rsidP="002E2099">
      <w:pPr>
        <w:numPr>
          <w:ilvl w:val="0"/>
          <w:numId w:val="28"/>
        </w:numPr>
        <w:ind w:left="426" w:hanging="426"/>
        <w:jc w:val="both"/>
        <w:rPr>
          <w:rFonts w:ascii="Calibri" w:eastAsia="Calibri" w:hAnsi="Calibri" w:cs="Calibri"/>
        </w:rPr>
      </w:pPr>
      <w:r w:rsidRPr="005516A7">
        <w:t xml:space="preserve">Wśród rozszerzeń powszechnych a </w:t>
      </w:r>
      <w:r w:rsidRPr="005516A7">
        <w:rPr>
          <w:b/>
        </w:rPr>
        <w:t>niewystępujących</w:t>
      </w:r>
      <w:r w:rsidRPr="005516A7">
        <w:t xml:space="preserve"> w Rozporządzeniu KRI występują: .rar .gif .bmp .numbers .pages. </w:t>
      </w:r>
      <w:r w:rsidRPr="00F51094">
        <w:rPr>
          <w:b/>
        </w:rPr>
        <w:t>Dokumenty złożone w takich plikach zostaną uznane za złożone nieskutecznie.</w:t>
      </w:r>
    </w:p>
    <w:p w14:paraId="000000DB" w14:textId="77777777" w:rsidR="00930359" w:rsidRPr="005516A7" w:rsidRDefault="005B55C1" w:rsidP="002E2099">
      <w:pPr>
        <w:numPr>
          <w:ilvl w:val="0"/>
          <w:numId w:val="28"/>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eDoApp służącej do składania podpisu osobistego, który wynosi </w:t>
      </w:r>
      <w:r w:rsidRPr="005516A7">
        <w:rPr>
          <w:b/>
        </w:rPr>
        <w:t>maksymalnie 5MB</w:t>
      </w:r>
      <w:r w:rsidRPr="005516A7">
        <w:t>.</w:t>
      </w:r>
    </w:p>
    <w:p w14:paraId="000000DC" w14:textId="77777777" w:rsidR="00930359" w:rsidRPr="005516A7" w:rsidRDefault="005B55C1" w:rsidP="002E2099">
      <w:pPr>
        <w:numPr>
          <w:ilvl w:val="0"/>
          <w:numId w:val="28"/>
        </w:numPr>
        <w:ind w:left="426" w:hanging="426"/>
        <w:jc w:val="both"/>
      </w:pPr>
      <w:r w:rsidRPr="005516A7">
        <w:t>W przypadku stosowania przez wykonawcę kwalifikowanego podpisu elektronicznego:</w:t>
      </w:r>
    </w:p>
    <w:p w14:paraId="000000DD" w14:textId="77777777" w:rsidR="00930359" w:rsidRPr="005516A7" w:rsidRDefault="005B55C1" w:rsidP="002E2099">
      <w:pPr>
        <w:numPr>
          <w:ilvl w:val="0"/>
          <w:numId w:val="18"/>
        </w:numPr>
        <w:ind w:left="851" w:hanging="425"/>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PAdES. </w:t>
      </w:r>
    </w:p>
    <w:p w14:paraId="000000DE" w14:textId="77777777" w:rsidR="00930359" w:rsidRPr="005516A7" w:rsidRDefault="005B55C1" w:rsidP="002E2099">
      <w:pPr>
        <w:numPr>
          <w:ilvl w:val="0"/>
          <w:numId w:val="18"/>
        </w:numPr>
        <w:ind w:left="851" w:hanging="425"/>
        <w:jc w:val="both"/>
      </w:pPr>
      <w:r w:rsidRPr="005516A7">
        <w:t xml:space="preserve">Pliki w innych formatach niż PDF </w:t>
      </w:r>
      <w:r w:rsidRPr="005516A7">
        <w:rPr>
          <w:b/>
        </w:rPr>
        <w:t>zaleca się opatrzyć podpisem w formacie XAdES o typie zewnętrznym</w:t>
      </w:r>
      <w:r w:rsidRPr="005516A7">
        <w:t>. Wykonawca powinien pamiętać, aby plik z podpisem przekazywać łącznie z dokumentem podpisywanym.</w:t>
      </w:r>
    </w:p>
    <w:p w14:paraId="000000DF" w14:textId="77777777" w:rsidR="00930359" w:rsidRPr="005516A7" w:rsidRDefault="005B55C1" w:rsidP="002E2099">
      <w:pPr>
        <w:numPr>
          <w:ilvl w:val="0"/>
          <w:numId w:val="18"/>
        </w:numPr>
        <w:ind w:left="851" w:hanging="425"/>
        <w:jc w:val="both"/>
      </w:pPr>
      <w:r w:rsidRPr="005516A7">
        <w:t>Zamawiający rekomenduje wykorzystanie podpisu z kwalifikowanym znacznikiem czasu.</w:t>
      </w:r>
    </w:p>
    <w:p w14:paraId="000000E0" w14:textId="77777777" w:rsidR="00930359" w:rsidRPr="005516A7" w:rsidRDefault="005B55C1" w:rsidP="002E2099">
      <w:pPr>
        <w:numPr>
          <w:ilvl w:val="0"/>
          <w:numId w:val="28"/>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2E2099">
      <w:pPr>
        <w:numPr>
          <w:ilvl w:val="0"/>
          <w:numId w:val="28"/>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2E2099">
      <w:pPr>
        <w:numPr>
          <w:ilvl w:val="0"/>
          <w:numId w:val="28"/>
        </w:numPr>
        <w:ind w:left="426" w:hanging="426"/>
        <w:jc w:val="both"/>
      </w:pPr>
      <w:r w:rsidRPr="005516A7">
        <w:t>Osobą składającą ofertę powinna być osoba kontaktowa podawana w dokumentacji.</w:t>
      </w:r>
    </w:p>
    <w:p w14:paraId="000000E3" w14:textId="23FA79D2" w:rsidR="00930359" w:rsidRPr="005516A7" w:rsidRDefault="005B55C1" w:rsidP="002E2099">
      <w:pPr>
        <w:numPr>
          <w:ilvl w:val="0"/>
          <w:numId w:val="28"/>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w:t>
      </w:r>
      <w:r w:rsidRPr="005516A7">
        <w:lastRenderedPageBreak/>
        <w:t xml:space="preserve">zakończenia przyjmowania ofert/wniosków. Sugerujemy złożenie oferty na 24 godziny przed terminem składania ofert/wniosków. </w:t>
      </w:r>
    </w:p>
    <w:p w14:paraId="000000E4" w14:textId="77777777" w:rsidR="00930359" w:rsidRPr="005516A7" w:rsidRDefault="005B55C1" w:rsidP="002E2099">
      <w:pPr>
        <w:numPr>
          <w:ilvl w:val="0"/>
          <w:numId w:val="28"/>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2E2099">
      <w:pPr>
        <w:numPr>
          <w:ilvl w:val="0"/>
          <w:numId w:val="28"/>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16" w:name="_c8de4rg6s4kb" w:colFirst="0" w:colLast="0"/>
      <w:bookmarkEnd w:id="16"/>
      <w:r w:rsidRPr="00EF6612">
        <w:rPr>
          <w:highlight w:val="lightGray"/>
        </w:rPr>
        <w:t>XV. Sposób obliczania ceny oferty</w:t>
      </w:r>
    </w:p>
    <w:p w14:paraId="000000E7" w14:textId="2C083B8C" w:rsidR="00930359" w:rsidRPr="00623A6D" w:rsidRDefault="005B55C1" w:rsidP="002E2099">
      <w:pPr>
        <w:numPr>
          <w:ilvl w:val="0"/>
          <w:numId w:val="5"/>
        </w:numPr>
        <w:spacing w:before="240"/>
        <w:ind w:left="426" w:hanging="426"/>
        <w:jc w:val="both"/>
      </w:pPr>
      <w:r w:rsidRPr="00623A6D">
        <w:t xml:space="preserve">Wykonawca podaje cenę za realizację przedmiotu zamówienia zgodnie ze wzorem Formularza Ofertowego, stanowiącego </w:t>
      </w:r>
      <w:r w:rsidRPr="00623A6D">
        <w:rPr>
          <w:b/>
        </w:rPr>
        <w:t xml:space="preserve">Załącznik nr </w:t>
      </w:r>
      <w:r w:rsidR="001552F3" w:rsidRPr="00623A6D">
        <w:rPr>
          <w:b/>
        </w:rPr>
        <w:t>1</w:t>
      </w:r>
      <w:r w:rsidRPr="00623A6D">
        <w:rPr>
          <w:b/>
        </w:rPr>
        <w:t xml:space="preserve"> do SWZ. </w:t>
      </w:r>
    </w:p>
    <w:p w14:paraId="000000E8" w14:textId="6542E415" w:rsidR="00930359" w:rsidRDefault="005B55C1" w:rsidP="002E2099">
      <w:pPr>
        <w:numPr>
          <w:ilvl w:val="0"/>
          <w:numId w:val="5"/>
        </w:numPr>
        <w:ind w:left="426" w:hanging="426"/>
        <w:jc w:val="both"/>
      </w:pPr>
      <w:r w:rsidRPr="00EF6612">
        <w:t xml:space="preserve">Cena ofertowa brutto musi uwzględniać wszystkie koszty związane z realizacją przedmiotu zamówienia zgodnie z opisem przedmiotu zamówienia oraz istotnymi postanowieniami umowy określonymi w niniejszej SWZ. </w:t>
      </w:r>
    </w:p>
    <w:p w14:paraId="02AC808D" w14:textId="71EABCBA" w:rsidR="005F1C91" w:rsidRDefault="005F1C91" w:rsidP="002E2099">
      <w:pPr>
        <w:numPr>
          <w:ilvl w:val="0"/>
          <w:numId w:val="5"/>
        </w:numPr>
        <w:ind w:left="426" w:hanging="426"/>
        <w:jc w:val="both"/>
      </w:pPr>
      <w:r>
        <w:t>Zamawiający przewiduje wynagrodzenie kosztorysowe.</w:t>
      </w:r>
    </w:p>
    <w:p w14:paraId="64F02D4A" w14:textId="3C2C5D46" w:rsidR="00AE1C52" w:rsidRDefault="00AE1C52" w:rsidP="002E2099">
      <w:pPr>
        <w:numPr>
          <w:ilvl w:val="0"/>
          <w:numId w:val="5"/>
        </w:numPr>
        <w:ind w:left="426" w:hanging="426"/>
        <w:jc w:val="both"/>
        <w:rPr>
          <w:b/>
          <w:bCs/>
        </w:rPr>
      </w:pPr>
      <w:r w:rsidRPr="00AE1C52">
        <w:t xml:space="preserve">Zamawiający wymaga złożenia </w:t>
      </w:r>
      <w:r w:rsidRPr="00F34616">
        <w:rPr>
          <w:b/>
          <w:bCs/>
        </w:rPr>
        <w:t xml:space="preserve">wraz </w:t>
      </w:r>
      <w:r w:rsidRPr="00AE1C52">
        <w:rPr>
          <w:b/>
          <w:bCs/>
        </w:rPr>
        <w:t>z ofertą kosztorys</w:t>
      </w:r>
      <w:r w:rsidR="009D0054">
        <w:rPr>
          <w:b/>
          <w:bCs/>
        </w:rPr>
        <w:t>u</w:t>
      </w:r>
      <w:r w:rsidRPr="00AE1C52">
        <w:rPr>
          <w:b/>
          <w:bCs/>
        </w:rPr>
        <w:t xml:space="preserve"> ofertow</w:t>
      </w:r>
      <w:r w:rsidR="009D0054">
        <w:rPr>
          <w:b/>
          <w:bCs/>
        </w:rPr>
        <w:t>ego</w:t>
      </w:r>
      <w:r w:rsidR="00B72238">
        <w:rPr>
          <w:b/>
          <w:bCs/>
        </w:rPr>
        <w:t xml:space="preserve"> – załącznik nr 8.</w:t>
      </w:r>
    </w:p>
    <w:p w14:paraId="54163A33" w14:textId="36BB7BCF" w:rsidR="00A96F12" w:rsidRDefault="00A96F12" w:rsidP="002E2099">
      <w:pPr>
        <w:numPr>
          <w:ilvl w:val="0"/>
          <w:numId w:val="5"/>
        </w:numPr>
        <w:ind w:left="426" w:hanging="426"/>
        <w:jc w:val="both"/>
        <w:rPr>
          <w:b/>
          <w:bCs/>
        </w:rPr>
      </w:pPr>
      <w:r>
        <w:t xml:space="preserve">W celu obliczenia ceny należy wypełnić cenami jednostkowymi </w:t>
      </w:r>
      <w:r w:rsidR="00253F7E">
        <w:t xml:space="preserve">netto </w:t>
      </w:r>
      <w:r>
        <w:t>kolumnę nr</w:t>
      </w:r>
      <w:r w:rsidR="00B75CA3">
        <w:t> </w:t>
      </w:r>
      <w:r>
        <w:t>7</w:t>
      </w:r>
      <w:r w:rsidR="00B75CA3">
        <w:t> </w:t>
      </w:r>
      <w:r>
        <w:t xml:space="preserve">kosztorysu </w:t>
      </w:r>
      <w:r w:rsidR="00253F7E">
        <w:t xml:space="preserve">ofertowego. Iloczyn wartości </w:t>
      </w:r>
      <w:r w:rsidR="00BB16BB">
        <w:t>kolumn 6 i 7 należy wpisać do kolumny 8</w:t>
      </w:r>
      <w:r w:rsidR="00B75CA3">
        <w:t> </w:t>
      </w:r>
      <w:r w:rsidR="00F31392">
        <w:t>„</w:t>
      </w:r>
      <w:r w:rsidR="00BB16BB">
        <w:t>Wartość netto</w:t>
      </w:r>
      <w:r w:rsidR="00F31392">
        <w:t>”. Następnie należy zsumować wszystkie wartości netto podane w</w:t>
      </w:r>
      <w:r w:rsidR="00B75CA3">
        <w:t> </w:t>
      </w:r>
      <w:r w:rsidR="00F31392">
        <w:t xml:space="preserve">kolumnie 8 i wpisać z pozycji </w:t>
      </w:r>
      <w:r w:rsidR="00A24032">
        <w:t>„</w:t>
      </w:r>
      <w:r w:rsidR="00F31392">
        <w:t>Razem netto</w:t>
      </w:r>
      <w:r w:rsidR="00A24032">
        <w:t xml:space="preserve">”. </w:t>
      </w:r>
      <w:r w:rsidR="00900399">
        <w:t xml:space="preserve">Prawidłowo ustaloną kwotę podatku VAT należy wpisać w pozycji „Podatek VAT” i </w:t>
      </w:r>
      <w:r w:rsidR="00F13319">
        <w:t>następnie zsumować wartości podane w</w:t>
      </w:r>
      <w:r w:rsidR="00B75CA3">
        <w:t> </w:t>
      </w:r>
      <w:r w:rsidR="00F13319">
        <w:t>pozycjach „Razem netto” i „Podatek VAT”. Obliczoną w ten sposób wartość należy wpisać w pozycji „Razem brutto”.</w:t>
      </w:r>
    </w:p>
    <w:p w14:paraId="000000EA" w14:textId="6F2B2325" w:rsidR="00930359" w:rsidRPr="00EF6612" w:rsidRDefault="005B55C1" w:rsidP="002E2099">
      <w:pPr>
        <w:numPr>
          <w:ilvl w:val="0"/>
          <w:numId w:val="5"/>
        </w:numPr>
        <w:ind w:left="426" w:hanging="426"/>
        <w:jc w:val="both"/>
      </w:pPr>
      <w:r w:rsidRPr="00EF6612">
        <w:t>Cena oferty powinna być wyrażona w złotych polskich (PLN) z dokładnością do dwóch miejsc po przecinku.</w:t>
      </w:r>
    </w:p>
    <w:p w14:paraId="000000EB" w14:textId="77777777" w:rsidR="00930359" w:rsidRPr="00EF6612" w:rsidRDefault="005B55C1" w:rsidP="002E2099">
      <w:pPr>
        <w:numPr>
          <w:ilvl w:val="0"/>
          <w:numId w:val="5"/>
        </w:numPr>
        <w:ind w:left="426" w:hanging="426"/>
        <w:jc w:val="both"/>
      </w:pPr>
      <w:r w:rsidRPr="00EF6612">
        <w:t>Zamawiający nie przewiduje rozliczeń w walucie obcej.</w:t>
      </w:r>
    </w:p>
    <w:p w14:paraId="740EF222" w14:textId="1BCC5A95" w:rsidR="00CA66C5" w:rsidRDefault="005B55C1" w:rsidP="004C3C9C">
      <w:pPr>
        <w:numPr>
          <w:ilvl w:val="0"/>
          <w:numId w:val="5"/>
        </w:numPr>
        <w:ind w:left="426" w:hanging="426"/>
        <w:jc w:val="both"/>
      </w:pPr>
      <w:r w:rsidRPr="00EF6612">
        <w:t>Wyliczona cena oferty brutto będzie służyć do porównania złożonych ofert i do rozliczenia w trakcie realizacji zamówienia.</w:t>
      </w:r>
    </w:p>
    <w:p w14:paraId="09BBCE23" w14:textId="2ECAA735" w:rsidR="007A6F1B" w:rsidRDefault="007A6F1B" w:rsidP="004C3C9C">
      <w:pPr>
        <w:numPr>
          <w:ilvl w:val="0"/>
          <w:numId w:val="5"/>
        </w:numPr>
        <w:ind w:left="426" w:hanging="426"/>
        <w:jc w:val="both"/>
      </w:pPr>
      <w:r>
        <w:t>Zamawiający poprawi omyłki polegające na zdublowaniu tych samych pozycji</w:t>
      </w:r>
      <w:r w:rsidR="00C143E2">
        <w:t xml:space="preserve"> w</w:t>
      </w:r>
      <w:r w:rsidR="0077104D">
        <w:t> </w:t>
      </w:r>
      <w:r w:rsidR="00C143E2">
        <w:t>kosztorysie ofertowym w następujący sposób:</w:t>
      </w:r>
    </w:p>
    <w:p w14:paraId="46867712" w14:textId="77777777" w:rsidR="00C143E2" w:rsidRDefault="00C143E2" w:rsidP="00C143E2">
      <w:pPr>
        <w:pStyle w:val="Akapitzlist"/>
        <w:numPr>
          <w:ilvl w:val="0"/>
          <w:numId w:val="43"/>
        </w:numPr>
        <w:jc w:val="both"/>
      </w:pPr>
      <w:r>
        <w:t>Zamawiający wykreśli z formularza cenowego zdublowane pozycje pozostawiając tylko jedną z nich,</w:t>
      </w:r>
    </w:p>
    <w:p w14:paraId="2F92D8D6" w14:textId="5B015E6A" w:rsidR="00C143E2" w:rsidRDefault="00C143E2" w:rsidP="00C143E2">
      <w:pPr>
        <w:pStyle w:val="Akapitzlist"/>
        <w:numPr>
          <w:ilvl w:val="0"/>
          <w:numId w:val="43"/>
        </w:numPr>
        <w:jc w:val="both"/>
      </w:pPr>
      <w:r>
        <w:t>po wykreśleniu zdublowanych pozycji Zamawiający zsumuje wartości podane w</w:t>
      </w:r>
      <w:r w:rsidR="0077104D">
        <w:t> </w:t>
      </w:r>
      <w:r>
        <w:t>pozostawionych pozycjach formularza cenowego i tak obliczoną cenę przyjmie jako cenę ofertową,</w:t>
      </w:r>
    </w:p>
    <w:p w14:paraId="2F9567C7" w14:textId="77777777" w:rsidR="00C143E2" w:rsidRDefault="00C143E2" w:rsidP="00C143E2">
      <w:pPr>
        <w:pStyle w:val="Akapitzlist"/>
        <w:numPr>
          <w:ilvl w:val="0"/>
          <w:numId w:val="43"/>
        </w:numPr>
        <w:jc w:val="both"/>
      </w:pPr>
      <w:r>
        <w:t>w sytuacji kiedy zdublowane pozycje będą zawierać inne ceny Zamawiający wykreśli pozycję o wyższej cenie.</w:t>
      </w:r>
    </w:p>
    <w:p w14:paraId="3539069B" w14:textId="5E8FFCA5" w:rsidR="00C143E2" w:rsidRPr="004C3C9C" w:rsidRDefault="00C143E2" w:rsidP="00C143E2">
      <w:pPr>
        <w:ind w:left="426"/>
        <w:jc w:val="both"/>
      </w:pPr>
      <w:r>
        <w:t>Brak jakiejkolwiek pozycji w</w:t>
      </w:r>
      <w:r w:rsidR="008101F1">
        <w:t xml:space="preserve"> złożonym przez Wykonawcę kosztorysie ofertowym nie będzie poprawiony i skutkować będzie odrzuceniem oferty na podstawie art. 22 ust. 1 pkt 5 Ustawy PZP</w:t>
      </w:r>
      <w:r w:rsidR="0077104D">
        <w:t>.</w:t>
      </w:r>
    </w:p>
    <w:p w14:paraId="000000ED" w14:textId="407C1A6F" w:rsidR="00930359" w:rsidRPr="00EF6612" w:rsidRDefault="005B55C1" w:rsidP="002E2099">
      <w:pPr>
        <w:numPr>
          <w:ilvl w:val="0"/>
          <w:numId w:val="5"/>
        </w:numPr>
        <w:ind w:left="426" w:hanging="426"/>
        <w:jc w:val="both"/>
      </w:pPr>
      <w:r w:rsidRPr="00EF6612">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000000EE" w14:textId="2C926FA5" w:rsidR="00930359" w:rsidRPr="00EF6612" w:rsidRDefault="005B55C1" w:rsidP="004926D6">
      <w:pPr>
        <w:tabs>
          <w:tab w:val="left" w:pos="3855"/>
        </w:tabs>
        <w:ind w:left="851" w:hanging="426"/>
        <w:jc w:val="both"/>
      </w:pPr>
      <w:r w:rsidRPr="00EF6612">
        <w:lastRenderedPageBreak/>
        <w:t>1)</w:t>
      </w:r>
      <w:r w:rsidRPr="00EF6612">
        <w:tab/>
        <w:t>poinformowania zamawiającego, że wybór jego oferty będzie prowadził do powstania u zamawiającego obowiązku podatkowego;</w:t>
      </w:r>
    </w:p>
    <w:p w14:paraId="000000EF" w14:textId="77777777" w:rsidR="00930359" w:rsidRPr="00EF6612" w:rsidRDefault="005B55C1" w:rsidP="004926D6">
      <w:pPr>
        <w:tabs>
          <w:tab w:val="left" w:pos="3855"/>
        </w:tabs>
        <w:ind w:left="851" w:hanging="426"/>
        <w:jc w:val="both"/>
      </w:pPr>
      <w:r w:rsidRPr="00EF6612">
        <w:t>2)</w:t>
      </w:r>
      <w:r w:rsidRPr="00EF6612">
        <w:tab/>
        <w:t>wskazania nazwy (rodzaju) towaru lub usługi, których dostawa lub świadczenie będą prowadziły do powstania obowiązku podatkowego;</w:t>
      </w:r>
    </w:p>
    <w:p w14:paraId="000000F0" w14:textId="77777777" w:rsidR="00930359" w:rsidRPr="00EF6612" w:rsidRDefault="005B55C1" w:rsidP="004926D6">
      <w:pPr>
        <w:tabs>
          <w:tab w:val="left" w:pos="3855"/>
        </w:tabs>
        <w:ind w:left="851" w:hanging="426"/>
        <w:jc w:val="both"/>
      </w:pPr>
      <w:r w:rsidRPr="00EF6612">
        <w:t>3)</w:t>
      </w:r>
      <w:r w:rsidRPr="00EF6612">
        <w:tab/>
        <w:t>wskazania wartości towaru lub usługi objętego obowiązkiem podatkowym zamawiającego, bez kwoty podatku;</w:t>
      </w:r>
    </w:p>
    <w:p w14:paraId="000000F1" w14:textId="77777777" w:rsidR="00930359" w:rsidRPr="00EF6612" w:rsidRDefault="005B55C1" w:rsidP="004926D6">
      <w:pPr>
        <w:tabs>
          <w:tab w:val="left" w:pos="3855"/>
        </w:tabs>
        <w:ind w:left="851" w:hanging="426"/>
        <w:jc w:val="both"/>
      </w:pPr>
      <w:r w:rsidRPr="00EF6612">
        <w:t>4)</w:t>
      </w:r>
      <w:r w:rsidRPr="00EF6612">
        <w:tab/>
        <w:t>wskazania stawki podatku od towarów i usług, która zgodnie z wiedzą wykonawcy, będzie miała zastosowanie.</w:t>
      </w:r>
    </w:p>
    <w:p w14:paraId="000000F2" w14:textId="7697CC19" w:rsidR="00930359" w:rsidRPr="00EF6612" w:rsidRDefault="005B55C1" w:rsidP="002E2099">
      <w:pPr>
        <w:numPr>
          <w:ilvl w:val="0"/>
          <w:numId w:val="5"/>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rsidR="007D6C4B">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17" w:name="_1wm6hsxsy23e" w:colFirst="0" w:colLast="0"/>
      <w:bookmarkEnd w:id="17"/>
      <w:r w:rsidRPr="00A9572F">
        <w:rPr>
          <w:highlight w:val="lightGray"/>
        </w:rPr>
        <w:t>XVI. Wymagania dotyczące wadium</w:t>
      </w:r>
    </w:p>
    <w:p w14:paraId="00000106" w14:textId="52A715E5" w:rsidR="00930359" w:rsidRPr="00A9572F" w:rsidRDefault="00A9572F" w:rsidP="002E2099">
      <w:pPr>
        <w:numPr>
          <w:ilvl w:val="3"/>
          <w:numId w:val="23"/>
        </w:numPr>
        <w:spacing w:line="360" w:lineRule="auto"/>
        <w:ind w:left="426" w:hanging="426"/>
        <w:jc w:val="both"/>
      </w:pPr>
      <w:r w:rsidRPr="00A9572F">
        <w:t>Zamawiający nie wymaga wniesienia wadium</w:t>
      </w:r>
    </w:p>
    <w:p w14:paraId="00000107" w14:textId="77777777" w:rsidR="00930359" w:rsidRDefault="005B55C1">
      <w:pPr>
        <w:pStyle w:val="Nagwek2"/>
        <w:spacing w:before="240" w:after="240"/>
      </w:pPr>
      <w:bookmarkStart w:id="18" w:name="_kraqvybbazqg" w:colFirst="0" w:colLast="0"/>
      <w:bookmarkEnd w:id="18"/>
      <w:r w:rsidRPr="00AB54A4">
        <w:rPr>
          <w:highlight w:val="lightGray"/>
        </w:rPr>
        <w:t>XVII. Termin związania ofertą</w:t>
      </w:r>
    </w:p>
    <w:p w14:paraId="00000108" w14:textId="0A4582BD" w:rsidR="00930359" w:rsidRPr="00AB54A4" w:rsidRDefault="005B55C1" w:rsidP="002E2099">
      <w:pPr>
        <w:numPr>
          <w:ilvl w:val="0"/>
          <w:numId w:val="29"/>
        </w:numPr>
        <w:spacing w:before="240"/>
        <w:ind w:left="426" w:hanging="426"/>
        <w:jc w:val="both"/>
      </w:pPr>
      <w:r w:rsidRPr="006409FF">
        <w:t xml:space="preserve">Wykonawca będzie związany ofertą przez okres </w:t>
      </w:r>
      <w:r w:rsidR="00417956" w:rsidRPr="006409FF">
        <w:rPr>
          <w:b/>
        </w:rPr>
        <w:t>29</w:t>
      </w:r>
      <w:r w:rsidRPr="006409FF">
        <w:rPr>
          <w:b/>
        </w:rPr>
        <w:t xml:space="preserve"> dni</w:t>
      </w:r>
      <w:r w:rsidRPr="006409FF">
        <w:t xml:space="preserve">, tj. do dnia </w:t>
      </w:r>
      <w:r w:rsidR="00C84A8C" w:rsidRPr="006409FF">
        <w:t>30.04</w:t>
      </w:r>
      <w:r w:rsidR="003D4261" w:rsidRPr="006409FF">
        <w:t xml:space="preserve">.2021 r. </w:t>
      </w:r>
      <w:r w:rsidRPr="006409FF">
        <w:t xml:space="preserve">Bieg </w:t>
      </w:r>
      <w:r w:rsidRPr="00AB54A4">
        <w:t>terminu związania ofertą rozpoczyna się wraz z upływem terminu składania ofert.</w:t>
      </w:r>
    </w:p>
    <w:p w14:paraId="00000109" w14:textId="6977F230" w:rsidR="00930359" w:rsidRPr="00AB54A4" w:rsidRDefault="005B55C1" w:rsidP="002E2099">
      <w:pPr>
        <w:numPr>
          <w:ilvl w:val="0"/>
          <w:numId w:val="29"/>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AB54A4">
        <w:t xml:space="preserve"> </w:t>
      </w:r>
      <w:r w:rsidRPr="00AB54A4">
        <w:t>Przedłużenie terminu związania ofertą wymaga złożenia przez wykonawcę pisemnego oświadczenia o</w:t>
      </w:r>
      <w:r w:rsidR="00E41E69">
        <w:t> </w:t>
      </w:r>
      <w:r w:rsidRPr="00AB54A4">
        <w:t>wyrażeniu zgody na przedłużenie terminu związania ofertą.</w:t>
      </w:r>
    </w:p>
    <w:p w14:paraId="0000010B" w14:textId="20FE3C5A" w:rsidR="00930359" w:rsidRDefault="005B55C1">
      <w:pPr>
        <w:pStyle w:val="Nagwek2"/>
        <w:spacing w:before="240" w:after="240"/>
      </w:pPr>
      <w:bookmarkStart w:id="19" w:name="_iwk7tzonv6ne" w:colFirst="0" w:colLast="0"/>
      <w:bookmarkEnd w:id="19"/>
      <w:r w:rsidRPr="00E41E69">
        <w:rPr>
          <w:highlight w:val="lightGray"/>
        </w:rPr>
        <w:t xml:space="preserve">XVIII. </w:t>
      </w:r>
      <w:r w:rsidR="004D66B9">
        <w:rPr>
          <w:highlight w:val="lightGray"/>
        </w:rPr>
        <w:t>Sposób</w:t>
      </w:r>
      <w:r w:rsidRPr="00E41E69">
        <w:rPr>
          <w:highlight w:val="lightGray"/>
        </w:rPr>
        <w:t xml:space="preserve"> i termin składania ofert</w:t>
      </w:r>
    </w:p>
    <w:p w14:paraId="0000010C" w14:textId="68FEEEAA" w:rsidR="00930359" w:rsidRPr="006409FF" w:rsidRDefault="005B55C1" w:rsidP="002E2099">
      <w:pPr>
        <w:numPr>
          <w:ilvl w:val="0"/>
          <w:numId w:val="21"/>
        </w:numPr>
        <w:spacing w:before="240"/>
        <w:ind w:left="426" w:hanging="426"/>
        <w:jc w:val="both"/>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00C709A4" w:rsidRPr="00F25E31">
          <w:rPr>
            <w:rStyle w:val="Hipercze"/>
          </w:rPr>
          <w:t>https://platformazakupowa.pl/pn/zarzaddrogowy</w:t>
        </w:r>
      </w:hyperlink>
      <w:r w:rsidR="00C709A4">
        <w:rPr>
          <w:color w:val="FF9900"/>
        </w:rPr>
        <w:t xml:space="preserve"> </w:t>
      </w:r>
      <w:r w:rsidRPr="00E41E69">
        <w:t xml:space="preserve"> w myśl Ustawy PZP na stronie </w:t>
      </w:r>
      <w:r w:rsidRPr="006409FF">
        <w:t xml:space="preserve">internetowej prowadzonego postępowania </w:t>
      </w:r>
      <w:r w:rsidRPr="006409FF">
        <w:rPr>
          <w:b/>
          <w:bCs/>
        </w:rPr>
        <w:t xml:space="preserve">do dnia </w:t>
      </w:r>
      <w:r w:rsidR="00A564D6" w:rsidRPr="006409FF">
        <w:rPr>
          <w:b/>
          <w:bCs/>
        </w:rPr>
        <w:t>0</w:t>
      </w:r>
      <w:r w:rsidR="00617B93" w:rsidRPr="006409FF">
        <w:rPr>
          <w:b/>
          <w:bCs/>
        </w:rPr>
        <w:t>2</w:t>
      </w:r>
      <w:r w:rsidR="00A564D6" w:rsidRPr="006409FF">
        <w:rPr>
          <w:b/>
          <w:bCs/>
        </w:rPr>
        <w:t>.04</w:t>
      </w:r>
      <w:r w:rsidR="000967C2" w:rsidRPr="006409FF">
        <w:rPr>
          <w:b/>
          <w:bCs/>
        </w:rPr>
        <w:t>.2021 r.</w:t>
      </w:r>
      <w:r w:rsidRPr="006409FF">
        <w:rPr>
          <w:b/>
          <w:bCs/>
        </w:rPr>
        <w:t xml:space="preserve"> do godziny </w:t>
      </w:r>
      <w:r w:rsidR="000967C2" w:rsidRPr="006409FF">
        <w:rPr>
          <w:b/>
          <w:bCs/>
        </w:rPr>
        <w:t>09:00.</w:t>
      </w:r>
    </w:p>
    <w:p w14:paraId="0000010D" w14:textId="27D61056" w:rsidR="00930359" w:rsidRDefault="005B55C1" w:rsidP="002A4799">
      <w:pPr>
        <w:numPr>
          <w:ilvl w:val="0"/>
          <w:numId w:val="21"/>
        </w:numPr>
        <w:pBdr>
          <w:top w:val="nil"/>
          <w:left w:val="nil"/>
          <w:bottom w:val="nil"/>
          <w:right w:val="nil"/>
          <w:between w:val="nil"/>
        </w:pBdr>
        <w:ind w:left="426" w:hanging="426"/>
        <w:jc w:val="both"/>
      </w:pPr>
      <w:r w:rsidRPr="00E41E69">
        <w:t>Do oferty należy dołączyć wszystkie wymagane w SWZ dokumenty</w:t>
      </w:r>
      <w:r w:rsidR="00ED3A62">
        <w:t>:</w:t>
      </w:r>
    </w:p>
    <w:p w14:paraId="01383000" w14:textId="6E8C768F" w:rsidR="00ED3A62" w:rsidRDefault="00ED3A62" w:rsidP="002A4799">
      <w:pPr>
        <w:pStyle w:val="Akapitzlist"/>
        <w:numPr>
          <w:ilvl w:val="0"/>
          <w:numId w:val="40"/>
        </w:numPr>
        <w:ind w:right="20"/>
        <w:jc w:val="both"/>
        <w:rPr>
          <w:rFonts w:eastAsia="Times New Roman"/>
          <w:szCs w:val="20"/>
        </w:rPr>
      </w:pPr>
      <w:r w:rsidRPr="00ED3A62">
        <w:rPr>
          <w:rFonts w:eastAsia="Times New Roman"/>
          <w:szCs w:val="20"/>
        </w:rPr>
        <w:t>oświadczenia, o których mowa w Rozdziale X ust. 1 SWZ;</w:t>
      </w:r>
    </w:p>
    <w:p w14:paraId="3B094AEF" w14:textId="321D9CB7" w:rsidR="000966E4" w:rsidRPr="000966E4" w:rsidRDefault="000966E4" w:rsidP="002A4799">
      <w:pPr>
        <w:pStyle w:val="Akapitzlist"/>
        <w:numPr>
          <w:ilvl w:val="0"/>
          <w:numId w:val="40"/>
        </w:numPr>
        <w:ind w:right="20"/>
        <w:jc w:val="both"/>
        <w:rPr>
          <w:rFonts w:eastAsia="Times New Roman"/>
          <w:b/>
          <w:szCs w:val="20"/>
        </w:rPr>
      </w:pPr>
      <w:r>
        <w:rPr>
          <w:rFonts w:eastAsia="Times New Roman"/>
          <w:szCs w:val="20"/>
        </w:rPr>
        <w:t>kosztorys ofertowy;</w:t>
      </w:r>
    </w:p>
    <w:p w14:paraId="63961696" w14:textId="3511F851" w:rsidR="00ED3A62" w:rsidRPr="000966E4" w:rsidRDefault="00ED3A62" w:rsidP="002A4799">
      <w:pPr>
        <w:pStyle w:val="Akapitzlist"/>
        <w:numPr>
          <w:ilvl w:val="0"/>
          <w:numId w:val="40"/>
        </w:numPr>
        <w:ind w:right="20"/>
        <w:jc w:val="both"/>
        <w:rPr>
          <w:rFonts w:eastAsia="Times New Roman"/>
          <w:b/>
          <w:szCs w:val="20"/>
        </w:rPr>
      </w:pPr>
      <w:r w:rsidRPr="000966E4">
        <w:rPr>
          <w:rFonts w:eastAsia="Times New Roman"/>
          <w:szCs w:val="20"/>
        </w:rPr>
        <w:t>zobowiązanie innego podmiotu, o którym mowa w Rozdziale XI ust. 3 SWZ (jeżeli dotyczy)</w:t>
      </w:r>
      <w:r w:rsidR="000966E4">
        <w:rPr>
          <w:rFonts w:eastAsia="Times New Roman"/>
          <w:szCs w:val="20"/>
        </w:rPr>
        <w:t>;</w:t>
      </w:r>
    </w:p>
    <w:p w14:paraId="0FED673E" w14:textId="61FD6F29" w:rsidR="00ED3A62" w:rsidRPr="00617B93" w:rsidRDefault="00ED3A62" w:rsidP="002A4799">
      <w:pPr>
        <w:pStyle w:val="Akapitzlist"/>
        <w:numPr>
          <w:ilvl w:val="0"/>
          <w:numId w:val="40"/>
        </w:numPr>
        <w:ind w:right="20"/>
        <w:jc w:val="both"/>
        <w:rPr>
          <w:rFonts w:eastAsia="Times New Roman"/>
          <w:b/>
          <w:szCs w:val="20"/>
        </w:rPr>
      </w:pPr>
      <w:r w:rsidRPr="00617B93">
        <w:rPr>
          <w:rFonts w:eastAsia="Times New Roman"/>
          <w:szCs w:val="20"/>
        </w:rPr>
        <w:t xml:space="preserve">dokumenty, z których wynika prawo do podpisania oferty; odpowiednie pełnomocnictwa (jeżeli dotyczy). </w:t>
      </w:r>
    </w:p>
    <w:p w14:paraId="2E432E93" w14:textId="242F78AC" w:rsidR="002E0272" w:rsidRDefault="002E0272" w:rsidP="002E2099">
      <w:pPr>
        <w:numPr>
          <w:ilvl w:val="0"/>
          <w:numId w:val="21"/>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0E397F">
        <w:t xml:space="preserve"> </w:t>
      </w:r>
    </w:p>
    <w:p w14:paraId="4C352FC8" w14:textId="7A901E9F" w:rsidR="00591E15" w:rsidRDefault="00591E15" w:rsidP="002E2099">
      <w:pPr>
        <w:numPr>
          <w:ilvl w:val="0"/>
          <w:numId w:val="21"/>
        </w:numPr>
        <w:pBdr>
          <w:top w:val="nil"/>
          <w:left w:val="nil"/>
          <w:bottom w:val="nil"/>
          <w:right w:val="nil"/>
          <w:between w:val="nil"/>
        </w:pBdr>
        <w:ind w:left="426" w:hanging="426"/>
        <w:jc w:val="both"/>
        <w:rPr>
          <w:b/>
          <w:bCs/>
        </w:rPr>
      </w:pPr>
      <w:r w:rsidRPr="00591E15">
        <w:rPr>
          <w:b/>
          <w:bCs/>
        </w:rPr>
        <w:t xml:space="preserve">W celu potwierdzenia, że osoba działająca w imieniu wykonawcy jest umocowana do jego reprezentowania, zamawiający żąda od wykonawcy odpisu lub informacji </w:t>
      </w:r>
      <w:r w:rsidRPr="00591E15">
        <w:rPr>
          <w:b/>
          <w:bCs/>
        </w:rPr>
        <w:lastRenderedPageBreak/>
        <w:t>z</w:t>
      </w:r>
      <w:r w:rsidR="00DF2AD7">
        <w:rPr>
          <w:b/>
          <w:bCs/>
        </w:rPr>
        <w:t> </w:t>
      </w:r>
      <w:r w:rsidRPr="00591E15">
        <w:rPr>
          <w:b/>
          <w:bCs/>
        </w:rPr>
        <w:t>Krajowego Rejestru Sądowego, Centralnej Ewidencji i Informacji o Działalności Gospodarczej lub innego właściwego rejestru.</w:t>
      </w:r>
    </w:p>
    <w:p w14:paraId="05F3ACC8" w14:textId="09BACB8A" w:rsidR="00DF2AD7" w:rsidRPr="001F603E" w:rsidRDefault="00DF2AD7" w:rsidP="00DF2AD7">
      <w:pPr>
        <w:pBdr>
          <w:top w:val="nil"/>
          <w:left w:val="nil"/>
          <w:bottom w:val="nil"/>
          <w:right w:val="nil"/>
          <w:between w:val="nil"/>
        </w:pBdr>
        <w:ind w:left="426"/>
        <w:jc w:val="both"/>
      </w:pPr>
      <w:r w:rsidRPr="001F603E">
        <w:t>Wykonawca nie jest zobowiązany do złożenia</w:t>
      </w:r>
      <w:r w:rsidR="00F70A33" w:rsidRPr="001F603E">
        <w:t xml:space="preserve"> dokumentów, o których mowa w ust. 4, jeżeli zamawiający może je uzyskać za pomocą bezpłatnych i ogólnodostępnych baz danych, o ile wykonawca wskazał dane umożliwiające dostęp do tych dokumentów.</w:t>
      </w:r>
    </w:p>
    <w:p w14:paraId="0000010E" w14:textId="5536B178" w:rsidR="00930359" w:rsidRPr="00E41E69" w:rsidRDefault="005B55C1" w:rsidP="002E2099">
      <w:pPr>
        <w:numPr>
          <w:ilvl w:val="0"/>
          <w:numId w:val="21"/>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0000010F" w14:textId="148D683C" w:rsidR="00930359" w:rsidRPr="00E41E69" w:rsidRDefault="005B55C1" w:rsidP="002E2099">
      <w:pPr>
        <w:numPr>
          <w:ilvl w:val="0"/>
          <w:numId w:val="21"/>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Zalecamy stosowanie podpisu na każdym załączonym pliku osobno, w szczególności wskazanych w art. 63 ust 1 oraz ust.2  Pzp, gdzie zaznaczono, iż oferty, wnioski o</w:t>
      </w:r>
      <w:r w:rsidR="002A4799">
        <w:t> </w:t>
      </w:r>
      <w:r w:rsidRPr="00E41E69">
        <w:t>dopuszczenie do udziału w postępowaniu oraz oświadczenie, o którym mowa w art. 125 ust.1 sporządza się, pod rygorem nieważności, w postaci lub formie elektronicznej i</w:t>
      </w:r>
      <w:r w:rsidR="002A4799">
        <w:t> </w:t>
      </w:r>
      <w:r w:rsidRPr="00E41E69">
        <w:t>opatruje się odpowiednio w odniesieniu do wartości postępowania kwalifikowanym podpisem elektronicznym, podpisem zaufanym lub podpisem osobistym.</w:t>
      </w:r>
    </w:p>
    <w:p w14:paraId="00000110" w14:textId="4BEB2553" w:rsidR="00930359" w:rsidRPr="00E41E69" w:rsidRDefault="005B55C1" w:rsidP="002E2099">
      <w:pPr>
        <w:numPr>
          <w:ilvl w:val="0"/>
          <w:numId w:val="21"/>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rsidR="00AE1C52">
        <w:t> </w:t>
      </w:r>
      <w:r w:rsidRPr="00AE1C52">
        <w:t>drugim</w:t>
      </w:r>
      <w:r w:rsidRPr="00E41E69">
        <w:t xml:space="preserve"> kroku składania oferty poprzez kliknięcie przycisku “Złóż ofertę” i wyświetlenie się komunikatu, że oferta została zaszyfrowana i złożona.</w:t>
      </w:r>
    </w:p>
    <w:p w14:paraId="00000111" w14:textId="6C0F9BE0" w:rsidR="00930359" w:rsidRPr="00DD7A2E" w:rsidRDefault="005B55C1" w:rsidP="002E2099">
      <w:pPr>
        <w:numPr>
          <w:ilvl w:val="0"/>
          <w:numId w:val="21"/>
        </w:numPr>
        <w:pBdr>
          <w:top w:val="nil"/>
          <w:left w:val="nil"/>
          <w:bottom w:val="nil"/>
          <w:right w:val="nil"/>
          <w:between w:val="nil"/>
        </w:pBdr>
        <w:spacing w:after="240"/>
        <w:ind w:left="426" w:hanging="426"/>
        <w:jc w:val="both"/>
        <w:rPr>
          <w:rStyle w:val="Hipercze"/>
          <w:color w:val="auto"/>
          <w:u w:val="none"/>
        </w:rPr>
      </w:pPr>
      <w:r w:rsidRPr="00E41E69">
        <w:t xml:space="preserve">Szczegółowa instrukcja dla Wykonawców dotycząca złożenia, zmiany i wycofania oferty znajduje się na stronie internetowej pod adresem: </w:t>
      </w:r>
      <w:hyperlink r:id="rId35" w:history="1">
        <w:r w:rsidR="005C037A" w:rsidRPr="00F25E31">
          <w:rPr>
            <w:rStyle w:val="Hipercze"/>
          </w:rPr>
          <w:t>https://platformazakupowa.pl/strona/45-instrukcje</w:t>
        </w:r>
      </w:hyperlink>
      <w:r w:rsidR="00DD7A2E">
        <w:rPr>
          <w:rStyle w:val="Hipercze"/>
        </w:rPr>
        <w:t>.</w:t>
      </w:r>
    </w:p>
    <w:p w14:paraId="00000112" w14:textId="77777777" w:rsidR="00930359" w:rsidRDefault="005B55C1">
      <w:pPr>
        <w:pStyle w:val="Nagwek2"/>
        <w:spacing w:line="320" w:lineRule="auto"/>
        <w:jc w:val="both"/>
      </w:pPr>
      <w:bookmarkStart w:id="20" w:name="_g4kmfra1vcqp" w:colFirst="0" w:colLast="0"/>
      <w:bookmarkEnd w:id="20"/>
      <w:r w:rsidRPr="0023731F">
        <w:rPr>
          <w:highlight w:val="lightGray"/>
        </w:rPr>
        <w:t>XIX. Otwarcie ofert</w:t>
      </w:r>
    </w:p>
    <w:p w14:paraId="00000113" w14:textId="3542EFA4" w:rsidR="00930359" w:rsidRPr="000F7875" w:rsidRDefault="005B55C1" w:rsidP="005C037A">
      <w:pPr>
        <w:numPr>
          <w:ilvl w:val="0"/>
          <w:numId w:val="3"/>
        </w:numPr>
        <w:ind w:left="426" w:hanging="426"/>
        <w:jc w:val="both"/>
      </w:pPr>
      <w:r w:rsidRPr="000F7875">
        <w:t>Otwarcie ofert nast</w:t>
      </w:r>
      <w:r w:rsidR="009267D2" w:rsidRPr="000F7875">
        <w:t>ąpi</w:t>
      </w:r>
      <w:r w:rsidRPr="000F7875">
        <w:t xml:space="preserve"> </w:t>
      </w:r>
      <w:r w:rsidR="009267D2" w:rsidRPr="000F7875">
        <w:t>w dniu</w:t>
      </w:r>
      <w:r w:rsidR="00800A07" w:rsidRPr="000F7875">
        <w:t xml:space="preserve"> 0</w:t>
      </w:r>
      <w:r w:rsidR="000F7875" w:rsidRPr="000F7875">
        <w:t>2</w:t>
      </w:r>
      <w:r w:rsidR="007A0E28" w:rsidRPr="000F7875">
        <w:t>.</w:t>
      </w:r>
      <w:r w:rsidR="00800A07" w:rsidRPr="000F7875">
        <w:t>04</w:t>
      </w:r>
      <w:r w:rsidR="007A0E28" w:rsidRPr="000F7875">
        <w:t>.2021 r. godz. 09:30</w:t>
      </w:r>
    </w:p>
    <w:p w14:paraId="00000114" w14:textId="77777777" w:rsidR="00930359" w:rsidRDefault="005B55C1" w:rsidP="005C037A">
      <w:pPr>
        <w:numPr>
          <w:ilvl w:val="0"/>
          <w:numId w:val="3"/>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930359" w:rsidRDefault="005B55C1" w:rsidP="005C037A">
      <w:pPr>
        <w:numPr>
          <w:ilvl w:val="0"/>
          <w:numId w:val="3"/>
        </w:numPr>
        <w:pBdr>
          <w:top w:val="nil"/>
          <w:left w:val="nil"/>
          <w:bottom w:val="nil"/>
          <w:right w:val="nil"/>
          <w:between w:val="nil"/>
        </w:pBdr>
        <w:ind w:left="426" w:hanging="426"/>
        <w:jc w:val="both"/>
      </w:pPr>
      <w:r>
        <w:t>Zamawiający poinformuje o zmianie terminu otwarcia ofert na stronie internetowej prowadzonego postępowania.</w:t>
      </w:r>
    </w:p>
    <w:p w14:paraId="00000116" w14:textId="77777777" w:rsidR="00930359" w:rsidRDefault="005B55C1" w:rsidP="005C037A">
      <w:pPr>
        <w:numPr>
          <w:ilvl w:val="0"/>
          <w:numId w:val="3"/>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00000117" w14:textId="77777777" w:rsidR="00930359" w:rsidRDefault="005B55C1" w:rsidP="005C037A">
      <w:pPr>
        <w:numPr>
          <w:ilvl w:val="0"/>
          <w:numId w:val="3"/>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00000118" w14:textId="77777777" w:rsidR="00930359" w:rsidRDefault="005B55C1" w:rsidP="005C037A">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9" w14:textId="77777777" w:rsidR="00930359" w:rsidRDefault="005B55C1" w:rsidP="005C037A">
      <w:pPr>
        <w:shd w:val="clear" w:color="auto" w:fill="FFFFFF"/>
        <w:ind w:firstLine="720"/>
        <w:jc w:val="both"/>
      </w:pPr>
      <w:r>
        <w:t>2) cenach lub kosztach zawartych w ofertach.</w:t>
      </w:r>
    </w:p>
    <w:p w14:paraId="0000011A" w14:textId="7BA93C89" w:rsidR="00930359" w:rsidRDefault="005B55C1" w:rsidP="00EF47BC">
      <w:pPr>
        <w:pStyle w:val="Akapitzlist"/>
        <w:numPr>
          <w:ilvl w:val="0"/>
          <w:numId w:val="3"/>
        </w:numPr>
        <w:shd w:val="clear" w:color="auto" w:fill="FFFFFF"/>
        <w:ind w:left="426" w:hanging="426"/>
        <w:jc w:val="both"/>
      </w:pPr>
      <w:r>
        <w:t>Informacja zostanie opublikowana na stronie postępowania na</w:t>
      </w:r>
      <w:hyperlink r:id="rId36">
        <w:r w:rsidR="00946ADB">
          <w:rPr>
            <w:rStyle w:val="Hipercze"/>
          </w:rPr>
          <w:t xml:space="preserve"> </w:t>
        </w:r>
        <w:r w:rsidRPr="00946ADB">
          <w:rPr>
            <w:rStyle w:val="Hipercze"/>
          </w:rPr>
          <w:t>platformazakupowa.pl</w:t>
        </w:r>
      </w:hyperlink>
      <w:r>
        <w:t xml:space="preserve"> w</w:t>
      </w:r>
      <w:r w:rsidR="00D063F4">
        <w:t> </w:t>
      </w:r>
      <w:r>
        <w:t>sekcji ,,Komunikaty” .</w:t>
      </w:r>
    </w:p>
    <w:p w14:paraId="0000011B" w14:textId="70C601E3" w:rsidR="00930359" w:rsidRDefault="005B55C1">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w:t>
      </w:r>
      <w:r w:rsidR="005C037A">
        <w:t>,</w:t>
      </w:r>
      <w:r>
        <w:t xml:space="preserve"> a ma jedynie takie uprawnienie.</w:t>
      </w:r>
    </w:p>
    <w:p w14:paraId="0000011C" w14:textId="77777777" w:rsidR="00930359" w:rsidRDefault="005B55C1" w:rsidP="0023731F">
      <w:pPr>
        <w:pStyle w:val="Nagwek2"/>
        <w:jc w:val="both"/>
      </w:pPr>
      <w:bookmarkStart w:id="21" w:name="_kc2xtpcwd955" w:colFirst="0" w:colLast="0"/>
      <w:bookmarkEnd w:id="21"/>
      <w:r w:rsidRPr="0023731F">
        <w:rPr>
          <w:highlight w:val="lightGray"/>
        </w:rPr>
        <w:lastRenderedPageBreak/>
        <w:t>XX. Opis kryteriów oceny ofert wraz z podaniem wag tych kryteriów i sposobu oceny ofert</w:t>
      </w:r>
      <w:r>
        <w:t xml:space="preserve"> </w:t>
      </w:r>
    </w:p>
    <w:p w14:paraId="1A64FCCA" w14:textId="4F447E4E" w:rsidR="00A91751" w:rsidRDefault="00A91751" w:rsidP="002E2099">
      <w:pPr>
        <w:pStyle w:val="Nagwek2"/>
        <w:numPr>
          <w:ilvl w:val="3"/>
          <w:numId w:val="35"/>
        </w:numPr>
        <w:spacing w:before="0" w:after="0"/>
        <w:ind w:left="426" w:hanging="426"/>
        <w:jc w:val="both"/>
        <w:rPr>
          <w:sz w:val="22"/>
          <w:szCs w:val="22"/>
        </w:rPr>
      </w:pPr>
      <w:bookmarkStart w:id="22" w:name="_jdd1gpfct9cq" w:colFirst="0" w:colLast="0"/>
      <w:bookmarkEnd w:id="22"/>
      <w:r w:rsidRPr="00A91751">
        <w:rPr>
          <w:sz w:val="22"/>
          <w:szCs w:val="22"/>
        </w:rPr>
        <w:t>Najkorzystniejszą ofertą będzie oferta, która przedstawia najkorzystniejszy bilans ceny i</w:t>
      </w:r>
      <w:r w:rsidR="005A7F59">
        <w:rPr>
          <w:sz w:val="22"/>
          <w:szCs w:val="22"/>
        </w:rPr>
        <w:t> </w:t>
      </w:r>
      <w:r w:rsidRPr="00A91751">
        <w:rPr>
          <w:sz w:val="22"/>
          <w:szCs w:val="22"/>
        </w:rPr>
        <w:t>innych kryteriów odnoszących się do przedmiotu zamówienia publicznego.</w:t>
      </w:r>
    </w:p>
    <w:p w14:paraId="2F428F46" w14:textId="7D0245CA" w:rsidR="00A91751" w:rsidRPr="00A91751" w:rsidRDefault="00A91751" w:rsidP="002E2099">
      <w:pPr>
        <w:pStyle w:val="Nagwek2"/>
        <w:numPr>
          <w:ilvl w:val="0"/>
          <w:numId w:val="35"/>
        </w:numPr>
        <w:spacing w:before="0" w:after="0"/>
        <w:ind w:left="426" w:hanging="426"/>
        <w:jc w:val="both"/>
        <w:rPr>
          <w:sz w:val="22"/>
          <w:szCs w:val="22"/>
        </w:rPr>
      </w:pPr>
      <w:r w:rsidRPr="00A91751">
        <w:rPr>
          <w:sz w:val="22"/>
          <w:szCs w:val="22"/>
        </w:rPr>
        <w:t>Ocenie ofert podlegają tylko oferty niepodlegające odrzuceniu.</w:t>
      </w:r>
    </w:p>
    <w:p w14:paraId="277F4B9F" w14:textId="1A19119C" w:rsidR="00A91751" w:rsidRPr="00A91751" w:rsidRDefault="00A91751" w:rsidP="002E2099">
      <w:pPr>
        <w:pStyle w:val="Nagwek2"/>
        <w:numPr>
          <w:ilvl w:val="0"/>
          <w:numId w:val="35"/>
        </w:numPr>
        <w:spacing w:before="0" w:after="0"/>
        <w:ind w:left="426" w:hanging="426"/>
        <w:jc w:val="both"/>
        <w:rPr>
          <w:sz w:val="22"/>
          <w:szCs w:val="22"/>
        </w:rPr>
      </w:pPr>
      <w:r w:rsidRPr="00A91751">
        <w:rPr>
          <w:sz w:val="22"/>
          <w:szCs w:val="22"/>
        </w:rPr>
        <w:t>Wybór oferty zostanie dokonany w oparciu o przyjęte w niniejszym postępowaniu kryteria oceny ofert przedstawione poniżej</w:t>
      </w:r>
    </w:p>
    <w:tbl>
      <w:tblPr>
        <w:tblW w:w="945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605"/>
        <w:gridCol w:w="4845"/>
      </w:tblGrid>
      <w:tr w:rsidR="00613E0B" w:rsidRPr="00AB54A4" w14:paraId="6D727749" w14:textId="77777777" w:rsidTr="00DA0123">
        <w:trPr>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740234B5" w14:textId="77777777" w:rsidR="00613E0B" w:rsidRPr="00AB54A4" w:rsidRDefault="00613E0B" w:rsidP="00DA0123">
            <w:pPr>
              <w:spacing w:before="100" w:beforeAutospacing="1" w:after="100" w:afterAutospacing="1" w:line="252" w:lineRule="auto"/>
              <w:ind w:left="1072"/>
              <w:jc w:val="both"/>
              <w:rPr>
                <w:rFonts w:ascii="Times New Roman" w:eastAsia="Times New Roman" w:hAnsi="Times New Roman" w:cs="Times New Roman"/>
                <w:b/>
                <w:bCs/>
              </w:rPr>
            </w:pPr>
            <w:r w:rsidRPr="00AB54A4">
              <w:rPr>
                <w:rFonts w:eastAsia="Times New Roman"/>
                <w:b/>
                <w:bCs/>
              </w:rPr>
              <w:t xml:space="preserve">Nazwa kryterium </w:t>
            </w:r>
          </w:p>
        </w:tc>
        <w:tc>
          <w:tcPr>
            <w:tcW w:w="4845" w:type="dxa"/>
            <w:tcBorders>
              <w:top w:val="outset" w:sz="6" w:space="0" w:color="000000"/>
              <w:left w:val="outset" w:sz="6" w:space="0" w:color="000000"/>
              <w:bottom w:val="outset" w:sz="6" w:space="0" w:color="000000"/>
              <w:right w:val="outset" w:sz="6" w:space="0" w:color="000000"/>
            </w:tcBorders>
            <w:hideMark/>
          </w:tcPr>
          <w:p w14:paraId="13ACF653" w14:textId="3A318401" w:rsidR="00613E0B" w:rsidRPr="00AB54A4" w:rsidRDefault="00613E0B" w:rsidP="00DA0123">
            <w:pPr>
              <w:spacing w:before="100" w:beforeAutospacing="1" w:after="100" w:afterAutospacing="1" w:line="252" w:lineRule="auto"/>
              <w:ind w:left="1072"/>
              <w:jc w:val="both"/>
              <w:rPr>
                <w:rFonts w:ascii="Times New Roman" w:eastAsia="Times New Roman" w:hAnsi="Times New Roman" w:cs="Times New Roman"/>
                <w:b/>
                <w:bCs/>
              </w:rPr>
            </w:pPr>
            <w:r w:rsidRPr="00AB54A4">
              <w:rPr>
                <w:rFonts w:eastAsia="Times New Roman"/>
                <w:b/>
                <w:bCs/>
              </w:rPr>
              <w:t xml:space="preserve">Waga kryterium </w:t>
            </w:r>
          </w:p>
        </w:tc>
      </w:tr>
      <w:tr w:rsidR="00613E0B" w:rsidRPr="00531327" w14:paraId="0B3F4FC4" w14:textId="77777777" w:rsidTr="00DA0123">
        <w:trPr>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5B572101" w14:textId="77777777" w:rsidR="00613E0B" w:rsidRPr="00AB54A4" w:rsidRDefault="00613E0B" w:rsidP="00DA0123">
            <w:pPr>
              <w:spacing w:before="100" w:beforeAutospacing="1" w:after="100" w:afterAutospacing="1" w:line="252" w:lineRule="auto"/>
              <w:ind w:left="1072"/>
              <w:jc w:val="both"/>
              <w:rPr>
                <w:rFonts w:ascii="Times New Roman" w:eastAsia="Times New Roman" w:hAnsi="Times New Roman" w:cs="Times New Roman"/>
              </w:rPr>
            </w:pPr>
            <w:r w:rsidRPr="00AB54A4">
              <w:rPr>
                <w:rFonts w:eastAsia="Times New Roman"/>
              </w:rPr>
              <w:t>Cena (C)</w:t>
            </w:r>
          </w:p>
        </w:tc>
        <w:tc>
          <w:tcPr>
            <w:tcW w:w="4845" w:type="dxa"/>
            <w:tcBorders>
              <w:top w:val="outset" w:sz="6" w:space="0" w:color="000000"/>
              <w:left w:val="outset" w:sz="6" w:space="0" w:color="000000"/>
              <w:bottom w:val="outset" w:sz="6" w:space="0" w:color="000000"/>
              <w:right w:val="outset" w:sz="6" w:space="0" w:color="000000"/>
            </w:tcBorders>
            <w:hideMark/>
          </w:tcPr>
          <w:p w14:paraId="389A1C60" w14:textId="77777777" w:rsidR="00613E0B" w:rsidRPr="00AB54A4" w:rsidRDefault="00613E0B" w:rsidP="00DA0123">
            <w:pPr>
              <w:spacing w:before="100" w:beforeAutospacing="1" w:after="100" w:afterAutospacing="1" w:line="252" w:lineRule="auto"/>
              <w:ind w:left="1072"/>
              <w:jc w:val="both"/>
              <w:rPr>
                <w:rFonts w:ascii="Times New Roman" w:eastAsia="Times New Roman" w:hAnsi="Times New Roman" w:cs="Times New Roman"/>
              </w:rPr>
            </w:pPr>
            <w:r w:rsidRPr="00AB54A4">
              <w:rPr>
                <w:rFonts w:eastAsia="Times New Roman"/>
              </w:rPr>
              <w:t>60</w:t>
            </w:r>
          </w:p>
        </w:tc>
      </w:tr>
      <w:tr w:rsidR="00613E0B" w:rsidRPr="00531327" w14:paraId="30C9EBA8" w14:textId="77777777" w:rsidTr="00DA0123">
        <w:trPr>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16E3D138" w14:textId="6C41FAC0" w:rsidR="00613E0B" w:rsidRPr="00AB54A4" w:rsidRDefault="00506C90" w:rsidP="00DA0123">
            <w:pPr>
              <w:spacing w:before="100" w:beforeAutospacing="1" w:after="100" w:afterAutospacing="1" w:line="252" w:lineRule="auto"/>
              <w:ind w:left="1072"/>
              <w:jc w:val="both"/>
              <w:rPr>
                <w:rFonts w:eastAsia="Times New Roman"/>
              </w:rPr>
            </w:pPr>
            <w:r>
              <w:rPr>
                <w:rFonts w:eastAsia="Times New Roman"/>
              </w:rPr>
              <w:t>Termin</w:t>
            </w:r>
            <w:r w:rsidR="00613E0B" w:rsidRPr="00AB54A4">
              <w:rPr>
                <w:rFonts w:eastAsia="Times New Roman"/>
              </w:rPr>
              <w:t xml:space="preserve"> gwarancji jakości (G)</w:t>
            </w:r>
          </w:p>
        </w:tc>
        <w:tc>
          <w:tcPr>
            <w:tcW w:w="4845" w:type="dxa"/>
            <w:tcBorders>
              <w:top w:val="outset" w:sz="6" w:space="0" w:color="000000"/>
              <w:left w:val="outset" w:sz="6" w:space="0" w:color="000000"/>
              <w:bottom w:val="outset" w:sz="6" w:space="0" w:color="000000"/>
              <w:right w:val="outset" w:sz="6" w:space="0" w:color="000000"/>
            </w:tcBorders>
            <w:hideMark/>
          </w:tcPr>
          <w:p w14:paraId="3CDE21F8" w14:textId="77777777" w:rsidR="00613E0B" w:rsidRPr="00AB54A4" w:rsidRDefault="00613E0B" w:rsidP="00DA0123">
            <w:pPr>
              <w:spacing w:before="100" w:beforeAutospacing="1" w:after="100" w:afterAutospacing="1" w:line="252" w:lineRule="auto"/>
              <w:ind w:left="1072"/>
              <w:jc w:val="both"/>
              <w:rPr>
                <w:rFonts w:eastAsia="Times New Roman"/>
              </w:rPr>
            </w:pPr>
            <w:r w:rsidRPr="00AB54A4">
              <w:rPr>
                <w:rFonts w:eastAsia="Times New Roman"/>
              </w:rPr>
              <w:t>40</w:t>
            </w:r>
          </w:p>
        </w:tc>
      </w:tr>
      <w:tr w:rsidR="00613E0B" w:rsidRPr="00531327" w14:paraId="6B2DFEAE" w14:textId="77777777" w:rsidTr="00DA0123">
        <w:trPr>
          <w:tblCellSpacing w:w="0" w:type="dxa"/>
        </w:trPr>
        <w:tc>
          <w:tcPr>
            <w:tcW w:w="4605" w:type="dxa"/>
            <w:tcBorders>
              <w:top w:val="outset" w:sz="6" w:space="0" w:color="000000"/>
              <w:left w:val="outset" w:sz="6" w:space="0" w:color="000000"/>
              <w:bottom w:val="outset" w:sz="6" w:space="0" w:color="000000"/>
              <w:right w:val="outset" w:sz="6" w:space="0" w:color="000000"/>
            </w:tcBorders>
          </w:tcPr>
          <w:p w14:paraId="4D624739" w14:textId="77777777" w:rsidR="00613E0B" w:rsidRPr="00AB54A4" w:rsidRDefault="00613E0B" w:rsidP="00DA0123">
            <w:pPr>
              <w:spacing w:before="100" w:beforeAutospacing="1" w:after="100" w:afterAutospacing="1" w:line="252" w:lineRule="auto"/>
              <w:ind w:left="1072"/>
              <w:jc w:val="right"/>
              <w:rPr>
                <w:rFonts w:eastAsia="Times New Roman"/>
                <w:b/>
                <w:bCs/>
              </w:rPr>
            </w:pPr>
            <w:r w:rsidRPr="00AB54A4">
              <w:rPr>
                <w:rFonts w:eastAsia="Times New Roman"/>
                <w:b/>
                <w:bCs/>
              </w:rPr>
              <w:t>RAZEM:</w:t>
            </w:r>
          </w:p>
        </w:tc>
        <w:tc>
          <w:tcPr>
            <w:tcW w:w="4845" w:type="dxa"/>
            <w:tcBorders>
              <w:top w:val="outset" w:sz="6" w:space="0" w:color="000000"/>
              <w:left w:val="outset" w:sz="6" w:space="0" w:color="000000"/>
              <w:bottom w:val="outset" w:sz="6" w:space="0" w:color="000000"/>
              <w:right w:val="outset" w:sz="6" w:space="0" w:color="000000"/>
            </w:tcBorders>
          </w:tcPr>
          <w:p w14:paraId="4E534294" w14:textId="77777777" w:rsidR="00613E0B" w:rsidRPr="00AB54A4" w:rsidRDefault="00613E0B" w:rsidP="00DA0123">
            <w:pPr>
              <w:spacing w:before="100" w:beforeAutospacing="1" w:after="100" w:afterAutospacing="1" w:line="252" w:lineRule="auto"/>
              <w:ind w:left="1072"/>
              <w:jc w:val="both"/>
              <w:rPr>
                <w:rFonts w:eastAsia="Times New Roman"/>
                <w:b/>
                <w:bCs/>
              </w:rPr>
            </w:pPr>
            <w:r w:rsidRPr="00AB54A4">
              <w:rPr>
                <w:rFonts w:eastAsia="Times New Roman"/>
                <w:b/>
                <w:bCs/>
              </w:rPr>
              <w:t>100</w:t>
            </w:r>
          </w:p>
        </w:tc>
      </w:tr>
    </w:tbl>
    <w:p w14:paraId="4C338354" w14:textId="77777777" w:rsidR="00532CCD" w:rsidRPr="0004488C" w:rsidRDefault="00532CCD" w:rsidP="002E2099">
      <w:pPr>
        <w:pStyle w:val="Akapitzlist"/>
        <w:numPr>
          <w:ilvl w:val="0"/>
          <w:numId w:val="34"/>
        </w:numPr>
        <w:ind w:left="284" w:hanging="284"/>
        <w:jc w:val="both"/>
      </w:pPr>
      <w:r w:rsidRPr="0004488C">
        <w:t>Kryterium cena będzie rozpatrywane na podstawie ceny brutto za wykonanie przedmiotu zamówienia, podanej przez Wykonawcę w formularzu oferty. Ilość punktów w tym kryterium zostanie obliczona na podstawie poniższego wzoru:</w:t>
      </w:r>
    </w:p>
    <w:p w14:paraId="6F421B0F" w14:textId="77777777" w:rsidR="00532CCD" w:rsidRPr="0004488C" w:rsidRDefault="00532CCD" w:rsidP="00532CCD">
      <w:pPr>
        <w:jc w:val="both"/>
      </w:pPr>
    </w:p>
    <w:p w14:paraId="5615092E" w14:textId="77777777" w:rsidR="00532CCD" w:rsidRPr="00531327" w:rsidRDefault="00532CCD" w:rsidP="00532CCD">
      <w:pPr>
        <w:jc w:val="both"/>
      </w:pPr>
      <w:r w:rsidRPr="00531327">
        <w:t xml:space="preserve">                    C min</w:t>
      </w:r>
    </w:p>
    <w:p w14:paraId="000E17EF" w14:textId="77777777" w:rsidR="00532CCD" w:rsidRPr="00531327" w:rsidRDefault="00532CCD" w:rsidP="00532CCD">
      <w:pPr>
        <w:jc w:val="both"/>
      </w:pPr>
      <w:r w:rsidRPr="00531327">
        <w:t xml:space="preserve">           C = ------------ x </w:t>
      </w:r>
      <w:r>
        <w:t>60</w:t>
      </w:r>
      <w:r w:rsidRPr="00531327">
        <w:t xml:space="preserve"> pkt , </w:t>
      </w:r>
    </w:p>
    <w:p w14:paraId="37B8E6B8" w14:textId="77777777" w:rsidR="00532CCD" w:rsidRPr="00531327" w:rsidRDefault="00532CCD" w:rsidP="00532CCD">
      <w:pPr>
        <w:jc w:val="both"/>
      </w:pPr>
      <w:r w:rsidRPr="00531327">
        <w:t xml:space="preserve">                      C o                                   </w:t>
      </w:r>
    </w:p>
    <w:p w14:paraId="4B77F1D8" w14:textId="77777777" w:rsidR="00532CCD" w:rsidRDefault="00532CCD" w:rsidP="00532CCD">
      <w:pPr>
        <w:jc w:val="both"/>
      </w:pPr>
      <w:r w:rsidRPr="00531327">
        <w:t xml:space="preserve">gdzie : </w:t>
      </w:r>
    </w:p>
    <w:p w14:paraId="5385BA25" w14:textId="77777777" w:rsidR="00532CCD" w:rsidRDefault="00532CCD" w:rsidP="00532CCD">
      <w:pPr>
        <w:jc w:val="both"/>
      </w:pPr>
      <w:r w:rsidRPr="00531327">
        <w:t>C min – cena brutto oferty najtańszej</w:t>
      </w:r>
    </w:p>
    <w:p w14:paraId="4C42ECA4" w14:textId="77777777" w:rsidR="00532CCD" w:rsidRDefault="00532CCD" w:rsidP="00532CCD">
      <w:pPr>
        <w:jc w:val="both"/>
      </w:pPr>
      <w:r w:rsidRPr="00531327">
        <w:t>C o – cena oferty ocenianej</w:t>
      </w:r>
    </w:p>
    <w:p w14:paraId="3E7D2931" w14:textId="77777777" w:rsidR="00532CCD" w:rsidRPr="00531327" w:rsidRDefault="00532CCD" w:rsidP="00532CCD">
      <w:pPr>
        <w:jc w:val="both"/>
      </w:pPr>
    </w:p>
    <w:p w14:paraId="62A21FEE" w14:textId="5F427819" w:rsidR="00532CCD" w:rsidRPr="00531327" w:rsidRDefault="00532CCD" w:rsidP="00532CCD">
      <w:pPr>
        <w:ind w:left="284" w:hanging="284"/>
        <w:jc w:val="both"/>
      </w:pPr>
      <w:r w:rsidRPr="00531327">
        <w:t xml:space="preserve">b) Kryterium gwarancja będzie rozpatrywane na podstawie zadeklarowanej ilości m-cy gwarancji, jaką Wykonawca poda w ofercie. Minimalny </w:t>
      </w:r>
      <w:r w:rsidR="00C1487C">
        <w:t>termin</w:t>
      </w:r>
      <w:r w:rsidRPr="00531327">
        <w:t xml:space="preserve"> gwarancji jakości  to </w:t>
      </w:r>
      <w:r>
        <w:t>6</w:t>
      </w:r>
      <w:r w:rsidRPr="00531327">
        <w:t xml:space="preserve"> m-cy, natomiast maksymalny </w:t>
      </w:r>
      <w:r w:rsidR="00C1487C">
        <w:t>termin</w:t>
      </w:r>
      <w:r w:rsidRPr="00531327">
        <w:t xml:space="preserve"> gwarancji jakości - </w:t>
      </w:r>
      <w:r w:rsidR="007A4013">
        <w:t>12</w:t>
      </w:r>
      <w:r w:rsidRPr="00531327">
        <w:t xml:space="preserve"> m-cy. W związku z powyższym Wykonawca może zaproponować </w:t>
      </w:r>
      <w:r w:rsidR="00C1487C">
        <w:t>termin</w:t>
      </w:r>
      <w:r w:rsidRPr="00531327">
        <w:t xml:space="preserve"> gwarancji jakości w przedziale od </w:t>
      </w:r>
      <w:r>
        <w:t>6</w:t>
      </w:r>
      <w:r w:rsidRPr="00531327">
        <w:t xml:space="preserve"> do </w:t>
      </w:r>
      <w:r w:rsidR="007A4013">
        <w:t>12</w:t>
      </w:r>
      <w:r w:rsidRPr="00531327">
        <w:t xml:space="preserve"> miesięcy. Gwarancja może być zadeklarowana tylko w odniesieniu do pełnych miesięcy. </w:t>
      </w:r>
    </w:p>
    <w:p w14:paraId="00AFD338" w14:textId="7D785AF1" w:rsidR="00532CCD" w:rsidRDefault="00532CCD" w:rsidP="00532CCD">
      <w:pPr>
        <w:ind w:left="284"/>
        <w:jc w:val="both"/>
      </w:pPr>
      <w:r w:rsidRPr="00531327">
        <w:t xml:space="preserve">Zamawiający w ofercie o największej ilości zadeklarowanej ilości miesięcy  tj. </w:t>
      </w:r>
      <w:r w:rsidR="007A4013">
        <w:t>12</w:t>
      </w:r>
      <w:r w:rsidRPr="00531327">
        <w:t xml:space="preserve"> przyzna </w:t>
      </w:r>
      <w:r w:rsidR="008C44A4">
        <w:t>40</w:t>
      </w:r>
      <w:r w:rsidRPr="00531327">
        <w:t xml:space="preserve"> pkt., a każda inna ilość w w/wym. przedziale zostanie przyporządkowana liczba punktów proporcjonalnie mniejsza, według wzoru:</w:t>
      </w:r>
    </w:p>
    <w:p w14:paraId="7446B214" w14:textId="77777777" w:rsidR="00532CCD" w:rsidRPr="00531327" w:rsidRDefault="00532CCD" w:rsidP="00532CCD">
      <w:pPr>
        <w:jc w:val="both"/>
      </w:pPr>
    </w:p>
    <w:p w14:paraId="572AA5F2" w14:textId="77777777" w:rsidR="00532CCD" w:rsidRPr="00531327" w:rsidRDefault="00532CCD" w:rsidP="00532CCD">
      <w:pPr>
        <w:jc w:val="both"/>
      </w:pPr>
      <w:r>
        <w:t xml:space="preserve">                    </w:t>
      </w:r>
      <w:r w:rsidRPr="00531327">
        <w:t xml:space="preserve">  G o</w:t>
      </w:r>
    </w:p>
    <w:p w14:paraId="1A2D23E3" w14:textId="77777777" w:rsidR="00532CCD" w:rsidRPr="00531327" w:rsidRDefault="00532CCD" w:rsidP="00532CCD">
      <w:pPr>
        <w:jc w:val="both"/>
      </w:pPr>
      <w:r w:rsidRPr="00531327">
        <w:t xml:space="preserve">           G = ------------ x </w:t>
      </w:r>
      <w:r>
        <w:t>40</w:t>
      </w:r>
      <w:r w:rsidRPr="00531327">
        <w:t xml:space="preserve"> pkt </w:t>
      </w:r>
    </w:p>
    <w:p w14:paraId="50C66F51" w14:textId="77777777" w:rsidR="00532CCD" w:rsidRPr="00531327" w:rsidRDefault="00532CCD" w:rsidP="00532CCD">
      <w:pPr>
        <w:jc w:val="both"/>
      </w:pPr>
      <w:r w:rsidRPr="00531327">
        <w:t xml:space="preserve">                    G max</w:t>
      </w:r>
    </w:p>
    <w:p w14:paraId="67A94493" w14:textId="77777777" w:rsidR="00532CCD" w:rsidRDefault="00532CCD" w:rsidP="00532CCD">
      <w:pPr>
        <w:jc w:val="both"/>
      </w:pPr>
      <w:r w:rsidRPr="00531327">
        <w:t xml:space="preserve">gdzie : </w:t>
      </w:r>
    </w:p>
    <w:p w14:paraId="63B8A68C" w14:textId="07A30580" w:rsidR="00532CCD" w:rsidRPr="00531327" w:rsidRDefault="00532CCD" w:rsidP="00532CCD">
      <w:pPr>
        <w:jc w:val="both"/>
      </w:pPr>
      <w:r w:rsidRPr="00531327">
        <w:t xml:space="preserve">G max – najdłuższy </w:t>
      </w:r>
      <w:r w:rsidR="00506C90">
        <w:t>termin</w:t>
      </w:r>
      <w:r w:rsidRPr="00531327">
        <w:t xml:space="preserve"> gwarancji spośród ofert ocenianych</w:t>
      </w:r>
    </w:p>
    <w:p w14:paraId="3DDA3F52" w14:textId="37DFFBB7" w:rsidR="00532CCD" w:rsidRPr="00531327" w:rsidRDefault="00532CCD" w:rsidP="00532CCD">
      <w:pPr>
        <w:jc w:val="both"/>
      </w:pPr>
      <w:r w:rsidRPr="00531327">
        <w:t xml:space="preserve">G o – </w:t>
      </w:r>
      <w:r w:rsidR="00506C90">
        <w:t>termin</w:t>
      </w:r>
      <w:r w:rsidRPr="00531327">
        <w:t xml:space="preserve"> gwarancji w ofercie ocenianej  </w:t>
      </w:r>
    </w:p>
    <w:p w14:paraId="78BC0D4B" w14:textId="77777777" w:rsidR="00532CCD" w:rsidRPr="00531327" w:rsidRDefault="00532CCD" w:rsidP="00532CCD">
      <w:pPr>
        <w:jc w:val="both"/>
      </w:pPr>
    </w:p>
    <w:p w14:paraId="6156F4A6" w14:textId="702C6EB3" w:rsidR="00532CCD" w:rsidRPr="00531327" w:rsidRDefault="00532CCD" w:rsidP="00532CCD">
      <w:pPr>
        <w:ind w:left="284"/>
        <w:jc w:val="both"/>
      </w:pPr>
      <w:r w:rsidRPr="00531327">
        <w:t xml:space="preserve">W przypadku, gdy w formularzu oferty nie zostanie określony </w:t>
      </w:r>
      <w:r w:rsidR="00506C90">
        <w:t>termin</w:t>
      </w:r>
      <w:r w:rsidRPr="00531327">
        <w:t xml:space="preserve"> gwarancji Zamawiający uzna, iż Wykonawca oferuje minimalny </w:t>
      </w:r>
      <w:r w:rsidR="00506C90">
        <w:t>termin</w:t>
      </w:r>
      <w:r w:rsidRPr="00531327">
        <w:t xml:space="preserve"> gwarancji określony w SWZ, który wynosi </w:t>
      </w:r>
      <w:r>
        <w:t>6</w:t>
      </w:r>
      <w:r w:rsidR="00B75CA3">
        <w:t> </w:t>
      </w:r>
      <w:r w:rsidRPr="00531327">
        <w:t>miesi</w:t>
      </w:r>
      <w:r>
        <w:t>ęcy</w:t>
      </w:r>
      <w:r w:rsidRPr="00531327">
        <w:t>.</w:t>
      </w:r>
    </w:p>
    <w:p w14:paraId="5FF46EA0" w14:textId="6F0BDCA5" w:rsidR="00532CCD" w:rsidRPr="00531327" w:rsidRDefault="00532CCD" w:rsidP="00532CCD">
      <w:pPr>
        <w:ind w:left="284"/>
        <w:jc w:val="both"/>
      </w:pPr>
      <w:r w:rsidRPr="00531327">
        <w:t xml:space="preserve">W przypadku zaoferowania przez Wykonawcę </w:t>
      </w:r>
      <w:r w:rsidR="00506C90">
        <w:t>terminu</w:t>
      </w:r>
      <w:r w:rsidRPr="00531327">
        <w:t xml:space="preserve"> gwarancji powyżej </w:t>
      </w:r>
      <w:r w:rsidR="007A4013">
        <w:t>12</w:t>
      </w:r>
      <w:r w:rsidRPr="00531327">
        <w:t xml:space="preserve"> miesięcy, do obliczeń w kryterium zostanie uwzględniony maksymalny możliwy </w:t>
      </w:r>
      <w:r w:rsidR="00506C90">
        <w:t>termin</w:t>
      </w:r>
      <w:r w:rsidRPr="00531327">
        <w:t xml:space="preserve"> gwarancji wynoszący  </w:t>
      </w:r>
      <w:r w:rsidR="007A4013">
        <w:t>12</w:t>
      </w:r>
      <w:r w:rsidRPr="00531327">
        <w:t xml:space="preserve"> miesięcy.</w:t>
      </w:r>
    </w:p>
    <w:p w14:paraId="3F44E6A9" w14:textId="77777777" w:rsidR="00532CCD" w:rsidRPr="00531327" w:rsidRDefault="00532CCD" w:rsidP="00532CCD">
      <w:pPr>
        <w:jc w:val="both"/>
      </w:pPr>
    </w:p>
    <w:p w14:paraId="5151C8DF" w14:textId="77777777" w:rsidR="00532CCD" w:rsidRDefault="00532CCD" w:rsidP="00532CCD">
      <w:pPr>
        <w:ind w:left="284" w:hanging="284"/>
        <w:jc w:val="both"/>
      </w:pPr>
      <w:r w:rsidRPr="00531327">
        <w:t>c) Zamawiający udzieli zamówienia Wykonawcy, który spełni wszystkie postawione  w Specyfikacji warunki oraz otrzyma największą liczbę punktów wyliczoną zgodnie z</w:t>
      </w:r>
      <w:r>
        <w:t> </w:t>
      </w:r>
      <w:r w:rsidRPr="00531327">
        <w:t>wzorem:</w:t>
      </w:r>
    </w:p>
    <w:p w14:paraId="4993E6EE" w14:textId="77777777" w:rsidR="00532CCD" w:rsidRPr="00531327" w:rsidRDefault="00532CCD" w:rsidP="00532CCD">
      <w:pPr>
        <w:ind w:left="284" w:hanging="284"/>
        <w:jc w:val="both"/>
      </w:pPr>
    </w:p>
    <w:p w14:paraId="4A0F2315" w14:textId="77777777" w:rsidR="00532CCD" w:rsidRPr="00531327" w:rsidRDefault="00532CCD" w:rsidP="00532CCD">
      <w:pPr>
        <w:jc w:val="both"/>
      </w:pPr>
      <w:r w:rsidRPr="00531327">
        <w:t xml:space="preserve">Ko = </w:t>
      </w:r>
      <w:r>
        <w:t xml:space="preserve">C + G </w:t>
      </w:r>
    </w:p>
    <w:p w14:paraId="41C1C8AD" w14:textId="77777777" w:rsidR="00532CCD" w:rsidRPr="00531327" w:rsidRDefault="00532CCD" w:rsidP="00532CCD">
      <w:pPr>
        <w:jc w:val="both"/>
      </w:pPr>
      <w:r w:rsidRPr="00531327">
        <w:t>gdzie:</w:t>
      </w:r>
    </w:p>
    <w:p w14:paraId="423C6BD7" w14:textId="77777777" w:rsidR="00532CCD" w:rsidRPr="00531327" w:rsidRDefault="00532CCD" w:rsidP="00532CCD">
      <w:pPr>
        <w:jc w:val="both"/>
      </w:pPr>
    </w:p>
    <w:p w14:paraId="2301EC87" w14:textId="77777777" w:rsidR="00532CCD" w:rsidRPr="00531327" w:rsidRDefault="00532CCD" w:rsidP="00532CCD">
      <w:pPr>
        <w:jc w:val="both"/>
      </w:pPr>
      <w:r w:rsidRPr="00531327">
        <w:t xml:space="preserve">C – liczba punktów przyznana ofercie ocenianej w kryterium cena </w:t>
      </w:r>
    </w:p>
    <w:p w14:paraId="1BDBAD38" w14:textId="77777777" w:rsidR="00532CCD" w:rsidRPr="00531327" w:rsidRDefault="00532CCD" w:rsidP="00532CCD">
      <w:pPr>
        <w:jc w:val="both"/>
      </w:pPr>
      <w:r w:rsidRPr="00531327">
        <w:t>G – liczba punktów przyznana ofercie ocenianej w kryterium gwarancja jakości</w:t>
      </w:r>
    </w:p>
    <w:p w14:paraId="5590FD55" w14:textId="77777777" w:rsidR="00532CCD" w:rsidRPr="00531327" w:rsidRDefault="00532CCD" w:rsidP="00532CCD">
      <w:pPr>
        <w:jc w:val="both"/>
      </w:pPr>
    </w:p>
    <w:p w14:paraId="3653845D" w14:textId="77777777" w:rsidR="00532CCD" w:rsidRPr="00531327" w:rsidRDefault="00532CCD" w:rsidP="00532CCD">
      <w:pPr>
        <w:ind w:left="284" w:hanging="284"/>
        <w:jc w:val="both"/>
      </w:pPr>
      <w:r w:rsidRPr="00531327">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532CCD">
      <w:pPr>
        <w:pStyle w:val="Nagwek2"/>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E2099">
      <w:pPr>
        <w:numPr>
          <w:ilvl w:val="0"/>
          <w:numId w:val="7"/>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7777777" w:rsidR="00930359" w:rsidRPr="00532CCD" w:rsidRDefault="005B55C1" w:rsidP="002E2099">
      <w:pPr>
        <w:numPr>
          <w:ilvl w:val="0"/>
          <w:numId w:val="7"/>
        </w:numPr>
        <w:ind w:left="462" w:hanging="462"/>
        <w:jc w:val="both"/>
      </w:pPr>
      <w:r w:rsidRPr="00532CCD">
        <w:t xml:space="preserve">Zamawiający może zawrzeć umowę w sprawie zamówienia publicznego przed upływem terminu, o którym mowa w ust. 1, jeżeli </w:t>
      </w:r>
      <w:r w:rsidRPr="00532CCD">
        <w:tab/>
        <w:t>w postępowaniu o udzielenie zamówienia prowadzonym w trybie</w:t>
      </w:r>
      <w:r w:rsidRPr="00532CCD">
        <w:tab/>
        <w:t>podstawowym złożono tylko jedną ofertę.</w:t>
      </w:r>
    </w:p>
    <w:p w14:paraId="00000131" w14:textId="1C6097C8" w:rsidR="00930359" w:rsidRPr="00532CCD" w:rsidRDefault="005B55C1" w:rsidP="002E2099">
      <w:pPr>
        <w:numPr>
          <w:ilvl w:val="0"/>
          <w:numId w:val="7"/>
        </w:numPr>
        <w:ind w:left="462" w:hanging="462"/>
        <w:jc w:val="both"/>
      </w:pPr>
      <w:r w:rsidRPr="00532CCD">
        <w:t>Wykonawca, którego oferta zostanie uznana za najkorzystniejszą, będzie zobowiązany przed podpisaniem umowy do wniesienia zabezpieczenia należytego wykonania umowy w wysokości i formie określonej w Rozdziale XX SWZ.</w:t>
      </w:r>
    </w:p>
    <w:p w14:paraId="00000132" w14:textId="3DADC3FD" w:rsidR="00930359" w:rsidRPr="00532CCD" w:rsidRDefault="005B55C1" w:rsidP="002E2099">
      <w:pPr>
        <w:numPr>
          <w:ilvl w:val="0"/>
          <w:numId w:val="7"/>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00000133" w14:textId="77777777" w:rsidR="00930359" w:rsidRPr="00532CCD" w:rsidRDefault="005B55C1" w:rsidP="002E2099">
      <w:pPr>
        <w:numPr>
          <w:ilvl w:val="0"/>
          <w:numId w:val="7"/>
        </w:numPr>
        <w:ind w:left="462" w:hanging="462"/>
        <w:jc w:val="both"/>
      </w:pPr>
      <w:r w:rsidRPr="00532CCD">
        <w:t>Wykonawca będzie zobowiązany do podpisania umowy w miejscu i terminie wskazanym przez Zamawiającego.</w:t>
      </w:r>
    </w:p>
    <w:p w14:paraId="00000134" w14:textId="77777777" w:rsidR="00930359" w:rsidRDefault="005B55C1" w:rsidP="005E2BAA">
      <w:pPr>
        <w:pStyle w:val="Nagwek2"/>
        <w:jc w:val="both"/>
      </w:pPr>
      <w:bookmarkStart w:id="23" w:name="_8o16t0j5rcy" w:colFirst="0" w:colLast="0"/>
      <w:bookmarkEnd w:id="23"/>
      <w:r w:rsidRPr="005E2BAA">
        <w:rPr>
          <w:highlight w:val="lightGray"/>
        </w:rPr>
        <w:t>XXII. Wymagania dotyczące zabezpieczenia należytego wykonania umowy</w:t>
      </w:r>
    </w:p>
    <w:p w14:paraId="3FB13822" w14:textId="75282DFB" w:rsidR="00014C2B" w:rsidRPr="00014C2B" w:rsidRDefault="00014C2B" w:rsidP="002E2099">
      <w:pPr>
        <w:pStyle w:val="Default"/>
        <w:numPr>
          <w:ilvl w:val="3"/>
          <w:numId w:val="7"/>
        </w:numPr>
        <w:spacing w:line="276" w:lineRule="auto"/>
        <w:ind w:left="426" w:hanging="426"/>
        <w:jc w:val="both"/>
        <w:rPr>
          <w:sz w:val="22"/>
          <w:szCs w:val="22"/>
        </w:rPr>
      </w:pPr>
      <w:r w:rsidRPr="00014C2B">
        <w:rPr>
          <w:sz w:val="22"/>
          <w:szCs w:val="22"/>
        </w:rPr>
        <w:t xml:space="preserve">Zamawiający wymaga wniesienia zabezpieczenia należytego wykonania umowy. </w:t>
      </w:r>
    </w:p>
    <w:p w14:paraId="0CC339A3" w14:textId="122E9EDF" w:rsidR="00014C2B" w:rsidRPr="00014C2B" w:rsidRDefault="00014C2B" w:rsidP="002E2099">
      <w:pPr>
        <w:pStyle w:val="Default"/>
        <w:numPr>
          <w:ilvl w:val="3"/>
          <w:numId w:val="7"/>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3886C80E" w14:textId="77777777" w:rsidR="00014C2B" w:rsidRPr="00014C2B" w:rsidRDefault="00014C2B" w:rsidP="00FE209B">
      <w:pPr>
        <w:pStyle w:val="Default"/>
        <w:spacing w:after="13" w:line="276" w:lineRule="auto"/>
        <w:ind w:left="709" w:hanging="284"/>
        <w:jc w:val="both"/>
        <w:rPr>
          <w:sz w:val="22"/>
          <w:szCs w:val="22"/>
        </w:rPr>
      </w:pPr>
      <w:r w:rsidRPr="00014C2B">
        <w:rPr>
          <w:b/>
          <w:bCs/>
          <w:sz w:val="22"/>
          <w:szCs w:val="22"/>
        </w:rPr>
        <w:t xml:space="preserve">1) </w:t>
      </w:r>
      <w:r w:rsidRPr="00014C2B">
        <w:rPr>
          <w:sz w:val="22"/>
          <w:szCs w:val="22"/>
        </w:rPr>
        <w:t xml:space="preserve">pieniądzu, </w:t>
      </w:r>
    </w:p>
    <w:p w14:paraId="25B59083" w14:textId="77777777" w:rsidR="00014C2B" w:rsidRPr="00014C2B" w:rsidRDefault="00014C2B" w:rsidP="00FE209B">
      <w:pPr>
        <w:pStyle w:val="Default"/>
        <w:spacing w:after="13" w:line="276" w:lineRule="auto"/>
        <w:ind w:left="709" w:hanging="284"/>
        <w:jc w:val="both"/>
        <w:rPr>
          <w:sz w:val="22"/>
          <w:szCs w:val="22"/>
        </w:rPr>
      </w:pPr>
      <w:r w:rsidRPr="00014C2B">
        <w:rPr>
          <w:b/>
          <w:bCs/>
          <w:sz w:val="22"/>
          <w:szCs w:val="22"/>
        </w:rPr>
        <w:t xml:space="preserve">2) </w:t>
      </w:r>
      <w:r w:rsidRPr="00014C2B">
        <w:rPr>
          <w:sz w:val="22"/>
          <w:szCs w:val="22"/>
        </w:rPr>
        <w:t xml:space="preserve">poręczeniach bankowych lub poręczeniach spółdzielczej kasy oszczędnościowo-kredytowej, z tym, że poręczenie kasy jest zawsze poręczeniem pieniężnym, </w:t>
      </w:r>
    </w:p>
    <w:p w14:paraId="4175B9BF" w14:textId="77777777" w:rsidR="00014C2B" w:rsidRPr="00014C2B" w:rsidRDefault="00014C2B" w:rsidP="00FE209B">
      <w:pPr>
        <w:pStyle w:val="Default"/>
        <w:spacing w:after="13" w:line="276" w:lineRule="auto"/>
        <w:ind w:left="709" w:hanging="284"/>
        <w:jc w:val="both"/>
        <w:rPr>
          <w:sz w:val="22"/>
          <w:szCs w:val="22"/>
        </w:rPr>
      </w:pPr>
      <w:r w:rsidRPr="00014C2B">
        <w:rPr>
          <w:b/>
          <w:bCs/>
          <w:sz w:val="22"/>
          <w:szCs w:val="22"/>
        </w:rPr>
        <w:t xml:space="preserve">3) </w:t>
      </w:r>
      <w:r w:rsidRPr="00014C2B">
        <w:rPr>
          <w:sz w:val="22"/>
          <w:szCs w:val="22"/>
        </w:rPr>
        <w:t xml:space="preserve">gwarancjach bankowych, </w:t>
      </w:r>
    </w:p>
    <w:p w14:paraId="5C63AB27" w14:textId="77777777" w:rsidR="00014C2B" w:rsidRPr="00014C2B" w:rsidRDefault="00014C2B" w:rsidP="00FE209B">
      <w:pPr>
        <w:pStyle w:val="Default"/>
        <w:spacing w:after="13" w:line="276" w:lineRule="auto"/>
        <w:ind w:left="709" w:hanging="284"/>
        <w:jc w:val="both"/>
        <w:rPr>
          <w:sz w:val="22"/>
          <w:szCs w:val="22"/>
        </w:rPr>
      </w:pPr>
      <w:r w:rsidRPr="00014C2B">
        <w:rPr>
          <w:b/>
          <w:bCs/>
          <w:sz w:val="22"/>
          <w:szCs w:val="22"/>
        </w:rPr>
        <w:t xml:space="preserve">4) </w:t>
      </w:r>
      <w:r w:rsidRPr="00014C2B">
        <w:rPr>
          <w:sz w:val="22"/>
          <w:szCs w:val="22"/>
        </w:rPr>
        <w:t xml:space="preserve">gwarancjach ubezpieczeniowych, </w:t>
      </w:r>
    </w:p>
    <w:p w14:paraId="76A9DE0B" w14:textId="77777777" w:rsidR="00014C2B" w:rsidRPr="00014C2B" w:rsidRDefault="00014C2B" w:rsidP="00FE209B">
      <w:pPr>
        <w:pStyle w:val="Default"/>
        <w:spacing w:line="276" w:lineRule="auto"/>
        <w:ind w:left="709" w:hanging="284"/>
        <w:jc w:val="both"/>
        <w:rPr>
          <w:sz w:val="22"/>
          <w:szCs w:val="22"/>
        </w:rPr>
      </w:pPr>
      <w:r w:rsidRPr="00014C2B">
        <w:rPr>
          <w:b/>
          <w:bCs/>
          <w:sz w:val="22"/>
          <w:szCs w:val="22"/>
        </w:rPr>
        <w:lastRenderedPageBreak/>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4ED21A6B" w14:textId="1C75F729" w:rsidR="00014C2B" w:rsidRDefault="00014C2B" w:rsidP="002E2099">
      <w:pPr>
        <w:pStyle w:val="Default"/>
        <w:numPr>
          <w:ilvl w:val="3"/>
          <w:numId w:val="7"/>
        </w:numPr>
        <w:spacing w:line="276" w:lineRule="auto"/>
        <w:ind w:left="426" w:hanging="426"/>
        <w:jc w:val="both"/>
        <w:rPr>
          <w:sz w:val="22"/>
          <w:szCs w:val="22"/>
        </w:rPr>
      </w:pPr>
      <w:r w:rsidRPr="00014C2B">
        <w:rPr>
          <w:b/>
          <w:bCs/>
          <w:sz w:val="22"/>
          <w:szCs w:val="22"/>
        </w:rPr>
        <w:t>Zabezpieczenie należytego wykonania umowy ustala się w wysokości 5% ceny całkowitej podanej w ofercie</w:t>
      </w:r>
      <w:r w:rsidRPr="00014C2B">
        <w:rPr>
          <w:sz w:val="22"/>
          <w:szCs w:val="22"/>
        </w:rPr>
        <w:t>. Zabezpieczenie służy pokryciu roszczeń z tytułu niewykonania lub nienależytego wykonania umowy w tym również roszczeń z tytułu kar umownych wynikających z niewykonania lub nienależytego wykonania umowy i</w:t>
      </w:r>
      <w:r w:rsidR="00FE209B">
        <w:rPr>
          <w:sz w:val="22"/>
          <w:szCs w:val="22"/>
        </w:rPr>
        <w:t> </w:t>
      </w:r>
      <w:r w:rsidRPr="00014C2B">
        <w:rPr>
          <w:sz w:val="22"/>
          <w:szCs w:val="22"/>
        </w:rPr>
        <w:t>nieusunięcia lub niewłaściwego usunięcia wad oraz służy pokryciu roszczeń z tytułu rękojmi za wady lub gwarancji.</w:t>
      </w:r>
    </w:p>
    <w:p w14:paraId="6D4C63FE" w14:textId="2EDAC5CF" w:rsidR="00014C2B" w:rsidRDefault="00014C2B" w:rsidP="002E2099">
      <w:pPr>
        <w:pStyle w:val="Default"/>
        <w:numPr>
          <w:ilvl w:val="3"/>
          <w:numId w:val="7"/>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Pzp. </w:t>
      </w:r>
    </w:p>
    <w:p w14:paraId="26A50169" w14:textId="0E29D895" w:rsidR="00014C2B" w:rsidRDefault="00014C2B" w:rsidP="002E2099">
      <w:pPr>
        <w:pStyle w:val="Default"/>
        <w:numPr>
          <w:ilvl w:val="3"/>
          <w:numId w:val="7"/>
        </w:numPr>
        <w:spacing w:line="276" w:lineRule="auto"/>
        <w:ind w:left="426" w:hanging="426"/>
        <w:jc w:val="both"/>
        <w:rPr>
          <w:sz w:val="22"/>
          <w:szCs w:val="22"/>
        </w:rPr>
      </w:pPr>
      <w:r w:rsidRPr="00025F1C">
        <w:rPr>
          <w:b/>
          <w:bCs/>
          <w:sz w:val="22"/>
          <w:szCs w:val="22"/>
        </w:rPr>
        <w:t xml:space="preserve"> </w:t>
      </w:r>
      <w:r w:rsidRPr="00025F1C">
        <w:rPr>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w:t>
      </w:r>
      <w:r w:rsidR="00FE209B">
        <w:rPr>
          <w:sz w:val="22"/>
          <w:szCs w:val="22"/>
        </w:rPr>
        <w:t> </w:t>
      </w:r>
      <w:r w:rsidRPr="00025F1C">
        <w:rPr>
          <w:sz w:val="22"/>
          <w:szCs w:val="22"/>
        </w:rPr>
        <w:t>niewykonaniem lub nienależytym wykonaniem umowy (w tym roszczeń dotyczących zastrzeżonych kar umownych) oraz roszczenia z tytułu rękojmi za wady. W treści gwarancji lub poręczenia powinna znaleźć się nazwa przedmiotowego postępowania „</w:t>
      </w:r>
      <w:r w:rsidR="008D46E9">
        <w:rPr>
          <w:b/>
          <w:bCs/>
          <w:sz w:val="22"/>
          <w:szCs w:val="22"/>
        </w:rPr>
        <w:t>Remont cząstkowy nawierzchni bitumicznych dróg powiatowych mieszankami mineralno-asfaltowymi frakcji 0/12mm na gorąco na terenie powiatu wejherowskiego</w:t>
      </w:r>
      <w:r w:rsidRPr="00025F1C">
        <w:rPr>
          <w:sz w:val="22"/>
          <w:szCs w:val="22"/>
        </w:rPr>
        <w:t xml:space="preserve">” oraz numer </w:t>
      </w:r>
      <w:r w:rsidRPr="008D46E9">
        <w:rPr>
          <w:b/>
          <w:bCs/>
          <w:sz w:val="22"/>
          <w:szCs w:val="22"/>
        </w:rPr>
        <w:t>ZP</w:t>
      </w:r>
      <w:r w:rsidR="008D46E9" w:rsidRPr="008D46E9">
        <w:rPr>
          <w:b/>
          <w:bCs/>
          <w:sz w:val="22"/>
          <w:szCs w:val="22"/>
        </w:rPr>
        <w:t>-6/2021</w:t>
      </w:r>
      <w:r w:rsidRPr="00025F1C">
        <w:rPr>
          <w:sz w:val="22"/>
          <w:szCs w:val="22"/>
        </w:rPr>
        <w:t xml:space="preserve">. </w:t>
      </w:r>
    </w:p>
    <w:p w14:paraId="2333CF9F" w14:textId="493C0022" w:rsidR="00014C2B" w:rsidRDefault="00014C2B" w:rsidP="002E2099">
      <w:pPr>
        <w:pStyle w:val="Default"/>
        <w:numPr>
          <w:ilvl w:val="3"/>
          <w:numId w:val="7"/>
        </w:numPr>
        <w:spacing w:line="276" w:lineRule="auto"/>
        <w:ind w:left="426" w:hanging="426"/>
        <w:jc w:val="both"/>
        <w:rPr>
          <w:sz w:val="22"/>
          <w:szCs w:val="22"/>
        </w:rPr>
      </w:pPr>
      <w:r w:rsidRPr="00025F1C">
        <w:rPr>
          <w:sz w:val="22"/>
          <w:szCs w:val="22"/>
        </w:rPr>
        <w:t xml:space="preserve">W przypadku, gdy zabezpieczenie, będzie wnoszone w formie innej niż pieniądz, Zamawiający zastrzega sobie prawo do akceptacji projektu ww. dokumentu. </w:t>
      </w:r>
    </w:p>
    <w:p w14:paraId="15B0BC43" w14:textId="67CEC9E8" w:rsidR="00014C2B" w:rsidRDefault="003B03FA" w:rsidP="002E2099">
      <w:pPr>
        <w:pStyle w:val="Default"/>
        <w:numPr>
          <w:ilvl w:val="3"/>
          <w:numId w:val="7"/>
        </w:numPr>
        <w:spacing w:line="276" w:lineRule="auto"/>
        <w:ind w:left="426" w:hanging="426"/>
        <w:jc w:val="both"/>
        <w:rPr>
          <w:sz w:val="22"/>
          <w:szCs w:val="22"/>
        </w:rPr>
      </w:pPr>
      <w:r w:rsidRPr="003B03FA">
        <w:rPr>
          <w:sz w:val="22"/>
          <w:szCs w:val="22"/>
        </w:rPr>
        <w:t>Zabezpieczenie należytego wykonania umowy wnoszone w pieniądzu wpłaca się przelewem na rachunek bankowy zamawiającego nr 61834900020040152020000040 w</w:t>
      </w:r>
      <w:r>
        <w:rPr>
          <w:sz w:val="22"/>
          <w:szCs w:val="22"/>
        </w:rPr>
        <w:t> </w:t>
      </w:r>
      <w:r w:rsidRPr="003B03FA">
        <w:rPr>
          <w:sz w:val="22"/>
          <w:szCs w:val="22"/>
        </w:rPr>
        <w:t>Banku Spółdzielczym w Krokowej O/Puck</w:t>
      </w:r>
      <w:r w:rsidR="00014C2B" w:rsidRPr="00025F1C">
        <w:rPr>
          <w:sz w:val="22"/>
          <w:szCs w:val="22"/>
        </w:rPr>
        <w:t xml:space="preserve">, z dopiskiem: </w:t>
      </w:r>
      <w:r w:rsidR="00014C2B" w:rsidRPr="00FE209B">
        <w:rPr>
          <w:b/>
          <w:bCs/>
          <w:sz w:val="22"/>
          <w:szCs w:val="22"/>
        </w:rPr>
        <w:t>„</w:t>
      </w:r>
      <w:r w:rsidR="00014C2B" w:rsidRPr="00025F1C">
        <w:rPr>
          <w:b/>
          <w:bCs/>
          <w:sz w:val="22"/>
          <w:szCs w:val="22"/>
        </w:rPr>
        <w:t>Zabezpieczenie</w:t>
      </w:r>
      <w:r w:rsidR="00946ADB">
        <w:rPr>
          <w:b/>
          <w:bCs/>
          <w:sz w:val="22"/>
          <w:szCs w:val="22"/>
        </w:rPr>
        <w:t xml:space="preserve"> należytego wykonania umowy</w:t>
      </w:r>
      <w:r w:rsidR="00014C2B" w:rsidRPr="00025F1C">
        <w:rPr>
          <w:b/>
          <w:bCs/>
          <w:sz w:val="22"/>
          <w:szCs w:val="22"/>
        </w:rPr>
        <w:t xml:space="preserve"> </w:t>
      </w:r>
      <w:r w:rsidR="00014C2B" w:rsidRPr="00FE209B">
        <w:rPr>
          <w:b/>
          <w:bCs/>
          <w:sz w:val="22"/>
          <w:szCs w:val="22"/>
        </w:rPr>
        <w:t>ZP</w:t>
      </w:r>
      <w:r w:rsidR="00FE209B" w:rsidRPr="00FE209B">
        <w:rPr>
          <w:b/>
          <w:bCs/>
          <w:sz w:val="22"/>
          <w:szCs w:val="22"/>
        </w:rPr>
        <w:t>-6/2021</w:t>
      </w:r>
      <w:r w:rsidR="00014C2B" w:rsidRPr="00FE209B">
        <w:rPr>
          <w:b/>
          <w:bCs/>
          <w:sz w:val="22"/>
          <w:szCs w:val="22"/>
        </w:rPr>
        <w:t>”</w:t>
      </w:r>
      <w:r w:rsidR="00014C2B" w:rsidRPr="00025F1C">
        <w:rPr>
          <w:sz w:val="22"/>
          <w:szCs w:val="22"/>
        </w:rPr>
        <w:t xml:space="preserve">. </w:t>
      </w:r>
    </w:p>
    <w:p w14:paraId="38332457" w14:textId="606B8B17" w:rsidR="00014C2B" w:rsidRDefault="00014C2B" w:rsidP="002E2099">
      <w:pPr>
        <w:pStyle w:val="Default"/>
        <w:numPr>
          <w:ilvl w:val="3"/>
          <w:numId w:val="7"/>
        </w:numPr>
        <w:spacing w:line="276" w:lineRule="auto"/>
        <w:ind w:left="426" w:hanging="426"/>
        <w:jc w:val="both"/>
        <w:rPr>
          <w:sz w:val="22"/>
          <w:szCs w:val="22"/>
        </w:rPr>
      </w:pPr>
      <w:r w:rsidRPr="00025F1C">
        <w:rPr>
          <w:sz w:val="22"/>
          <w:szCs w:val="22"/>
        </w:rPr>
        <w:t>Zamawiający zwróci 70% wartości zabezpieczenia należytego wykonania umowy w</w:t>
      </w:r>
      <w:r w:rsidR="00FE209B">
        <w:rPr>
          <w:sz w:val="22"/>
          <w:szCs w:val="22"/>
        </w:rPr>
        <w:t> </w:t>
      </w:r>
      <w:r w:rsidRPr="00025F1C">
        <w:rPr>
          <w:sz w:val="22"/>
          <w:szCs w:val="22"/>
        </w:rPr>
        <w:t xml:space="preserve">terminie 30 dni od dnia wykonania zamówienia i uznania przez Zamawiającego za należycie wykonane. </w:t>
      </w:r>
    </w:p>
    <w:p w14:paraId="1D05FAD2" w14:textId="39B3CAE1" w:rsidR="00014C2B" w:rsidRDefault="00014C2B" w:rsidP="002E2099">
      <w:pPr>
        <w:pStyle w:val="Default"/>
        <w:numPr>
          <w:ilvl w:val="3"/>
          <w:numId w:val="7"/>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0973FC45" w14:textId="54851680" w:rsidR="00014C2B" w:rsidRDefault="00014C2B" w:rsidP="002E2099">
      <w:pPr>
        <w:pStyle w:val="Default"/>
        <w:numPr>
          <w:ilvl w:val="3"/>
          <w:numId w:val="7"/>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sidR="0011226C">
        <w:rPr>
          <w:sz w:val="22"/>
          <w:szCs w:val="22"/>
        </w:rPr>
        <w:t>9</w:t>
      </w:r>
      <w:r w:rsidRPr="00025F1C">
        <w:rPr>
          <w:sz w:val="22"/>
          <w:szCs w:val="22"/>
        </w:rPr>
        <w:t xml:space="preserve">, jest zwracana nie później niż w 15 dniu po upływie okresu rękojmi za wady lub gwarancji. </w:t>
      </w:r>
    </w:p>
    <w:p w14:paraId="3A480C60" w14:textId="2E3C81F6" w:rsidR="00014C2B" w:rsidRPr="00025F1C" w:rsidRDefault="00014C2B" w:rsidP="002E2099">
      <w:pPr>
        <w:pStyle w:val="Default"/>
        <w:numPr>
          <w:ilvl w:val="3"/>
          <w:numId w:val="7"/>
        </w:numPr>
        <w:spacing w:line="276" w:lineRule="auto"/>
        <w:ind w:left="426" w:hanging="426"/>
        <w:jc w:val="both"/>
        <w:rPr>
          <w:sz w:val="22"/>
          <w:szCs w:val="22"/>
        </w:rPr>
      </w:pPr>
      <w:r w:rsidRPr="00025F1C">
        <w:rPr>
          <w:sz w:val="22"/>
          <w:szCs w:val="22"/>
        </w:rPr>
        <w:t>Zamawiający zwraca zabezpieczenie należytego wykonania umowy wniesione w</w:t>
      </w:r>
      <w:r w:rsidR="00FE209B">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790F8455" w14:textId="3AE7B350" w:rsidR="00014C2B" w:rsidRPr="00025F1C" w:rsidRDefault="00014C2B" w:rsidP="002E2099">
      <w:pPr>
        <w:pStyle w:val="Default"/>
        <w:numPr>
          <w:ilvl w:val="3"/>
          <w:numId w:val="7"/>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63549954" w14:textId="77323B57" w:rsidR="00014C2B" w:rsidRPr="00025F1C" w:rsidRDefault="00014C2B" w:rsidP="002E2099">
      <w:pPr>
        <w:pStyle w:val="Default"/>
        <w:numPr>
          <w:ilvl w:val="3"/>
          <w:numId w:val="7"/>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00000135" w14:textId="61FF2134" w:rsidR="00930359" w:rsidRPr="0011226C" w:rsidRDefault="00014C2B" w:rsidP="002E2099">
      <w:pPr>
        <w:pStyle w:val="Default"/>
        <w:numPr>
          <w:ilvl w:val="3"/>
          <w:numId w:val="7"/>
        </w:numPr>
        <w:spacing w:line="276" w:lineRule="auto"/>
        <w:ind w:left="426" w:hanging="426"/>
        <w:jc w:val="both"/>
        <w:rPr>
          <w:sz w:val="22"/>
          <w:szCs w:val="22"/>
        </w:rPr>
      </w:pPr>
      <w:r w:rsidRPr="0011226C">
        <w:rPr>
          <w:sz w:val="22"/>
          <w:szCs w:val="22"/>
        </w:rPr>
        <w:t>Zmiana formy zabezpieczenia jest dokonywana z zachowaniem ciągłości zabezpieczenia i bez zmniejszenia jego wysokości.</w:t>
      </w:r>
    </w:p>
    <w:p w14:paraId="00000136" w14:textId="77777777" w:rsidR="00930359" w:rsidRDefault="005B55C1" w:rsidP="004F24A1">
      <w:pPr>
        <w:pStyle w:val="Nagwek2"/>
        <w:jc w:val="both"/>
      </w:pPr>
      <w:bookmarkStart w:id="24" w:name="_n1rtepxw0unn" w:colFirst="0" w:colLast="0"/>
      <w:bookmarkEnd w:id="24"/>
      <w:r w:rsidRPr="004F24A1">
        <w:rPr>
          <w:highlight w:val="lightGray"/>
        </w:rPr>
        <w:lastRenderedPageBreak/>
        <w:t>XXIII. Informacje o treści zawieranej umowy oraz możliwości jej zmiany</w:t>
      </w:r>
      <w:r>
        <w:t xml:space="preserve"> </w:t>
      </w:r>
    </w:p>
    <w:p w14:paraId="00000137" w14:textId="0F75B66A" w:rsidR="00930359" w:rsidRPr="004F24A1" w:rsidRDefault="005B55C1" w:rsidP="002E2099">
      <w:pPr>
        <w:numPr>
          <w:ilvl w:val="3"/>
          <w:numId w:val="15"/>
        </w:numPr>
        <w:spacing w:before="240"/>
        <w:ind w:left="284"/>
        <w:jc w:val="both"/>
      </w:pPr>
      <w:r w:rsidRPr="004F24A1">
        <w:t xml:space="preserve">Wybrany Wykonawca jest zobowiązany do zawarcia umowy w sprawie zamówienia publicznego na warunkach określonych we Wzorze Umowy, stanowiącym </w:t>
      </w:r>
      <w:r w:rsidRPr="004F24A1">
        <w:rPr>
          <w:b/>
        </w:rPr>
        <w:t>Załącznik nr</w:t>
      </w:r>
      <w:r w:rsidR="00EF0D0A">
        <w:rPr>
          <w:b/>
        </w:rPr>
        <w:t xml:space="preserve"> 9</w:t>
      </w:r>
      <w:r w:rsidRPr="004F24A1">
        <w:rPr>
          <w:b/>
        </w:rPr>
        <w:t xml:space="preserve"> do SWZ</w:t>
      </w:r>
      <w:r w:rsidRPr="004F24A1">
        <w:t>.</w:t>
      </w:r>
    </w:p>
    <w:p w14:paraId="00000138" w14:textId="77777777" w:rsidR="00930359" w:rsidRPr="004F24A1" w:rsidRDefault="005B55C1" w:rsidP="002E2099">
      <w:pPr>
        <w:numPr>
          <w:ilvl w:val="3"/>
          <w:numId w:val="15"/>
        </w:numPr>
        <w:ind w:left="284"/>
        <w:jc w:val="both"/>
      </w:pPr>
      <w:r w:rsidRPr="004F24A1">
        <w:t>Zakres świadczenia Wykonawcy wynikający z umowy jest tożsamy z jego zobowiązaniem zawartym w ofercie.</w:t>
      </w:r>
    </w:p>
    <w:p w14:paraId="24745F3D" w14:textId="012ABD2B" w:rsidR="00C51C77" w:rsidRPr="004F24A1" w:rsidRDefault="005B55C1" w:rsidP="002E2099">
      <w:pPr>
        <w:numPr>
          <w:ilvl w:val="3"/>
          <w:numId w:val="15"/>
        </w:numPr>
        <w:ind w:left="284"/>
        <w:jc w:val="both"/>
      </w:pPr>
      <w:r w:rsidRPr="004F24A1">
        <w:t xml:space="preserve">Zamawiający przewiduje możliwość zmiany zawartej umowy w stosunku do treści wybranej oferty w zakresie uregulowanym w art. 454-455 PZP oraz wskazanym we Wzorze Umowy, stanowiącym </w:t>
      </w:r>
      <w:r w:rsidRPr="004F24A1">
        <w:rPr>
          <w:b/>
        </w:rPr>
        <w:t>Załącznik nr</w:t>
      </w:r>
      <w:r w:rsidR="00EF0D0A">
        <w:rPr>
          <w:b/>
        </w:rPr>
        <w:t xml:space="preserve"> 9</w:t>
      </w:r>
      <w:r w:rsidRPr="004F24A1">
        <w:rPr>
          <w:b/>
        </w:rPr>
        <w:t xml:space="preserve"> do SWZ</w:t>
      </w:r>
      <w:r w:rsidRPr="004F24A1">
        <w:t>.</w:t>
      </w:r>
    </w:p>
    <w:p w14:paraId="0000013A" w14:textId="6D491CBA" w:rsidR="00930359" w:rsidRPr="00037A9C" w:rsidRDefault="005B55C1" w:rsidP="00037A9C">
      <w:pPr>
        <w:numPr>
          <w:ilvl w:val="3"/>
          <w:numId w:val="15"/>
        </w:numPr>
        <w:ind w:left="284"/>
        <w:jc w:val="both"/>
      </w:pPr>
      <w:r w:rsidRPr="00037A9C">
        <w:t>Zmiana umowy wymaga dla swej ważności, pod rygorem nieważności, zachowania formy pisemnej.</w:t>
      </w:r>
    </w:p>
    <w:p w14:paraId="7CC8D126" w14:textId="47F21168" w:rsidR="000C041A" w:rsidRPr="00037A9C" w:rsidRDefault="000C041A" w:rsidP="00037A9C">
      <w:pPr>
        <w:numPr>
          <w:ilvl w:val="3"/>
          <w:numId w:val="15"/>
        </w:numPr>
        <w:ind w:left="284"/>
        <w:jc w:val="both"/>
      </w:pPr>
      <w:r w:rsidRPr="00037A9C">
        <w:t xml:space="preserve">W związku z art. </w:t>
      </w:r>
      <w:r w:rsidR="001C06AD" w:rsidRPr="00037A9C">
        <w:t>455 ust. 1 pkt 1</w:t>
      </w:r>
      <w:r w:rsidRPr="00037A9C">
        <w:t xml:space="preserve"> Ustawy PZP ustala się następujące przesłanki i</w:t>
      </w:r>
      <w:r w:rsidR="001C06AD" w:rsidRPr="00037A9C">
        <w:t> </w:t>
      </w:r>
      <w:r w:rsidRPr="00037A9C">
        <w:t>okoliczności jakie muszą być spełnione w przypadku zmiany postanowień zawartej umowy na wykonanie zadania:</w:t>
      </w:r>
    </w:p>
    <w:p w14:paraId="3F0C9DE2" w14:textId="77777777" w:rsidR="000C041A" w:rsidRPr="00037A9C" w:rsidRDefault="000C041A" w:rsidP="00037A9C">
      <w:pPr>
        <w:ind w:left="709" w:hanging="425"/>
        <w:jc w:val="both"/>
      </w:pPr>
      <w:r w:rsidRPr="00037A9C">
        <w:t>a) termin realizacji robót ulega przedłużeniu w następujących sytuacjach</w:t>
      </w:r>
    </w:p>
    <w:p w14:paraId="6211C356" w14:textId="77777777" w:rsidR="000C041A" w:rsidRPr="00037A9C" w:rsidRDefault="000C041A" w:rsidP="00E81706">
      <w:pPr>
        <w:ind w:left="851" w:hanging="284"/>
        <w:jc w:val="both"/>
      </w:pPr>
      <w:r w:rsidRPr="00037A9C">
        <w:t>- w przypadku opóźnienia w przekazaniu placu budowy z winy zamawiającego,</w:t>
      </w:r>
    </w:p>
    <w:p w14:paraId="62D33399" w14:textId="77777777" w:rsidR="000C041A" w:rsidRPr="00037A9C" w:rsidRDefault="000C041A" w:rsidP="00E81706">
      <w:pPr>
        <w:ind w:left="851" w:hanging="284"/>
        <w:jc w:val="both"/>
      </w:pPr>
      <w:r w:rsidRPr="00037A9C">
        <w:t>- wyjątkowo niesprzyjających warunków atmosferycznych uniemożliwiających prowadzenie robót,</w:t>
      </w:r>
    </w:p>
    <w:p w14:paraId="5B6F4ECB" w14:textId="77777777" w:rsidR="000C041A" w:rsidRPr="00037A9C" w:rsidRDefault="000C041A" w:rsidP="00E81706">
      <w:pPr>
        <w:ind w:left="851" w:hanging="284"/>
        <w:jc w:val="both"/>
      </w:pPr>
      <w:r w:rsidRPr="00037A9C">
        <w:t>- wykopalisk lub innych przeszkód uniemożliwiających prowadzenie robót, za które nie odpowiada wykonawca i zamawiający,</w:t>
      </w:r>
    </w:p>
    <w:p w14:paraId="1312ED21" w14:textId="77777777" w:rsidR="000C041A" w:rsidRPr="00037A9C" w:rsidRDefault="000C041A" w:rsidP="00E81706">
      <w:pPr>
        <w:ind w:left="851" w:hanging="284"/>
        <w:jc w:val="both"/>
      </w:pPr>
      <w:r w:rsidRPr="00037A9C">
        <w:t>- zawieszenia robót przez zamawiającego nie z winy wykonawcy,</w:t>
      </w:r>
    </w:p>
    <w:p w14:paraId="581FB4B9" w14:textId="77777777" w:rsidR="000C041A" w:rsidRPr="00037A9C" w:rsidRDefault="000C041A" w:rsidP="00E81706">
      <w:pPr>
        <w:ind w:left="851" w:hanging="284"/>
        <w:jc w:val="both"/>
      </w:pPr>
      <w:r w:rsidRPr="00037A9C">
        <w:t>- opóźnienia zamawiającego w zakresie dokonywania odbiorów lub prób końcowych,</w:t>
      </w:r>
    </w:p>
    <w:p w14:paraId="5364FDB7" w14:textId="77777777" w:rsidR="000C041A" w:rsidRPr="00037A9C" w:rsidRDefault="000C041A" w:rsidP="00E81706">
      <w:pPr>
        <w:ind w:left="851" w:hanging="284"/>
        <w:jc w:val="both"/>
      </w:pPr>
      <w:r w:rsidRPr="00037A9C">
        <w:t>- wydłużenie postępowania w sprawie wydawania decyzji administracyjnych,</w:t>
      </w:r>
    </w:p>
    <w:p w14:paraId="64662D85" w14:textId="77777777" w:rsidR="000C041A" w:rsidRPr="00037A9C" w:rsidRDefault="000C041A" w:rsidP="00E81706">
      <w:pPr>
        <w:ind w:left="851" w:hanging="284"/>
        <w:jc w:val="both"/>
      </w:pPr>
      <w:r w:rsidRPr="00037A9C">
        <w:t>- ze względu na sytuację epidemiologiczną niemożliwe będzie wykonanie robót,</w:t>
      </w:r>
    </w:p>
    <w:p w14:paraId="3EED3191" w14:textId="77777777" w:rsidR="000C041A" w:rsidRPr="00037A9C" w:rsidRDefault="000C041A" w:rsidP="00E81706">
      <w:pPr>
        <w:ind w:left="851" w:hanging="284"/>
        <w:jc w:val="both"/>
      </w:pPr>
      <w:r w:rsidRPr="00037A9C">
        <w:t>- wykonanie robót zamiennych i/lub dodatkowych, niezbędnych do wykonania przedmiotu umowy o czas niezbędny do ich wykonania,</w:t>
      </w:r>
    </w:p>
    <w:p w14:paraId="2C9350E2" w14:textId="77777777" w:rsidR="000C041A" w:rsidRPr="00037A9C" w:rsidRDefault="000C041A" w:rsidP="00037A9C">
      <w:pPr>
        <w:ind w:left="709" w:hanging="425"/>
        <w:jc w:val="both"/>
      </w:pPr>
      <w:r w:rsidRPr="00037A9C">
        <w:t>b) wynagrodzenie wykonawcy określone w umowie może ulec zmianie w następujących przypadkach:</w:t>
      </w:r>
    </w:p>
    <w:p w14:paraId="2A92B356" w14:textId="77777777" w:rsidR="000C041A" w:rsidRPr="00037A9C" w:rsidRDefault="000C041A" w:rsidP="00E81706">
      <w:pPr>
        <w:ind w:left="851" w:hanging="284"/>
        <w:jc w:val="both"/>
      </w:pPr>
      <w:r w:rsidRPr="00037A9C">
        <w:t>- wykonania robót zamiennych i/lub dodatkowych, niezbędnych do wykonania przedmiotu umowy o wartość robot zamiennych i/lub dodatkowych,</w:t>
      </w:r>
    </w:p>
    <w:p w14:paraId="0CDBB62B" w14:textId="77777777" w:rsidR="000C041A" w:rsidRPr="00037A9C" w:rsidRDefault="000C041A" w:rsidP="00E81706">
      <w:pPr>
        <w:ind w:left="709" w:hanging="425"/>
        <w:jc w:val="both"/>
      </w:pPr>
      <w:r w:rsidRPr="00037A9C">
        <w:t>c) inne zmiany:</w:t>
      </w:r>
    </w:p>
    <w:p w14:paraId="63E8438B" w14:textId="48D0F474" w:rsidR="000C041A" w:rsidRPr="00037A9C" w:rsidRDefault="000C041A" w:rsidP="00E81706">
      <w:pPr>
        <w:ind w:left="851" w:hanging="284"/>
        <w:jc w:val="both"/>
      </w:pPr>
      <w:r w:rsidRPr="00037A9C">
        <w:t>- możliwa jest zmiana umowy w zakresie podstawowego personelu wykonawcy i</w:t>
      </w:r>
      <w:r w:rsidR="000E286C">
        <w:t> </w:t>
      </w:r>
      <w:r w:rsidRPr="00037A9C">
        <w:t>zamawiającego za uprzednią zgodą zamawiającego wyrażoną na piśmie,</w:t>
      </w:r>
    </w:p>
    <w:p w14:paraId="607426FA" w14:textId="77777777" w:rsidR="000C041A" w:rsidRPr="00037A9C" w:rsidRDefault="000C041A" w:rsidP="00E81706">
      <w:pPr>
        <w:ind w:left="851" w:hanging="284"/>
        <w:jc w:val="both"/>
      </w:pPr>
      <w:r w:rsidRPr="00037A9C">
        <w:t>- możliwa zmiana umowy w zakresie podwykonawstwa za uprzednią zgodą zamawiającego, możliwe powierzenie  podwykonawcom innej części robót  niż wskazana w ofercie wykonawcy, a także możliwa zmiana podwykonawcy na etapie realizacji robót o ile nie sprzeciwia się to postanowieniom SWZ,</w:t>
      </w:r>
    </w:p>
    <w:p w14:paraId="63082BD8" w14:textId="576CD1FE" w:rsidR="000C041A" w:rsidRPr="00037A9C" w:rsidRDefault="000C041A" w:rsidP="00E81706">
      <w:pPr>
        <w:ind w:left="851" w:hanging="284"/>
        <w:jc w:val="both"/>
      </w:pPr>
      <w:r w:rsidRPr="00037A9C">
        <w:t>- możliwe są zmiany umowy polegające na zmianie jakości lub innych parametrów charakterystycznych dla danego dla danego elementu robót lub zmiana technologii,</w:t>
      </w:r>
    </w:p>
    <w:p w14:paraId="13573153" w14:textId="77777777" w:rsidR="000C041A" w:rsidRPr="00037A9C" w:rsidRDefault="000C041A" w:rsidP="00E81706">
      <w:pPr>
        <w:ind w:left="851" w:hanging="284"/>
        <w:jc w:val="both"/>
      </w:pPr>
      <w:r w:rsidRPr="00037A9C">
        <w:t>- umowa może być zmieniona w przypadku aktualizacji rozwiązań z uwagi na postęp techniczny lub zmiany obowiązujących przepisów techniczno-budowlanych.</w:t>
      </w:r>
    </w:p>
    <w:p w14:paraId="130C0097" w14:textId="77777777" w:rsidR="000C041A" w:rsidRPr="00037A9C" w:rsidRDefault="000C041A" w:rsidP="00037A9C">
      <w:pPr>
        <w:ind w:left="284" w:hanging="360"/>
        <w:jc w:val="both"/>
      </w:pPr>
      <w:r w:rsidRPr="00037A9C">
        <w:t>Warunki dokonywania zmian:</w:t>
      </w:r>
    </w:p>
    <w:p w14:paraId="4E7F669D" w14:textId="77777777" w:rsidR="000C041A" w:rsidRPr="00037A9C" w:rsidRDefault="000C041A" w:rsidP="00037A9C">
      <w:pPr>
        <w:ind w:left="284" w:hanging="360"/>
        <w:jc w:val="both"/>
      </w:pPr>
      <w:r w:rsidRPr="00037A9C">
        <w:t>a) inicjowanie zmian może nastąpić na wniosek wykonawcy i zamawiającego,</w:t>
      </w:r>
    </w:p>
    <w:p w14:paraId="08907300" w14:textId="77777777" w:rsidR="000C041A" w:rsidRPr="00037A9C" w:rsidRDefault="000C041A" w:rsidP="00037A9C">
      <w:pPr>
        <w:ind w:left="284" w:hanging="360"/>
        <w:jc w:val="both"/>
      </w:pPr>
      <w:r w:rsidRPr="00037A9C">
        <w:t>b) uzasadnienie zmian  -  prawidłowa realizacja umowy, obniżenie kosztów oraz  zapewnienie  optymalnych parametrów technicznych i jakościowych robót,</w:t>
      </w:r>
    </w:p>
    <w:p w14:paraId="289871F0" w14:textId="77777777" w:rsidR="000C041A" w:rsidRPr="00037A9C" w:rsidRDefault="000C041A" w:rsidP="00037A9C">
      <w:pPr>
        <w:ind w:left="284" w:hanging="360"/>
        <w:jc w:val="both"/>
      </w:pPr>
      <w:r w:rsidRPr="00037A9C">
        <w:lastRenderedPageBreak/>
        <w:t>c) zmiany umowy dokonuje się w  formie pisemnego aneksu do umowy pod rygorem nieważności.</w:t>
      </w:r>
    </w:p>
    <w:p w14:paraId="28DFF106" w14:textId="7B57BABB" w:rsidR="00C51C77" w:rsidRPr="00037A9C" w:rsidRDefault="000C041A" w:rsidP="00037A9C">
      <w:pPr>
        <w:ind w:left="284" w:hanging="360"/>
        <w:jc w:val="both"/>
      </w:pPr>
      <w:r w:rsidRPr="00037A9C">
        <w:t>Zamawiający przewiduje możliwość dokonania zmian w umowie w przypadku zmiany stawki podatku VAT przez władzę ustawodawczą w trakcie trwania umowy, wynikającej ze zmiany ustawy o podatku od towarów i usług oraz podatku akcyzowego.</w:t>
      </w:r>
    </w:p>
    <w:p w14:paraId="0000013B" w14:textId="77777777" w:rsidR="00930359" w:rsidRDefault="005B55C1" w:rsidP="00030B07">
      <w:pPr>
        <w:pStyle w:val="Nagwek2"/>
        <w:jc w:val="both"/>
      </w:pPr>
      <w:bookmarkStart w:id="25" w:name="_kmfqfyi30wag" w:colFirst="0" w:colLast="0"/>
      <w:bookmarkEnd w:id="25"/>
      <w:r w:rsidRPr="00030B07">
        <w:rPr>
          <w:highlight w:val="lightGray"/>
        </w:rPr>
        <w:t>XIV. Pouczenie o środkach ochrony prawnej przysługujących Wykonawcy</w:t>
      </w:r>
    </w:p>
    <w:p w14:paraId="0000013C" w14:textId="77777777" w:rsidR="00930359" w:rsidRPr="00030B07" w:rsidRDefault="005B55C1" w:rsidP="002E2099">
      <w:pPr>
        <w:numPr>
          <w:ilvl w:val="0"/>
          <w:numId w:val="6"/>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E2099">
      <w:pPr>
        <w:numPr>
          <w:ilvl w:val="0"/>
          <w:numId w:val="6"/>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E2099">
      <w:pPr>
        <w:numPr>
          <w:ilvl w:val="0"/>
          <w:numId w:val="6"/>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E2099">
      <w:pPr>
        <w:numPr>
          <w:ilvl w:val="0"/>
          <w:numId w:val="6"/>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E2099">
      <w:pPr>
        <w:numPr>
          <w:ilvl w:val="0"/>
          <w:numId w:val="6"/>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E2099">
      <w:pPr>
        <w:numPr>
          <w:ilvl w:val="0"/>
          <w:numId w:val="6"/>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E2099">
      <w:pPr>
        <w:numPr>
          <w:ilvl w:val="0"/>
          <w:numId w:val="6"/>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E2099">
      <w:pPr>
        <w:numPr>
          <w:ilvl w:val="0"/>
          <w:numId w:val="6"/>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E2099">
      <w:pPr>
        <w:numPr>
          <w:ilvl w:val="0"/>
          <w:numId w:val="6"/>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E2099">
      <w:pPr>
        <w:numPr>
          <w:ilvl w:val="0"/>
          <w:numId w:val="6"/>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E2099">
      <w:pPr>
        <w:numPr>
          <w:ilvl w:val="0"/>
          <w:numId w:val="6"/>
        </w:numPr>
        <w:ind w:left="426" w:hanging="426"/>
        <w:jc w:val="both"/>
      </w:pPr>
      <w:r w:rsidRPr="00030B07">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E2099">
      <w:pPr>
        <w:numPr>
          <w:ilvl w:val="0"/>
          <w:numId w:val="6"/>
        </w:numPr>
        <w:ind w:left="426" w:hanging="426"/>
        <w:jc w:val="both"/>
      </w:pPr>
      <w:r w:rsidRPr="00030B07">
        <w:t>Prezes Izby przekazuje skargę wraz z aktami postępowania odwoławczego do sądu zamówień publicznych w terminie 7 dni od dnia jej otrzymania.</w:t>
      </w:r>
    </w:p>
    <w:p w14:paraId="00000153" w14:textId="33DAA47D" w:rsidR="00930359" w:rsidRDefault="00930359">
      <w:bookmarkStart w:id="26" w:name="_uarrfy5kozla" w:colFirst="0" w:colLast="0"/>
      <w:bookmarkEnd w:id="26"/>
    </w:p>
    <w:p w14:paraId="1F8F5F8E" w14:textId="77777777" w:rsidR="00683C5A" w:rsidRDefault="00683C5A" w:rsidP="006E1933">
      <w:pPr>
        <w:jc w:val="center"/>
      </w:pPr>
    </w:p>
    <w:p w14:paraId="13A8028C" w14:textId="77777777" w:rsidR="006F7E48" w:rsidRDefault="006F7E48" w:rsidP="006E1933">
      <w:pPr>
        <w:jc w:val="center"/>
        <w:sectPr w:rsidR="006F7E48" w:rsidSect="00F06B27">
          <w:headerReference w:type="default" r:id="rId37"/>
          <w:footerReference w:type="default" r:id="rId38"/>
          <w:headerReference w:type="first" r:id="rId39"/>
          <w:pgSz w:w="11909" w:h="16834"/>
          <w:pgMar w:top="1417" w:right="1417" w:bottom="1417" w:left="1417" w:header="284" w:footer="720" w:gutter="0"/>
          <w:pgNumType w:start="1"/>
          <w:cols w:space="708"/>
          <w:titlePg/>
          <w:docGrid w:linePitch="299"/>
        </w:sectPr>
      </w:pPr>
    </w:p>
    <w:p w14:paraId="57086315" w14:textId="52A4D1E2" w:rsidR="00851F31" w:rsidRPr="00851F31" w:rsidRDefault="00851F31" w:rsidP="00851F31">
      <w:pPr>
        <w:spacing w:line="252" w:lineRule="auto"/>
        <w:jc w:val="right"/>
        <w:rPr>
          <w:b/>
          <w:color w:val="000000"/>
          <w:lang w:val="pl-PL"/>
        </w:rPr>
      </w:pPr>
      <w:r w:rsidRPr="00851F31">
        <w:rPr>
          <w:rFonts w:eastAsia="Times New Roman"/>
          <w:b/>
          <w:color w:val="000000"/>
          <w:lang w:val="pl-PL" w:eastAsia="ar-SA"/>
        </w:rPr>
        <w:lastRenderedPageBreak/>
        <w:t xml:space="preserve">       </w:t>
      </w: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77CDF737" w14:textId="639C9CE3" w:rsidR="00851F31" w:rsidRDefault="00454A65" w:rsidP="00454A65">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0A3B99BE" w14:textId="77777777" w:rsidR="00297FF3" w:rsidRPr="00851F31" w:rsidRDefault="00297FF3" w:rsidP="00454A65">
      <w:pPr>
        <w:suppressAutoHyphens/>
        <w:spacing w:before="120" w:line="240" w:lineRule="auto"/>
        <w:ind w:right="-1"/>
        <w:jc w:val="center"/>
        <w:rPr>
          <w:rFonts w:eastAsia="Times New Roman"/>
          <w:sz w:val="24"/>
          <w:szCs w:val="24"/>
          <w:lang w:val="pl-PL" w:eastAsia="ar-SA"/>
        </w:rPr>
      </w:pPr>
    </w:p>
    <w:p w14:paraId="4A6EFED0" w14:textId="77777777" w:rsidR="00851F31" w:rsidRPr="00851F31" w:rsidRDefault="00851F31" w:rsidP="00851F31">
      <w:pPr>
        <w:suppressAutoHyphens/>
        <w:spacing w:line="240" w:lineRule="auto"/>
        <w:ind w:right="283"/>
        <w:rPr>
          <w:rFonts w:eastAsia="Times New Roman"/>
          <w:b/>
          <w:lang w:val="pl-PL" w:eastAsia="ar-SA"/>
        </w:rPr>
      </w:pPr>
    </w:p>
    <w:p w14:paraId="3EF36ED7" w14:textId="7BCCE6A7" w:rsidR="00807C75" w:rsidRDefault="00851F31" w:rsidP="00E46416">
      <w:pPr>
        <w:suppressAutoHyphens/>
        <w:spacing w:line="360" w:lineRule="auto"/>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E46416">
      <w:pPr>
        <w:suppressAutoHyphens/>
        <w:spacing w:line="360" w:lineRule="auto"/>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E46416">
      <w:pPr>
        <w:suppressAutoHyphens/>
        <w:spacing w:line="360" w:lineRule="auto"/>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E46416">
      <w:pPr>
        <w:suppressAutoHyphens/>
        <w:spacing w:line="360" w:lineRule="auto"/>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7E44A141" w14:textId="2BD9B6A0" w:rsidR="00851F31" w:rsidRPr="00851F31" w:rsidRDefault="00851F31" w:rsidP="00851F31">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p>
    <w:p w14:paraId="29EB3220" w14:textId="69FA5001" w:rsidR="00851F31" w:rsidRPr="00851F31" w:rsidRDefault="00851F31" w:rsidP="00CC50E7">
      <w:pPr>
        <w:suppressAutoHyphens/>
        <w:spacing w:after="160" w:line="360" w:lineRule="auto"/>
        <w:ind w:right="-427"/>
        <w:jc w:val="center"/>
        <w:rPr>
          <w:rFonts w:eastAsia="Times New Roman"/>
          <w:b/>
          <w:u w:val="single"/>
          <w:lang w:val="pl-PL" w:eastAsia="ar-SA"/>
        </w:rPr>
      </w:pPr>
      <w:r w:rsidRPr="00851F31">
        <w:rPr>
          <w:rFonts w:eastAsia="Times New Roman"/>
          <w:b/>
          <w:bCs/>
          <w:lang w:val="pl-PL" w:eastAsia="en-US"/>
        </w:rPr>
        <w:t xml:space="preserve">„Remont cząstkowy nawierzchni bitumicznych dróg powiatowych mieszankami mineralno-asfaltowymi frakcji 0/12 mm na gorąco na terenie </w:t>
      </w:r>
      <w:r w:rsidR="000A4EA7">
        <w:rPr>
          <w:rFonts w:eastAsia="Times New Roman"/>
          <w:b/>
          <w:bCs/>
          <w:lang w:val="pl-PL" w:eastAsia="en-US"/>
        </w:rPr>
        <w:t>p</w:t>
      </w:r>
      <w:r w:rsidRPr="00851F31">
        <w:rPr>
          <w:rFonts w:eastAsia="Times New Roman"/>
          <w:b/>
          <w:bCs/>
          <w:lang w:val="pl-PL" w:eastAsia="en-US"/>
        </w:rPr>
        <w:t xml:space="preserve">owiatu </w:t>
      </w:r>
      <w:r w:rsidR="000A4EA7">
        <w:rPr>
          <w:rFonts w:eastAsia="Times New Roman"/>
          <w:b/>
          <w:bCs/>
          <w:lang w:val="pl-PL" w:eastAsia="en-US"/>
        </w:rPr>
        <w:t>w</w:t>
      </w:r>
      <w:r w:rsidRPr="00851F31">
        <w:rPr>
          <w:rFonts w:eastAsia="Times New Roman"/>
          <w:b/>
          <w:bCs/>
          <w:lang w:val="pl-PL" w:eastAsia="en-US"/>
        </w:rPr>
        <w:t>ejherowskiego”</w:t>
      </w:r>
    </w:p>
    <w:p w14:paraId="3EEEC4AD" w14:textId="58BC0C24"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68FBEC86" w14:textId="77C94A39" w:rsidR="00851F31" w:rsidRDefault="003200D3" w:rsidP="00C63E28">
      <w:pPr>
        <w:tabs>
          <w:tab w:val="left" w:leader="underscore" w:pos="9360"/>
        </w:tabs>
        <w:suppressAutoHyphens/>
        <w:ind w:right="-1"/>
        <w:jc w:val="both"/>
        <w:rPr>
          <w:rFonts w:eastAsia="Times New Roman"/>
          <w:lang w:val="pl-PL" w:eastAsia="ar-SA"/>
        </w:rPr>
      </w:pPr>
      <w:r>
        <w:rPr>
          <w:rFonts w:eastAsia="Times New Roman"/>
          <w:lang w:val="pl-PL" w:eastAsia="ar-SA"/>
        </w:rPr>
        <w:t>……………………………………………………………………………………………………………</w:t>
      </w:r>
    </w:p>
    <w:p w14:paraId="00316C8A" w14:textId="7148A174" w:rsidR="003200D3" w:rsidRDefault="003200D3" w:rsidP="00C63E28">
      <w:pPr>
        <w:tabs>
          <w:tab w:val="left" w:leader="underscore" w:pos="9360"/>
        </w:tabs>
        <w:suppressAutoHyphens/>
        <w:ind w:right="-1"/>
        <w:jc w:val="both"/>
        <w:rPr>
          <w:rFonts w:eastAsia="Times New Roman"/>
          <w:lang w:val="pl-PL" w:eastAsia="ar-SA"/>
        </w:rPr>
      </w:pPr>
      <w:r>
        <w:rPr>
          <w:rFonts w:eastAsia="Times New Roman"/>
          <w:lang w:val="pl-PL" w:eastAsia="ar-SA"/>
        </w:rPr>
        <w:t>KRS/CEiDG ……………………………</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C63E28">
      <w:pPr>
        <w:tabs>
          <w:tab w:val="left" w:leader="underscore" w:pos="9360"/>
        </w:tabs>
        <w:suppressAutoHyphens/>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AF318CE"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56656ED7" w14:textId="053FCC56" w:rsidR="00851F31" w:rsidRPr="00851F31" w:rsidRDefault="00851F31" w:rsidP="00BB76AB">
      <w:pPr>
        <w:numPr>
          <w:ilvl w:val="0"/>
          <w:numId w:val="42"/>
        </w:numPr>
        <w:tabs>
          <w:tab w:val="left" w:pos="360"/>
        </w:tabs>
        <w:suppressAutoHyphens/>
        <w:spacing w:after="160"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765F9007" w14:textId="48082C81" w:rsidR="00851F31" w:rsidRPr="00851F31" w:rsidRDefault="00851F31" w:rsidP="0011322E">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zł ……………………</w:t>
      </w:r>
      <w:r w:rsidR="0011322E">
        <w:rPr>
          <w:rFonts w:eastAsia="Times New Roman"/>
          <w:iCs/>
          <w:lang w:val="pl-PL" w:eastAsia="ar-SA"/>
        </w:rPr>
        <w:t>…</w:t>
      </w:r>
      <w:r w:rsidRPr="00851F31">
        <w:rPr>
          <w:rFonts w:eastAsia="Times New Roman"/>
          <w:iCs/>
          <w:lang w:val="pl-PL" w:eastAsia="ar-SA"/>
        </w:rPr>
        <w:t>……..</w:t>
      </w:r>
    </w:p>
    <w:p w14:paraId="4B2565E3" w14:textId="77777777" w:rsidR="00851F31" w:rsidRPr="00851F31" w:rsidRDefault="00851F31" w:rsidP="0011322E">
      <w:pPr>
        <w:suppressAutoHyphens/>
        <w:spacing w:line="360" w:lineRule="auto"/>
        <w:ind w:left="426" w:right="-1"/>
        <w:jc w:val="both"/>
        <w:rPr>
          <w:rFonts w:eastAsia="Times New Roman"/>
          <w:iCs/>
          <w:lang w:val="pl-PL" w:eastAsia="ar-SA"/>
        </w:rPr>
      </w:pPr>
      <w:r w:rsidRPr="00851F31">
        <w:rPr>
          <w:rFonts w:eastAsia="Times New Roman"/>
          <w:iCs/>
          <w:lang w:val="pl-PL" w:eastAsia="ar-SA"/>
        </w:rPr>
        <w:t>podatek VAT 23 % tj. zł …………………</w:t>
      </w:r>
    </w:p>
    <w:p w14:paraId="74C28D5A" w14:textId="7280CE30" w:rsidR="00851F31" w:rsidRPr="00851F31" w:rsidRDefault="00851F31" w:rsidP="0011322E">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sidR="0011322E">
        <w:rPr>
          <w:rFonts w:eastAsia="Times New Roman"/>
          <w:b/>
          <w:iCs/>
          <w:lang w:val="pl-PL" w:eastAsia="ar-SA"/>
        </w:rPr>
        <w:t>..</w:t>
      </w:r>
      <w:r w:rsidRPr="00851F31">
        <w:rPr>
          <w:rFonts w:eastAsia="Times New Roman"/>
          <w:b/>
          <w:iCs/>
          <w:lang w:val="pl-PL" w:eastAsia="ar-SA"/>
        </w:rPr>
        <w:t>……</w:t>
      </w:r>
    </w:p>
    <w:p w14:paraId="66B5B85E" w14:textId="18B067B9" w:rsidR="00851F31" w:rsidRPr="00851F31" w:rsidRDefault="00851F31" w:rsidP="0011322E">
      <w:pPr>
        <w:suppressAutoHyphens/>
        <w:spacing w:line="360" w:lineRule="auto"/>
        <w:ind w:left="426" w:right="-1"/>
        <w:jc w:val="both"/>
        <w:rPr>
          <w:rFonts w:eastAsia="Times New Roman"/>
          <w:bCs/>
          <w:iCs/>
          <w:lang w:val="pl-PL" w:eastAsia="ar-SA"/>
        </w:rPr>
      </w:pPr>
      <w:r w:rsidRPr="00851F31">
        <w:rPr>
          <w:rFonts w:eastAsia="Times New Roman"/>
          <w:bCs/>
          <w:iCs/>
          <w:lang w:val="pl-PL" w:eastAsia="ar-SA"/>
        </w:rPr>
        <w:t>Słownie cena brutto złotych</w:t>
      </w:r>
      <w:r w:rsidR="0011322E">
        <w:rPr>
          <w:rFonts w:eastAsia="Times New Roman"/>
          <w:bCs/>
          <w:iCs/>
          <w:lang w:val="pl-PL" w:eastAsia="ar-SA"/>
        </w:rPr>
        <w:t xml:space="preserve"> …</w:t>
      </w:r>
      <w:r w:rsidRPr="00851F31">
        <w:rPr>
          <w:rFonts w:eastAsia="Times New Roman"/>
          <w:bCs/>
          <w:iCs/>
          <w:lang w:val="pl-PL" w:eastAsia="ar-SA"/>
        </w:rPr>
        <w:t>……………………………………………………………………</w:t>
      </w:r>
    </w:p>
    <w:p w14:paraId="297B21BF" w14:textId="26D70FCA" w:rsidR="002D345A" w:rsidRPr="002D345A"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2D345A">
        <w:rPr>
          <w:rFonts w:eastAsia="Times New Roman"/>
          <w:bCs/>
          <w:iCs/>
          <w:sz w:val="18"/>
          <w:szCs w:val="18"/>
          <w:lang w:val="pl-PL" w:eastAsia="ar-SA"/>
        </w:rPr>
        <w:t>Powyższe uwzględnia wszelkie koszty niezbędne do realizacji zamówienia, które zostaną poniesione przez Wykonawcę.</w:t>
      </w:r>
    </w:p>
    <w:p w14:paraId="646EE5F5" w14:textId="4A18838A" w:rsidR="00851F31" w:rsidRPr="00851F31" w:rsidRDefault="00851F31" w:rsidP="0011322E">
      <w:pPr>
        <w:tabs>
          <w:tab w:val="right" w:pos="9073"/>
        </w:tabs>
        <w:suppressAutoHyphens/>
        <w:spacing w:line="360" w:lineRule="auto"/>
        <w:ind w:left="426" w:right="-1"/>
        <w:jc w:val="both"/>
        <w:rPr>
          <w:rFonts w:eastAsia="Times New Roman"/>
          <w:iCs/>
          <w:lang w:val="pl-PL" w:eastAsia="ar-SA"/>
        </w:rPr>
      </w:pPr>
      <w:r w:rsidRPr="00851F31">
        <w:rPr>
          <w:rFonts w:eastAsia="Times New Roman"/>
          <w:b/>
          <w:iCs/>
          <w:lang w:val="pl-PL" w:eastAsia="ar-SA"/>
        </w:rPr>
        <w:t xml:space="preserve">Na zrealizowane </w:t>
      </w:r>
      <w:r w:rsidRPr="00851F31">
        <w:rPr>
          <w:rFonts w:eastAsia="Times New Roman"/>
          <w:b/>
          <w:iCs/>
          <w:color w:val="000000"/>
          <w:lang w:val="pl-PL" w:eastAsia="ar-SA"/>
        </w:rPr>
        <w:t xml:space="preserve">roboty budowlane </w:t>
      </w:r>
      <w:r w:rsidRPr="00851F31">
        <w:rPr>
          <w:rFonts w:eastAsia="Times New Roman"/>
          <w:b/>
          <w:iCs/>
          <w:lang w:val="pl-PL" w:eastAsia="ar-SA"/>
        </w:rPr>
        <w:t>udzielamy ....... m-cy gwarancji.*</w:t>
      </w:r>
      <w:r w:rsidRPr="00851F31">
        <w:rPr>
          <w:rFonts w:eastAsia="Times New Roman"/>
          <w:b/>
          <w:iCs/>
          <w:lang w:val="pl-PL" w:eastAsia="ar-SA"/>
        </w:rPr>
        <w:tab/>
      </w:r>
    </w:p>
    <w:p w14:paraId="72D547FA" w14:textId="67B3460F" w:rsidR="00851F31" w:rsidRDefault="00851F31" w:rsidP="0011322E">
      <w:pPr>
        <w:suppressAutoHyphens/>
        <w:spacing w:line="360" w:lineRule="auto"/>
        <w:ind w:left="426" w:right="-1"/>
        <w:jc w:val="both"/>
        <w:rPr>
          <w:rFonts w:eastAsia="Times New Roman"/>
          <w:b/>
          <w:bCs/>
          <w:iCs/>
          <w:sz w:val="18"/>
          <w:szCs w:val="18"/>
          <w:lang w:val="pl-PL" w:eastAsia="ar-SA"/>
        </w:rPr>
      </w:pPr>
      <w:r w:rsidRPr="00851F31">
        <w:rPr>
          <w:rFonts w:eastAsia="Times New Roman"/>
          <w:b/>
          <w:bCs/>
          <w:iCs/>
          <w:sz w:val="18"/>
          <w:szCs w:val="18"/>
          <w:lang w:val="pl-PL" w:eastAsia="ar-SA"/>
        </w:rPr>
        <w:t xml:space="preserve">*wykonawca może zaproponować </w:t>
      </w:r>
      <w:r w:rsidR="00C8527A">
        <w:rPr>
          <w:rFonts w:eastAsia="Times New Roman"/>
          <w:b/>
          <w:bCs/>
          <w:iCs/>
          <w:sz w:val="18"/>
          <w:szCs w:val="18"/>
          <w:lang w:val="pl-PL" w:eastAsia="ar-SA"/>
        </w:rPr>
        <w:t>termin</w:t>
      </w:r>
      <w:r w:rsidRPr="00851F31">
        <w:rPr>
          <w:rFonts w:eastAsia="Times New Roman"/>
          <w:b/>
          <w:bCs/>
          <w:iCs/>
          <w:sz w:val="18"/>
          <w:szCs w:val="18"/>
          <w:lang w:val="pl-PL" w:eastAsia="ar-SA"/>
        </w:rPr>
        <w:t xml:space="preserve"> gwarancji jakości w przedziale od 6 do 12 miesięcy.</w:t>
      </w:r>
    </w:p>
    <w:p w14:paraId="7B372FA9" w14:textId="77777777" w:rsidR="00851F31" w:rsidRPr="00851F31" w:rsidRDefault="00851F31" w:rsidP="00BB76AB">
      <w:pPr>
        <w:numPr>
          <w:ilvl w:val="0"/>
          <w:numId w:val="42"/>
        </w:numPr>
        <w:suppressAutoHyphens/>
        <w:spacing w:after="160"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76FB4F0A"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bCs/>
          <w:lang w:val="pl-PL" w:eastAsia="ar-SA"/>
        </w:rPr>
        <w:t>- składamy ofertę na wykonanie przedmiotu zamówienia zgodnie ze Specyfikacją</w:t>
      </w:r>
      <w:r w:rsidRPr="00851F31">
        <w:rPr>
          <w:rFonts w:eastAsia="Times New Roman"/>
          <w:lang w:val="pl-PL" w:eastAsia="ar-SA"/>
        </w:rPr>
        <w:t xml:space="preserve"> Warunków Zamówienia (SWZ),</w:t>
      </w:r>
    </w:p>
    <w:p w14:paraId="37123A30" w14:textId="781519C5"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zapoznaliśmy się z zapisami SWZ oraz z wyjaśnieniami i zmianami SWZ przekazanymi przez Zamawiającego i uznajemy się za związanych określonymi w nich postanowieniami i zasadami postępowania,</w:t>
      </w:r>
    </w:p>
    <w:p w14:paraId="514F27B1" w14:textId="42891405"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lastRenderedPageBreak/>
        <w:t xml:space="preserve">- 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1FD1E4A8"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akceptujemy warunki płatności określone przez Zamawiającego w SWZ,</w:t>
      </w:r>
    </w:p>
    <w:p w14:paraId="30C4736C" w14:textId="523DBB1A"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253FA585"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zobowiązujemy się</w:t>
      </w:r>
      <w:r w:rsidRPr="00851F31">
        <w:rPr>
          <w:rFonts w:eastAsia="Times New Roman"/>
          <w:lang w:val="pl-PL" w:eastAsia="ar-SA"/>
        </w:rPr>
        <w:t xml:space="preserve"> do wykonania zamówienia w terminie wskazanym w SWZ,</w:t>
      </w:r>
    </w:p>
    <w:p w14:paraId="6467B6F4" w14:textId="18017F44"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7777777" w:rsidR="00851F31" w:rsidRP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439567F3" w14:textId="77777777" w:rsidR="00851F31" w:rsidRPr="00851F31" w:rsidRDefault="00851F31" w:rsidP="003A53CE">
      <w:pPr>
        <w:numPr>
          <w:ilvl w:val="0"/>
          <w:numId w:val="42"/>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851F31" w:rsidRPr="00851F31" w14:paraId="7904B534" w14:textId="77777777" w:rsidTr="00EA0354">
        <w:tc>
          <w:tcPr>
            <w:tcW w:w="563" w:type="dxa"/>
            <w:shd w:val="clear" w:color="auto" w:fill="auto"/>
            <w:vAlign w:val="center"/>
          </w:tcPr>
          <w:p w14:paraId="55C1A453" w14:textId="77777777" w:rsidR="00851F31" w:rsidRPr="00851F31" w:rsidRDefault="00851F31" w:rsidP="00851F31">
            <w:pPr>
              <w:tabs>
                <w:tab w:val="left" w:pos="360"/>
              </w:tabs>
              <w:suppressAutoHyphens/>
              <w:spacing w:line="360" w:lineRule="auto"/>
              <w:ind w:left="284" w:hanging="284"/>
              <w:jc w:val="center"/>
              <w:rPr>
                <w:rFonts w:eastAsia="Times New Roman"/>
                <w:sz w:val="18"/>
                <w:szCs w:val="18"/>
                <w:lang w:val="pl-PL" w:eastAsia="ar-SA"/>
              </w:rPr>
            </w:pPr>
            <w:r w:rsidRPr="00851F31">
              <w:rPr>
                <w:rFonts w:eastAsia="Times New Roman"/>
                <w:sz w:val="18"/>
                <w:szCs w:val="18"/>
                <w:lang w:val="pl-PL" w:eastAsia="ar-SA"/>
              </w:rPr>
              <w:t>Lp</w:t>
            </w:r>
          </w:p>
        </w:tc>
        <w:tc>
          <w:tcPr>
            <w:tcW w:w="3435" w:type="dxa"/>
            <w:shd w:val="clear" w:color="auto" w:fill="auto"/>
            <w:vAlign w:val="center"/>
          </w:tcPr>
          <w:p w14:paraId="00C9F633" w14:textId="77777777" w:rsidR="00851F31" w:rsidRPr="00851F31" w:rsidRDefault="00851F31" w:rsidP="00851F31">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5EF6A12C" w14:textId="77777777" w:rsidR="00851F31" w:rsidRPr="00851F31" w:rsidRDefault="00851F31" w:rsidP="00851F31">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691F9FD" w14:textId="77777777" w:rsidR="00851F31" w:rsidRPr="00851F31" w:rsidRDefault="00851F31" w:rsidP="00851F31">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19303E85" w14:textId="77777777" w:rsidR="00851F31" w:rsidRPr="00851F31" w:rsidRDefault="00851F31" w:rsidP="00851F31">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6ADB4576" w14:textId="77777777" w:rsidR="00851F31" w:rsidRPr="00851F31" w:rsidRDefault="00851F31" w:rsidP="00851F31">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851F31" w:rsidRPr="00851F31" w14:paraId="10AD172E" w14:textId="77777777" w:rsidTr="00EA0354">
        <w:tc>
          <w:tcPr>
            <w:tcW w:w="563" w:type="dxa"/>
            <w:shd w:val="clear" w:color="auto" w:fill="auto"/>
          </w:tcPr>
          <w:p w14:paraId="44A8771D"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0DEE6AAE"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7F5235"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121" w:type="dxa"/>
          </w:tcPr>
          <w:p w14:paraId="4581692F"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r>
      <w:tr w:rsidR="00851F31" w:rsidRPr="00851F31" w14:paraId="16963D15" w14:textId="77777777" w:rsidTr="00EA0354">
        <w:tc>
          <w:tcPr>
            <w:tcW w:w="563" w:type="dxa"/>
            <w:shd w:val="clear" w:color="auto" w:fill="auto"/>
          </w:tcPr>
          <w:p w14:paraId="5B5EF0CA"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4484E3F"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44EEB10F"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121" w:type="dxa"/>
          </w:tcPr>
          <w:p w14:paraId="140B750D"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r>
    </w:tbl>
    <w:p w14:paraId="1CB1FB70" w14:textId="77777777" w:rsidR="00851F31" w:rsidRPr="00851F31" w:rsidRDefault="00851F31" w:rsidP="00851F31">
      <w:pPr>
        <w:tabs>
          <w:tab w:val="left" w:pos="360"/>
        </w:tabs>
        <w:suppressAutoHyphens/>
        <w:ind w:left="284" w:hanging="284"/>
        <w:rPr>
          <w:rFonts w:eastAsia="Times New Roman"/>
          <w:b/>
          <w:bCs/>
          <w:sz w:val="18"/>
          <w:szCs w:val="18"/>
          <w:lang w:val="pl-PL" w:eastAsia="ar-SA"/>
        </w:rPr>
      </w:pPr>
      <w:r w:rsidRPr="00851F31">
        <w:rPr>
          <w:rFonts w:eastAsia="Times New Roman"/>
          <w:b/>
          <w:bCs/>
          <w:sz w:val="18"/>
          <w:szCs w:val="18"/>
          <w:lang w:val="pl-PL" w:eastAsia="ar-SA"/>
        </w:rPr>
        <w:t xml:space="preserve">      **wypełnić w przypadku udziału podwykonawców podając zakres i firmę podwykonawcy</w:t>
      </w:r>
    </w:p>
    <w:p w14:paraId="0BD052CF" w14:textId="77777777" w:rsidR="00851F31" w:rsidRPr="00851F31" w:rsidRDefault="00851F31" w:rsidP="00851F31">
      <w:pPr>
        <w:numPr>
          <w:ilvl w:val="0"/>
          <w:numId w:val="42"/>
        </w:numPr>
        <w:tabs>
          <w:tab w:val="left" w:leader="dot" w:pos="9072"/>
        </w:tabs>
        <w:suppressAutoHyphens/>
        <w:spacing w:after="160" w:line="259" w:lineRule="auto"/>
        <w:ind w:left="360" w:right="-1"/>
        <w:contextualSpacing/>
        <w:jc w:val="both"/>
        <w:rPr>
          <w:rFonts w:eastAsia="Times New Roman"/>
          <w:iCs/>
          <w:lang w:val="pl-PL" w:eastAsia="ar-SA"/>
        </w:rPr>
      </w:pPr>
      <w:r w:rsidRPr="00851F31">
        <w:rPr>
          <w:rFonts w:eastAsia="Times New Roman"/>
          <w:b/>
          <w:bCs/>
          <w:iCs/>
          <w:lang w:val="pl-PL" w:eastAsia="ar-SA"/>
        </w:rPr>
        <w:t>Informujemy, że jesteśmy***</w:t>
      </w:r>
      <w:r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77777777" w:rsidR="00851F31" w:rsidRP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żadne z powyższych</w:t>
      </w:r>
    </w:p>
    <w:p w14:paraId="6B3D9076" w14:textId="77777777" w:rsidR="00851F31" w:rsidRP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55234BEE" w14:textId="1F130022" w:rsidR="00851F31" w:rsidRP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010D19">
      <w:pPr>
        <w:numPr>
          <w:ilvl w:val="2"/>
          <w:numId w:val="41"/>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010D19">
      <w:pPr>
        <w:numPr>
          <w:ilvl w:val="2"/>
          <w:numId w:val="41"/>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33673DB6" w14:textId="2B85C95E" w:rsidR="009F67C1" w:rsidRDefault="009F67C1" w:rsidP="00010D19">
      <w:pPr>
        <w:rPr>
          <w:b/>
          <w:color w:val="FF0000"/>
        </w:rPr>
      </w:pPr>
    </w:p>
    <w:p w14:paraId="468AEF98" w14:textId="5B1668E4" w:rsidR="00297FF3" w:rsidRDefault="00297FF3" w:rsidP="00010D19">
      <w:pPr>
        <w:rPr>
          <w:b/>
          <w:color w:val="FF0000"/>
        </w:rPr>
      </w:pPr>
    </w:p>
    <w:p w14:paraId="05C2E865" w14:textId="215A1DF2" w:rsidR="00297FF3" w:rsidRDefault="00297FF3" w:rsidP="00010D19">
      <w:pPr>
        <w:rPr>
          <w:b/>
          <w:color w:val="FF0000"/>
        </w:rPr>
      </w:pPr>
    </w:p>
    <w:p w14:paraId="193B89AF" w14:textId="36F8E587" w:rsidR="00297FF3" w:rsidRDefault="00297FF3" w:rsidP="00010D19">
      <w:pPr>
        <w:rPr>
          <w:b/>
          <w:color w:val="FF0000"/>
        </w:rPr>
      </w:pPr>
    </w:p>
    <w:p w14:paraId="058A4955" w14:textId="77777777" w:rsidR="00AA5E06" w:rsidRDefault="00AA5E06" w:rsidP="00010D19">
      <w:pPr>
        <w:rPr>
          <w:b/>
          <w:color w:val="FF0000"/>
        </w:rPr>
      </w:pPr>
    </w:p>
    <w:p w14:paraId="53A0520D" w14:textId="21DCEC70" w:rsidR="00010D19" w:rsidRPr="00A559FC" w:rsidRDefault="00010D19" w:rsidP="00010D19">
      <w:pPr>
        <w:rPr>
          <w:bCs/>
          <w:color w:val="FF0000"/>
          <w:u w:val="single"/>
        </w:rPr>
      </w:pPr>
      <w:r w:rsidRPr="00A559FC">
        <w:rPr>
          <w:bCs/>
          <w:color w:val="FF0000"/>
          <w:u w:val="single"/>
        </w:rPr>
        <w:t>Informacja dla Wykonawcy:</w:t>
      </w:r>
    </w:p>
    <w:p w14:paraId="000743C4" w14:textId="77777777" w:rsidR="009F67C1" w:rsidRDefault="00010D19" w:rsidP="00010D19">
      <w:pPr>
        <w:rPr>
          <w:bCs/>
          <w:color w:val="0000FF"/>
        </w:rPr>
        <w:sectPr w:rsidR="009F67C1" w:rsidSect="00D96B2E">
          <w:headerReference w:type="default" r:id="rId40"/>
          <w:footerReference w:type="default" r:id="rId41"/>
          <w:headerReference w:type="first" r:id="rId42"/>
          <w:footerReference w:type="first" r:id="rId43"/>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6A24EFFA" w14:textId="338051D7" w:rsidR="006E1933" w:rsidRPr="00FC0ED1" w:rsidRDefault="006E1933" w:rsidP="006E1933">
      <w:pPr>
        <w:spacing w:line="360" w:lineRule="auto"/>
        <w:jc w:val="right"/>
        <w:rPr>
          <w:b/>
          <w:color w:val="0000FF"/>
        </w:rPr>
      </w:pPr>
      <w:r w:rsidRPr="00FC0ED1">
        <w:rPr>
          <w:b/>
          <w:color w:val="0000FF"/>
        </w:rPr>
        <w:lastRenderedPageBreak/>
        <w:t xml:space="preserve">Załącznik nr </w:t>
      </w:r>
      <w:r w:rsidR="00205B7F">
        <w:rPr>
          <w:b/>
          <w:color w:val="0000FF"/>
        </w:rPr>
        <w:t>2</w:t>
      </w:r>
      <w:r w:rsidRPr="00FC0ED1">
        <w:rPr>
          <w:b/>
          <w:color w:val="0000FF"/>
        </w:rPr>
        <w:t xml:space="preserve"> do SWZ</w:t>
      </w:r>
    </w:p>
    <w:p w14:paraId="26174035" w14:textId="44FD1A1D" w:rsidR="006E1933" w:rsidRDefault="00013399" w:rsidP="006E1933">
      <w:pPr>
        <w:rPr>
          <w:b/>
          <w:lang w:eastAsia="en-US"/>
        </w:rPr>
      </w:pPr>
      <w:r>
        <w:rPr>
          <w:b/>
        </w:rPr>
        <w:t xml:space="preserve">Pełna </w:t>
      </w:r>
      <w:r w:rsidR="006741CB">
        <w:rPr>
          <w:b/>
        </w:rPr>
        <w:t xml:space="preserve">nazwa </w:t>
      </w:r>
      <w:r w:rsidR="006E1933">
        <w:rPr>
          <w:b/>
        </w:rPr>
        <w:t>Wykonawc</w:t>
      </w:r>
      <w:r w:rsidR="006741CB">
        <w:rPr>
          <w:b/>
        </w:rPr>
        <w:t>y</w:t>
      </w:r>
      <w:r w:rsidR="006E1933">
        <w:rPr>
          <w:b/>
        </w:rPr>
        <w:t>:</w:t>
      </w:r>
    </w:p>
    <w:p w14:paraId="6A86AA7C" w14:textId="4B4747E3" w:rsidR="00EA3B64" w:rsidRDefault="006E1933" w:rsidP="006E1933">
      <w:pPr>
        <w:ind w:right="5954"/>
      </w:pPr>
      <w:r>
        <w:t>……………………………………</w:t>
      </w:r>
    </w:p>
    <w:p w14:paraId="089DBE70" w14:textId="212D53E7" w:rsidR="00EA3B64" w:rsidRDefault="00EA3B64" w:rsidP="006E1933">
      <w:pPr>
        <w:ind w:right="5954"/>
      </w:pPr>
      <w:r>
        <w:t>Adres: ......................................</w:t>
      </w:r>
    </w:p>
    <w:p w14:paraId="65070ACB" w14:textId="3CDFA340" w:rsidR="006E1933" w:rsidRDefault="00013399" w:rsidP="006E1933">
      <w:pPr>
        <w:ind w:right="5954"/>
      </w:pPr>
      <w:r>
        <w:t>NIP/PESEL: .............................</w:t>
      </w:r>
    </w:p>
    <w:p w14:paraId="5A35E9E8" w14:textId="1589630A" w:rsidR="006E1933" w:rsidRPr="006741CB" w:rsidRDefault="006E1933" w:rsidP="006E1933">
      <w:pPr>
        <w:ind w:right="5953"/>
        <w:rPr>
          <w:iCs/>
        </w:rPr>
      </w:pPr>
      <w:r w:rsidRPr="006741CB">
        <w:rPr>
          <w:iCs/>
        </w:rPr>
        <w:t>KRS/C</w:t>
      </w:r>
      <w:r w:rsidR="00EA3B64">
        <w:rPr>
          <w:iCs/>
        </w:rPr>
        <w:t>E</w:t>
      </w:r>
      <w:r w:rsidRPr="006741CB">
        <w:rPr>
          <w:iCs/>
        </w:rPr>
        <w:t>iDG</w:t>
      </w:r>
      <w:r w:rsidR="006741CB" w:rsidRPr="006741CB">
        <w:rPr>
          <w:iCs/>
        </w:rPr>
        <w:t>:</w:t>
      </w:r>
      <w:r w:rsidR="00EA3B64">
        <w:rPr>
          <w:iCs/>
        </w:rPr>
        <w:t xml:space="preserve"> ............................</w:t>
      </w:r>
    </w:p>
    <w:p w14:paraId="0791F243" w14:textId="77777777" w:rsidR="006E1933" w:rsidRDefault="006E1933" w:rsidP="006E1933">
      <w:pPr>
        <w:tabs>
          <w:tab w:val="left" w:pos="1392"/>
        </w:tabs>
        <w:ind w:left="4253"/>
        <w:jc w:val="center"/>
        <w:rPr>
          <w:b/>
        </w:rPr>
      </w:pPr>
    </w:p>
    <w:p w14:paraId="75DEA977" w14:textId="64D62C43" w:rsidR="00CA38E7" w:rsidRPr="001A03F1" w:rsidRDefault="00CA38E7" w:rsidP="00CA38E7">
      <w:pPr>
        <w:pStyle w:val="Nagwek"/>
        <w:ind w:left="2835"/>
        <w:jc w:val="center"/>
        <w:rPr>
          <w:b/>
          <w:bCs/>
        </w:rPr>
      </w:pPr>
      <w:r w:rsidRPr="001A03F1">
        <w:rPr>
          <w:b/>
          <w:bCs/>
        </w:rPr>
        <w:t>Zarząd Drogowy dla Powiatu Puckiego i Wejherowskiego</w:t>
      </w:r>
    </w:p>
    <w:p w14:paraId="7A182F7D" w14:textId="4ADB9454" w:rsidR="00CA38E7" w:rsidRPr="001A03F1" w:rsidRDefault="00CA38E7" w:rsidP="00CA38E7">
      <w:pPr>
        <w:pStyle w:val="Nagwek"/>
        <w:tabs>
          <w:tab w:val="clear" w:pos="4536"/>
          <w:tab w:val="left" w:pos="3000"/>
          <w:tab w:val="center" w:pos="4537"/>
        </w:tabs>
        <w:ind w:left="2835"/>
        <w:jc w:val="center"/>
        <w:rPr>
          <w:b/>
          <w:bCs/>
        </w:rPr>
      </w:pPr>
      <w:r w:rsidRPr="001A03F1">
        <w:rPr>
          <w:b/>
          <w:bCs/>
        </w:rPr>
        <w:t>z siedzibą w Wejherowie</w:t>
      </w:r>
    </w:p>
    <w:p w14:paraId="0CE2D8F5" w14:textId="77777777" w:rsidR="00CA38E7" w:rsidRPr="004364C9" w:rsidRDefault="00CA38E7" w:rsidP="00CA38E7">
      <w:pPr>
        <w:pStyle w:val="Nagwek"/>
        <w:ind w:left="2835"/>
        <w:jc w:val="center"/>
      </w:pPr>
      <w:r w:rsidRPr="004364C9">
        <w:t>ul. Pucka 11</w:t>
      </w:r>
    </w:p>
    <w:p w14:paraId="75A9DCEF" w14:textId="77777777" w:rsidR="00CA38E7" w:rsidRDefault="00CA38E7" w:rsidP="00CA38E7">
      <w:pPr>
        <w:pStyle w:val="Nagwek"/>
        <w:ind w:left="2835"/>
        <w:jc w:val="center"/>
      </w:pPr>
      <w:r w:rsidRPr="004364C9">
        <w:t>84-200 Wejherowo</w:t>
      </w:r>
    </w:p>
    <w:p w14:paraId="39AB9CF9" w14:textId="257ADF8B" w:rsidR="006E1933" w:rsidRPr="00A058AD" w:rsidRDefault="006E1933" w:rsidP="006E1933">
      <w:pPr>
        <w:ind w:left="4253"/>
        <w:jc w:val="center"/>
        <w:rPr>
          <w:b/>
        </w:rPr>
      </w:pPr>
    </w:p>
    <w:p w14:paraId="4AB96754" w14:textId="77777777" w:rsidR="006E1933" w:rsidRDefault="006E1933" w:rsidP="006E1933"/>
    <w:p w14:paraId="45BDCD7E" w14:textId="77777777" w:rsidR="006E1933" w:rsidRPr="000A4C1A" w:rsidRDefault="006E1933" w:rsidP="006E1933">
      <w:pPr>
        <w:jc w:val="center"/>
        <w:rPr>
          <w:b/>
          <w:color w:val="0000FF"/>
          <w:sz w:val="24"/>
          <w:szCs w:val="24"/>
        </w:rPr>
      </w:pPr>
      <w:r w:rsidRPr="000A4C1A">
        <w:rPr>
          <w:b/>
          <w:color w:val="0000FF"/>
          <w:sz w:val="24"/>
          <w:szCs w:val="24"/>
        </w:rPr>
        <w:t xml:space="preserve">OŚWIADCZENIE WYKONAWCY </w:t>
      </w:r>
    </w:p>
    <w:p w14:paraId="1D813BA8" w14:textId="77777777" w:rsidR="006E1933" w:rsidRPr="005319CA" w:rsidRDefault="006E1933" w:rsidP="006E1933">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1DA708E" w14:textId="77777777" w:rsidR="006E1933" w:rsidRPr="005319CA" w:rsidRDefault="006E1933" w:rsidP="006E1933">
      <w:pPr>
        <w:jc w:val="center"/>
        <w:rPr>
          <w:b/>
        </w:rPr>
      </w:pPr>
      <w:r w:rsidRPr="005319CA">
        <w:rPr>
          <w:b/>
        </w:rPr>
        <w:t xml:space="preserve"> Prawo zamówień publicznych (dalej jako: ustawa Pzp), </w:t>
      </w:r>
    </w:p>
    <w:p w14:paraId="341CA6DE" w14:textId="77777777" w:rsidR="006E1933" w:rsidRPr="00BA0C4C" w:rsidRDefault="006E1933" w:rsidP="006E1933">
      <w:pPr>
        <w:spacing w:before="120" w:line="360" w:lineRule="auto"/>
        <w:jc w:val="center"/>
        <w:rPr>
          <w:b/>
          <w:u w:val="single"/>
        </w:rPr>
      </w:pPr>
      <w:r w:rsidRPr="00BA0C4C">
        <w:rPr>
          <w:b/>
          <w:u w:val="single"/>
        </w:rPr>
        <w:t>DOTYCZĄCE PRZESŁANEK WYKLUCZENIA Z POSTĘPOWANIA</w:t>
      </w:r>
    </w:p>
    <w:p w14:paraId="4A3A5DBB" w14:textId="77777777" w:rsidR="006E1933" w:rsidRDefault="006E1933" w:rsidP="006E1933">
      <w:pPr>
        <w:spacing w:line="360" w:lineRule="auto"/>
        <w:jc w:val="both"/>
        <w:rPr>
          <w:sz w:val="21"/>
          <w:szCs w:val="21"/>
        </w:rPr>
      </w:pPr>
    </w:p>
    <w:p w14:paraId="3C2A9990" w14:textId="1D9D4A0D" w:rsidR="006E1933" w:rsidRPr="00D3672E" w:rsidRDefault="006E1933" w:rsidP="00FC313A">
      <w:pPr>
        <w:suppressLineNumbers/>
        <w:jc w:val="both"/>
      </w:pPr>
      <w:r w:rsidRPr="00D3672E">
        <w:t xml:space="preserve">Na potrzeby postępowania o udzielenie zamówienia na </w:t>
      </w:r>
      <w:r w:rsidR="004B52F9">
        <w:rPr>
          <w:b/>
        </w:rPr>
        <w:t>remont</w:t>
      </w:r>
      <w:r w:rsidR="00D71987">
        <w:rPr>
          <w:b/>
        </w:rPr>
        <w:t xml:space="preserve"> </w:t>
      </w:r>
      <w:r w:rsidR="004B52F9">
        <w:rPr>
          <w:b/>
        </w:rPr>
        <w:t>cząstkowy nawierzchni bitumicznych dróg powiatowych mieszankami mineralno-asfaltowymi frakcji 0/12mm na gorąco na terenie powiatu wejherowskiego</w:t>
      </w:r>
      <w:r>
        <w:rPr>
          <w:b/>
        </w:rPr>
        <w:t xml:space="preserve"> (znak sprawy </w:t>
      </w:r>
      <w:r w:rsidR="004B52F9">
        <w:rPr>
          <w:b/>
        </w:rPr>
        <w:t>ZP-6/2021</w:t>
      </w:r>
      <w:r>
        <w:rPr>
          <w:b/>
        </w:rPr>
        <w:t xml:space="preserve">) </w:t>
      </w:r>
      <w:r w:rsidRPr="00D3672E">
        <w:t>oświadczam, co następuje:</w:t>
      </w:r>
    </w:p>
    <w:p w14:paraId="4951FFDB" w14:textId="77777777" w:rsidR="006E1933" w:rsidRPr="00CC6896" w:rsidRDefault="006E1933" w:rsidP="00FC313A">
      <w:pPr>
        <w:jc w:val="both"/>
      </w:pPr>
    </w:p>
    <w:p w14:paraId="69D14687" w14:textId="77777777" w:rsidR="006E1933" w:rsidRPr="0023764A" w:rsidRDefault="006E1933" w:rsidP="00FC313A">
      <w:pPr>
        <w:tabs>
          <w:tab w:val="left" w:pos="5070"/>
        </w:tabs>
        <w:rPr>
          <w:b/>
        </w:rPr>
      </w:pPr>
      <w:r w:rsidRPr="0023764A">
        <w:rPr>
          <w:b/>
        </w:rPr>
        <w:t>OŚWIADCZENIA DOTYCZĄCE WYKONAWCY:</w:t>
      </w:r>
    </w:p>
    <w:p w14:paraId="1C8B9E4F" w14:textId="77777777" w:rsidR="006E1933" w:rsidRPr="00AC60E1" w:rsidRDefault="006E1933" w:rsidP="002E2099">
      <w:pPr>
        <w:pStyle w:val="Akapitzlist"/>
        <w:numPr>
          <w:ilvl w:val="0"/>
          <w:numId w:val="36"/>
        </w:numPr>
        <w:jc w:val="both"/>
        <w:rPr>
          <w:sz w:val="20"/>
          <w:szCs w:val="20"/>
        </w:rPr>
      </w:pPr>
      <w:r w:rsidRPr="00AC60E1">
        <w:rPr>
          <w:sz w:val="20"/>
          <w:szCs w:val="20"/>
        </w:rPr>
        <w:t xml:space="preserve">Oświadczam, że nie podlegam wykluczeniu z postępowania na podstawie art. </w:t>
      </w:r>
      <w:r>
        <w:rPr>
          <w:sz w:val="20"/>
          <w:szCs w:val="20"/>
          <w:lang w:val="pl-PL"/>
        </w:rPr>
        <w:t>108</w:t>
      </w:r>
      <w:r w:rsidRPr="00AC60E1">
        <w:rPr>
          <w:sz w:val="20"/>
          <w:szCs w:val="20"/>
        </w:rPr>
        <w:t xml:space="preserve"> ust</w:t>
      </w:r>
      <w:r>
        <w:rPr>
          <w:sz w:val="20"/>
          <w:szCs w:val="20"/>
          <w:lang w:val="pl-PL"/>
        </w:rPr>
        <w:t>.</w:t>
      </w:r>
      <w:r w:rsidRPr="00AC60E1">
        <w:rPr>
          <w:sz w:val="20"/>
          <w:szCs w:val="20"/>
        </w:rPr>
        <w:t xml:space="preserve"> 1 ustawy Pzp.</w:t>
      </w:r>
    </w:p>
    <w:p w14:paraId="3344FA71" w14:textId="77777777" w:rsidR="006E1933" w:rsidRPr="00AC60E1" w:rsidRDefault="006E1933" w:rsidP="002E2099">
      <w:pPr>
        <w:pStyle w:val="Akapitzlist"/>
        <w:numPr>
          <w:ilvl w:val="0"/>
          <w:numId w:val="36"/>
        </w:numPr>
        <w:jc w:val="both"/>
        <w:rPr>
          <w:sz w:val="20"/>
          <w:szCs w:val="20"/>
        </w:rPr>
      </w:pPr>
      <w:r w:rsidRPr="00AC60E1">
        <w:rPr>
          <w:sz w:val="20"/>
          <w:szCs w:val="20"/>
        </w:rPr>
        <w:t xml:space="preserve">Oświadczam, że nie podlegam wykluczeniu z postępowania na podstawie art. </w:t>
      </w:r>
      <w:r>
        <w:rPr>
          <w:sz w:val="20"/>
          <w:szCs w:val="20"/>
          <w:lang w:val="pl-PL"/>
        </w:rPr>
        <w:t>109</w:t>
      </w:r>
      <w:r w:rsidRPr="00AC60E1">
        <w:rPr>
          <w:sz w:val="20"/>
          <w:szCs w:val="20"/>
        </w:rPr>
        <w:t xml:space="preserve"> ust. </w:t>
      </w:r>
      <w:r>
        <w:rPr>
          <w:sz w:val="20"/>
          <w:szCs w:val="20"/>
          <w:lang w:val="pl-PL"/>
        </w:rPr>
        <w:t>1</w:t>
      </w:r>
      <w:r w:rsidRPr="00AC60E1">
        <w:rPr>
          <w:sz w:val="20"/>
          <w:szCs w:val="20"/>
        </w:rPr>
        <w:t xml:space="preserve"> </w:t>
      </w:r>
      <w:r>
        <w:rPr>
          <w:sz w:val="20"/>
          <w:szCs w:val="20"/>
          <w:lang w:val="pl-PL"/>
        </w:rPr>
        <w:t xml:space="preserve">pkt  4, </w:t>
      </w:r>
      <w:r w:rsidRPr="00806CF6">
        <w:rPr>
          <w:sz w:val="20"/>
          <w:szCs w:val="20"/>
          <w:lang w:val="pl-PL"/>
        </w:rPr>
        <w:t>5</w:t>
      </w:r>
      <w:r>
        <w:rPr>
          <w:sz w:val="20"/>
          <w:szCs w:val="20"/>
          <w:lang w:val="pl-PL"/>
        </w:rPr>
        <w:t xml:space="preserve">, 7 </w:t>
      </w:r>
      <w:r w:rsidRPr="00AC60E1">
        <w:rPr>
          <w:sz w:val="20"/>
          <w:szCs w:val="20"/>
        </w:rPr>
        <w:t>ustawy Pzp.</w:t>
      </w:r>
    </w:p>
    <w:p w14:paraId="1288043B" w14:textId="77777777" w:rsidR="006E1933" w:rsidRDefault="006E1933" w:rsidP="00FC313A">
      <w:pPr>
        <w:jc w:val="both"/>
      </w:pPr>
    </w:p>
    <w:p w14:paraId="07170069" w14:textId="772B67C4" w:rsidR="006E1933" w:rsidRDefault="006E1933" w:rsidP="00FC313A">
      <w:pPr>
        <w:jc w:val="both"/>
        <w:rPr>
          <w:sz w:val="21"/>
          <w:szCs w:val="21"/>
        </w:rPr>
      </w:pPr>
      <w:r w:rsidRPr="002B7FD7">
        <w:t xml:space="preserve">Oświadczam, że zachodzą w stosunku do mnie podstawy wykluczenia z postępowania na podstawie art. …………. ustawy Pzp </w:t>
      </w:r>
      <w:r w:rsidRPr="000F1229">
        <w:rPr>
          <w:i/>
          <w:sz w:val="16"/>
          <w:szCs w:val="16"/>
        </w:rPr>
        <w:t>(podać mającą zastosowanie podstawę wyk</w:t>
      </w:r>
      <w:r>
        <w:rPr>
          <w:i/>
          <w:sz w:val="16"/>
          <w:szCs w:val="16"/>
        </w:rPr>
        <w:t>luczenia spośród wymienionych w </w:t>
      </w:r>
      <w:r w:rsidRPr="000F1229">
        <w:rPr>
          <w:i/>
          <w:sz w:val="16"/>
          <w:szCs w:val="16"/>
        </w:rPr>
        <w:t xml:space="preserve">art. </w:t>
      </w:r>
      <w:r w:rsidRPr="0074725D">
        <w:rPr>
          <w:i/>
        </w:rPr>
        <w:t>108 ust. 1 pkt 1, 2, 5 lub 6</w:t>
      </w:r>
      <w:r>
        <w:t xml:space="preserve"> </w:t>
      </w:r>
      <w:r w:rsidRPr="000F1229">
        <w:rPr>
          <w:i/>
          <w:sz w:val="16"/>
          <w:szCs w:val="16"/>
        </w:rPr>
        <w:t xml:space="preserve"> </w:t>
      </w:r>
      <w:r w:rsidRPr="0070697A">
        <w:rPr>
          <w:i/>
          <w:sz w:val="16"/>
          <w:szCs w:val="16"/>
        </w:rPr>
        <w:t xml:space="preserve">lub art. </w:t>
      </w:r>
      <w:r>
        <w:rPr>
          <w:i/>
          <w:sz w:val="16"/>
          <w:szCs w:val="16"/>
        </w:rPr>
        <w:t>109</w:t>
      </w:r>
      <w:r w:rsidRPr="0070697A">
        <w:rPr>
          <w:i/>
          <w:sz w:val="16"/>
          <w:szCs w:val="16"/>
        </w:rPr>
        <w:t xml:space="preserve"> ust. </w:t>
      </w:r>
      <w:r>
        <w:rPr>
          <w:i/>
          <w:sz w:val="16"/>
          <w:szCs w:val="16"/>
        </w:rPr>
        <w:t>1</w:t>
      </w:r>
      <w:r w:rsidRPr="0070697A">
        <w:rPr>
          <w:i/>
          <w:sz w:val="16"/>
          <w:szCs w:val="16"/>
        </w:rPr>
        <w:t xml:space="preserve"> ustawy Pzp).</w:t>
      </w:r>
      <w:r w:rsidRPr="0070697A">
        <w:t xml:space="preserve"> Jednocześnie</w:t>
      </w:r>
      <w:r w:rsidRPr="002B7FD7">
        <w:t xml:space="preserve"> oświadczam, że w</w:t>
      </w:r>
      <w:r w:rsidR="00D71987">
        <w:t> </w:t>
      </w:r>
      <w:r w:rsidRPr="002B7FD7">
        <w:t xml:space="preserve">związku z ww. okolicznością, na podstawie art. </w:t>
      </w:r>
      <w:r>
        <w:t>110</w:t>
      </w:r>
      <w:r w:rsidRPr="002B7FD7">
        <w:t xml:space="preserve"> ust. </w:t>
      </w:r>
      <w:r>
        <w:t>2</w:t>
      </w:r>
      <w:r w:rsidRPr="002B7FD7">
        <w:t xml:space="preserve"> ustawy Pzp podjąłem następujące środki naprawcze:</w:t>
      </w:r>
      <w:r>
        <w:rPr>
          <w:sz w:val="21"/>
          <w:szCs w:val="21"/>
        </w:rPr>
        <w:t xml:space="preserve"> </w:t>
      </w:r>
    </w:p>
    <w:p w14:paraId="18777FBC" w14:textId="022A32C8" w:rsidR="006E1933" w:rsidRDefault="006E1933" w:rsidP="00FC313A">
      <w:pPr>
        <w:jc w:val="both"/>
        <w:rPr>
          <w:sz w:val="21"/>
          <w:szCs w:val="21"/>
        </w:rPr>
      </w:pPr>
      <w:r>
        <w:rPr>
          <w:sz w:val="21"/>
          <w:szCs w:val="21"/>
        </w:rPr>
        <w:t>…………………………………………………………………………………………</w:t>
      </w:r>
      <w:r w:rsidR="00D71987">
        <w:rPr>
          <w:sz w:val="21"/>
          <w:szCs w:val="21"/>
        </w:rPr>
        <w:t>.........</w:t>
      </w:r>
      <w:r>
        <w:rPr>
          <w:sz w:val="21"/>
          <w:szCs w:val="21"/>
        </w:rPr>
        <w:t>………………</w:t>
      </w:r>
    </w:p>
    <w:p w14:paraId="3B6BFCA1" w14:textId="5BBD5F78" w:rsidR="006E1933" w:rsidRDefault="006E1933" w:rsidP="00FC313A">
      <w:pPr>
        <w:jc w:val="both"/>
      </w:pPr>
      <w:r w:rsidRPr="000613EB">
        <w:t>…………………………………………………………………………………………..………………</w:t>
      </w:r>
    </w:p>
    <w:p w14:paraId="58DAFD4D" w14:textId="77777777" w:rsidR="006E1933" w:rsidRPr="009375EB" w:rsidRDefault="006E1933" w:rsidP="00FC313A">
      <w:pPr>
        <w:jc w:val="both"/>
        <w:rPr>
          <w:i/>
        </w:rPr>
      </w:pPr>
    </w:p>
    <w:p w14:paraId="643448D7" w14:textId="77777777" w:rsidR="006E1933" w:rsidRPr="009375EB" w:rsidRDefault="006E1933" w:rsidP="00FC313A">
      <w:pPr>
        <w:jc w:val="both"/>
        <w:rPr>
          <w:b/>
        </w:rPr>
      </w:pPr>
      <w:r w:rsidRPr="00E17921">
        <w:rPr>
          <w:b/>
        </w:rPr>
        <w:t>OŚWIADCZENIE DOTYCZĄCE PODANYCH INFORMACJI:</w:t>
      </w:r>
    </w:p>
    <w:p w14:paraId="44DB4017" w14:textId="048909DC" w:rsidR="006E1933" w:rsidRDefault="006E1933" w:rsidP="00FC313A">
      <w:pPr>
        <w:jc w:val="both"/>
      </w:pPr>
      <w:r w:rsidRPr="002B7FD7">
        <w:t>Oświadczam, że wszystkie informacje podane w powyższ</w:t>
      </w:r>
      <w:r>
        <w:t xml:space="preserve">ych oświadczeniach są aktualne                   </w:t>
      </w:r>
      <w:r w:rsidRPr="002B7FD7">
        <w:t>i zgodne z prawdą oraz zostały przedstawione z pełną świadomością konsekwencji wprowadzenia zamawiającego w błąd przy przedstawianiu informacji.</w:t>
      </w:r>
    </w:p>
    <w:p w14:paraId="184BEC48" w14:textId="33B431D7" w:rsidR="00A54BE7" w:rsidRDefault="00A54BE7" w:rsidP="00FC313A">
      <w:pPr>
        <w:jc w:val="both"/>
      </w:pPr>
    </w:p>
    <w:p w14:paraId="22E8DAFA" w14:textId="5A256270" w:rsidR="00A54BE7" w:rsidRDefault="00A54BE7" w:rsidP="00FC313A">
      <w:pPr>
        <w:jc w:val="both"/>
      </w:pPr>
    </w:p>
    <w:p w14:paraId="1263F787" w14:textId="77777777" w:rsidR="006E1933" w:rsidRDefault="006E1933" w:rsidP="006E1933">
      <w:pPr>
        <w:ind w:left="357"/>
        <w:jc w:val="both"/>
        <w:rPr>
          <w:sz w:val="18"/>
          <w:szCs w:val="18"/>
        </w:rPr>
      </w:pPr>
    </w:p>
    <w:p w14:paraId="201BC060" w14:textId="77777777" w:rsidR="006E1933" w:rsidRPr="008A30A7" w:rsidRDefault="006E1933" w:rsidP="006E1933">
      <w:pPr>
        <w:jc w:val="both"/>
        <w:rPr>
          <w:color w:val="FF0000"/>
          <w:u w:val="single"/>
        </w:rPr>
      </w:pPr>
      <w:r w:rsidRPr="008A30A7">
        <w:rPr>
          <w:color w:val="FF0000"/>
          <w:u w:val="single"/>
        </w:rPr>
        <w:t>Informacja dla Wykonawcy:</w:t>
      </w:r>
    </w:p>
    <w:p w14:paraId="63AFDD8B" w14:textId="77777777" w:rsidR="006E1933" w:rsidRPr="008A30A7" w:rsidRDefault="006E1933" w:rsidP="006E1933">
      <w:pPr>
        <w:jc w:val="both"/>
        <w:rPr>
          <w:color w:val="FF0000"/>
        </w:rPr>
      </w:pPr>
      <w:r w:rsidRPr="008A30A7">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D96B2E">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KRS/C</w:t>
      </w:r>
      <w:r>
        <w:rPr>
          <w:iCs/>
        </w:rPr>
        <w:t>E</w:t>
      </w:r>
      <w:r w:rsidRPr="006741CB">
        <w:rPr>
          <w:iCs/>
        </w:rPr>
        <w:t>iDG:</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Pzp),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31DD9B58" w:rsidR="00B74525" w:rsidRPr="00D3672E" w:rsidRDefault="00B74525" w:rsidP="00FC313A">
      <w:pPr>
        <w:suppressLineNumbers/>
        <w:jc w:val="both"/>
      </w:pPr>
      <w:r w:rsidRPr="00D3672E">
        <w:t xml:space="preserve">Na potrzeby postępowania o udzielenie zamówienia na </w:t>
      </w:r>
      <w:r>
        <w:rPr>
          <w:b/>
        </w:rPr>
        <w:t xml:space="preserve">remont cząstkowy nawierzchni bitumicznych dróg powiatowych mieszankami mineralno-asfaltowymi frakcji 0/12mm na gorąco na terenie powiatu wejherowskiego (znak sprawy ZP-6/2021) </w:t>
      </w:r>
      <w:r w:rsidRPr="00D3672E">
        <w:t>oświadczam,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6E17EC07" w:rsidR="006E1933" w:rsidRPr="002B7FD7" w:rsidRDefault="006E1933" w:rsidP="00FC313A">
      <w:pPr>
        <w:jc w:val="both"/>
      </w:pPr>
      <w:r w:rsidRPr="002B7FD7">
        <w:t xml:space="preserve">Oświadczam, że spełniam warunki udziału w postępowaniu określone przez zamawiającego </w:t>
      </w:r>
      <w:r>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następującego/ych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77777777" w:rsidR="006E1933" w:rsidRPr="002B7FD7" w:rsidRDefault="006E1933" w:rsidP="00FC313A">
      <w:pPr>
        <w:jc w:val="both"/>
      </w:pPr>
      <w:r w:rsidRPr="002B7FD7">
        <w:t xml:space="preserve">Oświadczam, że wszystkie informacje podane w powyższych oświadczeniach są aktualne </w:t>
      </w:r>
      <w:r>
        <w:t xml:space="preserve">                 </w:t>
      </w:r>
      <w:r w:rsidRPr="002B7FD7">
        <w:t>i 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F06B27">
          <w:headerReference w:type="first" r:id="rId44"/>
          <w:footerReference w:type="first" r:id="rId45"/>
          <w:pgSz w:w="11909" w:h="16834"/>
          <w:pgMar w:top="1417" w:right="1417" w:bottom="1417" w:left="1417" w:header="284"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43BE4CA5" w14:textId="77777777" w:rsidR="00877BB8" w:rsidRDefault="00877BB8" w:rsidP="00877BB8">
      <w:pPr>
        <w:ind w:right="422"/>
        <w:rPr>
          <w:b/>
          <w:color w:val="0000FF"/>
        </w:rPr>
      </w:pPr>
    </w:p>
    <w:p w14:paraId="768F1D1F" w14:textId="77777777" w:rsidR="00877BB8" w:rsidRPr="000A4488" w:rsidRDefault="00877BB8" w:rsidP="00877BB8">
      <w:pPr>
        <w:jc w:val="center"/>
        <w:rPr>
          <w:b/>
        </w:rPr>
      </w:pPr>
      <w:r w:rsidRPr="000A4488">
        <w:rPr>
          <w:b/>
        </w:rPr>
        <w:t>ZOBOWIĄZANIE</w:t>
      </w:r>
    </w:p>
    <w:p w14:paraId="6B5D1D87" w14:textId="77777777" w:rsidR="00877BB8" w:rsidRPr="000A448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3AB0E7FA" w14:textId="77777777" w:rsidR="00877BB8" w:rsidRPr="000A4488" w:rsidRDefault="00877BB8" w:rsidP="000D4CA7">
      <w:pPr>
        <w:jc w:val="center"/>
        <w:rPr>
          <w:i/>
          <w:sz w:val="16"/>
          <w:szCs w:val="16"/>
        </w:rPr>
      </w:pPr>
      <w:r w:rsidRPr="000A4488">
        <w:rPr>
          <w:i/>
          <w:sz w:val="16"/>
          <w:szCs w:val="16"/>
        </w:rPr>
        <w:t>(nazwa i adres podmiotu oddającego do dyspozycji zasoby)</w:t>
      </w:r>
    </w:p>
    <w:p w14:paraId="2FC03704" w14:textId="77777777" w:rsidR="00877BB8" w:rsidRPr="000A4488" w:rsidRDefault="00877BB8" w:rsidP="000D4CA7">
      <w:pPr>
        <w:jc w:val="center"/>
      </w:pPr>
    </w:p>
    <w:p w14:paraId="7C0B5C15" w14:textId="77777777" w:rsidR="00877BB8" w:rsidRPr="000A4488" w:rsidRDefault="00877BB8" w:rsidP="000D4CA7">
      <w:pPr>
        <w:jc w:val="both"/>
        <w:rPr>
          <w:b/>
        </w:rPr>
      </w:pPr>
      <w:r w:rsidRPr="000A4488">
        <w:rPr>
          <w:b/>
        </w:rPr>
        <w:t xml:space="preserve">o ś w i a d c z a m (y), </w:t>
      </w:r>
    </w:p>
    <w:p w14:paraId="5AD88458" w14:textId="77777777" w:rsidR="00877BB8" w:rsidRPr="000A4488" w:rsidRDefault="00877BB8" w:rsidP="000D4CA7">
      <w:pPr>
        <w:jc w:val="both"/>
      </w:pPr>
      <w:r w:rsidRPr="000A4488">
        <w:t>że wyżej wymieniony podmiot, stosownie do art. 118 ust. 1 ustawy z dnia 11 września 2019 r. – Prawo zamówień publicznych (t.j. Dz. U. z 2019 r., poz. 2019</w:t>
      </w:r>
      <w:r>
        <w:t xml:space="preserve"> z późn.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A3241BA" w14:textId="21967AC8" w:rsidR="00877BB8" w:rsidRPr="000A4488" w:rsidRDefault="00877BB8" w:rsidP="000D4CA7">
      <w:pPr>
        <w:jc w:val="both"/>
      </w:pPr>
      <w:r w:rsidRPr="000A4488">
        <w:t>na okres korzystania z nich przy wykonywaniu zamówienia</w:t>
      </w:r>
      <w:r>
        <w:t xml:space="preserve"> </w:t>
      </w:r>
      <w:r w:rsidRPr="000D4CA7">
        <w:t xml:space="preserve">na  </w:t>
      </w:r>
      <w:r w:rsidR="000D4CA7" w:rsidRPr="000D4CA7">
        <w:rPr>
          <w:b/>
          <w:bCs/>
        </w:rPr>
        <w:t>remont cząstkowy nawierzchni bitumicznych dróg powiatowych mieszankami mineralno-asfaltowymi frakcji 0/12mm na gorąco na terenie powiatu wejherowskiego</w:t>
      </w:r>
      <w:r w:rsidRPr="000D4CA7">
        <w:rPr>
          <w:b/>
        </w:rPr>
        <w:t xml:space="preserve"> </w:t>
      </w:r>
      <w:r>
        <w:rPr>
          <w:b/>
        </w:rPr>
        <w:t xml:space="preserve">(znak sprawy </w:t>
      </w:r>
      <w:r w:rsidR="000D4CA7">
        <w:rPr>
          <w:b/>
        </w:rPr>
        <w:t>ZP-6/2021</w:t>
      </w:r>
      <w:r>
        <w:rPr>
          <w:b/>
        </w:rPr>
        <w:t xml:space="preserve">) </w:t>
      </w:r>
      <w:r w:rsidRPr="000A4488">
        <w:rPr>
          <w:b/>
        </w:rPr>
        <w:t xml:space="preserve"> </w:t>
      </w:r>
      <w:r w:rsidRPr="000A4488">
        <w:t>przez cały okres realizacji zamówienia i w celu jego należytego wykonania.</w:t>
      </w:r>
    </w:p>
    <w:p w14:paraId="15103EF6" w14:textId="77777777" w:rsidR="00877BB8" w:rsidRPr="000A4488" w:rsidRDefault="00877BB8" w:rsidP="000D4CA7">
      <w:pPr>
        <w:jc w:val="both"/>
        <w:rPr>
          <w:b/>
        </w:rPr>
      </w:pP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F06B27">
          <w:footerReference w:type="first" r:id="rId46"/>
          <w:pgSz w:w="11909" w:h="16834"/>
          <w:pgMar w:top="1417" w:right="1417" w:bottom="1417" w:left="1417" w:header="284"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3889AC8F" w14:textId="564D0FF8" w:rsidR="00877BB8" w:rsidRDefault="00877BB8" w:rsidP="00877BB8">
      <w:pPr>
        <w:ind w:right="422"/>
        <w:jc w:val="right"/>
        <w:rPr>
          <w:b/>
          <w:color w:val="0000FF"/>
        </w:rPr>
      </w:pPr>
      <w:r w:rsidRPr="00FC0ED1">
        <w:rPr>
          <w:b/>
          <w:color w:val="0000FF"/>
        </w:rPr>
        <w:lastRenderedPageBreak/>
        <w:t xml:space="preserve">Załącznik nr </w:t>
      </w:r>
      <w:r w:rsidR="00702EA2">
        <w:rPr>
          <w:b/>
          <w:color w:val="0000FF"/>
        </w:rPr>
        <w:t>5</w:t>
      </w:r>
      <w:r w:rsidRPr="00FC0ED1">
        <w:rPr>
          <w:b/>
          <w:color w:val="0000FF"/>
        </w:rPr>
        <w:t xml:space="preserve"> do SWZ</w:t>
      </w:r>
    </w:p>
    <w:p w14:paraId="14ADC703" w14:textId="77777777" w:rsidR="00877BB8" w:rsidRDefault="00877BB8" w:rsidP="00877BB8">
      <w:pPr>
        <w:ind w:right="422"/>
        <w:jc w:val="right"/>
        <w:rPr>
          <w:b/>
          <w:color w:val="0000FF"/>
        </w:rPr>
      </w:pPr>
    </w:p>
    <w:p w14:paraId="327BA545" w14:textId="4FA0B34D" w:rsidR="00EA2CD3" w:rsidRDefault="00EA2CD3" w:rsidP="00EA2CD3">
      <w:pPr>
        <w:rPr>
          <w:b/>
          <w:lang w:eastAsia="en-US"/>
        </w:rPr>
      </w:pPr>
      <w:r>
        <w:rPr>
          <w:b/>
        </w:rPr>
        <w:t>Pełna nazwa podmiotu:</w:t>
      </w:r>
    </w:p>
    <w:p w14:paraId="4C8021C1" w14:textId="77777777" w:rsidR="00EA2CD3" w:rsidRDefault="00EA2CD3" w:rsidP="00EA2CD3">
      <w:pPr>
        <w:ind w:right="5954"/>
      </w:pPr>
      <w:r>
        <w:t>……………………………………</w:t>
      </w:r>
    </w:p>
    <w:p w14:paraId="6A9BD336" w14:textId="77777777" w:rsidR="00EA2CD3" w:rsidRDefault="00EA2CD3" w:rsidP="00EA2CD3">
      <w:pPr>
        <w:ind w:right="5954"/>
      </w:pPr>
      <w:r>
        <w:t>Adres: ......................................</w:t>
      </w:r>
    </w:p>
    <w:p w14:paraId="7702A03F" w14:textId="77777777" w:rsidR="00EA2CD3" w:rsidRDefault="00EA2CD3" w:rsidP="00EA2CD3">
      <w:pPr>
        <w:ind w:right="5954"/>
      </w:pPr>
      <w:r>
        <w:t>NIP/PESEL: .............................</w:t>
      </w:r>
    </w:p>
    <w:p w14:paraId="3ACA84BA" w14:textId="77777777" w:rsidR="00EA2CD3" w:rsidRDefault="00EA2CD3" w:rsidP="00EA2CD3">
      <w:pPr>
        <w:tabs>
          <w:tab w:val="left" w:pos="1392"/>
        </w:tabs>
        <w:rPr>
          <w:iCs/>
        </w:rPr>
      </w:pPr>
      <w:r w:rsidRPr="006741CB">
        <w:rPr>
          <w:iCs/>
        </w:rPr>
        <w:t>KRS/C</w:t>
      </w:r>
      <w:r>
        <w:rPr>
          <w:iCs/>
        </w:rPr>
        <w:t>E</w:t>
      </w:r>
      <w:r w:rsidRPr="006741CB">
        <w:rPr>
          <w:iCs/>
        </w:rPr>
        <w:t>iDG:</w:t>
      </w:r>
      <w:r>
        <w:rPr>
          <w:iCs/>
        </w:rPr>
        <w:t xml:space="preserve"> ............................</w:t>
      </w:r>
    </w:p>
    <w:p w14:paraId="573B997A" w14:textId="77777777" w:rsidR="00877BB8" w:rsidRDefault="00877BB8" w:rsidP="00877BB8">
      <w:pPr>
        <w:tabs>
          <w:tab w:val="left" w:pos="1392"/>
        </w:tabs>
        <w:ind w:left="4253"/>
        <w:jc w:val="center"/>
        <w:rPr>
          <w:b/>
        </w:rPr>
      </w:pPr>
    </w:p>
    <w:p w14:paraId="247BCBFE" w14:textId="77777777" w:rsidR="00877BB8" w:rsidRDefault="00877BB8" w:rsidP="00877BB8">
      <w:pPr>
        <w:tabs>
          <w:tab w:val="left" w:pos="1392"/>
        </w:tabs>
        <w:ind w:left="4253"/>
        <w:jc w:val="center"/>
        <w:rPr>
          <w:b/>
        </w:rPr>
      </w:pPr>
    </w:p>
    <w:p w14:paraId="54E6DED5" w14:textId="77777777" w:rsidR="00702EA2" w:rsidRPr="001A03F1" w:rsidRDefault="00702EA2" w:rsidP="00702EA2">
      <w:pPr>
        <w:pStyle w:val="Nagwek"/>
        <w:ind w:left="2835"/>
        <w:jc w:val="center"/>
        <w:rPr>
          <w:b/>
          <w:bCs/>
        </w:rPr>
      </w:pPr>
      <w:r w:rsidRPr="001A03F1">
        <w:rPr>
          <w:b/>
          <w:bCs/>
        </w:rPr>
        <w:t>Zarząd Drogowy dla Powiatu Puckiego i Wejherowskiego</w:t>
      </w:r>
    </w:p>
    <w:p w14:paraId="37FF6AFE" w14:textId="77777777" w:rsidR="00702EA2" w:rsidRPr="001A03F1" w:rsidRDefault="00702EA2" w:rsidP="00702EA2">
      <w:pPr>
        <w:pStyle w:val="Nagwek"/>
        <w:tabs>
          <w:tab w:val="clear" w:pos="4536"/>
          <w:tab w:val="left" w:pos="3000"/>
          <w:tab w:val="center" w:pos="4537"/>
        </w:tabs>
        <w:ind w:left="2835"/>
        <w:jc w:val="center"/>
        <w:rPr>
          <w:b/>
          <w:bCs/>
        </w:rPr>
      </w:pPr>
      <w:r w:rsidRPr="001A03F1">
        <w:rPr>
          <w:b/>
          <w:bCs/>
        </w:rPr>
        <w:t>z siedzibą w Wejherowie</w:t>
      </w:r>
    </w:p>
    <w:p w14:paraId="5CB87567" w14:textId="77777777" w:rsidR="00702EA2" w:rsidRPr="004364C9" w:rsidRDefault="00702EA2" w:rsidP="00702EA2">
      <w:pPr>
        <w:pStyle w:val="Nagwek"/>
        <w:ind w:left="2835"/>
        <w:jc w:val="center"/>
      </w:pPr>
      <w:r w:rsidRPr="004364C9">
        <w:t>ul. Pucka 11</w:t>
      </w:r>
    </w:p>
    <w:p w14:paraId="2B7CD62C" w14:textId="77777777" w:rsidR="00702EA2" w:rsidRDefault="00702EA2" w:rsidP="00702EA2">
      <w:pPr>
        <w:pStyle w:val="Nagwek"/>
        <w:ind w:left="2835"/>
        <w:jc w:val="center"/>
      </w:pPr>
      <w:r w:rsidRPr="004364C9">
        <w:t>84-200 Wejherowo</w:t>
      </w:r>
    </w:p>
    <w:p w14:paraId="345036C1" w14:textId="77777777" w:rsidR="00877BB8" w:rsidRDefault="00877BB8" w:rsidP="00877BB8"/>
    <w:p w14:paraId="045149F5" w14:textId="77777777" w:rsidR="00877BB8" w:rsidRPr="00A40500" w:rsidRDefault="00877BB8" w:rsidP="00877BB8">
      <w:pPr>
        <w:rPr>
          <w:b/>
          <w:color w:val="0000FF"/>
        </w:rPr>
      </w:pPr>
    </w:p>
    <w:p w14:paraId="3D8EE630" w14:textId="3B61EA41" w:rsidR="00877BB8" w:rsidRPr="00A40500" w:rsidRDefault="00877BB8" w:rsidP="00A40500">
      <w:pPr>
        <w:jc w:val="center"/>
        <w:rPr>
          <w:b/>
          <w:color w:val="0000FF"/>
          <w:sz w:val="24"/>
          <w:szCs w:val="24"/>
        </w:rPr>
      </w:pPr>
      <w:r w:rsidRPr="00A40500">
        <w:rPr>
          <w:b/>
          <w:color w:val="0000FF"/>
          <w:sz w:val="24"/>
          <w:szCs w:val="24"/>
        </w:rPr>
        <w:t>OŚWIADCZENIE PODMIOTU UDOSTĘPNIAJĄCEGO ZASOBY</w:t>
      </w:r>
    </w:p>
    <w:p w14:paraId="2E21A365" w14:textId="77777777" w:rsidR="00877BB8" w:rsidRPr="001E53B6" w:rsidRDefault="00877BB8" w:rsidP="00877BB8">
      <w:pPr>
        <w:spacing w:line="360" w:lineRule="auto"/>
        <w:jc w:val="center"/>
        <w:rPr>
          <w:b/>
        </w:rPr>
      </w:pPr>
      <w:r w:rsidRPr="001E53B6">
        <w:rPr>
          <w:b/>
        </w:rPr>
        <w:t xml:space="preserve">składane na podstawie art. </w:t>
      </w:r>
      <w:r w:rsidRPr="00896E90">
        <w:rPr>
          <w:b/>
          <w:color w:val="000000"/>
        </w:rPr>
        <w:t>125 ust. 5 ustawy</w:t>
      </w:r>
      <w:r w:rsidRPr="001E53B6">
        <w:rPr>
          <w:b/>
        </w:rPr>
        <w:t xml:space="preserve"> z dnia </w:t>
      </w:r>
      <w:r>
        <w:rPr>
          <w:b/>
        </w:rPr>
        <w:t>11</w:t>
      </w:r>
      <w:r w:rsidRPr="001E53B6">
        <w:rPr>
          <w:b/>
        </w:rPr>
        <w:t xml:space="preserve"> </w:t>
      </w:r>
      <w:r>
        <w:rPr>
          <w:b/>
        </w:rPr>
        <w:t>września</w:t>
      </w:r>
      <w:r w:rsidRPr="001E53B6">
        <w:rPr>
          <w:b/>
        </w:rPr>
        <w:t xml:space="preserve"> 20</w:t>
      </w:r>
      <w:r>
        <w:rPr>
          <w:b/>
        </w:rPr>
        <w:t>19</w:t>
      </w:r>
      <w:r w:rsidRPr="001E53B6">
        <w:rPr>
          <w:b/>
        </w:rPr>
        <w:t xml:space="preserve"> r. </w:t>
      </w:r>
    </w:p>
    <w:p w14:paraId="5B861901" w14:textId="77777777" w:rsidR="00877BB8" w:rsidRPr="001E53B6" w:rsidRDefault="00877BB8" w:rsidP="00877BB8">
      <w:pPr>
        <w:spacing w:after="240" w:line="360" w:lineRule="auto"/>
        <w:jc w:val="center"/>
        <w:rPr>
          <w:b/>
        </w:rPr>
      </w:pPr>
      <w:r w:rsidRPr="001E53B6">
        <w:rPr>
          <w:b/>
        </w:rPr>
        <w:t xml:space="preserve"> Prawo zamówień publicznych (dalej jako: ustawa Pzp) </w:t>
      </w:r>
    </w:p>
    <w:p w14:paraId="427A27DC" w14:textId="77777777" w:rsidR="00877BB8" w:rsidRDefault="00877BB8" w:rsidP="00877BB8">
      <w:pPr>
        <w:suppressLineNumbers/>
        <w:jc w:val="both"/>
      </w:pPr>
    </w:p>
    <w:p w14:paraId="6357FD5C" w14:textId="435BDF81" w:rsidR="00877BB8" w:rsidRPr="00C763F5" w:rsidRDefault="00877BB8" w:rsidP="00877BB8">
      <w:pPr>
        <w:autoSpaceDE w:val="0"/>
        <w:autoSpaceDN w:val="0"/>
        <w:adjustRightInd w:val="0"/>
        <w:spacing w:line="360" w:lineRule="auto"/>
        <w:jc w:val="both"/>
      </w:pPr>
      <w:r w:rsidRPr="00C763F5">
        <w:t xml:space="preserve">W postępowaniu o udzielenie zamówienia publicznego na </w:t>
      </w:r>
      <w:r w:rsidR="00A40500">
        <w:rPr>
          <w:b/>
        </w:rPr>
        <w:t>remont cząstkowy nawierzchni bitumicznych dróg powiatowych mieszankami mineralno-asfaltowymi frakcji 0/12mm na gorąco na terenie powiatu wejherowskiego</w:t>
      </w:r>
      <w:r>
        <w:t xml:space="preserve"> </w:t>
      </w:r>
      <w:r w:rsidRPr="00C763F5">
        <w:rPr>
          <w:b/>
        </w:rPr>
        <w:t xml:space="preserve">(znak sprawy </w:t>
      </w:r>
      <w:r w:rsidR="00A40500">
        <w:rPr>
          <w:b/>
        </w:rPr>
        <w:t>ZP-6/2021</w:t>
      </w:r>
      <w:r w:rsidRPr="00C763F5">
        <w:rPr>
          <w:b/>
        </w:rPr>
        <w:t>)</w:t>
      </w:r>
      <w:r w:rsidRPr="00C763F5">
        <w:rPr>
          <w:i/>
        </w:rPr>
        <w:t xml:space="preserve"> </w:t>
      </w:r>
      <w:r>
        <w:t xml:space="preserve">oświadczam/-y, że </w:t>
      </w:r>
      <w:r w:rsidRPr="00C763F5">
        <w:t>reprezentowany przeze mnie/przez nas podmiot, udostępni</w:t>
      </w:r>
      <w:r>
        <w:t xml:space="preserve">ający Wykonawcy zasób w postaci </w:t>
      </w:r>
      <w:r w:rsidRPr="00C763F5">
        <w:t>………………</w:t>
      </w:r>
      <w:r>
        <w:t>…………………………………………………………….</w:t>
      </w:r>
      <w:r w:rsidR="00A40500">
        <w:t>..........................................</w:t>
      </w:r>
    </w:p>
    <w:p w14:paraId="419F957A" w14:textId="36560077" w:rsidR="00877BB8" w:rsidRDefault="00877BB8" w:rsidP="00877BB8">
      <w:pPr>
        <w:autoSpaceDE w:val="0"/>
        <w:autoSpaceDN w:val="0"/>
        <w:adjustRightInd w:val="0"/>
        <w:spacing w:line="360" w:lineRule="auto"/>
        <w:jc w:val="both"/>
      </w:pPr>
      <w:r w:rsidRPr="00C763F5">
        <w:t>…………………………………………………………………………………………………</w:t>
      </w:r>
      <w:r>
        <w:t>…………</w:t>
      </w:r>
    </w:p>
    <w:p w14:paraId="2236481B" w14:textId="1C5CAC99" w:rsidR="00877BB8" w:rsidRPr="00C763F5" w:rsidRDefault="00877BB8" w:rsidP="00877BB8">
      <w:pPr>
        <w:autoSpaceDE w:val="0"/>
        <w:autoSpaceDN w:val="0"/>
        <w:adjustRightInd w:val="0"/>
        <w:spacing w:line="360" w:lineRule="auto"/>
        <w:jc w:val="both"/>
      </w:pPr>
      <w:r w:rsidRPr="00C763F5">
        <w:t>…………………………………………………………………………………………………</w:t>
      </w:r>
      <w:r>
        <w:t>…………</w:t>
      </w:r>
    </w:p>
    <w:p w14:paraId="17790509" w14:textId="77777777" w:rsidR="00877BB8" w:rsidRPr="00C763F5" w:rsidRDefault="00877BB8" w:rsidP="00877BB8">
      <w:pPr>
        <w:autoSpaceDE w:val="0"/>
        <w:autoSpaceDN w:val="0"/>
        <w:adjustRightInd w:val="0"/>
        <w:spacing w:line="360" w:lineRule="auto"/>
        <w:jc w:val="both"/>
      </w:pPr>
    </w:p>
    <w:p w14:paraId="18C2D9DA" w14:textId="77777777" w:rsidR="00877BB8" w:rsidRPr="00A40500" w:rsidRDefault="00877BB8" w:rsidP="002E2099">
      <w:pPr>
        <w:numPr>
          <w:ilvl w:val="0"/>
          <w:numId w:val="38"/>
        </w:numPr>
        <w:autoSpaceDE w:val="0"/>
        <w:autoSpaceDN w:val="0"/>
        <w:adjustRightInd w:val="0"/>
        <w:spacing w:line="360" w:lineRule="auto"/>
        <w:jc w:val="both"/>
      </w:pPr>
      <w:r w:rsidRPr="00A40500">
        <w:t>nie podlega wykluczeniu z postępowania na podstawie art. 108 ust 1 ustawy Pzp;</w:t>
      </w:r>
    </w:p>
    <w:p w14:paraId="062C40CA" w14:textId="77777777" w:rsidR="00877BB8" w:rsidRPr="00A40500" w:rsidRDefault="00877BB8" w:rsidP="002E2099">
      <w:pPr>
        <w:pStyle w:val="Akapitzlist"/>
        <w:numPr>
          <w:ilvl w:val="0"/>
          <w:numId w:val="38"/>
        </w:numPr>
        <w:spacing w:line="360" w:lineRule="auto"/>
        <w:ind w:right="1"/>
        <w:contextualSpacing w:val="0"/>
        <w:jc w:val="both"/>
        <w:rPr>
          <w:lang w:val="pl-PL"/>
        </w:rPr>
      </w:pPr>
      <w:r w:rsidRPr="00A40500">
        <w:t>nie podlega wykluczeniu z postępowania na podstawie art. 109 ust.1 pkt 4, 5, 7 ustawy Pzp;</w:t>
      </w:r>
    </w:p>
    <w:p w14:paraId="6ABE2886" w14:textId="53E4BE66" w:rsidR="00877BB8" w:rsidRPr="00A40500" w:rsidRDefault="00877BB8" w:rsidP="002E2099">
      <w:pPr>
        <w:pStyle w:val="Akapitzlist"/>
        <w:numPr>
          <w:ilvl w:val="0"/>
          <w:numId w:val="38"/>
        </w:numPr>
        <w:spacing w:line="360" w:lineRule="auto"/>
        <w:ind w:right="1"/>
        <w:contextualSpacing w:val="0"/>
        <w:jc w:val="both"/>
      </w:pPr>
      <w:r w:rsidRPr="00A40500">
        <w:t>spełnia warunki udziału w postępowaniu określone w specyfikacji warunków zamówienia</w:t>
      </w:r>
      <w:r w:rsidR="00A40500" w:rsidRPr="00A40500">
        <w:rPr>
          <w:lang w:val="pl-PL"/>
        </w:rPr>
        <w:t xml:space="preserve"> </w:t>
      </w:r>
      <w:r w:rsidRPr="00A40500">
        <w:t>w zakresie, w jakim Wykonawca powołuje się na te zasoby.</w:t>
      </w:r>
    </w:p>
    <w:p w14:paraId="1C257DCA" w14:textId="77777777" w:rsidR="00877BB8" w:rsidRDefault="00877BB8" w:rsidP="00877BB8">
      <w:pPr>
        <w:suppressLineNumbers/>
        <w:jc w:val="both"/>
      </w:pPr>
    </w:p>
    <w:p w14:paraId="65577171" w14:textId="77777777" w:rsidR="00877BB8" w:rsidRDefault="00877BB8" w:rsidP="00877BB8">
      <w:pPr>
        <w:suppressLineNumbers/>
        <w:jc w:val="both"/>
      </w:pPr>
    </w:p>
    <w:p w14:paraId="5309D7DE" w14:textId="77777777" w:rsidR="00877BB8" w:rsidRDefault="00877BB8" w:rsidP="00877BB8">
      <w:pPr>
        <w:ind w:right="422"/>
        <w:jc w:val="right"/>
        <w:rPr>
          <w:b/>
          <w:color w:val="0000FF"/>
        </w:rPr>
      </w:pPr>
    </w:p>
    <w:p w14:paraId="3BAB2F13" w14:textId="77777777" w:rsidR="00877BB8" w:rsidRPr="008A30A7" w:rsidRDefault="00877BB8" w:rsidP="00877BB8">
      <w:pPr>
        <w:ind w:right="422"/>
        <w:jc w:val="right"/>
        <w:rPr>
          <w:b/>
          <w:color w:val="0000FF"/>
        </w:rPr>
      </w:pPr>
    </w:p>
    <w:p w14:paraId="3139B40F" w14:textId="77777777" w:rsidR="00877BB8" w:rsidRPr="008A30A7" w:rsidRDefault="00877BB8" w:rsidP="00877BB8">
      <w:pPr>
        <w:jc w:val="both"/>
        <w:rPr>
          <w:color w:val="FF0000"/>
          <w:u w:val="single"/>
        </w:rPr>
      </w:pPr>
      <w:r w:rsidRPr="008A30A7">
        <w:rPr>
          <w:color w:val="FF0000"/>
          <w:u w:val="single"/>
        </w:rPr>
        <w:t>Informacja dla Wykonawcy:</w:t>
      </w:r>
    </w:p>
    <w:p w14:paraId="59C66276" w14:textId="77777777" w:rsidR="008A30A7" w:rsidRDefault="00877BB8" w:rsidP="00877BB8">
      <w:pPr>
        <w:ind w:right="422"/>
        <w:jc w:val="both"/>
        <w:rPr>
          <w:color w:val="FF0000"/>
        </w:rPr>
        <w:sectPr w:rsidR="008A30A7" w:rsidSect="00F06B27">
          <w:footerReference w:type="first" r:id="rId47"/>
          <w:pgSz w:w="11909" w:h="16834"/>
          <w:pgMar w:top="1417" w:right="1417" w:bottom="1417" w:left="1417" w:header="284"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7550F70" w14:textId="2F922272" w:rsidR="00DA0123" w:rsidRPr="00DA0123" w:rsidRDefault="00DA0123" w:rsidP="00DA0123">
      <w:pPr>
        <w:suppressAutoHyphens/>
        <w:spacing w:line="240" w:lineRule="auto"/>
        <w:ind w:right="422"/>
        <w:jc w:val="right"/>
        <w:rPr>
          <w:rFonts w:eastAsia="Times New Roman"/>
          <w:b/>
          <w:color w:val="0000FF"/>
          <w:lang w:val="pl-PL"/>
        </w:rPr>
      </w:pPr>
      <w:r w:rsidRPr="00DA0123">
        <w:rPr>
          <w:rFonts w:eastAsia="Times New Roman"/>
          <w:b/>
          <w:color w:val="0000FF"/>
          <w:lang w:val="pl-PL"/>
        </w:rPr>
        <w:lastRenderedPageBreak/>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KRS/CEiDG)</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Pzp)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0E7D9D08" w:rsidR="00DA0123" w:rsidRPr="00FF5F0C" w:rsidRDefault="00DA0123" w:rsidP="00DA0123">
      <w:pPr>
        <w:suppressAutoHyphens/>
        <w:jc w:val="both"/>
        <w:rPr>
          <w:rFonts w:eastAsia="Times New Roman"/>
          <w:lang w:val="pl-PL" w:eastAsia="ar-SA"/>
        </w:rPr>
      </w:pPr>
      <w:r w:rsidRPr="00FF5F0C">
        <w:rPr>
          <w:rFonts w:eastAsia="Times New Roman"/>
          <w:lang w:val="pl-PL" w:eastAsia="ar-SA"/>
        </w:rPr>
        <w:t xml:space="preserve">Na potrzeby postępowania o udzielenie zamówienia publicznego na </w:t>
      </w:r>
      <w:r w:rsidR="00523EB3" w:rsidRPr="00FF5F0C">
        <w:rPr>
          <w:b/>
        </w:rPr>
        <w:t>remont cząstkowy nawierzchni bitumicznych dróg powiatowych mieszankami mineralno-asfaltowymi frakcji 0/12mm na gorąco na terenie powiatu wejherowskiego</w:t>
      </w:r>
      <w:r w:rsidR="00523EB3" w:rsidRPr="00FF5F0C">
        <w:t xml:space="preserve"> </w:t>
      </w:r>
      <w:r w:rsidR="00523EB3" w:rsidRPr="00FF5F0C">
        <w:rPr>
          <w:b/>
        </w:rPr>
        <w:t>(znak sprawy ZP-6/2021)</w:t>
      </w:r>
      <w:r w:rsidRPr="00FF5F0C">
        <w:rPr>
          <w:rFonts w:eastAsia="Times New Roman"/>
          <w:lang w:val="pl-PL" w:eastAsia="ar-SA"/>
        </w:rPr>
        <w:t xml:space="preserve">, 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F06B27">
      <w:footerReference w:type="first" r:id="rId48"/>
      <w:pgSz w:w="11909" w:h="16834"/>
      <w:pgMar w:top="1417" w:right="1417" w:bottom="1417" w:left="1417" w:header="284"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57DFE" w14:textId="77777777" w:rsidR="00436E91" w:rsidRDefault="00436E91">
      <w:pPr>
        <w:spacing w:line="240" w:lineRule="auto"/>
      </w:pPr>
      <w:r>
        <w:separator/>
      </w:r>
    </w:p>
  </w:endnote>
  <w:endnote w:type="continuationSeparator" w:id="0">
    <w:p w14:paraId="29C4BC9F" w14:textId="77777777" w:rsidR="00436E91" w:rsidRDefault="00436E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5" w14:textId="2BFB76B4" w:rsidR="00436E91" w:rsidRDefault="00436E91">
    <w:pPr>
      <w:jc w:val="right"/>
    </w:pPr>
    <w:r>
      <w:fldChar w:fldCharType="begin"/>
    </w:r>
    <w:r>
      <w:instrText>PAGE</w:instrText>
    </w:r>
    <w:r>
      <w:fldChar w:fldCharType="separate"/>
    </w:r>
    <w:r>
      <w:rPr>
        <w:noProof/>
      </w:rPr>
      <w:t>2</w:t>
    </w:r>
    <w:r>
      <w:fldChar w:fldCharType="end"/>
    </w:r>
  </w:p>
  <w:p w14:paraId="3692CB58" w14:textId="77777777" w:rsidR="00436E91" w:rsidRDefault="00436E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AB2EF" w14:textId="77777777" w:rsidR="00436E91" w:rsidRDefault="00436E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0296A" w14:textId="77777777" w:rsidR="00436E91" w:rsidRDefault="00436E9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29387" w14:textId="75DCBD2F" w:rsidR="00436E91" w:rsidRDefault="00436E91" w:rsidP="00884B06">
    <w:pPr>
      <w:pStyle w:val="Stopka"/>
      <w:tabs>
        <w:tab w:val="clear" w:pos="4536"/>
        <w:tab w:val="clear" w:pos="9072"/>
        <w:tab w:val="left" w:pos="1620"/>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3C5A1" w14:textId="77777777" w:rsidR="00436E91" w:rsidRPr="000A4488" w:rsidRDefault="00436E91"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436E91" w:rsidRPr="000A4488" w:rsidRDefault="00436E91" w:rsidP="00A56A12">
    <w:pPr>
      <w:numPr>
        <w:ilvl w:val="0"/>
        <w:numId w:val="37"/>
      </w:numPr>
      <w:spacing w:line="240" w:lineRule="auto"/>
      <w:ind w:left="567" w:hanging="283"/>
      <w:jc w:val="both"/>
      <w:rPr>
        <w:sz w:val="16"/>
        <w:szCs w:val="16"/>
      </w:rPr>
    </w:pPr>
    <w:r w:rsidRPr="000A4488">
      <w:rPr>
        <w:sz w:val="16"/>
        <w:szCs w:val="16"/>
      </w:rPr>
      <w:t>sytuacji ekonomicznej lub finansowej,</w:t>
    </w:r>
  </w:p>
  <w:p w14:paraId="7CA35B49" w14:textId="77777777" w:rsidR="00436E91" w:rsidRPr="000A4488" w:rsidRDefault="00436E91" w:rsidP="00A56A12">
    <w:pPr>
      <w:numPr>
        <w:ilvl w:val="0"/>
        <w:numId w:val="37"/>
      </w:numPr>
      <w:spacing w:line="240" w:lineRule="auto"/>
      <w:ind w:left="567" w:hanging="283"/>
      <w:jc w:val="both"/>
      <w:rPr>
        <w:sz w:val="16"/>
        <w:szCs w:val="16"/>
      </w:rPr>
    </w:pPr>
    <w:r w:rsidRPr="000A4488">
      <w:rPr>
        <w:sz w:val="16"/>
        <w:szCs w:val="16"/>
      </w:rPr>
      <w:t>zdolności technicznej lub zawodowej,</w:t>
    </w:r>
  </w:p>
  <w:p w14:paraId="21F203C5" w14:textId="77777777" w:rsidR="00436E91" w:rsidRPr="00EE0BB1" w:rsidRDefault="00436E91"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436E91" w:rsidRDefault="00436E91" w:rsidP="00884B06">
    <w:pPr>
      <w:pStyle w:val="Stopka"/>
      <w:tabs>
        <w:tab w:val="clear" w:pos="4536"/>
        <w:tab w:val="clear" w:pos="9072"/>
        <w:tab w:val="left" w:pos="16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EC67" w14:textId="77777777" w:rsidR="00436E91" w:rsidRDefault="00436E91" w:rsidP="00884B06">
    <w:pPr>
      <w:pStyle w:val="Stopka"/>
      <w:tabs>
        <w:tab w:val="clear" w:pos="4536"/>
        <w:tab w:val="clear" w:pos="9072"/>
        <w:tab w:val="left" w:pos="16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15DE0" w14:textId="77777777" w:rsidR="00436E91" w:rsidRDefault="00436E91"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1CA6B" w14:textId="77777777" w:rsidR="00436E91" w:rsidRDefault="00436E91">
      <w:pPr>
        <w:spacing w:line="240" w:lineRule="auto"/>
      </w:pPr>
      <w:r>
        <w:separator/>
      </w:r>
    </w:p>
  </w:footnote>
  <w:footnote w:type="continuationSeparator" w:id="0">
    <w:p w14:paraId="46A78D38" w14:textId="77777777" w:rsidR="00436E91" w:rsidRDefault="00436E91">
      <w:pPr>
        <w:spacing w:line="240" w:lineRule="auto"/>
      </w:pPr>
      <w:r>
        <w:continuationSeparator/>
      </w:r>
    </w:p>
  </w:footnote>
  <w:footnote w:id="1">
    <w:p w14:paraId="412AA2B6" w14:textId="2D5955AA" w:rsidR="00436E91" w:rsidRPr="00CB1348" w:rsidRDefault="00436E91" w:rsidP="00CB1348">
      <w:pPr>
        <w:pStyle w:val="Tekstprzypisudolnego"/>
        <w:rPr>
          <w:lang w:val="pl-PL"/>
        </w:rPr>
      </w:pPr>
      <w:r>
        <w:rPr>
          <w:rStyle w:val="Odwoanieprzypisudolnego"/>
        </w:rPr>
        <w:footnoteRef/>
      </w:r>
      <w: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436E91" w:rsidRPr="00157FE0" w:rsidRDefault="00436E91" w:rsidP="00157FE0">
      <w:pPr>
        <w:pStyle w:val="Tekstprzypisudolnego"/>
      </w:pPr>
      <w:r>
        <w:rPr>
          <w:rStyle w:val="Odwoanieprzypisudolnego"/>
        </w:rPr>
        <w:footnoteRef/>
      </w:r>
      <w:r>
        <w:t xml:space="preserve"> R</w:t>
      </w:r>
      <w:r w:rsidRPr="00157FE0">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436E91" w:rsidRPr="00294B49" w:rsidRDefault="00436E91">
      <w:pPr>
        <w:pStyle w:val="Tekstprzypisudolnego"/>
        <w:rPr>
          <w:lang w:val="pl-PL"/>
        </w:rPr>
      </w:pPr>
      <w:r w:rsidRPr="00157FE0">
        <w:rPr>
          <w:rStyle w:val="Odwoanieprzypisudolnego"/>
        </w:rPr>
        <w:footnoteRef/>
      </w:r>
      <w:r>
        <w:t xml:space="preserve"> </w:t>
      </w:r>
      <w:r w:rsidRPr="00157FE0">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CF60B" w14:textId="2C46AD21" w:rsidR="00436E91" w:rsidRDefault="00436E91" w:rsidP="00205B7F">
    <w:pPr>
      <w:tabs>
        <w:tab w:val="left" w:pos="2805"/>
      </w:tabs>
      <w:rPr>
        <w:rFonts w:eastAsia="Calibri"/>
        <w:color w:val="434343"/>
      </w:rPr>
    </w:pPr>
    <w:r>
      <w:rPr>
        <w:rFonts w:eastAsia="Calibri"/>
        <w:color w:val="434343"/>
      </w:rPr>
      <w:tab/>
    </w:r>
  </w:p>
  <w:p w14:paraId="00000177" w14:textId="1C8C8527" w:rsidR="00436E91" w:rsidRPr="001A03F1" w:rsidRDefault="00436E91">
    <w:pPr>
      <w:rPr>
        <w:rFonts w:eastAsia="Calibri"/>
        <w:b/>
        <w:bCs/>
        <w:color w:val="434343"/>
      </w:rPr>
    </w:pPr>
    <w:r w:rsidRPr="00F06B27">
      <w:rPr>
        <w:rFonts w:eastAsia="Calibri"/>
        <w:color w:val="434343"/>
      </w:rPr>
      <w:t xml:space="preserve">Nr postępowania: </w:t>
    </w:r>
    <w:r w:rsidRPr="001A03F1">
      <w:rPr>
        <w:b/>
        <w:bCs/>
      </w:rPr>
      <w:t>ZP-6/2021</w:t>
    </w:r>
  </w:p>
  <w:p w14:paraId="0C83717E" w14:textId="77777777" w:rsidR="00436E91" w:rsidRDefault="00436E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CDC41" w14:textId="77777777" w:rsidR="00436E91" w:rsidRPr="001A03F1" w:rsidRDefault="00436E91" w:rsidP="004364C9">
    <w:pPr>
      <w:pStyle w:val="Nagwek"/>
      <w:jc w:val="center"/>
      <w:rPr>
        <w:b/>
        <w:bCs/>
      </w:rPr>
    </w:pPr>
    <w:bookmarkStart w:id="27" w:name="_Hlk66798426"/>
    <w:r w:rsidRPr="001A03F1">
      <w:rPr>
        <w:b/>
        <w:bCs/>
      </w:rPr>
      <w:t xml:space="preserve">Zarząd Drogowy dla Powiatu Puckiego i Wejherowskiego </w:t>
    </w:r>
  </w:p>
  <w:p w14:paraId="4F9809DD" w14:textId="370D9DE3" w:rsidR="00436E91" w:rsidRPr="001A03F1" w:rsidRDefault="00436E91" w:rsidP="00205B7F">
    <w:pPr>
      <w:pStyle w:val="Nagwek"/>
      <w:tabs>
        <w:tab w:val="clear" w:pos="4536"/>
        <w:tab w:val="left" w:pos="3000"/>
        <w:tab w:val="center" w:pos="4537"/>
      </w:tabs>
      <w:rPr>
        <w:b/>
        <w:bCs/>
      </w:rPr>
    </w:pPr>
    <w:r>
      <w:rPr>
        <w:b/>
        <w:bCs/>
      </w:rPr>
      <w:tab/>
    </w:r>
    <w:r>
      <w:rPr>
        <w:b/>
        <w:bCs/>
      </w:rPr>
      <w:tab/>
    </w:r>
    <w:r w:rsidRPr="001A03F1">
      <w:rPr>
        <w:b/>
        <w:bCs/>
      </w:rPr>
      <w:t>z siedzibą w Wejherowie</w:t>
    </w:r>
  </w:p>
  <w:p w14:paraId="16BF3CAD" w14:textId="77777777" w:rsidR="00436E91" w:rsidRPr="004364C9" w:rsidRDefault="00436E91" w:rsidP="004364C9">
    <w:pPr>
      <w:pStyle w:val="Nagwek"/>
      <w:jc w:val="center"/>
    </w:pPr>
    <w:r w:rsidRPr="004364C9">
      <w:t>ul. Pucka 11</w:t>
    </w:r>
  </w:p>
  <w:p w14:paraId="36D20E9F" w14:textId="7A8F2EBD" w:rsidR="00436E91" w:rsidRDefault="00436E91" w:rsidP="004364C9">
    <w:pPr>
      <w:pStyle w:val="Nagwek"/>
      <w:jc w:val="center"/>
    </w:pPr>
    <w:r w:rsidRPr="004364C9">
      <w:t>84-200 Wejherowo</w:t>
    </w:r>
  </w:p>
  <w:bookmarkEnd w:id="27"/>
  <w:p w14:paraId="6200F168" w14:textId="773C0865" w:rsidR="00436E91" w:rsidRPr="004364C9" w:rsidRDefault="00436E91" w:rsidP="004364C9">
    <w:pPr>
      <w:pStyle w:val="Nagwek"/>
      <w:jc w:val="center"/>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F249" w14:textId="184AC0DD" w:rsidR="00436E91" w:rsidRPr="001A03F1" w:rsidRDefault="00436E91" w:rsidP="00D96B2E">
    <w:pPr>
      <w:tabs>
        <w:tab w:val="left" w:pos="2805"/>
      </w:tabs>
      <w:rPr>
        <w:rFonts w:eastAsia="Calibri"/>
        <w:b/>
        <w:bCs/>
        <w:color w:val="434343"/>
      </w:rPr>
    </w:pPr>
  </w:p>
  <w:p w14:paraId="468EBAF4" w14:textId="77777777" w:rsidR="00436E91" w:rsidRDefault="00436E9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07A47" w14:textId="2E2AA0AE" w:rsidR="00436E91" w:rsidRPr="00D71987" w:rsidRDefault="00436E91" w:rsidP="00D7198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ED1D0" w14:textId="485627EE" w:rsidR="00436E91" w:rsidRPr="002E2099" w:rsidRDefault="00436E91" w:rsidP="002E20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C1F67714"/>
    <w:name w:val="WW8Num7"/>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4509D7"/>
    <w:multiLevelType w:val="hybridMultilevel"/>
    <w:tmpl w:val="CAC09F0C"/>
    <w:lvl w:ilvl="0" w:tplc="3C0CF5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06C30C36"/>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F514912"/>
    <w:multiLevelType w:val="hybridMultilevel"/>
    <w:tmpl w:val="6912500A"/>
    <w:lvl w:ilvl="0" w:tplc="B12EA7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20A0F7E"/>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DA0E1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6"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7"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6E17BD0"/>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C650518"/>
    <w:multiLevelType w:val="hybridMultilevel"/>
    <w:tmpl w:val="6884E9A6"/>
    <w:lvl w:ilvl="0" w:tplc="3BDCB97C">
      <w:start w:val="3"/>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23"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9E853E4"/>
    <w:multiLevelType w:val="hybridMultilevel"/>
    <w:tmpl w:val="33046726"/>
    <w:lvl w:ilvl="0" w:tplc="6954221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D3C1E6A"/>
    <w:multiLevelType w:val="hybridMultilevel"/>
    <w:tmpl w:val="814E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3B324F6"/>
    <w:multiLevelType w:val="multilevel"/>
    <w:tmpl w:val="B560A09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3C66632"/>
    <w:multiLevelType w:val="multilevel"/>
    <w:tmpl w:val="7FA8EA2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lowerLetter"/>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15:restartNumberingAfterBreak="0">
    <w:nsid w:val="77CC176B"/>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1" w15:restartNumberingAfterBreak="0">
    <w:nsid w:val="7ACD5DA7"/>
    <w:multiLevelType w:val="hybridMultilevel"/>
    <w:tmpl w:val="FF589426"/>
    <w:lvl w:ilvl="0" w:tplc="86D4EEF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39"/>
  </w:num>
  <w:num w:numId="2">
    <w:abstractNumId w:val="23"/>
  </w:num>
  <w:num w:numId="3">
    <w:abstractNumId w:val="28"/>
  </w:num>
  <w:num w:numId="4">
    <w:abstractNumId w:val="13"/>
  </w:num>
  <w:num w:numId="5">
    <w:abstractNumId w:val="12"/>
  </w:num>
  <w:num w:numId="6">
    <w:abstractNumId w:val="9"/>
  </w:num>
  <w:num w:numId="7">
    <w:abstractNumId w:val="29"/>
  </w:num>
  <w:num w:numId="8">
    <w:abstractNumId w:val="15"/>
  </w:num>
  <w:num w:numId="9">
    <w:abstractNumId w:val="6"/>
  </w:num>
  <w:num w:numId="10">
    <w:abstractNumId w:val="16"/>
  </w:num>
  <w:num w:numId="11">
    <w:abstractNumId w:val="42"/>
  </w:num>
  <w:num w:numId="12">
    <w:abstractNumId w:val="18"/>
  </w:num>
  <w:num w:numId="13">
    <w:abstractNumId w:val="37"/>
  </w:num>
  <w:num w:numId="14">
    <w:abstractNumId w:val="38"/>
  </w:num>
  <w:num w:numId="15">
    <w:abstractNumId w:val="11"/>
  </w:num>
  <w:num w:numId="16">
    <w:abstractNumId w:val="30"/>
  </w:num>
  <w:num w:numId="17">
    <w:abstractNumId w:val="4"/>
  </w:num>
  <w:num w:numId="18">
    <w:abstractNumId w:val="24"/>
  </w:num>
  <w:num w:numId="19">
    <w:abstractNumId w:val="31"/>
  </w:num>
  <w:num w:numId="20">
    <w:abstractNumId w:val="5"/>
  </w:num>
  <w:num w:numId="21">
    <w:abstractNumId w:val="7"/>
  </w:num>
  <w:num w:numId="22">
    <w:abstractNumId w:val="40"/>
  </w:num>
  <w:num w:numId="23">
    <w:abstractNumId w:val="20"/>
  </w:num>
  <w:num w:numId="24">
    <w:abstractNumId w:val="3"/>
  </w:num>
  <w:num w:numId="25">
    <w:abstractNumId w:val="34"/>
  </w:num>
  <w:num w:numId="26">
    <w:abstractNumId w:val="21"/>
  </w:num>
  <w:num w:numId="27">
    <w:abstractNumId w:val="1"/>
  </w:num>
  <w:num w:numId="28">
    <w:abstractNumId w:val="19"/>
  </w:num>
  <w:num w:numId="29">
    <w:abstractNumId w:val="33"/>
  </w:num>
  <w:num w:numId="30">
    <w:abstractNumId w:val="22"/>
  </w:num>
  <w:num w:numId="31">
    <w:abstractNumId w:val="36"/>
  </w:num>
  <w:num w:numId="32">
    <w:abstractNumId w:val="17"/>
  </w:num>
  <w:num w:numId="33">
    <w:abstractNumId w:val="25"/>
  </w:num>
  <w:num w:numId="34">
    <w:abstractNumId w:val="27"/>
  </w:num>
  <w:num w:numId="35">
    <w:abstractNumId w:val="14"/>
  </w:num>
  <w:num w:numId="36">
    <w:abstractNumId w:val="2"/>
  </w:num>
  <w:num w:numId="37">
    <w:abstractNumId w:val="26"/>
  </w:num>
  <w:num w:numId="38">
    <w:abstractNumId w:val="32"/>
  </w:num>
  <w:num w:numId="39">
    <w:abstractNumId w:val="41"/>
  </w:num>
  <w:num w:numId="40">
    <w:abstractNumId w:val="10"/>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2209"/>
    <w:rsid w:val="00003FC7"/>
    <w:rsid w:val="000059A4"/>
    <w:rsid w:val="00010D19"/>
    <w:rsid w:val="00013399"/>
    <w:rsid w:val="00014C2B"/>
    <w:rsid w:val="00025F1C"/>
    <w:rsid w:val="00030B07"/>
    <w:rsid w:val="000359F5"/>
    <w:rsid w:val="00037A9C"/>
    <w:rsid w:val="0005124C"/>
    <w:rsid w:val="00055043"/>
    <w:rsid w:val="00056385"/>
    <w:rsid w:val="0005764E"/>
    <w:rsid w:val="00066E97"/>
    <w:rsid w:val="000708DB"/>
    <w:rsid w:val="000966E4"/>
    <w:rsid w:val="000967C2"/>
    <w:rsid w:val="000A1605"/>
    <w:rsid w:val="000A4C1A"/>
    <w:rsid w:val="000A4EA7"/>
    <w:rsid w:val="000A5151"/>
    <w:rsid w:val="000A6C2E"/>
    <w:rsid w:val="000B3AB3"/>
    <w:rsid w:val="000B3F38"/>
    <w:rsid w:val="000C041A"/>
    <w:rsid w:val="000C17C1"/>
    <w:rsid w:val="000D2890"/>
    <w:rsid w:val="000D4B77"/>
    <w:rsid w:val="000D4CA7"/>
    <w:rsid w:val="000E286C"/>
    <w:rsid w:val="000E2FA6"/>
    <w:rsid w:val="000E397F"/>
    <w:rsid w:val="000E6557"/>
    <w:rsid w:val="000F7875"/>
    <w:rsid w:val="001017F4"/>
    <w:rsid w:val="00103BF8"/>
    <w:rsid w:val="0011226C"/>
    <w:rsid w:val="0011322E"/>
    <w:rsid w:val="00123F1D"/>
    <w:rsid w:val="00123FB2"/>
    <w:rsid w:val="00125EFE"/>
    <w:rsid w:val="0013121D"/>
    <w:rsid w:val="00147288"/>
    <w:rsid w:val="001552F3"/>
    <w:rsid w:val="00157CD2"/>
    <w:rsid w:val="00157FE0"/>
    <w:rsid w:val="00172CD9"/>
    <w:rsid w:val="00186EE1"/>
    <w:rsid w:val="001A03F1"/>
    <w:rsid w:val="001A5489"/>
    <w:rsid w:val="001B5499"/>
    <w:rsid w:val="001C06AD"/>
    <w:rsid w:val="001C7B81"/>
    <w:rsid w:val="001F0C44"/>
    <w:rsid w:val="001F603E"/>
    <w:rsid w:val="00205B7F"/>
    <w:rsid w:val="00233CA8"/>
    <w:rsid w:val="0023731F"/>
    <w:rsid w:val="00237EB6"/>
    <w:rsid w:val="00253F7E"/>
    <w:rsid w:val="00260093"/>
    <w:rsid w:val="00273B49"/>
    <w:rsid w:val="002744DC"/>
    <w:rsid w:val="00280A87"/>
    <w:rsid w:val="0028293E"/>
    <w:rsid w:val="00293682"/>
    <w:rsid w:val="00294B49"/>
    <w:rsid w:val="00297FF3"/>
    <w:rsid w:val="002A4799"/>
    <w:rsid w:val="002B1570"/>
    <w:rsid w:val="002B1C0D"/>
    <w:rsid w:val="002D345A"/>
    <w:rsid w:val="002E0272"/>
    <w:rsid w:val="002E2099"/>
    <w:rsid w:val="002E533E"/>
    <w:rsid w:val="002E59FE"/>
    <w:rsid w:val="002F2F90"/>
    <w:rsid w:val="002F42C9"/>
    <w:rsid w:val="003049B1"/>
    <w:rsid w:val="003200D3"/>
    <w:rsid w:val="00320B47"/>
    <w:rsid w:val="0032640F"/>
    <w:rsid w:val="00344A3D"/>
    <w:rsid w:val="0035229D"/>
    <w:rsid w:val="00353015"/>
    <w:rsid w:val="00382817"/>
    <w:rsid w:val="0038473E"/>
    <w:rsid w:val="003921A4"/>
    <w:rsid w:val="00395B91"/>
    <w:rsid w:val="003A53CE"/>
    <w:rsid w:val="003B03FA"/>
    <w:rsid w:val="003B1071"/>
    <w:rsid w:val="003D4261"/>
    <w:rsid w:val="003D693C"/>
    <w:rsid w:val="00410903"/>
    <w:rsid w:val="0041120D"/>
    <w:rsid w:val="00411CF1"/>
    <w:rsid w:val="00417956"/>
    <w:rsid w:val="00433EF6"/>
    <w:rsid w:val="00434AF7"/>
    <w:rsid w:val="004364C9"/>
    <w:rsid w:val="00436E91"/>
    <w:rsid w:val="00441910"/>
    <w:rsid w:val="0044319D"/>
    <w:rsid w:val="004473D5"/>
    <w:rsid w:val="00452579"/>
    <w:rsid w:val="00454A65"/>
    <w:rsid w:val="00461131"/>
    <w:rsid w:val="00462949"/>
    <w:rsid w:val="0047236C"/>
    <w:rsid w:val="0048655F"/>
    <w:rsid w:val="00490457"/>
    <w:rsid w:val="00490F5D"/>
    <w:rsid w:val="004926D6"/>
    <w:rsid w:val="004947E8"/>
    <w:rsid w:val="004A11BA"/>
    <w:rsid w:val="004A51DB"/>
    <w:rsid w:val="004B0D91"/>
    <w:rsid w:val="004B4D90"/>
    <w:rsid w:val="004B52F9"/>
    <w:rsid w:val="004C3C9C"/>
    <w:rsid w:val="004D66B9"/>
    <w:rsid w:val="004E4C60"/>
    <w:rsid w:val="004F24A1"/>
    <w:rsid w:val="004F3896"/>
    <w:rsid w:val="00506C90"/>
    <w:rsid w:val="00515DF8"/>
    <w:rsid w:val="00523EB3"/>
    <w:rsid w:val="00524951"/>
    <w:rsid w:val="005273E3"/>
    <w:rsid w:val="005327A3"/>
    <w:rsid w:val="00532CCD"/>
    <w:rsid w:val="005516A7"/>
    <w:rsid w:val="00575470"/>
    <w:rsid w:val="00580B09"/>
    <w:rsid w:val="00590669"/>
    <w:rsid w:val="00591E15"/>
    <w:rsid w:val="005A4919"/>
    <w:rsid w:val="005A7F59"/>
    <w:rsid w:val="005B55C1"/>
    <w:rsid w:val="005C037A"/>
    <w:rsid w:val="005C7F14"/>
    <w:rsid w:val="005D2498"/>
    <w:rsid w:val="005E2BAA"/>
    <w:rsid w:val="005F1C91"/>
    <w:rsid w:val="00613E0B"/>
    <w:rsid w:val="00617B93"/>
    <w:rsid w:val="006223BF"/>
    <w:rsid w:val="00623A6D"/>
    <w:rsid w:val="00623F5F"/>
    <w:rsid w:val="006351DC"/>
    <w:rsid w:val="006409FF"/>
    <w:rsid w:val="00646FDA"/>
    <w:rsid w:val="006741CB"/>
    <w:rsid w:val="0068202F"/>
    <w:rsid w:val="00683C5A"/>
    <w:rsid w:val="00687BCF"/>
    <w:rsid w:val="006A47B4"/>
    <w:rsid w:val="006A6195"/>
    <w:rsid w:val="006B4A14"/>
    <w:rsid w:val="006C1367"/>
    <w:rsid w:val="006C7075"/>
    <w:rsid w:val="006C7970"/>
    <w:rsid w:val="006D3BAC"/>
    <w:rsid w:val="006E1933"/>
    <w:rsid w:val="006F2889"/>
    <w:rsid w:val="006F7E48"/>
    <w:rsid w:val="00702EA2"/>
    <w:rsid w:val="0077104D"/>
    <w:rsid w:val="00785A8C"/>
    <w:rsid w:val="00793D60"/>
    <w:rsid w:val="007A0E28"/>
    <w:rsid w:val="007A4013"/>
    <w:rsid w:val="007A6F1B"/>
    <w:rsid w:val="007B687C"/>
    <w:rsid w:val="007C4693"/>
    <w:rsid w:val="007D50B8"/>
    <w:rsid w:val="007D6C4B"/>
    <w:rsid w:val="007E31CA"/>
    <w:rsid w:val="00800A07"/>
    <w:rsid w:val="00804969"/>
    <w:rsid w:val="00806BB1"/>
    <w:rsid w:val="00807C75"/>
    <w:rsid w:val="008101F1"/>
    <w:rsid w:val="00825018"/>
    <w:rsid w:val="00851F31"/>
    <w:rsid w:val="008571E9"/>
    <w:rsid w:val="008575F9"/>
    <w:rsid w:val="008676F8"/>
    <w:rsid w:val="00874004"/>
    <w:rsid w:val="00877BB8"/>
    <w:rsid w:val="00884B06"/>
    <w:rsid w:val="00886EE0"/>
    <w:rsid w:val="008A30A7"/>
    <w:rsid w:val="008C44A4"/>
    <w:rsid w:val="008D1C0E"/>
    <w:rsid w:val="008D46E9"/>
    <w:rsid w:val="008F30F6"/>
    <w:rsid w:val="00900399"/>
    <w:rsid w:val="009267D2"/>
    <w:rsid w:val="00926A38"/>
    <w:rsid w:val="00930359"/>
    <w:rsid w:val="00946ADB"/>
    <w:rsid w:val="00951C13"/>
    <w:rsid w:val="00962172"/>
    <w:rsid w:val="0096331B"/>
    <w:rsid w:val="009644A4"/>
    <w:rsid w:val="009751E2"/>
    <w:rsid w:val="00976EF0"/>
    <w:rsid w:val="009847B3"/>
    <w:rsid w:val="00991FA3"/>
    <w:rsid w:val="009B7A4A"/>
    <w:rsid w:val="009D0054"/>
    <w:rsid w:val="009D2147"/>
    <w:rsid w:val="009D7648"/>
    <w:rsid w:val="009E6032"/>
    <w:rsid w:val="009F67BA"/>
    <w:rsid w:val="009F67C1"/>
    <w:rsid w:val="009F7D30"/>
    <w:rsid w:val="00A12383"/>
    <w:rsid w:val="00A24032"/>
    <w:rsid w:val="00A24333"/>
    <w:rsid w:val="00A3753C"/>
    <w:rsid w:val="00A40500"/>
    <w:rsid w:val="00A41AD3"/>
    <w:rsid w:val="00A44173"/>
    <w:rsid w:val="00A47F09"/>
    <w:rsid w:val="00A54BE7"/>
    <w:rsid w:val="00A559FC"/>
    <w:rsid w:val="00A564D6"/>
    <w:rsid w:val="00A56A12"/>
    <w:rsid w:val="00A61236"/>
    <w:rsid w:val="00A74BAE"/>
    <w:rsid w:val="00A82C49"/>
    <w:rsid w:val="00A91751"/>
    <w:rsid w:val="00A9572F"/>
    <w:rsid w:val="00A96F12"/>
    <w:rsid w:val="00AA5E06"/>
    <w:rsid w:val="00AB54A4"/>
    <w:rsid w:val="00AD3836"/>
    <w:rsid w:val="00AD5F83"/>
    <w:rsid w:val="00AE1C52"/>
    <w:rsid w:val="00AE5B0E"/>
    <w:rsid w:val="00AE69FB"/>
    <w:rsid w:val="00AF56B2"/>
    <w:rsid w:val="00AF60E1"/>
    <w:rsid w:val="00B14F6D"/>
    <w:rsid w:val="00B22E53"/>
    <w:rsid w:val="00B24186"/>
    <w:rsid w:val="00B269CA"/>
    <w:rsid w:val="00B35514"/>
    <w:rsid w:val="00B44ED4"/>
    <w:rsid w:val="00B607E6"/>
    <w:rsid w:val="00B72238"/>
    <w:rsid w:val="00B72743"/>
    <w:rsid w:val="00B74525"/>
    <w:rsid w:val="00B75CA3"/>
    <w:rsid w:val="00B827B3"/>
    <w:rsid w:val="00BB16BB"/>
    <w:rsid w:val="00BB76AB"/>
    <w:rsid w:val="00BD4E02"/>
    <w:rsid w:val="00BE4CE5"/>
    <w:rsid w:val="00BE70DD"/>
    <w:rsid w:val="00BE7CCC"/>
    <w:rsid w:val="00BF368A"/>
    <w:rsid w:val="00BF4923"/>
    <w:rsid w:val="00BF549C"/>
    <w:rsid w:val="00C046F6"/>
    <w:rsid w:val="00C06BBC"/>
    <w:rsid w:val="00C143E2"/>
    <w:rsid w:val="00C1487C"/>
    <w:rsid w:val="00C156B4"/>
    <w:rsid w:val="00C21CE9"/>
    <w:rsid w:val="00C247C4"/>
    <w:rsid w:val="00C30C85"/>
    <w:rsid w:val="00C51C77"/>
    <w:rsid w:val="00C57715"/>
    <w:rsid w:val="00C63E28"/>
    <w:rsid w:val="00C709A4"/>
    <w:rsid w:val="00C84A8C"/>
    <w:rsid w:val="00C8527A"/>
    <w:rsid w:val="00CA38E7"/>
    <w:rsid w:val="00CA66C5"/>
    <w:rsid w:val="00CB1348"/>
    <w:rsid w:val="00CC50E7"/>
    <w:rsid w:val="00CC6D51"/>
    <w:rsid w:val="00CE73E3"/>
    <w:rsid w:val="00CE7E1B"/>
    <w:rsid w:val="00D063F4"/>
    <w:rsid w:val="00D10495"/>
    <w:rsid w:val="00D272BB"/>
    <w:rsid w:val="00D30F62"/>
    <w:rsid w:val="00D360A9"/>
    <w:rsid w:val="00D362AD"/>
    <w:rsid w:val="00D370FA"/>
    <w:rsid w:val="00D43F25"/>
    <w:rsid w:val="00D47184"/>
    <w:rsid w:val="00D67D4C"/>
    <w:rsid w:val="00D71987"/>
    <w:rsid w:val="00D76AC1"/>
    <w:rsid w:val="00D8016C"/>
    <w:rsid w:val="00D96B2E"/>
    <w:rsid w:val="00DA0123"/>
    <w:rsid w:val="00DA2B3F"/>
    <w:rsid w:val="00DB4051"/>
    <w:rsid w:val="00DD7A2E"/>
    <w:rsid w:val="00DF2AD7"/>
    <w:rsid w:val="00E03ABF"/>
    <w:rsid w:val="00E04A73"/>
    <w:rsid w:val="00E211AF"/>
    <w:rsid w:val="00E212B6"/>
    <w:rsid w:val="00E23527"/>
    <w:rsid w:val="00E35922"/>
    <w:rsid w:val="00E407F6"/>
    <w:rsid w:val="00E41E69"/>
    <w:rsid w:val="00E4218E"/>
    <w:rsid w:val="00E46416"/>
    <w:rsid w:val="00E53AA6"/>
    <w:rsid w:val="00E60B15"/>
    <w:rsid w:val="00E749E3"/>
    <w:rsid w:val="00E81706"/>
    <w:rsid w:val="00E852C1"/>
    <w:rsid w:val="00E90FB1"/>
    <w:rsid w:val="00E92F4A"/>
    <w:rsid w:val="00E9693E"/>
    <w:rsid w:val="00EA0354"/>
    <w:rsid w:val="00EA2CD3"/>
    <w:rsid w:val="00EA3B64"/>
    <w:rsid w:val="00EB67A9"/>
    <w:rsid w:val="00EC19E2"/>
    <w:rsid w:val="00EC4FFA"/>
    <w:rsid w:val="00EC79DF"/>
    <w:rsid w:val="00ED0788"/>
    <w:rsid w:val="00ED3A62"/>
    <w:rsid w:val="00ED575A"/>
    <w:rsid w:val="00EF0D0A"/>
    <w:rsid w:val="00EF1D59"/>
    <w:rsid w:val="00EF47BC"/>
    <w:rsid w:val="00EF4E03"/>
    <w:rsid w:val="00EF6612"/>
    <w:rsid w:val="00F06B27"/>
    <w:rsid w:val="00F13319"/>
    <w:rsid w:val="00F257BD"/>
    <w:rsid w:val="00F31392"/>
    <w:rsid w:val="00F34616"/>
    <w:rsid w:val="00F36EC1"/>
    <w:rsid w:val="00F37A6B"/>
    <w:rsid w:val="00F50E12"/>
    <w:rsid w:val="00F51094"/>
    <w:rsid w:val="00F538BA"/>
    <w:rsid w:val="00F70A33"/>
    <w:rsid w:val="00F72D21"/>
    <w:rsid w:val="00F83C1F"/>
    <w:rsid w:val="00F96CDD"/>
    <w:rsid w:val="00FA21D1"/>
    <w:rsid w:val="00FA4820"/>
    <w:rsid w:val="00FB22F1"/>
    <w:rsid w:val="00FC313A"/>
    <w:rsid w:val="00FE0AB7"/>
    <w:rsid w:val="00FE209B"/>
    <w:rsid w:val="00FE6474"/>
    <w:rsid w:val="00FF5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7E48"/>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
    <w:basedOn w:val="Normalny"/>
    <w:link w:val="AkapitzlistZnak"/>
    <w:uiPriority w:val="34"/>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
    <w:link w:val="Akapitzlist"/>
    <w:uiPriority w:val="34"/>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eader" Target="header4.xm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header" Target="header3.xm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3.xml"/><Relationship Id="rId48" Type="http://schemas.openxmlformats.org/officeDocument/2006/relationships/footer" Target="footer7.xml"/><Relationship Id="rId8" Type="http://schemas.openxmlformats.org/officeDocument/2006/relationships/hyperlink" Target="mailto:sekretariat@zarzaddrogow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1729</TotalTime>
  <Pages>31</Pages>
  <Words>10956</Words>
  <Characters>65736</Characters>
  <Application>Microsoft Office Word</Application>
  <DocSecurity>0</DocSecurity>
  <Lines>547</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Krystian Kaleta</cp:lastModifiedBy>
  <cp:revision>50</cp:revision>
  <dcterms:created xsi:type="dcterms:W3CDTF">2021-02-16T07:40:00Z</dcterms:created>
  <dcterms:modified xsi:type="dcterms:W3CDTF">2021-03-18T12:55:00Z</dcterms:modified>
</cp:coreProperties>
</file>