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A53FD" w:rsidRPr="0056633F" w:rsidRDefault="005C2461" w:rsidP="0056633F">
      <w:pPr>
        <w:spacing w:line="360" w:lineRule="auto"/>
        <w:jc w:val="center"/>
        <w:rPr>
          <w:rFonts w:asciiTheme="majorHAnsi" w:hAnsiTheme="majorHAnsi" w:cstheme="majorHAnsi"/>
          <w:b/>
          <w:sz w:val="24"/>
          <w:szCs w:val="24"/>
        </w:rPr>
      </w:pPr>
      <w:r w:rsidRPr="0056633F">
        <w:rPr>
          <w:rFonts w:asciiTheme="majorHAnsi" w:hAnsiTheme="majorHAnsi" w:cstheme="majorHAnsi"/>
          <w:b/>
          <w:sz w:val="24"/>
          <w:szCs w:val="24"/>
        </w:rPr>
        <w:t>SPECYFIKACJA WARUNKÓW ZAMÓWIENIA</w:t>
      </w:r>
    </w:p>
    <w:p w14:paraId="00000002" w14:textId="77777777" w:rsidR="008A53FD" w:rsidRPr="0056633F" w:rsidRDefault="008A53FD" w:rsidP="0056633F">
      <w:pPr>
        <w:spacing w:line="360" w:lineRule="auto"/>
        <w:jc w:val="center"/>
        <w:rPr>
          <w:rFonts w:asciiTheme="majorHAnsi" w:hAnsiTheme="majorHAnsi" w:cstheme="majorHAnsi"/>
          <w:sz w:val="24"/>
          <w:szCs w:val="24"/>
        </w:rPr>
      </w:pPr>
    </w:p>
    <w:p w14:paraId="00000003" w14:textId="77777777" w:rsidR="008A53FD" w:rsidRPr="0056633F" w:rsidRDefault="008A53FD" w:rsidP="0056633F">
      <w:pPr>
        <w:spacing w:line="360" w:lineRule="auto"/>
        <w:jc w:val="center"/>
        <w:rPr>
          <w:rFonts w:asciiTheme="majorHAnsi" w:hAnsiTheme="majorHAnsi" w:cstheme="majorHAnsi"/>
          <w:sz w:val="24"/>
          <w:szCs w:val="24"/>
        </w:rPr>
      </w:pPr>
    </w:p>
    <w:p w14:paraId="00000004" w14:textId="77777777" w:rsidR="008A53FD" w:rsidRPr="0056633F" w:rsidRDefault="005C2461" w:rsidP="0056633F">
      <w:pPr>
        <w:spacing w:line="360" w:lineRule="auto"/>
        <w:jc w:val="center"/>
        <w:rPr>
          <w:rFonts w:asciiTheme="majorHAnsi" w:hAnsiTheme="majorHAnsi" w:cstheme="majorHAnsi"/>
          <w:b/>
          <w:sz w:val="24"/>
          <w:szCs w:val="24"/>
        </w:rPr>
      </w:pPr>
      <w:r w:rsidRPr="0056633F">
        <w:rPr>
          <w:rFonts w:asciiTheme="majorHAnsi" w:hAnsiTheme="majorHAnsi" w:cstheme="majorHAnsi"/>
          <w:b/>
          <w:sz w:val="24"/>
          <w:szCs w:val="24"/>
        </w:rPr>
        <w:t>ZAMAWIAJĄCY:</w:t>
      </w:r>
    </w:p>
    <w:p w14:paraId="2D97D392" w14:textId="77777777" w:rsidR="00857428" w:rsidRPr="0056633F" w:rsidRDefault="00857428" w:rsidP="0056633F">
      <w:pPr>
        <w:spacing w:line="360" w:lineRule="auto"/>
        <w:jc w:val="center"/>
        <w:rPr>
          <w:rFonts w:asciiTheme="majorHAnsi" w:hAnsiTheme="majorHAnsi" w:cstheme="majorHAnsi"/>
          <w:b/>
          <w:sz w:val="24"/>
          <w:szCs w:val="24"/>
        </w:rPr>
      </w:pPr>
    </w:p>
    <w:p w14:paraId="21A9191A" w14:textId="6C2D7FE3" w:rsidR="00857428" w:rsidRPr="0056633F" w:rsidRDefault="00857428" w:rsidP="0056633F">
      <w:pPr>
        <w:spacing w:line="360" w:lineRule="auto"/>
        <w:jc w:val="center"/>
        <w:rPr>
          <w:rFonts w:asciiTheme="majorHAnsi" w:hAnsiTheme="majorHAnsi" w:cstheme="majorHAnsi"/>
          <w:b/>
          <w:sz w:val="24"/>
          <w:szCs w:val="24"/>
        </w:rPr>
      </w:pPr>
      <w:r w:rsidRPr="0056633F">
        <w:rPr>
          <w:rFonts w:asciiTheme="majorHAnsi" w:hAnsiTheme="majorHAnsi" w:cstheme="majorHAnsi"/>
          <w:b/>
          <w:sz w:val="24"/>
          <w:szCs w:val="24"/>
        </w:rPr>
        <w:t>Gmina Drezdenko</w:t>
      </w:r>
    </w:p>
    <w:p w14:paraId="00000005" w14:textId="71F90D31" w:rsidR="008A53FD" w:rsidRPr="0056633F" w:rsidRDefault="00857428" w:rsidP="0056633F">
      <w:pPr>
        <w:spacing w:line="360" w:lineRule="auto"/>
        <w:jc w:val="center"/>
        <w:rPr>
          <w:rFonts w:asciiTheme="majorHAnsi" w:hAnsiTheme="majorHAnsi" w:cstheme="majorHAnsi"/>
          <w:b/>
          <w:sz w:val="24"/>
          <w:szCs w:val="24"/>
        </w:rPr>
      </w:pPr>
      <w:r w:rsidRPr="0056633F">
        <w:rPr>
          <w:rFonts w:asciiTheme="majorHAnsi" w:hAnsiTheme="majorHAnsi" w:cstheme="majorHAnsi"/>
          <w:b/>
          <w:sz w:val="24"/>
          <w:szCs w:val="24"/>
        </w:rPr>
        <w:t>ul. Warszawska 1, 66-530 Drezdenko</w:t>
      </w:r>
    </w:p>
    <w:p w14:paraId="00000006" w14:textId="77777777" w:rsidR="008A53FD" w:rsidRPr="0056633F" w:rsidRDefault="008A53FD" w:rsidP="0056633F">
      <w:pPr>
        <w:spacing w:line="360" w:lineRule="auto"/>
        <w:jc w:val="center"/>
        <w:rPr>
          <w:rFonts w:asciiTheme="majorHAnsi" w:hAnsiTheme="majorHAnsi" w:cstheme="majorHAnsi"/>
          <w:sz w:val="24"/>
          <w:szCs w:val="24"/>
        </w:rPr>
      </w:pPr>
    </w:p>
    <w:p w14:paraId="00000007" w14:textId="14446EC3" w:rsidR="008A53FD" w:rsidRPr="0056633F" w:rsidRDefault="005C2461" w:rsidP="0056633F">
      <w:pPr>
        <w:spacing w:before="240"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Zaprasza do złożenia oferty </w:t>
      </w:r>
      <w:r w:rsidR="009816F3" w:rsidRPr="0056633F">
        <w:rPr>
          <w:rFonts w:asciiTheme="majorHAnsi" w:hAnsiTheme="majorHAnsi" w:cstheme="majorHAnsi"/>
          <w:sz w:val="24"/>
          <w:szCs w:val="24"/>
        </w:rPr>
        <w:t xml:space="preserve">w postępowaniu </w:t>
      </w:r>
      <w:r w:rsidRPr="0056633F">
        <w:rPr>
          <w:rFonts w:asciiTheme="majorHAnsi" w:hAnsiTheme="majorHAnsi" w:cstheme="majorHAnsi"/>
          <w:sz w:val="24"/>
          <w:szCs w:val="24"/>
        </w:rPr>
        <w:t>pn</w:t>
      </w:r>
      <w:r w:rsidR="009816F3" w:rsidRPr="0056633F">
        <w:rPr>
          <w:rFonts w:asciiTheme="majorHAnsi" w:hAnsiTheme="majorHAnsi" w:cstheme="majorHAnsi"/>
          <w:sz w:val="24"/>
          <w:szCs w:val="24"/>
        </w:rPr>
        <w:t>.</w:t>
      </w:r>
      <w:r w:rsidRPr="0056633F">
        <w:rPr>
          <w:rFonts w:asciiTheme="majorHAnsi" w:hAnsiTheme="majorHAnsi" w:cstheme="majorHAnsi"/>
          <w:sz w:val="24"/>
          <w:szCs w:val="24"/>
        </w:rPr>
        <w:t>:</w:t>
      </w:r>
    </w:p>
    <w:p w14:paraId="00000008" w14:textId="77777777" w:rsidR="008A53FD" w:rsidRPr="00C75004" w:rsidRDefault="008A53FD" w:rsidP="0056633F">
      <w:pPr>
        <w:spacing w:line="360" w:lineRule="auto"/>
        <w:jc w:val="center"/>
        <w:rPr>
          <w:rFonts w:asciiTheme="majorHAnsi" w:hAnsiTheme="majorHAnsi" w:cstheme="majorHAnsi"/>
          <w:b/>
          <w:sz w:val="24"/>
          <w:szCs w:val="24"/>
        </w:rPr>
      </w:pPr>
    </w:p>
    <w:p w14:paraId="0000000F" w14:textId="00FCD05E" w:rsidR="008A53FD" w:rsidRPr="006C57E3" w:rsidRDefault="007C47F9" w:rsidP="006C57E3">
      <w:pPr>
        <w:spacing w:line="360" w:lineRule="auto"/>
        <w:jc w:val="center"/>
        <w:rPr>
          <w:rFonts w:asciiTheme="majorHAnsi" w:hAnsiTheme="majorHAnsi" w:cstheme="majorHAnsi"/>
          <w:b/>
          <w:sz w:val="24"/>
          <w:szCs w:val="24"/>
        </w:rPr>
      </w:pPr>
      <w:bookmarkStart w:id="0" w:name="_Hlk121141425"/>
      <w:r w:rsidRPr="007C47F9">
        <w:rPr>
          <w:rFonts w:asciiTheme="majorHAnsi" w:hAnsiTheme="majorHAnsi" w:cstheme="majorHAnsi"/>
          <w:b/>
          <w:sz w:val="24"/>
          <w:szCs w:val="24"/>
        </w:rPr>
        <w:t>Wykonanie skweru "Kolejówka" w Drezdenku</w:t>
      </w:r>
    </w:p>
    <w:bookmarkEnd w:id="0"/>
    <w:p w14:paraId="00000010" w14:textId="52E80184" w:rsidR="008A53FD" w:rsidRPr="0056633F" w:rsidRDefault="008A53FD" w:rsidP="0056633F">
      <w:pPr>
        <w:spacing w:line="360" w:lineRule="auto"/>
        <w:jc w:val="center"/>
        <w:rPr>
          <w:rFonts w:asciiTheme="majorHAnsi" w:hAnsiTheme="majorHAnsi" w:cstheme="majorHAnsi"/>
          <w:sz w:val="24"/>
          <w:szCs w:val="24"/>
        </w:rPr>
      </w:pPr>
    </w:p>
    <w:p w14:paraId="74324BDE" w14:textId="77777777" w:rsidR="00D3778B" w:rsidRPr="0056633F" w:rsidRDefault="00D3778B" w:rsidP="0056633F">
      <w:pPr>
        <w:spacing w:line="360" w:lineRule="auto"/>
        <w:jc w:val="center"/>
        <w:rPr>
          <w:rFonts w:asciiTheme="majorHAnsi" w:hAnsiTheme="majorHAnsi" w:cstheme="majorHAnsi"/>
          <w:sz w:val="24"/>
          <w:szCs w:val="24"/>
        </w:rPr>
      </w:pPr>
    </w:p>
    <w:p w14:paraId="00000011" w14:textId="4019471E" w:rsidR="008A53FD" w:rsidRPr="0056633F" w:rsidRDefault="005C2461" w:rsidP="0056633F">
      <w:pPr>
        <w:spacing w:line="360" w:lineRule="auto"/>
        <w:rPr>
          <w:rFonts w:asciiTheme="majorHAnsi" w:hAnsiTheme="majorHAnsi" w:cstheme="majorHAnsi"/>
          <w:color w:val="FF9900"/>
          <w:sz w:val="24"/>
          <w:szCs w:val="24"/>
        </w:rPr>
      </w:pPr>
      <w:r w:rsidRPr="0056633F">
        <w:rPr>
          <w:rFonts w:asciiTheme="majorHAnsi" w:hAnsiTheme="majorHAnsi" w:cstheme="majorHAnsi"/>
          <w:sz w:val="24"/>
          <w:szCs w:val="24"/>
        </w:rPr>
        <w:t xml:space="preserve">Nr postępowania: </w:t>
      </w:r>
      <w:r w:rsidR="00857428" w:rsidRPr="0056633F">
        <w:rPr>
          <w:rFonts w:asciiTheme="majorHAnsi" w:hAnsiTheme="majorHAnsi" w:cstheme="majorHAnsi"/>
          <w:sz w:val="24"/>
          <w:szCs w:val="24"/>
        </w:rPr>
        <w:t>RI.271.1.</w:t>
      </w:r>
      <w:r w:rsidR="00034C53">
        <w:rPr>
          <w:rFonts w:asciiTheme="majorHAnsi" w:hAnsiTheme="majorHAnsi" w:cstheme="majorHAnsi"/>
          <w:sz w:val="24"/>
          <w:szCs w:val="24"/>
        </w:rPr>
        <w:t>34</w:t>
      </w:r>
      <w:r w:rsidR="00857428" w:rsidRPr="0056633F">
        <w:rPr>
          <w:rFonts w:asciiTheme="majorHAnsi" w:hAnsiTheme="majorHAnsi" w:cstheme="majorHAnsi"/>
          <w:sz w:val="24"/>
          <w:szCs w:val="24"/>
        </w:rPr>
        <w:t>.202</w:t>
      </w:r>
      <w:r w:rsidR="007C47F9">
        <w:rPr>
          <w:rFonts w:asciiTheme="majorHAnsi" w:hAnsiTheme="majorHAnsi" w:cstheme="majorHAnsi"/>
          <w:sz w:val="24"/>
          <w:szCs w:val="24"/>
        </w:rPr>
        <w:t>3</w:t>
      </w:r>
    </w:p>
    <w:p w14:paraId="6973D26D" w14:textId="4B73436B" w:rsidR="009816F3" w:rsidRPr="0056633F" w:rsidRDefault="009816F3" w:rsidP="0056633F">
      <w:pPr>
        <w:spacing w:before="240"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Tryb udzielenia zamówienia:  art. 275 pkt </w:t>
      </w:r>
      <w:r w:rsidR="009067DB">
        <w:rPr>
          <w:rFonts w:asciiTheme="majorHAnsi" w:hAnsiTheme="majorHAnsi" w:cstheme="majorHAnsi"/>
          <w:sz w:val="24"/>
          <w:szCs w:val="24"/>
        </w:rPr>
        <w:t>2</w:t>
      </w:r>
      <w:r w:rsidRPr="0056633F">
        <w:rPr>
          <w:rFonts w:asciiTheme="majorHAnsi" w:hAnsiTheme="majorHAnsi" w:cstheme="majorHAnsi"/>
          <w:sz w:val="24"/>
          <w:szCs w:val="24"/>
        </w:rPr>
        <w:t xml:space="preserve"> </w:t>
      </w:r>
    </w:p>
    <w:p w14:paraId="6A6819F6" w14:textId="69BAAA82" w:rsidR="009816F3" w:rsidRPr="0056633F" w:rsidRDefault="009816F3" w:rsidP="0056633F">
      <w:pPr>
        <w:spacing w:before="240"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Rodzaj zamówienia: </w:t>
      </w:r>
      <w:r w:rsidR="008F3C87" w:rsidRPr="0056633F">
        <w:rPr>
          <w:rFonts w:asciiTheme="majorHAnsi" w:hAnsiTheme="majorHAnsi" w:cstheme="majorHAnsi"/>
          <w:sz w:val="24"/>
          <w:szCs w:val="24"/>
        </w:rPr>
        <w:t>Roboty budowlane</w:t>
      </w:r>
    </w:p>
    <w:p w14:paraId="77CC0EFE" w14:textId="77777777" w:rsidR="009816F3" w:rsidRPr="0056633F" w:rsidRDefault="009816F3" w:rsidP="0056633F">
      <w:pPr>
        <w:spacing w:before="240" w:line="360" w:lineRule="auto"/>
        <w:jc w:val="both"/>
        <w:rPr>
          <w:rFonts w:asciiTheme="majorHAnsi" w:hAnsiTheme="majorHAnsi" w:cstheme="majorHAnsi"/>
          <w:sz w:val="24"/>
          <w:szCs w:val="24"/>
        </w:rPr>
      </w:pPr>
    </w:p>
    <w:p w14:paraId="3AF3AF86" w14:textId="2C838CA3" w:rsidR="009816F3" w:rsidRPr="0056633F" w:rsidRDefault="009816F3" w:rsidP="0056633F">
      <w:pPr>
        <w:spacing w:before="240" w:line="360" w:lineRule="auto"/>
        <w:jc w:val="both"/>
        <w:rPr>
          <w:rFonts w:asciiTheme="majorHAnsi" w:hAnsiTheme="majorHAnsi" w:cstheme="majorHAnsi"/>
          <w:sz w:val="24"/>
          <w:szCs w:val="24"/>
        </w:rPr>
      </w:pPr>
      <w:r w:rsidRPr="0056633F">
        <w:rPr>
          <w:rFonts w:asciiTheme="majorHAnsi" w:hAnsiTheme="majorHAnsi" w:cstheme="majorHAnsi"/>
          <w:sz w:val="24"/>
          <w:szCs w:val="24"/>
        </w:rPr>
        <w:t>o wartości zamówienia nieprzekraczającej progów unijnych o jakich stanowi art. 3 ustawy z 11 września 2019 r. - Prawo zamówień publicznych (Dz. U. z 20</w:t>
      </w:r>
      <w:r w:rsidR="00D90537" w:rsidRPr="0056633F">
        <w:rPr>
          <w:rFonts w:asciiTheme="majorHAnsi" w:hAnsiTheme="majorHAnsi" w:cstheme="majorHAnsi"/>
          <w:sz w:val="24"/>
          <w:szCs w:val="24"/>
        </w:rPr>
        <w:t>2</w:t>
      </w:r>
      <w:r w:rsidR="00034C53">
        <w:rPr>
          <w:rFonts w:asciiTheme="majorHAnsi" w:hAnsiTheme="majorHAnsi" w:cstheme="majorHAnsi"/>
          <w:sz w:val="24"/>
          <w:szCs w:val="24"/>
        </w:rPr>
        <w:t>3</w:t>
      </w:r>
      <w:r w:rsidRPr="0056633F">
        <w:rPr>
          <w:rFonts w:asciiTheme="majorHAnsi" w:hAnsiTheme="majorHAnsi" w:cstheme="majorHAnsi"/>
          <w:sz w:val="24"/>
          <w:szCs w:val="24"/>
        </w:rPr>
        <w:t xml:space="preserve"> r. poz. </w:t>
      </w:r>
      <w:r w:rsidR="00D90537" w:rsidRPr="0056633F">
        <w:rPr>
          <w:rFonts w:asciiTheme="majorHAnsi" w:hAnsiTheme="majorHAnsi" w:cstheme="majorHAnsi"/>
          <w:sz w:val="24"/>
          <w:szCs w:val="24"/>
        </w:rPr>
        <w:t>1</w:t>
      </w:r>
      <w:r w:rsidR="00034C53">
        <w:rPr>
          <w:rFonts w:asciiTheme="majorHAnsi" w:hAnsiTheme="majorHAnsi" w:cstheme="majorHAnsi"/>
          <w:sz w:val="24"/>
          <w:szCs w:val="24"/>
        </w:rPr>
        <w:t>605</w:t>
      </w:r>
      <w:r w:rsidRPr="0056633F">
        <w:rPr>
          <w:rFonts w:asciiTheme="majorHAnsi" w:hAnsiTheme="majorHAnsi" w:cstheme="majorHAnsi"/>
          <w:sz w:val="24"/>
          <w:szCs w:val="24"/>
        </w:rPr>
        <w:t>) – dalej ustawy PZP</w:t>
      </w:r>
    </w:p>
    <w:p w14:paraId="0B67B36B" w14:textId="77777777" w:rsidR="00CB721F" w:rsidRPr="0056633F" w:rsidRDefault="00CB721F" w:rsidP="0056633F">
      <w:pPr>
        <w:spacing w:line="360" w:lineRule="auto"/>
        <w:ind w:left="5760" w:firstLine="720"/>
        <w:rPr>
          <w:rFonts w:asciiTheme="majorHAnsi" w:hAnsiTheme="majorHAnsi" w:cstheme="majorHAnsi"/>
          <w:b/>
          <w:bCs/>
          <w:sz w:val="24"/>
          <w:szCs w:val="24"/>
        </w:rPr>
      </w:pPr>
    </w:p>
    <w:p w14:paraId="475B9225" w14:textId="77777777" w:rsidR="00CB721F" w:rsidRPr="0056633F" w:rsidRDefault="00CB721F" w:rsidP="0056633F">
      <w:pPr>
        <w:spacing w:line="360" w:lineRule="auto"/>
        <w:ind w:left="5760" w:firstLine="720"/>
        <w:rPr>
          <w:rFonts w:asciiTheme="majorHAnsi" w:hAnsiTheme="majorHAnsi" w:cstheme="majorHAnsi"/>
          <w:b/>
          <w:bCs/>
          <w:sz w:val="24"/>
          <w:szCs w:val="24"/>
        </w:rPr>
      </w:pPr>
    </w:p>
    <w:p w14:paraId="00000026" w14:textId="245AB842" w:rsidR="008A53FD" w:rsidRPr="0056633F" w:rsidRDefault="002F0EF1" w:rsidP="0056633F">
      <w:pPr>
        <w:spacing w:line="360" w:lineRule="auto"/>
        <w:ind w:left="5760" w:firstLine="720"/>
        <w:rPr>
          <w:rFonts w:asciiTheme="majorHAnsi" w:hAnsiTheme="majorHAnsi" w:cstheme="majorHAnsi"/>
          <w:b/>
          <w:bCs/>
          <w:sz w:val="24"/>
          <w:szCs w:val="24"/>
        </w:rPr>
      </w:pPr>
      <w:r w:rsidRPr="0056633F">
        <w:rPr>
          <w:rFonts w:asciiTheme="majorHAnsi" w:hAnsiTheme="majorHAnsi" w:cstheme="majorHAnsi"/>
          <w:b/>
          <w:bCs/>
          <w:sz w:val="24"/>
          <w:szCs w:val="24"/>
        </w:rPr>
        <w:t>ZATWIERDZAM</w:t>
      </w:r>
    </w:p>
    <w:p w14:paraId="38535CC0" w14:textId="77777777" w:rsidR="00F520A1" w:rsidRDefault="00F520A1" w:rsidP="00F520A1">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 up. Burmistrza</w:t>
      </w:r>
    </w:p>
    <w:p w14:paraId="711A109B" w14:textId="77777777" w:rsidR="00F520A1" w:rsidRDefault="00F520A1" w:rsidP="00F520A1">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Mateusz </w:t>
      </w:r>
      <w:proofErr w:type="spellStart"/>
      <w:r>
        <w:rPr>
          <w:rFonts w:asciiTheme="majorHAnsi" w:hAnsiTheme="majorHAnsi" w:cstheme="majorHAnsi"/>
          <w:sz w:val="24"/>
          <w:szCs w:val="24"/>
        </w:rPr>
        <w:t>Grzymałowski</w:t>
      </w:r>
      <w:proofErr w:type="spellEnd"/>
      <w:r>
        <w:rPr>
          <w:rFonts w:asciiTheme="majorHAnsi" w:hAnsiTheme="majorHAnsi" w:cstheme="majorHAnsi"/>
          <w:sz w:val="24"/>
          <w:szCs w:val="24"/>
        </w:rPr>
        <w:t xml:space="preserve"> </w:t>
      </w:r>
    </w:p>
    <w:p w14:paraId="0FFC08DE" w14:textId="77777777" w:rsidR="00F520A1" w:rsidRPr="00BA674B" w:rsidRDefault="00F520A1" w:rsidP="00F520A1">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Zastępca Burmistrza</w:t>
      </w:r>
      <w:r w:rsidRPr="00BA674B">
        <w:rPr>
          <w:rFonts w:asciiTheme="majorHAnsi" w:hAnsiTheme="majorHAnsi" w:cstheme="majorHAnsi"/>
          <w:sz w:val="24"/>
          <w:szCs w:val="24"/>
        </w:rPr>
        <w:t xml:space="preserve"> </w:t>
      </w:r>
    </w:p>
    <w:p w14:paraId="00000027" w14:textId="77777777" w:rsidR="008A53FD" w:rsidRPr="0056633F" w:rsidRDefault="008A53FD" w:rsidP="0056633F">
      <w:pPr>
        <w:spacing w:line="360" w:lineRule="auto"/>
        <w:jc w:val="center"/>
        <w:rPr>
          <w:rFonts w:asciiTheme="majorHAnsi" w:hAnsiTheme="majorHAnsi" w:cstheme="majorHAnsi"/>
          <w:sz w:val="24"/>
          <w:szCs w:val="24"/>
        </w:rPr>
      </w:pPr>
    </w:p>
    <w:p w14:paraId="00000045" w14:textId="69F9B78B" w:rsidR="008A53FD" w:rsidRPr="0056633F" w:rsidRDefault="0039156E" w:rsidP="003278E5">
      <w:pPr>
        <w:spacing w:line="360" w:lineRule="auto"/>
        <w:jc w:val="center"/>
        <w:rPr>
          <w:rFonts w:asciiTheme="majorHAnsi" w:hAnsiTheme="majorHAnsi" w:cstheme="majorHAnsi"/>
          <w:b/>
          <w:sz w:val="24"/>
          <w:szCs w:val="24"/>
        </w:rPr>
      </w:pPr>
      <w:r>
        <w:rPr>
          <w:rFonts w:asciiTheme="majorHAnsi" w:hAnsiTheme="majorHAnsi" w:cstheme="majorHAnsi"/>
          <w:b/>
          <w:sz w:val="24"/>
          <w:szCs w:val="24"/>
        </w:rPr>
        <w:t>22</w:t>
      </w:r>
      <w:bookmarkStart w:id="1" w:name="_GoBack"/>
      <w:bookmarkEnd w:id="1"/>
      <w:r w:rsidR="00034C53">
        <w:rPr>
          <w:rFonts w:asciiTheme="majorHAnsi" w:hAnsiTheme="majorHAnsi" w:cstheme="majorHAnsi"/>
          <w:b/>
          <w:sz w:val="24"/>
          <w:szCs w:val="24"/>
        </w:rPr>
        <w:t>.12</w:t>
      </w:r>
      <w:r w:rsidR="007C47F9">
        <w:rPr>
          <w:rFonts w:asciiTheme="majorHAnsi" w:hAnsiTheme="majorHAnsi" w:cstheme="majorHAnsi"/>
          <w:b/>
          <w:sz w:val="24"/>
          <w:szCs w:val="24"/>
        </w:rPr>
        <w:t>.2023</w:t>
      </w:r>
      <w:r w:rsidR="002F0EF1" w:rsidRPr="0056633F">
        <w:rPr>
          <w:rFonts w:asciiTheme="majorHAnsi" w:hAnsiTheme="majorHAnsi" w:cstheme="majorHAnsi"/>
          <w:b/>
          <w:sz w:val="24"/>
          <w:szCs w:val="24"/>
        </w:rPr>
        <w:t xml:space="preserve">r. </w:t>
      </w:r>
      <w:r w:rsidR="005C2461" w:rsidRPr="0056633F">
        <w:rPr>
          <w:rFonts w:asciiTheme="majorHAnsi" w:hAnsiTheme="majorHAnsi" w:cstheme="majorHAnsi"/>
          <w:sz w:val="24"/>
          <w:szCs w:val="24"/>
        </w:rPr>
        <w:br w:type="page"/>
      </w:r>
    </w:p>
    <w:p w14:paraId="00000046" w14:textId="77777777" w:rsidR="008A53FD" w:rsidRPr="0056633F" w:rsidRDefault="005C2461" w:rsidP="0056633F">
      <w:pPr>
        <w:pStyle w:val="Nagwek2"/>
        <w:spacing w:line="360" w:lineRule="auto"/>
        <w:rPr>
          <w:rFonts w:asciiTheme="majorHAnsi" w:hAnsiTheme="majorHAnsi" w:cstheme="majorHAnsi"/>
          <w:sz w:val="24"/>
          <w:szCs w:val="24"/>
        </w:rPr>
      </w:pPr>
      <w:bookmarkStart w:id="2" w:name="_kabgz8l7slm3" w:colFirst="0" w:colLast="0"/>
      <w:bookmarkStart w:id="3" w:name="_Ref66352286"/>
      <w:bookmarkEnd w:id="2"/>
      <w:r w:rsidRPr="0056633F">
        <w:rPr>
          <w:rFonts w:asciiTheme="majorHAnsi" w:hAnsiTheme="majorHAnsi" w:cstheme="majorHAnsi"/>
          <w:color w:val="365F91" w:themeColor="accent1" w:themeShade="BF"/>
          <w:sz w:val="24"/>
          <w:szCs w:val="24"/>
        </w:rPr>
        <w:lastRenderedPageBreak/>
        <w:t>I. Nazwa oraz adres Zamawiającego</w:t>
      </w:r>
      <w:bookmarkEnd w:id="3"/>
    </w:p>
    <w:p w14:paraId="5E0AD791" w14:textId="77777777" w:rsidR="00A43367" w:rsidRPr="0056633F" w:rsidRDefault="00A43367" w:rsidP="0056633F">
      <w:pPr>
        <w:spacing w:before="240" w:after="240" w:line="360" w:lineRule="auto"/>
        <w:rPr>
          <w:rFonts w:asciiTheme="majorHAnsi" w:hAnsiTheme="majorHAnsi" w:cstheme="majorHAnsi"/>
          <w:b/>
          <w:sz w:val="24"/>
          <w:szCs w:val="24"/>
        </w:rPr>
      </w:pPr>
      <w:r w:rsidRPr="0056633F">
        <w:rPr>
          <w:rFonts w:asciiTheme="majorHAnsi" w:hAnsiTheme="majorHAnsi" w:cstheme="majorHAnsi"/>
          <w:sz w:val="24"/>
          <w:szCs w:val="24"/>
          <w:lang w:val="pl-PL"/>
        </w:rPr>
        <w:t xml:space="preserve">Nazwa oraz adres Zamawiającego: </w:t>
      </w:r>
      <w:r w:rsidRPr="0056633F">
        <w:rPr>
          <w:rFonts w:asciiTheme="majorHAnsi" w:hAnsiTheme="majorHAnsi" w:cstheme="majorHAnsi"/>
          <w:b/>
          <w:sz w:val="24"/>
          <w:szCs w:val="24"/>
        </w:rPr>
        <w:t>Gmina Drezdenko, ul. Warszawska 1, 66-530 Drezdenko</w:t>
      </w:r>
    </w:p>
    <w:p w14:paraId="63D1CA65" w14:textId="282CE99C" w:rsidR="00A43367" w:rsidRPr="0056633F" w:rsidRDefault="00A43367" w:rsidP="0056633F">
      <w:pPr>
        <w:spacing w:before="240" w:after="240" w:line="360" w:lineRule="auto"/>
        <w:rPr>
          <w:rFonts w:asciiTheme="majorHAnsi" w:hAnsiTheme="majorHAnsi" w:cstheme="majorHAnsi"/>
          <w:b/>
          <w:sz w:val="24"/>
          <w:szCs w:val="24"/>
        </w:rPr>
      </w:pPr>
      <w:r w:rsidRPr="0056633F">
        <w:rPr>
          <w:rFonts w:asciiTheme="majorHAnsi" w:hAnsiTheme="majorHAnsi" w:cstheme="majorHAnsi"/>
          <w:sz w:val="24"/>
          <w:szCs w:val="24"/>
          <w:lang w:val="pl-PL"/>
        </w:rPr>
        <w:t xml:space="preserve">Numer tel.: </w:t>
      </w:r>
      <w:r w:rsidRPr="0056633F">
        <w:rPr>
          <w:rFonts w:asciiTheme="majorHAnsi" w:hAnsiTheme="majorHAnsi" w:cstheme="majorHAnsi"/>
          <w:b/>
          <w:sz w:val="24"/>
          <w:szCs w:val="24"/>
        </w:rPr>
        <w:t>95 762 02 02</w:t>
      </w:r>
    </w:p>
    <w:p w14:paraId="024E674D" w14:textId="4397BA5B" w:rsidR="00A43367" w:rsidRPr="0056633F" w:rsidRDefault="00A43367" w:rsidP="0056633F">
      <w:pPr>
        <w:autoSpaceDE w:val="0"/>
        <w:autoSpaceDN w:val="0"/>
        <w:adjustRightInd w:val="0"/>
        <w:spacing w:line="360" w:lineRule="auto"/>
        <w:rPr>
          <w:rFonts w:asciiTheme="majorHAnsi" w:hAnsiTheme="majorHAnsi" w:cstheme="majorHAnsi"/>
          <w:sz w:val="24"/>
          <w:szCs w:val="24"/>
          <w:lang w:val="pl-PL"/>
        </w:rPr>
      </w:pPr>
      <w:r w:rsidRPr="0056633F">
        <w:rPr>
          <w:rFonts w:asciiTheme="majorHAnsi" w:hAnsiTheme="majorHAnsi" w:cstheme="majorHAnsi"/>
          <w:sz w:val="24"/>
          <w:szCs w:val="24"/>
          <w:lang w:val="pl-PL"/>
        </w:rPr>
        <w:t xml:space="preserve">Adres poczty elektronicznej: </w:t>
      </w:r>
      <w:hyperlink r:id="rId8" w:history="1">
        <w:r w:rsidRPr="0056633F">
          <w:rPr>
            <w:rStyle w:val="Hipercze"/>
            <w:rFonts w:asciiTheme="majorHAnsi" w:hAnsiTheme="majorHAnsi" w:cstheme="majorHAnsi"/>
            <w:sz w:val="24"/>
            <w:szCs w:val="24"/>
            <w:lang w:val="pl-PL"/>
          </w:rPr>
          <w:t>przetargi@drezdenko.pl</w:t>
        </w:r>
      </w:hyperlink>
      <w:r w:rsidRPr="0056633F">
        <w:rPr>
          <w:rStyle w:val="Hipercze"/>
          <w:rFonts w:asciiTheme="majorHAnsi" w:hAnsiTheme="majorHAnsi" w:cstheme="majorHAnsi"/>
          <w:b/>
          <w:color w:val="auto"/>
          <w:sz w:val="24"/>
          <w:szCs w:val="24"/>
        </w:rPr>
        <w:t xml:space="preserve"> </w:t>
      </w:r>
    </w:p>
    <w:p w14:paraId="66975B5C" w14:textId="398A0AF8" w:rsidR="00A43367" w:rsidRPr="0056633F" w:rsidRDefault="00A43367" w:rsidP="0056633F">
      <w:pPr>
        <w:spacing w:before="240" w:after="240" w:line="360" w:lineRule="auto"/>
        <w:rPr>
          <w:rFonts w:asciiTheme="majorHAnsi" w:hAnsiTheme="majorHAnsi" w:cstheme="majorHAnsi"/>
          <w:color w:val="1D174F"/>
          <w:sz w:val="24"/>
          <w:szCs w:val="24"/>
          <w:lang w:val="pl-PL"/>
        </w:rPr>
      </w:pPr>
      <w:r w:rsidRPr="0056633F">
        <w:rPr>
          <w:rFonts w:asciiTheme="majorHAnsi" w:hAnsiTheme="majorHAnsi" w:cstheme="majorHAnsi"/>
          <w:sz w:val="24"/>
          <w:szCs w:val="24"/>
          <w:lang w:val="pl-PL"/>
        </w:rPr>
        <w:t xml:space="preserve">Adres strony internetowej prowadzonego postępowania:  </w:t>
      </w:r>
      <w:hyperlink r:id="rId9" w:history="1">
        <w:r w:rsidRPr="0056633F">
          <w:rPr>
            <w:rStyle w:val="Hipercze"/>
            <w:rFonts w:asciiTheme="majorHAnsi" w:hAnsiTheme="majorHAnsi" w:cstheme="majorHAnsi"/>
            <w:sz w:val="24"/>
            <w:szCs w:val="24"/>
            <w:lang w:val="pl-PL"/>
          </w:rPr>
          <w:t>https://platformazakupowa.pl/pn/drezdenko</w:t>
        </w:r>
      </w:hyperlink>
      <w:r w:rsidRPr="0056633F">
        <w:rPr>
          <w:rFonts w:asciiTheme="majorHAnsi" w:hAnsiTheme="majorHAnsi" w:cstheme="majorHAnsi"/>
          <w:color w:val="1D174F"/>
          <w:sz w:val="24"/>
          <w:szCs w:val="24"/>
          <w:lang w:val="pl-PL"/>
        </w:rPr>
        <w:t xml:space="preserve"> </w:t>
      </w:r>
    </w:p>
    <w:p w14:paraId="2943DD00" w14:textId="569FEEA0" w:rsidR="00316AB2" w:rsidRPr="0056633F" w:rsidRDefault="00C249B2" w:rsidP="0056633F">
      <w:pPr>
        <w:spacing w:before="240" w:after="240" w:line="360" w:lineRule="auto"/>
        <w:jc w:val="both"/>
        <w:rPr>
          <w:rFonts w:asciiTheme="majorHAnsi" w:hAnsiTheme="majorHAnsi" w:cstheme="majorHAnsi"/>
          <w:sz w:val="24"/>
          <w:szCs w:val="24"/>
          <w:lang w:val="pl-PL"/>
        </w:rPr>
      </w:pPr>
      <w:r w:rsidRPr="0056633F">
        <w:rPr>
          <w:rFonts w:asciiTheme="majorHAnsi" w:hAnsiTheme="majorHAnsi" w:cstheme="majorHAnsi"/>
          <w:sz w:val="24"/>
          <w:szCs w:val="24"/>
          <w:lang w:val="pl-PL"/>
        </w:rPr>
        <w:t xml:space="preserve">Zmiany i </w:t>
      </w:r>
      <w:r w:rsidR="00AA0B92" w:rsidRPr="0056633F">
        <w:rPr>
          <w:rFonts w:asciiTheme="majorHAnsi" w:hAnsiTheme="majorHAnsi" w:cstheme="majorHAnsi"/>
          <w:sz w:val="24"/>
          <w:szCs w:val="24"/>
          <w:lang w:val="pl-PL"/>
        </w:rPr>
        <w:t>wyjaśnienia</w:t>
      </w:r>
      <w:r w:rsidRPr="0056633F">
        <w:rPr>
          <w:rFonts w:asciiTheme="majorHAnsi" w:hAnsiTheme="majorHAnsi" w:cstheme="majorHAnsi"/>
          <w:sz w:val="24"/>
          <w:szCs w:val="24"/>
          <w:lang w:val="pl-PL"/>
        </w:rPr>
        <w:t xml:space="preserve"> </w:t>
      </w:r>
      <w:r w:rsidR="00AA0B92" w:rsidRPr="0056633F">
        <w:rPr>
          <w:rFonts w:asciiTheme="majorHAnsi" w:hAnsiTheme="majorHAnsi" w:cstheme="majorHAnsi"/>
          <w:sz w:val="24"/>
          <w:szCs w:val="24"/>
          <w:lang w:val="pl-PL"/>
        </w:rPr>
        <w:t>treści</w:t>
      </w:r>
      <w:r w:rsidRPr="0056633F">
        <w:rPr>
          <w:rFonts w:asciiTheme="majorHAnsi" w:hAnsiTheme="majorHAnsi" w:cstheme="majorHAnsi"/>
          <w:sz w:val="24"/>
          <w:szCs w:val="24"/>
          <w:lang w:val="pl-PL"/>
        </w:rPr>
        <w:t xml:space="preserve"> SWZ oraz inne dokumenty </w:t>
      </w:r>
      <w:r w:rsidR="00AA0B92" w:rsidRPr="0056633F">
        <w:rPr>
          <w:rFonts w:asciiTheme="majorHAnsi" w:hAnsiTheme="majorHAnsi" w:cstheme="majorHAnsi"/>
          <w:sz w:val="24"/>
          <w:szCs w:val="24"/>
          <w:lang w:val="pl-PL"/>
        </w:rPr>
        <w:t>zamówienia</w:t>
      </w:r>
      <w:r w:rsidRPr="0056633F">
        <w:rPr>
          <w:rFonts w:asciiTheme="majorHAnsi" w:hAnsiTheme="majorHAnsi" w:cstheme="majorHAnsi"/>
          <w:sz w:val="24"/>
          <w:szCs w:val="24"/>
          <w:lang w:val="pl-PL"/>
        </w:rPr>
        <w:t xml:space="preserve"> </w:t>
      </w:r>
      <w:r w:rsidR="00AA0B92" w:rsidRPr="0056633F">
        <w:rPr>
          <w:rFonts w:asciiTheme="majorHAnsi" w:hAnsiTheme="majorHAnsi" w:cstheme="majorHAnsi"/>
          <w:sz w:val="24"/>
          <w:szCs w:val="24"/>
          <w:lang w:val="pl-PL"/>
        </w:rPr>
        <w:t>bezpośrednio</w:t>
      </w:r>
      <w:r w:rsidRPr="0056633F">
        <w:rPr>
          <w:rFonts w:asciiTheme="majorHAnsi" w:hAnsiTheme="majorHAnsi" w:cstheme="majorHAnsi"/>
          <w:sz w:val="24"/>
          <w:szCs w:val="24"/>
          <w:lang w:val="pl-PL"/>
        </w:rPr>
        <w:t xml:space="preserve"> </w:t>
      </w:r>
      <w:r w:rsidR="00AA0B92" w:rsidRPr="0056633F">
        <w:rPr>
          <w:rFonts w:asciiTheme="majorHAnsi" w:hAnsiTheme="majorHAnsi" w:cstheme="majorHAnsi"/>
          <w:sz w:val="24"/>
          <w:szCs w:val="24"/>
          <w:lang w:val="pl-PL"/>
        </w:rPr>
        <w:t>związane</w:t>
      </w:r>
      <w:r w:rsidRPr="0056633F">
        <w:rPr>
          <w:rFonts w:asciiTheme="majorHAnsi" w:hAnsiTheme="majorHAnsi" w:cstheme="majorHAnsi"/>
          <w:sz w:val="24"/>
          <w:szCs w:val="24"/>
          <w:lang w:val="pl-PL"/>
        </w:rPr>
        <w:t xml:space="preserve"> z </w:t>
      </w:r>
      <w:r w:rsidR="00AA0B92" w:rsidRPr="0056633F">
        <w:rPr>
          <w:rFonts w:asciiTheme="majorHAnsi" w:hAnsiTheme="majorHAnsi" w:cstheme="majorHAnsi"/>
          <w:sz w:val="24"/>
          <w:szCs w:val="24"/>
          <w:lang w:val="pl-PL"/>
        </w:rPr>
        <w:t>postępowaniem</w:t>
      </w:r>
      <w:r w:rsidRPr="0056633F">
        <w:rPr>
          <w:rFonts w:asciiTheme="majorHAnsi" w:hAnsiTheme="majorHAnsi" w:cstheme="majorHAnsi"/>
          <w:sz w:val="24"/>
          <w:szCs w:val="24"/>
          <w:lang w:val="pl-PL"/>
        </w:rPr>
        <w:t xml:space="preserve"> o udzielenie </w:t>
      </w:r>
      <w:r w:rsidR="00AA0B92" w:rsidRPr="0056633F">
        <w:rPr>
          <w:rFonts w:asciiTheme="majorHAnsi" w:hAnsiTheme="majorHAnsi" w:cstheme="majorHAnsi"/>
          <w:sz w:val="24"/>
          <w:szCs w:val="24"/>
          <w:lang w:val="pl-PL"/>
        </w:rPr>
        <w:t>zamówienia</w:t>
      </w:r>
      <w:r w:rsidRPr="0056633F">
        <w:rPr>
          <w:rFonts w:asciiTheme="majorHAnsi" w:hAnsiTheme="majorHAnsi" w:cstheme="majorHAnsi"/>
          <w:sz w:val="24"/>
          <w:szCs w:val="24"/>
          <w:lang w:val="pl-PL"/>
        </w:rPr>
        <w:t xml:space="preserve"> będą udostępniane na stronie internetowej prowadzonego postępowania</w:t>
      </w:r>
      <w:r w:rsidR="00AA0B92" w:rsidRPr="0056633F">
        <w:rPr>
          <w:rFonts w:asciiTheme="majorHAnsi" w:hAnsiTheme="majorHAnsi" w:cstheme="majorHAnsi"/>
          <w:sz w:val="24"/>
          <w:szCs w:val="24"/>
          <w:lang w:val="pl-PL"/>
        </w:rPr>
        <w:t xml:space="preserve"> </w:t>
      </w:r>
      <w:hyperlink r:id="rId10" w:history="1">
        <w:r w:rsidR="00AA0B92" w:rsidRPr="0056633F">
          <w:rPr>
            <w:rStyle w:val="Hipercze"/>
            <w:rFonts w:asciiTheme="majorHAnsi" w:hAnsiTheme="majorHAnsi" w:cstheme="majorHAnsi"/>
            <w:sz w:val="24"/>
            <w:szCs w:val="24"/>
            <w:lang w:val="pl-PL"/>
          </w:rPr>
          <w:t>https://platformazakupowa.pl/pn/drezdenko</w:t>
        </w:r>
      </w:hyperlink>
      <w:r w:rsidR="00AA0B92" w:rsidRPr="0056633F">
        <w:rPr>
          <w:rFonts w:asciiTheme="majorHAnsi" w:hAnsiTheme="majorHAnsi" w:cstheme="majorHAnsi"/>
          <w:sz w:val="24"/>
          <w:szCs w:val="24"/>
          <w:lang w:val="pl-PL"/>
        </w:rPr>
        <w:t xml:space="preserve"> </w:t>
      </w:r>
      <w:r w:rsidRPr="0056633F">
        <w:rPr>
          <w:rFonts w:asciiTheme="majorHAnsi" w:hAnsiTheme="majorHAnsi" w:cstheme="majorHAnsi"/>
          <w:sz w:val="24"/>
          <w:szCs w:val="24"/>
          <w:lang w:val="pl-PL"/>
        </w:rPr>
        <w:t>.</w:t>
      </w:r>
      <w:r w:rsidR="00A43367" w:rsidRPr="0056633F">
        <w:rPr>
          <w:rFonts w:asciiTheme="majorHAnsi" w:hAnsiTheme="majorHAnsi" w:cstheme="majorHAnsi"/>
          <w:sz w:val="24"/>
          <w:szCs w:val="24"/>
          <w:lang w:val="pl-PL"/>
        </w:rPr>
        <w:t xml:space="preserve"> </w:t>
      </w:r>
    </w:p>
    <w:p w14:paraId="0000004D" w14:textId="6BECB050" w:rsidR="008A53FD" w:rsidRPr="0056633F" w:rsidRDefault="005C2461" w:rsidP="0056633F">
      <w:pPr>
        <w:spacing w:before="240" w:after="240" w:line="360" w:lineRule="auto"/>
        <w:jc w:val="both"/>
        <w:rPr>
          <w:rFonts w:asciiTheme="majorHAnsi" w:hAnsiTheme="majorHAnsi" w:cstheme="majorHAnsi"/>
          <w:b/>
          <w:sz w:val="24"/>
          <w:szCs w:val="24"/>
        </w:rPr>
      </w:pPr>
      <w:r w:rsidRPr="0056633F">
        <w:rPr>
          <w:rFonts w:asciiTheme="majorHAnsi" w:hAnsiTheme="majorHAnsi" w:cstheme="majorHAnsi"/>
          <w:b/>
          <w:sz w:val="24"/>
          <w:szCs w:val="24"/>
        </w:rPr>
        <w:t xml:space="preserve">Uwaga! </w:t>
      </w:r>
      <w:r w:rsidRPr="0056633F">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56633F">
        <w:rPr>
          <w:rFonts w:asciiTheme="majorHAnsi" w:hAnsiTheme="majorHAnsi" w:cstheme="majorHAnsi"/>
          <w:b/>
          <w:sz w:val="24"/>
          <w:szCs w:val="24"/>
        </w:rPr>
        <w:t>w rozdziale XIII pkt 3.</w:t>
      </w:r>
    </w:p>
    <w:p w14:paraId="7234D716" w14:textId="77777777" w:rsidR="00EE6E44" w:rsidRPr="0056633F" w:rsidRDefault="00EE6E44" w:rsidP="0056633F">
      <w:pPr>
        <w:spacing w:before="240" w:after="240" w:line="360" w:lineRule="auto"/>
        <w:jc w:val="both"/>
        <w:rPr>
          <w:rFonts w:asciiTheme="majorHAnsi" w:hAnsiTheme="majorHAnsi" w:cstheme="majorHAnsi"/>
          <w:b/>
          <w:sz w:val="24"/>
          <w:szCs w:val="24"/>
          <w:u w:val="single"/>
        </w:rPr>
      </w:pPr>
    </w:p>
    <w:p w14:paraId="0000004E"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4" w:name="_qj2p3iyqlwum" w:colFirst="0" w:colLast="0"/>
      <w:bookmarkStart w:id="5" w:name="_Ref66352356"/>
      <w:bookmarkEnd w:id="4"/>
      <w:r w:rsidRPr="0056633F">
        <w:rPr>
          <w:rFonts w:asciiTheme="majorHAnsi" w:hAnsiTheme="majorHAnsi" w:cstheme="majorHAnsi"/>
          <w:color w:val="365F91" w:themeColor="accent1" w:themeShade="BF"/>
          <w:sz w:val="24"/>
          <w:szCs w:val="24"/>
        </w:rPr>
        <w:t>II. Ochrona danych osobowych</w:t>
      </w:r>
      <w:bookmarkEnd w:id="5"/>
    </w:p>
    <w:p w14:paraId="327E029B" w14:textId="77777777" w:rsidR="003F39A1" w:rsidRPr="003F39A1" w:rsidRDefault="003F39A1" w:rsidP="003F39A1">
      <w:pPr>
        <w:spacing w:line="360" w:lineRule="auto"/>
        <w:jc w:val="both"/>
        <w:rPr>
          <w:rFonts w:ascii="Calibri" w:hAnsi="Calibri" w:cs="Calibri"/>
          <w:sz w:val="24"/>
          <w:szCs w:val="24"/>
        </w:rPr>
      </w:pPr>
      <w:r w:rsidRPr="003F39A1">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2736B2F3" w14:textId="77777777" w:rsidR="003F39A1" w:rsidRPr="003F39A1" w:rsidRDefault="003F39A1" w:rsidP="003F39A1">
      <w:pPr>
        <w:spacing w:line="360" w:lineRule="auto"/>
        <w:jc w:val="both"/>
        <w:rPr>
          <w:rFonts w:ascii="Calibri" w:hAnsi="Calibri" w:cs="Calibri"/>
          <w:sz w:val="24"/>
          <w:szCs w:val="24"/>
        </w:rPr>
      </w:pPr>
      <w:r w:rsidRPr="003F39A1">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1" w:history="1">
        <w:r w:rsidRPr="003F39A1">
          <w:rPr>
            <w:rStyle w:val="Hipercze"/>
            <w:rFonts w:ascii="Calibri" w:hAnsi="Calibri" w:cs="Calibri"/>
            <w:sz w:val="24"/>
            <w:szCs w:val="24"/>
          </w:rPr>
          <w:t>um@drezdenko.pl</w:t>
        </w:r>
      </w:hyperlink>
      <w:r w:rsidRPr="003F39A1">
        <w:rPr>
          <w:rFonts w:ascii="Calibri" w:hAnsi="Calibri" w:cs="Calibri"/>
          <w:sz w:val="24"/>
          <w:szCs w:val="24"/>
        </w:rPr>
        <w:t xml:space="preserve"> lub pisemnie na adres siedziby administratora;</w:t>
      </w:r>
    </w:p>
    <w:p w14:paraId="787BE86B"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2) Administrator wyznaczył inspektora ochrony danych, z którym może się Pani/Pan skontaktować poprzez email  </w:t>
      </w:r>
      <w:hyperlink r:id="rId12" w:history="1">
        <w:r w:rsidRPr="003F39A1">
          <w:rPr>
            <w:rStyle w:val="Hipercze"/>
            <w:rFonts w:ascii="Calibri" w:hAnsi="Calibri" w:cs="Calibri"/>
            <w:sz w:val="24"/>
            <w:szCs w:val="24"/>
          </w:rPr>
          <w:t>iod@drezdenko.pl</w:t>
        </w:r>
      </w:hyperlink>
      <w:r w:rsidRPr="003F39A1">
        <w:rPr>
          <w:rFonts w:ascii="Calibri" w:hAnsi="Calibri" w:cs="Calibri"/>
          <w:color w:val="000000"/>
          <w:sz w:val="24"/>
          <w:szCs w:val="24"/>
        </w:rPr>
        <w:t>. Z inspektorem ochrony danych można się kontaktować we wszystkich sprawach dotyczących przetwarzania danych osobowych oraz korzystania z praw związanych z przetwarzaniem danych;</w:t>
      </w:r>
    </w:p>
    <w:p w14:paraId="44905066"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lastRenderedPageBreak/>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6F6938E3"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32B84285"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5) w odniesieniu do Pani/Pana danych osobowych decyzje nie będą podejmowane w sposób zautomatyzowany;</w:t>
      </w:r>
    </w:p>
    <w:p w14:paraId="61DCAB13"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699BF209"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7) </w:t>
      </w:r>
      <w:r w:rsidRPr="003F39A1">
        <w:rPr>
          <w:rFonts w:ascii="Calibri" w:hAnsi="Calibri" w:cs="Calibri"/>
          <w:color w:val="000000"/>
          <w:sz w:val="24"/>
          <w:szCs w:val="24"/>
          <w:u w:val="single"/>
        </w:rPr>
        <w:t>posiada Pani/Pan prawo do:</w:t>
      </w:r>
    </w:p>
    <w:p w14:paraId="1EA11FF5"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2653C7EE"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7729CBB3"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c) ograniczenia przetwarzania danych osobowych, na podstawie art. 18 RODO, przy czym wystąpienie z żądaniem nie ogranicza przetwarzania danych osobowych do czasu zakończenia postępowania o udzielenie zamówienia publicznego;</w:t>
      </w:r>
    </w:p>
    <w:p w14:paraId="197894DB"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d) wniesienia skargi do Prezesa Urzędu Ochrony Danych Osobowych, gdy uzna Pani/Pan, że przetwarzanie danych osobowych narusza przepisy RODO;</w:t>
      </w:r>
    </w:p>
    <w:p w14:paraId="41F34EBB"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8)   </w:t>
      </w:r>
      <w:r w:rsidRPr="003F39A1">
        <w:rPr>
          <w:rFonts w:ascii="Calibri" w:hAnsi="Calibri" w:cs="Calibri"/>
          <w:color w:val="000000"/>
          <w:sz w:val="24"/>
          <w:szCs w:val="24"/>
          <w:u w:val="single"/>
        </w:rPr>
        <w:t>nie przysługuje Pani/Panu prawo do:</w:t>
      </w:r>
    </w:p>
    <w:p w14:paraId="2E20261D"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a)   usunięcia lub przenoszenia danych osobowych,</w:t>
      </w:r>
    </w:p>
    <w:p w14:paraId="2262F9A2" w14:textId="77777777" w:rsidR="003F39A1" w:rsidRPr="003F39A1" w:rsidRDefault="003F39A1" w:rsidP="003F39A1">
      <w:pPr>
        <w:spacing w:line="360" w:lineRule="auto"/>
        <w:jc w:val="both"/>
        <w:rPr>
          <w:rFonts w:ascii="Calibri" w:hAnsi="Calibri" w:cs="Calibri"/>
          <w:color w:val="000000"/>
          <w:sz w:val="24"/>
          <w:szCs w:val="24"/>
        </w:rPr>
      </w:pPr>
      <w:r w:rsidRPr="003F39A1">
        <w:rPr>
          <w:rFonts w:ascii="Calibri" w:hAnsi="Calibri" w:cs="Calibri"/>
          <w:color w:val="000000"/>
          <w:sz w:val="24"/>
          <w:szCs w:val="24"/>
        </w:rPr>
        <w:t>b)   wniesienia sprzeciwu wobec przetwarzania danych osobowych;</w:t>
      </w:r>
    </w:p>
    <w:p w14:paraId="00000060" w14:textId="4A0F8030" w:rsidR="008A53FD" w:rsidRPr="003F39A1" w:rsidRDefault="003F39A1" w:rsidP="003F39A1">
      <w:pPr>
        <w:spacing w:line="360" w:lineRule="auto"/>
        <w:jc w:val="both"/>
        <w:rPr>
          <w:rFonts w:ascii="Calibri" w:hAnsi="Calibri" w:cs="Calibri"/>
          <w:sz w:val="24"/>
          <w:szCs w:val="24"/>
        </w:rPr>
      </w:pPr>
      <w:r w:rsidRPr="003F39A1">
        <w:rPr>
          <w:rFonts w:ascii="Calibri" w:hAnsi="Calibri" w:cs="Calibri"/>
          <w:color w:val="000000"/>
          <w:sz w:val="24"/>
          <w:szCs w:val="24"/>
        </w:rPr>
        <w:lastRenderedPageBreak/>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00000061"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6" w:name="_epsepounxnv1" w:colFirst="0" w:colLast="0"/>
      <w:bookmarkStart w:id="7" w:name="_Ref66352390"/>
      <w:bookmarkEnd w:id="6"/>
      <w:r w:rsidRPr="0056633F">
        <w:rPr>
          <w:rFonts w:asciiTheme="majorHAnsi" w:hAnsiTheme="majorHAnsi" w:cstheme="majorHAnsi"/>
          <w:color w:val="365F91" w:themeColor="accent1" w:themeShade="BF"/>
          <w:sz w:val="24"/>
          <w:szCs w:val="24"/>
        </w:rPr>
        <w:t>III. Tryb udzielania zamówienia</w:t>
      </w:r>
      <w:bookmarkEnd w:id="7"/>
    </w:p>
    <w:p w14:paraId="482A63BA" w14:textId="77777777" w:rsidR="00086962" w:rsidRPr="002366EC" w:rsidRDefault="00086962" w:rsidP="002A03DF">
      <w:pPr>
        <w:numPr>
          <w:ilvl w:val="0"/>
          <w:numId w:val="15"/>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1D40C1A5" w14:textId="77777777" w:rsidR="00086962" w:rsidRPr="002366EC" w:rsidRDefault="00086962" w:rsidP="002A03DF">
      <w:pPr>
        <w:numPr>
          <w:ilvl w:val="0"/>
          <w:numId w:val="15"/>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5851A012" w14:textId="169ED4FF" w:rsidR="00086962" w:rsidRPr="002366EC" w:rsidRDefault="00086962" w:rsidP="002A03DF">
      <w:pPr>
        <w:numPr>
          <w:ilvl w:val="0"/>
          <w:numId w:val="15"/>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Przedmiotem negocjacji może być treść oferty w zakresie kryterium ceny oraz kryterium okres gwarancji i rękojmi za wady. </w:t>
      </w:r>
    </w:p>
    <w:p w14:paraId="4E76B72B" w14:textId="71CF4466" w:rsidR="00086962" w:rsidRPr="00A56AD8" w:rsidRDefault="00086962" w:rsidP="002A03DF">
      <w:pPr>
        <w:numPr>
          <w:ilvl w:val="0"/>
          <w:numId w:val="15"/>
        </w:numPr>
        <w:spacing w:line="360" w:lineRule="auto"/>
        <w:ind w:left="426"/>
        <w:jc w:val="both"/>
        <w:rPr>
          <w:rFonts w:asciiTheme="majorHAnsi" w:hAnsiTheme="majorHAnsi" w:cstheme="majorHAnsi"/>
          <w:sz w:val="24"/>
          <w:szCs w:val="24"/>
        </w:rPr>
      </w:pPr>
      <w:r w:rsidRPr="00A56AD8">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sidR="004F190A">
        <w:rPr>
          <w:rFonts w:asciiTheme="majorHAnsi" w:hAnsiTheme="majorHAnsi" w:cstheme="majorHAnsi"/>
          <w:sz w:val="24"/>
          <w:szCs w:val="24"/>
        </w:rPr>
        <w:t xml:space="preserve">(cena i okres gwarancji  i rękojmi za wady) </w:t>
      </w:r>
      <w:r w:rsidRPr="00A56AD8">
        <w:rPr>
          <w:rFonts w:asciiTheme="majorHAnsi" w:hAnsiTheme="majorHAnsi" w:cstheme="majorHAnsi"/>
          <w:sz w:val="24"/>
          <w:szCs w:val="24"/>
        </w:rPr>
        <w:t>łączną punktację klasyfikującą ich na pozycjach od 1 do 3.</w:t>
      </w:r>
    </w:p>
    <w:p w14:paraId="00000064" w14:textId="77777777" w:rsidR="008A53FD" w:rsidRPr="0056633F" w:rsidRDefault="005C2461" w:rsidP="002A03DF">
      <w:pPr>
        <w:numPr>
          <w:ilvl w:val="0"/>
          <w:numId w:val="1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56633F" w:rsidRDefault="005C2461" w:rsidP="002A03DF">
      <w:pPr>
        <w:numPr>
          <w:ilvl w:val="0"/>
          <w:numId w:val="1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przewiduje aukcji elektronicznej.</w:t>
      </w:r>
    </w:p>
    <w:p w14:paraId="00000067" w14:textId="77777777" w:rsidR="008A53FD" w:rsidRPr="0056633F" w:rsidRDefault="005C2461" w:rsidP="002A03DF">
      <w:pPr>
        <w:numPr>
          <w:ilvl w:val="0"/>
          <w:numId w:val="1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przewiduje złożenia oferty w postaci katalogów elektronicznych.</w:t>
      </w:r>
    </w:p>
    <w:p w14:paraId="00000068" w14:textId="77777777" w:rsidR="008A53FD" w:rsidRPr="0056633F" w:rsidRDefault="005C2461" w:rsidP="002A03DF">
      <w:pPr>
        <w:numPr>
          <w:ilvl w:val="0"/>
          <w:numId w:val="1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prowadzi postępowania w celu zawarcia umowy ramowej.</w:t>
      </w:r>
    </w:p>
    <w:p w14:paraId="00000069" w14:textId="4DC5EFDD" w:rsidR="008A53FD" w:rsidRPr="0056633F" w:rsidRDefault="005C2461" w:rsidP="002A03DF">
      <w:pPr>
        <w:numPr>
          <w:ilvl w:val="0"/>
          <w:numId w:val="1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56633F">
        <w:rPr>
          <w:rFonts w:asciiTheme="majorHAnsi" w:hAnsiTheme="majorHAnsi" w:cstheme="majorHAnsi"/>
          <w:sz w:val="24"/>
          <w:szCs w:val="24"/>
        </w:rPr>
        <w:t>.</w:t>
      </w:r>
    </w:p>
    <w:p w14:paraId="0000006A" w14:textId="10AB2898" w:rsidR="008A53FD" w:rsidRPr="0056633F" w:rsidRDefault="005C2461" w:rsidP="002A03DF">
      <w:pPr>
        <w:numPr>
          <w:ilvl w:val="0"/>
          <w:numId w:val="1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w:t>
      </w:r>
      <w:r w:rsidRPr="0056633F">
        <w:rPr>
          <w:rFonts w:asciiTheme="majorHAnsi" w:hAnsiTheme="majorHAnsi" w:cstheme="majorHAnsi"/>
          <w:sz w:val="24"/>
          <w:szCs w:val="24"/>
        </w:rPr>
        <w:lastRenderedPageBreak/>
        <w:t xml:space="preserve">26 czerwca 1974 r. - Kodeks pracy (Dz. U. z 2019 r. poz. 1040, 1043 i 1495) obejmują następujące rodzaje czynności: </w:t>
      </w:r>
    </w:p>
    <w:p w14:paraId="2FB36CD0" w14:textId="4690DA29" w:rsidR="00D3778B" w:rsidRPr="0056633F" w:rsidRDefault="00D3778B" w:rsidP="002A03DF">
      <w:pPr>
        <w:numPr>
          <w:ilvl w:val="0"/>
          <w:numId w:val="6"/>
        </w:numPr>
        <w:spacing w:line="360" w:lineRule="auto"/>
        <w:ind w:left="852" w:hanging="418"/>
        <w:jc w:val="both"/>
        <w:rPr>
          <w:rFonts w:asciiTheme="majorHAnsi" w:hAnsiTheme="majorHAnsi" w:cstheme="majorHAnsi"/>
          <w:sz w:val="24"/>
          <w:szCs w:val="24"/>
        </w:rPr>
      </w:pPr>
      <w:r w:rsidRPr="0056633F">
        <w:rPr>
          <w:rFonts w:asciiTheme="majorHAnsi" w:hAnsiTheme="majorHAnsi" w:cstheme="majorHAnsi"/>
          <w:sz w:val="24"/>
          <w:szCs w:val="24"/>
        </w:rPr>
        <w:t xml:space="preserve">prace </w:t>
      </w:r>
      <w:r w:rsidR="00625851" w:rsidRPr="0056633F">
        <w:rPr>
          <w:rFonts w:asciiTheme="majorHAnsi" w:hAnsiTheme="majorHAnsi" w:cstheme="majorHAnsi"/>
          <w:sz w:val="24"/>
          <w:szCs w:val="24"/>
        </w:rPr>
        <w:t>budowlane</w:t>
      </w:r>
      <w:r w:rsidRPr="0056633F">
        <w:rPr>
          <w:rFonts w:asciiTheme="majorHAnsi" w:hAnsiTheme="majorHAnsi" w:cstheme="majorHAnsi"/>
          <w:sz w:val="24"/>
          <w:szCs w:val="24"/>
        </w:rPr>
        <w:t xml:space="preserve"> (operatorzy maszyn, pracownicy fizyczni).</w:t>
      </w:r>
    </w:p>
    <w:p w14:paraId="0000006D" w14:textId="2C741625" w:rsidR="008A53FD" w:rsidRPr="0056633F" w:rsidRDefault="005C2461" w:rsidP="002A03DF">
      <w:pPr>
        <w:numPr>
          <w:ilvl w:val="0"/>
          <w:numId w:val="1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Szczegółowe wymagania dotyczące realizacji oraz egzekwowania wymogu zatrudnienia na podstawie stosunku pracy zostały określone we wzorze umowy. </w:t>
      </w:r>
    </w:p>
    <w:p w14:paraId="0000006E" w14:textId="3D8FD83D" w:rsidR="008A53FD" w:rsidRPr="0056633F" w:rsidRDefault="005C2461" w:rsidP="002A03DF">
      <w:pPr>
        <w:numPr>
          <w:ilvl w:val="0"/>
          <w:numId w:val="15"/>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określa dodatkowych wymagań związanych z zatrudnianiem osób, o których mowa w art. 96 ust. 2 pkt 2 PZP</w:t>
      </w:r>
      <w:r w:rsidR="00F7615E" w:rsidRPr="0056633F">
        <w:rPr>
          <w:rFonts w:asciiTheme="majorHAnsi" w:hAnsiTheme="majorHAnsi" w:cstheme="majorHAnsi"/>
          <w:sz w:val="24"/>
          <w:szCs w:val="24"/>
        </w:rPr>
        <w:t>.</w:t>
      </w:r>
      <w:r w:rsidRPr="0056633F">
        <w:rPr>
          <w:rFonts w:asciiTheme="majorHAnsi" w:hAnsiTheme="majorHAnsi" w:cstheme="majorHAnsi"/>
          <w:sz w:val="24"/>
          <w:szCs w:val="24"/>
        </w:rPr>
        <w:t xml:space="preserve"> </w:t>
      </w:r>
    </w:p>
    <w:p w14:paraId="0000006F"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8" w:name="_x24vtaagcm5x" w:colFirst="0" w:colLast="0"/>
      <w:bookmarkEnd w:id="8"/>
      <w:r w:rsidRPr="0056633F">
        <w:rPr>
          <w:rFonts w:asciiTheme="majorHAnsi" w:hAnsiTheme="majorHAnsi" w:cstheme="majorHAnsi"/>
          <w:color w:val="365F91" w:themeColor="accent1" w:themeShade="BF"/>
          <w:sz w:val="24"/>
          <w:szCs w:val="24"/>
        </w:rPr>
        <w:t>IV. Opis przedmiotu zamówienia</w:t>
      </w:r>
    </w:p>
    <w:p w14:paraId="48EFFE13" w14:textId="08912DF2" w:rsidR="00CF0C9C" w:rsidRPr="00CF0C9C" w:rsidRDefault="00D91924" w:rsidP="00CF0C9C">
      <w:pPr>
        <w:numPr>
          <w:ilvl w:val="0"/>
          <w:numId w:val="1"/>
        </w:numPr>
        <w:spacing w:line="360" w:lineRule="auto"/>
        <w:ind w:left="462"/>
        <w:jc w:val="both"/>
        <w:rPr>
          <w:rFonts w:asciiTheme="majorHAnsi" w:hAnsiTheme="majorHAnsi" w:cstheme="majorHAnsi"/>
          <w:sz w:val="24"/>
          <w:szCs w:val="24"/>
        </w:rPr>
      </w:pPr>
      <w:r w:rsidRPr="003804D4">
        <w:rPr>
          <w:rFonts w:asciiTheme="majorHAnsi" w:hAnsiTheme="majorHAnsi" w:cstheme="majorHAnsi"/>
          <w:sz w:val="24"/>
          <w:szCs w:val="24"/>
        </w:rPr>
        <w:t xml:space="preserve">Przedmiotem zamówienia są roboty budowlane polegające na </w:t>
      </w:r>
      <w:r w:rsidR="003D4029" w:rsidRPr="003A5842">
        <w:rPr>
          <w:rFonts w:asciiTheme="majorHAnsi" w:hAnsiTheme="majorHAnsi" w:cstheme="majorHAnsi"/>
          <w:sz w:val="24"/>
          <w:szCs w:val="24"/>
        </w:rPr>
        <w:t>budowie ścieżki pieszo-rowerowej wraz z zagospodarowaniem terenu</w:t>
      </w:r>
      <w:r w:rsidRPr="003804D4">
        <w:rPr>
          <w:rFonts w:asciiTheme="majorHAnsi" w:hAnsiTheme="majorHAnsi" w:cstheme="majorHAnsi"/>
          <w:sz w:val="24"/>
          <w:szCs w:val="24"/>
        </w:rPr>
        <w:t>.</w:t>
      </w:r>
      <w:r w:rsidR="003804D4" w:rsidRPr="003804D4">
        <w:rPr>
          <w:rFonts w:asciiTheme="majorHAnsi" w:hAnsiTheme="majorHAnsi" w:cstheme="majorHAnsi"/>
          <w:sz w:val="24"/>
          <w:szCs w:val="24"/>
        </w:rPr>
        <w:t xml:space="preserve"> </w:t>
      </w:r>
    </w:p>
    <w:p w14:paraId="6743D742" w14:textId="77777777" w:rsidR="00EA38D9"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Szczegółowy opis ora</w:t>
      </w:r>
      <w:r w:rsidR="00EA38D9">
        <w:rPr>
          <w:rFonts w:asciiTheme="majorHAnsi" w:hAnsiTheme="majorHAnsi" w:cstheme="majorHAnsi"/>
          <w:sz w:val="24"/>
          <w:szCs w:val="24"/>
        </w:rPr>
        <w:t>z sposób realizacji zamówienia:</w:t>
      </w:r>
    </w:p>
    <w:p w14:paraId="67E2BFEB" w14:textId="7DF2206C" w:rsidR="00EA38D9" w:rsidRDefault="00EA38D9" w:rsidP="00EA38D9">
      <w:pPr>
        <w:spacing w:line="360" w:lineRule="auto"/>
        <w:ind w:left="462"/>
        <w:jc w:val="both"/>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color w:val="FF0000"/>
          <w:sz w:val="24"/>
          <w:szCs w:val="24"/>
        </w:rPr>
        <w:t xml:space="preserve">Zakres </w:t>
      </w:r>
      <w:r w:rsidRPr="00EA38D9">
        <w:rPr>
          <w:rFonts w:asciiTheme="majorHAnsi" w:hAnsiTheme="majorHAnsi" w:cstheme="majorHAnsi"/>
          <w:color w:val="FF0000"/>
          <w:sz w:val="24"/>
          <w:szCs w:val="24"/>
        </w:rPr>
        <w:t>zamówienia nie obejmuje wykonania zieleni, kamer oraz huśtawki</w:t>
      </w:r>
      <w:r>
        <w:rPr>
          <w:rFonts w:asciiTheme="majorHAnsi" w:hAnsiTheme="majorHAnsi" w:cstheme="majorHAnsi"/>
          <w:sz w:val="24"/>
          <w:szCs w:val="24"/>
        </w:rPr>
        <w:t>).</w:t>
      </w:r>
    </w:p>
    <w:p w14:paraId="36476C77" w14:textId="7D9BDDCD" w:rsidR="004608B1" w:rsidRPr="0056633F" w:rsidRDefault="004608B1" w:rsidP="00EA38D9">
      <w:p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Zakres zamówienia obejmuje zakres prac objęty dokumentacją projektową, w tym:</w:t>
      </w:r>
    </w:p>
    <w:p w14:paraId="260D2663" w14:textId="77777777" w:rsidR="00A23F04" w:rsidRDefault="00370F87" w:rsidP="002A03DF">
      <w:pPr>
        <w:numPr>
          <w:ilvl w:val="0"/>
          <w:numId w:val="40"/>
        </w:numPr>
        <w:autoSpaceDE w:val="0"/>
        <w:autoSpaceDN w:val="0"/>
        <w:adjustRightInd w:val="0"/>
        <w:spacing w:line="360" w:lineRule="auto"/>
        <w:jc w:val="both"/>
        <w:rPr>
          <w:rFonts w:asciiTheme="majorHAnsi" w:hAnsiTheme="majorHAnsi" w:cstheme="majorHAnsi"/>
          <w:sz w:val="24"/>
          <w:szCs w:val="24"/>
        </w:rPr>
      </w:pPr>
      <w:r w:rsidRPr="00370F87">
        <w:rPr>
          <w:rFonts w:asciiTheme="majorHAnsi" w:hAnsiTheme="majorHAnsi" w:cstheme="majorHAnsi"/>
          <w:sz w:val="24"/>
          <w:szCs w:val="24"/>
        </w:rPr>
        <w:t xml:space="preserve">wykonanie </w:t>
      </w:r>
      <w:r w:rsidR="003D4029">
        <w:rPr>
          <w:rFonts w:asciiTheme="majorHAnsi" w:hAnsiTheme="majorHAnsi" w:cstheme="majorHAnsi"/>
          <w:sz w:val="24"/>
          <w:szCs w:val="24"/>
        </w:rPr>
        <w:t>ścieżki rowerowej asfaltowej</w:t>
      </w:r>
      <w:r w:rsidRPr="00370F87">
        <w:rPr>
          <w:rFonts w:asciiTheme="majorHAnsi" w:hAnsiTheme="majorHAnsi" w:cstheme="majorHAnsi"/>
          <w:sz w:val="24"/>
          <w:szCs w:val="24"/>
        </w:rPr>
        <w:t>,</w:t>
      </w:r>
    </w:p>
    <w:p w14:paraId="0C54B51E" w14:textId="61867808" w:rsidR="0025664E" w:rsidRPr="00A23F04" w:rsidRDefault="003D4029" w:rsidP="002A03DF">
      <w:pPr>
        <w:numPr>
          <w:ilvl w:val="0"/>
          <w:numId w:val="40"/>
        </w:numPr>
        <w:autoSpaceDE w:val="0"/>
        <w:autoSpaceDN w:val="0"/>
        <w:adjustRightInd w:val="0"/>
        <w:spacing w:line="360" w:lineRule="auto"/>
        <w:jc w:val="both"/>
        <w:rPr>
          <w:rFonts w:asciiTheme="majorHAnsi" w:hAnsiTheme="majorHAnsi" w:cstheme="majorHAnsi"/>
          <w:sz w:val="24"/>
          <w:szCs w:val="24"/>
        </w:rPr>
      </w:pPr>
      <w:r w:rsidRPr="00A23F04">
        <w:rPr>
          <w:rFonts w:asciiTheme="majorHAnsi" w:hAnsiTheme="majorHAnsi" w:cstheme="majorHAnsi"/>
          <w:sz w:val="24"/>
          <w:szCs w:val="24"/>
        </w:rPr>
        <w:t>wykonanie chodnika z kostki brukowej</w:t>
      </w:r>
      <w:r w:rsidR="009F1B74" w:rsidRPr="00A23F04">
        <w:rPr>
          <w:rFonts w:asciiTheme="majorHAnsi" w:hAnsiTheme="majorHAnsi" w:cstheme="majorHAnsi"/>
          <w:sz w:val="24"/>
          <w:szCs w:val="24"/>
        </w:rPr>
        <w:t>,</w:t>
      </w:r>
    </w:p>
    <w:p w14:paraId="7B2B5748" w14:textId="3690FEF9" w:rsidR="0036229F" w:rsidRDefault="003D4029" w:rsidP="002A03DF">
      <w:pPr>
        <w:numPr>
          <w:ilvl w:val="0"/>
          <w:numId w:val="40"/>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wykonanie małej architektury</w:t>
      </w:r>
      <w:r w:rsidR="0036229F" w:rsidRPr="0036229F">
        <w:rPr>
          <w:rFonts w:asciiTheme="majorHAnsi" w:hAnsiTheme="majorHAnsi" w:cstheme="majorHAnsi"/>
          <w:sz w:val="24"/>
          <w:szCs w:val="24"/>
        </w:rPr>
        <w:t>,</w:t>
      </w:r>
    </w:p>
    <w:p w14:paraId="1FD2E748" w14:textId="56EBBA44" w:rsidR="003D4029" w:rsidRPr="0036229F" w:rsidRDefault="003D4029" w:rsidP="002A03DF">
      <w:pPr>
        <w:numPr>
          <w:ilvl w:val="0"/>
          <w:numId w:val="40"/>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wykonanie oświetlenia,</w:t>
      </w:r>
    </w:p>
    <w:p w14:paraId="7EB7C376" w14:textId="6506B3BF" w:rsidR="00A23F04" w:rsidRDefault="00A23F04" w:rsidP="002A03DF">
      <w:pPr>
        <w:numPr>
          <w:ilvl w:val="0"/>
          <w:numId w:val="40"/>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zgłoszenie rozpoczęcia robót do </w:t>
      </w:r>
      <w:r w:rsidRPr="0036229F">
        <w:rPr>
          <w:rFonts w:asciiTheme="majorHAnsi" w:hAnsiTheme="majorHAnsi" w:cstheme="majorHAnsi"/>
          <w:sz w:val="24"/>
          <w:szCs w:val="24"/>
        </w:rPr>
        <w:t>Powiatowego Inspektora Nadzoru Budowlanego w Drezdenku (Wykonawca będzie występował jako pełnomocnik Zamawiającego)</w:t>
      </w:r>
      <w:r w:rsidR="00042371">
        <w:rPr>
          <w:rFonts w:asciiTheme="majorHAnsi" w:hAnsiTheme="majorHAnsi" w:cstheme="majorHAnsi"/>
          <w:sz w:val="24"/>
          <w:szCs w:val="24"/>
        </w:rPr>
        <w:t>,</w:t>
      </w:r>
    </w:p>
    <w:p w14:paraId="38A341D6" w14:textId="2EDA2432" w:rsidR="0025664E" w:rsidRPr="00FE0433" w:rsidRDefault="0036229F" w:rsidP="002A03DF">
      <w:pPr>
        <w:numPr>
          <w:ilvl w:val="0"/>
          <w:numId w:val="40"/>
        </w:numPr>
        <w:autoSpaceDE w:val="0"/>
        <w:autoSpaceDN w:val="0"/>
        <w:adjustRightInd w:val="0"/>
        <w:spacing w:line="360" w:lineRule="auto"/>
        <w:jc w:val="both"/>
        <w:rPr>
          <w:rFonts w:asciiTheme="majorHAnsi" w:hAnsiTheme="majorHAnsi" w:cstheme="majorHAnsi"/>
          <w:sz w:val="24"/>
          <w:szCs w:val="24"/>
        </w:rPr>
      </w:pPr>
      <w:r w:rsidRPr="0036229F">
        <w:rPr>
          <w:rFonts w:asciiTheme="majorHAnsi" w:hAnsiTheme="majorHAnsi" w:cstheme="majorHAnsi"/>
          <w:sz w:val="24"/>
          <w:szCs w:val="24"/>
        </w:rPr>
        <w:t>wykonawca zobowiązany jest uzyskać pozwolenie na użytkowanie / złożyć zawiadomienie o zakończeniu robót do Powiatowego Inspektora Nadzoru Budowlanego w Drezdenku (Wykonawca będzie występował jako pełnomocnik Zamawiającego),</w:t>
      </w:r>
    </w:p>
    <w:p w14:paraId="56FC0AEB" w14:textId="77777777" w:rsidR="00370F87" w:rsidRPr="00370F87" w:rsidRDefault="00370F87" w:rsidP="002A03DF">
      <w:pPr>
        <w:numPr>
          <w:ilvl w:val="0"/>
          <w:numId w:val="40"/>
        </w:numPr>
        <w:autoSpaceDE w:val="0"/>
        <w:autoSpaceDN w:val="0"/>
        <w:adjustRightInd w:val="0"/>
        <w:spacing w:line="360" w:lineRule="auto"/>
        <w:jc w:val="both"/>
        <w:rPr>
          <w:rFonts w:asciiTheme="majorHAnsi" w:hAnsiTheme="majorHAnsi" w:cstheme="majorHAnsi"/>
          <w:sz w:val="24"/>
          <w:szCs w:val="24"/>
        </w:rPr>
      </w:pPr>
      <w:r w:rsidRPr="00370F87">
        <w:rPr>
          <w:rFonts w:asciiTheme="majorHAnsi" w:hAnsiTheme="majorHAnsi" w:cstheme="majorHAnsi"/>
          <w:sz w:val="24"/>
          <w:szCs w:val="24"/>
        </w:rPr>
        <w:t>wykonanie wszelkich czynności nałożonych załączonymi do dokumentacji technicznej decyzjami, uzgodnieniami itp. oraz prowadzenie robót zgodnie z wymaganiami w nich określonymi.</w:t>
      </w:r>
    </w:p>
    <w:p w14:paraId="0B0C565C"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Zakres zamówienia obejmuje również:</w:t>
      </w:r>
    </w:p>
    <w:p w14:paraId="7359C815" w14:textId="77777777" w:rsidR="004608B1" w:rsidRPr="0056633F" w:rsidRDefault="004608B1" w:rsidP="002A03DF">
      <w:pPr>
        <w:numPr>
          <w:ilvl w:val="0"/>
          <w:numId w:val="42"/>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wywóz oraz utylizację wszelkich materiałów porozbiórkowych, </w:t>
      </w:r>
    </w:p>
    <w:p w14:paraId="31A95332" w14:textId="77777777" w:rsidR="004608B1" w:rsidRPr="0056633F" w:rsidRDefault="004608B1" w:rsidP="002A03DF">
      <w:pPr>
        <w:numPr>
          <w:ilvl w:val="0"/>
          <w:numId w:val="42"/>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dostarczenie niezbędnych certyfikatów i atestów na materiały oraz protokołów badań i sprawdzeń robót budowlanych,</w:t>
      </w:r>
    </w:p>
    <w:p w14:paraId="47E983E0" w14:textId="77777777" w:rsidR="004608B1" w:rsidRPr="0056633F" w:rsidRDefault="004608B1" w:rsidP="002A03DF">
      <w:pPr>
        <w:numPr>
          <w:ilvl w:val="0"/>
          <w:numId w:val="42"/>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lastRenderedPageBreak/>
        <w:t>przygotowanie i dostarczenie  protokołu przekazania – przejęcia środka trwałego (PT) w formie „papierowej” i elektronicznej,</w:t>
      </w:r>
    </w:p>
    <w:p w14:paraId="6474F2A1" w14:textId="139C5E62" w:rsidR="004608B1" w:rsidRDefault="004608B1" w:rsidP="002A03DF">
      <w:pPr>
        <w:numPr>
          <w:ilvl w:val="0"/>
          <w:numId w:val="42"/>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wykonanie map powykonawczych,</w:t>
      </w:r>
    </w:p>
    <w:p w14:paraId="758CE48D" w14:textId="77777777" w:rsidR="004608B1" w:rsidRPr="0056633F" w:rsidRDefault="004608B1" w:rsidP="002A03DF">
      <w:pPr>
        <w:numPr>
          <w:ilvl w:val="0"/>
          <w:numId w:val="42"/>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wykonanie pełnej dokumentacji do odbioru inwestycji (dokumentacja powykonawcza w 3 egzemplarzach).</w:t>
      </w:r>
    </w:p>
    <w:p w14:paraId="3928DBCD" w14:textId="1AE58156"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Szczegółowy zakres robót budowlanych przewidzianych do wykonania w ramach niniejszego zamówienia określa SWZ wraz załącznikami tj. dokumentacją techniczną: projekt</w:t>
      </w:r>
      <w:r w:rsidR="00F805EA" w:rsidRPr="0056633F">
        <w:rPr>
          <w:rFonts w:asciiTheme="majorHAnsi" w:hAnsiTheme="majorHAnsi" w:cstheme="majorHAnsi"/>
          <w:sz w:val="24"/>
          <w:szCs w:val="24"/>
        </w:rPr>
        <w:t xml:space="preserve"> </w:t>
      </w:r>
      <w:r w:rsidRPr="0056633F">
        <w:rPr>
          <w:rFonts w:asciiTheme="majorHAnsi" w:hAnsiTheme="majorHAnsi" w:cstheme="majorHAnsi"/>
          <w:sz w:val="24"/>
          <w:szCs w:val="24"/>
        </w:rPr>
        <w:t>wraz z rysunkami, specyfikacj</w:t>
      </w:r>
      <w:r w:rsidR="00DD5B98">
        <w:rPr>
          <w:rFonts w:asciiTheme="majorHAnsi" w:hAnsiTheme="majorHAnsi" w:cstheme="majorHAnsi"/>
          <w:sz w:val="24"/>
          <w:szCs w:val="24"/>
        </w:rPr>
        <w:t>a</w:t>
      </w:r>
      <w:r w:rsidRPr="0056633F">
        <w:rPr>
          <w:rFonts w:asciiTheme="majorHAnsi" w:hAnsiTheme="majorHAnsi" w:cstheme="majorHAnsi"/>
          <w:sz w:val="24"/>
          <w:szCs w:val="24"/>
        </w:rPr>
        <w:t xml:space="preserve"> techniczn</w:t>
      </w:r>
      <w:r w:rsidR="00DD5B98">
        <w:rPr>
          <w:rFonts w:asciiTheme="majorHAnsi" w:hAnsiTheme="majorHAnsi" w:cstheme="majorHAnsi"/>
          <w:sz w:val="24"/>
          <w:szCs w:val="24"/>
        </w:rPr>
        <w:t>a</w:t>
      </w:r>
      <w:r w:rsidRPr="0056633F">
        <w:rPr>
          <w:rFonts w:asciiTheme="majorHAnsi" w:hAnsiTheme="majorHAnsi" w:cstheme="majorHAnsi"/>
          <w:sz w:val="24"/>
          <w:szCs w:val="24"/>
        </w:rPr>
        <w:t xml:space="preserve"> wykonania i odbioru robót. </w:t>
      </w:r>
    </w:p>
    <w:p w14:paraId="6F851492"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Powyższe dokumenty  stanowią załączniki do SWZ.</w:t>
      </w:r>
    </w:p>
    <w:p w14:paraId="5F7321B8"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 xml:space="preserve">Zadanie będzie rozliczone w formie ryczałtu. Załączony przedmiar  ma wyłącznie charakter pomocniczy od obliczenia ceny. </w:t>
      </w:r>
    </w:p>
    <w:p w14:paraId="5EE17346"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Przedmiot umowy należy wykonać zgodnie z:</w:t>
      </w:r>
    </w:p>
    <w:p w14:paraId="0A101FB2" w14:textId="77777777" w:rsidR="004608B1" w:rsidRPr="0056633F" w:rsidRDefault="004608B1" w:rsidP="002A03DF">
      <w:pPr>
        <w:numPr>
          <w:ilvl w:val="0"/>
          <w:numId w:val="37"/>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dokumentacją techniczną,</w:t>
      </w:r>
    </w:p>
    <w:p w14:paraId="279CAC48" w14:textId="77777777" w:rsidR="004608B1" w:rsidRPr="0056633F" w:rsidRDefault="004608B1" w:rsidP="002A03DF">
      <w:pPr>
        <w:numPr>
          <w:ilvl w:val="0"/>
          <w:numId w:val="37"/>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uzgodnieniami i decyzjami administracyjnymi,</w:t>
      </w:r>
    </w:p>
    <w:p w14:paraId="408A1DF9" w14:textId="77777777" w:rsidR="004608B1" w:rsidRPr="0056633F" w:rsidRDefault="004608B1" w:rsidP="002A03DF">
      <w:pPr>
        <w:numPr>
          <w:ilvl w:val="0"/>
          <w:numId w:val="37"/>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warunkami wynikającymi z obowiązujących przepisów technicznych i prawa budowlanego,</w:t>
      </w:r>
    </w:p>
    <w:p w14:paraId="0DACAECE" w14:textId="77777777" w:rsidR="004608B1" w:rsidRPr="0056633F" w:rsidRDefault="004608B1" w:rsidP="002A03DF">
      <w:pPr>
        <w:numPr>
          <w:ilvl w:val="0"/>
          <w:numId w:val="37"/>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wymaganiami wynikającymi z obowiązujących Polskich Norm i aprobat technicznych,</w:t>
      </w:r>
    </w:p>
    <w:p w14:paraId="34BAC40B" w14:textId="77777777" w:rsidR="004608B1" w:rsidRPr="0056633F" w:rsidRDefault="004608B1" w:rsidP="002A03DF">
      <w:pPr>
        <w:numPr>
          <w:ilvl w:val="0"/>
          <w:numId w:val="37"/>
        </w:numPr>
        <w:autoSpaceDE w:val="0"/>
        <w:autoSpaceDN w:val="0"/>
        <w:adjustRightInd w:val="0"/>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zasadami rzetelnej wiedzy technicznej.</w:t>
      </w:r>
    </w:p>
    <w:p w14:paraId="7BFF9E1A"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Przedmiot umowy winien być wykonany z materiałów oraz urządzeń dostarczonych przez Wykonawcę. Wykonawca dostarczy na teren budowy materiały oraz urządzenia, określone co do rodzaju, standardu i ilości w dokumentacji projektowej i umowie oraz ponosi za nie pełną odpowiedzialność.</w:t>
      </w:r>
    </w:p>
    <w:p w14:paraId="18614FEC"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Materiały dostarczone przez Wykonawcę, o których mowa powyżej, muszą być nieużywane i fabrycznie nowe oraz odpowiadać, co do jakości, wymogom dotyczącym wyrobów dopuszczonych do obrotu i stosowania w budownictwie, a także wymaganiom</w:t>
      </w:r>
      <w:r w:rsidRPr="0056633F">
        <w:rPr>
          <w:rFonts w:asciiTheme="majorHAnsi" w:eastAsia="Calibri" w:hAnsiTheme="majorHAnsi" w:cstheme="majorHAnsi"/>
          <w:sz w:val="24"/>
          <w:szCs w:val="24"/>
        </w:rPr>
        <w:t xml:space="preserve"> jakościowym określonym w dokumentacji projektowej i specyfikacji technicznej wykonania i odbioru robót budowlanych.</w:t>
      </w:r>
    </w:p>
    <w:p w14:paraId="6843C99A"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Wszystkie materiały przed wbudowaniem muszą być zatwierdzone przez inspektora nadzoru w zakresie ich zgodności z dokumentacją projektową. Wykonawca zobowiązany jest przed wbudowaniem materiałów, uzyskać od Inspektora Nadzoru, zatwierdzenie zastosowania tych materiałów przedkładając dokumenty wymagane ustawą Prawo budowlane.</w:t>
      </w:r>
    </w:p>
    <w:p w14:paraId="0B9A13FB"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lastRenderedPageBreak/>
        <w:t>W</w:t>
      </w:r>
      <w:r w:rsidRPr="0056633F">
        <w:rPr>
          <w:rFonts w:asciiTheme="majorHAnsi" w:eastAsia="Calibri" w:hAnsiTheme="majorHAnsi" w:cstheme="majorHAnsi"/>
          <w:sz w:val="24"/>
          <w:szCs w:val="24"/>
        </w:rPr>
        <w:t>ykonawca zobowiązany jest:</w:t>
      </w:r>
    </w:p>
    <w:p w14:paraId="30FD4167" w14:textId="77777777" w:rsidR="004608B1" w:rsidRPr="0056633F" w:rsidRDefault="004608B1" w:rsidP="002A03DF">
      <w:pPr>
        <w:pStyle w:val="NormalnyWeb11"/>
        <w:numPr>
          <w:ilvl w:val="0"/>
          <w:numId w:val="36"/>
        </w:numPr>
        <w:spacing w:line="360" w:lineRule="auto"/>
        <w:jc w:val="both"/>
        <w:rPr>
          <w:rFonts w:asciiTheme="majorHAnsi" w:hAnsiTheme="majorHAnsi" w:cstheme="majorHAnsi"/>
          <w:color w:val="auto"/>
        </w:rPr>
      </w:pPr>
      <w:r w:rsidRPr="0056633F">
        <w:rPr>
          <w:rFonts w:asciiTheme="majorHAnsi" w:eastAsia="Calibri" w:hAnsiTheme="majorHAnsi" w:cstheme="majorHAnsi"/>
          <w:color w:val="auto"/>
        </w:rPr>
        <w:t>posiadać i na każde żądanie Zamawiającego lub Inspektora Nadzoru okazać, w stosunku do wskazanych materiałów dokumenty stwierdzające dopuszczenie materiału do obrotu i powszechnego stosowania,</w:t>
      </w:r>
    </w:p>
    <w:p w14:paraId="7EC2CF40" w14:textId="77777777" w:rsidR="004608B1" w:rsidRPr="0056633F" w:rsidRDefault="004608B1" w:rsidP="002A03DF">
      <w:pPr>
        <w:pStyle w:val="NormalnyWeb11"/>
        <w:numPr>
          <w:ilvl w:val="0"/>
          <w:numId w:val="36"/>
        </w:numPr>
        <w:spacing w:line="360" w:lineRule="auto"/>
        <w:jc w:val="both"/>
        <w:rPr>
          <w:rFonts w:asciiTheme="majorHAnsi" w:eastAsia="Calibri" w:hAnsiTheme="majorHAnsi" w:cstheme="majorHAnsi"/>
          <w:color w:val="auto"/>
        </w:rPr>
      </w:pPr>
      <w:r w:rsidRPr="0056633F">
        <w:rPr>
          <w:rFonts w:asciiTheme="majorHAnsi" w:eastAsia="Calibri" w:hAnsiTheme="majorHAnsi" w:cstheme="majorHAnsi"/>
          <w:color w:val="auto"/>
        </w:rPr>
        <w:t>do protokolarnego przejęcia terenu budowy oraz prowadzenia na bieżąco dziennika budowy i umożliwienia dokonywania w nim zapisów inspektorowi nadzoru,</w:t>
      </w:r>
    </w:p>
    <w:p w14:paraId="1295CB5B" w14:textId="77777777" w:rsidR="004608B1" w:rsidRPr="0056633F" w:rsidRDefault="004608B1" w:rsidP="002A03DF">
      <w:pPr>
        <w:pStyle w:val="NormalnyWeb11"/>
        <w:numPr>
          <w:ilvl w:val="0"/>
          <w:numId w:val="36"/>
        </w:numPr>
        <w:spacing w:line="360" w:lineRule="auto"/>
        <w:jc w:val="both"/>
        <w:rPr>
          <w:rFonts w:asciiTheme="majorHAnsi" w:eastAsia="Calibri" w:hAnsiTheme="majorHAnsi" w:cstheme="majorHAnsi"/>
          <w:color w:val="auto"/>
        </w:rPr>
      </w:pPr>
      <w:r w:rsidRPr="0056633F">
        <w:rPr>
          <w:rFonts w:asciiTheme="majorHAnsi" w:eastAsia="Calibri" w:hAnsiTheme="majorHAnsi" w:cstheme="majorHAnsi"/>
          <w:color w:val="auto"/>
        </w:rPr>
        <w:t>do utrzymywania terenu budowy zgodnie z zasadami BHP,</w:t>
      </w:r>
    </w:p>
    <w:p w14:paraId="17A71457" w14:textId="77777777" w:rsidR="004608B1" w:rsidRPr="0056633F" w:rsidRDefault="004608B1" w:rsidP="002A03DF">
      <w:pPr>
        <w:pStyle w:val="NormalnyWeb11"/>
        <w:numPr>
          <w:ilvl w:val="0"/>
          <w:numId w:val="36"/>
        </w:numPr>
        <w:spacing w:line="360" w:lineRule="auto"/>
        <w:jc w:val="both"/>
        <w:rPr>
          <w:rFonts w:asciiTheme="majorHAnsi" w:eastAsia="Calibri" w:hAnsiTheme="majorHAnsi" w:cstheme="majorHAnsi"/>
          <w:color w:val="auto"/>
        </w:rPr>
      </w:pPr>
      <w:r w:rsidRPr="0056633F">
        <w:rPr>
          <w:rFonts w:asciiTheme="majorHAnsi" w:eastAsia="Calibri" w:hAnsiTheme="majorHAnsi" w:cstheme="majorHAnsi"/>
          <w:color w:val="auto"/>
        </w:rPr>
        <w:t>do zabezpieczenia i oznakowania na własny koszt terenu budowy zgodnie z obowiązującymi przepisami,</w:t>
      </w:r>
    </w:p>
    <w:p w14:paraId="7FC3FC82" w14:textId="77777777" w:rsidR="004608B1" w:rsidRPr="0056633F" w:rsidRDefault="004608B1" w:rsidP="002A03DF">
      <w:pPr>
        <w:pStyle w:val="NormalnyWeb11"/>
        <w:numPr>
          <w:ilvl w:val="0"/>
          <w:numId w:val="36"/>
        </w:numPr>
        <w:spacing w:line="360" w:lineRule="auto"/>
        <w:jc w:val="both"/>
        <w:rPr>
          <w:rFonts w:asciiTheme="majorHAnsi" w:eastAsia="Arial" w:hAnsiTheme="majorHAnsi" w:cstheme="majorHAnsi"/>
          <w:color w:val="auto"/>
          <w:lang w:val="pl"/>
        </w:rPr>
      </w:pPr>
      <w:r w:rsidRPr="0056633F">
        <w:rPr>
          <w:rFonts w:asciiTheme="majorHAnsi" w:eastAsia="Calibri" w:hAnsiTheme="majorHAnsi" w:cstheme="majorHAnsi"/>
          <w:color w:val="auto"/>
        </w:rPr>
        <w:t xml:space="preserve">do uporządkowania terenu budowy po zakończeniu robót i przekazania </w:t>
      </w:r>
      <w:r w:rsidRPr="0056633F">
        <w:rPr>
          <w:rFonts w:asciiTheme="majorHAnsi" w:eastAsia="Arial" w:hAnsiTheme="majorHAnsi" w:cstheme="majorHAnsi"/>
          <w:color w:val="auto"/>
          <w:lang w:val="pl"/>
        </w:rPr>
        <w:t>go Zamawiającemu w terminie ustalonym na odbiór.</w:t>
      </w:r>
    </w:p>
    <w:p w14:paraId="1CBAFC31" w14:textId="3E084336"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4C69AC1B"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0CFC6C84" w14:textId="2199FCE0"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przewiduje płatności częściowe pod warunkiem złożenia przed wystąpieniem o płatność częściową  kosztorysu. 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 Kosztorys podlega akceptacji zamawiającego. </w:t>
      </w:r>
    </w:p>
    <w:p w14:paraId="6AD0C05B" w14:textId="77777777" w:rsidR="004608B1" w:rsidRPr="0056633F" w:rsidRDefault="004608B1" w:rsidP="001A5078">
      <w:pPr>
        <w:spacing w:line="360" w:lineRule="auto"/>
        <w:jc w:val="both"/>
        <w:rPr>
          <w:rFonts w:asciiTheme="majorHAnsi" w:hAnsiTheme="majorHAnsi" w:cstheme="majorHAnsi"/>
          <w:sz w:val="24"/>
          <w:szCs w:val="24"/>
        </w:rPr>
      </w:pPr>
    </w:p>
    <w:p w14:paraId="3036D6D4" w14:textId="77777777" w:rsidR="003A5842" w:rsidRDefault="004608B1" w:rsidP="003A5842">
      <w:pPr>
        <w:numPr>
          <w:ilvl w:val="0"/>
          <w:numId w:val="1"/>
        </w:numPr>
        <w:spacing w:line="360" w:lineRule="auto"/>
        <w:ind w:left="434"/>
        <w:jc w:val="both"/>
        <w:rPr>
          <w:rFonts w:asciiTheme="majorHAnsi" w:hAnsiTheme="majorHAnsi" w:cstheme="majorHAnsi"/>
          <w:sz w:val="24"/>
          <w:szCs w:val="24"/>
        </w:rPr>
      </w:pPr>
      <w:r w:rsidRPr="0056633F">
        <w:rPr>
          <w:rFonts w:asciiTheme="majorHAnsi" w:hAnsiTheme="majorHAnsi" w:cstheme="majorHAnsi"/>
          <w:sz w:val="24"/>
          <w:szCs w:val="24"/>
        </w:rPr>
        <w:t xml:space="preserve">Wspólny Słownik Zamówień CPV: </w:t>
      </w:r>
    </w:p>
    <w:p w14:paraId="18033057" w14:textId="77777777" w:rsidR="003A5842" w:rsidRDefault="003A5842" w:rsidP="003A5842">
      <w:pPr>
        <w:pStyle w:val="Akapitzlist"/>
        <w:rPr>
          <w:rFonts w:ascii="Calibri" w:hAnsi="Calibri" w:cs="Calibri"/>
          <w:sz w:val="24"/>
          <w:szCs w:val="24"/>
        </w:rPr>
      </w:pPr>
    </w:p>
    <w:p w14:paraId="54E6C795" w14:textId="42DC49AC" w:rsidR="003A5842" w:rsidRPr="003A5842" w:rsidRDefault="003A5842" w:rsidP="003A5842">
      <w:pPr>
        <w:spacing w:line="360" w:lineRule="auto"/>
        <w:ind w:left="434"/>
        <w:jc w:val="both"/>
        <w:rPr>
          <w:rFonts w:asciiTheme="majorHAnsi" w:hAnsiTheme="majorHAnsi" w:cstheme="majorHAnsi"/>
          <w:sz w:val="24"/>
          <w:szCs w:val="24"/>
        </w:rPr>
      </w:pPr>
      <w:r w:rsidRPr="003A5842">
        <w:rPr>
          <w:rFonts w:ascii="Calibri" w:hAnsi="Calibri" w:cs="Calibri"/>
          <w:sz w:val="24"/>
          <w:szCs w:val="24"/>
        </w:rPr>
        <w:t>45233162-2 – roboty budowlane w zakresie ścieżek rowerowych</w:t>
      </w:r>
    </w:p>
    <w:p w14:paraId="7A2B942A" w14:textId="77777777" w:rsidR="003A5842" w:rsidRPr="0039762C" w:rsidRDefault="003A5842" w:rsidP="003A5842">
      <w:pPr>
        <w:spacing w:line="360" w:lineRule="auto"/>
        <w:ind w:left="434"/>
        <w:rPr>
          <w:rFonts w:ascii="Calibri" w:hAnsi="Calibri" w:cs="Calibri"/>
          <w:sz w:val="24"/>
          <w:szCs w:val="24"/>
        </w:rPr>
      </w:pPr>
      <w:r w:rsidRPr="0039762C">
        <w:rPr>
          <w:rFonts w:ascii="Calibri" w:hAnsi="Calibri" w:cs="Calibri"/>
          <w:sz w:val="24"/>
          <w:szCs w:val="24"/>
        </w:rPr>
        <w:t>45212140-9 – obiekty rekreacyjne,</w:t>
      </w:r>
    </w:p>
    <w:p w14:paraId="74E00DE2" w14:textId="77777777" w:rsidR="003A5842" w:rsidRPr="0039762C" w:rsidRDefault="003A5842" w:rsidP="003A5842">
      <w:pPr>
        <w:spacing w:line="360" w:lineRule="auto"/>
        <w:ind w:left="434"/>
        <w:rPr>
          <w:rFonts w:ascii="Calibri" w:hAnsi="Calibri" w:cs="Calibri"/>
          <w:sz w:val="24"/>
          <w:szCs w:val="24"/>
        </w:rPr>
      </w:pPr>
      <w:r w:rsidRPr="0039762C">
        <w:rPr>
          <w:rFonts w:ascii="Calibri" w:hAnsi="Calibri" w:cs="Calibri"/>
          <w:sz w:val="24"/>
          <w:szCs w:val="24"/>
        </w:rPr>
        <w:t>45112720-8 – roboty w zakresie kształtowania terenów sportowych i rekreacyjnych,</w:t>
      </w:r>
    </w:p>
    <w:p w14:paraId="1B42E663" w14:textId="77777777" w:rsidR="000142E9" w:rsidRDefault="000142E9" w:rsidP="000142E9">
      <w:pPr>
        <w:spacing w:line="360" w:lineRule="auto"/>
        <w:ind w:left="434"/>
        <w:rPr>
          <w:rFonts w:ascii="Calibri" w:hAnsi="Calibri" w:cs="Calibri"/>
          <w:sz w:val="24"/>
          <w:szCs w:val="24"/>
        </w:rPr>
      </w:pPr>
      <w:r>
        <w:rPr>
          <w:rFonts w:ascii="Calibri" w:hAnsi="Calibri" w:cs="Calibri"/>
          <w:sz w:val="24"/>
          <w:szCs w:val="24"/>
        </w:rPr>
        <w:t>45316110-9 – instalowanie  urządzeń oświetlenia drogowego</w:t>
      </w:r>
    </w:p>
    <w:p w14:paraId="2814B1BF" w14:textId="0C929E51" w:rsidR="004608B1" w:rsidRPr="0056633F" w:rsidRDefault="004608B1" w:rsidP="001A5078">
      <w:pPr>
        <w:spacing w:line="360" w:lineRule="auto"/>
        <w:ind w:left="434"/>
        <w:jc w:val="both"/>
        <w:rPr>
          <w:rFonts w:asciiTheme="majorHAnsi" w:hAnsiTheme="majorHAnsi" w:cstheme="majorHAnsi"/>
          <w:sz w:val="24"/>
          <w:szCs w:val="24"/>
        </w:rPr>
      </w:pPr>
    </w:p>
    <w:p w14:paraId="3CF3AC14" w14:textId="22EEFE60" w:rsidR="004608B1" w:rsidRPr="0056633F" w:rsidRDefault="004608B1" w:rsidP="0056633F">
      <w:pPr>
        <w:numPr>
          <w:ilvl w:val="0"/>
          <w:numId w:val="1"/>
        </w:numPr>
        <w:spacing w:line="360" w:lineRule="auto"/>
        <w:ind w:left="434"/>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nie dopuszcza składania ofert częściowych. Przedmiot zamówienia obejmuje </w:t>
      </w:r>
      <w:r w:rsidR="009B269F">
        <w:rPr>
          <w:rFonts w:asciiTheme="majorHAnsi" w:hAnsiTheme="majorHAnsi" w:cstheme="majorHAnsi"/>
          <w:sz w:val="24"/>
          <w:szCs w:val="24"/>
        </w:rPr>
        <w:t xml:space="preserve">prace </w:t>
      </w:r>
      <w:r w:rsidR="008C5BC0">
        <w:rPr>
          <w:rFonts w:asciiTheme="majorHAnsi" w:hAnsiTheme="majorHAnsi" w:cstheme="majorHAnsi"/>
          <w:sz w:val="24"/>
          <w:szCs w:val="24"/>
        </w:rPr>
        <w:t xml:space="preserve">na </w:t>
      </w:r>
      <w:r w:rsidR="00CF6CB5">
        <w:rPr>
          <w:rFonts w:asciiTheme="majorHAnsi" w:hAnsiTheme="majorHAnsi" w:cstheme="majorHAnsi"/>
          <w:sz w:val="24"/>
          <w:szCs w:val="24"/>
        </w:rPr>
        <w:t xml:space="preserve">jednym niewielkim </w:t>
      </w:r>
      <w:r w:rsidR="00FE0433">
        <w:rPr>
          <w:rFonts w:asciiTheme="majorHAnsi" w:hAnsiTheme="majorHAnsi" w:cstheme="majorHAnsi"/>
          <w:sz w:val="24"/>
          <w:szCs w:val="24"/>
        </w:rPr>
        <w:t>obszarze</w:t>
      </w:r>
      <w:r w:rsidR="00CF6CB5">
        <w:rPr>
          <w:rFonts w:asciiTheme="majorHAnsi" w:hAnsiTheme="majorHAnsi" w:cstheme="majorHAnsi"/>
          <w:sz w:val="24"/>
          <w:szCs w:val="24"/>
        </w:rPr>
        <w:t xml:space="preserve"> </w:t>
      </w:r>
      <w:r w:rsidR="00B42DE8">
        <w:rPr>
          <w:rFonts w:asciiTheme="majorHAnsi" w:hAnsiTheme="majorHAnsi" w:cstheme="majorHAnsi"/>
          <w:sz w:val="24"/>
          <w:szCs w:val="24"/>
        </w:rPr>
        <w:t xml:space="preserve"> i </w:t>
      </w:r>
      <w:r w:rsidRPr="0056633F">
        <w:rPr>
          <w:rFonts w:asciiTheme="majorHAnsi" w:hAnsiTheme="majorHAnsi" w:cstheme="majorHAnsi"/>
          <w:sz w:val="24"/>
          <w:szCs w:val="24"/>
        </w:rPr>
        <w:t xml:space="preserve">trudno byłoby prowadzić roboty na tym </w:t>
      </w:r>
      <w:r w:rsidR="00B42DE8">
        <w:rPr>
          <w:rFonts w:asciiTheme="majorHAnsi" w:hAnsiTheme="majorHAnsi" w:cstheme="majorHAnsi"/>
          <w:sz w:val="24"/>
          <w:szCs w:val="24"/>
        </w:rPr>
        <w:t xml:space="preserve">małym obszarze </w:t>
      </w:r>
      <w:r w:rsidRPr="0056633F">
        <w:rPr>
          <w:rFonts w:asciiTheme="majorHAnsi" w:hAnsiTheme="majorHAnsi" w:cstheme="majorHAnsi"/>
          <w:sz w:val="24"/>
          <w:szCs w:val="24"/>
        </w:rPr>
        <w:t xml:space="preserve"> przez więcej niż jednego Wykonawcę.</w:t>
      </w:r>
      <w:r w:rsidR="00FE0433">
        <w:rPr>
          <w:rFonts w:asciiTheme="majorHAnsi" w:hAnsiTheme="majorHAnsi" w:cstheme="majorHAnsi"/>
          <w:sz w:val="24"/>
          <w:szCs w:val="24"/>
        </w:rPr>
        <w:t xml:space="preserve"> Zarówno zakres zamówienia jak i warunki udziału w postępowaniu pozwalają ubiegać się o zamówienie również mikroprzedsiębiorstwom. </w:t>
      </w:r>
    </w:p>
    <w:p w14:paraId="6B1D3DE0" w14:textId="77777777" w:rsidR="004608B1" w:rsidRPr="0056633F" w:rsidRDefault="004608B1" w:rsidP="0056633F">
      <w:pPr>
        <w:spacing w:line="360" w:lineRule="auto"/>
        <w:ind w:left="434"/>
        <w:jc w:val="both"/>
        <w:rPr>
          <w:rFonts w:asciiTheme="majorHAnsi" w:hAnsiTheme="majorHAnsi" w:cstheme="majorHAnsi"/>
          <w:sz w:val="24"/>
          <w:szCs w:val="24"/>
        </w:rPr>
      </w:pPr>
    </w:p>
    <w:p w14:paraId="5BDBA692" w14:textId="77777777" w:rsidR="004608B1" w:rsidRPr="0056633F" w:rsidRDefault="004608B1" w:rsidP="0056633F">
      <w:pPr>
        <w:numPr>
          <w:ilvl w:val="0"/>
          <w:numId w:val="1"/>
        </w:numPr>
        <w:spacing w:line="360" w:lineRule="auto"/>
        <w:ind w:left="434"/>
        <w:jc w:val="both"/>
        <w:rPr>
          <w:rFonts w:asciiTheme="majorHAnsi" w:hAnsiTheme="majorHAnsi" w:cstheme="majorHAnsi"/>
          <w:sz w:val="24"/>
          <w:szCs w:val="24"/>
        </w:rPr>
      </w:pPr>
      <w:r w:rsidRPr="0056633F">
        <w:rPr>
          <w:rFonts w:asciiTheme="majorHAnsi" w:hAnsiTheme="majorHAnsi" w:cstheme="majorHAnsi"/>
          <w:sz w:val="24"/>
          <w:szCs w:val="24"/>
        </w:rPr>
        <w:t>Zamawiający nie dopuszcza składania ofert wariantowych oraz w postaci katalogów elektronicznych.</w:t>
      </w:r>
    </w:p>
    <w:p w14:paraId="149213F8" w14:textId="77777777" w:rsidR="004608B1" w:rsidRPr="0056633F" w:rsidRDefault="004608B1" w:rsidP="0056633F">
      <w:pPr>
        <w:numPr>
          <w:ilvl w:val="0"/>
          <w:numId w:val="1"/>
        </w:numPr>
        <w:spacing w:line="360" w:lineRule="auto"/>
        <w:ind w:left="462"/>
        <w:jc w:val="both"/>
        <w:rPr>
          <w:rFonts w:asciiTheme="majorHAnsi" w:hAnsiTheme="majorHAnsi" w:cstheme="majorHAnsi"/>
          <w:sz w:val="24"/>
          <w:szCs w:val="24"/>
        </w:rPr>
      </w:pPr>
      <w:r w:rsidRPr="0056633F">
        <w:rPr>
          <w:rFonts w:asciiTheme="majorHAnsi" w:hAnsiTheme="majorHAnsi" w:cstheme="majorHAnsi"/>
          <w:sz w:val="24"/>
          <w:szCs w:val="24"/>
        </w:rPr>
        <w:t>Zamawiający  nie przewiduje udzielania zamówień, o których mowa w art. 214 ust. 1 pkt 7.</w:t>
      </w:r>
    </w:p>
    <w:p w14:paraId="00000077" w14:textId="5C950995"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9" w:name="_s0i9odf430x7" w:colFirst="0" w:colLast="0"/>
      <w:bookmarkEnd w:id="9"/>
      <w:r w:rsidRPr="0056633F">
        <w:rPr>
          <w:rFonts w:asciiTheme="majorHAnsi" w:hAnsiTheme="majorHAnsi" w:cstheme="majorHAnsi"/>
          <w:color w:val="365F91" w:themeColor="accent1" w:themeShade="BF"/>
          <w:sz w:val="24"/>
          <w:szCs w:val="24"/>
        </w:rPr>
        <w:t>V. Wizja lokalna</w:t>
      </w:r>
    </w:p>
    <w:p w14:paraId="00000078" w14:textId="3CDCEBF0" w:rsidR="008A53FD" w:rsidRPr="0056633F" w:rsidRDefault="005C2461" w:rsidP="002A03DF">
      <w:pPr>
        <w:numPr>
          <w:ilvl w:val="0"/>
          <w:numId w:val="5"/>
        </w:numPr>
        <w:spacing w:before="240" w:after="40"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w:t>
      </w:r>
      <w:r w:rsidR="00243E0C" w:rsidRPr="0056633F">
        <w:rPr>
          <w:rFonts w:asciiTheme="majorHAnsi" w:hAnsiTheme="majorHAnsi" w:cstheme="majorHAnsi"/>
          <w:sz w:val="24"/>
          <w:szCs w:val="24"/>
        </w:rPr>
        <w:t xml:space="preserve">nie wymaga </w:t>
      </w:r>
      <w:r w:rsidRPr="0056633F">
        <w:rPr>
          <w:rFonts w:asciiTheme="majorHAnsi" w:hAnsiTheme="majorHAnsi" w:cstheme="majorHAnsi"/>
          <w:sz w:val="24"/>
          <w:szCs w:val="24"/>
        </w:rPr>
        <w:t xml:space="preserve"> </w:t>
      </w:r>
      <w:r w:rsidR="001C476A" w:rsidRPr="0056633F">
        <w:rPr>
          <w:rFonts w:asciiTheme="majorHAnsi" w:hAnsiTheme="majorHAnsi" w:cstheme="majorHAnsi"/>
          <w:sz w:val="24"/>
          <w:szCs w:val="24"/>
        </w:rPr>
        <w:t>przeprowadzenia</w:t>
      </w:r>
      <w:r w:rsidRPr="0056633F">
        <w:rPr>
          <w:rFonts w:asciiTheme="majorHAnsi" w:hAnsiTheme="majorHAnsi" w:cstheme="majorHAnsi"/>
          <w:sz w:val="24"/>
          <w:szCs w:val="24"/>
        </w:rPr>
        <w:t xml:space="preserve"> wizji lokalnej</w:t>
      </w:r>
      <w:r w:rsidR="00196BD9" w:rsidRPr="0056633F">
        <w:rPr>
          <w:rFonts w:asciiTheme="majorHAnsi" w:hAnsiTheme="majorHAnsi" w:cstheme="majorHAnsi"/>
          <w:sz w:val="24"/>
          <w:szCs w:val="24"/>
        </w:rPr>
        <w:t xml:space="preserve"> przed złożeniem oferty. </w:t>
      </w:r>
      <w:r w:rsidRPr="0056633F">
        <w:rPr>
          <w:rFonts w:asciiTheme="majorHAnsi" w:hAnsiTheme="majorHAnsi" w:cstheme="majorHAnsi"/>
          <w:sz w:val="24"/>
          <w:szCs w:val="24"/>
        </w:rPr>
        <w:t xml:space="preserve"> </w:t>
      </w:r>
    </w:p>
    <w:p w14:paraId="0000007A" w14:textId="152E6BC1" w:rsidR="008A53FD" w:rsidRPr="0056633F" w:rsidRDefault="005C2461" w:rsidP="0056633F">
      <w:pPr>
        <w:pStyle w:val="Nagwek2"/>
        <w:spacing w:line="360" w:lineRule="auto"/>
        <w:rPr>
          <w:rFonts w:asciiTheme="majorHAnsi" w:hAnsiTheme="majorHAnsi" w:cstheme="majorHAnsi"/>
          <w:sz w:val="24"/>
          <w:szCs w:val="24"/>
        </w:rPr>
      </w:pPr>
      <w:bookmarkStart w:id="10" w:name="_l3y36xf8w2mt" w:colFirst="0" w:colLast="0"/>
      <w:bookmarkEnd w:id="10"/>
      <w:r w:rsidRPr="0056633F">
        <w:rPr>
          <w:rFonts w:asciiTheme="majorHAnsi" w:hAnsiTheme="majorHAnsi" w:cstheme="majorHAnsi"/>
          <w:color w:val="365F91" w:themeColor="accent1" w:themeShade="BF"/>
          <w:sz w:val="24"/>
          <w:szCs w:val="24"/>
        </w:rPr>
        <w:t>VI. Podwykonawstwo</w:t>
      </w:r>
    </w:p>
    <w:p w14:paraId="0000007B" w14:textId="76CBBEE5" w:rsidR="008A53FD" w:rsidRPr="0056633F" w:rsidRDefault="005C2461" w:rsidP="002A03DF">
      <w:pPr>
        <w:numPr>
          <w:ilvl w:val="0"/>
          <w:numId w:val="19"/>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56633F" w:rsidRDefault="005C2461" w:rsidP="002A03DF">
      <w:pPr>
        <w:numPr>
          <w:ilvl w:val="0"/>
          <w:numId w:val="19"/>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56633F" w:rsidRDefault="005C2461" w:rsidP="002A03DF">
      <w:pPr>
        <w:numPr>
          <w:ilvl w:val="0"/>
          <w:numId w:val="19"/>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56633F">
        <w:rPr>
          <w:rFonts w:asciiTheme="majorHAnsi" w:hAnsiTheme="majorHAnsi" w:cstheme="majorHAnsi"/>
          <w:sz w:val="24"/>
          <w:szCs w:val="24"/>
        </w:rPr>
        <w:t>Podw</w:t>
      </w:r>
      <w:r w:rsidRPr="0056633F">
        <w:rPr>
          <w:rFonts w:asciiTheme="majorHAnsi" w:hAnsiTheme="majorHAnsi" w:cstheme="majorHAnsi"/>
          <w:sz w:val="24"/>
          <w:szCs w:val="24"/>
        </w:rPr>
        <w:t>ykonawców.</w:t>
      </w:r>
    </w:p>
    <w:p w14:paraId="0000007E"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11" w:name="_6katmqtjrys4" w:colFirst="0" w:colLast="0"/>
      <w:bookmarkEnd w:id="11"/>
      <w:r w:rsidRPr="0056633F">
        <w:rPr>
          <w:rFonts w:asciiTheme="majorHAnsi" w:hAnsiTheme="majorHAnsi" w:cstheme="majorHAnsi"/>
          <w:color w:val="365F91" w:themeColor="accent1" w:themeShade="BF"/>
          <w:sz w:val="24"/>
          <w:szCs w:val="24"/>
        </w:rPr>
        <w:lastRenderedPageBreak/>
        <w:t>VII. Termin wykonania zamówienia</w:t>
      </w:r>
    </w:p>
    <w:p w14:paraId="1CC625F2" w14:textId="7874E496" w:rsidR="00561CB4" w:rsidRPr="0056633F" w:rsidRDefault="00561CB4" w:rsidP="002A03DF">
      <w:pPr>
        <w:numPr>
          <w:ilvl w:val="0"/>
          <w:numId w:val="29"/>
        </w:numPr>
        <w:spacing w:line="360" w:lineRule="auto"/>
        <w:ind w:left="426"/>
        <w:jc w:val="both"/>
        <w:rPr>
          <w:rFonts w:asciiTheme="majorHAnsi" w:hAnsiTheme="majorHAnsi" w:cstheme="majorHAnsi"/>
          <w:sz w:val="24"/>
          <w:szCs w:val="24"/>
        </w:rPr>
      </w:pPr>
      <w:bookmarkStart w:id="12" w:name="_nz5qrlch0jbr" w:colFirst="0" w:colLast="0"/>
      <w:bookmarkEnd w:id="12"/>
      <w:r w:rsidRPr="0056633F">
        <w:rPr>
          <w:rFonts w:asciiTheme="majorHAnsi" w:hAnsiTheme="majorHAnsi" w:cstheme="majorHAnsi"/>
          <w:sz w:val="24"/>
          <w:szCs w:val="24"/>
        </w:rPr>
        <w:t xml:space="preserve">Termin realizacji zamówienia wynosi: </w:t>
      </w:r>
      <w:r w:rsidR="00370F87">
        <w:rPr>
          <w:rFonts w:asciiTheme="majorHAnsi" w:hAnsiTheme="majorHAnsi" w:cstheme="majorHAnsi"/>
          <w:sz w:val="24"/>
          <w:szCs w:val="24"/>
        </w:rPr>
        <w:t>1</w:t>
      </w:r>
      <w:r w:rsidR="00BB1685">
        <w:rPr>
          <w:rFonts w:asciiTheme="majorHAnsi" w:hAnsiTheme="majorHAnsi" w:cstheme="majorHAnsi"/>
          <w:sz w:val="24"/>
          <w:szCs w:val="24"/>
        </w:rPr>
        <w:t>2</w:t>
      </w:r>
      <w:r w:rsidR="00370F87">
        <w:rPr>
          <w:rFonts w:asciiTheme="majorHAnsi" w:hAnsiTheme="majorHAnsi" w:cstheme="majorHAnsi"/>
          <w:sz w:val="24"/>
          <w:szCs w:val="24"/>
        </w:rPr>
        <w:t>0</w:t>
      </w:r>
      <w:r w:rsidRPr="0056633F">
        <w:rPr>
          <w:rFonts w:asciiTheme="majorHAnsi" w:hAnsiTheme="majorHAnsi" w:cstheme="majorHAnsi"/>
          <w:sz w:val="24"/>
          <w:szCs w:val="24"/>
        </w:rPr>
        <w:t xml:space="preserve"> dni od dnia zawarcia umowy.</w:t>
      </w:r>
    </w:p>
    <w:p w14:paraId="00000081" w14:textId="3C85C9A6"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r w:rsidRPr="0056633F">
        <w:rPr>
          <w:rFonts w:asciiTheme="majorHAnsi" w:hAnsiTheme="majorHAnsi" w:cstheme="majorHAnsi"/>
          <w:color w:val="365F91" w:themeColor="accent1" w:themeShade="BF"/>
          <w:sz w:val="24"/>
          <w:szCs w:val="24"/>
        </w:rPr>
        <w:t>VIII. Warunki udziału w postępowaniu</w:t>
      </w:r>
    </w:p>
    <w:p w14:paraId="00000082" w14:textId="77777777" w:rsidR="008A53FD" w:rsidRPr="0056633F" w:rsidRDefault="005C2461" w:rsidP="002A03DF">
      <w:pPr>
        <w:numPr>
          <w:ilvl w:val="0"/>
          <w:numId w:val="28"/>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56633F" w:rsidRDefault="005C2461" w:rsidP="002A03DF">
      <w:pPr>
        <w:numPr>
          <w:ilvl w:val="0"/>
          <w:numId w:val="28"/>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 udzielenie zamówienia mogą ubiegać się Wykonawcy, którzy spełniają warunki dotyczące:</w:t>
      </w:r>
    </w:p>
    <w:p w14:paraId="00000084" w14:textId="5D2E4F4C" w:rsidR="008A53FD" w:rsidRPr="0056633F"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56633F">
        <w:rPr>
          <w:rFonts w:asciiTheme="majorHAnsi" w:hAnsiTheme="majorHAnsi" w:cstheme="majorHAnsi"/>
          <w:bCs/>
          <w:sz w:val="24"/>
          <w:szCs w:val="24"/>
        </w:rPr>
        <w:t>zdolności do występowania w obrocie gospodarczym:</w:t>
      </w:r>
    </w:p>
    <w:p w14:paraId="00000085" w14:textId="1F809428" w:rsidR="008A53FD" w:rsidRPr="0056633F" w:rsidRDefault="00BD0E42" w:rsidP="0056633F">
      <w:pPr>
        <w:spacing w:line="360" w:lineRule="auto"/>
        <w:ind w:left="868" w:right="20"/>
        <w:jc w:val="both"/>
        <w:rPr>
          <w:rFonts w:asciiTheme="majorHAnsi" w:hAnsiTheme="majorHAnsi" w:cstheme="majorHAnsi"/>
          <w:bCs/>
          <w:sz w:val="24"/>
          <w:szCs w:val="24"/>
        </w:rPr>
      </w:pPr>
      <w:r w:rsidRPr="0056633F">
        <w:rPr>
          <w:rFonts w:asciiTheme="majorHAnsi" w:hAnsiTheme="majorHAnsi" w:cstheme="majorHAnsi"/>
          <w:bCs/>
          <w:sz w:val="24"/>
          <w:szCs w:val="24"/>
        </w:rPr>
        <w:t xml:space="preserve">Zamawiający nie stawia warunku w tym zakresie. </w:t>
      </w:r>
    </w:p>
    <w:p w14:paraId="00000086" w14:textId="052F7C8C" w:rsidR="008A53FD" w:rsidRPr="0056633F"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56633F">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56633F" w:rsidRDefault="00BD0E42" w:rsidP="0056633F">
      <w:pPr>
        <w:spacing w:line="360" w:lineRule="auto"/>
        <w:ind w:left="868" w:right="20"/>
        <w:jc w:val="both"/>
        <w:rPr>
          <w:rFonts w:asciiTheme="majorHAnsi" w:hAnsiTheme="majorHAnsi" w:cstheme="majorHAnsi"/>
          <w:bCs/>
          <w:sz w:val="24"/>
          <w:szCs w:val="24"/>
        </w:rPr>
      </w:pPr>
      <w:r w:rsidRPr="0056633F">
        <w:rPr>
          <w:rFonts w:asciiTheme="majorHAnsi" w:hAnsiTheme="majorHAnsi" w:cstheme="majorHAnsi"/>
          <w:bCs/>
          <w:sz w:val="24"/>
          <w:szCs w:val="24"/>
        </w:rPr>
        <w:t>Zamawiający nie stawia warunku w tym zakresie</w:t>
      </w:r>
      <w:r w:rsidR="005C2461" w:rsidRPr="0056633F">
        <w:rPr>
          <w:rFonts w:asciiTheme="majorHAnsi" w:hAnsiTheme="majorHAnsi" w:cstheme="majorHAnsi"/>
          <w:bCs/>
          <w:sz w:val="24"/>
          <w:szCs w:val="24"/>
        </w:rPr>
        <w:t>.</w:t>
      </w:r>
    </w:p>
    <w:p w14:paraId="00000088" w14:textId="77777777" w:rsidR="008A53FD" w:rsidRPr="0056633F"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56633F">
        <w:rPr>
          <w:rFonts w:asciiTheme="majorHAnsi" w:hAnsiTheme="majorHAnsi" w:cstheme="majorHAnsi"/>
          <w:bCs/>
          <w:sz w:val="24"/>
          <w:szCs w:val="24"/>
        </w:rPr>
        <w:t>sytuacji ekonomicznej lub finansowej:</w:t>
      </w:r>
    </w:p>
    <w:p w14:paraId="00000089" w14:textId="00ED06EC" w:rsidR="008A53FD" w:rsidRPr="0056633F" w:rsidRDefault="00BD0E42" w:rsidP="0056633F">
      <w:pPr>
        <w:spacing w:line="360" w:lineRule="auto"/>
        <w:ind w:left="868" w:right="20"/>
        <w:jc w:val="both"/>
        <w:rPr>
          <w:rFonts w:asciiTheme="majorHAnsi" w:hAnsiTheme="majorHAnsi" w:cstheme="majorHAnsi"/>
          <w:bCs/>
          <w:sz w:val="24"/>
          <w:szCs w:val="24"/>
        </w:rPr>
      </w:pPr>
      <w:r w:rsidRPr="0056633F">
        <w:rPr>
          <w:rFonts w:asciiTheme="majorHAnsi" w:hAnsiTheme="majorHAnsi" w:cstheme="majorHAnsi"/>
          <w:bCs/>
          <w:sz w:val="24"/>
          <w:szCs w:val="24"/>
        </w:rPr>
        <w:t>Zamawiający nie stawia warunku w tym zakresie</w:t>
      </w:r>
      <w:r w:rsidR="005C2461" w:rsidRPr="0056633F">
        <w:rPr>
          <w:rFonts w:asciiTheme="majorHAnsi" w:hAnsiTheme="majorHAnsi" w:cstheme="majorHAnsi"/>
          <w:bCs/>
          <w:sz w:val="24"/>
          <w:szCs w:val="24"/>
        </w:rPr>
        <w:t>.</w:t>
      </w:r>
    </w:p>
    <w:p w14:paraId="0000008A" w14:textId="5758CFFA" w:rsidR="008A53FD" w:rsidRPr="0056633F"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56633F">
        <w:rPr>
          <w:rFonts w:asciiTheme="majorHAnsi" w:hAnsiTheme="majorHAnsi" w:cstheme="majorHAnsi"/>
          <w:bCs/>
          <w:sz w:val="24"/>
          <w:szCs w:val="24"/>
        </w:rPr>
        <w:t>zdolności technicznej lub zawodowej:</w:t>
      </w:r>
    </w:p>
    <w:p w14:paraId="0000008B" w14:textId="3466FB05" w:rsidR="008A53FD" w:rsidRPr="0056633F" w:rsidRDefault="0035542D" w:rsidP="0056633F">
      <w:pPr>
        <w:spacing w:line="360" w:lineRule="auto"/>
        <w:ind w:left="868" w:right="20"/>
        <w:jc w:val="both"/>
        <w:rPr>
          <w:rFonts w:asciiTheme="majorHAnsi" w:hAnsiTheme="majorHAnsi" w:cstheme="majorHAnsi"/>
          <w:sz w:val="24"/>
          <w:szCs w:val="24"/>
        </w:rPr>
      </w:pPr>
      <w:r w:rsidRPr="0056633F">
        <w:rPr>
          <w:rFonts w:asciiTheme="majorHAnsi" w:hAnsiTheme="majorHAnsi" w:cstheme="majorHAnsi"/>
          <w:bCs/>
          <w:sz w:val="24"/>
          <w:szCs w:val="24"/>
        </w:rPr>
        <w:t>Zamawiający nie stawia warunku w tym zakresie</w:t>
      </w:r>
      <w:r w:rsidR="005C2461" w:rsidRPr="0056633F">
        <w:rPr>
          <w:rFonts w:asciiTheme="majorHAnsi" w:hAnsiTheme="majorHAnsi" w:cstheme="majorHAnsi"/>
          <w:sz w:val="24"/>
          <w:szCs w:val="24"/>
        </w:rPr>
        <w:t xml:space="preserve">. </w:t>
      </w:r>
    </w:p>
    <w:p w14:paraId="0000008E"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13" w:name="_sv3xn7chhdup" w:colFirst="0" w:colLast="0"/>
      <w:bookmarkEnd w:id="13"/>
      <w:r w:rsidRPr="0056633F">
        <w:rPr>
          <w:rFonts w:asciiTheme="majorHAnsi" w:hAnsiTheme="majorHAnsi" w:cstheme="majorHAnsi"/>
          <w:color w:val="365F91" w:themeColor="accent1" w:themeShade="BF"/>
          <w:sz w:val="24"/>
          <w:szCs w:val="24"/>
        </w:rPr>
        <w:t>IX. Podstawy wykluczenia z postępowania</w:t>
      </w:r>
    </w:p>
    <w:p w14:paraId="0000008F" w14:textId="77777777" w:rsidR="008A53FD" w:rsidRPr="0056633F" w:rsidRDefault="005C2461" w:rsidP="0056633F">
      <w:pPr>
        <w:numPr>
          <w:ilvl w:val="0"/>
          <w:numId w:val="2"/>
        </w:numPr>
        <w:spacing w:before="240"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 postępowania o udzielenie zamówienia wyklucza się Wykonawców, w stosunku do których zachodzi którakolwiek z okoliczności wskazanych:</w:t>
      </w:r>
    </w:p>
    <w:p w14:paraId="00000090" w14:textId="7EDF2C3F" w:rsidR="008A53FD" w:rsidRDefault="005C2461" w:rsidP="002A03DF">
      <w:pPr>
        <w:numPr>
          <w:ilvl w:val="0"/>
          <w:numId w:val="12"/>
        </w:numPr>
        <w:spacing w:line="360" w:lineRule="auto"/>
        <w:ind w:left="812" w:hanging="386"/>
        <w:jc w:val="both"/>
        <w:rPr>
          <w:rFonts w:asciiTheme="majorHAnsi" w:hAnsiTheme="majorHAnsi" w:cstheme="majorHAnsi"/>
          <w:sz w:val="24"/>
          <w:szCs w:val="24"/>
        </w:rPr>
      </w:pPr>
      <w:r w:rsidRPr="0056633F">
        <w:rPr>
          <w:rFonts w:asciiTheme="majorHAnsi" w:hAnsiTheme="majorHAnsi" w:cstheme="majorHAnsi"/>
          <w:sz w:val="24"/>
          <w:szCs w:val="24"/>
        </w:rPr>
        <w:t>w art. 108 ust. 1 PZP;</w:t>
      </w:r>
    </w:p>
    <w:p w14:paraId="7CF1EED2"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Z postępowania o udzielenie zamówienia wyklucza się wykonawcę:</w:t>
      </w:r>
    </w:p>
    <w:p w14:paraId="6863D889"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1)  będącego osobą fizyczną, którego prawomocnie skazano za przestępstwo: </w:t>
      </w:r>
    </w:p>
    <w:p w14:paraId="5976EF7D"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a)  udziału w zorganizowanej grupie przestępczej albo związku mającym na celu popełnienie przestępstwa lub przestępstwa skarbowego, o którym mowa w art. 258 Kodeksu karnego, </w:t>
      </w:r>
    </w:p>
    <w:p w14:paraId="42CE6195" w14:textId="4CEB13BC"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b)  handlu ludźmi, o którym mowa w art. 189a Kodeksu karnego, </w:t>
      </w:r>
    </w:p>
    <w:p w14:paraId="02825C70" w14:textId="3F4ECBBE" w:rsidR="00DC22FF" w:rsidRPr="001222DD"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c)  </w:t>
      </w:r>
      <w:r w:rsidRPr="00F26C9F">
        <w:rPr>
          <w:rFonts w:asciiTheme="majorHAnsi" w:hAnsiTheme="majorHAnsi" w:cstheme="majorHAnsi"/>
          <w:sz w:val="24"/>
          <w:szCs w:val="24"/>
        </w:rPr>
        <w:t xml:space="preserve">o którym mowa w </w:t>
      </w:r>
      <w:hyperlink r:id="rId13" w:history="1">
        <w:r w:rsidRPr="00F26C9F">
          <w:rPr>
            <w:rFonts w:asciiTheme="majorHAnsi" w:hAnsiTheme="majorHAnsi" w:cstheme="majorHAnsi"/>
            <w:sz w:val="24"/>
            <w:szCs w:val="24"/>
          </w:rPr>
          <w:t>art. 228-230a</w:t>
        </w:r>
      </w:hyperlink>
      <w:r w:rsidRPr="00F26C9F">
        <w:rPr>
          <w:rFonts w:asciiTheme="majorHAnsi" w:hAnsiTheme="majorHAnsi" w:cstheme="majorHAnsi"/>
          <w:sz w:val="24"/>
          <w:szCs w:val="24"/>
        </w:rPr>
        <w:t xml:space="preserve">, </w:t>
      </w:r>
      <w:hyperlink r:id="rId14" w:history="1">
        <w:r w:rsidRPr="00F26C9F">
          <w:rPr>
            <w:rFonts w:asciiTheme="majorHAnsi" w:hAnsiTheme="majorHAnsi" w:cstheme="majorHAnsi"/>
            <w:sz w:val="24"/>
            <w:szCs w:val="24"/>
          </w:rPr>
          <w:t>art. 250a</w:t>
        </w:r>
      </w:hyperlink>
      <w:r w:rsidRPr="00F26C9F">
        <w:rPr>
          <w:rFonts w:asciiTheme="majorHAnsi" w:hAnsiTheme="majorHAnsi" w:cstheme="majorHAnsi"/>
          <w:sz w:val="24"/>
          <w:szCs w:val="24"/>
        </w:rPr>
        <w:t xml:space="preserve"> Kodeksu karnego, w </w:t>
      </w:r>
      <w:hyperlink r:id="rId15" w:history="1">
        <w:r w:rsidRPr="00F26C9F">
          <w:rPr>
            <w:rFonts w:asciiTheme="majorHAnsi" w:hAnsiTheme="majorHAnsi" w:cstheme="majorHAnsi"/>
            <w:sz w:val="24"/>
            <w:szCs w:val="24"/>
          </w:rPr>
          <w:t>art. 46-48</w:t>
        </w:r>
      </w:hyperlink>
      <w:r w:rsidRPr="00F26C9F">
        <w:rPr>
          <w:rFonts w:asciiTheme="majorHAnsi" w:hAnsiTheme="majorHAnsi" w:cstheme="majorHAnsi"/>
          <w:sz w:val="24"/>
          <w:szCs w:val="24"/>
        </w:rPr>
        <w:t xml:space="preserve"> ustawy z dnia 25 czerwca 2010 r. o sporcie (Dz.U. z 2020 r. </w:t>
      </w:r>
      <w:hyperlink r:id="rId16" w:history="1">
        <w:r w:rsidRPr="00F26C9F">
          <w:rPr>
            <w:rFonts w:asciiTheme="majorHAnsi" w:hAnsiTheme="majorHAnsi" w:cstheme="majorHAnsi"/>
            <w:sz w:val="24"/>
            <w:szCs w:val="24"/>
          </w:rPr>
          <w:t>poz. 1133</w:t>
        </w:r>
      </w:hyperlink>
      <w:r w:rsidRPr="00F26C9F">
        <w:rPr>
          <w:rFonts w:asciiTheme="majorHAnsi" w:hAnsiTheme="majorHAnsi" w:cstheme="majorHAnsi"/>
          <w:sz w:val="24"/>
          <w:szCs w:val="24"/>
        </w:rPr>
        <w:t xml:space="preserve"> oraz z 2021 r. </w:t>
      </w:r>
      <w:hyperlink r:id="rId17" w:history="1">
        <w:r w:rsidRPr="00F26C9F">
          <w:rPr>
            <w:rFonts w:asciiTheme="majorHAnsi" w:hAnsiTheme="majorHAnsi" w:cstheme="majorHAnsi"/>
            <w:sz w:val="24"/>
            <w:szCs w:val="24"/>
          </w:rPr>
          <w:t>poz. 2054</w:t>
        </w:r>
      </w:hyperlink>
      <w:r w:rsidRPr="00F26C9F">
        <w:rPr>
          <w:rFonts w:asciiTheme="majorHAnsi" w:hAnsiTheme="majorHAnsi" w:cstheme="majorHAnsi"/>
          <w:sz w:val="24"/>
          <w:szCs w:val="24"/>
        </w:rPr>
        <w:t xml:space="preserve">) lub </w:t>
      </w:r>
      <w:r w:rsidRPr="00F26C9F">
        <w:rPr>
          <w:rFonts w:asciiTheme="majorHAnsi" w:hAnsiTheme="majorHAnsi" w:cstheme="majorHAnsi"/>
          <w:sz w:val="24"/>
          <w:szCs w:val="24"/>
        </w:rPr>
        <w:lastRenderedPageBreak/>
        <w:t xml:space="preserve">w </w:t>
      </w:r>
      <w:hyperlink r:id="rId18" w:history="1">
        <w:r w:rsidRPr="00F26C9F">
          <w:rPr>
            <w:rFonts w:asciiTheme="majorHAnsi" w:hAnsiTheme="majorHAnsi" w:cstheme="majorHAnsi"/>
            <w:sz w:val="24"/>
            <w:szCs w:val="24"/>
          </w:rPr>
          <w:t>art. 54 ust. 1-4</w:t>
        </w:r>
      </w:hyperlink>
      <w:r w:rsidRPr="00F26C9F">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19" w:history="1">
        <w:r w:rsidRPr="00F26C9F">
          <w:rPr>
            <w:rFonts w:asciiTheme="majorHAnsi" w:hAnsiTheme="majorHAnsi" w:cstheme="majorHAnsi"/>
            <w:sz w:val="24"/>
            <w:szCs w:val="24"/>
          </w:rPr>
          <w:t>poz. 523</w:t>
        </w:r>
      </w:hyperlink>
      <w:r w:rsidRPr="00F26C9F">
        <w:rPr>
          <w:rFonts w:asciiTheme="majorHAnsi" w:hAnsiTheme="majorHAnsi" w:cstheme="majorHAnsi"/>
          <w:sz w:val="24"/>
          <w:szCs w:val="24"/>
        </w:rPr>
        <w:t xml:space="preserve">, </w:t>
      </w:r>
      <w:hyperlink r:id="rId20" w:history="1">
        <w:r w:rsidRPr="00F26C9F">
          <w:rPr>
            <w:rFonts w:asciiTheme="majorHAnsi" w:hAnsiTheme="majorHAnsi" w:cstheme="majorHAnsi"/>
            <w:sz w:val="24"/>
            <w:szCs w:val="24"/>
          </w:rPr>
          <w:t>1292</w:t>
        </w:r>
      </w:hyperlink>
      <w:r w:rsidRPr="00F26C9F">
        <w:rPr>
          <w:rFonts w:asciiTheme="majorHAnsi" w:hAnsiTheme="majorHAnsi" w:cstheme="majorHAnsi"/>
          <w:sz w:val="24"/>
          <w:szCs w:val="24"/>
        </w:rPr>
        <w:t xml:space="preserve">, </w:t>
      </w:r>
      <w:hyperlink r:id="rId21" w:history="1">
        <w:r w:rsidRPr="00F26C9F">
          <w:rPr>
            <w:rFonts w:asciiTheme="majorHAnsi" w:hAnsiTheme="majorHAnsi" w:cstheme="majorHAnsi"/>
            <w:sz w:val="24"/>
            <w:szCs w:val="24"/>
          </w:rPr>
          <w:t>1559</w:t>
        </w:r>
      </w:hyperlink>
      <w:r w:rsidRPr="00F26C9F">
        <w:rPr>
          <w:rFonts w:asciiTheme="majorHAnsi" w:hAnsiTheme="majorHAnsi" w:cstheme="majorHAnsi"/>
          <w:sz w:val="24"/>
          <w:szCs w:val="24"/>
        </w:rPr>
        <w:t xml:space="preserve"> i </w:t>
      </w:r>
      <w:hyperlink r:id="rId22" w:history="1">
        <w:r w:rsidRPr="00F26C9F">
          <w:rPr>
            <w:rFonts w:asciiTheme="majorHAnsi" w:hAnsiTheme="majorHAnsi" w:cstheme="majorHAnsi"/>
            <w:sz w:val="24"/>
            <w:szCs w:val="24"/>
          </w:rPr>
          <w:t>2054</w:t>
        </w:r>
      </w:hyperlink>
      <w:r w:rsidRPr="00F26C9F">
        <w:rPr>
          <w:rFonts w:asciiTheme="majorHAnsi" w:hAnsiTheme="majorHAnsi" w:cstheme="majorHAnsi"/>
          <w:sz w:val="24"/>
          <w:szCs w:val="24"/>
        </w:rPr>
        <w:t>)</w:t>
      </w:r>
      <w:r w:rsidRPr="001222DD">
        <w:rPr>
          <w:rFonts w:asciiTheme="majorHAnsi" w:hAnsiTheme="majorHAnsi" w:cstheme="majorHAnsi"/>
          <w:sz w:val="24"/>
          <w:szCs w:val="24"/>
        </w:rPr>
        <w:t xml:space="preserve">, </w:t>
      </w:r>
    </w:p>
    <w:p w14:paraId="5E20D6DA"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DF62CF"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e)  o charakterze terrorystycznym, o którym mowa w art. 115 § 20 Kodeksu karnego, lub mające na celu popełnienie tego przestępstwa, </w:t>
      </w:r>
    </w:p>
    <w:p w14:paraId="10DE621D"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66ADE1"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g)</w:t>
      </w:r>
      <w:r w:rsidRPr="00400A3B">
        <w:rPr>
          <w:rFonts w:asciiTheme="majorHAnsi" w:hAnsiTheme="majorHAnsi" w:cstheme="majorHAnsi"/>
          <w:b/>
          <w:bCs/>
          <w:sz w:val="24"/>
          <w:szCs w:val="24"/>
        </w:rPr>
        <w:t xml:space="preserve"> </w:t>
      </w:r>
      <w:r w:rsidRPr="00400A3B">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4296530"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h)  o którym mowa w art. 9 ust. 1 i 3 lub art. 10 ustawy z dnia 15 czerwca 2012 r. o skutkach powierzania wykonywania pracy cudzoziemcom przebywającym wbrew przepisom na terytorium Rzeczypospolitej Polskiej  </w:t>
      </w:r>
    </w:p>
    <w:p w14:paraId="431B8AC0" w14:textId="77777777" w:rsidR="00DC22FF" w:rsidRPr="00400A3B" w:rsidRDefault="00DC22FF" w:rsidP="00DC22FF">
      <w:pPr>
        <w:pStyle w:val="divpkt"/>
        <w:spacing w:line="360" w:lineRule="auto"/>
        <w:ind w:left="502"/>
        <w:rPr>
          <w:rFonts w:asciiTheme="majorHAnsi" w:hAnsiTheme="majorHAnsi" w:cstheme="majorHAnsi"/>
          <w:sz w:val="24"/>
          <w:szCs w:val="24"/>
        </w:rPr>
      </w:pPr>
      <w:r w:rsidRPr="00400A3B">
        <w:rPr>
          <w:rFonts w:asciiTheme="majorHAnsi" w:hAnsiTheme="majorHAnsi" w:cstheme="majorHAnsi"/>
          <w:sz w:val="24"/>
          <w:szCs w:val="24"/>
        </w:rPr>
        <w:t xml:space="preserve">- lub za odpowiedni czyn zabroniony określony w przepisach prawa obcego; </w:t>
      </w:r>
    </w:p>
    <w:p w14:paraId="12A6B6F4"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20C561E5"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494AF5"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49CD7EC2"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w:t>
      </w:r>
      <w:r w:rsidRPr="00400A3B">
        <w:rPr>
          <w:rFonts w:asciiTheme="majorHAnsi" w:hAnsiTheme="majorHAnsi" w:cstheme="majorHAnsi"/>
          <w:sz w:val="24"/>
          <w:szCs w:val="24"/>
        </w:rPr>
        <w:lastRenderedPageBreak/>
        <w:t>ubezpieczenie społeczne lub zdrowotne wraz z odsetkami lub grzywnami lub zawarł wiążące porozumienie w sprawie spłaty tych należności;</w:t>
      </w:r>
    </w:p>
    <w:p w14:paraId="6B84A593"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5AD0F515"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4)  wobec którego prawomocnie orzeczono zakaz ubiegania się o zamówienia publiczne; </w:t>
      </w:r>
    </w:p>
    <w:p w14:paraId="1D570A10"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2F29BCB7"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F397518" w14:textId="77777777" w:rsidR="00DC22FF" w:rsidRPr="00400A3B" w:rsidRDefault="00DC22FF" w:rsidP="00DC22FF">
      <w:pPr>
        <w:pStyle w:val="Akapitzlist"/>
        <w:spacing w:line="360" w:lineRule="auto"/>
        <w:ind w:left="502"/>
        <w:jc w:val="both"/>
        <w:rPr>
          <w:rFonts w:asciiTheme="majorHAnsi" w:hAnsiTheme="majorHAnsi" w:cstheme="majorHAnsi"/>
          <w:sz w:val="24"/>
          <w:szCs w:val="24"/>
        </w:rPr>
      </w:pPr>
    </w:p>
    <w:p w14:paraId="0A4E17E7" w14:textId="77777777" w:rsidR="00DC22FF" w:rsidRPr="00400A3B" w:rsidRDefault="00DC22FF" w:rsidP="00DC22FF">
      <w:pPr>
        <w:pStyle w:val="divpoint"/>
        <w:spacing w:line="360" w:lineRule="auto"/>
        <w:ind w:left="502"/>
        <w:jc w:val="both"/>
        <w:rPr>
          <w:rFonts w:asciiTheme="majorHAnsi" w:hAnsiTheme="majorHAnsi" w:cstheme="majorHAnsi"/>
          <w:sz w:val="24"/>
          <w:szCs w:val="24"/>
        </w:rPr>
      </w:pPr>
      <w:r w:rsidRPr="00400A3B">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2B17568" w14:textId="77777777" w:rsidR="00DC22FF" w:rsidRPr="0056633F" w:rsidRDefault="00DC22FF" w:rsidP="00DC22FF">
      <w:pPr>
        <w:spacing w:line="360" w:lineRule="auto"/>
        <w:ind w:left="426"/>
        <w:jc w:val="both"/>
        <w:rPr>
          <w:rFonts w:asciiTheme="majorHAnsi" w:hAnsiTheme="majorHAnsi" w:cstheme="majorHAnsi"/>
          <w:sz w:val="24"/>
          <w:szCs w:val="24"/>
        </w:rPr>
      </w:pPr>
    </w:p>
    <w:p w14:paraId="00000094" w14:textId="63F95D44" w:rsidR="008A53FD" w:rsidRPr="00F1469D" w:rsidRDefault="00F1469D" w:rsidP="00F1469D">
      <w:pPr>
        <w:numPr>
          <w:ilvl w:val="0"/>
          <w:numId w:val="2"/>
        </w:numPr>
        <w:spacing w:before="240" w:line="360" w:lineRule="auto"/>
        <w:ind w:left="426"/>
        <w:jc w:val="both"/>
        <w:rPr>
          <w:rFonts w:asciiTheme="majorHAnsi" w:hAnsiTheme="majorHAnsi" w:cstheme="majorHAnsi"/>
          <w:sz w:val="24"/>
          <w:szCs w:val="24"/>
        </w:rPr>
      </w:pPr>
      <w:r>
        <w:rPr>
          <w:rFonts w:asciiTheme="majorHAnsi" w:hAnsiTheme="majorHAnsi" w:cstheme="majorHAnsi"/>
          <w:sz w:val="24"/>
          <w:szCs w:val="24"/>
        </w:rPr>
        <w:t xml:space="preserve">Zamawiający nie przewiduje wykluczenia Wykonawcy na postawie </w:t>
      </w:r>
      <w:r w:rsidR="005C2461" w:rsidRPr="0056633F">
        <w:rPr>
          <w:rFonts w:asciiTheme="majorHAnsi" w:hAnsiTheme="majorHAnsi" w:cstheme="majorHAnsi"/>
          <w:sz w:val="24"/>
          <w:szCs w:val="24"/>
        </w:rPr>
        <w:t>w art. 109 PZP</w:t>
      </w:r>
      <w:r>
        <w:rPr>
          <w:rFonts w:asciiTheme="majorHAnsi" w:hAnsiTheme="majorHAnsi" w:cstheme="majorHAnsi"/>
          <w:sz w:val="24"/>
          <w:szCs w:val="24"/>
        </w:rPr>
        <w:t>.</w:t>
      </w:r>
    </w:p>
    <w:p w14:paraId="00000095" w14:textId="69044B02" w:rsidR="008A53FD" w:rsidRDefault="005C2461" w:rsidP="0056633F">
      <w:pPr>
        <w:numPr>
          <w:ilvl w:val="0"/>
          <w:numId w:val="2"/>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Wykluczenie Wykonawcy następuje zgodnie z art. 111 PZP</w:t>
      </w:r>
      <w:r w:rsidR="0017251E">
        <w:rPr>
          <w:rFonts w:asciiTheme="majorHAnsi" w:hAnsiTheme="majorHAnsi" w:cstheme="majorHAnsi"/>
          <w:sz w:val="24"/>
          <w:szCs w:val="24"/>
        </w:rPr>
        <w:t>.</w:t>
      </w:r>
    </w:p>
    <w:p w14:paraId="6BC0F081" w14:textId="77777777" w:rsidR="00043D72" w:rsidRDefault="0017251E" w:rsidP="00043D72">
      <w:pPr>
        <w:numPr>
          <w:ilvl w:val="0"/>
          <w:numId w:val="2"/>
        </w:numPr>
        <w:spacing w:line="360" w:lineRule="auto"/>
        <w:ind w:left="426"/>
        <w:jc w:val="both"/>
        <w:rPr>
          <w:rFonts w:asciiTheme="majorHAnsi" w:hAnsiTheme="majorHAnsi" w:cstheme="majorHAnsi"/>
          <w:sz w:val="24"/>
          <w:szCs w:val="24"/>
        </w:rPr>
      </w:pPr>
      <w:r w:rsidRPr="00043D72">
        <w:rPr>
          <w:rFonts w:asciiTheme="majorHAnsi" w:hAnsiTheme="majorHAnsi" w:cstheme="majorHAnsi"/>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043D72">
        <w:rPr>
          <w:rFonts w:asciiTheme="majorHAnsi" w:hAnsiTheme="majorHAnsi" w:cstheme="majorHAnsi"/>
          <w:sz w:val="24"/>
          <w:szCs w:val="24"/>
        </w:rPr>
        <w:t>Pzp</w:t>
      </w:r>
      <w:proofErr w:type="spellEnd"/>
      <w:r w:rsidRPr="00043D72">
        <w:rPr>
          <w:rFonts w:asciiTheme="majorHAnsi" w:hAnsiTheme="majorHAnsi" w:cstheme="majorHAnsi"/>
          <w:sz w:val="24"/>
          <w:szCs w:val="24"/>
        </w:rPr>
        <w:t xml:space="preserve"> wyklucza się:</w:t>
      </w:r>
    </w:p>
    <w:p w14:paraId="47DF0E54" w14:textId="77777777" w:rsidR="00043D72" w:rsidRPr="00C33E5C" w:rsidRDefault="0017251E" w:rsidP="00C33E5C">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1) wykonawcę oraz uczestnika konkursu wymienionego w wykazach określonych w rozporządzeniu </w:t>
      </w:r>
      <w:hyperlink r:id="rId23"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4"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wpisanego na listę na podstawie decyzji w sprawie wpisu na listę rozstrzygającej o zastosowaniu środka, o którym mowa w </w:t>
      </w:r>
      <w:hyperlink r:id="rId25"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4" w:name="mip63236840"/>
      <w:bookmarkEnd w:id="14"/>
    </w:p>
    <w:p w14:paraId="1106AEA6" w14:textId="77777777" w:rsidR="00043D72" w:rsidRPr="00C33E5C" w:rsidRDefault="0017251E" w:rsidP="00C33E5C">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w:t>
      </w:r>
      <w:r w:rsidRPr="00C33E5C">
        <w:rPr>
          <w:rFonts w:asciiTheme="majorHAnsi" w:hAnsiTheme="majorHAnsi" w:cstheme="majorHAnsi"/>
          <w:sz w:val="24"/>
          <w:szCs w:val="24"/>
        </w:rPr>
        <w:lastRenderedPageBreak/>
        <w:t xml:space="preserve">finansowaniu terroryzmu (Dz.U. z 2022 r. </w:t>
      </w:r>
      <w:hyperlink r:id="rId26" w:history="1">
        <w:r w:rsidRPr="00C33E5C">
          <w:rPr>
            <w:rFonts w:asciiTheme="majorHAnsi" w:hAnsiTheme="majorHAnsi" w:cstheme="majorHAnsi"/>
            <w:sz w:val="24"/>
            <w:szCs w:val="24"/>
          </w:rPr>
          <w:t>poz. 593</w:t>
        </w:r>
      </w:hyperlink>
      <w:r w:rsidRPr="00C33E5C">
        <w:rPr>
          <w:rFonts w:asciiTheme="majorHAnsi" w:hAnsiTheme="majorHAnsi" w:cstheme="majorHAnsi"/>
          <w:sz w:val="24"/>
          <w:szCs w:val="24"/>
        </w:rPr>
        <w:t xml:space="preserve"> i </w:t>
      </w:r>
      <w:hyperlink r:id="rId27" w:history="1">
        <w:r w:rsidRPr="00C33E5C">
          <w:rPr>
            <w:rFonts w:asciiTheme="majorHAnsi" w:hAnsiTheme="majorHAnsi" w:cstheme="majorHAnsi"/>
            <w:sz w:val="24"/>
            <w:szCs w:val="24"/>
          </w:rPr>
          <w:t>655</w:t>
        </w:r>
      </w:hyperlink>
      <w:r w:rsidRPr="00C33E5C">
        <w:rPr>
          <w:rFonts w:asciiTheme="majorHAnsi" w:hAnsiTheme="majorHAnsi" w:cstheme="majorHAnsi"/>
          <w:sz w:val="24"/>
          <w:szCs w:val="24"/>
        </w:rPr>
        <w:t xml:space="preserve">) jest osoba wymieniona w wykazach określonych w rozporządzeniu </w:t>
      </w:r>
      <w:hyperlink r:id="rId28"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9"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0"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5" w:name="mip63236841"/>
      <w:bookmarkEnd w:id="15"/>
    </w:p>
    <w:p w14:paraId="5A61800D" w14:textId="567FD43B" w:rsidR="00C33E5C" w:rsidRDefault="0017251E" w:rsidP="00C33E5C">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3)</w:t>
      </w:r>
      <w:r w:rsidR="00C33E5C">
        <w:rPr>
          <w:rFonts w:asciiTheme="majorHAnsi" w:hAnsiTheme="majorHAnsi" w:cstheme="majorHAnsi"/>
          <w:sz w:val="24"/>
          <w:szCs w:val="24"/>
        </w:rPr>
        <w:t xml:space="preserve"> </w:t>
      </w:r>
      <w:r w:rsidRPr="00C33E5C">
        <w:rPr>
          <w:rFonts w:asciiTheme="majorHAnsi" w:hAnsiTheme="majorHAnsi" w:cstheme="majorHAnsi"/>
          <w:sz w:val="24"/>
          <w:szCs w:val="24"/>
        </w:rPr>
        <w:t xml:space="preserve">wykonawcę oraz uczestnika konkursu, którego jednostką dominującą w rozumieniu </w:t>
      </w:r>
      <w:hyperlink r:id="rId31" w:history="1">
        <w:r w:rsidRPr="00C33E5C">
          <w:rPr>
            <w:rFonts w:asciiTheme="majorHAnsi" w:hAnsiTheme="majorHAnsi" w:cstheme="majorHAnsi"/>
            <w:sz w:val="24"/>
            <w:szCs w:val="24"/>
          </w:rPr>
          <w:t>art. 3 ust. 1 pkt 37</w:t>
        </w:r>
      </w:hyperlink>
      <w:r w:rsidRPr="00C33E5C">
        <w:rPr>
          <w:rFonts w:asciiTheme="majorHAnsi" w:hAnsiTheme="majorHAnsi" w:cstheme="majorHAnsi"/>
          <w:sz w:val="24"/>
          <w:szCs w:val="24"/>
        </w:rPr>
        <w:t xml:space="preserve"> ustawy z dnia 29 września 1994 r. o rachunkowości (Dz.U. z 2021 r. </w:t>
      </w:r>
      <w:hyperlink r:id="rId32" w:history="1">
        <w:r w:rsidRPr="00C33E5C">
          <w:rPr>
            <w:rFonts w:asciiTheme="majorHAnsi" w:hAnsiTheme="majorHAnsi" w:cstheme="majorHAnsi"/>
            <w:sz w:val="24"/>
            <w:szCs w:val="24"/>
          </w:rPr>
          <w:t>poz. 217</w:t>
        </w:r>
      </w:hyperlink>
      <w:r w:rsidRPr="00C33E5C">
        <w:rPr>
          <w:rFonts w:asciiTheme="majorHAnsi" w:hAnsiTheme="majorHAnsi" w:cstheme="majorHAnsi"/>
          <w:sz w:val="24"/>
          <w:szCs w:val="24"/>
        </w:rPr>
        <w:t xml:space="preserve">, </w:t>
      </w:r>
      <w:hyperlink r:id="rId33" w:history="1">
        <w:r w:rsidRPr="00C33E5C">
          <w:rPr>
            <w:rFonts w:asciiTheme="majorHAnsi" w:hAnsiTheme="majorHAnsi" w:cstheme="majorHAnsi"/>
            <w:sz w:val="24"/>
            <w:szCs w:val="24"/>
          </w:rPr>
          <w:t>2105</w:t>
        </w:r>
      </w:hyperlink>
      <w:r w:rsidRPr="00C33E5C">
        <w:rPr>
          <w:rFonts w:asciiTheme="majorHAnsi" w:hAnsiTheme="majorHAnsi" w:cstheme="majorHAnsi"/>
          <w:sz w:val="24"/>
          <w:szCs w:val="24"/>
        </w:rPr>
        <w:t xml:space="preserve"> i </w:t>
      </w:r>
      <w:hyperlink r:id="rId34" w:history="1">
        <w:r w:rsidRPr="00C33E5C">
          <w:rPr>
            <w:rFonts w:asciiTheme="majorHAnsi" w:hAnsiTheme="majorHAnsi" w:cstheme="majorHAnsi"/>
            <w:sz w:val="24"/>
            <w:szCs w:val="24"/>
          </w:rPr>
          <w:t>2106</w:t>
        </w:r>
      </w:hyperlink>
      <w:r w:rsidRPr="00C33E5C">
        <w:rPr>
          <w:rFonts w:asciiTheme="majorHAnsi" w:hAnsiTheme="majorHAnsi" w:cstheme="majorHAnsi"/>
          <w:sz w:val="24"/>
          <w:szCs w:val="24"/>
        </w:rPr>
        <w:t xml:space="preserve">) jest podmiot wymieniony w wykazach określonych w rozporządzeniu </w:t>
      </w:r>
      <w:hyperlink r:id="rId35"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6"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7"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p>
    <w:p w14:paraId="00000096"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6" w:name="_crlv0voso4yw" w:colFirst="0" w:colLast="0"/>
      <w:bookmarkEnd w:id="16"/>
      <w:r w:rsidRPr="0056633F">
        <w:rPr>
          <w:rFonts w:asciiTheme="majorHAnsi" w:hAnsiTheme="majorHAnsi" w:cstheme="majorHAns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46C272EE" w14:textId="77777777" w:rsidR="004146A0" w:rsidRPr="00BA674B" w:rsidRDefault="004146A0" w:rsidP="002A03DF">
      <w:pPr>
        <w:numPr>
          <w:ilvl w:val="0"/>
          <w:numId w:val="4"/>
        </w:numPr>
        <w:spacing w:before="240" w:line="360" w:lineRule="auto"/>
        <w:ind w:left="284" w:hanging="426"/>
        <w:jc w:val="both"/>
        <w:rPr>
          <w:rFonts w:asciiTheme="majorHAnsi" w:hAnsiTheme="majorHAnsi" w:cstheme="majorHAnsi"/>
          <w:sz w:val="24"/>
          <w:szCs w:val="24"/>
        </w:rPr>
      </w:pPr>
      <w:bookmarkStart w:id="17" w:name="_gb4nrns0uw97" w:colFirst="0" w:colLast="0"/>
      <w:bookmarkEnd w:id="17"/>
      <w:r w:rsidRPr="00BA674B">
        <w:rPr>
          <w:rFonts w:asciiTheme="majorHAnsi" w:hAnsiTheme="majorHAnsi" w:cstheme="majorHAnsi"/>
          <w:sz w:val="24"/>
          <w:szCs w:val="24"/>
        </w:rPr>
        <w:t xml:space="preserve">Do oferty Wykonawca zobowiązany jest dołączyć aktualne na dzień składania ofert oświadczenie o braku podstaw do wykluczenia z postępowania – zgodnie z </w:t>
      </w:r>
      <w:r w:rsidRPr="00BA674B">
        <w:rPr>
          <w:rFonts w:asciiTheme="majorHAnsi" w:hAnsiTheme="majorHAnsi" w:cstheme="majorHAnsi"/>
          <w:b/>
          <w:sz w:val="24"/>
          <w:szCs w:val="24"/>
        </w:rPr>
        <w:t>Załącznikiem nr 3 do SWZ</w:t>
      </w:r>
      <w:r w:rsidRPr="00BA674B">
        <w:rPr>
          <w:rFonts w:asciiTheme="majorHAnsi" w:hAnsiTheme="majorHAnsi" w:cstheme="majorHAnsi"/>
          <w:sz w:val="24"/>
          <w:szCs w:val="24"/>
        </w:rPr>
        <w:t>;</w:t>
      </w:r>
    </w:p>
    <w:p w14:paraId="2CBFF690" w14:textId="77777777" w:rsidR="004146A0" w:rsidRPr="00BA674B" w:rsidRDefault="004146A0" w:rsidP="002A03DF">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Informacje zawarte w oświadczeniu, o którym mowa w </w:t>
      </w:r>
      <w:r>
        <w:rPr>
          <w:rFonts w:asciiTheme="majorHAnsi" w:hAnsiTheme="majorHAnsi" w:cstheme="majorHAnsi"/>
          <w:sz w:val="24"/>
          <w:szCs w:val="24"/>
        </w:rPr>
        <w:t>ust.</w:t>
      </w:r>
      <w:r w:rsidRPr="00BA674B">
        <w:rPr>
          <w:rFonts w:asciiTheme="majorHAnsi" w:hAnsiTheme="majorHAnsi" w:cstheme="majorHAnsi"/>
          <w:sz w:val="24"/>
          <w:szCs w:val="24"/>
        </w:rPr>
        <w:t xml:space="preserve"> 1 stanowią wstępne potwierdzenie, że Wykonawca nie podlega wykluczeniu z postępowania.</w:t>
      </w:r>
    </w:p>
    <w:p w14:paraId="5B62BB5E" w14:textId="77777777" w:rsidR="004146A0" w:rsidRPr="00BA674B" w:rsidRDefault="004146A0" w:rsidP="002A03DF">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wspólnego ubiegania się o zamówienie przez wykonawców oświadczenie, o którym mowa w ust. 1, składa każdy z wykonawców. Oświadczenia te potwierdzają brak podstaw wykluczenia. </w:t>
      </w:r>
    </w:p>
    <w:p w14:paraId="75BAE2CE" w14:textId="77777777" w:rsidR="004146A0" w:rsidRPr="00BA674B" w:rsidRDefault="004146A0" w:rsidP="002A03DF">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Oświadczeni</w:t>
      </w:r>
      <w:r>
        <w:rPr>
          <w:rFonts w:asciiTheme="majorHAnsi" w:hAnsiTheme="majorHAnsi" w:cstheme="majorHAnsi"/>
          <w:sz w:val="24"/>
          <w:szCs w:val="24"/>
        </w:rPr>
        <w:t>e</w:t>
      </w:r>
      <w:r w:rsidRPr="00BA674B">
        <w:rPr>
          <w:rFonts w:asciiTheme="majorHAnsi" w:hAnsiTheme="majorHAnsi" w:cstheme="majorHAnsi"/>
          <w:sz w:val="24"/>
          <w:szCs w:val="24"/>
        </w:rPr>
        <w:t xml:space="preserve">, o których mowa w ust. 1, składa się wraz z ofertą, pod rygorem nieważności, elektronicznie podpisane </w:t>
      </w:r>
      <w:r w:rsidRPr="00BA674B">
        <w:rPr>
          <w:rFonts w:asciiTheme="majorHAnsi" w:hAnsiTheme="majorHAnsi" w:cstheme="majorHAnsi"/>
          <w:b/>
          <w:sz w:val="24"/>
          <w:szCs w:val="24"/>
        </w:rPr>
        <w:t>elektronicznym kwalifikowanym podpisem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zaufanym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osobistym</w:t>
      </w:r>
      <w:r w:rsidRPr="00BA674B">
        <w:rPr>
          <w:rFonts w:asciiTheme="majorHAnsi" w:hAnsiTheme="majorHAnsi" w:cstheme="majorHAnsi"/>
          <w:sz w:val="24"/>
          <w:szCs w:val="24"/>
        </w:rPr>
        <w:t>.</w:t>
      </w:r>
    </w:p>
    <w:p w14:paraId="000000A3" w14:textId="24C311E8"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r w:rsidRPr="0056633F">
        <w:rPr>
          <w:rFonts w:asciiTheme="majorHAnsi" w:hAnsiTheme="majorHAnsi" w:cstheme="majorHAnsi"/>
          <w:color w:val="365F91" w:themeColor="accent1" w:themeShade="BF"/>
          <w:sz w:val="24"/>
          <w:szCs w:val="24"/>
        </w:rPr>
        <w:t>XI. Poleganie na zasobach innych podmiotów</w:t>
      </w:r>
    </w:p>
    <w:p w14:paraId="000000AA" w14:textId="581BDBC3" w:rsidR="008A53FD" w:rsidRPr="0056633F" w:rsidRDefault="004721F7" w:rsidP="0056633F">
      <w:pPr>
        <w:numPr>
          <w:ilvl w:val="3"/>
          <w:numId w:val="2"/>
        </w:numPr>
        <w:spacing w:before="240" w:line="360" w:lineRule="auto"/>
        <w:ind w:left="426" w:right="20"/>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nie stawia warunków udziału w postępowaniu, </w:t>
      </w:r>
      <w:r w:rsidR="004E4CC6" w:rsidRPr="0056633F">
        <w:rPr>
          <w:rFonts w:asciiTheme="majorHAnsi" w:hAnsiTheme="majorHAnsi" w:cstheme="majorHAnsi"/>
          <w:sz w:val="24"/>
          <w:szCs w:val="24"/>
        </w:rPr>
        <w:t xml:space="preserve">wobec czego </w:t>
      </w:r>
      <w:r w:rsidR="00DE5CF3" w:rsidRPr="0056633F">
        <w:rPr>
          <w:rFonts w:asciiTheme="majorHAnsi" w:hAnsiTheme="majorHAnsi" w:cstheme="majorHAnsi"/>
          <w:sz w:val="24"/>
          <w:szCs w:val="24"/>
        </w:rPr>
        <w:t>niniejszy punkt</w:t>
      </w:r>
      <w:r w:rsidRPr="0056633F">
        <w:rPr>
          <w:rFonts w:asciiTheme="majorHAnsi" w:hAnsiTheme="majorHAnsi" w:cstheme="majorHAnsi"/>
          <w:sz w:val="24"/>
          <w:szCs w:val="24"/>
        </w:rPr>
        <w:t xml:space="preserve"> </w:t>
      </w:r>
      <w:r w:rsidR="00DE5CF3" w:rsidRPr="0056633F">
        <w:rPr>
          <w:rFonts w:asciiTheme="majorHAnsi" w:hAnsiTheme="majorHAnsi" w:cstheme="majorHAnsi"/>
          <w:sz w:val="24"/>
          <w:szCs w:val="24"/>
        </w:rPr>
        <w:t xml:space="preserve">SWZ </w:t>
      </w:r>
      <w:r w:rsidRPr="0056633F">
        <w:rPr>
          <w:rFonts w:asciiTheme="majorHAnsi" w:hAnsiTheme="majorHAnsi" w:cstheme="majorHAnsi"/>
          <w:sz w:val="24"/>
          <w:szCs w:val="24"/>
        </w:rPr>
        <w:t xml:space="preserve">nie ma zastosowania.  </w:t>
      </w:r>
    </w:p>
    <w:p w14:paraId="000000AB"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8" w:name="_lodptpqf2xh0" w:colFirst="0" w:colLast="0"/>
      <w:bookmarkEnd w:id="18"/>
      <w:r w:rsidRPr="0056633F">
        <w:rPr>
          <w:rFonts w:asciiTheme="majorHAnsi" w:hAnsiTheme="majorHAnsi" w:cstheme="majorHAnsi"/>
          <w:color w:val="365F91" w:themeColor="accent1" w:themeShade="BF"/>
          <w:sz w:val="24"/>
          <w:szCs w:val="24"/>
        </w:rPr>
        <w:lastRenderedPageBreak/>
        <w:t>XII. Informacja dla Wykonawców wspólnie ubiegających się o udzielenie zamówienia</w:t>
      </w:r>
    </w:p>
    <w:p w14:paraId="000000AC" w14:textId="77777777" w:rsidR="008A53FD" w:rsidRPr="0056633F" w:rsidRDefault="005C2461" w:rsidP="002A03DF">
      <w:pPr>
        <w:numPr>
          <w:ilvl w:val="0"/>
          <w:numId w:val="9"/>
        </w:numPr>
        <w:spacing w:before="240"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56633F">
        <w:rPr>
          <w:rFonts w:asciiTheme="majorHAnsi" w:hAnsiTheme="majorHAnsi" w:cstheme="majorHAnsi"/>
          <w:b/>
          <w:sz w:val="24"/>
          <w:szCs w:val="24"/>
        </w:rPr>
        <w:t xml:space="preserve"> </w:t>
      </w:r>
      <w:r w:rsidRPr="0056633F">
        <w:rPr>
          <w:rFonts w:asciiTheme="majorHAnsi" w:hAnsiTheme="majorHAnsi" w:cstheme="majorHAnsi"/>
          <w:sz w:val="24"/>
          <w:szCs w:val="24"/>
        </w:rPr>
        <w:t xml:space="preserve">winno być załączone do oferty. </w:t>
      </w:r>
    </w:p>
    <w:p w14:paraId="000000AD" w14:textId="45CF6189" w:rsidR="008A53FD" w:rsidRPr="0056633F" w:rsidRDefault="005C2461" w:rsidP="002A03DF">
      <w:pPr>
        <w:numPr>
          <w:ilvl w:val="0"/>
          <w:numId w:val="9"/>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 przypadku Wykonawców wspólnie ubiegających się o udzielenie zamówienia, oświadczeni</w:t>
      </w:r>
      <w:r w:rsidR="00DC2689" w:rsidRPr="0056633F">
        <w:rPr>
          <w:rFonts w:asciiTheme="majorHAnsi" w:hAnsiTheme="majorHAnsi" w:cstheme="majorHAnsi"/>
          <w:sz w:val="24"/>
          <w:szCs w:val="24"/>
        </w:rPr>
        <w:t>e</w:t>
      </w:r>
      <w:r w:rsidRPr="0056633F">
        <w:rPr>
          <w:rFonts w:asciiTheme="majorHAnsi" w:hAnsiTheme="majorHAnsi" w:cstheme="majorHAnsi"/>
          <w:sz w:val="24"/>
          <w:szCs w:val="24"/>
        </w:rPr>
        <w:t>, o który</w:t>
      </w:r>
      <w:r w:rsidR="00DC2689" w:rsidRPr="0056633F">
        <w:rPr>
          <w:rFonts w:asciiTheme="majorHAnsi" w:hAnsiTheme="majorHAnsi" w:cstheme="majorHAnsi"/>
          <w:sz w:val="24"/>
          <w:szCs w:val="24"/>
        </w:rPr>
        <w:t>m</w:t>
      </w:r>
      <w:r w:rsidRPr="0056633F">
        <w:rPr>
          <w:rFonts w:asciiTheme="majorHAnsi" w:hAnsiTheme="majorHAnsi" w:cstheme="majorHAnsi"/>
          <w:sz w:val="24"/>
          <w:szCs w:val="24"/>
        </w:rPr>
        <w:t xml:space="preserve"> mowa w Rozdziale X ust. 1 SWZ, składa każdy z Wykonawców. Oświadczenia te potwierdzają brak podstaw wykluczenia</w:t>
      </w:r>
      <w:r w:rsidR="00DC2689" w:rsidRPr="0056633F">
        <w:rPr>
          <w:rFonts w:asciiTheme="majorHAnsi" w:hAnsiTheme="majorHAnsi" w:cstheme="majorHAnsi"/>
          <w:sz w:val="24"/>
          <w:szCs w:val="24"/>
        </w:rPr>
        <w:t xml:space="preserve"> każdego z Wykonawców</w:t>
      </w:r>
      <w:r w:rsidRPr="0056633F">
        <w:rPr>
          <w:rFonts w:asciiTheme="majorHAnsi" w:hAnsiTheme="majorHAnsi" w:cstheme="majorHAnsi"/>
          <w:sz w:val="24"/>
          <w:szCs w:val="24"/>
        </w:rPr>
        <w:t>.</w:t>
      </w:r>
    </w:p>
    <w:p w14:paraId="000000AF" w14:textId="2959B60E" w:rsidR="008A53FD" w:rsidRPr="0056633F" w:rsidRDefault="008A53FD" w:rsidP="0056633F">
      <w:pPr>
        <w:spacing w:line="360" w:lineRule="auto"/>
        <w:ind w:left="-26"/>
        <w:jc w:val="both"/>
        <w:rPr>
          <w:rFonts w:asciiTheme="majorHAnsi" w:hAnsiTheme="majorHAnsi" w:cstheme="majorHAnsi"/>
          <w:sz w:val="24"/>
          <w:szCs w:val="24"/>
        </w:rPr>
      </w:pPr>
    </w:p>
    <w:p w14:paraId="000000B0"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9" w:name="_tp7vefgpgfgi" w:colFirst="0" w:colLast="0"/>
      <w:bookmarkEnd w:id="19"/>
      <w:r w:rsidRPr="0056633F">
        <w:rPr>
          <w:rFonts w:asciiTheme="majorHAnsi" w:hAnsiTheme="majorHAnsi" w:cstheme="majorHAnsi"/>
          <w:color w:val="365F91" w:themeColor="accent1" w:themeShade="BF"/>
          <w:sz w:val="24"/>
          <w:szCs w:val="24"/>
        </w:rPr>
        <w:t>XIII. Informacje o sposobie porozumiewania się zamawiającego z Wykonawcami oraz przekazywania oświadczeń lub dokumentów</w:t>
      </w:r>
    </w:p>
    <w:p w14:paraId="000000B1" w14:textId="0D75AD75" w:rsidR="008A53FD" w:rsidRPr="0056633F" w:rsidRDefault="005C2461" w:rsidP="002A03DF">
      <w:pPr>
        <w:numPr>
          <w:ilvl w:val="0"/>
          <w:numId w:val="8"/>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Osobą uprawnioną do kontaktu z Wykonawcami jest: </w:t>
      </w:r>
      <w:r w:rsidR="00F36189" w:rsidRPr="0056633F">
        <w:rPr>
          <w:rFonts w:asciiTheme="majorHAnsi" w:hAnsiTheme="majorHAnsi" w:cstheme="majorHAnsi"/>
          <w:sz w:val="24"/>
          <w:szCs w:val="24"/>
        </w:rPr>
        <w:t>Tomasz Fiedler.</w:t>
      </w:r>
    </w:p>
    <w:p w14:paraId="000000B2" w14:textId="7679EF15" w:rsidR="008A53FD" w:rsidRPr="0056633F" w:rsidRDefault="005C2461" w:rsidP="002A03DF">
      <w:pPr>
        <w:numPr>
          <w:ilvl w:val="0"/>
          <w:numId w:val="8"/>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Postępowanie prowadzone jest w języku polskim w formie elektronicznej za pośrednictwem </w:t>
      </w:r>
      <w:hyperlink r:id="rId38">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pod adresem</w:t>
      </w:r>
      <w:r w:rsidR="00F36189" w:rsidRPr="0056633F">
        <w:rPr>
          <w:rFonts w:asciiTheme="majorHAnsi" w:hAnsiTheme="majorHAnsi" w:cstheme="majorHAnsi"/>
          <w:sz w:val="24"/>
          <w:szCs w:val="24"/>
          <w:vertAlign w:val="superscript"/>
        </w:rPr>
        <w:t xml:space="preserve"> </w:t>
      </w:r>
      <w:hyperlink r:id="rId39" w:history="1">
        <w:r w:rsidR="00F36189" w:rsidRPr="0056633F">
          <w:rPr>
            <w:rStyle w:val="Hipercze"/>
            <w:rFonts w:asciiTheme="majorHAnsi" w:hAnsiTheme="majorHAnsi" w:cstheme="majorHAnsi"/>
            <w:sz w:val="24"/>
            <w:szCs w:val="24"/>
            <w:lang w:val="pl-PL"/>
          </w:rPr>
          <w:t>https://platformazakupowa.pl/pn/drezdenko</w:t>
        </w:r>
      </w:hyperlink>
      <w:r w:rsidR="00F36189" w:rsidRPr="0056633F">
        <w:rPr>
          <w:rStyle w:val="Hipercze"/>
          <w:rFonts w:asciiTheme="majorHAnsi" w:hAnsiTheme="majorHAnsi" w:cstheme="majorHAnsi"/>
          <w:sz w:val="24"/>
          <w:szCs w:val="24"/>
          <w:lang w:val="pl-PL"/>
        </w:rPr>
        <w:t xml:space="preserve"> </w:t>
      </w:r>
    </w:p>
    <w:p w14:paraId="000000B3" w14:textId="77777777" w:rsidR="008A53FD" w:rsidRPr="0056633F" w:rsidRDefault="005C2461" w:rsidP="002A03DF">
      <w:pPr>
        <w:numPr>
          <w:ilvl w:val="0"/>
          <w:numId w:val="8"/>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0">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i formularza „</w:t>
      </w:r>
      <w:r w:rsidRPr="0056633F">
        <w:rPr>
          <w:rFonts w:asciiTheme="majorHAnsi" w:hAnsiTheme="majorHAnsi" w:cstheme="majorHAnsi"/>
          <w:b/>
          <w:sz w:val="24"/>
          <w:szCs w:val="24"/>
        </w:rPr>
        <w:t>Wyślij wiadomość do zamawiającego</w:t>
      </w:r>
      <w:r w:rsidRPr="0056633F">
        <w:rPr>
          <w:rFonts w:asciiTheme="majorHAnsi" w:hAnsiTheme="majorHAnsi" w:cstheme="majorHAnsi"/>
          <w:sz w:val="24"/>
          <w:szCs w:val="24"/>
        </w:rPr>
        <w:t xml:space="preserve">”. </w:t>
      </w:r>
    </w:p>
    <w:p w14:paraId="000000B4" w14:textId="43259BBE" w:rsidR="008A53FD" w:rsidRPr="0056633F" w:rsidRDefault="005C2461" w:rsidP="0056633F">
      <w:pPr>
        <w:spacing w:line="360" w:lineRule="auto"/>
        <w:ind w:left="720"/>
        <w:jc w:val="both"/>
        <w:rPr>
          <w:rFonts w:asciiTheme="majorHAnsi" w:hAnsiTheme="majorHAnsi" w:cstheme="majorHAnsi"/>
          <w:sz w:val="24"/>
          <w:szCs w:val="24"/>
        </w:rPr>
      </w:pPr>
      <w:r w:rsidRPr="0056633F">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1">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2" w:history="1">
        <w:r w:rsidR="00F36189" w:rsidRPr="0056633F">
          <w:rPr>
            <w:rStyle w:val="Hipercze"/>
            <w:rFonts w:asciiTheme="majorHAnsi" w:hAnsiTheme="majorHAnsi" w:cstheme="majorHAnsi"/>
            <w:sz w:val="24"/>
            <w:szCs w:val="24"/>
          </w:rPr>
          <w:t>przetargi@drezdenko.pl</w:t>
        </w:r>
      </w:hyperlink>
      <w:r w:rsidR="00F36189" w:rsidRPr="0056633F">
        <w:rPr>
          <w:rFonts w:asciiTheme="majorHAnsi" w:hAnsiTheme="majorHAnsi" w:cstheme="majorHAnsi"/>
          <w:color w:val="FF9900"/>
          <w:sz w:val="24"/>
          <w:szCs w:val="24"/>
        </w:rPr>
        <w:t xml:space="preserve"> </w:t>
      </w:r>
    </w:p>
    <w:p w14:paraId="000000B5" w14:textId="77777777" w:rsidR="008A53FD" w:rsidRPr="0056633F" w:rsidRDefault="005C2461" w:rsidP="002A03DF">
      <w:pPr>
        <w:numPr>
          <w:ilvl w:val="0"/>
          <w:numId w:val="8"/>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będzie przekazywał wykonawcom informacje w formie elektronicznej za pośrednictwem </w:t>
      </w:r>
      <w:hyperlink r:id="rId43">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w:t>
      </w:r>
      <w:r w:rsidRPr="0056633F">
        <w:rPr>
          <w:rFonts w:asciiTheme="majorHAnsi" w:hAnsiTheme="majorHAnsi" w:cstheme="majorHAnsi"/>
          <w:sz w:val="24"/>
          <w:szCs w:val="24"/>
        </w:rPr>
        <w:lastRenderedPageBreak/>
        <w:t xml:space="preserve">obowiązującymi przepisami adresatem jest konkretny Wykonawca, będzie przekazywana w formie elektronicznej za pośrednictwem </w:t>
      </w:r>
      <w:hyperlink r:id="rId44">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do konkretnego wykonawcy.</w:t>
      </w:r>
    </w:p>
    <w:p w14:paraId="000000B6" w14:textId="77777777" w:rsidR="008A53FD" w:rsidRPr="0056633F" w:rsidRDefault="005C2461" w:rsidP="002A03DF">
      <w:pPr>
        <w:numPr>
          <w:ilvl w:val="0"/>
          <w:numId w:val="8"/>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56633F" w:rsidRDefault="005C2461" w:rsidP="002A03DF">
      <w:pPr>
        <w:numPr>
          <w:ilvl w:val="0"/>
          <w:numId w:val="8"/>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zgodnie z § 11 ust. 2 ROZPORZĄDZENI</w:t>
      </w:r>
      <w:r w:rsidR="00D152FD" w:rsidRPr="0056633F">
        <w:rPr>
          <w:rFonts w:asciiTheme="majorHAnsi" w:hAnsiTheme="majorHAnsi" w:cstheme="majorHAnsi"/>
          <w:sz w:val="24"/>
          <w:szCs w:val="24"/>
        </w:rPr>
        <w:t>A</w:t>
      </w:r>
      <w:r w:rsidRPr="0056633F">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5">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tj.:</w:t>
      </w:r>
    </w:p>
    <w:p w14:paraId="000000B8" w14:textId="77777777" w:rsidR="008A53FD" w:rsidRPr="0056633F" w:rsidRDefault="005C2461" w:rsidP="002A03DF">
      <w:pPr>
        <w:numPr>
          <w:ilvl w:val="1"/>
          <w:numId w:val="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stały dostęp do sieci Internet o gwarantowanej przepustowości nie mniejszej niż 512 </w:t>
      </w:r>
      <w:proofErr w:type="spellStart"/>
      <w:r w:rsidRPr="0056633F">
        <w:rPr>
          <w:rFonts w:asciiTheme="majorHAnsi" w:hAnsiTheme="majorHAnsi" w:cstheme="majorHAnsi"/>
          <w:sz w:val="24"/>
          <w:szCs w:val="24"/>
        </w:rPr>
        <w:t>kb</w:t>
      </w:r>
      <w:proofErr w:type="spellEnd"/>
      <w:r w:rsidRPr="0056633F">
        <w:rPr>
          <w:rFonts w:asciiTheme="majorHAnsi" w:hAnsiTheme="majorHAnsi" w:cstheme="majorHAnsi"/>
          <w:sz w:val="24"/>
          <w:szCs w:val="24"/>
        </w:rPr>
        <w:t>/s,</w:t>
      </w:r>
    </w:p>
    <w:p w14:paraId="000000B9" w14:textId="77777777" w:rsidR="008A53FD" w:rsidRPr="0056633F" w:rsidRDefault="005C2461" w:rsidP="002A03DF">
      <w:pPr>
        <w:numPr>
          <w:ilvl w:val="1"/>
          <w:numId w:val="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56633F" w:rsidRDefault="005C2461" w:rsidP="002A03DF">
      <w:pPr>
        <w:numPr>
          <w:ilvl w:val="1"/>
          <w:numId w:val="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56633F" w:rsidRDefault="005C2461" w:rsidP="002A03DF">
      <w:pPr>
        <w:numPr>
          <w:ilvl w:val="1"/>
          <w:numId w:val="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włączona obsługa JavaScript,</w:t>
      </w:r>
    </w:p>
    <w:p w14:paraId="000000BC" w14:textId="77777777" w:rsidR="008A53FD" w:rsidRPr="0056633F" w:rsidRDefault="005C2461" w:rsidP="002A03DF">
      <w:pPr>
        <w:numPr>
          <w:ilvl w:val="1"/>
          <w:numId w:val="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zainstalowany program Adobe </w:t>
      </w:r>
      <w:proofErr w:type="spellStart"/>
      <w:r w:rsidRPr="0056633F">
        <w:rPr>
          <w:rFonts w:asciiTheme="majorHAnsi" w:hAnsiTheme="majorHAnsi" w:cstheme="majorHAnsi"/>
          <w:sz w:val="24"/>
          <w:szCs w:val="24"/>
        </w:rPr>
        <w:t>Acrobat</w:t>
      </w:r>
      <w:proofErr w:type="spellEnd"/>
      <w:r w:rsidRPr="0056633F">
        <w:rPr>
          <w:rFonts w:asciiTheme="majorHAnsi" w:hAnsiTheme="majorHAnsi" w:cstheme="majorHAnsi"/>
          <w:sz w:val="24"/>
          <w:szCs w:val="24"/>
        </w:rPr>
        <w:t xml:space="preserve"> Reader lub inny obsługujący format plików .pdf,</w:t>
      </w:r>
    </w:p>
    <w:p w14:paraId="000000BD" w14:textId="77777777" w:rsidR="008A53FD" w:rsidRPr="0056633F" w:rsidRDefault="005C2461" w:rsidP="002A03DF">
      <w:pPr>
        <w:numPr>
          <w:ilvl w:val="1"/>
          <w:numId w:val="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Platformazakupowa.pl działa według standardu przyjętego w komunikacji sieciowej - kodowanie UTF8,</w:t>
      </w:r>
    </w:p>
    <w:p w14:paraId="000000BE" w14:textId="77777777" w:rsidR="008A53FD" w:rsidRPr="0056633F" w:rsidRDefault="005C2461" w:rsidP="002A03DF">
      <w:pPr>
        <w:numPr>
          <w:ilvl w:val="1"/>
          <w:numId w:val="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Oznaczenie czasu odbioru danych przez platformę zakupową stanowi datę oraz dokładny czas (</w:t>
      </w:r>
      <w:proofErr w:type="spellStart"/>
      <w:r w:rsidRPr="0056633F">
        <w:rPr>
          <w:rFonts w:asciiTheme="majorHAnsi" w:hAnsiTheme="majorHAnsi" w:cstheme="majorHAnsi"/>
          <w:sz w:val="24"/>
          <w:szCs w:val="24"/>
        </w:rPr>
        <w:t>hh:mm:ss</w:t>
      </w:r>
      <w:proofErr w:type="spellEnd"/>
      <w:r w:rsidRPr="0056633F">
        <w:rPr>
          <w:rFonts w:asciiTheme="majorHAnsi" w:hAnsiTheme="majorHAnsi" w:cstheme="majorHAnsi"/>
          <w:sz w:val="24"/>
          <w:szCs w:val="24"/>
        </w:rPr>
        <w:t>) generowany wg. czasu lokalnego serwera synchronizowanego z zegarem Głównego Urzędu Miar.</w:t>
      </w:r>
    </w:p>
    <w:p w14:paraId="000000BF" w14:textId="77777777" w:rsidR="008A53FD" w:rsidRPr="0056633F" w:rsidRDefault="005C2461" w:rsidP="002A03DF">
      <w:pPr>
        <w:numPr>
          <w:ilvl w:val="0"/>
          <w:numId w:val="8"/>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Wykonawca, przystępując do niniejszego postępowania o udzielenie zamówienia publicznego:</w:t>
      </w:r>
    </w:p>
    <w:p w14:paraId="000000C0" w14:textId="77777777" w:rsidR="008A53FD" w:rsidRPr="0056633F" w:rsidRDefault="005C2461" w:rsidP="002A03DF">
      <w:pPr>
        <w:numPr>
          <w:ilvl w:val="1"/>
          <w:numId w:val="3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lastRenderedPageBreak/>
        <w:t xml:space="preserve">akceptuje warunki korzystania z </w:t>
      </w:r>
      <w:hyperlink r:id="rId46">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określone w Regulaminie zamieszczonym na stronie internetowej </w:t>
      </w:r>
      <w:hyperlink r:id="rId47">
        <w:r w:rsidRPr="0056633F">
          <w:rPr>
            <w:rFonts w:asciiTheme="majorHAnsi" w:hAnsiTheme="majorHAnsi" w:cstheme="majorHAnsi"/>
            <w:sz w:val="24"/>
            <w:szCs w:val="24"/>
          </w:rPr>
          <w:t>pod linkiem</w:t>
        </w:r>
      </w:hyperlink>
      <w:r w:rsidRPr="0056633F">
        <w:rPr>
          <w:rFonts w:asciiTheme="majorHAnsi" w:hAnsiTheme="majorHAnsi" w:cstheme="majorHAnsi"/>
          <w:sz w:val="24"/>
          <w:szCs w:val="24"/>
        </w:rPr>
        <w:t xml:space="preserve">  w zakładce „Regulamin" oraz uznaje go za wiążący,</w:t>
      </w:r>
    </w:p>
    <w:p w14:paraId="000000C1" w14:textId="77777777" w:rsidR="008A53FD" w:rsidRPr="0056633F" w:rsidRDefault="005C2461" w:rsidP="002A03DF">
      <w:pPr>
        <w:numPr>
          <w:ilvl w:val="1"/>
          <w:numId w:val="32"/>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zapoznał i stosuje się do Instrukcji składania ofert/wniosków dostępnej </w:t>
      </w:r>
      <w:hyperlink r:id="rId48">
        <w:r w:rsidRPr="0056633F">
          <w:rPr>
            <w:rFonts w:asciiTheme="majorHAnsi" w:hAnsiTheme="majorHAnsi" w:cstheme="majorHAnsi"/>
            <w:color w:val="1155CC"/>
            <w:sz w:val="24"/>
            <w:szCs w:val="24"/>
            <w:u w:val="single"/>
          </w:rPr>
          <w:t>pod linkiem</w:t>
        </w:r>
      </w:hyperlink>
      <w:r w:rsidRPr="0056633F">
        <w:rPr>
          <w:rFonts w:asciiTheme="majorHAnsi" w:hAnsiTheme="majorHAnsi" w:cstheme="majorHAnsi"/>
          <w:sz w:val="24"/>
          <w:szCs w:val="24"/>
        </w:rPr>
        <w:t xml:space="preserve">. </w:t>
      </w:r>
    </w:p>
    <w:p w14:paraId="000000C2" w14:textId="77777777" w:rsidR="008A53FD" w:rsidRPr="0056633F" w:rsidRDefault="005C2461" w:rsidP="002A03DF">
      <w:pPr>
        <w:numPr>
          <w:ilvl w:val="0"/>
          <w:numId w:val="8"/>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56633F">
        <w:rPr>
          <w:rFonts w:asciiTheme="majorHAnsi" w:hAnsiTheme="majorHAnsi" w:cstheme="majorHAnsi"/>
          <w:b/>
          <w:sz w:val="24"/>
          <w:szCs w:val="24"/>
        </w:rPr>
        <w:t xml:space="preserve">Zamawiający nie ponosi odpowiedzialności za złożenie oferty w sposób niezgodny z Instrukcją korzystania z </w:t>
      </w:r>
      <w:hyperlink r:id="rId49">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56633F">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56633F" w:rsidRDefault="005C2461" w:rsidP="002A03DF">
      <w:pPr>
        <w:numPr>
          <w:ilvl w:val="0"/>
          <w:numId w:val="8"/>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informuje, że instrukcje korzystania z </w:t>
      </w:r>
      <w:hyperlink r:id="rId50">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1">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znajdują się w zakładce „Instrukcje dla Wykonawców" na stronie internetowej pod adresem: </w:t>
      </w:r>
      <w:hyperlink r:id="rId52">
        <w:r w:rsidRPr="0056633F">
          <w:rPr>
            <w:rFonts w:asciiTheme="majorHAnsi" w:hAnsiTheme="majorHAnsi" w:cstheme="majorHAnsi"/>
            <w:color w:val="1155CC"/>
            <w:sz w:val="24"/>
            <w:szCs w:val="24"/>
            <w:u w:val="single"/>
          </w:rPr>
          <w:t>https://platformazakupowa.pl/strona/45-instrukcje</w:t>
        </w:r>
      </w:hyperlink>
    </w:p>
    <w:p w14:paraId="000000C4"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0" w:name="_rq2udys4csh9" w:colFirst="0" w:colLast="0"/>
      <w:bookmarkEnd w:id="20"/>
      <w:r w:rsidRPr="0056633F">
        <w:rPr>
          <w:rFonts w:asciiTheme="majorHAnsi" w:hAnsiTheme="majorHAnsi" w:cstheme="majorHAnsi"/>
          <w:color w:val="365F91" w:themeColor="accent1" w:themeShade="BF"/>
          <w:sz w:val="24"/>
          <w:szCs w:val="24"/>
        </w:rPr>
        <w:t>XIV. Opis sposobu przygotowania ofert oraz dokumentów wymaganych przez Zamawiającego w SWZ</w:t>
      </w:r>
    </w:p>
    <w:p w14:paraId="000000C5" w14:textId="66A16C41" w:rsidR="008A53FD" w:rsidRPr="0056633F" w:rsidRDefault="005C2461" w:rsidP="002A03DF">
      <w:pPr>
        <w:numPr>
          <w:ilvl w:val="0"/>
          <w:numId w:val="17"/>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Oferta, wniosek</w:t>
      </w:r>
      <w:r w:rsidR="00FF2428">
        <w:rPr>
          <w:rFonts w:asciiTheme="majorHAnsi" w:hAnsiTheme="majorHAnsi" w:cstheme="majorHAnsi"/>
          <w:sz w:val="24"/>
          <w:szCs w:val="24"/>
        </w:rPr>
        <w:t>, oświadczenie o braku podstaw do wykluczenia</w:t>
      </w:r>
      <w:r w:rsidRPr="0056633F">
        <w:rPr>
          <w:rFonts w:asciiTheme="majorHAnsi" w:hAnsiTheme="majorHAnsi" w:cstheme="majorHAnsi"/>
          <w:sz w:val="24"/>
          <w:szCs w:val="24"/>
        </w:rPr>
        <w:t xml:space="preserve"> ora</w:t>
      </w:r>
      <w:r w:rsidR="00FF2428">
        <w:rPr>
          <w:rFonts w:asciiTheme="majorHAnsi" w:hAnsiTheme="majorHAnsi" w:cstheme="majorHAnsi"/>
          <w:sz w:val="24"/>
          <w:szCs w:val="24"/>
        </w:rPr>
        <w:t xml:space="preserve">z </w:t>
      </w:r>
      <w:r w:rsidRPr="0056633F">
        <w:rPr>
          <w:rFonts w:asciiTheme="majorHAnsi" w:hAnsiTheme="majorHAnsi" w:cstheme="majorHAnsi"/>
          <w:sz w:val="24"/>
          <w:szCs w:val="24"/>
        </w:rPr>
        <w:t xml:space="preserve">przedmiotowe środki dowodowe (jeżeli były wymagane) składane elektronicznie muszą zostać podpisane </w:t>
      </w:r>
      <w:r w:rsidRPr="0056633F">
        <w:rPr>
          <w:rFonts w:asciiTheme="majorHAnsi" w:hAnsiTheme="majorHAnsi" w:cstheme="majorHAnsi"/>
          <w:b/>
          <w:sz w:val="24"/>
          <w:szCs w:val="24"/>
        </w:rPr>
        <w:t>elektronicznym kwalifikowanym podpisem</w:t>
      </w:r>
      <w:r w:rsidRPr="0056633F">
        <w:rPr>
          <w:rFonts w:asciiTheme="majorHAnsi" w:hAnsiTheme="majorHAnsi" w:cstheme="majorHAnsi"/>
          <w:sz w:val="24"/>
          <w:szCs w:val="24"/>
        </w:rPr>
        <w:t xml:space="preserve"> lub </w:t>
      </w:r>
      <w:r w:rsidRPr="0056633F">
        <w:rPr>
          <w:rFonts w:asciiTheme="majorHAnsi" w:hAnsiTheme="majorHAnsi" w:cstheme="majorHAnsi"/>
          <w:b/>
          <w:sz w:val="24"/>
          <w:szCs w:val="24"/>
        </w:rPr>
        <w:t>podpisem zaufanym</w:t>
      </w:r>
      <w:r w:rsidRPr="0056633F">
        <w:rPr>
          <w:rFonts w:asciiTheme="majorHAnsi" w:hAnsiTheme="majorHAnsi" w:cstheme="majorHAnsi"/>
          <w:sz w:val="24"/>
          <w:szCs w:val="24"/>
        </w:rPr>
        <w:t xml:space="preserve"> lub </w:t>
      </w:r>
      <w:r w:rsidRPr="0056633F">
        <w:rPr>
          <w:rFonts w:asciiTheme="majorHAnsi" w:hAnsiTheme="majorHAnsi" w:cstheme="majorHAnsi"/>
          <w:b/>
          <w:sz w:val="24"/>
          <w:szCs w:val="24"/>
        </w:rPr>
        <w:t>podpisem osobistym</w:t>
      </w:r>
      <w:r w:rsidRPr="0056633F">
        <w:rPr>
          <w:rFonts w:asciiTheme="majorHAnsi" w:hAnsiTheme="majorHAnsi" w:cstheme="majorHAnsi"/>
          <w:sz w:val="24"/>
          <w:szCs w:val="24"/>
        </w:rPr>
        <w:t xml:space="preserve">. W procesie składania oferty, wniosku w tym przedmiotowych środków dowodowych na platformie, </w:t>
      </w:r>
      <w:r w:rsidRPr="0056633F">
        <w:rPr>
          <w:rFonts w:asciiTheme="majorHAnsi" w:hAnsiTheme="majorHAnsi" w:cstheme="majorHAnsi"/>
          <w:b/>
          <w:sz w:val="24"/>
          <w:szCs w:val="24"/>
        </w:rPr>
        <w:t>kwalifikowany podpis elektroniczny</w:t>
      </w:r>
      <w:r w:rsidRPr="0056633F">
        <w:rPr>
          <w:rFonts w:asciiTheme="majorHAnsi" w:hAnsiTheme="majorHAnsi" w:cstheme="majorHAnsi"/>
          <w:sz w:val="24"/>
          <w:szCs w:val="24"/>
        </w:rPr>
        <w:t xml:space="preserve"> lub </w:t>
      </w:r>
      <w:r w:rsidRPr="0056633F">
        <w:rPr>
          <w:rFonts w:asciiTheme="majorHAnsi" w:hAnsiTheme="majorHAnsi" w:cstheme="majorHAnsi"/>
          <w:b/>
          <w:sz w:val="24"/>
          <w:szCs w:val="24"/>
        </w:rPr>
        <w:t>podpis zaufany</w:t>
      </w:r>
      <w:r w:rsidRPr="0056633F">
        <w:rPr>
          <w:rFonts w:asciiTheme="majorHAnsi" w:hAnsiTheme="majorHAnsi" w:cstheme="majorHAnsi"/>
          <w:sz w:val="24"/>
          <w:szCs w:val="24"/>
        </w:rPr>
        <w:t xml:space="preserve"> lub </w:t>
      </w:r>
      <w:r w:rsidRPr="0056633F">
        <w:rPr>
          <w:rFonts w:asciiTheme="majorHAnsi" w:hAnsiTheme="majorHAnsi" w:cstheme="majorHAnsi"/>
          <w:b/>
          <w:sz w:val="24"/>
          <w:szCs w:val="24"/>
        </w:rPr>
        <w:t>podpis osobisty</w:t>
      </w:r>
      <w:r w:rsidRPr="0056633F">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56633F" w:rsidRDefault="005C2461" w:rsidP="002A03DF">
      <w:pPr>
        <w:pStyle w:val="Nagwek5"/>
        <w:numPr>
          <w:ilvl w:val="0"/>
          <w:numId w:val="17"/>
        </w:numPr>
        <w:spacing w:before="0" w:after="0" w:line="360" w:lineRule="auto"/>
        <w:jc w:val="both"/>
        <w:rPr>
          <w:rFonts w:asciiTheme="majorHAnsi" w:hAnsiTheme="majorHAnsi" w:cstheme="majorHAnsi"/>
          <w:color w:val="000000"/>
          <w:sz w:val="24"/>
          <w:szCs w:val="24"/>
        </w:rPr>
      </w:pPr>
      <w:bookmarkStart w:id="21" w:name="_21eeoojwb3nb" w:colFirst="0" w:colLast="0"/>
      <w:bookmarkEnd w:id="21"/>
      <w:r w:rsidRPr="0056633F">
        <w:rPr>
          <w:rFonts w:asciiTheme="majorHAnsi" w:hAnsiTheme="majorHAnsi" w:cstheme="majorHAnsi"/>
          <w:color w:val="000000"/>
          <w:sz w:val="24"/>
          <w:szCs w:val="24"/>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6633F">
        <w:rPr>
          <w:rFonts w:asciiTheme="majorHAnsi" w:hAnsiTheme="majorHAnsi" w:cstheme="majorHAnsi"/>
          <w:b/>
          <w:color w:val="000000"/>
          <w:sz w:val="24"/>
          <w:szCs w:val="24"/>
        </w:rPr>
        <w:t>kwalifikowanym podpisem elektronicznym</w:t>
      </w:r>
      <w:r w:rsidRPr="0056633F">
        <w:rPr>
          <w:rFonts w:asciiTheme="majorHAnsi" w:hAnsiTheme="majorHAnsi" w:cstheme="majorHAnsi"/>
          <w:color w:val="000000"/>
          <w:sz w:val="24"/>
          <w:szCs w:val="24"/>
        </w:rPr>
        <w:t xml:space="preserve"> lub </w:t>
      </w:r>
      <w:r w:rsidRPr="0056633F">
        <w:rPr>
          <w:rFonts w:asciiTheme="majorHAnsi" w:hAnsiTheme="majorHAnsi" w:cstheme="majorHAnsi"/>
          <w:b/>
          <w:color w:val="000000"/>
          <w:sz w:val="24"/>
          <w:szCs w:val="24"/>
        </w:rPr>
        <w:t>podpisem zaufanym</w:t>
      </w:r>
      <w:r w:rsidRPr="0056633F">
        <w:rPr>
          <w:rFonts w:asciiTheme="majorHAnsi" w:hAnsiTheme="majorHAnsi" w:cstheme="majorHAnsi"/>
          <w:color w:val="000000"/>
          <w:sz w:val="24"/>
          <w:szCs w:val="24"/>
        </w:rPr>
        <w:t xml:space="preserve"> lub </w:t>
      </w:r>
      <w:r w:rsidRPr="0056633F">
        <w:rPr>
          <w:rFonts w:asciiTheme="majorHAnsi" w:hAnsiTheme="majorHAnsi" w:cstheme="majorHAnsi"/>
          <w:b/>
          <w:color w:val="000000"/>
          <w:sz w:val="24"/>
          <w:szCs w:val="24"/>
        </w:rPr>
        <w:t>podpisem osobistym</w:t>
      </w:r>
      <w:r w:rsidRPr="0056633F">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56633F" w:rsidRDefault="005C2461" w:rsidP="002A03DF">
      <w:pPr>
        <w:numPr>
          <w:ilvl w:val="0"/>
          <w:numId w:val="17"/>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Oferta powinna być:</w:t>
      </w:r>
    </w:p>
    <w:p w14:paraId="000000C8" w14:textId="77777777" w:rsidR="008A53FD" w:rsidRPr="0056633F" w:rsidRDefault="005C2461" w:rsidP="002A03DF">
      <w:pPr>
        <w:numPr>
          <w:ilvl w:val="1"/>
          <w:numId w:val="16"/>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sporządzona na podstawie załączników niniejszej SWZ w języku polskim,</w:t>
      </w:r>
    </w:p>
    <w:p w14:paraId="000000C9" w14:textId="77777777" w:rsidR="008A53FD" w:rsidRPr="0056633F" w:rsidRDefault="005C2461" w:rsidP="002A03DF">
      <w:pPr>
        <w:numPr>
          <w:ilvl w:val="1"/>
          <w:numId w:val="16"/>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złożona przy użyciu środków komunikacji elektronicznej tzn. za pośrednictwem </w:t>
      </w:r>
      <w:hyperlink r:id="rId53">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w:t>
      </w:r>
    </w:p>
    <w:p w14:paraId="000000CA" w14:textId="77777777" w:rsidR="008A53FD" w:rsidRPr="0056633F" w:rsidRDefault="005C2461" w:rsidP="002A03DF">
      <w:pPr>
        <w:numPr>
          <w:ilvl w:val="1"/>
          <w:numId w:val="16"/>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 xml:space="preserve">podpisana </w:t>
      </w:r>
      <w:hyperlink r:id="rId54">
        <w:r w:rsidRPr="0056633F">
          <w:rPr>
            <w:rFonts w:asciiTheme="majorHAnsi" w:hAnsiTheme="majorHAnsi" w:cstheme="majorHAnsi"/>
            <w:b/>
            <w:color w:val="1155CC"/>
            <w:sz w:val="24"/>
            <w:szCs w:val="24"/>
            <w:u w:val="single"/>
          </w:rPr>
          <w:t>kwalifikowanym podpisem elektronicznym</w:t>
        </w:r>
      </w:hyperlink>
      <w:r w:rsidRPr="0056633F">
        <w:rPr>
          <w:rFonts w:asciiTheme="majorHAnsi" w:hAnsiTheme="majorHAnsi" w:cstheme="majorHAnsi"/>
          <w:sz w:val="24"/>
          <w:szCs w:val="24"/>
        </w:rPr>
        <w:t xml:space="preserve"> lub </w:t>
      </w:r>
      <w:hyperlink r:id="rId55">
        <w:r w:rsidRPr="0056633F">
          <w:rPr>
            <w:rFonts w:asciiTheme="majorHAnsi" w:hAnsiTheme="majorHAnsi" w:cstheme="majorHAnsi"/>
            <w:b/>
            <w:color w:val="1155CC"/>
            <w:sz w:val="24"/>
            <w:szCs w:val="24"/>
            <w:u w:val="single"/>
          </w:rPr>
          <w:t>podpisem zaufanym</w:t>
        </w:r>
      </w:hyperlink>
      <w:r w:rsidRPr="0056633F">
        <w:rPr>
          <w:rFonts w:asciiTheme="majorHAnsi" w:hAnsiTheme="majorHAnsi" w:cstheme="majorHAnsi"/>
          <w:sz w:val="24"/>
          <w:szCs w:val="24"/>
        </w:rPr>
        <w:t xml:space="preserve"> lub </w:t>
      </w:r>
      <w:hyperlink r:id="rId56">
        <w:r w:rsidRPr="0056633F">
          <w:rPr>
            <w:rFonts w:asciiTheme="majorHAnsi" w:hAnsiTheme="majorHAnsi" w:cstheme="majorHAnsi"/>
            <w:b/>
            <w:color w:val="1155CC"/>
            <w:sz w:val="24"/>
            <w:szCs w:val="24"/>
            <w:u w:val="single"/>
          </w:rPr>
          <w:t>podpisem osobistym</w:t>
        </w:r>
      </w:hyperlink>
      <w:r w:rsidRPr="0056633F">
        <w:rPr>
          <w:rFonts w:asciiTheme="majorHAnsi" w:hAnsiTheme="majorHAnsi" w:cstheme="majorHAnsi"/>
          <w:sz w:val="24"/>
          <w:szCs w:val="24"/>
        </w:rPr>
        <w:t xml:space="preserve"> przez osobę/osoby upoważnioną/upoważnione.</w:t>
      </w:r>
    </w:p>
    <w:p w14:paraId="000000CB" w14:textId="77777777" w:rsidR="008A53FD" w:rsidRPr="0056633F" w:rsidRDefault="005C2461" w:rsidP="002A03DF">
      <w:pPr>
        <w:numPr>
          <w:ilvl w:val="0"/>
          <w:numId w:val="17"/>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633F">
        <w:rPr>
          <w:rFonts w:asciiTheme="majorHAnsi" w:hAnsiTheme="majorHAnsi" w:cstheme="majorHAnsi"/>
          <w:sz w:val="24"/>
          <w:szCs w:val="24"/>
        </w:rPr>
        <w:t>eIDAS</w:t>
      </w:r>
      <w:proofErr w:type="spellEnd"/>
      <w:r w:rsidRPr="0056633F">
        <w:rPr>
          <w:rFonts w:asciiTheme="majorHAnsi" w:hAnsiTheme="majorHAnsi" w:cstheme="majorHAnsi"/>
          <w:sz w:val="24"/>
          <w:szCs w:val="24"/>
        </w:rPr>
        <w:t>) (UE) nr 910/2014 - od 1 lipca 2016 roku”.</w:t>
      </w:r>
    </w:p>
    <w:p w14:paraId="000000CC" w14:textId="77777777" w:rsidR="008A53FD" w:rsidRPr="0056633F" w:rsidRDefault="005C2461" w:rsidP="002A03DF">
      <w:pPr>
        <w:numPr>
          <w:ilvl w:val="0"/>
          <w:numId w:val="17"/>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 przypadku wykorzystania formatu podpisu </w:t>
      </w:r>
      <w:proofErr w:type="spellStart"/>
      <w:r w:rsidRPr="0056633F">
        <w:rPr>
          <w:rFonts w:asciiTheme="majorHAnsi" w:hAnsiTheme="majorHAnsi" w:cstheme="majorHAnsi"/>
          <w:sz w:val="24"/>
          <w:szCs w:val="24"/>
        </w:rPr>
        <w:t>XAdES</w:t>
      </w:r>
      <w:proofErr w:type="spellEnd"/>
      <w:r w:rsidRPr="0056633F">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56633F">
        <w:rPr>
          <w:rFonts w:asciiTheme="majorHAnsi" w:hAnsiTheme="majorHAnsi" w:cstheme="majorHAnsi"/>
          <w:sz w:val="24"/>
          <w:szCs w:val="24"/>
        </w:rPr>
        <w:t>XAdES</w:t>
      </w:r>
      <w:proofErr w:type="spellEnd"/>
      <w:r w:rsidRPr="0056633F">
        <w:rPr>
          <w:rFonts w:asciiTheme="majorHAnsi" w:hAnsiTheme="majorHAnsi" w:cstheme="majorHAnsi"/>
          <w:sz w:val="24"/>
          <w:szCs w:val="24"/>
        </w:rPr>
        <w:t>.</w:t>
      </w:r>
    </w:p>
    <w:p w14:paraId="000000CD" w14:textId="77777777" w:rsidR="008A53FD" w:rsidRPr="0056633F" w:rsidRDefault="005C2461" w:rsidP="002A03DF">
      <w:pPr>
        <w:numPr>
          <w:ilvl w:val="0"/>
          <w:numId w:val="17"/>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Zgodnie z art. 18 ust. 3 ustawy </w:t>
      </w:r>
      <w:proofErr w:type="spellStart"/>
      <w:r w:rsidRPr="0056633F">
        <w:rPr>
          <w:rFonts w:asciiTheme="majorHAnsi" w:hAnsiTheme="majorHAnsi" w:cstheme="majorHAnsi"/>
          <w:sz w:val="24"/>
          <w:szCs w:val="24"/>
        </w:rPr>
        <w:t>Pzp</w:t>
      </w:r>
      <w:proofErr w:type="spellEnd"/>
      <w:r w:rsidRPr="0056633F">
        <w:rPr>
          <w:rFonts w:asciiTheme="majorHAnsi" w:hAnsiTheme="majorHAnsi" w:cstheme="maj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56633F" w:rsidRDefault="005C2461" w:rsidP="002A03DF">
      <w:pPr>
        <w:numPr>
          <w:ilvl w:val="0"/>
          <w:numId w:val="17"/>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lastRenderedPageBreak/>
        <w:t xml:space="preserve">Wykonawca, za pośrednictwem </w:t>
      </w:r>
      <w:hyperlink r:id="rId57">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56633F" w:rsidRDefault="0039156E" w:rsidP="0056633F">
      <w:pPr>
        <w:spacing w:line="360" w:lineRule="auto"/>
        <w:ind w:left="720"/>
        <w:jc w:val="both"/>
        <w:rPr>
          <w:rFonts w:asciiTheme="majorHAnsi" w:hAnsiTheme="majorHAnsi" w:cstheme="majorHAnsi"/>
          <w:sz w:val="24"/>
          <w:szCs w:val="24"/>
        </w:rPr>
      </w:pPr>
      <w:hyperlink r:id="rId58">
        <w:r w:rsidR="005C2461" w:rsidRPr="0056633F">
          <w:rPr>
            <w:rFonts w:asciiTheme="majorHAnsi" w:hAnsiTheme="majorHAnsi" w:cstheme="majorHAnsi"/>
            <w:color w:val="1155CC"/>
            <w:sz w:val="24"/>
            <w:szCs w:val="24"/>
            <w:u w:val="single"/>
          </w:rPr>
          <w:t>https://platformazakupowa.pl/strona/45-instrukcje</w:t>
        </w:r>
      </w:hyperlink>
    </w:p>
    <w:p w14:paraId="000000D0" w14:textId="77777777" w:rsidR="008A53FD" w:rsidRPr="0056633F" w:rsidRDefault="005C2461" w:rsidP="002A03DF">
      <w:pPr>
        <w:numPr>
          <w:ilvl w:val="0"/>
          <w:numId w:val="17"/>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56633F" w:rsidRDefault="005C2461" w:rsidP="002A03DF">
      <w:pPr>
        <w:numPr>
          <w:ilvl w:val="0"/>
          <w:numId w:val="17"/>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56633F" w:rsidRDefault="005C2461" w:rsidP="002A03DF">
      <w:pPr>
        <w:numPr>
          <w:ilvl w:val="0"/>
          <w:numId w:val="17"/>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56633F" w:rsidRDefault="005C2461" w:rsidP="002A03DF">
      <w:pPr>
        <w:numPr>
          <w:ilvl w:val="0"/>
          <w:numId w:val="17"/>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56633F" w:rsidRDefault="005C2461" w:rsidP="002A03DF">
      <w:pPr>
        <w:numPr>
          <w:ilvl w:val="0"/>
          <w:numId w:val="17"/>
        </w:numPr>
        <w:pBdr>
          <w:top w:val="nil"/>
          <w:left w:val="nil"/>
          <w:bottom w:val="nil"/>
          <w:right w:val="nil"/>
          <w:between w:val="nil"/>
        </w:pBd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56633F" w:rsidRDefault="005C2461" w:rsidP="002A03DF">
      <w:pPr>
        <w:numPr>
          <w:ilvl w:val="0"/>
          <w:numId w:val="17"/>
        </w:numPr>
        <w:spacing w:line="360" w:lineRule="auto"/>
        <w:jc w:val="both"/>
        <w:rPr>
          <w:rFonts w:asciiTheme="majorHAnsi" w:eastAsia="Calibri" w:hAnsiTheme="majorHAnsi" w:cstheme="majorHAnsi"/>
          <w:sz w:val="24"/>
          <w:szCs w:val="24"/>
        </w:rPr>
      </w:pPr>
      <w:r w:rsidRPr="0056633F">
        <w:rPr>
          <w:rFonts w:asciiTheme="majorHAnsi" w:hAnsiTheme="majorHAnsi" w:cstheme="majorHAnsi"/>
          <w:b/>
          <w:sz w:val="24"/>
          <w:szCs w:val="24"/>
        </w:rPr>
        <w:t>Rozszerzenia plików wykorzystywanych przez Wykonawców powinny być zgodne z</w:t>
      </w:r>
      <w:r w:rsidRPr="0056633F">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56633F" w:rsidRDefault="005C2461" w:rsidP="002A03DF">
      <w:pPr>
        <w:numPr>
          <w:ilvl w:val="0"/>
          <w:numId w:val="17"/>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Zamawiający rekomenduje wykorzystanie formatów: .pdf .</w:t>
      </w:r>
      <w:proofErr w:type="spellStart"/>
      <w:r w:rsidRPr="0056633F">
        <w:rPr>
          <w:rFonts w:asciiTheme="majorHAnsi" w:hAnsiTheme="majorHAnsi" w:cstheme="majorHAnsi"/>
          <w:sz w:val="24"/>
          <w:szCs w:val="24"/>
        </w:rPr>
        <w:t>doc</w:t>
      </w:r>
      <w:proofErr w:type="spellEnd"/>
      <w:r w:rsidRPr="0056633F">
        <w:rPr>
          <w:rFonts w:asciiTheme="majorHAnsi" w:hAnsiTheme="majorHAnsi" w:cstheme="majorHAnsi"/>
          <w:sz w:val="24"/>
          <w:szCs w:val="24"/>
        </w:rPr>
        <w:t xml:space="preserve"> .</w:t>
      </w:r>
      <w:proofErr w:type="spellStart"/>
      <w:r w:rsidRPr="0056633F">
        <w:rPr>
          <w:rFonts w:asciiTheme="majorHAnsi" w:hAnsiTheme="majorHAnsi" w:cstheme="majorHAnsi"/>
          <w:sz w:val="24"/>
          <w:szCs w:val="24"/>
        </w:rPr>
        <w:t>docx</w:t>
      </w:r>
      <w:proofErr w:type="spellEnd"/>
      <w:r w:rsidRPr="0056633F">
        <w:rPr>
          <w:rFonts w:asciiTheme="majorHAnsi" w:hAnsiTheme="majorHAnsi" w:cstheme="majorHAnsi"/>
          <w:sz w:val="24"/>
          <w:szCs w:val="24"/>
        </w:rPr>
        <w:t xml:space="preserve"> .xls .</w:t>
      </w:r>
      <w:proofErr w:type="spellStart"/>
      <w:r w:rsidRPr="0056633F">
        <w:rPr>
          <w:rFonts w:asciiTheme="majorHAnsi" w:hAnsiTheme="majorHAnsi" w:cstheme="majorHAnsi"/>
          <w:sz w:val="24"/>
          <w:szCs w:val="24"/>
        </w:rPr>
        <w:t>xlsx</w:t>
      </w:r>
      <w:proofErr w:type="spellEnd"/>
      <w:r w:rsidRPr="0056633F">
        <w:rPr>
          <w:rFonts w:asciiTheme="majorHAnsi" w:hAnsiTheme="majorHAnsi" w:cstheme="majorHAnsi"/>
          <w:sz w:val="24"/>
          <w:szCs w:val="24"/>
        </w:rPr>
        <w:t xml:space="preserve"> .jpg (.</w:t>
      </w:r>
      <w:proofErr w:type="spellStart"/>
      <w:r w:rsidRPr="0056633F">
        <w:rPr>
          <w:rFonts w:asciiTheme="majorHAnsi" w:hAnsiTheme="majorHAnsi" w:cstheme="majorHAnsi"/>
          <w:sz w:val="24"/>
          <w:szCs w:val="24"/>
        </w:rPr>
        <w:t>jpeg</w:t>
      </w:r>
      <w:proofErr w:type="spellEnd"/>
      <w:r w:rsidRPr="0056633F">
        <w:rPr>
          <w:rFonts w:asciiTheme="majorHAnsi" w:hAnsiTheme="majorHAnsi" w:cstheme="majorHAnsi"/>
          <w:sz w:val="24"/>
          <w:szCs w:val="24"/>
        </w:rPr>
        <w:t xml:space="preserve">) </w:t>
      </w:r>
      <w:r w:rsidRPr="0056633F">
        <w:rPr>
          <w:rFonts w:asciiTheme="majorHAnsi" w:hAnsiTheme="majorHAnsi" w:cstheme="majorHAnsi"/>
          <w:b/>
          <w:sz w:val="24"/>
          <w:szCs w:val="24"/>
          <w:u w:val="single"/>
        </w:rPr>
        <w:t>ze szczególnym wskazaniem na .pdf</w:t>
      </w:r>
    </w:p>
    <w:p w14:paraId="000000D7" w14:textId="77777777" w:rsidR="008A53FD" w:rsidRPr="0056633F" w:rsidRDefault="005C2461" w:rsidP="002A03DF">
      <w:pPr>
        <w:numPr>
          <w:ilvl w:val="0"/>
          <w:numId w:val="1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lastRenderedPageBreak/>
        <w:t>W celu ewentualnej kompresji danych Zamawiający rekomenduje wykorzystanie jednego z rozszerzeń:</w:t>
      </w:r>
    </w:p>
    <w:p w14:paraId="000000D8" w14:textId="77777777" w:rsidR="008A53FD" w:rsidRPr="0056633F" w:rsidRDefault="005C2461" w:rsidP="002A03DF">
      <w:pPr>
        <w:numPr>
          <w:ilvl w:val="1"/>
          <w:numId w:val="14"/>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.zip </w:t>
      </w:r>
    </w:p>
    <w:p w14:paraId="000000D9" w14:textId="77777777" w:rsidR="008A53FD" w:rsidRPr="0056633F" w:rsidRDefault="005C2461" w:rsidP="002A03DF">
      <w:pPr>
        <w:numPr>
          <w:ilvl w:val="1"/>
          <w:numId w:val="14"/>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.7Z</w:t>
      </w:r>
    </w:p>
    <w:p w14:paraId="000000DA" w14:textId="38D3257B" w:rsidR="008A53FD" w:rsidRPr="0056633F" w:rsidRDefault="005C2461" w:rsidP="002A03DF">
      <w:pPr>
        <w:numPr>
          <w:ilvl w:val="0"/>
          <w:numId w:val="17"/>
        </w:numPr>
        <w:spacing w:line="360" w:lineRule="auto"/>
        <w:jc w:val="both"/>
        <w:rPr>
          <w:rFonts w:asciiTheme="majorHAnsi" w:eastAsia="Calibri" w:hAnsiTheme="majorHAnsi" w:cstheme="majorHAnsi"/>
          <w:b/>
          <w:sz w:val="24"/>
          <w:szCs w:val="24"/>
        </w:rPr>
      </w:pPr>
      <w:r w:rsidRPr="0056633F">
        <w:rPr>
          <w:rFonts w:asciiTheme="majorHAnsi" w:hAnsiTheme="majorHAnsi" w:cstheme="majorHAnsi"/>
          <w:sz w:val="24"/>
          <w:szCs w:val="24"/>
        </w:rPr>
        <w:t xml:space="preserve">Wśród rozszerzeń powszechnych a </w:t>
      </w:r>
      <w:r w:rsidRPr="0056633F">
        <w:rPr>
          <w:rFonts w:asciiTheme="majorHAnsi" w:hAnsiTheme="majorHAnsi" w:cstheme="majorHAnsi"/>
          <w:b/>
          <w:sz w:val="24"/>
          <w:szCs w:val="24"/>
        </w:rPr>
        <w:t>niewystępujących</w:t>
      </w:r>
      <w:r w:rsidRPr="0056633F">
        <w:rPr>
          <w:rFonts w:asciiTheme="majorHAnsi" w:hAnsiTheme="majorHAnsi" w:cstheme="majorHAnsi"/>
          <w:sz w:val="24"/>
          <w:szCs w:val="24"/>
        </w:rPr>
        <w:t xml:space="preserve"> w Rozporządzeniu KRI występują: .</w:t>
      </w:r>
      <w:proofErr w:type="spellStart"/>
      <w:r w:rsidRPr="0056633F">
        <w:rPr>
          <w:rFonts w:asciiTheme="majorHAnsi" w:hAnsiTheme="majorHAnsi" w:cstheme="majorHAnsi"/>
          <w:sz w:val="24"/>
          <w:szCs w:val="24"/>
        </w:rPr>
        <w:t>rar</w:t>
      </w:r>
      <w:proofErr w:type="spellEnd"/>
      <w:r w:rsidRPr="0056633F">
        <w:rPr>
          <w:rFonts w:asciiTheme="majorHAnsi" w:hAnsiTheme="majorHAnsi" w:cstheme="majorHAnsi"/>
          <w:sz w:val="24"/>
          <w:szCs w:val="24"/>
        </w:rPr>
        <w:t xml:space="preserve"> .gif .</w:t>
      </w:r>
      <w:proofErr w:type="spellStart"/>
      <w:r w:rsidRPr="0056633F">
        <w:rPr>
          <w:rFonts w:asciiTheme="majorHAnsi" w:hAnsiTheme="majorHAnsi" w:cstheme="majorHAnsi"/>
          <w:sz w:val="24"/>
          <w:szCs w:val="24"/>
        </w:rPr>
        <w:t>bmp</w:t>
      </w:r>
      <w:proofErr w:type="spellEnd"/>
      <w:r w:rsidRPr="0056633F">
        <w:rPr>
          <w:rFonts w:asciiTheme="majorHAnsi" w:hAnsiTheme="majorHAnsi" w:cstheme="majorHAnsi"/>
          <w:sz w:val="24"/>
          <w:szCs w:val="24"/>
        </w:rPr>
        <w:t xml:space="preserve"> .</w:t>
      </w:r>
      <w:proofErr w:type="spellStart"/>
      <w:r w:rsidRPr="0056633F">
        <w:rPr>
          <w:rFonts w:asciiTheme="majorHAnsi" w:hAnsiTheme="majorHAnsi" w:cstheme="majorHAnsi"/>
          <w:sz w:val="24"/>
          <w:szCs w:val="24"/>
        </w:rPr>
        <w:t>numbers</w:t>
      </w:r>
      <w:proofErr w:type="spellEnd"/>
      <w:r w:rsidRPr="0056633F">
        <w:rPr>
          <w:rFonts w:asciiTheme="majorHAnsi" w:hAnsiTheme="majorHAnsi" w:cstheme="majorHAnsi"/>
          <w:sz w:val="24"/>
          <w:szCs w:val="24"/>
        </w:rPr>
        <w:t xml:space="preserve"> .</w:t>
      </w:r>
      <w:proofErr w:type="spellStart"/>
      <w:r w:rsidRPr="0056633F">
        <w:rPr>
          <w:rFonts w:asciiTheme="majorHAnsi" w:hAnsiTheme="majorHAnsi" w:cstheme="majorHAnsi"/>
          <w:sz w:val="24"/>
          <w:szCs w:val="24"/>
        </w:rPr>
        <w:t>pages</w:t>
      </w:r>
      <w:proofErr w:type="spellEnd"/>
      <w:r w:rsidRPr="0056633F">
        <w:rPr>
          <w:rFonts w:asciiTheme="majorHAnsi" w:hAnsiTheme="majorHAnsi" w:cstheme="majorHAnsi"/>
          <w:sz w:val="24"/>
          <w:szCs w:val="24"/>
        </w:rPr>
        <w:t xml:space="preserve">. </w:t>
      </w:r>
      <w:r w:rsidRPr="0056633F">
        <w:rPr>
          <w:rFonts w:asciiTheme="majorHAnsi" w:hAnsiTheme="majorHAnsi" w:cstheme="majorHAnsi"/>
          <w:b/>
          <w:sz w:val="24"/>
          <w:szCs w:val="24"/>
        </w:rPr>
        <w:t>Dokumenty złożone w takich plikach zostaną uznane za złożone nieskutecznie.</w:t>
      </w:r>
    </w:p>
    <w:p w14:paraId="000000DB" w14:textId="77777777" w:rsidR="008A53FD" w:rsidRPr="0056633F" w:rsidRDefault="005C2461" w:rsidP="002A03DF">
      <w:pPr>
        <w:numPr>
          <w:ilvl w:val="0"/>
          <w:numId w:val="17"/>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 xml:space="preserve">Zamawiający zwraca uwagę na ograniczenia wielkości plików podpisywanych profilem zaufanym, który wynosi </w:t>
      </w:r>
      <w:r w:rsidRPr="0056633F">
        <w:rPr>
          <w:rFonts w:asciiTheme="majorHAnsi" w:hAnsiTheme="majorHAnsi" w:cstheme="majorHAnsi"/>
          <w:b/>
          <w:sz w:val="24"/>
          <w:szCs w:val="24"/>
        </w:rPr>
        <w:t>maksymalnie 10MB</w:t>
      </w:r>
      <w:r w:rsidRPr="0056633F">
        <w:rPr>
          <w:rFonts w:asciiTheme="majorHAnsi" w:hAnsiTheme="majorHAnsi" w:cstheme="majorHAnsi"/>
          <w:sz w:val="24"/>
          <w:szCs w:val="24"/>
        </w:rPr>
        <w:t xml:space="preserve">, oraz na ograniczenie wielkości plików podpisywanych w aplikacji </w:t>
      </w:r>
      <w:proofErr w:type="spellStart"/>
      <w:r w:rsidRPr="0056633F">
        <w:rPr>
          <w:rFonts w:asciiTheme="majorHAnsi" w:hAnsiTheme="majorHAnsi" w:cstheme="majorHAnsi"/>
          <w:sz w:val="24"/>
          <w:szCs w:val="24"/>
        </w:rPr>
        <w:t>eDoApp</w:t>
      </w:r>
      <w:proofErr w:type="spellEnd"/>
      <w:r w:rsidRPr="0056633F">
        <w:rPr>
          <w:rFonts w:asciiTheme="majorHAnsi" w:hAnsiTheme="majorHAnsi" w:cstheme="majorHAnsi"/>
          <w:sz w:val="24"/>
          <w:szCs w:val="24"/>
        </w:rPr>
        <w:t xml:space="preserve"> służącej do składania podpisu osobistego, który wynosi </w:t>
      </w:r>
      <w:r w:rsidRPr="0056633F">
        <w:rPr>
          <w:rFonts w:asciiTheme="majorHAnsi" w:hAnsiTheme="majorHAnsi" w:cstheme="majorHAnsi"/>
          <w:b/>
          <w:sz w:val="24"/>
          <w:szCs w:val="24"/>
        </w:rPr>
        <w:t>maksymalnie 5MB</w:t>
      </w:r>
      <w:r w:rsidRPr="0056633F">
        <w:rPr>
          <w:rFonts w:asciiTheme="majorHAnsi" w:hAnsiTheme="majorHAnsi" w:cstheme="majorHAnsi"/>
          <w:sz w:val="24"/>
          <w:szCs w:val="24"/>
        </w:rPr>
        <w:t>.</w:t>
      </w:r>
    </w:p>
    <w:p w14:paraId="000000DC" w14:textId="77777777" w:rsidR="008A53FD" w:rsidRPr="0056633F" w:rsidRDefault="005C2461" w:rsidP="002A03DF">
      <w:pPr>
        <w:numPr>
          <w:ilvl w:val="0"/>
          <w:numId w:val="1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 przypadku stosowania przez wykonawcę kwalifikowanego podpisu elektronicznego:</w:t>
      </w:r>
    </w:p>
    <w:p w14:paraId="000000DD" w14:textId="77777777" w:rsidR="008A53FD" w:rsidRPr="0056633F" w:rsidRDefault="005C2461" w:rsidP="002A03DF">
      <w:pPr>
        <w:numPr>
          <w:ilvl w:val="0"/>
          <w:numId w:val="10"/>
        </w:numPr>
        <w:spacing w:line="360" w:lineRule="auto"/>
        <w:jc w:val="both"/>
        <w:rPr>
          <w:rFonts w:asciiTheme="majorHAnsi" w:eastAsia="Calibri" w:hAnsiTheme="majorHAnsi" w:cstheme="majorHAnsi"/>
          <w:sz w:val="24"/>
          <w:szCs w:val="24"/>
        </w:rPr>
      </w:pPr>
      <w:r w:rsidRPr="0056633F">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56633F">
        <w:rPr>
          <w:rFonts w:asciiTheme="majorHAnsi" w:hAnsiTheme="majorHAnsi" w:cstheme="majorHAnsi"/>
          <w:b/>
          <w:sz w:val="24"/>
          <w:szCs w:val="24"/>
        </w:rPr>
        <w:t xml:space="preserve">przekonwertowanie plików składających się na ofertę na rozszerzenie .pdf  i opatrzenie ich podpisem kwalifikowanym w formacie </w:t>
      </w:r>
      <w:proofErr w:type="spellStart"/>
      <w:r w:rsidRPr="0056633F">
        <w:rPr>
          <w:rFonts w:asciiTheme="majorHAnsi" w:hAnsiTheme="majorHAnsi" w:cstheme="majorHAnsi"/>
          <w:b/>
          <w:sz w:val="24"/>
          <w:szCs w:val="24"/>
        </w:rPr>
        <w:t>PAdES</w:t>
      </w:r>
      <w:proofErr w:type="spellEnd"/>
      <w:r w:rsidRPr="0056633F">
        <w:rPr>
          <w:rFonts w:asciiTheme="majorHAnsi" w:hAnsiTheme="majorHAnsi" w:cstheme="majorHAnsi"/>
          <w:b/>
          <w:sz w:val="24"/>
          <w:szCs w:val="24"/>
        </w:rPr>
        <w:t xml:space="preserve">. </w:t>
      </w:r>
    </w:p>
    <w:p w14:paraId="000000DE" w14:textId="77777777" w:rsidR="008A53FD" w:rsidRPr="0056633F" w:rsidRDefault="005C2461" w:rsidP="002A03DF">
      <w:pPr>
        <w:numPr>
          <w:ilvl w:val="0"/>
          <w:numId w:val="10"/>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Pliki w innych formatach niż PDF </w:t>
      </w:r>
      <w:r w:rsidRPr="0056633F">
        <w:rPr>
          <w:rFonts w:asciiTheme="majorHAnsi" w:hAnsiTheme="majorHAnsi" w:cstheme="majorHAnsi"/>
          <w:b/>
          <w:sz w:val="24"/>
          <w:szCs w:val="24"/>
        </w:rPr>
        <w:t xml:space="preserve">zaleca się opatrzyć podpisem w formacie </w:t>
      </w:r>
      <w:proofErr w:type="spellStart"/>
      <w:r w:rsidRPr="0056633F">
        <w:rPr>
          <w:rFonts w:asciiTheme="majorHAnsi" w:hAnsiTheme="majorHAnsi" w:cstheme="majorHAnsi"/>
          <w:b/>
          <w:sz w:val="24"/>
          <w:szCs w:val="24"/>
        </w:rPr>
        <w:t>XAdES</w:t>
      </w:r>
      <w:proofErr w:type="spellEnd"/>
      <w:r w:rsidRPr="0056633F">
        <w:rPr>
          <w:rFonts w:asciiTheme="majorHAnsi" w:hAnsiTheme="majorHAnsi" w:cstheme="majorHAnsi"/>
          <w:b/>
          <w:sz w:val="24"/>
          <w:szCs w:val="24"/>
        </w:rPr>
        <w:t xml:space="preserve"> o typie zewnętrznym</w:t>
      </w:r>
      <w:r w:rsidRPr="0056633F">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56633F" w:rsidRDefault="005C2461" w:rsidP="002A03DF">
      <w:pPr>
        <w:numPr>
          <w:ilvl w:val="0"/>
          <w:numId w:val="10"/>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rekomenduje wykorzystanie podpisu z kwalifikowanym znacznikiem czasu.</w:t>
      </w:r>
    </w:p>
    <w:p w14:paraId="000000E0" w14:textId="77777777" w:rsidR="008A53FD" w:rsidRPr="0056633F" w:rsidRDefault="005C2461" w:rsidP="002A03DF">
      <w:pPr>
        <w:numPr>
          <w:ilvl w:val="0"/>
          <w:numId w:val="1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zaleca aby</w:t>
      </w:r>
      <w:r w:rsidRPr="0056633F">
        <w:rPr>
          <w:rFonts w:asciiTheme="majorHAnsi" w:hAnsiTheme="majorHAnsi" w:cstheme="majorHAnsi"/>
          <w:b/>
          <w:sz w:val="24"/>
          <w:szCs w:val="24"/>
        </w:rPr>
        <w:t xml:space="preserve"> w przypadku podpisywania pliku przez kilka osób, stosować podpisy tego samego rodzaju.</w:t>
      </w:r>
      <w:r w:rsidRPr="0056633F">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56633F" w:rsidRDefault="005C2461" w:rsidP="002A03DF">
      <w:pPr>
        <w:numPr>
          <w:ilvl w:val="0"/>
          <w:numId w:val="1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56633F" w:rsidRDefault="005C2461" w:rsidP="002A03DF">
      <w:pPr>
        <w:numPr>
          <w:ilvl w:val="0"/>
          <w:numId w:val="1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Osobą składającą ofertę powinna być osoba kontaktowa podawana w dokumentacji.</w:t>
      </w:r>
    </w:p>
    <w:p w14:paraId="000000E3" w14:textId="77777777" w:rsidR="008A53FD" w:rsidRPr="0056633F" w:rsidRDefault="005C2461" w:rsidP="002A03DF">
      <w:pPr>
        <w:numPr>
          <w:ilvl w:val="0"/>
          <w:numId w:val="1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56633F" w:rsidRDefault="005C2461" w:rsidP="002A03DF">
      <w:pPr>
        <w:numPr>
          <w:ilvl w:val="0"/>
          <w:numId w:val="1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lastRenderedPageBreak/>
        <w:t xml:space="preserve">Jeśli Wykonawca pakuje dokumenty np. w plik o rozszerzeniu .zip, zaleca się wcześniejsze podpisanie każdego ze skompresowanych plików. </w:t>
      </w:r>
    </w:p>
    <w:p w14:paraId="000000E5" w14:textId="39905795" w:rsidR="008A53FD" w:rsidRPr="0056633F" w:rsidRDefault="005C2461" w:rsidP="002A03DF">
      <w:pPr>
        <w:numPr>
          <w:ilvl w:val="0"/>
          <w:numId w:val="1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zaleca aby </w:t>
      </w:r>
      <w:r w:rsidRPr="0056633F">
        <w:rPr>
          <w:rFonts w:asciiTheme="majorHAnsi" w:hAnsiTheme="majorHAnsi" w:cstheme="majorHAnsi"/>
          <w:b/>
          <w:sz w:val="24"/>
          <w:szCs w:val="24"/>
          <w:u w:val="single"/>
        </w:rPr>
        <w:t>nie</w:t>
      </w:r>
      <w:r w:rsidRPr="0056633F">
        <w:rPr>
          <w:rFonts w:asciiTheme="majorHAnsi" w:hAnsiTheme="majorHAnsi" w:cstheme="majorHAnsi"/>
          <w:b/>
          <w:sz w:val="24"/>
          <w:szCs w:val="24"/>
        </w:rPr>
        <w:t xml:space="preserve"> </w:t>
      </w:r>
      <w:r w:rsidRPr="0056633F">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56633F" w:rsidRDefault="00A26BB1" w:rsidP="002A03DF">
      <w:pPr>
        <w:numPr>
          <w:ilvl w:val="0"/>
          <w:numId w:val="17"/>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Pliki składane wraz z ofertą:</w:t>
      </w:r>
    </w:p>
    <w:p w14:paraId="41E803DD" w14:textId="0F5E61B6" w:rsidR="00A26BB1" w:rsidRPr="0056633F" w:rsidRDefault="00A26BB1" w:rsidP="002A03DF">
      <w:pPr>
        <w:pStyle w:val="Akapitzlist"/>
        <w:numPr>
          <w:ilvl w:val="0"/>
          <w:numId w:val="3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aktualne na dzień składania ofert oświadczenie o braku podstaw do wykluczenia z postępowania – zgodnie z </w:t>
      </w:r>
      <w:r w:rsidRPr="0056633F">
        <w:rPr>
          <w:rFonts w:asciiTheme="majorHAnsi" w:hAnsiTheme="majorHAnsi" w:cstheme="majorHAnsi"/>
          <w:b/>
          <w:sz w:val="24"/>
          <w:szCs w:val="24"/>
        </w:rPr>
        <w:t>Załącznikiem nr 3 do SWZ</w:t>
      </w:r>
      <w:r w:rsidRPr="0056633F">
        <w:rPr>
          <w:rFonts w:asciiTheme="majorHAnsi" w:hAnsiTheme="majorHAnsi" w:cstheme="majorHAnsi"/>
          <w:sz w:val="24"/>
          <w:szCs w:val="24"/>
        </w:rPr>
        <w:t>,</w:t>
      </w:r>
    </w:p>
    <w:p w14:paraId="13A2B40D" w14:textId="17FDE297" w:rsidR="00A26BB1" w:rsidRPr="0056633F" w:rsidRDefault="00A26BB1" w:rsidP="002A03DF">
      <w:pPr>
        <w:pStyle w:val="Akapitzlist"/>
        <w:numPr>
          <w:ilvl w:val="0"/>
          <w:numId w:val="3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03F88305" w14:textId="77777777" w:rsidR="004146A0" w:rsidRDefault="00A26BB1" w:rsidP="002A03DF">
      <w:pPr>
        <w:pStyle w:val="Akapitzlist"/>
        <w:numPr>
          <w:ilvl w:val="0"/>
          <w:numId w:val="3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 przypadku wykonawców wspólnie ubiegających się o zamówienie pełnomocnictwo/pełnomocnictwa  dla osoby/osób   podpisujących ofertę</w:t>
      </w:r>
      <w:r w:rsidR="004146A0">
        <w:rPr>
          <w:rFonts w:asciiTheme="majorHAnsi" w:hAnsiTheme="majorHAnsi" w:cstheme="majorHAnsi"/>
          <w:sz w:val="24"/>
          <w:szCs w:val="24"/>
        </w:rPr>
        <w:t>,</w:t>
      </w:r>
    </w:p>
    <w:p w14:paraId="22BAA65C" w14:textId="71A8A74A" w:rsidR="00A26BB1" w:rsidRPr="004146A0" w:rsidRDefault="004146A0" w:rsidP="002A03DF">
      <w:pPr>
        <w:pStyle w:val="Akapitzlist"/>
        <w:numPr>
          <w:ilvl w:val="0"/>
          <w:numId w:val="31"/>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dowód wniesienia wadium (należy złączyć jeśli wadium wniesiono w formie gwarancji lub poręczenia)</w:t>
      </w:r>
      <w:r w:rsidRPr="000D0C67">
        <w:rPr>
          <w:rFonts w:asciiTheme="majorHAnsi" w:hAnsiTheme="majorHAnsi" w:cstheme="majorHAnsi"/>
          <w:sz w:val="24"/>
          <w:szCs w:val="24"/>
        </w:rPr>
        <w:t>.</w:t>
      </w:r>
    </w:p>
    <w:p w14:paraId="25FE9C86" w14:textId="77777777" w:rsidR="00F919D7" w:rsidRPr="00F919D7" w:rsidRDefault="00F919D7" w:rsidP="00F919D7">
      <w:pPr>
        <w:pStyle w:val="Akapitzlist"/>
        <w:spacing w:line="360" w:lineRule="auto"/>
        <w:ind w:left="1440"/>
        <w:jc w:val="both"/>
        <w:rPr>
          <w:rFonts w:asciiTheme="majorHAnsi" w:hAnsiTheme="majorHAnsi" w:cstheme="majorHAnsi"/>
          <w:sz w:val="24"/>
          <w:szCs w:val="24"/>
        </w:rPr>
      </w:pPr>
    </w:p>
    <w:p w14:paraId="21C04F3C" w14:textId="5577D75D" w:rsidR="00210610" w:rsidRPr="0056633F" w:rsidRDefault="00516FF1" w:rsidP="0056633F">
      <w:p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Pełnomocnictwo</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do</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złożenia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oferty</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musi</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być</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złożone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w</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oryginale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w</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takiej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samej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formie,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jak</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składana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oferta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w:t>
      </w:r>
      <w:proofErr w:type="spellStart"/>
      <w:r w:rsidRPr="0056633F">
        <w:rPr>
          <w:rFonts w:asciiTheme="majorHAnsi" w:hAnsiTheme="majorHAnsi" w:cstheme="majorHAnsi"/>
          <w:sz w:val="24"/>
          <w:szCs w:val="24"/>
        </w:rPr>
        <w:t>t.j</w:t>
      </w:r>
      <w:proofErr w:type="spellEnd"/>
      <w:r w:rsidRPr="0056633F">
        <w:rPr>
          <w:rFonts w:asciiTheme="majorHAnsi" w:hAnsiTheme="majorHAnsi" w:cstheme="majorHAnsi"/>
          <w:sz w:val="24"/>
          <w:szCs w:val="24"/>
        </w:rPr>
        <w:t>.</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w</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formie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elektronicznej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lub</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postaci</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elektronicznej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opatrzonej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podpisem</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zaufanym</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lub</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podpisem</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osobistym).</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Dopuszcza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się</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także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złożenie</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elektronicznej</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kopii</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(skanu)</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pełnomocnictwa</w:t>
      </w:r>
      <w:r w:rsidR="00210610" w:rsidRPr="0056633F">
        <w:rPr>
          <w:rFonts w:asciiTheme="majorHAnsi" w:hAnsiTheme="majorHAnsi" w:cstheme="majorHAnsi"/>
          <w:sz w:val="24"/>
          <w:szCs w:val="24"/>
        </w:rPr>
        <w:t xml:space="preserve"> </w:t>
      </w:r>
      <w:r w:rsidRPr="0056633F">
        <w:rPr>
          <w:rFonts w:asciiTheme="majorHAnsi" w:hAnsiTheme="majorHAnsi" w:cstheme="majorHAnsi"/>
          <w:sz w:val="24"/>
          <w:szCs w:val="24"/>
        </w:rPr>
        <w:t>sporządzonego</w:t>
      </w:r>
      <w:r w:rsidR="00210610" w:rsidRPr="0056633F">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56633F" w:rsidRDefault="00516FF1" w:rsidP="0056633F">
      <w:pPr>
        <w:spacing w:line="360" w:lineRule="auto"/>
        <w:jc w:val="both"/>
        <w:rPr>
          <w:rFonts w:asciiTheme="majorHAnsi" w:hAnsiTheme="majorHAnsi" w:cstheme="majorHAnsi"/>
          <w:sz w:val="24"/>
          <w:szCs w:val="24"/>
        </w:rPr>
      </w:pPr>
    </w:p>
    <w:p w14:paraId="000000E6"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2" w:name="_c8de4rg6s4kb" w:colFirst="0" w:colLast="0"/>
      <w:bookmarkEnd w:id="22"/>
      <w:r w:rsidRPr="0056633F">
        <w:rPr>
          <w:rFonts w:asciiTheme="majorHAnsi" w:hAnsiTheme="majorHAnsi" w:cstheme="majorHAnsi"/>
          <w:color w:val="365F91" w:themeColor="accent1" w:themeShade="BF"/>
          <w:sz w:val="24"/>
          <w:szCs w:val="24"/>
        </w:rPr>
        <w:lastRenderedPageBreak/>
        <w:t>XV. Sposób obliczania ceny oferty</w:t>
      </w:r>
    </w:p>
    <w:p w14:paraId="28173A6B" w14:textId="77777777" w:rsidR="00AB5492" w:rsidRPr="0056633F" w:rsidRDefault="00AB5492" w:rsidP="002A03DF">
      <w:pPr>
        <w:numPr>
          <w:ilvl w:val="0"/>
          <w:numId w:val="33"/>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56633F" w:rsidRDefault="00AB5492" w:rsidP="002A03DF">
      <w:pPr>
        <w:numPr>
          <w:ilvl w:val="0"/>
          <w:numId w:val="33"/>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56633F" w:rsidRDefault="00AB5492" w:rsidP="002A03DF">
      <w:pPr>
        <w:numPr>
          <w:ilvl w:val="0"/>
          <w:numId w:val="33"/>
        </w:numPr>
        <w:spacing w:line="360" w:lineRule="auto"/>
        <w:jc w:val="both"/>
        <w:rPr>
          <w:rFonts w:asciiTheme="majorHAnsi" w:hAnsiTheme="majorHAnsi" w:cstheme="majorHAnsi"/>
          <w:sz w:val="24"/>
          <w:szCs w:val="24"/>
        </w:rPr>
      </w:pPr>
      <w:bookmarkStart w:id="23" w:name="_Toc214354258"/>
      <w:r w:rsidRPr="0056633F">
        <w:rPr>
          <w:rFonts w:asciiTheme="majorHAnsi" w:hAnsiTheme="majorHAnsi" w:cstheme="majorHAnsi"/>
          <w:sz w:val="24"/>
          <w:szCs w:val="24"/>
        </w:rPr>
        <w:t>Waluta Zamówienia</w:t>
      </w:r>
      <w:bookmarkEnd w:id="23"/>
      <w:r w:rsidRPr="0056633F">
        <w:rPr>
          <w:rFonts w:asciiTheme="majorHAnsi" w:hAnsiTheme="majorHAnsi" w:cstheme="majorHAnsi"/>
          <w:sz w:val="24"/>
          <w:szCs w:val="24"/>
        </w:rPr>
        <w:t xml:space="preserve"> – złoty polski.</w:t>
      </w:r>
    </w:p>
    <w:p w14:paraId="284D367D" w14:textId="77777777" w:rsidR="00AB5492" w:rsidRPr="0056633F" w:rsidRDefault="005C2461" w:rsidP="002A03DF">
      <w:pPr>
        <w:numPr>
          <w:ilvl w:val="0"/>
          <w:numId w:val="33"/>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56633F" w:rsidRDefault="005C2461" w:rsidP="002A03DF">
      <w:pPr>
        <w:numPr>
          <w:ilvl w:val="0"/>
          <w:numId w:val="33"/>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nie przewiduje rozliczeń w walucie obcej.</w:t>
      </w:r>
    </w:p>
    <w:p w14:paraId="000000ED" w14:textId="16851B68" w:rsidR="008A53FD" w:rsidRPr="0056633F" w:rsidRDefault="005C2461" w:rsidP="002A03DF">
      <w:pPr>
        <w:numPr>
          <w:ilvl w:val="0"/>
          <w:numId w:val="33"/>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56633F">
        <w:rPr>
          <w:rFonts w:asciiTheme="majorHAnsi" w:hAnsiTheme="majorHAnsi" w:cstheme="majorHAnsi"/>
          <w:sz w:val="24"/>
          <w:szCs w:val="24"/>
        </w:rPr>
        <w:t>późn</w:t>
      </w:r>
      <w:proofErr w:type="spellEnd"/>
      <w:r w:rsidRPr="0056633F">
        <w:rPr>
          <w:rFonts w:asciiTheme="majorHAnsi" w:hAnsiTheme="majorHAnsi" w:cstheme="majorHAnsi"/>
          <w:sz w:val="24"/>
          <w:szCs w:val="24"/>
        </w:rPr>
        <w:t>. zm.), dla celów zastosowania kryterium ceny lub kosztu zamawiający dolicza do przedstawionej w tej ofercie ceny kwotę podatku od towarów i usług, którą miałby obowiązek rozliczyć.</w:t>
      </w:r>
      <w:r w:rsidRPr="0056633F">
        <w:rPr>
          <w:rFonts w:asciiTheme="majorHAnsi" w:hAnsiTheme="majorHAnsi" w:cstheme="majorHAnsi"/>
          <w:b/>
          <w:sz w:val="24"/>
          <w:szCs w:val="24"/>
        </w:rPr>
        <w:t xml:space="preserve"> </w:t>
      </w:r>
      <w:r w:rsidRPr="0056633F">
        <w:rPr>
          <w:rFonts w:asciiTheme="majorHAnsi" w:hAnsiTheme="majorHAnsi" w:cstheme="majorHAnsi"/>
          <w:sz w:val="24"/>
          <w:szCs w:val="24"/>
        </w:rPr>
        <w:t>W ofercie, o której mowa w ust. 1, Wykonawca ma obowiązek:</w:t>
      </w:r>
    </w:p>
    <w:p w14:paraId="000000EE" w14:textId="77777777" w:rsidR="008A53FD" w:rsidRPr="0056633F" w:rsidRDefault="005C2461" w:rsidP="0056633F">
      <w:pPr>
        <w:tabs>
          <w:tab w:val="left" w:pos="3855"/>
        </w:tabs>
        <w:spacing w:line="360" w:lineRule="auto"/>
        <w:ind w:left="826" w:hanging="409"/>
        <w:jc w:val="both"/>
        <w:rPr>
          <w:rFonts w:asciiTheme="majorHAnsi" w:hAnsiTheme="majorHAnsi" w:cstheme="majorHAnsi"/>
          <w:sz w:val="24"/>
          <w:szCs w:val="24"/>
        </w:rPr>
      </w:pPr>
      <w:r w:rsidRPr="0056633F">
        <w:rPr>
          <w:rFonts w:asciiTheme="majorHAnsi" w:hAnsiTheme="majorHAnsi" w:cstheme="majorHAnsi"/>
          <w:sz w:val="24"/>
          <w:szCs w:val="24"/>
        </w:rPr>
        <w:t>1)</w:t>
      </w:r>
      <w:r w:rsidRPr="0056633F">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56633F" w:rsidRDefault="005C2461" w:rsidP="0056633F">
      <w:pPr>
        <w:tabs>
          <w:tab w:val="left" w:pos="3855"/>
        </w:tabs>
        <w:spacing w:line="360" w:lineRule="auto"/>
        <w:ind w:left="826" w:hanging="409"/>
        <w:jc w:val="both"/>
        <w:rPr>
          <w:rFonts w:asciiTheme="majorHAnsi" w:hAnsiTheme="majorHAnsi" w:cstheme="majorHAnsi"/>
          <w:sz w:val="24"/>
          <w:szCs w:val="24"/>
        </w:rPr>
      </w:pPr>
      <w:r w:rsidRPr="0056633F">
        <w:rPr>
          <w:rFonts w:asciiTheme="majorHAnsi" w:hAnsiTheme="majorHAnsi" w:cstheme="majorHAnsi"/>
          <w:sz w:val="24"/>
          <w:szCs w:val="24"/>
        </w:rPr>
        <w:t>2)</w:t>
      </w:r>
      <w:r w:rsidRPr="0056633F">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56633F" w:rsidRDefault="005C2461" w:rsidP="0056633F">
      <w:pPr>
        <w:tabs>
          <w:tab w:val="left" w:pos="3855"/>
        </w:tabs>
        <w:spacing w:line="360" w:lineRule="auto"/>
        <w:ind w:left="826" w:hanging="409"/>
        <w:jc w:val="both"/>
        <w:rPr>
          <w:rFonts w:asciiTheme="majorHAnsi" w:hAnsiTheme="majorHAnsi" w:cstheme="majorHAnsi"/>
          <w:sz w:val="24"/>
          <w:szCs w:val="24"/>
        </w:rPr>
      </w:pPr>
      <w:r w:rsidRPr="0056633F">
        <w:rPr>
          <w:rFonts w:asciiTheme="majorHAnsi" w:hAnsiTheme="majorHAnsi" w:cstheme="majorHAnsi"/>
          <w:sz w:val="24"/>
          <w:szCs w:val="24"/>
        </w:rPr>
        <w:t>3)</w:t>
      </w:r>
      <w:r w:rsidRPr="0056633F">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56633F" w:rsidRDefault="005C2461" w:rsidP="0056633F">
      <w:pPr>
        <w:tabs>
          <w:tab w:val="left" w:pos="3855"/>
        </w:tabs>
        <w:spacing w:line="360" w:lineRule="auto"/>
        <w:ind w:left="826" w:hanging="409"/>
        <w:jc w:val="both"/>
        <w:rPr>
          <w:rFonts w:asciiTheme="majorHAnsi" w:hAnsiTheme="majorHAnsi" w:cstheme="majorHAnsi"/>
          <w:sz w:val="24"/>
          <w:szCs w:val="24"/>
        </w:rPr>
      </w:pPr>
      <w:r w:rsidRPr="0056633F">
        <w:rPr>
          <w:rFonts w:asciiTheme="majorHAnsi" w:hAnsiTheme="majorHAnsi" w:cstheme="majorHAnsi"/>
          <w:sz w:val="24"/>
          <w:szCs w:val="24"/>
        </w:rPr>
        <w:t>4)</w:t>
      </w:r>
      <w:r w:rsidRPr="0056633F">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56633F" w:rsidRDefault="005C2461" w:rsidP="002A03DF">
      <w:pPr>
        <w:numPr>
          <w:ilvl w:val="0"/>
          <w:numId w:val="33"/>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56633F">
        <w:rPr>
          <w:rFonts w:asciiTheme="majorHAnsi" w:hAnsiTheme="majorHAnsi" w:cstheme="majorHAnsi"/>
          <w:sz w:val="24"/>
          <w:szCs w:val="24"/>
        </w:rPr>
        <w:t xml:space="preserve"> wybór oferty   będzie prowadzić do powstania u </w:t>
      </w:r>
      <w:r w:rsidR="000279AB" w:rsidRPr="0056633F">
        <w:rPr>
          <w:rFonts w:asciiTheme="majorHAnsi" w:hAnsiTheme="majorHAnsi" w:cstheme="majorHAnsi"/>
          <w:sz w:val="24"/>
          <w:szCs w:val="24"/>
        </w:rPr>
        <w:lastRenderedPageBreak/>
        <w:t>Zamawiającego obowiązku podatkowego w zakresie podatku VAT</w:t>
      </w:r>
      <w:r w:rsidRPr="0056633F">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4" w:name="_1wm6hsxsy23e" w:colFirst="0" w:colLast="0"/>
      <w:bookmarkEnd w:id="24"/>
      <w:r w:rsidRPr="0056633F">
        <w:rPr>
          <w:rFonts w:asciiTheme="majorHAnsi" w:hAnsiTheme="majorHAnsi" w:cstheme="majorHAnsi"/>
          <w:color w:val="365F91" w:themeColor="accent1" w:themeShade="BF"/>
          <w:sz w:val="24"/>
          <w:szCs w:val="24"/>
        </w:rPr>
        <w:t>XVI. Wymagania dotyczące wadium</w:t>
      </w:r>
    </w:p>
    <w:p w14:paraId="3EAC6F3D" w14:textId="00F5C213" w:rsidR="004146A0" w:rsidRPr="00BA674B" w:rsidRDefault="004146A0" w:rsidP="002A03DF">
      <w:pPr>
        <w:numPr>
          <w:ilvl w:val="3"/>
          <w:numId w:val="13"/>
        </w:numPr>
        <w:spacing w:before="240" w:line="360" w:lineRule="auto"/>
        <w:ind w:left="284" w:hanging="426"/>
        <w:jc w:val="both"/>
        <w:rPr>
          <w:rFonts w:asciiTheme="majorHAnsi" w:hAnsiTheme="majorHAnsi" w:cstheme="majorHAnsi"/>
          <w:sz w:val="24"/>
          <w:szCs w:val="24"/>
        </w:rPr>
      </w:pPr>
      <w:bookmarkStart w:id="25" w:name="_kraqvybbazqg" w:colFirst="0" w:colLast="0"/>
      <w:bookmarkEnd w:id="25"/>
      <w:r w:rsidRPr="00BA674B">
        <w:rPr>
          <w:rFonts w:asciiTheme="majorHAnsi" w:hAnsiTheme="majorHAnsi" w:cstheme="majorHAnsi"/>
          <w:sz w:val="24"/>
          <w:szCs w:val="24"/>
        </w:rPr>
        <w:t xml:space="preserve">Wykonawca zobowiązany jest do zabezpieczenia swojej oferty wadium w wysokości </w:t>
      </w:r>
      <w:r w:rsidR="002A03DF">
        <w:rPr>
          <w:rFonts w:asciiTheme="majorHAnsi" w:hAnsiTheme="majorHAnsi" w:cstheme="majorHAnsi"/>
          <w:sz w:val="24"/>
          <w:szCs w:val="24"/>
        </w:rPr>
        <w:t>3</w:t>
      </w:r>
      <w:r w:rsidRPr="00BA674B">
        <w:rPr>
          <w:rFonts w:asciiTheme="majorHAnsi" w:hAnsiTheme="majorHAnsi" w:cstheme="majorHAnsi"/>
          <w:sz w:val="24"/>
          <w:szCs w:val="24"/>
        </w:rPr>
        <w:t xml:space="preserve">.000,00 zł (słownie: </w:t>
      </w:r>
      <w:r w:rsidR="002A03DF">
        <w:rPr>
          <w:rFonts w:asciiTheme="majorHAnsi" w:hAnsiTheme="majorHAnsi" w:cstheme="majorHAnsi"/>
          <w:sz w:val="24"/>
          <w:szCs w:val="24"/>
        </w:rPr>
        <w:t>trzy</w:t>
      </w:r>
      <w:r>
        <w:rPr>
          <w:rFonts w:asciiTheme="majorHAnsi" w:hAnsiTheme="majorHAnsi" w:cstheme="majorHAnsi"/>
          <w:sz w:val="24"/>
          <w:szCs w:val="24"/>
        </w:rPr>
        <w:t xml:space="preserve"> tysiące zło</w:t>
      </w:r>
      <w:r w:rsidRPr="00BA674B">
        <w:rPr>
          <w:rFonts w:asciiTheme="majorHAnsi" w:hAnsiTheme="majorHAnsi" w:cstheme="majorHAnsi"/>
          <w:sz w:val="24"/>
          <w:szCs w:val="24"/>
        </w:rPr>
        <w:t>tych 00/100).</w:t>
      </w:r>
    </w:p>
    <w:p w14:paraId="78344A41" w14:textId="77777777" w:rsidR="004146A0" w:rsidRPr="00BA674B" w:rsidRDefault="004146A0" w:rsidP="002A03DF">
      <w:pPr>
        <w:numPr>
          <w:ilvl w:val="3"/>
          <w:numId w:val="13"/>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wnosi się przed upływem terminu składania ofert.</w:t>
      </w:r>
    </w:p>
    <w:p w14:paraId="09118A51" w14:textId="77777777" w:rsidR="004146A0" w:rsidRPr="00BA674B" w:rsidRDefault="004146A0" w:rsidP="002A03DF">
      <w:pPr>
        <w:numPr>
          <w:ilvl w:val="3"/>
          <w:numId w:val="13"/>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może być wnoszone w jednej lub kilku następujących formach:</w:t>
      </w:r>
    </w:p>
    <w:p w14:paraId="00F3EBB8" w14:textId="77777777" w:rsidR="004146A0" w:rsidRPr="00BA674B" w:rsidRDefault="004146A0" w:rsidP="002A03DF">
      <w:pPr>
        <w:numPr>
          <w:ilvl w:val="1"/>
          <w:numId w:val="43"/>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 xml:space="preserve">pieniądzu; </w:t>
      </w:r>
    </w:p>
    <w:p w14:paraId="28A69E5A" w14:textId="77777777" w:rsidR="004146A0" w:rsidRPr="00BA674B" w:rsidRDefault="004146A0" w:rsidP="002A03DF">
      <w:pPr>
        <w:numPr>
          <w:ilvl w:val="1"/>
          <w:numId w:val="43"/>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bankowych;</w:t>
      </w:r>
    </w:p>
    <w:p w14:paraId="1B15B87E" w14:textId="77777777" w:rsidR="004146A0" w:rsidRPr="00BA674B" w:rsidRDefault="004146A0" w:rsidP="002A03DF">
      <w:pPr>
        <w:numPr>
          <w:ilvl w:val="1"/>
          <w:numId w:val="43"/>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ubezpieczeniowych;</w:t>
      </w:r>
    </w:p>
    <w:p w14:paraId="2B5377EE" w14:textId="77777777" w:rsidR="004146A0" w:rsidRPr="00BA674B" w:rsidRDefault="004146A0" w:rsidP="002A03DF">
      <w:pPr>
        <w:numPr>
          <w:ilvl w:val="1"/>
          <w:numId w:val="43"/>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poręczeniach udzielanych przez podmioty, o których mowa w art. 6b ust. 5 pkt 2 ustawy z dnia 9 listopada 2000 r. o utworzeniu Polskiej Agencji Rozwoju Przedsiębiorczości (Dz. U. z 2020 r. poz. 299).</w:t>
      </w:r>
    </w:p>
    <w:p w14:paraId="3C2C9F7E" w14:textId="51E041F2" w:rsidR="004146A0" w:rsidRPr="00BA674B" w:rsidRDefault="004146A0" w:rsidP="002A03DF">
      <w:pPr>
        <w:numPr>
          <w:ilvl w:val="3"/>
          <w:numId w:val="13"/>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 formie pieniądza należy wnieść przelewem na konto </w:t>
      </w:r>
      <w:r w:rsidRPr="00BA674B">
        <w:rPr>
          <w:rFonts w:asciiTheme="majorHAnsi" w:hAnsiTheme="majorHAnsi" w:cstheme="majorHAnsi"/>
          <w:spacing w:val="1"/>
          <w:sz w:val="24"/>
          <w:szCs w:val="24"/>
        </w:rPr>
        <w:t>61 8362 0005 0000 0114 2000 0040</w:t>
      </w:r>
      <w:r w:rsidRPr="00BA674B">
        <w:rPr>
          <w:rFonts w:asciiTheme="majorHAnsi" w:hAnsiTheme="majorHAnsi" w:cstheme="majorHAnsi"/>
          <w:smallCaps/>
          <w:sz w:val="24"/>
          <w:szCs w:val="24"/>
        </w:rPr>
        <w:t> </w:t>
      </w:r>
      <w:r w:rsidRPr="00BA674B">
        <w:rPr>
          <w:rFonts w:asciiTheme="majorHAnsi" w:hAnsiTheme="majorHAnsi" w:cstheme="majorHAnsi"/>
          <w:smallCaps/>
          <w:sz w:val="24"/>
          <w:szCs w:val="24"/>
        </w:rPr>
        <w:t xml:space="preserve"> </w:t>
      </w:r>
      <w:r w:rsidRPr="00BA674B">
        <w:rPr>
          <w:rFonts w:asciiTheme="majorHAnsi" w:hAnsiTheme="majorHAnsi" w:cstheme="majorHAnsi"/>
          <w:sz w:val="24"/>
          <w:szCs w:val="24"/>
        </w:rPr>
        <w:t xml:space="preserve">z dopiskiem „Wadium – </w:t>
      </w:r>
      <w:r w:rsidRPr="00BA674B">
        <w:rPr>
          <w:rFonts w:asciiTheme="majorHAnsi" w:hAnsiTheme="majorHAnsi" w:cstheme="majorHAnsi"/>
          <w:i/>
          <w:sz w:val="24"/>
          <w:szCs w:val="24"/>
        </w:rPr>
        <w:t>RI.271.1.</w:t>
      </w:r>
      <w:r>
        <w:rPr>
          <w:rFonts w:asciiTheme="majorHAnsi" w:hAnsiTheme="majorHAnsi" w:cstheme="majorHAnsi"/>
          <w:i/>
          <w:sz w:val="24"/>
          <w:szCs w:val="24"/>
        </w:rPr>
        <w:t>3</w:t>
      </w:r>
      <w:r w:rsidR="002A03DF">
        <w:rPr>
          <w:rFonts w:asciiTheme="majorHAnsi" w:hAnsiTheme="majorHAnsi" w:cstheme="majorHAnsi"/>
          <w:i/>
          <w:sz w:val="24"/>
          <w:szCs w:val="24"/>
        </w:rPr>
        <w:t>4</w:t>
      </w:r>
      <w:r w:rsidRPr="00BA674B">
        <w:rPr>
          <w:rFonts w:asciiTheme="majorHAnsi" w:hAnsiTheme="majorHAnsi" w:cstheme="majorHAnsi"/>
          <w:i/>
          <w:sz w:val="24"/>
          <w:szCs w:val="24"/>
        </w:rPr>
        <w:t>.202</w:t>
      </w:r>
      <w:r>
        <w:rPr>
          <w:rFonts w:asciiTheme="majorHAnsi" w:hAnsiTheme="majorHAnsi" w:cstheme="majorHAnsi"/>
          <w:i/>
          <w:sz w:val="24"/>
          <w:szCs w:val="24"/>
        </w:rPr>
        <w:t>3</w:t>
      </w:r>
      <w:r w:rsidRPr="00BA674B">
        <w:rPr>
          <w:rFonts w:asciiTheme="majorHAnsi" w:hAnsiTheme="majorHAnsi" w:cstheme="majorHAnsi"/>
          <w:sz w:val="24"/>
          <w:szCs w:val="24"/>
        </w:rPr>
        <w:t>”.</w:t>
      </w:r>
    </w:p>
    <w:p w14:paraId="16EF858C" w14:textId="77777777" w:rsidR="004146A0" w:rsidRPr="00BA674B" w:rsidRDefault="004146A0" w:rsidP="004146A0">
      <w:pPr>
        <w:spacing w:before="240" w:line="360" w:lineRule="auto"/>
        <w:ind w:left="284"/>
        <w:jc w:val="both"/>
        <w:rPr>
          <w:rFonts w:asciiTheme="majorHAnsi" w:hAnsiTheme="majorHAnsi" w:cstheme="majorHAnsi"/>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Za termin wniesienia wadium w formie pieniężnej zostanie przyjęty termin uznania rachunku Zamawiającego.</w:t>
      </w:r>
    </w:p>
    <w:p w14:paraId="7DE302B4" w14:textId="77777777" w:rsidR="004146A0" w:rsidRPr="00BA674B" w:rsidRDefault="004146A0" w:rsidP="002A03DF">
      <w:pPr>
        <w:numPr>
          <w:ilvl w:val="3"/>
          <w:numId w:val="13"/>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wnoszone w formie poręczeń lub gwarancji musi być złożone jako </w:t>
      </w:r>
      <w:r w:rsidRPr="00BA674B">
        <w:rPr>
          <w:rFonts w:asciiTheme="majorHAnsi" w:hAnsiTheme="majorHAnsi" w:cstheme="majorHAnsi"/>
          <w:b/>
          <w:sz w:val="24"/>
          <w:szCs w:val="24"/>
        </w:rPr>
        <w:t xml:space="preserve">oryginał </w:t>
      </w:r>
      <w:r w:rsidRPr="00BA674B">
        <w:rPr>
          <w:rFonts w:asciiTheme="majorHAnsi" w:hAnsiTheme="majorHAnsi" w:cstheme="majorHAnsi"/>
          <w:sz w:val="24"/>
          <w:szCs w:val="24"/>
        </w:rPr>
        <w:t xml:space="preserve">gwarancji lub poręczenia </w:t>
      </w:r>
      <w:r w:rsidRPr="00BA674B">
        <w:rPr>
          <w:rFonts w:asciiTheme="majorHAnsi" w:hAnsiTheme="majorHAnsi" w:cstheme="majorHAnsi"/>
          <w:b/>
          <w:sz w:val="24"/>
          <w:szCs w:val="24"/>
        </w:rPr>
        <w:t xml:space="preserve">w postaci elektronicznej </w:t>
      </w:r>
      <w:r w:rsidRPr="00BA674B">
        <w:rPr>
          <w:rFonts w:asciiTheme="majorHAnsi" w:hAnsiTheme="majorHAnsi" w:cstheme="majorHAnsi"/>
          <w:sz w:val="24"/>
          <w:szCs w:val="24"/>
        </w:rPr>
        <w:t>i spełniać co najmniej poniższe wymagania:</w:t>
      </w:r>
    </w:p>
    <w:p w14:paraId="08EBB219" w14:textId="77777777" w:rsidR="004146A0" w:rsidRPr="00BA674B" w:rsidRDefault="004146A0" w:rsidP="002A03DF">
      <w:pPr>
        <w:numPr>
          <w:ilvl w:val="0"/>
          <w:numId w:val="11"/>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musi obejmować odpowiedzialność za wszystkie przypadki powodujące utratę wadium przez Wykonawcę określone w ustawie PZP; </w:t>
      </w:r>
    </w:p>
    <w:p w14:paraId="551C228D" w14:textId="77777777" w:rsidR="004146A0" w:rsidRPr="00BA674B" w:rsidRDefault="004146A0" w:rsidP="002A03DF">
      <w:pPr>
        <w:numPr>
          <w:ilvl w:val="0"/>
          <w:numId w:val="11"/>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z jej treści powinno jednoznacznie wynikać zobowiązanie gwaranta do zapłaty całej kwoty wadium;</w:t>
      </w:r>
    </w:p>
    <w:p w14:paraId="33666147" w14:textId="77777777" w:rsidR="004146A0" w:rsidRPr="00BA674B" w:rsidRDefault="004146A0" w:rsidP="002A03DF">
      <w:pPr>
        <w:numPr>
          <w:ilvl w:val="0"/>
          <w:numId w:val="11"/>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powinno być nieodwołalne i bezwarunkowe oraz płatne na pierwsze żądanie;</w:t>
      </w:r>
    </w:p>
    <w:p w14:paraId="79AEA367" w14:textId="77777777" w:rsidR="004146A0" w:rsidRPr="00BA674B" w:rsidRDefault="004146A0" w:rsidP="002A03DF">
      <w:pPr>
        <w:numPr>
          <w:ilvl w:val="0"/>
          <w:numId w:val="11"/>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termin obowiązywania poręczenia lub gwarancji nie może być krótszy niż termin związania ofertą (z zastrzeżeniem iż pierwszym dniem związania ofertą jest dzień składania ofert); </w:t>
      </w:r>
    </w:p>
    <w:p w14:paraId="3BBF929D" w14:textId="77777777" w:rsidR="004146A0" w:rsidRPr="00BA674B" w:rsidRDefault="004146A0" w:rsidP="002A03DF">
      <w:pPr>
        <w:numPr>
          <w:ilvl w:val="0"/>
          <w:numId w:val="11"/>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treści poręczenia lub gwarancji powinna znaleźć się nazwa oraz numer przedmiotowego postępowania;</w:t>
      </w:r>
    </w:p>
    <w:p w14:paraId="3F6875F7" w14:textId="77777777" w:rsidR="004146A0" w:rsidRPr="00BA674B" w:rsidRDefault="004146A0" w:rsidP="002A03DF">
      <w:pPr>
        <w:numPr>
          <w:ilvl w:val="0"/>
          <w:numId w:val="11"/>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beneficjentem poręczenia lub gwarancji jest: Gmina Drezdenko.</w:t>
      </w:r>
    </w:p>
    <w:p w14:paraId="258251E9" w14:textId="77777777" w:rsidR="004146A0" w:rsidRPr="00BA674B" w:rsidRDefault="004146A0" w:rsidP="002A03DF">
      <w:pPr>
        <w:numPr>
          <w:ilvl w:val="0"/>
          <w:numId w:val="11"/>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38D0E92" w14:textId="77777777" w:rsidR="004146A0" w:rsidRPr="00BA674B" w:rsidRDefault="004146A0" w:rsidP="002A03DF">
      <w:pPr>
        <w:numPr>
          <w:ilvl w:val="3"/>
          <w:numId w:val="13"/>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2574AFFD" w14:textId="77777777" w:rsidR="004146A0" w:rsidRPr="00BA674B" w:rsidRDefault="004146A0" w:rsidP="002A03DF">
      <w:pPr>
        <w:numPr>
          <w:ilvl w:val="3"/>
          <w:numId w:val="13"/>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Zasady zwrotu oraz okoliczności zatrzymania wadium określa art. 98 PZP</w:t>
      </w:r>
      <w:r>
        <w:rPr>
          <w:rFonts w:asciiTheme="majorHAnsi" w:hAnsiTheme="majorHAnsi" w:cstheme="majorHAnsi"/>
          <w:sz w:val="24"/>
          <w:szCs w:val="24"/>
        </w:rPr>
        <w:t>.</w:t>
      </w:r>
    </w:p>
    <w:p w14:paraId="00000107"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56633F">
        <w:rPr>
          <w:rFonts w:asciiTheme="majorHAnsi" w:hAnsiTheme="majorHAnsi" w:cstheme="majorHAnsi"/>
          <w:color w:val="365F91" w:themeColor="accent1" w:themeShade="BF"/>
          <w:sz w:val="24"/>
          <w:szCs w:val="24"/>
        </w:rPr>
        <w:t>XVII. Termin związania ofertą</w:t>
      </w:r>
    </w:p>
    <w:p w14:paraId="00000108" w14:textId="416401A2" w:rsidR="008A53FD" w:rsidRPr="0056633F" w:rsidRDefault="00965DBA" w:rsidP="002A03DF">
      <w:pPr>
        <w:numPr>
          <w:ilvl w:val="0"/>
          <w:numId w:val="41"/>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Wykonawca jest związany ofertą od dnia upływu terminu składania ofert do dnia </w:t>
      </w:r>
      <w:r w:rsidR="00BB1685">
        <w:rPr>
          <w:rFonts w:asciiTheme="majorHAnsi" w:hAnsiTheme="majorHAnsi" w:cstheme="majorHAnsi"/>
          <w:b/>
          <w:bCs/>
          <w:sz w:val="24"/>
          <w:szCs w:val="24"/>
        </w:rPr>
        <w:t>16.02.2024</w:t>
      </w:r>
      <w:r w:rsidRPr="0056633F">
        <w:rPr>
          <w:rFonts w:asciiTheme="majorHAnsi" w:hAnsiTheme="majorHAnsi" w:cstheme="majorHAnsi"/>
          <w:b/>
          <w:bCs/>
          <w:sz w:val="24"/>
          <w:szCs w:val="24"/>
        </w:rPr>
        <w:t xml:space="preserve"> r</w:t>
      </w:r>
      <w:r w:rsidR="005C2461" w:rsidRPr="0056633F">
        <w:rPr>
          <w:rFonts w:asciiTheme="majorHAnsi" w:hAnsiTheme="majorHAnsi" w:cstheme="majorHAnsi"/>
          <w:b/>
          <w:bCs/>
          <w:sz w:val="24"/>
          <w:szCs w:val="24"/>
        </w:rPr>
        <w:t>.</w:t>
      </w:r>
    </w:p>
    <w:p w14:paraId="00000109" w14:textId="77777777" w:rsidR="008A53FD" w:rsidRPr="0056633F" w:rsidRDefault="005C2461" w:rsidP="002A03DF">
      <w:pPr>
        <w:numPr>
          <w:ilvl w:val="0"/>
          <w:numId w:val="4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56633F">
        <w:rPr>
          <w:rFonts w:asciiTheme="majorHAnsi" w:hAnsiTheme="majorHAnsi" w:cstheme="majorHAnsi"/>
          <w:sz w:val="24"/>
          <w:szCs w:val="24"/>
        </w:rPr>
        <w:tab/>
        <w:t>Przedłużenie terminu związania ofertą wymaga złożenia przez wykonawcę pisemnego oświadczenia o wyrażeniu zgody na przedłużenie terminu związania ofertą.</w:t>
      </w:r>
    </w:p>
    <w:p w14:paraId="4A9C88B0" w14:textId="4FCC4B0D" w:rsidR="00965DBA" w:rsidRPr="0056633F" w:rsidRDefault="005C2461" w:rsidP="002A03DF">
      <w:pPr>
        <w:numPr>
          <w:ilvl w:val="0"/>
          <w:numId w:val="41"/>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Odmowa wyrażenia zgody na przedłużenie terminu związania ofertą nie powoduje utraty wadium.</w:t>
      </w:r>
    </w:p>
    <w:p w14:paraId="0000010B"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6" w:name="_iwk7tzonv6ne" w:colFirst="0" w:colLast="0"/>
      <w:bookmarkEnd w:id="26"/>
      <w:r w:rsidRPr="0056633F">
        <w:rPr>
          <w:rFonts w:asciiTheme="majorHAnsi" w:hAnsiTheme="majorHAnsi" w:cstheme="majorHAnsi"/>
          <w:color w:val="365F91" w:themeColor="accent1" w:themeShade="BF"/>
          <w:sz w:val="24"/>
          <w:szCs w:val="24"/>
        </w:rPr>
        <w:lastRenderedPageBreak/>
        <w:t>XVIII. Miejsce i termin składania ofert</w:t>
      </w:r>
    </w:p>
    <w:p w14:paraId="0000010C" w14:textId="50B4BF35" w:rsidR="008A53FD" w:rsidRPr="0056633F" w:rsidRDefault="005C2461" w:rsidP="002A03DF">
      <w:pPr>
        <w:numPr>
          <w:ilvl w:val="0"/>
          <w:numId w:val="2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Ofertę wraz z wymaganymi dokumentami należy umieścić na </w:t>
      </w:r>
      <w:hyperlink r:id="rId59">
        <w:r w:rsidR="00663C73" w:rsidRPr="0056633F">
          <w:rPr>
            <w:rFonts w:asciiTheme="majorHAnsi" w:hAnsiTheme="majorHAnsi" w:cstheme="majorHAnsi"/>
            <w:color w:val="1155CC"/>
            <w:sz w:val="24"/>
            <w:szCs w:val="24"/>
            <w:u w:val="single"/>
          </w:rPr>
          <w:t>platformazakupowa.pl</w:t>
        </w:r>
      </w:hyperlink>
      <w:r w:rsidR="00663C73" w:rsidRPr="0056633F">
        <w:rPr>
          <w:rFonts w:asciiTheme="majorHAnsi" w:hAnsiTheme="majorHAnsi" w:cstheme="majorHAnsi"/>
          <w:sz w:val="24"/>
          <w:szCs w:val="24"/>
        </w:rPr>
        <w:t xml:space="preserve"> p</w:t>
      </w:r>
      <w:r w:rsidRPr="0056633F">
        <w:rPr>
          <w:rFonts w:asciiTheme="majorHAnsi" w:hAnsiTheme="majorHAnsi" w:cstheme="majorHAnsi"/>
          <w:sz w:val="24"/>
          <w:szCs w:val="24"/>
        </w:rPr>
        <w:t xml:space="preserve">od adresem: </w:t>
      </w:r>
      <w:hyperlink r:id="rId60" w:history="1">
        <w:r w:rsidR="00663C73" w:rsidRPr="0056633F">
          <w:rPr>
            <w:rStyle w:val="Hipercze"/>
            <w:rFonts w:asciiTheme="majorHAnsi" w:hAnsiTheme="majorHAnsi" w:cstheme="majorHAnsi"/>
            <w:sz w:val="24"/>
            <w:szCs w:val="24"/>
          </w:rPr>
          <w:t>https://platformazakupowa.pl/pn/drezdenko</w:t>
        </w:r>
      </w:hyperlink>
      <w:r w:rsidR="00663C73" w:rsidRPr="0056633F">
        <w:rPr>
          <w:rFonts w:asciiTheme="majorHAnsi" w:hAnsiTheme="majorHAnsi" w:cstheme="majorHAnsi"/>
          <w:sz w:val="24"/>
          <w:szCs w:val="24"/>
        </w:rPr>
        <w:t xml:space="preserve"> </w:t>
      </w:r>
      <w:r w:rsidRPr="0056633F">
        <w:rPr>
          <w:rFonts w:asciiTheme="majorHAnsi" w:hAnsiTheme="majorHAnsi" w:cstheme="majorHAnsi"/>
          <w:sz w:val="24"/>
          <w:szCs w:val="24"/>
        </w:rPr>
        <w:t xml:space="preserve"> w myśl Ustawy PZP na stronie internetowej prowadzonego postępowania  </w:t>
      </w:r>
      <w:r w:rsidRPr="0056633F">
        <w:rPr>
          <w:rFonts w:asciiTheme="majorHAnsi" w:hAnsiTheme="majorHAnsi" w:cstheme="majorHAnsi"/>
          <w:b/>
          <w:bCs/>
          <w:sz w:val="24"/>
          <w:szCs w:val="24"/>
        </w:rPr>
        <w:t xml:space="preserve">do dnia </w:t>
      </w:r>
      <w:r w:rsidR="00BB1685">
        <w:rPr>
          <w:rFonts w:asciiTheme="majorHAnsi" w:hAnsiTheme="majorHAnsi" w:cstheme="majorHAnsi"/>
          <w:b/>
          <w:bCs/>
          <w:sz w:val="24"/>
          <w:szCs w:val="24"/>
        </w:rPr>
        <w:t>19.01</w:t>
      </w:r>
      <w:r w:rsidR="00DA3AF7" w:rsidRPr="0056633F">
        <w:rPr>
          <w:rFonts w:asciiTheme="majorHAnsi" w:hAnsiTheme="majorHAnsi" w:cstheme="majorHAnsi"/>
          <w:b/>
          <w:bCs/>
          <w:sz w:val="24"/>
          <w:szCs w:val="24"/>
        </w:rPr>
        <w:t>.</w:t>
      </w:r>
      <w:r w:rsidR="00937719" w:rsidRPr="0056633F">
        <w:rPr>
          <w:rFonts w:asciiTheme="majorHAnsi" w:hAnsiTheme="majorHAnsi" w:cstheme="majorHAnsi"/>
          <w:b/>
          <w:bCs/>
          <w:sz w:val="24"/>
          <w:szCs w:val="24"/>
        </w:rPr>
        <w:t>202</w:t>
      </w:r>
      <w:r w:rsidR="00BB1685">
        <w:rPr>
          <w:rFonts w:asciiTheme="majorHAnsi" w:hAnsiTheme="majorHAnsi" w:cstheme="majorHAnsi"/>
          <w:b/>
          <w:bCs/>
          <w:sz w:val="24"/>
          <w:szCs w:val="24"/>
        </w:rPr>
        <w:t>4</w:t>
      </w:r>
      <w:r w:rsidR="00937719" w:rsidRPr="0056633F">
        <w:rPr>
          <w:rFonts w:asciiTheme="majorHAnsi" w:hAnsiTheme="majorHAnsi" w:cstheme="majorHAnsi"/>
          <w:b/>
          <w:bCs/>
          <w:sz w:val="24"/>
          <w:szCs w:val="24"/>
        </w:rPr>
        <w:t xml:space="preserve">r. </w:t>
      </w:r>
      <w:r w:rsidRPr="0056633F">
        <w:rPr>
          <w:rFonts w:asciiTheme="majorHAnsi" w:hAnsiTheme="majorHAnsi" w:cstheme="majorHAnsi"/>
          <w:b/>
          <w:bCs/>
          <w:sz w:val="24"/>
          <w:szCs w:val="24"/>
        </w:rPr>
        <w:t xml:space="preserve"> do godziny </w:t>
      </w:r>
      <w:r w:rsidR="00BB1685">
        <w:rPr>
          <w:rFonts w:asciiTheme="majorHAnsi" w:hAnsiTheme="majorHAnsi" w:cstheme="majorHAnsi"/>
          <w:b/>
          <w:bCs/>
          <w:sz w:val="24"/>
          <w:szCs w:val="24"/>
        </w:rPr>
        <w:t>12</w:t>
      </w:r>
      <w:r w:rsidR="00DA3AF7" w:rsidRPr="0056633F">
        <w:rPr>
          <w:rFonts w:asciiTheme="majorHAnsi" w:hAnsiTheme="majorHAnsi" w:cstheme="majorHAnsi"/>
          <w:b/>
          <w:bCs/>
          <w:sz w:val="24"/>
          <w:szCs w:val="24"/>
        </w:rPr>
        <w:t>:00.</w:t>
      </w:r>
    </w:p>
    <w:p w14:paraId="0000010D" w14:textId="77777777" w:rsidR="008A53FD" w:rsidRPr="0056633F" w:rsidRDefault="005C2461" w:rsidP="002A03DF">
      <w:pPr>
        <w:numPr>
          <w:ilvl w:val="0"/>
          <w:numId w:val="2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Do oferty należy dołączyć wszystkie wymagane w SWZ dokumenty.</w:t>
      </w:r>
    </w:p>
    <w:p w14:paraId="0000010E" w14:textId="77777777" w:rsidR="008A53FD" w:rsidRPr="0056633F" w:rsidRDefault="005C2461" w:rsidP="002A03DF">
      <w:pPr>
        <w:numPr>
          <w:ilvl w:val="0"/>
          <w:numId w:val="2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56633F" w:rsidRDefault="005C2461" w:rsidP="002A03DF">
      <w:pPr>
        <w:numPr>
          <w:ilvl w:val="0"/>
          <w:numId w:val="2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1">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Wykonawca powinien złożyć podpis bezpośrednio na dokumentach przesłanych za pośrednictwem </w:t>
      </w:r>
      <w:hyperlink r:id="rId62">
        <w:r w:rsidRPr="0056633F">
          <w:rPr>
            <w:rFonts w:asciiTheme="majorHAnsi" w:hAnsiTheme="majorHAnsi" w:cstheme="majorHAnsi"/>
            <w:color w:val="1155CC"/>
            <w:sz w:val="24"/>
            <w:szCs w:val="24"/>
            <w:u w:val="single"/>
          </w:rPr>
          <w:t>platformazakupowa.pl</w:t>
        </w:r>
      </w:hyperlink>
      <w:r w:rsidRPr="0056633F">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sidRPr="0056633F">
        <w:rPr>
          <w:rFonts w:asciiTheme="majorHAnsi" w:hAnsiTheme="majorHAnsi" w:cstheme="majorHAnsi"/>
          <w:sz w:val="24"/>
          <w:szCs w:val="24"/>
        </w:rPr>
        <w:t>Pzp</w:t>
      </w:r>
      <w:proofErr w:type="spellEnd"/>
      <w:r w:rsidRPr="0056633F">
        <w:rPr>
          <w:rFonts w:asciiTheme="majorHAnsi" w:hAnsiTheme="majorHAnsi" w:cstheme="majorHAnsi"/>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56633F" w:rsidRDefault="005C2461" w:rsidP="002A03DF">
      <w:pPr>
        <w:numPr>
          <w:ilvl w:val="0"/>
          <w:numId w:val="2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56633F" w:rsidRDefault="005C2461" w:rsidP="002A03DF">
      <w:pPr>
        <w:numPr>
          <w:ilvl w:val="0"/>
          <w:numId w:val="26"/>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3">
        <w:r w:rsidRPr="0056633F">
          <w:rPr>
            <w:rFonts w:asciiTheme="majorHAnsi" w:hAnsiTheme="majorHAnsi" w:cstheme="majorHAnsi"/>
            <w:color w:val="1155CC"/>
            <w:sz w:val="24"/>
            <w:szCs w:val="24"/>
            <w:u w:val="single"/>
          </w:rPr>
          <w:t>https://platformazakupowa.pl/strona/45-instrukcje</w:t>
        </w:r>
      </w:hyperlink>
    </w:p>
    <w:p w14:paraId="00000112" w14:textId="77777777" w:rsidR="008A53FD" w:rsidRPr="0056633F" w:rsidRDefault="005C2461" w:rsidP="0056633F">
      <w:pPr>
        <w:pStyle w:val="Nagwek2"/>
        <w:spacing w:line="360" w:lineRule="auto"/>
        <w:rPr>
          <w:rFonts w:asciiTheme="majorHAnsi" w:hAnsiTheme="majorHAnsi" w:cstheme="majorHAnsi"/>
          <w:color w:val="365F91" w:themeColor="accent1" w:themeShade="BF"/>
          <w:sz w:val="24"/>
          <w:szCs w:val="24"/>
        </w:rPr>
      </w:pPr>
      <w:bookmarkStart w:id="27" w:name="_g4kmfra1vcqp" w:colFirst="0" w:colLast="0"/>
      <w:bookmarkEnd w:id="27"/>
      <w:r w:rsidRPr="0056633F">
        <w:rPr>
          <w:rFonts w:asciiTheme="majorHAnsi" w:hAnsiTheme="majorHAnsi" w:cstheme="majorHAnsi"/>
          <w:color w:val="365F91" w:themeColor="accent1" w:themeShade="BF"/>
          <w:sz w:val="24"/>
          <w:szCs w:val="24"/>
        </w:rPr>
        <w:t>XIX. Otwarcie ofert</w:t>
      </w:r>
    </w:p>
    <w:p w14:paraId="391E20D4" w14:textId="2188A2D8" w:rsidR="00BA7703" w:rsidRPr="0056633F" w:rsidRDefault="00BA7703" w:rsidP="002A03DF">
      <w:pPr>
        <w:numPr>
          <w:ilvl w:val="0"/>
          <w:numId w:val="27"/>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Otwarcie ofert nastąpi w dniu </w:t>
      </w:r>
      <w:r w:rsidR="00BB1685">
        <w:rPr>
          <w:rFonts w:asciiTheme="majorHAnsi" w:hAnsiTheme="majorHAnsi" w:cstheme="majorHAnsi"/>
          <w:b/>
          <w:bCs/>
          <w:sz w:val="24"/>
          <w:szCs w:val="24"/>
        </w:rPr>
        <w:t>19.01.2024</w:t>
      </w:r>
      <w:r w:rsidR="00B6338E" w:rsidRPr="0056633F">
        <w:rPr>
          <w:rFonts w:asciiTheme="majorHAnsi" w:hAnsiTheme="majorHAnsi" w:cstheme="majorHAnsi"/>
          <w:b/>
          <w:bCs/>
          <w:sz w:val="24"/>
          <w:szCs w:val="24"/>
        </w:rPr>
        <w:t>r</w:t>
      </w:r>
      <w:r w:rsidRPr="0056633F">
        <w:rPr>
          <w:rFonts w:asciiTheme="majorHAnsi" w:hAnsiTheme="majorHAnsi" w:cstheme="majorHAnsi"/>
          <w:sz w:val="24"/>
          <w:szCs w:val="24"/>
        </w:rPr>
        <w:t xml:space="preserve">, o godzinie </w:t>
      </w:r>
      <w:r w:rsidR="00BB1685">
        <w:rPr>
          <w:rFonts w:asciiTheme="majorHAnsi" w:hAnsiTheme="majorHAnsi" w:cstheme="majorHAnsi"/>
          <w:b/>
          <w:bCs/>
          <w:sz w:val="24"/>
          <w:szCs w:val="24"/>
        </w:rPr>
        <w:t>12</w:t>
      </w:r>
      <w:r w:rsidR="00B6338E" w:rsidRPr="0056633F">
        <w:rPr>
          <w:rFonts w:asciiTheme="majorHAnsi" w:hAnsiTheme="majorHAnsi" w:cstheme="majorHAnsi"/>
          <w:b/>
          <w:bCs/>
          <w:sz w:val="24"/>
          <w:szCs w:val="24"/>
        </w:rPr>
        <w:t>:</w:t>
      </w:r>
      <w:r w:rsidR="00116F00" w:rsidRPr="0056633F">
        <w:rPr>
          <w:rFonts w:asciiTheme="majorHAnsi" w:hAnsiTheme="majorHAnsi" w:cstheme="majorHAnsi"/>
          <w:b/>
          <w:bCs/>
          <w:sz w:val="24"/>
          <w:szCs w:val="24"/>
        </w:rPr>
        <w:t>3</w:t>
      </w:r>
      <w:r w:rsidR="00B6338E" w:rsidRPr="0056633F">
        <w:rPr>
          <w:rFonts w:asciiTheme="majorHAnsi" w:hAnsiTheme="majorHAnsi" w:cstheme="majorHAnsi"/>
          <w:b/>
          <w:bCs/>
          <w:sz w:val="24"/>
          <w:szCs w:val="24"/>
        </w:rPr>
        <w:t>0.</w:t>
      </w:r>
    </w:p>
    <w:p w14:paraId="53DE460C" w14:textId="34954A75" w:rsidR="00BA7703" w:rsidRPr="0056633F" w:rsidRDefault="00BA7703" w:rsidP="002A03DF">
      <w:pPr>
        <w:numPr>
          <w:ilvl w:val="0"/>
          <w:numId w:val="27"/>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Otwarcie ofert jest niejawne.</w:t>
      </w:r>
    </w:p>
    <w:p w14:paraId="69BEA157" w14:textId="547A8211" w:rsidR="00BA7703" w:rsidRPr="0056633F" w:rsidRDefault="00BA7703" w:rsidP="002A03DF">
      <w:pPr>
        <w:numPr>
          <w:ilvl w:val="0"/>
          <w:numId w:val="27"/>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56633F" w:rsidRDefault="00BA7703" w:rsidP="002A03DF">
      <w:pPr>
        <w:numPr>
          <w:ilvl w:val="0"/>
          <w:numId w:val="27"/>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lastRenderedPageBreak/>
        <w:t>Zamawiający, niezwłocznie po otwarciu ofert, udostępnia na stronie internetowej prowadzonego postępowania informacje o:</w:t>
      </w:r>
    </w:p>
    <w:p w14:paraId="1D07A920" w14:textId="77777777" w:rsidR="00BA7703" w:rsidRPr="0056633F" w:rsidRDefault="00BA7703" w:rsidP="002A03DF">
      <w:pPr>
        <w:pStyle w:val="Akapitzlist"/>
        <w:numPr>
          <w:ilvl w:val="0"/>
          <w:numId w:val="25"/>
        </w:numPr>
        <w:spacing w:line="360" w:lineRule="auto"/>
        <w:ind w:left="709"/>
        <w:jc w:val="both"/>
        <w:rPr>
          <w:rFonts w:asciiTheme="majorHAnsi" w:hAnsiTheme="majorHAnsi" w:cstheme="majorHAnsi"/>
          <w:sz w:val="24"/>
          <w:szCs w:val="24"/>
        </w:rPr>
      </w:pPr>
      <w:r w:rsidRPr="0056633F">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56633F" w:rsidRDefault="00BA7703" w:rsidP="002A03DF">
      <w:pPr>
        <w:pStyle w:val="Akapitzlist"/>
        <w:numPr>
          <w:ilvl w:val="0"/>
          <w:numId w:val="25"/>
        </w:numPr>
        <w:spacing w:line="360" w:lineRule="auto"/>
        <w:ind w:left="709"/>
        <w:jc w:val="both"/>
        <w:rPr>
          <w:rFonts w:asciiTheme="majorHAnsi" w:hAnsiTheme="majorHAnsi" w:cstheme="majorHAnsi"/>
          <w:sz w:val="24"/>
          <w:szCs w:val="24"/>
        </w:rPr>
      </w:pPr>
      <w:r w:rsidRPr="0056633F">
        <w:rPr>
          <w:rFonts w:asciiTheme="majorHAnsi" w:hAnsiTheme="majorHAnsi" w:cstheme="majorHAnsi"/>
          <w:sz w:val="24"/>
          <w:szCs w:val="24"/>
        </w:rPr>
        <w:t>cenach lub kosztach zawartych w ofertach.</w:t>
      </w:r>
    </w:p>
    <w:p w14:paraId="5D9D9E27" w14:textId="1FCFA628" w:rsidR="0075593F" w:rsidRPr="0056633F" w:rsidRDefault="0075593F" w:rsidP="002A03DF">
      <w:pPr>
        <w:numPr>
          <w:ilvl w:val="0"/>
          <w:numId w:val="27"/>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Informacja zostanie opublikowana na stronie postępowania na</w:t>
      </w:r>
      <w:hyperlink r:id="rId64">
        <w:r w:rsidRPr="0056633F">
          <w:rPr>
            <w:rFonts w:asciiTheme="majorHAnsi" w:hAnsiTheme="majorHAnsi" w:cstheme="majorHAnsi"/>
            <w:sz w:val="24"/>
            <w:szCs w:val="24"/>
          </w:rPr>
          <w:t xml:space="preserve"> platformazakupowa.pl</w:t>
        </w:r>
      </w:hyperlink>
      <w:r w:rsidRPr="0056633F">
        <w:rPr>
          <w:rFonts w:asciiTheme="majorHAnsi" w:hAnsiTheme="majorHAnsi" w:cstheme="majorHAnsi"/>
          <w:sz w:val="24"/>
          <w:szCs w:val="24"/>
        </w:rPr>
        <w:t xml:space="preserve"> w sekcji ,,Komunikaty”.</w:t>
      </w:r>
    </w:p>
    <w:p w14:paraId="2A3EEF69" w14:textId="47107677" w:rsidR="00BA7703" w:rsidRPr="0056633F" w:rsidRDefault="00BA7703" w:rsidP="002A03DF">
      <w:pPr>
        <w:numPr>
          <w:ilvl w:val="0"/>
          <w:numId w:val="27"/>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 przypadku wystąpienia awarii systemu teleinformatycznego, kt</w:t>
      </w:r>
      <w:r w:rsidR="0075593F" w:rsidRPr="0056633F">
        <w:rPr>
          <w:rFonts w:asciiTheme="majorHAnsi" w:hAnsiTheme="majorHAnsi" w:cstheme="majorHAnsi"/>
          <w:sz w:val="24"/>
          <w:szCs w:val="24"/>
        </w:rPr>
        <w:t>ó</w:t>
      </w:r>
      <w:r w:rsidRPr="0056633F">
        <w:rPr>
          <w:rFonts w:asciiTheme="majorHAnsi" w:hAnsiTheme="majorHAnsi" w:cstheme="majorHAnsi"/>
          <w:sz w:val="24"/>
          <w:szCs w:val="24"/>
        </w:rPr>
        <w:t>ra spowoduje</w:t>
      </w:r>
      <w:r w:rsidR="0075593F" w:rsidRPr="0056633F">
        <w:rPr>
          <w:rFonts w:asciiTheme="majorHAnsi" w:hAnsiTheme="majorHAnsi" w:cstheme="majorHAnsi"/>
          <w:sz w:val="24"/>
          <w:szCs w:val="24"/>
        </w:rPr>
        <w:t xml:space="preserve"> </w:t>
      </w:r>
      <w:r w:rsidRPr="0056633F">
        <w:rPr>
          <w:rFonts w:asciiTheme="majorHAnsi" w:hAnsiTheme="majorHAnsi" w:cstheme="majorHAnsi"/>
          <w:sz w:val="24"/>
          <w:szCs w:val="24"/>
        </w:rPr>
        <w:t>brak mo</w:t>
      </w:r>
      <w:r w:rsidR="0075593F" w:rsidRPr="0056633F">
        <w:rPr>
          <w:rFonts w:asciiTheme="majorHAnsi" w:hAnsiTheme="majorHAnsi" w:cstheme="majorHAnsi"/>
          <w:sz w:val="24"/>
          <w:szCs w:val="24"/>
        </w:rPr>
        <w:t>ż</w:t>
      </w:r>
      <w:r w:rsidRPr="0056633F">
        <w:rPr>
          <w:rFonts w:asciiTheme="majorHAnsi" w:hAnsiTheme="majorHAnsi" w:cstheme="majorHAnsi"/>
          <w:sz w:val="24"/>
          <w:szCs w:val="24"/>
        </w:rPr>
        <w:t>liwo</w:t>
      </w:r>
      <w:r w:rsidR="0075593F" w:rsidRPr="0056633F">
        <w:rPr>
          <w:rFonts w:asciiTheme="majorHAnsi" w:hAnsiTheme="majorHAnsi" w:cstheme="majorHAnsi"/>
          <w:sz w:val="24"/>
          <w:szCs w:val="24"/>
        </w:rPr>
        <w:t>ś</w:t>
      </w:r>
      <w:r w:rsidRPr="0056633F">
        <w:rPr>
          <w:rFonts w:asciiTheme="majorHAnsi" w:hAnsiTheme="majorHAnsi" w:cstheme="majorHAnsi"/>
          <w:sz w:val="24"/>
          <w:szCs w:val="24"/>
        </w:rPr>
        <w:t>ci</w:t>
      </w:r>
      <w:r w:rsidR="0075593F" w:rsidRPr="0056633F">
        <w:rPr>
          <w:rFonts w:asciiTheme="majorHAnsi" w:hAnsiTheme="majorHAnsi" w:cstheme="majorHAnsi"/>
          <w:sz w:val="24"/>
          <w:szCs w:val="24"/>
        </w:rPr>
        <w:t xml:space="preserve"> </w:t>
      </w:r>
      <w:r w:rsidRPr="0056633F">
        <w:rPr>
          <w:rFonts w:asciiTheme="majorHAnsi" w:hAnsiTheme="majorHAnsi" w:cstheme="majorHAnsi"/>
          <w:sz w:val="24"/>
          <w:szCs w:val="24"/>
        </w:rPr>
        <w:t xml:space="preserve"> otwarcia ofert w terminie okre</w:t>
      </w:r>
      <w:r w:rsidR="0075593F" w:rsidRPr="0056633F">
        <w:rPr>
          <w:rFonts w:asciiTheme="majorHAnsi" w:hAnsiTheme="majorHAnsi" w:cstheme="majorHAnsi"/>
          <w:sz w:val="24"/>
          <w:szCs w:val="24"/>
        </w:rPr>
        <w:t>ś</w:t>
      </w:r>
      <w:r w:rsidRPr="0056633F">
        <w:rPr>
          <w:rFonts w:asciiTheme="majorHAnsi" w:hAnsiTheme="majorHAnsi" w:cstheme="majorHAnsi"/>
          <w:sz w:val="24"/>
          <w:szCs w:val="24"/>
        </w:rPr>
        <w:t>lonym przez Zamawiaj</w:t>
      </w:r>
      <w:r w:rsidR="0075593F" w:rsidRPr="0056633F">
        <w:rPr>
          <w:rFonts w:asciiTheme="majorHAnsi" w:hAnsiTheme="majorHAnsi" w:cstheme="majorHAnsi"/>
          <w:sz w:val="24"/>
          <w:szCs w:val="24"/>
        </w:rPr>
        <w:t>ą</w:t>
      </w:r>
      <w:r w:rsidRPr="0056633F">
        <w:rPr>
          <w:rFonts w:asciiTheme="majorHAnsi" w:hAnsiTheme="majorHAnsi" w:cstheme="majorHAnsi"/>
          <w:sz w:val="24"/>
          <w:szCs w:val="24"/>
        </w:rPr>
        <w:t>cego,</w:t>
      </w:r>
      <w:r w:rsidR="0075593F" w:rsidRPr="0056633F">
        <w:rPr>
          <w:rFonts w:asciiTheme="majorHAnsi" w:hAnsiTheme="majorHAnsi" w:cstheme="majorHAnsi"/>
          <w:sz w:val="24"/>
          <w:szCs w:val="24"/>
        </w:rPr>
        <w:t xml:space="preserve"> </w:t>
      </w:r>
      <w:r w:rsidRPr="0056633F">
        <w:rPr>
          <w:rFonts w:asciiTheme="majorHAnsi" w:hAnsiTheme="majorHAnsi" w:cstheme="majorHAnsi"/>
          <w:sz w:val="24"/>
          <w:szCs w:val="24"/>
        </w:rPr>
        <w:t>otwarcie ofert nastąpi niezwłocznie po usuni</w:t>
      </w:r>
      <w:r w:rsidR="0075593F" w:rsidRPr="0056633F">
        <w:rPr>
          <w:rFonts w:asciiTheme="majorHAnsi" w:hAnsiTheme="majorHAnsi" w:cstheme="majorHAnsi"/>
          <w:sz w:val="24"/>
          <w:szCs w:val="24"/>
        </w:rPr>
        <w:t>ę</w:t>
      </w:r>
      <w:r w:rsidRPr="0056633F">
        <w:rPr>
          <w:rFonts w:asciiTheme="majorHAnsi" w:hAnsiTheme="majorHAnsi" w:cstheme="majorHAnsi"/>
          <w:sz w:val="24"/>
          <w:szCs w:val="24"/>
        </w:rPr>
        <w:t>ciu awarii.</w:t>
      </w:r>
    </w:p>
    <w:p w14:paraId="31CC172E" w14:textId="77CE1CDA" w:rsidR="00BA7703" w:rsidRPr="0056633F" w:rsidRDefault="00BA7703" w:rsidP="002A03DF">
      <w:pPr>
        <w:numPr>
          <w:ilvl w:val="0"/>
          <w:numId w:val="27"/>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w:t>
      </w:r>
      <w:r w:rsidR="0075593F" w:rsidRPr="0056633F">
        <w:rPr>
          <w:rFonts w:asciiTheme="majorHAnsi" w:hAnsiTheme="majorHAnsi" w:cstheme="majorHAnsi"/>
          <w:sz w:val="24"/>
          <w:szCs w:val="24"/>
        </w:rPr>
        <w:t>ą</w:t>
      </w:r>
      <w:r w:rsidRPr="0056633F">
        <w:rPr>
          <w:rFonts w:asciiTheme="majorHAnsi" w:hAnsiTheme="majorHAnsi" w:cstheme="majorHAnsi"/>
          <w:sz w:val="24"/>
          <w:szCs w:val="24"/>
        </w:rPr>
        <w:t>cy poinformuje o zmianie terminu otwarcia ofert na stronie</w:t>
      </w:r>
      <w:r w:rsidR="0075593F" w:rsidRPr="0056633F">
        <w:rPr>
          <w:rFonts w:asciiTheme="majorHAnsi" w:hAnsiTheme="majorHAnsi" w:cstheme="majorHAnsi"/>
          <w:sz w:val="24"/>
          <w:szCs w:val="24"/>
        </w:rPr>
        <w:t xml:space="preserve"> </w:t>
      </w:r>
      <w:r w:rsidRPr="0056633F">
        <w:rPr>
          <w:rFonts w:asciiTheme="majorHAnsi" w:hAnsiTheme="majorHAnsi" w:cstheme="majorHAnsi"/>
          <w:sz w:val="24"/>
          <w:szCs w:val="24"/>
        </w:rPr>
        <w:t>internetowej prowadzonego post</w:t>
      </w:r>
      <w:r w:rsidR="0075593F" w:rsidRPr="0056633F">
        <w:rPr>
          <w:rFonts w:asciiTheme="majorHAnsi" w:hAnsiTheme="majorHAnsi" w:cstheme="majorHAnsi"/>
          <w:sz w:val="24"/>
          <w:szCs w:val="24"/>
        </w:rPr>
        <w:t>ę</w:t>
      </w:r>
      <w:r w:rsidRPr="0056633F">
        <w:rPr>
          <w:rFonts w:asciiTheme="majorHAnsi" w:hAnsiTheme="majorHAnsi" w:cstheme="majorHAnsi"/>
          <w:sz w:val="24"/>
          <w:szCs w:val="24"/>
        </w:rPr>
        <w:t>powania.</w:t>
      </w:r>
    </w:p>
    <w:p w14:paraId="0000011C" w14:textId="61D1DCD1"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56633F">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2CC2C170" w14:textId="77777777" w:rsidR="004C1F92" w:rsidRPr="0056633F" w:rsidRDefault="004C1F92" w:rsidP="002A03DF">
      <w:pPr>
        <w:numPr>
          <w:ilvl w:val="0"/>
          <w:numId w:val="24"/>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oceni oferty na podstawie niżej wymienionych kryteriów oceny ofert.</w:t>
      </w:r>
    </w:p>
    <w:p w14:paraId="4683C393" w14:textId="77777777" w:rsidR="004C1F92" w:rsidRPr="0056633F" w:rsidRDefault="004C1F92" w:rsidP="0056633F">
      <w:pPr>
        <w:spacing w:line="360" w:lineRule="auto"/>
        <w:ind w:left="66"/>
        <w:jc w:val="both"/>
        <w:rPr>
          <w:rFonts w:asciiTheme="majorHAnsi" w:hAnsiTheme="majorHAnsi" w:cstheme="majorHAnsi"/>
          <w:sz w:val="24"/>
          <w:szCs w:val="24"/>
        </w:rPr>
      </w:pPr>
      <w:r w:rsidRPr="0056633F">
        <w:rPr>
          <w:rFonts w:asciiTheme="majorHAnsi" w:hAnsiTheme="majorHAnsi" w:cstheme="majorHAnsi"/>
          <w:sz w:val="24"/>
          <w:szCs w:val="24"/>
        </w:rPr>
        <w:t>Kryteriami  oceny ofert są:</w:t>
      </w:r>
    </w:p>
    <w:p w14:paraId="47F2A8BB" w14:textId="77777777" w:rsidR="004C1F92" w:rsidRPr="0056633F" w:rsidRDefault="004C1F92" w:rsidP="002A03DF">
      <w:pPr>
        <w:numPr>
          <w:ilvl w:val="0"/>
          <w:numId w:val="22"/>
        </w:numPr>
        <w:autoSpaceDE w:val="0"/>
        <w:autoSpaceDN w:val="0"/>
        <w:adjustRightInd w:val="0"/>
        <w:spacing w:before="60" w:after="60"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cena (wartość brutto oferty) (waga 60%) </w:t>
      </w:r>
    </w:p>
    <w:p w14:paraId="433FEEF7" w14:textId="77777777" w:rsidR="004C1F92" w:rsidRPr="0056633F" w:rsidRDefault="004C1F92" w:rsidP="0056633F">
      <w:pPr>
        <w:autoSpaceDE w:val="0"/>
        <w:autoSpaceDN w:val="0"/>
        <w:adjustRightInd w:val="0"/>
        <w:spacing w:before="60" w:after="60" w:line="360" w:lineRule="auto"/>
        <w:ind w:left="720"/>
        <w:jc w:val="both"/>
        <w:rPr>
          <w:rFonts w:asciiTheme="majorHAnsi" w:hAnsiTheme="majorHAnsi" w:cstheme="majorHAnsi"/>
          <w:sz w:val="24"/>
          <w:szCs w:val="24"/>
        </w:rPr>
      </w:pPr>
      <w:r w:rsidRPr="0056633F">
        <w:rPr>
          <w:rFonts w:asciiTheme="majorHAnsi" w:hAnsiTheme="majorHAnsi" w:cstheme="majorHAnsi"/>
          <w:sz w:val="24"/>
          <w:szCs w:val="24"/>
        </w:rPr>
        <w:t>liczona wg wzoru cena najniższej oferty / cena rozpatrywanej oferty x 60</w:t>
      </w:r>
    </w:p>
    <w:p w14:paraId="7644481F" w14:textId="77777777" w:rsidR="005D71F6" w:rsidRPr="0056633F" w:rsidRDefault="005D71F6" w:rsidP="002A03DF">
      <w:pPr>
        <w:numPr>
          <w:ilvl w:val="0"/>
          <w:numId w:val="21"/>
        </w:numPr>
        <w:autoSpaceDE w:val="0"/>
        <w:autoSpaceDN w:val="0"/>
        <w:adjustRightInd w:val="0"/>
        <w:spacing w:before="60" w:after="60" w:line="360" w:lineRule="auto"/>
        <w:jc w:val="both"/>
        <w:rPr>
          <w:rFonts w:asciiTheme="majorHAnsi" w:hAnsiTheme="majorHAnsi" w:cstheme="majorHAnsi"/>
          <w:sz w:val="24"/>
          <w:szCs w:val="24"/>
        </w:rPr>
      </w:pPr>
      <w:bookmarkStart w:id="28" w:name="_jdd1gpfct9cq" w:colFirst="0" w:colLast="0"/>
      <w:bookmarkEnd w:id="28"/>
      <w:r w:rsidRPr="0056633F">
        <w:rPr>
          <w:rFonts w:asciiTheme="majorHAnsi" w:hAnsiTheme="majorHAnsi" w:cstheme="majorHAnsi"/>
          <w:sz w:val="24"/>
          <w:szCs w:val="24"/>
        </w:rPr>
        <w:t xml:space="preserve">okres gwarancji i rękojmi za wady (waga 40%) nie krótszy niż 3 lata, nie dłuży niż 5 lat </w:t>
      </w:r>
    </w:p>
    <w:p w14:paraId="348FC719" w14:textId="77777777" w:rsidR="005D71F6" w:rsidRPr="0056633F" w:rsidRDefault="005D71F6" w:rsidP="0056633F">
      <w:pPr>
        <w:autoSpaceDE w:val="0"/>
        <w:autoSpaceDN w:val="0"/>
        <w:adjustRightInd w:val="0"/>
        <w:spacing w:before="60" w:after="60" w:line="360" w:lineRule="auto"/>
        <w:ind w:left="720"/>
        <w:jc w:val="both"/>
        <w:rPr>
          <w:rFonts w:asciiTheme="majorHAnsi" w:hAnsiTheme="majorHAnsi" w:cstheme="majorHAnsi"/>
          <w:sz w:val="24"/>
          <w:szCs w:val="24"/>
        </w:rPr>
      </w:pPr>
      <w:r w:rsidRPr="0056633F">
        <w:rPr>
          <w:rFonts w:asciiTheme="majorHAnsi" w:hAnsiTheme="majorHAnsi" w:cstheme="majorHAnsi"/>
          <w:sz w:val="24"/>
          <w:szCs w:val="24"/>
        </w:rPr>
        <w:t xml:space="preserve">liczony według wzoru: </w:t>
      </w:r>
    </w:p>
    <w:p w14:paraId="0AD5CB0C" w14:textId="77777777" w:rsidR="005D71F6" w:rsidRPr="0056633F" w:rsidRDefault="005D71F6" w:rsidP="002A03DF">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56633F">
        <w:rPr>
          <w:rFonts w:asciiTheme="majorHAnsi" w:hAnsiTheme="majorHAnsi" w:cstheme="majorHAnsi"/>
          <w:sz w:val="24"/>
          <w:szCs w:val="24"/>
        </w:rPr>
        <w:t>3 lata gwarancji i rękojmi za wady  0 pkt,</w:t>
      </w:r>
    </w:p>
    <w:p w14:paraId="46DB5158" w14:textId="77777777" w:rsidR="005D71F6" w:rsidRPr="0056633F" w:rsidRDefault="005D71F6" w:rsidP="002A03DF">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56633F">
        <w:rPr>
          <w:rFonts w:asciiTheme="majorHAnsi" w:hAnsiTheme="majorHAnsi" w:cstheme="majorHAnsi"/>
          <w:sz w:val="24"/>
          <w:szCs w:val="24"/>
        </w:rPr>
        <w:t>4 lata gwarancji i rękojmi za wady 20 pkt,</w:t>
      </w:r>
    </w:p>
    <w:p w14:paraId="66CC6978" w14:textId="77777777" w:rsidR="005D71F6" w:rsidRPr="0056633F" w:rsidRDefault="005D71F6" w:rsidP="002A03DF">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56633F">
        <w:rPr>
          <w:rFonts w:asciiTheme="majorHAnsi" w:hAnsiTheme="majorHAnsi" w:cstheme="majorHAnsi"/>
          <w:sz w:val="24"/>
          <w:szCs w:val="24"/>
        </w:rPr>
        <w:t>5 lat gwarancji i rękojmi za wady 40 pkt.</w:t>
      </w:r>
    </w:p>
    <w:p w14:paraId="4AF70BE4" w14:textId="77777777" w:rsidR="005D71F6" w:rsidRPr="0056633F" w:rsidRDefault="005D71F6" w:rsidP="0056633F">
      <w:pPr>
        <w:widowControl w:val="0"/>
        <w:autoSpaceDE w:val="0"/>
        <w:autoSpaceDN w:val="0"/>
        <w:adjustRightInd w:val="0"/>
        <w:spacing w:line="360" w:lineRule="auto"/>
        <w:jc w:val="both"/>
        <w:rPr>
          <w:rFonts w:asciiTheme="majorHAnsi" w:hAnsiTheme="majorHAnsi" w:cstheme="majorHAnsi"/>
          <w:sz w:val="24"/>
          <w:szCs w:val="24"/>
        </w:rPr>
      </w:pPr>
    </w:p>
    <w:p w14:paraId="087B9E50" w14:textId="40B3D19D" w:rsidR="005D71F6" w:rsidRPr="0056633F" w:rsidRDefault="005D71F6" w:rsidP="002A03DF">
      <w:pPr>
        <w:numPr>
          <w:ilvl w:val="0"/>
          <w:numId w:val="24"/>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w:t>
      </w:r>
      <w:r w:rsidRPr="0056633F">
        <w:rPr>
          <w:rFonts w:asciiTheme="majorHAnsi" w:hAnsiTheme="majorHAnsi" w:cstheme="majorHAnsi"/>
          <w:sz w:val="24"/>
          <w:szCs w:val="24"/>
        </w:rPr>
        <w:lastRenderedPageBreak/>
        <w:t xml:space="preserve">niepełnych latach do obliczenia punktacji okres zostanie zaokrąglony w dół do pełnych lat. </w:t>
      </w:r>
      <w:r w:rsidR="00AF72BC" w:rsidRPr="0056633F">
        <w:rPr>
          <w:rFonts w:asciiTheme="majorHAnsi" w:hAnsiTheme="majorHAnsi" w:cstheme="majorHAnsi"/>
          <w:sz w:val="24"/>
          <w:szCs w:val="24"/>
        </w:rPr>
        <w:t xml:space="preserve">Maksymalny punktowany okres gwarancji i rękojmi za wady wynosi 5 lat. W przypadku zaoferowania okresu gwarancji i rękojmi za wady dłuższego niż 5 lat oferta otrzyma 40 pkt.  </w:t>
      </w:r>
    </w:p>
    <w:p w14:paraId="6EF0DB25" w14:textId="77777777" w:rsidR="005D71F6" w:rsidRPr="0056633F" w:rsidRDefault="005D71F6" w:rsidP="002A03DF">
      <w:pPr>
        <w:numPr>
          <w:ilvl w:val="0"/>
          <w:numId w:val="24"/>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Suma punktów w kryterium cena i okres gwarancji i rękojmi za wady będzie stanowić całkowitą liczbę punktów jaką otrzyma dana oferta. </w:t>
      </w:r>
    </w:p>
    <w:p w14:paraId="72E2AF43" w14:textId="09752A9F" w:rsidR="005D71F6" w:rsidRPr="0056633F" w:rsidRDefault="005D71F6" w:rsidP="002A03DF">
      <w:pPr>
        <w:numPr>
          <w:ilvl w:val="0"/>
          <w:numId w:val="24"/>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Najwyższa liczba punktów wyznaczy najkorzystniejszą ofertę.  </w:t>
      </w:r>
    </w:p>
    <w:p w14:paraId="0000012E"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56633F">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56633F" w:rsidRDefault="005C2461" w:rsidP="002A03DF">
      <w:pPr>
        <w:numPr>
          <w:ilvl w:val="0"/>
          <w:numId w:val="23"/>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56633F" w:rsidRDefault="005C2461" w:rsidP="002A03DF">
      <w:pPr>
        <w:numPr>
          <w:ilvl w:val="0"/>
          <w:numId w:val="2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56633F">
        <w:rPr>
          <w:rFonts w:asciiTheme="majorHAnsi" w:hAnsiTheme="majorHAnsi" w:cstheme="majorHAnsi"/>
          <w:sz w:val="24"/>
          <w:szCs w:val="24"/>
        </w:rPr>
        <w:t xml:space="preserve"> </w:t>
      </w:r>
      <w:r w:rsidRPr="0056633F">
        <w:rPr>
          <w:rFonts w:asciiTheme="majorHAnsi" w:hAnsiTheme="majorHAnsi" w:cstheme="majorHAnsi"/>
          <w:sz w:val="24"/>
          <w:szCs w:val="24"/>
        </w:rPr>
        <w:t>podstawowym złożono tylko jedną ofertę.</w:t>
      </w:r>
    </w:p>
    <w:p w14:paraId="00000131" w14:textId="2F86389F" w:rsidR="008A53FD" w:rsidRPr="0056633F" w:rsidRDefault="005C2461" w:rsidP="002A03DF">
      <w:pPr>
        <w:numPr>
          <w:ilvl w:val="0"/>
          <w:numId w:val="2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56633F">
        <w:rPr>
          <w:rFonts w:asciiTheme="majorHAnsi" w:hAnsiTheme="majorHAnsi" w:cstheme="majorHAnsi"/>
          <w:sz w:val="24"/>
          <w:szCs w:val="24"/>
        </w:rPr>
        <w:t>II</w:t>
      </w:r>
      <w:r w:rsidRPr="0056633F">
        <w:rPr>
          <w:rFonts w:asciiTheme="majorHAnsi" w:hAnsiTheme="majorHAnsi" w:cstheme="majorHAnsi"/>
          <w:sz w:val="24"/>
          <w:szCs w:val="24"/>
        </w:rPr>
        <w:t xml:space="preserve"> SWZ.</w:t>
      </w:r>
    </w:p>
    <w:p w14:paraId="00000132" w14:textId="77777777" w:rsidR="008A53FD" w:rsidRPr="0056633F" w:rsidRDefault="005C2461" w:rsidP="002A03DF">
      <w:pPr>
        <w:numPr>
          <w:ilvl w:val="0"/>
          <w:numId w:val="2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56633F" w:rsidRDefault="005C2461" w:rsidP="002A03DF">
      <w:pPr>
        <w:numPr>
          <w:ilvl w:val="0"/>
          <w:numId w:val="23"/>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9" w:name="_8o16t0j5rcy" w:colFirst="0" w:colLast="0"/>
      <w:bookmarkEnd w:id="29"/>
      <w:r w:rsidRPr="0056633F">
        <w:rPr>
          <w:rFonts w:asciiTheme="majorHAnsi" w:hAnsiTheme="majorHAnsi" w:cstheme="majorHAnsi"/>
          <w:color w:val="365F91" w:themeColor="accent1" w:themeShade="BF"/>
          <w:sz w:val="24"/>
          <w:szCs w:val="24"/>
        </w:rPr>
        <w:t>XXII. Wymagania dotyczące zabezpieczenia należytego wykonania umowy</w:t>
      </w:r>
    </w:p>
    <w:p w14:paraId="0DEC92DB" w14:textId="77777777" w:rsidR="005707FD" w:rsidRDefault="00297AEC" w:rsidP="002A03DF">
      <w:pPr>
        <w:numPr>
          <w:ilvl w:val="0"/>
          <w:numId w:val="39"/>
        </w:numPr>
        <w:spacing w:line="360" w:lineRule="auto"/>
        <w:jc w:val="both"/>
        <w:rPr>
          <w:rFonts w:asciiTheme="majorHAnsi" w:hAnsiTheme="majorHAnsi" w:cstheme="majorHAnsi"/>
          <w:sz w:val="24"/>
          <w:szCs w:val="24"/>
        </w:rPr>
      </w:pPr>
      <w:bookmarkStart w:id="30" w:name="_n1rtepxw0unn" w:colFirst="0" w:colLast="0"/>
      <w:bookmarkEnd w:id="30"/>
      <w:r w:rsidRPr="0056633F">
        <w:rPr>
          <w:rFonts w:asciiTheme="majorHAnsi" w:hAnsiTheme="majorHAnsi" w:cstheme="majorHAnsi"/>
          <w:sz w:val="24"/>
          <w:szCs w:val="24"/>
        </w:rPr>
        <w:t xml:space="preserve">Zamawiający </w:t>
      </w:r>
      <w:r w:rsidR="005707FD">
        <w:rPr>
          <w:rFonts w:asciiTheme="majorHAnsi" w:hAnsiTheme="majorHAnsi" w:cstheme="majorHAnsi"/>
          <w:sz w:val="24"/>
          <w:szCs w:val="24"/>
        </w:rPr>
        <w:t xml:space="preserve">nie </w:t>
      </w:r>
      <w:r w:rsidRPr="0056633F">
        <w:rPr>
          <w:rFonts w:asciiTheme="majorHAnsi" w:hAnsiTheme="majorHAnsi" w:cstheme="majorHAnsi"/>
          <w:sz w:val="24"/>
          <w:szCs w:val="24"/>
        </w:rPr>
        <w:t>żąda od Wykonawcy, którego oferta została wybrana jako najkorzystniejsza, wniesienia zabezpieczenia należytego wykonania umowy</w:t>
      </w:r>
      <w:r w:rsidR="005707FD">
        <w:rPr>
          <w:rFonts w:asciiTheme="majorHAnsi" w:hAnsiTheme="majorHAnsi" w:cstheme="majorHAnsi"/>
          <w:sz w:val="24"/>
          <w:szCs w:val="24"/>
        </w:rPr>
        <w:t>.</w:t>
      </w:r>
    </w:p>
    <w:p w14:paraId="00000136"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56633F">
        <w:rPr>
          <w:rFonts w:asciiTheme="majorHAnsi" w:hAnsiTheme="majorHAnsi" w:cstheme="majorHAnsi"/>
          <w:color w:val="365F91" w:themeColor="accent1" w:themeShade="BF"/>
          <w:sz w:val="24"/>
          <w:szCs w:val="24"/>
        </w:rPr>
        <w:lastRenderedPageBreak/>
        <w:t xml:space="preserve">XXIII. Informacje o treści zawieranej umowy oraz możliwości jej zmiany </w:t>
      </w:r>
    </w:p>
    <w:p w14:paraId="00000137" w14:textId="1E98A5F9" w:rsidR="008A53FD" w:rsidRPr="0056633F" w:rsidRDefault="005C2461" w:rsidP="002A03DF">
      <w:pPr>
        <w:numPr>
          <w:ilvl w:val="0"/>
          <w:numId w:val="30"/>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56633F">
        <w:rPr>
          <w:rFonts w:asciiTheme="majorHAnsi" w:hAnsiTheme="majorHAnsi" w:cstheme="majorHAnsi"/>
          <w:sz w:val="24"/>
          <w:szCs w:val="24"/>
        </w:rPr>
        <w:t>2</w:t>
      </w:r>
      <w:r w:rsidRPr="0056633F">
        <w:rPr>
          <w:rFonts w:asciiTheme="majorHAnsi" w:hAnsiTheme="majorHAnsi" w:cstheme="majorHAnsi"/>
          <w:sz w:val="24"/>
          <w:szCs w:val="24"/>
        </w:rPr>
        <w:t xml:space="preserve"> do SWZ.</w:t>
      </w:r>
    </w:p>
    <w:p w14:paraId="00000138" w14:textId="77777777" w:rsidR="008A53FD" w:rsidRPr="0056633F" w:rsidRDefault="005C2461" w:rsidP="002A03DF">
      <w:pPr>
        <w:numPr>
          <w:ilvl w:val="0"/>
          <w:numId w:val="30"/>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56633F" w:rsidRDefault="005C2461" w:rsidP="002A03DF">
      <w:pPr>
        <w:numPr>
          <w:ilvl w:val="0"/>
          <w:numId w:val="30"/>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56633F">
        <w:rPr>
          <w:rFonts w:asciiTheme="majorHAnsi" w:hAnsiTheme="majorHAnsi" w:cstheme="majorHAnsi"/>
          <w:sz w:val="24"/>
          <w:szCs w:val="24"/>
        </w:rPr>
        <w:t>2</w:t>
      </w:r>
      <w:r w:rsidRPr="0056633F">
        <w:rPr>
          <w:rFonts w:asciiTheme="majorHAnsi" w:hAnsiTheme="majorHAnsi" w:cstheme="majorHAnsi"/>
          <w:sz w:val="24"/>
          <w:szCs w:val="24"/>
        </w:rPr>
        <w:t xml:space="preserve"> do SWZ.</w:t>
      </w:r>
    </w:p>
    <w:p w14:paraId="0000013A" w14:textId="77777777" w:rsidR="008A53FD" w:rsidRPr="0056633F" w:rsidRDefault="005C2461" w:rsidP="002A03DF">
      <w:pPr>
        <w:numPr>
          <w:ilvl w:val="0"/>
          <w:numId w:val="30"/>
        </w:numPr>
        <w:spacing w:line="360" w:lineRule="auto"/>
        <w:jc w:val="both"/>
        <w:rPr>
          <w:rFonts w:asciiTheme="majorHAnsi" w:hAnsiTheme="majorHAnsi" w:cstheme="majorHAnsi"/>
          <w:sz w:val="24"/>
          <w:szCs w:val="24"/>
        </w:rPr>
      </w:pPr>
      <w:r w:rsidRPr="0056633F">
        <w:rPr>
          <w:rFonts w:asciiTheme="majorHAnsi" w:hAnsiTheme="majorHAnsi" w:cstheme="majorHAnsi"/>
          <w:sz w:val="24"/>
          <w:szCs w:val="24"/>
        </w:rPr>
        <w:t>Zmiana umowy wymaga dla swej ważności, pod rygorem nieważności, zachowania formy pisemnej.</w:t>
      </w:r>
    </w:p>
    <w:p w14:paraId="0000013B"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1" w:name="_kmfqfyi30wag" w:colFirst="0" w:colLast="0"/>
      <w:bookmarkEnd w:id="31"/>
      <w:r w:rsidRPr="0056633F">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56633F" w:rsidRDefault="005C2461" w:rsidP="002A03D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56633F" w:rsidRDefault="005C2461" w:rsidP="002A03D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56633F" w:rsidRDefault="005C2461" w:rsidP="002A03D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przysługuje na:</w:t>
      </w:r>
    </w:p>
    <w:p w14:paraId="0000013F" w14:textId="77777777" w:rsidR="008A53FD" w:rsidRPr="0056633F" w:rsidRDefault="005C2461" w:rsidP="0056633F">
      <w:pPr>
        <w:spacing w:line="360" w:lineRule="auto"/>
        <w:ind w:left="868" w:hanging="425"/>
        <w:jc w:val="both"/>
        <w:rPr>
          <w:rFonts w:asciiTheme="majorHAnsi" w:hAnsiTheme="majorHAnsi" w:cstheme="majorHAnsi"/>
          <w:sz w:val="24"/>
          <w:szCs w:val="24"/>
        </w:rPr>
      </w:pPr>
      <w:r w:rsidRPr="0056633F">
        <w:rPr>
          <w:rFonts w:asciiTheme="majorHAnsi" w:hAnsiTheme="majorHAnsi" w:cstheme="majorHAnsi"/>
          <w:sz w:val="24"/>
          <w:szCs w:val="24"/>
        </w:rPr>
        <w:t>1)</w:t>
      </w:r>
      <w:r w:rsidRPr="0056633F">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56633F" w:rsidRDefault="005C2461" w:rsidP="0056633F">
      <w:pPr>
        <w:spacing w:line="360" w:lineRule="auto"/>
        <w:ind w:left="868" w:hanging="425"/>
        <w:jc w:val="both"/>
        <w:rPr>
          <w:rFonts w:asciiTheme="majorHAnsi" w:hAnsiTheme="majorHAnsi" w:cstheme="majorHAnsi"/>
          <w:sz w:val="24"/>
          <w:szCs w:val="24"/>
        </w:rPr>
      </w:pPr>
      <w:r w:rsidRPr="0056633F">
        <w:rPr>
          <w:rFonts w:asciiTheme="majorHAnsi" w:hAnsiTheme="majorHAnsi" w:cstheme="majorHAnsi"/>
          <w:sz w:val="24"/>
          <w:szCs w:val="24"/>
        </w:rPr>
        <w:t>2)</w:t>
      </w:r>
      <w:r w:rsidRPr="0056633F">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56633F" w:rsidRDefault="005C2461" w:rsidP="002A03D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56633F" w:rsidRDefault="005C2461" w:rsidP="002A03D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lastRenderedPageBreak/>
        <w:t>Odwołanie wobec treści ogłoszenia lub treści SWZ wnosi się w terminie 5 dni od dnia zamieszczenia ogłoszenia w Biuletynie Zamówień Publicznych lub treści SWZ na stronie internetowej.</w:t>
      </w:r>
    </w:p>
    <w:p w14:paraId="00000143" w14:textId="77777777" w:rsidR="008A53FD" w:rsidRPr="0056633F" w:rsidRDefault="005C2461" w:rsidP="002A03D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wnosi się w terminie:</w:t>
      </w:r>
    </w:p>
    <w:p w14:paraId="00000144" w14:textId="77777777" w:rsidR="008A53FD" w:rsidRPr="0056633F" w:rsidRDefault="005C2461" w:rsidP="0056633F">
      <w:pPr>
        <w:spacing w:line="360" w:lineRule="auto"/>
        <w:ind w:left="868" w:hanging="425"/>
        <w:jc w:val="both"/>
        <w:rPr>
          <w:rFonts w:asciiTheme="majorHAnsi" w:hAnsiTheme="majorHAnsi" w:cstheme="majorHAnsi"/>
          <w:sz w:val="24"/>
          <w:szCs w:val="24"/>
        </w:rPr>
      </w:pPr>
      <w:r w:rsidRPr="0056633F">
        <w:rPr>
          <w:rFonts w:asciiTheme="majorHAnsi" w:hAnsiTheme="majorHAnsi" w:cstheme="majorHAnsi"/>
          <w:sz w:val="24"/>
          <w:szCs w:val="24"/>
        </w:rPr>
        <w:t>1)</w:t>
      </w:r>
      <w:r w:rsidRPr="0056633F">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56633F" w:rsidRDefault="005C2461" w:rsidP="0056633F">
      <w:pPr>
        <w:spacing w:line="360" w:lineRule="auto"/>
        <w:ind w:left="868" w:hanging="425"/>
        <w:jc w:val="both"/>
        <w:rPr>
          <w:rFonts w:asciiTheme="majorHAnsi" w:hAnsiTheme="majorHAnsi" w:cstheme="majorHAnsi"/>
          <w:sz w:val="24"/>
          <w:szCs w:val="24"/>
        </w:rPr>
      </w:pPr>
      <w:r w:rsidRPr="0056633F">
        <w:rPr>
          <w:rFonts w:asciiTheme="majorHAnsi" w:hAnsiTheme="majorHAnsi" w:cstheme="majorHAnsi"/>
          <w:sz w:val="24"/>
          <w:szCs w:val="24"/>
        </w:rPr>
        <w:t>2)</w:t>
      </w:r>
      <w:r w:rsidRPr="0056633F">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56633F" w:rsidRDefault="005C2461" w:rsidP="002A03D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56633F" w:rsidRDefault="005C2461" w:rsidP="002A03D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56633F" w:rsidRDefault="005C2461" w:rsidP="002A03D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56633F" w:rsidRDefault="005C2461" w:rsidP="002A03D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56633F" w:rsidRDefault="005C2461" w:rsidP="002A03D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56633F" w:rsidRDefault="005C2461" w:rsidP="002A03DF">
      <w:pPr>
        <w:numPr>
          <w:ilvl w:val="0"/>
          <w:numId w:val="20"/>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56633F"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2" w:name="_uarrfy5kozla" w:colFirst="0" w:colLast="0"/>
      <w:bookmarkEnd w:id="32"/>
      <w:r w:rsidRPr="0056633F">
        <w:rPr>
          <w:rFonts w:asciiTheme="majorHAnsi" w:hAnsiTheme="majorHAnsi" w:cstheme="majorHAnsi"/>
          <w:color w:val="365F91" w:themeColor="accent1" w:themeShade="BF"/>
          <w:sz w:val="24"/>
          <w:szCs w:val="24"/>
        </w:rPr>
        <w:t>XXV. Spis załączników</w:t>
      </w:r>
    </w:p>
    <w:p w14:paraId="0000014D" w14:textId="38F78746" w:rsidR="008A53FD" w:rsidRPr="0056633F" w:rsidRDefault="00B3369C" w:rsidP="002A03DF">
      <w:pPr>
        <w:numPr>
          <w:ilvl w:val="0"/>
          <w:numId w:val="18"/>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Załącznik nr 1 do SWZ – oferta,</w:t>
      </w:r>
    </w:p>
    <w:p w14:paraId="598FFC88" w14:textId="51F5C7D0" w:rsidR="00B3369C" w:rsidRPr="0056633F" w:rsidRDefault="00B3369C" w:rsidP="002A03DF">
      <w:pPr>
        <w:numPr>
          <w:ilvl w:val="0"/>
          <w:numId w:val="18"/>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lastRenderedPageBreak/>
        <w:t>Załącznik nr 2 do SWZ – wzór umowy,</w:t>
      </w:r>
    </w:p>
    <w:p w14:paraId="00000154" w14:textId="494F2AEC" w:rsidR="008A53FD" w:rsidRPr="0056633F" w:rsidRDefault="00B3369C" w:rsidP="002A03DF">
      <w:pPr>
        <w:numPr>
          <w:ilvl w:val="0"/>
          <w:numId w:val="18"/>
        </w:numPr>
        <w:spacing w:line="360" w:lineRule="auto"/>
        <w:ind w:left="426"/>
        <w:jc w:val="both"/>
        <w:rPr>
          <w:rFonts w:asciiTheme="majorHAnsi" w:hAnsiTheme="majorHAnsi" w:cstheme="majorHAnsi"/>
          <w:sz w:val="24"/>
          <w:szCs w:val="24"/>
        </w:rPr>
      </w:pPr>
      <w:r w:rsidRPr="0056633F">
        <w:rPr>
          <w:rFonts w:asciiTheme="majorHAnsi" w:hAnsiTheme="majorHAnsi" w:cstheme="majorHAnsi"/>
          <w:sz w:val="24"/>
          <w:szCs w:val="24"/>
        </w:rPr>
        <w:t>Załącznik nr 3 do SWZ – oświadczenie o braku podstaw do wykluczenia.</w:t>
      </w:r>
    </w:p>
    <w:sectPr w:rsidR="008A53FD" w:rsidRPr="0056633F">
      <w:headerReference w:type="default" r:id="rId65"/>
      <w:footerReference w:type="default" r:id="rId6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DA2C0" w14:textId="77777777" w:rsidR="00E51F60" w:rsidRDefault="00E51F60">
      <w:pPr>
        <w:spacing w:line="240" w:lineRule="auto"/>
      </w:pPr>
      <w:r>
        <w:separator/>
      </w:r>
    </w:p>
  </w:endnote>
  <w:endnote w:type="continuationSeparator" w:id="0">
    <w:p w14:paraId="2E58E1D7" w14:textId="77777777" w:rsidR="00E51F60" w:rsidRDefault="00E51F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837150F" w:rsidR="00BC03DA" w:rsidRDefault="00BC03DA">
    <w:pPr>
      <w:jc w:val="right"/>
    </w:pPr>
    <w:r>
      <w:fldChar w:fldCharType="begin"/>
    </w:r>
    <w:r>
      <w:instrText>PAGE</w:instrText>
    </w:r>
    <w:r>
      <w:fldChar w:fldCharType="separate"/>
    </w:r>
    <w:r w:rsidR="0039156E">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8A1D6" w14:textId="77777777" w:rsidR="00E51F60" w:rsidRDefault="00E51F60">
      <w:pPr>
        <w:spacing w:line="240" w:lineRule="auto"/>
      </w:pPr>
      <w:r>
        <w:separator/>
      </w:r>
    </w:p>
  </w:footnote>
  <w:footnote w:type="continuationSeparator" w:id="0">
    <w:p w14:paraId="31F8CDC9" w14:textId="77777777" w:rsidR="00E51F60" w:rsidRDefault="00E51F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485F9602"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02597F">
      <w:rPr>
        <w:color w:val="365F91" w:themeColor="accent1" w:themeShade="BF"/>
        <w:sz w:val="20"/>
        <w:szCs w:val="20"/>
      </w:rPr>
      <w:t>34</w:t>
    </w:r>
    <w:r w:rsidRPr="00600A01">
      <w:rPr>
        <w:color w:val="365F91" w:themeColor="accent1" w:themeShade="BF"/>
        <w:sz w:val="20"/>
        <w:szCs w:val="20"/>
      </w:rPr>
      <w:t>.202</w:t>
    </w:r>
    <w:r w:rsidR="003D4029">
      <w:rPr>
        <w:color w:val="365F91" w:themeColor="accent1" w:themeShade="BF"/>
        <w:sz w:val="20"/>
        <w:szCs w:val="20"/>
      </w:rPr>
      <w:t>3</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33289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 w15:restartNumberingAfterBreak="0">
    <w:nsid w:val="0D1C27F1"/>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7"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283239E"/>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4"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5"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9"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3"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74A349F"/>
    <w:multiLevelType w:val="multilevel"/>
    <w:tmpl w:val="C752217C"/>
    <w:lvl w:ilvl="0">
      <w:start w:val="1"/>
      <w:numFmt w:val="decimal"/>
      <w:lvlText w:val="%1)"/>
      <w:lvlJc w:val="left"/>
      <w:pPr>
        <w:ind w:left="928"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9"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2"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3B12162"/>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num w:numId="1">
    <w:abstractNumId w:val="16"/>
  </w:num>
  <w:num w:numId="2">
    <w:abstractNumId w:val="37"/>
  </w:num>
  <w:num w:numId="3">
    <w:abstractNumId w:val="3"/>
  </w:num>
  <w:num w:numId="4">
    <w:abstractNumId w:val="14"/>
  </w:num>
  <w:num w:numId="5">
    <w:abstractNumId w:val="41"/>
  </w:num>
  <w:num w:numId="6">
    <w:abstractNumId w:val="18"/>
  </w:num>
  <w:num w:numId="7">
    <w:abstractNumId w:val="21"/>
  </w:num>
  <w:num w:numId="8">
    <w:abstractNumId w:val="0"/>
  </w:num>
  <w:num w:numId="9">
    <w:abstractNumId w:val="25"/>
  </w:num>
  <w:num w:numId="10">
    <w:abstractNumId w:val="4"/>
  </w:num>
  <w:num w:numId="11">
    <w:abstractNumId w:val="6"/>
  </w:num>
  <w:num w:numId="12">
    <w:abstractNumId w:val="28"/>
  </w:num>
  <w:num w:numId="13">
    <w:abstractNumId w:val="10"/>
  </w:num>
  <w:num w:numId="14">
    <w:abstractNumId w:val="19"/>
  </w:num>
  <w:num w:numId="15">
    <w:abstractNumId w:val="8"/>
  </w:num>
  <w:num w:numId="16">
    <w:abstractNumId w:val="23"/>
  </w:num>
  <w:num w:numId="17">
    <w:abstractNumId w:val="32"/>
  </w:num>
  <w:num w:numId="18">
    <w:abstractNumId w:val="17"/>
  </w:num>
  <w:num w:numId="19">
    <w:abstractNumId w:val="33"/>
  </w:num>
  <w:num w:numId="20">
    <w:abstractNumId w:val="30"/>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3"/>
  </w:num>
  <w:num w:numId="25">
    <w:abstractNumId w:val="39"/>
  </w:num>
  <w:num w:numId="26">
    <w:abstractNumId w:val="5"/>
  </w:num>
  <w:num w:numId="27">
    <w:abstractNumId w:val="31"/>
  </w:num>
  <w:num w:numId="28">
    <w:abstractNumId w:val="22"/>
  </w:num>
  <w:num w:numId="29">
    <w:abstractNumId w:val="34"/>
  </w:num>
  <w:num w:numId="30">
    <w:abstractNumId w:val="36"/>
  </w:num>
  <w:num w:numId="31">
    <w:abstractNumId w:val="27"/>
  </w:num>
  <w:num w:numId="32">
    <w:abstractNumId w:val="7"/>
  </w:num>
  <w:num w:numId="33">
    <w:abstractNumId w:val="38"/>
  </w:num>
  <w:num w:numId="34">
    <w:abstractNumId w:val="15"/>
  </w:num>
  <w:num w:numId="35">
    <w:abstractNumId w:val="12"/>
  </w:num>
  <w:num w:numId="36">
    <w:abstractNumId w:val="35"/>
  </w:num>
  <w:num w:numId="37">
    <w:abstractNumId w:val="24"/>
  </w:num>
  <w:num w:numId="38">
    <w:abstractNumId w:val="29"/>
  </w:num>
  <w:num w:numId="39">
    <w:abstractNumId w:val="20"/>
  </w:num>
  <w:num w:numId="40">
    <w:abstractNumId w:val="11"/>
  </w:num>
  <w:num w:numId="41">
    <w:abstractNumId w:val="1"/>
  </w:num>
  <w:num w:numId="42">
    <w:abstractNumId w:val="40"/>
  </w:num>
  <w:num w:numId="43">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FD"/>
    <w:rsid w:val="000014C2"/>
    <w:rsid w:val="000142E9"/>
    <w:rsid w:val="0002597F"/>
    <w:rsid w:val="000279AB"/>
    <w:rsid w:val="00034C53"/>
    <w:rsid w:val="00042371"/>
    <w:rsid w:val="00043D72"/>
    <w:rsid w:val="000541CF"/>
    <w:rsid w:val="00070E80"/>
    <w:rsid w:val="000808BE"/>
    <w:rsid w:val="00084196"/>
    <w:rsid w:val="00086962"/>
    <w:rsid w:val="00091F20"/>
    <w:rsid w:val="00097DEF"/>
    <w:rsid w:val="000A48AF"/>
    <w:rsid w:val="000A594E"/>
    <w:rsid w:val="000A7819"/>
    <w:rsid w:val="000B1E6C"/>
    <w:rsid w:val="000E3121"/>
    <w:rsid w:val="000F3231"/>
    <w:rsid w:val="000F5D32"/>
    <w:rsid w:val="00100126"/>
    <w:rsid w:val="00103710"/>
    <w:rsid w:val="00107AC8"/>
    <w:rsid w:val="00110706"/>
    <w:rsid w:val="00116F00"/>
    <w:rsid w:val="00117682"/>
    <w:rsid w:val="0011790C"/>
    <w:rsid w:val="00121C12"/>
    <w:rsid w:val="00126150"/>
    <w:rsid w:val="00135F8E"/>
    <w:rsid w:val="00140144"/>
    <w:rsid w:val="0014116B"/>
    <w:rsid w:val="001431DA"/>
    <w:rsid w:val="00146D90"/>
    <w:rsid w:val="001527E3"/>
    <w:rsid w:val="00164C13"/>
    <w:rsid w:val="00164F1F"/>
    <w:rsid w:val="00167192"/>
    <w:rsid w:val="0017251E"/>
    <w:rsid w:val="00181D18"/>
    <w:rsid w:val="001844B8"/>
    <w:rsid w:val="00196BD9"/>
    <w:rsid w:val="001977CA"/>
    <w:rsid w:val="001A153B"/>
    <w:rsid w:val="001A5078"/>
    <w:rsid w:val="001A7971"/>
    <w:rsid w:val="001C476A"/>
    <w:rsid w:val="001D220A"/>
    <w:rsid w:val="00205AC3"/>
    <w:rsid w:val="00205D6B"/>
    <w:rsid w:val="00210610"/>
    <w:rsid w:val="0022020B"/>
    <w:rsid w:val="002337C1"/>
    <w:rsid w:val="002366EC"/>
    <w:rsid w:val="00243E0C"/>
    <w:rsid w:val="002520B7"/>
    <w:rsid w:val="00252FD3"/>
    <w:rsid w:val="0025664E"/>
    <w:rsid w:val="0027186B"/>
    <w:rsid w:val="00280EC5"/>
    <w:rsid w:val="002959A2"/>
    <w:rsid w:val="002961FA"/>
    <w:rsid w:val="00297AEC"/>
    <w:rsid w:val="002A03DF"/>
    <w:rsid w:val="002A0DE7"/>
    <w:rsid w:val="002B669E"/>
    <w:rsid w:val="002C230D"/>
    <w:rsid w:val="002F0EF1"/>
    <w:rsid w:val="002F112B"/>
    <w:rsid w:val="002F2FA6"/>
    <w:rsid w:val="003066CC"/>
    <w:rsid w:val="00307122"/>
    <w:rsid w:val="00316AB2"/>
    <w:rsid w:val="00325423"/>
    <w:rsid w:val="0032706C"/>
    <w:rsid w:val="003278E5"/>
    <w:rsid w:val="00330CE0"/>
    <w:rsid w:val="00334E6D"/>
    <w:rsid w:val="0035542D"/>
    <w:rsid w:val="0036229F"/>
    <w:rsid w:val="00370F87"/>
    <w:rsid w:val="003779BF"/>
    <w:rsid w:val="003804D4"/>
    <w:rsid w:val="003875E4"/>
    <w:rsid w:val="0039156E"/>
    <w:rsid w:val="003929B5"/>
    <w:rsid w:val="003A5842"/>
    <w:rsid w:val="003A5ABD"/>
    <w:rsid w:val="003A70D6"/>
    <w:rsid w:val="003D4029"/>
    <w:rsid w:val="003F2971"/>
    <w:rsid w:val="003F39A1"/>
    <w:rsid w:val="00411E5E"/>
    <w:rsid w:val="004146A0"/>
    <w:rsid w:val="004228E5"/>
    <w:rsid w:val="00430396"/>
    <w:rsid w:val="00434566"/>
    <w:rsid w:val="004456FF"/>
    <w:rsid w:val="004608B1"/>
    <w:rsid w:val="0046388B"/>
    <w:rsid w:val="00463900"/>
    <w:rsid w:val="004721F7"/>
    <w:rsid w:val="004806D7"/>
    <w:rsid w:val="0048162D"/>
    <w:rsid w:val="0048348B"/>
    <w:rsid w:val="00493C8B"/>
    <w:rsid w:val="004A12A7"/>
    <w:rsid w:val="004B39C5"/>
    <w:rsid w:val="004C0C98"/>
    <w:rsid w:val="004C1CFB"/>
    <w:rsid w:val="004C1F92"/>
    <w:rsid w:val="004C5696"/>
    <w:rsid w:val="004D3B16"/>
    <w:rsid w:val="004E1071"/>
    <w:rsid w:val="004E4CC6"/>
    <w:rsid w:val="004E649C"/>
    <w:rsid w:val="004F190A"/>
    <w:rsid w:val="004F68A6"/>
    <w:rsid w:val="005149FD"/>
    <w:rsid w:val="00516FF1"/>
    <w:rsid w:val="0051756B"/>
    <w:rsid w:val="00521B7C"/>
    <w:rsid w:val="0052521A"/>
    <w:rsid w:val="00527843"/>
    <w:rsid w:val="00540FA0"/>
    <w:rsid w:val="0054472A"/>
    <w:rsid w:val="005515A6"/>
    <w:rsid w:val="00555319"/>
    <w:rsid w:val="00561CB4"/>
    <w:rsid w:val="0056633F"/>
    <w:rsid w:val="005707FD"/>
    <w:rsid w:val="00571957"/>
    <w:rsid w:val="005802DA"/>
    <w:rsid w:val="00590F00"/>
    <w:rsid w:val="005A29A9"/>
    <w:rsid w:val="005A4C9A"/>
    <w:rsid w:val="005B41D3"/>
    <w:rsid w:val="005B6924"/>
    <w:rsid w:val="005C2461"/>
    <w:rsid w:val="005D5358"/>
    <w:rsid w:val="005D6E4C"/>
    <w:rsid w:val="005D71F6"/>
    <w:rsid w:val="005F75FF"/>
    <w:rsid w:val="00600A01"/>
    <w:rsid w:val="00613702"/>
    <w:rsid w:val="006163F0"/>
    <w:rsid w:val="006164DC"/>
    <w:rsid w:val="006170B9"/>
    <w:rsid w:val="0062118D"/>
    <w:rsid w:val="00621552"/>
    <w:rsid w:val="00625851"/>
    <w:rsid w:val="00627646"/>
    <w:rsid w:val="00631931"/>
    <w:rsid w:val="00636F87"/>
    <w:rsid w:val="00663C73"/>
    <w:rsid w:val="00663D51"/>
    <w:rsid w:val="0067098D"/>
    <w:rsid w:val="006B6F8D"/>
    <w:rsid w:val="006C57E3"/>
    <w:rsid w:val="006C680F"/>
    <w:rsid w:val="006C6E07"/>
    <w:rsid w:val="006E5325"/>
    <w:rsid w:val="006E6FE7"/>
    <w:rsid w:val="006F3988"/>
    <w:rsid w:val="00703CCA"/>
    <w:rsid w:val="00724A85"/>
    <w:rsid w:val="00733D8C"/>
    <w:rsid w:val="00746FE6"/>
    <w:rsid w:val="007502C7"/>
    <w:rsid w:val="0075593F"/>
    <w:rsid w:val="00766C44"/>
    <w:rsid w:val="007702FD"/>
    <w:rsid w:val="00795005"/>
    <w:rsid w:val="007A0BC3"/>
    <w:rsid w:val="007C47F9"/>
    <w:rsid w:val="007C5C0D"/>
    <w:rsid w:val="007D32CF"/>
    <w:rsid w:val="007F2EEB"/>
    <w:rsid w:val="007F519D"/>
    <w:rsid w:val="00843267"/>
    <w:rsid w:val="0084739F"/>
    <w:rsid w:val="00857428"/>
    <w:rsid w:val="008601D0"/>
    <w:rsid w:val="008A53FD"/>
    <w:rsid w:val="008B0137"/>
    <w:rsid w:val="008C5BC0"/>
    <w:rsid w:val="008D300C"/>
    <w:rsid w:val="008E0C98"/>
    <w:rsid w:val="008F1434"/>
    <w:rsid w:val="008F153D"/>
    <w:rsid w:val="008F3C87"/>
    <w:rsid w:val="008F3FEF"/>
    <w:rsid w:val="009067DB"/>
    <w:rsid w:val="0092480B"/>
    <w:rsid w:val="00934F1C"/>
    <w:rsid w:val="00937719"/>
    <w:rsid w:val="00944F30"/>
    <w:rsid w:val="009551FF"/>
    <w:rsid w:val="00965DBA"/>
    <w:rsid w:val="00967419"/>
    <w:rsid w:val="009750F4"/>
    <w:rsid w:val="00977AA9"/>
    <w:rsid w:val="00980C15"/>
    <w:rsid w:val="009816F3"/>
    <w:rsid w:val="009834D5"/>
    <w:rsid w:val="009855A0"/>
    <w:rsid w:val="0098589B"/>
    <w:rsid w:val="00985AC4"/>
    <w:rsid w:val="009B269F"/>
    <w:rsid w:val="009E1CF5"/>
    <w:rsid w:val="009F1B74"/>
    <w:rsid w:val="009F72AD"/>
    <w:rsid w:val="00A06CB0"/>
    <w:rsid w:val="00A15AFC"/>
    <w:rsid w:val="00A20B90"/>
    <w:rsid w:val="00A23F04"/>
    <w:rsid w:val="00A26BB1"/>
    <w:rsid w:val="00A32A9F"/>
    <w:rsid w:val="00A354F5"/>
    <w:rsid w:val="00A35828"/>
    <w:rsid w:val="00A430BE"/>
    <w:rsid w:val="00A43367"/>
    <w:rsid w:val="00A43CA9"/>
    <w:rsid w:val="00A56AD8"/>
    <w:rsid w:val="00A60726"/>
    <w:rsid w:val="00A677E0"/>
    <w:rsid w:val="00A72C90"/>
    <w:rsid w:val="00A946AE"/>
    <w:rsid w:val="00AA0B92"/>
    <w:rsid w:val="00AA2488"/>
    <w:rsid w:val="00AA5F7B"/>
    <w:rsid w:val="00AB5492"/>
    <w:rsid w:val="00AB5CD9"/>
    <w:rsid w:val="00AB7E77"/>
    <w:rsid w:val="00AC4370"/>
    <w:rsid w:val="00AC4E15"/>
    <w:rsid w:val="00AD15F9"/>
    <w:rsid w:val="00AE0405"/>
    <w:rsid w:val="00AF72BC"/>
    <w:rsid w:val="00AF768F"/>
    <w:rsid w:val="00AF7800"/>
    <w:rsid w:val="00B078C7"/>
    <w:rsid w:val="00B27D86"/>
    <w:rsid w:val="00B31AD0"/>
    <w:rsid w:val="00B31F54"/>
    <w:rsid w:val="00B3369C"/>
    <w:rsid w:val="00B35A29"/>
    <w:rsid w:val="00B42DE8"/>
    <w:rsid w:val="00B54F59"/>
    <w:rsid w:val="00B6338E"/>
    <w:rsid w:val="00B63907"/>
    <w:rsid w:val="00B64189"/>
    <w:rsid w:val="00B67B83"/>
    <w:rsid w:val="00B80ABE"/>
    <w:rsid w:val="00B8625D"/>
    <w:rsid w:val="00BA0193"/>
    <w:rsid w:val="00BA7703"/>
    <w:rsid w:val="00BB0225"/>
    <w:rsid w:val="00BB1685"/>
    <w:rsid w:val="00BC03DA"/>
    <w:rsid w:val="00BC0405"/>
    <w:rsid w:val="00BD0E42"/>
    <w:rsid w:val="00BD226E"/>
    <w:rsid w:val="00BD4506"/>
    <w:rsid w:val="00BD4D6A"/>
    <w:rsid w:val="00BE428F"/>
    <w:rsid w:val="00BE488F"/>
    <w:rsid w:val="00BF2F31"/>
    <w:rsid w:val="00C249B2"/>
    <w:rsid w:val="00C33E5C"/>
    <w:rsid w:val="00C51F3A"/>
    <w:rsid w:val="00C7177E"/>
    <w:rsid w:val="00C71A52"/>
    <w:rsid w:val="00C75004"/>
    <w:rsid w:val="00C77085"/>
    <w:rsid w:val="00C94245"/>
    <w:rsid w:val="00CB721F"/>
    <w:rsid w:val="00CC247D"/>
    <w:rsid w:val="00CF0C9C"/>
    <w:rsid w:val="00CF5F26"/>
    <w:rsid w:val="00CF6CB5"/>
    <w:rsid w:val="00D152FD"/>
    <w:rsid w:val="00D17065"/>
    <w:rsid w:val="00D33F95"/>
    <w:rsid w:val="00D3778B"/>
    <w:rsid w:val="00D4432B"/>
    <w:rsid w:val="00D46E5F"/>
    <w:rsid w:val="00D53380"/>
    <w:rsid w:val="00D646BD"/>
    <w:rsid w:val="00D70D1F"/>
    <w:rsid w:val="00D742CA"/>
    <w:rsid w:val="00D805EE"/>
    <w:rsid w:val="00D806F1"/>
    <w:rsid w:val="00D81AA2"/>
    <w:rsid w:val="00D81B40"/>
    <w:rsid w:val="00D90537"/>
    <w:rsid w:val="00D91924"/>
    <w:rsid w:val="00DA295E"/>
    <w:rsid w:val="00DA3AF7"/>
    <w:rsid w:val="00DA3F93"/>
    <w:rsid w:val="00DC22FF"/>
    <w:rsid w:val="00DC2689"/>
    <w:rsid w:val="00DD5B98"/>
    <w:rsid w:val="00DE5CF3"/>
    <w:rsid w:val="00DF28BA"/>
    <w:rsid w:val="00E166E0"/>
    <w:rsid w:val="00E24958"/>
    <w:rsid w:val="00E34DE9"/>
    <w:rsid w:val="00E45608"/>
    <w:rsid w:val="00E50FA6"/>
    <w:rsid w:val="00E51F60"/>
    <w:rsid w:val="00E53142"/>
    <w:rsid w:val="00E70F11"/>
    <w:rsid w:val="00E74971"/>
    <w:rsid w:val="00E8518F"/>
    <w:rsid w:val="00E90140"/>
    <w:rsid w:val="00E90274"/>
    <w:rsid w:val="00E9282F"/>
    <w:rsid w:val="00EA38D9"/>
    <w:rsid w:val="00EA4971"/>
    <w:rsid w:val="00EA5C5C"/>
    <w:rsid w:val="00ED2A0D"/>
    <w:rsid w:val="00EE0D6D"/>
    <w:rsid w:val="00EE6E44"/>
    <w:rsid w:val="00F1469D"/>
    <w:rsid w:val="00F20F36"/>
    <w:rsid w:val="00F36189"/>
    <w:rsid w:val="00F51F31"/>
    <w:rsid w:val="00F520A1"/>
    <w:rsid w:val="00F56152"/>
    <w:rsid w:val="00F63B88"/>
    <w:rsid w:val="00F65798"/>
    <w:rsid w:val="00F7615E"/>
    <w:rsid w:val="00F77D0E"/>
    <w:rsid w:val="00F805EA"/>
    <w:rsid w:val="00F8178B"/>
    <w:rsid w:val="00F919D7"/>
    <w:rsid w:val="00F9211D"/>
    <w:rsid w:val="00F92984"/>
    <w:rsid w:val="00FB1217"/>
    <w:rsid w:val="00FB1DB1"/>
    <w:rsid w:val="00FB4ABC"/>
    <w:rsid w:val="00FC50B4"/>
    <w:rsid w:val="00FD146A"/>
    <w:rsid w:val="00FE0433"/>
    <w:rsid w:val="00FE7DE4"/>
    <w:rsid w:val="00FF2428"/>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customStyle="1" w:styleId="UnresolvedMention">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34"/>
      </w:numPr>
    </w:pPr>
  </w:style>
  <w:style w:type="numbering" w:customStyle="1" w:styleId="WW8Num7">
    <w:name w:val="WW8Num7"/>
    <w:basedOn w:val="Bezlisty"/>
    <w:rsid w:val="007702FD"/>
    <w:pPr>
      <w:numPr>
        <w:numId w:val="35"/>
      </w:numPr>
    </w:pPr>
  </w:style>
  <w:style w:type="paragraph" w:customStyle="1" w:styleId="NormalnyWeb11">
    <w:name w:val="Normalny (Web)11"/>
    <w:basedOn w:val="Normalny"/>
    <w:link w:val="NormalnyWeb11Znak"/>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NormalnyWeb11Znak">
    <w:name w:val="Normalny (Web)11 Znak"/>
    <w:link w:val="NormalnyWeb11"/>
    <w:locked/>
    <w:rsid w:val="004608B1"/>
    <w:rPr>
      <w:rFonts w:ascii="Times New Roman" w:eastAsia="Times New Roman" w:hAnsi="Times New Roman" w:cs="Times New Roman"/>
      <w:color w:val="534E40"/>
      <w:sz w:val="24"/>
      <w:szCs w:val="24"/>
      <w:lang w:val="pl-PL"/>
    </w:rPr>
  </w:style>
  <w:style w:type="paragraph" w:customStyle="1" w:styleId="divpoint">
    <w:name w:val="div.point"/>
    <w:uiPriority w:val="99"/>
    <w:rsid w:val="00DC22FF"/>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DC22FF"/>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DC2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18942">
      <w:bodyDiv w:val="1"/>
      <w:marLeft w:val="0"/>
      <w:marRight w:val="0"/>
      <w:marTop w:val="0"/>
      <w:marBottom w:val="0"/>
      <w:divBdr>
        <w:top w:val="none" w:sz="0" w:space="0" w:color="auto"/>
        <w:left w:val="none" w:sz="0" w:space="0" w:color="auto"/>
        <w:bottom w:val="none" w:sz="0" w:space="0" w:color="auto"/>
        <w:right w:val="none" w:sz="0" w:space="0" w:color="auto"/>
      </w:divBdr>
    </w:div>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24020">
      <w:bodyDiv w:val="1"/>
      <w:marLeft w:val="0"/>
      <w:marRight w:val="0"/>
      <w:marTop w:val="0"/>
      <w:marBottom w:val="0"/>
      <w:divBdr>
        <w:top w:val="none" w:sz="0" w:space="0" w:color="auto"/>
        <w:left w:val="none" w:sz="0" w:space="0" w:color="auto"/>
        <w:bottom w:val="none" w:sz="0" w:space="0" w:color="auto"/>
        <w:right w:val="none" w:sz="0" w:space="0" w:color="auto"/>
      </w:divBdr>
    </w:div>
    <w:div w:id="2067794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omzug44toltqmfyc4nrsg44donbsgi"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mobxgiydeltqmfyc4nrrge2tonjtgu" TargetMode="External"/><Relationship Id="rId42" Type="http://schemas.openxmlformats.org/officeDocument/2006/relationships/hyperlink" Target="mailto:przetargi@drezdenko.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platformazakupowa.pl" TargetMode="External"/><Relationship Id="rId55" Type="http://schemas.openxmlformats.org/officeDocument/2006/relationships/hyperlink" Target="https://moj.gov.pl/nforms/signer/upload?xFormsAppName=SIGNER" TargetMode="External"/><Relationship Id="rId63" Type="http://schemas.openxmlformats.org/officeDocument/2006/relationships/hyperlink" Target="https://platformazakupowa.pl/strona/45-instrukcje"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shaydomrqgiydoltqmfyc4mrxgiydimbyhe" TargetMode="External"/><Relationship Id="rId11" Type="http://schemas.openxmlformats.org/officeDocument/2006/relationships/hyperlink" Target="mailto:um@drezdenko.pl" TargetMode="External"/><Relationship Id="rId24" Type="http://schemas.openxmlformats.org/officeDocument/2006/relationships/hyperlink" Target="https://sip.legalis.pl/document-view.seam?documentId=mfrxilrshaydomrqgiydoltqmfyc4mrxgiydimbyhe" TargetMode="External"/><Relationship Id="rId32" Type="http://schemas.openxmlformats.org/officeDocument/2006/relationships/hyperlink" Target="https://sip.legalis.pl/document-view.seam?documentId=mfrxilrtg4ytkojvg42dmltqmfyc4njxgu4dcmbqg4"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platformazakupowa.pl" TargetMode="External"/><Relationship Id="rId19" Type="http://schemas.openxmlformats.org/officeDocument/2006/relationships/hyperlink" Target="https://sip.legalis.pl/document-view.seam?documentId=mfrxilrtg4ytmmjsga3tcltqmfyc4njyge3dinzwha"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omzxgmydoltqmfyc4nrsha3dmmzsgy" TargetMode="External"/><Relationship Id="rId30" Type="http://schemas.openxmlformats.org/officeDocument/2006/relationships/hyperlink" Target="https://sip.legalis.pl/document-view.seam?documentId=mfrxilrtg4ytonbxheydeltqmfyc4nrtgiztmnzyge"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platformazakupowa.pl"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www.gov.pl/web/mswia/oprogramowanie-do-pobrania" TargetMode="External"/><Relationship Id="rId64" Type="http://schemas.openxmlformats.org/officeDocument/2006/relationships/hyperlink" Target="http://platformazakupowa.pl" TargetMode="External"/><Relationship Id="rId8" Type="http://schemas.openxmlformats.org/officeDocument/2006/relationships/hyperlink" Target="mailto:przetargi@drezdenko.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iod@drezdenko.pl"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onbxheydeltqmfyc4nrtgiztmnzyge" TargetMode="External"/><Relationship Id="rId33" Type="http://schemas.openxmlformats.org/officeDocument/2006/relationships/hyperlink" Target="https://sip.legalis.pl/document-view.seam?documentId=mfrxilrtg4ytmobxgiydcltqmfyc4nrrge2tmobzgu"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http://platformazakupowa.pl" TargetMode="External"/><Relationship Id="rId67" Type="http://schemas.openxmlformats.org/officeDocument/2006/relationships/fontTable" Target="fontTable.xm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platformazakupowa.pl" TargetMode="External"/><Relationship Id="rId54" Type="http://schemas.openxmlformats.org/officeDocument/2006/relationships/hyperlink" Target="https://www.nccert.pl/" TargetMode="External"/><Relationship Id="rId62"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xgazdgmjrhazc44dboaxdcmjwgm2tgmjr" TargetMode="External"/><Relationship Id="rId28" Type="http://schemas.openxmlformats.org/officeDocument/2006/relationships/hyperlink" Target="https://sip.legalis.pl/document-view.seam?documentId=mfrxilrxgazdgmjrhazc44dboaxdcmjwgm2tgmjr"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 TargetMode="External"/><Relationship Id="rId10" Type="http://schemas.openxmlformats.org/officeDocument/2006/relationships/hyperlink" Target="https://platformazakupowa.pl/pn/drezdenko" TargetMode="External"/><Relationship Id="rId31" Type="http://schemas.openxmlformats.org/officeDocument/2006/relationships/hyperlink" Target="https://sip.legalis.pl/document-view.seam?documentId=mfrxilrtg4ytkojvg42dmltqmfyc4njxgu4dcmbxge"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pn/drezdenko"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39" Type="http://schemas.openxmlformats.org/officeDocument/2006/relationships/hyperlink" Target="https://platformazakupowa.pl/pn/drezden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5B7A4-3AE7-412F-95E0-AEAFD8FFE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28</Pages>
  <Words>7726</Words>
  <Characters>46356</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Tomasz Fiedler</cp:lastModifiedBy>
  <cp:revision>241</cp:revision>
  <dcterms:created xsi:type="dcterms:W3CDTF">2021-03-01T14:14:00Z</dcterms:created>
  <dcterms:modified xsi:type="dcterms:W3CDTF">2023-12-22T12:25:00Z</dcterms:modified>
</cp:coreProperties>
</file>