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CB74" w14:textId="1D23E5E1" w:rsidR="00615E50" w:rsidRPr="00615E50" w:rsidRDefault="00615E50" w:rsidP="00615E50">
      <w:pPr>
        <w:spacing w:after="0"/>
        <w:ind w:right="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5E50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0359E88D" w14:textId="77777777" w:rsidR="00615E50" w:rsidRPr="00615E50" w:rsidRDefault="00615E50" w:rsidP="00615E50">
      <w:pPr>
        <w:spacing w:after="0"/>
        <w:ind w:right="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5E50">
        <w:rPr>
          <w:rFonts w:ascii="Times New Roman" w:eastAsia="Times New Roman" w:hAnsi="Times New Roman" w:cs="Times New Roman"/>
          <w:bCs/>
          <w:sz w:val="24"/>
          <w:szCs w:val="24"/>
        </w:rPr>
        <w:t>do zapytania ofertowego</w:t>
      </w:r>
    </w:p>
    <w:p w14:paraId="2B3B20AC" w14:textId="77777777" w:rsidR="00615E50" w:rsidRPr="00615E50" w:rsidRDefault="00615E50" w:rsidP="00615E50">
      <w:pPr>
        <w:spacing w:after="0"/>
        <w:ind w:right="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5E50">
        <w:rPr>
          <w:rFonts w:ascii="Times New Roman" w:eastAsia="Times New Roman" w:hAnsi="Times New Roman" w:cs="Times New Roman"/>
          <w:bCs/>
          <w:sz w:val="24"/>
          <w:szCs w:val="24"/>
        </w:rPr>
        <w:t xml:space="preserve"> nr PT.2370.5.2024</w:t>
      </w:r>
    </w:p>
    <w:p w14:paraId="26E2B8CB" w14:textId="77777777" w:rsidR="00615E50" w:rsidRDefault="00615E50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9A6E035" w14:textId="70A28C06" w:rsidR="00D141FB" w:rsidRDefault="00B54AF5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OPIS PRZEDMIOTU ZAMÓWIENIA</w:t>
      </w:r>
    </w:p>
    <w:p w14:paraId="01F42D0C" w14:textId="4EC86B92" w:rsidR="00D141FB" w:rsidRDefault="00B54AF5" w:rsidP="00B3446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dostawa lekkiego samochodu operacyjnego </w:t>
      </w:r>
      <w:r w:rsidR="007031F3">
        <w:rPr>
          <w:rFonts w:ascii="Times New Roman" w:eastAsia="Times New Roman" w:hAnsi="Times New Roman" w:cs="Times New Roman"/>
          <w:b/>
          <w:sz w:val="24"/>
        </w:rPr>
        <w:t xml:space="preserve">z napędem </w:t>
      </w:r>
      <w:r w:rsidR="00B662CC">
        <w:rPr>
          <w:rFonts w:ascii="Times New Roman" w:eastAsia="Times New Roman" w:hAnsi="Times New Roman" w:cs="Times New Roman"/>
          <w:b/>
          <w:sz w:val="24"/>
        </w:rPr>
        <w:t xml:space="preserve">4x4 </w:t>
      </w:r>
      <w:r w:rsidR="00633FFE">
        <w:rPr>
          <w:rFonts w:ascii="Times New Roman" w:eastAsia="Times New Roman" w:hAnsi="Times New Roman" w:cs="Times New Roman"/>
          <w:b/>
          <w:sz w:val="24"/>
        </w:rPr>
        <w:t xml:space="preserve">dla </w:t>
      </w:r>
      <w:r>
        <w:rPr>
          <w:rFonts w:ascii="Times New Roman" w:eastAsia="Times New Roman" w:hAnsi="Times New Roman" w:cs="Times New Roman"/>
          <w:b/>
          <w:sz w:val="24"/>
        </w:rPr>
        <w:t xml:space="preserve">KP PSP </w:t>
      </w:r>
      <w:r w:rsidR="00442B84">
        <w:rPr>
          <w:rFonts w:ascii="Times New Roman" w:eastAsia="Times New Roman" w:hAnsi="Times New Roman" w:cs="Times New Roman"/>
          <w:b/>
          <w:sz w:val="24"/>
        </w:rPr>
        <w:t>Limanowa</w:t>
      </w:r>
    </w:p>
    <w:p w14:paraId="39CE39B1" w14:textId="77777777" w:rsidR="004953FA" w:rsidRDefault="004953FA">
      <w:pPr>
        <w:spacing w:after="0"/>
        <w:ind w:left="1016"/>
      </w:pPr>
    </w:p>
    <w:tbl>
      <w:tblPr>
        <w:tblStyle w:val="TableGrid"/>
        <w:tblW w:w="10319" w:type="dxa"/>
        <w:tblInd w:w="-647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28"/>
        <w:gridCol w:w="6451"/>
        <w:gridCol w:w="2440"/>
      </w:tblGrid>
      <w:tr w:rsidR="00D141FB" w14:paraId="54CA7D42" w14:textId="77777777" w:rsidTr="006824C3">
        <w:trPr>
          <w:trHeight w:val="5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F70C608" w14:textId="77777777" w:rsidR="00D141FB" w:rsidRDefault="00CB3CCD" w:rsidP="009F42A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469DBE0" w14:textId="77777777" w:rsidR="00D141FB" w:rsidRPr="009F42AB" w:rsidRDefault="009F42AB" w:rsidP="007D70AD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WARUNKI OGÓLNE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C250F59" w14:textId="77777777" w:rsidR="00D141FB" w:rsidRDefault="00B54A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Propozycja Wykonawcy</w:t>
            </w:r>
          </w:p>
        </w:tc>
      </w:tr>
      <w:tr w:rsidR="00D141FB" w14:paraId="630368C7" w14:textId="77777777" w:rsidTr="006824C3">
        <w:trPr>
          <w:trHeight w:val="62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2218" w14:textId="77777777" w:rsidR="00D141FB" w:rsidRDefault="00B54AF5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D9BF" w14:textId="77777777" w:rsidR="00D141FB" w:rsidRPr="009F42AB" w:rsidRDefault="00B54AF5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Spełnia wymagania prawa o ruchu drogowym (ważna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homologacja na pojazd bazowy, homologacja osobowa).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4EF" w14:textId="77777777" w:rsidR="00D141FB" w:rsidRDefault="00B54AF5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Podać markę, model, wersję:</w:t>
            </w:r>
          </w:p>
        </w:tc>
      </w:tr>
      <w:tr w:rsidR="00D141FB" w14:paraId="6A3C904D" w14:textId="77777777" w:rsidTr="006824C3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FF9" w14:textId="77777777" w:rsidR="00D141FB" w:rsidRDefault="00B54AF5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997" w14:textId="2CE6C74F" w:rsidR="00D141FB" w:rsidRPr="009F42AB" w:rsidRDefault="00B54AF5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Samochód fabrycznie nowy </w:t>
            </w:r>
            <w:r w:rsidR="009F42AB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wyprodukowany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42AB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roku.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04C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Podać rok produkcji</w:t>
            </w:r>
          </w:p>
        </w:tc>
      </w:tr>
      <w:tr w:rsidR="00D141FB" w14:paraId="631FEC0B" w14:textId="77777777" w:rsidTr="006824C3">
        <w:trPr>
          <w:trHeight w:val="166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B8C2" w14:textId="77777777" w:rsidR="00D141FB" w:rsidRDefault="00B54AF5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BBB3" w14:textId="47C3742F" w:rsidR="00D141FB" w:rsidRPr="009F42AB" w:rsidRDefault="00B54AF5" w:rsidP="007D70AD">
            <w:pPr>
              <w:spacing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Spełnia wymagania dla pojazdu straży pożarnej uprzywilejowanego w ruchu drogowym zgodnie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="0097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Rozporządzeniem Ministra Infrastruktury z dnia 31 grudnia 2002 r. w sprawie warunków technicznych pojazdów oraz zakresu ich niezbędnego wyposażenia (</w:t>
            </w:r>
            <w:proofErr w:type="spellStart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Dz. U. z 20</w:t>
            </w:r>
            <w:r w:rsidR="00BD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BD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502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7F9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141FB" w14:paraId="255EB265" w14:textId="77777777" w:rsidTr="006824C3">
        <w:trPr>
          <w:trHeight w:val="139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51DD" w14:textId="77777777" w:rsidR="00D141FB" w:rsidRDefault="00B54AF5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6C65" w14:textId="3AD9B79C" w:rsidR="00D141FB" w:rsidRPr="009F42AB" w:rsidRDefault="00B54AF5" w:rsidP="007D70AD">
            <w:pPr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Spełnia wymagania polskich przepisów o ruchu drogowym,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uwzględnieniem wymagań dotyczących pojazdów uprzywilejowanych, zgodnie z ustawą z dnia 20 czerwca 1997 r. „Prawo o ruchu drogowym” (Dz.U. z 202</w:t>
            </w:r>
            <w:r w:rsidR="00BD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r., poz. </w:t>
            </w:r>
            <w:r w:rsidR="00BD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1047)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wraz z przepisami wykonawczymi do ustawy.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1C0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235BA" w14:paraId="42C7B75A" w14:textId="77777777" w:rsidTr="006824C3">
        <w:trPr>
          <w:trHeight w:val="5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CEE98E5" w14:textId="77777777" w:rsidR="00D235BA" w:rsidRDefault="00CB3CCD" w:rsidP="009F42AB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86C589E" w14:textId="77777777" w:rsidR="00D235BA" w:rsidRPr="009F42AB" w:rsidRDefault="009F42AB" w:rsidP="007D70AD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TECHNICZNE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F906D8E" w14:textId="77777777" w:rsidR="00D235BA" w:rsidRDefault="00D235BA" w:rsidP="00C21438">
            <w:pPr>
              <w:jc w:val="center"/>
            </w:pPr>
          </w:p>
        </w:tc>
      </w:tr>
      <w:tr w:rsidR="00D141FB" w14:paraId="115B97C1" w14:textId="77777777" w:rsidTr="006824C3">
        <w:trPr>
          <w:trHeight w:val="375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E93" w14:textId="77777777" w:rsidR="00D141FB" w:rsidRDefault="009F42AB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54A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6FF0" w14:textId="77777777" w:rsidR="00D141FB" w:rsidRPr="009F42AB" w:rsidRDefault="00B54AF5" w:rsidP="007D70AD">
            <w:pPr>
              <w:spacing w:after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Kolorystyka i oznaczenia pojazdu:</w:t>
            </w:r>
          </w:p>
          <w:p w14:paraId="6A572F6A" w14:textId="77777777" w:rsidR="00D141FB" w:rsidRPr="009F42AB" w:rsidRDefault="00B54AF5" w:rsidP="007D70AD">
            <w:pPr>
              <w:numPr>
                <w:ilvl w:val="0"/>
                <w:numId w:val="1"/>
              </w:numPr>
              <w:spacing w:after="27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nadwozia czerwony (RAL 3000 lub zbliżony)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lub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biały powłoka lakiernicza fabryczna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53590D" w14:textId="61D57EC2" w:rsidR="00D141FB" w:rsidRPr="009F42AB" w:rsidRDefault="00B54AF5" w:rsidP="004953FA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Oznakowanie pojazdu – zgodne z zarządzeniem</w:t>
            </w:r>
            <w:r w:rsidR="00495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 1</w:t>
            </w:r>
            <w:r w:rsidR="00495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Komendanta Głównego Państwowej Straży Pożarnej z dnia 24 stycznia 2020 r. w sprawie gospodarki transportowej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jednostkach organizacyjnych Państwowej Straży Pożarnej, oraz z zarządzeniem nr 3 Komendanta Głównego Państwowej Straży Pożarnej z dnia 09 marca 2021 r. w sprawie gospodarki transportowej w jednostkach organizacyjnych Państwowej Straży Pożarnej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50C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numery operacyjne zostaną podane wybranemu wykonawcy po zawarciu umowy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2FE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141FB" w14:paraId="7B3F7C2B" w14:textId="77777777" w:rsidTr="006824C3">
        <w:trPr>
          <w:trHeight w:val="194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738D" w14:textId="77777777" w:rsidR="00D141FB" w:rsidRDefault="009F42AB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54A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90B0" w14:textId="77777777" w:rsidR="00D141FB" w:rsidRPr="009F42AB" w:rsidRDefault="00B54AF5" w:rsidP="007D70AD">
            <w:pPr>
              <w:spacing w:after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 w:color="000000"/>
              </w:rPr>
              <w:t>Nadwozie:</w:t>
            </w:r>
          </w:p>
          <w:p w14:paraId="44E566B6" w14:textId="466CDF3F" w:rsidR="00D141FB" w:rsidRPr="009F42AB" w:rsidRDefault="00B54AF5" w:rsidP="007D70AD">
            <w:pPr>
              <w:spacing w:after="18" w:line="254" w:lineRule="auto"/>
              <w:ind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a) Pojazd typu SUV 5 drzwiowe (z klapą bagażnika otwieraną do góry zamykaną z zamka centralnego), 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b) 5 miejscowe,</w:t>
            </w:r>
          </w:p>
          <w:p w14:paraId="2FA23C7E" w14:textId="77777777" w:rsidR="00D141FB" w:rsidRPr="009F42AB" w:rsidRDefault="00B54AF5" w:rsidP="007D70AD">
            <w:pPr>
              <w:numPr>
                <w:ilvl w:val="0"/>
                <w:numId w:val="2"/>
              </w:numPr>
              <w:spacing w:after="12"/>
              <w:ind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przeszklenie tylnego rzędu siedzeń przyciemnione,</w:t>
            </w:r>
          </w:p>
          <w:p w14:paraId="7DF78895" w14:textId="3E22F0EA" w:rsidR="00D141FB" w:rsidRPr="009F42AB" w:rsidRDefault="00B54AF5" w:rsidP="007D70AD">
            <w:pPr>
              <w:numPr>
                <w:ilvl w:val="0"/>
                <w:numId w:val="2"/>
              </w:numPr>
              <w:spacing w:after="12"/>
              <w:ind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pojemności bagażnika min. 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litrów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C3FC207" w14:textId="76A047FF" w:rsidR="00D141FB" w:rsidRPr="009F42AB" w:rsidRDefault="00B54AF5" w:rsidP="007D70AD">
            <w:pPr>
              <w:numPr>
                <w:ilvl w:val="0"/>
                <w:numId w:val="2"/>
              </w:numPr>
              <w:ind w:hanging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elektrycznie regulowane szyby drzwi przednich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tylnych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50CC" w14:textId="77777777" w:rsidR="00D141FB" w:rsidRDefault="00B54AF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141FB" w14:paraId="64D141F7" w14:textId="77777777" w:rsidTr="006824C3">
        <w:trPr>
          <w:trHeight w:val="64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8A90" w14:textId="77777777" w:rsidR="00D141FB" w:rsidRDefault="009F42AB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  <w:r w:rsidR="00B54A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8369" w14:textId="104E8B8E" w:rsidR="00D141FB" w:rsidRPr="009F42AB" w:rsidRDefault="00B54AF5" w:rsidP="007D70AD">
            <w:pPr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Silnik </w:t>
            </w:r>
            <w:r w:rsidR="006504AC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04AC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benzynowy lub hybrydowy</w:t>
            </w:r>
            <w:r w:rsidR="00DD2B75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spełniający obowiązujące wymogi w zakresie czystości spalin, podczas rejestracji pojazdu po pozytywnym odbiorze. Pojemność min</w:t>
            </w:r>
            <w:r w:rsidR="00DD2B75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17E2F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cm³, liczba cylindrów min 4 i </w:t>
            </w:r>
            <w:r w:rsidR="006504AC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łącznej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mocy min</w:t>
            </w:r>
            <w:r w:rsidR="006504AC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 KM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3516" w14:textId="5C05D3C2" w:rsidR="00D141FB" w:rsidRDefault="00FF75B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D141FB" w14:paraId="2FAB0C0C" w14:textId="77777777" w:rsidTr="006824C3">
        <w:trPr>
          <w:trHeight w:val="49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8AAE" w14:textId="77777777" w:rsidR="00D141FB" w:rsidRDefault="009F42AB" w:rsidP="009F42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54A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08E9" w14:textId="3D027C3E" w:rsidR="00D141FB" w:rsidRPr="009F42AB" w:rsidRDefault="00B54AF5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Skrzynia biegów </w:t>
            </w:r>
            <w:r w:rsidR="00D74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manualna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200" w14:textId="77777777" w:rsidR="00D141FB" w:rsidRDefault="00B54AF5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3D0383DA" w14:textId="77777777" w:rsidTr="006824C3">
        <w:trPr>
          <w:trHeight w:val="54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FE3A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D70E" w14:textId="77777777" w:rsidR="006824C3" w:rsidRPr="009F42AB" w:rsidRDefault="006824C3" w:rsidP="007D70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Samochód wyposażony w napęd obu osi (4x4)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1B7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08D2482D" w14:textId="77777777" w:rsidTr="006824C3">
        <w:trPr>
          <w:trHeight w:val="48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8C8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AF2E" w14:textId="77777777" w:rsidR="006824C3" w:rsidRPr="009F42AB" w:rsidRDefault="006824C3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Hamulce tarczowe z przodu i tył pojazdu.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F56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02279DFB" w14:textId="77777777" w:rsidTr="009F42AB">
        <w:trPr>
          <w:trHeight w:val="139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A96A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EA6D" w14:textId="77777777" w:rsidR="006824C3" w:rsidRPr="009F42AB" w:rsidRDefault="006824C3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Wymiary:</w:t>
            </w:r>
          </w:p>
          <w:p w14:paraId="642023CC" w14:textId="19EE3370" w:rsidR="006824C3" w:rsidRPr="009F42AB" w:rsidRDefault="006824C3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Długość całkowita min. 4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mm,</w:t>
            </w:r>
          </w:p>
          <w:p w14:paraId="400A3EE6" w14:textId="5001E1F6" w:rsidR="006824C3" w:rsidRPr="009F42AB" w:rsidRDefault="006824C3" w:rsidP="007D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Szerokość min. 1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mm,</w:t>
            </w:r>
          </w:p>
          <w:p w14:paraId="641BC5B5" w14:textId="7340F862" w:rsidR="006824C3" w:rsidRPr="009F42AB" w:rsidRDefault="006824C3" w:rsidP="007D70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Wysokość całkowita min. 16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mm,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ADE3" w14:textId="2E70082F" w:rsidR="006824C3" w:rsidRDefault="00FF75BA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2CE5E09F" w14:textId="77777777" w:rsidTr="009F42AB">
        <w:trPr>
          <w:trHeight w:val="852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68B8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014" w14:textId="77777777" w:rsidR="006824C3" w:rsidRPr="009F42AB" w:rsidRDefault="006824C3" w:rsidP="007D70AD">
            <w:pPr>
              <w:spacing w:after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Samochód wyposażony co najmniej w:</w:t>
            </w:r>
          </w:p>
          <w:p w14:paraId="4AB0F297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wspomaganie układu kierowniczego,</w:t>
            </w:r>
          </w:p>
          <w:p w14:paraId="015774F5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system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zapobiegania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blokowaniu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kół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podczas hamowania,</w:t>
            </w:r>
          </w:p>
          <w:p w14:paraId="132E9646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system stabilizacji toru jazdy,</w:t>
            </w:r>
          </w:p>
          <w:p w14:paraId="7D47C8E7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min. 4 poduszki powietrzne, w tym dla kierowcy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pasażera,</w:t>
            </w:r>
          </w:p>
          <w:p w14:paraId="45F34A94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6" w:line="241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wielofunkcyjna kierownica po lewej stronie z regulacją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dwóch płaszczyznach z możliwością sterowania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systemem audio, zestawem głośnomówiącym,</w:t>
            </w:r>
          </w:p>
          <w:p w14:paraId="2180ED5A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elektrycznie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regulowane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i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podgrzewane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lusterka zewnętrzne,</w:t>
            </w:r>
          </w:p>
          <w:p w14:paraId="6A1E6A83" w14:textId="1E85C482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tapicerka w kolorach ciemnych, </w:t>
            </w: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Podłoga czarna lub ciemne odcienie,</w:t>
            </w:r>
          </w:p>
          <w:p w14:paraId="2BE9151C" w14:textId="4D0642BB" w:rsidR="006824C3" w:rsidRPr="009F42AB" w:rsidRDefault="006824C3" w:rsidP="007D70AD">
            <w:pPr>
              <w:numPr>
                <w:ilvl w:val="0"/>
                <w:numId w:val="3"/>
              </w:numPr>
              <w:spacing w:after="23" w:line="244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radio montowane fabrycznie przez producenta pojazdu, wyposażone w </w:t>
            </w:r>
            <w:proofErr w:type="spellStart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bluetooth</w:t>
            </w:r>
            <w:proofErr w:type="spellEnd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D27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zestaw głośnomówiący oraz z wbudowana nawigacja fabryczną</w:t>
            </w:r>
          </w:p>
          <w:p w14:paraId="27DB8DC5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klimatyzację automatyczną,</w:t>
            </w:r>
          </w:p>
          <w:p w14:paraId="2CDA73B1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>światła drogowe i mijania w technologii LED,</w:t>
            </w:r>
          </w:p>
          <w:p w14:paraId="53951ED2" w14:textId="77777777" w:rsidR="006824C3" w:rsidRPr="009F42AB" w:rsidRDefault="006824C3" w:rsidP="007D70AD">
            <w:pPr>
              <w:numPr>
                <w:ilvl w:val="0"/>
                <w:numId w:val="3"/>
              </w:numPr>
              <w:spacing w:after="12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światła do jazdy dziennej w technologii LED,</w:t>
            </w:r>
          </w:p>
          <w:p w14:paraId="2B29F247" w14:textId="1FC01E12" w:rsidR="006824C3" w:rsidRPr="009F42AB" w:rsidRDefault="006824C3" w:rsidP="007D70AD">
            <w:pPr>
              <w:numPr>
                <w:ilvl w:val="0"/>
                <w:numId w:val="3"/>
              </w:numPr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czujniki parkowania</w:t>
            </w:r>
            <w:r w:rsidR="008B6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 przodu i tyłu pojazdu</w:t>
            </w:r>
          </w:p>
          <w:p w14:paraId="034058CD" w14:textId="77777777" w:rsidR="006824C3" w:rsidRPr="009F42AB" w:rsidRDefault="006824C3" w:rsidP="007D70AD">
            <w:pPr>
              <w:numPr>
                <w:ilvl w:val="0"/>
                <w:numId w:val="3"/>
              </w:numPr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>kamera cofania,</w:t>
            </w:r>
          </w:p>
          <w:p w14:paraId="569B5D21" w14:textId="1A539AFF" w:rsidR="006824C3" w:rsidRPr="009F42AB" w:rsidRDefault="006824C3" w:rsidP="007D70AD">
            <w:pPr>
              <w:numPr>
                <w:ilvl w:val="0"/>
                <w:numId w:val="3"/>
              </w:numPr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>fotel kierowcy</w:t>
            </w:r>
            <w:r w:rsidR="008B6C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regulacją pochylenia opar</w:t>
            </w:r>
            <w:r w:rsidR="00A65998">
              <w:rPr>
                <w:rFonts w:ascii="Times New Roman" w:hAnsi="Times New Roman" w:cs="Times New Roman"/>
                <w:bCs/>
                <w:sz w:val="24"/>
                <w:szCs w:val="24"/>
              </w:rPr>
              <w:t>cia siedzenia</w:t>
            </w: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wysokością realizowanych manualnie lub automatycznie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9EB9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711CE15B" w14:textId="77777777" w:rsidTr="00AB7F9D">
        <w:trPr>
          <w:trHeight w:val="160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D32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1AF0" w14:textId="3314FB37" w:rsidR="006824C3" w:rsidRPr="009F42AB" w:rsidRDefault="006824C3" w:rsidP="007D70AD">
            <w:pPr>
              <w:spacing w:line="23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Samochód wyposażony w koła min</w:t>
            </w:r>
            <w:r w:rsidR="00D742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opony szosowe letnie</w:t>
            </w:r>
            <w:r w:rsidR="008B6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felgi aluminiowe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3A68EFF" w14:textId="77777777" w:rsidR="006824C3" w:rsidRDefault="006824C3" w:rsidP="007D70AD">
            <w:pPr>
              <w:ind w:righ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Samochód wyposażony  w narzędzia do zmiany koła wraz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podnośnikiem i dojazdowym kołem zapasowym</w:t>
            </w:r>
            <w:r w:rsidR="00A65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montowanym w miejscu dedykowanym wewnątrz pojazdu.</w:t>
            </w:r>
          </w:p>
          <w:p w14:paraId="02F256BD" w14:textId="2838CC69" w:rsidR="008B6C9F" w:rsidRPr="009F42AB" w:rsidRDefault="008B6C9F" w:rsidP="007D70AD">
            <w:pPr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Dodatkowo samochód wyposażony w zestaw kół zimowych 17 cali ( felgi aluminiowe)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335B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2A39407C" w14:textId="77777777" w:rsidTr="009F42AB">
        <w:trPr>
          <w:trHeight w:val="5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BFE52D8" w14:textId="77777777" w:rsidR="006824C3" w:rsidRDefault="006824C3" w:rsidP="006824C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6BD3329" w14:textId="77777777" w:rsidR="006824C3" w:rsidRPr="009F42AB" w:rsidRDefault="006824C3" w:rsidP="007D70AD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WYPOSAŻENIE DODATKOWE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3608E21" w14:textId="77777777" w:rsidR="006824C3" w:rsidRDefault="006824C3" w:rsidP="006824C3">
            <w:pPr>
              <w:jc w:val="center"/>
            </w:pPr>
          </w:p>
        </w:tc>
      </w:tr>
      <w:tr w:rsidR="006824C3" w14:paraId="2E731993" w14:textId="77777777" w:rsidTr="009F42AB">
        <w:trPr>
          <w:trHeight w:val="83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D3C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CEFB" w14:textId="7358D262" w:rsidR="006824C3" w:rsidRPr="009F42AB" w:rsidRDefault="006824C3" w:rsidP="007D70AD">
            <w:pPr>
              <w:ind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Samochód wyposażony w komplet dywaników gumowych (przednich i tylnych)</w:t>
            </w:r>
            <w:r w:rsidR="00593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5A82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3BE4B6B8" w14:textId="77777777" w:rsidTr="009F42AB">
        <w:trPr>
          <w:trHeight w:val="83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E8E8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D137" w14:textId="77777777" w:rsidR="006824C3" w:rsidRPr="009F42AB" w:rsidRDefault="006824C3" w:rsidP="007D70AD">
            <w:pPr>
              <w:ind w:right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homologowany hak holowniczy kulowy do holowania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przyczepy wraz ze złączem elektrycznym (gniazdo 13-pinowe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oraz dodatkowy adapter (przejściówka) 13/7 pin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903" w14:textId="77777777" w:rsidR="006824C3" w:rsidRDefault="006824C3" w:rsidP="006824C3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37E3462E" w14:textId="77777777" w:rsidTr="009F42AB">
        <w:trPr>
          <w:trHeight w:val="83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9A2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F0F" w14:textId="77777777" w:rsidR="006824C3" w:rsidRPr="009F42AB" w:rsidRDefault="006824C3" w:rsidP="007D70AD">
            <w:pPr>
              <w:ind w:right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sz w:val="24"/>
                <w:szCs w:val="24"/>
              </w:rPr>
              <w:t>Samochód wyposażony w wideo rejestrator o rozdzielczości min. 1080p umieszczony na przedniej szybie wraz z kartą pamięci co najmniej 32GB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D8CE" w14:textId="77777777" w:rsidR="006824C3" w:rsidRDefault="006824C3" w:rsidP="006824C3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5AB3C578" w14:textId="77777777" w:rsidTr="009F42AB">
        <w:trPr>
          <w:trHeight w:val="442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2968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454" w14:textId="77777777" w:rsidR="006824C3" w:rsidRPr="009F42AB" w:rsidRDefault="006824C3" w:rsidP="007D70AD">
            <w:pPr>
              <w:spacing w:after="29" w:line="238" w:lineRule="auto"/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Pojazd wyposażony w wymagane dla uprzywilejowanego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ruchu pojazdu PSP urządzenia sygnalizacyjno-ostrzegawcze, akustyczne i świetlne:</w:t>
            </w:r>
          </w:p>
          <w:p w14:paraId="58C9412C" w14:textId="77777777" w:rsidR="006824C3" w:rsidRPr="006824C3" w:rsidRDefault="006824C3" w:rsidP="007D70AD">
            <w:pPr>
              <w:numPr>
                <w:ilvl w:val="0"/>
                <w:numId w:val="4"/>
              </w:numPr>
              <w:spacing w:after="28" w:line="239" w:lineRule="auto"/>
              <w:ind w:right="3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generator sygnałów dźwiękowych o mocy wzmacniacza 200 W lub 2x100 W umożliwiający emitowanie modulowanych sygnałów dźwiękowych (min. 3 modulacje) i nadawanie komunikatów głosowych na zewnątrz pojazdu, zamontowany w bagażniku lub ukryty w przestrzeni pod deską rozdzielczą (wewnątrz w samochodzie znajduje się </w:t>
            </w:r>
            <w:r w:rsidRPr="00682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tylko mikrofon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24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 zintegrowanymi przyciskami sterującymi modulacją dźwięku, światłami błyskowymi z przodu i tyłu pojazdu), głośnik urządzenia zamontowany z przodu pojazdu w przestrzeni silnikowej, skierowany do przodu pojazdu,</w:t>
            </w:r>
          </w:p>
          <w:p w14:paraId="62FADB98" w14:textId="77777777" w:rsidR="005936B0" w:rsidRPr="009F42AB" w:rsidRDefault="006824C3" w:rsidP="005936B0">
            <w:pPr>
              <w:spacing w:after="24" w:line="243" w:lineRule="auto"/>
              <w:ind w:left="484"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jedna lampa niebieska typu LED mocowana magnetycznie</w:t>
            </w:r>
            <w:r w:rsidR="00593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36B0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(do dachu pojazdu) zapewniająca stabilne mocowanie </w:t>
            </w:r>
            <w:r w:rsidR="00593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5936B0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ochroną przed uszkodzeniem lakieru. Należy zapewnić zasilanie </w:t>
            </w:r>
            <w:r w:rsidR="005936B0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lampy z gniazda samochodowego 12V. Dodatkowo z przodu pojazdu , ukryte w pasie przednim, zamontowane lampy LED barwy niebieskiej połączone </w:t>
            </w:r>
            <w:r w:rsidR="00593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5936B0"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w/w instalacją.</w:t>
            </w:r>
          </w:p>
          <w:p w14:paraId="3BD619D7" w14:textId="4CC74470" w:rsidR="006824C3" w:rsidRPr="009F42AB" w:rsidRDefault="006824C3" w:rsidP="005936B0">
            <w:pPr>
              <w:ind w:left="459" w:right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1351" w14:textId="77777777" w:rsidR="006824C3" w:rsidRDefault="006824C3" w:rsidP="006824C3"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416BACBF" w14:textId="77777777" w:rsidTr="009F42AB">
        <w:tblPrEx>
          <w:tblCellMar>
            <w:top w:w="58" w:type="dxa"/>
            <w:left w:w="83" w:type="dxa"/>
          </w:tblCellMar>
        </w:tblPrEx>
        <w:trPr>
          <w:trHeight w:val="971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B87" w14:textId="77777777" w:rsidR="006824C3" w:rsidRDefault="006824C3" w:rsidP="006824C3">
            <w:pPr>
              <w:jc w:val="center"/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0D98" w14:textId="77777777" w:rsidR="006824C3" w:rsidRPr="009F42AB" w:rsidRDefault="006824C3" w:rsidP="007D70AD">
            <w:pPr>
              <w:spacing w:line="241" w:lineRule="auto"/>
              <w:ind w:left="484" w:right="61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c) w kabinie kierowcy zamontowany radiotelefon przewoźny spełniający minimalne wymagania techniczno-funkcjonalne określone Rozkazem Nr 8 Komendanta Głównego</w:t>
            </w:r>
          </w:p>
          <w:p w14:paraId="744F41A1" w14:textId="77777777" w:rsidR="006824C3" w:rsidRPr="009F42AB" w:rsidRDefault="006824C3" w:rsidP="007D70AD">
            <w:pPr>
              <w:spacing w:line="238" w:lineRule="auto"/>
              <w:ind w:left="484"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Państwowej Straży Pożarnej z dnia 5 kwietnia 2019 r.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sprawie wprowadzenia nowych zasad organizacji łączności radiowej, dopuszczony do stosowania w sieci PSP w zakresie VHF 136-174 MHz.</w:t>
            </w:r>
          </w:p>
          <w:p w14:paraId="1F95AD49" w14:textId="77777777" w:rsidR="006824C3" w:rsidRPr="009F42AB" w:rsidRDefault="006824C3" w:rsidP="007D70AD">
            <w:pPr>
              <w:spacing w:line="238" w:lineRule="auto"/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Instalacja antenowa - antena samochodowa VHF wraz </w:t>
            </w:r>
            <w:r w:rsidR="009750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fiderem antenowym o parametrach:</w:t>
            </w:r>
          </w:p>
          <w:p w14:paraId="4C257D4B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Długość elektryczna anteny: λ/4</w:t>
            </w:r>
          </w:p>
          <w:p w14:paraId="554493CA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Impedancja: 50 Ω</w:t>
            </w:r>
          </w:p>
          <w:p w14:paraId="42E69BA7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Pasmo pracy: 144-174 MHz</w:t>
            </w:r>
          </w:p>
          <w:p w14:paraId="23EE2565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Zysk energetyczny: min. 2,0 </w:t>
            </w:r>
            <w:proofErr w:type="spellStart"/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dBi</w:t>
            </w:r>
            <w:proofErr w:type="spellEnd"/>
          </w:p>
          <w:p w14:paraId="021D515D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Polaryzacja: pionowa</w:t>
            </w:r>
          </w:p>
          <w:p w14:paraId="39C6FCB5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Typ złącza antenowego: BNC</w:t>
            </w:r>
          </w:p>
          <w:p w14:paraId="21D96DC5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Strojenie: Skracanie pręta antenowego.</w:t>
            </w:r>
          </w:p>
          <w:p w14:paraId="2D54EA05" w14:textId="77777777" w:rsidR="006824C3" w:rsidRPr="009F42AB" w:rsidRDefault="006824C3" w:rsidP="007D70AD">
            <w:pPr>
              <w:ind w:left="5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Wymagany WFS dla f=149,0000 mniejszy, równy 1,4.</w:t>
            </w:r>
          </w:p>
          <w:p w14:paraId="2DA29849" w14:textId="77777777" w:rsidR="006824C3" w:rsidRPr="009F42AB" w:rsidRDefault="006824C3" w:rsidP="007D70AD">
            <w:pPr>
              <w:spacing w:line="238" w:lineRule="auto"/>
              <w:ind w:left="4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Należy dostarczyć wykresy WFS dla f=149,0000 i szerokości pasma 20 kHz,</w:t>
            </w:r>
          </w:p>
          <w:p w14:paraId="51B8F386" w14:textId="77777777" w:rsidR="006824C3" w:rsidRPr="009F42AB" w:rsidRDefault="006824C3" w:rsidP="007D70AD">
            <w:pPr>
              <w:spacing w:line="238" w:lineRule="auto"/>
              <w:ind w:left="25"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Szczegóły dotyczące miejsca montażu wyżej wymienionego wyposażenia zostaną ustalone pomiędzy stronami na etapie realizacji zamówienia.</w:t>
            </w:r>
          </w:p>
          <w:p w14:paraId="3F632EB3" w14:textId="77777777" w:rsidR="006824C3" w:rsidRPr="009F42AB" w:rsidRDefault="006824C3" w:rsidP="007D70AD">
            <w:pPr>
              <w:spacing w:line="238" w:lineRule="auto"/>
              <w:ind w:left="25"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Zaleca się aby radiotelefon i oświetlenie było zasilane w sposób ciągły, także w czasie wyłączonego silnika wraz z dodatkowym wyłącznikiem zasilania zabudowy.</w:t>
            </w:r>
          </w:p>
          <w:p w14:paraId="5B036CC1" w14:textId="77777777" w:rsidR="006824C3" w:rsidRPr="009F42AB" w:rsidRDefault="006824C3" w:rsidP="007D70AD">
            <w:pPr>
              <w:ind w:left="25"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Urządzenia fabryczne samochodu oraz pozostałe zamontowane </w:t>
            </w:r>
            <w:r w:rsidR="00B54A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trakcie zabudowy pojazdu nie mogą powodować zakłóceń urządzeń łączności.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1F40" w14:textId="77777777" w:rsidR="006824C3" w:rsidRDefault="006824C3" w:rsidP="006824C3"/>
        </w:tc>
      </w:tr>
      <w:tr w:rsidR="006824C3" w14:paraId="34D201D9" w14:textId="77777777" w:rsidTr="009F42AB">
        <w:tblPrEx>
          <w:tblCellMar>
            <w:top w:w="58" w:type="dxa"/>
            <w:left w:w="83" w:type="dxa"/>
          </w:tblCellMar>
        </w:tblPrEx>
        <w:trPr>
          <w:trHeight w:val="361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4B3" w14:textId="77777777" w:rsidR="006824C3" w:rsidRDefault="006824C3" w:rsidP="006824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64A6" w14:textId="77777777" w:rsidR="006824C3" w:rsidRPr="009F42AB" w:rsidRDefault="006824C3" w:rsidP="007D70AD">
            <w:pPr>
              <w:spacing w:after="39"/>
              <w:ind w:left="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Dopuszczenia i homologacje, dokumentacja:</w:t>
            </w:r>
          </w:p>
          <w:p w14:paraId="01B8042F" w14:textId="4D65BE0D" w:rsidR="006824C3" w:rsidRPr="009F42AB" w:rsidRDefault="006824C3" w:rsidP="007D70AD">
            <w:pPr>
              <w:numPr>
                <w:ilvl w:val="0"/>
                <w:numId w:val="5"/>
              </w:numPr>
              <w:spacing w:after="51" w:line="248" w:lineRule="auto"/>
              <w:ind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Wyciąg ze świadectwa homologacji na samochód podstawowy,– przy dostawie,</w:t>
            </w:r>
          </w:p>
          <w:p w14:paraId="0B852451" w14:textId="45B556E0" w:rsidR="006824C3" w:rsidRPr="009F42AB" w:rsidRDefault="006824C3" w:rsidP="007D70AD">
            <w:pPr>
              <w:numPr>
                <w:ilvl w:val="0"/>
                <w:numId w:val="5"/>
              </w:numPr>
              <w:spacing w:after="51" w:line="248" w:lineRule="auto"/>
              <w:ind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Pojazd ma spełniać warunki niezbędne do zarejestrowania na terenie RP.</w:t>
            </w:r>
          </w:p>
          <w:p w14:paraId="3CC10244" w14:textId="3E92789D" w:rsidR="007853C3" w:rsidRPr="007853C3" w:rsidRDefault="00645B23" w:rsidP="00812760">
            <w:pPr>
              <w:numPr>
                <w:ilvl w:val="0"/>
                <w:numId w:val="5"/>
              </w:numPr>
              <w:spacing w:line="248" w:lineRule="auto"/>
              <w:ind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Wykonawca dostarczy dokumenty umożliwiające zarejestrowanie pojazdu jako uprzywilejowany w ruchu</w:t>
            </w:r>
            <w:r w:rsidR="00976D7E" w:rsidRPr="00785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w tym dodatkowe badanie techniczne </w:t>
            </w:r>
            <w:r w:rsidR="007853C3" w:rsidRPr="00785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umożliwiające zarejestrowanie pojazdu jako uprzywilejowany</w:t>
            </w:r>
            <w:r w:rsidR="00785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53C3" w:rsidRPr="00785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785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53C3">
              <w:rPr>
                <w:rFonts w:ascii="Times New Roman" w:hAnsi="Times New Roman" w:cs="Times New Roman"/>
                <w:bCs/>
                <w:sz w:val="24"/>
                <w:szCs w:val="24"/>
              </w:rPr>
              <w:t>dodatkowe badanie techniczne może zostać dostarczone po dostawie na koszt wykonawcy.)</w:t>
            </w:r>
            <w:r w:rsidR="007853C3" w:rsidRPr="0078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ABD659" w14:textId="39A3012F" w:rsidR="00FF2820" w:rsidRPr="009F42AB" w:rsidRDefault="006824C3" w:rsidP="007853C3">
            <w:pPr>
              <w:numPr>
                <w:ilvl w:val="0"/>
                <w:numId w:val="5"/>
              </w:numPr>
              <w:spacing w:line="248" w:lineRule="auto"/>
              <w:ind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Instrukcja obsługi, książka gwarancyjna, wykaz punktów serwisowych – przy dostawie.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F626" w14:textId="77777777" w:rsidR="006824C3" w:rsidRDefault="006824C3" w:rsidP="006824C3">
            <w:pPr>
              <w:ind w:left="2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17638DD1" w14:textId="77777777" w:rsidTr="009F42AB">
        <w:trPr>
          <w:trHeight w:val="56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79DA6FD" w14:textId="77777777" w:rsidR="006824C3" w:rsidRDefault="006824C3" w:rsidP="006824C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IV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61C2AD9" w14:textId="77777777" w:rsidR="006824C3" w:rsidRPr="009F42AB" w:rsidRDefault="006824C3" w:rsidP="007D70AD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WARUNKI GWARANCJI I SERWISU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1A4B940" w14:textId="77777777" w:rsidR="006824C3" w:rsidRDefault="006824C3" w:rsidP="006824C3">
            <w:pPr>
              <w:jc w:val="center"/>
            </w:pPr>
          </w:p>
        </w:tc>
      </w:tr>
      <w:tr w:rsidR="006824C3" w14:paraId="635194EB" w14:textId="77777777" w:rsidTr="009F42AB">
        <w:tblPrEx>
          <w:tblCellMar>
            <w:top w:w="58" w:type="dxa"/>
            <w:left w:w="83" w:type="dxa"/>
          </w:tblCellMar>
        </w:tblPrEx>
        <w:trPr>
          <w:trHeight w:val="2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BED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EB5C" w14:textId="7176F0BA" w:rsidR="006824C3" w:rsidRPr="009F42AB" w:rsidRDefault="006824C3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42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Gwarancja na pojazd minimum </w:t>
            </w:r>
            <w:r w:rsidR="0005006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50</w:t>
            </w:r>
            <w:r w:rsidRPr="009F42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miesięcy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F05A" w14:textId="77777777" w:rsidR="006824C3" w:rsidRDefault="006824C3" w:rsidP="006824C3">
            <w:pPr>
              <w:ind w:left="2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  <w:tr w:rsidR="006824C3" w14:paraId="3C13233E" w14:textId="77777777" w:rsidTr="009F42AB">
        <w:tblPrEx>
          <w:tblCellMar>
            <w:top w:w="58" w:type="dxa"/>
            <w:left w:w="83" w:type="dxa"/>
          </w:tblCellMar>
        </w:tblPrEx>
        <w:trPr>
          <w:trHeight w:val="2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EAF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E52" w14:textId="5DF46A8C" w:rsidR="006824C3" w:rsidRPr="009F42AB" w:rsidRDefault="006824C3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Gwarancja na akumulator hybrydowy</w:t>
            </w:r>
            <w:r w:rsidR="008B6C9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9F42A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minimum </w:t>
            </w:r>
            <w:r w:rsidR="0005006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50</w:t>
            </w:r>
            <w:r w:rsidRPr="009F42A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05006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miesięcy</w:t>
            </w:r>
            <w:r w:rsidRPr="009F42A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– dot. pojazdu z napędem hybrydowym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7519" w14:textId="77777777" w:rsidR="006824C3" w:rsidRDefault="006824C3" w:rsidP="006824C3">
            <w:pPr>
              <w:ind w:left="2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  <w:p w14:paraId="6C921A98" w14:textId="77777777" w:rsidR="006824C3" w:rsidRDefault="006824C3" w:rsidP="006824C3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6824C3" w14:paraId="44F3EEDA" w14:textId="77777777" w:rsidTr="009F42AB">
        <w:tblPrEx>
          <w:tblCellMar>
            <w:top w:w="58" w:type="dxa"/>
            <w:left w:w="83" w:type="dxa"/>
          </w:tblCellMar>
        </w:tblPrEx>
        <w:trPr>
          <w:trHeight w:val="2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DC43" w14:textId="77777777" w:rsidR="006824C3" w:rsidRDefault="006824C3" w:rsidP="006824C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E6AF" w14:textId="54E8C424" w:rsidR="008B6C9F" w:rsidRDefault="006824C3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Dostawca zapewni bezpłatn</w:t>
            </w:r>
            <w:r w:rsidR="008B6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 następujące</w:t>
            </w:r>
            <w:r w:rsidRPr="009F4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serwisy</w:t>
            </w:r>
            <w:r w:rsidR="008B6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materiały + robocizna):</w:t>
            </w:r>
          </w:p>
          <w:p w14:paraId="11E217E7" w14:textId="77777777" w:rsidR="008B6C9F" w:rsidRDefault="008B6C9F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50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zerowy- jeśli wymagany do utrzymania gwarancji, </w:t>
            </w:r>
          </w:p>
          <w:p w14:paraId="4EF62D4C" w14:textId="104D293A" w:rsidR="008B6C9F" w:rsidRDefault="008B6C9F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50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 roku użytkowania,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3396DEAA" w14:textId="5E2A1AA6" w:rsidR="008B6C9F" w:rsidRDefault="008B6C9F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50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 dwóch latach użytkowania </w:t>
            </w:r>
          </w:p>
          <w:p w14:paraId="77E46530" w14:textId="77777777" w:rsidR="008B6C9F" w:rsidRDefault="008B6C9F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500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 3 latach użytkowania. </w:t>
            </w:r>
          </w:p>
          <w:p w14:paraId="247DCEE8" w14:textId="5948246C" w:rsidR="006824C3" w:rsidRPr="009F42AB" w:rsidRDefault="0005006E" w:rsidP="007D70AD">
            <w:pPr>
              <w:spacing w:after="39"/>
              <w:ind w:left="2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Zakres serwisów</w:t>
            </w:r>
            <w:r w:rsidR="008B6C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konieczny do utrzymania gwarancji producenta pojazdu.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896" w14:textId="77777777" w:rsidR="006824C3" w:rsidRDefault="006824C3" w:rsidP="006824C3">
            <w:pPr>
              <w:ind w:left="2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Spełnia/ nie spełnia</w:t>
            </w:r>
          </w:p>
        </w:tc>
      </w:tr>
    </w:tbl>
    <w:p w14:paraId="5D1EE90D" w14:textId="77777777" w:rsidR="00B54AF5" w:rsidRDefault="00B54AF5"/>
    <w:sectPr w:rsidR="00B54AF5">
      <w:footerReference w:type="default" r:id="rId7"/>
      <w:pgSz w:w="11906" w:h="16838"/>
      <w:pgMar w:top="142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E8BA5" w14:textId="77777777" w:rsidR="003B39C2" w:rsidRDefault="003B39C2" w:rsidP="0059722F">
      <w:pPr>
        <w:spacing w:after="0" w:line="240" w:lineRule="auto"/>
      </w:pPr>
      <w:r>
        <w:separator/>
      </w:r>
    </w:p>
  </w:endnote>
  <w:endnote w:type="continuationSeparator" w:id="0">
    <w:p w14:paraId="0470361B" w14:textId="77777777" w:rsidR="003B39C2" w:rsidRDefault="003B39C2" w:rsidP="0059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07597"/>
      <w:docPartObj>
        <w:docPartGallery w:val="Page Numbers (Bottom of Page)"/>
        <w:docPartUnique/>
      </w:docPartObj>
    </w:sdtPr>
    <w:sdtContent>
      <w:p w14:paraId="32D65B0E" w14:textId="77777777" w:rsidR="0059722F" w:rsidRDefault="005972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FFA95" w14:textId="77777777" w:rsidR="0059722F" w:rsidRDefault="00597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EB09" w14:textId="77777777" w:rsidR="003B39C2" w:rsidRDefault="003B39C2" w:rsidP="0059722F">
      <w:pPr>
        <w:spacing w:after="0" w:line="240" w:lineRule="auto"/>
      </w:pPr>
      <w:r>
        <w:separator/>
      </w:r>
    </w:p>
  </w:footnote>
  <w:footnote w:type="continuationSeparator" w:id="0">
    <w:p w14:paraId="0D0AD19D" w14:textId="77777777" w:rsidR="003B39C2" w:rsidRDefault="003B39C2" w:rsidP="0059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028CD"/>
    <w:multiLevelType w:val="hybridMultilevel"/>
    <w:tmpl w:val="D7C0748C"/>
    <w:lvl w:ilvl="0" w:tplc="AA646D9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0CD9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DE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AD80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22D7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0EC2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2FF4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4A3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0A21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75096"/>
    <w:multiLevelType w:val="hybridMultilevel"/>
    <w:tmpl w:val="BCF8F1A2"/>
    <w:lvl w:ilvl="0" w:tplc="5DBA31AC">
      <w:start w:val="3"/>
      <w:numFmt w:val="lowerLetter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9A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CC2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027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644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8EA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FD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0FD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EA6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43405"/>
    <w:multiLevelType w:val="hybridMultilevel"/>
    <w:tmpl w:val="C89A54C6"/>
    <w:lvl w:ilvl="0" w:tplc="A3B045B6">
      <w:start w:val="4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0BF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EA3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C59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B6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6B0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EDF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4C6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8A9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0B699E"/>
    <w:multiLevelType w:val="hybridMultilevel"/>
    <w:tmpl w:val="231407E0"/>
    <w:lvl w:ilvl="0" w:tplc="7108AB64">
      <w:start w:val="1"/>
      <w:numFmt w:val="lowerLetter"/>
      <w:lvlText w:val="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AF226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0AF80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664E2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42B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09630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0B5D6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85190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0ACC8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30E9E"/>
    <w:multiLevelType w:val="hybridMultilevel"/>
    <w:tmpl w:val="CD56E0A6"/>
    <w:lvl w:ilvl="0" w:tplc="04E07F20">
      <w:start w:val="1"/>
      <w:numFmt w:val="lowerLetter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66A8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E9A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A51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A03D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A80F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6AF1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07C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C0D3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3165332">
    <w:abstractNumId w:val="2"/>
  </w:num>
  <w:num w:numId="2" w16cid:durableId="370417726">
    <w:abstractNumId w:val="1"/>
  </w:num>
  <w:num w:numId="3" w16cid:durableId="994796530">
    <w:abstractNumId w:val="0"/>
  </w:num>
  <w:num w:numId="4" w16cid:durableId="508952847">
    <w:abstractNumId w:val="3"/>
  </w:num>
  <w:num w:numId="5" w16cid:durableId="1164777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FB"/>
    <w:rsid w:val="0005006E"/>
    <w:rsid w:val="000D78F5"/>
    <w:rsid w:val="00132972"/>
    <w:rsid w:val="001A44E0"/>
    <w:rsid w:val="001D6EDA"/>
    <w:rsid w:val="00202AFC"/>
    <w:rsid w:val="00251112"/>
    <w:rsid w:val="003458FC"/>
    <w:rsid w:val="00392397"/>
    <w:rsid w:val="003B0F4E"/>
    <w:rsid w:val="003B39C2"/>
    <w:rsid w:val="003B5A16"/>
    <w:rsid w:val="00403CDA"/>
    <w:rsid w:val="00442B84"/>
    <w:rsid w:val="00493751"/>
    <w:rsid w:val="004953FA"/>
    <w:rsid w:val="004C28E7"/>
    <w:rsid w:val="004D273D"/>
    <w:rsid w:val="00527474"/>
    <w:rsid w:val="005829DE"/>
    <w:rsid w:val="005936B0"/>
    <w:rsid w:val="0059722F"/>
    <w:rsid w:val="00615E50"/>
    <w:rsid w:val="00633FFE"/>
    <w:rsid w:val="00635EB7"/>
    <w:rsid w:val="00645B23"/>
    <w:rsid w:val="00647F05"/>
    <w:rsid w:val="006504AC"/>
    <w:rsid w:val="00652314"/>
    <w:rsid w:val="00662764"/>
    <w:rsid w:val="006824C3"/>
    <w:rsid w:val="006C5A20"/>
    <w:rsid w:val="007031F3"/>
    <w:rsid w:val="00736E0F"/>
    <w:rsid w:val="007853C3"/>
    <w:rsid w:val="007C5ED0"/>
    <w:rsid w:val="007D312A"/>
    <w:rsid w:val="007D70AD"/>
    <w:rsid w:val="008B6C9F"/>
    <w:rsid w:val="008F4635"/>
    <w:rsid w:val="00946B6F"/>
    <w:rsid w:val="0095385F"/>
    <w:rsid w:val="009750C6"/>
    <w:rsid w:val="00976D7E"/>
    <w:rsid w:val="009B3343"/>
    <w:rsid w:val="009B33B5"/>
    <w:rsid w:val="009F42AB"/>
    <w:rsid w:val="009F4D4C"/>
    <w:rsid w:val="00A42FF9"/>
    <w:rsid w:val="00A65998"/>
    <w:rsid w:val="00A65A2B"/>
    <w:rsid w:val="00A772C5"/>
    <w:rsid w:val="00A9592F"/>
    <w:rsid w:val="00AB7F9D"/>
    <w:rsid w:val="00B17E2F"/>
    <w:rsid w:val="00B3446E"/>
    <w:rsid w:val="00B54AF5"/>
    <w:rsid w:val="00B662CC"/>
    <w:rsid w:val="00B66EF4"/>
    <w:rsid w:val="00BD3F83"/>
    <w:rsid w:val="00C32B89"/>
    <w:rsid w:val="00C33886"/>
    <w:rsid w:val="00CB3CCD"/>
    <w:rsid w:val="00CF54BC"/>
    <w:rsid w:val="00D141FB"/>
    <w:rsid w:val="00D235BA"/>
    <w:rsid w:val="00D74282"/>
    <w:rsid w:val="00DA0833"/>
    <w:rsid w:val="00DD2B75"/>
    <w:rsid w:val="00E65658"/>
    <w:rsid w:val="00EB5744"/>
    <w:rsid w:val="00F41A88"/>
    <w:rsid w:val="00F83B0B"/>
    <w:rsid w:val="00FF2820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CA07"/>
  <w15:docId w15:val="{8DB1DAF0-9C92-4BAA-AFD3-7C8B8913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9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22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2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P.Wojna (KP Gorlice)</dc:creator>
  <cp:keywords/>
  <cp:lastModifiedBy>KP PSP Limanowa PSP</cp:lastModifiedBy>
  <cp:revision>9</cp:revision>
  <cp:lastPrinted>2024-09-20T10:50:00Z</cp:lastPrinted>
  <dcterms:created xsi:type="dcterms:W3CDTF">2024-09-20T10:55:00Z</dcterms:created>
  <dcterms:modified xsi:type="dcterms:W3CDTF">2024-09-20T11:07:00Z</dcterms:modified>
</cp:coreProperties>
</file>