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CDFE8" w14:textId="77777777" w:rsidR="007F2DA4" w:rsidRPr="006043EC" w:rsidRDefault="007F2DA4" w:rsidP="00CD79F4">
      <w:pPr>
        <w:spacing w:line="360" w:lineRule="auto"/>
        <w:jc w:val="center"/>
        <w:rPr>
          <w:bCs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406E8A" w14:paraId="56FBF865" w14:textId="77777777" w:rsidTr="002A421C">
        <w:tc>
          <w:tcPr>
            <w:tcW w:w="1838" w:type="dxa"/>
          </w:tcPr>
          <w:p w14:paraId="3535F6F8" w14:textId="77777777" w:rsidR="00406E8A" w:rsidRDefault="00406E8A" w:rsidP="002A421C">
            <w:pPr>
              <w:pStyle w:val="Nagwek"/>
              <w:jc w:val="center"/>
              <w:rPr>
                <w:rFonts w:ascii="Calibri Light" w:eastAsia="Arial Unicode MS" w:hAnsi="Calibri Light" w:cs="Calibri Light"/>
                <w:sz w:val="36"/>
                <w:szCs w:val="36"/>
              </w:rPr>
            </w:pPr>
            <w:r w:rsidRPr="0067587F">
              <w:rPr>
                <w:rFonts w:ascii="Tahoma" w:hAnsi="Tahoma" w:cs="Tahoma"/>
                <w:noProof/>
              </w:rPr>
              <w:drawing>
                <wp:inline distT="0" distB="0" distL="0" distR="0" wp14:anchorId="1B752265" wp14:editId="77B53F26">
                  <wp:extent cx="632460" cy="693420"/>
                  <wp:effectExtent l="0" t="0" r="0" b="0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</w:tcPr>
          <w:p w14:paraId="72505DF5" w14:textId="77777777" w:rsidR="00406E8A" w:rsidRDefault="00406E8A" w:rsidP="002A421C">
            <w:pPr>
              <w:pStyle w:val="Nagwek"/>
              <w:jc w:val="center"/>
              <w:rPr>
                <w:rFonts w:ascii="Calibri Light" w:eastAsia="Arial Unicode MS" w:hAnsi="Calibri Light" w:cs="Calibri Light"/>
                <w:sz w:val="36"/>
                <w:szCs w:val="36"/>
              </w:rPr>
            </w:pPr>
            <w:r>
              <w:rPr>
                <w:rFonts w:ascii="Calibri Light" w:eastAsia="Arial Unicode MS" w:hAnsi="Calibri Light" w:cs="Calibri Light"/>
                <w:sz w:val="36"/>
                <w:szCs w:val="36"/>
              </w:rPr>
              <w:t>Gmina Drezdenko</w:t>
            </w:r>
          </w:p>
          <w:p w14:paraId="1031865B" w14:textId="77777777" w:rsidR="00406E8A" w:rsidRDefault="00406E8A" w:rsidP="002A421C">
            <w:pPr>
              <w:pStyle w:val="Nagwek"/>
              <w:jc w:val="center"/>
              <w:rPr>
                <w:rFonts w:ascii="Calibri Light" w:eastAsia="Arial Unicode MS" w:hAnsi="Calibri Light" w:cs="Calibri Light"/>
                <w:sz w:val="36"/>
                <w:szCs w:val="36"/>
              </w:rPr>
            </w:pPr>
            <w:r>
              <w:rPr>
                <w:rFonts w:ascii="Calibri Light" w:eastAsia="Arial Unicode MS" w:hAnsi="Calibri Light" w:cs="Calibri Light"/>
                <w:sz w:val="36"/>
                <w:szCs w:val="36"/>
              </w:rPr>
              <w:t>ul. Warszawska 1, 66-530 Drezdenko</w:t>
            </w:r>
          </w:p>
        </w:tc>
      </w:tr>
    </w:tbl>
    <w:p w14:paraId="411B7E4E" w14:textId="77777777" w:rsidR="00474577" w:rsidRDefault="00474577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02217687" w14:textId="77777777" w:rsidR="00474577" w:rsidRDefault="00474577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F2F587D" w14:textId="56C94323" w:rsidR="00CD79F4" w:rsidRPr="00C50B32" w:rsidRDefault="00F816E7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C50B32">
        <w:rPr>
          <w:rFonts w:asciiTheme="minorHAnsi" w:hAnsiTheme="minorHAnsi" w:cstheme="minorHAnsi"/>
          <w:bCs/>
          <w:sz w:val="24"/>
          <w:szCs w:val="24"/>
        </w:rPr>
        <w:t>INFORMACJA Z OTWARCIA OFERT</w:t>
      </w:r>
    </w:p>
    <w:p w14:paraId="758050AF" w14:textId="77777777" w:rsidR="007F2DA4" w:rsidRPr="00C50B32" w:rsidRDefault="007F2DA4" w:rsidP="00B6478C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2759221" w14:textId="4604A6C6" w:rsidR="007F2DA4" w:rsidRPr="00C50B32" w:rsidRDefault="007F2DA4" w:rsidP="00B6478C">
      <w:pPr>
        <w:spacing w:line="360" w:lineRule="auto"/>
        <w:rPr>
          <w:rFonts w:asciiTheme="minorHAnsi" w:hAnsiTheme="minorHAnsi" w:cstheme="minorHAnsi"/>
          <w:bCs/>
          <w:color w:val="FF9900"/>
          <w:sz w:val="24"/>
          <w:szCs w:val="24"/>
        </w:rPr>
      </w:pPr>
      <w:r w:rsidRPr="00C50B32">
        <w:rPr>
          <w:rFonts w:asciiTheme="minorHAnsi" w:hAnsiTheme="minorHAnsi" w:cstheme="minorHAnsi"/>
          <w:bCs/>
          <w:sz w:val="24"/>
          <w:szCs w:val="24"/>
        </w:rPr>
        <w:t>Nr postępowania: RI.271.1.</w:t>
      </w:r>
      <w:r w:rsidR="007C1136">
        <w:rPr>
          <w:rFonts w:asciiTheme="minorHAnsi" w:hAnsiTheme="minorHAnsi" w:cstheme="minorHAnsi"/>
          <w:bCs/>
          <w:sz w:val="24"/>
          <w:szCs w:val="24"/>
        </w:rPr>
        <w:t>18</w:t>
      </w:r>
      <w:r w:rsidRPr="00C50B32">
        <w:rPr>
          <w:rFonts w:asciiTheme="minorHAnsi" w:hAnsiTheme="minorHAnsi" w:cstheme="minorHAnsi"/>
          <w:bCs/>
          <w:sz w:val="24"/>
          <w:szCs w:val="24"/>
        </w:rPr>
        <w:t>.202</w:t>
      </w:r>
      <w:r w:rsidR="005D7235" w:rsidRPr="00C50B32">
        <w:rPr>
          <w:rFonts w:asciiTheme="minorHAnsi" w:hAnsiTheme="minorHAnsi" w:cstheme="minorHAnsi"/>
          <w:bCs/>
          <w:sz w:val="24"/>
          <w:szCs w:val="24"/>
        </w:rPr>
        <w:t>3</w:t>
      </w:r>
    </w:p>
    <w:p w14:paraId="4F21BBD9" w14:textId="39FF9A7A" w:rsidR="006158C5" w:rsidRPr="00FE297D" w:rsidRDefault="00FE297D" w:rsidP="00FE297D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E297D">
        <w:rPr>
          <w:rFonts w:asciiTheme="minorHAnsi" w:hAnsiTheme="minorHAnsi" w:cstheme="minorHAnsi"/>
          <w:b/>
          <w:sz w:val="24"/>
          <w:szCs w:val="24"/>
        </w:rPr>
        <w:t>Przebudowa oraz rozbudowa kanalizacji sanitarnej w rejonie ul. Żeromskiego oraz Poniatowskiego w Drezdenku</w:t>
      </w:r>
    </w:p>
    <w:p w14:paraId="1BD23078" w14:textId="41D80D7D" w:rsidR="0014047B" w:rsidRPr="00C50B32" w:rsidRDefault="0014047B" w:rsidP="00B6478C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115785E" w14:textId="23F1F3C2" w:rsidR="006335B6" w:rsidRPr="00C50B32" w:rsidRDefault="007F2DA4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50B32">
        <w:rPr>
          <w:rFonts w:asciiTheme="minorHAnsi" w:hAnsiTheme="minorHAnsi" w:cstheme="minorHAnsi"/>
          <w:bCs/>
          <w:sz w:val="24"/>
          <w:szCs w:val="24"/>
        </w:rPr>
        <w:t>Zgodnie art. 222 ust. 5  ustawy z 11 września 2019 r. - Prawo zamówień publicznych (Dz. U. z 20</w:t>
      </w:r>
      <w:r w:rsidR="005B2683" w:rsidRPr="00C50B32">
        <w:rPr>
          <w:rFonts w:asciiTheme="minorHAnsi" w:hAnsiTheme="minorHAnsi" w:cstheme="minorHAnsi"/>
          <w:bCs/>
          <w:sz w:val="24"/>
          <w:szCs w:val="24"/>
        </w:rPr>
        <w:t>2</w:t>
      </w:r>
      <w:r w:rsidR="007C1136">
        <w:rPr>
          <w:rFonts w:asciiTheme="minorHAnsi" w:hAnsiTheme="minorHAnsi" w:cstheme="minorHAnsi"/>
          <w:bCs/>
          <w:sz w:val="24"/>
          <w:szCs w:val="24"/>
        </w:rPr>
        <w:t>3</w:t>
      </w:r>
      <w:r w:rsidRPr="00C50B32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5B2683" w:rsidRPr="00C50B32">
        <w:rPr>
          <w:rFonts w:asciiTheme="minorHAnsi" w:hAnsiTheme="minorHAnsi" w:cstheme="minorHAnsi"/>
          <w:bCs/>
          <w:sz w:val="24"/>
          <w:szCs w:val="24"/>
        </w:rPr>
        <w:t>1</w:t>
      </w:r>
      <w:r w:rsidR="007C1136">
        <w:rPr>
          <w:rFonts w:asciiTheme="minorHAnsi" w:hAnsiTheme="minorHAnsi" w:cstheme="minorHAnsi"/>
          <w:bCs/>
          <w:sz w:val="24"/>
          <w:szCs w:val="24"/>
        </w:rPr>
        <w:t>605</w:t>
      </w:r>
      <w:r w:rsidRPr="00C50B32">
        <w:rPr>
          <w:rFonts w:asciiTheme="minorHAnsi" w:hAnsiTheme="minorHAnsi" w:cstheme="minorHAnsi"/>
          <w:bCs/>
          <w:sz w:val="24"/>
          <w:szCs w:val="24"/>
        </w:rPr>
        <w:t>)  zamawiający udostępnia informację z otwarcia ofert.</w:t>
      </w:r>
    </w:p>
    <w:p w14:paraId="287B740D" w14:textId="231FE912" w:rsidR="007F2DA4" w:rsidRPr="00C50B32" w:rsidRDefault="007F2DA4" w:rsidP="00B6478C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1A3D22EB" w14:textId="5C1BBCEA" w:rsidR="007F2DA4" w:rsidRPr="00C50B32" w:rsidRDefault="007F2DA4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50B32">
        <w:rPr>
          <w:rFonts w:asciiTheme="minorHAnsi" w:hAnsiTheme="minorHAnsi" w:cstheme="minorHAnsi"/>
          <w:bCs/>
          <w:sz w:val="24"/>
          <w:szCs w:val="24"/>
        </w:rPr>
        <w:t>Do upływu terminu składania ofert</w:t>
      </w:r>
      <w:r w:rsidR="000D03E9" w:rsidRPr="00C50B32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C50B32">
        <w:rPr>
          <w:rFonts w:asciiTheme="minorHAnsi" w:hAnsiTheme="minorHAnsi" w:cstheme="minorHAnsi"/>
          <w:bCs/>
          <w:sz w:val="24"/>
          <w:szCs w:val="24"/>
        </w:rPr>
        <w:t xml:space="preserve"> złożono </w:t>
      </w:r>
      <w:r w:rsidR="000D03E9" w:rsidRPr="00C50B32">
        <w:rPr>
          <w:rFonts w:asciiTheme="minorHAnsi" w:hAnsiTheme="minorHAnsi" w:cstheme="minorHAnsi"/>
          <w:bCs/>
          <w:sz w:val="24"/>
          <w:szCs w:val="24"/>
        </w:rPr>
        <w:t xml:space="preserve">następujące </w:t>
      </w:r>
      <w:r w:rsidRPr="00C50B32">
        <w:rPr>
          <w:rFonts w:asciiTheme="minorHAnsi" w:hAnsiTheme="minorHAnsi" w:cstheme="minorHAnsi"/>
          <w:bCs/>
          <w:sz w:val="24"/>
          <w:szCs w:val="24"/>
        </w:rPr>
        <w:t>oferty:</w:t>
      </w:r>
    </w:p>
    <w:p w14:paraId="48128019" w14:textId="77777777" w:rsidR="00127661" w:rsidRPr="00C50B32" w:rsidRDefault="00127661" w:rsidP="0012766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41B29533" w14:textId="77777777" w:rsidR="004F0D53" w:rsidRPr="004F0D53" w:rsidRDefault="004F0D53" w:rsidP="004F0D53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F0D53">
        <w:rPr>
          <w:rFonts w:asciiTheme="minorHAnsi" w:hAnsiTheme="minorHAnsi" w:cstheme="minorHAnsi"/>
          <w:sz w:val="24"/>
          <w:szCs w:val="24"/>
        </w:rPr>
        <w:t xml:space="preserve">M&amp;K Zakład Sieci Sanitarnych Sp. z o.o. </w:t>
      </w:r>
    </w:p>
    <w:p w14:paraId="719BC38D" w14:textId="0A9B81EF" w:rsidR="007F2DA4" w:rsidRDefault="004F0D53" w:rsidP="004F0D53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F0D53">
        <w:rPr>
          <w:rFonts w:asciiTheme="minorHAnsi" w:hAnsiTheme="minorHAnsi" w:cstheme="minorHAnsi"/>
          <w:sz w:val="24"/>
          <w:szCs w:val="24"/>
        </w:rPr>
        <w:t>Siedziba: ul. gen. J. Dąbrowskiego 18, 66-400 Gorzów Wielkopolski</w:t>
      </w:r>
      <w:r w:rsidR="001535A9" w:rsidRPr="00C50B32">
        <w:rPr>
          <w:rFonts w:asciiTheme="minorHAnsi" w:hAnsiTheme="minorHAnsi" w:cstheme="minorHAnsi"/>
          <w:sz w:val="24"/>
          <w:szCs w:val="24"/>
        </w:rPr>
        <w:t xml:space="preserve"> </w:t>
      </w:r>
      <w:r w:rsidR="001535A9" w:rsidRPr="00C50B32">
        <w:rPr>
          <w:rFonts w:asciiTheme="minorHAnsi" w:hAnsiTheme="minorHAnsi" w:cstheme="minorHAnsi"/>
          <w:sz w:val="24"/>
          <w:szCs w:val="24"/>
        </w:rPr>
        <w:br/>
      </w:r>
      <w:r w:rsidR="0053532C" w:rsidRPr="00C50B32">
        <w:rPr>
          <w:rFonts w:asciiTheme="minorHAnsi" w:hAnsiTheme="minorHAnsi" w:cstheme="minorHAnsi"/>
          <w:sz w:val="24"/>
          <w:szCs w:val="24"/>
        </w:rPr>
        <w:t xml:space="preserve">cena brutto oferty: </w:t>
      </w:r>
      <w:r w:rsidRPr="004F0D53">
        <w:rPr>
          <w:rFonts w:asciiTheme="minorHAnsi" w:hAnsiTheme="minorHAnsi" w:cstheme="minorHAnsi"/>
          <w:sz w:val="24"/>
          <w:szCs w:val="24"/>
        </w:rPr>
        <w:t>1 746 600,00</w:t>
      </w:r>
      <w:r w:rsidR="0053532C" w:rsidRPr="00C50B32">
        <w:rPr>
          <w:rFonts w:asciiTheme="minorHAnsi" w:hAnsiTheme="minorHAnsi" w:cstheme="minorHAnsi"/>
          <w:sz w:val="24"/>
          <w:szCs w:val="24"/>
        </w:rPr>
        <w:t xml:space="preserve"> zł</w:t>
      </w:r>
      <w:r w:rsidR="00F34C4E" w:rsidRPr="00C50B32">
        <w:rPr>
          <w:rFonts w:asciiTheme="minorHAnsi" w:hAnsiTheme="minorHAnsi" w:cstheme="minorHAnsi"/>
          <w:sz w:val="24"/>
          <w:szCs w:val="24"/>
        </w:rPr>
        <w:t>,</w:t>
      </w:r>
    </w:p>
    <w:p w14:paraId="6524C0D9" w14:textId="4C954B82" w:rsidR="004F0D53" w:rsidRPr="00C50B32" w:rsidRDefault="004F0D53" w:rsidP="004F0D53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oferowany </w:t>
      </w:r>
      <w:r w:rsidRPr="004F0D53">
        <w:rPr>
          <w:rFonts w:asciiTheme="minorHAnsi" w:hAnsiTheme="minorHAnsi" w:cstheme="minorHAnsi"/>
          <w:sz w:val="24"/>
          <w:szCs w:val="24"/>
        </w:rPr>
        <w:t>gwarancji i rękojmi za wady</w:t>
      </w:r>
      <w:r w:rsidRPr="004F0D53">
        <w:rPr>
          <w:rFonts w:asciiTheme="minorHAnsi" w:hAnsiTheme="minorHAnsi" w:cstheme="minorHAnsi"/>
          <w:sz w:val="24"/>
          <w:szCs w:val="24"/>
        </w:rPr>
        <w:t xml:space="preserve"> – 5 lat, </w:t>
      </w:r>
    </w:p>
    <w:p w14:paraId="4344A0EC" w14:textId="77777777" w:rsidR="00037C0A" w:rsidRPr="00C50B32" w:rsidRDefault="00037C0A" w:rsidP="00037C0A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06F4FD44" w14:textId="77777777" w:rsidR="004F0D53" w:rsidRPr="004F0D53" w:rsidRDefault="004F0D53" w:rsidP="004F0D53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F0D53">
        <w:rPr>
          <w:rFonts w:asciiTheme="minorHAnsi" w:hAnsiTheme="minorHAnsi" w:cstheme="minorHAnsi"/>
          <w:sz w:val="24"/>
          <w:szCs w:val="24"/>
        </w:rPr>
        <w:t xml:space="preserve">Rejonowy Związek Spółek Wodnych w Czarnkowie z/s w Śmieszkowie </w:t>
      </w:r>
    </w:p>
    <w:p w14:paraId="5DF67CB3" w14:textId="7FA4DC3C" w:rsidR="00F34C4E" w:rsidRPr="00C50B32" w:rsidRDefault="004F0D53" w:rsidP="004F0D53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F0D53">
        <w:rPr>
          <w:rFonts w:asciiTheme="minorHAnsi" w:hAnsiTheme="minorHAnsi" w:cstheme="minorHAnsi"/>
          <w:sz w:val="24"/>
          <w:szCs w:val="24"/>
        </w:rPr>
        <w:t>Siedziba: Śmieszkowo ul. Wodna 5 B, 64-700 Czarnków</w:t>
      </w:r>
      <w:r w:rsidR="00037C0A" w:rsidRPr="00C50B32">
        <w:rPr>
          <w:rFonts w:asciiTheme="minorHAnsi" w:hAnsiTheme="minorHAnsi" w:cstheme="minorHAnsi"/>
          <w:sz w:val="24"/>
          <w:szCs w:val="24"/>
        </w:rPr>
        <w:t xml:space="preserve">  </w:t>
      </w:r>
      <w:r w:rsidR="00F34C4E" w:rsidRPr="00C50B3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700900" w14:textId="5D1F99C8" w:rsidR="00C50B32" w:rsidRDefault="00F34C4E" w:rsidP="004F0D53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50B32">
        <w:rPr>
          <w:rFonts w:asciiTheme="minorHAnsi" w:hAnsiTheme="minorHAnsi" w:cstheme="minorHAnsi"/>
          <w:sz w:val="24"/>
          <w:szCs w:val="24"/>
        </w:rPr>
        <w:t xml:space="preserve">cena brutto oferty: </w:t>
      </w:r>
      <w:r w:rsidR="004F0D53" w:rsidRPr="004F0D53">
        <w:rPr>
          <w:rFonts w:asciiTheme="minorHAnsi" w:hAnsiTheme="minorHAnsi" w:cstheme="minorHAnsi"/>
          <w:sz w:val="24"/>
          <w:szCs w:val="24"/>
        </w:rPr>
        <w:t>1 282 566,45</w:t>
      </w:r>
      <w:r w:rsidR="00653DC4" w:rsidRPr="00C50B32">
        <w:rPr>
          <w:rFonts w:asciiTheme="minorHAnsi" w:hAnsiTheme="minorHAnsi" w:cstheme="minorHAnsi"/>
          <w:sz w:val="24"/>
          <w:szCs w:val="24"/>
        </w:rPr>
        <w:t xml:space="preserve"> </w:t>
      </w:r>
      <w:r w:rsidRPr="00C50B32">
        <w:rPr>
          <w:rFonts w:asciiTheme="minorHAnsi" w:hAnsiTheme="minorHAnsi" w:cstheme="minorHAnsi"/>
          <w:sz w:val="24"/>
          <w:szCs w:val="24"/>
        </w:rPr>
        <w:t>zł</w:t>
      </w:r>
      <w:r w:rsidR="00C50B32" w:rsidRPr="00C50B32">
        <w:rPr>
          <w:rFonts w:asciiTheme="minorHAnsi" w:hAnsiTheme="minorHAnsi" w:cstheme="minorHAnsi"/>
          <w:sz w:val="24"/>
          <w:szCs w:val="24"/>
        </w:rPr>
        <w:t>,</w:t>
      </w:r>
    </w:p>
    <w:p w14:paraId="70890633" w14:textId="77C43818" w:rsidR="004F0D53" w:rsidRPr="00C50B32" w:rsidRDefault="004F0D53" w:rsidP="004F0D53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oferowany </w:t>
      </w:r>
      <w:r w:rsidRPr="004F0D53">
        <w:rPr>
          <w:rFonts w:asciiTheme="minorHAnsi" w:hAnsiTheme="minorHAnsi" w:cstheme="minorHAnsi"/>
          <w:sz w:val="24"/>
          <w:szCs w:val="24"/>
        </w:rPr>
        <w:t xml:space="preserve">gwarancji i rękojmi za wady – 5 </w:t>
      </w:r>
      <w:r>
        <w:rPr>
          <w:rFonts w:asciiTheme="minorHAnsi" w:hAnsiTheme="minorHAnsi" w:cstheme="minorHAnsi"/>
          <w:sz w:val="24"/>
          <w:szCs w:val="24"/>
        </w:rPr>
        <w:t>lat.</w:t>
      </w:r>
    </w:p>
    <w:p w14:paraId="0CCBACB8" w14:textId="77777777" w:rsidR="00C50B32" w:rsidRPr="00C50B32" w:rsidRDefault="00C50B32" w:rsidP="00037C0A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3AC2173" w14:textId="77777777" w:rsidR="00C50B32" w:rsidRDefault="00C50B32" w:rsidP="00037C0A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C29E8D5" w14:textId="77777777" w:rsidR="00C50B32" w:rsidRPr="00C50B32" w:rsidRDefault="00C50B32" w:rsidP="00C50B32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C50B32">
        <w:rPr>
          <w:rFonts w:asciiTheme="minorHAnsi" w:hAnsiTheme="minorHAnsi" w:cstheme="minorHAnsi"/>
          <w:sz w:val="24"/>
          <w:szCs w:val="24"/>
        </w:rPr>
        <w:t xml:space="preserve">Informację sporządził: </w:t>
      </w:r>
    </w:p>
    <w:p w14:paraId="4D8BEDAD" w14:textId="565357C6" w:rsidR="00C50B32" w:rsidRPr="00C50B32" w:rsidRDefault="007C1136" w:rsidP="00C50B32">
      <w:pPr>
        <w:pStyle w:val="Akapitzlist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28.09</w:t>
      </w:r>
      <w:r w:rsidR="00C50B32">
        <w:rPr>
          <w:rFonts w:asciiTheme="minorHAnsi" w:hAnsiTheme="minorHAnsi" w:cstheme="minorHAnsi"/>
          <w:sz w:val="24"/>
          <w:szCs w:val="24"/>
        </w:rPr>
        <w:t>.2023</w:t>
      </w:r>
      <w:r w:rsidR="00C50B32" w:rsidRPr="00C50B32">
        <w:rPr>
          <w:rFonts w:asciiTheme="minorHAnsi" w:hAnsiTheme="minorHAnsi" w:cstheme="minorHAnsi"/>
          <w:sz w:val="24"/>
          <w:szCs w:val="24"/>
        </w:rPr>
        <w:t>r.    Tomasz Fiedler</w:t>
      </w:r>
    </w:p>
    <w:p w14:paraId="589588E6" w14:textId="77777777" w:rsidR="006335B6" w:rsidRPr="006043EC" w:rsidRDefault="006335B6" w:rsidP="006335B6">
      <w:pPr>
        <w:spacing w:line="360" w:lineRule="auto"/>
        <w:rPr>
          <w:bCs/>
          <w:sz w:val="20"/>
          <w:szCs w:val="20"/>
        </w:rPr>
      </w:pPr>
    </w:p>
    <w:sectPr w:rsidR="006335B6" w:rsidRPr="006043EC" w:rsidSect="00C50B32">
      <w:pgSz w:w="11906" w:h="16838"/>
      <w:pgMar w:top="568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D1ADD" w14:textId="77777777" w:rsidR="005C5F08" w:rsidRDefault="005C5F08" w:rsidP="008B5E01">
      <w:pPr>
        <w:spacing w:line="240" w:lineRule="auto"/>
      </w:pPr>
      <w:r>
        <w:separator/>
      </w:r>
    </w:p>
  </w:endnote>
  <w:endnote w:type="continuationSeparator" w:id="0">
    <w:p w14:paraId="72357336" w14:textId="77777777" w:rsidR="005C5F08" w:rsidRDefault="005C5F08" w:rsidP="008B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61175" w14:textId="77777777" w:rsidR="005C5F08" w:rsidRDefault="005C5F08" w:rsidP="008B5E01">
      <w:pPr>
        <w:spacing w:line="240" w:lineRule="auto"/>
      </w:pPr>
      <w:r>
        <w:separator/>
      </w:r>
    </w:p>
  </w:footnote>
  <w:footnote w:type="continuationSeparator" w:id="0">
    <w:p w14:paraId="0A95E60C" w14:textId="77777777" w:rsidR="005C5F08" w:rsidRDefault="005C5F08" w:rsidP="008B5E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05AE9"/>
    <w:multiLevelType w:val="hybridMultilevel"/>
    <w:tmpl w:val="B164FF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D765CD"/>
    <w:multiLevelType w:val="hybridMultilevel"/>
    <w:tmpl w:val="66462B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E034C1"/>
    <w:multiLevelType w:val="hybridMultilevel"/>
    <w:tmpl w:val="88F45A6C"/>
    <w:lvl w:ilvl="0" w:tplc="04150011">
      <w:start w:val="1"/>
      <w:numFmt w:val="decimal"/>
      <w:lvlText w:val="%1)"/>
      <w:lvlJc w:val="left"/>
      <w:pPr>
        <w:ind w:left="7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3" w15:restartNumberingAfterBreak="0">
    <w:nsid w:val="45EB0511"/>
    <w:multiLevelType w:val="hybridMultilevel"/>
    <w:tmpl w:val="009EF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7685E"/>
    <w:multiLevelType w:val="hybridMultilevel"/>
    <w:tmpl w:val="3E1E6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318A1"/>
    <w:multiLevelType w:val="hybridMultilevel"/>
    <w:tmpl w:val="F7EA9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125C6"/>
    <w:multiLevelType w:val="hybridMultilevel"/>
    <w:tmpl w:val="AC7C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F3"/>
    <w:rsid w:val="00010F9B"/>
    <w:rsid w:val="000158F3"/>
    <w:rsid w:val="0002322C"/>
    <w:rsid w:val="00032B30"/>
    <w:rsid w:val="00037C0A"/>
    <w:rsid w:val="0004529C"/>
    <w:rsid w:val="000D03E9"/>
    <w:rsid w:val="000F1CF8"/>
    <w:rsid w:val="000F7714"/>
    <w:rsid w:val="00127661"/>
    <w:rsid w:val="001341F0"/>
    <w:rsid w:val="0014047B"/>
    <w:rsid w:val="001409B1"/>
    <w:rsid w:val="001535A9"/>
    <w:rsid w:val="00185C17"/>
    <w:rsid w:val="001C4F37"/>
    <w:rsid w:val="001D5071"/>
    <w:rsid w:val="0021634C"/>
    <w:rsid w:val="002576DD"/>
    <w:rsid w:val="0026278C"/>
    <w:rsid w:val="00281A32"/>
    <w:rsid w:val="002918EC"/>
    <w:rsid w:val="002B5D80"/>
    <w:rsid w:val="002D6AD6"/>
    <w:rsid w:val="002D6D96"/>
    <w:rsid w:val="002E6B16"/>
    <w:rsid w:val="003140A2"/>
    <w:rsid w:val="00320622"/>
    <w:rsid w:val="003323F8"/>
    <w:rsid w:val="00357DF0"/>
    <w:rsid w:val="00380961"/>
    <w:rsid w:val="00386468"/>
    <w:rsid w:val="003A4D90"/>
    <w:rsid w:val="003A526A"/>
    <w:rsid w:val="003C53FA"/>
    <w:rsid w:val="003F1775"/>
    <w:rsid w:val="00406E8A"/>
    <w:rsid w:val="004457AE"/>
    <w:rsid w:val="0045117E"/>
    <w:rsid w:val="00474577"/>
    <w:rsid w:val="00484D01"/>
    <w:rsid w:val="004F0D53"/>
    <w:rsid w:val="0051696E"/>
    <w:rsid w:val="00521C1E"/>
    <w:rsid w:val="005268F2"/>
    <w:rsid w:val="0053532C"/>
    <w:rsid w:val="00537F67"/>
    <w:rsid w:val="005559FD"/>
    <w:rsid w:val="005B2683"/>
    <w:rsid w:val="005C5F08"/>
    <w:rsid w:val="005D7235"/>
    <w:rsid w:val="006016BA"/>
    <w:rsid w:val="006043EC"/>
    <w:rsid w:val="006158C5"/>
    <w:rsid w:val="00616E94"/>
    <w:rsid w:val="006335B6"/>
    <w:rsid w:val="00643F8E"/>
    <w:rsid w:val="00653DC4"/>
    <w:rsid w:val="00686473"/>
    <w:rsid w:val="006A6C2B"/>
    <w:rsid w:val="006B7C0F"/>
    <w:rsid w:val="00712EE3"/>
    <w:rsid w:val="00731A01"/>
    <w:rsid w:val="007322BF"/>
    <w:rsid w:val="00733564"/>
    <w:rsid w:val="007B20E0"/>
    <w:rsid w:val="007C1136"/>
    <w:rsid w:val="007C2867"/>
    <w:rsid w:val="007C7A3A"/>
    <w:rsid w:val="007F2DA4"/>
    <w:rsid w:val="00817C3F"/>
    <w:rsid w:val="00843847"/>
    <w:rsid w:val="008632EB"/>
    <w:rsid w:val="0087325B"/>
    <w:rsid w:val="008B176C"/>
    <w:rsid w:val="008B5E01"/>
    <w:rsid w:val="008C1309"/>
    <w:rsid w:val="008C523E"/>
    <w:rsid w:val="008D0456"/>
    <w:rsid w:val="00900B2F"/>
    <w:rsid w:val="00905C28"/>
    <w:rsid w:val="00956DF6"/>
    <w:rsid w:val="00960B35"/>
    <w:rsid w:val="009B094E"/>
    <w:rsid w:val="009B545D"/>
    <w:rsid w:val="009D0467"/>
    <w:rsid w:val="009D76F3"/>
    <w:rsid w:val="00A47693"/>
    <w:rsid w:val="00A57189"/>
    <w:rsid w:val="00A80865"/>
    <w:rsid w:val="00A82757"/>
    <w:rsid w:val="00A96162"/>
    <w:rsid w:val="00AA65F5"/>
    <w:rsid w:val="00AC5C6E"/>
    <w:rsid w:val="00B21862"/>
    <w:rsid w:val="00B57240"/>
    <w:rsid w:val="00B6478C"/>
    <w:rsid w:val="00B673FA"/>
    <w:rsid w:val="00B84E99"/>
    <w:rsid w:val="00BA6342"/>
    <w:rsid w:val="00BF1D48"/>
    <w:rsid w:val="00C038D0"/>
    <w:rsid w:val="00C26E02"/>
    <w:rsid w:val="00C35B49"/>
    <w:rsid w:val="00C50B32"/>
    <w:rsid w:val="00C60E40"/>
    <w:rsid w:val="00C639BA"/>
    <w:rsid w:val="00C72AD7"/>
    <w:rsid w:val="00C751B7"/>
    <w:rsid w:val="00CA33EC"/>
    <w:rsid w:val="00CA7E2F"/>
    <w:rsid w:val="00CD79F4"/>
    <w:rsid w:val="00CF2134"/>
    <w:rsid w:val="00CF7753"/>
    <w:rsid w:val="00D03E5D"/>
    <w:rsid w:val="00D35965"/>
    <w:rsid w:val="00D377E6"/>
    <w:rsid w:val="00D57926"/>
    <w:rsid w:val="00D62A68"/>
    <w:rsid w:val="00D8614A"/>
    <w:rsid w:val="00D8693B"/>
    <w:rsid w:val="00D964AB"/>
    <w:rsid w:val="00DA635D"/>
    <w:rsid w:val="00DD08C5"/>
    <w:rsid w:val="00DE2953"/>
    <w:rsid w:val="00DE2A96"/>
    <w:rsid w:val="00E00E56"/>
    <w:rsid w:val="00E30C25"/>
    <w:rsid w:val="00E55668"/>
    <w:rsid w:val="00E55B59"/>
    <w:rsid w:val="00E57CC5"/>
    <w:rsid w:val="00E6228F"/>
    <w:rsid w:val="00ED1C4B"/>
    <w:rsid w:val="00F26C09"/>
    <w:rsid w:val="00F34C4E"/>
    <w:rsid w:val="00F51498"/>
    <w:rsid w:val="00F71EA7"/>
    <w:rsid w:val="00F816E7"/>
    <w:rsid w:val="00FC4E01"/>
    <w:rsid w:val="00FD2281"/>
    <w:rsid w:val="00FD58FA"/>
    <w:rsid w:val="00FE297D"/>
    <w:rsid w:val="00FF327D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56DAF"/>
  <w15:chartTrackingRefBased/>
  <w15:docId w15:val="{A8CDE322-5D7F-46BB-99E2-CD748D80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E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3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01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01"/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39"/>
    <w:rsid w:val="008B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2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D80"/>
    <w:pPr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D80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77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7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714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7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714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D964AB"/>
    <w:pPr>
      <w:spacing w:line="240" w:lineRule="auto"/>
    </w:pPr>
    <w:rPr>
      <w:rFonts w:ascii="Verdana" w:eastAsia="Times New Roman" w:hAnsi="Verdana" w:cs="Times New Roman"/>
      <w:sz w:val="20"/>
      <w:szCs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D964AB"/>
    <w:rPr>
      <w:rFonts w:ascii="Verdana" w:eastAsia="Times New Roman" w:hAnsi="Verdana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B2E74-137D-430E-9DE1-6604A9ACE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Tomasz Fiedler</cp:lastModifiedBy>
  <cp:revision>120</cp:revision>
  <cp:lastPrinted>2021-05-14T08:03:00Z</cp:lastPrinted>
  <dcterms:created xsi:type="dcterms:W3CDTF">2021-03-19T08:40:00Z</dcterms:created>
  <dcterms:modified xsi:type="dcterms:W3CDTF">2023-09-28T11:01:00Z</dcterms:modified>
</cp:coreProperties>
</file>