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F5A0" w14:textId="6C64EFAE" w:rsidR="00064805" w:rsidRPr="00CB7AF3" w:rsidRDefault="00064805" w:rsidP="00064805">
      <w:pPr>
        <w:spacing w:line="30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bookmark1"/>
      <w:bookmarkStart w:id="1" w:name="_Hlk66711140"/>
      <w:r w:rsidRPr="00CB7A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70038">
        <w:rPr>
          <w:rFonts w:asciiTheme="minorHAnsi" w:hAnsiTheme="minorHAnsi" w:cstheme="minorHAnsi"/>
          <w:b/>
          <w:bCs/>
          <w:sz w:val="22"/>
          <w:szCs w:val="22"/>
        </w:rPr>
        <w:t>2b</w:t>
      </w:r>
      <w:r w:rsidRPr="00CB7A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290A802" w14:textId="77777777" w:rsidR="00064805" w:rsidRPr="00CB7AF3" w:rsidRDefault="00064805" w:rsidP="00064805">
      <w:pPr>
        <w:spacing w:line="30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8A26FF" w14:textId="77777777" w:rsidR="00064805" w:rsidRPr="00CB7AF3" w:rsidRDefault="00064805" w:rsidP="0006480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PROJEKTOWANE</w:t>
      </w:r>
      <w:r w:rsidRPr="00CB7AF3">
        <w:rPr>
          <w:rFonts w:asciiTheme="minorHAnsi" w:hAnsiTheme="minorHAnsi" w:cstheme="minorHAnsi"/>
          <w:b/>
          <w:bCs/>
          <w:sz w:val="22"/>
          <w:szCs w:val="22"/>
        </w:rPr>
        <w:t xml:space="preserve"> POSTANOWIENIA UMOWY</w:t>
      </w:r>
    </w:p>
    <w:p w14:paraId="3906EF69" w14:textId="77777777" w:rsidR="00064805" w:rsidRDefault="00064805" w:rsidP="0006480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1B62D7" w14:textId="77777777" w:rsidR="00064805" w:rsidRDefault="00064805" w:rsidP="0006480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BA7D2" w14:textId="77777777" w:rsidR="00064805" w:rsidRPr="00F52BAF" w:rsidRDefault="00064805" w:rsidP="00064805">
      <w:pPr>
        <w:tabs>
          <w:tab w:val="left" w:pos="2534"/>
        </w:tabs>
        <w:ind w:right="-284"/>
        <w:jc w:val="center"/>
        <w:rPr>
          <w:rFonts w:asciiTheme="minorHAnsi" w:hAnsiTheme="minorHAnsi" w:cstheme="minorHAnsi"/>
          <w:b/>
        </w:rPr>
      </w:pPr>
      <w:bookmarkStart w:id="2" w:name="_Hlk43104268"/>
      <w:r>
        <w:rPr>
          <w:rFonts w:asciiTheme="minorHAnsi" w:hAnsiTheme="minorHAnsi" w:cstheme="minorHAnsi"/>
          <w:b/>
        </w:rPr>
        <w:t>Postępowanie o udzielenie zamówienia publicznego na:</w:t>
      </w:r>
    </w:p>
    <w:p w14:paraId="60763AA1" w14:textId="77777777" w:rsidR="000C1631" w:rsidRDefault="000C1631" w:rsidP="00064805">
      <w:pPr>
        <w:tabs>
          <w:tab w:val="left" w:pos="2534"/>
        </w:tabs>
        <w:ind w:right="-284"/>
        <w:jc w:val="center"/>
        <w:rPr>
          <w:rFonts w:asciiTheme="minorHAnsi" w:hAnsiTheme="minorHAnsi" w:cstheme="minorHAnsi"/>
          <w:b/>
          <w:i/>
          <w:iCs/>
        </w:rPr>
      </w:pPr>
      <w:r w:rsidRPr="000C1631">
        <w:rPr>
          <w:rFonts w:asciiTheme="minorHAnsi" w:hAnsiTheme="minorHAnsi" w:cstheme="minorHAnsi"/>
          <w:b/>
          <w:i/>
          <w:iCs/>
        </w:rPr>
        <w:t>„Zakup systemów i sprzętu audio-video oraz sprzętu IT”</w:t>
      </w:r>
    </w:p>
    <w:p w14:paraId="4BFD77E5" w14:textId="576F92D8" w:rsidR="00064805" w:rsidRPr="00F52BAF" w:rsidRDefault="00064805" w:rsidP="00064805">
      <w:pPr>
        <w:tabs>
          <w:tab w:val="left" w:pos="2534"/>
        </w:tabs>
        <w:ind w:right="-284"/>
        <w:jc w:val="center"/>
        <w:rPr>
          <w:rFonts w:asciiTheme="minorHAnsi" w:hAnsiTheme="minorHAnsi" w:cstheme="minorHAnsi"/>
          <w:b/>
        </w:rPr>
      </w:pPr>
      <w:r w:rsidRPr="00F52BAF">
        <w:rPr>
          <w:rFonts w:asciiTheme="minorHAnsi" w:hAnsiTheme="minorHAnsi" w:cstheme="minorHAnsi"/>
          <w:b/>
        </w:rPr>
        <w:t xml:space="preserve">Numer postępowania: </w:t>
      </w:r>
      <w:r w:rsidR="00BD28DB" w:rsidRPr="00BD28DB">
        <w:rPr>
          <w:rFonts w:asciiTheme="minorHAnsi" w:hAnsiTheme="minorHAnsi" w:cstheme="minorHAnsi"/>
          <w:b/>
        </w:rPr>
        <w:t>136/DE/TP/2021</w:t>
      </w:r>
    </w:p>
    <w:bookmarkEnd w:id="2"/>
    <w:p w14:paraId="55ED6C2C" w14:textId="77777777" w:rsidR="00064805" w:rsidRDefault="00064805" w:rsidP="0006480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BC7FA" w14:textId="77777777" w:rsidR="00064805" w:rsidRPr="00CB7AF3" w:rsidRDefault="00064805" w:rsidP="0006480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137C31" w14:textId="60683C69" w:rsidR="00064805" w:rsidRPr="00CB7AF3" w:rsidRDefault="00064805" w:rsidP="0006480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7A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 i 3</w:t>
      </w:r>
    </w:p>
    <w:p w14:paraId="6FB6CF7C" w14:textId="77777777" w:rsidR="00064805" w:rsidRPr="00915D6D" w:rsidRDefault="00064805" w:rsidP="0006480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2B8BE" w14:textId="77777777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3" w:name="bookmark4"/>
      <w:bookmarkEnd w:id="0"/>
      <w:r>
        <w:t>§1</w:t>
      </w:r>
      <w:bookmarkStart w:id="4" w:name="bookmark5"/>
      <w:bookmarkEnd w:id="3"/>
      <w:r>
        <w:br/>
        <w:t>Przedmiot zamówienia</w:t>
      </w:r>
      <w:bookmarkEnd w:id="4"/>
    </w:p>
    <w:p w14:paraId="68CC256E" w14:textId="77777777" w:rsidR="009849C7" w:rsidRPr="009849C7" w:rsidRDefault="009849C7" w:rsidP="00064805">
      <w:pPr>
        <w:pStyle w:val="Teksttreci20"/>
        <w:numPr>
          <w:ilvl w:val="0"/>
          <w:numId w:val="1"/>
        </w:numPr>
        <w:shd w:val="clear" w:color="auto" w:fill="auto"/>
        <w:spacing w:before="0" w:after="0" w:line="293" w:lineRule="exact"/>
        <w:ind w:left="426" w:hanging="426"/>
      </w:pPr>
      <w:r w:rsidRPr="009849C7">
        <w:rPr>
          <w:rFonts w:cstheme="minorHAnsi"/>
        </w:rPr>
        <w:t>Przedmiotem zamówienia jest dostawa sprzętu ………………….., określonego w Opisie przedmiotu zamówienia (OPZ).</w:t>
      </w:r>
    </w:p>
    <w:p w14:paraId="3C2DE405" w14:textId="3E3DED7A" w:rsidR="00064805" w:rsidRDefault="00064805" w:rsidP="00064805">
      <w:pPr>
        <w:pStyle w:val="Teksttreci20"/>
        <w:numPr>
          <w:ilvl w:val="0"/>
          <w:numId w:val="1"/>
        </w:numPr>
        <w:shd w:val="clear" w:color="auto" w:fill="auto"/>
        <w:spacing w:before="0" w:after="0" w:line="293" w:lineRule="exact"/>
        <w:ind w:left="426" w:hanging="426"/>
      </w:pPr>
      <w:r>
        <w:t>Wykonawca zobowiązuje się zrealizować przedmiot umowy zgodnie z:</w:t>
      </w:r>
    </w:p>
    <w:p w14:paraId="47915C46" w14:textId="77777777" w:rsidR="00064805" w:rsidRDefault="00064805" w:rsidP="00064805">
      <w:pPr>
        <w:pStyle w:val="Teksttreci20"/>
        <w:numPr>
          <w:ilvl w:val="0"/>
          <w:numId w:val="3"/>
        </w:numPr>
        <w:shd w:val="clear" w:color="auto" w:fill="auto"/>
        <w:spacing w:before="0" w:after="0" w:line="293" w:lineRule="exact"/>
        <w:ind w:left="993" w:hanging="426"/>
      </w:pPr>
      <w:r>
        <w:t>SWZ wraz z załącznikami,</w:t>
      </w:r>
    </w:p>
    <w:p w14:paraId="2E8DB5B5" w14:textId="77777777" w:rsidR="00064805" w:rsidRDefault="00064805" w:rsidP="00064805">
      <w:pPr>
        <w:pStyle w:val="Teksttreci20"/>
        <w:numPr>
          <w:ilvl w:val="0"/>
          <w:numId w:val="3"/>
        </w:numPr>
        <w:shd w:val="clear" w:color="auto" w:fill="auto"/>
        <w:spacing w:before="0" w:after="0" w:line="293" w:lineRule="exact"/>
        <w:ind w:left="993" w:hanging="426"/>
      </w:pPr>
      <w:r>
        <w:t>ofertą Wykonawcy,</w:t>
      </w:r>
    </w:p>
    <w:p w14:paraId="0D80B726" w14:textId="77777777" w:rsidR="00064805" w:rsidRDefault="00064805" w:rsidP="00064805">
      <w:pPr>
        <w:pStyle w:val="Teksttreci20"/>
        <w:shd w:val="clear" w:color="auto" w:fill="auto"/>
        <w:spacing w:before="0" w:after="0" w:line="293" w:lineRule="exact"/>
        <w:ind w:left="426" w:firstLine="0"/>
        <w:jc w:val="left"/>
      </w:pPr>
      <w:r>
        <w:t>stanowiącymi integralną część niniejszej umowy.</w:t>
      </w:r>
    </w:p>
    <w:p w14:paraId="1DFEF0D8" w14:textId="77777777" w:rsidR="00064805" w:rsidRDefault="00064805" w:rsidP="00064805">
      <w:pPr>
        <w:pStyle w:val="Teksttreci20"/>
        <w:shd w:val="clear" w:color="auto" w:fill="auto"/>
        <w:spacing w:before="0" w:after="0" w:line="293" w:lineRule="exact"/>
        <w:ind w:firstLine="0"/>
      </w:pPr>
    </w:p>
    <w:p w14:paraId="586A3F3F" w14:textId="77777777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5" w:name="bookmark6"/>
      <w:r>
        <w:t>§2</w:t>
      </w:r>
      <w:r>
        <w:br/>
        <w:t>Warunki realizacji umowy</w:t>
      </w:r>
      <w:bookmarkEnd w:id="5"/>
    </w:p>
    <w:p w14:paraId="53C3AFE4" w14:textId="77777777" w:rsidR="005C15ED" w:rsidRPr="0068561A" w:rsidRDefault="005C15ED" w:rsidP="005C15ED">
      <w:pPr>
        <w:pStyle w:val="Teksttreci20"/>
        <w:numPr>
          <w:ilvl w:val="0"/>
          <w:numId w:val="4"/>
        </w:numPr>
        <w:shd w:val="clear" w:color="auto" w:fill="auto"/>
        <w:tabs>
          <w:tab w:val="left" w:pos="752"/>
        </w:tabs>
        <w:spacing w:before="0" w:after="0" w:line="293" w:lineRule="exact"/>
        <w:ind w:left="400" w:hanging="400"/>
        <w:rPr>
          <w:rFonts w:asciiTheme="minorHAnsi" w:hAnsiTheme="minorHAnsi" w:cstheme="minorHAnsi"/>
        </w:rPr>
      </w:pPr>
      <w:r w:rsidRPr="0068561A">
        <w:rPr>
          <w:rFonts w:asciiTheme="minorHAnsi" w:hAnsiTheme="minorHAnsi" w:cstheme="minorHAnsi"/>
        </w:rPr>
        <w:t>Wykonawca zobowiązuje się w szczególności do:</w:t>
      </w:r>
    </w:p>
    <w:p w14:paraId="153FA6E1" w14:textId="77777777" w:rsidR="005C15ED" w:rsidRPr="0068561A" w:rsidRDefault="005C15ED" w:rsidP="005C15ED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/>
        <w:rPr>
          <w:rFonts w:asciiTheme="minorHAnsi" w:hAnsiTheme="minorHAnsi" w:cstheme="minorHAnsi"/>
        </w:rPr>
      </w:pPr>
      <w:r w:rsidRPr="0068561A">
        <w:rPr>
          <w:rFonts w:asciiTheme="minorHAnsi" w:hAnsiTheme="minorHAnsi" w:cstheme="minorHAnsi"/>
        </w:rPr>
        <w:t>powiadomienia Zamawiającego o terminie dostawy z co najmniej dwudniowym wyprzedzeniem,</w:t>
      </w:r>
    </w:p>
    <w:p w14:paraId="45F1D28A" w14:textId="77777777" w:rsidR="005C15ED" w:rsidRPr="0068561A" w:rsidRDefault="005C15ED" w:rsidP="005C15ED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/>
        <w:rPr>
          <w:rFonts w:asciiTheme="minorHAnsi" w:hAnsiTheme="minorHAnsi" w:cstheme="minorHAnsi"/>
        </w:rPr>
      </w:pPr>
      <w:r w:rsidRPr="0068561A">
        <w:rPr>
          <w:rFonts w:asciiTheme="minorHAnsi" w:hAnsiTheme="minorHAnsi" w:cstheme="minorHAnsi"/>
        </w:rPr>
        <w:t>realizacji zamówienia zgodnie z SIWZ wraz z załącznikami oraz ofertą.</w:t>
      </w:r>
    </w:p>
    <w:p w14:paraId="6926D8F0" w14:textId="77777777" w:rsidR="005C15ED" w:rsidRPr="0068561A" w:rsidRDefault="005C15ED" w:rsidP="005C15ED">
      <w:pPr>
        <w:pStyle w:val="Teksttreci20"/>
        <w:numPr>
          <w:ilvl w:val="0"/>
          <w:numId w:val="4"/>
        </w:numPr>
        <w:shd w:val="clear" w:color="auto" w:fill="auto"/>
        <w:spacing w:before="0" w:after="0" w:line="293" w:lineRule="exact"/>
        <w:ind w:left="426" w:hanging="425"/>
        <w:rPr>
          <w:rFonts w:asciiTheme="minorHAnsi" w:hAnsiTheme="minorHAnsi" w:cstheme="minorHAnsi"/>
        </w:rPr>
      </w:pPr>
      <w:r w:rsidRPr="0068561A">
        <w:rPr>
          <w:rFonts w:asciiTheme="minorHAnsi" w:hAnsiTheme="minorHAnsi" w:cstheme="minorHAnsi"/>
        </w:rPr>
        <w:t>Zamawiający zobowiązuje się do protokolarnego odbioru przedmiotu zamówienia w</w:t>
      </w:r>
      <w:r>
        <w:rPr>
          <w:rFonts w:asciiTheme="minorHAnsi" w:hAnsiTheme="minorHAnsi" w:cstheme="minorHAnsi"/>
        </w:rPr>
        <w:t> </w:t>
      </w:r>
      <w:r w:rsidRPr="0068561A">
        <w:rPr>
          <w:rFonts w:asciiTheme="minorHAnsi" w:hAnsiTheme="minorHAnsi" w:cstheme="minorHAnsi"/>
        </w:rPr>
        <w:t>terminie 5 dni roboczych, tj. od poniedziałku do piątku z wyłączeniem dni ustawowo wolnych od pracy, od zgłoszenia zakończenia realizacji zadania.</w:t>
      </w:r>
    </w:p>
    <w:p w14:paraId="125D631B" w14:textId="77777777" w:rsidR="005C15ED" w:rsidRPr="0068561A" w:rsidRDefault="005C15ED" w:rsidP="005C15ED">
      <w:pPr>
        <w:pStyle w:val="Teksttreci20"/>
        <w:numPr>
          <w:ilvl w:val="0"/>
          <w:numId w:val="4"/>
        </w:numPr>
        <w:shd w:val="clear" w:color="auto" w:fill="auto"/>
        <w:spacing w:before="0" w:after="0" w:line="293" w:lineRule="exact"/>
        <w:ind w:left="426" w:hanging="425"/>
        <w:rPr>
          <w:rFonts w:asciiTheme="minorHAnsi" w:hAnsiTheme="minorHAnsi" w:cstheme="minorHAnsi"/>
        </w:rPr>
      </w:pPr>
      <w:r w:rsidRPr="0068561A">
        <w:rPr>
          <w:rFonts w:asciiTheme="minorHAnsi" w:hAnsiTheme="minorHAnsi" w:cstheme="minorHAnsi"/>
        </w:rPr>
        <w:t>Dostawa przedmiotu zamówienia nastąpi na koszt i ryzyko Wykonawcy, transportem własnym Wykonawcy. Wykonawca zobowiązany jest zapakować urządzenia w sposób odpowiednio zabezpieczający je przed wszelkimi uszkodzeniami i czynnikami szkodliwymi, w tym zbyt niską lub zbyt wysoką temperaturą.</w:t>
      </w:r>
    </w:p>
    <w:p w14:paraId="23AFB636" w14:textId="476B48F4" w:rsidR="005C15ED" w:rsidRDefault="005C15ED" w:rsidP="005C15ED">
      <w:pPr>
        <w:pStyle w:val="Teksttreci20"/>
        <w:numPr>
          <w:ilvl w:val="0"/>
          <w:numId w:val="4"/>
        </w:numPr>
        <w:shd w:val="clear" w:color="auto" w:fill="auto"/>
        <w:spacing w:before="0" w:after="0" w:line="293" w:lineRule="exact"/>
        <w:ind w:left="426" w:hanging="425"/>
        <w:rPr>
          <w:rFonts w:asciiTheme="minorHAnsi" w:hAnsiTheme="minorHAnsi" w:cstheme="minorHAnsi"/>
        </w:rPr>
      </w:pPr>
      <w:r w:rsidRPr="0068561A">
        <w:rPr>
          <w:rFonts w:asciiTheme="minorHAnsi" w:hAnsiTheme="minorHAnsi" w:cstheme="minorHAnsi"/>
        </w:rPr>
        <w:t>Wykonawca ponosi pełną odpowiedzialność za wszelkie szkody spowodowane wadami/niezgodnościami przedmiotu zamówienia, w przypadku ich prawidłowego stosowania.</w:t>
      </w:r>
    </w:p>
    <w:p w14:paraId="5D132051" w14:textId="77777777" w:rsidR="00064805" w:rsidRDefault="00064805" w:rsidP="00064805">
      <w:pPr>
        <w:pStyle w:val="Teksttreci20"/>
        <w:shd w:val="clear" w:color="auto" w:fill="auto"/>
        <w:tabs>
          <w:tab w:val="left" w:pos="1485"/>
        </w:tabs>
        <w:spacing w:before="0" w:after="0" w:line="293" w:lineRule="exact"/>
        <w:ind w:firstLine="0"/>
      </w:pPr>
    </w:p>
    <w:p w14:paraId="41CB9DA4" w14:textId="77777777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6" w:name="bookmark7"/>
      <w:r>
        <w:t>§3</w:t>
      </w:r>
      <w:bookmarkStart w:id="7" w:name="bookmark8"/>
      <w:bookmarkEnd w:id="6"/>
      <w:r>
        <w:br/>
        <w:t>Termin realizacji</w:t>
      </w:r>
      <w:bookmarkEnd w:id="7"/>
    </w:p>
    <w:p w14:paraId="3B6B6ABB" w14:textId="5F5B80C6" w:rsidR="00064805" w:rsidRPr="00D9521A" w:rsidRDefault="00064805" w:rsidP="00064805">
      <w:pPr>
        <w:pStyle w:val="Teksttreci20"/>
        <w:numPr>
          <w:ilvl w:val="0"/>
          <w:numId w:val="7"/>
        </w:numPr>
        <w:shd w:val="clear" w:color="auto" w:fill="auto"/>
        <w:spacing w:before="0" w:after="0" w:line="293" w:lineRule="exact"/>
        <w:ind w:left="426" w:hanging="426"/>
        <w:rPr>
          <w:strike/>
          <w:color w:val="0070C0"/>
        </w:rPr>
      </w:pPr>
      <w:r>
        <w:t>D</w:t>
      </w:r>
      <w:r w:rsidRPr="007B5386">
        <w:t xml:space="preserve">ostawa </w:t>
      </w:r>
      <w:r>
        <w:t xml:space="preserve">sprzętu, określonego w </w:t>
      </w:r>
      <w:r w:rsidR="005C15ED">
        <w:t>§</w:t>
      </w:r>
      <w:r>
        <w:t xml:space="preserve"> 1, nastąpi w </w:t>
      </w:r>
      <w:r w:rsidRPr="000F0FF6">
        <w:t xml:space="preserve">terminie </w:t>
      </w:r>
      <w:r>
        <w:rPr>
          <w:b/>
        </w:rPr>
        <w:t>……………..</w:t>
      </w:r>
      <w:r w:rsidR="005C15ED">
        <w:rPr>
          <w:b/>
        </w:rPr>
        <w:t xml:space="preserve"> dni</w:t>
      </w:r>
      <w:r>
        <w:t xml:space="preserve"> od dnia zawarcia umowy</w:t>
      </w:r>
      <w:r w:rsidRPr="00F8456A">
        <w:rPr>
          <w:color w:val="auto"/>
        </w:rPr>
        <w:t>.</w:t>
      </w:r>
    </w:p>
    <w:p w14:paraId="118DFEF2" w14:textId="77777777" w:rsidR="00064805" w:rsidRDefault="00064805" w:rsidP="00064805">
      <w:pPr>
        <w:pStyle w:val="Teksttreci20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93" w:lineRule="exact"/>
        <w:ind w:left="426" w:hanging="426"/>
      </w:pPr>
      <w:r>
        <w:t xml:space="preserve">Jako dzień zakończenia realizacji zamówienia uznaje się dzień podpisania protokołu odbioru końcowego. </w:t>
      </w:r>
    </w:p>
    <w:p w14:paraId="543864A8" w14:textId="77777777" w:rsidR="00064805" w:rsidRDefault="00064805" w:rsidP="00064805">
      <w:pPr>
        <w:pStyle w:val="Teksttreci20"/>
        <w:shd w:val="clear" w:color="auto" w:fill="auto"/>
        <w:tabs>
          <w:tab w:val="left" w:pos="761"/>
        </w:tabs>
        <w:spacing w:before="0" w:after="0" w:line="293" w:lineRule="exact"/>
        <w:ind w:firstLine="0"/>
        <w:jc w:val="left"/>
      </w:pPr>
    </w:p>
    <w:p w14:paraId="54E72DC4" w14:textId="39443F1D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8" w:name="bookmark11"/>
      <w:r>
        <w:lastRenderedPageBreak/>
        <w:t>§</w:t>
      </w:r>
      <w:bookmarkEnd w:id="8"/>
      <w:r w:rsidR="005C15ED">
        <w:t>4</w:t>
      </w:r>
      <w:r>
        <w:br/>
      </w:r>
      <w:bookmarkStart w:id="9" w:name="bookmark12"/>
      <w:r>
        <w:t>Procedura odbioru</w:t>
      </w:r>
      <w:bookmarkEnd w:id="9"/>
    </w:p>
    <w:p w14:paraId="43D3A6F2" w14:textId="77777777" w:rsidR="00064805" w:rsidRDefault="00064805" w:rsidP="00064805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>Zakończenie realizacji i przekazanie przedmiotu zamówienia stwierdzone będzie protokołem odbioru końcowego podpisanym przez przedstawicieli obu Stron, po przeprowadzeniu czynności odbiorowych przez Zamawiającego.</w:t>
      </w:r>
    </w:p>
    <w:p w14:paraId="29B87D96" w14:textId="444C877A" w:rsidR="00064805" w:rsidRDefault="00064805" w:rsidP="00064805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>Strony protokołem odbioru końcowego potwierdzają wykonanie wszystkich obowiązków Wykonawcy wynikających z niniejszej umowy oraz że dostarczon</w:t>
      </w:r>
      <w:r w:rsidR="005C15ED">
        <w:t>y</w:t>
      </w:r>
      <w:r>
        <w:t xml:space="preserve"> </w:t>
      </w:r>
      <w:r w:rsidR="005C15ED">
        <w:t>sprzęt</w:t>
      </w:r>
      <w:r>
        <w:t xml:space="preserve"> </w:t>
      </w:r>
      <w:r w:rsidR="005C15ED">
        <w:t>jest</w:t>
      </w:r>
      <w:r>
        <w:t xml:space="preserve"> sprawn</w:t>
      </w:r>
      <w:r w:rsidR="005C15ED">
        <w:t>y</w:t>
      </w:r>
      <w:r>
        <w:t xml:space="preserve"> i</w:t>
      </w:r>
      <w:r w:rsidR="005C15ED">
        <w:t> </w:t>
      </w:r>
      <w:r>
        <w:t>woln</w:t>
      </w:r>
      <w:r w:rsidR="005C15ED">
        <w:t>y</w:t>
      </w:r>
      <w:r>
        <w:t xml:space="preserve"> od wad.</w:t>
      </w:r>
    </w:p>
    <w:p w14:paraId="25B6BE02" w14:textId="77777777" w:rsidR="00064805" w:rsidRDefault="00064805" w:rsidP="00064805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 xml:space="preserve">Odbiór nastąpi w </w:t>
      </w:r>
      <w:r w:rsidRPr="00323539">
        <w:rPr>
          <w:color w:val="000000" w:themeColor="text1"/>
        </w:rPr>
        <w:t>terminie 5 dni roboczych</w:t>
      </w:r>
      <w:r>
        <w:t>, tj. od poniedziałku do piątku, od momentu zgłoszenia Zamawiającemu przez Wykonawcę gotowości do odbioru przedmiotu zamówienia.</w:t>
      </w:r>
    </w:p>
    <w:p w14:paraId="6EA41662" w14:textId="77777777" w:rsidR="00064805" w:rsidRDefault="00064805" w:rsidP="00064805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 xml:space="preserve">Jeżeli w toku czynności odbiorowych stwierdzone zostaną wady, Zamawiającemu przysługuje uprawnienie wstrzymania odbioru do czasu ich usunięcia. W takiej sytuacji Zamawiający sporządzi protokół niezgodności, w którym określi stwierdzone wady i wyznaczy dodatkowy termin na ich usunięcie, a </w:t>
      </w:r>
      <w:r w:rsidRPr="00ED7CA7">
        <w:t xml:space="preserve">pięciodniowy termin </w:t>
      </w:r>
      <w:r>
        <w:t>na dokonanie odbioru ulega zawieszeniu.</w:t>
      </w:r>
    </w:p>
    <w:p w14:paraId="27FBAEA1" w14:textId="77777777" w:rsidR="00064805" w:rsidRDefault="00064805" w:rsidP="00064805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>Po usunięciu stwierdzonych wad, Wykonawca zgłasza Zamawiającemu ich usunięcie i tym samym potwierdza gotowość do dalszego odbioru przedmiotu zamówienia.</w:t>
      </w:r>
    </w:p>
    <w:p w14:paraId="7D67283B" w14:textId="77777777" w:rsidR="00064805" w:rsidRDefault="00064805" w:rsidP="00064805">
      <w:pPr>
        <w:pStyle w:val="Teksttreci20"/>
        <w:shd w:val="clear" w:color="auto" w:fill="auto"/>
        <w:spacing w:before="0" w:after="0" w:line="293" w:lineRule="exact"/>
        <w:ind w:left="426" w:firstLine="0"/>
      </w:pPr>
    </w:p>
    <w:p w14:paraId="719BEEB5" w14:textId="6EA7DE9F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ind w:left="40"/>
        <w:jc w:val="center"/>
      </w:pPr>
      <w:bookmarkStart w:id="10" w:name="bookmark15"/>
      <w:r>
        <w:t>§</w:t>
      </w:r>
      <w:bookmarkStart w:id="11" w:name="bookmark16"/>
      <w:bookmarkEnd w:id="10"/>
      <w:r w:rsidR="005C15ED">
        <w:t>5</w:t>
      </w:r>
      <w:r>
        <w:br/>
        <w:t>Warunki gwarancji</w:t>
      </w:r>
      <w:bookmarkEnd w:id="11"/>
    </w:p>
    <w:p w14:paraId="062179C9" w14:textId="1E699ABF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8162"/>
        </w:tabs>
        <w:spacing w:before="0" w:after="0" w:line="293" w:lineRule="exact"/>
        <w:ind w:left="426" w:hanging="426"/>
      </w:pPr>
      <w:r>
        <w:t xml:space="preserve">Wykonawca udziela Zamawiającemu pełnej gwarancji i rękojmi na okres </w:t>
      </w:r>
      <w:r w:rsidRPr="00232875">
        <w:rPr>
          <w:b/>
          <w:color w:val="auto"/>
        </w:rPr>
        <w:t>…..</w:t>
      </w:r>
      <w:r w:rsidRPr="00232875">
        <w:rPr>
          <w:color w:val="auto"/>
        </w:rPr>
        <w:t xml:space="preserve"> </w:t>
      </w:r>
      <w:r w:rsidRPr="00232875">
        <w:rPr>
          <w:rStyle w:val="Teksttreci2Pogrubienie"/>
          <w:color w:val="auto"/>
        </w:rPr>
        <w:t>miesięcy</w:t>
      </w:r>
      <w:r>
        <w:t>.</w:t>
      </w:r>
    </w:p>
    <w:p w14:paraId="4492EF61" w14:textId="77777777" w:rsidR="00B11C6D" w:rsidRPr="00B11C6D" w:rsidRDefault="00B11C6D" w:rsidP="00064805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 w:rsidRPr="0068561A">
        <w:rPr>
          <w:rFonts w:asciiTheme="minorHAnsi" w:hAnsiTheme="minorHAnsi" w:cstheme="minorHAnsi"/>
        </w:rPr>
        <w:t xml:space="preserve">W przypadku gdy producent dostarczonego </w:t>
      </w:r>
      <w:r>
        <w:rPr>
          <w:rFonts w:asciiTheme="minorHAnsi" w:hAnsiTheme="minorHAnsi" w:cstheme="minorHAnsi"/>
        </w:rPr>
        <w:t>sprzętu</w:t>
      </w:r>
      <w:r w:rsidRPr="0068561A">
        <w:rPr>
          <w:rFonts w:asciiTheme="minorHAnsi" w:hAnsiTheme="minorHAnsi" w:cstheme="minorHAnsi"/>
        </w:rPr>
        <w:t xml:space="preserve"> udzielił gwarancji na okres dłuższy niż wskazany w ust. 1, wówczas obowiązuje okres gwarancji producenta wraz ze szczególnymi warunkami opisanymi w OPZ. </w:t>
      </w:r>
    </w:p>
    <w:p w14:paraId="16C6CD06" w14:textId="10B68181" w:rsidR="00B11C6D" w:rsidRPr="00B11C6D" w:rsidRDefault="00B11C6D" w:rsidP="00064805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 w:rsidRPr="0068561A">
        <w:rPr>
          <w:rFonts w:asciiTheme="minorHAnsi" w:hAnsiTheme="minorHAnsi" w:cstheme="minorHAnsi"/>
        </w:rPr>
        <w:t>Wykonawca zobowiązuje się dokonywać napraw dostarczonych urządzeń lub wymieniać je na nowe, wolne od wad w wypadku wystąpienia usterek powstałych na skutek niewłaściwej budowy, niewłaściwej jakości materiałów oraz wykonawstwa lub wad ukrytych.</w:t>
      </w:r>
    </w:p>
    <w:p w14:paraId="254B8438" w14:textId="5DFEE5E8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Przez naprawę rozumie się całkowite usunięcie usterki.</w:t>
      </w:r>
    </w:p>
    <w:p w14:paraId="5D1C2F09" w14:textId="77777777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Okres gwarancji liczy się od daty podpisania przez Zamawiającego protokołu odbioru końcowego przedmiotu zamówienia.</w:t>
      </w:r>
    </w:p>
    <w:p w14:paraId="1D454C2E" w14:textId="77777777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Okres gwarancji przedłuża się każdorazowo o liczbę dni przestoju spowodowanego awarią i czasem naprawy elementu systemu.</w:t>
      </w:r>
    </w:p>
    <w:p w14:paraId="78E690D4" w14:textId="5B606ED1" w:rsidR="006E4670" w:rsidRPr="006E4670" w:rsidRDefault="00064805" w:rsidP="00B11C6D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Wykonawca zobowiązuje się dokonywać naprawy gwarancyjnej możliwie najszybciej, bez zbędnej zwłoki</w:t>
      </w:r>
      <w:r w:rsidR="00B11C6D">
        <w:t xml:space="preserve"> </w:t>
      </w:r>
      <w:r w:rsidRPr="00B11C6D">
        <w:rPr>
          <w:rFonts w:asciiTheme="minorHAnsi" w:hAnsiTheme="minorHAnsi" w:cstheme="minorHAnsi"/>
        </w:rPr>
        <w:t xml:space="preserve">nie później </w:t>
      </w:r>
      <w:r w:rsidRPr="00ED7CA7">
        <w:t>niż w ciągu</w:t>
      </w:r>
      <w:r w:rsidR="00323539" w:rsidRPr="00ED7CA7">
        <w:t xml:space="preserve"> </w:t>
      </w:r>
      <w:r w:rsidR="00323539" w:rsidRPr="00486896">
        <w:rPr>
          <w:b/>
          <w:bCs/>
        </w:rPr>
        <w:t>14</w:t>
      </w:r>
      <w:r w:rsidR="00D20177" w:rsidRPr="00ED7CA7">
        <w:t xml:space="preserve"> </w:t>
      </w:r>
      <w:r w:rsidRPr="00ED7CA7">
        <w:rPr>
          <w:b/>
          <w:bCs/>
        </w:rPr>
        <w:t xml:space="preserve">dni </w:t>
      </w:r>
      <w:r w:rsidR="00A86F40" w:rsidRPr="00A86F40">
        <w:t>kalendarzowych</w:t>
      </w:r>
      <w:r w:rsidR="00A86F40">
        <w:t xml:space="preserve"> </w:t>
      </w:r>
      <w:r w:rsidRPr="00ED7CA7">
        <w:t xml:space="preserve">od </w:t>
      </w:r>
      <w:r w:rsidRPr="00670E24">
        <w:t xml:space="preserve">chwili zgłoszenia niesprawności (czas reakcji serwisowej – </w:t>
      </w:r>
      <w:r w:rsidRPr="00ED7CA7">
        <w:t>rozumiany jako diagnoza i usunięcie wady)</w:t>
      </w:r>
      <w:r w:rsidR="006E4670" w:rsidRPr="00ED7CA7">
        <w:t>.</w:t>
      </w:r>
    </w:p>
    <w:p w14:paraId="6F7BF471" w14:textId="41EFEEDF" w:rsidR="00064805" w:rsidRDefault="006E4670" w:rsidP="006E4670">
      <w:pPr>
        <w:pStyle w:val="Teksttreci20"/>
        <w:shd w:val="clear" w:color="auto" w:fill="auto"/>
        <w:spacing w:before="0" w:after="0" w:line="293" w:lineRule="exact"/>
        <w:ind w:left="426" w:firstLine="0"/>
      </w:pPr>
      <w:r w:rsidRPr="00ED7CA7">
        <w:t>W przypadku gdy w OPZ określono jako warunek konieczny krótszy czas reakcji serwisu niż wskazany w zdaniu pierwszym, wówczas obowiązuje czas określony w OPZ wraz ze szczególnymi warunkami.</w:t>
      </w:r>
    </w:p>
    <w:p w14:paraId="015D985A" w14:textId="2810982A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W przypadku, gdy termin naprawy przypada na dni wolne od pracy, Zamawiający jest zobowiązany umożliwić serwisantowi Wykonawcy wykonanie naprawy w te dni, (przy czym Wykonawca potwierdzi termin przyjazdu serwisu), a jeżeli okaże się to niemożliwe, wówczas Zamawiający powiadomi o tym przy użyciu poczty elektronicznej Wykonawcę i</w:t>
      </w:r>
      <w:r w:rsidR="007B4E6E">
        <w:t> </w:t>
      </w:r>
      <w:r>
        <w:t>naprawa będzie wykonywana w pierwszym dniu roboczym przypadającym po dniach wolnych od pracy u Zamawiającego.</w:t>
      </w:r>
    </w:p>
    <w:p w14:paraId="7EAA6D90" w14:textId="34B4F6B2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lastRenderedPageBreak/>
        <w:t>Zgłoszenia</w:t>
      </w:r>
      <w:r w:rsidR="007B4E6E">
        <w:t>, o których mowa w ust. 8,</w:t>
      </w:r>
      <w:r>
        <w:t xml:space="preserve"> będą dokonywane przez cały tydzień, 24 godziny na dobę.</w:t>
      </w:r>
    </w:p>
    <w:p w14:paraId="6B3A2858" w14:textId="6023B562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 xml:space="preserve">Bieg terminu naprawy rozpoczyna się od dnia wysłania </w:t>
      </w:r>
      <w:r w:rsidR="007B4E6E">
        <w:t>zgłoszenia, o którym mowa w ust. 9,</w:t>
      </w:r>
      <w:r>
        <w:t xml:space="preserve"> na adres …………………………….</w:t>
      </w:r>
    </w:p>
    <w:p w14:paraId="312AA717" w14:textId="006D0B62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 xml:space="preserve">W przypadku stwierdzenia przez Wykonawcę niemożliwości wykonania naprawy gwarancyjnej w terminie określonym w ust. </w:t>
      </w:r>
      <w:r w:rsidR="007B4E6E">
        <w:t>7</w:t>
      </w:r>
      <w:r>
        <w:t>, Wykonawca zobowiązuje się dostarczyć na czas naprawy zamiennie - takie same lub równoważne – urządzenie, wolne od wad i</w:t>
      </w:r>
      <w:r w:rsidR="007B4E6E">
        <w:t xml:space="preserve">  </w:t>
      </w:r>
      <w:r>
        <w:t xml:space="preserve">zapewnić jego prawidłowe działanie </w:t>
      </w:r>
      <w:r w:rsidRPr="000F4FEF">
        <w:rPr>
          <w:color w:val="auto"/>
        </w:rPr>
        <w:t xml:space="preserve">(urządzenie zastępcze). </w:t>
      </w:r>
      <w:r>
        <w:t>Po uruchomieniu urządzenia zastępczego zostanie spisany protokół, w którym zostanie określony ostateczny termin usunięcia awarii.</w:t>
      </w:r>
    </w:p>
    <w:p w14:paraId="4C58DF38" w14:textId="39C00C26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>Wykonawca zobowiązuje się dostarczyć urządzenie, o którym mowa w ust. 1</w:t>
      </w:r>
      <w:r w:rsidR="007B4E6E">
        <w:t>1</w:t>
      </w:r>
      <w:r>
        <w:t xml:space="preserve">, w terminie określonym w ust. </w:t>
      </w:r>
      <w:r w:rsidR="007B4E6E">
        <w:t>7</w:t>
      </w:r>
      <w:r>
        <w:t>.</w:t>
      </w:r>
    </w:p>
    <w:p w14:paraId="08783439" w14:textId="439FD3D7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 xml:space="preserve">Dla urządzenia zastępczego obowiązują warunki gwarancji zapisane w § </w:t>
      </w:r>
      <w:r w:rsidR="007B4E6E">
        <w:t>5</w:t>
      </w:r>
      <w:r>
        <w:t xml:space="preserve"> niniejszej umowy.</w:t>
      </w:r>
    </w:p>
    <w:p w14:paraId="06783020" w14:textId="77777777" w:rsidR="00064805" w:rsidRDefault="00064805" w:rsidP="00064805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>Wykonawca zobowiązuje się do wymiany urządzenia na nowe w przypadku, gdy po wykonaniu trzech napraw gwarancyjnych dostarczonego urządzenia w ramach tej umowy w ciągu okresu gwarancji będzie ono wykazywało nadal wady w działaniu.</w:t>
      </w:r>
    </w:p>
    <w:p w14:paraId="4BDADEB1" w14:textId="77777777" w:rsidR="00064805" w:rsidRPr="000F4FEF" w:rsidRDefault="00064805" w:rsidP="00064805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  <w:rPr>
          <w:rFonts w:asciiTheme="minorHAnsi" w:hAnsiTheme="minorHAnsi" w:cstheme="minorHAnsi"/>
          <w:color w:val="auto"/>
        </w:rPr>
      </w:pPr>
      <w:r w:rsidRPr="000F4FEF">
        <w:rPr>
          <w:rFonts w:asciiTheme="minorHAnsi" w:eastAsia="Times New Roman" w:hAnsiTheme="minorHAnsi" w:cstheme="minorHAnsi"/>
          <w:bCs/>
          <w:color w:val="auto"/>
          <w:lang w:eastAsia="ar-SA" w:bidi="ar-SA"/>
        </w:rPr>
        <w:t>Koszty napraw gwarancyjnych i części podlegających wymianie, dojazdów do Zamawiającego oraz robocizny mające związek z wykonywaniem tych czynności w okresie gwarancyjnym ponosi Wykonawca.</w:t>
      </w:r>
    </w:p>
    <w:p w14:paraId="269E0671" w14:textId="77777777" w:rsidR="00064805" w:rsidRDefault="00064805" w:rsidP="00064805">
      <w:pPr>
        <w:pStyle w:val="Teksttreci20"/>
        <w:shd w:val="clear" w:color="auto" w:fill="auto"/>
        <w:tabs>
          <w:tab w:val="left" w:pos="869"/>
        </w:tabs>
        <w:spacing w:before="0" w:after="0" w:line="293" w:lineRule="exact"/>
        <w:ind w:firstLine="0"/>
      </w:pPr>
    </w:p>
    <w:p w14:paraId="1769E43C" w14:textId="30E0DC00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ind w:left="40"/>
        <w:jc w:val="center"/>
      </w:pPr>
      <w:bookmarkStart w:id="12" w:name="bookmark17"/>
      <w:r>
        <w:t>§</w:t>
      </w:r>
      <w:bookmarkStart w:id="13" w:name="bookmark18"/>
      <w:bookmarkEnd w:id="12"/>
      <w:r w:rsidR="007B4E6E">
        <w:t>6</w:t>
      </w:r>
      <w:r>
        <w:br/>
        <w:t>Warunki płatności</w:t>
      </w:r>
      <w:bookmarkEnd w:id="13"/>
    </w:p>
    <w:p w14:paraId="54659AB4" w14:textId="4F1E7052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 w:rsidRPr="00FC487E">
        <w:t>Wartość netto umowy zostaje określona na kwotę: ……………</w:t>
      </w:r>
      <w:r>
        <w:t>………</w:t>
      </w:r>
      <w:r w:rsidRPr="00FC487E">
        <w:t xml:space="preserve"> zł (słownie: ………………………………………………………….) plus należny podatek VAT w wysokości ……………….. zł (słownie: ………………………………………………………………). Wartość brutto umowy wynosi: …………………………. zł (słownie: …………………………………………………………)</w:t>
      </w:r>
      <w:r w:rsidR="007B4E6E">
        <w:t>.</w:t>
      </w:r>
    </w:p>
    <w:p w14:paraId="1C3B1FF6" w14:textId="42F51474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Rozliczenie nastąpi na podstawie faktury VAT wystawionej po zakończeniu realizacji przedmiotu zamówienia.</w:t>
      </w:r>
    </w:p>
    <w:p w14:paraId="2345E262" w14:textId="77777777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Podstawą do wystawienia faktury przez Wykonawcę, będzie podpisany bez uwag przez przedstawicieli obu stron, protokół odbioru końcowego.</w:t>
      </w:r>
    </w:p>
    <w:p w14:paraId="4B0A7E0D" w14:textId="77777777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Wynagrodzenie za przedmiot umowy, o którym mowa w §1, obejmuje wszystkie koszty, jakie Zamawiający poniesie z tytułu realizacji niniejszej umowy.</w:t>
      </w:r>
    </w:p>
    <w:p w14:paraId="6C929841" w14:textId="57FD497E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 w:rsidRPr="00FB003D">
        <w:t>Zapłata wynagrodzenia nast</w:t>
      </w:r>
      <w:r>
        <w:t>ą</w:t>
      </w:r>
      <w:r w:rsidRPr="00FB003D">
        <w:t>p</w:t>
      </w:r>
      <w:r>
        <w:t>i</w:t>
      </w:r>
      <w:r w:rsidRPr="00FB003D">
        <w:t xml:space="preserve"> w terminie </w:t>
      </w:r>
      <w:r w:rsidRPr="00FB003D">
        <w:rPr>
          <w:b/>
        </w:rPr>
        <w:t>30 dni</w:t>
      </w:r>
      <w:r w:rsidRPr="00FB003D">
        <w:t xml:space="preserve"> od dnia doręczenia Zamawiającemu prawidłowo wystawion</w:t>
      </w:r>
      <w:r w:rsidR="007B4E6E">
        <w:t>ego</w:t>
      </w:r>
      <w:r w:rsidRPr="00FB003D">
        <w:t xml:space="preserve"> orygina</w:t>
      </w:r>
      <w:r w:rsidR="004E5E11">
        <w:t>ł</w:t>
      </w:r>
      <w:r w:rsidR="007B4E6E">
        <w:t>u</w:t>
      </w:r>
      <w:r w:rsidRPr="00FB003D">
        <w:t xml:space="preserve"> faktur</w:t>
      </w:r>
      <w:r w:rsidR="007B4E6E">
        <w:t>y</w:t>
      </w:r>
      <w:r w:rsidRPr="00FB003D">
        <w:t>. Wynagrodzenie płatne będzie przelewem na rachunek bankowy wskazany przez Wykonawcę na fakturze.</w:t>
      </w:r>
    </w:p>
    <w:p w14:paraId="4EE7E628" w14:textId="77777777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Za dzień zapłaty uważa się datę obciążenia rachunku bankowego Zamawiającego.</w:t>
      </w:r>
    </w:p>
    <w:p w14:paraId="31755FC7" w14:textId="77777777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Zamawiający nie wyraża zgody na cesję wierzytelności wynikających z niniejszej umowy.</w:t>
      </w:r>
      <w:bookmarkStart w:id="14" w:name="bookmark19"/>
    </w:p>
    <w:p w14:paraId="7EE82790" w14:textId="77777777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 w:rsidRPr="00FB003D">
        <w:t>Wykonawca na każde żądanie Zamawiającego zobowiązany jest, przed terminem płatności wynagrodzenia, przedstawić certyfikat rezydencji podatkowej. Ponadto Wykonawca zobowiązany jest do bieżącego informowania o zmianie danych mających wpływ na status podatkowy rezydenta.</w:t>
      </w:r>
    </w:p>
    <w:p w14:paraId="2B42AA16" w14:textId="77777777" w:rsidR="00064805" w:rsidRPr="00FB003D" w:rsidRDefault="00064805" w:rsidP="00064805">
      <w:pPr>
        <w:widowControl/>
        <w:numPr>
          <w:ilvl w:val="0"/>
          <w:numId w:val="15"/>
        </w:numPr>
        <w:ind w:left="426" w:hanging="426"/>
        <w:jc w:val="both"/>
        <w:rPr>
          <w:rFonts w:ascii="Calibri" w:eastAsia="Times New Roman" w:hAnsi="Calibri" w:cs="Calibri"/>
        </w:rPr>
      </w:pPr>
      <w:r w:rsidRPr="00FB003D">
        <w:rPr>
          <w:rFonts w:ascii="Calibri" w:eastAsia="Times New Roman" w:hAnsi="Calibri" w:cs="Calibri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o którym jest mowa w art. 96b ustawy o podatku od towarów i usług, Zamawiającemu </w:t>
      </w:r>
      <w:r w:rsidRPr="00FB003D">
        <w:rPr>
          <w:rFonts w:ascii="Calibri" w:eastAsia="Times New Roman" w:hAnsi="Calibri" w:cs="Calibri"/>
        </w:rPr>
        <w:lastRenderedPageBreak/>
        <w:t>przysługuje prawo wstrzymania zapłaty wynagrodzenia do czasu uzyskania wpisu tego rachunku bankowego lub rachunku powiązanego z rachunkiem wykonawcy do przedmiotowego wykazu lub wskazania nowego rachunku bankowego ujawnionego w</w:t>
      </w:r>
      <w:r>
        <w:rPr>
          <w:rFonts w:ascii="Calibri" w:eastAsia="Times New Roman" w:hAnsi="Calibri" w:cs="Calibri"/>
        </w:rPr>
        <w:t> </w:t>
      </w:r>
      <w:r w:rsidRPr="00FB003D">
        <w:rPr>
          <w:rFonts w:ascii="Calibri" w:eastAsia="Times New Roman" w:hAnsi="Calibri" w:cs="Calibri"/>
        </w:rPr>
        <w:t>ww. wykazie.</w:t>
      </w:r>
    </w:p>
    <w:p w14:paraId="3783E1B0" w14:textId="77777777" w:rsidR="00064805" w:rsidRDefault="00064805" w:rsidP="00064805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 w:rsidRPr="00FB003D">
        <w:rPr>
          <w:rFonts w:eastAsia="Times New Roman"/>
        </w:rPr>
        <w:t>Do momentu uzyskania przez Wykonawcę wpisu rachunku bankowego do przedmiotowego wykazu lub wskazania nowego rachunku bankowego ujawnionego w</w:t>
      </w:r>
      <w:r>
        <w:rPr>
          <w:rFonts w:eastAsia="Times New Roman"/>
        </w:rPr>
        <w:t> </w:t>
      </w:r>
      <w:r w:rsidRPr="00FB003D">
        <w:rPr>
          <w:rFonts w:eastAsia="Times New Roman"/>
        </w:rPr>
        <w:t>ww. wykazie, wynagrodzenie Wykonawcy nie będzie uznawane za należne, a Wykonawca nie będzie uprawniony do dochodzenia od Zamawiający zarówno wynagrodzenia, jak i odsetek.</w:t>
      </w:r>
    </w:p>
    <w:p w14:paraId="5975F2A7" w14:textId="77777777" w:rsidR="00064805" w:rsidRDefault="00064805" w:rsidP="00064805">
      <w:pPr>
        <w:pStyle w:val="Teksttreci20"/>
        <w:shd w:val="clear" w:color="auto" w:fill="auto"/>
        <w:spacing w:before="0" w:after="0" w:line="293" w:lineRule="exact"/>
        <w:ind w:left="426" w:firstLine="0"/>
      </w:pPr>
    </w:p>
    <w:p w14:paraId="1CEAE915" w14:textId="37C8F1DB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ind w:left="40"/>
        <w:jc w:val="center"/>
      </w:pPr>
      <w:r>
        <w:t>§</w:t>
      </w:r>
      <w:r w:rsidR="004E5E11">
        <w:t>7</w:t>
      </w:r>
      <w:r>
        <w:br/>
        <w:t>Kary umowne</w:t>
      </w:r>
      <w:bookmarkEnd w:id="14"/>
    </w:p>
    <w:p w14:paraId="05180F41" w14:textId="723F5341" w:rsidR="00064805" w:rsidRPr="00D12B8A" w:rsidRDefault="00064805" w:rsidP="004E5E11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  <w:rPr>
          <w:rFonts w:eastAsia="Times New Roman"/>
        </w:rPr>
      </w:pPr>
      <w:r>
        <w:t>W razie nieterminowego wykonania przedmiotu zamówienia, o którym mowa w §1</w:t>
      </w:r>
      <w:r w:rsidR="004E5E11">
        <w:t xml:space="preserve">, </w:t>
      </w:r>
      <w:r w:rsidRPr="004E5E11">
        <w:rPr>
          <w:color w:val="auto"/>
        </w:rPr>
        <w:t>w</w:t>
      </w:r>
      <w:r w:rsidR="004E5E11">
        <w:rPr>
          <w:color w:val="auto"/>
        </w:rPr>
        <w:t> </w:t>
      </w:r>
      <w:r w:rsidRPr="004E5E11">
        <w:rPr>
          <w:color w:val="auto"/>
        </w:rPr>
        <w:t xml:space="preserve">stosunku do terminu wskazanego w §3 ust. 1, </w:t>
      </w:r>
      <w:r>
        <w:t xml:space="preserve">Wykonawca zapłaci Zamawiającemu karę umowną w </w:t>
      </w:r>
      <w:r w:rsidRPr="00D12B8A">
        <w:rPr>
          <w:rFonts w:eastAsia="Times New Roman"/>
        </w:rPr>
        <w:t>wysokości 0,2% wynagrodzenia brutto, określonego w §</w:t>
      </w:r>
      <w:r w:rsidR="004E5E11" w:rsidRPr="00D12B8A">
        <w:rPr>
          <w:rFonts w:eastAsia="Times New Roman"/>
        </w:rPr>
        <w:t>6</w:t>
      </w:r>
      <w:r w:rsidRPr="00D12B8A">
        <w:rPr>
          <w:rFonts w:eastAsia="Times New Roman"/>
        </w:rPr>
        <w:t xml:space="preserve"> ust. 1, za każdy dzień zwłoki w wykonaniu przedmiotu zamówienia. </w:t>
      </w:r>
    </w:p>
    <w:p w14:paraId="070DF314" w14:textId="794EC44C" w:rsidR="00064805" w:rsidRPr="00D12B8A" w:rsidRDefault="00064805" w:rsidP="00064805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  <w:rPr>
          <w:rFonts w:eastAsia="Times New Roman"/>
        </w:rPr>
      </w:pPr>
      <w:r w:rsidRPr="00D12B8A">
        <w:rPr>
          <w:rFonts w:eastAsia="Times New Roman"/>
        </w:rPr>
        <w:t>W przypadku przekroczenia terminu, wskazanego w §</w:t>
      </w:r>
      <w:r w:rsidR="004E5E11" w:rsidRPr="00D12B8A">
        <w:rPr>
          <w:rFonts w:eastAsia="Times New Roman"/>
        </w:rPr>
        <w:t>5</w:t>
      </w:r>
      <w:r w:rsidRPr="00D12B8A">
        <w:rPr>
          <w:rFonts w:eastAsia="Times New Roman"/>
        </w:rPr>
        <w:t xml:space="preserve"> ust. </w:t>
      </w:r>
      <w:r w:rsidR="004E5E11" w:rsidRPr="00D12B8A">
        <w:rPr>
          <w:rFonts w:eastAsia="Times New Roman"/>
        </w:rPr>
        <w:t>7</w:t>
      </w:r>
      <w:r w:rsidRPr="00D12B8A">
        <w:rPr>
          <w:rFonts w:eastAsia="Times New Roman"/>
        </w:rPr>
        <w:t>, do usunięciu wady lub usterki w ramach gwarancji, Wykonawca zapłaci Zamawiającemu karę umowną w wysokości 0,</w:t>
      </w:r>
      <w:r w:rsidR="009D399B" w:rsidRPr="00D12B8A">
        <w:rPr>
          <w:rFonts w:eastAsia="Times New Roman"/>
        </w:rPr>
        <w:t>3</w:t>
      </w:r>
      <w:r w:rsidRPr="00D12B8A">
        <w:rPr>
          <w:rFonts w:eastAsia="Times New Roman"/>
        </w:rPr>
        <w:t>% wynagrodzenia brutto, o którym mowa w §</w:t>
      </w:r>
      <w:r w:rsidR="004E5E11" w:rsidRPr="00D12B8A">
        <w:rPr>
          <w:rFonts w:eastAsia="Times New Roman"/>
        </w:rPr>
        <w:t>6</w:t>
      </w:r>
      <w:r w:rsidRPr="00D12B8A">
        <w:rPr>
          <w:rFonts w:eastAsia="Times New Roman"/>
        </w:rPr>
        <w:t xml:space="preserve"> ust. 1, za każdy dzień zwłoki.</w:t>
      </w:r>
    </w:p>
    <w:p w14:paraId="3D32FE2A" w14:textId="2FE49F50" w:rsidR="00064805" w:rsidRPr="00D12B8A" w:rsidRDefault="00064805" w:rsidP="00064805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  <w:rPr>
          <w:rFonts w:eastAsia="Times New Roman"/>
        </w:rPr>
      </w:pPr>
      <w:r w:rsidRPr="00D12B8A">
        <w:rPr>
          <w:rFonts w:eastAsia="Times New Roman"/>
        </w:rPr>
        <w:t>W przypadku przekroczenia terminu wskazanego w §</w:t>
      </w:r>
      <w:r w:rsidR="004E5E11" w:rsidRPr="00D12B8A">
        <w:rPr>
          <w:rFonts w:eastAsia="Times New Roman"/>
        </w:rPr>
        <w:t>5</w:t>
      </w:r>
      <w:r w:rsidRPr="00D12B8A">
        <w:rPr>
          <w:rFonts w:eastAsia="Times New Roman"/>
        </w:rPr>
        <w:t xml:space="preserve"> ust. </w:t>
      </w:r>
      <w:r w:rsidR="004E5E11" w:rsidRPr="00D12B8A">
        <w:rPr>
          <w:rFonts w:eastAsia="Times New Roman"/>
        </w:rPr>
        <w:t>7</w:t>
      </w:r>
      <w:r w:rsidRPr="00D12B8A">
        <w:rPr>
          <w:rFonts w:eastAsia="Times New Roman"/>
        </w:rPr>
        <w:t>, na dostarczenie urządzenia zamiennego, o którym mowa w §</w:t>
      </w:r>
      <w:r w:rsidR="004E5E11" w:rsidRPr="00D12B8A">
        <w:rPr>
          <w:rFonts w:eastAsia="Times New Roman"/>
        </w:rPr>
        <w:t>5</w:t>
      </w:r>
      <w:r w:rsidRPr="00D12B8A">
        <w:rPr>
          <w:rFonts w:eastAsia="Times New Roman"/>
        </w:rPr>
        <w:t xml:space="preserve"> ust. 1</w:t>
      </w:r>
      <w:r w:rsidR="004E5E11" w:rsidRPr="00D12B8A">
        <w:rPr>
          <w:rFonts w:eastAsia="Times New Roman"/>
        </w:rPr>
        <w:t>1</w:t>
      </w:r>
      <w:r w:rsidRPr="00D12B8A">
        <w:rPr>
          <w:rFonts w:eastAsia="Times New Roman"/>
        </w:rPr>
        <w:t>, Wykonawca zapłaci Zamawiającemu karę umowną w wysokości 0,</w:t>
      </w:r>
      <w:r w:rsidR="009D399B" w:rsidRPr="00D12B8A">
        <w:rPr>
          <w:rFonts w:eastAsia="Times New Roman"/>
        </w:rPr>
        <w:t>3</w:t>
      </w:r>
      <w:r w:rsidRPr="00D12B8A">
        <w:rPr>
          <w:rFonts w:eastAsia="Times New Roman"/>
        </w:rPr>
        <w:t>% wynagrodzenia brutto, o którym mowa w §</w:t>
      </w:r>
      <w:r w:rsidR="004E5E11" w:rsidRPr="00D12B8A">
        <w:rPr>
          <w:rFonts w:eastAsia="Times New Roman"/>
        </w:rPr>
        <w:t>6</w:t>
      </w:r>
      <w:r w:rsidRPr="00D12B8A">
        <w:rPr>
          <w:rFonts w:eastAsia="Times New Roman"/>
        </w:rPr>
        <w:t xml:space="preserve"> ust. 1, za każdy dzień zwłoki.</w:t>
      </w:r>
    </w:p>
    <w:p w14:paraId="684D5810" w14:textId="33C69FD9" w:rsidR="00064805" w:rsidRDefault="00064805" w:rsidP="00064805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 w:rsidRPr="00D12B8A">
        <w:rPr>
          <w:rFonts w:eastAsia="Times New Roman"/>
        </w:rPr>
        <w:t>W razie odstąpienia od umowy z przyczyn leżących po stronie Wykonawcy, Wykonawca zapłaci Zamawiającemu karę umowną w wysokości 10 % wynagrodzenia brutto</w:t>
      </w:r>
      <w:r>
        <w:t>, o którym mowa w §</w:t>
      </w:r>
      <w:r w:rsidR="004E5E11">
        <w:t>6</w:t>
      </w:r>
      <w:r>
        <w:t xml:space="preserve"> ust. 1.</w:t>
      </w:r>
    </w:p>
    <w:p w14:paraId="7A385099" w14:textId="77777777" w:rsidR="00064805" w:rsidRDefault="00064805" w:rsidP="00064805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>
        <w:t>Wykonawca wyraża zgodę na potrącenie kar umownych z przysługującego mu wynagrodzenia.</w:t>
      </w:r>
    </w:p>
    <w:p w14:paraId="5D790846" w14:textId="1F4DD34B" w:rsidR="00064805" w:rsidRDefault="00064805" w:rsidP="00064805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>
        <w:t>Łączna wysokość kar umownych nie może przekroczyć 20% wynagrodzenia brutto, o którym mowa w §</w:t>
      </w:r>
      <w:r w:rsidR="004E5E11">
        <w:t>6</w:t>
      </w:r>
      <w:r>
        <w:t xml:space="preserve"> ust. 1.</w:t>
      </w:r>
    </w:p>
    <w:p w14:paraId="073F47AA" w14:textId="77777777" w:rsidR="00064805" w:rsidRDefault="00064805" w:rsidP="00064805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>
        <w:t>Zamawiający zastrzega sobie prawo dochodzenia odszkodowania przewyższającego kary umowne na zasadach ogólnych.</w:t>
      </w:r>
    </w:p>
    <w:p w14:paraId="21ACFD42" w14:textId="77777777" w:rsidR="00064805" w:rsidRDefault="00064805" w:rsidP="00064805">
      <w:pPr>
        <w:pStyle w:val="Teksttreci20"/>
        <w:shd w:val="clear" w:color="auto" w:fill="auto"/>
        <w:spacing w:before="0" w:after="0" w:line="293" w:lineRule="exact"/>
        <w:ind w:firstLine="0"/>
      </w:pPr>
    </w:p>
    <w:p w14:paraId="047C7ECF" w14:textId="767644B6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15" w:name="bookmark20"/>
      <w:r>
        <w:t>§</w:t>
      </w:r>
      <w:bookmarkStart w:id="16" w:name="bookmark21"/>
      <w:bookmarkEnd w:id="15"/>
      <w:r w:rsidR="004E5E11">
        <w:t>8</w:t>
      </w:r>
      <w:r>
        <w:br/>
        <w:t>Odstąpienie od umowy</w:t>
      </w:r>
      <w:bookmarkEnd w:id="16"/>
    </w:p>
    <w:p w14:paraId="371976A9" w14:textId="4154ED35" w:rsidR="00064805" w:rsidRDefault="004A2C95" w:rsidP="00064805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ind w:left="426" w:hanging="426"/>
      </w:pPr>
      <w:bookmarkStart w:id="17" w:name="bookmark22"/>
      <w:r w:rsidRPr="00FB003D">
        <w:t xml:space="preserve">Zamawiający jest uprawniony do odstąpienia od umowy w razie zaistnienia okoliczności określonych w art. 456 ustawy Prawo zamówień publicznych oraz na zasadach określonych </w:t>
      </w:r>
      <w:r>
        <w:br/>
      </w:r>
      <w:r w:rsidRPr="00FB003D">
        <w:t>w tymże przepisie.</w:t>
      </w:r>
    </w:p>
    <w:p w14:paraId="66E9F25B" w14:textId="77777777" w:rsidR="00064805" w:rsidRPr="00953068" w:rsidRDefault="00064805" w:rsidP="00064805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ind w:left="426" w:hanging="426"/>
        <w:rPr>
          <w:color w:val="auto"/>
        </w:rPr>
      </w:pPr>
      <w:r w:rsidRPr="00257DB7">
        <w:t>Zamawiaj</w:t>
      </w:r>
      <w:r w:rsidRPr="00953068">
        <w:rPr>
          <w:color w:val="auto"/>
        </w:rPr>
        <w:t>ącemu przysługuje prawo odstąpienia od umowy, gdy:</w:t>
      </w:r>
    </w:p>
    <w:p w14:paraId="38037968" w14:textId="78F73821" w:rsidR="00064805" w:rsidRPr="00D12B8A" w:rsidRDefault="00064805" w:rsidP="00064805">
      <w:pPr>
        <w:pStyle w:val="Teksttreci20"/>
        <w:numPr>
          <w:ilvl w:val="1"/>
          <w:numId w:val="25"/>
        </w:numPr>
        <w:shd w:val="clear" w:color="auto" w:fill="auto"/>
        <w:spacing w:before="0" w:after="0" w:line="293" w:lineRule="exact"/>
        <w:ind w:left="993" w:hanging="426"/>
      </w:pPr>
      <w:r w:rsidRPr="00953068">
        <w:rPr>
          <w:rFonts w:asciiTheme="minorHAnsi" w:hAnsiTheme="minorHAnsi" w:cstheme="minorHAnsi"/>
          <w:color w:val="auto"/>
        </w:rPr>
        <w:t xml:space="preserve">Wykonawca nie rozpoczął realizacji przedmiotu umowy </w:t>
      </w:r>
      <w:r w:rsidRPr="00D12B8A">
        <w:t>w terminie 5 dni licząc</w:t>
      </w:r>
      <w:r w:rsidRPr="00953068">
        <w:rPr>
          <w:rFonts w:asciiTheme="minorHAnsi" w:hAnsiTheme="minorHAnsi" w:cstheme="minorHAnsi"/>
          <w:color w:val="auto"/>
        </w:rPr>
        <w:t xml:space="preserve"> od terminu wskazanego w §3 ust. 1 i bez uzasadnionych przyczyn bądź bez uzasadnionej przyczyny Wykonawca nie kontynuuje realizacji przedmiotu umowy przez okres d</w:t>
      </w:r>
      <w:r w:rsidRPr="00D12B8A">
        <w:t>łuższy niż 5 dni pomimo pisemnego wezwania przez Zamawiającego, z tym zastrzeżeniem, że odstąpie</w:t>
      </w:r>
      <w:r w:rsidR="00584D8A">
        <w:t>n</w:t>
      </w:r>
      <w:r w:rsidRPr="00D12B8A">
        <w:t xml:space="preserve">ie od Umowy zostanie poprzedzone pisemnym wezwaniem Wykonawcy do usunięcia naruszenia i może nastąpić dopiero po </w:t>
      </w:r>
      <w:r w:rsidRPr="00D12B8A">
        <w:lastRenderedPageBreak/>
        <w:t>bezskutecznym upływie terminu wyznaczonego na usunięcie naruszenia, który to termin nie może być krótszy niż 5 dni,</w:t>
      </w:r>
    </w:p>
    <w:p w14:paraId="78555748" w14:textId="179C6514" w:rsidR="00064805" w:rsidRPr="00953068" w:rsidRDefault="00064805" w:rsidP="00064805">
      <w:pPr>
        <w:pStyle w:val="Teksttreci20"/>
        <w:numPr>
          <w:ilvl w:val="1"/>
          <w:numId w:val="25"/>
        </w:numPr>
        <w:shd w:val="clear" w:color="auto" w:fill="auto"/>
        <w:spacing w:before="0" w:after="0" w:line="293" w:lineRule="exact"/>
        <w:ind w:left="993" w:hanging="426"/>
        <w:rPr>
          <w:rFonts w:asciiTheme="minorHAnsi" w:hAnsiTheme="minorHAnsi" w:cstheme="minorHAnsi"/>
          <w:color w:val="auto"/>
        </w:rPr>
      </w:pPr>
      <w:r w:rsidRPr="00D12B8A">
        <w:t>Wykonawca narusza warunki dostawy, w szczególności</w:t>
      </w:r>
      <w:r w:rsidRPr="00953068">
        <w:rPr>
          <w:rFonts w:asciiTheme="minorHAnsi" w:eastAsia="MS Mincho" w:hAnsiTheme="minorHAnsi" w:cstheme="minorHAnsi"/>
          <w:color w:val="auto"/>
          <w:lang w:eastAsia="ar-SA"/>
        </w:rPr>
        <w:t xml:space="preserve"> </w:t>
      </w:r>
      <w:r>
        <w:rPr>
          <w:rFonts w:asciiTheme="minorHAnsi" w:eastAsia="MS Mincho" w:hAnsiTheme="minorHAnsi" w:cstheme="minorHAnsi"/>
          <w:color w:val="auto"/>
          <w:lang w:eastAsia="ar-SA"/>
        </w:rPr>
        <w:t xml:space="preserve">dotyczące </w:t>
      </w:r>
      <w:r w:rsidRPr="00953068">
        <w:rPr>
          <w:rFonts w:asciiTheme="minorHAnsi" w:eastAsia="MS Mincho" w:hAnsiTheme="minorHAnsi" w:cstheme="minorHAnsi"/>
          <w:color w:val="auto"/>
          <w:lang w:eastAsia="ar-SA"/>
        </w:rPr>
        <w:t>terminu, jakości dostarczonych urządzeń</w:t>
      </w:r>
      <w:r>
        <w:rPr>
          <w:rFonts w:asciiTheme="minorHAnsi" w:eastAsia="MS Mincho" w:hAnsiTheme="minorHAnsi" w:cstheme="minorHAnsi"/>
          <w:color w:val="auto"/>
          <w:lang w:eastAsia="ar-SA"/>
        </w:rPr>
        <w:t>.</w:t>
      </w:r>
    </w:p>
    <w:p w14:paraId="45DE75B5" w14:textId="4ABAB9C4" w:rsidR="00460056" w:rsidRPr="00460056" w:rsidRDefault="00064805" w:rsidP="00064805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ind w:left="426" w:hanging="426"/>
        <w:rPr>
          <w:rFonts w:asciiTheme="minorHAnsi" w:hAnsiTheme="minorHAnsi" w:cstheme="minorHAnsi"/>
          <w:color w:val="auto"/>
        </w:rPr>
      </w:pPr>
      <w:r w:rsidRPr="00953068">
        <w:rPr>
          <w:rFonts w:asciiTheme="minorHAnsi" w:eastAsia="MS Mincho" w:hAnsiTheme="minorHAnsi" w:cstheme="minorHAnsi"/>
          <w:color w:val="auto"/>
          <w:lang w:eastAsia="ar-SA"/>
        </w:rPr>
        <w:t>Odstąpienie od umowy z przyczyn wskazanych w ust. 2</w:t>
      </w:r>
      <w:r w:rsidR="00460056">
        <w:rPr>
          <w:rFonts w:asciiTheme="minorHAnsi" w:eastAsia="MS Mincho" w:hAnsiTheme="minorHAnsi" w:cstheme="minorHAnsi"/>
          <w:color w:val="auto"/>
          <w:lang w:eastAsia="ar-SA"/>
        </w:rPr>
        <w:t xml:space="preserve">, </w:t>
      </w:r>
      <w:r w:rsidR="00460056" w:rsidRPr="00FB003D">
        <w:t xml:space="preserve">może </w:t>
      </w:r>
      <w:r w:rsidR="00460056">
        <w:t>nastąpić</w:t>
      </w:r>
      <w:r w:rsidR="00460056" w:rsidRPr="00FB003D">
        <w:t xml:space="preserve"> w terminie 14 dni od dnia upływu powyższego terminu. Powyższe uprawnienie nie pozbawia </w:t>
      </w:r>
      <w:r w:rsidR="00460056">
        <w:t>Zamawiającego</w:t>
      </w:r>
      <w:r w:rsidR="00460056" w:rsidRPr="00FB003D">
        <w:t xml:space="preserve"> prawa do naliczenia kar umownych z tytułu zwłoki w realizacji umowy</w:t>
      </w:r>
      <w:r w:rsidR="00460056">
        <w:t>.</w:t>
      </w:r>
    </w:p>
    <w:p w14:paraId="7D025073" w14:textId="56FD8CBA" w:rsidR="00064805" w:rsidRPr="00953068" w:rsidRDefault="00460056" w:rsidP="00064805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ind w:left="426" w:hanging="426"/>
        <w:rPr>
          <w:rFonts w:asciiTheme="minorHAnsi" w:hAnsiTheme="minorHAnsi" w:cstheme="minorHAnsi"/>
          <w:color w:val="auto"/>
        </w:rPr>
      </w:pPr>
      <w:r w:rsidRPr="00FB003D">
        <w:t>W przypadku odstąpienia od Umowy w części niewykonanej</w:t>
      </w:r>
      <w:r>
        <w:t>,</w:t>
      </w:r>
      <w:r w:rsidRPr="00FB003D">
        <w:t xml:space="preserve"> w mocy pozostają wszystkie obowiązki Wykonawcy dotyczące wykonanej części Umowy, w szczególności Zamawiający jest w pełni uprawniony do realizacji uprawnień gwarancyjnych i z tytułu rękojmi co do wykonanej części przedmiotu Umowy.</w:t>
      </w:r>
    </w:p>
    <w:p w14:paraId="5CD5502D" w14:textId="77777777" w:rsidR="00064805" w:rsidRDefault="00064805" w:rsidP="00064805">
      <w:pPr>
        <w:pStyle w:val="Teksttreci20"/>
        <w:shd w:val="clear" w:color="auto" w:fill="auto"/>
        <w:spacing w:before="0" w:after="0" w:line="293" w:lineRule="exact"/>
        <w:ind w:firstLine="0"/>
      </w:pPr>
    </w:p>
    <w:p w14:paraId="7E71A6AF" w14:textId="77297D3D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r>
        <w:t>§</w:t>
      </w:r>
      <w:r w:rsidR="001F2F1D">
        <w:t>9</w:t>
      </w:r>
      <w:r>
        <w:br/>
        <w:t>Zmiany umowy</w:t>
      </w:r>
      <w:bookmarkEnd w:id="17"/>
    </w:p>
    <w:p w14:paraId="69148DB2" w14:textId="77777777" w:rsidR="00064805" w:rsidRPr="00833BA6" w:rsidRDefault="00064805" w:rsidP="00064805">
      <w:pPr>
        <w:widowControl/>
        <w:numPr>
          <w:ilvl w:val="4"/>
          <w:numId w:val="26"/>
        </w:numPr>
        <w:ind w:left="426" w:hanging="426"/>
        <w:jc w:val="both"/>
        <w:rPr>
          <w:rFonts w:asciiTheme="minorHAnsi" w:eastAsia="Calibri" w:hAnsiTheme="minorHAnsi" w:cstheme="minorHAnsi"/>
          <w:color w:val="auto"/>
        </w:rPr>
      </w:pPr>
      <w:r w:rsidRPr="00FB003D">
        <w:rPr>
          <w:rFonts w:ascii="Calibri" w:hAnsi="Calibri" w:cs="Calibri"/>
        </w:rPr>
        <w:t xml:space="preserve">Zmiana postanowień zawartej Umowy może nastąpić wyłącznie za zgodą Stron, wyrażoną </w:t>
      </w:r>
      <w:r>
        <w:rPr>
          <w:rFonts w:ascii="Calibri" w:hAnsi="Calibri" w:cs="Calibri"/>
        </w:rPr>
        <w:br/>
      </w:r>
      <w:r w:rsidRPr="00FB003D">
        <w:rPr>
          <w:rFonts w:ascii="Calibri" w:hAnsi="Calibri" w:cs="Calibri"/>
        </w:rPr>
        <w:t>w formie pisemnego aneksu, pod rygorem nieważności.</w:t>
      </w:r>
    </w:p>
    <w:p w14:paraId="548CC4E6" w14:textId="77777777" w:rsidR="00064805" w:rsidRDefault="00064805" w:rsidP="00064805">
      <w:pPr>
        <w:widowControl/>
        <w:numPr>
          <w:ilvl w:val="4"/>
          <w:numId w:val="26"/>
        </w:numPr>
        <w:ind w:left="426" w:hanging="426"/>
        <w:jc w:val="both"/>
        <w:rPr>
          <w:rFonts w:asciiTheme="minorHAnsi" w:eastAsia="Calibri" w:hAnsiTheme="minorHAnsi" w:cstheme="minorHAnsi"/>
          <w:color w:val="auto"/>
        </w:rPr>
      </w:pPr>
      <w:r w:rsidRPr="00FB003D">
        <w:rPr>
          <w:rFonts w:ascii="Calibri" w:hAnsi="Calibri" w:cs="Calibri"/>
        </w:rPr>
        <w:t xml:space="preserve">Przewiduje się możliwość dokonania istotnych zmian zawartej Umowy wyłącznie w przypadkach spełnienia warunków określonych w ust. 3. Zmiany nieistotne mogą być dokonane z uwzględnieniem słusznych interesów stron i bez konieczności zaistnienia okoliczności </w:t>
      </w:r>
      <w:r>
        <w:rPr>
          <w:rFonts w:ascii="Calibri" w:hAnsi="Calibri" w:cs="Calibri"/>
        </w:rPr>
        <w:t>o</w:t>
      </w:r>
      <w:r w:rsidRPr="00FB003D">
        <w:rPr>
          <w:rFonts w:ascii="Calibri" w:hAnsi="Calibri" w:cs="Calibri"/>
        </w:rPr>
        <w:t>kreślonych w Prawie zamówień publicznych i w ust. 3</w:t>
      </w:r>
      <w:r>
        <w:rPr>
          <w:rFonts w:ascii="Calibri" w:hAnsi="Calibri" w:cs="Calibri"/>
        </w:rPr>
        <w:t>.</w:t>
      </w:r>
    </w:p>
    <w:p w14:paraId="376A8039" w14:textId="77777777" w:rsidR="00064805" w:rsidRPr="00953068" w:rsidRDefault="00064805" w:rsidP="00064805">
      <w:pPr>
        <w:widowControl/>
        <w:numPr>
          <w:ilvl w:val="4"/>
          <w:numId w:val="26"/>
        </w:numPr>
        <w:ind w:left="426" w:hanging="426"/>
        <w:jc w:val="both"/>
        <w:rPr>
          <w:rFonts w:asciiTheme="minorHAnsi" w:eastAsia="Calibri" w:hAnsiTheme="minorHAnsi" w:cstheme="minorHAnsi"/>
          <w:color w:val="auto"/>
        </w:rPr>
      </w:pPr>
      <w:r w:rsidRPr="00833BA6">
        <w:rPr>
          <w:rFonts w:asciiTheme="minorHAnsi" w:eastAsia="Calibri" w:hAnsiTheme="minorHAnsi" w:cstheme="minorHAnsi"/>
          <w:color w:val="auto"/>
        </w:rPr>
        <w:t xml:space="preserve">Zmiany umowy będą możliwe </w:t>
      </w:r>
      <w:r w:rsidRPr="00953068">
        <w:rPr>
          <w:rFonts w:asciiTheme="minorHAnsi" w:eastAsia="Calibri" w:hAnsiTheme="minorHAnsi" w:cstheme="minorHAnsi"/>
          <w:color w:val="auto"/>
        </w:rPr>
        <w:t>w następujących sytuacjach:</w:t>
      </w:r>
    </w:p>
    <w:p w14:paraId="0BC5EE4A" w14:textId="77777777" w:rsidR="00064805" w:rsidRPr="00953068" w:rsidRDefault="00064805" w:rsidP="00064805">
      <w:pPr>
        <w:widowControl/>
        <w:numPr>
          <w:ilvl w:val="0"/>
          <w:numId w:val="27"/>
        </w:numPr>
        <w:ind w:left="993" w:hanging="426"/>
        <w:jc w:val="both"/>
        <w:rPr>
          <w:rFonts w:asciiTheme="minorHAnsi" w:eastAsia="Calibri" w:hAnsiTheme="minorHAnsi" w:cstheme="minorHAnsi"/>
          <w:color w:val="auto"/>
        </w:rPr>
      </w:pPr>
      <w:r w:rsidRPr="00953068">
        <w:rPr>
          <w:rFonts w:asciiTheme="minorHAnsi" w:eastAsia="Calibri" w:hAnsiTheme="minorHAnsi" w:cstheme="minorHAnsi"/>
          <w:color w:val="auto"/>
        </w:rPr>
        <w:t>wprowadzenia przedmiotu zamówienia zmodyfikowanego lub udoskonalonego spełniającego parametry wymagane w SWZ, pod warunkiem zachowania ceny jednostkowej netto na poziomie nie wyższym, niż określona w ofercie. Ewentualna zmiana przedmiotu zamówienia może być dokonana na pisemny wniosek Wykonawcy, poprzez zawarcie aneksu, w którym dotychczasowy przedmiotu zamówienia zostanie wykreślony i zastąpiony zmodyfikowanym lub udoskonalonym</w:t>
      </w:r>
      <w:r>
        <w:rPr>
          <w:rFonts w:asciiTheme="minorHAnsi" w:eastAsia="Calibri" w:hAnsiTheme="minorHAnsi" w:cstheme="minorHAnsi"/>
          <w:color w:val="auto"/>
        </w:rPr>
        <w:t>,</w:t>
      </w:r>
    </w:p>
    <w:p w14:paraId="43534FB8" w14:textId="441A5856" w:rsidR="00064805" w:rsidRPr="00953068" w:rsidRDefault="00064805" w:rsidP="00064805">
      <w:pPr>
        <w:widowControl/>
        <w:numPr>
          <w:ilvl w:val="0"/>
          <w:numId w:val="27"/>
        </w:numPr>
        <w:ind w:left="993" w:hanging="426"/>
        <w:jc w:val="both"/>
        <w:rPr>
          <w:rFonts w:asciiTheme="minorHAnsi" w:eastAsia="Calibri" w:hAnsiTheme="minorHAnsi" w:cstheme="minorHAnsi"/>
          <w:color w:val="auto"/>
        </w:rPr>
      </w:pPr>
      <w:r w:rsidRPr="00953068">
        <w:rPr>
          <w:rFonts w:asciiTheme="minorHAnsi" w:eastAsia="Calibri" w:hAnsiTheme="minorHAnsi" w:cstheme="minorHAnsi"/>
          <w:color w:val="auto"/>
        </w:rPr>
        <w:t>wycofania przedmiotu zamówienia z produkcji. Wykonawca ma obowiązek zapewnić dostarczenie przedmiotu zamówienia zamiennego o parametrach nie gorszych od przedmiotu zamówienia objętego umową pod warunkiem zachowania ceny jednostkowej netto na poziomie nie wyższym, niż cena określona w ofercie. Ewentualna zmiana przedmiotu zamówienia może być dokonana na pisemny wniosek Wykonawcy, poprzez zawarcie aneksu</w:t>
      </w:r>
      <w:r w:rsidR="00460056">
        <w:rPr>
          <w:rFonts w:asciiTheme="minorHAnsi" w:eastAsia="Calibri" w:hAnsiTheme="minorHAnsi" w:cstheme="minorHAnsi"/>
          <w:color w:val="auto"/>
        </w:rPr>
        <w:t>,</w:t>
      </w:r>
      <w:r w:rsidRPr="00953068">
        <w:rPr>
          <w:rFonts w:asciiTheme="minorHAnsi" w:eastAsia="Calibri" w:hAnsiTheme="minorHAnsi" w:cstheme="minorHAnsi"/>
          <w:color w:val="auto"/>
        </w:rPr>
        <w:t xml:space="preserve"> mocą którego nastąpi wykreślenie z</w:t>
      </w:r>
      <w:r>
        <w:rPr>
          <w:rFonts w:asciiTheme="minorHAnsi" w:eastAsia="Calibri" w:hAnsiTheme="minorHAnsi" w:cstheme="minorHAnsi"/>
          <w:color w:val="auto"/>
        </w:rPr>
        <w:t> </w:t>
      </w:r>
      <w:r w:rsidRPr="00953068">
        <w:rPr>
          <w:rFonts w:asciiTheme="minorHAnsi" w:eastAsia="Calibri" w:hAnsiTheme="minorHAnsi" w:cstheme="minorHAnsi"/>
          <w:color w:val="auto"/>
        </w:rPr>
        <w:t>umowy przedmiotu zamówienia wycofanego z produkcji i zastąpienie do zamiennym</w:t>
      </w:r>
      <w:r w:rsidR="00460056">
        <w:rPr>
          <w:rFonts w:asciiTheme="minorHAnsi" w:eastAsia="Calibri" w:hAnsiTheme="minorHAnsi" w:cstheme="minorHAnsi"/>
          <w:color w:val="auto"/>
        </w:rPr>
        <w:t>,</w:t>
      </w:r>
    </w:p>
    <w:p w14:paraId="6E262094" w14:textId="76D56F4E" w:rsidR="00064805" w:rsidRPr="00953068" w:rsidRDefault="00064805" w:rsidP="00064805">
      <w:pPr>
        <w:widowControl/>
        <w:numPr>
          <w:ilvl w:val="0"/>
          <w:numId w:val="27"/>
        </w:numPr>
        <w:ind w:left="993" w:hanging="426"/>
        <w:jc w:val="both"/>
        <w:rPr>
          <w:rFonts w:asciiTheme="minorHAnsi" w:eastAsia="Calibri" w:hAnsiTheme="minorHAnsi" w:cstheme="minorHAnsi"/>
          <w:color w:val="auto"/>
        </w:rPr>
      </w:pPr>
      <w:r w:rsidRPr="00953068">
        <w:rPr>
          <w:rFonts w:asciiTheme="minorHAnsi" w:eastAsia="Calibri" w:hAnsiTheme="minorHAnsi" w:cstheme="minorHAnsi"/>
          <w:color w:val="auto"/>
        </w:rPr>
        <w:t>zmiany terminu realizacji umowy z przyczyn niezawinionych przez Wykonawcę</w:t>
      </w:r>
      <w:r>
        <w:rPr>
          <w:rFonts w:asciiTheme="minorHAnsi" w:eastAsia="Calibri" w:hAnsiTheme="minorHAnsi" w:cstheme="minorHAnsi"/>
          <w:color w:val="auto"/>
        </w:rPr>
        <w:t>,</w:t>
      </w:r>
      <w:r w:rsidRPr="00953068">
        <w:rPr>
          <w:rFonts w:asciiTheme="minorHAnsi" w:eastAsia="Calibri" w:hAnsiTheme="minorHAnsi" w:cstheme="minorHAnsi"/>
          <w:color w:val="auto"/>
        </w:rPr>
        <w:t xml:space="preserve"> jednak nie dłużej niż o </w:t>
      </w:r>
      <w:r w:rsidRPr="00D12B8A">
        <w:rPr>
          <w:rFonts w:asciiTheme="minorHAnsi" w:eastAsia="Calibri" w:hAnsiTheme="minorHAnsi" w:cstheme="minorHAnsi"/>
          <w:color w:val="auto"/>
        </w:rPr>
        <w:t xml:space="preserve">kolejne </w:t>
      </w:r>
      <w:r w:rsidR="000A1C9B" w:rsidRPr="00D12B8A">
        <w:rPr>
          <w:rFonts w:asciiTheme="minorHAnsi" w:eastAsia="Calibri" w:hAnsiTheme="minorHAnsi" w:cstheme="minorHAnsi"/>
          <w:color w:val="auto"/>
        </w:rPr>
        <w:t xml:space="preserve">45 </w:t>
      </w:r>
      <w:r w:rsidRPr="00D12B8A">
        <w:rPr>
          <w:rFonts w:asciiTheme="minorHAnsi" w:eastAsia="Calibri" w:hAnsiTheme="minorHAnsi" w:cstheme="minorHAnsi"/>
          <w:color w:val="auto"/>
        </w:rPr>
        <w:t xml:space="preserve"> dni roboczych </w:t>
      </w:r>
      <w:r w:rsidRPr="00953068">
        <w:rPr>
          <w:rFonts w:asciiTheme="minorHAnsi" w:eastAsia="Calibri" w:hAnsiTheme="minorHAnsi" w:cstheme="minorHAnsi"/>
          <w:color w:val="auto"/>
        </w:rPr>
        <w:t>w stosunku do wymaganego terminu realizacji zamówienia</w:t>
      </w:r>
      <w:r w:rsidR="00670E24">
        <w:rPr>
          <w:rFonts w:asciiTheme="minorHAnsi" w:eastAsia="Calibri" w:hAnsiTheme="minorHAnsi" w:cstheme="minorHAnsi"/>
          <w:color w:val="auto"/>
        </w:rPr>
        <w:t>.</w:t>
      </w:r>
      <w:r w:rsidRPr="00953068">
        <w:rPr>
          <w:rFonts w:asciiTheme="minorHAnsi" w:eastAsia="Calibri" w:hAnsiTheme="minorHAnsi" w:cstheme="minorHAnsi"/>
          <w:color w:val="auto"/>
        </w:rPr>
        <w:t xml:space="preserve"> </w:t>
      </w:r>
    </w:p>
    <w:p w14:paraId="47BCCCB2" w14:textId="77777777" w:rsidR="00064805" w:rsidRPr="00953068" w:rsidRDefault="00064805" w:rsidP="00064805">
      <w:pPr>
        <w:widowControl/>
        <w:numPr>
          <w:ilvl w:val="4"/>
          <w:numId w:val="26"/>
        </w:numPr>
        <w:ind w:left="426" w:hanging="426"/>
        <w:jc w:val="both"/>
        <w:rPr>
          <w:rFonts w:asciiTheme="minorHAnsi" w:eastAsia="Calibri" w:hAnsiTheme="minorHAnsi" w:cstheme="minorHAnsi"/>
          <w:color w:val="auto"/>
        </w:rPr>
      </w:pPr>
      <w:r w:rsidRPr="00953068">
        <w:rPr>
          <w:rFonts w:asciiTheme="minorHAnsi" w:eastAsia="Calibri" w:hAnsiTheme="minorHAnsi" w:cstheme="minorHAnsi"/>
          <w:color w:val="auto"/>
        </w:rPr>
        <w:t xml:space="preserve">Zmiana, o której mowa w ust. </w:t>
      </w:r>
      <w:r>
        <w:rPr>
          <w:rFonts w:asciiTheme="minorHAnsi" w:eastAsia="Calibri" w:hAnsiTheme="minorHAnsi" w:cstheme="minorHAnsi"/>
          <w:color w:val="auto"/>
        </w:rPr>
        <w:t>3</w:t>
      </w:r>
      <w:r w:rsidRPr="00953068">
        <w:rPr>
          <w:rFonts w:asciiTheme="minorHAnsi" w:eastAsia="Calibri" w:hAnsiTheme="minorHAnsi" w:cstheme="minorHAnsi"/>
          <w:color w:val="auto"/>
        </w:rPr>
        <w:t xml:space="preserve"> </w:t>
      </w:r>
      <w:r>
        <w:rPr>
          <w:rFonts w:asciiTheme="minorHAnsi" w:eastAsia="Calibri" w:hAnsiTheme="minorHAnsi" w:cstheme="minorHAnsi"/>
          <w:color w:val="auto"/>
        </w:rPr>
        <w:t>pkt 1-3</w:t>
      </w:r>
      <w:r w:rsidRPr="00953068">
        <w:rPr>
          <w:rFonts w:asciiTheme="minorHAnsi" w:eastAsia="Calibri" w:hAnsiTheme="minorHAnsi" w:cstheme="minorHAnsi"/>
          <w:color w:val="auto"/>
        </w:rPr>
        <w:t xml:space="preserve"> następuje na uzasadniony (udokumentowany) wniosek Wykonawcy złożony przed upływem pierwotnego terminu realizacji przedmiotu umowy. </w:t>
      </w:r>
    </w:p>
    <w:p w14:paraId="3105971D" w14:textId="77777777" w:rsidR="00064805" w:rsidRDefault="00064805" w:rsidP="00064805">
      <w:pPr>
        <w:pStyle w:val="Teksttreci20"/>
        <w:shd w:val="clear" w:color="auto" w:fill="auto"/>
        <w:tabs>
          <w:tab w:val="left" w:pos="759"/>
        </w:tabs>
        <w:spacing w:before="0" w:after="0" w:line="293" w:lineRule="exact"/>
        <w:ind w:left="760" w:firstLine="0"/>
      </w:pPr>
      <w:bookmarkStart w:id="18" w:name="bookmark25"/>
    </w:p>
    <w:p w14:paraId="3E831431" w14:textId="2DFB4A50" w:rsidR="00064805" w:rsidRDefault="00064805" w:rsidP="0006480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r>
        <w:t>§1</w:t>
      </w:r>
      <w:bookmarkStart w:id="19" w:name="bookmark26"/>
      <w:bookmarkEnd w:id="18"/>
      <w:r w:rsidR="001F2F1D">
        <w:t>0</w:t>
      </w:r>
      <w:r>
        <w:br/>
        <w:t>Postanowienia końcowe</w:t>
      </w:r>
      <w:bookmarkEnd w:id="19"/>
    </w:p>
    <w:p w14:paraId="63FF999C" w14:textId="21E6AD9E" w:rsidR="00565F95" w:rsidRPr="00565F95" w:rsidRDefault="00565F95" w:rsidP="00565F95">
      <w:pPr>
        <w:pStyle w:val="Teksttreci20"/>
        <w:numPr>
          <w:ilvl w:val="0"/>
          <w:numId w:val="23"/>
        </w:numPr>
        <w:shd w:val="clear" w:color="auto" w:fill="auto"/>
        <w:spacing w:before="0" w:after="0" w:line="293" w:lineRule="exact"/>
        <w:ind w:left="426" w:hanging="425"/>
        <w:rPr>
          <w:rFonts w:asciiTheme="minorHAnsi" w:hAnsiTheme="minorHAnsi" w:cstheme="minorHAnsi"/>
        </w:rPr>
      </w:pPr>
      <w:r w:rsidRPr="00323539">
        <w:rPr>
          <w:rFonts w:asciiTheme="minorHAnsi" w:hAnsiTheme="minorHAnsi" w:cstheme="minorHAnsi"/>
          <w:color w:val="auto"/>
        </w:rPr>
        <w:t xml:space="preserve">Zakup jest </w:t>
      </w:r>
      <w:r>
        <w:rPr>
          <w:rFonts w:asciiTheme="minorHAnsi" w:hAnsiTheme="minorHAnsi" w:cstheme="minorHAnsi"/>
          <w:color w:val="auto"/>
        </w:rPr>
        <w:t xml:space="preserve">częściowo </w:t>
      </w:r>
      <w:r w:rsidRPr="00323539">
        <w:rPr>
          <w:rFonts w:asciiTheme="minorHAnsi" w:hAnsiTheme="minorHAnsi" w:cstheme="minorHAnsi"/>
          <w:color w:val="auto"/>
        </w:rPr>
        <w:t xml:space="preserve">realizowany w ramach zadania pn. </w:t>
      </w:r>
      <w:r w:rsidRPr="00323539">
        <w:rPr>
          <w:rFonts w:asciiTheme="minorHAnsi" w:hAnsiTheme="minorHAnsi" w:cstheme="minorHAnsi"/>
          <w:i/>
          <w:color w:val="auto"/>
        </w:rPr>
        <w:t>„</w:t>
      </w:r>
      <w:r w:rsidRPr="00323539">
        <w:rPr>
          <w:rFonts w:asciiTheme="minorHAnsi" w:hAnsiTheme="minorHAnsi" w:cstheme="minorHAnsi"/>
          <w:color w:val="auto"/>
          <w:shd w:val="clear" w:color="auto" w:fill="FFFFFF"/>
        </w:rPr>
        <w:t>Zakup wyposażenia na potrzeby edukacji kulturalnej z zakresu komiksu” – zadanie dofinansowa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no ze środków Ministra </w:t>
      </w:r>
      <w:r>
        <w:rPr>
          <w:rFonts w:asciiTheme="minorHAnsi" w:hAnsiTheme="minorHAnsi" w:cstheme="minorHAnsi"/>
          <w:color w:val="auto"/>
          <w:shd w:val="clear" w:color="auto" w:fill="FFFFFF"/>
        </w:rPr>
        <w:lastRenderedPageBreak/>
        <w:t xml:space="preserve">Kultury </w:t>
      </w:r>
      <w:r w:rsidRPr="00323539">
        <w:rPr>
          <w:rFonts w:asciiTheme="minorHAnsi" w:hAnsiTheme="minorHAnsi" w:cstheme="minorHAnsi"/>
          <w:color w:val="auto"/>
          <w:shd w:val="clear" w:color="auto" w:fill="FFFFFF"/>
        </w:rPr>
        <w:t>i Dziedzictwa Narodowego pochodzących z Funduszu P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romocji Kultury w ramach umowy </w:t>
      </w:r>
      <w:r w:rsidRPr="00323539">
        <w:rPr>
          <w:rFonts w:asciiTheme="minorHAnsi" w:hAnsiTheme="minorHAnsi" w:cstheme="minorHAnsi"/>
          <w:color w:val="auto"/>
          <w:shd w:val="clear" w:color="auto" w:fill="FFFFFF"/>
        </w:rPr>
        <w:t>nr 03028/20/FPK/DEK z dnia 11.08.2020 r.</w:t>
      </w:r>
    </w:p>
    <w:p w14:paraId="45AA81C7" w14:textId="0E72C516" w:rsidR="00064805" w:rsidRDefault="00064805" w:rsidP="00064805">
      <w:pPr>
        <w:pStyle w:val="Teksttreci20"/>
        <w:numPr>
          <w:ilvl w:val="0"/>
          <w:numId w:val="23"/>
        </w:numPr>
        <w:shd w:val="clear" w:color="auto" w:fill="auto"/>
        <w:spacing w:before="0" w:after="0" w:line="293" w:lineRule="exact"/>
        <w:ind w:left="426" w:hanging="426"/>
      </w:pPr>
      <w:r>
        <w:t>W razie wystąpienia sporu związanego z realizacją niniejszej umowy strony zobowiązują się rozstrzygać go na drodze negocjacji, a w przypadku braku porozumienia każda ze stron może zwrócić się do sądu powszechnego właściwego ze względu na siedzibę Zamawiającego.</w:t>
      </w:r>
    </w:p>
    <w:p w14:paraId="3941914D" w14:textId="77777777" w:rsidR="00064805" w:rsidRDefault="00064805" w:rsidP="00064805">
      <w:pPr>
        <w:pStyle w:val="Teksttreci20"/>
        <w:numPr>
          <w:ilvl w:val="0"/>
          <w:numId w:val="23"/>
        </w:numPr>
        <w:shd w:val="clear" w:color="auto" w:fill="auto"/>
        <w:spacing w:before="0" w:after="0" w:line="293" w:lineRule="exact"/>
        <w:ind w:left="426" w:hanging="426"/>
      </w:pPr>
      <w:r>
        <w:t>W sprawach nieuregulowanych niniejszą umową będą miały zastosowanie przepisy:</w:t>
      </w:r>
    </w:p>
    <w:p w14:paraId="237000EE" w14:textId="77777777" w:rsidR="00064805" w:rsidRDefault="00064805" w:rsidP="00064805">
      <w:pPr>
        <w:pStyle w:val="Teksttreci20"/>
        <w:numPr>
          <w:ilvl w:val="0"/>
          <w:numId w:val="24"/>
        </w:numPr>
        <w:shd w:val="clear" w:color="auto" w:fill="auto"/>
        <w:spacing w:before="0" w:after="0" w:line="293" w:lineRule="exact"/>
        <w:ind w:left="993" w:hanging="426"/>
      </w:pPr>
      <w:r>
        <w:t>Ustawy z dnia 11 września 2019 r. - Prawo zamówień publicznych oraz aktów wykonawczych;</w:t>
      </w:r>
    </w:p>
    <w:p w14:paraId="1AE068A7" w14:textId="77777777" w:rsidR="00064805" w:rsidRDefault="00064805" w:rsidP="00064805">
      <w:pPr>
        <w:pStyle w:val="Teksttreci20"/>
        <w:numPr>
          <w:ilvl w:val="0"/>
          <w:numId w:val="24"/>
        </w:numPr>
        <w:shd w:val="clear" w:color="auto" w:fill="auto"/>
        <w:spacing w:before="0" w:after="0" w:line="293" w:lineRule="exact"/>
        <w:ind w:left="993" w:hanging="426"/>
      </w:pPr>
      <w:r>
        <w:t>Ustawy z dnia 23 kwietnia 1964 r. - Kodeks cywilny.</w:t>
      </w:r>
    </w:p>
    <w:p w14:paraId="2E1B9F5E" w14:textId="77777777" w:rsidR="00064805" w:rsidRDefault="00064805" w:rsidP="00064805">
      <w:pPr>
        <w:pStyle w:val="Teksttreci20"/>
        <w:numPr>
          <w:ilvl w:val="0"/>
          <w:numId w:val="23"/>
        </w:numPr>
        <w:shd w:val="clear" w:color="auto" w:fill="auto"/>
        <w:spacing w:before="0" w:after="0" w:line="293" w:lineRule="exact"/>
        <w:ind w:left="426" w:hanging="426"/>
      </w:pPr>
      <w:r>
        <w:t>Umowę sporządzono w dwóch jednobrzmiących egzemplarzach, po jednym dla każdej ze Stron.</w:t>
      </w:r>
      <w:bookmarkEnd w:id="1"/>
    </w:p>
    <w:p w14:paraId="2B3537F9" w14:textId="77777777" w:rsidR="0068561A" w:rsidRPr="00064805" w:rsidRDefault="0068561A" w:rsidP="00064805"/>
    <w:sectPr w:rsidR="0068561A" w:rsidRPr="00064805" w:rsidSect="00BF7F5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5" w:right="1387" w:bottom="1843" w:left="1392" w:header="0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537B" w14:textId="77777777" w:rsidR="00477338" w:rsidRDefault="00477338">
      <w:r>
        <w:separator/>
      </w:r>
    </w:p>
  </w:endnote>
  <w:endnote w:type="continuationSeparator" w:id="0">
    <w:p w14:paraId="159BA2FF" w14:textId="77777777" w:rsidR="00477338" w:rsidRDefault="00477338">
      <w:r>
        <w:continuationSeparator/>
      </w:r>
    </w:p>
  </w:endnote>
  <w:endnote w:type="continuationNotice" w:id="1">
    <w:p w14:paraId="4A6B37ED" w14:textId="77777777" w:rsidR="00477338" w:rsidRDefault="00477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D5D6" w14:textId="4B69DEA2" w:rsidR="002C65EA" w:rsidRDefault="002C65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52B0334" wp14:editId="39C81211">
              <wp:simplePos x="0" y="0"/>
              <wp:positionH relativeFrom="page">
                <wp:posOffset>6605270</wp:posOffset>
              </wp:positionH>
              <wp:positionV relativeFrom="page">
                <wp:posOffset>9958070</wp:posOffset>
              </wp:positionV>
              <wp:extent cx="61595" cy="147320"/>
              <wp:effectExtent l="4445" t="4445" r="635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8A0AE" w14:textId="5643F63D" w:rsidR="002C65EA" w:rsidRDefault="002C65E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54DB" w:rsidRPr="00F354DB">
                            <w:rPr>
                              <w:rStyle w:val="Nagweklubstopka0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033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0.1pt;margin-top:784.1pt;width:4.8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" filled="f" stroked="f">
              <v:textbox style="mso-fit-shape-to-text:t" inset="0,0,0,0">
                <w:txbxContent>
                  <w:p w14:paraId="31B8A0AE" w14:textId="5643F63D" w:rsidR="002C65EA" w:rsidRDefault="002C65E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54DB" w:rsidRPr="00F354DB">
                      <w:rPr>
                        <w:rStyle w:val="Nagweklubstopka0"/>
                        <w:noProof/>
                      </w:rPr>
                      <w:t>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0999" w14:textId="1F90E113" w:rsidR="00F354DB" w:rsidRDefault="00D55646" w:rsidP="00232875">
    <w:pPr>
      <w:pStyle w:val="Stopka"/>
      <w:jc w:val="center"/>
    </w:pPr>
    <w:r>
      <w:rPr>
        <w:noProof/>
      </w:rPr>
      <w:drawing>
        <wp:inline distT="0" distB="0" distL="0" distR="0" wp14:anchorId="1417640E" wp14:editId="606631DE">
          <wp:extent cx="5397500" cy="4889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3F5F7" w14:textId="23DEEB34" w:rsidR="00F354DB" w:rsidRPr="00232875" w:rsidRDefault="00A86F40">
    <w:pPr>
      <w:pStyle w:val="Stopka"/>
      <w:jc w:val="right"/>
      <w:rPr>
        <w:sz w:val="20"/>
        <w:szCs w:val="20"/>
      </w:rPr>
    </w:pPr>
    <w:sdt>
      <w:sdtPr>
        <w:id w:val="-56141034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F354DB" w:rsidRPr="00232875">
          <w:rPr>
            <w:sz w:val="20"/>
            <w:szCs w:val="20"/>
          </w:rPr>
          <w:fldChar w:fldCharType="begin"/>
        </w:r>
        <w:r w:rsidR="00F354DB" w:rsidRPr="00232875">
          <w:rPr>
            <w:sz w:val="20"/>
            <w:szCs w:val="20"/>
          </w:rPr>
          <w:instrText>PAGE   \* MERGEFORMAT</w:instrText>
        </w:r>
        <w:r w:rsidR="00F354DB" w:rsidRPr="00232875">
          <w:rPr>
            <w:sz w:val="20"/>
            <w:szCs w:val="20"/>
          </w:rPr>
          <w:fldChar w:fldCharType="separate"/>
        </w:r>
        <w:r w:rsidR="00B148EA">
          <w:rPr>
            <w:noProof/>
            <w:sz w:val="20"/>
            <w:szCs w:val="20"/>
          </w:rPr>
          <w:t>1</w:t>
        </w:r>
        <w:r w:rsidR="00F354DB" w:rsidRPr="00232875">
          <w:rPr>
            <w:sz w:val="20"/>
            <w:szCs w:val="20"/>
          </w:rPr>
          <w:fldChar w:fldCharType="end"/>
        </w:r>
      </w:sdtContent>
    </w:sdt>
  </w:p>
  <w:p w14:paraId="732D19DA" w14:textId="03A8B8C1" w:rsidR="002C65EA" w:rsidRDefault="002C65E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143E" w14:textId="06025307" w:rsidR="002C65EA" w:rsidRDefault="002C65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2" behindDoc="1" locked="0" layoutInCell="1" allowOverlap="1" wp14:anchorId="4E30E240" wp14:editId="4D711368">
              <wp:simplePos x="0" y="0"/>
              <wp:positionH relativeFrom="page">
                <wp:posOffset>6598920</wp:posOffset>
              </wp:positionH>
              <wp:positionV relativeFrom="page">
                <wp:posOffset>9958070</wp:posOffset>
              </wp:positionV>
              <wp:extent cx="61595" cy="147320"/>
              <wp:effectExtent l="0" t="4445" r="0" b="63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A4AA" w14:textId="77777777" w:rsidR="002C65EA" w:rsidRDefault="002C65E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D09">
                            <w:rPr>
                              <w:rStyle w:val="Nagweklubstopka0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0E24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19.6pt;margin-top:784.1pt;width:4.85pt;height:11.6pt;z-index:-2516582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" filled="f" stroked="f">
              <v:textbox style="mso-fit-shape-to-text:t" inset="0,0,0,0">
                <w:txbxContent>
                  <w:p w14:paraId="2221A4AA" w14:textId="77777777" w:rsidR="002C65EA" w:rsidRDefault="002C65E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D09">
                      <w:rPr>
                        <w:rStyle w:val="Nagweklubstopka0"/>
                        <w:noProof/>
                      </w:rPr>
                      <w:t>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AE24" w14:textId="77777777" w:rsidR="00477338" w:rsidRDefault="00477338"/>
  </w:footnote>
  <w:footnote w:type="continuationSeparator" w:id="0">
    <w:p w14:paraId="53EAC58B" w14:textId="77777777" w:rsidR="00477338" w:rsidRDefault="00477338"/>
  </w:footnote>
  <w:footnote w:type="continuationNotice" w:id="1">
    <w:p w14:paraId="29A77B22" w14:textId="77777777" w:rsidR="00477338" w:rsidRDefault="00477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DCDF" w14:textId="51085EB2" w:rsidR="002C65EA" w:rsidRDefault="002C65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1" behindDoc="1" locked="0" layoutInCell="1" allowOverlap="1" wp14:anchorId="505E56B3" wp14:editId="464E9DCB">
              <wp:simplePos x="0" y="0"/>
              <wp:positionH relativeFrom="page">
                <wp:posOffset>3706495</wp:posOffset>
              </wp:positionH>
              <wp:positionV relativeFrom="page">
                <wp:posOffset>1304925</wp:posOffset>
              </wp:positionV>
              <wp:extent cx="153670" cy="186055"/>
              <wp:effectExtent l="127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01A53" w14:textId="77777777" w:rsidR="002C65EA" w:rsidRDefault="002C65E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2pt"/>
                            </w:rPr>
                            <w:t>§9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E56B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1.85pt;margin-top:102.75pt;width:12.1pt;height:14.65pt;z-index:-2516582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" filled="f" stroked="f">
              <v:textbox style="mso-fit-shape-to-text:t" inset="0,0,0,0">
                <w:txbxContent>
                  <w:p w14:paraId="7E001A53" w14:textId="77777777" w:rsidR="002C65EA" w:rsidRDefault="002C65E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2pt"/>
                      </w:rPr>
                      <w:t>§9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707"/>
    <w:multiLevelType w:val="multilevel"/>
    <w:tmpl w:val="B2108E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D46B9"/>
    <w:multiLevelType w:val="hybridMultilevel"/>
    <w:tmpl w:val="E8A2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0A7"/>
    <w:multiLevelType w:val="hybridMultilevel"/>
    <w:tmpl w:val="CC22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094F"/>
    <w:multiLevelType w:val="multilevel"/>
    <w:tmpl w:val="7C8807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10F77"/>
    <w:multiLevelType w:val="multilevel"/>
    <w:tmpl w:val="0D5CFA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D07B7"/>
    <w:multiLevelType w:val="multilevel"/>
    <w:tmpl w:val="3C724B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F5B1298"/>
    <w:multiLevelType w:val="hybridMultilevel"/>
    <w:tmpl w:val="7C36C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1EBD"/>
    <w:multiLevelType w:val="multilevel"/>
    <w:tmpl w:val="EAFA20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C1F7E"/>
    <w:multiLevelType w:val="multilevel"/>
    <w:tmpl w:val="9958594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9B6A06"/>
    <w:multiLevelType w:val="multilevel"/>
    <w:tmpl w:val="70E0E3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1C1523"/>
    <w:multiLevelType w:val="multilevel"/>
    <w:tmpl w:val="3C724B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DA12C2"/>
    <w:multiLevelType w:val="multilevel"/>
    <w:tmpl w:val="94FC0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73FC9"/>
    <w:multiLevelType w:val="multilevel"/>
    <w:tmpl w:val="AC4EC3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22473C"/>
    <w:multiLevelType w:val="multilevel"/>
    <w:tmpl w:val="10340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F1650"/>
    <w:multiLevelType w:val="hybridMultilevel"/>
    <w:tmpl w:val="D44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1237"/>
    <w:multiLevelType w:val="hybridMultilevel"/>
    <w:tmpl w:val="E3AC001A"/>
    <w:lvl w:ilvl="0" w:tplc="D8EA1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685A08"/>
    <w:multiLevelType w:val="multilevel"/>
    <w:tmpl w:val="3F30A0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E15826"/>
    <w:multiLevelType w:val="multilevel"/>
    <w:tmpl w:val="CD3ADC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FB0F2E"/>
    <w:multiLevelType w:val="multilevel"/>
    <w:tmpl w:val="073001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8E1E1C"/>
    <w:multiLevelType w:val="hybridMultilevel"/>
    <w:tmpl w:val="3B28F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85AFB"/>
    <w:multiLevelType w:val="multilevel"/>
    <w:tmpl w:val="4A922A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6D3F11"/>
    <w:multiLevelType w:val="hybridMultilevel"/>
    <w:tmpl w:val="42A8B836"/>
    <w:lvl w:ilvl="0" w:tplc="04150011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505F0046"/>
    <w:multiLevelType w:val="multilevel"/>
    <w:tmpl w:val="5E846C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787B8F"/>
    <w:multiLevelType w:val="hybridMultilevel"/>
    <w:tmpl w:val="5B70534A"/>
    <w:lvl w:ilvl="0" w:tplc="A254E90A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605EB1"/>
    <w:multiLevelType w:val="multilevel"/>
    <w:tmpl w:val="12DA9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9F33BA"/>
    <w:multiLevelType w:val="multilevel"/>
    <w:tmpl w:val="47B68C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714157"/>
    <w:multiLevelType w:val="multilevel"/>
    <w:tmpl w:val="CA606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8F0C73"/>
    <w:multiLevelType w:val="multilevel"/>
    <w:tmpl w:val="7696D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F01BA5"/>
    <w:multiLevelType w:val="multilevel"/>
    <w:tmpl w:val="5A6C6D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6D56A9"/>
    <w:multiLevelType w:val="multilevel"/>
    <w:tmpl w:val="C6288E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B32E26"/>
    <w:multiLevelType w:val="multilevel"/>
    <w:tmpl w:val="3D72B0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25115A"/>
    <w:multiLevelType w:val="hybridMultilevel"/>
    <w:tmpl w:val="8B887156"/>
    <w:lvl w:ilvl="0" w:tplc="71F41A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AA0BCD"/>
    <w:multiLevelType w:val="multilevel"/>
    <w:tmpl w:val="DE96A1F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E16D93"/>
    <w:multiLevelType w:val="multilevel"/>
    <w:tmpl w:val="DB04BF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34"/>
  </w:num>
  <w:num w:numId="5">
    <w:abstractNumId w:val="30"/>
  </w:num>
  <w:num w:numId="6">
    <w:abstractNumId w:val="31"/>
  </w:num>
  <w:num w:numId="7">
    <w:abstractNumId w:val="17"/>
  </w:num>
  <w:num w:numId="8">
    <w:abstractNumId w:val="0"/>
  </w:num>
  <w:num w:numId="9">
    <w:abstractNumId w:val="4"/>
  </w:num>
  <w:num w:numId="10">
    <w:abstractNumId w:val="28"/>
  </w:num>
  <w:num w:numId="11">
    <w:abstractNumId w:val="26"/>
  </w:num>
  <w:num w:numId="12">
    <w:abstractNumId w:val="23"/>
  </w:num>
  <w:num w:numId="13">
    <w:abstractNumId w:val="33"/>
  </w:num>
  <w:num w:numId="14">
    <w:abstractNumId w:val="13"/>
  </w:num>
  <w:num w:numId="15">
    <w:abstractNumId w:val="12"/>
  </w:num>
  <w:num w:numId="16">
    <w:abstractNumId w:val="10"/>
  </w:num>
  <w:num w:numId="17">
    <w:abstractNumId w:val="8"/>
  </w:num>
  <w:num w:numId="18">
    <w:abstractNumId w:val="27"/>
  </w:num>
  <w:num w:numId="19">
    <w:abstractNumId w:val="29"/>
  </w:num>
  <w:num w:numId="20">
    <w:abstractNumId w:val="18"/>
  </w:num>
  <w:num w:numId="21">
    <w:abstractNumId w:val="19"/>
  </w:num>
  <w:num w:numId="22">
    <w:abstractNumId w:val="3"/>
  </w:num>
  <w:num w:numId="23">
    <w:abstractNumId w:val="25"/>
  </w:num>
  <w:num w:numId="24">
    <w:abstractNumId w:val="9"/>
  </w:num>
  <w:num w:numId="25">
    <w:abstractNumId w:val="2"/>
  </w:num>
  <w:num w:numId="26">
    <w:abstractNumId w:val="6"/>
  </w:num>
  <w:num w:numId="27">
    <w:abstractNumId w:val="20"/>
  </w:num>
  <w:num w:numId="28">
    <w:abstractNumId w:val="15"/>
  </w:num>
  <w:num w:numId="29">
    <w:abstractNumId w:val="1"/>
  </w:num>
  <w:num w:numId="30">
    <w:abstractNumId w:val="7"/>
  </w:num>
  <w:num w:numId="31">
    <w:abstractNumId w:val="11"/>
  </w:num>
  <w:num w:numId="32">
    <w:abstractNumId w:val="22"/>
  </w:num>
  <w:num w:numId="33">
    <w:abstractNumId w:val="24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73"/>
    <w:rsid w:val="000359D0"/>
    <w:rsid w:val="00061B2E"/>
    <w:rsid w:val="00064805"/>
    <w:rsid w:val="000676A0"/>
    <w:rsid w:val="00081A56"/>
    <w:rsid w:val="00083744"/>
    <w:rsid w:val="00083849"/>
    <w:rsid w:val="0008797E"/>
    <w:rsid w:val="00093423"/>
    <w:rsid w:val="00097435"/>
    <w:rsid w:val="000A006D"/>
    <w:rsid w:val="000A1C9B"/>
    <w:rsid w:val="000B4F7A"/>
    <w:rsid w:val="000B7E01"/>
    <w:rsid w:val="000C1631"/>
    <w:rsid w:val="000C1F33"/>
    <w:rsid w:val="000C293B"/>
    <w:rsid w:val="000C3F5D"/>
    <w:rsid w:val="000D0CFD"/>
    <w:rsid w:val="000E0ABC"/>
    <w:rsid w:val="000E673F"/>
    <w:rsid w:val="000F0FF6"/>
    <w:rsid w:val="000F3D9E"/>
    <w:rsid w:val="00100065"/>
    <w:rsid w:val="00112CBE"/>
    <w:rsid w:val="0012445A"/>
    <w:rsid w:val="00125ED3"/>
    <w:rsid w:val="00143178"/>
    <w:rsid w:val="00153D79"/>
    <w:rsid w:val="00181E06"/>
    <w:rsid w:val="00192970"/>
    <w:rsid w:val="001B3FBF"/>
    <w:rsid w:val="001B74C4"/>
    <w:rsid w:val="001C1184"/>
    <w:rsid w:val="001C6530"/>
    <w:rsid w:val="001E5A3F"/>
    <w:rsid w:val="001F00FC"/>
    <w:rsid w:val="001F2F1D"/>
    <w:rsid w:val="001F6C05"/>
    <w:rsid w:val="002028E2"/>
    <w:rsid w:val="002254BD"/>
    <w:rsid w:val="002309A6"/>
    <w:rsid w:val="00232875"/>
    <w:rsid w:val="00237F9B"/>
    <w:rsid w:val="00257DB7"/>
    <w:rsid w:val="00257DF1"/>
    <w:rsid w:val="002676C3"/>
    <w:rsid w:val="00272B6E"/>
    <w:rsid w:val="00273122"/>
    <w:rsid w:val="00281225"/>
    <w:rsid w:val="00292342"/>
    <w:rsid w:val="002934E5"/>
    <w:rsid w:val="00293B55"/>
    <w:rsid w:val="00294D66"/>
    <w:rsid w:val="0029769F"/>
    <w:rsid w:val="002A2AE0"/>
    <w:rsid w:val="002A333B"/>
    <w:rsid w:val="002B30DC"/>
    <w:rsid w:val="002C4BCC"/>
    <w:rsid w:val="002C65EA"/>
    <w:rsid w:val="002E0EEF"/>
    <w:rsid w:val="002E32CF"/>
    <w:rsid w:val="00301E0B"/>
    <w:rsid w:val="00303881"/>
    <w:rsid w:val="00313AD0"/>
    <w:rsid w:val="00321283"/>
    <w:rsid w:val="00323539"/>
    <w:rsid w:val="00355C25"/>
    <w:rsid w:val="00357E2A"/>
    <w:rsid w:val="00362890"/>
    <w:rsid w:val="00363B24"/>
    <w:rsid w:val="00366B50"/>
    <w:rsid w:val="00382E62"/>
    <w:rsid w:val="0039345E"/>
    <w:rsid w:val="00395CCB"/>
    <w:rsid w:val="003A7635"/>
    <w:rsid w:val="003B0B46"/>
    <w:rsid w:val="003B57CE"/>
    <w:rsid w:val="003B5B84"/>
    <w:rsid w:val="003C1756"/>
    <w:rsid w:val="003D18D4"/>
    <w:rsid w:val="003D74E0"/>
    <w:rsid w:val="003E0999"/>
    <w:rsid w:val="003E489A"/>
    <w:rsid w:val="003F43D6"/>
    <w:rsid w:val="003F6168"/>
    <w:rsid w:val="00402AEF"/>
    <w:rsid w:val="00403D02"/>
    <w:rsid w:val="00411E7F"/>
    <w:rsid w:val="00416E17"/>
    <w:rsid w:val="004344AE"/>
    <w:rsid w:val="00434EE2"/>
    <w:rsid w:val="00447F08"/>
    <w:rsid w:val="00460056"/>
    <w:rsid w:val="004601B9"/>
    <w:rsid w:val="004668F5"/>
    <w:rsid w:val="00474750"/>
    <w:rsid w:val="00477338"/>
    <w:rsid w:val="00482A25"/>
    <w:rsid w:val="00483D07"/>
    <w:rsid w:val="00486896"/>
    <w:rsid w:val="004A2C95"/>
    <w:rsid w:val="004B5B29"/>
    <w:rsid w:val="004B5D03"/>
    <w:rsid w:val="004D3FDA"/>
    <w:rsid w:val="004E0749"/>
    <w:rsid w:val="004E2580"/>
    <w:rsid w:val="004E5E11"/>
    <w:rsid w:val="004F032B"/>
    <w:rsid w:val="00500593"/>
    <w:rsid w:val="00506A43"/>
    <w:rsid w:val="0052783E"/>
    <w:rsid w:val="00565F95"/>
    <w:rsid w:val="00571FD0"/>
    <w:rsid w:val="00581E07"/>
    <w:rsid w:val="0058314B"/>
    <w:rsid w:val="00583658"/>
    <w:rsid w:val="00583F04"/>
    <w:rsid w:val="00584D8A"/>
    <w:rsid w:val="005852D5"/>
    <w:rsid w:val="00593770"/>
    <w:rsid w:val="0059517C"/>
    <w:rsid w:val="005A4342"/>
    <w:rsid w:val="005A5570"/>
    <w:rsid w:val="005A76A7"/>
    <w:rsid w:val="005B0917"/>
    <w:rsid w:val="005B7531"/>
    <w:rsid w:val="005C15ED"/>
    <w:rsid w:val="005C7F0C"/>
    <w:rsid w:val="005D1C17"/>
    <w:rsid w:val="005D7944"/>
    <w:rsid w:val="005E2702"/>
    <w:rsid w:val="005E3DE5"/>
    <w:rsid w:val="005F2243"/>
    <w:rsid w:val="00600D8F"/>
    <w:rsid w:val="00616EFD"/>
    <w:rsid w:val="00620CE5"/>
    <w:rsid w:val="00622D09"/>
    <w:rsid w:val="00630E7E"/>
    <w:rsid w:val="006335BB"/>
    <w:rsid w:val="00636F9A"/>
    <w:rsid w:val="006454E4"/>
    <w:rsid w:val="006553AB"/>
    <w:rsid w:val="00656F1D"/>
    <w:rsid w:val="006623FD"/>
    <w:rsid w:val="00663364"/>
    <w:rsid w:val="00667504"/>
    <w:rsid w:val="00670E24"/>
    <w:rsid w:val="0067788C"/>
    <w:rsid w:val="0068561A"/>
    <w:rsid w:val="00692F6C"/>
    <w:rsid w:val="0069704D"/>
    <w:rsid w:val="006A5343"/>
    <w:rsid w:val="006B2354"/>
    <w:rsid w:val="006B49AD"/>
    <w:rsid w:val="006B5583"/>
    <w:rsid w:val="006D7AAD"/>
    <w:rsid w:val="006E4670"/>
    <w:rsid w:val="006E48C1"/>
    <w:rsid w:val="006F0610"/>
    <w:rsid w:val="00700892"/>
    <w:rsid w:val="00711174"/>
    <w:rsid w:val="00712D75"/>
    <w:rsid w:val="00723428"/>
    <w:rsid w:val="007244FA"/>
    <w:rsid w:val="007271B4"/>
    <w:rsid w:val="00727D68"/>
    <w:rsid w:val="00734854"/>
    <w:rsid w:val="00740C9D"/>
    <w:rsid w:val="00741347"/>
    <w:rsid w:val="007430DB"/>
    <w:rsid w:val="00744A91"/>
    <w:rsid w:val="00744DBA"/>
    <w:rsid w:val="00750510"/>
    <w:rsid w:val="007533F9"/>
    <w:rsid w:val="00754C99"/>
    <w:rsid w:val="00776F6C"/>
    <w:rsid w:val="00785870"/>
    <w:rsid w:val="007859BB"/>
    <w:rsid w:val="00786751"/>
    <w:rsid w:val="007917D8"/>
    <w:rsid w:val="00793C5B"/>
    <w:rsid w:val="007A3974"/>
    <w:rsid w:val="007A7971"/>
    <w:rsid w:val="007A7F1F"/>
    <w:rsid w:val="007B2A87"/>
    <w:rsid w:val="007B4E6E"/>
    <w:rsid w:val="007B5386"/>
    <w:rsid w:val="007B5E0A"/>
    <w:rsid w:val="007C1120"/>
    <w:rsid w:val="007D6983"/>
    <w:rsid w:val="007F0A52"/>
    <w:rsid w:val="007F2989"/>
    <w:rsid w:val="007F2A5E"/>
    <w:rsid w:val="008013DE"/>
    <w:rsid w:val="008029FD"/>
    <w:rsid w:val="00803A4C"/>
    <w:rsid w:val="00807C9B"/>
    <w:rsid w:val="00815F61"/>
    <w:rsid w:val="008217AF"/>
    <w:rsid w:val="0082354D"/>
    <w:rsid w:val="00824A01"/>
    <w:rsid w:val="00836881"/>
    <w:rsid w:val="00851404"/>
    <w:rsid w:val="00853822"/>
    <w:rsid w:val="0085536F"/>
    <w:rsid w:val="008563EE"/>
    <w:rsid w:val="00876730"/>
    <w:rsid w:val="008803BE"/>
    <w:rsid w:val="00884E4A"/>
    <w:rsid w:val="0089547D"/>
    <w:rsid w:val="008972FA"/>
    <w:rsid w:val="008A107B"/>
    <w:rsid w:val="008A1635"/>
    <w:rsid w:val="008A1E9E"/>
    <w:rsid w:val="008B2111"/>
    <w:rsid w:val="008B25BB"/>
    <w:rsid w:val="008B3690"/>
    <w:rsid w:val="008B67FA"/>
    <w:rsid w:val="008B6C38"/>
    <w:rsid w:val="008C439C"/>
    <w:rsid w:val="008D3EF5"/>
    <w:rsid w:val="008D4C2A"/>
    <w:rsid w:val="00901BE2"/>
    <w:rsid w:val="009024F1"/>
    <w:rsid w:val="00922720"/>
    <w:rsid w:val="00923BA6"/>
    <w:rsid w:val="00927307"/>
    <w:rsid w:val="00933366"/>
    <w:rsid w:val="00937399"/>
    <w:rsid w:val="00950CD5"/>
    <w:rsid w:val="00951C87"/>
    <w:rsid w:val="00952656"/>
    <w:rsid w:val="009563BB"/>
    <w:rsid w:val="00982A71"/>
    <w:rsid w:val="0098300B"/>
    <w:rsid w:val="009849C7"/>
    <w:rsid w:val="00985AF8"/>
    <w:rsid w:val="00990338"/>
    <w:rsid w:val="00991F54"/>
    <w:rsid w:val="009960E2"/>
    <w:rsid w:val="009A0F8B"/>
    <w:rsid w:val="009A675A"/>
    <w:rsid w:val="009D2F3A"/>
    <w:rsid w:val="009D3567"/>
    <w:rsid w:val="009D399B"/>
    <w:rsid w:val="009D4BB8"/>
    <w:rsid w:val="009E57CB"/>
    <w:rsid w:val="009E590B"/>
    <w:rsid w:val="009F68F3"/>
    <w:rsid w:val="009F7A2A"/>
    <w:rsid w:val="00A05457"/>
    <w:rsid w:val="00A14A72"/>
    <w:rsid w:val="00A14BFB"/>
    <w:rsid w:val="00A15EEA"/>
    <w:rsid w:val="00A164A0"/>
    <w:rsid w:val="00A2575C"/>
    <w:rsid w:val="00A25E5C"/>
    <w:rsid w:val="00A26196"/>
    <w:rsid w:val="00A2668B"/>
    <w:rsid w:val="00A32230"/>
    <w:rsid w:val="00A40076"/>
    <w:rsid w:val="00A419DC"/>
    <w:rsid w:val="00A46C1E"/>
    <w:rsid w:val="00A525B3"/>
    <w:rsid w:val="00A61CD2"/>
    <w:rsid w:val="00A70CC3"/>
    <w:rsid w:val="00A811DB"/>
    <w:rsid w:val="00A83A90"/>
    <w:rsid w:val="00A86F40"/>
    <w:rsid w:val="00A94992"/>
    <w:rsid w:val="00AA6AA8"/>
    <w:rsid w:val="00AA7168"/>
    <w:rsid w:val="00AC7C7C"/>
    <w:rsid w:val="00AD79F0"/>
    <w:rsid w:val="00AE6936"/>
    <w:rsid w:val="00AF1EFF"/>
    <w:rsid w:val="00AF75E6"/>
    <w:rsid w:val="00B0726C"/>
    <w:rsid w:val="00B07FC1"/>
    <w:rsid w:val="00B11C6D"/>
    <w:rsid w:val="00B13CDE"/>
    <w:rsid w:val="00B148EA"/>
    <w:rsid w:val="00B231C3"/>
    <w:rsid w:val="00B26623"/>
    <w:rsid w:val="00B328EF"/>
    <w:rsid w:val="00B3531A"/>
    <w:rsid w:val="00B4175A"/>
    <w:rsid w:val="00B45B0B"/>
    <w:rsid w:val="00B61C8E"/>
    <w:rsid w:val="00B64534"/>
    <w:rsid w:val="00B705DF"/>
    <w:rsid w:val="00B910C1"/>
    <w:rsid w:val="00B91A73"/>
    <w:rsid w:val="00BA66C3"/>
    <w:rsid w:val="00BA6CB5"/>
    <w:rsid w:val="00BB0F8B"/>
    <w:rsid w:val="00BB4393"/>
    <w:rsid w:val="00BC1C85"/>
    <w:rsid w:val="00BC2412"/>
    <w:rsid w:val="00BC30E3"/>
    <w:rsid w:val="00BC35B9"/>
    <w:rsid w:val="00BD28DB"/>
    <w:rsid w:val="00BF022D"/>
    <w:rsid w:val="00BF7F5F"/>
    <w:rsid w:val="00C309E7"/>
    <w:rsid w:val="00C326BD"/>
    <w:rsid w:val="00C332F0"/>
    <w:rsid w:val="00C33985"/>
    <w:rsid w:val="00C4156D"/>
    <w:rsid w:val="00C447BF"/>
    <w:rsid w:val="00C448C1"/>
    <w:rsid w:val="00C471E6"/>
    <w:rsid w:val="00C521E4"/>
    <w:rsid w:val="00C5220C"/>
    <w:rsid w:val="00C545A8"/>
    <w:rsid w:val="00C5561A"/>
    <w:rsid w:val="00C65A10"/>
    <w:rsid w:val="00C800EB"/>
    <w:rsid w:val="00CA23A4"/>
    <w:rsid w:val="00CB6B81"/>
    <w:rsid w:val="00CC4710"/>
    <w:rsid w:val="00CD1398"/>
    <w:rsid w:val="00CD17F2"/>
    <w:rsid w:val="00CD640F"/>
    <w:rsid w:val="00CE1F28"/>
    <w:rsid w:val="00CE3D61"/>
    <w:rsid w:val="00CF1063"/>
    <w:rsid w:val="00CF6D74"/>
    <w:rsid w:val="00D0611C"/>
    <w:rsid w:val="00D0699C"/>
    <w:rsid w:val="00D12B8A"/>
    <w:rsid w:val="00D20177"/>
    <w:rsid w:val="00D272F4"/>
    <w:rsid w:val="00D32172"/>
    <w:rsid w:val="00D423A7"/>
    <w:rsid w:val="00D547C6"/>
    <w:rsid w:val="00D55646"/>
    <w:rsid w:val="00D60442"/>
    <w:rsid w:val="00D62F7F"/>
    <w:rsid w:val="00D63651"/>
    <w:rsid w:val="00D65346"/>
    <w:rsid w:val="00D67945"/>
    <w:rsid w:val="00D70038"/>
    <w:rsid w:val="00D82312"/>
    <w:rsid w:val="00D90D93"/>
    <w:rsid w:val="00D93B5E"/>
    <w:rsid w:val="00DA325E"/>
    <w:rsid w:val="00DA71BC"/>
    <w:rsid w:val="00DA7671"/>
    <w:rsid w:val="00DB34D9"/>
    <w:rsid w:val="00DB4DFD"/>
    <w:rsid w:val="00DC08C0"/>
    <w:rsid w:val="00DC40FD"/>
    <w:rsid w:val="00DC697F"/>
    <w:rsid w:val="00DD5D33"/>
    <w:rsid w:val="00DE0AB9"/>
    <w:rsid w:val="00DF50E3"/>
    <w:rsid w:val="00DF50FE"/>
    <w:rsid w:val="00E00900"/>
    <w:rsid w:val="00E01416"/>
    <w:rsid w:val="00E0255A"/>
    <w:rsid w:val="00E0662F"/>
    <w:rsid w:val="00E10CB4"/>
    <w:rsid w:val="00E149BF"/>
    <w:rsid w:val="00E14E36"/>
    <w:rsid w:val="00E258EE"/>
    <w:rsid w:val="00E304AE"/>
    <w:rsid w:val="00E30E04"/>
    <w:rsid w:val="00E31C9F"/>
    <w:rsid w:val="00E3223F"/>
    <w:rsid w:val="00E406D3"/>
    <w:rsid w:val="00E42A07"/>
    <w:rsid w:val="00E43D9F"/>
    <w:rsid w:val="00E505C8"/>
    <w:rsid w:val="00E565DF"/>
    <w:rsid w:val="00E7145B"/>
    <w:rsid w:val="00E7283E"/>
    <w:rsid w:val="00E74C20"/>
    <w:rsid w:val="00E8150A"/>
    <w:rsid w:val="00E9059C"/>
    <w:rsid w:val="00E95AD3"/>
    <w:rsid w:val="00ED0341"/>
    <w:rsid w:val="00ED5979"/>
    <w:rsid w:val="00ED7CA7"/>
    <w:rsid w:val="00ED7F10"/>
    <w:rsid w:val="00EE2508"/>
    <w:rsid w:val="00EE3FFF"/>
    <w:rsid w:val="00EE6B84"/>
    <w:rsid w:val="00EF4EC4"/>
    <w:rsid w:val="00EF67B8"/>
    <w:rsid w:val="00F1563E"/>
    <w:rsid w:val="00F17DD5"/>
    <w:rsid w:val="00F25179"/>
    <w:rsid w:val="00F34718"/>
    <w:rsid w:val="00F354DB"/>
    <w:rsid w:val="00F35818"/>
    <w:rsid w:val="00F400F2"/>
    <w:rsid w:val="00F5028D"/>
    <w:rsid w:val="00F51CB1"/>
    <w:rsid w:val="00F52BAF"/>
    <w:rsid w:val="00F65B0A"/>
    <w:rsid w:val="00F722EC"/>
    <w:rsid w:val="00F739AD"/>
    <w:rsid w:val="00F747CD"/>
    <w:rsid w:val="00F748F8"/>
    <w:rsid w:val="00F7780A"/>
    <w:rsid w:val="00F84043"/>
    <w:rsid w:val="00FB2517"/>
    <w:rsid w:val="00FB7381"/>
    <w:rsid w:val="00FC06CB"/>
    <w:rsid w:val="00FD1776"/>
    <w:rsid w:val="00FE4274"/>
    <w:rsid w:val="00FE43CA"/>
    <w:rsid w:val="00FE6B98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0CF75D"/>
  <w15:docId w15:val="{4877F62E-A21E-4318-9BCF-F4195B0D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right"/>
      <w:outlineLvl w:val="0"/>
    </w:pPr>
    <w:rPr>
      <w:rFonts w:ascii="Calibri" w:eastAsia="Calibri" w:hAnsi="Calibri" w:cs="Calibri"/>
      <w:b/>
      <w:bCs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60" w:line="0" w:lineRule="atLeast"/>
      <w:ind w:hanging="360"/>
      <w:jc w:val="both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22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D0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38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386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86"/>
    <w:rPr>
      <w:rFonts w:ascii="Segoe U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54D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354DB"/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C9B"/>
    <w:pPr>
      <w:widowControl/>
      <w:jc w:val="both"/>
    </w:pPr>
    <w:rPr>
      <w:rFonts w:ascii="Times New Roman" w:eastAsia="Times New Roman" w:hAnsi="Times New Roman" w:cs="Times New Roman"/>
      <w:color w:val="auto"/>
      <w:w w:val="89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C9B"/>
    <w:rPr>
      <w:rFonts w:ascii="Times New Roman" w:eastAsia="Times New Roman" w:hAnsi="Times New Roman" w:cs="Times New Roman"/>
      <w:w w:val="89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C9B"/>
    <w:rPr>
      <w:vertAlign w:val="superscript"/>
    </w:rPr>
  </w:style>
  <w:style w:type="paragraph" w:styleId="Poprawka">
    <w:name w:val="Revision"/>
    <w:hidden/>
    <w:uiPriority w:val="99"/>
    <w:semiHidden/>
    <w:rsid w:val="009024F1"/>
    <w:pPr>
      <w:widowControl/>
    </w:pPr>
    <w:rPr>
      <w:color w:val="000000"/>
    </w:rPr>
  </w:style>
  <w:style w:type="paragraph" w:styleId="Bezodstpw">
    <w:name w:val="No Spacing"/>
    <w:uiPriority w:val="1"/>
    <w:qFormat/>
    <w:rsid w:val="00D636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9A76-5FDE-4B08-9B04-0A076E29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Brzękowski</dc:creator>
  <cp:keywords/>
  <dc:description/>
  <cp:lastModifiedBy>Paweł Kwiatkowski</cp:lastModifiedBy>
  <cp:revision>15</cp:revision>
  <cp:lastPrinted>2017-10-19T19:45:00Z</cp:lastPrinted>
  <dcterms:created xsi:type="dcterms:W3CDTF">2021-03-17T12:02:00Z</dcterms:created>
  <dcterms:modified xsi:type="dcterms:W3CDTF">2021-03-23T10:28:00Z</dcterms:modified>
</cp:coreProperties>
</file>