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269A7" w14:textId="77777777" w:rsidR="006F6253" w:rsidRDefault="006F6253" w:rsidP="00B21D99">
      <w:pPr>
        <w:spacing w:line="276" w:lineRule="auto"/>
      </w:pPr>
    </w:p>
    <w:p w14:paraId="11ABF6E6" w14:textId="77777777" w:rsidR="006F6253" w:rsidRDefault="006F6253" w:rsidP="00B21D99">
      <w:pPr>
        <w:spacing w:line="276" w:lineRule="auto"/>
      </w:pPr>
    </w:p>
    <w:p w14:paraId="0D2B971F" w14:textId="486D7B06" w:rsidR="00B21D99" w:rsidRPr="006F6253" w:rsidRDefault="006F6253" w:rsidP="00B21D99">
      <w:pPr>
        <w:spacing w:line="276" w:lineRule="auto"/>
        <w:rPr>
          <w:rFonts w:ascii="Trebuchet MS" w:eastAsia="Trebuchet MS" w:hAnsi="Trebuchet MS" w:cs="Trebuchet MS"/>
          <w:b/>
          <w:sz w:val="24"/>
          <w:szCs w:val="24"/>
        </w:rPr>
      </w:pPr>
      <w:r w:rsidRPr="006F6253">
        <w:rPr>
          <w:rFonts w:ascii="Trebuchet MS" w:hAnsi="Trebuchet MS" w:cs="Arial"/>
          <w:bCs/>
          <w:sz w:val="24"/>
          <w:szCs w:val="24"/>
        </w:rPr>
        <w:t>BTBS/287/2023</w:t>
      </w:r>
      <w:r w:rsidR="00B21D99" w:rsidRPr="006F6253">
        <w:rPr>
          <w:rFonts w:ascii="Trebuchet MS" w:eastAsia="Trebuchet MS" w:hAnsi="Trebuchet MS" w:cs="Trebuchet MS"/>
          <w:sz w:val="24"/>
          <w:szCs w:val="24"/>
        </w:rPr>
        <w:t xml:space="preserve">                                                          Bełchatów,</w:t>
      </w:r>
      <w:r w:rsidR="00A72443">
        <w:rPr>
          <w:rFonts w:ascii="Trebuchet MS" w:eastAsia="Trebuchet MS" w:hAnsi="Trebuchet MS" w:cs="Trebuchet MS"/>
          <w:sz w:val="24"/>
          <w:szCs w:val="24"/>
        </w:rPr>
        <w:t>17.</w:t>
      </w:r>
      <w:r w:rsidR="00D32112" w:rsidRPr="006F6253">
        <w:rPr>
          <w:rFonts w:ascii="Trebuchet MS" w:eastAsia="Trebuchet MS" w:hAnsi="Trebuchet MS" w:cs="Trebuchet MS"/>
          <w:sz w:val="24"/>
          <w:szCs w:val="24"/>
        </w:rPr>
        <w:t>08.</w:t>
      </w:r>
      <w:r w:rsidR="00B21D99" w:rsidRPr="006F6253">
        <w:rPr>
          <w:rFonts w:ascii="Trebuchet MS" w:eastAsia="Trebuchet MS" w:hAnsi="Trebuchet MS" w:cs="Trebuchet MS"/>
          <w:sz w:val="24"/>
          <w:szCs w:val="24"/>
        </w:rPr>
        <w:t>202</w:t>
      </w:r>
      <w:r w:rsidR="0084099A" w:rsidRPr="006F6253">
        <w:rPr>
          <w:rFonts w:ascii="Trebuchet MS" w:eastAsia="Trebuchet MS" w:hAnsi="Trebuchet MS" w:cs="Trebuchet MS"/>
          <w:sz w:val="24"/>
          <w:szCs w:val="24"/>
        </w:rPr>
        <w:t>3</w:t>
      </w:r>
      <w:r w:rsidR="00B21D99" w:rsidRPr="006F6253">
        <w:rPr>
          <w:rFonts w:ascii="Trebuchet MS" w:eastAsia="Trebuchet MS" w:hAnsi="Trebuchet MS" w:cs="Trebuchet MS"/>
          <w:sz w:val="24"/>
          <w:szCs w:val="24"/>
        </w:rPr>
        <w:t xml:space="preserve"> r.</w:t>
      </w:r>
    </w:p>
    <w:p w14:paraId="5C513143" w14:textId="77777777" w:rsidR="00B21D99" w:rsidRPr="006F6253" w:rsidRDefault="00B21D99" w:rsidP="00B21D99">
      <w:pPr>
        <w:spacing w:before="24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</w:p>
    <w:p w14:paraId="31DBCF9A" w14:textId="77777777" w:rsidR="00B21D99" w:rsidRPr="00B21D99" w:rsidRDefault="00B21D99" w:rsidP="00B21D99">
      <w:pPr>
        <w:spacing w:before="240" w:line="360" w:lineRule="auto"/>
        <w:jc w:val="both"/>
        <w:rPr>
          <w:rFonts w:ascii="Trebuchet MS" w:eastAsia="Trebuchet MS" w:hAnsi="Trebuchet MS" w:cs="Trebuchet MS"/>
          <w:sz w:val="24"/>
          <w:szCs w:val="24"/>
        </w:rPr>
      </w:pPr>
      <w:r>
        <w:rPr>
          <w:rFonts w:ascii="Trebuchet MS" w:eastAsia="Trebuchet MS" w:hAnsi="Trebuchet MS" w:cs="Trebuchet MS"/>
          <w:sz w:val="24"/>
          <w:szCs w:val="24"/>
        </w:rPr>
        <w:t xml:space="preserve">Dotyczy postępowania o udzielenie zamówienia publicznego prowadzonego </w:t>
      </w:r>
      <w:r w:rsidRPr="00B21D99">
        <w:rPr>
          <w:rFonts w:ascii="Trebuchet MS" w:eastAsia="Trebuchet MS" w:hAnsi="Trebuchet MS" w:cs="Trebuchet MS"/>
          <w:sz w:val="24"/>
          <w:szCs w:val="24"/>
        </w:rPr>
        <w:t>w trybie art. 275 pkt 1 (trybie podstawowym bez negocjacji) o wartości zamówienia nieprzekraczającej progów unijnych o jakich stanowi art. 3 ustawy z dnia 11 września 2019 r. - Prawo zamówień publicznych (t.j.Dz. U. z 202</w:t>
      </w:r>
      <w:r w:rsidR="00182416">
        <w:rPr>
          <w:rFonts w:ascii="Trebuchet MS" w:eastAsia="Trebuchet MS" w:hAnsi="Trebuchet MS" w:cs="Trebuchet MS"/>
          <w:sz w:val="24"/>
          <w:szCs w:val="24"/>
        </w:rPr>
        <w:t>2</w:t>
      </w:r>
      <w:r w:rsidRPr="00B21D99">
        <w:rPr>
          <w:rFonts w:ascii="Trebuchet MS" w:eastAsia="Trebuchet MS" w:hAnsi="Trebuchet MS" w:cs="Trebuchet MS"/>
          <w:sz w:val="24"/>
          <w:szCs w:val="24"/>
        </w:rPr>
        <w:t xml:space="preserve"> r. poz. 1</w:t>
      </w:r>
      <w:r w:rsidR="00182416">
        <w:rPr>
          <w:rFonts w:ascii="Trebuchet MS" w:eastAsia="Trebuchet MS" w:hAnsi="Trebuchet MS" w:cs="Trebuchet MS"/>
          <w:sz w:val="24"/>
          <w:szCs w:val="24"/>
        </w:rPr>
        <w:t>710</w:t>
      </w:r>
      <w:r w:rsidRPr="00B21D99">
        <w:rPr>
          <w:rFonts w:ascii="Trebuchet MS" w:eastAsia="Trebuchet MS" w:hAnsi="Trebuchet MS" w:cs="Trebuchet MS"/>
          <w:sz w:val="24"/>
          <w:szCs w:val="24"/>
        </w:rPr>
        <w:t xml:space="preserve"> z późn.zm)</w:t>
      </w:r>
      <w:r w:rsidRPr="00B21D99">
        <w:rPr>
          <w:rFonts w:ascii="Arial" w:eastAsia="Arial" w:hAnsi="Arial" w:cs="Arial"/>
          <w:sz w:val="24"/>
          <w:szCs w:val="24"/>
        </w:rPr>
        <w:t> </w:t>
      </w:r>
      <w:r w:rsidRPr="00B21D99">
        <w:rPr>
          <w:rFonts w:ascii="Trebuchet MS" w:eastAsia="Trebuchet MS" w:hAnsi="Trebuchet MS" w:cs="Trebuchet MS"/>
          <w:sz w:val="24"/>
          <w:szCs w:val="24"/>
        </w:rPr>
        <w:t xml:space="preserve">– dalej ustawy PZP na:   </w:t>
      </w:r>
      <w:r w:rsidR="00610C95">
        <w:rPr>
          <w:rFonts w:ascii="Trebuchet MS" w:eastAsia="Trebuchet MS" w:hAnsi="Trebuchet MS" w:cs="Trebuchet MS"/>
          <w:b/>
          <w:sz w:val="24"/>
          <w:szCs w:val="24"/>
        </w:rPr>
        <w:t>ROBOTĘ BUDOWLANĄ</w:t>
      </w:r>
    </w:p>
    <w:p w14:paraId="58B80EE0" w14:textId="77777777" w:rsidR="000A3607" w:rsidRPr="000350DB" w:rsidRDefault="00B21D99" w:rsidP="000A3607">
      <w:pPr>
        <w:jc w:val="both"/>
        <w:rPr>
          <w:rFonts w:ascii="Times New Roman" w:hAnsi="Times New Roman"/>
          <w:b/>
          <w:sz w:val="24"/>
          <w:szCs w:val="24"/>
        </w:rPr>
      </w:pPr>
      <w:r w:rsidRPr="00B21D99">
        <w:rPr>
          <w:rFonts w:ascii="Trebuchet MS" w:eastAsia="Trebuchet MS" w:hAnsi="Trebuchet MS" w:cs="Trebuchet MS"/>
          <w:sz w:val="24"/>
          <w:szCs w:val="24"/>
        </w:rPr>
        <w:t>pn.</w:t>
      </w:r>
      <w:r w:rsidR="000A3607" w:rsidRPr="000A36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A3607">
        <w:rPr>
          <w:rFonts w:ascii="Times New Roman" w:hAnsi="Times New Roman"/>
          <w:b/>
          <w:bCs/>
          <w:sz w:val="24"/>
          <w:szCs w:val="24"/>
        </w:rPr>
        <w:t>Budowa budynku mieszkalnego wielorodzinnego przy ul. Czaplinieckiejw Bełchatowie  wraz z zagospodarowaniem terenu i infrastrukturą towarzyszącą</w:t>
      </w:r>
      <w:r w:rsidR="000A3607">
        <w:rPr>
          <w:rFonts w:ascii="Times New Roman" w:hAnsi="Times New Roman"/>
          <w:color w:val="000000"/>
        </w:rPr>
        <w:t xml:space="preserve"> </w:t>
      </w:r>
      <w:r w:rsidR="000A3607" w:rsidRPr="000350DB">
        <w:rPr>
          <w:rFonts w:ascii="Times New Roman" w:hAnsi="Times New Roman"/>
          <w:b/>
          <w:sz w:val="24"/>
          <w:szCs w:val="24"/>
        </w:rPr>
        <w:t>wraz z uzyskaniem decyzji o pozwoleniu na użytkowanie.</w:t>
      </w:r>
    </w:p>
    <w:p w14:paraId="281F8F9A" w14:textId="77777777" w:rsidR="00B21D99" w:rsidRPr="000350DB" w:rsidRDefault="00B21D99" w:rsidP="00610C95">
      <w:pPr>
        <w:spacing w:line="276" w:lineRule="auto"/>
        <w:jc w:val="both"/>
        <w:rPr>
          <w:rFonts w:ascii="Trebuchet MS" w:eastAsia="Times New Roman" w:hAnsi="Trebuchet MS" w:cs="Calibri"/>
          <w:sz w:val="24"/>
          <w:szCs w:val="24"/>
        </w:rPr>
      </w:pPr>
    </w:p>
    <w:p w14:paraId="5DD4D3D2" w14:textId="77777777" w:rsidR="00B21D99" w:rsidRPr="000350DB" w:rsidRDefault="00B21D99" w:rsidP="00B21D99">
      <w:pPr>
        <w:spacing w:line="276" w:lineRule="auto"/>
        <w:jc w:val="center"/>
        <w:rPr>
          <w:rFonts w:ascii="Trebuchet MS" w:eastAsia="Trebuchet MS" w:hAnsi="Trebuchet MS" w:cs="Trebuchet MS"/>
          <w:sz w:val="24"/>
          <w:szCs w:val="24"/>
        </w:rPr>
      </w:pPr>
    </w:p>
    <w:p w14:paraId="48CF0711" w14:textId="77777777" w:rsidR="00B21D99" w:rsidRDefault="00B21D99" w:rsidP="000C2599">
      <w:pPr>
        <w:rPr>
          <w:rFonts w:ascii="Calibri" w:hAnsi="Calibri" w:cs="Calibri"/>
          <w:lang w:eastAsia="en-US"/>
        </w:rPr>
      </w:pPr>
    </w:p>
    <w:p w14:paraId="494EE09B" w14:textId="77777777" w:rsidR="00B21D99" w:rsidRDefault="00B21D99" w:rsidP="000C2599">
      <w:pPr>
        <w:rPr>
          <w:rFonts w:ascii="Calibri" w:hAnsi="Calibri" w:cs="Calibri"/>
          <w:lang w:eastAsia="en-US"/>
        </w:rPr>
      </w:pPr>
    </w:p>
    <w:p w14:paraId="720B7472" w14:textId="77777777" w:rsidR="000C2599" w:rsidRDefault="000C2599" w:rsidP="00F7399D">
      <w:pPr>
        <w:spacing w:line="360" w:lineRule="auto"/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</w:pPr>
      <w:r w:rsidRPr="004F0CC8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>Uzasadnienie niedokonania podziału</w:t>
      </w:r>
      <w:r w:rsidR="009F5DFC" w:rsidRPr="004F0CC8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 xml:space="preserve"> przedmiotu zamówienia</w:t>
      </w:r>
      <w:r w:rsidR="000B7F2F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 xml:space="preserve"> -zgodnie z art.</w:t>
      </w:r>
      <w:r w:rsidR="0066169D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>91 ust.2 w zw. z art.</w:t>
      </w:r>
      <w:r w:rsidR="000B7F2F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 xml:space="preserve"> 25 ust. 2 ustawy Prawo zamówień publicznych</w:t>
      </w:r>
      <w:r w:rsidRPr="004F0CC8"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  <w:t>:</w:t>
      </w:r>
    </w:p>
    <w:p w14:paraId="3C7F26F6" w14:textId="77777777" w:rsidR="006213B1" w:rsidRPr="004F0CC8" w:rsidRDefault="006213B1" w:rsidP="00F7399D">
      <w:pPr>
        <w:spacing w:line="360" w:lineRule="auto"/>
        <w:rPr>
          <w:rFonts w:ascii="Trebuchet MS" w:hAnsi="Trebuchet MS" w:cs="Calibri"/>
          <w:b/>
          <w:bCs/>
          <w:i/>
          <w:iCs/>
          <w:sz w:val="24"/>
          <w:szCs w:val="24"/>
          <w:lang w:eastAsia="en-US"/>
        </w:rPr>
      </w:pPr>
    </w:p>
    <w:p w14:paraId="7506746B" w14:textId="77777777" w:rsidR="000C2599" w:rsidRPr="0032628D" w:rsidRDefault="000C2599" w:rsidP="00060DFA">
      <w:pPr>
        <w:spacing w:line="360" w:lineRule="auto"/>
        <w:jc w:val="both"/>
        <w:rPr>
          <w:rFonts w:ascii="Trebuchet MS" w:hAnsi="Trebuchet MS" w:cs="Calibri"/>
          <w:sz w:val="24"/>
          <w:szCs w:val="24"/>
          <w:lang w:eastAsia="en-US"/>
        </w:rPr>
      </w:pPr>
      <w:r w:rsidRPr="0032628D">
        <w:rPr>
          <w:rFonts w:ascii="Trebuchet MS" w:hAnsi="Trebuchet MS" w:cs="Calibri"/>
          <w:sz w:val="24"/>
          <w:szCs w:val="24"/>
          <w:lang w:eastAsia="en-US"/>
        </w:rPr>
        <w:t>Podział zamówienia nie jest możliwy z przyczyn organizacyjnych</w:t>
      </w:r>
      <w:r w:rsidR="00B7040C" w:rsidRPr="0032628D">
        <w:rPr>
          <w:rFonts w:ascii="Trebuchet MS" w:hAnsi="Trebuchet MS" w:cs="Calibri"/>
          <w:sz w:val="24"/>
          <w:szCs w:val="24"/>
          <w:lang w:eastAsia="en-US"/>
        </w:rPr>
        <w:t xml:space="preserve">, </w:t>
      </w:r>
      <w:r w:rsidRPr="0032628D">
        <w:rPr>
          <w:rFonts w:ascii="Trebuchet MS" w:hAnsi="Trebuchet MS" w:cs="Calibri"/>
          <w:sz w:val="24"/>
          <w:szCs w:val="24"/>
          <w:lang w:eastAsia="en-US"/>
        </w:rPr>
        <w:t>technicznych</w:t>
      </w:r>
      <w:r w:rsidR="00B7040C" w:rsidRPr="0032628D">
        <w:rPr>
          <w:rFonts w:ascii="Trebuchet MS" w:hAnsi="Trebuchet MS" w:cs="Calibri"/>
          <w:sz w:val="24"/>
          <w:szCs w:val="24"/>
          <w:lang w:eastAsia="en-US"/>
        </w:rPr>
        <w:t>, tworzy nierozerwalną całość</w:t>
      </w:r>
      <w:r w:rsidRPr="0032628D">
        <w:rPr>
          <w:rFonts w:ascii="Trebuchet MS" w:hAnsi="Trebuchet MS" w:cs="Calibri"/>
          <w:sz w:val="24"/>
          <w:szCs w:val="24"/>
          <w:lang w:eastAsia="en-US"/>
        </w:rPr>
        <w:t>.</w:t>
      </w:r>
    </w:p>
    <w:p w14:paraId="13AD30E6" w14:textId="77777777" w:rsidR="000C2599" w:rsidRPr="0032628D" w:rsidRDefault="000C2599" w:rsidP="00060DFA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32628D">
        <w:rPr>
          <w:rFonts w:ascii="Trebuchet MS" w:hAnsi="Trebuchet MS" w:cs="Calibri"/>
          <w:sz w:val="24"/>
          <w:szCs w:val="24"/>
        </w:rPr>
        <w:t>Potrzeba skoordynowania działań różnych wykonawców realizujących poszczególne</w:t>
      </w:r>
      <w:r w:rsidR="00E24690" w:rsidRPr="0032628D">
        <w:rPr>
          <w:rFonts w:ascii="Trebuchet MS" w:hAnsi="Trebuchet MS" w:cs="Calibri"/>
          <w:sz w:val="24"/>
          <w:szCs w:val="24"/>
        </w:rPr>
        <w:t xml:space="preserve"> zakresy</w:t>
      </w:r>
      <w:r w:rsidRPr="0032628D">
        <w:rPr>
          <w:rFonts w:ascii="Trebuchet MS" w:hAnsi="Trebuchet MS" w:cs="Calibri"/>
          <w:sz w:val="24"/>
          <w:szCs w:val="24"/>
        </w:rPr>
        <w:t xml:space="preserve"> zamówienia mogłaby poważnie zagrozić właściwemu wykonaniu zamówienia, Wszystkie zdarzenia generowałby opóźnienia w realizacji zamówienia. </w:t>
      </w:r>
    </w:p>
    <w:p w14:paraId="76399D20" w14:textId="77777777" w:rsidR="006A0A69" w:rsidRDefault="00E24690" w:rsidP="00D14A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rebuchet MS" w:hAnsi="Trebuchet MS"/>
          <w:sz w:val="24"/>
          <w:szCs w:val="24"/>
        </w:rPr>
      </w:pPr>
      <w:r w:rsidRPr="0032628D">
        <w:rPr>
          <w:rFonts w:ascii="Trebuchet MS" w:hAnsi="Trebuchet MS"/>
          <w:sz w:val="24"/>
          <w:szCs w:val="24"/>
        </w:rPr>
        <w:t xml:space="preserve">W przedmiotowym </w:t>
      </w:r>
      <w:r w:rsidR="00F75540" w:rsidRPr="0032628D">
        <w:rPr>
          <w:rFonts w:ascii="Trebuchet MS" w:hAnsi="Trebuchet MS"/>
          <w:sz w:val="24"/>
          <w:szCs w:val="24"/>
        </w:rPr>
        <w:t>budynku</w:t>
      </w:r>
      <w:r w:rsidRPr="0032628D">
        <w:rPr>
          <w:rFonts w:ascii="Trebuchet MS" w:hAnsi="Trebuchet MS"/>
          <w:sz w:val="24"/>
          <w:szCs w:val="24"/>
        </w:rPr>
        <w:t xml:space="preserve"> przewidziane są do wykonania różnorodne roboty budowlane</w:t>
      </w:r>
      <w:r w:rsidR="006A0A69">
        <w:rPr>
          <w:rFonts w:ascii="Trebuchet MS" w:hAnsi="Trebuchet MS"/>
          <w:sz w:val="24"/>
          <w:szCs w:val="24"/>
        </w:rPr>
        <w:t>:</w:t>
      </w:r>
    </w:p>
    <w:p w14:paraId="7E6D6D51" w14:textId="77777777" w:rsidR="007046CD" w:rsidRDefault="007046CD" w:rsidP="00F86344">
      <w:pPr>
        <w:pStyle w:val="Tekstpodstawowy"/>
        <w:spacing w:line="276" w:lineRule="auto"/>
        <w:ind w:firstLine="195"/>
        <w:rPr>
          <w:rFonts w:cs="Times New Roman"/>
          <w:sz w:val="24"/>
          <w:szCs w:val="24"/>
        </w:rPr>
      </w:pPr>
    </w:p>
    <w:p w14:paraId="1B4DCFF6" w14:textId="76C854E3" w:rsidR="00F86344" w:rsidRDefault="00F86344" w:rsidP="00F86344">
      <w:pPr>
        <w:pStyle w:val="Tekstpodstawowy"/>
        <w:spacing w:line="276" w:lineRule="auto"/>
        <w:ind w:firstLine="195"/>
        <w:rPr>
          <w:rFonts w:cs="Times New Roman"/>
          <w:sz w:val="24"/>
          <w:szCs w:val="24"/>
        </w:rPr>
      </w:pPr>
      <w:r w:rsidRPr="00076197">
        <w:rPr>
          <w:rFonts w:cs="Times New Roman"/>
          <w:sz w:val="24"/>
          <w:szCs w:val="24"/>
        </w:rPr>
        <w:t>Zakres robót obejmuje:</w:t>
      </w:r>
    </w:p>
    <w:p w14:paraId="57230D76" w14:textId="77777777" w:rsidR="007046CD" w:rsidRPr="00076197" w:rsidRDefault="007046CD" w:rsidP="00F86344">
      <w:pPr>
        <w:pStyle w:val="Tekstpodstawowy"/>
        <w:spacing w:line="276" w:lineRule="auto"/>
        <w:ind w:firstLine="195"/>
        <w:rPr>
          <w:rFonts w:cs="Times New Roman"/>
          <w:sz w:val="24"/>
          <w:szCs w:val="24"/>
        </w:rPr>
      </w:pPr>
    </w:p>
    <w:p w14:paraId="132FC33F" w14:textId="77777777" w:rsidR="00F86344" w:rsidRPr="00672604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t xml:space="preserve"> Instalacje zasilania elektrycznego,</w:t>
      </w:r>
    </w:p>
    <w:p w14:paraId="2A62082D" w14:textId="77777777" w:rsidR="00F86344" w:rsidRPr="00672604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t>-Instalowanie urządzeń oświetlenia zewnętrznego,</w:t>
      </w:r>
    </w:p>
    <w:p w14:paraId="0DE07A58" w14:textId="77777777" w:rsidR="00F86344" w:rsidRPr="00672604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t>-Instalowanie infrastruktury okablowania,</w:t>
      </w:r>
    </w:p>
    <w:p w14:paraId="77C24D32" w14:textId="77777777" w:rsidR="00F86344" w:rsidRPr="00672604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t>-Urządzenia do nadzoru wideo,</w:t>
      </w:r>
    </w:p>
    <w:p w14:paraId="74185F16" w14:textId="77777777" w:rsidR="00F86344" w:rsidRPr="00672604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t>-Kamery bezpieczeństwa,</w:t>
      </w:r>
    </w:p>
    <w:p w14:paraId="6604CCCB" w14:textId="77777777" w:rsidR="00F86344" w:rsidRPr="00672604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t>-Roboty w zakresie okablowania elektrycznego,</w:t>
      </w:r>
    </w:p>
    <w:p w14:paraId="6131870C" w14:textId="77777777" w:rsidR="00F86344" w:rsidRPr="00672604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t>-Roboty w zakresie instalacji elektrycznych,</w:t>
      </w:r>
    </w:p>
    <w:p w14:paraId="4416C880" w14:textId="77777777" w:rsidR="00F86344" w:rsidRPr="00672604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t>-Montaż instalacji piorunochronnej,</w:t>
      </w:r>
    </w:p>
    <w:p w14:paraId="3916BAFB" w14:textId="77777777" w:rsidR="00F86344" w:rsidRPr="00672604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t>-Instalowanie urządzeń telekomunikacyjnych,</w:t>
      </w:r>
    </w:p>
    <w:p w14:paraId="380FF8EA" w14:textId="77777777" w:rsidR="00F86344" w:rsidRPr="00076197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672604">
        <w:rPr>
          <w:rFonts w:cs="Times New Roman"/>
          <w:sz w:val="24"/>
          <w:szCs w:val="24"/>
        </w:rPr>
        <w:lastRenderedPageBreak/>
        <w:t>-Roboty budowlane w zakresie budowy wodociągów i rurociągów do odprowadzania ścieków</w:t>
      </w:r>
      <w:r w:rsidRPr="00076197">
        <w:rPr>
          <w:rFonts w:cs="Times New Roman"/>
          <w:sz w:val="24"/>
          <w:szCs w:val="24"/>
        </w:rPr>
        <w:t>,</w:t>
      </w:r>
    </w:p>
    <w:p w14:paraId="6864BD1F" w14:textId="21F71366" w:rsidR="00E67B48" w:rsidRPr="00080130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076197">
        <w:rPr>
          <w:rFonts w:cs="Times New Roman"/>
          <w:sz w:val="24"/>
          <w:szCs w:val="24"/>
        </w:rPr>
        <w:t>-</w:t>
      </w:r>
      <w:r w:rsidRPr="00080130">
        <w:rPr>
          <w:rFonts w:cs="Times New Roman"/>
          <w:sz w:val="24"/>
          <w:szCs w:val="24"/>
        </w:rPr>
        <w:t>Roboty pomocnicze  w zakresie wodociągów,</w:t>
      </w:r>
    </w:p>
    <w:p w14:paraId="7BB83655" w14:textId="77777777" w:rsidR="00F86344" w:rsidRPr="00080130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080130">
        <w:rPr>
          <w:rFonts w:cs="Times New Roman"/>
          <w:sz w:val="24"/>
          <w:szCs w:val="24"/>
        </w:rPr>
        <w:t>-Roboty instalacyjne kanalizacyjne,</w:t>
      </w:r>
    </w:p>
    <w:p w14:paraId="6509668B" w14:textId="77777777" w:rsidR="00F86344" w:rsidRPr="00080130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080130">
        <w:rPr>
          <w:rFonts w:cs="Times New Roman"/>
          <w:sz w:val="24"/>
          <w:szCs w:val="24"/>
        </w:rPr>
        <w:t>-Przebudowę  ZK3 w zw. z kolizją z projektowanym budynkiem mieszkalnym wielorodzinnym,</w:t>
      </w:r>
    </w:p>
    <w:p w14:paraId="34AFD284" w14:textId="77777777" w:rsidR="00F86344" w:rsidRPr="00080130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080130">
        <w:rPr>
          <w:rFonts w:cs="Times New Roman"/>
          <w:sz w:val="24"/>
          <w:szCs w:val="24"/>
        </w:rPr>
        <w:t>-Budowę drogi wewnętrznej i drogi pożarowej do nowego budynku wielorodzinnego,</w:t>
      </w:r>
    </w:p>
    <w:p w14:paraId="582BDAA2" w14:textId="5F2B4DE2" w:rsidR="00F86344" w:rsidRPr="00080130" w:rsidRDefault="00F86344" w:rsidP="00F86344">
      <w:pPr>
        <w:pStyle w:val="Tekstpodstawowy"/>
        <w:spacing w:line="276" w:lineRule="auto"/>
        <w:rPr>
          <w:rFonts w:cs="Times New Roman"/>
          <w:sz w:val="24"/>
          <w:szCs w:val="24"/>
        </w:rPr>
      </w:pPr>
      <w:r w:rsidRPr="00080130">
        <w:rPr>
          <w:rFonts w:cs="Times New Roman"/>
          <w:sz w:val="24"/>
          <w:szCs w:val="24"/>
        </w:rPr>
        <w:t>-</w:t>
      </w:r>
      <w:r w:rsidR="00C5300C">
        <w:rPr>
          <w:rFonts w:cs="Times New Roman"/>
          <w:sz w:val="24"/>
          <w:szCs w:val="24"/>
        </w:rPr>
        <w:t>D</w:t>
      </w:r>
      <w:r w:rsidRPr="00080130">
        <w:rPr>
          <w:rFonts w:cs="Times New Roman"/>
          <w:sz w:val="24"/>
          <w:szCs w:val="24"/>
        </w:rPr>
        <w:t>ostawę i montaż  pergoli śmietnikowej  przy budynku  mieszkalnym wielorodzinnym.</w:t>
      </w:r>
    </w:p>
    <w:p w14:paraId="256F5A09" w14:textId="77777777" w:rsidR="006A0A69" w:rsidRPr="00080130" w:rsidRDefault="006A0A69" w:rsidP="00D14A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3BDDD54D" w14:textId="77777777" w:rsidR="00E24690" w:rsidRPr="00076197" w:rsidRDefault="00E24690" w:rsidP="00D14A9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rebuchet MS" w:hAnsi="Trebuchet MS" w:cs="Times New Roman"/>
          <w:sz w:val="24"/>
          <w:szCs w:val="24"/>
        </w:rPr>
      </w:pPr>
    </w:p>
    <w:p w14:paraId="484CB022" w14:textId="77777777" w:rsidR="00E24690" w:rsidRPr="0032628D" w:rsidRDefault="00E24690" w:rsidP="00060DFA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  <w:r w:rsidRPr="0032628D">
        <w:rPr>
          <w:rFonts w:ascii="Trebuchet MS" w:hAnsi="Trebuchet MS"/>
          <w:sz w:val="24"/>
          <w:szCs w:val="24"/>
        </w:rPr>
        <w:t>Reasumując powyższe specyfika i zakres przewidzianych do realizacji robót warunkuje konieczność zlecenia ich jednemu wykonawcy, który sprawnie, organizacyjnie, zgodnie ze sztuka budowlaną, terminowo wywiąże się z nałożonych na siebie obowiązków</w:t>
      </w:r>
      <w:r w:rsidR="00310AA1" w:rsidRPr="0032628D">
        <w:rPr>
          <w:rFonts w:ascii="Trebuchet MS" w:hAnsi="Trebuchet MS"/>
          <w:sz w:val="24"/>
          <w:szCs w:val="24"/>
        </w:rPr>
        <w:t>.</w:t>
      </w:r>
    </w:p>
    <w:p w14:paraId="410DD4EE" w14:textId="77777777" w:rsidR="00E24690" w:rsidRPr="0032628D" w:rsidRDefault="00E24690">
      <w:pPr>
        <w:spacing w:line="360" w:lineRule="auto"/>
        <w:jc w:val="both"/>
        <w:rPr>
          <w:rFonts w:ascii="Trebuchet MS" w:hAnsi="Trebuchet MS" w:cs="Calibri"/>
          <w:sz w:val="24"/>
          <w:szCs w:val="24"/>
        </w:rPr>
      </w:pPr>
    </w:p>
    <w:sectPr w:rsidR="00E24690" w:rsidRPr="0032628D" w:rsidSect="00975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ED3"/>
    <w:rsid w:val="000350DB"/>
    <w:rsid w:val="000433D4"/>
    <w:rsid w:val="00054C23"/>
    <w:rsid w:val="00060DFA"/>
    <w:rsid w:val="00076197"/>
    <w:rsid w:val="00080130"/>
    <w:rsid w:val="000833FF"/>
    <w:rsid w:val="000A3607"/>
    <w:rsid w:val="000B7F2F"/>
    <w:rsid w:val="000C2599"/>
    <w:rsid w:val="000F08B4"/>
    <w:rsid w:val="00182416"/>
    <w:rsid w:val="002811F1"/>
    <w:rsid w:val="00310AA1"/>
    <w:rsid w:val="0032628D"/>
    <w:rsid w:val="00442951"/>
    <w:rsid w:val="00495D97"/>
    <w:rsid w:val="004D271D"/>
    <w:rsid w:val="004F0CC8"/>
    <w:rsid w:val="005333FD"/>
    <w:rsid w:val="005E07D4"/>
    <w:rsid w:val="00610C95"/>
    <w:rsid w:val="006213B1"/>
    <w:rsid w:val="0066169D"/>
    <w:rsid w:val="00672604"/>
    <w:rsid w:val="00672BD2"/>
    <w:rsid w:val="006A0A69"/>
    <w:rsid w:val="006A5ED4"/>
    <w:rsid w:val="006F6253"/>
    <w:rsid w:val="007046CD"/>
    <w:rsid w:val="007B31ED"/>
    <w:rsid w:val="007C1966"/>
    <w:rsid w:val="00827ED3"/>
    <w:rsid w:val="0084099A"/>
    <w:rsid w:val="0095186F"/>
    <w:rsid w:val="00975939"/>
    <w:rsid w:val="009B1641"/>
    <w:rsid w:val="009F5DFC"/>
    <w:rsid w:val="00A247B5"/>
    <w:rsid w:val="00A56903"/>
    <w:rsid w:val="00A72443"/>
    <w:rsid w:val="00B21D99"/>
    <w:rsid w:val="00B7040C"/>
    <w:rsid w:val="00C5300C"/>
    <w:rsid w:val="00CF284D"/>
    <w:rsid w:val="00CF6128"/>
    <w:rsid w:val="00D14A90"/>
    <w:rsid w:val="00D32112"/>
    <w:rsid w:val="00E24690"/>
    <w:rsid w:val="00E67B48"/>
    <w:rsid w:val="00F7399D"/>
    <w:rsid w:val="00F75540"/>
    <w:rsid w:val="00F863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1BB4"/>
  <w15:docId w15:val="{3FB825CB-FBEC-4C04-8ECB-0B2C1292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2599"/>
    <w:pPr>
      <w:spacing w:after="0" w:line="240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F86344"/>
    <w:pPr>
      <w:widowControl w:val="0"/>
      <w:autoSpaceDE w:val="0"/>
      <w:autoSpaceDN w:val="0"/>
    </w:pPr>
    <w:rPr>
      <w:rFonts w:ascii="Trebuchet MS" w:eastAsia="Trebuchet MS" w:hAnsi="Trebuchet MS" w:cs="Trebuchet MS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F86344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Wilk-Stępień</dc:creator>
  <cp:keywords/>
  <dc:description/>
  <cp:lastModifiedBy>Bełchatowskie TBS</cp:lastModifiedBy>
  <cp:revision>9</cp:revision>
  <dcterms:created xsi:type="dcterms:W3CDTF">2023-07-28T08:10:00Z</dcterms:created>
  <dcterms:modified xsi:type="dcterms:W3CDTF">2023-08-17T06:23:00Z</dcterms:modified>
</cp:coreProperties>
</file>