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CE" w:rsidRPr="00B63477" w:rsidRDefault="002E3DCE" w:rsidP="002E3DCE">
      <w:pPr>
        <w:pStyle w:val="Akapitzlist"/>
        <w:ind w:left="4248" w:firstLine="708"/>
        <w:jc w:val="right"/>
        <w:rPr>
          <w:rFonts w:eastAsia="Arial" w:cs="Arial"/>
          <w:i/>
          <w:sz w:val="24"/>
          <w:szCs w:val="24"/>
        </w:rPr>
      </w:pPr>
      <w:r w:rsidRPr="00B63477">
        <w:rPr>
          <w:rFonts w:eastAsia="Arial" w:cs="Arial"/>
          <w:bCs/>
          <w:i/>
          <w:sz w:val="24"/>
          <w:szCs w:val="24"/>
        </w:rPr>
        <w:t xml:space="preserve">Załącznik nr </w:t>
      </w:r>
      <w:r>
        <w:rPr>
          <w:rFonts w:eastAsia="Arial" w:cs="Arial"/>
          <w:bCs/>
          <w:i/>
          <w:sz w:val="24"/>
          <w:szCs w:val="24"/>
        </w:rPr>
        <w:t>2</w:t>
      </w:r>
      <w:r w:rsidRPr="00B63477">
        <w:rPr>
          <w:rFonts w:eastAsia="Arial" w:cs="Arial"/>
          <w:bCs/>
          <w:i/>
          <w:sz w:val="24"/>
          <w:szCs w:val="24"/>
        </w:rPr>
        <w:t xml:space="preserve"> do SWZ – </w:t>
      </w:r>
      <w:r>
        <w:rPr>
          <w:rFonts w:eastAsia="Arial" w:cs="Arial"/>
          <w:bCs/>
          <w:i/>
          <w:sz w:val="24"/>
          <w:szCs w:val="24"/>
        </w:rPr>
        <w:t>Oświadczenie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2E3DCE" w:rsidRPr="00B63477" w:rsidTr="00944F66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2E3DCE" w:rsidRPr="00B63477" w:rsidRDefault="002E3DCE" w:rsidP="00944F66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E3DCE" w:rsidRPr="00B63477" w:rsidRDefault="002E3DCE" w:rsidP="00944F66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E3DCE" w:rsidRPr="00B63477" w:rsidRDefault="002E3DCE" w:rsidP="00944F66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2E3DCE" w:rsidRPr="00B63477" w:rsidRDefault="002E3DCE" w:rsidP="00944F66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2E3DCE" w:rsidRPr="00B63477" w:rsidRDefault="002E3DCE" w:rsidP="00944F66">
            <w:pPr>
              <w:spacing w:after="120"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B63477">
              <w:rPr>
                <w:rFonts w:eastAsiaTheme="minorHAnsi" w:cstheme="minorHAns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B63477">
              <w:rPr>
                <w:rFonts w:eastAsiaTheme="minorHAnsi" w:cstheme="minorHAnsi"/>
                <w:b/>
                <w:sz w:val="24"/>
                <w:szCs w:val="24"/>
              </w:rPr>
              <w:t>Pzp</w:t>
            </w:r>
            <w:proofErr w:type="spellEnd"/>
            <w:r w:rsidRPr="00B63477"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>potwierdzające, że Wy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konawca nie podlega wykluczeniu</w:t>
            </w:r>
          </w:p>
        </w:tc>
      </w:tr>
    </w:tbl>
    <w:p w:rsidR="002E3DCE" w:rsidRDefault="002E3DCE" w:rsidP="002E3DCE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2E3DCE" w:rsidRDefault="002E3DCE" w:rsidP="002E3DCE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</w:rPr>
      </w:pPr>
      <w:r w:rsidRPr="00B63477">
        <w:rPr>
          <w:rFonts w:eastAsiaTheme="minorHAnsi" w:cstheme="minorHAnsi"/>
          <w:b/>
        </w:rPr>
        <w:t>Powiat Leżajski  </w:t>
      </w:r>
      <w:r w:rsidRPr="00B63477">
        <w:rPr>
          <w:rFonts w:eastAsiaTheme="minorHAnsi" w:cstheme="minorHAnsi"/>
        </w:rPr>
        <w:t>reprezentowany przez</w:t>
      </w:r>
      <w:r w:rsidRPr="00B63477">
        <w:rPr>
          <w:rFonts w:eastAsiaTheme="minorHAnsi" w:cstheme="minorHAnsi"/>
          <w:b/>
        </w:rPr>
        <w:t> </w:t>
      </w:r>
      <w:r w:rsidRPr="00B63477">
        <w:rPr>
          <w:rFonts w:eastAsiaTheme="minorHAnsi" w:cstheme="minorHAnsi"/>
          <w:b/>
        </w:rPr>
        <w:br/>
        <w:t xml:space="preserve">Zarząd Powiatu Leżajskiego </w:t>
      </w:r>
      <w:r w:rsidRPr="00B63477">
        <w:rPr>
          <w:rFonts w:eastAsiaTheme="minorHAnsi" w:cstheme="minorHAnsi"/>
          <w:b/>
        </w:rPr>
        <w:br/>
      </w:r>
      <w:r w:rsidRPr="00B63477">
        <w:rPr>
          <w:rFonts w:eastAsiaTheme="minorHAnsi" w:cstheme="minorHAnsi"/>
        </w:rPr>
        <w:t>z siedzibą:</w:t>
      </w:r>
      <w:r w:rsidRPr="00B63477">
        <w:rPr>
          <w:rFonts w:eastAsiaTheme="minorHAnsi" w:cstheme="minorHAnsi"/>
          <w:b/>
        </w:rPr>
        <w:t xml:space="preserve"> ul. Kopernika 8, 37-300 Leżajsk</w:t>
      </w:r>
    </w:p>
    <w:p w:rsidR="002E3DCE" w:rsidRPr="00B63477" w:rsidRDefault="002E3DCE" w:rsidP="002E3DCE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eastAsiaTheme="minorHAnsi" w:cstheme="minorHAnsi"/>
          <w:b/>
        </w:rPr>
      </w:pPr>
    </w:p>
    <w:p w:rsidR="002E3DCE" w:rsidRPr="00B63477" w:rsidRDefault="002E3DCE" w:rsidP="002E3DCE">
      <w:pPr>
        <w:shd w:val="clear" w:color="auto" w:fill="F2F2F2" w:themeFill="background1" w:themeFillShade="F2"/>
        <w:spacing w:after="0" w:line="271" w:lineRule="auto"/>
        <w:jc w:val="center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OŚWIADCZENIA DOTYCZĄCE WYKLUCZENIA Z POSTĘPOWANIA:</w:t>
      </w:r>
    </w:p>
    <w:p w:rsidR="002E3DCE" w:rsidRPr="00B63477" w:rsidRDefault="002E3DCE" w:rsidP="002E3DCE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</w:p>
    <w:p w:rsidR="002E3DCE" w:rsidRPr="00503D12" w:rsidRDefault="002E3DCE" w:rsidP="002E3DCE">
      <w:pPr>
        <w:spacing w:after="0" w:line="271" w:lineRule="auto"/>
        <w:ind w:firstLine="708"/>
        <w:jc w:val="both"/>
        <w:rPr>
          <w:rFonts w:eastAsia="Verdana,Bold" w:cstheme="minorHAnsi"/>
          <w:b/>
          <w:bCs/>
          <w:iCs/>
          <w:sz w:val="24"/>
          <w:szCs w:val="24"/>
          <w:u w:val="single"/>
        </w:rPr>
      </w:pPr>
      <w:r w:rsidRPr="00B63477">
        <w:rPr>
          <w:rFonts w:eastAsiaTheme="minorHAnsi" w:cstheme="minorHAnsi"/>
          <w:sz w:val="24"/>
          <w:szCs w:val="24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pn. </w:t>
      </w:r>
      <w:r w:rsidRPr="00503D12">
        <w:rPr>
          <w:rFonts w:eastAsia="Verdana,Bold" w:cstheme="minorHAnsi"/>
          <w:b/>
          <w:bCs/>
          <w:i/>
          <w:iCs/>
          <w:sz w:val="24"/>
          <w:szCs w:val="24"/>
          <w:u w:val="single"/>
        </w:rPr>
        <w:t>„Dostawa wyposażenia w ramach zadania pn.  Nadbudowa, przebudowa i rozbudowa budynku Zespołu Szkół Licealnych w Leżajsku</w:t>
      </w:r>
      <w:r>
        <w:rPr>
          <w:rFonts w:eastAsia="Verdana,Bold" w:cstheme="minorHAnsi"/>
          <w:b/>
          <w:bCs/>
          <w:iCs/>
          <w:sz w:val="24"/>
          <w:szCs w:val="24"/>
          <w:u w:val="single"/>
        </w:rPr>
        <w:t>”</w:t>
      </w:r>
      <w:r w:rsidRPr="00B63477">
        <w:rPr>
          <w:rFonts w:eastAsia="Verdana,Bold" w:cstheme="minorHAnsi"/>
          <w:b/>
          <w:bCs/>
          <w:iCs/>
          <w:sz w:val="24"/>
          <w:szCs w:val="24"/>
        </w:rPr>
        <w:t>,</w:t>
      </w:r>
      <w:r w:rsidRPr="00B63477">
        <w:rPr>
          <w:rFonts w:eastAsia="Verdana,Bold" w:cstheme="minorHAnsi"/>
          <w:b/>
          <w:bCs/>
          <w:iCs/>
          <w:color w:val="000000"/>
          <w:sz w:val="24"/>
          <w:szCs w:val="24"/>
        </w:rPr>
        <w:t xml:space="preserve"> </w:t>
      </w:r>
      <w:r w:rsidRPr="00B63477">
        <w:rPr>
          <w:rFonts w:eastAsiaTheme="minorHAnsi" w:cstheme="minorHAnsi"/>
          <w:sz w:val="24"/>
          <w:szCs w:val="24"/>
        </w:rPr>
        <w:t>oświadczam, co następuje:</w:t>
      </w:r>
    </w:p>
    <w:p w:rsidR="002E3DCE" w:rsidRPr="00B63477" w:rsidRDefault="002E3DCE" w:rsidP="002E3DCE">
      <w:pPr>
        <w:shd w:val="clear" w:color="auto" w:fill="FFFFFF" w:themeFill="background1"/>
        <w:spacing w:after="0" w:line="271" w:lineRule="auto"/>
        <w:rPr>
          <w:rFonts w:eastAsiaTheme="minorHAnsi" w:cstheme="minorHAnsi"/>
          <w:sz w:val="24"/>
          <w:szCs w:val="24"/>
        </w:rPr>
      </w:pPr>
    </w:p>
    <w:p w:rsidR="002E3DCE" w:rsidRPr="00B63477" w:rsidRDefault="002E3DCE" w:rsidP="002E3DCE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>.</w:t>
      </w:r>
    </w:p>
    <w:p w:rsidR="002E3DCE" w:rsidRPr="00B63477" w:rsidRDefault="002E3DCE" w:rsidP="002E3DCE">
      <w:pPr>
        <w:numPr>
          <w:ilvl w:val="0"/>
          <w:numId w:val="1"/>
        </w:numPr>
        <w:spacing w:after="0" w:line="271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zachodzą w stosunku do mnie podstawy wykluczenia z postępowania na podstawie art. ……..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</w:t>
      </w:r>
      <w:r w:rsidRPr="00B63477">
        <w:rPr>
          <w:rFonts w:eastAsiaTheme="minorHAnsi" w:cstheme="minorHAnsi"/>
          <w:i/>
          <w:sz w:val="24"/>
          <w:szCs w:val="24"/>
        </w:rPr>
        <w:t xml:space="preserve">(podać mającą zastosowanie podstawę wykluczenia spośród wymienionych  w art. 108 ust 1 pkt 1), 2), 5) ustawy </w:t>
      </w:r>
      <w:proofErr w:type="spellStart"/>
      <w:r w:rsidRPr="00B63477">
        <w:rPr>
          <w:rFonts w:eastAsiaTheme="minorHAnsi" w:cstheme="minorHAnsi"/>
          <w:i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i/>
          <w:sz w:val="24"/>
          <w:szCs w:val="24"/>
        </w:rPr>
        <w:t>).</w:t>
      </w:r>
      <w:r w:rsidRPr="00B63477">
        <w:rPr>
          <w:rFonts w:eastAsiaTheme="minorHAnsi" w:cstheme="minorHAnsi"/>
          <w:sz w:val="24"/>
          <w:szCs w:val="24"/>
        </w:rPr>
        <w:t xml:space="preserve"> Jednocześnie oświadczam, że w związku z w/w okolicznością, na podstawie art. 110 ust. 2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DCE" w:rsidRPr="00B63477" w:rsidRDefault="002E3DCE" w:rsidP="002E3DCE">
      <w:pPr>
        <w:spacing w:after="0" w:line="271" w:lineRule="auto"/>
        <w:rPr>
          <w:rFonts w:eastAsiaTheme="minorHAnsi" w:cstheme="minorHAnsi"/>
          <w:sz w:val="24"/>
          <w:szCs w:val="24"/>
        </w:rPr>
      </w:pPr>
    </w:p>
    <w:p w:rsidR="002E3DCE" w:rsidRPr="00B63477" w:rsidRDefault="002E3DCE" w:rsidP="002E3DCE">
      <w:pPr>
        <w:shd w:val="clear" w:color="auto" w:fill="F2F2F2" w:themeFill="background1" w:themeFillShade="F2"/>
        <w:spacing w:after="0" w:line="271" w:lineRule="auto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OŚWIADCZENIE DOTYCZĄCE PODANYCH INFORMACJI:</w:t>
      </w:r>
    </w:p>
    <w:p w:rsidR="002E3DCE" w:rsidRPr="00B63477" w:rsidRDefault="002E3DCE" w:rsidP="002E3DCE">
      <w:pPr>
        <w:spacing w:after="0" w:line="271" w:lineRule="auto"/>
        <w:rPr>
          <w:rFonts w:eastAsiaTheme="minorHAnsi" w:cstheme="minorHAnsi"/>
          <w:sz w:val="16"/>
          <w:szCs w:val="24"/>
        </w:rPr>
      </w:pPr>
    </w:p>
    <w:p w:rsidR="002E3DCE" w:rsidRPr="00B63477" w:rsidRDefault="002E3DCE" w:rsidP="002E3DCE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eastAsia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E3DCE" w:rsidRPr="00B63477" w:rsidRDefault="002E3DCE" w:rsidP="002E3DC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3DCE" w:rsidRDefault="002E3DCE" w:rsidP="002E3DCE">
      <w:pPr>
        <w:shd w:val="clear" w:color="auto" w:fill="FFFF00"/>
        <w:jc w:val="both"/>
        <w:rPr>
          <w:rFonts w:eastAsiaTheme="minorHAnsi"/>
          <w:sz w:val="24"/>
          <w:szCs w:val="24"/>
          <w:u w:val="single"/>
        </w:rPr>
      </w:pPr>
      <w:r w:rsidRPr="00B63477">
        <w:rPr>
          <w:rFonts w:eastAsiaTheme="minorHAnsi"/>
          <w:sz w:val="24"/>
          <w:szCs w:val="24"/>
          <w:u w:val="single"/>
        </w:rPr>
        <w:t xml:space="preserve">UWAGA! </w:t>
      </w:r>
    </w:p>
    <w:p w:rsidR="002E3DCE" w:rsidRPr="00503D12" w:rsidRDefault="002E3DCE" w:rsidP="002E3DCE">
      <w:pPr>
        <w:shd w:val="clear" w:color="auto" w:fill="FFFF00"/>
        <w:jc w:val="both"/>
        <w:rPr>
          <w:rFonts w:eastAsia="Calibri" w:cstheme="minorHAnsi"/>
          <w:bCs/>
          <w:sz w:val="20"/>
          <w:szCs w:val="20"/>
          <w:highlight w:val="yellow"/>
        </w:rPr>
      </w:pPr>
      <w:r w:rsidRPr="00503D12">
        <w:rPr>
          <w:rFonts w:eastAsia="Calibri" w:cstheme="minorHAnsi"/>
          <w:bCs/>
          <w:sz w:val="20"/>
          <w:szCs w:val="20"/>
          <w:highlight w:val="yellow"/>
        </w:rPr>
        <w:t xml:space="preserve">W przypadku: wspólnego ubiegania się o zamówienie przez wykonawców – powyższe oświadczenie składa każdy </w:t>
      </w:r>
      <w:r w:rsidRPr="00503D12">
        <w:rPr>
          <w:rFonts w:eastAsia="Calibri" w:cstheme="minorHAnsi"/>
          <w:bCs/>
          <w:sz w:val="20"/>
          <w:szCs w:val="20"/>
          <w:highlight w:val="yellow"/>
        </w:rPr>
        <w:br/>
        <w:t>z wykonawców wspólnie ubiegających się o zamówienie</w:t>
      </w:r>
    </w:p>
    <w:p w:rsidR="00535EC2" w:rsidRDefault="00535EC2"/>
    <w:p w:rsidR="00CE4F42" w:rsidRDefault="00CE4F42">
      <w:bookmarkStart w:id="0" w:name="_GoBack"/>
      <w:bookmarkEnd w:id="0"/>
    </w:p>
    <w:sectPr w:rsidR="00CE4F42" w:rsidSect="002E3DC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16" w:rsidRDefault="005D1C16" w:rsidP="00CE4F42">
      <w:pPr>
        <w:spacing w:after="0" w:line="240" w:lineRule="auto"/>
      </w:pPr>
      <w:r>
        <w:separator/>
      </w:r>
    </w:p>
  </w:endnote>
  <w:endnote w:type="continuationSeparator" w:id="0">
    <w:p w:rsidR="005D1C16" w:rsidRDefault="005D1C16" w:rsidP="00C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42" w:rsidRDefault="00CE4F42">
    <w:pPr>
      <w:pStyle w:val="Stopka"/>
      <w:rPr>
        <w:i/>
        <w:iCs/>
      </w:rPr>
    </w:pPr>
    <w:r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146685</wp:posOffset>
              </wp:positionV>
              <wp:extent cx="61341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467C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55pt" to="47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" strokecolor="#5b9bd5 [3204]" strokeweight=".5pt">
              <v:stroke joinstyle="miter"/>
            </v:line>
          </w:pict>
        </mc:Fallback>
      </mc:AlternateContent>
    </w:r>
  </w:p>
  <w:p w:rsidR="00CE4F42" w:rsidRDefault="00CE4F42">
    <w:pPr>
      <w:pStyle w:val="Stopka"/>
    </w:pPr>
    <w:r w:rsidRPr="00A122ED">
      <w:rPr>
        <w:i/>
        <w:iCs/>
      </w:rPr>
      <w:t xml:space="preserve">SWZ – Dostawa wyposażenia w ramach zadania pn.  </w:t>
    </w:r>
    <w:r w:rsidRPr="00A122ED">
      <w:rPr>
        <w:bCs/>
        <w:i/>
        <w:iCs/>
      </w:rPr>
      <w:t>Nadbudowa, przebudowa i rozbudowa budynku Zespołu Szkół Licealnych w Leżajsku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16" w:rsidRDefault="005D1C16" w:rsidP="00CE4F42">
      <w:pPr>
        <w:spacing w:after="0" w:line="240" w:lineRule="auto"/>
      </w:pPr>
      <w:r>
        <w:separator/>
      </w:r>
    </w:p>
  </w:footnote>
  <w:footnote w:type="continuationSeparator" w:id="0">
    <w:p w:rsidR="005D1C16" w:rsidRDefault="005D1C16" w:rsidP="00CE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CE"/>
    <w:rsid w:val="002E3DCE"/>
    <w:rsid w:val="00524B5F"/>
    <w:rsid w:val="00535EC2"/>
    <w:rsid w:val="005D1C16"/>
    <w:rsid w:val="00C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24BA0-2185-4DDF-987B-EA995B8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DCE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2E3DCE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2E3DCE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C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4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2</cp:revision>
  <dcterms:created xsi:type="dcterms:W3CDTF">2021-06-29T08:28:00Z</dcterms:created>
  <dcterms:modified xsi:type="dcterms:W3CDTF">2021-06-29T08:53:00Z</dcterms:modified>
</cp:coreProperties>
</file>