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D08F" w14:textId="77777777" w:rsidR="00A711D1" w:rsidRPr="00FE2575" w:rsidRDefault="00A711D1" w:rsidP="00A711D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4FFFFA8E" w14:textId="77777777" w:rsidR="00A711D1" w:rsidRPr="005574D4" w:rsidRDefault="00A711D1" w:rsidP="00A711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Specyfikacji Warunków Zamówienia</w:t>
      </w:r>
    </w:p>
    <w:p w14:paraId="2A3BF620" w14:textId="77777777" w:rsidR="00A711D1" w:rsidRPr="005574D4" w:rsidRDefault="00A711D1" w:rsidP="00A711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37.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595DE99D" w14:textId="77777777" w:rsidR="00A711D1" w:rsidRDefault="00A711D1" w:rsidP="00A711D1">
      <w:pPr>
        <w:rPr>
          <w:rFonts w:ascii="Montserrat" w:hAnsi="Montserrat"/>
          <w:b/>
        </w:rPr>
      </w:pPr>
    </w:p>
    <w:p w14:paraId="02D80A86" w14:textId="77777777" w:rsidR="00A711D1" w:rsidRPr="00375177" w:rsidRDefault="00A711D1" w:rsidP="00A711D1">
      <w:pPr>
        <w:jc w:val="right"/>
        <w:rPr>
          <w:rFonts w:ascii="Montserrat" w:hAnsi="Montserrat"/>
          <w:b/>
        </w:rPr>
      </w:pPr>
    </w:p>
    <w:p w14:paraId="35186C08" w14:textId="77777777" w:rsidR="00A711D1" w:rsidRDefault="00A711D1" w:rsidP="00A711D1">
      <w:pPr>
        <w:rPr>
          <w:rFonts w:ascii="Montserrat" w:hAnsi="Montserrat"/>
          <w:b/>
          <w:u w:val="single"/>
        </w:rPr>
      </w:pPr>
      <w:bookmarkStart w:id="0" w:name="_Hlk58783175"/>
      <w:r w:rsidRPr="00375177">
        <w:rPr>
          <w:rFonts w:ascii="Montserrat" w:hAnsi="Montserrat"/>
          <w:b/>
          <w:u w:val="single"/>
        </w:rPr>
        <w:t xml:space="preserve">WYKONAWCA: </w:t>
      </w:r>
    </w:p>
    <w:p w14:paraId="04F52EFA" w14:textId="77777777" w:rsidR="00A711D1" w:rsidRPr="00375177" w:rsidRDefault="00A711D1" w:rsidP="00A711D1">
      <w:pPr>
        <w:rPr>
          <w:rFonts w:ascii="Montserrat" w:hAnsi="Montserrat"/>
          <w:b/>
          <w:u w:val="single"/>
        </w:rPr>
      </w:pPr>
    </w:p>
    <w:p w14:paraId="4D17DC8D" w14:textId="77777777" w:rsidR="00A711D1" w:rsidRPr="00375177" w:rsidRDefault="00A711D1" w:rsidP="00A711D1">
      <w:pPr>
        <w:rPr>
          <w:rFonts w:ascii="Montserrat" w:hAnsi="Montserrat"/>
          <w:b/>
          <w:u w:val="single"/>
        </w:rPr>
      </w:pPr>
      <w:r w:rsidRPr="00375177">
        <w:rPr>
          <w:rFonts w:ascii="Montserrat" w:hAnsi="Montserrat"/>
        </w:rPr>
        <w:t>…………………………………………………………………………</w:t>
      </w:r>
      <w:r w:rsidRPr="00375177">
        <w:rPr>
          <w:rFonts w:ascii="Montserrat" w:hAnsi="Montserrat"/>
          <w:b/>
          <w:u w:val="single"/>
        </w:rPr>
        <w:br/>
      </w:r>
      <w:r w:rsidRPr="0065078D">
        <w:rPr>
          <w:rFonts w:ascii="Montserrat" w:hAnsi="Montserrat"/>
          <w:i/>
          <w:sz w:val="16"/>
          <w:szCs w:val="16"/>
        </w:rPr>
        <w:t>(pełna nazwa/firma, adres, w zależności od podmiotu: NIP/PESEL, KRS/</w:t>
      </w:r>
      <w:proofErr w:type="spellStart"/>
      <w:r w:rsidRPr="0065078D">
        <w:rPr>
          <w:rFonts w:ascii="Montserrat" w:hAnsi="Montserrat"/>
          <w:i/>
          <w:sz w:val="16"/>
          <w:szCs w:val="16"/>
        </w:rPr>
        <w:t>CEiDG</w:t>
      </w:r>
      <w:proofErr w:type="spellEnd"/>
      <w:r w:rsidRPr="0065078D">
        <w:rPr>
          <w:rFonts w:ascii="Montserrat" w:hAnsi="Montserrat"/>
          <w:i/>
          <w:sz w:val="16"/>
          <w:szCs w:val="16"/>
        </w:rPr>
        <w:t>)</w:t>
      </w:r>
      <w:r w:rsidRPr="00375177">
        <w:rPr>
          <w:rFonts w:ascii="Montserrat" w:hAnsi="Montserrat"/>
        </w:rPr>
        <w:t xml:space="preserve"> </w:t>
      </w:r>
    </w:p>
    <w:p w14:paraId="2774DBC0" w14:textId="77777777" w:rsidR="00A711D1" w:rsidRPr="00375177" w:rsidRDefault="00A711D1" w:rsidP="00A711D1">
      <w:pPr>
        <w:rPr>
          <w:rFonts w:ascii="Montserrat" w:hAnsi="Montserrat"/>
          <w:u w:val="single"/>
        </w:rPr>
      </w:pPr>
    </w:p>
    <w:p w14:paraId="491F1603" w14:textId="77777777" w:rsidR="00A711D1" w:rsidRDefault="00A711D1" w:rsidP="00A711D1">
      <w:pPr>
        <w:rPr>
          <w:rFonts w:ascii="Montserrat" w:hAnsi="Montserrat"/>
          <w:u w:val="single"/>
        </w:rPr>
      </w:pPr>
      <w:r w:rsidRPr="00375177">
        <w:rPr>
          <w:rFonts w:ascii="Montserrat" w:hAnsi="Montserrat"/>
          <w:u w:val="single"/>
        </w:rPr>
        <w:t>reprezentowany przez:</w:t>
      </w:r>
    </w:p>
    <w:p w14:paraId="489C52F2" w14:textId="77777777" w:rsidR="00A711D1" w:rsidRPr="00375177" w:rsidRDefault="00A711D1" w:rsidP="00A711D1">
      <w:pPr>
        <w:rPr>
          <w:rFonts w:ascii="Montserrat" w:hAnsi="Montserrat"/>
          <w:u w:val="single"/>
        </w:rPr>
      </w:pPr>
    </w:p>
    <w:p w14:paraId="3026F04C" w14:textId="77777777" w:rsidR="00A711D1" w:rsidRPr="00375177" w:rsidRDefault="00A711D1" w:rsidP="00A711D1">
      <w:pPr>
        <w:ind w:right="5954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</w:t>
      </w:r>
    </w:p>
    <w:bookmarkEnd w:id="0"/>
    <w:p w14:paraId="60DD5A0A" w14:textId="77777777" w:rsidR="00A711D1" w:rsidRPr="00375177" w:rsidRDefault="00A711D1" w:rsidP="00A711D1">
      <w:pPr>
        <w:rPr>
          <w:rFonts w:ascii="Montserrat" w:hAnsi="Montserrat"/>
        </w:rPr>
      </w:pPr>
    </w:p>
    <w:p w14:paraId="26D427F2" w14:textId="77777777" w:rsidR="00A711D1" w:rsidRPr="00375177" w:rsidRDefault="00A711D1" w:rsidP="00A711D1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Oświadczenie</w:t>
      </w:r>
    </w:p>
    <w:p w14:paraId="340D417C" w14:textId="77777777" w:rsidR="00A711D1" w:rsidRPr="00375177" w:rsidRDefault="00A711D1" w:rsidP="00A711D1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 niepodleganiu wykluczeniu, o którym mowa w art. 125 ustawy</w:t>
      </w:r>
    </w:p>
    <w:p w14:paraId="7B961254" w14:textId="77777777" w:rsidR="00A711D1" w:rsidRPr="00375177" w:rsidRDefault="00A711D1" w:rsidP="00A711D1">
      <w:pPr>
        <w:rPr>
          <w:rFonts w:ascii="Montserrat" w:hAnsi="Montserrat"/>
        </w:rPr>
      </w:pPr>
    </w:p>
    <w:p w14:paraId="474A0A04" w14:textId="77777777" w:rsidR="00A711D1" w:rsidRPr="00375177" w:rsidRDefault="00A711D1" w:rsidP="00A711D1">
      <w:pPr>
        <w:rPr>
          <w:rFonts w:ascii="Montserrat" w:hAnsi="Montserrat"/>
        </w:rPr>
      </w:pPr>
      <w:r w:rsidRPr="00375177">
        <w:rPr>
          <w:rFonts w:ascii="Montserrat" w:hAnsi="Montserrat"/>
        </w:rPr>
        <w:t>Przystępując do postępowania w sprawie udzielenia zamówienia na wykonanie</w:t>
      </w:r>
    </w:p>
    <w:p w14:paraId="7E6F0BB3" w14:textId="77777777" w:rsidR="00A711D1" w:rsidRPr="00375177" w:rsidRDefault="00A711D1" w:rsidP="00A711D1">
      <w:pPr>
        <w:jc w:val="center"/>
        <w:rPr>
          <w:rFonts w:ascii="Montserrat" w:hAnsi="Montserrat"/>
        </w:rPr>
      </w:pPr>
    </w:p>
    <w:p w14:paraId="0520C07A" w14:textId="77777777" w:rsidR="00A711D1" w:rsidRPr="00375177" w:rsidRDefault="00A711D1" w:rsidP="00A711D1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484B1E8" w14:textId="77777777" w:rsidR="00A711D1" w:rsidRPr="00375177" w:rsidRDefault="00A711D1" w:rsidP="00A711D1">
      <w:pPr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w imieniu reprezentowanej przeze mnie firmy oświadczam(y), że:</w:t>
      </w:r>
    </w:p>
    <w:p w14:paraId="01A9E3DB" w14:textId="77777777" w:rsidR="00A711D1" w:rsidRPr="00375177" w:rsidRDefault="00A711D1" w:rsidP="00A711D1">
      <w:pPr>
        <w:numPr>
          <w:ilvl w:val="3"/>
          <w:numId w:val="1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ust. 1 Ustawy</w:t>
      </w:r>
      <w:r w:rsidRPr="00375177">
        <w:rPr>
          <w:rFonts w:ascii="Montserrat" w:eastAsia="Calibri" w:hAnsi="Montserrat"/>
        </w:rPr>
        <w:t xml:space="preserve"> Prawo zamówień publicznych</w:t>
      </w:r>
      <w:r w:rsidRPr="00375177">
        <w:rPr>
          <w:rFonts w:ascii="Montserrat" w:hAnsi="Montserrat"/>
        </w:rPr>
        <w:t>,</w:t>
      </w:r>
    </w:p>
    <w:p w14:paraId="6D97027A" w14:textId="77777777" w:rsidR="00A711D1" w:rsidRPr="00D329F9" w:rsidRDefault="00A711D1" w:rsidP="00A711D1">
      <w:pPr>
        <w:numPr>
          <w:ilvl w:val="3"/>
          <w:numId w:val="1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 xml:space="preserve">nie podlegam(my) wykluczeniu z tego powodu, że w stosunku do naszej firmy </w:t>
      </w:r>
      <w:r w:rsidRPr="00375177">
        <w:rPr>
          <w:rFonts w:ascii="Montserrat" w:eastAsia="TimesNewRoman" w:hAnsi="Montserrat"/>
        </w:rPr>
        <w:t>otwarto likwidację, ogłoszono upadłość</w:t>
      </w:r>
      <w:r w:rsidRPr="00375177"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lub sąd, zawarliśmy układ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z wierzycielami, nasza działalność gospodarcza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jest zawieszona albo znajdujemy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się w innej tego rodzaju sytuacji wynikającej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to jest na podstawie art. 109 ust. 1 pkt 4 Ustawy Prawa zamówień Publicznych.</w:t>
      </w:r>
    </w:p>
    <w:p w14:paraId="5546EBD2" w14:textId="77777777" w:rsidR="00A711D1" w:rsidRPr="00375177" w:rsidRDefault="00A711D1" w:rsidP="00A711D1">
      <w:pPr>
        <w:suppressAutoHyphens w:val="0"/>
        <w:autoSpaceDE w:val="0"/>
        <w:autoSpaceDN w:val="0"/>
        <w:adjustRightInd w:val="0"/>
        <w:spacing w:after="120"/>
        <w:ind w:left="425"/>
        <w:jc w:val="both"/>
        <w:rPr>
          <w:rFonts w:ascii="Montserrat" w:eastAsia="TimesNewRoman" w:hAnsi="Montserrat"/>
        </w:rPr>
      </w:pPr>
    </w:p>
    <w:p w14:paraId="1CD1B314" w14:textId="77777777" w:rsidR="00A711D1" w:rsidRPr="00375177" w:rsidRDefault="00A711D1" w:rsidP="00A711D1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na podstawie art. ………. ustawy Prawo zamówień publicznych (</w:t>
      </w:r>
      <w:r w:rsidRPr="00375177">
        <w:rPr>
          <w:rFonts w:ascii="Montserrat" w:hAnsi="Montserrat"/>
          <w:i/>
        </w:rPr>
        <w:t>proszę podać mającą zastosowanie podstawę wykluczenia</w:t>
      </w:r>
      <w:r w:rsidRPr="00375177"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z ww. okolicznością, na podstawie art. 110 ust. 2 ustawy Prawo zamówień publicznych podjąłem następujące środki naprawcze:</w:t>
      </w:r>
    </w:p>
    <w:p w14:paraId="33CFCD4C" w14:textId="77777777" w:rsidR="00A711D1" w:rsidRPr="00375177" w:rsidRDefault="00A711D1" w:rsidP="00A711D1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4603BDF1" w14:textId="77777777" w:rsidR="00A711D1" w:rsidRPr="00375177" w:rsidRDefault="00A711D1" w:rsidP="00A711D1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Oświadczam, że nie zachodzą w stosunku do mnie przesłanki wykluczenia z postępowania</w:t>
      </w:r>
      <w:r w:rsidRPr="00375177"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 xml:space="preserve">w zakresie </w:t>
      </w:r>
      <w:r w:rsidRPr="00512984">
        <w:rPr>
          <w:rFonts w:ascii="Montserrat" w:hAnsi="Montserrat"/>
          <w:color w:val="000000" w:themeColor="text1"/>
        </w:rPr>
        <w:t xml:space="preserve">przeciwdziałania wspieraniu agresji na Ukrainę oraz służących ochronie bezpieczeństwa narodowego (Dz. U.2024. poz. 507 </w:t>
      </w:r>
      <w:proofErr w:type="spellStart"/>
      <w:r w:rsidRPr="00512984">
        <w:rPr>
          <w:rFonts w:ascii="Montserrat" w:hAnsi="Montserrat"/>
          <w:color w:val="000000" w:themeColor="text1"/>
        </w:rPr>
        <w:t>t.j</w:t>
      </w:r>
      <w:proofErr w:type="spellEnd"/>
      <w:r w:rsidRPr="00512984">
        <w:rPr>
          <w:rFonts w:ascii="Montserrat" w:hAnsi="Montserrat"/>
          <w:color w:val="000000" w:themeColor="text1"/>
        </w:rPr>
        <w:t>).</w:t>
      </w:r>
    </w:p>
    <w:p w14:paraId="189A9E85" w14:textId="77777777" w:rsidR="00A711D1" w:rsidRPr="00375177" w:rsidRDefault="00A711D1" w:rsidP="00A711D1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7EC0113B" w14:textId="77777777" w:rsidR="00A711D1" w:rsidRPr="00375177" w:rsidRDefault="00A711D1" w:rsidP="00A711D1">
      <w:pPr>
        <w:shd w:val="clear" w:color="auto" w:fill="FFFFFF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Oświadczam/my, że wszystkie informacje podane w powyższym ośw</w:t>
      </w:r>
      <w:r>
        <w:rPr>
          <w:rFonts w:ascii="Montserrat" w:hAnsi="Montserrat"/>
        </w:rPr>
        <w:t xml:space="preserve">iadczeniu są aktualne i zgodne </w:t>
      </w:r>
      <w:r w:rsidRPr="00375177">
        <w:rPr>
          <w:rFonts w:ascii="Montserrat" w:hAnsi="Montserrat"/>
        </w:rPr>
        <w:t>z prawdą oraz zostały przedstawione z pełną świadomością konsekwencji wprowadzenia ZAMAWIAJĄCEGO w błąd przy przedstawianiu informacji.</w:t>
      </w:r>
    </w:p>
    <w:p w14:paraId="2961F820" w14:textId="77777777" w:rsidR="00A711D1" w:rsidRPr="00375177" w:rsidRDefault="00A711D1" w:rsidP="00A711D1">
      <w:pPr>
        <w:jc w:val="both"/>
        <w:rPr>
          <w:rFonts w:ascii="Montserrat" w:hAnsi="Montserrat"/>
          <w:highlight w:val="yellow"/>
        </w:rPr>
      </w:pPr>
    </w:p>
    <w:p w14:paraId="2E78A87C" w14:textId="77777777" w:rsidR="00A711D1" w:rsidRDefault="00A711D1" w:rsidP="00A711D1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</w:t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375177">
        <w:rPr>
          <w:rFonts w:ascii="Montserrat" w:hAnsi="Montserrat"/>
        </w:rPr>
        <w:t>…………………………………………………...</w:t>
      </w:r>
    </w:p>
    <w:p w14:paraId="65E4741D" w14:textId="77777777" w:rsidR="00A711D1" w:rsidRPr="00A63D5F" w:rsidRDefault="00A711D1" w:rsidP="00A711D1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14:paraId="084758ED" w14:textId="77777777" w:rsidR="00A711D1" w:rsidRPr="00A63D5F" w:rsidRDefault="00A711D1" w:rsidP="00A711D1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14:paraId="342B2E27" w14:textId="77777777" w:rsidR="00A711D1" w:rsidRDefault="00A711D1" w:rsidP="00A711D1">
      <w:pPr>
        <w:rPr>
          <w:rFonts w:ascii="Montserrat" w:hAnsi="Montserrat"/>
          <w:i/>
          <w:iCs/>
          <w:color w:val="0000CC"/>
        </w:rPr>
      </w:pPr>
    </w:p>
    <w:p w14:paraId="28BC0CD4" w14:textId="77777777" w:rsidR="00AA0B0D" w:rsidRPr="00A711D1" w:rsidRDefault="00AA0B0D" w:rsidP="00A711D1"/>
    <w:sectPr w:rsidR="00AA0B0D" w:rsidRP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1F4235D"/>
    <w:multiLevelType w:val="hybridMultilevel"/>
    <w:tmpl w:val="BB0E7EF0"/>
    <w:lvl w:ilvl="0" w:tplc="71321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A2510"/>
    <w:multiLevelType w:val="hybridMultilevel"/>
    <w:tmpl w:val="0EFA100A"/>
    <w:lvl w:ilvl="0" w:tplc="989E7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37272"/>
    <w:multiLevelType w:val="hybridMultilevel"/>
    <w:tmpl w:val="48C4D3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16">
    <w:abstractNumId w:val="4"/>
  </w:num>
  <w:num w:numId="2" w16cid:durableId="347366188">
    <w:abstractNumId w:val="5"/>
  </w:num>
  <w:num w:numId="3" w16cid:durableId="1701974999">
    <w:abstractNumId w:val="2"/>
  </w:num>
  <w:num w:numId="4" w16cid:durableId="1494831850">
    <w:abstractNumId w:val="1"/>
  </w:num>
  <w:num w:numId="5" w16cid:durableId="494078485">
    <w:abstractNumId w:val="0"/>
  </w:num>
  <w:num w:numId="6" w16cid:durableId="440223315">
    <w:abstractNumId w:val="3"/>
  </w:num>
  <w:num w:numId="7" w16cid:durableId="581722652">
    <w:abstractNumId w:val="6"/>
  </w:num>
  <w:num w:numId="8" w16cid:durableId="1946301750">
    <w:abstractNumId w:val="13"/>
  </w:num>
  <w:num w:numId="9" w16cid:durableId="2033647960">
    <w:abstractNumId w:val="17"/>
  </w:num>
  <w:num w:numId="10" w16cid:durableId="1235360843">
    <w:abstractNumId w:val="14"/>
  </w:num>
  <w:num w:numId="11" w16cid:durableId="649599351">
    <w:abstractNumId w:val="19"/>
  </w:num>
  <w:num w:numId="12" w16cid:durableId="159154848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B"/>
    <w:rsid w:val="00433CAB"/>
    <w:rsid w:val="00936DDB"/>
    <w:rsid w:val="00A711D1"/>
    <w:rsid w:val="00AA0B0D"/>
    <w:rsid w:val="00B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8E3"/>
  <w15:chartTrackingRefBased/>
  <w15:docId w15:val="{5C56B027-7B71-4D9E-90D7-4A5CF6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6DD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36DD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36DDB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936DDB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36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6DDB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936DDB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36DDB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936DD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36DDB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36DDB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36DDB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36DDB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36DDB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6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93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36DD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36DDB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936DD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36DD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36DDB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36DDB"/>
    <w:pPr>
      <w:suppressLineNumbers/>
    </w:pPr>
  </w:style>
  <w:style w:type="paragraph" w:styleId="NormalnyWeb">
    <w:name w:val="Normal (Web)"/>
    <w:basedOn w:val="Normalny"/>
    <w:qFormat/>
    <w:rsid w:val="00936DDB"/>
  </w:style>
  <w:style w:type="paragraph" w:customStyle="1" w:styleId="WYCZYFORMATOWANIE">
    <w:name w:val="WYCZY?? FORMATOWANIE"/>
    <w:basedOn w:val="NormalnyWeb"/>
    <w:qFormat/>
    <w:rsid w:val="00936DDB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936DDB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36DDB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36DDB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6DD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rsid w:val="00936DDB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3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936DDB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36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D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936DDB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36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936DDB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36DDB"/>
  </w:style>
  <w:style w:type="character" w:customStyle="1" w:styleId="Domylnaczcionkaakapitu1">
    <w:name w:val="Domyślna czcionka akapitu1"/>
    <w:qFormat/>
    <w:rsid w:val="00936DDB"/>
  </w:style>
  <w:style w:type="paragraph" w:customStyle="1" w:styleId="Normalny1">
    <w:name w:val="Normalny1"/>
    <w:qFormat/>
    <w:rsid w:val="00936DD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936DDB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36D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936DDB"/>
    <w:rPr>
      <w:b/>
      <w:bCs/>
    </w:rPr>
  </w:style>
  <w:style w:type="character" w:customStyle="1" w:styleId="luchili">
    <w:name w:val="luc_hili"/>
    <w:basedOn w:val="Domylnaczcionkaakapitu"/>
    <w:rsid w:val="00936DDB"/>
  </w:style>
  <w:style w:type="paragraph" w:styleId="Tekstprzypisukocowego">
    <w:name w:val="endnote text"/>
    <w:basedOn w:val="Normalny"/>
    <w:link w:val="TekstprzypisukocowegoZnak"/>
    <w:semiHidden/>
    <w:unhideWhenUsed/>
    <w:rsid w:val="00936DD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936DDB"/>
    <w:rPr>
      <w:vertAlign w:val="superscript"/>
    </w:rPr>
  </w:style>
  <w:style w:type="paragraph" w:styleId="Bezodstpw">
    <w:name w:val="No Spacing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936DDB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36DDB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36DD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36DDB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36DDB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36DDB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36D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36D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6DD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936DDB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36DDB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936DD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936DDB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936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36DDB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936DDB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936DDB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936DDB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936DDB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936DDB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36DDB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36DDB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36DDB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936DDB"/>
    <w:rPr>
      <w:sz w:val="22"/>
      <w:szCs w:val="22"/>
      <w:lang w:eastAsia="en-US" w:bidi="ar-SA"/>
    </w:rPr>
  </w:style>
  <w:style w:type="character" w:customStyle="1" w:styleId="NagwekZnak1">
    <w:name w:val="Nagłówek Znak1"/>
    <w:rsid w:val="00936DDB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36DDB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36DDB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36DDB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36DDB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36DDB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36DDB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36DDB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36DDB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36DDB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936DDB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36DDB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36DDB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36DDB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936DD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36DDB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6DDB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36DDB"/>
    <w:pPr>
      <w:suppressAutoHyphens w:val="0"/>
    </w:pPr>
    <w:rPr>
      <w:lang w:eastAsia="pl-PL"/>
    </w:rPr>
  </w:style>
  <w:style w:type="character" w:customStyle="1" w:styleId="dane1">
    <w:name w:val="dane1"/>
    <w:rsid w:val="00936DDB"/>
    <w:rPr>
      <w:color w:val="0000CD"/>
    </w:rPr>
  </w:style>
  <w:style w:type="paragraph" w:customStyle="1" w:styleId="pkt">
    <w:name w:val="pkt"/>
    <w:basedOn w:val="Normalny"/>
    <w:link w:val="pktZnak"/>
    <w:rsid w:val="00936DDB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6DDB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36DD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36DDB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936DDB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36DDB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36DDB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36DD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36DDB"/>
  </w:style>
  <w:style w:type="paragraph" w:customStyle="1" w:styleId="text-justify">
    <w:name w:val="text-justify"/>
    <w:basedOn w:val="Normalny"/>
    <w:rsid w:val="00936DD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6DDB"/>
  </w:style>
  <w:style w:type="paragraph" w:customStyle="1" w:styleId="font5">
    <w:name w:val="font5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36DD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36DDB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36DDB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36DD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36DDB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36DDB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36DDB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36DDB"/>
  </w:style>
  <w:style w:type="paragraph" w:customStyle="1" w:styleId="Zawartotabeli0">
    <w:name w:val="Zawartoœæ tabeli"/>
    <w:basedOn w:val="Normalny"/>
    <w:rsid w:val="00936DDB"/>
  </w:style>
  <w:style w:type="character" w:customStyle="1" w:styleId="ng-binding">
    <w:name w:val="ng-binding"/>
    <w:basedOn w:val="Domylnaczcionkaakapitu"/>
    <w:rsid w:val="00936DDB"/>
  </w:style>
  <w:style w:type="paragraph" w:styleId="Listapunktowana">
    <w:name w:val="List Bullet"/>
    <w:basedOn w:val="Normalny"/>
    <w:uiPriority w:val="99"/>
    <w:unhideWhenUsed/>
    <w:rsid w:val="00936DDB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36DDB"/>
  </w:style>
  <w:style w:type="table" w:customStyle="1" w:styleId="Tabela-Siatka3">
    <w:name w:val="Tabela - Siatka3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36DDB"/>
  </w:style>
  <w:style w:type="table" w:customStyle="1" w:styleId="Tabela-Siatka11">
    <w:name w:val="Tabela - Siatka1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36DDB"/>
  </w:style>
  <w:style w:type="table" w:customStyle="1" w:styleId="TableNormal">
    <w:name w:val="Table Normal"/>
    <w:uiPriority w:val="2"/>
    <w:semiHidden/>
    <w:unhideWhenUsed/>
    <w:qFormat/>
    <w:rsid w:val="00936DDB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36DDB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36DD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2024-08-28T10:16:00Z</dcterms:created>
  <dcterms:modified xsi:type="dcterms:W3CDTF">2024-08-28T10:16:00Z</dcterms:modified>
</cp:coreProperties>
</file>