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80" w:rsidRPr="005627AB" w:rsidRDefault="00B41F80" w:rsidP="00223134">
      <w:pPr>
        <w:spacing w:after="480" w:line="317" w:lineRule="auto"/>
        <w:ind w:left="11" w:right="176" w:hanging="1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27AB">
        <w:rPr>
          <w:rFonts w:ascii="Times New Roman" w:hAnsi="Times New Roman" w:cs="Times New Roman"/>
          <w:b/>
          <w:sz w:val="48"/>
          <w:szCs w:val="48"/>
        </w:rPr>
        <w:t>OPIS PRZEDMIOTU ZAMÓWIENIA</w:t>
      </w:r>
    </w:p>
    <w:p w:rsidR="00D0543E" w:rsidRPr="005627AB" w:rsidRDefault="00D0543E" w:rsidP="009A4C79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7AB">
        <w:rPr>
          <w:rFonts w:ascii="Times New Roman" w:hAnsi="Times New Roman" w:cs="Times New Roman"/>
          <w:b/>
          <w:sz w:val="40"/>
          <w:szCs w:val="40"/>
        </w:rPr>
        <w:t>KONSERRWY RYBNE</w:t>
      </w:r>
    </w:p>
    <w:p w:rsidR="008A183E" w:rsidRPr="00223134" w:rsidRDefault="00D0543E" w:rsidP="009A4C79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4"/>
          <w:szCs w:val="48"/>
        </w:rPr>
      </w:pPr>
      <w:r w:rsidRPr="00223134">
        <w:rPr>
          <w:rFonts w:ascii="Times New Roman" w:hAnsi="Times New Roman" w:cs="Times New Roman"/>
          <w:sz w:val="24"/>
          <w:szCs w:val="48"/>
        </w:rPr>
        <w:t xml:space="preserve"> </w:t>
      </w:r>
    </w:p>
    <w:p w:rsidR="008A183E" w:rsidRPr="00223134" w:rsidRDefault="00223134" w:rsidP="00A96BB3">
      <w:pPr>
        <w:pStyle w:val="Nagwek3"/>
        <w:spacing w:after="137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134">
        <w:rPr>
          <w:rFonts w:ascii="Times New Roman" w:hAnsi="Times New Roman" w:cs="Times New Roman"/>
          <w:b/>
          <w:sz w:val="24"/>
          <w:szCs w:val="24"/>
        </w:rPr>
        <w:t>1. WSTĘP</w:t>
      </w:r>
    </w:p>
    <w:p w:rsidR="008A183E" w:rsidRPr="00223134" w:rsidRDefault="00313455" w:rsidP="00A96BB3">
      <w:pPr>
        <w:pStyle w:val="Nagwek4"/>
        <w:spacing w:after="23"/>
        <w:ind w:left="19"/>
        <w:rPr>
          <w:rFonts w:ascii="Times New Roman" w:hAnsi="Times New Roman" w:cs="Times New Roman"/>
          <w:b/>
          <w:sz w:val="24"/>
          <w:szCs w:val="24"/>
        </w:rPr>
      </w:pPr>
      <w:r w:rsidRPr="00223134">
        <w:rPr>
          <w:rFonts w:ascii="Times New Roman" w:hAnsi="Times New Roman" w:cs="Times New Roman"/>
          <w:b/>
          <w:sz w:val="24"/>
          <w:szCs w:val="24"/>
        </w:rPr>
        <w:t>1.1 Zakres</w:t>
      </w:r>
      <w:bookmarkStart w:id="0" w:name="_GoBack"/>
      <w:bookmarkEnd w:id="0"/>
    </w:p>
    <w:p w:rsidR="008A183E" w:rsidRPr="00A96BB3" w:rsidRDefault="009A4C79" w:rsidP="00A96BB3">
      <w:pPr>
        <w:spacing w:after="0"/>
        <w:ind w:left="9" w:right="322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Niniejszym opisem przedmiotu z</w:t>
      </w:r>
      <w:r w:rsidR="00F606CF" w:rsidRPr="00A96BB3">
        <w:rPr>
          <w:rFonts w:ascii="Times New Roman" w:hAnsi="Times New Roman" w:cs="Times New Roman"/>
          <w:sz w:val="24"/>
          <w:szCs w:val="24"/>
        </w:rPr>
        <w:t>amówienia objęto wymagania</w:t>
      </w:r>
      <w:r w:rsidRPr="00A96BB3">
        <w:rPr>
          <w:rFonts w:ascii="Times New Roman" w:hAnsi="Times New Roman" w:cs="Times New Roman"/>
          <w:sz w:val="24"/>
          <w:szCs w:val="24"/>
        </w:rPr>
        <w:t>, metody badań oraz warunki przechowywania i pakowania konserw rybnych.</w:t>
      </w:r>
      <w:r w:rsidR="004572E5" w:rsidRPr="00A96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2E5" w:rsidRPr="00A96BB3" w:rsidRDefault="004572E5" w:rsidP="00A96BB3">
      <w:pPr>
        <w:spacing w:after="0"/>
        <w:ind w:left="9" w:right="322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 xml:space="preserve">Postanowienia opisu przedmiotu zamówienia wykorzystywane są podczas produkcji </w:t>
      </w:r>
      <w:r w:rsidRPr="00A96BB3">
        <w:rPr>
          <w:rFonts w:ascii="Times New Roman" w:hAnsi="Times New Roman" w:cs="Times New Roman"/>
          <w:sz w:val="24"/>
          <w:szCs w:val="24"/>
        </w:rPr>
        <w:br/>
        <w:t>obrotu handlowego konserw rybnych przeznaczonej dla odbiorcy wojskowego.</w:t>
      </w:r>
    </w:p>
    <w:p w:rsidR="00681B4D" w:rsidRPr="00A96BB3" w:rsidRDefault="00681B4D" w:rsidP="00A96BB3">
      <w:pPr>
        <w:spacing w:after="0"/>
        <w:ind w:left="9" w:right="322"/>
        <w:rPr>
          <w:rFonts w:ascii="Times New Roman" w:hAnsi="Times New Roman" w:cs="Times New Roman"/>
          <w:sz w:val="24"/>
          <w:szCs w:val="24"/>
        </w:rPr>
      </w:pPr>
    </w:p>
    <w:p w:rsidR="008A183E" w:rsidRPr="00223134" w:rsidRDefault="00313455" w:rsidP="00A96BB3">
      <w:pPr>
        <w:pStyle w:val="Nagwek5"/>
        <w:spacing w:after="58"/>
        <w:ind w:left="19"/>
        <w:rPr>
          <w:rFonts w:ascii="Times New Roman" w:hAnsi="Times New Roman" w:cs="Times New Roman"/>
          <w:b/>
          <w:sz w:val="24"/>
          <w:szCs w:val="24"/>
        </w:rPr>
      </w:pPr>
      <w:r w:rsidRPr="00223134">
        <w:rPr>
          <w:rFonts w:ascii="Times New Roman" w:hAnsi="Times New Roman" w:cs="Times New Roman"/>
          <w:b/>
          <w:sz w:val="24"/>
          <w:szCs w:val="24"/>
        </w:rPr>
        <w:t>1.2 Dokumenty powołane</w:t>
      </w:r>
    </w:p>
    <w:p w:rsidR="008A183E" w:rsidRPr="00A96BB3" w:rsidRDefault="00313455" w:rsidP="00A96BB3">
      <w:pPr>
        <w:spacing w:after="9"/>
        <w:ind w:left="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Do stosowania niniejszego dokumentu są niezbędne podane niżej dokumenty powołane.</w:t>
      </w:r>
    </w:p>
    <w:p w:rsidR="008A183E" w:rsidRPr="00A96BB3" w:rsidRDefault="00313455" w:rsidP="00A96BB3">
      <w:pPr>
        <w:ind w:left="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PN-A-86732:1992 Konserwy rybne -- Badanie jakości</w:t>
      </w:r>
    </w:p>
    <w:p w:rsidR="008A183E" w:rsidRPr="00A96BB3" w:rsidRDefault="00313455" w:rsidP="00A96BB3">
      <w:pPr>
        <w:ind w:left="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PN-A-86744:1953 Przetwory rybne -- Oznaczanie zanieczyszczeń mineralnych</w:t>
      </w:r>
    </w:p>
    <w:p w:rsidR="008A183E" w:rsidRPr="00A96BB3" w:rsidRDefault="00313455" w:rsidP="00A96BB3">
      <w:pPr>
        <w:spacing w:after="9"/>
        <w:ind w:left="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PN-A-86739:1974 Ryby i przetwory rybne -- Oznaczanie zawartości soli kuchennej</w:t>
      </w:r>
    </w:p>
    <w:p w:rsidR="008A183E" w:rsidRPr="00A96BB3" w:rsidRDefault="00313455" w:rsidP="00A96BB3">
      <w:pPr>
        <w:ind w:left="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 xml:space="preserve">PN-A-86745:1974 Przetwory rybne </w:t>
      </w:r>
      <w:r w:rsidRPr="00A96BB3">
        <w:rPr>
          <w:rFonts w:ascii="Times New Roman" w:hAnsi="Times New Roman" w:cs="Times New Roman"/>
          <w:sz w:val="24"/>
          <w:szCs w:val="24"/>
        </w:rPr>
        <w:tab/>
        <w:t>Oznaczanie suchej masy sosu pomidorowego metodą refraktometryczną</w:t>
      </w:r>
    </w:p>
    <w:p w:rsidR="008A183E" w:rsidRPr="00A96BB3" w:rsidRDefault="00313455" w:rsidP="00A96BB3">
      <w:pPr>
        <w:ind w:left="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PN-</w:t>
      </w:r>
      <w:r w:rsidR="0000755A" w:rsidRPr="00A96BB3">
        <w:rPr>
          <w:rFonts w:ascii="Times New Roman" w:hAnsi="Times New Roman" w:cs="Times New Roman"/>
          <w:sz w:val="24"/>
          <w:szCs w:val="24"/>
        </w:rPr>
        <w:t>A-86746:1974 Przetwory rybne --</w:t>
      </w:r>
      <w:r w:rsidRPr="00A96BB3">
        <w:rPr>
          <w:rFonts w:ascii="Times New Roman" w:hAnsi="Times New Roman" w:cs="Times New Roman"/>
          <w:sz w:val="24"/>
          <w:szCs w:val="24"/>
        </w:rPr>
        <w:t>Oznaczanie kwasowości ogólnej</w:t>
      </w:r>
    </w:p>
    <w:p w:rsidR="008A183E" w:rsidRPr="00A96BB3" w:rsidRDefault="00313455" w:rsidP="00A96BB3">
      <w:pPr>
        <w:spacing w:after="187"/>
        <w:ind w:left="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PN-ISO 15213:2005 Mikrobiologia żywności i pasz -- Horyzontalna metoda oznaczania liczby bakterii re</w:t>
      </w:r>
      <w:r w:rsidR="00DB36C4">
        <w:rPr>
          <w:rFonts w:ascii="Times New Roman" w:hAnsi="Times New Roman" w:cs="Times New Roman"/>
          <w:sz w:val="24"/>
          <w:szCs w:val="24"/>
        </w:rPr>
        <w:t>dukujących siarczany(I</w:t>
      </w:r>
      <w:r w:rsidRPr="00A96BB3">
        <w:rPr>
          <w:rFonts w:ascii="Times New Roman" w:hAnsi="Times New Roman" w:cs="Times New Roman"/>
          <w:sz w:val="24"/>
          <w:szCs w:val="24"/>
        </w:rPr>
        <w:t>V) rosnących w warunkach beztlenowych</w:t>
      </w:r>
    </w:p>
    <w:p w:rsidR="008A183E" w:rsidRPr="00223134" w:rsidRDefault="00313455" w:rsidP="00A96BB3">
      <w:pPr>
        <w:pStyle w:val="Nagwek5"/>
        <w:ind w:left="19"/>
        <w:rPr>
          <w:rFonts w:ascii="Times New Roman" w:hAnsi="Times New Roman" w:cs="Times New Roman"/>
          <w:b/>
          <w:sz w:val="24"/>
          <w:szCs w:val="24"/>
        </w:rPr>
      </w:pPr>
      <w:r w:rsidRPr="00223134">
        <w:rPr>
          <w:rFonts w:ascii="Times New Roman" w:hAnsi="Times New Roman" w:cs="Times New Roman"/>
          <w:b/>
          <w:sz w:val="24"/>
          <w:szCs w:val="24"/>
        </w:rPr>
        <w:t>1.3 Określenie produktów</w:t>
      </w:r>
    </w:p>
    <w:p w:rsidR="00AC7C56" w:rsidRPr="00223134" w:rsidRDefault="00313455" w:rsidP="00A96BB3">
      <w:pPr>
        <w:spacing w:after="51"/>
        <w:ind w:left="9" w:right="1512"/>
        <w:rPr>
          <w:rFonts w:ascii="Times New Roman" w:hAnsi="Times New Roman" w:cs="Times New Roman"/>
          <w:b/>
          <w:sz w:val="24"/>
          <w:szCs w:val="24"/>
        </w:rPr>
      </w:pPr>
      <w:r w:rsidRPr="00223134">
        <w:rPr>
          <w:rFonts w:ascii="Times New Roman" w:hAnsi="Times New Roman" w:cs="Times New Roman"/>
          <w:b/>
          <w:sz w:val="24"/>
          <w:szCs w:val="24"/>
        </w:rPr>
        <w:t>1.3.1</w:t>
      </w:r>
    </w:p>
    <w:p w:rsidR="008A183E" w:rsidRPr="00A96BB3" w:rsidRDefault="00313455" w:rsidP="00A96BB3">
      <w:pPr>
        <w:spacing w:after="51"/>
        <w:ind w:left="9" w:right="1512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b/>
          <w:sz w:val="24"/>
          <w:szCs w:val="24"/>
          <w:u w:val="single"/>
        </w:rPr>
        <w:t>konserwy rybne</w:t>
      </w:r>
      <w:r w:rsidRPr="00A96BB3">
        <w:rPr>
          <w:rFonts w:ascii="Times New Roman" w:hAnsi="Times New Roman" w:cs="Times New Roman"/>
          <w:sz w:val="24"/>
          <w:szCs w:val="24"/>
        </w:rPr>
        <w:t xml:space="preserve"> przetwory rybne </w:t>
      </w:r>
      <w:r w:rsidR="00D95AE5" w:rsidRPr="00A96BB3">
        <w:rPr>
          <w:rFonts w:ascii="Times New Roman" w:hAnsi="Times New Roman" w:cs="Times New Roman"/>
          <w:sz w:val="24"/>
          <w:szCs w:val="24"/>
        </w:rPr>
        <w:t xml:space="preserve">( mięso z ryby nie mniej niż 80%) </w:t>
      </w:r>
      <w:r w:rsidRPr="00A96BB3">
        <w:rPr>
          <w:rFonts w:ascii="Times New Roman" w:hAnsi="Times New Roman" w:cs="Times New Roman"/>
          <w:sz w:val="24"/>
          <w:szCs w:val="24"/>
        </w:rPr>
        <w:t>utrwalone przez sterylizację w opakowaniu hermetycznie zamkniętym</w:t>
      </w:r>
    </w:p>
    <w:p w:rsidR="008A183E" w:rsidRPr="00A96BB3" w:rsidRDefault="00600D39" w:rsidP="00A96BB3">
      <w:pPr>
        <w:spacing w:after="3" w:line="265" w:lineRule="auto"/>
        <w:ind w:left="9" w:right="7973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134">
        <w:rPr>
          <w:rFonts w:ascii="Times New Roman" w:hAnsi="Times New Roman" w:cs="Times New Roman"/>
          <w:b/>
          <w:sz w:val="24"/>
          <w:szCs w:val="24"/>
        </w:rPr>
        <w:t>1.3.2</w:t>
      </w:r>
      <w:r w:rsidR="00313455" w:rsidRPr="00A96BB3">
        <w:rPr>
          <w:rFonts w:ascii="Times New Roman" w:hAnsi="Times New Roman" w:cs="Times New Roman"/>
          <w:sz w:val="24"/>
          <w:szCs w:val="24"/>
        </w:rPr>
        <w:t xml:space="preserve"> </w:t>
      </w:r>
      <w:r w:rsidR="00313455" w:rsidRPr="00A96BB3">
        <w:rPr>
          <w:rFonts w:ascii="Times New Roman" w:hAnsi="Times New Roman" w:cs="Times New Roman"/>
          <w:b/>
          <w:sz w:val="24"/>
          <w:szCs w:val="24"/>
          <w:u w:val="single"/>
        </w:rPr>
        <w:t>dodatki</w:t>
      </w:r>
    </w:p>
    <w:p w:rsidR="008A183E" w:rsidRPr="00A96BB3" w:rsidRDefault="00F606CF" w:rsidP="00A96BB3">
      <w:pPr>
        <w:spacing w:after="312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 xml:space="preserve">Warzywa </w:t>
      </w:r>
      <w:r w:rsidR="00313455" w:rsidRPr="00A96BB3">
        <w:rPr>
          <w:rFonts w:ascii="Times New Roman" w:hAnsi="Times New Roman" w:cs="Times New Roman"/>
          <w:sz w:val="24"/>
          <w:szCs w:val="24"/>
        </w:rPr>
        <w:t xml:space="preserve">lub/i ich przetwory, lub/i przyprawy stanowiące jeden ze składników konserwy </w:t>
      </w:r>
      <w:r w:rsidR="00D0543E" w:rsidRPr="00A96BB3">
        <w:rPr>
          <w:rFonts w:ascii="Times New Roman" w:hAnsi="Times New Roman" w:cs="Times New Roman"/>
          <w:sz w:val="24"/>
          <w:szCs w:val="24"/>
        </w:rPr>
        <w:br/>
      </w:r>
      <w:r w:rsidR="00313455" w:rsidRPr="00A96BB3">
        <w:rPr>
          <w:rFonts w:ascii="Times New Roman" w:hAnsi="Times New Roman" w:cs="Times New Roman"/>
          <w:sz w:val="24"/>
          <w:szCs w:val="24"/>
        </w:rPr>
        <w:t>w ilości od 10 % do 20 %</w:t>
      </w:r>
      <w:r w:rsidR="004B371E" w:rsidRPr="00A96BB3">
        <w:rPr>
          <w:rFonts w:ascii="Times New Roman" w:hAnsi="Times New Roman" w:cs="Times New Roman"/>
          <w:sz w:val="24"/>
          <w:szCs w:val="24"/>
        </w:rPr>
        <w:t>.</w:t>
      </w:r>
    </w:p>
    <w:p w:rsidR="008A183E" w:rsidRPr="003B4D4F" w:rsidRDefault="00223134" w:rsidP="00A96BB3">
      <w:pPr>
        <w:pStyle w:val="Nagwek3"/>
        <w:spacing w:after="89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4F">
        <w:rPr>
          <w:rFonts w:ascii="Times New Roman" w:hAnsi="Times New Roman" w:cs="Times New Roman"/>
          <w:b/>
          <w:sz w:val="24"/>
          <w:szCs w:val="24"/>
        </w:rPr>
        <w:t>2 WYMAGANIA</w:t>
      </w:r>
    </w:p>
    <w:p w:rsidR="008A183E" w:rsidRPr="00223134" w:rsidRDefault="00313455" w:rsidP="00A96BB3">
      <w:pPr>
        <w:pStyle w:val="Nagwek4"/>
        <w:ind w:left="19"/>
        <w:rPr>
          <w:rFonts w:ascii="Times New Roman" w:hAnsi="Times New Roman" w:cs="Times New Roman"/>
          <w:b/>
          <w:sz w:val="24"/>
          <w:szCs w:val="24"/>
        </w:rPr>
      </w:pPr>
      <w:r w:rsidRPr="00223134">
        <w:rPr>
          <w:rFonts w:ascii="Times New Roman" w:hAnsi="Times New Roman" w:cs="Times New Roman"/>
          <w:b/>
          <w:sz w:val="24"/>
          <w:szCs w:val="24"/>
        </w:rPr>
        <w:t>2.1 Wymagania ogólne</w:t>
      </w:r>
    </w:p>
    <w:p w:rsidR="008A183E" w:rsidRPr="00A96BB3" w:rsidRDefault="00313455" w:rsidP="00A96BB3">
      <w:pPr>
        <w:ind w:left="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Konserwy rybne powinny spełniać wymagania prawa żywnościowego.</w:t>
      </w:r>
    </w:p>
    <w:p w:rsidR="008A183E" w:rsidRDefault="00313455" w:rsidP="00A96BB3">
      <w:pPr>
        <w:spacing w:after="108"/>
        <w:ind w:left="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Masa netto konserw rybnych powinna być zgodna z deklaracją producenta. Dopuszczalna ujemna wartość błędu masy netto powinna być zgodna z obowiązującym prawem.</w:t>
      </w:r>
    </w:p>
    <w:p w:rsidR="008A183E" w:rsidRPr="00223134" w:rsidRDefault="00313455" w:rsidP="00A96BB3">
      <w:pPr>
        <w:pStyle w:val="Nagwek4"/>
        <w:spacing w:after="39"/>
        <w:ind w:left="19"/>
        <w:rPr>
          <w:rFonts w:ascii="Times New Roman" w:hAnsi="Times New Roman" w:cs="Times New Roman"/>
          <w:b/>
          <w:sz w:val="24"/>
          <w:szCs w:val="24"/>
        </w:rPr>
      </w:pPr>
      <w:r w:rsidRPr="00223134">
        <w:rPr>
          <w:rFonts w:ascii="Times New Roman" w:hAnsi="Times New Roman" w:cs="Times New Roman"/>
          <w:b/>
          <w:sz w:val="24"/>
          <w:szCs w:val="24"/>
        </w:rPr>
        <w:t>2.2 Asortyment konserw rybnych</w:t>
      </w:r>
    </w:p>
    <w:p w:rsidR="00600D39" w:rsidRPr="00A96BB3" w:rsidRDefault="00600D39" w:rsidP="00223134">
      <w:pPr>
        <w:ind w:left="9" w:right="5295" w:firstLine="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BB3">
        <w:rPr>
          <w:rFonts w:ascii="Times New Roman" w:hAnsi="Times New Roman" w:cs="Times New Roman"/>
          <w:b/>
          <w:sz w:val="24"/>
          <w:szCs w:val="24"/>
          <w:u w:val="single"/>
        </w:rPr>
        <w:t xml:space="preserve">konserwy rybne zalewach </w:t>
      </w:r>
      <w:r w:rsidR="00313455" w:rsidRPr="00A96BB3">
        <w:rPr>
          <w:rFonts w:ascii="Times New Roman" w:hAnsi="Times New Roman" w:cs="Times New Roman"/>
          <w:b/>
          <w:sz w:val="24"/>
          <w:szCs w:val="24"/>
          <w:u w:val="single"/>
        </w:rPr>
        <w:t>olejowych:</w:t>
      </w:r>
    </w:p>
    <w:p w:rsidR="008A183E" w:rsidRPr="00A96BB3" w:rsidRDefault="00600D39" w:rsidP="00A96BB3">
      <w:pPr>
        <w:ind w:left="0" w:right="5295" w:firstLine="0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noProof/>
          <w:sz w:val="24"/>
          <w:szCs w:val="24"/>
        </w:rPr>
        <w:t xml:space="preserve">-  </w:t>
      </w:r>
      <w:r w:rsidRPr="00A96BB3">
        <w:rPr>
          <w:rFonts w:ascii="Times New Roman" w:hAnsi="Times New Roman" w:cs="Times New Roman"/>
          <w:sz w:val="24"/>
          <w:szCs w:val="24"/>
        </w:rPr>
        <w:t>filety śledziowe w oleju</w:t>
      </w:r>
    </w:p>
    <w:p w:rsidR="00600D39" w:rsidRPr="00A96BB3" w:rsidRDefault="00600D39" w:rsidP="00A96BB3">
      <w:pPr>
        <w:ind w:left="0" w:right="5295" w:firstLine="0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- szprot podwędzany w oleju</w:t>
      </w:r>
    </w:p>
    <w:p w:rsidR="00600D39" w:rsidRPr="00A96BB3" w:rsidRDefault="00600D39" w:rsidP="00A96BB3">
      <w:pPr>
        <w:ind w:left="0" w:right="5295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BB3">
        <w:rPr>
          <w:rFonts w:ascii="Times New Roman" w:hAnsi="Times New Roman" w:cs="Times New Roman"/>
          <w:b/>
          <w:sz w:val="24"/>
          <w:szCs w:val="24"/>
          <w:u w:val="single"/>
        </w:rPr>
        <w:t>konserwy rybne w sosach:</w:t>
      </w:r>
    </w:p>
    <w:p w:rsidR="008A183E" w:rsidRPr="00A96BB3" w:rsidRDefault="00346759" w:rsidP="00A96BB3">
      <w:pPr>
        <w:ind w:left="0" w:right="5295" w:firstLine="0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-</w:t>
      </w:r>
      <w:r w:rsidR="00C6141C">
        <w:rPr>
          <w:rFonts w:ascii="Times New Roman" w:hAnsi="Times New Roman" w:cs="Times New Roman"/>
          <w:sz w:val="24"/>
          <w:szCs w:val="24"/>
        </w:rPr>
        <w:t xml:space="preserve"> </w:t>
      </w:r>
      <w:r w:rsidRPr="00A96BB3">
        <w:rPr>
          <w:rFonts w:ascii="Times New Roman" w:hAnsi="Times New Roman" w:cs="Times New Roman"/>
          <w:sz w:val="24"/>
          <w:szCs w:val="24"/>
        </w:rPr>
        <w:t>filet z makreli w sosie pomidorowym</w:t>
      </w:r>
    </w:p>
    <w:p w:rsidR="008A183E" w:rsidRPr="00223134" w:rsidRDefault="00AC7C56" w:rsidP="00A96BB3">
      <w:pPr>
        <w:pStyle w:val="Nagwek4"/>
        <w:ind w:left="317"/>
        <w:rPr>
          <w:rFonts w:ascii="Times New Roman" w:hAnsi="Times New Roman" w:cs="Times New Roman"/>
          <w:b/>
          <w:sz w:val="24"/>
          <w:szCs w:val="24"/>
        </w:rPr>
      </w:pPr>
      <w:r w:rsidRPr="002231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="00313455" w:rsidRPr="00223134">
        <w:rPr>
          <w:rFonts w:ascii="Times New Roman" w:hAnsi="Times New Roman" w:cs="Times New Roman"/>
          <w:b/>
          <w:sz w:val="24"/>
          <w:szCs w:val="24"/>
        </w:rPr>
        <w:t>Wymagania organoleptyczne i fizykochemiczne</w:t>
      </w:r>
    </w:p>
    <w:p w:rsidR="00AC7C56" w:rsidRPr="00223134" w:rsidRDefault="00AC7C56" w:rsidP="00A96BB3">
      <w:pPr>
        <w:spacing w:after="43" w:line="265" w:lineRule="auto"/>
        <w:ind w:left="307" w:firstLine="0"/>
        <w:rPr>
          <w:rFonts w:ascii="Times New Roman" w:hAnsi="Times New Roman" w:cs="Times New Roman"/>
          <w:b/>
          <w:sz w:val="24"/>
          <w:szCs w:val="24"/>
        </w:rPr>
      </w:pPr>
      <w:r w:rsidRPr="00223134">
        <w:rPr>
          <w:rFonts w:ascii="Times New Roman" w:hAnsi="Times New Roman" w:cs="Times New Roman"/>
          <w:b/>
          <w:sz w:val="24"/>
          <w:szCs w:val="24"/>
        </w:rPr>
        <w:t>2.3</w:t>
      </w:r>
      <w:r w:rsidR="00313455" w:rsidRPr="00223134">
        <w:rPr>
          <w:rFonts w:ascii="Times New Roman" w:hAnsi="Times New Roman" w:cs="Times New Roman"/>
          <w:b/>
          <w:sz w:val="24"/>
          <w:szCs w:val="24"/>
        </w:rPr>
        <w:t>.1 Wymagania organoleptyczne i fizykochemiczne konserw rybnych w zalewach olejowych</w:t>
      </w:r>
      <w:r w:rsidR="004572E5" w:rsidRPr="00223134">
        <w:rPr>
          <w:rFonts w:ascii="Times New Roman" w:hAnsi="Times New Roman" w:cs="Times New Roman"/>
          <w:b/>
          <w:sz w:val="24"/>
          <w:szCs w:val="24"/>
        </w:rPr>
        <w:t>.</w:t>
      </w:r>
    </w:p>
    <w:p w:rsidR="00D0543E" w:rsidRPr="00A96BB3" w:rsidRDefault="00D0543E" w:rsidP="00BC57E1">
      <w:pPr>
        <w:spacing w:after="43" w:line="265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183E" w:rsidRPr="00A96BB3" w:rsidRDefault="00313455" w:rsidP="00346759">
      <w:pPr>
        <w:ind w:left="302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Wg tablicy 1.</w:t>
      </w:r>
    </w:p>
    <w:p w:rsidR="008A183E" w:rsidRPr="00A96BB3" w:rsidRDefault="00313455" w:rsidP="004572E5">
      <w:pPr>
        <w:spacing w:after="0" w:line="259" w:lineRule="auto"/>
        <w:ind w:left="1534" w:right="124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Tablica 1 - Wymagania organoleptyczne i fizykochemiczne konserw rybnych w zalewach olejowych</w:t>
      </w:r>
    </w:p>
    <w:tbl>
      <w:tblPr>
        <w:tblStyle w:val="TableGrid"/>
        <w:tblW w:w="9266" w:type="dxa"/>
        <w:tblInd w:w="229" w:type="dxa"/>
        <w:tblCellMar>
          <w:top w:w="2" w:type="dxa"/>
          <w:left w:w="66" w:type="dxa"/>
          <w:right w:w="55" w:type="dxa"/>
        </w:tblCellMar>
        <w:tblLook w:val="04A0" w:firstRow="1" w:lastRow="0" w:firstColumn="1" w:lastColumn="0" w:noHBand="0" w:noVBand="1"/>
      </w:tblPr>
      <w:tblGrid>
        <w:gridCol w:w="502"/>
        <w:gridCol w:w="7"/>
        <w:gridCol w:w="570"/>
        <w:gridCol w:w="2162"/>
        <w:gridCol w:w="606"/>
        <w:gridCol w:w="5419"/>
      </w:tblGrid>
      <w:tr w:rsidR="008A183E" w:rsidRPr="00A96BB3" w:rsidTr="00D0543E">
        <w:trPr>
          <w:trHeight w:val="23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AB06E7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B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AB06E7">
            <w:pPr>
              <w:spacing w:after="0" w:line="259" w:lineRule="auto"/>
              <w:ind w:left="0" w:right="1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B3">
              <w:rPr>
                <w:rFonts w:ascii="Times New Roman" w:hAnsi="Times New Roman" w:cs="Times New Roman"/>
                <w:sz w:val="24"/>
                <w:szCs w:val="24"/>
              </w:rPr>
              <w:t>Cech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600D39" w:rsidP="00AB06E7">
            <w:pPr>
              <w:spacing w:after="0" w:line="259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B3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</w:tr>
      <w:tr w:rsidR="008A183E" w:rsidRPr="00A96BB3" w:rsidTr="00D0543E">
        <w:trPr>
          <w:trHeight w:val="696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F606CF" w:rsidP="00346759">
            <w:pPr>
              <w:spacing w:after="0" w:line="259" w:lineRule="auto"/>
              <w:ind w:left="0" w:right="35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 </w:t>
            </w:r>
            <w:r w:rsidR="00313455" w:rsidRPr="00A9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59" w:lineRule="auto"/>
              <w:ind w:left="5" w:right="19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Zawartość puszki po otwarciu stanowią tusze, dzwonka, filety, kawałki mięsa ryb z dodatka</w:t>
            </w:r>
            <w:r w:rsidR="00600D39" w:rsidRPr="00A96BB3">
              <w:rPr>
                <w:rFonts w:ascii="Times New Roman" w:hAnsi="Times New Roman" w:cs="Times New Roman"/>
              </w:rPr>
              <w:t>mi albo bez nich, w zalewie olej</w:t>
            </w:r>
            <w:r w:rsidRPr="00A96BB3">
              <w:rPr>
                <w:rFonts w:ascii="Times New Roman" w:hAnsi="Times New Roman" w:cs="Times New Roman"/>
              </w:rPr>
              <w:t>owe</w:t>
            </w:r>
          </w:p>
        </w:tc>
      </w:tr>
      <w:tr w:rsidR="008A183E" w:rsidRPr="00A96BB3" w:rsidTr="00D0543E">
        <w:trPr>
          <w:trHeight w:val="1333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F606CF" w:rsidP="00F606C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 </w:t>
            </w:r>
            <w:r w:rsidR="00313455" w:rsidRPr="00A9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Ułożenie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59" w:lineRule="auto"/>
              <w:ind w:left="0" w:right="19" w:firstLine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Tusze, dzwonka, filety, kawałki mięsa ryb powinny być </w:t>
            </w:r>
            <w:r w:rsidR="00223134">
              <w:rPr>
                <w:rFonts w:ascii="Times New Roman" w:hAnsi="Times New Roman" w:cs="Times New Roman"/>
              </w:rPr>
              <w:br/>
            </w:r>
            <w:r w:rsidRPr="00A96BB3">
              <w:rPr>
                <w:rFonts w:ascii="Times New Roman" w:hAnsi="Times New Roman" w:cs="Times New Roman"/>
              </w:rPr>
              <w:t>o wyrównanej wielkości w opakowaniu jednostkowym, tusze ułożone warstwami naprzemianlegle, dzwonka ułożone pionowo lub płasko; dopuszcza się kawałek ryby w celu w równania mas</w:t>
            </w:r>
          </w:p>
        </w:tc>
      </w:tr>
      <w:tr w:rsidR="008A183E" w:rsidRPr="00A96BB3" w:rsidTr="00D0543E">
        <w:trPr>
          <w:trHeight w:val="467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F606CF" w:rsidP="00346759">
            <w:pPr>
              <w:spacing w:after="0" w:line="259" w:lineRule="auto"/>
              <w:ind w:left="0" w:right="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 </w:t>
            </w:r>
            <w:r w:rsidR="00313455" w:rsidRPr="00A96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Uszkodzenia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Ryby powinny być bez uszkodzeń</w:t>
            </w:r>
            <w:r w:rsidR="00526C17" w:rsidRPr="00A96BB3">
              <w:rPr>
                <w:rFonts w:ascii="Times New Roman" w:hAnsi="Times New Roman" w:cs="Times New Roman"/>
              </w:rPr>
              <w:t>, dopuszcza się drobne pęknięcia  skór oraz nieznaczne pęknięcia  tkanki mięsne</w:t>
            </w:r>
          </w:p>
        </w:tc>
      </w:tr>
      <w:tr w:rsidR="008A183E" w:rsidRPr="00A96BB3" w:rsidTr="00D0543E">
        <w:trPr>
          <w:trHeight w:val="115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132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10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Oprawienie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17" w:rsidRPr="00A96BB3" w:rsidRDefault="00526C17" w:rsidP="00346759">
            <w:pPr>
              <w:spacing w:after="0" w:line="216" w:lineRule="auto"/>
              <w:ind w:left="5" w:right="1767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Szproty-</w:t>
            </w:r>
            <w:r w:rsidR="00313455" w:rsidRPr="00A96BB3">
              <w:rPr>
                <w:rFonts w:ascii="Times New Roman" w:hAnsi="Times New Roman" w:cs="Times New Roman"/>
              </w:rPr>
              <w:t>odgłowione, płetwy pozostawione pozostałe gatunki ryb:</w:t>
            </w:r>
          </w:p>
          <w:p w:rsidR="008A183E" w:rsidRPr="00A96BB3" w:rsidRDefault="00526C17" w:rsidP="00346759">
            <w:pPr>
              <w:spacing w:after="0" w:line="216" w:lineRule="auto"/>
              <w:ind w:left="5" w:right="1767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- </w:t>
            </w:r>
            <w:r w:rsidR="00313455" w:rsidRPr="00A96BB3">
              <w:rPr>
                <w:rFonts w:ascii="Times New Roman" w:hAnsi="Times New Roman" w:cs="Times New Roman"/>
              </w:rPr>
              <w:t>tusze bez ogona,</w:t>
            </w:r>
          </w:p>
          <w:p w:rsidR="008A183E" w:rsidRPr="00A96BB3" w:rsidRDefault="00313455" w:rsidP="00346759">
            <w:pPr>
              <w:numPr>
                <w:ilvl w:val="0"/>
                <w:numId w:val="3"/>
              </w:numPr>
              <w:spacing w:after="0" w:line="259" w:lineRule="auto"/>
              <w:ind w:hanging="12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dzwonka</w:t>
            </w:r>
          </w:p>
          <w:p w:rsidR="008A183E" w:rsidRPr="00A96BB3" w:rsidRDefault="00313455" w:rsidP="00346759">
            <w:pPr>
              <w:numPr>
                <w:ilvl w:val="0"/>
                <w:numId w:val="3"/>
              </w:numPr>
              <w:spacing w:after="0" w:line="259" w:lineRule="auto"/>
              <w:ind w:hanging="12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filet</w:t>
            </w:r>
          </w:p>
        </w:tc>
      </w:tr>
      <w:tr w:rsidR="008A183E" w:rsidRPr="00A96BB3" w:rsidTr="00D0543E">
        <w:trPr>
          <w:cantSplit/>
          <w:trHeight w:val="1134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F606CF" w:rsidP="00346759">
            <w:pPr>
              <w:spacing w:after="0" w:line="259" w:lineRule="auto"/>
              <w:ind w:left="0" w:right="11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  </w:t>
            </w:r>
            <w:r w:rsidR="00313455" w:rsidRPr="00A96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8A183E" w:rsidRPr="00A96BB3" w:rsidRDefault="00526C17" w:rsidP="00970B37">
            <w:pPr>
              <w:spacing w:after="160" w:line="259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B</w:t>
            </w:r>
            <w:r w:rsidR="00970B37">
              <w:rPr>
                <w:rFonts w:ascii="Times New Roman" w:hAnsi="Times New Roman" w:cs="Times New Roman"/>
              </w:rPr>
              <w:t>arwa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skóra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59" w:lineRule="auto"/>
              <w:ind w:left="5" w:firstLine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Srebrzysta do </w:t>
            </w:r>
            <w:proofErr w:type="spellStart"/>
            <w:r w:rsidRPr="00A96BB3">
              <w:rPr>
                <w:rFonts w:ascii="Times New Roman" w:hAnsi="Times New Roman" w:cs="Times New Roman"/>
              </w:rPr>
              <w:t>ciemnosrebrzystej</w:t>
            </w:r>
            <w:proofErr w:type="spellEnd"/>
            <w:r w:rsidRPr="00A96BB3">
              <w:rPr>
                <w:rFonts w:ascii="Times New Roman" w:hAnsi="Times New Roman" w:cs="Times New Roman"/>
              </w:rPr>
              <w:t xml:space="preserve"> (ryby parowane) lub złocista </w:t>
            </w:r>
            <w:r w:rsidR="00223134">
              <w:rPr>
                <w:rFonts w:ascii="Times New Roman" w:hAnsi="Times New Roman" w:cs="Times New Roman"/>
              </w:rPr>
              <w:br/>
            </w:r>
            <w:r w:rsidRPr="00A96BB3">
              <w:rPr>
                <w:rFonts w:ascii="Times New Roman" w:hAnsi="Times New Roman" w:cs="Times New Roman"/>
              </w:rPr>
              <w:t>do brunatnej (ryby podwędzane), dopuszcza się lekką zmia</w:t>
            </w:r>
            <w:r w:rsidR="00526C17" w:rsidRPr="00A96BB3">
              <w:rPr>
                <w:rFonts w:ascii="Times New Roman" w:hAnsi="Times New Roman" w:cs="Times New Roman"/>
              </w:rPr>
              <w:t>nę barwy spowodowaną zastosowany</w:t>
            </w:r>
            <w:r w:rsidRPr="00A96BB3">
              <w:rPr>
                <w:rFonts w:ascii="Times New Roman" w:hAnsi="Times New Roman" w:cs="Times New Roman"/>
              </w:rPr>
              <w:t>mi dodatkami</w:t>
            </w:r>
          </w:p>
        </w:tc>
      </w:tr>
      <w:tr w:rsidR="009C0424" w:rsidRPr="00A96BB3" w:rsidTr="00970B37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1145"/>
        </w:trPr>
        <w:tc>
          <w:tcPr>
            <w:tcW w:w="5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D0543E" w:rsidP="00D0543E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C0424" w:rsidRPr="00A96BB3" w:rsidRDefault="00970B37" w:rsidP="00970B37">
            <w:pPr>
              <w:spacing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Barwa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32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mięso na przekroju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0" w:right="33" w:firstLine="1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Charakterystyczna dla danego gatunku ryby dopuszcza się nieznaczne pociemnienia; w przypadku ryb podwędzanych nieco ciemniejsza zmieniona procesem wędzenia, w przypadku użycia dodatków barwa częściowo zmieniona, charakterystyczna dla użytych dodatków</w:t>
            </w:r>
          </w:p>
        </w:tc>
      </w:tr>
      <w:tr w:rsidR="009C0424" w:rsidRPr="00A96BB3" w:rsidTr="00D0543E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463"/>
        </w:trPr>
        <w:tc>
          <w:tcPr>
            <w:tcW w:w="50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22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zalewa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15" w:right="4" w:hanging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Charakterystyczna wynikająca z użytych składników </w:t>
            </w:r>
            <w:r w:rsidR="00223134">
              <w:rPr>
                <w:rFonts w:ascii="Times New Roman" w:hAnsi="Times New Roman" w:cs="Times New Roman"/>
              </w:rPr>
              <w:br/>
            </w:r>
            <w:r w:rsidRPr="00A96BB3">
              <w:rPr>
                <w:rFonts w:ascii="Times New Roman" w:hAnsi="Times New Roman" w:cs="Times New Roman"/>
              </w:rPr>
              <w:t>i zastosowanych procesów technologicznych</w:t>
            </w:r>
          </w:p>
        </w:tc>
      </w:tr>
      <w:tr w:rsidR="009C0424" w:rsidRPr="00A96BB3" w:rsidTr="00D0543E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238"/>
        </w:trPr>
        <w:tc>
          <w:tcPr>
            <w:tcW w:w="50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27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dodatki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10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Charakter styczna dla użytych składników</w:t>
            </w:r>
          </w:p>
        </w:tc>
      </w:tr>
      <w:tr w:rsidR="009C0424" w:rsidRPr="00A96BB3" w:rsidTr="00D0543E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600"/>
        </w:trPr>
        <w:tc>
          <w:tcPr>
            <w:tcW w:w="5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164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C0424" w:rsidRPr="00A96BB3" w:rsidRDefault="009C0424" w:rsidP="00D0543E">
            <w:pPr>
              <w:spacing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Tekstura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32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mięso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53" w:right="28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Śledzi i szprotów — delikatna, soczysta, dopuszcza się lekko suchawą; makreli — zwięzła, lekko suchawa, lekko włóknista; pozostałych gatunków ryb— właściwa dla danego gatunku</w:t>
            </w:r>
          </w:p>
        </w:tc>
      </w:tr>
      <w:tr w:rsidR="009C0424" w:rsidRPr="00A96BB3" w:rsidTr="00D0543E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470"/>
        </w:trPr>
        <w:tc>
          <w:tcPr>
            <w:tcW w:w="50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22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tkanka kostna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53" w:firstLine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Kości powinny być skruszałe, kręgosłup łatwy do oddzielenia </w:t>
            </w:r>
            <w:r w:rsidR="00223134">
              <w:rPr>
                <w:rFonts w:ascii="Times New Roman" w:hAnsi="Times New Roman" w:cs="Times New Roman"/>
              </w:rPr>
              <w:br/>
            </w:r>
            <w:r w:rsidRPr="00A96BB3">
              <w:rPr>
                <w:rFonts w:ascii="Times New Roman" w:hAnsi="Times New Roman" w:cs="Times New Roman"/>
              </w:rPr>
              <w:t>od tkanki mięsnej</w:t>
            </w:r>
          </w:p>
        </w:tc>
      </w:tr>
      <w:tr w:rsidR="009C0424" w:rsidRPr="00A96BB3" w:rsidTr="00D0543E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242"/>
        </w:trPr>
        <w:tc>
          <w:tcPr>
            <w:tcW w:w="50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27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dodatki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Miękka, charakterystyczna dla użytych składników</w:t>
            </w:r>
          </w:p>
        </w:tc>
      </w:tr>
      <w:tr w:rsidR="009C0424" w:rsidRPr="00A96BB3" w:rsidTr="00D0543E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691"/>
        </w:trPr>
        <w:tc>
          <w:tcPr>
            <w:tcW w:w="5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F606C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C0424" w:rsidRPr="00A96BB3" w:rsidRDefault="009C0424" w:rsidP="00D0543E">
            <w:pPr>
              <w:spacing w:after="0" w:line="259" w:lineRule="auto"/>
              <w:ind w:left="113" w:right="55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Smak i zapach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65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mięso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67" w:right="38" w:firstLine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Charakterystyczny dla danego asortymentu konserwy, zastosowanego procesu technologicznego, zalewy i użytych dodatków, bez obcych posmaków i zapachów</w:t>
            </w:r>
          </w:p>
        </w:tc>
      </w:tr>
      <w:tr w:rsidR="009C0424" w:rsidRPr="00A96BB3" w:rsidTr="00D0543E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686"/>
        </w:trPr>
        <w:tc>
          <w:tcPr>
            <w:tcW w:w="50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5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  <w:sz w:val="24"/>
              </w:rPr>
              <w:t>zalewa</w:t>
            </w:r>
          </w:p>
        </w:tc>
        <w:tc>
          <w:tcPr>
            <w:tcW w:w="6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77" w:right="28" w:hanging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Olejowy, charakterystyczny dla danego asortymentu konserwy, zastosowanego procesu technologicznego i użytych dodatków, </w:t>
            </w:r>
            <w:r w:rsidR="00223134">
              <w:rPr>
                <w:rFonts w:ascii="Times New Roman" w:hAnsi="Times New Roman" w:cs="Times New Roman"/>
              </w:rPr>
              <w:br/>
            </w:r>
            <w:r w:rsidRPr="00A96BB3">
              <w:rPr>
                <w:rFonts w:ascii="Times New Roman" w:hAnsi="Times New Roman" w:cs="Times New Roman"/>
              </w:rPr>
              <w:t>bez obcych posmaków i za achów</w:t>
            </w:r>
          </w:p>
        </w:tc>
      </w:tr>
      <w:tr w:rsidR="009C0424" w:rsidRPr="00A96BB3" w:rsidTr="00D0543E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1160"/>
        </w:trPr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159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16" w:lineRule="auto"/>
              <w:ind w:left="31" w:firstLine="14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Masa mięsa w stosunku </w:t>
            </w:r>
            <w:r w:rsidR="00223134">
              <w:rPr>
                <w:rFonts w:ascii="Times New Roman" w:hAnsi="Times New Roman" w:cs="Times New Roman"/>
              </w:rPr>
              <w:br/>
            </w:r>
            <w:r w:rsidRPr="00A96BB3">
              <w:rPr>
                <w:rFonts w:ascii="Times New Roman" w:hAnsi="Times New Roman" w:cs="Times New Roman"/>
              </w:rPr>
              <w:t>do masy netto deklarowanej, w % (m/m), nie mniej niż:</w:t>
            </w:r>
          </w:p>
          <w:p w:rsidR="009C0424" w:rsidRPr="00A96BB3" w:rsidRDefault="009C0424" w:rsidP="00346759">
            <w:pPr>
              <w:numPr>
                <w:ilvl w:val="0"/>
                <w:numId w:val="4"/>
              </w:numPr>
              <w:spacing w:after="0" w:line="259" w:lineRule="auto"/>
              <w:ind w:hanging="13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konserwa bez dodatków</w:t>
            </w:r>
          </w:p>
          <w:p w:rsidR="009C0424" w:rsidRPr="00A96BB3" w:rsidRDefault="009C0424" w:rsidP="00346759">
            <w:pPr>
              <w:numPr>
                <w:ilvl w:val="0"/>
                <w:numId w:val="4"/>
              </w:numPr>
              <w:spacing w:after="0" w:line="259" w:lineRule="auto"/>
              <w:ind w:hanging="13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konserwa z dodatkami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203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70</w:t>
            </w:r>
          </w:p>
          <w:p w:rsidR="009C0424" w:rsidRPr="00A96BB3" w:rsidRDefault="009C0424" w:rsidP="00346759">
            <w:pPr>
              <w:spacing w:after="0" w:line="259" w:lineRule="auto"/>
              <w:ind w:left="203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60</w:t>
            </w:r>
          </w:p>
        </w:tc>
      </w:tr>
      <w:tr w:rsidR="009C0424" w:rsidRPr="00A96BB3" w:rsidTr="00D0543E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923"/>
        </w:trPr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164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16" w:lineRule="auto"/>
              <w:ind w:left="51" w:right="427" w:hanging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Udział warstwy wodnej w % (V/V), nie więcej niż:</w:t>
            </w:r>
          </w:p>
          <w:p w:rsidR="009C0424" w:rsidRPr="00A96BB3" w:rsidRDefault="009C0424" w:rsidP="00346759">
            <w:pPr>
              <w:numPr>
                <w:ilvl w:val="0"/>
                <w:numId w:val="5"/>
              </w:numPr>
              <w:spacing w:after="0" w:line="259" w:lineRule="auto"/>
              <w:ind w:hanging="134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konserwa bez dodatków</w:t>
            </w:r>
          </w:p>
          <w:p w:rsidR="009C0424" w:rsidRPr="00A96BB3" w:rsidRDefault="009C0424" w:rsidP="00346759">
            <w:pPr>
              <w:numPr>
                <w:ilvl w:val="0"/>
                <w:numId w:val="5"/>
              </w:numPr>
              <w:spacing w:after="0" w:line="259" w:lineRule="auto"/>
              <w:ind w:hanging="134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konserwa z dodatkami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AB06E7" w:rsidP="00346759">
            <w:pPr>
              <w:spacing w:after="0" w:line="259" w:lineRule="auto"/>
              <w:ind w:left="0" w:right="623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9C0424" w:rsidRPr="00A96BB3">
              <w:rPr>
                <w:rFonts w:ascii="Times New Roman" w:hAnsi="Times New Roman" w:cs="Times New Roman"/>
              </w:rPr>
              <w:t>8</w:t>
            </w:r>
          </w:p>
          <w:p w:rsidR="009C0424" w:rsidRPr="00A96BB3" w:rsidRDefault="009C0424" w:rsidP="00346759">
            <w:pPr>
              <w:spacing w:after="0" w:line="259" w:lineRule="auto"/>
              <w:ind w:left="204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14</w:t>
            </w:r>
          </w:p>
        </w:tc>
      </w:tr>
      <w:tr w:rsidR="009C0424" w:rsidRPr="00A96BB3" w:rsidTr="00D0543E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461"/>
        </w:trPr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36" w:right="365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Zawartość chlorku sodu, w % m/m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C0424" w:rsidRPr="00A96BB3" w:rsidRDefault="009C0424" w:rsidP="00346759">
            <w:pPr>
              <w:spacing w:after="0" w:line="259" w:lineRule="auto"/>
              <w:ind w:left="156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od 1,0 do 2,0</w:t>
            </w:r>
          </w:p>
        </w:tc>
      </w:tr>
      <w:tr w:rsidR="009C0424" w:rsidRPr="00A96BB3" w:rsidTr="00D0543E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466"/>
        </w:trPr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AB06E7" w:rsidP="00346759">
            <w:pPr>
              <w:spacing w:after="0" w:line="259" w:lineRule="auto"/>
              <w:ind w:left="0" w:right="7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  </w:t>
            </w:r>
            <w:r w:rsidR="009C0424" w:rsidRPr="00A96B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46" w:hanging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Obecność zanieczyszczeń mineralnych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1397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Niedopuszczalna</w:t>
            </w:r>
          </w:p>
        </w:tc>
      </w:tr>
      <w:tr w:rsidR="009C0424" w:rsidRPr="00A96BB3" w:rsidTr="00D0543E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470"/>
        </w:trPr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AB06E7" w:rsidP="00AB06E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  </w:t>
            </w:r>
            <w:r w:rsidR="009C0424" w:rsidRPr="00A96B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41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Stan opakowań</w:t>
            </w:r>
          </w:p>
          <w:p w:rsidR="009C0424" w:rsidRPr="00A96BB3" w:rsidRDefault="009C0424" w:rsidP="00346759">
            <w:pPr>
              <w:spacing w:after="0" w:line="259" w:lineRule="auto"/>
              <w:ind w:left="4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jednostkowych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1743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wg 5.1.1</w:t>
            </w:r>
          </w:p>
        </w:tc>
      </w:tr>
      <w:tr w:rsidR="009C0424" w:rsidRPr="00A96BB3" w:rsidTr="00D0543E">
        <w:tblPrEx>
          <w:tblCellMar>
            <w:top w:w="22" w:type="dxa"/>
            <w:left w:w="33" w:type="dxa"/>
            <w:bottom w:w="19" w:type="dxa"/>
            <w:right w:w="44" w:type="dxa"/>
          </w:tblCellMar>
        </w:tblPrEx>
        <w:trPr>
          <w:trHeight w:val="470"/>
        </w:trPr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36" w:right="854" w:firstLine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Stan opakowań transportowych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0424" w:rsidRPr="00A96BB3" w:rsidRDefault="009C0424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1748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wg 5.1.2</w:t>
            </w:r>
          </w:p>
        </w:tc>
      </w:tr>
    </w:tbl>
    <w:p w:rsidR="009C0424" w:rsidRDefault="009C0424" w:rsidP="00AB06E7">
      <w:pPr>
        <w:ind w:left="0" w:firstLine="0"/>
        <w:rPr>
          <w:rFonts w:ascii="Times New Roman" w:hAnsi="Times New Roman" w:cs="Times New Roman"/>
        </w:rPr>
      </w:pPr>
    </w:p>
    <w:p w:rsidR="00223134" w:rsidRPr="00A96BB3" w:rsidRDefault="00223134" w:rsidP="00AB06E7">
      <w:pPr>
        <w:ind w:left="0" w:firstLine="0"/>
        <w:rPr>
          <w:rFonts w:ascii="Times New Roman" w:hAnsi="Times New Roman" w:cs="Times New Roman"/>
        </w:rPr>
      </w:pPr>
    </w:p>
    <w:p w:rsidR="009C0424" w:rsidRPr="00223134" w:rsidRDefault="00A96BB3" w:rsidP="00A96BB3">
      <w:pPr>
        <w:spacing w:after="3" w:line="265" w:lineRule="auto"/>
        <w:ind w:left="9"/>
        <w:rPr>
          <w:rFonts w:ascii="Times New Roman" w:hAnsi="Times New Roman" w:cs="Times New Roman"/>
          <w:b/>
          <w:sz w:val="24"/>
          <w:szCs w:val="24"/>
        </w:rPr>
      </w:pPr>
      <w:r w:rsidRPr="002231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0424" w:rsidRPr="00223134">
        <w:rPr>
          <w:rFonts w:ascii="Times New Roman" w:hAnsi="Times New Roman" w:cs="Times New Roman"/>
          <w:b/>
          <w:sz w:val="24"/>
          <w:szCs w:val="24"/>
        </w:rPr>
        <w:t>2.3.2 Wymagania organoleptyczne i fizykochemiczne konserw rybnych w sosach</w:t>
      </w:r>
    </w:p>
    <w:p w:rsidR="009C0424" w:rsidRPr="00223134" w:rsidRDefault="00A96BB3" w:rsidP="00346759">
      <w:pPr>
        <w:spacing w:after="28"/>
        <w:ind w:left="9"/>
        <w:rPr>
          <w:rFonts w:ascii="Times New Roman" w:hAnsi="Times New Roman" w:cs="Times New Roman"/>
          <w:b/>
          <w:sz w:val="24"/>
          <w:szCs w:val="24"/>
        </w:rPr>
      </w:pPr>
      <w:r w:rsidRPr="002231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C0424" w:rsidRPr="00223134">
        <w:rPr>
          <w:rFonts w:ascii="Times New Roman" w:hAnsi="Times New Roman" w:cs="Times New Roman"/>
          <w:b/>
          <w:sz w:val="24"/>
          <w:szCs w:val="24"/>
        </w:rPr>
        <w:t>Wg tablicy 2.</w:t>
      </w:r>
    </w:p>
    <w:p w:rsidR="00A96BB3" w:rsidRDefault="00A96BB3" w:rsidP="00A96BB3">
      <w:pPr>
        <w:spacing w:after="28"/>
        <w:ind w:left="142" w:firstLine="133"/>
        <w:rPr>
          <w:rFonts w:ascii="Times New Roman" w:hAnsi="Times New Roman" w:cs="Times New Roman"/>
          <w:sz w:val="24"/>
          <w:szCs w:val="24"/>
        </w:rPr>
      </w:pPr>
    </w:p>
    <w:p w:rsidR="00223134" w:rsidRPr="00A96BB3" w:rsidRDefault="00223134" w:rsidP="00A96BB3">
      <w:pPr>
        <w:spacing w:after="28"/>
        <w:ind w:left="142" w:firstLine="133"/>
        <w:rPr>
          <w:rFonts w:ascii="Times New Roman" w:hAnsi="Times New Roman" w:cs="Times New Roman"/>
          <w:sz w:val="24"/>
          <w:szCs w:val="24"/>
        </w:rPr>
      </w:pPr>
    </w:p>
    <w:p w:rsidR="009C0424" w:rsidRPr="00A96BB3" w:rsidRDefault="009C0424" w:rsidP="00AB06E7">
      <w:pPr>
        <w:spacing w:after="0" w:line="259" w:lineRule="auto"/>
        <w:ind w:left="1534" w:right="1510" w:hanging="10"/>
        <w:jc w:val="center"/>
        <w:rPr>
          <w:rFonts w:ascii="Times New Roman" w:hAnsi="Times New Roman" w:cs="Times New Roman"/>
        </w:rPr>
      </w:pPr>
      <w:r w:rsidRPr="00A96BB3">
        <w:rPr>
          <w:rFonts w:ascii="Times New Roman" w:hAnsi="Times New Roman" w:cs="Times New Roman"/>
          <w:sz w:val="24"/>
        </w:rPr>
        <w:t>Tablica 2 - Wymagania organoleptyczne i fizykochemiczne konserw rybnych w sosach</w:t>
      </w:r>
    </w:p>
    <w:tbl>
      <w:tblPr>
        <w:tblStyle w:val="TableGrid"/>
        <w:tblW w:w="9214" w:type="dxa"/>
        <w:tblInd w:w="281" w:type="dxa"/>
        <w:tblCellMar>
          <w:top w:w="21" w:type="dxa"/>
          <w:left w:w="21" w:type="dxa"/>
          <w:right w:w="67" w:type="dxa"/>
        </w:tblCellMar>
        <w:tblLook w:val="04A0" w:firstRow="1" w:lastRow="0" w:firstColumn="1" w:lastColumn="0" w:noHBand="0" w:noVBand="1"/>
      </w:tblPr>
      <w:tblGrid>
        <w:gridCol w:w="519"/>
        <w:gridCol w:w="2726"/>
        <w:gridCol w:w="5969"/>
      </w:tblGrid>
      <w:tr w:rsidR="009C0424" w:rsidRPr="00A96BB3" w:rsidTr="0063044B">
        <w:trPr>
          <w:trHeight w:val="242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AB06E7">
            <w:pPr>
              <w:spacing w:after="0" w:line="259" w:lineRule="auto"/>
              <w:ind w:left="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B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AB06E7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B3"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AB06E7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B3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</w:tr>
      <w:tr w:rsidR="009C0424" w:rsidRPr="00A96BB3" w:rsidTr="0063044B">
        <w:trPr>
          <w:trHeight w:val="709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22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51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Wygląd ogólny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10" w:hanging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Zawartość puszki po otwarciu stanowią tusze, dzwonka, filety lub kawałki mięsa ryb w sosie, dopuszcza się niewielką ilość dzielone o oleju</w:t>
            </w:r>
          </w:p>
        </w:tc>
      </w:tr>
      <w:tr w:rsidR="009C0424" w:rsidRPr="00A96BB3" w:rsidTr="0063044B">
        <w:trPr>
          <w:trHeight w:val="1157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41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61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Ułożenie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0" w:right="5" w:firstLine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Tusze, dzwonka, filety, kawałki mięsa ryb powinny być </w:t>
            </w:r>
            <w:r w:rsidR="00223134">
              <w:rPr>
                <w:rFonts w:ascii="Times New Roman" w:hAnsi="Times New Roman" w:cs="Times New Roman"/>
              </w:rPr>
              <w:br/>
            </w:r>
            <w:r w:rsidRPr="00A96BB3">
              <w:rPr>
                <w:rFonts w:ascii="Times New Roman" w:hAnsi="Times New Roman" w:cs="Times New Roman"/>
              </w:rPr>
              <w:t>o wyrównanej wielkości w opakowaniu jednostkowym, tusze ułożone warstwami naprzemianlegle, dzwonka ułożone pionowo lub płasko; dopuszcza się kawałek ryby w celu w równania mas</w:t>
            </w:r>
          </w:p>
        </w:tc>
      </w:tr>
      <w:tr w:rsidR="009C0424" w:rsidRPr="00A96BB3" w:rsidTr="0063044B">
        <w:trPr>
          <w:trHeight w:val="747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46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424" w:rsidRPr="00A96BB3" w:rsidRDefault="009C0424" w:rsidP="00346759">
            <w:pPr>
              <w:spacing w:after="0" w:line="259" w:lineRule="auto"/>
              <w:ind w:left="65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Uszkodzenia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424" w:rsidRPr="00A96BB3" w:rsidRDefault="009C0424" w:rsidP="00346759">
            <w:pPr>
              <w:spacing w:after="0" w:line="259" w:lineRule="auto"/>
              <w:ind w:left="235" w:hanging="216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Ryby powinny być bez uszkodzeń, dopuszcza się drobne pęknięcia skór oraz nieznaczne pęknięcia tkanki mięsnej</w:t>
            </w:r>
          </w:p>
        </w:tc>
      </w:tr>
    </w:tbl>
    <w:p w:rsidR="008A183E" w:rsidRPr="00A96BB3" w:rsidRDefault="008A183E" w:rsidP="005E45AF">
      <w:pPr>
        <w:ind w:left="0" w:firstLine="0"/>
        <w:rPr>
          <w:rFonts w:ascii="Times New Roman" w:hAnsi="Times New Roman" w:cs="Times New Roman"/>
        </w:rPr>
        <w:sectPr w:rsidR="008A183E" w:rsidRPr="00A96B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0" w:h="16820"/>
          <w:pgMar w:top="850" w:right="1339" w:bottom="1515" w:left="1445" w:header="590" w:footer="708" w:gutter="0"/>
          <w:cols w:space="708"/>
          <w:titlePg/>
        </w:sectPr>
      </w:pPr>
    </w:p>
    <w:tbl>
      <w:tblPr>
        <w:tblStyle w:val="TableGrid"/>
        <w:tblW w:w="9572" w:type="dxa"/>
        <w:tblInd w:w="-42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568"/>
        <w:gridCol w:w="570"/>
        <w:gridCol w:w="2125"/>
        <w:gridCol w:w="6309"/>
      </w:tblGrid>
      <w:tr w:rsidR="008A183E" w:rsidRPr="00A96BB3" w:rsidTr="00223134">
        <w:trPr>
          <w:trHeight w:val="114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29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Oprawienie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16" w:lineRule="auto"/>
              <w:ind w:left="26" w:right="401" w:hanging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Szproty - odgłowione, płetwy i ogon pozostawione pozostałe gatunki ryb:</w:t>
            </w:r>
          </w:p>
          <w:p w:rsidR="008A183E" w:rsidRPr="00A96BB3" w:rsidRDefault="00313455" w:rsidP="00346759">
            <w:pPr>
              <w:numPr>
                <w:ilvl w:val="0"/>
                <w:numId w:val="6"/>
              </w:numPr>
              <w:spacing w:after="0" w:line="259" w:lineRule="auto"/>
              <w:ind w:hanging="12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tusze bez ogona,</w:t>
            </w:r>
          </w:p>
          <w:p w:rsidR="008A183E" w:rsidRPr="00A96BB3" w:rsidRDefault="00313455" w:rsidP="00346759">
            <w:pPr>
              <w:numPr>
                <w:ilvl w:val="0"/>
                <w:numId w:val="6"/>
              </w:numPr>
              <w:spacing w:after="0" w:line="259" w:lineRule="auto"/>
              <w:ind w:hanging="12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dzwonka</w:t>
            </w:r>
          </w:p>
          <w:p w:rsidR="008A183E" w:rsidRPr="00A96BB3" w:rsidRDefault="00313455" w:rsidP="00346759">
            <w:pPr>
              <w:numPr>
                <w:ilvl w:val="0"/>
                <w:numId w:val="6"/>
              </w:numPr>
              <w:spacing w:after="0" w:line="259" w:lineRule="auto"/>
              <w:ind w:hanging="12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filet</w:t>
            </w:r>
          </w:p>
        </w:tc>
      </w:tr>
      <w:tr w:rsidR="008A183E" w:rsidRPr="00A96BB3" w:rsidTr="00223134">
        <w:trPr>
          <w:trHeight w:val="614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A183E" w:rsidRPr="00A96BB3" w:rsidRDefault="00313455" w:rsidP="002D094C">
            <w:pPr>
              <w:spacing w:after="0" w:line="259" w:lineRule="auto"/>
              <w:ind w:left="113" w:right="48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A183E" w:rsidRPr="00A96BB3" w:rsidRDefault="002D094C" w:rsidP="002D094C">
            <w:pPr>
              <w:spacing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Barwa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2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mięso na przekroju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59" w:lineRule="auto"/>
              <w:ind w:left="2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Charakterystyczna dla danego gatunku ryb; dopuszcza się przebarwienia powstałe od sosu i zastosowanych dodatków</w:t>
            </w:r>
          </w:p>
        </w:tc>
      </w:tr>
      <w:tr w:rsidR="008A183E" w:rsidRPr="00A96BB3" w:rsidTr="00223134">
        <w:trPr>
          <w:trHeight w:val="703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8A183E" w:rsidP="00346759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8A183E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59" w:lineRule="auto"/>
              <w:ind w:left="22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sos</w:t>
            </w:r>
          </w:p>
          <w:p w:rsidR="008A183E" w:rsidRPr="00A96BB3" w:rsidRDefault="00313455" w:rsidP="00346759">
            <w:pPr>
              <w:numPr>
                <w:ilvl w:val="0"/>
                <w:numId w:val="7"/>
              </w:numPr>
              <w:spacing w:after="0" w:line="259" w:lineRule="auto"/>
              <w:ind w:left="147" w:hanging="13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pomidorowy</w:t>
            </w:r>
          </w:p>
          <w:p w:rsidR="008A183E" w:rsidRPr="00A96BB3" w:rsidRDefault="00313455" w:rsidP="00346759">
            <w:pPr>
              <w:numPr>
                <w:ilvl w:val="0"/>
                <w:numId w:val="7"/>
              </w:numPr>
              <w:spacing w:after="0" w:line="259" w:lineRule="auto"/>
              <w:ind w:left="147" w:hanging="13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inn</w:t>
            </w:r>
            <w:r w:rsidR="00B93F21" w:rsidRPr="00A96BB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83E" w:rsidRPr="00A96BB3" w:rsidRDefault="00313455" w:rsidP="001345E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Pr="00A96BB3">
              <w:rPr>
                <w:rFonts w:ascii="Times New Roman" w:hAnsi="Times New Roman" w:cs="Times New Roman"/>
              </w:rPr>
              <w:t>jasnoceglastoczerwonej</w:t>
            </w:r>
            <w:proofErr w:type="spellEnd"/>
            <w:r w:rsidRPr="00A96BB3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A96BB3">
              <w:rPr>
                <w:rFonts w:ascii="Times New Roman" w:hAnsi="Times New Roman" w:cs="Times New Roman"/>
              </w:rPr>
              <w:t>ci</w:t>
            </w:r>
            <w:r w:rsidR="00B93F21" w:rsidRPr="00A96BB3">
              <w:rPr>
                <w:rFonts w:ascii="Times New Roman" w:hAnsi="Times New Roman" w:cs="Times New Roman"/>
              </w:rPr>
              <w:t>emnoceglastoczerwonej</w:t>
            </w:r>
            <w:proofErr w:type="spellEnd"/>
            <w:r w:rsidR="00B93F21" w:rsidRPr="00A96BB3">
              <w:rPr>
                <w:rFonts w:ascii="Times New Roman" w:hAnsi="Times New Roman" w:cs="Times New Roman"/>
              </w:rPr>
              <w:t xml:space="preserve"> Charakterystyczna dla użytego </w:t>
            </w:r>
            <w:r w:rsidRPr="00A96BB3">
              <w:rPr>
                <w:rFonts w:ascii="Times New Roman" w:hAnsi="Times New Roman" w:cs="Times New Roman"/>
              </w:rPr>
              <w:t>sosu</w:t>
            </w:r>
          </w:p>
        </w:tc>
      </w:tr>
      <w:tr w:rsidR="008A183E" w:rsidRPr="00A96BB3" w:rsidTr="00223134">
        <w:trPr>
          <w:trHeight w:val="696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A183E" w:rsidRPr="00A96BB3" w:rsidRDefault="002D094C" w:rsidP="002D094C">
            <w:pPr>
              <w:spacing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Tekstura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22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mięso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59" w:lineRule="auto"/>
              <w:ind w:left="11" w:right="65" w:firstLine="14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Miękka, soczysta, dopuszcza się lekko suchawą, lekko włóknistą; </w:t>
            </w:r>
            <w:r w:rsidR="00223134">
              <w:rPr>
                <w:rFonts w:ascii="Times New Roman" w:hAnsi="Times New Roman" w:cs="Times New Roman"/>
              </w:rPr>
              <w:br/>
            </w:r>
            <w:r w:rsidRPr="00A96BB3">
              <w:rPr>
                <w:rFonts w:ascii="Times New Roman" w:hAnsi="Times New Roman" w:cs="Times New Roman"/>
              </w:rPr>
              <w:t>w przypadku makreli zwięzła, lekko suchawa, lekko włóknista</w:t>
            </w:r>
          </w:p>
        </w:tc>
      </w:tr>
      <w:tr w:rsidR="008A183E" w:rsidRPr="00A96BB3" w:rsidTr="00223134">
        <w:trPr>
          <w:trHeight w:val="464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8A183E" w:rsidP="00346759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8A183E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tkanka kostna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59" w:lineRule="auto"/>
              <w:ind w:left="16" w:firstLine="1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Kości powinny być skruszałe, kręgosłup ła</w:t>
            </w:r>
            <w:r w:rsidR="00B93F21" w:rsidRPr="00A96BB3">
              <w:rPr>
                <w:rFonts w:ascii="Times New Roman" w:hAnsi="Times New Roman" w:cs="Times New Roman"/>
              </w:rPr>
              <w:t>twy do oddzielenia od tkanki mięsnej</w:t>
            </w:r>
          </w:p>
        </w:tc>
      </w:tr>
      <w:tr w:rsidR="008A183E" w:rsidRPr="00A96BB3" w:rsidTr="00223134">
        <w:trPr>
          <w:trHeight w:val="47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24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Konsystencja sosu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223134">
            <w:pPr>
              <w:spacing w:after="0" w:line="259" w:lineRule="auto"/>
              <w:ind w:left="2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Płynna do zawiesistej, typowa dla danego asortymentu konse</w:t>
            </w:r>
            <w:r w:rsidR="00B93F21" w:rsidRPr="00A96BB3">
              <w:rPr>
                <w:rFonts w:ascii="Times New Roman" w:hAnsi="Times New Roman" w:cs="Times New Roman"/>
              </w:rPr>
              <w:t>rw</w:t>
            </w:r>
            <w:r w:rsidR="00223134">
              <w:rPr>
                <w:rFonts w:ascii="Times New Roman" w:hAnsi="Times New Roman" w:cs="Times New Roman"/>
              </w:rPr>
              <w:t>y</w:t>
            </w:r>
            <w:r w:rsidR="00B93F21" w:rsidRPr="00A96BB3">
              <w:rPr>
                <w:rFonts w:ascii="Times New Roman" w:hAnsi="Times New Roman" w:cs="Times New Roman"/>
              </w:rPr>
              <w:t>; dop</w:t>
            </w:r>
            <w:r w:rsidRPr="00A96BB3">
              <w:rPr>
                <w:rFonts w:ascii="Times New Roman" w:hAnsi="Times New Roman" w:cs="Times New Roman"/>
              </w:rPr>
              <w:t>uszcza si</w:t>
            </w:r>
            <w:r w:rsidR="00B93F21" w:rsidRPr="00A96BB3">
              <w:rPr>
                <w:rFonts w:ascii="Times New Roman" w:hAnsi="Times New Roman" w:cs="Times New Roman"/>
              </w:rPr>
              <w:t>ę niewielką ilość w dzielonego olej</w:t>
            </w:r>
            <w:r w:rsidRPr="00A96BB3">
              <w:rPr>
                <w:rFonts w:ascii="Times New Roman" w:hAnsi="Times New Roman" w:cs="Times New Roman"/>
              </w:rPr>
              <w:t>u</w:t>
            </w:r>
          </w:p>
        </w:tc>
      </w:tr>
      <w:tr w:rsidR="008A183E" w:rsidRPr="00A96BB3" w:rsidTr="00223134">
        <w:trPr>
          <w:trHeight w:val="475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0" w:right="62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A183E" w:rsidRPr="00A96BB3" w:rsidRDefault="00AB06E7" w:rsidP="00AB06E7">
            <w:pPr>
              <w:spacing w:after="0" w:line="240" w:lineRule="auto"/>
              <w:ind w:left="113" w:right="60" w:firstLine="0"/>
              <w:jc w:val="left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Smak </w:t>
            </w:r>
            <w:r w:rsidR="00B93F21" w:rsidRPr="00A96BB3">
              <w:rPr>
                <w:rFonts w:ascii="Times New Roman" w:hAnsi="Times New Roman" w:cs="Times New Roman"/>
              </w:rPr>
              <w:t xml:space="preserve"> </w:t>
            </w:r>
            <w:r w:rsidR="00223134">
              <w:rPr>
                <w:rFonts w:ascii="Times New Roman" w:hAnsi="Times New Roman" w:cs="Times New Roman"/>
              </w:rPr>
              <w:br/>
            </w:r>
            <w:r w:rsidR="00B93F21" w:rsidRPr="00A96BB3">
              <w:rPr>
                <w:rFonts w:ascii="Times New Roman" w:hAnsi="Times New Roman" w:cs="Times New Roman"/>
              </w:rPr>
              <w:t>i zapach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22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mięso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59" w:lineRule="auto"/>
              <w:ind w:left="21" w:right="51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Charakterystyczny dla danego as</w:t>
            </w:r>
            <w:r w:rsidR="00C26331" w:rsidRPr="00A96BB3">
              <w:rPr>
                <w:rFonts w:ascii="Times New Roman" w:hAnsi="Times New Roman" w:cs="Times New Roman"/>
              </w:rPr>
              <w:t>ortymentu konserwy, sosu i użytych dodatków, bez obcy</w:t>
            </w:r>
            <w:r w:rsidRPr="00A96BB3">
              <w:rPr>
                <w:rFonts w:ascii="Times New Roman" w:hAnsi="Times New Roman" w:cs="Times New Roman"/>
              </w:rPr>
              <w:t xml:space="preserve">ch </w:t>
            </w:r>
            <w:r w:rsidR="00C26331" w:rsidRPr="00A96BB3">
              <w:rPr>
                <w:rFonts w:ascii="Times New Roman" w:hAnsi="Times New Roman" w:cs="Times New Roman"/>
              </w:rPr>
              <w:t>posmaków i zap</w:t>
            </w:r>
            <w:r w:rsidRPr="00A96BB3">
              <w:rPr>
                <w:rFonts w:ascii="Times New Roman" w:hAnsi="Times New Roman" w:cs="Times New Roman"/>
              </w:rPr>
              <w:t>achów</w:t>
            </w:r>
          </w:p>
        </w:tc>
      </w:tr>
      <w:tr w:rsidR="008A183E" w:rsidRPr="00A96BB3" w:rsidTr="00223134">
        <w:trPr>
          <w:trHeight w:val="467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8A183E" w:rsidP="00346759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8A183E" w:rsidP="0034675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AB06E7" w:rsidP="00346759">
            <w:pPr>
              <w:spacing w:after="0" w:line="259" w:lineRule="auto"/>
              <w:ind w:left="17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sos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59" w:lineRule="auto"/>
              <w:ind w:left="16" w:firstLine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Charakterystyczny dla danego asortymentu konserw</w:t>
            </w:r>
            <w:r w:rsidR="00C26331" w:rsidRPr="00A96BB3">
              <w:rPr>
                <w:rFonts w:ascii="Times New Roman" w:hAnsi="Times New Roman" w:cs="Times New Roman"/>
              </w:rPr>
              <w:t>y i użytych składników, bez obcy</w:t>
            </w:r>
            <w:r w:rsidRPr="00A96BB3">
              <w:rPr>
                <w:rFonts w:ascii="Times New Roman" w:hAnsi="Times New Roman" w:cs="Times New Roman"/>
              </w:rPr>
              <w:t xml:space="preserve">ch </w:t>
            </w:r>
            <w:r w:rsidR="00C26331" w:rsidRPr="00A96BB3">
              <w:rPr>
                <w:rFonts w:ascii="Times New Roman" w:hAnsi="Times New Roman" w:cs="Times New Roman"/>
              </w:rPr>
              <w:t>posmaków i zap</w:t>
            </w:r>
            <w:r w:rsidRPr="00A96BB3">
              <w:rPr>
                <w:rFonts w:ascii="Times New Roman" w:hAnsi="Times New Roman" w:cs="Times New Roman"/>
              </w:rPr>
              <w:t>achów</w:t>
            </w:r>
          </w:p>
        </w:tc>
      </w:tr>
      <w:tr w:rsidR="008A183E" w:rsidRPr="00A96BB3" w:rsidTr="00223134">
        <w:trPr>
          <w:trHeight w:val="69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0" w:right="62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59" w:lineRule="auto"/>
              <w:ind w:left="10" w:right="75" w:firstLine="14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Masa mięsa w stosunku </w:t>
            </w:r>
            <w:r w:rsidR="00223134">
              <w:rPr>
                <w:rFonts w:ascii="Times New Roman" w:hAnsi="Times New Roman" w:cs="Times New Roman"/>
              </w:rPr>
              <w:br/>
            </w:r>
            <w:r w:rsidRPr="00A96BB3">
              <w:rPr>
                <w:rFonts w:ascii="Times New Roman" w:hAnsi="Times New Roman" w:cs="Times New Roman"/>
              </w:rPr>
              <w:t>do masy netto de</w:t>
            </w:r>
            <w:r w:rsidR="00C26331" w:rsidRPr="00A96BB3">
              <w:rPr>
                <w:rFonts w:ascii="Times New Roman" w:hAnsi="Times New Roman" w:cs="Times New Roman"/>
              </w:rPr>
              <w:t xml:space="preserve">klarowanej, w % m/m , nie mniej </w:t>
            </w:r>
            <w:r w:rsidRPr="00A96BB3">
              <w:rPr>
                <w:rFonts w:ascii="Times New Roman" w:hAnsi="Times New Roman" w:cs="Times New Roman"/>
              </w:rPr>
              <w:t>niż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AB06E7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60</w:t>
            </w:r>
          </w:p>
        </w:tc>
      </w:tr>
      <w:tr w:rsidR="008A183E" w:rsidRPr="00A96BB3" w:rsidTr="00223134">
        <w:trPr>
          <w:trHeight w:val="6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AB06E7">
            <w:pPr>
              <w:spacing w:after="0" w:line="259" w:lineRule="auto"/>
              <w:ind w:left="10" w:right="75" w:firstLine="14"/>
              <w:jc w:val="left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Kwasowość ogólna w przeliczeniu na kwas octowy, w % (m/m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AB06E7">
            <w:pPr>
              <w:spacing w:after="0" w:line="259" w:lineRule="auto"/>
              <w:ind w:left="0" w:right="78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od 0,2 do 0,8</w:t>
            </w:r>
          </w:p>
        </w:tc>
      </w:tr>
      <w:tr w:rsidR="008A183E" w:rsidRPr="00A96BB3" w:rsidTr="00223134">
        <w:trPr>
          <w:trHeight w:val="105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F606CF" w:rsidP="00346759">
            <w:pPr>
              <w:spacing w:after="0" w:line="259" w:lineRule="auto"/>
              <w:ind w:left="0" w:right="82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1</w:t>
            </w:r>
            <w:r w:rsidR="00313455" w:rsidRPr="00A9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F606CF">
            <w:pPr>
              <w:spacing w:after="0" w:line="240" w:lineRule="auto"/>
              <w:ind w:left="19" w:right="70" w:hanging="5"/>
              <w:jc w:val="left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Zawartość suchej masy refraktometrycznie, w </w:t>
            </w:r>
            <w:r w:rsidRPr="00A96BB3">
              <w:rPr>
                <w:rFonts w:ascii="Times New Roman" w:hAnsi="Times New Roman" w:cs="Times New Roman"/>
                <w:vertAlign w:val="superscript"/>
              </w:rPr>
              <w:t>0</w:t>
            </w:r>
            <w:r w:rsidRPr="00A96BB3">
              <w:rPr>
                <w:rFonts w:ascii="Times New Roman" w:hAnsi="Times New Roman" w:cs="Times New Roman"/>
              </w:rPr>
              <w:t>/0, powyżej:</w:t>
            </w:r>
          </w:p>
          <w:p w:rsidR="008A183E" w:rsidRPr="00A96BB3" w:rsidRDefault="00313455" w:rsidP="00F606CF">
            <w:pPr>
              <w:numPr>
                <w:ilvl w:val="0"/>
                <w:numId w:val="8"/>
              </w:numPr>
              <w:spacing w:after="0" w:line="240" w:lineRule="auto"/>
              <w:ind w:hanging="130"/>
              <w:jc w:val="left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sos pomidorowy</w:t>
            </w:r>
          </w:p>
          <w:p w:rsidR="008A183E" w:rsidRPr="00A96BB3" w:rsidRDefault="00313455" w:rsidP="00F606CF">
            <w:pPr>
              <w:numPr>
                <w:ilvl w:val="0"/>
                <w:numId w:val="8"/>
              </w:numPr>
              <w:spacing w:after="0" w:line="240" w:lineRule="auto"/>
              <w:ind w:hanging="130"/>
              <w:jc w:val="left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inn</w:t>
            </w:r>
            <w:r w:rsidR="00C26331" w:rsidRPr="00A96BB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AB06E7" w:rsidP="00AB06E7">
            <w:pPr>
              <w:spacing w:after="0" w:line="240" w:lineRule="auto"/>
              <w:ind w:right="2365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                        </w:t>
            </w:r>
            <w:r w:rsidR="00313455" w:rsidRPr="00A96BB3">
              <w:rPr>
                <w:rFonts w:ascii="Times New Roman" w:hAnsi="Times New Roman" w:cs="Times New Roman"/>
              </w:rPr>
              <w:t xml:space="preserve">13 </w:t>
            </w:r>
            <w:r w:rsidR="00A96BB3">
              <w:rPr>
                <w:rFonts w:ascii="Times New Roman" w:hAnsi="Times New Roman" w:cs="Times New Roman"/>
              </w:rPr>
              <w:t xml:space="preserve">  nie określa </w:t>
            </w:r>
            <w:r w:rsidR="00313455" w:rsidRPr="00A96BB3">
              <w:rPr>
                <w:rFonts w:ascii="Times New Roman" w:hAnsi="Times New Roman" w:cs="Times New Roman"/>
              </w:rPr>
              <w:t>si</w:t>
            </w:r>
            <w:r w:rsidR="00C26331" w:rsidRPr="00A96BB3">
              <w:rPr>
                <w:rFonts w:ascii="Times New Roman" w:hAnsi="Times New Roman" w:cs="Times New Roman"/>
              </w:rPr>
              <w:t>ę</w:t>
            </w:r>
          </w:p>
        </w:tc>
      </w:tr>
      <w:tr w:rsidR="008A183E" w:rsidRPr="00A96BB3" w:rsidTr="00223134">
        <w:trPr>
          <w:trHeight w:val="4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59" w:lineRule="auto"/>
              <w:ind w:left="10" w:right="305" w:firstLine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Zawartość chlorku sodu, w % (m/m)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83E" w:rsidRPr="00A96BB3" w:rsidRDefault="00313455" w:rsidP="00AB06E7">
            <w:pPr>
              <w:spacing w:after="0" w:line="259" w:lineRule="auto"/>
              <w:ind w:left="0" w:right="83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od 1,0 do 2,0</w:t>
            </w:r>
          </w:p>
        </w:tc>
      </w:tr>
      <w:tr w:rsidR="008A183E" w:rsidRPr="00A96BB3" w:rsidTr="00223134">
        <w:trPr>
          <w:trHeight w:val="46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10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F606CF">
            <w:pPr>
              <w:spacing w:after="0" w:line="240" w:lineRule="auto"/>
              <w:ind w:left="19" w:hanging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O</w:t>
            </w:r>
            <w:r w:rsidR="00A01484" w:rsidRPr="00A96BB3">
              <w:rPr>
                <w:rFonts w:ascii="Times New Roman" w:hAnsi="Times New Roman" w:cs="Times New Roman"/>
              </w:rPr>
              <w:t>becność zanieczyszczeń mineralny</w:t>
            </w:r>
            <w:r w:rsidRPr="00A96BB3">
              <w:rPr>
                <w:rFonts w:ascii="Times New Roman" w:hAnsi="Times New Roman" w:cs="Times New Roman"/>
              </w:rPr>
              <w:t>ch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83E" w:rsidRPr="00A96BB3" w:rsidRDefault="00313455" w:rsidP="00AB06E7">
            <w:pPr>
              <w:spacing w:after="0" w:line="259" w:lineRule="auto"/>
              <w:ind w:left="0" w:right="68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Niedopuszczalna</w:t>
            </w:r>
          </w:p>
        </w:tc>
      </w:tr>
      <w:tr w:rsidR="008A183E" w:rsidRPr="00A96BB3" w:rsidTr="00223134">
        <w:trPr>
          <w:trHeight w:val="4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106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313455" w:rsidP="00346759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Stan opakowań</w:t>
            </w:r>
          </w:p>
          <w:p w:rsidR="008A183E" w:rsidRPr="00A96BB3" w:rsidRDefault="00A01484" w:rsidP="00346759">
            <w:pPr>
              <w:spacing w:after="0" w:line="259" w:lineRule="auto"/>
              <w:ind w:left="19" w:firstLine="0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jednostkowy</w:t>
            </w:r>
            <w:r w:rsidR="00313455" w:rsidRPr="00A96BB3">
              <w:rPr>
                <w:rFonts w:ascii="Times New Roman" w:hAnsi="Times New Roman" w:cs="Times New Roman"/>
              </w:rPr>
              <w:t>ch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AB06E7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wg 5.1.1</w:t>
            </w:r>
          </w:p>
        </w:tc>
      </w:tr>
      <w:tr w:rsidR="008A183E" w:rsidRPr="00A96BB3" w:rsidTr="00223134">
        <w:trPr>
          <w:trHeight w:val="4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346759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3E" w:rsidRPr="00A96BB3" w:rsidRDefault="00AB06E7" w:rsidP="00346759">
            <w:pPr>
              <w:spacing w:after="0" w:line="259" w:lineRule="auto"/>
              <w:ind w:left="10" w:right="181" w:firstLine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 xml:space="preserve">Stan </w:t>
            </w:r>
            <w:r w:rsidR="00A01484" w:rsidRPr="00A96BB3">
              <w:rPr>
                <w:rFonts w:ascii="Times New Roman" w:hAnsi="Times New Roman" w:cs="Times New Roman"/>
              </w:rPr>
              <w:t>opakowań transportowy</w:t>
            </w:r>
            <w:r w:rsidR="00313455" w:rsidRPr="00A96BB3">
              <w:rPr>
                <w:rFonts w:ascii="Times New Roman" w:hAnsi="Times New Roman" w:cs="Times New Roman"/>
              </w:rPr>
              <w:t>ch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83E" w:rsidRPr="00A96BB3" w:rsidRDefault="00313455" w:rsidP="00AB06E7">
            <w:pPr>
              <w:spacing w:after="0" w:line="259" w:lineRule="auto"/>
              <w:ind w:left="0" w:right="83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wg 5.1.2</w:t>
            </w:r>
          </w:p>
        </w:tc>
      </w:tr>
    </w:tbl>
    <w:p w:rsidR="00A33D47" w:rsidRDefault="00A33D47" w:rsidP="0016188C">
      <w:pPr>
        <w:keepNext/>
        <w:keepLines/>
        <w:spacing w:after="4" w:line="259" w:lineRule="auto"/>
        <w:ind w:left="19" w:hanging="10"/>
        <w:outlineLvl w:val="3"/>
        <w:rPr>
          <w:rFonts w:ascii="Times New Roman" w:hAnsi="Times New Roman" w:cs="Times New Roman"/>
          <w:sz w:val="26"/>
        </w:rPr>
      </w:pPr>
    </w:p>
    <w:p w:rsidR="00223134" w:rsidRDefault="00223134" w:rsidP="0016188C">
      <w:pPr>
        <w:keepNext/>
        <w:keepLines/>
        <w:spacing w:after="4" w:line="259" w:lineRule="auto"/>
        <w:ind w:left="19" w:hanging="10"/>
        <w:outlineLvl w:val="3"/>
        <w:rPr>
          <w:rFonts w:ascii="Times New Roman" w:hAnsi="Times New Roman" w:cs="Times New Roman"/>
          <w:sz w:val="26"/>
        </w:rPr>
      </w:pPr>
    </w:p>
    <w:p w:rsidR="00223134" w:rsidRDefault="00223134" w:rsidP="0016188C">
      <w:pPr>
        <w:keepNext/>
        <w:keepLines/>
        <w:spacing w:after="4" w:line="259" w:lineRule="auto"/>
        <w:ind w:left="19" w:hanging="10"/>
        <w:outlineLvl w:val="3"/>
        <w:rPr>
          <w:rFonts w:ascii="Times New Roman" w:hAnsi="Times New Roman" w:cs="Times New Roman"/>
          <w:sz w:val="26"/>
        </w:rPr>
      </w:pPr>
    </w:p>
    <w:p w:rsidR="00223134" w:rsidRDefault="00223134" w:rsidP="0016188C">
      <w:pPr>
        <w:keepNext/>
        <w:keepLines/>
        <w:spacing w:after="4" w:line="259" w:lineRule="auto"/>
        <w:ind w:left="19" w:hanging="10"/>
        <w:outlineLvl w:val="3"/>
        <w:rPr>
          <w:rFonts w:ascii="Times New Roman" w:hAnsi="Times New Roman" w:cs="Times New Roman"/>
          <w:sz w:val="26"/>
        </w:rPr>
      </w:pPr>
    </w:p>
    <w:p w:rsidR="00223134" w:rsidRDefault="00223134" w:rsidP="0016188C">
      <w:pPr>
        <w:keepNext/>
        <w:keepLines/>
        <w:spacing w:after="4" w:line="259" w:lineRule="auto"/>
        <w:ind w:left="19" w:hanging="10"/>
        <w:outlineLvl w:val="3"/>
        <w:rPr>
          <w:rFonts w:ascii="Times New Roman" w:hAnsi="Times New Roman" w:cs="Times New Roman"/>
          <w:sz w:val="26"/>
        </w:rPr>
      </w:pPr>
    </w:p>
    <w:p w:rsidR="00223134" w:rsidRDefault="00223134" w:rsidP="0016188C">
      <w:pPr>
        <w:keepNext/>
        <w:keepLines/>
        <w:spacing w:after="4" w:line="259" w:lineRule="auto"/>
        <w:ind w:left="19" w:hanging="10"/>
        <w:outlineLvl w:val="3"/>
        <w:rPr>
          <w:rFonts w:ascii="Times New Roman" w:hAnsi="Times New Roman" w:cs="Times New Roman"/>
          <w:sz w:val="26"/>
        </w:rPr>
      </w:pPr>
    </w:p>
    <w:p w:rsidR="00223134" w:rsidRDefault="00223134" w:rsidP="0016188C">
      <w:pPr>
        <w:keepNext/>
        <w:keepLines/>
        <w:spacing w:after="4" w:line="259" w:lineRule="auto"/>
        <w:ind w:left="19" w:hanging="10"/>
        <w:outlineLvl w:val="3"/>
        <w:rPr>
          <w:rFonts w:ascii="Times New Roman" w:hAnsi="Times New Roman" w:cs="Times New Roman"/>
          <w:sz w:val="26"/>
        </w:rPr>
      </w:pPr>
    </w:p>
    <w:p w:rsidR="0016188C" w:rsidRPr="00A96BB3" w:rsidRDefault="0016188C" w:rsidP="0016188C">
      <w:pPr>
        <w:spacing w:after="60"/>
        <w:ind w:left="9"/>
        <w:rPr>
          <w:rFonts w:ascii="Times New Roman" w:hAnsi="Times New Roman" w:cs="Times New Roman"/>
        </w:rPr>
      </w:pPr>
    </w:p>
    <w:p w:rsidR="00223134" w:rsidRDefault="00223134" w:rsidP="0016188C">
      <w:pPr>
        <w:spacing w:after="0" w:line="259" w:lineRule="auto"/>
        <w:ind w:left="1534" w:right="1515" w:hanging="10"/>
        <w:jc w:val="center"/>
        <w:rPr>
          <w:rFonts w:ascii="Times New Roman" w:hAnsi="Times New Roman" w:cs="Times New Roman"/>
          <w:sz w:val="24"/>
        </w:rPr>
      </w:pPr>
    </w:p>
    <w:p w:rsidR="00223134" w:rsidRDefault="00223134" w:rsidP="0016188C">
      <w:pPr>
        <w:spacing w:after="0" w:line="259" w:lineRule="auto"/>
        <w:ind w:left="1534" w:right="1515" w:hanging="10"/>
        <w:jc w:val="center"/>
        <w:rPr>
          <w:rFonts w:ascii="Times New Roman" w:hAnsi="Times New Roman" w:cs="Times New Roman"/>
          <w:sz w:val="24"/>
        </w:rPr>
      </w:pPr>
    </w:p>
    <w:p w:rsidR="0016188C" w:rsidRPr="00A96BB3" w:rsidRDefault="0016188C" w:rsidP="0016188C">
      <w:pPr>
        <w:spacing w:after="0" w:line="259" w:lineRule="auto"/>
        <w:ind w:left="1534" w:right="1515" w:hanging="10"/>
        <w:jc w:val="center"/>
        <w:rPr>
          <w:rFonts w:ascii="Times New Roman" w:hAnsi="Times New Roman" w:cs="Times New Roman"/>
        </w:rPr>
      </w:pPr>
      <w:r w:rsidRPr="00A96BB3">
        <w:rPr>
          <w:rFonts w:ascii="Times New Roman" w:hAnsi="Times New Roman" w:cs="Times New Roman"/>
          <w:sz w:val="24"/>
        </w:rPr>
        <w:lastRenderedPageBreak/>
        <w:t>Tablica 3- Wymagania mikrobiologiczne</w:t>
      </w:r>
    </w:p>
    <w:tbl>
      <w:tblPr>
        <w:tblStyle w:val="TableGrid1"/>
        <w:tblW w:w="8909" w:type="dxa"/>
        <w:tblInd w:w="-58" w:type="dxa"/>
        <w:tblCellMar>
          <w:top w:w="19" w:type="dxa"/>
          <w:left w:w="71" w:type="dxa"/>
          <w:bottom w:w="7" w:type="dxa"/>
        </w:tblCellMar>
        <w:tblLook w:val="04A0" w:firstRow="1" w:lastRow="0" w:firstColumn="1" w:lastColumn="0" w:noHBand="0" w:noVBand="1"/>
      </w:tblPr>
      <w:tblGrid>
        <w:gridCol w:w="443"/>
        <w:gridCol w:w="4397"/>
        <w:gridCol w:w="4069"/>
      </w:tblGrid>
      <w:tr w:rsidR="0016188C" w:rsidRPr="00A96BB3" w:rsidTr="002E0B6E">
        <w:trPr>
          <w:trHeight w:val="235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8C" w:rsidRPr="00A96BB3" w:rsidRDefault="0016188C" w:rsidP="0016188C">
            <w:pPr>
              <w:spacing w:after="0" w:line="259" w:lineRule="auto"/>
              <w:ind w:left="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BB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8C" w:rsidRPr="00A96BB3" w:rsidRDefault="0016188C" w:rsidP="0016188C">
            <w:pPr>
              <w:spacing w:after="0" w:line="259" w:lineRule="auto"/>
              <w:ind w:left="0" w:right="18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B3">
              <w:rPr>
                <w:rFonts w:ascii="Times New Roman" w:hAnsi="Times New Roman" w:cs="Times New Roman"/>
                <w:sz w:val="24"/>
                <w:szCs w:val="24"/>
              </w:rPr>
              <w:t>Cech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8C" w:rsidRPr="00A96BB3" w:rsidRDefault="0016188C" w:rsidP="0016188C">
            <w:pPr>
              <w:spacing w:after="0" w:line="259" w:lineRule="auto"/>
              <w:ind w:left="0" w:right="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B3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</w:tr>
      <w:tr w:rsidR="0016188C" w:rsidRPr="00A96BB3" w:rsidTr="002E0B6E">
        <w:trPr>
          <w:trHeight w:val="238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8C" w:rsidRPr="00A96BB3" w:rsidRDefault="0016188C" w:rsidP="0016188C">
            <w:pPr>
              <w:spacing w:after="0" w:line="259" w:lineRule="auto"/>
              <w:ind w:left="0" w:right="96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8C" w:rsidRPr="00A96BB3" w:rsidRDefault="0016188C" w:rsidP="0016188C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Szczelność opakowań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8C" w:rsidRPr="00A96BB3" w:rsidRDefault="0016188C" w:rsidP="0016188C">
            <w:pPr>
              <w:spacing w:after="0" w:line="259" w:lineRule="auto"/>
              <w:ind w:left="0" w:right="82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Szczelne</w:t>
            </w:r>
          </w:p>
        </w:tc>
      </w:tr>
      <w:tr w:rsidR="0016188C" w:rsidRPr="00A96BB3" w:rsidTr="002E0B6E">
        <w:trPr>
          <w:trHeight w:val="467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8C" w:rsidRPr="00A96BB3" w:rsidRDefault="0016188C" w:rsidP="0016188C">
            <w:pPr>
              <w:spacing w:after="0" w:line="259" w:lineRule="auto"/>
              <w:ind w:left="102" w:firstLine="0"/>
              <w:jc w:val="left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8C" w:rsidRPr="00A96BB3" w:rsidRDefault="0016188C" w:rsidP="0016188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Trwałość oznaczona</w:t>
            </w:r>
            <w:r w:rsidRPr="00A96BB3">
              <w:rPr>
                <w:rFonts w:ascii="Times New Roman" w:hAnsi="Times New Roman" w:cs="Times New Roman"/>
              </w:rPr>
              <w:tab/>
              <w:t>metodą próby termostatowe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8C" w:rsidRPr="00A96BB3" w:rsidRDefault="0016188C" w:rsidP="0016188C">
            <w:pPr>
              <w:spacing w:after="0" w:line="259" w:lineRule="auto"/>
              <w:ind w:left="1210" w:hanging="1162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Wygląd opakowań i cechy organoleptyczne produktu bez zmian</w:t>
            </w:r>
          </w:p>
        </w:tc>
      </w:tr>
      <w:tr w:rsidR="0016188C" w:rsidRPr="00A96BB3" w:rsidTr="002E0B6E">
        <w:trPr>
          <w:trHeight w:val="699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8C" w:rsidRPr="00A96BB3" w:rsidRDefault="0016188C" w:rsidP="0016188C">
            <w:pPr>
              <w:spacing w:after="0" w:line="259" w:lineRule="auto"/>
              <w:ind w:left="102" w:firstLine="0"/>
              <w:jc w:val="left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8C" w:rsidRPr="00A96BB3" w:rsidRDefault="0016188C" w:rsidP="0016188C">
            <w:pPr>
              <w:spacing w:after="0" w:line="259" w:lineRule="auto"/>
              <w:ind w:left="5" w:right="83" w:firstLine="5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Liczba bakterii redukujących siarczany (IV) rosnących w warunkach beztlenowych w 1 g, nie większa niż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188C" w:rsidRPr="00A96BB3" w:rsidRDefault="0016188C" w:rsidP="0016188C">
            <w:pPr>
              <w:spacing w:after="0" w:line="259" w:lineRule="auto"/>
              <w:ind w:left="0" w:right="62" w:firstLine="0"/>
              <w:jc w:val="center"/>
              <w:rPr>
                <w:rFonts w:ascii="Times New Roman" w:hAnsi="Times New Roman" w:cs="Times New Roman"/>
              </w:rPr>
            </w:pPr>
            <w:r w:rsidRPr="00A96BB3">
              <w:rPr>
                <w:rFonts w:ascii="Times New Roman" w:hAnsi="Times New Roman" w:cs="Times New Roman"/>
              </w:rPr>
              <w:t>10 '</w:t>
            </w:r>
            <w:proofErr w:type="spellStart"/>
            <w:r w:rsidRPr="00A96BB3">
              <w:rPr>
                <w:rFonts w:ascii="Times New Roman" w:hAnsi="Times New Roman" w:cs="Times New Roman"/>
              </w:rPr>
              <w:t>tk</w:t>
            </w:r>
            <w:proofErr w:type="spellEnd"/>
          </w:p>
        </w:tc>
      </w:tr>
    </w:tbl>
    <w:p w:rsidR="0016188C" w:rsidRPr="00A96BB3" w:rsidRDefault="0016188C" w:rsidP="00A96BB3">
      <w:pPr>
        <w:pStyle w:val="Nagwek4"/>
        <w:ind w:left="0" w:firstLine="0"/>
        <w:rPr>
          <w:rFonts w:ascii="Times New Roman" w:hAnsi="Times New Roman" w:cs="Times New Roman"/>
        </w:rPr>
      </w:pPr>
    </w:p>
    <w:p w:rsidR="004572E5" w:rsidRPr="00A96BB3" w:rsidRDefault="004572E5" w:rsidP="00346759">
      <w:pPr>
        <w:pStyle w:val="Nagwek4"/>
        <w:ind w:left="1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Pozostałe wymagania z aktualnie obowiązującym prawem.</w:t>
      </w:r>
    </w:p>
    <w:p w:rsidR="00A01484" w:rsidRPr="00A96BB3" w:rsidRDefault="004572E5" w:rsidP="00346759">
      <w:pPr>
        <w:pStyle w:val="Nagwek4"/>
        <w:ind w:left="1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 xml:space="preserve">Zamawiający zastrzega sobie prawo żądania wyników badań mikrobiologicznych </w:t>
      </w:r>
      <w:r w:rsidR="00EE0EEC">
        <w:rPr>
          <w:rFonts w:ascii="Times New Roman" w:hAnsi="Times New Roman" w:cs="Times New Roman"/>
          <w:sz w:val="24"/>
          <w:szCs w:val="24"/>
        </w:rPr>
        <w:br/>
      </w:r>
      <w:r w:rsidRPr="00A96BB3">
        <w:rPr>
          <w:rFonts w:ascii="Times New Roman" w:hAnsi="Times New Roman" w:cs="Times New Roman"/>
          <w:sz w:val="24"/>
          <w:szCs w:val="24"/>
        </w:rPr>
        <w:t>z kontroli higieny procesu produkcyjnego.</w:t>
      </w:r>
    </w:p>
    <w:p w:rsidR="004572E5" w:rsidRPr="00A96BB3" w:rsidRDefault="004572E5" w:rsidP="004572E5">
      <w:pPr>
        <w:rPr>
          <w:rFonts w:ascii="Times New Roman" w:hAnsi="Times New Roman" w:cs="Times New Roman"/>
          <w:sz w:val="24"/>
          <w:szCs w:val="24"/>
        </w:rPr>
      </w:pPr>
    </w:p>
    <w:p w:rsidR="008A183E" w:rsidRPr="00A96BB3" w:rsidRDefault="004572E5" w:rsidP="00346759">
      <w:pPr>
        <w:pStyle w:val="Nagwek4"/>
        <w:spacing w:after="33"/>
        <w:ind w:left="19"/>
        <w:rPr>
          <w:rFonts w:ascii="Times New Roman" w:hAnsi="Times New Roman" w:cs="Times New Roman"/>
          <w:b/>
          <w:sz w:val="24"/>
          <w:szCs w:val="24"/>
        </w:rPr>
      </w:pPr>
      <w:r w:rsidRPr="00A96BB3">
        <w:rPr>
          <w:rFonts w:ascii="Times New Roman" w:hAnsi="Times New Roman" w:cs="Times New Roman"/>
          <w:b/>
          <w:sz w:val="24"/>
          <w:szCs w:val="24"/>
        </w:rPr>
        <w:t>2.4</w:t>
      </w:r>
      <w:r w:rsidR="00313455" w:rsidRPr="00A96BB3">
        <w:rPr>
          <w:rFonts w:ascii="Times New Roman" w:hAnsi="Times New Roman" w:cs="Times New Roman"/>
          <w:b/>
          <w:sz w:val="24"/>
          <w:szCs w:val="24"/>
        </w:rPr>
        <w:t xml:space="preserve"> Wymagania trwałościowe</w:t>
      </w:r>
    </w:p>
    <w:p w:rsidR="008A183E" w:rsidRDefault="00313455" w:rsidP="00346759">
      <w:pPr>
        <w:ind w:left="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 xml:space="preserve">Okres minimalnej trwałości konserw rybnych przechowywanych w warunkach określonych w </w:t>
      </w:r>
      <w:r w:rsidR="009C0424" w:rsidRPr="00A96BB3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A01484" w:rsidRPr="00A96B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0424" w:rsidRPr="00A96BB3">
        <w:rPr>
          <w:rFonts w:ascii="Times New Roman" w:hAnsi="Times New Roman" w:cs="Times New Roman"/>
          <w:sz w:val="24"/>
          <w:szCs w:val="24"/>
        </w:rPr>
        <w:t>powinien wynosić co najmniej 9</w:t>
      </w:r>
      <w:r w:rsidR="00A01484" w:rsidRPr="00A96BB3">
        <w:rPr>
          <w:rFonts w:ascii="Times New Roman" w:hAnsi="Times New Roman" w:cs="Times New Roman"/>
          <w:sz w:val="24"/>
          <w:szCs w:val="24"/>
        </w:rPr>
        <w:t xml:space="preserve"> miesięcy od daty dostawy </w:t>
      </w:r>
      <w:r w:rsidR="00EE0EEC">
        <w:rPr>
          <w:rFonts w:ascii="Times New Roman" w:hAnsi="Times New Roman" w:cs="Times New Roman"/>
          <w:sz w:val="24"/>
          <w:szCs w:val="24"/>
        </w:rPr>
        <w:br/>
      </w:r>
      <w:r w:rsidR="00A01484" w:rsidRPr="00A96BB3">
        <w:rPr>
          <w:rFonts w:ascii="Times New Roman" w:hAnsi="Times New Roman" w:cs="Times New Roman"/>
          <w:sz w:val="24"/>
          <w:szCs w:val="24"/>
        </w:rPr>
        <w:t xml:space="preserve">do magazynu odbiorcy </w:t>
      </w:r>
      <w:r w:rsidR="009C0424" w:rsidRPr="00A96BB3">
        <w:rPr>
          <w:rFonts w:ascii="Times New Roman" w:hAnsi="Times New Roman" w:cs="Times New Roman"/>
          <w:sz w:val="24"/>
          <w:szCs w:val="24"/>
        </w:rPr>
        <w:t>wojskoweg</w:t>
      </w:r>
      <w:r w:rsidR="00A96BB3">
        <w:rPr>
          <w:rFonts w:ascii="Times New Roman" w:hAnsi="Times New Roman" w:cs="Times New Roman"/>
          <w:sz w:val="24"/>
          <w:szCs w:val="24"/>
        </w:rPr>
        <w:t>o.</w:t>
      </w:r>
    </w:p>
    <w:p w:rsidR="00223134" w:rsidRDefault="00223134" w:rsidP="00346759">
      <w:pPr>
        <w:ind w:left="9"/>
        <w:rPr>
          <w:rFonts w:ascii="Times New Roman" w:hAnsi="Times New Roman" w:cs="Times New Roman"/>
          <w:sz w:val="24"/>
          <w:szCs w:val="24"/>
        </w:rPr>
      </w:pPr>
    </w:p>
    <w:p w:rsidR="00A96BB3" w:rsidRPr="00A96BB3" w:rsidRDefault="00223134" w:rsidP="00A96BB3">
      <w:pPr>
        <w:pStyle w:val="Nagwek3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B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6BB3">
        <w:rPr>
          <w:rFonts w:ascii="Times New Roman" w:hAnsi="Times New Roman" w:cs="Times New Roman"/>
          <w:sz w:val="24"/>
          <w:szCs w:val="24"/>
        </w:rPr>
        <w:t xml:space="preserve"> </w:t>
      </w:r>
      <w:r w:rsidRPr="00A96BB3">
        <w:rPr>
          <w:rFonts w:ascii="Times New Roman" w:hAnsi="Times New Roman" w:cs="Times New Roman"/>
          <w:b/>
          <w:sz w:val="24"/>
          <w:szCs w:val="24"/>
        </w:rPr>
        <w:t>PAKOWANIE, ZNAKOWANIE, PRZECHOWYWANIE</w:t>
      </w:r>
    </w:p>
    <w:p w:rsidR="00223134" w:rsidRPr="00223134" w:rsidRDefault="00A96BB3" w:rsidP="00223134">
      <w:pPr>
        <w:pStyle w:val="Nagwek4"/>
        <w:ind w:left="19"/>
        <w:rPr>
          <w:rFonts w:ascii="Times New Roman" w:hAnsi="Times New Roman" w:cs="Times New Roman"/>
          <w:b/>
          <w:sz w:val="24"/>
          <w:szCs w:val="24"/>
        </w:rPr>
      </w:pPr>
      <w:r w:rsidRPr="00223134">
        <w:rPr>
          <w:rFonts w:ascii="Times New Roman" w:hAnsi="Times New Roman" w:cs="Times New Roman"/>
          <w:b/>
          <w:sz w:val="24"/>
          <w:szCs w:val="24"/>
        </w:rPr>
        <w:t>3.1 Pakowanie</w:t>
      </w:r>
    </w:p>
    <w:p w:rsidR="00A96BB3" w:rsidRPr="00A96BB3" w:rsidRDefault="00A96BB3" w:rsidP="00223134">
      <w:pPr>
        <w:spacing w:after="37" w:line="265" w:lineRule="auto"/>
        <w:ind w:left="9" w:firstLine="10"/>
        <w:rPr>
          <w:rFonts w:ascii="Times New Roman" w:hAnsi="Times New Roman" w:cs="Times New Roman"/>
          <w:b/>
          <w:sz w:val="24"/>
          <w:szCs w:val="24"/>
        </w:rPr>
      </w:pPr>
      <w:r w:rsidRPr="00A96BB3">
        <w:rPr>
          <w:rFonts w:ascii="Times New Roman" w:hAnsi="Times New Roman" w:cs="Times New Roman"/>
          <w:b/>
          <w:sz w:val="24"/>
          <w:szCs w:val="24"/>
        </w:rPr>
        <w:t>3.1.1 Opakowanie jednostkowe bezpośrednie</w:t>
      </w:r>
    </w:p>
    <w:p w:rsidR="00A96BB3" w:rsidRPr="00A96BB3" w:rsidRDefault="00A96BB3" w:rsidP="00A96BB3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Konserwy rybne powinny być pakowane w puszki blaszane lub aluminiowe z wieczkiem łatwo otwieralnym o wadze 125g-175g.</w:t>
      </w:r>
    </w:p>
    <w:p w:rsidR="00A96BB3" w:rsidRPr="00A96BB3" w:rsidRDefault="00A96BB3" w:rsidP="00A96BB3">
      <w:pPr>
        <w:spacing w:after="0"/>
        <w:ind w:left="9" w:right="206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Opakowanie jednostkowe powinno być wykonane z materiałów opakowaniowych przeznaczonych do kontaktu z żywnością nieuszkodzone mechanicznie, czyste, bez obcych zapachów, szczelne.</w:t>
      </w:r>
    </w:p>
    <w:p w:rsidR="00A96BB3" w:rsidRPr="00A96BB3" w:rsidRDefault="00A96BB3" w:rsidP="00A96BB3">
      <w:pPr>
        <w:ind w:left="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Opakowanie powinno zabezpieczać produkt przed zanieczyszczeniem i zniszczeniem oraz zapewniać właściwą jakość produktu podczas przechowywania w okresie minimalnej trwałości.</w:t>
      </w:r>
    </w:p>
    <w:p w:rsidR="00A96BB3" w:rsidRPr="00A96BB3" w:rsidRDefault="00A96BB3" w:rsidP="00A96BB3">
      <w:pPr>
        <w:spacing w:after="31" w:line="265" w:lineRule="auto"/>
        <w:ind w:left="9" w:firstLine="0"/>
        <w:rPr>
          <w:rFonts w:ascii="Times New Roman" w:hAnsi="Times New Roman" w:cs="Times New Roman"/>
          <w:b/>
          <w:sz w:val="24"/>
          <w:szCs w:val="24"/>
        </w:rPr>
      </w:pPr>
      <w:r w:rsidRPr="00A96BB3">
        <w:rPr>
          <w:rFonts w:ascii="Times New Roman" w:hAnsi="Times New Roman" w:cs="Times New Roman"/>
          <w:b/>
          <w:sz w:val="24"/>
          <w:szCs w:val="24"/>
        </w:rPr>
        <w:t>3.1.2 Opakowanie transportowe</w:t>
      </w:r>
    </w:p>
    <w:p w:rsidR="00A96BB3" w:rsidRPr="00A96BB3" w:rsidRDefault="00A96BB3" w:rsidP="00A96BB3">
      <w:pPr>
        <w:spacing w:after="62"/>
        <w:ind w:left="9" w:right="38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 xml:space="preserve">Opakowanie transportowe – pudło tekturowe od 1 kg do 5 kg wykonane z materiałów opakowaniowych przeznaczonych do kontaktu z żywnością. Opakowanie transportowe powinny zabezpieczać produkt przed uszkodzeniami </w:t>
      </w:r>
      <w:r w:rsidR="0063044B">
        <w:rPr>
          <w:rFonts w:ascii="Times New Roman" w:hAnsi="Times New Roman" w:cs="Times New Roman"/>
          <w:sz w:val="24"/>
          <w:szCs w:val="24"/>
        </w:rPr>
        <w:br/>
      </w:r>
      <w:r w:rsidRPr="00A96BB3">
        <w:rPr>
          <w:rFonts w:ascii="Times New Roman" w:hAnsi="Times New Roman" w:cs="Times New Roman"/>
          <w:sz w:val="24"/>
          <w:szCs w:val="24"/>
        </w:rPr>
        <w:t>i zanieczyszczeniem, powinny być czyste, bez obcych zapachów, zabrudzeń , pleśni, załamań i innych uszkodzeń mechanicznych. Nie dopuszcza się stosowania opakowań zastępczych oraz umieszczania reklam na opakowaniach.</w:t>
      </w:r>
    </w:p>
    <w:p w:rsidR="00A96BB3" w:rsidRPr="00A96BB3" w:rsidRDefault="00A96BB3" w:rsidP="00A96BB3">
      <w:pPr>
        <w:pStyle w:val="Nagwek4"/>
        <w:ind w:left="19"/>
        <w:rPr>
          <w:rFonts w:ascii="Times New Roman" w:hAnsi="Times New Roman" w:cs="Times New Roman"/>
          <w:b/>
          <w:sz w:val="24"/>
          <w:szCs w:val="24"/>
        </w:rPr>
      </w:pPr>
      <w:r w:rsidRPr="00A96BB3">
        <w:rPr>
          <w:rFonts w:ascii="Times New Roman" w:hAnsi="Times New Roman" w:cs="Times New Roman"/>
          <w:b/>
          <w:sz w:val="24"/>
          <w:szCs w:val="24"/>
        </w:rPr>
        <w:t>3.2 Znakowanie</w:t>
      </w:r>
    </w:p>
    <w:p w:rsidR="00A96BB3" w:rsidRPr="00A96BB3" w:rsidRDefault="00A96BB3" w:rsidP="00A96BB3">
      <w:pPr>
        <w:spacing w:after="43" w:line="26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0EEC">
        <w:rPr>
          <w:rFonts w:ascii="Times New Roman" w:hAnsi="Times New Roman" w:cs="Times New Roman"/>
          <w:b/>
          <w:sz w:val="24"/>
          <w:szCs w:val="24"/>
        </w:rPr>
        <w:t>3.2.1</w:t>
      </w:r>
      <w:r w:rsidRPr="00A96BB3">
        <w:rPr>
          <w:rFonts w:ascii="Times New Roman" w:hAnsi="Times New Roman" w:cs="Times New Roman"/>
          <w:sz w:val="24"/>
          <w:szCs w:val="24"/>
        </w:rPr>
        <w:t xml:space="preserve"> </w:t>
      </w:r>
      <w:r w:rsidRPr="00EE0EEC">
        <w:rPr>
          <w:rFonts w:ascii="Times New Roman" w:hAnsi="Times New Roman" w:cs="Times New Roman"/>
          <w:b/>
          <w:sz w:val="24"/>
          <w:szCs w:val="24"/>
        </w:rPr>
        <w:t>Znakowanie opakowań jednostkowych</w:t>
      </w:r>
    </w:p>
    <w:p w:rsidR="00A96BB3" w:rsidRPr="00A96BB3" w:rsidRDefault="00A96BB3" w:rsidP="00A96BB3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Opakowanie jednostkowe powinno być oznakowane czytelną i trwałą etykietą i/lub nadrukiem, zawierającymi informacje wynikające z obowiązującego prawa.</w:t>
      </w:r>
    </w:p>
    <w:p w:rsidR="00A96BB3" w:rsidRPr="00A96BB3" w:rsidRDefault="00A96BB3" w:rsidP="00A96BB3">
      <w:pPr>
        <w:spacing w:after="37" w:line="26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0EEC">
        <w:rPr>
          <w:rFonts w:ascii="Times New Roman" w:hAnsi="Times New Roman" w:cs="Times New Roman"/>
          <w:b/>
          <w:sz w:val="24"/>
          <w:szCs w:val="24"/>
        </w:rPr>
        <w:t>3.2.2</w:t>
      </w:r>
      <w:r w:rsidRPr="00A96BB3">
        <w:rPr>
          <w:rFonts w:ascii="Times New Roman" w:hAnsi="Times New Roman" w:cs="Times New Roman"/>
          <w:sz w:val="24"/>
          <w:szCs w:val="24"/>
        </w:rPr>
        <w:t xml:space="preserve"> </w:t>
      </w:r>
      <w:r w:rsidRPr="00EE0EEC">
        <w:rPr>
          <w:rFonts w:ascii="Times New Roman" w:hAnsi="Times New Roman" w:cs="Times New Roman"/>
          <w:b/>
          <w:sz w:val="24"/>
          <w:szCs w:val="24"/>
        </w:rPr>
        <w:t>Znakowanie opakowań transportowych</w:t>
      </w:r>
    </w:p>
    <w:p w:rsidR="00A96BB3" w:rsidRPr="00A96BB3" w:rsidRDefault="00A96BB3" w:rsidP="00EE0EEC">
      <w:pPr>
        <w:spacing w:after="37" w:line="265" w:lineRule="auto"/>
        <w:ind w:left="284" w:firstLine="10"/>
        <w:rPr>
          <w:rFonts w:ascii="Times New Roman" w:hAnsi="Times New Roman" w:cs="Times New Roman"/>
          <w:sz w:val="24"/>
          <w:szCs w:val="24"/>
        </w:rPr>
      </w:pPr>
      <w:r w:rsidRPr="00A96BB3">
        <w:rPr>
          <w:rFonts w:ascii="Times New Roman" w:hAnsi="Times New Roman" w:cs="Times New Roman"/>
          <w:sz w:val="24"/>
          <w:szCs w:val="24"/>
        </w:rPr>
        <w:t>Zgodnie z aktualnym prawem.</w:t>
      </w:r>
    </w:p>
    <w:p w:rsidR="00A96BB3" w:rsidRPr="00EE0EEC" w:rsidRDefault="00A96BB3" w:rsidP="00A96BB3">
      <w:pPr>
        <w:pStyle w:val="Nagwek4"/>
        <w:rPr>
          <w:rFonts w:ascii="Times New Roman" w:hAnsi="Times New Roman" w:cs="Times New Roman"/>
          <w:b/>
          <w:sz w:val="24"/>
          <w:szCs w:val="24"/>
        </w:rPr>
      </w:pPr>
      <w:r w:rsidRPr="00EE0EEC">
        <w:rPr>
          <w:rFonts w:ascii="Times New Roman" w:hAnsi="Times New Roman" w:cs="Times New Roman"/>
          <w:b/>
          <w:sz w:val="24"/>
          <w:szCs w:val="24"/>
        </w:rPr>
        <w:t>3.3 Przechowywanie</w:t>
      </w:r>
    </w:p>
    <w:p w:rsidR="00EE0EEC" w:rsidRPr="00EE0EEC" w:rsidRDefault="00EE0EEC" w:rsidP="00EE0EEC">
      <w:r>
        <w:rPr>
          <w:rFonts w:ascii="Times New Roman" w:hAnsi="Times New Roman" w:cs="Times New Roman"/>
          <w:sz w:val="24"/>
          <w:szCs w:val="24"/>
        </w:rPr>
        <w:t>Przechowywać zgodnie z zaleceniami producenta.</w:t>
      </w:r>
    </w:p>
    <w:p w:rsidR="008A183E" w:rsidRPr="00A96BB3" w:rsidRDefault="008A183E" w:rsidP="00346759">
      <w:pPr>
        <w:pStyle w:val="Nagwek5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8A183E" w:rsidRPr="00A96BB3" w:rsidSect="00223134">
      <w:headerReference w:type="even" r:id="rId13"/>
      <w:headerReference w:type="default" r:id="rId14"/>
      <w:headerReference w:type="first" r:id="rId15"/>
      <w:footnotePr>
        <w:numRestart w:val="eachPage"/>
      </w:footnotePr>
      <w:pgSz w:w="11900" w:h="16820"/>
      <w:pgMar w:top="1134" w:right="1418" w:bottom="1418" w:left="1985" w:header="87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C3" w:rsidRDefault="006909C3">
      <w:pPr>
        <w:spacing w:after="0" w:line="240" w:lineRule="auto"/>
      </w:pPr>
      <w:r>
        <w:separator/>
      </w:r>
    </w:p>
  </w:endnote>
  <w:endnote w:type="continuationSeparator" w:id="0">
    <w:p w:rsidR="006909C3" w:rsidRDefault="0069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449386"/>
      <w:docPartObj>
        <w:docPartGallery w:val="Page Numbers (Bottom of Page)"/>
        <w:docPartUnique/>
      </w:docPartObj>
    </w:sdtPr>
    <w:sdtEndPr/>
    <w:sdtContent>
      <w:sdt>
        <w:sdtPr>
          <w:id w:val="229585946"/>
          <w:docPartObj>
            <w:docPartGallery w:val="Page Numbers (Top of Page)"/>
            <w:docPartUnique/>
          </w:docPartObj>
        </w:sdtPr>
        <w:sdtEndPr/>
        <w:sdtContent>
          <w:p w:rsidR="00223134" w:rsidRPr="00223134" w:rsidRDefault="00223134">
            <w:pPr>
              <w:pStyle w:val="Stopka"/>
              <w:jc w:val="right"/>
            </w:pPr>
            <w:r w:rsidRPr="00223134">
              <w:t xml:space="preserve">Strona </w:t>
            </w:r>
            <w:r w:rsidRPr="00223134">
              <w:rPr>
                <w:bCs/>
                <w:sz w:val="24"/>
                <w:szCs w:val="24"/>
              </w:rPr>
              <w:fldChar w:fldCharType="begin"/>
            </w:r>
            <w:r w:rsidRPr="00223134">
              <w:rPr>
                <w:bCs/>
              </w:rPr>
              <w:instrText>PAGE</w:instrText>
            </w:r>
            <w:r w:rsidRPr="00223134">
              <w:rPr>
                <w:bCs/>
                <w:sz w:val="24"/>
                <w:szCs w:val="24"/>
              </w:rPr>
              <w:fldChar w:fldCharType="separate"/>
            </w:r>
            <w:r w:rsidR="005627AB">
              <w:rPr>
                <w:bCs/>
                <w:noProof/>
              </w:rPr>
              <w:t>4</w:t>
            </w:r>
            <w:r w:rsidRPr="0022313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134" w:rsidRDefault="002231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4158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134" w:rsidRPr="00223134" w:rsidRDefault="00223134">
            <w:pPr>
              <w:pStyle w:val="Stopka"/>
              <w:jc w:val="right"/>
            </w:pPr>
            <w:r w:rsidRPr="00223134">
              <w:t xml:space="preserve">Strona </w:t>
            </w:r>
            <w:r w:rsidRPr="00223134">
              <w:rPr>
                <w:bCs/>
                <w:sz w:val="24"/>
                <w:szCs w:val="24"/>
              </w:rPr>
              <w:fldChar w:fldCharType="begin"/>
            </w:r>
            <w:r w:rsidRPr="00223134">
              <w:rPr>
                <w:bCs/>
              </w:rPr>
              <w:instrText>PAGE</w:instrText>
            </w:r>
            <w:r w:rsidRPr="00223134">
              <w:rPr>
                <w:bCs/>
                <w:sz w:val="24"/>
                <w:szCs w:val="24"/>
              </w:rPr>
              <w:fldChar w:fldCharType="separate"/>
            </w:r>
            <w:r w:rsidR="005627AB">
              <w:rPr>
                <w:bCs/>
                <w:noProof/>
              </w:rPr>
              <w:t>5</w:t>
            </w:r>
            <w:r w:rsidRPr="0022313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134" w:rsidRDefault="002231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547117"/>
      <w:docPartObj>
        <w:docPartGallery w:val="Page Numbers (Bottom of Page)"/>
        <w:docPartUnique/>
      </w:docPartObj>
    </w:sdtPr>
    <w:sdtEndPr/>
    <w:sdtContent>
      <w:sdt>
        <w:sdtPr>
          <w:id w:val="-93315976"/>
          <w:docPartObj>
            <w:docPartGallery w:val="Page Numbers (Top of Page)"/>
            <w:docPartUnique/>
          </w:docPartObj>
        </w:sdtPr>
        <w:sdtEndPr/>
        <w:sdtContent>
          <w:p w:rsidR="00223134" w:rsidRDefault="00223134">
            <w:pPr>
              <w:pStyle w:val="Stopka"/>
              <w:jc w:val="right"/>
            </w:pPr>
            <w:r w:rsidRPr="00223134">
              <w:t xml:space="preserve">Strona </w:t>
            </w:r>
            <w:r w:rsidRPr="00223134">
              <w:rPr>
                <w:bCs/>
                <w:sz w:val="24"/>
                <w:szCs w:val="24"/>
              </w:rPr>
              <w:fldChar w:fldCharType="begin"/>
            </w:r>
            <w:r w:rsidRPr="00223134">
              <w:rPr>
                <w:bCs/>
              </w:rPr>
              <w:instrText>PAGE</w:instrText>
            </w:r>
            <w:r w:rsidRPr="00223134">
              <w:rPr>
                <w:bCs/>
                <w:sz w:val="24"/>
                <w:szCs w:val="24"/>
              </w:rPr>
              <w:fldChar w:fldCharType="separate"/>
            </w:r>
            <w:r w:rsidR="005627AB">
              <w:rPr>
                <w:bCs/>
                <w:noProof/>
              </w:rPr>
              <w:t>1</w:t>
            </w:r>
            <w:r w:rsidRPr="0022313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134" w:rsidRDefault="00223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C3" w:rsidRDefault="006909C3">
      <w:pPr>
        <w:spacing w:after="28" w:line="259" w:lineRule="auto"/>
        <w:ind w:left="432" w:firstLine="0"/>
        <w:jc w:val="left"/>
      </w:pPr>
      <w:r>
        <w:separator/>
      </w:r>
    </w:p>
  </w:footnote>
  <w:footnote w:type="continuationSeparator" w:id="0">
    <w:p w:rsidR="006909C3" w:rsidRDefault="006909C3">
      <w:pPr>
        <w:spacing w:after="28" w:line="259" w:lineRule="auto"/>
        <w:ind w:left="432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39" w:rsidRDefault="00600D39">
    <w:pPr>
      <w:tabs>
        <w:tab w:val="center" w:pos="4402"/>
        <w:tab w:val="center" w:pos="8326"/>
      </w:tabs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3E" w:rsidRDefault="00D0543E">
    <w:pPr>
      <w:pStyle w:val="Nagwek"/>
    </w:pPr>
  </w:p>
  <w:p w:rsidR="00D0543E" w:rsidRDefault="008667C8" w:rsidP="008667C8">
    <w:pPr>
      <w:pStyle w:val="Nagwek"/>
      <w:jc w:val="center"/>
      <w:rPr>
        <w:sz w:val="24"/>
        <w:szCs w:val="24"/>
      </w:rPr>
    </w:pPr>
    <w:r w:rsidRPr="007E3EEA">
      <w:rPr>
        <w:sz w:val="24"/>
        <w:szCs w:val="24"/>
      </w:rPr>
      <w:t>Tablica 1 (ciąg dalszy)</w:t>
    </w:r>
  </w:p>
  <w:p w:rsidR="007E3EEA" w:rsidRPr="007E3EEA" w:rsidRDefault="007E3EEA" w:rsidP="008667C8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39" w:rsidRDefault="005627AB" w:rsidP="005627AB">
    <w:pPr>
      <w:tabs>
        <w:tab w:val="center" w:pos="761"/>
        <w:tab w:val="center" w:pos="4690"/>
      </w:tabs>
      <w:spacing w:after="0" w:line="259" w:lineRule="auto"/>
      <w:ind w:left="0" w:firstLine="0"/>
      <w:jc w:val="right"/>
    </w:pPr>
    <w:r>
      <w:t>Załącznik nr 5c do SIWZ Sprawa nr 98/2020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39" w:rsidRPr="0016188C" w:rsidRDefault="00600D39" w:rsidP="0016188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39" w:rsidRDefault="00600D39" w:rsidP="009A4C79">
    <w:pPr>
      <w:spacing w:after="0" w:line="259" w:lineRule="auto"/>
      <w:ind w:left="0" w:right="82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39" w:rsidRDefault="00600D39">
    <w:pPr>
      <w:spacing w:after="0" w:line="259" w:lineRule="auto"/>
      <w:ind w:left="0" w:right="82" w:firstLine="0"/>
      <w:jc w:val="center"/>
    </w:pPr>
    <w:r>
      <w:rPr>
        <w:sz w:val="26"/>
      </w:rPr>
      <w:t xml:space="preserve">ST-05-2013 </w:t>
    </w:r>
    <w:r>
      <w:rPr>
        <w:sz w:val="14"/>
      </w:rPr>
      <w:t xml:space="preserve">— </w:t>
    </w:r>
    <w:r>
      <w:rPr>
        <w:sz w:val="26"/>
      </w:rPr>
      <w:t>Konserwy rybne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0" style="width:18.35pt;height:2.7pt" coordsize="" o:spt="100" o:bullet="t" adj="0,,0" path="" stroked="f">
        <v:stroke joinstyle="miter"/>
        <v:imagedata r:id="rId1" o:title="image7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5pt;height:9.5pt;visibility:visible;mso-wrap-style:square" o:bullet="t">
        <v:imagedata r:id="rId2" o:title=""/>
      </v:shape>
    </w:pict>
  </w:numPicBullet>
  <w:abstractNum w:abstractNumId="0" w15:restartNumberingAfterBreak="0">
    <w:nsid w:val="0BA030C3"/>
    <w:multiLevelType w:val="hybridMultilevel"/>
    <w:tmpl w:val="C13A464A"/>
    <w:lvl w:ilvl="0" w:tplc="D848C376">
      <w:start w:val="1"/>
      <w:numFmt w:val="bullet"/>
      <w:lvlText w:val="•"/>
      <w:lvlPicBulletId w:val="0"/>
      <w:lvlJc w:val="left"/>
      <w:pPr>
        <w:ind w:left="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23200">
      <w:start w:val="1"/>
      <w:numFmt w:val="bullet"/>
      <w:lvlText w:val="o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4F9D2">
      <w:start w:val="1"/>
      <w:numFmt w:val="bullet"/>
      <w:lvlText w:val="▪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AD0F4">
      <w:start w:val="1"/>
      <w:numFmt w:val="bullet"/>
      <w:lvlText w:val="•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E3648">
      <w:start w:val="1"/>
      <w:numFmt w:val="bullet"/>
      <w:lvlText w:val="o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4239A">
      <w:start w:val="1"/>
      <w:numFmt w:val="bullet"/>
      <w:lvlText w:val="▪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688F0">
      <w:start w:val="1"/>
      <w:numFmt w:val="bullet"/>
      <w:lvlText w:val="•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CCF9E">
      <w:start w:val="1"/>
      <w:numFmt w:val="bullet"/>
      <w:lvlText w:val="o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0D53C">
      <w:start w:val="1"/>
      <w:numFmt w:val="bullet"/>
      <w:lvlText w:val="▪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E1C71"/>
    <w:multiLevelType w:val="hybridMultilevel"/>
    <w:tmpl w:val="B962611E"/>
    <w:lvl w:ilvl="0" w:tplc="38AA1B3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2498CC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2A592C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6C9022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AAD67C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F6C502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B2BFEA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18B16C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F6D058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84307"/>
    <w:multiLevelType w:val="hybridMultilevel"/>
    <w:tmpl w:val="4072C8D8"/>
    <w:lvl w:ilvl="0" w:tplc="8A66DE6E">
      <w:start w:val="1"/>
      <w:numFmt w:val="bullet"/>
      <w:lvlText w:val="-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AEE8EC">
      <w:start w:val="1"/>
      <w:numFmt w:val="bullet"/>
      <w:lvlText w:val="o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CAEDE4">
      <w:start w:val="1"/>
      <w:numFmt w:val="bullet"/>
      <w:lvlText w:val="▪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42470">
      <w:start w:val="1"/>
      <w:numFmt w:val="bullet"/>
      <w:lvlText w:val="•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6F290">
      <w:start w:val="1"/>
      <w:numFmt w:val="bullet"/>
      <w:lvlText w:val="o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CFBB8">
      <w:start w:val="1"/>
      <w:numFmt w:val="bullet"/>
      <w:lvlText w:val="▪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00B8A4">
      <w:start w:val="1"/>
      <w:numFmt w:val="bullet"/>
      <w:lvlText w:val="•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50B150">
      <w:start w:val="1"/>
      <w:numFmt w:val="bullet"/>
      <w:lvlText w:val="o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24414C">
      <w:start w:val="1"/>
      <w:numFmt w:val="bullet"/>
      <w:lvlText w:val="▪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722F4"/>
    <w:multiLevelType w:val="hybridMultilevel"/>
    <w:tmpl w:val="C7C0883E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2E45393B"/>
    <w:multiLevelType w:val="hybridMultilevel"/>
    <w:tmpl w:val="AA20183E"/>
    <w:lvl w:ilvl="0" w:tplc="890ABCD2">
      <w:start w:val="1"/>
      <w:numFmt w:val="bullet"/>
      <w:lvlText w:val="-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1E5FAA">
      <w:start w:val="1"/>
      <w:numFmt w:val="bullet"/>
      <w:lvlText w:val="o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BA4CDE">
      <w:start w:val="1"/>
      <w:numFmt w:val="bullet"/>
      <w:lvlText w:val="▪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6CB166">
      <w:start w:val="1"/>
      <w:numFmt w:val="bullet"/>
      <w:lvlText w:val="•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424ACC">
      <w:start w:val="1"/>
      <w:numFmt w:val="bullet"/>
      <w:lvlText w:val="o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B058DC">
      <w:start w:val="1"/>
      <w:numFmt w:val="bullet"/>
      <w:lvlText w:val="▪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C0B656">
      <w:start w:val="1"/>
      <w:numFmt w:val="bullet"/>
      <w:lvlText w:val="•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EEE0F2">
      <w:start w:val="1"/>
      <w:numFmt w:val="bullet"/>
      <w:lvlText w:val="o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623F2E">
      <w:start w:val="1"/>
      <w:numFmt w:val="bullet"/>
      <w:lvlText w:val="▪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912222"/>
    <w:multiLevelType w:val="hybridMultilevel"/>
    <w:tmpl w:val="4C907D90"/>
    <w:lvl w:ilvl="0" w:tplc="6B401480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606BCC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8402C0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7C43AA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76E932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082BFA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EE763C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B2F5D6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C8C976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0C3C98"/>
    <w:multiLevelType w:val="multilevel"/>
    <w:tmpl w:val="A1468D3E"/>
    <w:lvl w:ilvl="0">
      <w:start w:val="1"/>
      <w:numFmt w:val="decimal"/>
      <w:lvlText w:val="%1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5D507D"/>
    <w:multiLevelType w:val="hybridMultilevel"/>
    <w:tmpl w:val="0AF24F2E"/>
    <w:lvl w:ilvl="0" w:tplc="F6DAB400">
      <w:start w:val="1"/>
      <w:numFmt w:val="bullet"/>
      <w:lvlText w:val="-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161E0A">
      <w:start w:val="1"/>
      <w:numFmt w:val="bullet"/>
      <w:lvlText w:val="o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E2E772">
      <w:start w:val="1"/>
      <w:numFmt w:val="bullet"/>
      <w:lvlText w:val="▪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AA2808">
      <w:start w:val="1"/>
      <w:numFmt w:val="bullet"/>
      <w:lvlText w:val="•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E80B82">
      <w:start w:val="1"/>
      <w:numFmt w:val="bullet"/>
      <w:lvlText w:val="o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4453C">
      <w:start w:val="1"/>
      <w:numFmt w:val="bullet"/>
      <w:lvlText w:val="▪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CC0464">
      <w:start w:val="1"/>
      <w:numFmt w:val="bullet"/>
      <w:lvlText w:val="•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A4286">
      <w:start w:val="1"/>
      <w:numFmt w:val="bullet"/>
      <w:lvlText w:val="o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F835C8">
      <w:start w:val="1"/>
      <w:numFmt w:val="bullet"/>
      <w:lvlText w:val="▪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8D5412"/>
    <w:multiLevelType w:val="hybridMultilevel"/>
    <w:tmpl w:val="FE34CA6C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9" w15:restartNumberingAfterBreak="0">
    <w:nsid w:val="61997936"/>
    <w:multiLevelType w:val="hybridMultilevel"/>
    <w:tmpl w:val="B216806C"/>
    <w:lvl w:ilvl="0" w:tplc="0C768158">
      <w:start w:val="1"/>
      <w:numFmt w:val="bullet"/>
      <w:lvlText w:val="-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880724">
      <w:start w:val="1"/>
      <w:numFmt w:val="bullet"/>
      <w:lvlText w:val="o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F8A8E2">
      <w:start w:val="1"/>
      <w:numFmt w:val="bullet"/>
      <w:lvlText w:val="▪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1086BC">
      <w:start w:val="1"/>
      <w:numFmt w:val="bullet"/>
      <w:lvlText w:val="•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4DDD2">
      <w:start w:val="1"/>
      <w:numFmt w:val="bullet"/>
      <w:lvlText w:val="o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A1ACA">
      <w:start w:val="1"/>
      <w:numFmt w:val="bullet"/>
      <w:lvlText w:val="▪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C26FE">
      <w:start w:val="1"/>
      <w:numFmt w:val="bullet"/>
      <w:lvlText w:val="•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5A3742">
      <w:start w:val="1"/>
      <w:numFmt w:val="bullet"/>
      <w:lvlText w:val="o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C2A8E2">
      <w:start w:val="1"/>
      <w:numFmt w:val="bullet"/>
      <w:lvlText w:val="▪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3E"/>
    <w:rsid w:val="0000755A"/>
    <w:rsid w:val="00036322"/>
    <w:rsid w:val="001345EF"/>
    <w:rsid w:val="0016188C"/>
    <w:rsid w:val="00223134"/>
    <w:rsid w:val="0023714E"/>
    <w:rsid w:val="002D094C"/>
    <w:rsid w:val="002F0A5E"/>
    <w:rsid w:val="002F5198"/>
    <w:rsid w:val="00313455"/>
    <w:rsid w:val="00346759"/>
    <w:rsid w:val="003B4D4F"/>
    <w:rsid w:val="003F792A"/>
    <w:rsid w:val="004572E5"/>
    <w:rsid w:val="004B371E"/>
    <w:rsid w:val="00526C17"/>
    <w:rsid w:val="005331F8"/>
    <w:rsid w:val="005627AB"/>
    <w:rsid w:val="005656A6"/>
    <w:rsid w:val="005A0F6D"/>
    <w:rsid w:val="005A2A7A"/>
    <w:rsid w:val="005E45AF"/>
    <w:rsid w:val="00600D39"/>
    <w:rsid w:val="0063044B"/>
    <w:rsid w:val="00681B4D"/>
    <w:rsid w:val="006909C3"/>
    <w:rsid w:val="006E64FB"/>
    <w:rsid w:val="007E030E"/>
    <w:rsid w:val="007E3EEA"/>
    <w:rsid w:val="008667C8"/>
    <w:rsid w:val="008750EF"/>
    <w:rsid w:val="0089660C"/>
    <w:rsid w:val="008A183E"/>
    <w:rsid w:val="009346DB"/>
    <w:rsid w:val="00970B37"/>
    <w:rsid w:val="009A4C79"/>
    <w:rsid w:val="009C0424"/>
    <w:rsid w:val="00A01484"/>
    <w:rsid w:val="00A33D47"/>
    <w:rsid w:val="00A4302E"/>
    <w:rsid w:val="00A96BB3"/>
    <w:rsid w:val="00AB06E7"/>
    <w:rsid w:val="00AB6F54"/>
    <w:rsid w:val="00AC7C56"/>
    <w:rsid w:val="00B41F80"/>
    <w:rsid w:val="00B93F21"/>
    <w:rsid w:val="00BC57E1"/>
    <w:rsid w:val="00C26331"/>
    <w:rsid w:val="00C6141C"/>
    <w:rsid w:val="00CA7E20"/>
    <w:rsid w:val="00CE708D"/>
    <w:rsid w:val="00D0543E"/>
    <w:rsid w:val="00D63BFF"/>
    <w:rsid w:val="00D95AE5"/>
    <w:rsid w:val="00DB36C4"/>
    <w:rsid w:val="00DE06A6"/>
    <w:rsid w:val="00EE0EEC"/>
    <w:rsid w:val="00F4250B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B8044"/>
  <w15:docId w15:val="{F25FFD7B-473C-47CA-ABCF-537DD1DF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5" w:line="249" w:lineRule="auto"/>
      <w:ind w:left="317" w:firstLine="4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34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5"/>
      <w:ind w:right="120"/>
      <w:jc w:val="center"/>
      <w:outlineLvl w:val="1"/>
    </w:pPr>
    <w:rPr>
      <w:rFonts w:ascii="Calibri" w:eastAsia="Calibri" w:hAnsi="Calibri" w:cs="Calibri"/>
      <w:color w:val="000000"/>
      <w:sz w:val="3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3"/>
      <w:ind w:left="34" w:hanging="10"/>
      <w:outlineLvl w:val="2"/>
    </w:pPr>
    <w:rPr>
      <w:rFonts w:ascii="Calibri" w:eastAsia="Calibri" w:hAnsi="Calibri" w:cs="Calibri"/>
      <w:color w:val="000000"/>
      <w:sz w:val="2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"/>
      <w:ind w:left="10" w:hanging="10"/>
      <w:jc w:val="both"/>
      <w:outlineLvl w:val="3"/>
    </w:pPr>
    <w:rPr>
      <w:rFonts w:ascii="Calibri" w:eastAsia="Calibri" w:hAnsi="Calibri" w:cs="Calibri"/>
      <w:color w:val="000000"/>
      <w:sz w:val="26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4"/>
      <w:ind w:left="10" w:hanging="10"/>
      <w:jc w:val="both"/>
      <w:outlineLvl w:val="4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  <w:ind w:left="427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color w:val="000000"/>
      <w:sz w:val="26"/>
    </w:rPr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00D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79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C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C56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1618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Chudy Jolanta</dc:creator>
  <cp:keywords/>
  <cp:lastModifiedBy>GAWRYSIAK Artur</cp:lastModifiedBy>
  <cp:revision>41</cp:revision>
  <dcterms:created xsi:type="dcterms:W3CDTF">2020-03-31T09:55:00Z</dcterms:created>
  <dcterms:modified xsi:type="dcterms:W3CDTF">2020-04-28T08:06:00Z</dcterms:modified>
</cp:coreProperties>
</file>