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CCC" w:rsidRPr="00F37F0C" w:rsidRDefault="00366CCC" w:rsidP="00366CCC">
      <w:pPr>
        <w:jc w:val="center"/>
        <w:rPr>
          <w:rFonts w:ascii="Arial" w:hAnsi="Arial" w:cs="Arial"/>
          <w:b/>
          <w:sz w:val="20"/>
          <w:szCs w:val="20"/>
        </w:rPr>
      </w:pPr>
      <w:r>
        <w:rPr>
          <w:b/>
        </w:rPr>
        <w:tab/>
      </w:r>
      <w:r>
        <w:rPr>
          <w:b/>
        </w:rPr>
        <w:tab/>
      </w:r>
      <w:r>
        <w:rPr>
          <w:b/>
        </w:rPr>
        <w:tab/>
      </w:r>
      <w:r>
        <w:rPr>
          <w:b/>
        </w:rPr>
        <w:tab/>
      </w:r>
      <w:r>
        <w:rPr>
          <w:b/>
        </w:rPr>
        <w:tab/>
      </w:r>
      <w:r>
        <w:rPr>
          <w:b/>
        </w:rPr>
        <w:tab/>
      </w:r>
      <w:r>
        <w:rPr>
          <w:b/>
        </w:rPr>
        <w:tab/>
      </w:r>
      <w:r>
        <w:rPr>
          <w:b/>
        </w:rPr>
        <w:tab/>
      </w:r>
      <w:r w:rsidRPr="00F37F0C">
        <w:rPr>
          <w:rFonts w:ascii="Arial" w:hAnsi="Arial" w:cs="Arial"/>
          <w:b/>
          <w:sz w:val="20"/>
          <w:szCs w:val="20"/>
        </w:rPr>
        <w:t>Załącznik nr 2 do SIWZ</w:t>
      </w:r>
    </w:p>
    <w:p w:rsidR="00366CCC" w:rsidRPr="00BE7AE5" w:rsidRDefault="00F37F0C" w:rsidP="00366CCC">
      <w:pPr>
        <w:jc w:val="center"/>
      </w:pPr>
      <w:r>
        <w:rPr>
          <w:b/>
        </w:rPr>
        <w:t>OPIS PRZEDMIOTU ZAMÓWIENIA</w:t>
      </w:r>
    </w:p>
    <w:p w:rsidR="00366CCC" w:rsidRPr="00BE7AE5" w:rsidRDefault="00366CCC" w:rsidP="00366CCC">
      <w:r>
        <w:rPr>
          <w:bCs/>
          <w:iCs/>
        </w:rPr>
        <w:t xml:space="preserve">Marka: …………..………………………………………, </w:t>
      </w:r>
    </w:p>
    <w:p w:rsidR="00366CCC" w:rsidRPr="00BE7AE5" w:rsidRDefault="00366CCC" w:rsidP="00366CCC">
      <w:r>
        <w:rPr>
          <w:bCs/>
          <w:iCs/>
        </w:rPr>
        <w:t>Typ …………………………………..……………………,</w:t>
      </w:r>
    </w:p>
    <w:p w:rsidR="00366CCC" w:rsidRPr="00BE7AE5" w:rsidRDefault="00366CCC" w:rsidP="00366CCC">
      <w:r>
        <w:rPr>
          <w:bCs/>
          <w:iCs/>
        </w:rPr>
        <w:t>Nazwa handlowa ambulansu ………………………………………………………..……………,</w:t>
      </w:r>
    </w:p>
    <w:p w:rsidR="00366CCC" w:rsidRDefault="00366CCC" w:rsidP="00366CCC">
      <w:pPr>
        <w:jc w:val="both"/>
      </w:pPr>
      <w:r>
        <w:rPr>
          <w:bCs/>
          <w:iCs/>
        </w:rPr>
        <w:t xml:space="preserve">Ambulans ma spełniać wymagania w zakresie ambulansu typu C, sprzęt medyczny ma spełniać wymagania dla ambulansu specjalistycznego. Ambulans </w:t>
      </w:r>
      <w:r>
        <w:t>ma posiadać dokument - certyfikat potwierdzający pozytywnie przeprowadzone dynamiczne badania wytrzymałościowe (kompleksowe testy zderzeniowe całego ambulansu a nie poszczególnych jego elementów) wykonane przez jednostkę notyfikowaną, (podać datę wystawienia dokumentu, numer sprawozdania oraz nazwę jednostki, która przeprowadziła badania - testy zderzeniowe)</w:t>
      </w:r>
    </w:p>
    <w:p w:rsidR="00366CCC" w:rsidRPr="00BE7AE5" w:rsidRDefault="00366CCC" w:rsidP="00366CCC">
      <w:pPr>
        <w:jc w:val="both"/>
      </w:pPr>
      <w:r>
        <w:t>…………………………………………………………………………………………………………………...</w:t>
      </w:r>
    </w:p>
    <w:p w:rsidR="00366CCC" w:rsidRPr="00BE7AE5" w:rsidRDefault="00366CCC" w:rsidP="00366CCC">
      <w:pPr>
        <w:jc w:val="both"/>
      </w:pPr>
      <w:r>
        <w:t>…………………………………………………………………………………………………………………...</w:t>
      </w:r>
    </w:p>
    <w:p w:rsidR="00366CCC" w:rsidRDefault="00366CCC" w:rsidP="00366CCC">
      <w:r>
        <w:rPr>
          <w:bCs/>
          <w:iCs/>
        </w:rPr>
        <w:t>oraz spełniać dodatkowe wymagania określone poniżej:</w:t>
      </w:r>
    </w:p>
    <w:p w:rsidR="00366CCC" w:rsidRDefault="00366CCC" w:rsidP="00366CCC">
      <w:pPr>
        <w:rPr>
          <w:rFonts w:eastAsia="Tahoma"/>
          <w:b/>
          <w:bCs/>
          <w:iCs/>
        </w:rPr>
      </w:pPr>
    </w:p>
    <w:tbl>
      <w:tblPr>
        <w:tblW w:w="10812" w:type="dxa"/>
        <w:tblInd w:w="-719" w:type="dxa"/>
        <w:tblLayout w:type="fixed"/>
        <w:tblCellMar>
          <w:left w:w="0" w:type="dxa"/>
          <w:right w:w="0" w:type="dxa"/>
        </w:tblCellMar>
        <w:tblLook w:val="0000"/>
      </w:tblPr>
      <w:tblGrid>
        <w:gridCol w:w="425"/>
        <w:gridCol w:w="142"/>
        <w:gridCol w:w="5245"/>
        <w:gridCol w:w="1134"/>
        <w:gridCol w:w="3866"/>
      </w:tblGrid>
      <w:tr w:rsidR="00366CCC" w:rsidTr="00366CCC">
        <w:trPr>
          <w:trHeight w:val="284"/>
        </w:trPr>
        <w:tc>
          <w:tcPr>
            <w:tcW w:w="567" w:type="dxa"/>
            <w:gridSpan w:val="2"/>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jc w:val="center"/>
            </w:pPr>
            <w:r>
              <w:rPr>
                <w:rFonts w:eastAsia="Tahoma"/>
                <w:b/>
              </w:rPr>
              <w:t>Lp.</w:t>
            </w:r>
          </w:p>
        </w:tc>
        <w:tc>
          <w:tcPr>
            <w:tcW w:w="5245" w:type="dxa"/>
            <w:tcBorders>
              <w:top w:val="single" w:sz="4" w:space="0" w:color="000000"/>
              <w:left w:val="single" w:sz="4" w:space="0" w:color="000000"/>
              <w:bottom w:val="single" w:sz="4" w:space="0" w:color="000000"/>
            </w:tcBorders>
            <w:shd w:val="clear" w:color="auto" w:fill="auto"/>
            <w:vAlign w:val="center"/>
          </w:tcPr>
          <w:p w:rsidR="00366CCC" w:rsidRDefault="00D93F62" w:rsidP="00366CCC">
            <w:pPr>
              <w:snapToGrid w:val="0"/>
              <w:spacing w:line="100" w:lineRule="atLeast"/>
              <w:jc w:val="center"/>
            </w:pPr>
            <w:r>
              <w:rPr>
                <w:rFonts w:eastAsia="Tahoma"/>
                <w:b/>
              </w:rPr>
              <w:t>Opis parametru</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D93F62" w:rsidP="00366CCC">
            <w:pPr>
              <w:snapToGrid w:val="0"/>
              <w:spacing w:line="100" w:lineRule="atLeast"/>
              <w:ind w:left="-10" w:firstLine="10"/>
              <w:jc w:val="center"/>
            </w:pPr>
            <w:r>
              <w:rPr>
                <w:rFonts w:eastAsia="Tahoma"/>
                <w:b/>
              </w:rPr>
              <w:t>Wymagany</w:t>
            </w:r>
          </w:p>
        </w:tc>
        <w:tc>
          <w:tcPr>
            <w:tcW w:w="3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CCC" w:rsidRDefault="00366CCC" w:rsidP="00366CCC">
            <w:pPr>
              <w:snapToGrid w:val="0"/>
              <w:spacing w:line="100" w:lineRule="atLeast"/>
              <w:jc w:val="center"/>
            </w:pPr>
            <w:r>
              <w:rPr>
                <w:rFonts w:eastAsia="Tahoma"/>
                <w:b/>
              </w:rPr>
              <w:t xml:space="preserve">Oferowane parametry (opisać) </w:t>
            </w:r>
            <w:r>
              <w:rPr>
                <w:b/>
                <w:sz w:val="28"/>
                <w:szCs w:val="28"/>
              </w:rPr>
              <w:t>*</w:t>
            </w:r>
          </w:p>
        </w:tc>
      </w:tr>
      <w:tr w:rsidR="00366CCC" w:rsidTr="00366CCC">
        <w:tblPrEx>
          <w:tblCellMar>
            <w:left w:w="70" w:type="dxa"/>
            <w:right w:w="70" w:type="dxa"/>
          </w:tblCellMar>
        </w:tblPrEx>
        <w:trPr>
          <w:trHeight w:val="57"/>
        </w:trPr>
        <w:tc>
          <w:tcPr>
            <w:tcW w:w="10812"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366CCC" w:rsidRPr="00B711E2" w:rsidRDefault="00366CCC" w:rsidP="00366CCC">
            <w:pPr>
              <w:pStyle w:val="Tekstcofnity"/>
              <w:tabs>
                <w:tab w:val="left" w:pos="360"/>
              </w:tabs>
              <w:spacing w:line="100" w:lineRule="atLeast"/>
              <w:ind w:left="360" w:right="78" w:hanging="360"/>
              <w:jc w:val="center"/>
              <w:rPr>
                <w:lang w:val="pl-PL"/>
              </w:rPr>
            </w:pPr>
            <w:r>
              <w:rPr>
                <w:b/>
                <w:smallCaps/>
                <w:sz w:val="22"/>
                <w:szCs w:val="22"/>
                <w:lang w:val="pl-PL"/>
              </w:rPr>
              <w:t>Wymogi co do przedmiotu zamówienia w zakresie pojazdu bazowego</w:t>
            </w:r>
          </w:p>
        </w:tc>
      </w:tr>
      <w:tr w:rsidR="00366CCC" w:rsidTr="00366CCC">
        <w:trPr>
          <w:trHeight w:val="284"/>
        </w:trPr>
        <w:tc>
          <w:tcPr>
            <w:tcW w:w="5812" w:type="dxa"/>
            <w:gridSpan w:val="3"/>
            <w:tcBorders>
              <w:top w:val="single" w:sz="4" w:space="0" w:color="000000"/>
              <w:left w:val="single" w:sz="4" w:space="0" w:color="000000"/>
              <w:bottom w:val="single" w:sz="4" w:space="0" w:color="000000"/>
            </w:tcBorders>
            <w:shd w:val="clear" w:color="auto" w:fill="92D050"/>
          </w:tcPr>
          <w:p w:rsidR="00366CCC" w:rsidRDefault="00366CCC" w:rsidP="00366CCC">
            <w:pPr>
              <w:snapToGrid w:val="0"/>
              <w:spacing w:line="100" w:lineRule="atLeast"/>
              <w:jc w:val="center"/>
              <w:rPr>
                <w:rFonts w:eastAsia="Tahoma"/>
                <w:b/>
                <w:smallCaps/>
              </w:rPr>
            </w:pPr>
          </w:p>
          <w:p w:rsidR="00366CCC" w:rsidRDefault="00366CCC" w:rsidP="00366CCC">
            <w:pPr>
              <w:snapToGrid w:val="0"/>
              <w:spacing w:line="100" w:lineRule="atLeast"/>
              <w:jc w:val="center"/>
            </w:pPr>
            <w:r>
              <w:rPr>
                <w:rFonts w:eastAsia="Tahoma"/>
                <w:b/>
              </w:rPr>
              <w:t>I. NADWOZIE</w:t>
            </w:r>
          </w:p>
          <w:p w:rsidR="00366CCC" w:rsidRDefault="00366CCC" w:rsidP="00366CCC">
            <w:pPr>
              <w:snapToGrid w:val="0"/>
              <w:spacing w:line="100" w:lineRule="atLeast"/>
              <w:jc w:val="center"/>
              <w:rPr>
                <w:rFonts w:eastAsia="Tahoma"/>
                <w:b/>
              </w:rPr>
            </w:pPr>
          </w:p>
        </w:tc>
        <w:tc>
          <w:tcPr>
            <w:tcW w:w="1134" w:type="dxa"/>
            <w:tcBorders>
              <w:top w:val="single" w:sz="4" w:space="0" w:color="000000"/>
              <w:left w:val="single" w:sz="4" w:space="0" w:color="000000"/>
              <w:bottom w:val="single" w:sz="4" w:space="0" w:color="000000"/>
            </w:tcBorders>
            <w:shd w:val="clear" w:color="auto" w:fill="92D050"/>
            <w:vAlign w:val="center"/>
          </w:tcPr>
          <w:p w:rsidR="00366CCC" w:rsidRDefault="00366CCC" w:rsidP="00366CCC">
            <w:pPr>
              <w:snapToGrid w:val="0"/>
              <w:spacing w:line="100" w:lineRule="atLeast"/>
              <w:jc w:val="center"/>
            </w:pPr>
            <w:r>
              <w:rPr>
                <w:rFonts w:eastAsia="Tahoma"/>
              </w:rPr>
              <w:t>--------------</w:t>
            </w:r>
          </w:p>
        </w:tc>
        <w:tc>
          <w:tcPr>
            <w:tcW w:w="3866"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366CCC" w:rsidRDefault="00366CCC" w:rsidP="00366CCC">
            <w:pPr>
              <w:snapToGrid w:val="0"/>
              <w:spacing w:line="100" w:lineRule="atLeast"/>
              <w:jc w:val="center"/>
            </w:pPr>
            <w:r>
              <w:rPr>
                <w:rFonts w:eastAsia="Tahoma"/>
              </w:rPr>
              <w:t>-----------------------------------------------</w:t>
            </w:r>
          </w:p>
        </w:tc>
      </w:tr>
      <w:tr w:rsidR="00366CCC" w:rsidTr="00366CCC">
        <w:trPr>
          <w:trHeight w:val="284"/>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jc w:val="center"/>
            </w:pPr>
            <w:r>
              <w:rPr>
                <w:rFonts w:eastAsia="Tahoma"/>
                <w:b/>
              </w:rPr>
              <w:t>1.</w:t>
            </w:r>
          </w:p>
        </w:tc>
        <w:tc>
          <w:tcPr>
            <w:tcW w:w="5387" w:type="dxa"/>
            <w:gridSpan w:val="2"/>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pPr>
            <w:r>
              <w:rPr>
                <w:rFonts w:eastAsia="Tahoma"/>
              </w:rPr>
              <w:t xml:space="preserve">Typu „furgon ”do 3,5 t dopuszczalnej masy całkowitej, bez ściany działowej pomiędzy kabiną kierowcy a przestrzenią ładunkową przeznaczoną do adaptacji na przedział medyczny </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jc w:val="center"/>
            </w:pPr>
            <w:r>
              <w:rPr>
                <w:rFonts w:eastAsia="Tahoma"/>
              </w:rPr>
              <w:t>TAK</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snapToGrid w:val="0"/>
              <w:spacing w:line="100" w:lineRule="atLeast"/>
              <w:jc w:val="center"/>
              <w:rPr>
                <w:rFonts w:eastAsia="Tahoma"/>
              </w:rPr>
            </w:pPr>
          </w:p>
        </w:tc>
      </w:tr>
      <w:tr w:rsidR="00366CCC" w:rsidTr="00366CCC">
        <w:trPr>
          <w:trHeight w:val="653"/>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jc w:val="center"/>
            </w:pPr>
            <w:r>
              <w:rPr>
                <w:rFonts w:eastAsia="Tahoma"/>
                <w:b/>
              </w:rPr>
              <w:t>2.</w:t>
            </w:r>
          </w:p>
        </w:tc>
        <w:tc>
          <w:tcPr>
            <w:tcW w:w="5387" w:type="dxa"/>
            <w:gridSpan w:val="2"/>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pPr>
            <w:r>
              <w:rPr>
                <w:rFonts w:eastAsia="Tahoma"/>
              </w:rPr>
              <w:t>Kabina kierowcy wyposażona w dwa pojedyncze fotele: pasażera i kierowcy</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783026" w:rsidP="00366CCC">
            <w:pPr>
              <w:snapToGrid w:val="0"/>
              <w:jc w:val="center"/>
            </w:pPr>
            <w:r>
              <w:rPr>
                <w:rFonts w:eastAsia="Tahoma"/>
              </w:rPr>
              <w:t>TAK</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snapToGrid w:val="0"/>
              <w:spacing w:line="100" w:lineRule="atLeast"/>
              <w:jc w:val="center"/>
            </w:pPr>
          </w:p>
        </w:tc>
      </w:tr>
      <w:tr w:rsidR="00366CCC" w:rsidTr="00366CCC">
        <w:trPr>
          <w:trHeight w:val="284"/>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jc w:val="center"/>
            </w:pPr>
            <w:r>
              <w:rPr>
                <w:rFonts w:eastAsia="Tahoma"/>
                <w:b/>
              </w:rPr>
              <w:t>3.</w:t>
            </w:r>
          </w:p>
        </w:tc>
        <w:tc>
          <w:tcPr>
            <w:tcW w:w="5387" w:type="dxa"/>
            <w:gridSpan w:val="2"/>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pPr>
            <w:r>
              <w:rPr>
                <w:rFonts w:eastAsia="Tahoma"/>
              </w:rPr>
              <w:t>Wysokość przedziału medycznego min.1,85 m (podać).</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jc w:val="center"/>
            </w:pPr>
            <w:r>
              <w:rPr>
                <w:rFonts w:eastAsia="Tahoma"/>
              </w:rPr>
              <w:t>TAK</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snapToGrid w:val="0"/>
              <w:spacing w:line="100" w:lineRule="atLeast"/>
              <w:jc w:val="center"/>
              <w:rPr>
                <w:rFonts w:eastAsia="Tahoma"/>
              </w:rPr>
            </w:pPr>
          </w:p>
        </w:tc>
      </w:tr>
      <w:tr w:rsidR="00366CCC" w:rsidTr="00366CCC">
        <w:trPr>
          <w:trHeight w:val="284"/>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jc w:val="center"/>
            </w:pPr>
            <w:r>
              <w:rPr>
                <w:rFonts w:eastAsia="Tahoma"/>
                <w:b/>
              </w:rPr>
              <w:t>4.</w:t>
            </w:r>
          </w:p>
        </w:tc>
        <w:tc>
          <w:tcPr>
            <w:tcW w:w="5387" w:type="dxa"/>
            <w:gridSpan w:val="2"/>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pPr>
            <w:r>
              <w:rPr>
                <w:rFonts w:eastAsia="Tahoma"/>
              </w:rPr>
              <w:t>Długość przedziału medycznego min. 3,25 m (podać).</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jc w:val="center"/>
            </w:pPr>
            <w:r>
              <w:rPr>
                <w:rFonts w:eastAsia="Tahoma"/>
              </w:rPr>
              <w:t>TAK</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snapToGrid w:val="0"/>
              <w:spacing w:line="100" w:lineRule="atLeast"/>
              <w:jc w:val="center"/>
              <w:rPr>
                <w:rFonts w:eastAsia="Tahoma"/>
              </w:rPr>
            </w:pPr>
          </w:p>
        </w:tc>
      </w:tr>
      <w:tr w:rsidR="00366CCC" w:rsidTr="00366CCC">
        <w:trPr>
          <w:trHeight w:val="284"/>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jc w:val="center"/>
            </w:pPr>
            <w:r>
              <w:rPr>
                <w:rFonts w:eastAsia="Tahoma"/>
                <w:b/>
              </w:rPr>
              <w:t>5.</w:t>
            </w:r>
          </w:p>
        </w:tc>
        <w:tc>
          <w:tcPr>
            <w:tcW w:w="5387" w:type="dxa"/>
            <w:gridSpan w:val="2"/>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pPr>
            <w:r>
              <w:rPr>
                <w:rFonts w:eastAsia="Tahoma"/>
              </w:rPr>
              <w:t>Szerokość przedziału medycznego min. 1,70 m (podać).</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jc w:val="center"/>
            </w:pPr>
            <w:r>
              <w:rPr>
                <w:rFonts w:eastAsia="Tahoma"/>
              </w:rPr>
              <w:t>TAK</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snapToGrid w:val="0"/>
              <w:spacing w:line="100" w:lineRule="atLeast"/>
              <w:jc w:val="center"/>
              <w:rPr>
                <w:rFonts w:eastAsia="Tahoma"/>
              </w:rPr>
            </w:pPr>
          </w:p>
        </w:tc>
      </w:tr>
      <w:tr w:rsidR="00366CCC" w:rsidTr="00366CCC">
        <w:trPr>
          <w:trHeight w:val="284"/>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jc w:val="center"/>
            </w:pPr>
            <w:r>
              <w:rPr>
                <w:rFonts w:eastAsia="Tahoma"/>
                <w:b/>
              </w:rPr>
              <w:t>6.</w:t>
            </w:r>
          </w:p>
        </w:tc>
        <w:tc>
          <w:tcPr>
            <w:tcW w:w="5387" w:type="dxa"/>
            <w:gridSpan w:val="2"/>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pPr>
            <w:r>
              <w:rPr>
                <w:rFonts w:eastAsia="Tahoma"/>
              </w:rPr>
              <w:t>Drzwi tylne wysokość min. 1,75 m, przeszklone, ze stopniem, otwierane na boki o min. 250º z systemem blokowania przy otwieraniu.</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jc w:val="center"/>
            </w:pPr>
            <w:r>
              <w:rPr>
                <w:rFonts w:eastAsia="Tahoma"/>
              </w:rPr>
              <w:t>TAK</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snapToGrid w:val="0"/>
              <w:spacing w:line="100" w:lineRule="atLeast"/>
              <w:jc w:val="center"/>
              <w:rPr>
                <w:rFonts w:eastAsia="Tahoma"/>
              </w:rPr>
            </w:pPr>
          </w:p>
        </w:tc>
      </w:tr>
      <w:tr w:rsidR="00366CCC" w:rsidTr="00366CCC">
        <w:trPr>
          <w:trHeight w:val="284"/>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jc w:val="center"/>
            </w:pPr>
            <w:r>
              <w:rPr>
                <w:rFonts w:eastAsia="Tahoma"/>
                <w:b/>
              </w:rPr>
              <w:t>7.</w:t>
            </w:r>
          </w:p>
        </w:tc>
        <w:tc>
          <w:tcPr>
            <w:tcW w:w="5387" w:type="dxa"/>
            <w:gridSpan w:val="2"/>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pPr>
            <w:r>
              <w:rPr>
                <w:rFonts w:eastAsia="Tahoma"/>
              </w:rPr>
              <w:t xml:space="preserve">Drzwi boczne prawe przesuwane do tyłu z odsuwaną szybą, </w:t>
            </w:r>
            <w:r>
              <w:rPr>
                <w:rFonts w:eastAsia="Tahoma"/>
              </w:rPr>
              <w:lastRenderedPageBreak/>
              <w:t xml:space="preserve">wyjście ze stopniem stałym wewnętrznym. </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jc w:val="center"/>
            </w:pPr>
            <w:r>
              <w:rPr>
                <w:rFonts w:eastAsia="Tahoma"/>
              </w:rPr>
              <w:lastRenderedPageBreak/>
              <w:t>TAK</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snapToGrid w:val="0"/>
              <w:spacing w:line="100" w:lineRule="atLeast"/>
              <w:jc w:val="center"/>
              <w:rPr>
                <w:rFonts w:eastAsia="Tahoma"/>
              </w:rPr>
            </w:pPr>
          </w:p>
        </w:tc>
      </w:tr>
      <w:tr w:rsidR="00366CCC" w:rsidTr="00366CCC">
        <w:trPr>
          <w:trHeight w:val="284"/>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jc w:val="center"/>
            </w:pPr>
            <w:r>
              <w:rPr>
                <w:rFonts w:eastAsia="Tahoma"/>
                <w:b/>
              </w:rPr>
              <w:lastRenderedPageBreak/>
              <w:t>8.</w:t>
            </w:r>
          </w:p>
        </w:tc>
        <w:tc>
          <w:tcPr>
            <w:tcW w:w="5387" w:type="dxa"/>
            <w:gridSpan w:val="2"/>
            <w:tcBorders>
              <w:top w:val="single" w:sz="4" w:space="0" w:color="000000"/>
              <w:left w:val="single" w:sz="4" w:space="0" w:color="000000"/>
              <w:bottom w:val="single" w:sz="4" w:space="0" w:color="000000"/>
            </w:tcBorders>
            <w:shd w:val="clear" w:color="auto" w:fill="auto"/>
            <w:vAlign w:val="center"/>
          </w:tcPr>
          <w:p w:rsidR="00366CCC" w:rsidRPr="00196BF3" w:rsidRDefault="00366CCC" w:rsidP="00366CCC">
            <w:pPr>
              <w:snapToGrid w:val="0"/>
              <w:spacing w:line="100" w:lineRule="atLeast"/>
            </w:pPr>
            <w:r w:rsidRPr="00196BF3">
              <w:rPr>
                <w:rFonts w:eastAsia="Tahoma"/>
              </w:rPr>
              <w:t>Drzwi boczne lewe przesuwane do tyłu, bez szyby.</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jc w:val="center"/>
            </w:pPr>
            <w:r>
              <w:rPr>
                <w:rFonts w:eastAsia="Tahoma"/>
              </w:rPr>
              <w:t>TAK</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snapToGrid w:val="0"/>
              <w:spacing w:line="100" w:lineRule="atLeast"/>
              <w:jc w:val="center"/>
              <w:rPr>
                <w:rFonts w:eastAsia="Tahoma"/>
              </w:rPr>
            </w:pPr>
          </w:p>
        </w:tc>
      </w:tr>
      <w:tr w:rsidR="00366CCC" w:rsidTr="00366CCC">
        <w:trPr>
          <w:trHeight w:val="284"/>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jc w:val="center"/>
            </w:pPr>
            <w:r>
              <w:rPr>
                <w:rFonts w:eastAsia="Tahoma"/>
                <w:b/>
              </w:rPr>
              <w:t>9.</w:t>
            </w:r>
          </w:p>
        </w:tc>
        <w:tc>
          <w:tcPr>
            <w:tcW w:w="5387" w:type="dxa"/>
            <w:gridSpan w:val="2"/>
            <w:tcBorders>
              <w:top w:val="single" w:sz="4" w:space="0" w:color="000000"/>
              <w:left w:val="single" w:sz="4" w:space="0" w:color="000000"/>
              <w:bottom w:val="single" w:sz="4" w:space="0" w:color="000000"/>
            </w:tcBorders>
            <w:shd w:val="clear" w:color="auto" w:fill="auto"/>
            <w:vAlign w:val="center"/>
          </w:tcPr>
          <w:p w:rsidR="00366CCC" w:rsidRPr="00196BF3" w:rsidRDefault="00366CCC" w:rsidP="00366CCC">
            <w:pPr>
              <w:snapToGrid w:val="0"/>
              <w:spacing w:line="100" w:lineRule="atLeast"/>
            </w:pPr>
            <w:r w:rsidRPr="00196BF3">
              <w:rPr>
                <w:rFonts w:eastAsia="Tahoma"/>
              </w:rPr>
              <w:t>System elektrycznego wspomagania domykania drzwi przesuwnych prawych do przestrzeni ładunkowej</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Pr="00C70AE5" w:rsidRDefault="00196BF3" w:rsidP="00366CCC">
            <w:pPr>
              <w:snapToGrid w:val="0"/>
              <w:jc w:val="center"/>
              <w:rPr>
                <w:highlight w:val="yellow"/>
              </w:rPr>
            </w:pPr>
            <w:r>
              <w:rPr>
                <w:rFonts w:eastAsia="Tahoma"/>
              </w:rPr>
              <w:t>TAK</w:t>
            </w:r>
            <w:r w:rsidRPr="00C70AE5">
              <w:rPr>
                <w:highlight w:val="yellow"/>
              </w:rPr>
              <w:t xml:space="preserve"> </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366CCC" w:rsidRPr="00C70AE5" w:rsidRDefault="00366CCC" w:rsidP="00366CCC">
            <w:pPr>
              <w:snapToGrid w:val="0"/>
              <w:spacing w:line="100" w:lineRule="atLeast"/>
              <w:jc w:val="center"/>
              <w:rPr>
                <w:highlight w:val="yellow"/>
              </w:rPr>
            </w:pPr>
          </w:p>
        </w:tc>
      </w:tr>
      <w:tr w:rsidR="00366CCC" w:rsidTr="00366CCC">
        <w:trPr>
          <w:trHeight w:val="284"/>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jc w:val="center"/>
            </w:pPr>
            <w:r>
              <w:rPr>
                <w:rFonts w:eastAsia="Tahoma"/>
                <w:b/>
              </w:rPr>
              <w:t>10.</w:t>
            </w:r>
          </w:p>
        </w:tc>
        <w:tc>
          <w:tcPr>
            <w:tcW w:w="5387" w:type="dxa"/>
            <w:gridSpan w:val="2"/>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pPr>
            <w:r>
              <w:rPr>
                <w:rFonts w:eastAsia="Tahoma"/>
              </w:rPr>
              <w:t>System elektrycznego wspomagania domykania drzwi przesuwnych lewych do przestrzeni ładunkowej</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196BF3" w:rsidP="00366CCC">
            <w:pPr>
              <w:snapToGrid w:val="0"/>
              <w:jc w:val="center"/>
            </w:pPr>
            <w:r>
              <w:rPr>
                <w:rFonts w:eastAsia="Tahoma"/>
              </w:rPr>
              <w:t>TAK</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snapToGrid w:val="0"/>
              <w:spacing w:line="100" w:lineRule="atLeast"/>
              <w:jc w:val="center"/>
            </w:pPr>
          </w:p>
        </w:tc>
      </w:tr>
      <w:tr w:rsidR="00366CCC" w:rsidTr="00366CCC">
        <w:trPr>
          <w:trHeight w:val="284"/>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jc w:val="center"/>
            </w:pPr>
            <w:r>
              <w:rPr>
                <w:rFonts w:eastAsia="Tahoma"/>
                <w:b/>
              </w:rPr>
              <w:t>11.</w:t>
            </w:r>
          </w:p>
        </w:tc>
        <w:tc>
          <w:tcPr>
            <w:tcW w:w="5387" w:type="dxa"/>
            <w:gridSpan w:val="2"/>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pPr>
            <w:r>
              <w:rPr>
                <w:rFonts w:eastAsia="Tahoma"/>
              </w:rPr>
              <w:t>Lakier w kolorze białym.</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jc w:val="center"/>
            </w:pPr>
            <w:r>
              <w:rPr>
                <w:rFonts w:eastAsia="Tahoma"/>
              </w:rPr>
              <w:t>TAK</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snapToGrid w:val="0"/>
              <w:spacing w:line="100" w:lineRule="atLeast"/>
              <w:jc w:val="center"/>
              <w:rPr>
                <w:rFonts w:eastAsia="Tahoma"/>
              </w:rPr>
            </w:pPr>
          </w:p>
        </w:tc>
      </w:tr>
      <w:tr w:rsidR="00366CCC" w:rsidTr="00366CCC">
        <w:trPr>
          <w:trHeight w:val="284"/>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jc w:val="center"/>
            </w:pPr>
            <w:r>
              <w:rPr>
                <w:rFonts w:eastAsia="Tahoma"/>
                <w:b/>
              </w:rPr>
              <w:t>12.</w:t>
            </w:r>
          </w:p>
        </w:tc>
        <w:tc>
          <w:tcPr>
            <w:tcW w:w="5387" w:type="dxa"/>
            <w:gridSpan w:val="2"/>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pPr>
            <w:r>
              <w:rPr>
                <w:rFonts w:eastAsia="Tahoma"/>
              </w:rPr>
              <w:t xml:space="preserve">Centralny zamek wszystkich drzwi, sterowany pilotem. </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jc w:val="center"/>
            </w:pPr>
            <w:r>
              <w:rPr>
                <w:rFonts w:eastAsia="Tahoma"/>
              </w:rPr>
              <w:t>TAK</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snapToGrid w:val="0"/>
              <w:spacing w:line="100" w:lineRule="atLeast"/>
              <w:jc w:val="center"/>
              <w:rPr>
                <w:rFonts w:eastAsia="Tahoma"/>
              </w:rPr>
            </w:pPr>
          </w:p>
        </w:tc>
      </w:tr>
      <w:tr w:rsidR="00366CCC" w:rsidTr="00366CCC">
        <w:trPr>
          <w:trHeight w:val="284"/>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jc w:val="center"/>
            </w:pPr>
            <w:r>
              <w:rPr>
                <w:rFonts w:eastAsia="Tahoma"/>
                <w:b/>
              </w:rPr>
              <w:t>13.</w:t>
            </w:r>
          </w:p>
        </w:tc>
        <w:tc>
          <w:tcPr>
            <w:tcW w:w="5387" w:type="dxa"/>
            <w:gridSpan w:val="2"/>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pPr>
            <w:r>
              <w:rPr>
                <w:rFonts w:eastAsia="Tahoma"/>
              </w:rPr>
              <w:t>Stopień wejściowy tylny, stanowiący zderzak ochronny.</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jc w:val="center"/>
            </w:pPr>
            <w:r>
              <w:rPr>
                <w:rFonts w:eastAsia="Tahoma"/>
              </w:rPr>
              <w:t>TAK</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snapToGrid w:val="0"/>
              <w:spacing w:line="100" w:lineRule="atLeast"/>
              <w:jc w:val="center"/>
              <w:rPr>
                <w:rFonts w:eastAsia="Tahoma"/>
              </w:rPr>
            </w:pPr>
          </w:p>
        </w:tc>
      </w:tr>
      <w:tr w:rsidR="00366CCC" w:rsidTr="00366CCC">
        <w:trPr>
          <w:trHeight w:val="284"/>
        </w:trPr>
        <w:tc>
          <w:tcPr>
            <w:tcW w:w="5812" w:type="dxa"/>
            <w:gridSpan w:val="3"/>
            <w:tcBorders>
              <w:top w:val="single" w:sz="4" w:space="0" w:color="000000"/>
              <w:left w:val="single" w:sz="4" w:space="0" w:color="000000"/>
              <w:bottom w:val="single" w:sz="4" w:space="0" w:color="000000"/>
            </w:tcBorders>
            <w:shd w:val="clear" w:color="auto" w:fill="92D050"/>
          </w:tcPr>
          <w:p w:rsidR="00366CCC" w:rsidRDefault="00366CCC" w:rsidP="00366CCC">
            <w:pPr>
              <w:snapToGrid w:val="0"/>
              <w:spacing w:line="100" w:lineRule="atLeast"/>
              <w:jc w:val="center"/>
              <w:rPr>
                <w:rFonts w:eastAsia="Tahoma"/>
                <w:b/>
              </w:rPr>
            </w:pPr>
          </w:p>
          <w:p w:rsidR="00366CCC" w:rsidRDefault="00366CCC" w:rsidP="00366CCC">
            <w:pPr>
              <w:snapToGrid w:val="0"/>
              <w:spacing w:line="100" w:lineRule="atLeast"/>
              <w:jc w:val="center"/>
            </w:pPr>
            <w:r>
              <w:rPr>
                <w:rFonts w:eastAsia="Tahoma"/>
                <w:b/>
              </w:rPr>
              <w:t>II.SILNIK</w:t>
            </w:r>
          </w:p>
          <w:p w:rsidR="00366CCC" w:rsidRDefault="00366CCC" w:rsidP="00366CCC">
            <w:pPr>
              <w:snapToGrid w:val="0"/>
              <w:spacing w:line="100" w:lineRule="atLeast"/>
              <w:jc w:val="center"/>
              <w:rPr>
                <w:rFonts w:eastAsia="Tahoma"/>
                <w:b/>
              </w:rPr>
            </w:pPr>
          </w:p>
        </w:tc>
        <w:tc>
          <w:tcPr>
            <w:tcW w:w="1134" w:type="dxa"/>
            <w:tcBorders>
              <w:top w:val="single" w:sz="4" w:space="0" w:color="000000"/>
              <w:left w:val="single" w:sz="4" w:space="0" w:color="000000"/>
              <w:bottom w:val="single" w:sz="4" w:space="0" w:color="000000"/>
            </w:tcBorders>
            <w:shd w:val="clear" w:color="auto" w:fill="92D050"/>
            <w:vAlign w:val="center"/>
          </w:tcPr>
          <w:p w:rsidR="00366CCC" w:rsidRDefault="00366CCC" w:rsidP="00366CCC">
            <w:pPr>
              <w:snapToGrid w:val="0"/>
              <w:spacing w:line="100" w:lineRule="atLeast"/>
              <w:jc w:val="center"/>
            </w:pPr>
            <w:r>
              <w:rPr>
                <w:rFonts w:eastAsia="Tahoma"/>
              </w:rPr>
              <w:t>--------------</w:t>
            </w:r>
          </w:p>
        </w:tc>
        <w:tc>
          <w:tcPr>
            <w:tcW w:w="3866"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366CCC" w:rsidRDefault="00366CCC" w:rsidP="00366CCC">
            <w:pPr>
              <w:snapToGrid w:val="0"/>
              <w:spacing w:line="100" w:lineRule="atLeast"/>
              <w:jc w:val="center"/>
            </w:pPr>
            <w:r>
              <w:rPr>
                <w:rFonts w:eastAsia="Tahoma"/>
              </w:rPr>
              <w:t>-----------------------------------------------</w:t>
            </w:r>
          </w:p>
        </w:tc>
      </w:tr>
      <w:tr w:rsidR="00366CCC" w:rsidTr="00366CCC">
        <w:trPr>
          <w:trHeight w:val="284"/>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jc w:val="center"/>
            </w:pPr>
            <w:r>
              <w:rPr>
                <w:rFonts w:eastAsia="Tahoma"/>
                <w:b/>
              </w:rPr>
              <w:t>1.</w:t>
            </w:r>
          </w:p>
        </w:tc>
        <w:tc>
          <w:tcPr>
            <w:tcW w:w="5387" w:type="dxa"/>
            <w:gridSpan w:val="2"/>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pPr>
            <w:r>
              <w:rPr>
                <w:rFonts w:eastAsia="Tahoma"/>
              </w:rPr>
              <w:t>Z zapłonem samoczynnym turbodoładowany, z elektronicznym bezpośrednim wtryskiem paliwa typu COMMON RAIL  z urządzeniem do podgrzewania silnika, ułatwiającym rozruch silnika w warunkach zimowych.</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jc w:val="center"/>
            </w:pPr>
            <w:r>
              <w:rPr>
                <w:rFonts w:eastAsia="Tahoma"/>
              </w:rPr>
              <w:t>TAK</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snapToGrid w:val="0"/>
              <w:spacing w:line="100" w:lineRule="atLeast"/>
              <w:rPr>
                <w:rFonts w:eastAsia="Tahoma"/>
              </w:rPr>
            </w:pPr>
          </w:p>
        </w:tc>
      </w:tr>
      <w:tr w:rsidR="00366CCC" w:rsidTr="00366CCC">
        <w:trPr>
          <w:trHeight w:val="284"/>
        </w:trPr>
        <w:tc>
          <w:tcPr>
            <w:tcW w:w="425" w:type="dxa"/>
            <w:tcBorders>
              <w:top w:val="single" w:sz="4" w:space="0" w:color="000000"/>
              <w:left w:val="single" w:sz="4" w:space="0" w:color="000000"/>
              <w:bottom w:val="single" w:sz="4" w:space="0" w:color="000000"/>
            </w:tcBorders>
            <w:shd w:val="clear" w:color="auto" w:fill="auto"/>
          </w:tcPr>
          <w:p w:rsidR="00366CCC" w:rsidRPr="00196BF3" w:rsidRDefault="00366CCC" w:rsidP="00366CCC">
            <w:pPr>
              <w:snapToGrid w:val="0"/>
              <w:spacing w:line="100" w:lineRule="atLeast"/>
              <w:jc w:val="center"/>
            </w:pPr>
            <w:r w:rsidRPr="00196BF3">
              <w:rPr>
                <w:rFonts w:eastAsia="Tahoma"/>
                <w:b/>
              </w:rPr>
              <w:t>2.</w:t>
            </w:r>
          </w:p>
        </w:tc>
        <w:tc>
          <w:tcPr>
            <w:tcW w:w="5387" w:type="dxa"/>
            <w:gridSpan w:val="2"/>
            <w:tcBorders>
              <w:top w:val="single" w:sz="4" w:space="0" w:color="000000"/>
              <w:left w:val="single" w:sz="4" w:space="0" w:color="000000"/>
              <w:bottom w:val="single" w:sz="4" w:space="0" w:color="000000"/>
            </w:tcBorders>
            <w:shd w:val="clear" w:color="auto" w:fill="auto"/>
            <w:vAlign w:val="center"/>
          </w:tcPr>
          <w:p w:rsidR="00366CCC" w:rsidRPr="00196BF3" w:rsidRDefault="00366CCC" w:rsidP="00366CCC">
            <w:pPr>
              <w:snapToGrid w:val="0"/>
              <w:spacing w:line="100" w:lineRule="atLeast"/>
              <w:rPr>
                <w:highlight w:val="yellow"/>
              </w:rPr>
            </w:pPr>
            <w:r w:rsidRPr="00196BF3">
              <w:rPr>
                <w:rFonts w:eastAsia="Tahoma"/>
              </w:rPr>
              <w:t xml:space="preserve">Moc silnika minimum 180 KM, moment obrotowy nie mniejszy niż 440 </w:t>
            </w:r>
            <w:proofErr w:type="spellStart"/>
            <w:r w:rsidRPr="00196BF3">
              <w:rPr>
                <w:rFonts w:eastAsia="Tahoma"/>
              </w:rPr>
              <w:t>Nm</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366CCC" w:rsidRPr="00783026" w:rsidRDefault="00196BF3" w:rsidP="00783026">
            <w:pPr>
              <w:snapToGrid w:val="0"/>
              <w:jc w:val="center"/>
              <w:rPr>
                <w:rFonts w:eastAsia="Tahoma"/>
                <w:color w:val="FF0000"/>
                <w:highlight w:val="yellow"/>
              </w:rPr>
            </w:pPr>
            <w:r>
              <w:rPr>
                <w:rFonts w:eastAsia="Tahoma"/>
              </w:rPr>
              <w:t>TAK</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366CCC" w:rsidRPr="00C70AE5" w:rsidRDefault="00366CCC" w:rsidP="00366CCC">
            <w:pPr>
              <w:snapToGrid w:val="0"/>
              <w:spacing w:line="100" w:lineRule="atLeast"/>
              <w:rPr>
                <w:rFonts w:eastAsia="Tahoma"/>
                <w:color w:val="FF0000"/>
                <w:highlight w:val="yellow"/>
              </w:rPr>
            </w:pPr>
          </w:p>
        </w:tc>
      </w:tr>
      <w:tr w:rsidR="00366CCC" w:rsidTr="00366CCC">
        <w:trPr>
          <w:trHeight w:val="284"/>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jc w:val="center"/>
            </w:pPr>
            <w:r>
              <w:rPr>
                <w:rFonts w:eastAsia="Tahoma"/>
                <w:b/>
              </w:rPr>
              <w:t>3.</w:t>
            </w:r>
          </w:p>
        </w:tc>
        <w:tc>
          <w:tcPr>
            <w:tcW w:w="5387" w:type="dxa"/>
            <w:gridSpan w:val="2"/>
            <w:tcBorders>
              <w:top w:val="single" w:sz="4" w:space="0" w:color="000000"/>
              <w:left w:val="single" w:sz="4" w:space="0" w:color="000000"/>
              <w:bottom w:val="single" w:sz="4" w:space="0" w:color="000000"/>
            </w:tcBorders>
            <w:shd w:val="clear" w:color="auto" w:fill="auto"/>
            <w:vAlign w:val="center"/>
          </w:tcPr>
          <w:p w:rsidR="00366CCC" w:rsidRDefault="00366CCC" w:rsidP="00366CCC">
            <w:pPr>
              <w:spacing w:line="100" w:lineRule="atLeast"/>
              <w:ind w:right="79"/>
            </w:pPr>
            <w:r>
              <w:rPr>
                <w:rFonts w:eastAsia="Times New Roman"/>
              </w:rPr>
              <w:t>Silnik spełniający wymagania emisji spalin  Euro VI lub  Euro 6</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jc w:val="center"/>
            </w:pPr>
            <w:r>
              <w:rPr>
                <w:rFonts w:eastAsia="Tahoma"/>
              </w:rPr>
              <w:t>TAK</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snapToGrid w:val="0"/>
              <w:spacing w:line="100" w:lineRule="atLeast"/>
              <w:ind w:right="79"/>
              <w:rPr>
                <w:rFonts w:eastAsia="Times New Roman"/>
              </w:rPr>
            </w:pPr>
          </w:p>
        </w:tc>
      </w:tr>
      <w:tr w:rsidR="00366CCC" w:rsidTr="00366CCC">
        <w:trPr>
          <w:trHeight w:val="284"/>
        </w:trPr>
        <w:tc>
          <w:tcPr>
            <w:tcW w:w="5812" w:type="dxa"/>
            <w:gridSpan w:val="3"/>
            <w:tcBorders>
              <w:top w:val="single" w:sz="4" w:space="0" w:color="000000"/>
              <w:left w:val="single" w:sz="4" w:space="0" w:color="000000"/>
              <w:bottom w:val="single" w:sz="4" w:space="0" w:color="000000"/>
            </w:tcBorders>
            <w:shd w:val="clear" w:color="auto" w:fill="92D050"/>
          </w:tcPr>
          <w:p w:rsidR="00366CCC" w:rsidRDefault="00366CCC" w:rsidP="00366CCC">
            <w:pPr>
              <w:snapToGrid w:val="0"/>
              <w:spacing w:line="100" w:lineRule="atLeast"/>
              <w:jc w:val="center"/>
              <w:rPr>
                <w:rFonts w:eastAsia="Tahoma"/>
                <w:b/>
              </w:rPr>
            </w:pPr>
          </w:p>
          <w:p w:rsidR="00366CCC" w:rsidRDefault="00366CCC" w:rsidP="00366CCC">
            <w:pPr>
              <w:snapToGrid w:val="0"/>
              <w:spacing w:line="100" w:lineRule="atLeast"/>
              <w:jc w:val="center"/>
            </w:pPr>
            <w:r>
              <w:rPr>
                <w:rFonts w:eastAsia="Tahoma"/>
                <w:b/>
              </w:rPr>
              <w:t>III.ZESPÓŁ PRZENIESIENIA NAPĘDU</w:t>
            </w:r>
          </w:p>
          <w:p w:rsidR="00366CCC" w:rsidRDefault="00366CCC" w:rsidP="00366CCC">
            <w:pPr>
              <w:snapToGrid w:val="0"/>
              <w:spacing w:line="100" w:lineRule="atLeast"/>
              <w:jc w:val="center"/>
              <w:rPr>
                <w:rFonts w:eastAsia="Tahoma"/>
                <w:b/>
              </w:rPr>
            </w:pPr>
          </w:p>
        </w:tc>
        <w:tc>
          <w:tcPr>
            <w:tcW w:w="1134" w:type="dxa"/>
            <w:tcBorders>
              <w:top w:val="single" w:sz="4" w:space="0" w:color="000000"/>
              <w:left w:val="single" w:sz="4" w:space="0" w:color="000000"/>
              <w:bottom w:val="single" w:sz="4" w:space="0" w:color="000000"/>
            </w:tcBorders>
            <w:shd w:val="clear" w:color="auto" w:fill="92D050"/>
            <w:vAlign w:val="center"/>
          </w:tcPr>
          <w:p w:rsidR="00366CCC" w:rsidRDefault="00366CCC" w:rsidP="00366CCC">
            <w:pPr>
              <w:snapToGrid w:val="0"/>
              <w:spacing w:line="100" w:lineRule="atLeast"/>
              <w:jc w:val="center"/>
            </w:pPr>
            <w:r>
              <w:rPr>
                <w:rFonts w:eastAsia="Tahoma"/>
              </w:rPr>
              <w:t>--------------</w:t>
            </w:r>
          </w:p>
        </w:tc>
        <w:tc>
          <w:tcPr>
            <w:tcW w:w="3866"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366CCC" w:rsidRDefault="00366CCC" w:rsidP="00366CCC">
            <w:pPr>
              <w:snapToGrid w:val="0"/>
              <w:spacing w:line="100" w:lineRule="atLeast"/>
              <w:jc w:val="center"/>
            </w:pPr>
            <w:r>
              <w:rPr>
                <w:rFonts w:eastAsia="Tahoma"/>
              </w:rPr>
              <w:t>-----------------------------------------------</w:t>
            </w:r>
          </w:p>
        </w:tc>
      </w:tr>
      <w:tr w:rsidR="00366CCC" w:rsidTr="00366CCC">
        <w:trPr>
          <w:trHeight w:val="284"/>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jc w:val="center"/>
            </w:pPr>
            <w:r>
              <w:rPr>
                <w:rFonts w:eastAsia="Tahoma"/>
                <w:b/>
              </w:rPr>
              <w:t>1.</w:t>
            </w:r>
          </w:p>
        </w:tc>
        <w:tc>
          <w:tcPr>
            <w:tcW w:w="5387" w:type="dxa"/>
            <w:gridSpan w:val="2"/>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pPr>
            <w:r>
              <w:rPr>
                <w:rFonts w:eastAsia="Tahoma"/>
              </w:rPr>
              <w:t>Skrzynia biegów manualna min. 6 stopniowa synchronizowana min. 6 biegów do przodu i bieg wsteczny.</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783026" w:rsidP="00366CCC">
            <w:pPr>
              <w:snapToGrid w:val="0"/>
              <w:jc w:val="center"/>
            </w:pPr>
            <w:r>
              <w:rPr>
                <w:rFonts w:eastAsia="Tahoma"/>
              </w:rPr>
              <w:t>TAK</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snapToGrid w:val="0"/>
              <w:spacing w:line="100" w:lineRule="atLeast"/>
            </w:pPr>
          </w:p>
        </w:tc>
      </w:tr>
      <w:tr w:rsidR="00366CCC" w:rsidTr="00366CCC">
        <w:trPr>
          <w:trHeight w:val="284"/>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jc w:val="center"/>
            </w:pPr>
            <w:r>
              <w:rPr>
                <w:rFonts w:eastAsia="Tahoma"/>
                <w:b/>
              </w:rPr>
              <w:t>2.</w:t>
            </w:r>
          </w:p>
        </w:tc>
        <w:tc>
          <w:tcPr>
            <w:tcW w:w="5387" w:type="dxa"/>
            <w:gridSpan w:val="2"/>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pPr>
            <w:r>
              <w:rPr>
                <w:rFonts w:eastAsia="Tahoma"/>
              </w:rPr>
              <w:t>Napęd na jedną oś tylną.</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jc w:val="center"/>
            </w:pPr>
            <w:r>
              <w:rPr>
                <w:rFonts w:eastAsia="Tahoma"/>
              </w:rPr>
              <w:t>TAK</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snapToGrid w:val="0"/>
              <w:spacing w:line="100" w:lineRule="atLeast"/>
              <w:rPr>
                <w:rFonts w:eastAsia="Tahoma"/>
              </w:rPr>
            </w:pPr>
          </w:p>
        </w:tc>
      </w:tr>
      <w:tr w:rsidR="00366CCC" w:rsidTr="00366CCC">
        <w:trPr>
          <w:trHeight w:val="284"/>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jc w:val="center"/>
            </w:pPr>
            <w:r>
              <w:rPr>
                <w:rFonts w:eastAsia="Tahoma"/>
                <w:b/>
              </w:rPr>
              <w:t>3.</w:t>
            </w:r>
          </w:p>
        </w:tc>
        <w:tc>
          <w:tcPr>
            <w:tcW w:w="5387" w:type="dxa"/>
            <w:gridSpan w:val="2"/>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pPr>
            <w:r>
              <w:rPr>
                <w:rFonts w:eastAsia="Tahoma"/>
              </w:rPr>
              <w:t>Elektroniczny system stabilizacji toru jazdy (ESP) lub równoważny.</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jc w:val="center"/>
            </w:pPr>
            <w:r>
              <w:rPr>
                <w:rFonts w:eastAsia="Tahoma"/>
              </w:rPr>
              <w:t>TAK</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snapToGrid w:val="0"/>
              <w:spacing w:line="100" w:lineRule="atLeast"/>
              <w:rPr>
                <w:rFonts w:eastAsia="Tahoma"/>
              </w:rPr>
            </w:pPr>
          </w:p>
        </w:tc>
      </w:tr>
      <w:tr w:rsidR="00366CCC" w:rsidTr="00366CCC">
        <w:trPr>
          <w:trHeight w:val="284"/>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jc w:val="center"/>
            </w:pPr>
            <w:r>
              <w:rPr>
                <w:rFonts w:eastAsia="Tahoma"/>
                <w:b/>
              </w:rPr>
              <w:t>4.</w:t>
            </w:r>
          </w:p>
        </w:tc>
        <w:tc>
          <w:tcPr>
            <w:tcW w:w="5387" w:type="dxa"/>
            <w:gridSpan w:val="2"/>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pPr>
            <w:r>
              <w:rPr>
                <w:rFonts w:eastAsia="Tahoma"/>
              </w:rPr>
              <w:t>System zapobiegający poślizgowi kół osi napędzanej podczas ruszania, np. ARS.</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jc w:val="center"/>
            </w:pPr>
            <w:r>
              <w:rPr>
                <w:rFonts w:eastAsia="Tahoma"/>
              </w:rPr>
              <w:t>TAK</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snapToGrid w:val="0"/>
              <w:spacing w:line="100" w:lineRule="atLeast"/>
              <w:rPr>
                <w:rFonts w:eastAsia="Tahoma"/>
              </w:rPr>
            </w:pPr>
          </w:p>
        </w:tc>
      </w:tr>
      <w:tr w:rsidR="00366CCC" w:rsidTr="00366CCC">
        <w:trPr>
          <w:trHeight w:val="284"/>
        </w:trPr>
        <w:tc>
          <w:tcPr>
            <w:tcW w:w="5812" w:type="dxa"/>
            <w:gridSpan w:val="3"/>
            <w:tcBorders>
              <w:top w:val="single" w:sz="4" w:space="0" w:color="000000"/>
              <w:left w:val="single" w:sz="4" w:space="0" w:color="000000"/>
              <w:bottom w:val="single" w:sz="4" w:space="0" w:color="000000"/>
            </w:tcBorders>
            <w:shd w:val="clear" w:color="auto" w:fill="92D050"/>
          </w:tcPr>
          <w:p w:rsidR="00366CCC" w:rsidRDefault="00366CCC" w:rsidP="00366CCC">
            <w:pPr>
              <w:snapToGrid w:val="0"/>
              <w:spacing w:line="100" w:lineRule="atLeast"/>
              <w:jc w:val="center"/>
              <w:rPr>
                <w:rFonts w:eastAsia="Tahoma"/>
                <w:b/>
              </w:rPr>
            </w:pPr>
          </w:p>
          <w:p w:rsidR="00366CCC" w:rsidRDefault="00366CCC" w:rsidP="00366CCC">
            <w:pPr>
              <w:snapToGrid w:val="0"/>
              <w:spacing w:line="100" w:lineRule="atLeast"/>
              <w:jc w:val="center"/>
            </w:pPr>
            <w:r>
              <w:rPr>
                <w:rFonts w:eastAsia="Tahoma"/>
                <w:b/>
              </w:rPr>
              <w:t>IV.ZAWIESZENIE</w:t>
            </w:r>
          </w:p>
          <w:p w:rsidR="00366CCC" w:rsidRDefault="00366CCC" w:rsidP="00366CCC">
            <w:pPr>
              <w:snapToGrid w:val="0"/>
              <w:spacing w:line="100" w:lineRule="atLeast"/>
              <w:jc w:val="center"/>
              <w:rPr>
                <w:rFonts w:eastAsia="Tahoma"/>
                <w:b/>
              </w:rPr>
            </w:pPr>
          </w:p>
        </w:tc>
        <w:tc>
          <w:tcPr>
            <w:tcW w:w="1134" w:type="dxa"/>
            <w:tcBorders>
              <w:top w:val="single" w:sz="4" w:space="0" w:color="000000"/>
              <w:left w:val="single" w:sz="4" w:space="0" w:color="000000"/>
              <w:bottom w:val="single" w:sz="4" w:space="0" w:color="000000"/>
            </w:tcBorders>
            <w:shd w:val="clear" w:color="auto" w:fill="92D050"/>
            <w:vAlign w:val="center"/>
          </w:tcPr>
          <w:p w:rsidR="00366CCC" w:rsidRDefault="00366CCC" w:rsidP="00366CCC">
            <w:pPr>
              <w:snapToGrid w:val="0"/>
              <w:spacing w:line="100" w:lineRule="atLeast"/>
              <w:jc w:val="center"/>
            </w:pPr>
            <w:r>
              <w:rPr>
                <w:rFonts w:eastAsia="Tahoma"/>
              </w:rPr>
              <w:t>--------------</w:t>
            </w:r>
          </w:p>
        </w:tc>
        <w:tc>
          <w:tcPr>
            <w:tcW w:w="3866"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366CCC" w:rsidRDefault="00366CCC" w:rsidP="00366CCC">
            <w:pPr>
              <w:snapToGrid w:val="0"/>
              <w:spacing w:line="100" w:lineRule="atLeast"/>
              <w:jc w:val="center"/>
            </w:pPr>
            <w:r>
              <w:rPr>
                <w:rFonts w:eastAsia="Tahoma"/>
              </w:rPr>
              <w:t>-----------------------------------------------</w:t>
            </w:r>
          </w:p>
        </w:tc>
      </w:tr>
      <w:tr w:rsidR="00366CCC" w:rsidTr="00366CCC">
        <w:trPr>
          <w:trHeight w:val="284"/>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jc w:val="center"/>
            </w:pPr>
            <w:r>
              <w:rPr>
                <w:rFonts w:eastAsia="Tahoma"/>
                <w:b/>
              </w:rPr>
              <w:lastRenderedPageBreak/>
              <w:t>1.</w:t>
            </w:r>
          </w:p>
        </w:tc>
        <w:tc>
          <w:tcPr>
            <w:tcW w:w="5387" w:type="dxa"/>
            <w:gridSpan w:val="2"/>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pPr>
            <w:r>
              <w:rPr>
                <w:rFonts w:eastAsia="Tahoma"/>
              </w:rPr>
              <w:t xml:space="preserve">Gwarantujące dobrą przyczepność kół do nawierzchni, stabilność i manewrowość w trudnym terenie, umożliwiające komfortowy przewóz pacjentów (resory </w:t>
            </w:r>
            <w:proofErr w:type="spellStart"/>
            <w:r>
              <w:rPr>
                <w:rFonts w:eastAsia="Tahoma"/>
              </w:rPr>
              <w:t>dwupiórowe</w:t>
            </w:r>
            <w:proofErr w:type="spellEnd"/>
            <w:r>
              <w:rPr>
                <w:rFonts w:eastAsia="Tahoma"/>
              </w:rPr>
              <w:t>).</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jc w:val="center"/>
            </w:pPr>
            <w:r>
              <w:rPr>
                <w:rFonts w:eastAsia="Tahoma"/>
              </w:rPr>
              <w:t>TAK</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snapToGrid w:val="0"/>
              <w:spacing w:line="100" w:lineRule="atLeast"/>
              <w:rPr>
                <w:rFonts w:eastAsia="Tahoma"/>
              </w:rPr>
            </w:pPr>
          </w:p>
        </w:tc>
      </w:tr>
      <w:tr w:rsidR="00366CCC" w:rsidTr="00366CCC">
        <w:trPr>
          <w:trHeight w:val="284"/>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jc w:val="center"/>
            </w:pPr>
            <w:r>
              <w:rPr>
                <w:rFonts w:eastAsia="Tahoma"/>
                <w:b/>
              </w:rPr>
              <w:t>2.</w:t>
            </w:r>
          </w:p>
        </w:tc>
        <w:tc>
          <w:tcPr>
            <w:tcW w:w="5387" w:type="dxa"/>
            <w:gridSpan w:val="2"/>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pPr>
            <w:r>
              <w:rPr>
                <w:rFonts w:eastAsia="Tahoma"/>
              </w:rPr>
              <w:t xml:space="preserve">Fabrycznie wzmocniony stabilizator osi przedniej i tylnej, wzmocnione amortyzatory lub fabryczne zawieszenie niezależne. </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jc w:val="center"/>
            </w:pPr>
            <w:r>
              <w:rPr>
                <w:rFonts w:eastAsia="Tahoma"/>
              </w:rPr>
              <w:t>TAK</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snapToGrid w:val="0"/>
              <w:spacing w:line="100" w:lineRule="atLeast"/>
              <w:rPr>
                <w:rFonts w:eastAsia="Tahoma"/>
              </w:rPr>
            </w:pPr>
          </w:p>
        </w:tc>
      </w:tr>
      <w:tr w:rsidR="00366CCC" w:rsidTr="00366CCC">
        <w:trPr>
          <w:trHeight w:val="284"/>
        </w:trPr>
        <w:tc>
          <w:tcPr>
            <w:tcW w:w="5812" w:type="dxa"/>
            <w:gridSpan w:val="3"/>
            <w:tcBorders>
              <w:top w:val="single" w:sz="4" w:space="0" w:color="000000"/>
              <w:left w:val="single" w:sz="4" w:space="0" w:color="000000"/>
              <w:bottom w:val="single" w:sz="4" w:space="0" w:color="000000"/>
            </w:tcBorders>
            <w:shd w:val="clear" w:color="auto" w:fill="92D050"/>
          </w:tcPr>
          <w:p w:rsidR="00366CCC" w:rsidRDefault="00366CCC" w:rsidP="00366CCC">
            <w:pPr>
              <w:snapToGrid w:val="0"/>
              <w:spacing w:line="100" w:lineRule="atLeast"/>
              <w:jc w:val="center"/>
              <w:rPr>
                <w:rFonts w:eastAsia="Tahoma"/>
                <w:b/>
              </w:rPr>
            </w:pPr>
          </w:p>
          <w:p w:rsidR="00366CCC" w:rsidRDefault="00366CCC" w:rsidP="00366CCC">
            <w:pPr>
              <w:snapToGrid w:val="0"/>
              <w:spacing w:line="100" w:lineRule="atLeast"/>
              <w:jc w:val="center"/>
            </w:pPr>
            <w:r>
              <w:rPr>
                <w:rFonts w:eastAsia="Tahoma"/>
                <w:b/>
                <w:lang w:val="en-US"/>
              </w:rPr>
              <w:t>V. UKŁAD HAMULCOWY</w:t>
            </w:r>
          </w:p>
          <w:p w:rsidR="00366CCC" w:rsidRDefault="00366CCC" w:rsidP="00366CCC">
            <w:pPr>
              <w:snapToGrid w:val="0"/>
              <w:spacing w:line="100" w:lineRule="atLeast"/>
              <w:jc w:val="center"/>
              <w:rPr>
                <w:rFonts w:eastAsia="Tahoma"/>
                <w:b/>
                <w:lang w:val="en-US"/>
              </w:rPr>
            </w:pPr>
          </w:p>
        </w:tc>
        <w:tc>
          <w:tcPr>
            <w:tcW w:w="1134" w:type="dxa"/>
            <w:tcBorders>
              <w:top w:val="single" w:sz="4" w:space="0" w:color="000000"/>
              <w:left w:val="single" w:sz="4" w:space="0" w:color="000000"/>
              <w:bottom w:val="single" w:sz="4" w:space="0" w:color="000000"/>
            </w:tcBorders>
            <w:shd w:val="clear" w:color="auto" w:fill="92D050"/>
            <w:vAlign w:val="center"/>
          </w:tcPr>
          <w:p w:rsidR="00366CCC" w:rsidRDefault="00366CCC" w:rsidP="00366CCC">
            <w:pPr>
              <w:snapToGrid w:val="0"/>
              <w:spacing w:line="100" w:lineRule="atLeast"/>
              <w:jc w:val="center"/>
            </w:pPr>
            <w:r>
              <w:rPr>
                <w:rFonts w:eastAsia="Tahoma"/>
              </w:rPr>
              <w:t>--------------</w:t>
            </w:r>
          </w:p>
        </w:tc>
        <w:tc>
          <w:tcPr>
            <w:tcW w:w="3866"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366CCC" w:rsidRDefault="00366CCC" w:rsidP="00366CCC">
            <w:pPr>
              <w:snapToGrid w:val="0"/>
              <w:spacing w:line="100" w:lineRule="atLeast"/>
              <w:jc w:val="center"/>
            </w:pPr>
            <w:r>
              <w:rPr>
                <w:rFonts w:eastAsia="Tahoma"/>
              </w:rPr>
              <w:t>-----------------------------------------------</w:t>
            </w:r>
          </w:p>
        </w:tc>
      </w:tr>
      <w:tr w:rsidR="00366CCC" w:rsidTr="00366CCC">
        <w:trPr>
          <w:trHeight w:val="284"/>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jc w:val="center"/>
            </w:pPr>
            <w:r>
              <w:rPr>
                <w:rFonts w:eastAsia="Tahoma"/>
                <w:b/>
              </w:rPr>
              <w:t>1.</w:t>
            </w:r>
          </w:p>
        </w:tc>
        <w:tc>
          <w:tcPr>
            <w:tcW w:w="5387" w:type="dxa"/>
            <w:gridSpan w:val="2"/>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pPr>
            <w:r>
              <w:rPr>
                <w:rFonts w:eastAsia="Tahoma"/>
              </w:rPr>
              <w:t>System ABS zapobiegający blokadzie kół podczas hamowania.</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jc w:val="center"/>
            </w:pPr>
            <w:r>
              <w:rPr>
                <w:rFonts w:eastAsia="Tahoma"/>
              </w:rPr>
              <w:t>TAK</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snapToGrid w:val="0"/>
              <w:spacing w:line="100" w:lineRule="atLeast"/>
              <w:rPr>
                <w:rFonts w:eastAsia="Tahoma"/>
              </w:rPr>
            </w:pPr>
          </w:p>
        </w:tc>
      </w:tr>
      <w:tr w:rsidR="00366CCC" w:rsidTr="00366CCC">
        <w:trPr>
          <w:trHeight w:val="284"/>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jc w:val="center"/>
            </w:pPr>
            <w:r>
              <w:rPr>
                <w:rFonts w:eastAsia="Tahoma"/>
                <w:b/>
              </w:rPr>
              <w:t>2.</w:t>
            </w:r>
          </w:p>
        </w:tc>
        <w:tc>
          <w:tcPr>
            <w:tcW w:w="5387" w:type="dxa"/>
            <w:gridSpan w:val="2"/>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pPr>
            <w:r>
              <w:rPr>
                <w:rFonts w:eastAsia="Tahoma"/>
              </w:rPr>
              <w:t>Elektroniczny system podziału siły hamowania.</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jc w:val="center"/>
            </w:pPr>
            <w:r>
              <w:rPr>
                <w:rFonts w:eastAsia="Tahoma"/>
              </w:rPr>
              <w:t>TAK</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snapToGrid w:val="0"/>
              <w:spacing w:line="100" w:lineRule="atLeast"/>
              <w:rPr>
                <w:rFonts w:eastAsia="Tahoma"/>
              </w:rPr>
            </w:pPr>
          </w:p>
        </w:tc>
      </w:tr>
      <w:tr w:rsidR="00366CCC" w:rsidTr="00366CCC">
        <w:trPr>
          <w:trHeight w:val="284"/>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jc w:val="center"/>
            </w:pPr>
            <w:r>
              <w:rPr>
                <w:rFonts w:eastAsia="Tahoma"/>
                <w:b/>
              </w:rPr>
              <w:t>3.</w:t>
            </w:r>
          </w:p>
        </w:tc>
        <w:tc>
          <w:tcPr>
            <w:tcW w:w="5387" w:type="dxa"/>
            <w:gridSpan w:val="2"/>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pPr>
            <w:r>
              <w:rPr>
                <w:rFonts w:eastAsia="Tahoma"/>
              </w:rPr>
              <w:t xml:space="preserve">System wspomagania nagłego hamowania. </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jc w:val="center"/>
            </w:pPr>
            <w:r>
              <w:rPr>
                <w:rFonts w:eastAsia="Tahoma"/>
              </w:rPr>
              <w:t>TAK</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snapToGrid w:val="0"/>
              <w:spacing w:line="100" w:lineRule="atLeast"/>
              <w:rPr>
                <w:rFonts w:eastAsia="Tahoma"/>
              </w:rPr>
            </w:pPr>
          </w:p>
        </w:tc>
      </w:tr>
      <w:tr w:rsidR="00366CCC" w:rsidTr="00366CCC">
        <w:trPr>
          <w:trHeight w:val="284"/>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jc w:val="center"/>
            </w:pPr>
            <w:r>
              <w:rPr>
                <w:rFonts w:eastAsia="Tahoma"/>
                <w:b/>
              </w:rPr>
              <w:t>4.</w:t>
            </w:r>
          </w:p>
        </w:tc>
        <w:tc>
          <w:tcPr>
            <w:tcW w:w="5387" w:type="dxa"/>
            <w:gridSpan w:val="2"/>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pPr>
            <w:r>
              <w:rPr>
                <w:rFonts w:eastAsia="Tahoma"/>
              </w:rPr>
              <w:t>Hamulce tarczowe na obu osiach (przód i tył)</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jc w:val="center"/>
            </w:pPr>
            <w:r>
              <w:rPr>
                <w:rFonts w:eastAsia="Tahoma"/>
              </w:rPr>
              <w:t>TAK</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snapToGrid w:val="0"/>
              <w:spacing w:line="100" w:lineRule="atLeast"/>
              <w:rPr>
                <w:rFonts w:eastAsia="Tahoma"/>
              </w:rPr>
            </w:pPr>
          </w:p>
        </w:tc>
      </w:tr>
      <w:tr w:rsidR="00366CCC" w:rsidTr="00366CCC">
        <w:trPr>
          <w:trHeight w:val="284"/>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jc w:val="center"/>
            </w:pPr>
            <w:r>
              <w:rPr>
                <w:rFonts w:eastAsia="Tahoma"/>
                <w:b/>
              </w:rPr>
              <w:t>5.</w:t>
            </w:r>
          </w:p>
        </w:tc>
        <w:tc>
          <w:tcPr>
            <w:tcW w:w="5387" w:type="dxa"/>
            <w:gridSpan w:val="2"/>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pPr>
            <w:r>
              <w:rPr>
                <w:rFonts w:eastAsia="Tahoma"/>
              </w:rPr>
              <w:t>Asystent ruszania tj. system zapobiegający staczaniu się przy ruszaniu „pod górę”.</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jc w:val="center"/>
            </w:pPr>
            <w:r>
              <w:rPr>
                <w:rFonts w:eastAsia="Tahoma"/>
              </w:rPr>
              <w:t>TAK</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snapToGrid w:val="0"/>
              <w:spacing w:line="100" w:lineRule="atLeast"/>
              <w:rPr>
                <w:rFonts w:eastAsia="Tahoma"/>
              </w:rPr>
            </w:pPr>
          </w:p>
        </w:tc>
      </w:tr>
      <w:tr w:rsidR="00366CCC" w:rsidTr="00366CCC">
        <w:trPr>
          <w:trHeight w:val="284"/>
        </w:trPr>
        <w:tc>
          <w:tcPr>
            <w:tcW w:w="5812" w:type="dxa"/>
            <w:gridSpan w:val="3"/>
            <w:tcBorders>
              <w:top w:val="single" w:sz="4" w:space="0" w:color="000000"/>
              <w:left w:val="single" w:sz="4" w:space="0" w:color="000000"/>
              <w:bottom w:val="single" w:sz="4" w:space="0" w:color="000000"/>
            </w:tcBorders>
            <w:shd w:val="clear" w:color="auto" w:fill="92D050"/>
          </w:tcPr>
          <w:p w:rsidR="00366CCC" w:rsidRDefault="00366CCC" w:rsidP="00366CCC">
            <w:pPr>
              <w:snapToGrid w:val="0"/>
              <w:spacing w:line="100" w:lineRule="atLeast"/>
              <w:jc w:val="center"/>
              <w:rPr>
                <w:rFonts w:eastAsia="Tahoma"/>
                <w:b/>
              </w:rPr>
            </w:pPr>
          </w:p>
          <w:p w:rsidR="00366CCC" w:rsidRDefault="00366CCC" w:rsidP="00366CCC">
            <w:pPr>
              <w:snapToGrid w:val="0"/>
              <w:spacing w:line="100" w:lineRule="atLeast"/>
              <w:jc w:val="center"/>
            </w:pPr>
            <w:r>
              <w:rPr>
                <w:rFonts w:eastAsia="Tahoma"/>
                <w:b/>
              </w:rPr>
              <w:t>VI. UKŁAD KIEROWNICZY</w:t>
            </w:r>
          </w:p>
          <w:p w:rsidR="00366CCC" w:rsidRDefault="00366CCC" w:rsidP="00366CCC">
            <w:pPr>
              <w:snapToGrid w:val="0"/>
              <w:spacing w:line="100" w:lineRule="atLeast"/>
              <w:jc w:val="center"/>
              <w:rPr>
                <w:rFonts w:eastAsia="Tahoma"/>
                <w:b/>
              </w:rPr>
            </w:pPr>
          </w:p>
        </w:tc>
        <w:tc>
          <w:tcPr>
            <w:tcW w:w="1134" w:type="dxa"/>
            <w:tcBorders>
              <w:top w:val="single" w:sz="4" w:space="0" w:color="000000"/>
              <w:left w:val="single" w:sz="4" w:space="0" w:color="000000"/>
              <w:bottom w:val="single" w:sz="4" w:space="0" w:color="000000"/>
            </w:tcBorders>
            <w:shd w:val="clear" w:color="auto" w:fill="92D050"/>
            <w:vAlign w:val="center"/>
          </w:tcPr>
          <w:p w:rsidR="00366CCC" w:rsidRDefault="00366CCC" w:rsidP="00366CCC">
            <w:pPr>
              <w:snapToGrid w:val="0"/>
              <w:spacing w:line="100" w:lineRule="atLeast"/>
              <w:jc w:val="center"/>
            </w:pPr>
            <w:r>
              <w:rPr>
                <w:rFonts w:eastAsia="Tahoma"/>
              </w:rPr>
              <w:t>--------------</w:t>
            </w:r>
          </w:p>
        </w:tc>
        <w:tc>
          <w:tcPr>
            <w:tcW w:w="3866"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366CCC" w:rsidRDefault="00366CCC" w:rsidP="00366CCC">
            <w:pPr>
              <w:snapToGrid w:val="0"/>
              <w:spacing w:line="100" w:lineRule="atLeast"/>
              <w:jc w:val="center"/>
            </w:pPr>
            <w:r>
              <w:rPr>
                <w:rFonts w:eastAsia="Tahoma"/>
              </w:rPr>
              <w:t>-----------------------------------------------</w:t>
            </w:r>
          </w:p>
        </w:tc>
      </w:tr>
      <w:tr w:rsidR="00366CCC" w:rsidTr="00366CCC">
        <w:trPr>
          <w:trHeight w:val="284"/>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jc w:val="center"/>
            </w:pPr>
            <w:r>
              <w:rPr>
                <w:rFonts w:eastAsia="Tahoma"/>
                <w:b/>
              </w:rPr>
              <w:t>1.</w:t>
            </w:r>
          </w:p>
        </w:tc>
        <w:tc>
          <w:tcPr>
            <w:tcW w:w="5387" w:type="dxa"/>
            <w:gridSpan w:val="2"/>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pPr>
            <w:r>
              <w:rPr>
                <w:rFonts w:eastAsia="Tahoma"/>
              </w:rPr>
              <w:t>Ze wspomaganiem.</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jc w:val="center"/>
            </w:pPr>
            <w:r>
              <w:rPr>
                <w:rFonts w:eastAsia="Tahoma"/>
              </w:rPr>
              <w:t>TAK</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snapToGrid w:val="0"/>
              <w:spacing w:line="100" w:lineRule="atLeast"/>
              <w:rPr>
                <w:rFonts w:eastAsia="Tahoma"/>
              </w:rPr>
            </w:pPr>
          </w:p>
        </w:tc>
      </w:tr>
      <w:tr w:rsidR="00366CCC" w:rsidTr="00366CCC">
        <w:trPr>
          <w:trHeight w:val="284"/>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jc w:val="center"/>
            </w:pPr>
            <w:r>
              <w:rPr>
                <w:rFonts w:eastAsia="Tahoma"/>
                <w:b/>
              </w:rPr>
              <w:t>2.</w:t>
            </w:r>
          </w:p>
        </w:tc>
        <w:tc>
          <w:tcPr>
            <w:tcW w:w="5387" w:type="dxa"/>
            <w:gridSpan w:val="2"/>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pPr>
            <w:r>
              <w:rPr>
                <w:rFonts w:eastAsia="Tahoma"/>
              </w:rPr>
              <w:t>Regulowana kolumna kierownicy w dwóch płaszczyznach tj. przód-tył, góra-dół.</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jc w:val="center"/>
            </w:pPr>
            <w:r>
              <w:rPr>
                <w:rFonts w:eastAsia="Tahoma"/>
              </w:rPr>
              <w:t>TAK</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snapToGrid w:val="0"/>
              <w:spacing w:line="100" w:lineRule="atLeast"/>
              <w:rPr>
                <w:rFonts w:eastAsia="Tahoma"/>
              </w:rPr>
            </w:pPr>
          </w:p>
        </w:tc>
      </w:tr>
      <w:tr w:rsidR="00366CCC" w:rsidTr="00366CCC">
        <w:trPr>
          <w:trHeight w:val="284"/>
        </w:trPr>
        <w:tc>
          <w:tcPr>
            <w:tcW w:w="5812" w:type="dxa"/>
            <w:gridSpan w:val="3"/>
            <w:tcBorders>
              <w:top w:val="single" w:sz="4" w:space="0" w:color="000000"/>
              <w:left w:val="single" w:sz="4" w:space="0" w:color="000000"/>
              <w:bottom w:val="single" w:sz="4" w:space="0" w:color="000000"/>
            </w:tcBorders>
            <w:shd w:val="clear" w:color="auto" w:fill="92D050"/>
          </w:tcPr>
          <w:p w:rsidR="00366CCC" w:rsidRDefault="00366CCC" w:rsidP="00366CCC">
            <w:pPr>
              <w:snapToGrid w:val="0"/>
              <w:spacing w:line="100" w:lineRule="atLeast"/>
              <w:jc w:val="center"/>
              <w:rPr>
                <w:rFonts w:eastAsia="Tahoma"/>
                <w:b/>
              </w:rPr>
            </w:pPr>
          </w:p>
          <w:p w:rsidR="00366CCC" w:rsidRDefault="00366CCC" w:rsidP="00366CCC">
            <w:pPr>
              <w:snapToGrid w:val="0"/>
              <w:spacing w:line="100" w:lineRule="atLeast"/>
              <w:jc w:val="center"/>
            </w:pPr>
            <w:r>
              <w:rPr>
                <w:rFonts w:eastAsia="Tahoma"/>
                <w:b/>
              </w:rPr>
              <w:t>VII. INSTALACJA ELEKTRYCZNA</w:t>
            </w:r>
          </w:p>
          <w:p w:rsidR="00366CCC" w:rsidRDefault="00366CCC" w:rsidP="00366CCC">
            <w:pPr>
              <w:snapToGrid w:val="0"/>
              <w:spacing w:line="100" w:lineRule="atLeast"/>
              <w:jc w:val="center"/>
              <w:rPr>
                <w:rFonts w:eastAsia="Tahoma"/>
                <w:b/>
              </w:rPr>
            </w:pPr>
          </w:p>
        </w:tc>
        <w:tc>
          <w:tcPr>
            <w:tcW w:w="1134" w:type="dxa"/>
            <w:tcBorders>
              <w:top w:val="single" w:sz="4" w:space="0" w:color="000000"/>
              <w:left w:val="single" w:sz="4" w:space="0" w:color="000000"/>
              <w:bottom w:val="single" w:sz="4" w:space="0" w:color="000000"/>
            </w:tcBorders>
            <w:shd w:val="clear" w:color="auto" w:fill="92D050"/>
            <w:vAlign w:val="center"/>
          </w:tcPr>
          <w:p w:rsidR="00366CCC" w:rsidRDefault="00366CCC" w:rsidP="00366CCC">
            <w:pPr>
              <w:snapToGrid w:val="0"/>
              <w:spacing w:line="100" w:lineRule="atLeast"/>
              <w:jc w:val="center"/>
            </w:pPr>
            <w:r>
              <w:rPr>
                <w:rFonts w:eastAsia="Tahoma"/>
              </w:rPr>
              <w:t>--------------</w:t>
            </w:r>
          </w:p>
        </w:tc>
        <w:tc>
          <w:tcPr>
            <w:tcW w:w="3866"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366CCC" w:rsidRDefault="00366CCC" w:rsidP="00366CCC">
            <w:pPr>
              <w:snapToGrid w:val="0"/>
              <w:spacing w:line="100" w:lineRule="atLeast"/>
              <w:jc w:val="center"/>
            </w:pPr>
            <w:r>
              <w:rPr>
                <w:rFonts w:eastAsia="Tahoma"/>
              </w:rPr>
              <w:t>-----------------------------------------------</w:t>
            </w:r>
          </w:p>
        </w:tc>
      </w:tr>
      <w:tr w:rsidR="00366CCC" w:rsidTr="00366CCC">
        <w:trPr>
          <w:trHeight w:val="284"/>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jc w:val="center"/>
            </w:pPr>
            <w:r>
              <w:rPr>
                <w:rFonts w:eastAsia="Tahoma"/>
                <w:b/>
              </w:rPr>
              <w:t>1.</w:t>
            </w:r>
          </w:p>
        </w:tc>
        <w:tc>
          <w:tcPr>
            <w:tcW w:w="5387" w:type="dxa"/>
            <w:gridSpan w:val="2"/>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pPr>
            <w:r>
              <w:rPr>
                <w:rFonts w:eastAsia="Tahoma"/>
              </w:rPr>
              <w:t xml:space="preserve">Zespół dwóch  akumulatorów  o łącznej pojemności min. 180 </w:t>
            </w:r>
            <w:proofErr w:type="spellStart"/>
            <w:r>
              <w:rPr>
                <w:rFonts w:eastAsia="Tahoma"/>
              </w:rPr>
              <w:t>Ah</w:t>
            </w:r>
            <w:proofErr w:type="spellEnd"/>
            <w:r>
              <w:rPr>
                <w:rFonts w:eastAsia="Tahoma"/>
              </w:rPr>
              <w:t xml:space="preserve"> do zasilania wszystkich odbiorników prądu.</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jc w:val="center"/>
            </w:pPr>
            <w:r>
              <w:rPr>
                <w:rFonts w:eastAsia="Tahoma"/>
              </w:rPr>
              <w:t>TAK</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snapToGrid w:val="0"/>
              <w:spacing w:line="100" w:lineRule="atLeast"/>
              <w:rPr>
                <w:rFonts w:eastAsia="Tahoma"/>
              </w:rPr>
            </w:pPr>
          </w:p>
        </w:tc>
      </w:tr>
      <w:tr w:rsidR="00366CCC" w:rsidTr="00366CCC">
        <w:trPr>
          <w:trHeight w:val="284"/>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jc w:val="center"/>
            </w:pPr>
            <w:r>
              <w:rPr>
                <w:rFonts w:eastAsia="Tahoma"/>
                <w:b/>
              </w:rPr>
              <w:t>2.</w:t>
            </w:r>
          </w:p>
        </w:tc>
        <w:tc>
          <w:tcPr>
            <w:tcW w:w="5387" w:type="dxa"/>
            <w:gridSpan w:val="2"/>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pPr>
            <w:r>
              <w:rPr>
                <w:rFonts w:eastAsia="Tahoma"/>
              </w:rPr>
              <w:t>Fabrycznie wzmocniony alternator o wydajności min. 190A.</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jc w:val="center"/>
            </w:pPr>
            <w:r>
              <w:rPr>
                <w:rFonts w:eastAsia="Tahoma"/>
              </w:rPr>
              <w:t>TAK</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snapToGrid w:val="0"/>
              <w:spacing w:line="100" w:lineRule="atLeast"/>
              <w:rPr>
                <w:rFonts w:eastAsia="Tahoma"/>
              </w:rPr>
            </w:pPr>
          </w:p>
        </w:tc>
      </w:tr>
      <w:tr w:rsidR="00366CCC" w:rsidTr="00366CCC">
        <w:trPr>
          <w:trHeight w:val="284"/>
        </w:trPr>
        <w:tc>
          <w:tcPr>
            <w:tcW w:w="5812" w:type="dxa"/>
            <w:gridSpan w:val="3"/>
            <w:tcBorders>
              <w:top w:val="single" w:sz="4" w:space="0" w:color="000000"/>
              <w:left w:val="single" w:sz="4" w:space="0" w:color="000000"/>
              <w:bottom w:val="single" w:sz="4" w:space="0" w:color="000000"/>
            </w:tcBorders>
            <w:shd w:val="clear" w:color="auto" w:fill="92D050"/>
          </w:tcPr>
          <w:p w:rsidR="00366CCC" w:rsidRDefault="00366CCC" w:rsidP="00366CCC">
            <w:pPr>
              <w:snapToGrid w:val="0"/>
              <w:spacing w:line="100" w:lineRule="atLeast"/>
              <w:jc w:val="center"/>
              <w:rPr>
                <w:rFonts w:eastAsia="Tahoma"/>
                <w:b/>
              </w:rPr>
            </w:pPr>
          </w:p>
          <w:p w:rsidR="00366CCC" w:rsidRDefault="00366CCC" w:rsidP="00366CCC">
            <w:pPr>
              <w:snapToGrid w:val="0"/>
              <w:spacing w:line="100" w:lineRule="atLeast"/>
              <w:jc w:val="center"/>
            </w:pPr>
            <w:r>
              <w:rPr>
                <w:rFonts w:eastAsia="Tahoma"/>
                <w:b/>
              </w:rPr>
              <w:t>VIII.  WYPOSAŻENIE  POJAZDU</w:t>
            </w:r>
          </w:p>
          <w:p w:rsidR="00366CCC" w:rsidRDefault="00366CCC" w:rsidP="00366CCC">
            <w:pPr>
              <w:snapToGrid w:val="0"/>
              <w:spacing w:line="100" w:lineRule="atLeast"/>
              <w:jc w:val="center"/>
              <w:rPr>
                <w:rFonts w:eastAsia="Tahoma"/>
                <w:b/>
              </w:rPr>
            </w:pPr>
          </w:p>
        </w:tc>
        <w:tc>
          <w:tcPr>
            <w:tcW w:w="1134" w:type="dxa"/>
            <w:tcBorders>
              <w:top w:val="single" w:sz="4" w:space="0" w:color="000000"/>
              <w:left w:val="single" w:sz="4" w:space="0" w:color="000000"/>
              <w:bottom w:val="single" w:sz="4" w:space="0" w:color="000000"/>
            </w:tcBorders>
            <w:shd w:val="clear" w:color="auto" w:fill="92D050"/>
            <w:vAlign w:val="center"/>
          </w:tcPr>
          <w:p w:rsidR="00366CCC" w:rsidRDefault="00366CCC" w:rsidP="00366CCC">
            <w:pPr>
              <w:snapToGrid w:val="0"/>
              <w:spacing w:line="100" w:lineRule="atLeast"/>
              <w:jc w:val="center"/>
            </w:pPr>
            <w:r>
              <w:rPr>
                <w:rFonts w:eastAsia="Tahoma"/>
              </w:rPr>
              <w:t>--------------</w:t>
            </w:r>
          </w:p>
        </w:tc>
        <w:tc>
          <w:tcPr>
            <w:tcW w:w="3866"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366CCC" w:rsidRDefault="00366CCC" w:rsidP="00366CCC">
            <w:pPr>
              <w:snapToGrid w:val="0"/>
              <w:spacing w:line="100" w:lineRule="atLeast"/>
              <w:jc w:val="center"/>
            </w:pPr>
            <w:r>
              <w:rPr>
                <w:rFonts w:eastAsia="Tahoma"/>
              </w:rPr>
              <w:t>-----------------------------------------------</w:t>
            </w:r>
          </w:p>
        </w:tc>
      </w:tr>
      <w:tr w:rsidR="00366CCC" w:rsidTr="00366CCC">
        <w:trPr>
          <w:trHeight w:val="284"/>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jc w:val="center"/>
            </w:pPr>
            <w:r>
              <w:rPr>
                <w:rFonts w:eastAsia="Tahoma"/>
                <w:b/>
              </w:rPr>
              <w:lastRenderedPageBreak/>
              <w:t>1.</w:t>
            </w:r>
          </w:p>
        </w:tc>
        <w:tc>
          <w:tcPr>
            <w:tcW w:w="5387" w:type="dxa"/>
            <w:gridSpan w:val="2"/>
            <w:tcBorders>
              <w:top w:val="single" w:sz="4" w:space="0" w:color="000000"/>
              <w:left w:val="single" w:sz="4" w:space="0" w:color="000000"/>
              <w:bottom w:val="single" w:sz="4" w:space="0" w:color="000000"/>
            </w:tcBorders>
            <w:shd w:val="clear" w:color="auto" w:fill="auto"/>
          </w:tcPr>
          <w:p w:rsidR="00366CCC" w:rsidRDefault="00366CCC" w:rsidP="00366CCC">
            <w:pPr>
              <w:tabs>
                <w:tab w:val="left" w:pos="720"/>
                <w:tab w:val="left" w:pos="1364"/>
              </w:tabs>
              <w:spacing w:line="100" w:lineRule="atLeast"/>
            </w:pPr>
            <w:r>
              <w:rPr>
                <w:rFonts w:eastAsia="Tahoma"/>
              </w:rPr>
              <w:t>Wszystkie miejsca siedzące zaopatrzone w bezwładnościowe pasy bezpieczeństwa oraz zagłówki.</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jc w:val="center"/>
            </w:pPr>
            <w:r>
              <w:rPr>
                <w:rFonts w:eastAsia="Tahoma"/>
              </w:rPr>
              <w:t>TAK</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tabs>
                <w:tab w:val="left" w:pos="720"/>
                <w:tab w:val="left" w:pos="1364"/>
              </w:tabs>
              <w:snapToGrid w:val="0"/>
              <w:spacing w:line="100" w:lineRule="atLeast"/>
              <w:rPr>
                <w:rFonts w:eastAsia="Tahoma"/>
              </w:rPr>
            </w:pPr>
          </w:p>
        </w:tc>
      </w:tr>
      <w:tr w:rsidR="00366CCC" w:rsidTr="00366CCC">
        <w:trPr>
          <w:trHeight w:val="284"/>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jc w:val="center"/>
            </w:pPr>
            <w:r>
              <w:rPr>
                <w:rFonts w:eastAsia="Tahoma"/>
                <w:b/>
              </w:rPr>
              <w:t>2.</w:t>
            </w:r>
          </w:p>
        </w:tc>
        <w:tc>
          <w:tcPr>
            <w:tcW w:w="5387" w:type="dxa"/>
            <w:gridSpan w:val="2"/>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pPr>
            <w:r>
              <w:rPr>
                <w:rFonts w:eastAsia="Tahoma"/>
              </w:rPr>
              <w:t>Zbiornik paliwa o pojemności min. 75 L.</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jc w:val="center"/>
            </w:pPr>
            <w:r>
              <w:rPr>
                <w:rFonts w:eastAsia="Tahoma"/>
              </w:rPr>
              <w:t>TAK</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snapToGrid w:val="0"/>
              <w:spacing w:line="100" w:lineRule="atLeast"/>
              <w:rPr>
                <w:rFonts w:eastAsia="Tahoma"/>
              </w:rPr>
            </w:pPr>
          </w:p>
        </w:tc>
      </w:tr>
      <w:tr w:rsidR="00366CCC" w:rsidTr="00366CCC">
        <w:trPr>
          <w:trHeight w:val="284"/>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jc w:val="center"/>
            </w:pPr>
            <w:r>
              <w:rPr>
                <w:rFonts w:eastAsia="Tahoma"/>
                <w:b/>
              </w:rPr>
              <w:t>3.</w:t>
            </w:r>
          </w:p>
        </w:tc>
        <w:tc>
          <w:tcPr>
            <w:tcW w:w="5387" w:type="dxa"/>
            <w:gridSpan w:val="2"/>
            <w:tcBorders>
              <w:top w:val="single" w:sz="4" w:space="0" w:color="000000"/>
              <w:left w:val="single" w:sz="4" w:space="0" w:color="000000"/>
              <w:bottom w:val="single" w:sz="4" w:space="0" w:color="000000"/>
            </w:tcBorders>
            <w:shd w:val="clear" w:color="auto" w:fill="auto"/>
            <w:vAlign w:val="center"/>
          </w:tcPr>
          <w:p w:rsidR="00366CCC" w:rsidRDefault="00366CCC" w:rsidP="00366CCC">
            <w:pPr>
              <w:tabs>
                <w:tab w:val="left" w:pos="720"/>
                <w:tab w:val="left" w:pos="1364"/>
              </w:tabs>
              <w:spacing w:line="100" w:lineRule="atLeast"/>
            </w:pPr>
            <w:r>
              <w:rPr>
                <w:rFonts w:eastAsia="Tahoma"/>
              </w:rPr>
              <w:t>Poduszki powietrzne: kierowcy i pasażera (czołowe i boczne).</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jc w:val="center"/>
            </w:pPr>
            <w:r>
              <w:rPr>
                <w:rFonts w:eastAsia="Tahoma"/>
              </w:rPr>
              <w:t>TAK</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tabs>
                <w:tab w:val="left" w:pos="720"/>
                <w:tab w:val="left" w:pos="1364"/>
              </w:tabs>
              <w:snapToGrid w:val="0"/>
              <w:spacing w:line="100" w:lineRule="atLeast"/>
              <w:rPr>
                <w:rFonts w:eastAsia="Tahoma"/>
              </w:rPr>
            </w:pPr>
          </w:p>
        </w:tc>
      </w:tr>
      <w:tr w:rsidR="00366CCC" w:rsidTr="00366CCC">
        <w:trPr>
          <w:trHeight w:val="284"/>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jc w:val="center"/>
            </w:pPr>
            <w:r>
              <w:rPr>
                <w:rFonts w:eastAsia="Tahoma"/>
                <w:b/>
              </w:rPr>
              <w:t>4.</w:t>
            </w:r>
          </w:p>
        </w:tc>
        <w:tc>
          <w:tcPr>
            <w:tcW w:w="5387" w:type="dxa"/>
            <w:gridSpan w:val="2"/>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pPr>
            <w:r>
              <w:rPr>
                <w:rFonts w:eastAsia="Tahoma"/>
              </w:rPr>
              <w:t>Elektryczne otwierane szyby w drzwiach przednich.</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jc w:val="center"/>
            </w:pPr>
            <w:r>
              <w:rPr>
                <w:rFonts w:eastAsia="Tahoma"/>
              </w:rPr>
              <w:t>TAK</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snapToGrid w:val="0"/>
              <w:spacing w:line="100" w:lineRule="atLeast"/>
              <w:rPr>
                <w:rFonts w:eastAsia="Tahoma"/>
              </w:rPr>
            </w:pPr>
          </w:p>
        </w:tc>
      </w:tr>
      <w:tr w:rsidR="00366CCC" w:rsidTr="00366CCC">
        <w:trPr>
          <w:trHeight w:val="284"/>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jc w:val="center"/>
            </w:pPr>
            <w:r>
              <w:rPr>
                <w:rFonts w:eastAsia="Tahoma"/>
                <w:b/>
              </w:rPr>
              <w:t>5.</w:t>
            </w:r>
          </w:p>
        </w:tc>
        <w:tc>
          <w:tcPr>
            <w:tcW w:w="5387" w:type="dxa"/>
            <w:gridSpan w:val="2"/>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pPr>
            <w:r>
              <w:rPr>
                <w:rFonts w:eastAsia="Tahoma"/>
              </w:rPr>
              <w:t>Klimatyzacja kabiny kierowcy.</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jc w:val="center"/>
            </w:pPr>
            <w:r>
              <w:rPr>
                <w:rFonts w:eastAsia="Tahoma"/>
              </w:rPr>
              <w:t>TAK</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snapToGrid w:val="0"/>
              <w:spacing w:line="100" w:lineRule="atLeast"/>
              <w:rPr>
                <w:rFonts w:eastAsia="Tahoma"/>
              </w:rPr>
            </w:pPr>
          </w:p>
        </w:tc>
      </w:tr>
      <w:tr w:rsidR="00366CCC" w:rsidTr="00366CCC">
        <w:trPr>
          <w:trHeight w:val="284"/>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jc w:val="center"/>
            </w:pPr>
            <w:r>
              <w:rPr>
                <w:rFonts w:eastAsia="Tahoma"/>
                <w:b/>
              </w:rPr>
              <w:t>6.</w:t>
            </w:r>
          </w:p>
        </w:tc>
        <w:tc>
          <w:tcPr>
            <w:tcW w:w="5387" w:type="dxa"/>
            <w:gridSpan w:val="2"/>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pPr>
            <w:r>
              <w:rPr>
                <w:rFonts w:eastAsia="Tahoma"/>
              </w:rPr>
              <w:t>Dzielone wsteczne lusterka  zewnętrzne, elektrycznie podgrzewane i regulowane.</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jc w:val="center"/>
            </w:pPr>
            <w:r>
              <w:rPr>
                <w:rFonts w:eastAsia="Tahoma"/>
              </w:rPr>
              <w:t>TAK</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snapToGrid w:val="0"/>
              <w:spacing w:line="100" w:lineRule="atLeast"/>
              <w:rPr>
                <w:rFonts w:eastAsia="Tahoma"/>
              </w:rPr>
            </w:pPr>
          </w:p>
        </w:tc>
      </w:tr>
      <w:tr w:rsidR="00366CCC" w:rsidTr="00366CCC">
        <w:trPr>
          <w:trHeight w:val="284"/>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jc w:val="center"/>
            </w:pPr>
            <w:r>
              <w:rPr>
                <w:rFonts w:eastAsia="Tahoma"/>
                <w:b/>
              </w:rPr>
              <w:t>7.</w:t>
            </w:r>
          </w:p>
        </w:tc>
        <w:tc>
          <w:tcPr>
            <w:tcW w:w="5387" w:type="dxa"/>
            <w:gridSpan w:val="2"/>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pPr>
            <w:r>
              <w:rPr>
                <w:rFonts w:eastAsia="Tahoma"/>
              </w:rPr>
              <w:t>Lusterko wewnętrzne.</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jc w:val="center"/>
            </w:pPr>
            <w:r>
              <w:rPr>
                <w:rFonts w:eastAsia="Tahoma"/>
              </w:rPr>
              <w:t>TAK</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snapToGrid w:val="0"/>
              <w:spacing w:line="100" w:lineRule="atLeast"/>
              <w:rPr>
                <w:rFonts w:eastAsia="Tahoma"/>
              </w:rPr>
            </w:pPr>
          </w:p>
        </w:tc>
      </w:tr>
      <w:tr w:rsidR="00366CCC" w:rsidTr="00366CCC">
        <w:trPr>
          <w:trHeight w:val="284"/>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jc w:val="center"/>
            </w:pPr>
            <w:r>
              <w:rPr>
                <w:rFonts w:eastAsia="Tahoma"/>
                <w:b/>
              </w:rPr>
              <w:t>8.</w:t>
            </w:r>
          </w:p>
        </w:tc>
        <w:tc>
          <w:tcPr>
            <w:tcW w:w="5387" w:type="dxa"/>
            <w:gridSpan w:val="2"/>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pPr>
            <w:r>
              <w:rPr>
                <w:rFonts w:eastAsia="Tahoma"/>
              </w:rPr>
              <w:t>Reflektory przeciwmgłowe halogenowe przednie.</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jc w:val="center"/>
            </w:pPr>
            <w:r>
              <w:rPr>
                <w:rFonts w:eastAsia="Tahoma"/>
              </w:rPr>
              <w:t>TAK</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snapToGrid w:val="0"/>
              <w:spacing w:line="100" w:lineRule="atLeast"/>
              <w:rPr>
                <w:rFonts w:eastAsia="Tahoma"/>
              </w:rPr>
            </w:pPr>
          </w:p>
        </w:tc>
      </w:tr>
      <w:tr w:rsidR="00366CCC" w:rsidTr="00366CCC">
        <w:trPr>
          <w:trHeight w:val="284"/>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jc w:val="center"/>
            </w:pPr>
            <w:r>
              <w:rPr>
                <w:rFonts w:eastAsia="Tahoma"/>
                <w:b/>
              </w:rPr>
              <w:t>9.</w:t>
            </w:r>
          </w:p>
        </w:tc>
        <w:tc>
          <w:tcPr>
            <w:tcW w:w="5387" w:type="dxa"/>
            <w:gridSpan w:val="2"/>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pPr>
            <w:r>
              <w:rPr>
                <w:rFonts w:eastAsia="Tahoma"/>
              </w:rPr>
              <w:t>Dodatkowe światło hamowania (trzecie).</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jc w:val="center"/>
            </w:pPr>
            <w:r>
              <w:rPr>
                <w:rFonts w:eastAsia="Tahoma"/>
              </w:rPr>
              <w:t>TAK</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snapToGrid w:val="0"/>
              <w:spacing w:line="100" w:lineRule="atLeast"/>
              <w:rPr>
                <w:rFonts w:eastAsia="Tahoma"/>
              </w:rPr>
            </w:pPr>
          </w:p>
        </w:tc>
      </w:tr>
      <w:tr w:rsidR="00366CCC" w:rsidTr="00366CCC">
        <w:trPr>
          <w:trHeight w:val="284"/>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jc w:val="center"/>
            </w:pPr>
            <w:r>
              <w:rPr>
                <w:rFonts w:eastAsia="Tahoma"/>
                <w:b/>
              </w:rPr>
              <w:t>10.</w:t>
            </w:r>
          </w:p>
        </w:tc>
        <w:tc>
          <w:tcPr>
            <w:tcW w:w="5387" w:type="dxa"/>
            <w:gridSpan w:val="2"/>
            <w:tcBorders>
              <w:top w:val="single" w:sz="4" w:space="0" w:color="000000"/>
              <w:left w:val="single" w:sz="4" w:space="0" w:color="000000"/>
              <w:bottom w:val="single" w:sz="4" w:space="0" w:color="000000"/>
            </w:tcBorders>
            <w:shd w:val="clear" w:color="auto" w:fill="auto"/>
            <w:vAlign w:val="center"/>
          </w:tcPr>
          <w:p w:rsidR="00366CCC" w:rsidRDefault="00366CCC" w:rsidP="00366CCC">
            <w:pPr>
              <w:spacing w:line="100" w:lineRule="atLeast"/>
            </w:pPr>
            <w:r>
              <w:rPr>
                <w:rFonts w:eastAsia="Tahoma"/>
              </w:rPr>
              <w:t>Trójkąt, gaśnica, apteczka, podnośnik.</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jc w:val="center"/>
            </w:pPr>
            <w:r>
              <w:rPr>
                <w:rFonts w:eastAsia="Tahoma"/>
              </w:rPr>
              <w:t>TAK</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snapToGrid w:val="0"/>
              <w:spacing w:line="100" w:lineRule="atLeast"/>
              <w:rPr>
                <w:rFonts w:eastAsia="Tahoma"/>
              </w:rPr>
            </w:pPr>
          </w:p>
        </w:tc>
      </w:tr>
      <w:tr w:rsidR="00366CCC" w:rsidTr="00366CCC">
        <w:trPr>
          <w:trHeight w:val="284"/>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jc w:val="center"/>
            </w:pPr>
            <w:r>
              <w:rPr>
                <w:rFonts w:eastAsia="Tahoma"/>
                <w:b/>
              </w:rPr>
              <w:t>11.</w:t>
            </w:r>
          </w:p>
        </w:tc>
        <w:tc>
          <w:tcPr>
            <w:tcW w:w="5387" w:type="dxa"/>
            <w:gridSpan w:val="2"/>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pPr>
            <w:r>
              <w:rPr>
                <w:rFonts w:eastAsia="Tahoma"/>
              </w:rPr>
              <w:t xml:space="preserve">Niezależnie od pracy silnika system ogrzewania o mocy min. 5,0 </w:t>
            </w:r>
            <w:proofErr w:type="spellStart"/>
            <w:r>
              <w:rPr>
                <w:rFonts w:eastAsia="Tahoma"/>
              </w:rPr>
              <w:t>kW</w:t>
            </w:r>
            <w:proofErr w:type="spellEnd"/>
            <w:r>
              <w:rPr>
                <w:rFonts w:eastAsia="Tahoma"/>
              </w:rPr>
              <w:t xml:space="preserve"> – umożliwiające ogrzewanie kabiny kierowcy i ogrzanie silnika do właściwej temperatury pracy przed uruchomieniem pojazdu.</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jc w:val="center"/>
            </w:pPr>
            <w:r>
              <w:rPr>
                <w:rFonts w:eastAsia="Tahoma"/>
              </w:rPr>
              <w:t>TAK</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snapToGrid w:val="0"/>
              <w:spacing w:line="100" w:lineRule="atLeast"/>
              <w:rPr>
                <w:rFonts w:eastAsia="Tahoma"/>
              </w:rPr>
            </w:pPr>
          </w:p>
        </w:tc>
      </w:tr>
      <w:tr w:rsidR="00366CCC" w:rsidTr="00366CCC">
        <w:trPr>
          <w:trHeight w:val="284"/>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jc w:val="center"/>
            </w:pPr>
            <w:r>
              <w:rPr>
                <w:rFonts w:eastAsia="Tahoma"/>
                <w:b/>
              </w:rPr>
              <w:t>12.</w:t>
            </w:r>
          </w:p>
        </w:tc>
        <w:tc>
          <w:tcPr>
            <w:tcW w:w="5387" w:type="dxa"/>
            <w:gridSpan w:val="2"/>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pPr>
            <w:r>
              <w:rPr>
                <w:rFonts w:eastAsia="Tahoma"/>
              </w:rPr>
              <w:t>Układ wydechowy fabrycznie przystosowany do pełnienia funkcji samochodu specjalnego sanitarnego.</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jc w:val="center"/>
            </w:pPr>
            <w:r>
              <w:rPr>
                <w:rFonts w:eastAsia="Tahoma"/>
              </w:rPr>
              <w:t>TAK</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snapToGrid w:val="0"/>
              <w:spacing w:line="100" w:lineRule="atLeast"/>
              <w:rPr>
                <w:rFonts w:eastAsia="Tahoma"/>
              </w:rPr>
            </w:pPr>
          </w:p>
        </w:tc>
      </w:tr>
      <w:tr w:rsidR="00366CCC" w:rsidTr="00366CCC">
        <w:trPr>
          <w:trHeight w:val="284"/>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jc w:val="center"/>
            </w:pPr>
            <w:r>
              <w:rPr>
                <w:rFonts w:eastAsia="Tahoma"/>
                <w:b/>
              </w:rPr>
              <w:t>13.</w:t>
            </w:r>
          </w:p>
        </w:tc>
        <w:tc>
          <w:tcPr>
            <w:tcW w:w="5387" w:type="dxa"/>
            <w:gridSpan w:val="2"/>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pPr>
            <w:r>
              <w:rPr>
                <w:rFonts w:eastAsia="Tahoma"/>
              </w:rPr>
              <w:t>Czujnik deszczu dostosowujący szybkość pracy wycieraczek przedniej szyby do intensywności opadów.</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jc w:val="center"/>
            </w:pPr>
            <w:r>
              <w:rPr>
                <w:rFonts w:eastAsia="Tahoma"/>
              </w:rPr>
              <w:t>TAK</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snapToGrid w:val="0"/>
              <w:spacing w:line="100" w:lineRule="atLeast"/>
              <w:rPr>
                <w:rFonts w:eastAsia="Tahoma"/>
              </w:rPr>
            </w:pPr>
          </w:p>
        </w:tc>
      </w:tr>
      <w:tr w:rsidR="00366CCC" w:rsidTr="00366CCC">
        <w:trPr>
          <w:trHeight w:val="284"/>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jc w:val="center"/>
            </w:pPr>
            <w:r>
              <w:rPr>
                <w:rFonts w:eastAsia="Tahoma"/>
                <w:b/>
              </w:rPr>
              <w:t>14.</w:t>
            </w:r>
          </w:p>
        </w:tc>
        <w:tc>
          <w:tcPr>
            <w:tcW w:w="5387" w:type="dxa"/>
            <w:gridSpan w:val="2"/>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pPr>
            <w:r>
              <w:rPr>
                <w:rFonts w:eastAsia="Tahoma"/>
              </w:rPr>
              <w:t>Ogrzewana przednia szyba</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jc w:val="center"/>
            </w:pPr>
            <w:r>
              <w:rPr>
                <w:rFonts w:eastAsia="Tahoma"/>
              </w:rPr>
              <w:t>TAK</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snapToGrid w:val="0"/>
              <w:spacing w:line="100" w:lineRule="atLeast"/>
              <w:rPr>
                <w:rFonts w:eastAsia="Tahoma"/>
              </w:rPr>
            </w:pPr>
          </w:p>
        </w:tc>
      </w:tr>
      <w:tr w:rsidR="00366CCC" w:rsidTr="00366CCC">
        <w:trPr>
          <w:trHeight w:val="302"/>
        </w:trPr>
        <w:tc>
          <w:tcPr>
            <w:tcW w:w="5812" w:type="dxa"/>
            <w:gridSpan w:val="3"/>
            <w:tcBorders>
              <w:top w:val="single" w:sz="4" w:space="0" w:color="000000"/>
              <w:left w:val="single" w:sz="4" w:space="0" w:color="000000"/>
              <w:bottom w:val="single" w:sz="4" w:space="0" w:color="000000"/>
            </w:tcBorders>
            <w:shd w:val="clear" w:color="auto" w:fill="92D050"/>
          </w:tcPr>
          <w:p w:rsidR="00366CCC" w:rsidRDefault="00366CCC" w:rsidP="00366CCC">
            <w:pPr>
              <w:snapToGrid w:val="0"/>
              <w:spacing w:line="100" w:lineRule="atLeast"/>
              <w:jc w:val="center"/>
              <w:rPr>
                <w:rFonts w:eastAsia="Tahoma"/>
                <w:b/>
              </w:rPr>
            </w:pPr>
          </w:p>
          <w:p w:rsidR="00366CCC" w:rsidRDefault="00366CCC" w:rsidP="00366CCC">
            <w:pPr>
              <w:snapToGrid w:val="0"/>
              <w:spacing w:line="100" w:lineRule="atLeast"/>
              <w:jc w:val="center"/>
            </w:pPr>
            <w:r>
              <w:rPr>
                <w:rFonts w:eastAsia="Tahoma"/>
                <w:b/>
              </w:rPr>
              <w:t>IX. WYMAGANIA OGÓLNE</w:t>
            </w:r>
          </w:p>
          <w:p w:rsidR="00366CCC" w:rsidRDefault="00366CCC" w:rsidP="00366CCC">
            <w:pPr>
              <w:snapToGrid w:val="0"/>
              <w:spacing w:line="100" w:lineRule="atLeast"/>
              <w:jc w:val="center"/>
              <w:rPr>
                <w:rFonts w:eastAsia="Tahoma"/>
                <w:color w:val="000000"/>
              </w:rPr>
            </w:pPr>
          </w:p>
        </w:tc>
        <w:tc>
          <w:tcPr>
            <w:tcW w:w="1134" w:type="dxa"/>
            <w:tcBorders>
              <w:top w:val="single" w:sz="4" w:space="0" w:color="000000"/>
              <w:left w:val="single" w:sz="4" w:space="0" w:color="000000"/>
              <w:bottom w:val="single" w:sz="4" w:space="0" w:color="000000"/>
            </w:tcBorders>
            <w:shd w:val="clear" w:color="auto" w:fill="92D050"/>
            <w:vAlign w:val="center"/>
          </w:tcPr>
          <w:p w:rsidR="00366CCC" w:rsidRDefault="00366CCC" w:rsidP="00366CCC">
            <w:pPr>
              <w:snapToGrid w:val="0"/>
              <w:spacing w:line="100" w:lineRule="atLeast"/>
              <w:jc w:val="center"/>
            </w:pPr>
            <w:r>
              <w:rPr>
                <w:rFonts w:eastAsia="Tahoma"/>
              </w:rPr>
              <w:t>--------------</w:t>
            </w:r>
          </w:p>
        </w:tc>
        <w:tc>
          <w:tcPr>
            <w:tcW w:w="3866"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366CCC" w:rsidRDefault="00366CCC" w:rsidP="00366CCC">
            <w:pPr>
              <w:snapToGrid w:val="0"/>
              <w:spacing w:line="100" w:lineRule="atLeast"/>
              <w:jc w:val="center"/>
            </w:pPr>
            <w:r>
              <w:rPr>
                <w:rFonts w:eastAsia="Tahoma"/>
              </w:rPr>
              <w:t>-----------------------------------------------</w:t>
            </w:r>
          </w:p>
        </w:tc>
      </w:tr>
      <w:tr w:rsidR="00366CCC" w:rsidTr="00366CCC">
        <w:trPr>
          <w:trHeight w:val="302"/>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jc w:val="center"/>
            </w:pPr>
            <w:r>
              <w:rPr>
                <w:rFonts w:eastAsia="Tahoma"/>
                <w:b/>
              </w:rPr>
              <w:t xml:space="preserve">1. </w:t>
            </w:r>
          </w:p>
        </w:tc>
        <w:tc>
          <w:tcPr>
            <w:tcW w:w="5387" w:type="dxa"/>
            <w:gridSpan w:val="2"/>
            <w:tcBorders>
              <w:top w:val="single" w:sz="4" w:space="0" w:color="000000"/>
              <w:left w:val="single" w:sz="4" w:space="0" w:color="000000"/>
              <w:bottom w:val="single" w:sz="4" w:space="0" w:color="000000"/>
            </w:tcBorders>
            <w:shd w:val="clear" w:color="auto" w:fill="auto"/>
            <w:vAlign w:val="center"/>
          </w:tcPr>
          <w:p w:rsidR="00366CCC" w:rsidRDefault="00366CCC" w:rsidP="00366CCC">
            <w:pPr>
              <w:spacing w:line="100" w:lineRule="atLeast"/>
            </w:pPr>
            <w:r>
              <w:rPr>
                <w:rFonts w:eastAsia="Tahoma"/>
              </w:rPr>
              <w:t>Pojazd  fabrycznie nowy – rok produkcji 2020.</w:t>
            </w:r>
            <w:r>
              <w:rPr>
                <w:rFonts w:eastAsia="Tahoma"/>
                <w:color w:val="0070C0"/>
              </w:rPr>
              <w:t xml:space="preserve"> </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jc w:val="center"/>
            </w:pPr>
            <w:r>
              <w:rPr>
                <w:rFonts w:eastAsia="Tahoma"/>
              </w:rPr>
              <w:t>TAK</w:t>
            </w:r>
          </w:p>
        </w:tc>
        <w:tc>
          <w:tcPr>
            <w:tcW w:w="3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CCC" w:rsidRDefault="00366CCC" w:rsidP="00366CCC">
            <w:pPr>
              <w:snapToGrid w:val="0"/>
              <w:spacing w:line="100" w:lineRule="atLeast"/>
              <w:rPr>
                <w:rFonts w:eastAsia="Tahoma"/>
              </w:rPr>
            </w:pPr>
          </w:p>
        </w:tc>
      </w:tr>
      <w:tr w:rsidR="00366CCC" w:rsidTr="00366CCC">
        <w:trPr>
          <w:trHeight w:val="302"/>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jc w:val="center"/>
            </w:pPr>
            <w:r>
              <w:rPr>
                <w:rFonts w:eastAsia="Tahoma"/>
                <w:b/>
              </w:rPr>
              <w:t>2.</w:t>
            </w:r>
          </w:p>
        </w:tc>
        <w:tc>
          <w:tcPr>
            <w:tcW w:w="5387" w:type="dxa"/>
            <w:gridSpan w:val="2"/>
            <w:tcBorders>
              <w:top w:val="single" w:sz="4" w:space="0" w:color="000000"/>
              <w:left w:val="single" w:sz="4" w:space="0" w:color="000000"/>
              <w:bottom w:val="single" w:sz="4" w:space="0" w:color="000000"/>
            </w:tcBorders>
            <w:shd w:val="clear" w:color="auto" w:fill="auto"/>
            <w:vAlign w:val="center"/>
          </w:tcPr>
          <w:p w:rsidR="00366CCC" w:rsidRDefault="00366CCC" w:rsidP="00366CCC">
            <w:pPr>
              <w:spacing w:line="100" w:lineRule="atLeast"/>
            </w:pPr>
            <w:r>
              <w:rPr>
                <w:rFonts w:eastAsia="Tahoma"/>
              </w:rPr>
              <w:t xml:space="preserve">Gwarancja min. 24 miesiące bez limitu kilometrów – na pojazd bazowy </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jc w:val="center"/>
            </w:pPr>
            <w:r>
              <w:rPr>
                <w:rFonts w:eastAsia="Tahoma"/>
              </w:rPr>
              <w:t>TAK</w:t>
            </w:r>
          </w:p>
        </w:tc>
        <w:tc>
          <w:tcPr>
            <w:tcW w:w="3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CCC" w:rsidRDefault="00366CCC" w:rsidP="00366CCC">
            <w:pPr>
              <w:snapToGrid w:val="0"/>
              <w:spacing w:line="100" w:lineRule="atLeast"/>
              <w:rPr>
                <w:rFonts w:eastAsia="Tahoma"/>
              </w:rPr>
            </w:pPr>
          </w:p>
        </w:tc>
      </w:tr>
      <w:tr w:rsidR="00366CCC" w:rsidTr="00366CCC">
        <w:trPr>
          <w:trHeight w:val="302"/>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jc w:val="center"/>
            </w:pPr>
            <w:r>
              <w:rPr>
                <w:rFonts w:eastAsia="Tahoma"/>
                <w:b/>
              </w:rPr>
              <w:t>3.</w:t>
            </w:r>
          </w:p>
        </w:tc>
        <w:tc>
          <w:tcPr>
            <w:tcW w:w="5387" w:type="dxa"/>
            <w:gridSpan w:val="2"/>
            <w:tcBorders>
              <w:top w:val="single" w:sz="4" w:space="0" w:color="000000"/>
              <w:left w:val="single" w:sz="4" w:space="0" w:color="000000"/>
              <w:bottom w:val="single" w:sz="4" w:space="0" w:color="000000"/>
            </w:tcBorders>
            <w:shd w:val="clear" w:color="auto" w:fill="auto"/>
            <w:vAlign w:val="center"/>
          </w:tcPr>
          <w:p w:rsidR="00366CCC" w:rsidRDefault="00366CCC" w:rsidP="00366CCC">
            <w:pPr>
              <w:spacing w:line="100" w:lineRule="atLeast"/>
            </w:pPr>
            <w:r>
              <w:rPr>
                <w:rFonts w:eastAsia="Tahoma"/>
              </w:rPr>
              <w:t>Gwarancja min. 120 miesięcy od daty podpisania protokołu odbioru na perforację nadwozia ambulansu.</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jc w:val="center"/>
            </w:pPr>
            <w:r>
              <w:rPr>
                <w:rFonts w:eastAsia="Tahoma"/>
              </w:rPr>
              <w:t>TAK</w:t>
            </w:r>
          </w:p>
        </w:tc>
        <w:tc>
          <w:tcPr>
            <w:tcW w:w="3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CCC" w:rsidRDefault="00366CCC" w:rsidP="00366CCC">
            <w:pPr>
              <w:snapToGrid w:val="0"/>
              <w:spacing w:line="100" w:lineRule="atLeast"/>
              <w:rPr>
                <w:rFonts w:eastAsia="Tahoma"/>
              </w:rPr>
            </w:pPr>
          </w:p>
        </w:tc>
      </w:tr>
      <w:tr w:rsidR="00366CCC" w:rsidTr="00366CCC">
        <w:trPr>
          <w:trHeight w:val="302"/>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jc w:val="center"/>
            </w:pPr>
            <w:r>
              <w:rPr>
                <w:rFonts w:eastAsia="Tahoma"/>
                <w:b/>
              </w:rPr>
              <w:t>4.</w:t>
            </w:r>
          </w:p>
        </w:tc>
        <w:tc>
          <w:tcPr>
            <w:tcW w:w="5387" w:type="dxa"/>
            <w:gridSpan w:val="2"/>
            <w:tcBorders>
              <w:top w:val="single" w:sz="4" w:space="0" w:color="000000"/>
              <w:left w:val="single" w:sz="4" w:space="0" w:color="000000"/>
              <w:bottom w:val="single" w:sz="4" w:space="0" w:color="000000"/>
            </w:tcBorders>
            <w:shd w:val="clear" w:color="auto" w:fill="auto"/>
            <w:vAlign w:val="center"/>
          </w:tcPr>
          <w:p w:rsidR="00366CCC" w:rsidRDefault="00366CCC" w:rsidP="00366CCC">
            <w:pPr>
              <w:spacing w:line="100" w:lineRule="atLeast"/>
            </w:pPr>
            <w:r>
              <w:rPr>
                <w:rFonts w:eastAsia="Tahoma"/>
              </w:rPr>
              <w:t>Wraz z pojazdem Wykonawca przekaże:</w:t>
            </w:r>
          </w:p>
          <w:p w:rsidR="00366CCC" w:rsidRDefault="00366CCC" w:rsidP="00366CCC">
            <w:pPr>
              <w:widowControl w:val="0"/>
              <w:numPr>
                <w:ilvl w:val="0"/>
                <w:numId w:val="1"/>
              </w:numPr>
              <w:suppressAutoHyphens/>
              <w:spacing w:after="0" w:line="100" w:lineRule="atLeast"/>
            </w:pPr>
            <w:r>
              <w:rPr>
                <w:rFonts w:eastAsia="Tahoma"/>
              </w:rPr>
              <w:t>kartę pojazdu,</w:t>
            </w:r>
          </w:p>
          <w:p w:rsidR="00366CCC" w:rsidRDefault="00366CCC" w:rsidP="00366CCC">
            <w:pPr>
              <w:widowControl w:val="0"/>
              <w:numPr>
                <w:ilvl w:val="0"/>
                <w:numId w:val="1"/>
              </w:numPr>
              <w:suppressAutoHyphens/>
              <w:spacing w:after="0" w:line="100" w:lineRule="atLeast"/>
            </w:pPr>
            <w:r>
              <w:rPr>
                <w:rFonts w:eastAsia="Tahoma"/>
              </w:rPr>
              <w:t>wyciąg ze świadectwa homologacji dla pojazdu bazowego i skompletowanego( po zabudowie)</w:t>
            </w:r>
          </w:p>
          <w:p w:rsidR="00366CCC" w:rsidRDefault="00366CCC" w:rsidP="00366CCC">
            <w:pPr>
              <w:widowControl w:val="0"/>
              <w:numPr>
                <w:ilvl w:val="0"/>
                <w:numId w:val="1"/>
              </w:numPr>
              <w:suppressAutoHyphens/>
              <w:spacing w:after="0" w:line="100" w:lineRule="atLeast"/>
            </w:pPr>
            <w:r>
              <w:rPr>
                <w:rFonts w:eastAsia="Tahoma"/>
              </w:rPr>
              <w:lastRenderedPageBreak/>
              <w:t>instrukcję obsługi pojazdu</w:t>
            </w:r>
          </w:p>
          <w:p w:rsidR="00366CCC" w:rsidRDefault="00366CCC" w:rsidP="00366CCC">
            <w:pPr>
              <w:widowControl w:val="0"/>
              <w:numPr>
                <w:ilvl w:val="0"/>
                <w:numId w:val="1"/>
              </w:numPr>
              <w:suppressAutoHyphens/>
              <w:spacing w:after="0" w:line="100" w:lineRule="atLeast"/>
            </w:pPr>
            <w:r>
              <w:rPr>
                <w:rFonts w:eastAsia="Tahoma"/>
              </w:rPr>
              <w:t>książkę obsług przegląd</w:t>
            </w:r>
            <w:r w:rsidR="00196BF3">
              <w:rPr>
                <w:rFonts w:eastAsia="Tahoma"/>
              </w:rPr>
              <w:t>ów</w:t>
            </w:r>
            <w:r>
              <w:rPr>
                <w:rFonts w:eastAsia="Tahoma"/>
              </w:rPr>
              <w:t xml:space="preserve"> pojazdu</w:t>
            </w:r>
          </w:p>
          <w:p w:rsidR="00366CCC" w:rsidRDefault="00366CCC" w:rsidP="00366CCC">
            <w:pPr>
              <w:widowControl w:val="0"/>
              <w:numPr>
                <w:ilvl w:val="0"/>
                <w:numId w:val="1"/>
              </w:numPr>
              <w:suppressAutoHyphens/>
              <w:spacing w:after="0" w:line="100" w:lineRule="atLeast"/>
            </w:pPr>
            <w:r>
              <w:rPr>
                <w:rFonts w:eastAsia="Tahoma"/>
              </w:rPr>
              <w:t>kartę gwarancyjną pojazdu</w:t>
            </w:r>
          </w:p>
          <w:p w:rsidR="00366CCC" w:rsidRPr="008A134A" w:rsidRDefault="00366CCC" w:rsidP="00366CCC">
            <w:pPr>
              <w:widowControl w:val="0"/>
              <w:numPr>
                <w:ilvl w:val="0"/>
                <w:numId w:val="1"/>
              </w:numPr>
              <w:suppressAutoHyphens/>
              <w:spacing w:after="0" w:line="100" w:lineRule="atLeast"/>
              <w:rPr>
                <w:rFonts w:cstheme="minorHAnsi"/>
              </w:rPr>
            </w:pPr>
            <w:r w:rsidRPr="008A134A">
              <w:rPr>
                <w:rFonts w:eastAsia="Tahoma" w:cstheme="minorHAnsi"/>
              </w:rPr>
              <w:t>deklarację zgodności ambulansu</w:t>
            </w:r>
            <w:r w:rsidR="008A134A" w:rsidRPr="008A134A">
              <w:rPr>
                <w:rFonts w:eastAsia="Tahoma" w:cstheme="minorHAnsi"/>
              </w:rPr>
              <w:t xml:space="preserve"> </w:t>
            </w:r>
            <w:r w:rsidR="008A134A" w:rsidRPr="008A134A">
              <w:rPr>
                <w:rFonts w:cstheme="minorHAnsi"/>
              </w:rPr>
              <w:t>PN-EN 1789 lub normy równoważnej</w:t>
            </w:r>
          </w:p>
          <w:p w:rsidR="00366CCC" w:rsidRDefault="00366CCC" w:rsidP="00366CCC">
            <w:pPr>
              <w:widowControl w:val="0"/>
              <w:numPr>
                <w:ilvl w:val="0"/>
                <w:numId w:val="1"/>
              </w:numPr>
              <w:suppressAutoHyphens/>
              <w:spacing w:after="0" w:line="100" w:lineRule="atLeast"/>
            </w:pPr>
            <w:r>
              <w:rPr>
                <w:rFonts w:eastAsia="Tahoma"/>
              </w:rPr>
              <w:t>dokumenty umożliwiające rejestrację oraz eksploatację</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jc w:val="center"/>
            </w:pPr>
            <w:r>
              <w:rPr>
                <w:rFonts w:eastAsia="Tahoma"/>
              </w:rPr>
              <w:lastRenderedPageBreak/>
              <w:t>TAK</w:t>
            </w:r>
          </w:p>
        </w:tc>
        <w:tc>
          <w:tcPr>
            <w:tcW w:w="3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CCC" w:rsidRDefault="00366CCC" w:rsidP="00366CCC">
            <w:pPr>
              <w:snapToGrid w:val="0"/>
              <w:spacing w:line="100" w:lineRule="atLeast"/>
              <w:rPr>
                <w:rFonts w:eastAsia="Tahoma"/>
              </w:rPr>
            </w:pPr>
          </w:p>
        </w:tc>
      </w:tr>
      <w:tr w:rsidR="00366CCC" w:rsidTr="00366CCC">
        <w:trPr>
          <w:trHeight w:val="302"/>
        </w:trPr>
        <w:tc>
          <w:tcPr>
            <w:tcW w:w="425" w:type="dxa"/>
            <w:tcBorders>
              <w:top w:val="single" w:sz="4" w:space="0" w:color="000000"/>
              <w:left w:val="single" w:sz="4" w:space="0" w:color="000000"/>
              <w:bottom w:val="single" w:sz="4" w:space="0" w:color="000000"/>
            </w:tcBorders>
            <w:shd w:val="clear" w:color="auto" w:fill="auto"/>
          </w:tcPr>
          <w:p w:rsidR="00366CCC" w:rsidRPr="00174F35" w:rsidRDefault="00366CCC" w:rsidP="00366CCC">
            <w:pPr>
              <w:snapToGrid w:val="0"/>
              <w:spacing w:line="100" w:lineRule="atLeast"/>
              <w:jc w:val="center"/>
              <w:rPr>
                <w:rFonts w:eastAsia="Tahoma"/>
                <w:b/>
              </w:rPr>
            </w:pPr>
            <w:r>
              <w:rPr>
                <w:rFonts w:eastAsia="Tahoma"/>
                <w:b/>
              </w:rPr>
              <w:lastRenderedPageBreak/>
              <w:t>5.</w:t>
            </w:r>
          </w:p>
        </w:tc>
        <w:tc>
          <w:tcPr>
            <w:tcW w:w="5387" w:type="dxa"/>
            <w:gridSpan w:val="2"/>
            <w:tcBorders>
              <w:top w:val="single" w:sz="4" w:space="0" w:color="000000"/>
              <w:left w:val="single" w:sz="4" w:space="0" w:color="000000"/>
              <w:bottom w:val="single" w:sz="4" w:space="0" w:color="000000"/>
            </w:tcBorders>
            <w:shd w:val="clear" w:color="auto" w:fill="auto"/>
            <w:vAlign w:val="center"/>
          </w:tcPr>
          <w:p w:rsidR="00366CCC" w:rsidRPr="00174F35" w:rsidRDefault="00366CCC" w:rsidP="00366CCC">
            <w:pPr>
              <w:spacing w:line="100" w:lineRule="atLeast"/>
              <w:rPr>
                <w:rFonts w:eastAsia="Tahoma"/>
              </w:rPr>
            </w:pPr>
            <w:r>
              <w:t>Gwarancja na powłoki lakiernicze ambulansu – min. 36 miesięcy.</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Pr="00174F35" w:rsidRDefault="00366CCC" w:rsidP="00366CCC">
            <w:pPr>
              <w:snapToGrid w:val="0"/>
              <w:jc w:val="center"/>
              <w:rPr>
                <w:rFonts w:eastAsia="Tahoma"/>
              </w:rPr>
            </w:pPr>
            <w:r>
              <w:rPr>
                <w:rFonts w:eastAsia="Tahoma"/>
              </w:rPr>
              <w:t>TAK</w:t>
            </w:r>
          </w:p>
        </w:tc>
        <w:tc>
          <w:tcPr>
            <w:tcW w:w="3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CCC" w:rsidRDefault="00366CCC" w:rsidP="00366CCC">
            <w:pPr>
              <w:snapToGrid w:val="0"/>
              <w:spacing w:line="100" w:lineRule="atLeast"/>
              <w:rPr>
                <w:rFonts w:eastAsia="Tahoma"/>
              </w:rPr>
            </w:pPr>
          </w:p>
        </w:tc>
      </w:tr>
      <w:tr w:rsidR="00366CCC" w:rsidTr="00366CCC">
        <w:trPr>
          <w:trHeight w:val="302"/>
        </w:trPr>
        <w:tc>
          <w:tcPr>
            <w:tcW w:w="425" w:type="dxa"/>
            <w:tcBorders>
              <w:top w:val="single" w:sz="4" w:space="0" w:color="000000"/>
              <w:left w:val="single" w:sz="4" w:space="0" w:color="000000"/>
              <w:bottom w:val="single" w:sz="4" w:space="0" w:color="000000"/>
            </w:tcBorders>
            <w:shd w:val="clear" w:color="auto" w:fill="auto"/>
          </w:tcPr>
          <w:p w:rsidR="00366CCC" w:rsidRPr="00174F35" w:rsidRDefault="00366CCC" w:rsidP="00366CCC">
            <w:pPr>
              <w:snapToGrid w:val="0"/>
              <w:spacing w:line="100" w:lineRule="atLeast"/>
              <w:jc w:val="center"/>
              <w:rPr>
                <w:rFonts w:eastAsia="Tahoma"/>
                <w:b/>
              </w:rPr>
            </w:pPr>
            <w:r>
              <w:rPr>
                <w:rFonts w:eastAsia="Tahoma"/>
                <w:b/>
              </w:rPr>
              <w:t>6.</w:t>
            </w:r>
          </w:p>
        </w:tc>
        <w:tc>
          <w:tcPr>
            <w:tcW w:w="5387" w:type="dxa"/>
            <w:gridSpan w:val="2"/>
            <w:tcBorders>
              <w:top w:val="single" w:sz="4" w:space="0" w:color="000000"/>
              <w:left w:val="single" w:sz="4" w:space="0" w:color="000000"/>
              <w:bottom w:val="single" w:sz="4" w:space="0" w:color="000000"/>
            </w:tcBorders>
            <w:shd w:val="clear" w:color="auto" w:fill="auto"/>
            <w:vAlign w:val="center"/>
          </w:tcPr>
          <w:p w:rsidR="00366CCC" w:rsidRPr="00174F35" w:rsidRDefault="00366CCC" w:rsidP="00366CCC">
            <w:pPr>
              <w:spacing w:line="100" w:lineRule="atLeast"/>
              <w:rPr>
                <w:rFonts w:eastAsia="Tahoma"/>
              </w:rPr>
            </w:pPr>
            <w:r>
              <w:t>Gwarancja na zabudowę medyczną – min. 36 miesięcy</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Pr="00174F35" w:rsidRDefault="00366CCC" w:rsidP="00366CCC">
            <w:pPr>
              <w:snapToGrid w:val="0"/>
              <w:jc w:val="center"/>
              <w:rPr>
                <w:rFonts w:eastAsia="Tahoma"/>
              </w:rPr>
            </w:pPr>
            <w:r>
              <w:rPr>
                <w:rFonts w:eastAsia="Tahoma"/>
              </w:rPr>
              <w:t>TAK</w:t>
            </w:r>
          </w:p>
        </w:tc>
        <w:tc>
          <w:tcPr>
            <w:tcW w:w="3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CCC" w:rsidRDefault="00366CCC" w:rsidP="00366CCC">
            <w:pPr>
              <w:snapToGrid w:val="0"/>
              <w:spacing w:line="100" w:lineRule="atLeast"/>
              <w:rPr>
                <w:rFonts w:eastAsia="Tahoma"/>
              </w:rPr>
            </w:pPr>
          </w:p>
        </w:tc>
      </w:tr>
      <w:tr w:rsidR="00366CCC" w:rsidTr="00366CCC">
        <w:trPr>
          <w:trHeight w:val="302"/>
        </w:trPr>
        <w:tc>
          <w:tcPr>
            <w:tcW w:w="425" w:type="dxa"/>
            <w:tcBorders>
              <w:top w:val="single" w:sz="4" w:space="0" w:color="000000"/>
              <w:left w:val="single" w:sz="4" w:space="0" w:color="000000"/>
              <w:bottom w:val="single" w:sz="4" w:space="0" w:color="000000"/>
            </w:tcBorders>
            <w:shd w:val="clear" w:color="auto" w:fill="auto"/>
          </w:tcPr>
          <w:p w:rsidR="00366CCC" w:rsidRPr="00174F35" w:rsidRDefault="00366CCC" w:rsidP="00366CCC">
            <w:pPr>
              <w:snapToGrid w:val="0"/>
              <w:spacing w:line="100" w:lineRule="atLeast"/>
              <w:jc w:val="center"/>
              <w:rPr>
                <w:rFonts w:eastAsia="Tahoma"/>
                <w:b/>
              </w:rPr>
            </w:pPr>
            <w:r>
              <w:rPr>
                <w:rFonts w:eastAsia="Tahoma"/>
                <w:b/>
              </w:rPr>
              <w:t>7.</w:t>
            </w:r>
          </w:p>
        </w:tc>
        <w:tc>
          <w:tcPr>
            <w:tcW w:w="5387" w:type="dxa"/>
            <w:gridSpan w:val="2"/>
            <w:tcBorders>
              <w:top w:val="single" w:sz="4" w:space="0" w:color="000000"/>
              <w:left w:val="single" w:sz="4" w:space="0" w:color="000000"/>
              <w:bottom w:val="single" w:sz="4" w:space="0" w:color="000000"/>
            </w:tcBorders>
            <w:shd w:val="clear" w:color="auto" w:fill="auto"/>
            <w:vAlign w:val="center"/>
          </w:tcPr>
          <w:p w:rsidR="00366CCC" w:rsidRPr="00174F35" w:rsidRDefault="00366CCC" w:rsidP="00366CCC">
            <w:pPr>
              <w:spacing w:line="100" w:lineRule="atLeast"/>
              <w:rPr>
                <w:rFonts w:eastAsia="Tahoma"/>
              </w:rPr>
            </w:pPr>
            <w:r>
              <w:t>Gwarancja na sprzęt medyczny – min. 24 miesiące.</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Pr="00174F35" w:rsidRDefault="00366CCC" w:rsidP="00366CCC">
            <w:pPr>
              <w:snapToGrid w:val="0"/>
              <w:jc w:val="center"/>
              <w:rPr>
                <w:rFonts w:eastAsia="Tahoma"/>
              </w:rPr>
            </w:pPr>
            <w:r>
              <w:rPr>
                <w:rFonts w:eastAsia="Tahoma"/>
              </w:rPr>
              <w:t>TAK</w:t>
            </w:r>
          </w:p>
        </w:tc>
        <w:tc>
          <w:tcPr>
            <w:tcW w:w="3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CCC" w:rsidRDefault="00366CCC" w:rsidP="00366CCC">
            <w:pPr>
              <w:snapToGrid w:val="0"/>
              <w:spacing w:line="100" w:lineRule="atLeast"/>
              <w:rPr>
                <w:rFonts w:eastAsia="Tahoma"/>
              </w:rPr>
            </w:pPr>
          </w:p>
        </w:tc>
      </w:tr>
    </w:tbl>
    <w:p w:rsidR="00366CCC" w:rsidRDefault="00366CCC" w:rsidP="00366CCC">
      <w:pPr>
        <w:jc w:val="both"/>
      </w:pPr>
    </w:p>
    <w:tbl>
      <w:tblPr>
        <w:tblW w:w="10812" w:type="dxa"/>
        <w:tblInd w:w="-719" w:type="dxa"/>
        <w:tblLayout w:type="fixed"/>
        <w:tblCellMar>
          <w:left w:w="0" w:type="dxa"/>
          <w:right w:w="0" w:type="dxa"/>
        </w:tblCellMar>
        <w:tblLook w:val="0000"/>
      </w:tblPr>
      <w:tblGrid>
        <w:gridCol w:w="425"/>
        <w:gridCol w:w="5387"/>
        <w:gridCol w:w="1134"/>
        <w:gridCol w:w="3866"/>
      </w:tblGrid>
      <w:tr w:rsidR="00366CCC" w:rsidTr="00366CCC">
        <w:trPr>
          <w:trHeight w:val="302"/>
        </w:trPr>
        <w:tc>
          <w:tcPr>
            <w:tcW w:w="5812" w:type="dxa"/>
            <w:gridSpan w:val="2"/>
            <w:tcBorders>
              <w:top w:val="single" w:sz="4" w:space="0" w:color="000000"/>
              <w:left w:val="single" w:sz="4" w:space="0" w:color="000000"/>
              <w:bottom w:val="single" w:sz="4" w:space="0" w:color="000000"/>
            </w:tcBorders>
            <w:shd w:val="clear" w:color="auto" w:fill="92D050"/>
          </w:tcPr>
          <w:p w:rsidR="00366CCC" w:rsidRDefault="00366CCC" w:rsidP="00366CCC">
            <w:pPr>
              <w:snapToGrid w:val="0"/>
              <w:spacing w:line="100" w:lineRule="atLeast"/>
              <w:jc w:val="center"/>
              <w:rPr>
                <w:rFonts w:eastAsia="Tahoma"/>
                <w:b/>
              </w:rPr>
            </w:pPr>
          </w:p>
          <w:p w:rsidR="00366CCC" w:rsidRDefault="00366CCC" w:rsidP="00366CCC">
            <w:pPr>
              <w:snapToGrid w:val="0"/>
              <w:spacing w:line="100" w:lineRule="atLeast"/>
              <w:jc w:val="center"/>
            </w:pPr>
            <w:r>
              <w:rPr>
                <w:rFonts w:eastAsia="Tahoma"/>
                <w:b/>
              </w:rPr>
              <w:t>X. SERWIS</w:t>
            </w:r>
          </w:p>
          <w:p w:rsidR="00366CCC" w:rsidRDefault="00366CCC" w:rsidP="00366CCC">
            <w:pPr>
              <w:snapToGrid w:val="0"/>
              <w:spacing w:line="100" w:lineRule="atLeast"/>
              <w:jc w:val="center"/>
              <w:rPr>
                <w:rFonts w:eastAsia="Tahoma"/>
                <w:color w:val="000000"/>
              </w:rPr>
            </w:pPr>
          </w:p>
        </w:tc>
        <w:tc>
          <w:tcPr>
            <w:tcW w:w="1134" w:type="dxa"/>
            <w:tcBorders>
              <w:top w:val="single" w:sz="4" w:space="0" w:color="000000"/>
              <w:left w:val="single" w:sz="4" w:space="0" w:color="000000"/>
              <w:bottom w:val="single" w:sz="4" w:space="0" w:color="000000"/>
            </w:tcBorders>
            <w:shd w:val="clear" w:color="auto" w:fill="92D050"/>
            <w:vAlign w:val="center"/>
          </w:tcPr>
          <w:p w:rsidR="00366CCC" w:rsidRDefault="00366CCC" w:rsidP="00366CCC">
            <w:pPr>
              <w:snapToGrid w:val="0"/>
              <w:spacing w:line="100" w:lineRule="atLeast"/>
              <w:jc w:val="center"/>
            </w:pPr>
            <w:r>
              <w:rPr>
                <w:rFonts w:eastAsia="Tahoma"/>
              </w:rPr>
              <w:t>--------------</w:t>
            </w:r>
          </w:p>
        </w:tc>
        <w:tc>
          <w:tcPr>
            <w:tcW w:w="3866"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366CCC" w:rsidRDefault="00366CCC" w:rsidP="00366CCC">
            <w:pPr>
              <w:snapToGrid w:val="0"/>
              <w:spacing w:line="100" w:lineRule="atLeast"/>
              <w:jc w:val="center"/>
            </w:pPr>
            <w:r>
              <w:rPr>
                <w:rFonts w:eastAsia="Tahoma"/>
              </w:rPr>
              <w:t>-----------------------------------------------</w:t>
            </w:r>
          </w:p>
        </w:tc>
      </w:tr>
      <w:tr w:rsidR="00366CCC" w:rsidTr="00366CCC">
        <w:trPr>
          <w:trHeight w:val="302"/>
        </w:trPr>
        <w:tc>
          <w:tcPr>
            <w:tcW w:w="425" w:type="dxa"/>
            <w:tcBorders>
              <w:top w:val="single" w:sz="4" w:space="0" w:color="000000"/>
              <w:left w:val="single" w:sz="4" w:space="0" w:color="000000"/>
              <w:bottom w:val="single" w:sz="4" w:space="0" w:color="000000"/>
            </w:tcBorders>
            <w:shd w:val="clear" w:color="auto" w:fill="auto"/>
          </w:tcPr>
          <w:p w:rsidR="00366CCC" w:rsidRPr="00174F35" w:rsidRDefault="00366CCC" w:rsidP="00366CCC">
            <w:pPr>
              <w:snapToGrid w:val="0"/>
              <w:spacing w:line="100" w:lineRule="atLeast"/>
              <w:jc w:val="center"/>
              <w:rPr>
                <w:rFonts w:eastAsia="Tahoma"/>
                <w:b/>
              </w:rPr>
            </w:pPr>
            <w:r>
              <w:rPr>
                <w:rFonts w:eastAsia="Tahoma"/>
                <w:b/>
              </w:rPr>
              <w:t>1.</w:t>
            </w:r>
          </w:p>
        </w:tc>
        <w:tc>
          <w:tcPr>
            <w:tcW w:w="5387" w:type="dxa"/>
            <w:tcBorders>
              <w:top w:val="single" w:sz="4" w:space="0" w:color="000000"/>
              <w:left w:val="single" w:sz="4" w:space="0" w:color="000000"/>
              <w:bottom w:val="single" w:sz="4" w:space="0" w:color="000000"/>
            </w:tcBorders>
            <w:shd w:val="clear" w:color="auto" w:fill="auto"/>
            <w:vAlign w:val="center"/>
          </w:tcPr>
          <w:p w:rsidR="00366CCC" w:rsidRPr="00174F35" w:rsidRDefault="00366CCC" w:rsidP="00366CCC">
            <w:pPr>
              <w:spacing w:line="100" w:lineRule="atLeast"/>
              <w:rPr>
                <w:rFonts w:eastAsia="Tahoma"/>
              </w:rPr>
            </w:pPr>
            <w:r>
              <w:t>Serwis pojazdu bazowego realizowany w najbliższej ASO oferowanej marki ambulansu.</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Pr="00174F35" w:rsidRDefault="00366CCC" w:rsidP="00366CCC">
            <w:pPr>
              <w:snapToGrid w:val="0"/>
              <w:jc w:val="center"/>
              <w:rPr>
                <w:rFonts w:eastAsia="Tahoma"/>
              </w:rPr>
            </w:pPr>
            <w:r>
              <w:rPr>
                <w:rFonts w:eastAsia="Tahoma"/>
              </w:rPr>
              <w:t>TAK</w:t>
            </w:r>
          </w:p>
        </w:tc>
        <w:tc>
          <w:tcPr>
            <w:tcW w:w="3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CCC" w:rsidRDefault="00366CCC" w:rsidP="00366CCC">
            <w:pPr>
              <w:snapToGrid w:val="0"/>
              <w:spacing w:line="100" w:lineRule="atLeast"/>
              <w:rPr>
                <w:rFonts w:eastAsia="Tahoma"/>
              </w:rPr>
            </w:pPr>
          </w:p>
        </w:tc>
      </w:tr>
      <w:tr w:rsidR="00366CCC" w:rsidTr="00366CCC">
        <w:trPr>
          <w:trHeight w:val="302"/>
        </w:trPr>
        <w:tc>
          <w:tcPr>
            <w:tcW w:w="425" w:type="dxa"/>
            <w:tcBorders>
              <w:top w:val="single" w:sz="4" w:space="0" w:color="000000"/>
              <w:left w:val="single" w:sz="4" w:space="0" w:color="000000"/>
              <w:bottom w:val="single" w:sz="4" w:space="0" w:color="000000"/>
            </w:tcBorders>
            <w:shd w:val="clear" w:color="auto" w:fill="auto"/>
          </w:tcPr>
          <w:p w:rsidR="00366CCC" w:rsidRPr="00174F35" w:rsidRDefault="00366CCC" w:rsidP="00366CCC">
            <w:pPr>
              <w:snapToGrid w:val="0"/>
              <w:spacing w:line="100" w:lineRule="atLeast"/>
              <w:jc w:val="center"/>
              <w:rPr>
                <w:rFonts w:eastAsia="Tahoma"/>
                <w:b/>
              </w:rPr>
            </w:pPr>
            <w:r>
              <w:rPr>
                <w:rFonts w:eastAsia="Tahoma"/>
                <w:b/>
              </w:rPr>
              <w:t>2.</w:t>
            </w:r>
          </w:p>
        </w:tc>
        <w:tc>
          <w:tcPr>
            <w:tcW w:w="5387" w:type="dxa"/>
            <w:tcBorders>
              <w:top w:val="single" w:sz="4" w:space="0" w:color="000000"/>
              <w:left w:val="single" w:sz="4" w:space="0" w:color="000000"/>
              <w:bottom w:val="single" w:sz="4" w:space="0" w:color="000000"/>
            </w:tcBorders>
            <w:shd w:val="clear" w:color="auto" w:fill="auto"/>
            <w:vAlign w:val="center"/>
          </w:tcPr>
          <w:p w:rsidR="00366CCC" w:rsidRPr="00174F35" w:rsidRDefault="00366CCC" w:rsidP="00366CCC">
            <w:pPr>
              <w:spacing w:line="100" w:lineRule="atLeast"/>
            </w:pPr>
            <w:r>
              <w:t>Serwis zabudowy specjalnej sanitarnej w okresie gwarancji (łącznie z wymaganymi okresowymi przeglądami zabudowy sanitarnej) realizowany w siedzibie Zamawiającego.</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Pr="00174F35" w:rsidRDefault="00366CCC" w:rsidP="00366CCC">
            <w:pPr>
              <w:snapToGrid w:val="0"/>
              <w:jc w:val="center"/>
              <w:rPr>
                <w:rFonts w:eastAsia="Tahoma"/>
              </w:rPr>
            </w:pPr>
            <w:r>
              <w:rPr>
                <w:rFonts w:eastAsia="Tahoma"/>
              </w:rPr>
              <w:t>TAK</w:t>
            </w:r>
          </w:p>
        </w:tc>
        <w:tc>
          <w:tcPr>
            <w:tcW w:w="3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CCC" w:rsidRDefault="00366CCC" w:rsidP="00366CCC">
            <w:pPr>
              <w:snapToGrid w:val="0"/>
              <w:spacing w:line="100" w:lineRule="atLeast"/>
              <w:rPr>
                <w:rFonts w:eastAsia="Tahoma"/>
              </w:rPr>
            </w:pPr>
          </w:p>
        </w:tc>
      </w:tr>
      <w:tr w:rsidR="00366CCC" w:rsidTr="00366CCC">
        <w:trPr>
          <w:trHeight w:val="302"/>
        </w:trPr>
        <w:tc>
          <w:tcPr>
            <w:tcW w:w="425" w:type="dxa"/>
            <w:tcBorders>
              <w:top w:val="single" w:sz="4" w:space="0" w:color="000000"/>
              <w:left w:val="single" w:sz="4" w:space="0" w:color="000000"/>
              <w:bottom w:val="single" w:sz="4" w:space="0" w:color="000000"/>
            </w:tcBorders>
            <w:shd w:val="clear" w:color="auto" w:fill="auto"/>
          </w:tcPr>
          <w:p w:rsidR="00366CCC" w:rsidRPr="00174F35" w:rsidRDefault="00366CCC" w:rsidP="00366CCC">
            <w:pPr>
              <w:snapToGrid w:val="0"/>
              <w:spacing w:line="100" w:lineRule="atLeast"/>
              <w:jc w:val="center"/>
              <w:rPr>
                <w:rFonts w:eastAsia="Tahoma"/>
                <w:b/>
              </w:rPr>
            </w:pPr>
            <w:r>
              <w:rPr>
                <w:rFonts w:eastAsia="Tahoma"/>
                <w:b/>
              </w:rPr>
              <w:t>3.</w:t>
            </w:r>
          </w:p>
        </w:tc>
        <w:tc>
          <w:tcPr>
            <w:tcW w:w="5387" w:type="dxa"/>
            <w:tcBorders>
              <w:top w:val="single" w:sz="4" w:space="0" w:color="000000"/>
              <w:left w:val="single" w:sz="4" w:space="0" w:color="000000"/>
              <w:bottom w:val="single" w:sz="4" w:space="0" w:color="000000"/>
            </w:tcBorders>
            <w:shd w:val="clear" w:color="auto" w:fill="auto"/>
            <w:vAlign w:val="center"/>
          </w:tcPr>
          <w:p w:rsidR="00196BF3" w:rsidRDefault="00366CCC" w:rsidP="00196BF3">
            <w:pPr>
              <w:spacing w:line="100" w:lineRule="atLeast"/>
              <w:jc w:val="both"/>
            </w:pPr>
            <w:r w:rsidRPr="00CF71DA">
              <w:t>Reakcja serwisu zabudowy specjalnej sanitarnej w okresie gwarancji na zgłoszoną awarię w dni robocze w ciągu 24 godzin od jej zgłoszenia tzn. rozpoczęcie naprawy w czasie nie dłuższym niż 24 godziny o</w:t>
            </w:r>
            <w:r w:rsidR="00196BF3">
              <w:t>d zgłoszenia (wymóg minimalny).</w:t>
            </w:r>
          </w:p>
          <w:p w:rsidR="00366CCC" w:rsidRPr="003A7A47" w:rsidRDefault="00366CCC" w:rsidP="00196BF3">
            <w:pPr>
              <w:spacing w:line="100" w:lineRule="atLeast"/>
              <w:jc w:val="both"/>
              <w:rPr>
                <w:highlight w:val="red"/>
              </w:rPr>
            </w:pPr>
            <w:r w:rsidRPr="00CF71DA">
              <w:t>„</w:t>
            </w:r>
            <w:r w:rsidR="00196BF3">
              <w:t>WARUNKI SERWISU</w:t>
            </w:r>
            <w:r w:rsidRPr="00CF71DA">
              <w:t xml:space="preserve">” </w:t>
            </w:r>
            <w:r w:rsidR="00196BF3" w:rsidRPr="00196BF3">
              <w:t>- parametr punktowany</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Pr="00196BF3" w:rsidRDefault="00366CCC" w:rsidP="00366CCC">
            <w:pPr>
              <w:snapToGrid w:val="0"/>
              <w:jc w:val="center"/>
              <w:rPr>
                <w:rFonts w:eastAsia="Tahoma"/>
              </w:rPr>
            </w:pPr>
            <w:r w:rsidRPr="00196BF3">
              <w:rPr>
                <w:rFonts w:eastAsia="Tahoma"/>
              </w:rPr>
              <w:t>TAK</w:t>
            </w:r>
          </w:p>
          <w:p w:rsidR="00366CCC" w:rsidRPr="003A7A47" w:rsidRDefault="00366CCC" w:rsidP="00366CCC">
            <w:pPr>
              <w:snapToGrid w:val="0"/>
              <w:jc w:val="center"/>
              <w:rPr>
                <w:rFonts w:eastAsia="Tahoma"/>
                <w:highlight w:val="red"/>
              </w:rPr>
            </w:pPr>
            <w:r w:rsidRPr="00783026">
              <w:rPr>
                <w:sz w:val="20"/>
                <w:szCs w:val="20"/>
              </w:rPr>
              <w:t>najkrótszy czas reakcji 5 pkt.</w:t>
            </w:r>
            <w:r w:rsidRPr="00196BF3">
              <w:t xml:space="preserve"> – </w:t>
            </w:r>
          </w:p>
        </w:tc>
        <w:tc>
          <w:tcPr>
            <w:tcW w:w="3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CCC" w:rsidRPr="003A7A47" w:rsidRDefault="00437E51" w:rsidP="00196BF3">
            <w:pPr>
              <w:snapToGrid w:val="0"/>
              <w:spacing w:line="100" w:lineRule="atLeast"/>
              <w:jc w:val="both"/>
              <w:rPr>
                <w:rFonts w:eastAsia="Tahoma"/>
                <w:highlight w:val="red"/>
              </w:rPr>
            </w:pPr>
            <w:r w:rsidRPr="00196BF3">
              <w:rPr>
                <w:rFonts w:eastAsia="Tahoma"/>
              </w:rPr>
              <w:t>Rozpoczęcie naprawy w cz</w:t>
            </w:r>
            <w:r w:rsidR="00196BF3">
              <w:rPr>
                <w:rFonts w:eastAsia="Tahoma"/>
              </w:rPr>
              <w:t>a</w:t>
            </w:r>
            <w:r w:rsidRPr="00196BF3">
              <w:rPr>
                <w:rFonts w:eastAsia="Tahoma"/>
              </w:rPr>
              <w:t>sie nie dłuższym niż …………….. godzin od zgłoszenia.</w:t>
            </w:r>
          </w:p>
        </w:tc>
      </w:tr>
      <w:tr w:rsidR="00366CCC" w:rsidTr="00366CCC">
        <w:trPr>
          <w:trHeight w:val="302"/>
        </w:trPr>
        <w:tc>
          <w:tcPr>
            <w:tcW w:w="425" w:type="dxa"/>
            <w:tcBorders>
              <w:top w:val="single" w:sz="4" w:space="0" w:color="000000"/>
              <w:left w:val="single" w:sz="4" w:space="0" w:color="000000"/>
              <w:bottom w:val="single" w:sz="4" w:space="0" w:color="000000"/>
            </w:tcBorders>
            <w:shd w:val="clear" w:color="auto" w:fill="auto"/>
          </w:tcPr>
          <w:p w:rsidR="00366CCC" w:rsidRPr="00174F35" w:rsidRDefault="00366CCC" w:rsidP="00366CCC">
            <w:pPr>
              <w:snapToGrid w:val="0"/>
              <w:spacing w:line="100" w:lineRule="atLeast"/>
              <w:jc w:val="center"/>
              <w:rPr>
                <w:rFonts w:eastAsia="Tahoma"/>
                <w:b/>
              </w:rPr>
            </w:pPr>
            <w:r>
              <w:rPr>
                <w:rFonts w:eastAsia="Tahoma"/>
                <w:b/>
              </w:rPr>
              <w:t>4.</w:t>
            </w:r>
          </w:p>
        </w:tc>
        <w:tc>
          <w:tcPr>
            <w:tcW w:w="5387" w:type="dxa"/>
            <w:tcBorders>
              <w:top w:val="single" w:sz="4" w:space="0" w:color="000000"/>
              <w:left w:val="single" w:sz="4" w:space="0" w:color="000000"/>
              <w:bottom w:val="single" w:sz="4" w:space="0" w:color="000000"/>
            </w:tcBorders>
            <w:shd w:val="clear" w:color="auto" w:fill="auto"/>
            <w:vAlign w:val="center"/>
          </w:tcPr>
          <w:p w:rsidR="00196BF3" w:rsidRDefault="00196BF3" w:rsidP="00196BF3">
            <w:pPr>
              <w:spacing w:line="100" w:lineRule="atLeast"/>
              <w:jc w:val="both"/>
            </w:pPr>
            <w:r>
              <w:t>Termin</w:t>
            </w:r>
            <w:r w:rsidR="00366CCC" w:rsidRPr="00196BF3">
              <w:t xml:space="preserve"> dostarczenia w ciągu </w:t>
            </w:r>
            <w:proofErr w:type="spellStart"/>
            <w:r w:rsidR="00366CCC" w:rsidRPr="00196BF3">
              <w:t>max</w:t>
            </w:r>
            <w:proofErr w:type="spellEnd"/>
            <w:r w:rsidR="00366CCC" w:rsidRPr="00196BF3">
              <w:t xml:space="preserve">. 24 godzin do siedziby Zamawiającego ambulansu zastępczego spełniającego wymagania ambulansu typu C, jeśli czas naprawy ambulansu (pojazdu bazowego lub zabudowy), który uległ awarii będzie </w:t>
            </w:r>
            <w:r>
              <w:t>wynosił minimum 5 dni. (podać z </w:t>
            </w:r>
            <w:r w:rsidR="00366CCC" w:rsidRPr="00196BF3">
              <w:t>dokładnością do 1 godziny)</w:t>
            </w:r>
            <w:r>
              <w:t>.</w:t>
            </w:r>
          </w:p>
          <w:p w:rsidR="00366CCC" w:rsidRPr="003A7A47" w:rsidRDefault="00196BF3" w:rsidP="00196BF3">
            <w:pPr>
              <w:spacing w:line="100" w:lineRule="atLeast"/>
              <w:jc w:val="both"/>
              <w:rPr>
                <w:highlight w:val="red"/>
              </w:rPr>
            </w:pPr>
            <w:r>
              <w:t>„</w:t>
            </w:r>
            <w:r w:rsidRPr="00196BF3">
              <w:rPr>
                <w:rFonts w:cstheme="minorHAnsi"/>
                <w:sz w:val="20"/>
                <w:szCs w:val="20"/>
              </w:rPr>
              <w:t>TERMIN DOSTAWY POJAZDU ZASTĘPCZEGO</w:t>
            </w:r>
            <w:r>
              <w:rPr>
                <w:rFonts w:ascii="Arial" w:hAnsi="Arial" w:cs="Arial"/>
                <w:b/>
                <w:sz w:val="20"/>
                <w:szCs w:val="20"/>
              </w:rPr>
              <w:t xml:space="preserve">”- </w:t>
            </w:r>
            <w:r w:rsidR="00366CCC" w:rsidRPr="00196BF3">
              <w:t>parametr punktowany</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Pr="00196BF3" w:rsidRDefault="00366CCC" w:rsidP="00366CCC">
            <w:pPr>
              <w:snapToGrid w:val="0"/>
              <w:jc w:val="center"/>
              <w:rPr>
                <w:rFonts w:eastAsia="Tahoma"/>
              </w:rPr>
            </w:pPr>
            <w:r w:rsidRPr="00196BF3">
              <w:rPr>
                <w:rFonts w:eastAsia="Tahoma"/>
              </w:rPr>
              <w:t>TAK</w:t>
            </w:r>
          </w:p>
          <w:p w:rsidR="00366CCC" w:rsidRPr="00783026" w:rsidRDefault="00366CCC" w:rsidP="00366CCC">
            <w:pPr>
              <w:snapToGrid w:val="0"/>
              <w:jc w:val="center"/>
              <w:rPr>
                <w:rFonts w:eastAsia="Tahoma"/>
                <w:sz w:val="20"/>
                <w:szCs w:val="20"/>
                <w:highlight w:val="red"/>
              </w:rPr>
            </w:pPr>
            <w:r w:rsidRPr="00783026">
              <w:rPr>
                <w:sz w:val="20"/>
                <w:szCs w:val="20"/>
              </w:rPr>
              <w:t xml:space="preserve">- najkrótszy czas dostarczenia ambulansu zastępczego 5 pkt. – </w:t>
            </w:r>
          </w:p>
        </w:tc>
        <w:tc>
          <w:tcPr>
            <w:tcW w:w="3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CCC" w:rsidRPr="003A7A47" w:rsidRDefault="00437E51" w:rsidP="00196BF3">
            <w:pPr>
              <w:snapToGrid w:val="0"/>
              <w:spacing w:line="100" w:lineRule="atLeast"/>
              <w:jc w:val="both"/>
              <w:rPr>
                <w:rFonts w:eastAsia="Tahoma"/>
                <w:highlight w:val="red"/>
              </w:rPr>
            </w:pPr>
            <w:r w:rsidRPr="00196BF3">
              <w:rPr>
                <w:rFonts w:eastAsia="Tahoma"/>
              </w:rPr>
              <w:t xml:space="preserve"> Dostawa pojazdu zastępczego do siedziby Zamawia</w:t>
            </w:r>
            <w:r w:rsidR="00196BF3">
              <w:rPr>
                <w:rFonts w:eastAsia="Tahoma"/>
              </w:rPr>
              <w:t>jącego w czasie nie dłuższym ni</w:t>
            </w:r>
            <w:r w:rsidRPr="00196BF3">
              <w:rPr>
                <w:rFonts w:eastAsia="Tahoma"/>
              </w:rPr>
              <w:t>ż ………………… godzin, przypadku gdy czas naprawy  awarii przedmiotu zamówienia będzie wynosił dłużej niż 5 dni.</w:t>
            </w:r>
          </w:p>
        </w:tc>
      </w:tr>
    </w:tbl>
    <w:p w:rsidR="00366CCC" w:rsidRDefault="00366CCC" w:rsidP="00366CCC">
      <w:pPr>
        <w:jc w:val="both"/>
      </w:pPr>
    </w:p>
    <w:p w:rsidR="00366CCC" w:rsidRDefault="00366CCC" w:rsidP="00366CCC">
      <w:pPr>
        <w:jc w:val="both"/>
      </w:pPr>
    </w:p>
    <w:p w:rsidR="00366CCC" w:rsidRDefault="00366CCC" w:rsidP="00366CCC">
      <w:pPr>
        <w:jc w:val="both"/>
      </w:pPr>
    </w:p>
    <w:p w:rsidR="00366CCC" w:rsidRDefault="00366CCC" w:rsidP="00366CCC">
      <w:pPr>
        <w:jc w:val="both"/>
      </w:pPr>
    </w:p>
    <w:tbl>
      <w:tblPr>
        <w:tblW w:w="10804" w:type="dxa"/>
        <w:tblInd w:w="-654" w:type="dxa"/>
        <w:tblLayout w:type="fixed"/>
        <w:tblCellMar>
          <w:left w:w="70" w:type="dxa"/>
          <w:right w:w="70" w:type="dxa"/>
        </w:tblCellMar>
        <w:tblLook w:val="0000"/>
      </w:tblPr>
      <w:tblGrid>
        <w:gridCol w:w="425"/>
        <w:gridCol w:w="5387"/>
        <w:gridCol w:w="1134"/>
        <w:gridCol w:w="3858"/>
      </w:tblGrid>
      <w:tr w:rsidR="00366CCC" w:rsidTr="00CF71DA">
        <w:trPr>
          <w:trHeight w:val="57"/>
        </w:trPr>
        <w:tc>
          <w:tcPr>
            <w:tcW w:w="425"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pStyle w:val="Wyliczkreska"/>
              <w:spacing w:line="100" w:lineRule="atLeast"/>
              <w:ind w:left="0" w:firstLine="0"/>
              <w:jc w:val="center"/>
            </w:pPr>
            <w:proofErr w:type="spellStart"/>
            <w:r>
              <w:rPr>
                <w:b/>
                <w:sz w:val="22"/>
                <w:szCs w:val="22"/>
              </w:rPr>
              <w:lastRenderedPageBreak/>
              <w:t>Lp</w:t>
            </w:r>
            <w:proofErr w:type="spellEnd"/>
          </w:p>
        </w:tc>
        <w:tc>
          <w:tcPr>
            <w:tcW w:w="5387" w:type="dxa"/>
            <w:tcBorders>
              <w:top w:val="single" w:sz="4" w:space="0" w:color="000000"/>
              <w:left w:val="single" w:sz="4" w:space="0" w:color="000000"/>
              <w:bottom w:val="single" w:sz="4" w:space="0" w:color="000000"/>
            </w:tcBorders>
            <w:shd w:val="clear" w:color="auto" w:fill="auto"/>
            <w:vAlign w:val="center"/>
          </w:tcPr>
          <w:p w:rsidR="00366CCC" w:rsidRPr="00783026" w:rsidRDefault="00783026" w:rsidP="00366CCC">
            <w:pPr>
              <w:pStyle w:val="Wyliczkreska"/>
              <w:spacing w:line="100" w:lineRule="atLeast"/>
              <w:ind w:left="0" w:right="79" w:firstLine="0"/>
              <w:jc w:val="center"/>
              <w:rPr>
                <w:rFonts w:asciiTheme="minorHAnsi" w:hAnsiTheme="minorHAnsi" w:cstheme="minorHAnsi"/>
                <w:sz w:val="22"/>
                <w:szCs w:val="22"/>
              </w:rPr>
            </w:pPr>
            <w:proofErr w:type="spellStart"/>
            <w:r w:rsidRPr="00783026">
              <w:rPr>
                <w:rFonts w:asciiTheme="minorHAnsi" w:hAnsiTheme="minorHAnsi" w:cstheme="minorHAnsi"/>
                <w:b/>
                <w:sz w:val="22"/>
                <w:szCs w:val="22"/>
              </w:rPr>
              <w:t>Opis</w:t>
            </w:r>
            <w:proofErr w:type="spellEnd"/>
            <w:r w:rsidRPr="00783026">
              <w:rPr>
                <w:rFonts w:asciiTheme="minorHAnsi" w:hAnsiTheme="minorHAnsi" w:cstheme="minorHAnsi"/>
                <w:b/>
                <w:sz w:val="22"/>
                <w:szCs w:val="22"/>
              </w:rPr>
              <w:t xml:space="preserve"> </w:t>
            </w:r>
            <w:proofErr w:type="spellStart"/>
            <w:r w:rsidRPr="00783026">
              <w:rPr>
                <w:rFonts w:asciiTheme="minorHAnsi" w:hAnsiTheme="minorHAnsi" w:cstheme="minorHAnsi"/>
                <w:b/>
                <w:sz w:val="22"/>
                <w:szCs w:val="22"/>
              </w:rPr>
              <w:t>parametru</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366CCC" w:rsidRPr="00783026" w:rsidRDefault="00783026" w:rsidP="00366CCC">
            <w:pPr>
              <w:pStyle w:val="Wyliczkreska"/>
              <w:spacing w:line="100" w:lineRule="atLeast"/>
              <w:ind w:left="0" w:firstLine="0"/>
              <w:jc w:val="center"/>
              <w:rPr>
                <w:rFonts w:asciiTheme="minorHAnsi" w:hAnsiTheme="minorHAnsi" w:cstheme="minorHAnsi"/>
                <w:sz w:val="22"/>
                <w:szCs w:val="22"/>
              </w:rPr>
            </w:pPr>
            <w:proofErr w:type="spellStart"/>
            <w:r w:rsidRPr="00783026">
              <w:rPr>
                <w:rFonts w:asciiTheme="minorHAnsi" w:hAnsiTheme="minorHAnsi" w:cstheme="minorHAnsi"/>
                <w:sz w:val="22"/>
                <w:szCs w:val="22"/>
              </w:rPr>
              <w:t>Wymagany</w:t>
            </w:r>
            <w:proofErr w:type="spellEnd"/>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CCC" w:rsidRPr="00783026" w:rsidRDefault="00366CCC" w:rsidP="00366CCC">
            <w:pPr>
              <w:pStyle w:val="Wyliczkreska"/>
              <w:spacing w:line="100" w:lineRule="atLeast"/>
              <w:ind w:left="0" w:right="79" w:firstLine="0"/>
              <w:jc w:val="center"/>
              <w:rPr>
                <w:rFonts w:asciiTheme="minorHAnsi" w:hAnsiTheme="minorHAnsi" w:cstheme="minorHAnsi"/>
                <w:sz w:val="22"/>
                <w:szCs w:val="22"/>
              </w:rPr>
            </w:pPr>
            <w:proofErr w:type="spellStart"/>
            <w:r w:rsidRPr="00783026">
              <w:rPr>
                <w:rFonts w:asciiTheme="minorHAnsi" w:hAnsiTheme="minorHAnsi" w:cstheme="minorHAnsi"/>
                <w:b/>
                <w:sz w:val="22"/>
                <w:szCs w:val="22"/>
              </w:rPr>
              <w:t>Parametr</w:t>
            </w:r>
            <w:proofErr w:type="spellEnd"/>
            <w:r w:rsidRPr="00783026">
              <w:rPr>
                <w:rFonts w:asciiTheme="minorHAnsi" w:hAnsiTheme="minorHAnsi" w:cstheme="minorHAnsi"/>
                <w:b/>
                <w:sz w:val="22"/>
                <w:szCs w:val="22"/>
              </w:rPr>
              <w:t xml:space="preserve"> </w:t>
            </w:r>
            <w:proofErr w:type="spellStart"/>
            <w:r w:rsidRPr="00783026">
              <w:rPr>
                <w:rFonts w:asciiTheme="minorHAnsi" w:hAnsiTheme="minorHAnsi" w:cstheme="minorHAnsi"/>
                <w:b/>
                <w:sz w:val="22"/>
                <w:szCs w:val="22"/>
              </w:rPr>
              <w:t>oferowany</w:t>
            </w:r>
            <w:proofErr w:type="spellEnd"/>
            <w:r w:rsidRPr="00783026">
              <w:rPr>
                <w:rFonts w:asciiTheme="minorHAnsi" w:hAnsiTheme="minorHAnsi" w:cstheme="minorHAnsi"/>
                <w:b/>
                <w:sz w:val="22"/>
                <w:szCs w:val="22"/>
              </w:rPr>
              <w:t xml:space="preserve"> *</w:t>
            </w:r>
          </w:p>
        </w:tc>
      </w:tr>
      <w:tr w:rsidR="00366CCC" w:rsidTr="00CF71DA">
        <w:trPr>
          <w:trHeight w:val="57"/>
        </w:trPr>
        <w:tc>
          <w:tcPr>
            <w:tcW w:w="10804" w:type="dxa"/>
            <w:gridSpan w:val="4"/>
            <w:tcBorders>
              <w:top w:val="single" w:sz="4" w:space="0" w:color="000000"/>
              <w:left w:val="single" w:sz="4" w:space="0" w:color="000000"/>
              <w:bottom w:val="single" w:sz="4" w:space="0" w:color="000000"/>
              <w:right w:val="single" w:sz="4" w:space="0" w:color="000000"/>
            </w:tcBorders>
            <w:shd w:val="clear" w:color="auto" w:fill="FFFF99"/>
          </w:tcPr>
          <w:p w:rsidR="00366CCC" w:rsidRPr="00B711E2" w:rsidRDefault="00366CCC" w:rsidP="00366CCC">
            <w:pPr>
              <w:pStyle w:val="Tekstcofnity"/>
              <w:tabs>
                <w:tab w:val="left" w:pos="360"/>
              </w:tabs>
              <w:spacing w:line="100" w:lineRule="atLeast"/>
              <w:ind w:left="360" w:right="78" w:hanging="360"/>
              <w:jc w:val="center"/>
              <w:rPr>
                <w:lang w:val="pl-PL"/>
              </w:rPr>
            </w:pPr>
            <w:r>
              <w:rPr>
                <w:sz w:val="22"/>
                <w:szCs w:val="22"/>
                <w:lang w:val="pl-PL"/>
              </w:rPr>
              <w:t>Wymogi co do przedmiotu zamówienia w zakresie adaptacji na ambulans sanitarny</w:t>
            </w:r>
          </w:p>
        </w:tc>
      </w:tr>
      <w:tr w:rsidR="00366CCC" w:rsidTr="00CF71DA">
        <w:tblPrEx>
          <w:tblCellMar>
            <w:left w:w="0" w:type="dxa"/>
            <w:right w:w="0" w:type="dxa"/>
          </w:tblCellMar>
        </w:tblPrEx>
        <w:trPr>
          <w:trHeight w:val="57"/>
        </w:trPr>
        <w:tc>
          <w:tcPr>
            <w:tcW w:w="5812" w:type="dxa"/>
            <w:gridSpan w:val="2"/>
            <w:tcBorders>
              <w:top w:val="single" w:sz="4" w:space="0" w:color="000000"/>
              <w:left w:val="single" w:sz="4" w:space="0" w:color="000000"/>
              <w:bottom w:val="single" w:sz="4" w:space="0" w:color="000000"/>
            </w:tcBorders>
            <w:shd w:val="clear" w:color="auto" w:fill="92D050"/>
          </w:tcPr>
          <w:p w:rsidR="00366CCC" w:rsidRDefault="00366CCC" w:rsidP="00366CCC">
            <w:pPr>
              <w:tabs>
                <w:tab w:val="left" w:pos="212"/>
              </w:tabs>
              <w:snapToGrid w:val="0"/>
              <w:spacing w:line="100" w:lineRule="atLeast"/>
              <w:jc w:val="center"/>
            </w:pPr>
            <w:r>
              <w:rPr>
                <w:b/>
              </w:rPr>
              <w:t>I. NADWOZIE</w:t>
            </w:r>
          </w:p>
        </w:tc>
        <w:tc>
          <w:tcPr>
            <w:tcW w:w="1134" w:type="dxa"/>
            <w:tcBorders>
              <w:top w:val="single" w:sz="4" w:space="0" w:color="000000"/>
              <w:left w:val="single" w:sz="4" w:space="0" w:color="000000"/>
              <w:bottom w:val="single" w:sz="4" w:space="0" w:color="000000"/>
            </w:tcBorders>
            <w:shd w:val="clear" w:color="auto" w:fill="92D050"/>
            <w:vAlign w:val="center"/>
          </w:tcPr>
          <w:p w:rsidR="00366CCC" w:rsidRDefault="00366CCC" w:rsidP="00366CCC">
            <w:pPr>
              <w:snapToGrid w:val="0"/>
              <w:spacing w:line="100" w:lineRule="atLeast"/>
              <w:jc w:val="center"/>
            </w:pPr>
            <w:r>
              <w:t>-------</w:t>
            </w:r>
          </w:p>
        </w:tc>
        <w:tc>
          <w:tcPr>
            <w:tcW w:w="3858"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366CCC" w:rsidRDefault="00366CCC" w:rsidP="00366CCC">
            <w:pPr>
              <w:snapToGrid w:val="0"/>
              <w:spacing w:line="100" w:lineRule="atLeast"/>
              <w:jc w:val="center"/>
            </w:pPr>
            <w:r>
              <w:t>------------------------------------</w:t>
            </w:r>
          </w:p>
        </w:tc>
      </w:tr>
      <w:tr w:rsidR="00366CCC" w:rsidTr="00CF71DA">
        <w:tblPrEx>
          <w:tblCellMar>
            <w:left w:w="0" w:type="dxa"/>
            <w:right w:w="0" w:type="dxa"/>
          </w:tblCellMar>
        </w:tblPrEx>
        <w:trPr>
          <w:trHeight w:val="57"/>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widowControl w:val="0"/>
              <w:numPr>
                <w:ilvl w:val="0"/>
                <w:numId w:val="2"/>
              </w:numPr>
              <w:suppressAutoHyphens/>
              <w:snapToGrid w:val="0"/>
              <w:spacing w:after="0" w:line="100" w:lineRule="atLeast"/>
              <w:jc w:val="center"/>
            </w:pPr>
          </w:p>
        </w:tc>
        <w:tc>
          <w:tcPr>
            <w:tcW w:w="5387" w:type="dxa"/>
            <w:tcBorders>
              <w:top w:val="single" w:sz="4" w:space="0" w:color="000000"/>
              <w:left w:val="single" w:sz="4" w:space="0" w:color="000000"/>
              <w:bottom w:val="single" w:sz="4" w:space="0" w:color="000000"/>
            </w:tcBorders>
            <w:shd w:val="clear" w:color="auto" w:fill="auto"/>
          </w:tcPr>
          <w:p w:rsidR="00366CCC" w:rsidRPr="00196BF3" w:rsidRDefault="00366CCC" w:rsidP="00366CCC">
            <w:pPr>
              <w:pStyle w:val="Tekstcofnity"/>
              <w:spacing w:line="100" w:lineRule="atLeast"/>
              <w:ind w:left="71" w:right="130"/>
              <w:rPr>
                <w:rFonts w:asciiTheme="minorHAnsi" w:hAnsiTheme="minorHAnsi" w:cstheme="minorHAnsi"/>
                <w:lang w:val="pl-PL"/>
              </w:rPr>
            </w:pPr>
            <w:r w:rsidRPr="00196BF3">
              <w:rPr>
                <w:rFonts w:asciiTheme="minorHAnsi" w:hAnsiTheme="minorHAnsi" w:cstheme="minorHAnsi"/>
                <w:sz w:val="22"/>
                <w:szCs w:val="22"/>
                <w:lang w:val="pl-PL"/>
              </w:rPr>
              <w:t>Minimalne wymiary przedziału medycznego w mm po wykonaniu adaptacji (długość x szerokość x wysokość) 3250 x 1700 x 1850</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jc w:val="center"/>
            </w:pPr>
            <w:r>
              <w:rPr>
                <w:rFonts w:eastAsia="Tahoma"/>
              </w:rPr>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pStyle w:val="Tekstcofnity"/>
              <w:snapToGrid w:val="0"/>
              <w:spacing w:line="100" w:lineRule="atLeast"/>
              <w:ind w:left="71" w:right="130"/>
              <w:rPr>
                <w:b/>
                <w:sz w:val="22"/>
                <w:szCs w:val="22"/>
                <w:lang w:val="pl-PL"/>
              </w:rPr>
            </w:pPr>
          </w:p>
        </w:tc>
      </w:tr>
      <w:tr w:rsidR="00366CCC" w:rsidTr="00CF71DA">
        <w:tblPrEx>
          <w:tblCellMar>
            <w:left w:w="0" w:type="dxa"/>
            <w:right w:w="0" w:type="dxa"/>
          </w:tblCellMar>
        </w:tblPrEx>
        <w:trPr>
          <w:trHeight w:val="57"/>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widowControl w:val="0"/>
              <w:numPr>
                <w:ilvl w:val="0"/>
                <w:numId w:val="2"/>
              </w:numPr>
              <w:suppressAutoHyphens/>
              <w:snapToGrid w:val="0"/>
              <w:spacing w:after="0" w:line="100" w:lineRule="atLeast"/>
              <w:jc w:val="center"/>
              <w:rPr>
                <w:b/>
              </w:rPr>
            </w:pPr>
          </w:p>
        </w:tc>
        <w:tc>
          <w:tcPr>
            <w:tcW w:w="5387" w:type="dxa"/>
            <w:tcBorders>
              <w:top w:val="single" w:sz="4" w:space="0" w:color="000000"/>
              <w:left w:val="single" w:sz="4" w:space="0" w:color="000000"/>
              <w:bottom w:val="single" w:sz="4" w:space="0" w:color="000000"/>
            </w:tcBorders>
            <w:shd w:val="clear" w:color="auto" w:fill="auto"/>
          </w:tcPr>
          <w:p w:rsidR="00366CCC" w:rsidRDefault="00366CCC" w:rsidP="00366CCC">
            <w:pPr>
              <w:tabs>
                <w:tab w:val="left" w:pos="476"/>
              </w:tabs>
              <w:spacing w:line="100" w:lineRule="atLeast"/>
              <w:ind w:left="71" w:right="130"/>
            </w:pPr>
            <w:r>
              <w:t>Drzwi tylne wyposażone w światła awaryjne, włączające się automatycznie przy otwarciu drzwi.</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jc w:val="center"/>
            </w:pPr>
            <w:r>
              <w:rPr>
                <w:rFonts w:eastAsia="Tahoma"/>
              </w:rPr>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tabs>
                <w:tab w:val="left" w:pos="476"/>
              </w:tabs>
              <w:snapToGrid w:val="0"/>
              <w:spacing w:line="100" w:lineRule="atLeast"/>
              <w:ind w:left="71" w:right="130"/>
              <w:rPr>
                <w:b/>
              </w:rPr>
            </w:pPr>
          </w:p>
        </w:tc>
      </w:tr>
      <w:tr w:rsidR="00366CCC" w:rsidTr="00CF71DA">
        <w:tblPrEx>
          <w:tblCellMar>
            <w:left w:w="0" w:type="dxa"/>
            <w:right w:w="0" w:type="dxa"/>
          </w:tblCellMar>
        </w:tblPrEx>
        <w:trPr>
          <w:trHeight w:val="57"/>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widowControl w:val="0"/>
              <w:numPr>
                <w:ilvl w:val="0"/>
                <w:numId w:val="2"/>
              </w:numPr>
              <w:suppressAutoHyphens/>
              <w:snapToGrid w:val="0"/>
              <w:spacing w:after="0" w:line="100" w:lineRule="atLeast"/>
              <w:jc w:val="center"/>
              <w:rPr>
                <w:b/>
              </w:rPr>
            </w:pPr>
          </w:p>
        </w:tc>
        <w:tc>
          <w:tcPr>
            <w:tcW w:w="5387" w:type="dxa"/>
            <w:tcBorders>
              <w:top w:val="single" w:sz="4" w:space="0" w:color="000000"/>
              <w:left w:val="single" w:sz="4" w:space="0" w:color="000000"/>
              <w:bottom w:val="single" w:sz="4" w:space="0" w:color="000000"/>
            </w:tcBorders>
            <w:shd w:val="clear" w:color="auto" w:fill="auto"/>
          </w:tcPr>
          <w:p w:rsidR="00366CCC" w:rsidRDefault="00366CCC" w:rsidP="00366CCC">
            <w:pPr>
              <w:tabs>
                <w:tab w:val="left" w:pos="476"/>
              </w:tabs>
              <w:spacing w:line="100" w:lineRule="atLeast"/>
              <w:ind w:left="71" w:right="130"/>
            </w:pPr>
            <w:r>
              <w:t>Ściany boczne przedziału medycznego mają być przystosowane do zamocowania wyposażenia medycznego, podłoga przystosowana do zamocowania foteli, podstawy pod nosze.</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jc w:val="center"/>
            </w:pPr>
            <w:r>
              <w:rPr>
                <w:rFonts w:eastAsia="Tahoma"/>
              </w:rPr>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tabs>
                <w:tab w:val="left" w:pos="476"/>
              </w:tabs>
              <w:snapToGrid w:val="0"/>
              <w:spacing w:line="100" w:lineRule="atLeast"/>
              <w:ind w:left="71" w:right="130"/>
              <w:rPr>
                <w:b/>
              </w:rPr>
            </w:pPr>
          </w:p>
        </w:tc>
      </w:tr>
      <w:tr w:rsidR="00366CCC" w:rsidTr="00CF71DA">
        <w:tblPrEx>
          <w:tblCellMar>
            <w:left w:w="0" w:type="dxa"/>
            <w:right w:w="0" w:type="dxa"/>
          </w:tblCellMar>
        </w:tblPrEx>
        <w:trPr>
          <w:trHeight w:val="57"/>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widowControl w:val="0"/>
              <w:numPr>
                <w:ilvl w:val="0"/>
                <w:numId w:val="2"/>
              </w:numPr>
              <w:suppressAutoHyphens/>
              <w:snapToGrid w:val="0"/>
              <w:spacing w:after="0" w:line="100" w:lineRule="atLeast"/>
              <w:jc w:val="center"/>
              <w:rPr>
                <w:b/>
              </w:rPr>
            </w:pPr>
          </w:p>
        </w:tc>
        <w:tc>
          <w:tcPr>
            <w:tcW w:w="5387" w:type="dxa"/>
            <w:tcBorders>
              <w:top w:val="single" w:sz="4" w:space="0" w:color="000000"/>
              <w:left w:val="single" w:sz="4" w:space="0" w:color="000000"/>
              <w:bottom w:val="single" w:sz="4" w:space="0" w:color="000000"/>
            </w:tcBorders>
            <w:shd w:val="clear" w:color="auto" w:fill="auto"/>
          </w:tcPr>
          <w:p w:rsidR="00366CCC" w:rsidRDefault="00366CCC" w:rsidP="00366CCC">
            <w:pPr>
              <w:tabs>
                <w:tab w:val="left" w:pos="476"/>
              </w:tabs>
              <w:spacing w:line="100" w:lineRule="atLeast"/>
              <w:ind w:left="71" w:right="130"/>
            </w:pPr>
            <w:r>
              <w:t>Zewnętrzny schowek za lewymi drzwiami przesuwnymi (oddzielony od przedziału medycznego i dostępny z zewnątrz pojazdu), z miejscem mocowania min. 2 szt. butli tlenowych 10l, krzesełka kardiologicznego, noszy podbierakowych, materaca próżniowego oraz deski ortopedycznej dla dorosłych. Poprzez drzwi lewe ma być zapewniony dostęp do min. 1 szt. plecaków / toreb medycznych umieszczonych w przedziale medycznym (tzw. podwójny dostęp do plecaków/toreb – z przedziału medycznego i z zewnątrz pojazdu).</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D93F62" w:rsidP="00366CCC">
            <w:pPr>
              <w:snapToGrid w:val="0"/>
              <w:spacing w:line="100" w:lineRule="atLeast"/>
              <w:jc w:val="center"/>
            </w:pPr>
            <w:r>
              <w:rPr>
                <w:rFonts w:eastAsia="Tahoma"/>
              </w:rPr>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tabs>
                <w:tab w:val="left" w:pos="476"/>
              </w:tabs>
              <w:snapToGrid w:val="0"/>
              <w:spacing w:line="100" w:lineRule="atLeast"/>
              <w:ind w:left="71" w:right="130"/>
            </w:pPr>
            <w:r>
              <w:rPr>
                <w:rFonts w:eastAsia="Times New Roman"/>
              </w:rPr>
              <w:t xml:space="preserve"> </w:t>
            </w:r>
          </w:p>
        </w:tc>
      </w:tr>
      <w:tr w:rsidR="00366CCC" w:rsidTr="00CF71DA">
        <w:tblPrEx>
          <w:tblCellMar>
            <w:left w:w="0" w:type="dxa"/>
            <w:right w:w="0" w:type="dxa"/>
          </w:tblCellMar>
        </w:tblPrEx>
        <w:trPr>
          <w:trHeight w:val="57"/>
        </w:trPr>
        <w:tc>
          <w:tcPr>
            <w:tcW w:w="5812" w:type="dxa"/>
            <w:gridSpan w:val="2"/>
            <w:tcBorders>
              <w:top w:val="single" w:sz="4" w:space="0" w:color="000000"/>
              <w:left w:val="single" w:sz="4" w:space="0" w:color="000000"/>
              <w:bottom w:val="single" w:sz="4" w:space="0" w:color="000000"/>
            </w:tcBorders>
            <w:shd w:val="clear" w:color="auto" w:fill="92D050"/>
          </w:tcPr>
          <w:p w:rsidR="00366CCC" w:rsidRDefault="00366CCC" w:rsidP="00366CCC">
            <w:pPr>
              <w:snapToGrid w:val="0"/>
              <w:spacing w:line="100" w:lineRule="atLeast"/>
              <w:jc w:val="center"/>
            </w:pPr>
            <w:r>
              <w:rPr>
                <w:b/>
              </w:rPr>
              <w:t>II. OGRZEWANIE,</w:t>
            </w:r>
            <w:r w:rsidR="00196BF3">
              <w:rPr>
                <w:b/>
              </w:rPr>
              <w:t xml:space="preserve"> </w:t>
            </w:r>
            <w:r>
              <w:rPr>
                <w:b/>
              </w:rPr>
              <w:t>WENTYLACJA, KLIMATYZACJA</w:t>
            </w:r>
          </w:p>
        </w:tc>
        <w:tc>
          <w:tcPr>
            <w:tcW w:w="1134" w:type="dxa"/>
            <w:tcBorders>
              <w:top w:val="single" w:sz="4" w:space="0" w:color="000000"/>
              <w:left w:val="single" w:sz="4" w:space="0" w:color="000000"/>
              <w:bottom w:val="single" w:sz="4" w:space="0" w:color="000000"/>
            </w:tcBorders>
            <w:shd w:val="clear" w:color="auto" w:fill="92D050"/>
            <w:vAlign w:val="center"/>
          </w:tcPr>
          <w:p w:rsidR="00366CCC" w:rsidRDefault="00366CCC" w:rsidP="00366CCC">
            <w:pPr>
              <w:snapToGrid w:val="0"/>
              <w:spacing w:line="100" w:lineRule="atLeast"/>
              <w:jc w:val="center"/>
            </w:pPr>
            <w:r>
              <w:t>-------</w:t>
            </w:r>
          </w:p>
        </w:tc>
        <w:tc>
          <w:tcPr>
            <w:tcW w:w="3858"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366CCC" w:rsidRDefault="00366CCC" w:rsidP="00366CCC">
            <w:pPr>
              <w:snapToGrid w:val="0"/>
              <w:spacing w:line="100" w:lineRule="atLeast"/>
              <w:jc w:val="center"/>
            </w:pPr>
            <w:r>
              <w:t>------------------------------------</w:t>
            </w:r>
          </w:p>
        </w:tc>
      </w:tr>
      <w:tr w:rsidR="00366CCC" w:rsidTr="00CF71DA">
        <w:tblPrEx>
          <w:tblCellMar>
            <w:left w:w="0" w:type="dxa"/>
            <w:right w:w="0" w:type="dxa"/>
          </w:tblCellMar>
        </w:tblPrEx>
        <w:trPr>
          <w:trHeight w:val="57"/>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widowControl w:val="0"/>
              <w:numPr>
                <w:ilvl w:val="0"/>
                <w:numId w:val="3"/>
              </w:numPr>
              <w:suppressAutoHyphens/>
              <w:snapToGrid w:val="0"/>
              <w:spacing w:after="0" w:line="100" w:lineRule="atLeast"/>
              <w:jc w:val="center"/>
            </w:pPr>
          </w:p>
        </w:tc>
        <w:tc>
          <w:tcPr>
            <w:tcW w:w="5387" w:type="dxa"/>
            <w:tcBorders>
              <w:top w:val="single" w:sz="4" w:space="0" w:color="000000"/>
              <w:left w:val="single" w:sz="4" w:space="0" w:color="000000"/>
              <w:bottom w:val="single" w:sz="4" w:space="0" w:color="000000"/>
            </w:tcBorders>
            <w:shd w:val="clear" w:color="auto" w:fill="auto"/>
          </w:tcPr>
          <w:p w:rsidR="00366CCC" w:rsidRDefault="00366CCC" w:rsidP="00366CCC">
            <w:pPr>
              <w:tabs>
                <w:tab w:val="left" w:pos="-5670"/>
              </w:tabs>
              <w:spacing w:line="100" w:lineRule="atLeast"/>
              <w:ind w:left="71" w:right="130"/>
            </w:pPr>
            <w:r>
              <w:t xml:space="preserve">Nagrzewnica w przedziale medycznym wykorzystująca ciecz chłodzącą silnik, umożliwiająca wykorzystanie fabrycznego niezależnego od pracy silnika ogrzewania postojowego do ogrzewania przedziału medycznego; ogrzewanie przedziału medycznego możliwe zarówno przy włączonym jak i wyłączonym silniku pojazdu, ogrzewanie przedziału medycznego z możliwością ustawienia temperatury i termostatem. </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jc w:val="center"/>
            </w:pPr>
            <w:r>
              <w:rPr>
                <w:rFonts w:eastAsia="Tahoma"/>
              </w:rPr>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tabs>
                <w:tab w:val="left" w:pos="-5670"/>
              </w:tabs>
              <w:snapToGrid w:val="0"/>
              <w:spacing w:line="100" w:lineRule="atLeast"/>
              <w:ind w:left="71" w:right="130"/>
              <w:rPr>
                <w:b/>
              </w:rPr>
            </w:pPr>
          </w:p>
        </w:tc>
      </w:tr>
      <w:tr w:rsidR="00366CCC" w:rsidTr="00CF71DA">
        <w:tblPrEx>
          <w:tblCellMar>
            <w:left w:w="0" w:type="dxa"/>
            <w:right w:w="0" w:type="dxa"/>
          </w:tblCellMar>
        </w:tblPrEx>
        <w:trPr>
          <w:trHeight w:val="57"/>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widowControl w:val="0"/>
              <w:numPr>
                <w:ilvl w:val="0"/>
                <w:numId w:val="3"/>
              </w:numPr>
              <w:suppressAutoHyphens/>
              <w:snapToGrid w:val="0"/>
              <w:spacing w:after="0" w:line="100" w:lineRule="atLeast"/>
              <w:jc w:val="center"/>
              <w:rPr>
                <w:b/>
              </w:rPr>
            </w:pPr>
          </w:p>
        </w:tc>
        <w:tc>
          <w:tcPr>
            <w:tcW w:w="5387" w:type="dxa"/>
            <w:tcBorders>
              <w:top w:val="single" w:sz="4" w:space="0" w:color="000000"/>
              <w:left w:val="single" w:sz="4" w:space="0" w:color="000000"/>
              <w:bottom w:val="single" w:sz="4" w:space="0" w:color="000000"/>
            </w:tcBorders>
            <w:shd w:val="clear" w:color="auto" w:fill="auto"/>
          </w:tcPr>
          <w:p w:rsidR="00366CCC" w:rsidRDefault="00366CCC" w:rsidP="00366CCC">
            <w:pPr>
              <w:tabs>
                <w:tab w:val="left" w:pos="-5670"/>
              </w:tabs>
              <w:spacing w:line="100" w:lineRule="atLeast"/>
              <w:ind w:left="71" w:right="130"/>
            </w:pPr>
            <w:r>
              <w:t xml:space="preserve">Postojowe – grzejnik elektryczny z możliwością ustawienia temperatury termostatem i zabezpieczeniem o mocy min. 2.0 </w:t>
            </w:r>
            <w:proofErr w:type="spellStart"/>
            <w:r>
              <w:t>kW</w:t>
            </w:r>
            <w:proofErr w:type="spellEnd"/>
            <w:r>
              <w:t xml:space="preserve"> zasilany  z sieci 230 V.</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jc w:val="center"/>
            </w:pPr>
            <w:r>
              <w:rPr>
                <w:rFonts w:eastAsia="Tahoma"/>
              </w:rPr>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tabs>
                <w:tab w:val="left" w:pos="-5670"/>
              </w:tabs>
              <w:snapToGrid w:val="0"/>
              <w:spacing w:line="100" w:lineRule="atLeast"/>
              <w:ind w:left="71" w:right="130"/>
              <w:rPr>
                <w:b/>
              </w:rPr>
            </w:pPr>
          </w:p>
        </w:tc>
      </w:tr>
      <w:tr w:rsidR="00366CCC" w:rsidTr="00CF71DA">
        <w:tblPrEx>
          <w:tblCellMar>
            <w:left w:w="0" w:type="dxa"/>
            <w:right w:w="0" w:type="dxa"/>
          </w:tblCellMar>
        </w:tblPrEx>
        <w:trPr>
          <w:trHeight w:val="57"/>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widowControl w:val="0"/>
              <w:numPr>
                <w:ilvl w:val="0"/>
                <w:numId w:val="3"/>
              </w:numPr>
              <w:suppressAutoHyphens/>
              <w:snapToGrid w:val="0"/>
              <w:spacing w:after="0" w:line="100" w:lineRule="atLeast"/>
              <w:jc w:val="center"/>
              <w:rPr>
                <w:b/>
              </w:rPr>
            </w:pPr>
          </w:p>
        </w:tc>
        <w:tc>
          <w:tcPr>
            <w:tcW w:w="5387" w:type="dxa"/>
            <w:tcBorders>
              <w:top w:val="single" w:sz="4" w:space="0" w:color="000000"/>
              <w:left w:val="single" w:sz="4" w:space="0" w:color="000000"/>
              <w:bottom w:val="single" w:sz="4" w:space="0" w:color="000000"/>
            </w:tcBorders>
            <w:shd w:val="clear" w:color="auto" w:fill="auto"/>
          </w:tcPr>
          <w:p w:rsidR="00366CCC" w:rsidRDefault="00366CCC" w:rsidP="00366CCC">
            <w:pPr>
              <w:tabs>
                <w:tab w:val="left" w:pos="-5670"/>
              </w:tabs>
              <w:spacing w:line="100" w:lineRule="atLeast"/>
              <w:ind w:left="71" w:right="130"/>
            </w:pPr>
            <w:r>
              <w:t xml:space="preserve">Niezależne od pracy silnika i układu chłodzenia silnika  dodatkowe ogrzewanie przedziału medycznego, z możliwością ustawienia temperatury i termostatem o mocy min. 5,0  </w:t>
            </w:r>
            <w:proofErr w:type="spellStart"/>
            <w:r>
              <w:t>kW</w:t>
            </w:r>
            <w:proofErr w:type="spellEnd"/>
            <w:r>
              <w:t xml:space="preserve"> tzw. powietrzne. </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jc w:val="center"/>
            </w:pPr>
            <w:r>
              <w:rPr>
                <w:rFonts w:eastAsia="Tahoma"/>
              </w:rPr>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tabs>
                <w:tab w:val="left" w:pos="-5670"/>
              </w:tabs>
              <w:snapToGrid w:val="0"/>
              <w:spacing w:line="100" w:lineRule="atLeast"/>
              <w:ind w:left="71" w:right="130"/>
              <w:rPr>
                <w:b/>
              </w:rPr>
            </w:pPr>
          </w:p>
        </w:tc>
      </w:tr>
      <w:tr w:rsidR="00366CCC" w:rsidTr="00CF71DA">
        <w:tblPrEx>
          <w:tblCellMar>
            <w:left w:w="0" w:type="dxa"/>
            <w:right w:w="0" w:type="dxa"/>
          </w:tblCellMar>
        </w:tblPrEx>
        <w:trPr>
          <w:trHeight w:val="57"/>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widowControl w:val="0"/>
              <w:numPr>
                <w:ilvl w:val="0"/>
                <w:numId w:val="3"/>
              </w:numPr>
              <w:suppressAutoHyphens/>
              <w:snapToGrid w:val="0"/>
              <w:spacing w:after="0" w:line="100" w:lineRule="atLeast"/>
              <w:jc w:val="center"/>
              <w:rPr>
                <w:b/>
              </w:rPr>
            </w:pPr>
          </w:p>
        </w:tc>
        <w:tc>
          <w:tcPr>
            <w:tcW w:w="5387" w:type="dxa"/>
            <w:tcBorders>
              <w:top w:val="single" w:sz="4" w:space="0" w:color="000000"/>
              <w:left w:val="single" w:sz="4" w:space="0" w:color="000000"/>
              <w:bottom w:val="single" w:sz="4" w:space="0" w:color="000000"/>
            </w:tcBorders>
            <w:shd w:val="clear" w:color="auto" w:fill="auto"/>
          </w:tcPr>
          <w:p w:rsidR="00366CCC" w:rsidRDefault="00366CCC" w:rsidP="00366CCC">
            <w:pPr>
              <w:tabs>
                <w:tab w:val="left" w:pos="-5670"/>
              </w:tabs>
              <w:spacing w:line="100" w:lineRule="atLeast"/>
              <w:ind w:left="71" w:right="130"/>
            </w:pPr>
            <w:r>
              <w:t>Wentylacja mechaniczna, nawiewno – wywiewna, zapewniająca prawidłową wentylację przedziału medycznego i zapewniająca wymianę powietrza min 20 razy na godzinę w czasie postoju o wydajność w m3/h).</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jc w:val="center"/>
            </w:pPr>
            <w:r>
              <w:rPr>
                <w:rFonts w:eastAsia="Tahoma"/>
              </w:rPr>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tabs>
                <w:tab w:val="left" w:pos="-5670"/>
              </w:tabs>
              <w:snapToGrid w:val="0"/>
              <w:spacing w:line="100" w:lineRule="atLeast"/>
              <w:ind w:left="71" w:right="130"/>
              <w:rPr>
                <w:b/>
              </w:rPr>
            </w:pPr>
          </w:p>
        </w:tc>
      </w:tr>
      <w:tr w:rsidR="00366CCC" w:rsidTr="00CF71DA">
        <w:tblPrEx>
          <w:tblCellMar>
            <w:left w:w="0" w:type="dxa"/>
            <w:right w:w="0" w:type="dxa"/>
          </w:tblCellMar>
        </w:tblPrEx>
        <w:trPr>
          <w:trHeight w:val="57"/>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widowControl w:val="0"/>
              <w:numPr>
                <w:ilvl w:val="0"/>
                <w:numId w:val="3"/>
              </w:numPr>
              <w:suppressAutoHyphens/>
              <w:snapToGrid w:val="0"/>
              <w:spacing w:after="0" w:line="100" w:lineRule="atLeast"/>
              <w:jc w:val="center"/>
              <w:rPr>
                <w:b/>
              </w:rPr>
            </w:pPr>
          </w:p>
        </w:tc>
        <w:tc>
          <w:tcPr>
            <w:tcW w:w="5387" w:type="dxa"/>
            <w:tcBorders>
              <w:top w:val="single" w:sz="4" w:space="0" w:color="000000"/>
              <w:left w:val="single" w:sz="4" w:space="0" w:color="000000"/>
              <w:bottom w:val="single" w:sz="4" w:space="0" w:color="000000"/>
            </w:tcBorders>
            <w:shd w:val="clear" w:color="auto" w:fill="auto"/>
          </w:tcPr>
          <w:p w:rsidR="00366CCC" w:rsidRDefault="00366CCC" w:rsidP="00366CCC">
            <w:pPr>
              <w:tabs>
                <w:tab w:val="left" w:pos="-5670"/>
              </w:tabs>
              <w:spacing w:line="100" w:lineRule="atLeast"/>
              <w:ind w:left="71" w:right="130"/>
            </w:pPr>
            <w:r>
              <w:t xml:space="preserve">Rozbudowa klimatyzacji fabrycznej kabiny kierowcy na przedział medyczny (klimatyzacja </w:t>
            </w:r>
            <w:proofErr w:type="spellStart"/>
            <w:r>
              <w:t>dwuparownikowa</w:t>
            </w:r>
            <w:proofErr w:type="spellEnd"/>
            <w:r>
              <w:t>).</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jc w:val="center"/>
            </w:pPr>
            <w:r>
              <w:rPr>
                <w:rFonts w:eastAsia="Tahoma"/>
              </w:rPr>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tabs>
                <w:tab w:val="left" w:pos="-5670"/>
              </w:tabs>
              <w:snapToGrid w:val="0"/>
              <w:spacing w:line="100" w:lineRule="atLeast"/>
              <w:ind w:left="71" w:right="130"/>
              <w:rPr>
                <w:b/>
              </w:rPr>
            </w:pPr>
          </w:p>
        </w:tc>
      </w:tr>
      <w:tr w:rsidR="00366CCC" w:rsidTr="00CF71DA">
        <w:tblPrEx>
          <w:tblCellMar>
            <w:left w:w="0" w:type="dxa"/>
            <w:right w:w="0" w:type="dxa"/>
          </w:tblCellMar>
        </w:tblPrEx>
        <w:trPr>
          <w:trHeight w:val="57"/>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widowControl w:val="0"/>
              <w:numPr>
                <w:ilvl w:val="0"/>
                <w:numId w:val="3"/>
              </w:numPr>
              <w:suppressAutoHyphens/>
              <w:snapToGrid w:val="0"/>
              <w:spacing w:after="0" w:line="100" w:lineRule="atLeast"/>
              <w:jc w:val="center"/>
              <w:rPr>
                <w:b/>
              </w:rPr>
            </w:pPr>
          </w:p>
        </w:tc>
        <w:tc>
          <w:tcPr>
            <w:tcW w:w="5387" w:type="dxa"/>
            <w:tcBorders>
              <w:top w:val="single" w:sz="4" w:space="0" w:color="000000"/>
              <w:left w:val="single" w:sz="4" w:space="0" w:color="000000"/>
              <w:bottom w:val="single" w:sz="4" w:space="0" w:color="000000"/>
            </w:tcBorders>
            <w:shd w:val="clear" w:color="auto" w:fill="auto"/>
          </w:tcPr>
          <w:p w:rsidR="00366CCC" w:rsidRPr="00D93F62" w:rsidRDefault="00366CCC" w:rsidP="00366CCC">
            <w:pPr>
              <w:tabs>
                <w:tab w:val="left" w:pos="-5670"/>
              </w:tabs>
              <w:spacing w:line="100" w:lineRule="atLeast"/>
              <w:ind w:left="71" w:right="130"/>
            </w:pPr>
            <w:r w:rsidRPr="00D93F62">
              <w:t>Szyberdach z funkcją wyjścia ewakuacyjnego (szyberdach ma być fabrycznie przystosowany do pełnienia tej funkcji).</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Pr="00D93F62" w:rsidRDefault="00366CCC" w:rsidP="00366CCC">
            <w:pPr>
              <w:snapToGrid w:val="0"/>
              <w:spacing w:line="100" w:lineRule="atLeast"/>
              <w:jc w:val="center"/>
              <w:rPr>
                <w:rFonts w:eastAsia="Tahoma"/>
              </w:rPr>
            </w:pPr>
            <w:r w:rsidRPr="00D93F62">
              <w:rPr>
                <w:rFonts w:eastAsia="Tahoma"/>
              </w:rPr>
              <w:t>TAK</w:t>
            </w:r>
          </w:p>
          <w:p w:rsidR="00366CCC" w:rsidRPr="00D93F62" w:rsidRDefault="00366CCC" w:rsidP="00366CCC">
            <w:pPr>
              <w:snapToGrid w:val="0"/>
              <w:spacing w:line="100" w:lineRule="atLeast"/>
              <w:jc w:val="center"/>
            </w:pP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66CCC" w:rsidRPr="00D93F62" w:rsidRDefault="00366CCC" w:rsidP="00366CCC">
            <w:pPr>
              <w:tabs>
                <w:tab w:val="left" w:pos="-5670"/>
              </w:tabs>
              <w:snapToGrid w:val="0"/>
              <w:spacing w:line="100" w:lineRule="atLeast"/>
              <w:ind w:left="71" w:right="130"/>
              <w:rPr>
                <w:b/>
              </w:rPr>
            </w:pPr>
          </w:p>
        </w:tc>
      </w:tr>
      <w:tr w:rsidR="00366CCC" w:rsidTr="00CF71DA">
        <w:tblPrEx>
          <w:tblCellMar>
            <w:left w:w="0" w:type="dxa"/>
            <w:right w:w="0" w:type="dxa"/>
          </w:tblCellMar>
        </w:tblPrEx>
        <w:trPr>
          <w:trHeight w:val="57"/>
        </w:trPr>
        <w:tc>
          <w:tcPr>
            <w:tcW w:w="5812" w:type="dxa"/>
            <w:gridSpan w:val="2"/>
            <w:tcBorders>
              <w:top w:val="single" w:sz="4" w:space="0" w:color="000000"/>
              <w:left w:val="single" w:sz="4" w:space="0" w:color="000000"/>
              <w:bottom w:val="single" w:sz="4" w:space="0" w:color="000000"/>
            </w:tcBorders>
            <w:shd w:val="clear" w:color="auto" w:fill="92D050"/>
          </w:tcPr>
          <w:p w:rsidR="00366CCC" w:rsidRDefault="00366CCC" w:rsidP="00366CCC">
            <w:pPr>
              <w:snapToGrid w:val="0"/>
              <w:spacing w:line="100" w:lineRule="atLeast"/>
              <w:jc w:val="center"/>
            </w:pPr>
            <w:r>
              <w:rPr>
                <w:b/>
              </w:rPr>
              <w:t>III. INSTALACJA ELEKTRYCZNA</w:t>
            </w:r>
          </w:p>
        </w:tc>
        <w:tc>
          <w:tcPr>
            <w:tcW w:w="1134" w:type="dxa"/>
            <w:tcBorders>
              <w:top w:val="single" w:sz="4" w:space="0" w:color="000000"/>
              <w:left w:val="single" w:sz="4" w:space="0" w:color="000000"/>
              <w:bottom w:val="single" w:sz="4" w:space="0" w:color="000000"/>
            </w:tcBorders>
            <w:shd w:val="clear" w:color="auto" w:fill="92D050"/>
            <w:vAlign w:val="center"/>
          </w:tcPr>
          <w:p w:rsidR="00366CCC" w:rsidRDefault="00366CCC" w:rsidP="00366CCC">
            <w:pPr>
              <w:snapToGrid w:val="0"/>
              <w:spacing w:line="100" w:lineRule="atLeast"/>
              <w:jc w:val="center"/>
            </w:pPr>
            <w:r>
              <w:t>-------</w:t>
            </w:r>
          </w:p>
        </w:tc>
        <w:tc>
          <w:tcPr>
            <w:tcW w:w="3858"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366CCC" w:rsidRDefault="00366CCC" w:rsidP="00366CCC">
            <w:pPr>
              <w:snapToGrid w:val="0"/>
              <w:spacing w:line="100" w:lineRule="atLeast"/>
              <w:jc w:val="center"/>
            </w:pPr>
            <w:r>
              <w:t>------------------------------------</w:t>
            </w:r>
          </w:p>
        </w:tc>
      </w:tr>
      <w:tr w:rsidR="00366CCC" w:rsidTr="00CF71DA">
        <w:tblPrEx>
          <w:tblCellMar>
            <w:left w:w="0" w:type="dxa"/>
            <w:right w:w="0" w:type="dxa"/>
          </w:tblCellMar>
        </w:tblPrEx>
        <w:trPr>
          <w:trHeight w:val="57"/>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widowControl w:val="0"/>
              <w:numPr>
                <w:ilvl w:val="0"/>
                <w:numId w:val="4"/>
              </w:numPr>
              <w:suppressAutoHyphens/>
              <w:snapToGrid w:val="0"/>
              <w:spacing w:after="0" w:line="100" w:lineRule="atLeast"/>
              <w:jc w:val="center"/>
            </w:pPr>
          </w:p>
        </w:tc>
        <w:tc>
          <w:tcPr>
            <w:tcW w:w="5387" w:type="dxa"/>
            <w:tcBorders>
              <w:top w:val="single" w:sz="4" w:space="0" w:color="000000"/>
              <w:left w:val="single" w:sz="4" w:space="0" w:color="000000"/>
              <w:bottom w:val="single" w:sz="4" w:space="0" w:color="000000"/>
            </w:tcBorders>
            <w:shd w:val="clear" w:color="auto" w:fill="auto"/>
          </w:tcPr>
          <w:p w:rsidR="00366CCC" w:rsidRPr="00196BF3" w:rsidRDefault="00366CCC" w:rsidP="00366CCC">
            <w:pPr>
              <w:pStyle w:val="tekstcofnity0"/>
              <w:spacing w:line="100" w:lineRule="atLeast"/>
              <w:ind w:left="71" w:right="130"/>
              <w:rPr>
                <w:rFonts w:asciiTheme="minorHAnsi" w:hAnsiTheme="minorHAnsi" w:cstheme="minorHAnsi"/>
              </w:rPr>
            </w:pPr>
            <w:r w:rsidRPr="00196BF3">
              <w:rPr>
                <w:rFonts w:asciiTheme="minorHAnsi" w:hAnsiTheme="minorHAnsi" w:cstheme="minorHAnsi"/>
                <w:sz w:val="22"/>
                <w:szCs w:val="22"/>
              </w:rPr>
              <w:t>Instalacja dla napięcia 230V w kompletacji:</w:t>
            </w:r>
          </w:p>
          <w:p w:rsidR="00366CCC" w:rsidRPr="00196BF3" w:rsidRDefault="00366CCC" w:rsidP="00366CCC">
            <w:pPr>
              <w:widowControl w:val="0"/>
              <w:numPr>
                <w:ilvl w:val="0"/>
                <w:numId w:val="5"/>
              </w:numPr>
              <w:suppressAutoHyphens/>
              <w:spacing w:after="0" w:line="100" w:lineRule="atLeast"/>
              <w:ind w:right="130" w:hanging="289"/>
              <w:rPr>
                <w:rFonts w:cstheme="minorHAnsi"/>
              </w:rPr>
            </w:pPr>
            <w:r w:rsidRPr="00196BF3">
              <w:rPr>
                <w:rFonts w:cstheme="minorHAnsi"/>
              </w:rPr>
              <w:t>minimum trzy gniazda poboru prądu w przedziale medycznym zasilane z gniazda umieszczonego na zewnątrz (na pojeździe ma być zamontowana wizualna sygnalizacja informująca o podłączeniu ambulansu do sieci 230V),</w:t>
            </w:r>
          </w:p>
          <w:p w:rsidR="00366CCC" w:rsidRPr="00196BF3" w:rsidRDefault="00366CCC" w:rsidP="00366CCC">
            <w:pPr>
              <w:widowControl w:val="0"/>
              <w:numPr>
                <w:ilvl w:val="0"/>
                <w:numId w:val="5"/>
              </w:numPr>
              <w:suppressAutoHyphens/>
              <w:spacing w:after="0" w:line="100" w:lineRule="atLeast"/>
              <w:ind w:right="130" w:hanging="289"/>
              <w:rPr>
                <w:rFonts w:cstheme="minorHAnsi"/>
              </w:rPr>
            </w:pPr>
            <w:r w:rsidRPr="00196BF3">
              <w:rPr>
                <w:rFonts w:cstheme="minorHAnsi"/>
              </w:rPr>
              <w:t>dodatkowe gniazdo USB na desce rozdzielczej po stronie pasażera</w:t>
            </w:r>
          </w:p>
          <w:p w:rsidR="00366CCC" w:rsidRPr="00196BF3" w:rsidRDefault="00366CCC" w:rsidP="00366CCC">
            <w:pPr>
              <w:widowControl w:val="0"/>
              <w:numPr>
                <w:ilvl w:val="0"/>
                <w:numId w:val="5"/>
              </w:numPr>
              <w:suppressAutoHyphens/>
              <w:spacing w:after="0" w:line="100" w:lineRule="atLeast"/>
              <w:ind w:right="130" w:hanging="289"/>
              <w:rPr>
                <w:rFonts w:cstheme="minorHAnsi"/>
              </w:rPr>
            </w:pPr>
            <w:r w:rsidRPr="00196BF3">
              <w:rPr>
                <w:rFonts w:cstheme="minorHAnsi"/>
              </w:rPr>
              <w:t>kabel zasilający o długości min. 10m,</w:t>
            </w:r>
          </w:p>
          <w:p w:rsidR="00366CCC" w:rsidRPr="00196BF3" w:rsidRDefault="00366CCC" w:rsidP="00366CCC">
            <w:pPr>
              <w:widowControl w:val="0"/>
              <w:numPr>
                <w:ilvl w:val="0"/>
                <w:numId w:val="5"/>
              </w:numPr>
              <w:suppressAutoHyphens/>
              <w:spacing w:after="0" w:line="100" w:lineRule="atLeast"/>
              <w:ind w:right="130" w:hanging="289"/>
              <w:rPr>
                <w:rFonts w:cstheme="minorHAnsi"/>
              </w:rPr>
            </w:pPr>
            <w:r w:rsidRPr="00196BF3">
              <w:rPr>
                <w:rFonts w:cstheme="minorHAnsi"/>
              </w:rPr>
              <w:t>zabezpieczenie przed uruchomieniem silnika przy podłączonym zasilaniu 230V,</w:t>
            </w:r>
          </w:p>
          <w:p w:rsidR="00366CCC" w:rsidRPr="00196BF3" w:rsidRDefault="00366CCC" w:rsidP="00366CCC">
            <w:pPr>
              <w:widowControl w:val="0"/>
              <w:numPr>
                <w:ilvl w:val="0"/>
                <w:numId w:val="5"/>
              </w:numPr>
              <w:suppressAutoHyphens/>
              <w:spacing w:after="0" w:line="100" w:lineRule="atLeast"/>
              <w:ind w:right="130" w:hanging="289"/>
              <w:rPr>
                <w:rFonts w:cstheme="minorHAnsi"/>
              </w:rPr>
            </w:pPr>
            <w:r w:rsidRPr="00196BF3">
              <w:rPr>
                <w:rFonts w:cstheme="minorHAnsi"/>
              </w:rPr>
              <w:t>wyłącznik przeciwporażeniowy,</w:t>
            </w:r>
          </w:p>
          <w:p w:rsidR="00366CCC" w:rsidRPr="00196BF3" w:rsidRDefault="00366CCC" w:rsidP="00366CCC">
            <w:pPr>
              <w:widowControl w:val="0"/>
              <w:numPr>
                <w:ilvl w:val="0"/>
                <w:numId w:val="5"/>
              </w:numPr>
              <w:suppressAutoHyphens/>
              <w:spacing w:after="0" w:line="100" w:lineRule="atLeast"/>
              <w:ind w:right="130" w:hanging="289"/>
              <w:rPr>
                <w:rFonts w:cstheme="minorHAnsi"/>
              </w:rPr>
            </w:pPr>
            <w:r w:rsidRPr="00196BF3">
              <w:rPr>
                <w:rFonts w:cstheme="minorHAnsi"/>
              </w:rPr>
              <w:t xml:space="preserve">automatyczna ładowarka służąca do ładowania  dwóch fabrycznych akumulatorów działający przy podłączonej instalacji 230V. </w:t>
            </w:r>
          </w:p>
          <w:p w:rsidR="00366CCC" w:rsidRPr="00196BF3" w:rsidRDefault="00366CCC" w:rsidP="00366CCC">
            <w:pPr>
              <w:widowControl w:val="0"/>
              <w:numPr>
                <w:ilvl w:val="0"/>
                <w:numId w:val="5"/>
              </w:numPr>
              <w:suppressAutoHyphens/>
              <w:spacing w:after="0" w:line="100" w:lineRule="atLeast"/>
              <w:ind w:right="130" w:hanging="289"/>
              <w:rPr>
                <w:rFonts w:cstheme="minorHAnsi"/>
              </w:rPr>
            </w:pPr>
            <w:r w:rsidRPr="00196BF3">
              <w:rPr>
                <w:rFonts w:cstheme="minorHAnsi"/>
              </w:rPr>
              <w:t>grzałka w układzie chłodzenia cieczą silnika pojazdu,</w:t>
            </w:r>
          </w:p>
          <w:p w:rsidR="00366CCC" w:rsidRDefault="00366CCC" w:rsidP="00366CCC">
            <w:pPr>
              <w:widowControl w:val="0"/>
              <w:numPr>
                <w:ilvl w:val="0"/>
                <w:numId w:val="5"/>
              </w:numPr>
              <w:suppressAutoHyphens/>
              <w:spacing w:after="0" w:line="100" w:lineRule="atLeast"/>
              <w:ind w:right="130" w:hanging="289"/>
            </w:pPr>
            <w:r w:rsidRPr="00196BF3">
              <w:rPr>
                <w:rFonts w:cstheme="minorHAnsi"/>
              </w:rPr>
              <w:t>przetwornica 1000 W prąd w sinusie + wyłącznik inwertora.</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jc w:val="center"/>
            </w:pPr>
            <w:r>
              <w:rPr>
                <w:rFonts w:eastAsia="Tahoma"/>
              </w:rPr>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snapToGrid w:val="0"/>
              <w:spacing w:line="100" w:lineRule="atLeast"/>
              <w:ind w:left="369" w:right="130"/>
              <w:rPr>
                <w:b/>
              </w:rPr>
            </w:pPr>
          </w:p>
        </w:tc>
      </w:tr>
      <w:tr w:rsidR="00366CCC" w:rsidTr="00CF71DA">
        <w:tblPrEx>
          <w:tblCellMar>
            <w:left w:w="0" w:type="dxa"/>
            <w:right w:w="0" w:type="dxa"/>
          </w:tblCellMar>
        </w:tblPrEx>
        <w:trPr>
          <w:trHeight w:val="57"/>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widowControl w:val="0"/>
              <w:numPr>
                <w:ilvl w:val="0"/>
                <w:numId w:val="4"/>
              </w:numPr>
              <w:suppressAutoHyphens/>
              <w:snapToGrid w:val="0"/>
              <w:spacing w:after="0" w:line="100" w:lineRule="atLeast"/>
              <w:jc w:val="center"/>
              <w:rPr>
                <w:b/>
              </w:rPr>
            </w:pPr>
          </w:p>
        </w:tc>
        <w:tc>
          <w:tcPr>
            <w:tcW w:w="5387" w:type="dxa"/>
            <w:tcBorders>
              <w:top w:val="single" w:sz="4" w:space="0" w:color="000000"/>
              <w:left w:val="single" w:sz="4" w:space="0" w:color="000000"/>
              <w:bottom w:val="single" w:sz="4" w:space="0" w:color="000000"/>
            </w:tcBorders>
            <w:shd w:val="clear" w:color="auto" w:fill="auto"/>
          </w:tcPr>
          <w:p w:rsidR="00366CCC" w:rsidRDefault="00366CCC" w:rsidP="00366CCC">
            <w:pPr>
              <w:spacing w:line="100" w:lineRule="atLeast"/>
              <w:ind w:left="71" w:right="130"/>
            </w:pPr>
            <w:r>
              <w:t xml:space="preserve">Instalacja dla napięcia 12V i oświetlenie przedziału medycznego: </w:t>
            </w:r>
          </w:p>
          <w:p w:rsidR="00366CCC" w:rsidRDefault="00366CCC" w:rsidP="00366CCC">
            <w:pPr>
              <w:widowControl w:val="0"/>
              <w:numPr>
                <w:ilvl w:val="0"/>
                <w:numId w:val="6"/>
              </w:numPr>
              <w:tabs>
                <w:tab w:val="left" w:pos="-5032"/>
                <w:tab w:val="left" w:pos="852"/>
              </w:tabs>
              <w:suppressAutoHyphens/>
              <w:spacing w:after="0" w:line="100" w:lineRule="atLeast"/>
              <w:ind w:left="426" w:right="130" w:hanging="284"/>
            </w:pPr>
            <w:r>
              <w:t>powinna posi</w:t>
            </w:r>
            <w:r w:rsidR="00196BF3">
              <w:t xml:space="preserve">adać co najmniej 4 gniazda 12V </w:t>
            </w:r>
            <w:r>
              <w:t>zabezpieczonych przed zabrudzeniem / zalaniem wyposażone we wtyki poboru prądu umiejscowione na lewej ścianie,</w:t>
            </w:r>
          </w:p>
          <w:p w:rsidR="00366CCC" w:rsidRDefault="00366CCC" w:rsidP="00366CCC">
            <w:pPr>
              <w:widowControl w:val="0"/>
              <w:numPr>
                <w:ilvl w:val="0"/>
                <w:numId w:val="6"/>
              </w:numPr>
              <w:tabs>
                <w:tab w:val="left" w:pos="-5032"/>
                <w:tab w:val="left" w:pos="852"/>
              </w:tabs>
              <w:suppressAutoHyphens/>
              <w:spacing w:after="0" w:line="100" w:lineRule="atLeast"/>
              <w:ind w:left="426" w:right="130" w:hanging="284"/>
            </w:pPr>
            <w:r>
              <w:t>powinna posiadać minimum 6 punktów oświetlenia rozproszonego,</w:t>
            </w:r>
          </w:p>
          <w:p w:rsidR="00366CCC" w:rsidRDefault="00366CCC" w:rsidP="00366CCC">
            <w:pPr>
              <w:widowControl w:val="0"/>
              <w:numPr>
                <w:ilvl w:val="0"/>
                <w:numId w:val="6"/>
              </w:numPr>
              <w:tabs>
                <w:tab w:val="left" w:pos="-5032"/>
                <w:tab w:val="left" w:pos="852"/>
              </w:tabs>
              <w:suppressAutoHyphens/>
              <w:spacing w:after="0" w:line="100" w:lineRule="atLeast"/>
              <w:ind w:left="426" w:right="130" w:hanging="284"/>
            </w:pPr>
            <w:r>
              <w:t>powinna posiadać minimum 2 punkty oświetlenia halogenowego z regulacją kąta umieszczone nad noszami,</w:t>
            </w:r>
          </w:p>
          <w:p w:rsidR="00366CCC" w:rsidRDefault="00366CCC" w:rsidP="00366CCC">
            <w:pPr>
              <w:widowControl w:val="0"/>
              <w:numPr>
                <w:ilvl w:val="0"/>
                <w:numId w:val="6"/>
              </w:numPr>
              <w:tabs>
                <w:tab w:val="left" w:pos="-5032"/>
                <w:tab w:val="left" w:pos="852"/>
              </w:tabs>
              <w:suppressAutoHyphens/>
              <w:spacing w:after="0" w:line="100" w:lineRule="atLeast"/>
              <w:ind w:left="426" w:right="130" w:hanging="284"/>
            </w:pPr>
            <w:r>
              <w:t>oświetlenie halogenowe blatu roboczego – minimum 1 punkt.</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jc w:val="center"/>
            </w:pPr>
            <w:r>
              <w:rPr>
                <w:rFonts w:eastAsia="Tahoma"/>
              </w:rPr>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tabs>
                <w:tab w:val="left" w:pos="-5089"/>
              </w:tabs>
              <w:snapToGrid w:val="0"/>
              <w:spacing w:line="100" w:lineRule="atLeast"/>
              <w:ind w:left="369" w:right="130"/>
              <w:rPr>
                <w:b/>
              </w:rPr>
            </w:pPr>
          </w:p>
        </w:tc>
      </w:tr>
      <w:tr w:rsidR="00366CCC" w:rsidTr="00CF71DA">
        <w:tblPrEx>
          <w:tblCellMar>
            <w:left w:w="0" w:type="dxa"/>
            <w:right w:w="0" w:type="dxa"/>
          </w:tblCellMar>
        </w:tblPrEx>
        <w:trPr>
          <w:trHeight w:val="57"/>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widowControl w:val="0"/>
              <w:numPr>
                <w:ilvl w:val="0"/>
                <w:numId w:val="4"/>
              </w:numPr>
              <w:suppressAutoHyphens/>
              <w:snapToGrid w:val="0"/>
              <w:spacing w:after="0" w:line="100" w:lineRule="atLeast"/>
              <w:jc w:val="center"/>
              <w:rPr>
                <w:b/>
              </w:rPr>
            </w:pPr>
          </w:p>
        </w:tc>
        <w:tc>
          <w:tcPr>
            <w:tcW w:w="5387"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ind w:left="142" w:right="130"/>
            </w:pPr>
            <w:r>
              <w:t xml:space="preserve">Przedział medyczny ma być wyposażony w </w:t>
            </w:r>
          </w:p>
          <w:p w:rsidR="00366CCC" w:rsidRDefault="00366CCC" w:rsidP="00366CCC">
            <w:pPr>
              <w:snapToGrid w:val="0"/>
              <w:spacing w:line="100" w:lineRule="atLeast"/>
              <w:ind w:left="142"/>
            </w:pPr>
            <w:r>
              <w:t>zamontowany na prawej ścianie (przy fotelu obrotowym) panel sterujący:</w:t>
            </w:r>
          </w:p>
          <w:p w:rsidR="00366CCC" w:rsidRDefault="00366CCC" w:rsidP="00366CCC">
            <w:pPr>
              <w:widowControl w:val="0"/>
              <w:numPr>
                <w:ilvl w:val="1"/>
                <w:numId w:val="7"/>
              </w:numPr>
              <w:tabs>
                <w:tab w:val="left" w:pos="852"/>
              </w:tabs>
              <w:suppressAutoHyphens/>
              <w:snapToGrid w:val="0"/>
              <w:spacing w:after="0" w:line="100" w:lineRule="atLeast"/>
              <w:ind w:left="426" w:hanging="284"/>
            </w:pPr>
            <w:r>
              <w:t>informujący o temperaturze w przedziale medycznym oraz na zewnątrz pojazdu</w:t>
            </w:r>
          </w:p>
          <w:p w:rsidR="00366CCC" w:rsidRDefault="00366CCC" w:rsidP="00366CCC">
            <w:pPr>
              <w:widowControl w:val="0"/>
              <w:numPr>
                <w:ilvl w:val="1"/>
                <w:numId w:val="7"/>
              </w:numPr>
              <w:tabs>
                <w:tab w:val="left" w:pos="852"/>
              </w:tabs>
              <w:suppressAutoHyphens/>
              <w:snapToGrid w:val="0"/>
              <w:spacing w:after="0" w:line="100" w:lineRule="atLeast"/>
              <w:ind w:left="426" w:hanging="284"/>
            </w:pPr>
            <w:r>
              <w:t>z funkcją zegara (aktualny czas) i kalendarza (dzień, data)</w:t>
            </w:r>
          </w:p>
          <w:p w:rsidR="00366CCC" w:rsidRDefault="00366CCC" w:rsidP="00366CCC">
            <w:pPr>
              <w:widowControl w:val="0"/>
              <w:numPr>
                <w:ilvl w:val="1"/>
                <w:numId w:val="7"/>
              </w:numPr>
              <w:tabs>
                <w:tab w:val="left" w:pos="852"/>
              </w:tabs>
              <w:suppressAutoHyphens/>
              <w:snapToGrid w:val="0"/>
              <w:spacing w:after="0" w:line="100" w:lineRule="atLeast"/>
              <w:ind w:left="426" w:hanging="284"/>
            </w:pPr>
            <w:r>
              <w:t xml:space="preserve">informujący o temperaturze wewnątrz </w:t>
            </w:r>
            <w:proofErr w:type="spellStart"/>
            <w:r>
              <w:t>termoboxu</w:t>
            </w:r>
            <w:proofErr w:type="spellEnd"/>
          </w:p>
          <w:p w:rsidR="00366CCC" w:rsidRDefault="00366CCC" w:rsidP="00366CCC">
            <w:pPr>
              <w:widowControl w:val="0"/>
              <w:numPr>
                <w:ilvl w:val="1"/>
                <w:numId w:val="7"/>
              </w:numPr>
              <w:tabs>
                <w:tab w:val="left" w:pos="852"/>
              </w:tabs>
              <w:suppressAutoHyphens/>
              <w:snapToGrid w:val="0"/>
              <w:spacing w:after="0" w:line="100" w:lineRule="atLeast"/>
              <w:ind w:left="426" w:hanging="284"/>
            </w:pPr>
            <w:r>
              <w:t xml:space="preserve">sterujący oświetleniem przedziału medycznego </w:t>
            </w:r>
          </w:p>
          <w:p w:rsidR="00366CCC" w:rsidRDefault="00366CCC" w:rsidP="00366CCC">
            <w:pPr>
              <w:widowControl w:val="0"/>
              <w:numPr>
                <w:ilvl w:val="1"/>
                <w:numId w:val="7"/>
              </w:numPr>
              <w:tabs>
                <w:tab w:val="left" w:pos="852"/>
              </w:tabs>
              <w:suppressAutoHyphens/>
              <w:snapToGrid w:val="0"/>
              <w:spacing w:after="0" w:line="100" w:lineRule="atLeast"/>
              <w:ind w:left="426" w:hanging="284"/>
            </w:pPr>
            <w:r>
              <w:t>sterujący systemem wentylacji przedziału medycznego</w:t>
            </w:r>
          </w:p>
          <w:p w:rsidR="00366CCC" w:rsidRDefault="00366CCC" w:rsidP="00366CCC">
            <w:pPr>
              <w:widowControl w:val="0"/>
              <w:numPr>
                <w:ilvl w:val="1"/>
                <w:numId w:val="7"/>
              </w:numPr>
              <w:tabs>
                <w:tab w:val="left" w:pos="852"/>
              </w:tabs>
              <w:suppressAutoHyphens/>
              <w:snapToGrid w:val="0"/>
              <w:spacing w:after="0" w:line="100" w:lineRule="atLeast"/>
              <w:ind w:left="426" w:hanging="284"/>
            </w:pPr>
            <w:r>
              <w:t xml:space="preserve">zarządzający system ogrzewania przedziału medycznego i klimatyzacji przedziału medycznego z funkcją automatycznego utrzymania zadanej </w:t>
            </w:r>
            <w:r>
              <w:lastRenderedPageBreak/>
              <w:t xml:space="preserve">temperatury </w:t>
            </w:r>
          </w:p>
          <w:p w:rsidR="00366CCC" w:rsidRDefault="00366CCC" w:rsidP="00366CCC">
            <w:pPr>
              <w:snapToGrid w:val="0"/>
              <w:spacing w:line="100" w:lineRule="atLeast"/>
              <w:ind w:left="142"/>
            </w:pPr>
            <w:r>
              <w:t xml:space="preserve">Zamawiający wymaga paneli dotykowych typu </w:t>
            </w:r>
            <w:proofErr w:type="spellStart"/>
            <w:r>
              <w:t>touchscreen</w:t>
            </w:r>
            <w:proofErr w:type="spellEnd"/>
            <w:r>
              <w:t>.</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jc w:val="center"/>
            </w:pPr>
            <w:r>
              <w:rPr>
                <w:rFonts w:eastAsia="Tahoma"/>
              </w:rPr>
              <w:lastRenderedPageBreak/>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snapToGrid w:val="0"/>
              <w:spacing w:line="100" w:lineRule="atLeast"/>
              <w:ind w:left="549"/>
              <w:rPr>
                <w:b/>
              </w:rPr>
            </w:pPr>
          </w:p>
        </w:tc>
      </w:tr>
      <w:tr w:rsidR="00366CCC" w:rsidTr="00CF71DA">
        <w:tblPrEx>
          <w:tblCellMar>
            <w:left w:w="0" w:type="dxa"/>
            <w:right w:w="0" w:type="dxa"/>
          </w:tblCellMar>
        </w:tblPrEx>
        <w:trPr>
          <w:trHeight w:val="57"/>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widowControl w:val="0"/>
              <w:numPr>
                <w:ilvl w:val="0"/>
                <w:numId w:val="4"/>
              </w:numPr>
              <w:suppressAutoHyphens/>
              <w:snapToGrid w:val="0"/>
              <w:spacing w:after="0" w:line="100" w:lineRule="atLeast"/>
              <w:jc w:val="center"/>
              <w:rPr>
                <w:b/>
              </w:rPr>
            </w:pPr>
          </w:p>
        </w:tc>
        <w:tc>
          <w:tcPr>
            <w:tcW w:w="5387"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ind w:left="142" w:right="130"/>
            </w:pPr>
            <w:r>
              <w:t xml:space="preserve">Kabina kierowcy ma być wyposażona w panel sterujący </w:t>
            </w:r>
          </w:p>
          <w:p w:rsidR="00366CCC" w:rsidRDefault="00366CCC" w:rsidP="00366CCC">
            <w:pPr>
              <w:widowControl w:val="0"/>
              <w:numPr>
                <w:ilvl w:val="1"/>
                <w:numId w:val="8"/>
              </w:numPr>
              <w:tabs>
                <w:tab w:val="left" w:pos="852"/>
              </w:tabs>
              <w:suppressAutoHyphens/>
              <w:snapToGrid w:val="0"/>
              <w:spacing w:after="0" w:line="100" w:lineRule="atLeast"/>
              <w:ind w:left="426" w:hanging="284"/>
            </w:pPr>
            <w:r>
              <w:t>informujący kierowcę o działaniu reflektorów zewnętrznych</w:t>
            </w:r>
          </w:p>
          <w:p w:rsidR="00366CCC" w:rsidRDefault="00366CCC" w:rsidP="00366CCC">
            <w:pPr>
              <w:widowControl w:val="0"/>
              <w:numPr>
                <w:ilvl w:val="1"/>
                <w:numId w:val="8"/>
              </w:numPr>
              <w:tabs>
                <w:tab w:val="left" w:pos="852"/>
              </w:tabs>
              <w:suppressAutoHyphens/>
              <w:snapToGrid w:val="0"/>
              <w:spacing w:after="0" w:line="100" w:lineRule="atLeast"/>
              <w:ind w:left="426" w:hanging="284"/>
            </w:pPr>
            <w:r>
              <w:t>informujący kierowcę o braku możliwości uruchomienia pojazdu z powodu  podłączeniu ambulansu do sieci 230 V</w:t>
            </w:r>
          </w:p>
          <w:p w:rsidR="00366CCC" w:rsidRDefault="00366CCC" w:rsidP="00366CCC">
            <w:pPr>
              <w:widowControl w:val="0"/>
              <w:numPr>
                <w:ilvl w:val="1"/>
                <w:numId w:val="8"/>
              </w:numPr>
              <w:tabs>
                <w:tab w:val="left" w:pos="852"/>
              </w:tabs>
              <w:suppressAutoHyphens/>
              <w:snapToGrid w:val="0"/>
              <w:spacing w:after="0" w:line="100" w:lineRule="atLeast"/>
              <w:ind w:left="426" w:hanging="284"/>
            </w:pPr>
            <w:r>
              <w:t xml:space="preserve">informujący kierowcę o braku możliwości uruchomienia pojazdu z powodu otwartych drzwi między przedziałem medycznym a kabiną kierowcy </w:t>
            </w:r>
          </w:p>
          <w:p w:rsidR="00366CCC" w:rsidRDefault="00366CCC" w:rsidP="00366CCC">
            <w:pPr>
              <w:widowControl w:val="0"/>
              <w:numPr>
                <w:ilvl w:val="1"/>
                <w:numId w:val="8"/>
              </w:numPr>
              <w:tabs>
                <w:tab w:val="left" w:pos="852"/>
              </w:tabs>
              <w:suppressAutoHyphens/>
              <w:snapToGrid w:val="0"/>
              <w:spacing w:after="0" w:line="100" w:lineRule="atLeast"/>
              <w:ind w:left="426" w:hanging="284"/>
            </w:pPr>
            <w:r>
              <w:t>informujący kierowcę o poziomie naładowania akumulatora samochodu bazowego i akumulatora dodatkowego</w:t>
            </w:r>
          </w:p>
          <w:p w:rsidR="00366CCC" w:rsidRDefault="00366CCC" w:rsidP="00366CCC">
            <w:pPr>
              <w:widowControl w:val="0"/>
              <w:numPr>
                <w:ilvl w:val="1"/>
                <w:numId w:val="8"/>
              </w:numPr>
              <w:tabs>
                <w:tab w:val="left" w:pos="852"/>
              </w:tabs>
              <w:suppressAutoHyphens/>
              <w:snapToGrid w:val="0"/>
              <w:spacing w:after="0" w:line="100" w:lineRule="atLeast"/>
              <w:ind w:left="426" w:hanging="284"/>
            </w:pPr>
            <w:r>
              <w:t>ostrzegający kierowcę (sygnalizacja dźwiękowa) o niedoładowaniu akumulatora samochodu bazowego i akumulatora dodatkowego</w:t>
            </w:r>
          </w:p>
          <w:p w:rsidR="00366CCC" w:rsidRDefault="00366CCC" w:rsidP="00366CCC">
            <w:pPr>
              <w:widowControl w:val="0"/>
              <w:numPr>
                <w:ilvl w:val="1"/>
                <w:numId w:val="8"/>
              </w:numPr>
              <w:tabs>
                <w:tab w:val="left" w:pos="852"/>
              </w:tabs>
              <w:suppressAutoHyphens/>
              <w:snapToGrid w:val="0"/>
              <w:spacing w:after="0" w:line="100" w:lineRule="atLeast"/>
              <w:ind w:left="426" w:hanging="284"/>
            </w:pPr>
            <w:r>
              <w:t>sterujący pracą dodatkowych sygnałów dźwiękowych (awaryjnych)</w:t>
            </w:r>
          </w:p>
          <w:p w:rsidR="00366CCC" w:rsidRDefault="00366CCC" w:rsidP="00366CCC">
            <w:pPr>
              <w:snapToGrid w:val="0"/>
              <w:spacing w:line="100" w:lineRule="atLeast"/>
              <w:ind w:left="142"/>
            </w:pPr>
            <w:r>
              <w:t xml:space="preserve">Zamawiający wymaga paneli dotykowych typu </w:t>
            </w:r>
            <w:proofErr w:type="spellStart"/>
            <w:r>
              <w:t>touchscreen</w:t>
            </w:r>
            <w:proofErr w:type="spellEnd"/>
            <w:r>
              <w:t>. Z panelu kierowcy ma być możliwość sterowania zabudową przedziału medycznego.</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jc w:val="center"/>
            </w:pPr>
            <w:r>
              <w:rPr>
                <w:rFonts w:eastAsia="Tahoma"/>
              </w:rPr>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snapToGrid w:val="0"/>
              <w:spacing w:line="100" w:lineRule="atLeast"/>
              <w:ind w:left="369"/>
              <w:rPr>
                <w:b/>
              </w:rPr>
            </w:pPr>
          </w:p>
        </w:tc>
      </w:tr>
      <w:tr w:rsidR="00366CCC" w:rsidTr="00CF71DA">
        <w:tblPrEx>
          <w:tblCellMar>
            <w:left w:w="0" w:type="dxa"/>
            <w:right w:w="0" w:type="dxa"/>
          </w:tblCellMar>
        </w:tblPrEx>
        <w:trPr>
          <w:trHeight w:val="57"/>
        </w:trPr>
        <w:tc>
          <w:tcPr>
            <w:tcW w:w="5812" w:type="dxa"/>
            <w:gridSpan w:val="2"/>
            <w:tcBorders>
              <w:top w:val="single" w:sz="4" w:space="0" w:color="000000"/>
              <w:left w:val="single" w:sz="4" w:space="0" w:color="000000"/>
              <w:bottom w:val="single" w:sz="4" w:space="0" w:color="000000"/>
            </w:tcBorders>
            <w:shd w:val="clear" w:color="auto" w:fill="92D050"/>
          </w:tcPr>
          <w:p w:rsidR="00366CCC" w:rsidRDefault="00366CCC" w:rsidP="00366CCC">
            <w:pPr>
              <w:tabs>
                <w:tab w:val="left" w:pos="212"/>
              </w:tabs>
              <w:snapToGrid w:val="0"/>
              <w:spacing w:line="100" w:lineRule="atLeast"/>
              <w:jc w:val="center"/>
            </w:pPr>
            <w:r>
              <w:rPr>
                <w:b/>
              </w:rPr>
              <w:t xml:space="preserve">IV. SYGNALIZACJA ŚWIETLNO – </w:t>
            </w:r>
            <w:r>
              <w:rPr>
                <w:b/>
              </w:rPr>
              <w:tab/>
            </w:r>
            <w:r>
              <w:rPr>
                <w:b/>
              </w:rPr>
              <w:tab/>
            </w:r>
            <w:r>
              <w:rPr>
                <w:b/>
              </w:rPr>
              <w:tab/>
            </w:r>
            <w:r>
              <w:rPr>
                <w:b/>
              </w:rPr>
              <w:tab/>
              <w:t>DŹWIĘKOWA I OZNAKOWANIE</w:t>
            </w:r>
          </w:p>
        </w:tc>
        <w:tc>
          <w:tcPr>
            <w:tcW w:w="1134" w:type="dxa"/>
            <w:tcBorders>
              <w:top w:val="single" w:sz="4" w:space="0" w:color="000000"/>
              <w:left w:val="single" w:sz="4" w:space="0" w:color="000000"/>
              <w:bottom w:val="single" w:sz="4" w:space="0" w:color="000000"/>
            </w:tcBorders>
            <w:shd w:val="clear" w:color="auto" w:fill="92D050"/>
            <w:vAlign w:val="center"/>
          </w:tcPr>
          <w:p w:rsidR="00366CCC" w:rsidRDefault="00366CCC" w:rsidP="00366CCC">
            <w:pPr>
              <w:snapToGrid w:val="0"/>
              <w:spacing w:line="100" w:lineRule="atLeast"/>
              <w:jc w:val="center"/>
            </w:pPr>
            <w:r>
              <w:t>-------</w:t>
            </w:r>
          </w:p>
        </w:tc>
        <w:tc>
          <w:tcPr>
            <w:tcW w:w="3858"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366CCC" w:rsidRDefault="00366CCC" w:rsidP="00366CCC">
            <w:pPr>
              <w:snapToGrid w:val="0"/>
              <w:spacing w:line="100" w:lineRule="atLeast"/>
              <w:jc w:val="center"/>
            </w:pPr>
            <w:r>
              <w:t>------------------------------------</w:t>
            </w:r>
          </w:p>
        </w:tc>
      </w:tr>
      <w:tr w:rsidR="00366CCC" w:rsidTr="00CF71DA">
        <w:tblPrEx>
          <w:tblCellMar>
            <w:left w:w="0" w:type="dxa"/>
            <w:right w:w="0" w:type="dxa"/>
          </w:tblCellMar>
        </w:tblPrEx>
        <w:trPr>
          <w:trHeight w:val="57"/>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widowControl w:val="0"/>
              <w:numPr>
                <w:ilvl w:val="0"/>
                <w:numId w:val="9"/>
              </w:numPr>
              <w:suppressAutoHyphens/>
              <w:snapToGrid w:val="0"/>
              <w:spacing w:after="0" w:line="100" w:lineRule="atLeast"/>
              <w:jc w:val="center"/>
            </w:pPr>
          </w:p>
        </w:tc>
        <w:tc>
          <w:tcPr>
            <w:tcW w:w="5387" w:type="dxa"/>
            <w:tcBorders>
              <w:top w:val="single" w:sz="4" w:space="0" w:color="000000"/>
              <w:left w:val="single" w:sz="4" w:space="0" w:color="000000"/>
              <w:bottom w:val="single" w:sz="4" w:space="0" w:color="000000"/>
            </w:tcBorders>
            <w:shd w:val="clear" w:color="auto" w:fill="auto"/>
          </w:tcPr>
          <w:p w:rsidR="00366CCC" w:rsidRDefault="00366CCC" w:rsidP="00366CCC">
            <w:pPr>
              <w:tabs>
                <w:tab w:val="left" w:pos="-9378"/>
                <w:tab w:val="left" w:pos="-5599"/>
                <w:tab w:val="left" w:pos="1852"/>
              </w:tabs>
              <w:spacing w:line="100" w:lineRule="atLeast"/>
              <w:ind w:left="142" w:right="130"/>
            </w:pPr>
            <w:r>
              <w:t xml:space="preserve">W przedniej części dachu pojazdu sygnalizacja świetlna typu LED zintegrowana z dachem tj. tworząca jedną bryłę (nie dopuszcza się lamp zespolonych czy też lamp kierunkowych). W sygnalizacji dwa światła robocze LED do oświetlania miejsca akcji przed ambulansem oraz tablica </w:t>
            </w:r>
            <w:proofErr w:type="spellStart"/>
            <w:r>
              <w:t>ledowa</w:t>
            </w:r>
            <w:proofErr w:type="spellEnd"/>
            <w:r>
              <w:t xml:space="preserve"> z napisem ambulans.   </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jc w:val="center"/>
            </w:pPr>
            <w:r>
              <w:rPr>
                <w:rFonts w:eastAsia="Tahoma"/>
              </w:rPr>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tabs>
                <w:tab w:val="left" w:pos="-9378"/>
                <w:tab w:val="left" w:pos="-5599"/>
                <w:tab w:val="left" w:pos="1852"/>
              </w:tabs>
              <w:snapToGrid w:val="0"/>
              <w:spacing w:line="100" w:lineRule="atLeast"/>
              <w:ind w:left="142" w:right="130"/>
              <w:rPr>
                <w:b/>
              </w:rPr>
            </w:pPr>
          </w:p>
        </w:tc>
      </w:tr>
      <w:tr w:rsidR="00366CCC" w:rsidTr="00CF71DA">
        <w:tblPrEx>
          <w:tblCellMar>
            <w:left w:w="0" w:type="dxa"/>
            <w:right w:w="0" w:type="dxa"/>
          </w:tblCellMar>
        </w:tblPrEx>
        <w:trPr>
          <w:trHeight w:val="57"/>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widowControl w:val="0"/>
              <w:numPr>
                <w:ilvl w:val="0"/>
                <w:numId w:val="9"/>
              </w:numPr>
              <w:suppressAutoHyphens/>
              <w:snapToGrid w:val="0"/>
              <w:spacing w:after="0" w:line="100" w:lineRule="atLeast"/>
              <w:jc w:val="center"/>
              <w:rPr>
                <w:b/>
              </w:rPr>
            </w:pPr>
          </w:p>
        </w:tc>
        <w:tc>
          <w:tcPr>
            <w:tcW w:w="5387" w:type="dxa"/>
            <w:tcBorders>
              <w:top w:val="single" w:sz="4" w:space="0" w:color="000000"/>
              <w:left w:val="single" w:sz="4" w:space="0" w:color="000000"/>
              <w:bottom w:val="single" w:sz="4" w:space="0" w:color="000000"/>
            </w:tcBorders>
            <w:shd w:val="clear" w:color="auto" w:fill="auto"/>
          </w:tcPr>
          <w:p w:rsidR="00366CCC" w:rsidRDefault="00366CCC" w:rsidP="00366CCC">
            <w:pPr>
              <w:tabs>
                <w:tab w:val="left" w:pos="-9378"/>
                <w:tab w:val="left" w:pos="-5599"/>
                <w:tab w:val="left" w:pos="1852"/>
              </w:tabs>
              <w:spacing w:line="100" w:lineRule="atLeast"/>
              <w:ind w:left="142" w:right="130"/>
            </w:pPr>
            <w:r>
              <w:t xml:space="preserve">Na podszybiu zamontowane dwie sztuki niebieskich lamp pulsacyjnych typu LED </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jc w:val="center"/>
            </w:pPr>
            <w:r>
              <w:rPr>
                <w:rFonts w:eastAsia="Tahoma"/>
              </w:rPr>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tabs>
                <w:tab w:val="left" w:pos="-9378"/>
                <w:tab w:val="left" w:pos="-5599"/>
                <w:tab w:val="left" w:pos="1852"/>
              </w:tabs>
              <w:snapToGrid w:val="0"/>
              <w:spacing w:line="100" w:lineRule="atLeast"/>
              <w:ind w:left="142" w:right="130"/>
              <w:rPr>
                <w:b/>
              </w:rPr>
            </w:pPr>
          </w:p>
        </w:tc>
      </w:tr>
      <w:tr w:rsidR="00366CCC" w:rsidTr="00CF71DA">
        <w:tblPrEx>
          <w:tblCellMar>
            <w:left w:w="0" w:type="dxa"/>
            <w:right w:w="0" w:type="dxa"/>
          </w:tblCellMar>
        </w:tblPrEx>
        <w:trPr>
          <w:trHeight w:val="57"/>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widowControl w:val="0"/>
              <w:numPr>
                <w:ilvl w:val="0"/>
                <w:numId w:val="9"/>
              </w:numPr>
              <w:suppressAutoHyphens/>
              <w:snapToGrid w:val="0"/>
              <w:spacing w:after="0" w:line="100" w:lineRule="atLeast"/>
              <w:jc w:val="center"/>
              <w:rPr>
                <w:b/>
              </w:rPr>
            </w:pPr>
          </w:p>
        </w:tc>
        <w:tc>
          <w:tcPr>
            <w:tcW w:w="5387" w:type="dxa"/>
            <w:tcBorders>
              <w:top w:val="single" w:sz="4" w:space="0" w:color="000000"/>
              <w:left w:val="single" w:sz="4" w:space="0" w:color="000000"/>
              <w:bottom w:val="single" w:sz="4" w:space="0" w:color="000000"/>
            </w:tcBorders>
            <w:shd w:val="clear" w:color="auto" w:fill="auto"/>
          </w:tcPr>
          <w:p w:rsidR="00366CCC" w:rsidRDefault="00366CCC" w:rsidP="00366CCC">
            <w:pPr>
              <w:tabs>
                <w:tab w:val="left" w:pos="-9378"/>
                <w:tab w:val="left" w:pos="-5599"/>
                <w:tab w:val="left" w:pos="1852"/>
              </w:tabs>
              <w:spacing w:line="100" w:lineRule="atLeast"/>
              <w:ind w:left="142" w:right="130"/>
            </w:pPr>
            <w:r>
              <w:t>Na lusterkach zewnętrznych niebieskie lampy pulsacyjne typu LED (po jednej sztuce na lewym i prawym lusterku).</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jc w:val="center"/>
            </w:pPr>
            <w:r>
              <w:rPr>
                <w:rFonts w:eastAsia="Tahoma"/>
              </w:rPr>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tabs>
                <w:tab w:val="left" w:pos="-9378"/>
                <w:tab w:val="left" w:pos="-5599"/>
                <w:tab w:val="left" w:pos="1852"/>
              </w:tabs>
              <w:snapToGrid w:val="0"/>
              <w:spacing w:line="100" w:lineRule="atLeast"/>
              <w:ind w:left="142" w:right="130"/>
              <w:rPr>
                <w:b/>
              </w:rPr>
            </w:pPr>
          </w:p>
        </w:tc>
      </w:tr>
      <w:tr w:rsidR="00366CCC" w:rsidTr="00CF71DA">
        <w:tblPrEx>
          <w:tblCellMar>
            <w:left w:w="0" w:type="dxa"/>
            <w:right w:w="0" w:type="dxa"/>
          </w:tblCellMar>
        </w:tblPrEx>
        <w:trPr>
          <w:trHeight w:val="57"/>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widowControl w:val="0"/>
              <w:numPr>
                <w:ilvl w:val="0"/>
                <w:numId w:val="9"/>
              </w:numPr>
              <w:suppressAutoHyphens/>
              <w:snapToGrid w:val="0"/>
              <w:spacing w:after="0" w:line="100" w:lineRule="atLeast"/>
              <w:jc w:val="center"/>
              <w:rPr>
                <w:b/>
              </w:rPr>
            </w:pPr>
          </w:p>
        </w:tc>
        <w:tc>
          <w:tcPr>
            <w:tcW w:w="5387" w:type="dxa"/>
            <w:tcBorders>
              <w:top w:val="single" w:sz="4" w:space="0" w:color="000000"/>
              <w:left w:val="single" w:sz="4" w:space="0" w:color="000000"/>
              <w:bottom w:val="single" w:sz="4" w:space="0" w:color="000000"/>
            </w:tcBorders>
            <w:shd w:val="clear" w:color="auto" w:fill="auto"/>
          </w:tcPr>
          <w:p w:rsidR="00366CCC" w:rsidRDefault="00366CCC" w:rsidP="00366CCC">
            <w:pPr>
              <w:tabs>
                <w:tab w:val="left" w:pos="-9378"/>
                <w:tab w:val="left" w:pos="-5599"/>
                <w:tab w:val="left" w:pos="1852"/>
              </w:tabs>
              <w:spacing w:line="100" w:lineRule="atLeast"/>
              <w:ind w:left="142" w:right="130"/>
            </w:pPr>
            <w:r>
              <w:t>Na błotnikach przednich niebieskie lampy pulsacyjne typu LED (po jednej sztuce z lewej i prawej strony pojazdu).</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jc w:val="center"/>
            </w:pPr>
            <w:r>
              <w:rPr>
                <w:rFonts w:eastAsia="Tahoma"/>
              </w:rPr>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tabs>
                <w:tab w:val="left" w:pos="-9378"/>
                <w:tab w:val="left" w:pos="-5599"/>
                <w:tab w:val="left" w:pos="1852"/>
              </w:tabs>
              <w:snapToGrid w:val="0"/>
              <w:spacing w:line="100" w:lineRule="atLeast"/>
              <w:ind w:left="142" w:right="130"/>
              <w:rPr>
                <w:b/>
              </w:rPr>
            </w:pPr>
          </w:p>
        </w:tc>
      </w:tr>
      <w:tr w:rsidR="00366CCC" w:rsidTr="00CF71DA">
        <w:tblPrEx>
          <w:tblCellMar>
            <w:left w:w="0" w:type="dxa"/>
            <w:right w:w="0" w:type="dxa"/>
          </w:tblCellMar>
        </w:tblPrEx>
        <w:trPr>
          <w:trHeight w:val="57"/>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widowControl w:val="0"/>
              <w:numPr>
                <w:ilvl w:val="0"/>
                <w:numId w:val="9"/>
              </w:numPr>
              <w:suppressAutoHyphens/>
              <w:snapToGrid w:val="0"/>
              <w:spacing w:after="0" w:line="100" w:lineRule="atLeast"/>
              <w:jc w:val="center"/>
              <w:rPr>
                <w:b/>
              </w:rPr>
            </w:pPr>
          </w:p>
        </w:tc>
        <w:tc>
          <w:tcPr>
            <w:tcW w:w="5387" w:type="dxa"/>
            <w:tcBorders>
              <w:top w:val="single" w:sz="4" w:space="0" w:color="000000"/>
              <w:left w:val="single" w:sz="4" w:space="0" w:color="000000"/>
              <w:bottom w:val="single" w:sz="4" w:space="0" w:color="000000"/>
            </w:tcBorders>
            <w:shd w:val="clear" w:color="auto" w:fill="auto"/>
          </w:tcPr>
          <w:p w:rsidR="00366CCC" w:rsidRDefault="00366CCC" w:rsidP="00366CCC">
            <w:pPr>
              <w:tabs>
                <w:tab w:val="left" w:pos="-9378"/>
                <w:tab w:val="left" w:pos="-5599"/>
                <w:tab w:val="left" w:pos="1852"/>
              </w:tabs>
              <w:spacing w:line="100" w:lineRule="atLeast"/>
              <w:ind w:left="142" w:right="130"/>
            </w:pPr>
            <w:r>
              <w:t>Na błotnikach tylnych niebieskie lampy pulsacyjne typu LED (po jednej sztuce z lewej i prawej strony pojazdu).</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jc w:val="center"/>
            </w:pPr>
            <w:r>
              <w:rPr>
                <w:rFonts w:eastAsia="Tahoma"/>
              </w:rPr>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tabs>
                <w:tab w:val="left" w:pos="-9378"/>
                <w:tab w:val="left" w:pos="-5599"/>
                <w:tab w:val="left" w:pos="1852"/>
              </w:tabs>
              <w:snapToGrid w:val="0"/>
              <w:spacing w:line="100" w:lineRule="atLeast"/>
              <w:ind w:left="142" w:right="130"/>
              <w:rPr>
                <w:b/>
              </w:rPr>
            </w:pPr>
          </w:p>
        </w:tc>
      </w:tr>
      <w:tr w:rsidR="00366CCC" w:rsidTr="00CF71DA">
        <w:tblPrEx>
          <w:tblCellMar>
            <w:left w:w="0" w:type="dxa"/>
            <w:right w:w="0" w:type="dxa"/>
          </w:tblCellMar>
        </w:tblPrEx>
        <w:trPr>
          <w:trHeight w:val="57"/>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widowControl w:val="0"/>
              <w:numPr>
                <w:ilvl w:val="0"/>
                <w:numId w:val="9"/>
              </w:numPr>
              <w:suppressAutoHyphens/>
              <w:snapToGrid w:val="0"/>
              <w:spacing w:after="0" w:line="100" w:lineRule="atLeast"/>
              <w:jc w:val="center"/>
              <w:rPr>
                <w:b/>
              </w:rPr>
            </w:pPr>
          </w:p>
        </w:tc>
        <w:tc>
          <w:tcPr>
            <w:tcW w:w="5387" w:type="dxa"/>
            <w:tcBorders>
              <w:top w:val="single" w:sz="4" w:space="0" w:color="000000"/>
              <w:left w:val="single" w:sz="4" w:space="0" w:color="000000"/>
              <w:bottom w:val="single" w:sz="4" w:space="0" w:color="000000"/>
            </w:tcBorders>
            <w:shd w:val="clear" w:color="auto" w:fill="auto"/>
          </w:tcPr>
          <w:p w:rsidR="00366CCC" w:rsidRDefault="00366CCC" w:rsidP="00366CCC">
            <w:pPr>
              <w:tabs>
                <w:tab w:val="left" w:pos="862"/>
                <w:tab w:val="left" w:pos="1506"/>
              </w:tabs>
              <w:spacing w:line="100" w:lineRule="atLeast"/>
              <w:ind w:left="142" w:right="130"/>
            </w:pPr>
            <w:r>
              <w:t xml:space="preserve">W tylnej części dachu pojazdu sygnalizacja świetlna typu LED zintegrowana z dachem tj. tworząca jedną bryłę (nie dopuszcza się lamp zespolonych czy też lamp kierunkowych). W belce zintegrowanej dwa światła robocze typu LED do oświetlania miejsca akcji za </w:t>
            </w:r>
            <w:r>
              <w:lastRenderedPageBreak/>
              <w:t xml:space="preserve">ambulansem, dodatkowe kierunkowskazy oraz sygnalizacja typu „fala”.   </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jc w:val="center"/>
            </w:pPr>
            <w:r>
              <w:rPr>
                <w:rFonts w:eastAsia="Tahoma"/>
              </w:rPr>
              <w:lastRenderedPageBreak/>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tabs>
                <w:tab w:val="left" w:pos="862"/>
                <w:tab w:val="left" w:pos="1506"/>
              </w:tabs>
              <w:snapToGrid w:val="0"/>
              <w:spacing w:line="100" w:lineRule="atLeast"/>
              <w:ind w:left="142" w:right="130"/>
              <w:rPr>
                <w:b/>
              </w:rPr>
            </w:pPr>
          </w:p>
        </w:tc>
      </w:tr>
      <w:tr w:rsidR="00366CCC" w:rsidTr="00CF71DA">
        <w:tblPrEx>
          <w:tblCellMar>
            <w:left w:w="0" w:type="dxa"/>
            <w:right w:w="0" w:type="dxa"/>
          </w:tblCellMar>
        </w:tblPrEx>
        <w:trPr>
          <w:trHeight w:val="57"/>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widowControl w:val="0"/>
              <w:numPr>
                <w:ilvl w:val="0"/>
                <w:numId w:val="9"/>
              </w:numPr>
              <w:suppressAutoHyphens/>
              <w:snapToGrid w:val="0"/>
              <w:spacing w:after="0" w:line="100" w:lineRule="atLeast"/>
              <w:jc w:val="center"/>
              <w:rPr>
                <w:b/>
              </w:rPr>
            </w:pPr>
          </w:p>
        </w:tc>
        <w:tc>
          <w:tcPr>
            <w:tcW w:w="5387" w:type="dxa"/>
            <w:tcBorders>
              <w:top w:val="single" w:sz="4" w:space="0" w:color="000000"/>
              <w:left w:val="single" w:sz="4" w:space="0" w:color="000000"/>
              <w:bottom w:val="single" w:sz="4" w:space="0" w:color="000000"/>
            </w:tcBorders>
            <w:shd w:val="clear" w:color="auto" w:fill="auto"/>
          </w:tcPr>
          <w:p w:rsidR="00366CCC" w:rsidRDefault="00366CCC" w:rsidP="00366CCC">
            <w:pPr>
              <w:tabs>
                <w:tab w:val="left" w:pos="862"/>
                <w:tab w:val="left" w:pos="1506"/>
              </w:tabs>
              <w:spacing w:line="100" w:lineRule="atLeast"/>
              <w:ind w:left="142" w:right="130"/>
            </w:pPr>
            <w:r>
              <w:t>W przednich reflektorach zamontowane dodatkowe światła typu „</w:t>
            </w:r>
            <w:proofErr w:type="spellStart"/>
            <w:r>
              <w:t>cornerstrob</w:t>
            </w:r>
            <w:proofErr w:type="spellEnd"/>
            <w:r>
              <w:t>” działające wraz z sygnalizacją świetlną z możliwością wyłączenia odrębnym przyciskiem na desce rozdzielczej.</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jc w:val="center"/>
            </w:pPr>
            <w:r>
              <w:rPr>
                <w:rFonts w:eastAsia="Tahoma"/>
              </w:rPr>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tabs>
                <w:tab w:val="left" w:pos="862"/>
                <w:tab w:val="left" w:pos="1506"/>
              </w:tabs>
              <w:snapToGrid w:val="0"/>
              <w:spacing w:line="100" w:lineRule="atLeast"/>
              <w:ind w:left="142" w:right="130"/>
              <w:rPr>
                <w:b/>
              </w:rPr>
            </w:pPr>
          </w:p>
        </w:tc>
      </w:tr>
      <w:tr w:rsidR="00366CCC" w:rsidTr="00CF71DA">
        <w:tblPrEx>
          <w:tblCellMar>
            <w:left w:w="0" w:type="dxa"/>
            <w:right w:w="0" w:type="dxa"/>
          </w:tblCellMar>
        </w:tblPrEx>
        <w:trPr>
          <w:trHeight w:val="57"/>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widowControl w:val="0"/>
              <w:numPr>
                <w:ilvl w:val="0"/>
                <w:numId w:val="9"/>
              </w:numPr>
              <w:suppressAutoHyphens/>
              <w:snapToGrid w:val="0"/>
              <w:spacing w:after="0" w:line="100" w:lineRule="atLeast"/>
              <w:jc w:val="center"/>
              <w:rPr>
                <w:b/>
              </w:rPr>
            </w:pPr>
          </w:p>
        </w:tc>
        <w:tc>
          <w:tcPr>
            <w:tcW w:w="5387" w:type="dxa"/>
            <w:tcBorders>
              <w:top w:val="single" w:sz="4" w:space="0" w:color="000000"/>
              <w:left w:val="single" w:sz="4" w:space="0" w:color="000000"/>
              <w:bottom w:val="single" w:sz="4" w:space="0" w:color="000000"/>
            </w:tcBorders>
            <w:shd w:val="clear" w:color="auto" w:fill="auto"/>
          </w:tcPr>
          <w:p w:rsidR="00366CCC" w:rsidRDefault="00366CCC" w:rsidP="00366CCC">
            <w:pPr>
              <w:tabs>
                <w:tab w:val="left" w:pos="862"/>
                <w:tab w:val="left" w:pos="1506"/>
              </w:tabs>
              <w:spacing w:line="100" w:lineRule="atLeast"/>
              <w:ind w:left="142" w:right="130"/>
            </w:pPr>
            <w:r>
              <w:t>Sygnał dźwiękowy modulowany o mocy min. 100 W z możliwością podawania komunikatów głosem zgodny z obowiązującymi przepisami, z możliwością regulacji natężenia dźwięku.</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jc w:val="center"/>
            </w:pPr>
            <w:r>
              <w:rPr>
                <w:rFonts w:eastAsia="Tahoma"/>
              </w:rPr>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tabs>
                <w:tab w:val="left" w:pos="862"/>
                <w:tab w:val="left" w:pos="1506"/>
              </w:tabs>
              <w:snapToGrid w:val="0"/>
              <w:spacing w:line="100" w:lineRule="atLeast"/>
              <w:ind w:left="142" w:right="130"/>
              <w:rPr>
                <w:b/>
              </w:rPr>
            </w:pPr>
          </w:p>
        </w:tc>
      </w:tr>
      <w:tr w:rsidR="00366CCC" w:rsidTr="00CF71DA">
        <w:tblPrEx>
          <w:tblCellMar>
            <w:left w:w="0" w:type="dxa"/>
            <w:right w:w="0" w:type="dxa"/>
          </w:tblCellMar>
        </w:tblPrEx>
        <w:trPr>
          <w:trHeight w:val="57"/>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widowControl w:val="0"/>
              <w:numPr>
                <w:ilvl w:val="0"/>
                <w:numId w:val="9"/>
              </w:numPr>
              <w:suppressAutoHyphens/>
              <w:snapToGrid w:val="0"/>
              <w:spacing w:after="0" w:line="100" w:lineRule="atLeast"/>
              <w:jc w:val="center"/>
              <w:rPr>
                <w:b/>
              </w:rPr>
            </w:pPr>
          </w:p>
        </w:tc>
        <w:tc>
          <w:tcPr>
            <w:tcW w:w="5387" w:type="dxa"/>
            <w:tcBorders>
              <w:top w:val="single" w:sz="4" w:space="0" w:color="000000"/>
              <w:left w:val="single" w:sz="4" w:space="0" w:color="000000"/>
              <w:bottom w:val="single" w:sz="4" w:space="0" w:color="000000"/>
            </w:tcBorders>
            <w:shd w:val="clear" w:color="auto" w:fill="auto"/>
          </w:tcPr>
          <w:p w:rsidR="00366CCC" w:rsidRPr="00D93F62" w:rsidRDefault="00366CCC" w:rsidP="00366CCC">
            <w:pPr>
              <w:tabs>
                <w:tab w:val="left" w:pos="862"/>
                <w:tab w:val="left" w:pos="1506"/>
              </w:tabs>
              <w:spacing w:line="100" w:lineRule="atLeast"/>
              <w:ind w:left="142" w:right="130"/>
            </w:pPr>
            <w:r w:rsidRPr="00D93F62">
              <w:rPr>
                <w:rFonts w:eastAsia="Times New Roman"/>
              </w:rPr>
              <w:t xml:space="preserve"> </w:t>
            </w:r>
            <w:r w:rsidRPr="00D93F62">
              <w:t>Dodatkowe sygnały dźwiękowe (awaryjne) pneumatyczne– podać markę i model. Włączane osobnym przyciskiem w łatwo dostępnym i oznaczonym miejscu na desce rozdzielczej (do uzgodnienia).</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Pr="00783026" w:rsidRDefault="00366CCC" w:rsidP="00783026">
            <w:pPr>
              <w:snapToGrid w:val="0"/>
              <w:spacing w:line="100" w:lineRule="atLeast"/>
              <w:jc w:val="center"/>
              <w:rPr>
                <w:rFonts w:eastAsia="Tahoma"/>
              </w:rPr>
            </w:pPr>
            <w:r w:rsidRPr="00D93F62">
              <w:rPr>
                <w:rFonts w:eastAsia="Tahoma"/>
              </w:rPr>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66CCC" w:rsidRPr="00C70AE5" w:rsidRDefault="00366CCC" w:rsidP="00366CCC">
            <w:pPr>
              <w:tabs>
                <w:tab w:val="left" w:pos="862"/>
                <w:tab w:val="left" w:pos="1506"/>
              </w:tabs>
              <w:snapToGrid w:val="0"/>
              <w:spacing w:line="100" w:lineRule="atLeast"/>
              <w:ind w:left="142" w:right="130"/>
              <w:rPr>
                <w:b/>
                <w:highlight w:val="yellow"/>
              </w:rPr>
            </w:pPr>
          </w:p>
        </w:tc>
      </w:tr>
      <w:tr w:rsidR="00366CCC" w:rsidTr="00CF71DA">
        <w:tblPrEx>
          <w:tblCellMar>
            <w:left w:w="0" w:type="dxa"/>
            <w:right w:w="0" w:type="dxa"/>
          </w:tblCellMar>
        </w:tblPrEx>
        <w:trPr>
          <w:trHeight w:val="57"/>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widowControl w:val="0"/>
              <w:numPr>
                <w:ilvl w:val="0"/>
                <w:numId w:val="9"/>
              </w:numPr>
              <w:suppressAutoHyphens/>
              <w:snapToGrid w:val="0"/>
              <w:spacing w:after="0" w:line="100" w:lineRule="atLeast"/>
              <w:jc w:val="center"/>
              <w:rPr>
                <w:b/>
              </w:rPr>
            </w:pPr>
          </w:p>
        </w:tc>
        <w:tc>
          <w:tcPr>
            <w:tcW w:w="5387"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ind w:left="142" w:right="130"/>
            </w:pPr>
            <w:r>
              <w:t>Oznakowanie pojazdu:</w:t>
            </w:r>
          </w:p>
          <w:p w:rsidR="00366CCC" w:rsidRDefault="00366CCC" w:rsidP="00366CCC">
            <w:pPr>
              <w:spacing w:line="100" w:lineRule="atLeast"/>
              <w:ind w:left="142" w:right="130"/>
            </w:pPr>
            <w:r>
              <w:t>- 3 pasy odblaskowe zgodnie z Rozporządzeniem Ministra Zdrowia  z dnia 18.10.2010 r. wykonanych z folii:</w:t>
            </w:r>
          </w:p>
          <w:p w:rsidR="00366CCC" w:rsidRDefault="00366CCC" w:rsidP="00366CCC">
            <w:pPr>
              <w:spacing w:line="100" w:lineRule="atLeast"/>
              <w:ind w:left="142" w:right="130"/>
            </w:pPr>
            <w:r>
              <w:t>a) typu 3 barwy czerwonej o szer. min. 15 cm, umieszczony w obszarze pomiędzy linią okien i nadkoli</w:t>
            </w:r>
          </w:p>
          <w:p w:rsidR="00366CCC" w:rsidRDefault="00366CCC" w:rsidP="00366CCC">
            <w:pPr>
              <w:spacing w:line="100" w:lineRule="atLeast"/>
              <w:ind w:left="142" w:right="130"/>
            </w:pPr>
            <w:r>
              <w:t>b) typu 3 barwy czerwonej o szer. min. 15 cm umieszczony wokół dachu</w:t>
            </w:r>
          </w:p>
          <w:p w:rsidR="00366CCC" w:rsidRDefault="00366CCC" w:rsidP="00366CCC">
            <w:pPr>
              <w:snapToGrid w:val="0"/>
              <w:spacing w:line="100" w:lineRule="atLeast"/>
              <w:ind w:left="142" w:right="130"/>
            </w:pPr>
            <w:r>
              <w:t xml:space="preserve">c) typu 1 lub 3 barwy niebieskiej umieszczony bezpośrednio nad pasem czerwonym (o którym mowa w pkt. „a”) </w:t>
            </w:r>
          </w:p>
          <w:p w:rsidR="00366CCC" w:rsidRDefault="00366CCC" w:rsidP="00366CCC">
            <w:pPr>
              <w:snapToGrid w:val="0"/>
              <w:spacing w:line="100" w:lineRule="atLeast"/>
              <w:ind w:left="142" w:right="130"/>
            </w:pPr>
            <w:r>
              <w:t xml:space="preserve">- z przodu pojazdu napis: zgodnie z Rozporządzeniem Ministra Zdrowia  z dnia 18.10.2010r </w:t>
            </w:r>
          </w:p>
          <w:p w:rsidR="00366CCC" w:rsidRDefault="00366CCC" w:rsidP="00366CCC">
            <w:pPr>
              <w:tabs>
                <w:tab w:val="left" w:pos="862"/>
                <w:tab w:val="left" w:pos="1506"/>
              </w:tabs>
              <w:spacing w:line="100" w:lineRule="atLeast"/>
              <w:ind w:left="142" w:right="130"/>
            </w:pPr>
            <w:r>
              <w:t>- oznakowanie symbolem ratownictwa medycznego zgodnie z Rozporządzeniem Ministra Zdrowia z dnia 18.10.2010 r.</w:t>
            </w:r>
          </w:p>
          <w:p w:rsidR="00366CCC" w:rsidRDefault="00366CCC" w:rsidP="00366CCC">
            <w:pPr>
              <w:tabs>
                <w:tab w:val="left" w:pos="862"/>
                <w:tab w:val="left" w:pos="1506"/>
              </w:tabs>
              <w:spacing w:line="100" w:lineRule="atLeast"/>
              <w:ind w:left="142" w:right="130"/>
            </w:pPr>
            <w:r>
              <w:t>- po obu bokach pojazdu symbole w kole – do ustalenia</w:t>
            </w:r>
          </w:p>
          <w:p w:rsidR="00366CCC" w:rsidRDefault="00366CCC" w:rsidP="00366CCC">
            <w:pPr>
              <w:tabs>
                <w:tab w:val="left" w:pos="862"/>
                <w:tab w:val="left" w:pos="1506"/>
              </w:tabs>
              <w:spacing w:line="100" w:lineRule="atLeast"/>
              <w:ind w:left="142" w:right="130"/>
            </w:pPr>
            <w:r>
              <w:t>- nazwa dysponenta jednostki umieszczona po obu bokach pojazdu – do ustalenia</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jc w:val="center"/>
            </w:pPr>
            <w:r>
              <w:rPr>
                <w:rFonts w:eastAsia="Tahoma"/>
              </w:rPr>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tabs>
                <w:tab w:val="left" w:pos="862"/>
                <w:tab w:val="left" w:pos="1506"/>
              </w:tabs>
              <w:snapToGrid w:val="0"/>
              <w:spacing w:line="100" w:lineRule="atLeast"/>
              <w:ind w:left="142" w:right="130"/>
              <w:rPr>
                <w:b/>
              </w:rPr>
            </w:pPr>
          </w:p>
        </w:tc>
      </w:tr>
      <w:tr w:rsidR="00366CCC" w:rsidTr="00CF71DA">
        <w:tblPrEx>
          <w:tblCellMar>
            <w:left w:w="0" w:type="dxa"/>
            <w:right w:w="0" w:type="dxa"/>
          </w:tblCellMar>
        </w:tblPrEx>
        <w:trPr>
          <w:trHeight w:val="57"/>
        </w:trPr>
        <w:tc>
          <w:tcPr>
            <w:tcW w:w="5812" w:type="dxa"/>
            <w:gridSpan w:val="2"/>
            <w:tcBorders>
              <w:top w:val="single" w:sz="4" w:space="0" w:color="000000"/>
              <w:left w:val="single" w:sz="4" w:space="0" w:color="000000"/>
              <w:bottom w:val="single" w:sz="4" w:space="0" w:color="000000"/>
            </w:tcBorders>
            <w:shd w:val="clear" w:color="auto" w:fill="92D050"/>
          </w:tcPr>
          <w:p w:rsidR="00366CCC" w:rsidRDefault="00366CCC" w:rsidP="00366CCC">
            <w:pPr>
              <w:tabs>
                <w:tab w:val="left" w:pos="637"/>
              </w:tabs>
              <w:snapToGrid w:val="0"/>
              <w:spacing w:line="100" w:lineRule="atLeast"/>
              <w:jc w:val="center"/>
            </w:pPr>
            <w:r>
              <w:rPr>
                <w:b/>
              </w:rPr>
              <w:t>V. WYPOSAŻENIE W ŚRODKI ŁĄCZNOŚCI</w:t>
            </w:r>
          </w:p>
        </w:tc>
        <w:tc>
          <w:tcPr>
            <w:tcW w:w="1134" w:type="dxa"/>
            <w:tcBorders>
              <w:top w:val="single" w:sz="4" w:space="0" w:color="000000"/>
              <w:left w:val="single" w:sz="4" w:space="0" w:color="000000"/>
              <w:bottom w:val="single" w:sz="4" w:space="0" w:color="000000"/>
            </w:tcBorders>
            <w:shd w:val="clear" w:color="auto" w:fill="92D050"/>
            <w:vAlign w:val="center"/>
          </w:tcPr>
          <w:p w:rsidR="00366CCC" w:rsidRDefault="00366CCC" w:rsidP="00366CCC">
            <w:pPr>
              <w:snapToGrid w:val="0"/>
              <w:spacing w:line="100" w:lineRule="atLeast"/>
              <w:jc w:val="center"/>
            </w:pPr>
            <w:r>
              <w:t>-------</w:t>
            </w:r>
          </w:p>
        </w:tc>
        <w:tc>
          <w:tcPr>
            <w:tcW w:w="3858"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366CCC" w:rsidRDefault="00366CCC" w:rsidP="00366CCC">
            <w:pPr>
              <w:snapToGrid w:val="0"/>
              <w:spacing w:line="100" w:lineRule="atLeast"/>
              <w:jc w:val="center"/>
            </w:pPr>
            <w:r>
              <w:t>------------------------------------</w:t>
            </w:r>
          </w:p>
        </w:tc>
      </w:tr>
      <w:tr w:rsidR="00366CCC" w:rsidTr="00CF71DA">
        <w:tblPrEx>
          <w:tblCellMar>
            <w:left w:w="0" w:type="dxa"/>
            <w:right w:w="0" w:type="dxa"/>
          </w:tblCellMar>
        </w:tblPrEx>
        <w:trPr>
          <w:trHeight w:val="57"/>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widowControl w:val="0"/>
              <w:numPr>
                <w:ilvl w:val="0"/>
                <w:numId w:val="10"/>
              </w:numPr>
              <w:suppressAutoHyphens/>
              <w:snapToGrid w:val="0"/>
              <w:spacing w:after="0" w:line="100" w:lineRule="atLeast"/>
              <w:jc w:val="center"/>
            </w:pPr>
          </w:p>
        </w:tc>
        <w:tc>
          <w:tcPr>
            <w:tcW w:w="5387"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ind w:left="142"/>
            </w:pPr>
            <w:r>
              <w:t>Na dachu pojazdu antena radiotelefonu spełniająca następującej wymogi:</w:t>
            </w:r>
          </w:p>
          <w:p w:rsidR="00366CCC" w:rsidRDefault="00366CCC" w:rsidP="00366CCC">
            <w:pPr>
              <w:spacing w:line="100" w:lineRule="atLeast"/>
              <w:ind w:left="142"/>
            </w:pPr>
            <w:r>
              <w:t xml:space="preserve">- zakres częstotliwości -168-170 </w:t>
            </w:r>
            <w:proofErr w:type="spellStart"/>
            <w:r>
              <w:t>MHz</w:t>
            </w:r>
            <w:proofErr w:type="spellEnd"/>
            <w:r>
              <w:t>,</w:t>
            </w:r>
          </w:p>
          <w:p w:rsidR="00366CCC" w:rsidRDefault="00366CCC" w:rsidP="00366CCC">
            <w:pPr>
              <w:spacing w:line="100" w:lineRule="atLeast"/>
              <w:ind w:left="142"/>
            </w:pPr>
            <w:r>
              <w:t>- współczynnik fali stojącej -1,6,</w:t>
            </w:r>
          </w:p>
          <w:p w:rsidR="00366CCC" w:rsidRDefault="00366CCC" w:rsidP="00366CCC">
            <w:pPr>
              <w:spacing w:line="100" w:lineRule="atLeast"/>
              <w:ind w:left="142"/>
            </w:pPr>
            <w:r>
              <w:lastRenderedPageBreak/>
              <w:t>- polaryzacja pionowa,</w:t>
            </w:r>
          </w:p>
          <w:p w:rsidR="00366CCC" w:rsidRDefault="00366CCC" w:rsidP="00366CCC">
            <w:pPr>
              <w:spacing w:line="100" w:lineRule="atLeast"/>
              <w:ind w:left="142"/>
            </w:pPr>
            <w:r>
              <w:t>- charakterystyka promieniowania –dookólna,</w:t>
            </w:r>
          </w:p>
          <w:p w:rsidR="00366CCC" w:rsidRDefault="00366CCC" w:rsidP="00366CCC">
            <w:pPr>
              <w:spacing w:line="100" w:lineRule="atLeast"/>
              <w:ind w:left="142"/>
            </w:pPr>
            <w:r>
              <w:t xml:space="preserve">- odporność na działanie wiatru min. 55 m/s. </w:t>
            </w:r>
          </w:p>
          <w:p w:rsidR="00366CCC" w:rsidRDefault="00366CCC" w:rsidP="00366CCC">
            <w:pPr>
              <w:spacing w:line="100" w:lineRule="atLeast"/>
              <w:ind w:left="142"/>
            </w:pPr>
            <w:r>
              <w:t>Antena typu 3089/1 lub równoważna do radiotelefonu przewoźnego.</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jc w:val="center"/>
            </w:pPr>
            <w:r>
              <w:rPr>
                <w:rFonts w:eastAsia="Tahoma"/>
              </w:rPr>
              <w:lastRenderedPageBreak/>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snapToGrid w:val="0"/>
              <w:spacing w:line="100" w:lineRule="atLeast"/>
              <w:ind w:left="189"/>
              <w:rPr>
                <w:b/>
              </w:rPr>
            </w:pPr>
          </w:p>
        </w:tc>
      </w:tr>
      <w:tr w:rsidR="00366CCC" w:rsidTr="00CF71DA">
        <w:tblPrEx>
          <w:tblCellMar>
            <w:left w:w="0" w:type="dxa"/>
            <w:right w:w="0" w:type="dxa"/>
          </w:tblCellMar>
        </w:tblPrEx>
        <w:trPr>
          <w:trHeight w:val="57"/>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widowControl w:val="0"/>
              <w:numPr>
                <w:ilvl w:val="0"/>
                <w:numId w:val="10"/>
              </w:numPr>
              <w:suppressAutoHyphens/>
              <w:snapToGrid w:val="0"/>
              <w:spacing w:after="0" w:line="100" w:lineRule="atLeast"/>
              <w:jc w:val="center"/>
              <w:rPr>
                <w:b/>
              </w:rPr>
            </w:pPr>
          </w:p>
        </w:tc>
        <w:tc>
          <w:tcPr>
            <w:tcW w:w="5387"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ind w:left="142"/>
            </w:pPr>
            <w:r>
              <w:t>Na dachu pojazdu druga dodatkowa antena do  radiotelefonu.</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jc w:val="center"/>
            </w:pPr>
            <w:r>
              <w:rPr>
                <w:rFonts w:eastAsia="Tahoma"/>
              </w:rPr>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snapToGrid w:val="0"/>
              <w:spacing w:line="100" w:lineRule="atLeast"/>
              <w:ind w:left="189"/>
              <w:rPr>
                <w:b/>
              </w:rPr>
            </w:pPr>
          </w:p>
        </w:tc>
      </w:tr>
      <w:tr w:rsidR="00366CCC" w:rsidTr="00CF71DA">
        <w:tblPrEx>
          <w:tblCellMar>
            <w:left w:w="0" w:type="dxa"/>
            <w:right w:w="0" w:type="dxa"/>
          </w:tblCellMar>
        </w:tblPrEx>
        <w:trPr>
          <w:trHeight w:val="57"/>
        </w:trPr>
        <w:tc>
          <w:tcPr>
            <w:tcW w:w="5812" w:type="dxa"/>
            <w:gridSpan w:val="2"/>
            <w:tcBorders>
              <w:top w:val="single" w:sz="4" w:space="0" w:color="000000"/>
              <w:left w:val="single" w:sz="4" w:space="0" w:color="000000"/>
              <w:bottom w:val="single" w:sz="4" w:space="0" w:color="000000"/>
            </w:tcBorders>
            <w:shd w:val="clear" w:color="auto" w:fill="92D050"/>
          </w:tcPr>
          <w:p w:rsidR="00366CCC" w:rsidRDefault="00366CCC" w:rsidP="00366CCC">
            <w:pPr>
              <w:tabs>
                <w:tab w:val="left" w:pos="212"/>
              </w:tabs>
              <w:snapToGrid w:val="0"/>
              <w:spacing w:line="100" w:lineRule="atLeast"/>
              <w:jc w:val="center"/>
            </w:pPr>
            <w:r>
              <w:rPr>
                <w:b/>
              </w:rPr>
              <w:t>VI.  PRZEDZIAŁ MEDYCZNY</w:t>
            </w:r>
          </w:p>
          <w:p w:rsidR="00366CCC" w:rsidRDefault="00366CCC" w:rsidP="00366CCC">
            <w:pPr>
              <w:tabs>
                <w:tab w:val="left" w:pos="212"/>
              </w:tabs>
              <w:snapToGrid w:val="0"/>
              <w:spacing w:line="100" w:lineRule="atLeast"/>
              <w:jc w:val="center"/>
            </w:pPr>
          </w:p>
        </w:tc>
        <w:tc>
          <w:tcPr>
            <w:tcW w:w="1134" w:type="dxa"/>
            <w:tcBorders>
              <w:top w:val="single" w:sz="4" w:space="0" w:color="000000"/>
              <w:left w:val="single" w:sz="4" w:space="0" w:color="000000"/>
              <w:bottom w:val="single" w:sz="4" w:space="0" w:color="000000"/>
            </w:tcBorders>
            <w:shd w:val="clear" w:color="auto" w:fill="92D050"/>
            <w:vAlign w:val="center"/>
          </w:tcPr>
          <w:p w:rsidR="00366CCC" w:rsidRDefault="00366CCC" w:rsidP="00366CCC">
            <w:pPr>
              <w:snapToGrid w:val="0"/>
              <w:spacing w:line="100" w:lineRule="atLeast"/>
              <w:ind w:left="142"/>
              <w:jc w:val="center"/>
            </w:pPr>
            <w:r>
              <w:t>-------</w:t>
            </w:r>
          </w:p>
        </w:tc>
        <w:tc>
          <w:tcPr>
            <w:tcW w:w="3858"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366CCC" w:rsidRDefault="00366CCC" w:rsidP="00366CCC">
            <w:pPr>
              <w:snapToGrid w:val="0"/>
              <w:spacing w:line="100" w:lineRule="atLeast"/>
              <w:jc w:val="center"/>
            </w:pPr>
            <w:r>
              <w:t>------------------------------------</w:t>
            </w:r>
          </w:p>
        </w:tc>
      </w:tr>
      <w:tr w:rsidR="00366CCC" w:rsidTr="00CF71DA">
        <w:tblPrEx>
          <w:tblCellMar>
            <w:left w:w="0" w:type="dxa"/>
            <w:right w:w="0" w:type="dxa"/>
          </w:tblCellMar>
        </w:tblPrEx>
        <w:trPr>
          <w:trHeight w:val="57"/>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widowControl w:val="0"/>
              <w:numPr>
                <w:ilvl w:val="0"/>
                <w:numId w:val="11"/>
              </w:numPr>
              <w:suppressAutoHyphens/>
              <w:snapToGrid w:val="0"/>
              <w:spacing w:after="0" w:line="100" w:lineRule="atLeast"/>
              <w:jc w:val="center"/>
            </w:pPr>
          </w:p>
        </w:tc>
        <w:tc>
          <w:tcPr>
            <w:tcW w:w="5387" w:type="dxa"/>
            <w:tcBorders>
              <w:top w:val="single" w:sz="4" w:space="0" w:color="000000"/>
              <w:left w:val="single" w:sz="4" w:space="0" w:color="000000"/>
              <w:bottom w:val="single" w:sz="4" w:space="0" w:color="000000"/>
            </w:tcBorders>
            <w:shd w:val="clear" w:color="auto" w:fill="auto"/>
          </w:tcPr>
          <w:p w:rsidR="00366CCC" w:rsidRPr="00783026" w:rsidRDefault="00366CCC" w:rsidP="00783026">
            <w:pPr>
              <w:snapToGrid w:val="0"/>
              <w:spacing w:line="100" w:lineRule="atLeast"/>
              <w:ind w:left="71" w:right="130"/>
              <w:jc w:val="both"/>
              <w:rPr>
                <w:rFonts w:cstheme="minorHAnsi"/>
              </w:rPr>
            </w:pPr>
            <w:r w:rsidRPr="00783026">
              <w:rPr>
                <w:rFonts w:cstheme="minorHAnsi"/>
              </w:rPr>
              <w:t>Antypoślizgowa podłoga, wzmocniona, połączona szczelnie z zabudową ścian.</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jc w:val="center"/>
            </w:pPr>
            <w:r>
              <w:rPr>
                <w:rFonts w:eastAsia="Tahoma"/>
              </w:rPr>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snapToGrid w:val="0"/>
              <w:spacing w:line="100" w:lineRule="atLeast"/>
              <w:ind w:left="71" w:right="130"/>
              <w:rPr>
                <w:b/>
              </w:rPr>
            </w:pPr>
          </w:p>
        </w:tc>
      </w:tr>
      <w:tr w:rsidR="00366CCC" w:rsidTr="00CF71DA">
        <w:tblPrEx>
          <w:tblCellMar>
            <w:left w:w="0" w:type="dxa"/>
            <w:right w:w="0" w:type="dxa"/>
          </w:tblCellMar>
        </w:tblPrEx>
        <w:trPr>
          <w:trHeight w:val="57"/>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widowControl w:val="0"/>
              <w:numPr>
                <w:ilvl w:val="0"/>
                <w:numId w:val="11"/>
              </w:numPr>
              <w:suppressAutoHyphens/>
              <w:snapToGrid w:val="0"/>
              <w:spacing w:after="0" w:line="100" w:lineRule="atLeast"/>
              <w:jc w:val="center"/>
              <w:rPr>
                <w:b/>
              </w:rPr>
            </w:pPr>
          </w:p>
        </w:tc>
        <w:tc>
          <w:tcPr>
            <w:tcW w:w="5387" w:type="dxa"/>
            <w:tcBorders>
              <w:top w:val="single" w:sz="4" w:space="0" w:color="000000"/>
              <w:left w:val="single" w:sz="4" w:space="0" w:color="000000"/>
              <w:bottom w:val="single" w:sz="4" w:space="0" w:color="000000"/>
            </w:tcBorders>
            <w:shd w:val="clear" w:color="auto" w:fill="auto"/>
          </w:tcPr>
          <w:p w:rsidR="00366CCC" w:rsidRPr="00783026" w:rsidRDefault="00366CCC" w:rsidP="00783026">
            <w:pPr>
              <w:snapToGrid w:val="0"/>
              <w:spacing w:line="100" w:lineRule="atLeast"/>
              <w:ind w:left="71" w:right="130"/>
              <w:jc w:val="both"/>
              <w:rPr>
                <w:rFonts w:cstheme="minorHAnsi"/>
              </w:rPr>
            </w:pPr>
            <w:r w:rsidRPr="00783026">
              <w:rPr>
                <w:rFonts w:cstheme="minorHAnsi"/>
              </w:rPr>
              <w:t>Ściany boczne i sufit pokryte  tworzywem sztucznym – łatwo zmywalnym i odpornym na środki dezynfekujące, w kolorze białym.</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jc w:val="center"/>
            </w:pPr>
            <w:r>
              <w:rPr>
                <w:rFonts w:eastAsia="Tahoma"/>
              </w:rPr>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snapToGrid w:val="0"/>
              <w:spacing w:line="100" w:lineRule="atLeast"/>
              <w:ind w:left="71" w:right="130"/>
              <w:rPr>
                <w:b/>
              </w:rPr>
            </w:pPr>
          </w:p>
        </w:tc>
      </w:tr>
      <w:tr w:rsidR="00366CCC" w:rsidTr="00CF71DA">
        <w:tblPrEx>
          <w:tblCellMar>
            <w:left w:w="0" w:type="dxa"/>
            <w:right w:w="0" w:type="dxa"/>
          </w:tblCellMar>
        </w:tblPrEx>
        <w:trPr>
          <w:trHeight w:val="57"/>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widowControl w:val="0"/>
              <w:numPr>
                <w:ilvl w:val="0"/>
                <w:numId w:val="11"/>
              </w:numPr>
              <w:suppressAutoHyphens/>
              <w:snapToGrid w:val="0"/>
              <w:spacing w:after="0" w:line="100" w:lineRule="atLeast"/>
              <w:jc w:val="center"/>
              <w:rPr>
                <w:b/>
              </w:rPr>
            </w:pPr>
          </w:p>
        </w:tc>
        <w:tc>
          <w:tcPr>
            <w:tcW w:w="5387" w:type="dxa"/>
            <w:tcBorders>
              <w:top w:val="single" w:sz="4" w:space="0" w:color="000000"/>
              <w:left w:val="single" w:sz="4" w:space="0" w:color="000000"/>
              <w:bottom w:val="single" w:sz="4" w:space="0" w:color="000000"/>
            </w:tcBorders>
            <w:shd w:val="clear" w:color="auto" w:fill="auto"/>
          </w:tcPr>
          <w:p w:rsidR="00366CCC" w:rsidRPr="00783026" w:rsidRDefault="00366CCC" w:rsidP="00783026">
            <w:pPr>
              <w:pStyle w:val="Tekstpodstawowywcity"/>
              <w:spacing w:after="0"/>
              <w:ind w:left="71" w:right="130"/>
              <w:jc w:val="both"/>
              <w:rPr>
                <w:rFonts w:asciiTheme="minorHAnsi" w:hAnsiTheme="minorHAnsi" w:cstheme="minorHAnsi"/>
              </w:rPr>
            </w:pPr>
            <w:r w:rsidRPr="00783026">
              <w:rPr>
                <w:rFonts w:asciiTheme="minorHAnsi" w:hAnsiTheme="minorHAnsi" w:cstheme="minorHAnsi"/>
                <w:sz w:val="22"/>
                <w:szCs w:val="22"/>
              </w:rPr>
              <w:t>Na prawej ścianie minimum jeden fotel obrotowy, z systemem przesuwu wzdłuż noszy wyposażony w bezwładnościowe, trzypunktowe pasy bezpieczeństwa i zagłówek, ze składanym do pionu siedziskiem i regulowanym oparciem pod plecami (regulowany kąt oparcia. System przesuwu wzdłuż osi noszy niewymagający od Użytkownika demontażu fotela tzn. możliwość przesuwana fotela analogiczna (podobna funkcjonalnie) jak w fotelu kierowcy.</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jc w:val="center"/>
            </w:pPr>
            <w:r>
              <w:rPr>
                <w:rFonts w:eastAsia="Tahoma"/>
              </w:rPr>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pStyle w:val="Tekstpodstawowywcity"/>
              <w:snapToGrid w:val="0"/>
              <w:spacing w:after="0"/>
              <w:ind w:left="71" w:right="130"/>
              <w:rPr>
                <w:rFonts w:ascii="Times New Roman" w:hAnsi="Times New Roman" w:cs="Times New Roman"/>
                <w:b/>
                <w:sz w:val="22"/>
                <w:szCs w:val="22"/>
              </w:rPr>
            </w:pPr>
          </w:p>
        </w:tc>
      </w:tr>
      <w:tr w:rsidR="00366CCC" w:rsidTr="00CF71DA">
        <w:tblPrEx>
          <w:tblCellMar>
            <w:left w:w="0" w:type="dxa"/>
            <w:right w:w="0" w:type="dxa"/>
          </w:tblCellMar>
        </w:tblPrEx>
        <w:trPr>
          <w:trHeight w:val="57"/>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widowControl w:val="0"/>
              <w:numPr>
                <w:ilvl w:val="0"/>
                <w:numId w:val="11"/>
              </w:numPr>
              <w:suppressAutoHyphens/>
              <w:snapToGrid w:val="0"/>
              <w:spacing w:after="0" w:line="100" w:lineRule="atLeast"/>
              <w:jc w:val="center"/>
              <w:rPr>
                <w:b/>
              </w:rPr>
            </w:pPr>
          </w:p>
          <w:p w:rsidR="00366CCC" w:rsidRDefault="00366CCC" w:rsidP="00366CCC">
            <w:pPr>
              <w:spacing w:line="100" w:lineRule="atLeast"/>
            </w:pPr>
          </w:p>
          <w:p w:rsidR="00366CCC" w:rsidRDefault="00366CCC" w:rsidP="00366CCC">
            <w:pPr>
              <w:spacing w:line="100" w:lineRule="atLeast"/>
            </w:pPr>
          </w:p>
          <w:p w:rsidR="00366CCC" w:rsidRDefault="00366CCC" w:rsidP="00366CCC">
            <w:pPr>
              <w:spacing w:line="100" w:lineRule="atLeast"/>
            </w:pPr>
          </w:p>
        </w:tc>
        <w:tc>
          <w:tcPr>
            <w:tcW w:w="5387" w:type="dxa"/>
            <w:tcBorders>
              <w:top w:val="single" w:sz="4" w:space="0" w:color="000000"/>
              <w:left w:val="single" w:sz="4" w:space="0" w:color="000000"/>
              <w:bottom w:val="single" w:sz="4" w:space="0" w:color="000000"/>
            </w:tcBorders>
            <w:shd w:val="clear" w:color="auto" w:fill="auto"/>
          </w:tcPr>
          <w:p w:rsidR="00366CCC" w:rsidRPr="00783026" w:rsidRDefault="00366CCC" w:rsidP="00783026">
            <w:pPr>
              <w:pStyle w:val="Tekstpodstawowywcity"/>
              <w:tabs>
                <w:tab w:val="left" w:pos="491"/>
              </w:tabs>
              <w:spacing w:after="0"/>
              <w:ind w:left="71" w:right="130"/>
              <w:jc w:val="both"/>
              <w:rPr>
                <w:rFonts w:asciiTheme="minorHAnsi" w:hAnsiTheme="minorHAnsi" w:cstheme="minorHAnsi"/>
              </w:rPr>
            </w:pPr>
            <w:r w:rsidRPr="00783026">
              <w:rPr>
                <w:rFonts w:asciiTheme="minorHAnsi" w:hAnsiTheme="minorHAnsi" w:cstheme="minorHAnsi"/>
                <w:sz w:val="22"/>
                <w:szCs w:val="22"/>
              </w:rPr>
              <w:t xml:space="preserve">Przy ścianie działowej u wezgłowia noszy fotel z systemem przesuwu; obrotowy tj. umożliwiający jazdę tyłem i przodem do kierunku jazdy, ze składanym do pionu siedziskiem, zagłówkiem (regulowanym lub zintegrowanym), bezwładnościowym pasem bezpieczeństwa oraz regulowanym oparciem pod plecami (regulowany kąt oparcia. </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jc w:val="center"/>
            </w:pPr>
            <w:r>
              <w:rPr>
                <w:rFonts w:eastAsia="Tahoma"/>
              </w:rPr>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pStyle w:val="Tekstpodstawowywcity"/>
              <w:tabs>
                <w:tab w:val="left" w:pos="491"/>
              </w:tabs>
              <w:snapToGrid w:val="0"/>
              <w:spacing w:after="0"/>
              <w:ind w:left="71" w:right="130"/>
              <w:rPr>
                <w:rFonts w:ascii="Times New Roman" w:hAnsi="Times New Roman" w:cs="Times New Roman"/>
                <w:b/>
                <w:sz w:val="22"/>
                <w:szCs w:val="22"/>
              </w:rPr>
            </w:pPr>
          </w:p>
        </w:tc>
      </w:tr>
      <w:tr w:rsidR="00366CCC" w:rsidTr="00CF71DA">
        <w:tblPrEx>
          <w:tblCellMar>
            <w:left w:w="0" w:type="dxa"/>
            <w:right w:w="0" w:type="dxa"/>
          </w:tblCellMar>
        </w:tblPrEx>
        <w:trPr>
          <w:trHeight w:val="57"/>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widowControl w:val="0"/>
              <w:numPr>
                <w:ilvl w:val="0"/>
                <w:numId w:val="11"/>
              </w:numPr>
              <w:suppressAutoHyphens/>
              <w:snapToGrid w:val="0"/>
              <w:spacing w:after="0" w:line="100" w:lineRule="atLeast"/>
              <w:jc w:val="center"/>
              <w:rPr>
                <w:b/>
              </w:rPr>
            </w:pPr>
          </w:p>
        </w:tc>
        <w:tc>
          <w:tcPr>
            <w:tcW w:w="5387" w:type="dxa"/>
            <w:tcBorders>
              <w:top w:val="single" w:sz="4" w:space="0" w:color="000000"/>
              <w:left w:val="single" w:sz="4" w:space="0" w:color="000000"/>
              <w:bottom w:val="single" w:sz="4" w:space="0" w:color="000000"/>
            </w:tcBorders>
            <w:shd w:val="clear" w:color="auto" w:fill="auto"/>
          </w:tcPr>
          <w:p w:rsidR="00366CCC" w:rsidRDefault="00366CCC" w:rsidP="00366CCC">
            <w:pPr>
              <w:tabs>
                <w:tab w:val="left" w:pos="491"/>
              </w:tabs>
              <w:spacing w:line="100" w:lineRule="atLeast"/>
              <w:ind w:left="71" w:right="130"/>
            </w:pPr>
            <w:r>
              <w:t xml:space="preserve">Przegroda między kabiną kierowcy a przedziałem medycznym. Przegroda zapewniająca możliwość oddzielenia obu przedziałów oraz komunikację pomiędzy personelem medycznym a kierowcą, przegroda ma być wyposażona w drzwi przesuwne manualnie(minimalna wysokość przejścia 1800 mm – podać wartość oferowaną) </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Pr="00783026" w:rsidRDefault="00366CCC" w:rsidP="00366CCC">
            <w:pPr>
              <w:snapToGrid w:val="0"/>
              <w:spacing w:line="100" w:lineRule="atLeast"/>
              <w:jc w:val="center"/>
            </w:pPr>
            <w:r w:rsidRPr="00783026">
              <w:rPr>
                <w:rFonts w:eastAsia="Tahoma"/>
                <w:bCs/>
              </w:rPr>
              <w:t>NIE</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tabs>
                <w:tab w:val="left" w:pos="491"/>
              </w:tabs>
              <w:snapToGrid w:val="0"/>
              <w:spacing w:line="100" w:lineRule="atLeast"/>
              <w:ind w:left="71" w:right="130"/>
            </w:pPr>
          </w:p>
        </w:tc>
      </w:tr>
      <w:tr w:rsidR="00366CCC" w:rsidTr="00CF71DA">
        <w:tblPrEx>
          <w:tblCellMar>
            <w:left w:w="0" w:type="dxa"/>
            <w:right w:w="0" w:type="dxa"/>
          </w:tblCellMar>
        </w:tblPrEx>
        <w:trPr>
          <w:trHeight w:val="57"/>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widowControl w:val="0"/>
              <w:numPr>
                <w:ilvl w:val="0"/>
                <w:numId w:val="11"/>
              </w:numPr>
              <w:suppressAutoHyphens/>
              <w:snapToGrid w:val="0"/>
              <w:spacing w:after="0" w:line="100" w:lineRule="atLeast"/>
              <w:jc w:val="center"/>
              <w:rPr>
                <w:b/>
              </w:rPr>
            </w:pPr>
          </w:p>
        </w:tc>
        <w:tc>
          <w:tcPr>
            <w:tcW w:w="5387" w:type="dxa"/>
            <w:tcBorders>
              <w:top w:val="single" w:sz="4" w:space="0" w:color="000000"/>
              <w:left w:val="single" w:sz="4" w:space="0" w:color="000000"/>
              <w:bottom w:val="single" w:sz="4" w:space="0" w:color="000000"/>
            </w:tcBorders>
            <w:shd w:val="clear" w:color="auto" w:fill="auto"/>
          </w:tcPr>
          <w:p w:rsidR="00366CCC" w:rsidRDefault="00366CCC" w:rsidP="00366CCC">
            <w:pPr>
              <w:tabs>
                <w:tab w:val="left" w:pos="491"/>
              </w:tabs>
              <w:spacing w:line="100" w:lineRule="atLeast"/>
              <w:ind w:left="71" w:right="130"/>
            </w:pPr>
            <w:r>
              <w:t>Siatka bezpieczeństwa zamontowana przed fotelem na prawej stronie mająca wyłapać personel medyczny w trakcie gwałtownego hamowania.</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jc w:val="center"/>
            </w:pPr>
            <w:r>
              <w:rPr>
                <w:rFonts w:eastAsia="Tahoma"/>
              </w:rPr>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tabs>
                <w:tab w:val="left" w:pos="491"/>
              </w:tabs>
              <w:snapToGrid w:val="0"/>
              <w:spacing w:line="100" w:lineRule="atLeast"/>
              <w:ind w:left="71" w:right="130"/>
              <w:rPr>
                <w:b/>
              </w:rPr>
            </w:pPr>
          </w:p>
        </w:tc>
      </w:tr>
      <w:tr w:rsidR="00366CCC" w:rsidTr="00CF71DA">
        <w:tblPrEx>
          <w:tblCellMar>
            <w:left w:w="0" w:type="dxa"/>
            <w:right w:w="0" w:type="dxa"/>
          </w:tblCellMar>
        </w:tblPrEx>
        <w:trPr>
          <w:trHeight w:val="57"/>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widowControl w:val="0"/>
              <w:numPr>
                <w:ilvl w:val="0"/>
                <w:numId w:val="11"/>
              </w:numPr>
              <w:suppressAutoHyphens/>
              <w:snapToGrid w:val="0"/>
              <w:spacing w:after="0" w:line="100" w:lineRule="atLeast"/>
              <w:jc w:val="center"/>
              <w:rPr>
                <w:b/>
              </w:rPr>
            </w:pPr>
          </w:p>
        </w:tc>
        <w:tc>
          <w:tcPr>
            <w:tcW w:w="5387"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ind w:left="71"/>
            </w:pPr>
            <w:r>
              <w:t>Zabudowa meblowa na ścianach bocznych (lewej i prawej):</w:t>
            </w:r>
          </w:p>
          <w:p w:rsidR="00366CCC" w:rsidRDefault="00366CCC" w:rsidP="00366CCC">
            <w:pPr>
              <w:snapToGrid w:val="0"/>
              <w:spacing w:line="100" w:lineRule="atLeast"/>
              <w:ind w:left="71"/>
            </w:pPr>
            <w:r>
              <w:t xml:space="preserve">- zestawy szafek i półek wykonanych z tworzywa sztucznego, zabezpieczone przed niekontrolowanym </w:t>
            </w:r>
            <w:r>
              <w:lastRenderedPageBreak/>
              <w:t>wypadnięciem umieszczonych tam przedmiotów, z miejscem mocowania wyposażenia medycznego tj. deski pediatrycznej, kamizelki</w:t>
            </w:r>
            <w:r w:rsidRPr="004D2AA1">
              <w:t xml:space="preserve"> typu KED, </w:t>
            </w:r>
            <w:r>
              <w:t>szyny Kramera, torba opatrunkowa (Zamawiający dopuszcza mocowanie w/w sprzętu w schowku zewnętrznym),</w:t>
            </w:r>
          </w:p>
          <w:p w:rsidR="00366CCC" w:rsidRDefault="00366CCC" w:rsidP="00366CCC">
            <w:pPr>
              <w:snapToGrid w:val="0"/>
              <w:spacing w:line="100" w:lineRule="atLeast"/>
              <w:ind w:left="71"/>
            </w:pPr>
            <w:r>
              <w:t>- półki podsufitowe z podświetleniem, umożliwiającym podgląd na umieszczone tam przedmioty (na ścianie lewej co najmniej 4 szt., na ścianie prawej co najmniej 2 szt.).</w:t>
            </w:r>
          </w:p>
          <w:p w:rsidR="00366CCC" w:rsidRDefault="00366CCC" w:rsidP="00366CCC">
            <w:pPr>
              <w:snapToGrid w:val="0"/>
              <w:spacing w:line="100" w:lineRule="atLeast"/>
              <w:ind w:left="71" w:right="130"/>
            </w:pPr>
            <w:r>
              <w:t>- na ścianie lewej zamykany schowek na środki psychotropowe z zamkiem szyfrowym.</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jc w:val="center"/>
            </w:pPr>
            <w:r>
              <w:rPr>
                <w:rFonts w:eastAsia="Tahoma"/>
              </w:rPr>
              <w:lastRenderedPageBreak/>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snapToGrid w:val="0"/>
              <w:spacing w:line="100" w:lineRule="atLeast"/>
              <w:ind w:left="71" w:right="130"/>
              <w:rPr>
                <w:b/>
              </w:rPr>
            </w:pPr>
          </w:p>
        </w:tc>
      </w:tr>
      <w:tr w:rsidR="00366CCC" w:rsidTr="00CF71DA">
        <w:tblPrEx>
          <w:tblCellMar>
            <w:left w:w="0" w:type="dxa"/>
            <w:right w:w="0" w:type="dxa"/>
          </w:tblCellMar>
        </w:tblPrEx>
        <w:trPr>
          <w:trHeight w:val="57"/>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widowControl w:val="0"/>
              <w:numPr>
                <w:ilvl w:val="0"/>
                <w:numId w:val="11"/>
              </w:numPr>
              <w:suppressAutoHyphens/>
              <w:snapToGrid w:val="0"/>
              <w:spacing w:after="0" w:line="100" w:lineRule="atLeast"/>
              <w:jc w:val="center"/>
              <w:rPr>
                <w:b/>
              </w:rPr>
            </w:pPr>
          </w:p>
        </w:tc>
        <w:tc>
          <w:tcPr>
            <w:tcW w:w="5387"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ind w:left="71"/>
            </w:pPr>
            <w:r>
              <w:t>Zabudowa meblowa na ścianie działowej:</w:t>
            </w:r>
          </w:p>
          <w:p w:rsidR="00366CCC" w:rsidRDefault="00366CCC" w:rsidP="00366CCC">
            <w:pPr>
              <w:snapToGrid w:val="0"/>
              <w:spacing w:line="100" w:lineRule="atLeast"/>
              <w:ind w:left="71"/>
            </w:pPr>
            <w:r>
              <w:t>- szafka z blatem roboczym wykończonym blachą nierdzewną i cokolikiem, z miejscem na pojemniki na zużyte igły, strzykawki i z szufladami (min. 2 szt. szuflad)</w:t>
            </w:r>
          </w:p>
          <w:p w:rsidR="00366CCC" w:rsidRDefault="00366CCC" w:rsidP="00366CCC">
            <w:pPr>
              <w:snapToGrid w:val="0"/>
              <w:spacing w:line="100" w:lineRule="atLeast"/>
              <w:ind w:left="71" w:right="130"/>
            </w:pPr>
            <w:r>
              <w:t>- kosz na śmieci zamontowany w szufladzie otwieranej/zamykanej stopą.</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jc w:val="center"/>
            </w:pPr>
            <w:r>
              <w:rPr>
                <w:rFonts w:eastAsia="Tahoma"/>
              </w:rPr>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snapToGrid w:val="0"/>
              <w:spacing w:line="100" w:lineRule="atLeast"/>
              <w:ind w:left="71" w:right="130"/>
              <w:rPr>
                <w:b/>
              </w:rPr>
            </w:pPr>
          </w:p>
        </w:tc>
      </w:tr>
      <w:tr w:rsidR="00366CCC" w:rsidTr="00CF71DA">
        <w:tblPrEx>
          <w:tblCellMar>
            <w:left w:w="0" w:type="dxa"/>
            <w:right w:w="0" w:type="dxa"/>
          </w:tblCellMar>
        </w:tblPrEx>
        <w:trPr>
          <w:trHeight w:val="57"/>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widowControl w:val="0"/>
              <w:numPr>
                <w:ilvl w:val="0"/>
                <w:numId w:val="11"/>
              </w:numPr>
              <w:suppressAutoHyphens/>
              <w:snapToGrid w:val="0"/>
              <w:spacing w:after="0" w:line="100" w:lineRule="atLeast"/>
              <w:jc w:val="center"/>
              <w:rPr>
                <w:b/>
              </w:rPr>
            </w:pPr>
          </w:p>
        </w:tc>
        <w:tc>
          <w:tcPr>
            <w:tcW w:w="5387"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ind w:left="71" w:right="130"/>
            </w:pPr>
            <w:r>
              <w:t>Sufitowy uchwyt do kroplówek na min. 4 szt. pojemników.</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jc w:val="center"/>
            </w:pPr>
            <w:r>
              <w:rPr>
                <w:rFonts w:eastAsia="Tahoma"/>
              </w:rPr>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snapToGrid w:val="0"/>
              <w:spacing w:line="100" w:lineRule="atLeast"/>
              <w:ind w:left="71" w:right="130"/>
              <w:rPr>
                <w:b/>
              </w:rPr>
            </w:pPr>
          </w:p>
        </w:tc>
      </w:tr>
      <w:tr w:rsidR="00366CCC" w:rsidTr="00CF71DA">
        <w:tblPrEx>
          <w:tblCellMar>
            <w:left w:w="0" w:type="dxa"/>
            <w:right w:w="0" w:type="dxa"/>
          </w:tblCellMar>
        </w:tblPrEx>
        <w:trPr>
          <w:trHeight w:val="57"/>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widowControl w:val="0"/>
              <w:numPr>
                <w:ilvl w:val="0"/>
                <w:numId w:val="11"/>
              </w:numPr>
              <w:suppressAutoHyphens/>
              <w:snapToGrid w:val="0"/>
              <w:spacing w:after="0" w:line="100" w:lineRule="atLeast"/>
              <w:jc w:val="center"/>
              <w:rPr>
                <w:b/>
              </w:rPr>
            </w:pPr>
          </w:p>
        </w:tc>
        <w:tc>
          <w:tcPr>
            <w:tcW w:w="5387"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ind w:left="71" w:right="130"/>
            </w:pPr>
            <w:r>
              <w:t>Sufitowy uchwyt dla personelu medycznego.</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jc w:val="center"/>
            </w:pPr>
            <w:r>
              <w:rPr>
                <w:rFonts w:eastAsia="Tahoma"/>
              </w:rPr>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snapToGrid w:val="0"/>
              <w:spacing w:line="100" w:lineRule="atLeast"/>
              <w:ind w:left="71" w:right="130"/>
              <w:rPr>
                <w:b/>
              </w:rPr>
            </w:pPr>
          </w:p>
        </w:tc>
      </w:tr>
      <w:tr w:rsidR="00366CCC" w:rsidTr="00CF71DA">
        <w:tblPrEx>
          <w:tblCellMar>
            <w:left w:w="0" w:type="dxa"/>
            <w:right w:w="0" w:type="dxa"/>
          </w:tblCellMar>
        </w:tblPrEx>
        <w:trPr>
          <w:trHeight w:val="57"/>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widowControl w:val="0"/>
              <w:numPr>
                <w:ilvl w:val="0"/>
                <w:numId w:val="11"/>
              </w:numPr>
              <w:suppressAutoHyphens/>
              <w:snapToGrid w:val="0"/>
              <w:spacing w:after="0" w:line="100" w:lineRule="atLeast"/>
              <w:jc w:val="center"/>
              <w:rPr>
                <w:b/>
              </w:rPr>
            </w:pPr>
          </w:p>
        </w:tc>
        <w:tc>
          <w:tcPr>
            <w:tcW w:w="5387" w:type="dxa"/>
            <w:tcBorders>
              <w:top w:val="single" w:sz="4" w:space="0" w:color="000000"/>
              <w:left w:val="single" w:sz="4" w:space="0" w:color="000000"/>
              <w:bottom w:val="single" w:sz="4" w:space="0" w:color="000000"/>
            </w:tcBorders>
            <w:shd w:val="clear" w:color="auto" w:fill="auto"/>
          </w:tcPr>
          <w:p w:rsidR="00366CCC" w:rsidRDefault="00366CCC" w:rsidP="00366CCC">
            <w:pPr>
              <w:spacing w:line="100" w:lineRule="atLeast"/>
              <w:ind w:left="71"/>
            </w:pPr>
            <w:r>
              <w:t>Na ścianie lewej szyny wraz z trzema panelami do mocowania uchwytów dla następujące sprzętu medycznego: defibrylator, respirator, pompa infuzyjna. Panele mają mieć możliwość przesuwania wzdłuż osi pojazdu tj. możliwość rozmieszczenia ww. sprzętu medycznego wg uznania Zamawiającego w każdym momencie eksploatacji.</w:t>
            </w:r>
          </w:p>
          <w:p w:rsidR="00366CCC" w:rsidRDefault="00366CCC" w:rsidP="00366CCC">
            <w:pPr>
              <w:snapToGrid w:val="0"/>
              <w:spacing w:line="100" w:lineRule="atLeast"/>
              <w:ind w:left="71"/>
            </w:pPr>
            <w:r>
              <w:t>Uwaga</w:t>
            </w:r>
          </w:p>
          <w:p w:rsidR="00366CCC" w:rsidRDefault="00366CCC" w:rsidP="00366CCC">
            <w:pPr>
              <w:snapToGrid w:val="0"/>
              <w:spacing w:line="100" w:lineRule="atLeast"/>
              <w:ind w:left="71"/>
            </w:pPr>
            <w:r>
              <w:t>- Zamawiający nie dopuszcza mocowania na stałe uchwytów do ww. sprzętu medycznego bezpośrednio do ściany przedziału medycznego.</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jc w:val="center"/>
            </w:pPr>
            <w:r>
              <w:rPr>
                <w:rFonts w:eastAsia="Tahoma"/>
              </w:rPr>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snapToGrid w:val="0"/>
              <w:spacing w:line="100" w:lineRule="atLeast"/>
              <w:ind w:left="71" w:right="130"/>
              <w:rPr>
                <w:b/>
              </w:rPr>
            </w:pPr>
          </w:p>
        </w:tc>
      </w:tr>
      <w:tr w:rsidR="00366CCC" w:rsidTr="00CF71DA">
        <w:tblPrEx>
          <w:tblCellMar>
            <w:left w:w="0" w:type="dxa"/>
            <w:right w:w="0" w:type="dxa"/>
          </w:tblCellMar>
        </w:tblPrEx>
        <w:trPr>
          <w:trHeight w:val="57"/>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widowControl w:val="0"/>
              <w:numPr>
                <w:ilvl w:val="0"/>
                <w:numId w:val="11"/>
              </w:numPr>
              <w:suppressAutoHyphens/>
              <w:snapToGrid w:val="0"/>
              <w:spacing w:after="0" w:line="100" w:lineRule="atLeast"/>
              <w:jc w:val="center"/>
              <w:rPr>
                <w:b/>
              </w:rPr>
            </w:pPr>
          </w:p>
        </w:tc>
        <w:tc>
          <w:tcPr>
            <w:tcW w:w="5387" w:type="dxa"/>
            <w:tcBorders>
              <w:top w:val="single" w:sz="4" w:space="0" w:color="000000"/>
              <w:left w:val="single" w:sz="4" w:space="0" w:color="000000"/>
              <w:bottom w:val="single" w:sz="4" w:space="0" w:color="000000"/>
            </w:tcBorders>
            <w:shd w:val="clear" w:color="auto" w:fill="auto"/>
          </w:tcPr>
          <w:p w:rsidR="00366CCC" w:rsidRDefault="00366CCC" w:rsidP="00366CCC">
            <w:pPr>
              <w:spacing w:line="100" w:lineRule="atLeast"/>
              <w:ind w:left="71"/>
            </w:pPr>
            <w:r>
              <w:t>Centralna instalacja próżniowa</w:t>
            </w:r>
          </w:p>
        </w:tc>
        <w:tc>
          <w:tcPr>
            <w:tcW w:w="1134"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jc w:val="center"/>
            </w:pPr>
            <w:r>
              <w:rPr>
                <w:rFonts w:eastAsia="Tahoma"/>
              </w:rPr>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snapToGrid w:val="0"/>
              <w:spacing w:line="100" w:lineRule="atLeast"/>
              <w:ind w:left="71" w:right="130"/>
              <w:rPr>
                <w:b/>
              </w:rPr>
            </w:pPr>
          </w:p>
        </w:tc>
      </w:tr>
      <w:tr w:rsidR="00366CCC" w:rsidTr="00CF71DA">
        <w:tblPrEx>
          <w:tblCellMar>
            <w:left w:w="0" w:type="dxa"/>
            <w:right w:w="0" w:type="dxa"/>
          </w:tblCellMar>
        </w:tblPrEx>
        <w:trPr>
          <w:trHeight w:val="57"/>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widowControl w:val="0"/>
              <w:numPr>
                <w:ilvl w:val="0"/>
                <w:numId w:val="11"/>
              </w:numPr>
              <w:suppressAutoHyphens/>
              <w:snapToGrid w:val="0"/>
              <w:spacing w:after="0" w:line="100" w:lineRule="atLeast"/>
              <w:jc w:val="center"/>
              <w:rPr>
                <w:b/>
              </w:rPr>
            </w:pPr>
          </w:p>
        </w:tc>
        <w:tc>
          <w:tcPr>
            <w:tcW w:w="5387"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ind w:left="71"/>
            </w:pPr>
            <w:r>
              <w:t>Centralna instalacja tlenowa (bez butli):</w:t>
            </w:r>
          </w:p>
          <w:p w:rsidR="00366CCC" w:rsidRDefault="00366CCC" w:rsidP="00366CCC">
            <w:pPr>
              <w:spacing w:line="100" w:lineRule="atLeast"/>
              <w:ind w:left="71"/>
            </w:pPr>
            <w:r>
              <w:t xml:space="preserve">- </w:t>
            </w:r>
            <w:r>
              <w:rPr>
                <w:bCs/>
              </w:rPr>
              <w:t>minimum 2 gniazda poboru tlenu na ścianie lewej monoblokowe typu panelowego</w:t>
            </w:r>
          </w:p>
          <w:p w:rsidR="00366CCC" w:rsidRDefault="00366CCC" w:rsidP="00366CCC">
            <w:pPr>
              <w:spacing w:line="100" w:lineRule="atLeast"/>
              <w:ind w:left="71"/>
            </w:pPr>
            <w:r>
              <w:rPr>
                <w:bCs/>
              </w:rPr>
              <w:t>- dwie butle 10 l</w:t>
            </w:r>
          </w:p>
          <w:p w:rsidR="00366CCC" w:rsidRDefault="00366CCC" w:rsidP="00366CCC">
            <w:pPr>
              <w:spacing w:line="100" w:lineRule="atLeast"/>
              <w:ind w:left="71"/>
            </w:pPr>
            <w:r>
              <w:t>- 2 szt. reduktorów do butli stacjonarnych 10 l (konstrukcja reduktora umożliwiająca montaż i demontaż reduktora bez konieczności używania kluczy).</w:t>
            </w:r>
          </w:p>
          <w:p w:rsidR="00366CCC" w:rsidRDefault="00366CCC" w:rsidP="00366CCC">
            <w:pPr>
              <w:spacing w:line="100" w:lineRule="atLeast"/>
              <w:ind w:left="71"/>
            </w:pPr>
            <w:r>
              <w:t xml:space="preserve">Konstrukcja instalacji tlenowej ma zapewnić możliwość </w:t>
            </w:r>
            <w:r>
              <w:lastRenderedPageBreak/>
              <w:t>swobodnego dostępu do zaworów butli tlenowych 10 l oraz obserwacji manometrów reduktorów tlenowych bez potrzeby zdejmowania osłony.</w:t>
            </w:r>
          </w:p>
          <w:p w:rsidR="00366CCC" w:rsidRDefault="00366CCC" w:rsidP="00366CCC">
            <w:pPr>
              <w:tabs>
                <w:tab w:val="left" w:pos="-2519"/>
              </w:tabs>
              <w:spacing w:line="100" w:lineRule="atLeast"/>
              <w:ind w:left="71" w:right="130"/>
            </w:pPr>
            <w:r>
              <w:t>Konstrukcja instalacji tlenowej ma umożliwiać zasilanie paneli tlenowych równocześnie z obu butli tlenowych bez potrzeby zdejmowania osłony.</w:t>
            </w:r>
          </w:p>
          <w:p w:rsidR="00366CCC" w:rsidRDefault="00366CCC" w:rsidP="00366CCC">
            <w:pPr>
              <w:tabs>
                <w:tab w:val="left" w:pos="-2519"/>
              </w:tabs>
              <w:spacing w:line="100" w:lineRule="atLeast"/>
              <w:ind w:left="71" w:right="130"/>
            </w:pPr>
            <w:r>
              <w:t>- uchwyt do małej butli tlenowej</w:t>
            </w:r>
          </w:p>
          <w:p w:rsidR="00366CCC" w:rsidRDefault="00366CCC" w:rsidP="00366CCC">
            <w:pPr>
              <w:tabs>
                <w:tab w:val="left" w:pos="-2519"/>
              </w:tabs>
              <w:spacing w:line="100" w:lineRule="atLeast"/>
              <w:ind w:left="71" w:right="130"/>
            </w:pPr>
            <w:r>
              <w:t>- manometr ciśnienia w instalacji tlenowej z przełącznikiem butla/butla</w:t>
            </w:r>
          </w:p>
          <w:p w:rsidR="00366CCC" w:rsidRDefault="00366CCC" w:rsidP="00366CCC">
            <w:pPr>
              <w:tabs>
                <w:tab w:val="left" w:pos="-2519"/>
              </w:tabs>
              <w:spacing w:line="100" w:lineRule="atLeast"/>
              <w:ind w:left="71" w:right="130"/>
            </w:pPr>
            <w:r>
              <w:t>- dodatkowe gniazdo sufitowe AGA</w:t>
            </w:r>
          </w:p>
          <w:p w:rsidR="00366CCC" w:rsidRDefault="00366CCC" w:rsidP="00366CCC">
            <w:pPr>
              <w:tabs>
                <w:tab w:val="left" w:pos="-2519"/>
              </w:tabs>
              <w:spacing w:line="100" w:lineRule="atLeast"/>
              <w:ind w:left="71" w:right="130"/>
            </w:pPr>
            <w:r>
              <w:t xml:space="preserve">- dodatkowy wtyk tlenowy sufitowy z przepływomierzem </w:t>
            </w:r>
          </w:p>
          <w:p w:rsidR="00366CCC" w:rsidRDefault="00366CCC" w:rsidP="00366CCC">
            <w:pPr>
              <w:tabs>
                <w:tab w:val="left" w:pos="-2519"/>
              </w:tabs>
              <w:spacing w:line="100" w:lineRule="atLeast"/>
              <w:ind w:left="71" w:right="130"/>
            </w:pPr>
            <w:r>
              <w:t>zamontowanym na prawej ścianie przy fotelu.</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jc w:val="center"/>
            </w:pPr>
            <w:r>
              <w:rPr>
                <w:rFonts w:eastAsia="Tahoma"/>
              </w:rPr>
              <w:lastRenderedPageBreak/>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tabs>
                <w:tab w:val="left" w:pos="-2519"/>
              </w:tabs>
              <w:snapToGrid w:val="0"/>
              <w:spacing w:line="100" w:lineRule="atLeast"/>
              <w:ind w:left="71" w:right="130"/>
              <w:rPr>
                <w:b/>
              </w:rPr>
            </w:pPr>
          </w:p>
        </w:tc>
      </w:tr>
      <w:tr w:rsidR="00366CCC" w:rsidTr="00CF71DA">
        <w:tblPrEx>
          <w:tblCellMar>
            <w:left w:w="0" w:type="dxa"/>
            <w:right w:w="0" w:type="dxa"/>
          </w:tblCellMar>
        </w:tblPrEx>
        <w:trPr>
          <w:trHeight w:val="57"/>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widowControl w:val="0"/>
              <w:numPr>
                <w:ilvl w:val="0"/>
                <w:numId w:val="11"/>
              </w:numPr>
              <w:suppressAutoHyphens/>
              <w:snapToGrid w:val="0"/>
              <w:spacing w:after="0" w:line="100" w:lineRule="atLeast"/>
              <w:jc w:val="center"/>
              <w:rPr>
                <w:b/>
              </w:rPr>
            </w:pPr>
          </w:p>
        </w:tc>
        <w:tc>
          <w:tcPr>
            <w:tcW w:w="5387" w:type="dxa"/>
            <w:tcBorders>
              <w:top w:val="single" w:sz="4" w:space="0" w:color="000000"/>
              <w:left w:val="single" w:sz="4" w:space="0" w:color="000000"/>
              <w:bottom w:val="single" w:sz="4" w:space="0" w:color="000000"/>
            </w:tcBorders>
            <w:shd w:val="clear" w:color="auto" w:fill="auto"/>
          </w:tcPr>
          <w:p w:rsidR="00366CCC" w:rsidRDefault="00366CCC" w:rsidP="00CF71DA">
            <w:pPr>
              <w:tabs>
                <w:tab w:val="left" w:pos="791"/>
                <w:tab w:val="left" w:pos="1435"/>
              </w:tabs>
              <w:spacing w:line="100" w:lineRule="atLeast"/>
              <w:ind w:left="71" w:right="130"/>
            </w:pPr>
            <w:r>
              <w:t xml:space="preserve">Podstawa (laweta) pod nosze główne posiadająca przesuw boczny, możliwość pochyłu o min. 10 stopni do pozycji </w:t>
            </w:r>
            <w:proofErr w:type="spellStart"/>
            <w:r>
              <w:t>Trendelenburga</w:t>
            </w:r>
            <w:proofErr w:type="spellEnd"/>
            <w:r>
              <w:t xml:space="preserve"> i </w:t>
            </w:r>
            <w:proofErr w:type="spellStart"/>
            <w:r>
              <w:t>Antytrendelenburga</w:t>
            </w:r>
            <w:proofErr w:type="spellEnd"/>
            <w:r>
              <w:t>, (pozycji drenażowej), z wysuwem na zewnątrz pojazdu umożliwiającym wjazd noszy na lawetę. Po wysunięciu lawety ma istnieć możliwość manualnej regulacji wysokości.</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jc w:val="center"/>
            </w:pPr>
            <w:r>
              <w:rPr>
                <w:rFonts w:eastAsia="Tahoma"/>
              </w:rPr>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tabs>
                <w:tab w:val="left" w:pos="791"/>
                <w:tab w:val="left" w:pos="1435"/>
              </w:tabs>
              <w:snapToGrid w:val="0"/>
              <w:spacing w:line="100" w:lineRule="atLeast"/>
              <w:ind w:left="71" w:right="130"/>
              <w:rPr>
                <w:b/>
              </w:rPr>
            </w:pPr>
          </w:p>
        </w:tc>
      </w:tr>
      <w:tr w:rsidR="00366CCC" w:rsidTr="00CF71DA">
        <w:tblPrEx>
          <w:tblCellMar>
            <w:left w:w="0" w:type="dxa"/>
            <w:right w:w="0" w:type="dxa"/>
          </w:tblCellMar>
        </w:tblPrEx>
        <w:trPr>
          <w:trHeight w:val="57"/>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widowControl w:val="0"/>
              <w:numPr>
                <w:ilvl w:val="0"/>
                <w:numId w:val="11"/>
              </w:numPr>
              <w:suppressAutoHyphens/>
              <w:snapToGrid w:val="0"/>
              <w:spacing w:after="0" w:line="100" w:lineRule="atLeast"/>
              <w:jc w:val="center"/>
              <w:rPr>
                <w:b/>
              </w:rPr>
            </w:pPr>
          </w:p>
        </w:tc>
        <w:tc>
          <w:tcPr>
            <w:tcW w:w="5387"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ind w:left="71" w:right="130"/>
            </w:pPr>
            <w:proofErr w:type="spellStart"/>
            <w:r>
              <w:t>Termobox</w:t>
            </w:r>
            <w:proofErr w:type="spellEnd"/>
            <w:r>
              <w:t xml:space="preserve"> stacjonarny do ogrzewania płynów infuzyjnych. </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jc w:val="center"/>
            </w:pPr>
            <w:r>
              <w:rPr>
                <w:rFonts w:eastAsia="Tahoma"/>
              </w:rPr>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snapToGrid w:val="0"/>
              <w:spacing w:line="100" w:lineRule="atLeast"/>
              <w:ind w:left="71" w:right="130"/>
              <w:rPr>
                <w:b/>
              </w:rPr>
            </w:pPr>
          </w:p>
        </w:tc>
      </w:tr>
      <w:tr w:rsidR="00366CCC" w:rsidTr="00CF71DA">
        <w:tblPrEx>
          <w:tblCellMar>
            <w:left w:w="0" w:type="dxa"/>
            <w:right w:w="0" w:type="dxa"/>
          </w:tblCellMar>
        </w:tblPrEx>
        <w:trPr>
          <w:trHeight w:val="57"/>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widowControl w:val="0"/>
              <w:numPr>
                <w:ilvl w:val="0"/>
                <w:numId w:val="11"/>
              </w:numPr>
              <w:suppressAutoHyphens/>
              <w:snapToGrid w:val="0"/>
              <w:spacing w:after="0" w:line="100" w:lineRule="atLeast"/>
              <w:jc w:val="center"/>
            </w:pPr>
            <w:r>
              <w:t>L</w:t>
            </w:r>
          </w:p>
        </w:tc>
        <w:tc>
          <w:tcPr>
            <w:tcW w:w="5387" w:type="dxa"/>
            <w:tcBorders>
              <w:top w:val="single" w:sz="4" w:space="0" w:color="000000"/>
              <w:left w:val="single" w:sz="4" w:space="0" w:color="000000"/>
              <w:bottom w:val="single" w:sz="4" w:space="0" w:color="000000"/>
            </w:tcBorders>
            <w:shd w:val="clear" w:color="auto" w:fill="auto"/>
          </w:tcPr>
          <w:p w:rsidR="00366CCC" w:rsidRPr="00C70AE5" w:rsidRDefault="00366CCC" w:rsidP="00D93F62">
            <w:pPr>
              <w:snapToGrid w:val="0"/>
              <w:spacing w:line="100" w:lineRule="atLeast"/>
              <w:ind w:left="71" w:right="130"/>
              <w:jc w:val="both"/>
              <w:rPr>
                <w:highlight w:val="yellow"/>
              </w:rPr>
            </w:pPr>
            <w:r w:rsidRPr="00D93F62">
              <w:t>Lodówka sprężarkowa o pojemności min. 4 l wkomponowana w zabudowę meblową, służąca do przewożenia leków wymagających niskich temperatur.</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Pr="00CF71DA" w:rsidRDefault="00D93F62" w:rsidP="00CF71DA">
            <w:pPr>
              <w:snapToGrid w:val="0"/>
              <w:spacing w:line="100" w:lineRule="atLeast"/>
              <w:jc w:val="center"/>
              <w:rPr>
                <w:rFonts w:eastAsia="Tahoma"/>
                <w:color w:val="FF0000"/>
                <w:highlight w:val="yellow"/>
              </w:rPr>
            </w:pPr>
            <w:r>
              <w:rPr>
                <w:rFonts w:eastAsia="Tahoma"/>
              </w:rPr>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66CCC" w:rsidRPr="00C70AE5" w:rsidRDefault="00366CCC" w:rsidP="00366CCC">
            <w:pPr>
              <w:snapToGrid w:val="0"/>
              <w:spacing w:line="100" w:lineRule="atLeast"/>
              <w:ind w:left="71" w:right="130"/>
              <w:rPr>
                <w:b/>
                <w:highlight w:val="yellow"/>
              </w:rPr>
            </w:pPr>
          </w:p>
        </w:tc>
      </w:tr>
      <w:tr w:rsidR="00366CCC" w:rsidTr="00CF71DA">
        <w:tblPrEx>
          <w:tblCellMar>
            <w:left w:w="0" w:type="dxa"/>
            <w:right w:w="0" w:type="dxa"/>
          </w:tblCellMar>
        </w:tblPrEx>
        <w:trPr>
          <w:trHeight w:val="57"/>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widowControl w:val="0"/>
              <w:numPr>
                <w:ilvl w:val="0"/>
                <w:numId w:val="11"/>
              </w:numPr>
              <w:suppressAutoHyphens/>
              <w:snapToGrid w:val="0"/>
              <w:spacing w:after="0" w:line="100" w:lineRule="atLeast"/>
              <w:jc w:val="center"/>
              <w:rPr>
                <w:b/>
              </w:rPr>
            </w:pPr>
          </w:p>
        </w:tc>
        <w:tc>
          <w:tcPr>
            <w:tcW w:w="5387"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ind w:left="71" w:right="130"/>
            </w:pPr>
            <w:proofErr w:type="spellStart"/>
            <w:r>
              <w:t>Ampularium</w:t>
            </w:r>
            <w:proofErr w:type="spellEnd"/>
            <w:r>
              <w:t xml:space="preserve"> w formie szafki zamontowane po lewej stronie przedziału medycznego w pobliżu blatu roboczego.</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D93F62" w:rsidP="00366CCC">
            <w:pPr>
              <w:snapToGrid w:val="0"/>
              <w:spacing w:line="100" w:lineRule="atLeast"/>
              <w:jc w:val="center"/>
            </w:pPr>
            <w:r>
              <w:rPr>
                <w:rFonts w:eastAsia="Tahoma"/>
              </w:rPr>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snapToGrid w:val="0"/>
              <w:spacing w:line="100" w:lineRule="atLeast"/>
              <w:ind w:left="71" w:right="130"/>
              <w:rPr>
                <w:b/>
              </w:rPr>
            </w:pPr>
          </w:p>
        </w:tc>
      </w:tr>
      <w:tr w:rsidR="00366CCC" w:rsidTr="00CF71DA">
        <w:tblPrEx>
          <w:tblCellMar>
            <w:left w:w="0" w:type="dxa"/>
            <w:right w:w="0" w:type="dxa"/>
          </w:tblCellMar>
        </w:tblPrEx>
        <w:trPr>
          <w:trHeight w:val="57"/>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widowControl w:val="0"/>
              <w:numPr>
                <w:ilvl w:val="0"/>
                <w:numId w:val="11"/>
              </w:numPr>
              <w:suppressAutoHyphens/>
              <w:snapToGrid w:val="0"/>
              <w:spacing w:after="0" w:line="100" w:lineRule="atLeast"/>
              <w:jc w:val="center"/>
              <w:rPr>
                <w:b/>
              </w:rPr>
            </w:pPr>
          </w:p>
        </w:tc>
        <w:tc>
          <w:tcPr>
            <w:tcW w:w="5387"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ind w:left="71" w:right="130"/>
            </w:pPr>
            <w:r>
              <w:t xml:space="preserve">Pojemnik wykonany z tworzywa ze sztywną wyprofilowaną podstawą podtrzymującą ciężar noszy </w:t>
            </w:r>
            <w:proofErr w:type="spellStart"/>
            <w:r>
              <w:t>płachtowych</w:t>
            </w:r>
            <w:proofErr w:type="spellEnd"/>
            <w:r>
              <w:t xml:space="preserve"> wraz z kocem - umiejscowiony na drzwiach tylnych prawych i lewych.</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jc w:val="center"/>
            </w:pPr>
            <w:r>
              <w:rPr>
                <w:rFonts w:eastAsia="Tahoma"/>
              </w:rPr>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snapToGrid w:val="0"/>
              <w:spacing w:line="100" w:lineRule="atLeast"/>
              <w:ind w:left="71" w:right="130"/>
              <w:rPr>
                <w:b/>
              </w:rPr>
            </w:pPr>
          </w:p>
        </w:tc>
      </w:tr>
      <w:tr w:rsidR="00366CCC" w:rsidTr="00CF71DA">
        <w:tblPrEx>
          <w:tblCellMar>
            <w:left w:w="0" w:type="dxa"/>
            <w:right w:w="0" w:type="dxa"/>
          </w:tblCellMar>
        </w:tblPrEx>
        <w:trPr>
          <w:trHeight w:val="57"/>
        </w:trPr>
        <w:tc>
          <w:tcPr>
            <w:tcW w:w="5812" w:type="dxa"/>
            <w:gridSpan w:val="2"/>
            <w:tcBorders>
              <w:top w:val="single" w:sz="4" w:space="0" w:color="000000"/>
              <w:left w:val="single" w:sz="4" w:space="0" w:color="000000"/>
              <w:bottom w:val="single" w:sz="4" w:space="0" w:color="000000"/>
            </w:tcBorders>
            <w:shd w:val="clear" w:color="auto" w:fill="92D050"/>
          </w:tcPr>
          <w:p w:rsidR="00366CCC" w:rsidRDefault="00366CCC" w:rsidP="00366CCC">
            <w:pPr>
              <w:snapToGrid w:val="0"/>
              <w:spacing w:line="100" w:lineRule="atLeast"/>
              <w:jc w:val="center"/>
            </w:pPr>
            <w:r>
              <w:rPr>
                <w:b/>
              </w:rPr>
              <w:t>VII. WYPOSAŻENIE POJAZDU</w:t>
            </w:r>
          </w:p>
        </w:tc>
        <w:tc>
          <w:tcPr>
            <w:tcW w:w="1134" w:type="dxa"/>
            <w:tcBorders>
              <w:top w:val="single" w:sz="4" w:space="0" w:color="000000"/>
              <w:left w:val="single" w:sz="4" w:space="0" w:color="000000"/>
              <w:bottom w:val="single" w:sz="4" w:space="0" w:color="000000"/>
            </w:tcBorders>
            <w:shd w:val="clear" w:color="auto" w:fill="92D050"/>
            <w:vAlign w:val="center"/>
          </w:tcPr>
          <w:p w:rsidR="00366CCC" w:rsidRDefault="00366CCC" w:rsidP="00366CCC">
            <w:pPr>
              <w:snapToGrid w:val="0"/>
              <w:spacing w:line="100" w:lineRule="atLeast"/>
              <w:jc w:val="center"/>
            </w:pPr>
            <w:r>
              <w:t>-------</w:t>
            </w:r>
          </w:p>
        </w:tc>
        <w:tc>
          <w:tcPr>
            <w:tcW w:w="3858"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366CCC" w:rsidRDefault="00366CCC" w:rsidP="00366CCC">
            <w:pPr>
              <w:snapToGrid w:val="0"/>
              <w:spacing w:line="100" w:lineRule="atLeast"/>
              <w:jc w:val="center"/>
            </w:pPr>
            <w:r>
              <w:t>------------------------------------</w:t>
            </w:r>
          </w:p>
        </w:tc>
      </w:tr>
      <w:tr w:rsidR="00366CCC" w:rsidTr="00CF71DA">
        <w:tblPrEx>
          <w:tblCellMar>
            <w:left w:w="0" w:type="dxa"/>
            <w:right w:w="0" w:type="dxa"/>
          </w:tblCellMar>
        </w:tblPrEx>
        <w:trPr>
          <w:trHeight w:val="57"/>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widowControl w:val="0"/>
              <w:numPr>
                <w:ilvl w:val="0"/>
                <w:numId w:val="12"/>
              </w:numPr>
              <w:suppressAutoHyphens/>
              <w:snapToGrid w:val="0"/>
              <w:spacing w:after="0" w:line="100" w:lineRule="atLeast"/>
              <w:jc w:val="center"/>
            </w:pPr>
          </w:p>
        </w:tc>
        <w:tc>
          <w:tcPr>
            <w:tcW w:w="5387" w:type="dxa"/>
            <w:tcBorders>
              <w:top w:val="single" w:sz="4" w:space="0" w:color="000000"/>
              <w:left w:val="single" w:sz="4" w:space="0" w:color="000000"/>
              <w:bottom w:val="single" w:sz="4" w:space="0" w:color="000000"/>
            </w:tcBorders>
            <w:shd w:val="clear" w:color="auto" w:fill="auto"/>
          </w:tcPr>
          <w:p w:rsidR="00366CCC" w:rsidRDefault="00366CCC" w:rsidP="00366CCC">
            <w:pPr>
              <w:tabs>
                <w:tab w:val="left" w:pos="713"/>
                <w:tab w:val="left" w:pos="2201"/>
              </w:tabs>
              <w:spacing w:line="100" w:lineRule="atLeast"/>
              <w:ind w:left="74" w:right="130"/>
            </w:pPr>
            <w:r>
              <w:t>Dodatkowa gaśnica w przedziale medycznym, młotek do wybijania szyb, nóż do przecinania pasów bezpieczeństwa.</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jc w:val="center"/>
            </w:pPr>
            <w:r>
              <w:rPr>
                <w:rFonts w:eastAsia="Tahoma"/>
              </w:rPr>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tabs>
                <w:tab w:val="left" w:pos="713"/>
                <w:tab w:val="left" w:pos="2201"/>
              </w:tabs>
              <w:snapToGrid w:val="0"/>
              <w:spacing w:line="100" w:lineRule="atLeast"/>
              <w:ind w:left="74" w:right="130"/>
              <w:rPr>
                <w:b/>
              </w:rPr>
            </w:pPr>
          </w:p>
        </w:tc>
      </w:tr>
      <w:tr w:rsidR="00366CCC" w:rsidTr="00CF71DA">
        <w:tblPrEx>
          <w:tblCellMar>
            <w:left w:w="0" w:type="dxa"/>
            <w:right w:w="0" w:type="dxa"/>
          </w:tblCellMar>
        </w:tblPrEx>
        <w:trPr>
          <w:trHeight w:val="57"/>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widowControl w:val="0"/>
              <w:numPr>
                <w:ilvl w:val="0"/>
                <w:numId w:val="12"/>
              </w:numPr>
              <w:suppressAutoHyphens/>
              <w:snapToGrid w:val="0"/>
              <w:spacing w:after="0" w:line="100" w:lineRule="atLeast"/>
              <w:jc w:val="center"/>
              <w:rPr>
                <w:b/>
              </w:rPr>
            </w:pPr>
          </w:p>
        </w:tc>
        <w:tc>
          <w:tcPr>
            <w:tcW w:w="5387" w:type="dxa"/>
            <w:tcBorders>
              <w:top w:val="single" w:sz="4" w:space="0" w:color="000000"/>
              <w:left w:val="single" w:sz="4" w:space="0" w:color="000000"/>
              <w:bottom w:val="single" w:sz="4" w:space="0" w:color="000000"/>
            </w:tcBorders>
            <w:shd w:val="clear" w:color="auto" w:fill="auto"/>
          </w:tcPr>
          <w:p w:rsidR="00366CCC" w:rsidRPr="002F2A99" w:rsidRDefault="00366CCC" w:rsidP="00366CCC">
            <w:pPr>
              <w:snapToGrid w:val="0"/>
              <w:spacing w:line="100" w:lineRule="atLeast"/>
              <w:ind w:left="74" w:right="130"/>
            </w:pPr>
            <w:r w:rsidRPr="002F2A99">
              <w:t>Kamera  cofania + umieszczony w kabinie kierowcy monitor w formie lusterka wstecznego.</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Pr="00783026" w:rsidRDefault="00366CCC" w:rsidP="00783026">
            <w:pPr>
              <w:snapToGrid w:val="0"/>
              <w:spacing w:line="100" w:lineRule="atLeast"/>
              <w:jc w:val="center"/>
              <w:rPr>
                <w:rFonts w:eastAsia="Tahoma"/>
              </w:rPr>
            </w:pPr>
            <w:r w:rsidRPr="002F2A99">
              <w:rPr>
                <w:rFonts w:eastAsia="Tahoma"/>
              </w:rPr>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66CCC" w:rsidRPr="00C70AE5" w:rsidRDefault="00366CCC" w:rsidP="00366CCC">
            <w:pPr>
              <w:snapToGrid w:val="0"/>
              <w:spacing w:line="100" w:lineRule="atLeast"/>
              <w:ind w:left="74" w:right="130"/>
              <w:rPr>
                <w:b/>
                <w:highlight w:val="yellow"/>
              </w:rPr>
            </w:pPr>
          </w:p>
        </w:tc>
      </w:tr>
      <w:tr w:rsidR="00366CCC" w:rsidTr="00CF71DA">
        <w:tblPrEx>
          <w:tblCellMar>
            <w:left w:w="0" w:type="dxa"/>
            <w:right w:w="0" w:type="dxa"/>
          </w:tblCellMar>
        </w:tblPrEx>
        <w:trPr>
          <w:trHeight w:val="57"/>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widowControl w:val="0"/>
              <w:numPr>
                <w:ilvl w:val="0"/>
                <w:numId w:val="12"/>
              </w:numPr>
              <w:suppressAutoHyphens/>
              <w:snapToGrid w:val="0"/>
              <w:spacing w:after="0" w:line="100" w:lineRule="atLeast"/>
              <w:jc w:val="center"/>
              <w:rPr>
                <w:b/>
              </w:rPr>
            </w:pPr>
          </w:p>
        </w:tc>
        <w:tc>
          <w:tcPr>
            <w:tcW w:w="5387"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ind w:left="74" w:right="130"/>
            </w:pPr>
            <w:r>
              <w:t xml:space="preserve">Radioodtwarzacz CD w kabinie kierowcy + nawigacja samochodowa. Zamawiający dopuszcza możliwość montażu zintegrowanego radia z nawigacją i kamerą </w:t>
            </w:r>
            <w:r>
              <w:lastRenderedPageBreak/>
              <w:t>cofania.</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jc w:val="center"/>
            </w:pPr>
            <w:r>
              <w:rPr>
                <w:rFonts w:eastAsia="Tahoma"/>
              </w:rPr>
              <w:lastRenderedPageBreak/>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snapToGrid w:val="0"/>
              <w:spacing w:line="100" w:lineRule="atLeast"/>
              <w:ind w:left="74" w:right="130"/>
              <w:rPr>
                <w:b/>
              </w:rPr>
            </w:pPr>
          </w:p>
        </w:tc>
      </w:tr>
      <w:tr w:rsidR="00366CCC" w:rsidTr="00CF71DA">
        <w:tblPrEx>
          <w:tblCellMar>
            <w:left w:w="0" w:type="dxa"/>
            <w:right w:w="0" w:type="dxa"/>
          </w:tblCellMar>
        </w:tblPrEx>
        <w:trPr>
          <w:trHeight w:val="57"/>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widowControl w:val="0"/>
              <w:numPr>
                <w:ilvl w:val="0"/>
                <w:numId w:val="12"/>
              </w:numPr>
              <w:suppressAutoHyphens/>
              <w:snapToGrid w:val="0"/>
              <w:spacing w:after="0" w:line="100" w:lineRule="atLeast"/>
              <w:jc w:val="center"/>
              <w:rPr>
                <w:b/>
              </w:rPr>
            </w:pPr>
          </w:p>
        </w:tc>
        <w:tc>
          <w:tcPr>
            <w:tcW w:w="5387"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ind w:left="74" w:right="130"/>
            </w:pPr>
            <w:r>
              <w:t>Głośnik w przedziale medycznym podłączony do radia z wyłącznikiem</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jc w:val="center"/>
            </w:pPr>
            <w:r>
              <w:rPr>
                <w:rFonts w:eastAsia="Tahoma"/>
              </w:rPr>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snapToGrid w:val="0"/>
              <w:spacing w:line="100" w:lineRule="atLeast"/>
              <w:ind w:left="74" w:right="130"/>
              <w:rPr>
                <w:b/>
              </w:rPr>
            </w:pPr>
          </w:p>
        </w:tc>
      </w:tr>
      <w:tr w:rsidR="00366CCC" w:rsidTr="00CF71DA">
        <w:tblPrEx>
          <w:tblCellMar>
            <w:left w:w="0" w:type="dxa"/>
            <w:right w:w="0" w:type="dxa"/>
          </w:tblCellMar>
        </w:tblPrEx>
        <w:trPr>
          <w:trHeight w:val="57"/>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widowControl w:val="0"/>
              <w:numPr>
                <w:ilvl w:val="0"/>
                <w:numId w:val="12"/>
              </w:numPr>
              <w:suppressAutoHyphens/>
              <w:snapToGrid w:val="0"/>
              <w:spacing w:after="0" w:line="100" w:lineRule="atLeast"/>
              <w:jc w:val="center"/>
              <w:rPr>
                <w:b/>
              </w:rPr>
            </w:pPr>
          </w:p>
        </w:tc>
        <w:tc>
          <w:tcPr>
            <w:tcW w:w="5387" w:type="dxa"/>
            <w:tcBorders>
              <w:top w:val="single" w:sz="4" w:space="0" w:color="000000"/>
              <w:left w:val="single" w:sz="4" w:space="0" w:color="000000"/>
              <w:bottom w:val="single" w:sz="4" w:space="0" w:color="000000"/>
            </w:tcBorders>
            <w:shd w:val="clear" w:color="auto" w:fill="auto"/>
          </w:tcPr>
          <w:p w:rsidR="00366CCC" w:rsidRPr="00D93F62" w:rsidRDefault="00366CCC" w:rsidP="00366CCC">
            <w:pPr>
              <w:snapToGrid w:val="0"/>
              <w:spacing w:line="100" w:lineRule="atLeast"/>
              <w:ind w:left="74" w:right="130"/>
            </w:pPr>
            <w:r w:rsidRPr="00D93F62">
              <w:t>Czujniki parkowania (przednie + tylne)</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Pr="00D93F62" w:rsidRDefault="00366CCC" w:rsidP="00CF71DA">
            <w:pPr>
              <w:snapToGrid w:val="0"/>
              <w:spacing w:line="100" w:lineRule="atLeast"/>
              <w:jc w:val="center"/>
              <w:rPr>
                <w:rFonts w:eastAsia="Tahoma"/>
              </w:rPr>
            </w:pPr>
            <w:r w:rsidRPr="00D93F62">
              <w:rPr>
                <w:rFonts w:eastAsia="Tahoma"/>
              </w:rPr>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66CCC" w:rsidRPr="00D93F62" w:rsidRDefault="00366CCC" w:rsidP="00366CCC">
            <w:pPr>
              <w:snapToGrid w:val="0"/>
              <w:spacing w:line="100" w:lineRule="atLeast"/>
              <w:ind w:left="74" w:right="130"/>
              <w:rPr>
                <w:b/>
              </w:rPr>
            </w:pPr>
          </w:p>
        </w:tc>
      </w:tr>
      <w:tr w:rsidR="00366CCC" w:rsidTr="00CF71DA">
        <w:tblPrEx>
          <w:tblCellMar>
            <w:left w:w="0" w:type="dxa"/>
            <w:right w:w="0" w:type="dxa"/>
          </w:tblCellMar>
        </w:tblPrEx>
        <w:trPr>
          <w:trHeight w:val="57"/>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widowControl w:val="0"/>
              <w:numPr>
                <w:ilvl w:val="0"/>
                <w:numId w:val="12"/>
              </w:numPr>
              <w:suppressAutoHyphens/>
              <w:snapToGrid w:val="0"/>
              <w:spacing w:after="0" w:line="100" w:lineRule="atLeast"/>
              <w:jc w:val="center"/>
              <w:rPr>
                <w:b/>
              </w:rPr>
            </w:pPr>
          </w:p>
        </w:tc>
        <w:tc>
          <w:tcPr>
            <w:tcW w:w="5387"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ind w:left="74" w:right="130"/>
            </w:pPr>
            <w:r>
              <w:t>Nakładki progowe na drzwi kierowcy i pasażera</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jc w:val="center"/>
            </w:pPr>
            <w:r>
              <w:rPr>
                <w:rFonts w:eastAsia="Tahoma"/>
              </w:rPr>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snapToGrid w:val="0"/>
              <w:spacing w:line="100" w:lineRule="atLeast"/>
              <w:ind w:left="74" w:right="130"/>
              <w:rPr>
                <w:b/>
              </w:rPr>
            </w:pPr>
          </w:p>
        </w:tc>
      </w:tr>
      <w:tr w:rsidR="00366CCC" w:rsidTr="00CF71DA">
        <w:tblPrEx>
          <w:tblCellMar>
            <w:left w:w="0" w:type="dxa"/>
            <w:right w:w="0" w:type="dxa"/>
          </w:tblCellMar>
        </w:tblPrEx>
        <w:trPr>
          <w:trHeight w:val="57"/>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widowControl w:val="0"/>
              <w:numPr>
                <w:ilvl w:val="0"/>
                <w:numId w:val="12"/>
              </w:numPr>
              <w:suppressAutoHyphens/>
              <w:snapToGrid w:val="0"/>
              <w:spacing w:after="0" w:line="100" w:lineRule="atLeast"/>
              <w:jc w:val="center"/>
              <w:rPr>
                <w:b/>
              </w:rPr>
            </w:pPr>
          </w:p>
        </w:tc>
        <w:tc>
          <w:tcPr>
            <w:tcW w:w="5387"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ind w:left="74" w:right="130"/>
            </w:pPr>
            <w:r>
              <w:t xml:space="preserve">Lampka typu </w:t>
            </w:r>
            <w:proofErr w:type="spellStart"/>
            <w:r>
              <w:t>kokpilot</w:t>
            </w:r>
            <w:proofErr w:type="spellEnd"/>
            <w:r>
              <w:t xml:space="preserve"> w kabinie kierowcy po stronie pasażera</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jc w:val="center"/>
            </w:pPr>
            <w:r>
              <w:rPr>
                <w:rFonts w:eastAsia="Tahoma"/>
              </w:rPr>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snapToGrid w:val="0"/>
              <w:spacing w:line="100" w:lineRule="atLeast"/>
              <w:ind w:left="74" w:right="130"/>
              <w:rPr>
                <w:b/>
              </w:rPr>
            </w:pPr>
          </w:p>
        </w:tc>
      </w:tr>
      <w:tr w:rsidR="00366CCC" w:rsidTr="00CF71DA">
        <w:tblPrEx>
          <w:tblCellMar>
            <w:left w:w="0" w:type="dxa"/>
            <w:right w:w="0" w:type="dxa"/>
          </w:tblCellMar>
        </w:tblPrEx>
        <w:trPr>
          <w:trHeight w:val="57"/>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widowControl w:val="0"/>
              <w:numPr>
                <w:ilvl w:val="0"/>
                <w:numId w:val="12"/>
              </w:numPr>
              <w:suppressAutoHyphens/>
              <w:snapToGrid w:val="0"/>
              <w:spacing w:after="0" w:line="100" w:lineRule="atLeast"/>
              <w:jc w:val="center"/>
              <w:rPr>
                <w:b/>
              </w:rPr>
            </w:pPr>
          </w:p>
        </w:tc>
        <w:tc>
          <w:tcPr>
            <w:tcW w:w="5387"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ind w:left="74" w:right="130"/>
            </w:pPr>
            <w:r>
              <w:t>Dywaniki gumowe w kabinie kierowcy dla kierowcy i pasażera</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jc w:val="center"/>
            </w:pPr>
            <w:r>
              <w:rPr>
                <w:rFonts w:eastAsia="Tahoma"/>
              </w:rPr>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snapToGrid w:val="0"/>
              <w:spacing w:line="100" w:lineRule="atLeast"/>
              <w:ind w:left="74" w:right="130"/>
              <w:rPr>
                <w:b/>
              </w:rPr>
            </w:pPr>
          </w:p>
        </w:tc>
      </w:tr>
      <w:tr w:rsidR="00366CCC" w:rsidTr="00CF71DA">
        <w:tblPrEx>
          <w:tblCellMar>
            <w:left w:w="0" w:type="dxa"/>
            <w:right w:w="0" w:type="dxa"/>
          </w:tblCellMar>
        </w:tblPrEx>
        <w:trPr>
          <w:trHeight w:val="57"/>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widowControl w:val="0"/>
              <w:numPr>
                <w:ilvl w:val="0"/>
                <w:numId w:val="12"/>
              </w:numPr>
              <w:suppressAutoHyphens/>
              <w:snapToGrid w:val="0"/>
              <w:spacing w:after="0" w:line="100" w:lineRule="atLeast"/>
              <w:jc w:val="center"/>
              <w:rPr>
                <w:b/>
              </w:rPr>
            </w:pPr>
          </w:p>
        </w:tc>
        <w:tc>
          <w:tcPr>
            <w:tcW w:w="5387"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ind w:left="74" w:right="130"/>
            </w:pPr>
            <w:r>
              <w:t>Miernik zużycia paliwa o parametrach:</w:t>
            </w:r>
          </w:p>
          <w:p w:rsidR="00366CCC" w:rsidRDefault="00366CCC" w:rsidP="00366CCC">
            <w:pPr>
              <w:snapToGrid w:val="0"/>
              <w:spacing w:line="100" w:lineRule="atLeast"/>
              <w:ind w:left="74" w:right="130"/>
            </w:pPr>
            <w:r>
              <w:t xml:space="preserve">- zapewniający dobrą widoczność wyświetlacz kolorowy, dotykowy (typu </w:t>
            </w:r>
            <w:proofErr w:type="spellStart"/>
            <w:r>
              <w:t>touch</w:t>
            </w:r>
            <w:proofErr w:type="spellEnd"/>
            <w:r>
              <w:t xml:space="preserve"> </w:t>
            </w:r>
            <w:proofErr w:type="spellStart"/>
            <w:r>
              <w:t>screen</w:t>
            </w:r>
            <w:proofErr w:type="spellEnd"/>
            <w:r>
              <w:t xml:space="preserve">) o wysokiej rozdzielczości, umożliwiający regulację kontrastu (dzień/noc) </w:t>
            </w:r>
          </w:p>
          <w:p w:rsidR="00366CCC" w:rsidRDefault="00366CCC" w:rsidP="00366CCC">
            <w:pPr>
              <w:snapToGrid w:val="0"/>
              <w:spacing w:line="100" w:lineRule="atLeast"/>
              <w:ind w:left="74" w:right="130"/>
            </w:pPr>
            <w:r>
              <w:t>- podający wskazania: ogólnego zużycia paliwa, chwilowego zużycia paliwa, średniego zużycia paliwa, długości trasy, czasu jazdy, średniej prędkości, z możliwością zaprogramowania ośmiu użytkowników (kierowców ambulansu) pojazdu (automatyczne wskazania ww. parametrów dla zalogowanego na danej zmianie kierowcy).</w:t>
            </w:r>
          </w:p>
          <w:p w:rsidR="00366CCC" w:rsidRDefault="00366CCC" w:rsidP="00366CCC">
            <w:pPr>
              <w:snapToGrid w:val="0"/>
              <w:spacing w:line="100" w:lineRule="atLeast"/>
              <w:ind w:left="74" w:right="130"/>
            </w:pPr>
            <w:r>
              <w:t>- zabezpieczenie kodem PIN,</w:t>
            </w:r>
          </w:p>
          <w:p w:rsidR="00366CCC" w:rsidRDefault="00366CCC" w:rsidP="00366CCC">
            <w:pPr>
              <w:snapToGrid w:val="0"/>
              <w:spacing w:line="100" w:lineRule="atLeast"/>
              <w:ind w:left="74" w:right="130"/>
            </w:pPr>
            <w:r>
              <w:t>- możliwość zaprogramowania sygnalizacji optymalnego momentu zmiany biegów</w:t>
            </w:r>
          </w:p>
          <w:p w:rsidR="00366CCC" w:rsidRDefault="00366CCC" w:rsidP="00366CCC">
            <w:pPr>
              <w:snapToGrid w:val="0"/>
              <w:spacing w:line="100" w:lineRule="atLeast"/>
              <w:ind w:left="74" w:right="130"/>
            </w:pPr>
            <w:r>
              <w:t>- możliwość transmisji danych z urządzenia do komputera osobistego (archiwizacja i analiza danych).</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jc w:val="center"/>
            </w:pPr>
            <w:r>
              <w:rPr>
                <w:rFonts w:eastAsia="Tahoma"/>
              </w:rPr>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snapToGrid w:val="0"/>
              <w:spacing w:line="100" w:lineRule="atLeast"/>
              <w:ind w:left="74" w:right="130"/>
              <w:rPr>
                <w:b/>
              </w:rPr>
            </w:pPr>
          </w:p>
        </w:tc>
      </w:tr>
      <w:tr w:rsidR="00366CCC" w:rsidTr="00CF71DA">
        <w:tblPrEx>
          <w:tblCellMar>
            <w:left w:w="0" w:type="dxa"/>
            <w:right w:w="0" w:type="dxa"/>
          </w:tblCellMar>
        </w:tblPrEx>
        <w:trPr>
          <w:trHeight w:val="57"/>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widowControl w:val="0"/>
              <w:numPr>
                <w:ilvl w:val="0"/>
                <w:numId w:val="12"/>
              </w:numPr>
              <w:suppressAutoHyphens/>
              <w:snapToGrid w:val="0"/>
              <w:spacing w:after="0" w:line="100" w:lineRule="atLeast"/>
              <w:jc w:val="center"/>
              <w:rPr>
                <w:b/>
              </w:rPr>
            </w:pPr>
          </w:p>
        </w:tc>
        <w:tc>
          <w:tcPr>
            <w:tcW w:w="5387"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ind w:left="74" w:right="130"/>
            </w:pPr>
            <w:r>
              <w:t>Dodatkowe opony zimowe (4 sztuki).</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jc w:val="center"/>
            </w:pPr>
            <w:r>
              <w:rPr>
                <w:rFonts w:eastAsia="Tahoma"/>
              </w:rPr>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snapToGrid w:val="0"/>
              <w:spacing w:line="100" w:lineRule="atLeast"/>
              <w:ind w:left="74" w:right="130"/>
              <w:rPr>
                <w:b/>
              </w:rPr>
            </w:pPr>
          </w:p>
        </w:tc>
      </w:tr>
      <w:tr w:rsidR="00366CCC" w:rsidTr="00CF71DA">
        <w:tblPrEx>
          <w:tblCellMar>
            <w:left w:w="0" w:type="dxa"/>
            <w:right w:w="0" w:type="dxa"/>
          </w:tblCellMar>
        </w:tblPrEx>
        <w:trPr>
          <w:trHeight w:val="57"/>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widowControl w:val="0"/>
              <w:numPr>
                <w:ilvl w:val="0"/>
                <w:numId w:val="12"/>
              </w:numPr>
              <w:suppressAutoHyphens/>
              <w:snapToGrid w:val="0"/>
              <w:spacing w:after="0" w:line="100" w:lineRule="atLeast"/>
              <w:jc w:val="center"/>
              <w:rPr>
                <w:b/>
              </w:rPr>
            </w:pPr>
          </w:p>
        </w:tc>
        <w:tc>
          <w:tcPr>
            <w:tcW w:w="5387"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ind w:left="74" w:right="130"/>
            </w:pPr>
            <w:r>
              <w:t>Reflektory zewnętrzne, po bokach oraz z tyłu pojazdu, po 2 z każdej strony, ze światłem rozproszonym do oświetlenia miejsca akcji, włączanie i wyłączanie reflektorów zarówno z kabiny kierowcy jak i z przedziału medycznego.</w:t>
            </w:r>
          </w:p>
          <w:p w:rsidR="00366CCC" w:rsidRDefault="00366CCC" w:rsidP="00366CCC">
            <w:pPr>
              <w:snapToGrid w:val="0"/>
              <w:spacing w:line="100" w:lineRule="atLeast"/>
              <w:ind w:left="74" w:right="130"/>
            </w:pPr>
            <w:r>
              <w:t>Reflektory typu LED.</w:t>
            </w:r>
          </w:p>
          <w:p w:rsidR="00366CCC" w:rsidRDefault="00366CCC" w:rsidP="00366CCC">
            <w:pPr>
              <w:snapToGrid w:val="0"/>
              <w:spacing w:line="100" w:lineRule="atLeast"/>
              <w:ind w:left="74"/>
            </w:pPr>
            <w:r>
              <w:t>Reflektory automatycznie wyłączające się po ruszeniu pojazdu i osiągnięciu prędkości 30 km/h.</w:t>
            </w:r>
          </w:p>
          <w:p w:rsidR="00366CCC" w:rsidRDefault="00366CCC" w:rsidP="00366CCC">
            <w:pPr>
              <w:snapToGrid w:val="0"/>
              <w:spacing w:line="100" w:lineRule="atLeast"/>
              <w:ind w:left="74" w:right="130"/>
            </w:pPr>
            <w:r>
              <w:t>Reflektory mają mieć możliwość zdalnego gaszenia z oryginalnego kluczyka (pilota) samochodu bazowego.</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jc w:val="center"/>
            </w:pPr>
            <w:r>
              <w:rPr>
                <w:rFonts w:eastAsia="Tahoma"/>
              </w:rPr>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snapToGrid w:val="0"/>
              <w:spacing w:line="100" w:lineRule="atLeast"/>
              <w:ind w:left="74" w:right="130"/>
              <w:rPr>
                <w:b/>
              </w:rPr>
            </w:pPr>
          </w:p>
        </w:tc>
      </w:tr>
      <w:tr w:rsidR="00366CCC" w:rsidTr="00CF71DA">
        <w:tblPrEx>
          <w:tblCellMar>
            <w:left w:w="0" w:type="dxa"/>
            <w:right w:w="0" w:type="dxa"/>
          </w:tblCellMar>
        </w:tblPrEx>
        <w:trPr>
          <w:trHeight w:val="57"/>
        </w:trPr>
        <w:tc>
          <w:tcPr>
            <w:tcW w:w="5812" w:type="dxa"/>
            <w:gridSpan w:val="2"/>
            <w:tcBorders>
              <w:top w:val="single" w:sz="4" w:space="0" w:color="000000"/>
              <w:left w:val="single" w:sz="4" w:space="0" w:color="000000"/>
              <w:bottom w:val="single" w:sz="4" w:space="0" w:color="000000"/>
            </w:tcBorders>
            <w:shd w:val="clear" w:color="auto" w:fill="92D050"/>
          </w:tcPr>
          <w:p w:rsidR="00366CCC" w:rsidRDefault="00366CCC" w:rsidP="00366CCC">
            <w:pPr>
              <w:snapToGrid w:val="0"/>
              <w:spacing w:line="100" w:lineRule="atLeast"/>
              <w:jc w:val="center"/>
            </w:pPr>
            <w:r>
              <w:rPr>
                <w:b/>
              </w:rPr>
              <w:t>VIII. SPRZĘT MEDYCZNY</w:t>
            </w:r>
          </w:p>
        </w:tc>
        <w:tc>
          <w:tcPr>
            <w:tcW w:w="1134" w:type="dxa"/>
            <w:tcBorders>
              <w:top w:val="single" w:sz="4" w:space="0" w:color="000000"/>
              <w:left w:val="single" w:sz="4" w:space="0" w:color="000000"/>
              <w:bottom w:val="single" w:sz="4" w:space="0" w:color="000000"/>
            </w:tcBorders>
            <w:shd w:val="clear" w:color="auto" w:fill="92D050"/>
            <w:vAlign w:val="center"/>
          </w:tcPr>
          <w:p w:rsidR="00366CCC" w:rsidRDefault="00366CCC" w:rsidP="00366CCC">
            <w:pPr>
              <w:snapToGrid w:val="0"/>
              <w:spacing w:line="100" w:lineRule="atLeast"/>
              <w:jc w:val="center"/>
            </w:pPr>
            <w:r>
              <w:t>-------</w:t>
            </w:r>
          </w:p>
        </w:tc>
        <w:tc>
          <w:tcPr>
            <w:tcW w:w="3858"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366CCC" w:rsidRDefault="00366CCC" w:rsidP="00366CCC">
            <w:pPr>
              <w:snapToGrid w:val="0"/>
              <w:spacing w:line="100" w:lineRule="atLeast"/>
              <w:jc w:val="center"/>
            </w:pPr>
            <w:r>
              <w:t>------------------------------------</w:t>
            </w:r>
          </w:p>
        </w:tc>
      </w:tr>
      <w:tr w:rsidR="00366CCC" w:rsidTr="00CF71DA">
        <w:tblPrEx>
          <w:tblCellMar>
            <w:left w:w="0" w:type="dxa"/>
            <w:right w:w="0" w:type="dxa"/>
          </w:tblCellMar>
        </w:tblPrEx>
        <w:trPr>
          <w:trHeight w:val="57"/>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widowControl w:val="0"/>
              <w:numPr>
                <w:ilvl w:val="0"/>
                <w:numId w:val="13"/>
              </w:numPr>
              <w:suppressAutoHyphens/>
              <w:snapToGrid w:val="0"/>
              <w:spacing w:after="0" w:line="100" w:lineRule="atLeast"/>
              <w:jc w:val="center"/>
            </w:pPr>
          </w:p>
        </w:tc>
        <w:tc>
          <w:tcPr>
            <w:tcW w:w="5387"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ind w:left="74" w:right="130"/>
            </w:pPr>
            <w:r>
              <w:t xml:space="preserve">NOSZE GŁÓWNE  </w:t>
            </w:r>
          </w:p>
          <w:p w:rsidR="00366CCC" w:rsidRDefault="00366CCC" w:rsidP="00366CCC">
            <w:pPr>
              <w:snapToGrid w:val="0"/>
              <w:spacing w:line="100" w:lineRule="atLeast"/>
              <w:ind w:left="74" w:right="130"/>
            </w:pPr>
            <w:r>
              <w:t>- (podać markę i model)</w:t>
            </w:r>
          </w:p>
          <w:p w:rsidR="00366CCC" w:rsidRDefault="00366CCC" w:rsidP="00366CCC">
            <w:pPr>
              <w:snapToGrid w:val="0"/>
              <w:spacing w:line="100" w:lineRule="atLeast"/>
              <w:ind w:left="74" w:right="130"/>
            </w:pPr>
            <w:r>
              <w:t xml:space="preserve">- przystosowane do prowadzenia reanimacji wyposażone </w:t>
            </w:r>
          </w:p>
          <w:p w:rsidR="00366CCC" w:rsidRDefault="00366CCC" w:rsidP="00366CCC">
            <w:pPr>
              <w:snapToGrid w:val="0"/>
              <w:spacing w:line="100" w:lineRule="atLeast"/>
              <w:ind w:left="74" w:right="130"/>
            </w:pPr>
            <w:r>
              <w:t>w twardą płytę na całej długości pod materacem umożliwiającą ustawienie wszystkich dostępnych funkcji;</w:t>
            </w:r>
          </w:p>
          <w:p w:rsidR="00366CCC" w:rsidRDefault="00366CCC" w:rsidP="00366CCC">
            <w:pPr>
              <w:snapToGrid w:val="0"/>
              <w:spacing w:line="100" w:lineRule="atLeast"/>
              <w:ind w:left="74" w:right="130"/>
            </w:pPr>
            <w:r>
              <w:t>- nosze potrójnie łamane z możliwością ustawienia pozycji przeciwwstrząsowej i pozycji zmniejszającej napięcie mięśni brzucha;</w:t>
            </w:r>
          </w:p>
          <w:p w:rsidR="00366CCC" w:rsidRDefault="00366CCC" w:rsidP="00366CCC">
            <w:pPr>
              <w:snapToGrid w:val="0"/>
              <w:spacing w:line="100" w:lineRule="atLeast"/>
              <w:ind w:left="74" w:right="130"/>
            </w:pPr>
            <w:r>
              <w:t>- z możliwością płynnej regulacji kąta nachylenia oparcia pod plecami do min 85 stopni;</w:t>
            </w:r>
          </w:p>
          <w:p w:rsidR="00366CCC" w:rsidRDefault="00366CCC" w:rsidP="00366CCC">
            <w:pPr>
              <w:snapToGrid w:val="0"/>
              <w:spacing w:line="100" w:lineRule="atLeast"/>
              <w:ind w:left="74" w:right="130"/>
            </w:pPr>
            <w:r>
              <w:t>- rama noszy pod głową pacjenta umożliwiająca odgięcie głowy do tyłu, przygięcie głowy do klatki piersiowej, ułożenie na wznak;</w:t>
            </w:r>
          </w:p>
          <w:p w:rsidR="00366CCC" w:rsidRDefault="00366CCC" w:rsidP="00366CCC">
            <w:pPr>
              <w:snapToGrid w:val="0"/>
              <w:spacing w:line="100" w:lineRule="atLeast"/>
              <w:ind w:left="74" w:right="130"/>
            </w:pPr>
            <w:r>
              <w:t>- z zestawem pasów szelkowych i poprzecznych zabezpieczających pacjenta o regulowanej długości mocowanych bezpośrednio do ramy noszy;</w:t>
            </w:r>
          </w:p>
          <w:p w:rsidR="00366CCC" w:rsidRDefault="00366CCC" w:rsidP="00366CCC">
            <w:pPr>
              <w:snapToGrid w:val="0"/>
              <w:spacing w:line="100" w:lineRule="atLeast"/>
              <w:ind w:left="74" w:right="130"/>
            </w:pPr>
            <w:r>
              <w:t>- z dodatkowym zestawem pasów lub uprzęży służącej do transportu małych dzieci na noszach w pozycji siedzącej lub leżącej - podać markę i model</w:t>
            </w:r>
          </w:p>
          <w:p w:rsidR="00366CCC" w:rsidRDefault="00366CCC" w:rsidP="00366CCC">
            <w:pPr>
              <w:snapToGrid w:val="0"/>
              <w:spacing w:line="100" w:lineRule="atLeast"/>
              <w:ind w:left="74" w:right="130"/>
            </w:pPr>
            <w:r>
              <w:t xml:space="preserve">- nosze muszą posiadać trwale oznakowane najlepiej graficznie elementy związane z ich obsługą;   </w:t>
            </w:r>
          </w:p>
          <w:p w:rsidR="00366CCC" w:rsidRDefault="00366CCC" w:rsidP="00366CCC">
            <w:pPr>
              <w:snapToGrid w:val="0"/>
              <w:spacing w:line="100" w:lineRule="atLeast"/>
              <w:ind w:left="74" w:right="130"/>
            </w:pPr>
            <w:r>
              <w:t xml:space="preserve">- ze składanymi poręczami bocznymi, ze składanymi lub chowanymi  rączkami do przenoszenia z przodu i tyłu noszy ,  z dodatkowym zestawem składanych lub chowanych rączek bocznych, z możliwością montażu składanego wieszaka do kroplówki </w:t>
            </w:r>
          </w:p>
          <w:p w:rsidR="00366CCC" w:rsidRDefault="00366CCC" w:rsidP="00366CCC">
            <w:pPr>
              <w:snapToGrid w:val="0"/>
              <w:spacing w:line="100" w:lineRule="atLeast"/>
              <w:ind w:left="74" w:right="130"/>
            </w:pPr>
            <w:r>
              <w:t>- statyw na kroplówki</w:t>
            </w:r>
          </w:p>
          <w:p w:rsidR="00366CCC" w:rsidRDefault="00366CCC" w:rsidP="00366CCC">
            <w:pPr>
              <w:snapToGrid w:val="0"/>
              <w:spacing w:line="100" w:lineRule="atLeast"/>
              <w:ind w:left="74" w:right="130"/>
            </w:pPr>
            <w:r>
              <w:t>- z możliwością wprowadzania noszy na transporter przodem lub tyłem do kierunku jazdy;</w:t>
            </w:r>
          </w:p>
          <w:p w:rsidR="00366CCC" w:rsidRDefault="00366CCC" w:rsidP="00366CCC">
            <w:pPr>
              <w:snapToGrid w:val="0"/>
              <w:spacing w:line="100" w:lineRule="atLeast"/>
              <w:ind w:left="74" w:right="130"/>
            </w:pPr>
            <w:r>
              <w:t xml:space="preserve">- nosze muszą być zabezpieczone przed korozją poprzez wykonanie ich z odpowiedniego materiału lub poprzez zabezpieczenie ich środkami antykorozyjnymi; </w:t>
            </w:r>
          </w:p>
          <w:p w:rsidR="00366CCC" w:rsidRDefault="00366CCC" w:rsidP="00366CCC">
            <w:pPr>
              <w:snapToGrid w:val="0"/>
              <w:spacing w:line="100" w:lineRule="atLeast"/>
              <w:ind w:left="74" w:right="130"/>
            </w:pPr>
            <w:r>
              <w:t>- z cienkim nie sprężynującym materacem z tworzywa sztucznego nie przyjmującym krwi, brudu, przystosowanym do dezynfekcji, umożliwiającym ustawienie wszystkich dostępnych pozycji transportowych;</w:t>
            </w:r>
          </w:p>
          <w:p w:rsidR="00366CCC" w:rsidRDefault="00366CCC" w:rsidP="00366CCC">
            <w:pPr>
              <w:snapToGrid w:val="0"/>
              <w:spacing w:line="100" w:lineRule="atLeast"/>
              <w:ind w:left="74" w:right="130"/>
            </w:pPr>
            <w:r>
              <w:t xml:space="preserve">- wyposażone w prześcieradło jednorazowe do noszy </w:t>
            </w:r>
          </w:p>
          <w:p w:rsidR="00366CCC" w:rsidRDefault="00366CCC" w:rsidP="00366CCC">
            <w:pPr>
              <w:snapToGrid w:val="0"/>
              <w:spacing w:line="100" w:lineRule="atLeast"/>
              <w:ind w:left="74" w:right="130"/>
            </w:pPr>
            <w:r>
              <w:t xml:space="preserve">z wycięciami na pasy; </w:t>
            </w:r>
          </w:p>
          <w:p w:rsidR="00366CCC" w:rsidRDefault="00366CCC" w:rsidP="00366CCC">
            <w:pPr>
              <w:snapToGrid w:val="0"/>
              <w:spacing w:line="100" w:lineRule="atLeast"/>
              <w:ind w:left="74" w:right="130"/>
            </w:pPr>
            <w:r>
              <w:lastRenderedPageBreak/>
              <w:t xml:space="preserve">- obciążenie dopuszczalne noszy powyżej 200 </w:t>
            </w:r>
            <w:proofErr w:type="spellStart"/>
            <w:r>
              <w:t>kg</w:t>
            </w:r>
            <w:proofErr w:type="spellEnd"/>
            <w:r>
              <w:t xml:space="preserve">. </w:t>
            </w:r>
          </w:p>
          <w:p w:rsidR="00366CCC" w:rsidRDefault="00366CCC" w:rsidP="00366CCC">
            <w:pPr>
              <w:snapToGrid w:val="0"/>
              <w:spacing w:line="100" w:lineRule="atLeast"/>
              <w:ind w:left="74" w:right="130"/>
            </w:pPr>
            <w:r>
              <w:t xml:space="preserve">- waga oferowanych noszy </w:t>
            </w:r>
            <w:proofErr w:type="spellStart"/>
            <w:r>
              <w:t>max</w:t>
            </w:r>
            <w:proofErr w:type="spellEnd"/>
            <w:r>
              <w:t xml:space="preserve">. 23 </w:t>
            </w:r>
            <w:proofErr w:type="spellStart"/>
            <w:r>
              <w:t>kg</w:t>
            </w:r>
            <w:proofErr w:type="spellEnd"/>
            <w:r>
              <w:t xml:space="preserve">. </w:t>
            </w:r>
          </w:p>
          <w:p w:rsidR="00366CCC" w:rsidRDefault="00366CCC" w:rsidP="00366CCC">
            <w:pPr>
              <w:snapToGrid w:val="0"/>
              <w:spacing w:line="100" w:lineRule="atLeast"/>
              <w:ind w:left="74" w:right="130"/>
            </w:pPr>
            <w:r>
              <w:t xml:space="preserve">TRANSPORTER NOSZY GŁÓWNYCH </w:t>
            </w:r>
          </w:p>
          <w:p w:rsidR="00366CCC" w:rsidRDefault="00366CCC" w:rsidP="00366CCC">
            <w:pPr>
              <w:snapToGrid w:val="0"/>
              <w:spacing w:line="100" w:lineRule="atLeast"/>
              <w:ind w:left="74" w:right="130"/>
            </w:pPr>
            <w:r>
              <w:t>- z system składanego podwozia umożliwiające łatwy załadunek i rozładunek transportera do/z ambulansu;</w:t>
            </w:r>
          </w:p>
          <w:p w:rsidR="00366CCC" w:rsidRDefault="00366CCC" w:rsidP="00366CCC">
            <w:pPr>
              <w:snapToGrid w:val="0"/>
              <w:spacing w:line="100" w:lineRule="atLeast"/>
              <w:ind w:left="74" w:right="130"/>
            </w:pPr>
            <w:r>
              <w:t xml:space="preserve">z systemem szybkiego i bezpiecznego połączenia </w:t>
            </w:r>
          </w:p>
          <w:p w:rsidR="00366CCC" w:rsidRDefault="00366CCC" w:rsidP="00366CCC">
            <w:pPr>
              <w:snapToGrid w:val="0"/>
              <w:spacing w:line="100" w:lineRule="atLeast"/>
              <w:ind w:left="74" w:right="130"/>
            </w:pPr>
            <w:r>
              <w:t xml:space="preserve">z noszami; </w:t>
            </w:r>
          </w:p>
          <w:p w:rsidR="00366CCC" w:rsidRDefault="00366CCC" w:rsidP="00366CCC">
            <w:pPr>
              <w:snapToGrid w:val="0"/>
              <w:spacing w:line="100" w:lineRule="atLeast"/>
              <w:ind w:left="74" w:right="130"/>
            </w:pPr>
            <w:r>
              <w:t>- regulacja wysokości w min sześciu poziomach;</w:t>
            </w:r>
          </w:p>
          <w:p w:rsidR="00366CCC" w:rsidRDefault="00366CCC" w:rsidP="00196BF3">
            <w:pPr>
              <w:snapToGrid w:val="0"/>
              <w:spacing w:line="100" w:lineRule="atLeast"/>
              <w:ind w:left="74" w:right="130"/>
              <w:jc w:val="both"/>
            </w:pPr>
            <w:r>
              <w:t>możliwość ustawienia pozycji drenażowych (</w:t>
            </w:r>
            <w:proofErr w:type="spellStart"/>
            <w:r>
              <w:t>Trendelenburga</w:t>
            </w:r>
            <w:proofErr w:type="spellEnd"/>
            <w:r>
              <w:t xml:space="preserve"> i Fowlera na min 3 poziomach pochylenia);</w:t>
            </w:r>
          </w:p>
          <w:p w:rsidR="00366CCC" w:rsidRDefault="00366CCC" w:rsidP="00196BF3">
            <w:pPr>
              <w:snapToGrid w:val="0"/>
              <w:spacing w:line="100" w:lineRule="atLeast"/>
              <w:ind w:left="74" w:right="130"/>
              <w:jc w:val="both"/>
            </w:pPr>
            <w:r>
              <w:t xml:space="preserve">- wszystkie kółka jezdne o średnicy min. 150mm, skrętne w zakresie 360 stopni, umożliwiające prowadzenia noszy bokiem do kierunku jazdy przez 1 osobę z dowolnej strony transportera, z blokadą przednich kółek do jazdy na wprost; kółka umożliwiające jazdę zarówno w pomieszczeniach zamkniętych jak i poza nimi na utwardzonych nawierzchniach (na otwartych przestrzeniach). </w:t>
            </w:r>
          </w:p>
          <w:p w:rsidR="00366CCC" w:rsidRDefault="00366CCC" w:rsidP="00196BF3">
            <w:pPr>
              <w:snapToGrid w:val="0"/>
              <w:spacing w:line="100" w:lineRule="atLeast"/>
              <w:ind w:left="74" w:right="130"/>
              <w:jc w:val="both"/>
            </w:pPr>
            <w:r>
              <w:t>- system serwisowy wskazujący konieczność wykonania przeglądu okresowego transportera ( opisać)</w:t>
            </w:r>
          </w:p>
          <w:p w:rsidR="00366CCC" w:rsidRDefault="00366CCC" w:rsidP="00196BF3">
            <w:pPr>
              <w:snapToGrid w:val="0"/>
              <w:spacing w:line="100" w:lineRule="atLeast"/>
              <w:ind w:left="74" w:right="130"/>
              <w:jc w:val="both"/>
            </w:pPr>
            <w:r>
              <w:t>min. dwa kółka wyposażone w hamulce</w:t>
            </w:r>
          </w:p>
          <w:p w:rsidR="00366CCC" w:rsidRDefault="00366CCC" w:rsidP="00196BF3">
            <w:pPr>
              <w:snapToGrid w:val="0"/>
              <w:spacing w:line="100" w:lineRule="atLeast"/>
              <w:ind w:left="74" w:right="130"/>
              <w:jc w:val="both"/>
            </w:pPr>
            <w:r>
              <w:t>- system mocowania transportera na podstawie musi być zgodny z przepisami  prawa ;</w:t>
            </w:r>
          </w:p>
          <w:p w:rsidR="00366CCC" w:rsidRDefault="00366CCC" w:rsidP="00196BF3">
            <w:pPr>
              <w:snapToGrid w:val="0"/>
              <w:spacing w:line="100" w:lineRule="atLeast"/>
              <w:ind w:left="74" w:right="130"/>
              <w:jc w:val="both"/>
            </w:pPr>
            <w:r>
              <w:t>- dodatkowy system zabezpieczający przed wyjazdem transportera z ambulansu w przypadku niepełnego rozłożenia i braku zablokowania podwozia transportera;</w:t>
            </w:r>
          </w:p>
          <w:p w:rsidR="00366CCC" w:rsidRDefault="00366CCC" w:rsidP="00196BF3">
            <w:pPr>
              <w:snapToGrid w:val="0"/>
              <w:spacing w:line="100" w:lineRule="atLeast"/>
              <w:ind w:left="74" w:right="130"/>
              <w:jc w:val="both"/>
            </w:pPr>
            <w:r>
              <w:t xml:space="preserve">dodatkowy system zabezpieczający przed niekontrolowanym złożeniem się podwozia i opadnięciem transportera na dół po przypadkowym uruchomieniu mechanizmu zwalniającego   </w:t>
            </w:r>
          </w:p>
          <w:p w:rsidR="00366CCC" w:rsidRDefault="00366CCC" w:rsidP="00196BF3">
            <w:pPr>
              <w:snapToGrid w:val="0"/>
              <w:spacing w:line="100" w:lineRule="atLeast"/>
              <w:ind w:left="74" w:right="130"/>
              <w:jc w:val="both"/>
            </w:pPr>
            <w:r>
              <w:t xml:space="preserve">- obciążenie dopuszczalne transportera powyżej 230 </w:t>
            </w:r>
            <w:proofErr w:type="spellStart"/>
            <w:r>
              <w:t>kg</w:t>
            </w:r>
            <w:proofErr w:type="spellEnd"/>
            <w:r>
              <w:t>.</w:t>
            </w:r>
          </w:p>
          <w:p w:rsidR="00366CCC" w:rsidRDefault="00366CCC" w:rsidP="00196BF3">
            <w:pPr>
              <w:snapToGrid w:val="0"/>
              <w:spacing w:line="100" w:lineRule="atLeast"/>
              <w:ind w:left="74" w:right="130"/>
              <w:jc w:val="both"/>
            </w:pPr>
            <w:r>
              <w:t>- transporter musi posiadać trwale oznakowane najlepiej graficznie elementy związane z jego obsługą</w:t>
            </w:r>
          </w:p>
          <w:p w:rsidR="00366CCC" w:rsidRDefault="00366CCC" w:rsidP="00196BF3">
            <w:pPr>
              <w:snapToGrid w:val="0"/>
              <w:spacing w:line="100" w:lineRule="atLeast"/>
              <w:ind w:left="74" w:right="130"/>
              <w:jc w:val="both"/>
            </w:pPr>
            <w:r>
              <w:t>transporter musi być zabezpieczony przed korozją poprzez wykonanie z odpowiedniego materiału lub poprzez zabezpieczenie środkami antykorozyjnymi;</w:t>
            </w:r>
          </w:p>
          <w:p w:rsidR="00366CCC" w:rsidRDefault="00366CCC" w:rsidP="00366CCC">
            <w:pPr>
              <w:snapToGrid w:val="0"/>
              <w:spacing w:line="100" w:lineRule="atLeast"/>
              <w:ind w:left="74" w:right="130"/>
            </w:pPr>
            <w:r>
              <w:t xml:space="preserve">- deklaracje zgodności oraz certyfikat zgodności </w:t>
            </w:r>
            <w:r>
              <w:lastRenderedPageBreak/>
              <w:t>wystawiony przez niezależną jednostkę notyfikowaną</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jc w:val="center"/>
            </w:pPr>
            <w:r>
              <w:rPr>
                <w:rFonts w:eastAsia="Tahoma"/>
              </w:rPr>
              <w:lastRenderedPageBreak/>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snapToGrid w:val="0"/>
              <w:spacing w:line="100" w:lineRule="atLeast"/>
              <w:ind w:left="74" w:right="130"/>
              <w:rPr>
                <w:b/>
              </w:rPr>
            </w:pPr>
          </w:p>
        </w:tc>
      </w:tr>
      <w:tr w:rsidR="00366CCC" w:rsidTr="00CF71DA">
        <w:tblPrEx>
          <w:tblCellMar>
            <w:left w:w="0" w:type="dxa"/>
            <w:right w:w="0" w:type="dxa"/>
          </w:tblCellMar>
        </w:tblPrEx>
        <w:trPr>
          <w:trHeight w:val="57"/>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widowControl w:val="0"/>
              <w:numPr>
                <w:ilvl w:val="0"/>
                <w:numId w:val="13"/>
              </w:numPr>
              <w:suppressAutoHyphens/>
              <w:snapToGrid w:val="0"/>
              <w:spacing w:after="0" w:line="100" w:lineRule="atLeast"/>
              <w:jc w:val="center"/>
              <w:rPr>
                <w:b/>
              </w:rPr>
            </w:pPr>
          </w:p>
        </w:tc>
        <w:tc>
          <w:tcPr>
            <w:tcW w:w="5387"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ind w:left="74" w:right="130"/>
            </w:pPr>
            <w:r>
              <w:t xml:space="preserve">KRZESŁO TRANSPORTOWE SKŁADANE </w:t>
            </w:r>
          </w:p>
          <w:p w:rsidR="00366CCC" w:rsidRDefault="00366CCC" w:rsidP="00366CCC">
            <w:pPr>
              <w:snapToGrid w:val="0"/>
              <w:spacing w:line="100" w:lineRule="atLeast"/>
              <w:ind w:left="74" w:right="130"/>
            </w:pPr>
            <w:r>
              <w:t>- (podać markę i model)</w:t>
            </w:r>
          </w:p>
          <w:p w:rsidR="00366CCC" w:rsidRDefault="00366CCC" w:rsidP="00366CCC">
            <w:pPr>
              <w:snapToGrid w:val="0"/>
              <w:spacing w:line="100" w:lineRule="atLeast"/>
              <w:ind w:left="74" w:right="130"/>
            </w:pPr>
            <w:r>
              <w:t>- wykonane z  materiału odpornego na korozje i na działanie płynów dezynfekujących</w:t>
            </w:r>
          </w:p>
          <w:p w:rsidR="00366CCC" w:rsidRDefault="00366CCC" w:rsidP="00366CCC">
            <w:pPr>
              <w:snapToGrid w:val="0"/>
              <w:spacing w:line="100" w:lineRule="atLeast"/>
              <w:ind w:left="74" w:right="130"/>
            </w:pPr>
            <w:r>
              <w:t xml:space="preserve">- wyposażone w min 4 kółka transportowe z czego min. 2 obrotowe i wyposażone w hamulce  </w:t>
            </w:r>
          </w:p>
          <w:p w:rsidR="00366CCC" w:rsidRDefault="00366CCC" w:rsidP="00366CCC">
            <w:pPr>
              <w:snapToGrid w:val="0"/>
              <w:spacing w:line="100" w:lineRule="atLeast"/>
              <w:ind w:left="74" w:right="130"/>
            </w:pPr>
            <w:r>
              <w:t>- wyposażone w przednie rączki transportowe z regulacją długości i regulacją wysokości na co najmniej dwóch poziomach</w:t>
            </w:r>
          </w:p>
          <w:p w:rsidR="00366CCC" w:rsidRDefault="00366CCC" w:rsidP="00366CCC">
            <w:pPr>
              <w:snapToGrid w:val="0"/>
              <w:spacing w:line="100" w:lineRule="atLeast"/>
              <w:ind w:left="74" w:right="130"/>
            </w:pPr>
            <w:r>
              <w:t>- wyposażone w składane tylne rączki transportowe umieszczone na dwóch poziomach wysokości</w:t>
            </w:r>
          </w:p>
          <w:p w:rsidR="00366CCC" w:rsidRDefault="00366CCC" w:rsidP="00366CCC">
            <w:pPr>
              <w:snapToGrid w:val="0"/>
              <w:spacing w:line="100" w:lineRule="atLeast"/>
              <w:ind w:left="74" w:right="130"/>
            </w:pPr>
            <w:r>
              <w:t>wyposażone w blokadę zabezpieczającą przed złożeniem w trakcie transportu</w:t>
            </w:r>
          </w:p>
          <w:p w:rsidR="00366CCC" w:rsidRDefault="00366CCC" w:rsidP="00366CCC">
            <w:pPr>
              <w:snapToGrid w:val="0"/>
              <w:spacing w:line="100" w:lineRule="atLeast"/>
              <w:ind w:left="74" w:right="130"/>
            </w:pPr>
            <w:r>
              <w:t>- siedzisko i oparcie wykonane z mocnego  miękkiego materiału winylowo-nylonowego , odpornego na bakterie, grzyby, zmywalnego, dezynfekowanego, z możliwością szybkiego  demontażu</w:t>
            </w:r>
          </w:p>
          <w:p w:rsidR="00366CCC" w:rsidRDefault="00366CCC" w:rsidP="00366CCC">
            <w:pPr>
              <w:snapToGrid w:val="0"/>
              <w:spacing w:line="100" w:lineRule="atLeast"/>
              <w:ind w:left="74" w:right="130"/>
            </w:pPr>
            <w:r>
              <w:t>- wyposażone w min 3 pasy zabezpieczające umożliwiające szybkie ich rozpięcie</w:t>
            </w:r>
          </w:p>
          <w:p w:rsidR="00366CCC" w:rsidRDefault="00366CCC" w:rsidP="00366CCC">
            <w:pPr>
              <w:snapToGrid w:val="0"/>
              <w:spacing w:line="100" w:lineRule="atLeast"/>
              <w:ind w:left="74" w:right="130"/>
            </w:pPr>
            <w:r>
              <w:t>- waga max 10 kg</w:t>
            </w:r>
          </w:p>
          <w:p w:rsidR="00366CCC" w:rsidRPr="001C5CB5" w:rsidRDefault="00366CCC" w:rsidP="00366CCC">
            <w:pPr>
              <w:snapToGrid w:val="0"/>
              <w:spacing w:line="100" w:lineRule="atLeast"/>
              <w:ind w:left="74" w:right="130"/>
            </w:pPr>
            <w:r w:rsidRPr="001C5CB5">
              <w:t>- dopuszczalne obciążenie powyżej 145 kg</w:t>
            </w:r>
          </w:p>
          <w:p w:rsidR="00366CCC" w:rsidRDefault="00366CCC" w:rsidP="00366CCC">
            <w:pPr>
              <w:snapToGrid w:val="0"/>
              <w:spacing w:line="100" w:lineRule="atLeast"/>
              <w:ind w:left="74" w:right="130"/>
            </w:pPr>
            <w:r w:rsidRPr="001C5CB5">
              <w:t>- posiada deklarację zgodności CE</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jc w:val="center"/>
            </w:pPr>
            <w:r>
              <w:rPr>
                <w:rFonts w:eastAsia="Tahoma"/>
              </w:rPr>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snapToGrid w:val="0"/>
              <w:spacing w:line="100" w:lineRule="atLeast"/>
              <w:ind w:left="74" w:right="130"/>
              <w:rPr>
                <w:b/>
              </w:rPr>
            </w:pPr>
          </w:p>
        </w:tc>
      </w:tr>
      <w:tr w:rsidR="00366CCC" w:rsidTr="00CF71DA">
        <w:tblPrEx>
          <w:tblCellMar>
            <w:left w:w="0" w:type="dxa"/>
            <w:right w:w="0" w:type="dxa"/>
          </w:tblCellMar>
        </w:tblPrEx>
        <w:trPr>
          <w:trHeight w:val="57"/>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widowControl w:val="0"/>
              <w:numPr>
                <w:ilvl w:val="0"/>
                <w:numId w:val="13"/>
              </w:numPr>
              <w:suppressAutoHyphens/>
              <w:snapToGrid w:val="0"/>
              <w:spacing w:after="0" w:line="100" w:lineRule="atLeast"/>
              <w:jc w:val="center"/>
              <w:rPr>
                <w:b/>
              </w:rPr>
            </w:pPr>
          </w:p>
        </w:tc>
        <w:tc>
          <w:tcPr>
            <w:tcW w:w="5387"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ind w:left="74" w:right="130"/>
            </w:pPr>
            <w:r>
              <w:t xml:space="preserve">DESKA ORTOPEDYCZNA Z UNIERUCHOMIENIEM GŁOWY I KOMPLETEM PASÓW </w:t>
            </w:r>
          </w:p>
          <w:p w:rsidR="00366CCC" w:rsidRDefault="00366CCC" w:rsidP="00366CCC">
            <w:pPr>
              <w:snapToGrid w:val="0"/>
              <w:spacing w:line="100" w:lineRule="atLeast"/>
              <w:ind w:left="74" w:right="130"/>
            </w:pPr>
            <w:r>
              <w:t>- (podać markę i model)</w:t>
            </w:r>
          </w:p>
          <w:p w:rsidR="00366CCC" w:rsidRDefault="00366CCC" w:rsidP="00366CCC">
            <w:pPr>
              <w:snapToGrid w:val="0"/>
              <w:spacing w:line="100" w:lineRule="atLeast"/>
              <w:ind w:left="74" w:right="130"/>
            </w:pPr>
            <w:r>
              <w:t>- deska ortopedyczna wykonana z tworzywa sztucznego</w:t>
            </w:r>
          </w:p>
          <w:p w:rsidR="00366CCC" w:rsidRDefault="00366CCC" w:rsidP="00366CCC">
            <w:pPr>
              <w:snapToGrid w:val="0"/>
              <w:spacing w:line="100" w:lineRule="atLeast"/>
              <w:ind w:left="74" w:right="130"/>
            </w:pPr>
            <w:r>
              <w:t>przenikliwa dla promieni X w stopniu umożliwiającym diagnostykę RTG</w:t>
            </w:r>
          </w:p>
          <w:p w:rsidR="00366CCC" w:rsidRDefault="00366CCC" w:rsidP="00366CCC">
            <w:pPr>
              <w:snapToGrid w:val="0"/>
              <w:spacing w:line="100" w:lineRule="atLeast"/>
              <w:ind w:left="74" w:right="130"/>
            </w:pPr>
            <w:r>
              <w:t>- ze ściętym końcem od strony nóg ułatwiającym pracę w ciasnych przestrzeniach</w:t>
            </w:r>
          </w:p>
          <w:p w:rsidR="00366CCC" w:rsidRDefault="00366CCC" w:rsidP="00366CCC">
            <w:pPr>
              <w:snapToGrid w:val="0"/>
              <w:spacing w:line="100" w:lineRule="atLeast"/>
              <w:ind w:left="74" w:right="130"/>
            </w:pPr>
            <w:r>
              <w:t>- wyposażona w min 16 uchwytów do przenoszenia rozmieszczonych na obwodzie deski</w:t>
            </w:r>
          </w:p>
          <w:p w:rsidR="00366CCC" w:rsidRDefault="00366CCC" w:rsidP="00366CCC">
            <w:pPr>
              <w:snapToGrid w:val="0"/>
              <w:spacing w:line="100" w:lineRule="atLeast"/>
              <w:ind w:left="74" w:right="130"/>
            </w:pPr>
            <w:r>
              <w:t>- wyposażona w min 5 punktów na dłuższej stronie deski do mocowania pasów</w:t>
            </w:r>
          </w:p>
          <w:p w:rsidR="00366CCC" w:rsidRDefault="00366CCC" w:rsidP="00366CCC">
            <w:pPr>
              <w:snapToGrid w:val="0"/>
              <w:spacing w:line="100" w:lineRule="atLeast"/>
              <w:ind w:left="74" w:right="130"/>
            </w:pPr>
            <w:r>
              <w:t xml:space="preserve">- wyposażona w min 4 pasy zabezpieczające o regulowanej długości dwuczęściowe z obrotowymi </w:t>
            </w:r>
            <w:r>
              <w:lastRenderedPageBreak/>
              <w:t>metalowymi karabińczykami oraz metalowymi spięciami typu klamra</w:t>
            </w:r>
          </w:p>
          <w:p w:rsidR="00366CCC" w:rsidRDefault="00366CCC" w:rsidP="00366CCC">
            <w:pPr>
              <w:snapToGrid w:val="0"/>
              <w:spacing w:line="100" w:lineRule="atLeast"/>
              <w:ind w:left="74" w:right="130"/>
            </w:pPr>
            <w:r>
              <w:t xml:space="preserve">- wyposażona w unieruchomienie głowy wielokrotnego użytku składające się z podkładki oraz 2 klocków </w:t>
            </w:r>
          </w:p>
          <w:p w:rsidR="00366CCC" w:rsidRDefault="00366CCC" w:rsidP="00366CCC">
            <w:pPr>
              <w:snapToGrid w:val="0"/>
              <w:spacing w:line="100" w:lineRule="atLeast"/>
              <w:ind w:left="74" w:right="130"/>
            </w:pPr>
            <w:r>
              <w:t>stabilizujących z otworami usznymi oraz 2 paskami spinającymi</w:t>
            </w:r>
          </w:p>
          <w:p w:rsidR="00366CCC" w:rsidRDefault="00366CCC" w:rsidP="00366CCC">
            <w:pPr>
              <w:snapToGrid w:val="0"/>
              <w:spacing w:line="100" w:lineRule="atLeast"/>
              <w:ind w:left="74" w:right="130"/>
            </w:pPr>
            <w:r>
              <w:t xml:space="preserve">- waga deski </w:t>
            </w:r>
            <w:proofErr w:type="spellStart"/>
            <w:r>
              <w:t>max</w:t>
            </w:r>
            <w:proofErr w:type="spellEnd"/>
            <w:r>
              <w:t>. 8 kg</w:t>
            </w:r>
          </w:p>
          <w:p w:rsidR="00366CCC" w:rsidRDefault="00366CCC" w:rsidP="00366CCC">
            <w:pPr>
              <w:snapToGrid w:val="0"/>
              <w:spacing w:line="100" w:lineRule="atLeast"/>
              <w:ind w:left="74" w:right="130"/>
            </w:pPr>
            <w:r>
              <w:t>- obciążenie dopuszczalne powyżej 150 kg</w:t>
            </w:r>
          </w:p>
          <w:p w:rsidR="00366CCC" w:rsidRDefault="00366CCC" w:rsidP="00366CCC">
            <w:pPr>
              <w:snapToGrid w:val="0"/>
              <w:spacing w:line="100" w:lineRule="atLeast"/>
              <w:ind w:left="74" w:right="130"/>
            </w:pPr>
            <w:r>
              <w:t>- szerokość deski w zakresie od 45 do 50 cm</w:t>
            </w:r>
          </w:p>
          <w:p w:rsidR="00366CCC" w:rsidRDefault="00366CCC" w:rsidP="00366CCC">
            <w:pPr>
              <w:snapToGrid w:val="0"/>
              <w:spacing w:line="100" w:lineRule="atLeast"/>
              <w:ind w:left="74" w:right="130"/>
            </w:pPr>
            <w:r>
              <w:t>- posiada deklarację zgodności</w:t>
            </w:r>
            <w:r w:rsidR="00437E51">
              <w:t xml:space="preserve"> CE</w:t>
            </w:r>
          </w:p>
        </w:tc>
        <w:tc>
          <w:tcPr>
            <w:tcW w:w="1134" w:type="dxa"/>
            <w:tcBorders>
              <w:top w:val="single" w:sz="4" w:space="0" w:color="000000"/>
              <w:left w:val="single" w:sz="4" w:space="0" w:color="000000"/>
              <w:bottom w:val="single" w:sz="4" w:space="0" w:color="000000"/>
            </w:tcBorders>
            <w:shd w:val="clear" w:color="auto" w:fill="auto"/>
            <w:vAlign w:val="center"/>
          </w:tcPr>
          <w:p w:rsidR="00CF71DA" w:rsidRDefault="00CF71DA" w:rsidP="00CF71DA">
            <w:pPr>
              <w:snapToGrid w:val="0"/>
              <w:spacing w:line="100" w:lineRule="atLeast"/>
              <w:jc w:val="center"/>
              <w:rPr>
                <w:rFonts w:eastAsia="Tahoma"/>
              </w:rPr>
            </w:pPr>
            <w:r>
              <w:rPr>
                <w:rFonts w:eastAsia="Tahoma"/>
              </w:rPr>
              <w:lastRenderedPageBreak/>
              <w:t>TAK/NIE</w:t>
            </w:r>
            <w:r w:rsidR="00437E51">
              <w:rPr>
                <w:rStyle w:val="Odwoanieprzypisukocowego"/>
                <w:rFonts w:eastAsia="Tahoma"/>
              </w:rPr>
              <w:endnoteReference w:customMarkFollows="1" w:id="2"/>
              <w:t>**</w:t>
            </w:r>
          </w:p>
          <w:p w:rsidR="00CF71DA" w:rsidRDefault="00CF71DA" w:rsidP="00CF71DA">
            <w:pPr>
              <w:snapToGrid w:val="0"/>
              <w:spacing w:line="100" w:lineRule="atLeast"/>
              <w:jc w:val="center"/>
              <w:rPr>
                <w:rFonts w:eastAsia="Tahoma"/>
              </w:rPr>
            </w:pPr>
            <w:r>
              <w:rPr>
                <w:rFonts w:eastAsia="Tahoma"/>
              </w:rPr>
              <w:t xml:space="preserve">TAK – 4 </w:t>
            </w:r>
            <w:proofErr w:type="spellStart"/>
            <w:r>
              <w:rPr>
                <w:rFonts w:eastAsia="Tahoma"/>
              </w:rPr>
              <w:t>pkt</w:t>
            </w:r>
            <w:proofErr w:type="spellEnd"/>
          </w:p>
          <w:p w:rsidR="00366CCC" w:rsidRDefault="00CF71DA" w:rsidP="00CF71DA">
            <w:pPr>
              <w:snapToGrid w:val="0"/>
              <w:spacing w:line="100" w:lineRule="atLeast"/>
              <w:jc w:val="center"/>
            </w:pPr>
            <w:r>
              <w:rPr>
                <w:rFonts w:eastAsia="Tahoma"/>
              </w:rPr>
              <w:t xml:space="preserve">NIE – O </w:t>
            </w:r>
            <w:proofErr w:type="spellStart"/>
            <w:r>
              <w:rPr>
                <w:rFonts w:eastAsia="Tahoma"/>
              </w:rPr>
              <w:t>pkt</w:t>
            </w:r>
            <w:proofErr w:type="spellEnd"/>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437E51" w:rsidP="00437E51">
            <w:pPr>
              <w:snapToGrid w:val="0"/>
              <w:spacing w:line="100" w:lineRule="atLeast"/>
              <w:ind w:left="74" w:right="130"/>
              <w:rPr>
                <w:b/>
              </w:rPr>
            </w:pPr>
            <w:r w:rsidRPr="00437E51">
              <w:rPr>
                <w:b/>
                <w:sz w:val="20"/>
              </w:rPr>
              <w:t>(uzupełnić w przypadku zaznaczenia TAK)</w:t>
            </w:r>
          </w:p>
        </w:tc>
      </w:tr>
      <w:tr w:rsidR="00366CCC" w:rsidTr="00CF71DA">
        <w:tblPrEx>
          <w:tblCellMar>
            <w:left w:w="0" w:type="dxa"/>
            <w:right w:w="0" w:type="dxa"/>
          </w:tblCellMar>
        </w:tblPrEx>
        <w:trPr>
          <w:trHeight w:val="57"/>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widowControl w:val="0"/>
              <w:numPr>
                <w:ilvl w:val="0"/>
                <w:numId w:val="13"/>
              </w:numPr>
              <w:suppressAutoHyphens/>
              <w:snapToGrid w:val="0"/>
              <w:spacing w:after="0" w:line="100" w:lineRule="atLeast"/>
              <w:jc w:val="center"/>
              <w:rPr>
                <w:b/>
              </w:rPr>
            </w:pPr>
          </w:p>
        </w:tc>
        <w:tc>
          <w:tcPr>
            <w:tcW w:w="5387"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ind w:left="74" w:right="130"/>
            </w:pPr>
            <w:r>
              <w:t>NOSZE PODBIERAJĄCE Z KOMPLETEM PASÓW</w:t>
            </w:r>
          </w:p>
          <w:p w:rsidR="00366CCC" w:rsidRDefault="00D93F62" w:rsidP="00366CCC">
            <w:pPr>
              <w:snapToGrid w:val="0"/>
              <w:spacing w:line="100" w:lineRule="atLeast"/>
              <w:ind w:left="74" w:right="130"/>
            </w:pPr>
            <w:r>
              <w:t>- (podać markę i model</w:t>
            </w:r>
            <w:r w:rsidR="00366CCC">
              <w:t>)</w:t>
            </w:r>
          </w:p>
          <w:p w:rsidR="00366CCC" w:rsidRDefault="00366CCC" w:rsidP="00366CCC">
            <w:pPr>
              <w:snapToGrid w:val="0"/>
              <w:spacing w:line="100" w:lineRule="atLeast"/>
              <w:ind w:left="74" w:right="130"/>
            </w:pPr>
            <w:r>
              <w:t>- przeznaczone do ewakuacji i transportu osób z podejrzeniem urazów kręgosłupa, miednicy i urazów wielonarządowych.</w:t>
            </w:r>
          </w:p>
          <w:p w:rsidR="00366CCC" w:rsidRDefault="00366CCC" w:rsidP="00366CCC">
            <w:pPr>
              <w:snapToGrid w:val="0"/>
              <w:spacing w:line="100" w:lineRule="atLeast"/>
              <w:ind w:left="74" w:right="130"/>
            </w:pPr>
            <w:r>
              <w:t>- konstrukcja noszy łatwa w utrzymaniu czystości, zabezpieczona przed wnikaniem płynów (w tym organicznych) oraz zanieczyszczeń</w:t>
            </w:r>
          </w:p>
          <w:p w:rsidR="00366CCC" w:rsidRDefault="00366CCC" w:rsidP="00366CCC">
            <w:pPr>
              <w:snapToGrid w:val="0"/>
              <w:spacing w:line="100" w:lineRule="atLeast"/>
              <w:ind w:left="74" w:right="130"/>
            </w:pPr>
            <w:r>
              <w:t xml:space="preserve">- przenikliwe dla promieni X w stopniu umożliwiającym diagnostykę </w:t>
            </w:r>
            <w:proofErr w:type="spellStart"/>
            <w:r>
              <w:t>Rtg</w:t>
            </w:r>
            <w:proofErr w:type="spellEnd"/>
            <w:r>
              <w:t xml:space="preserve"> głowy, kręgosłupa, miednicy.</w:t>
            </w:r>
          </w:p>
          <w:p w:rsidR="00366CCC" w:rsidRDefault="00366CCC" w:rsidP="00366CCC">
            <w:pPr>
              <w:snapToGrid w:val="0"/>
              <w:spacing w:line="100" w:lineRule="atLeast"/>
              <w:ind w:left="74" w:right="130"/>
            </w:pPr>
            <w:r>
              <w:t>Konstrukcja:</w:t>
            </w:r>
          </w:p>
          <w:p w:rsidR="00366CCC" w:rsidRDefault="00366CCC" w:rsidP="00366CCC">
            <w:pPr>
              <w:snapToGrid w:val="0"/>
              <w:spacing w:line="100" w:lineRule="atLeast"/>
              <w:ind w:left="74" w:right="130"/>
            </w:pPr>
            <w:r>
              <w:t>- dwuczęściowa,</w:t>
            </w:r>
          </w:p>
          <w:p w:rsidR="00366CCC" w:rsidRDefault="00366CCC" w:rsidP="00366CCC">
            <w:pPr>
              <w:snapToGrid w:val="0"/>
              <w:spacing w:line="100" w:lineRule="atLeast"/>
              <w:ind w:left="74" w:right="130"/>
            </w:pPr>
            <w:r>
              <w:t>- materiał łopat - tworzywo sztuczne o dużej wytrzymałości,</w:t>
            </w:r>
          </w:p>
          <w:p w:rsidR="00366CCC" w:rsidRDefault="00366CCC" w:rsidP="00366CCC">
            <w:pPr>
              <w:snapToGrid w:val="0"/>
              <w:spacing w:line="100" w:lineRule="atLeast"/>
              <w:ind w:left="74" w:right="130"/>
            </w:pPr>
            <w:r>
              <w:t>- wielostopniowa regulacja długości z blokadą położenia,</w:t>
            </w:r>
          </w:p>
          <w:p w:rsidR="00366CCC" w:rsidRDefault="00366CCC" w:rsidP="00366CCC">
            <w:pPr>
              <w:snapToGrid w:val="0"/>
              <w:spacing w:line="100" w:lineRule="atLeast"/>
              <w:ind w:left="74" w:right="130"/>
            </w:pPr>
            <w:r>
              <w:t>- możliwość założenia do transportu w połowie długości,</w:t>
            </w:r>
          </w:p>
          <w:p w:rsidR="00366CCC" w:rsidRDefault="00366CCC" w:rsidP="00366CCC">
            <w:pPr>
              <w:snapToGrid w:val="0"/>
              <w:spacing w:line="100" w:lineRule="atLeast"/>
              <w:ind w:left="74" w:right="130"/>
            </w:pPr>
            <w:r>
              <w:t>- podwójne zamki zabezpieczające przed przypadkowym rozpięciem noszy</w:t>
            </w:r>
          </w:p>
          <w:p w:rsidR="00D93F62" w:rsidRDefault="00366CCC" w:rsidP="00D93F62">
            <w:pPr>
              <w:snapToGrid w:val="0"/>
              <w:spacing w:line="100" w:lineRule="atLeast"/>
              <w:ind w:left="74" w:right="130"/>
            </w:pPr>
            <w:r>
              <w:t>- posiada deklarację zgodności</w:t>
            </w:r>
            <w:r w:rsidR="00D93F62">
              <w:t xml:space="preserve"> CE</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Pr="00783026" w:rsidRDefault="00366CCC" w:rsidP="00366CCC">
            <w:pPr>
              <w:snapToGrid w:val="0"/>
              <w:spacing w:line="100" w:lineRule="atLeast"/>
              <w:jc w:val="center"/>
            </w:pPr>
            <w:r w:rsidRPr="00783026">
              <w:rPr>
                <w:rFonts w:eastAsia="Tahoma"/>
              </w:rPr>
              <w:t>NIE</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snapToGrid w:val="0"/>
              <w:spacing w:line="100" w:lineRule="atLeast"/>
              <w:ind w:left="74" w:right="130"/>
              <w:rPr>
                <w:b/>
              </w:rPr>
            </w:pPr>
          </w:p>
        </w:tc>
      </w:tr>
      <w:tr w:rsidR="00366CCC" w:rsidTr="00CF71DA">
        <w:tblPrEx>
          <w:tblCellMar>
            <w:left w:w="0" w:type="dxa"/>
            <w:right w:w="0" w:type="dxa"/>
          </w:tblCellMar>
        </w:tblPrEx>
        <w:trPr>
          <w:trHeight w:val="57"/>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widowControl w:val="0"/>
              <w:numPr>
                <w:ilvl w:val="0"/>
                <w:numId w:val="13"/>
              </w:numPr>
              <w:suppressAutoHyphens/>
              <w:snapToGrid w:val="0"/>
              <w:spacing w:after="0" w:line="100" w:lineRule="atLeast"/>
              <w:jc w:val="center"/>
              <w:rPr>
                <w:b/>
              </w:rPr>
            </w:pPr>
          </w:p>
        </w:tc>
        <w:tc>
          <w:tcPr>
            <w:tcW w:w="5387"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ind w:left="74" w:right="130"/>
            </w:pPr>
            <w:r>
              <w:t xml:space="preserve">ZESTAW SZYN KRAMERA </w:t>
            </w:r>
          </w:p>
          <w:p w:rsidR="00366CCC" w:rsidRDefault="00366CCC" w:rsidP="00366CCC">
            <w:pPr>
              <w:snapToGrid w:val="0"/>
              <w:spacing w:line="100" w:lineRule="atLeast"/>
              <w:ind w:left="74" w:right="130"/>
            </w:pPr>
            <w:r>
              <w:t>- (podać markę i model, załączyć folder)</w:t>
            </w:r>
          </w:p>
          <w:p w:rsidR="00366CCC" w:rsidRDefault="00366CCC" w:rsidP="00366CCC">
            <w:pPr>
              <w:snapToGrid w:val="0"/>
              <w:spacing w:line="100" w:lineRule="atLeast"/>
              <w:ind w:left="74" w:right="130"/>
            </w:pPr>
            <w:r>
              <w:t xml:space="preserve">zestaw szyn Kramera w powleczeniach wykonanych z tworzywa sztucznego w kolorze niebieskim, 1 </w:t>
            </w:r>
            <w:proofErr w:type="spellStart"/>
            <w:r>
              <w:t>kpl</w:t>
            </w:r>
            <w:proofErr w:type="spellEnd"/>
            <w:r>
              <w:t xml:space="preserve"> - 14 szt. w różnych rozmiarach + torba na zestaw szyn Kramera.</w:t>
            </w:r>
          </w:p>
        </w:tc>
        <w:tc>
          <w:tcPr>
            <w:tcW w:w="1134" w:type="dxa"/>
            <w:tcBorders>
              <w:top w:val="single" w:sz="4" w:space="0" w:color="000000"/>
              <w:left w:val="single" w:sz="4" w:space="0" w:color="000000"/>
              <w:bottom w:val="single" w:sz="4" w:space="0" w:color="000000"/>
            </w:tcBorders>
            <w:shd w:val="clear" w:color="auto" w:fill="auto"/>
            <w:vAlign w:val="center"/>
          </w:tcPr>
          <w:p w:rsidR="00CF71DA" w:rsidRDefault="00CF71DA" w:rsidP="00CF71DA">
            <w:pPr>
              <w:snapToGrid w:val="0"/>
              <w:spacing w:line="100" w:lineRule="atLeast"/>
              <w:jc w:val="center"/>
              <w:rPr>
                <w:rFonts w:eastAsia="Tahoma"/>
              </w:rPr>
            </w:pPr>
            <w:r>
              <w:rPr>
                <w:rFonts w:eastAsia="Tahoma"/>
              </w:rPr>
              <w:t>TAK/NIE</w:t>
            </w:r>
            <w:r w:rsidR="00437E51">
              <w:rPr>
                <w:rFonts w:eastAsia="Tahoma"/>
              </w:rPr>
              <w:t>**</w:t>
            </w:r>
          </w:p>
          <w:p w:rsidR="00CF71DA" w:rsidRDefault="00CF71DA" w:rsidP="00CF71DA">
            <w:pPr>
              <w:snapToGrid w:val="0"/>
              <w:spacing w:line="100" w:lineRule="atLeast"/>
              <w:jc w:val="center"/>
              <w:rPr>
                <w:rFonts w:eastAsia="Tahoma"/>
              </w:rPr>
            </w:pPr>
            <w:r>
              <w:rPr>
                <w:rFonts w:eastAsia="Tahoma"/>
              </w:rPr>
              <w:t xml:space="preserve">TAK – 4 </w:t>
            </w:r>
            <w:proofErr w:type="spellStart"/>
            <w:r>
              <w:rPr>
                <w:rFonts w:eastAsia="Tahoma"/>
              </w:rPr>
              <w:t>pkt</w:t>
            </w:r>
            <w:proofErr w:type="spellEnd"/>
          </w:p>
          <w:p w:rsidR="00366CCC" w:rsidRDefault="00CF71DA" w:rsidP="00CF71DA">
            <w:pPr>
              <w:snapToGrid w:val="0"/>
              <w:spacing w:line="100" w:lineRule="atLeast"/>
              <w:jc w:val="center"/>
            </w:pPr>
            <w:r>
              <w:rPr>
                <w:rFonts w:eastAsia="Tahoma"/>
              </w:rPr>
              <w:t xml:space="preserve">NIE – O </w:t>
            </w:r>
            <w:proofErr w:type="spellStart"/>
            <w:r>
              <w:rPr>
                <w:rFonts w:eastAsia="Tahoma"/>
              </w:rPr>
              <w:t>pkt</w:t>
            </w:r>
            <w:proofErr w:type="spellEnd"/>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437E51" w:rsidP="00366CCC">
            <w:pPr>
              <w:snapToGrid w:val="0"/>
              <w:spacing w:line="100" w:lineRule="atLeast"/>
              <w:ind w:left="74" w:right="130"/>
              <w:rPr>
                <w:b/>
              </w:rPr>
            </w:pPr>
            <w:r w:rsidRPr="00437E51">
              <w:rPr>
                <w:b/>
                <w:sz w:val="20"/>
              </w:rPr>
              <w:t>(uzupełnić w przypadku zaznaczenia TAK)</w:t>
            </w:r>
          </w:p>
        </w:tc>
      </w:tr>
      <w:tr w:rsidR="00366CCC" w:rsidTr="00CF71DA">
        <w:tblPrEx>
          <w:tblCellMar>
            <w:left w:w="0" w:type="dxa"/>
            <w:right w:w="0" w:type="dxa"/>
          </w:tblCellMar>
        </w:tblPrEx>
        <w:trPr>
          <w:trHeight w:val="57"/>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widowControl w:val="0"/>
              <w:numPr>
                <w:ilvl w:val="0"/>
                <w:numId w:val="13"/>
              </w:numPr>
              <w:suppressAutoHyphens/>
              <w:snapToGrid w:val="0"/>
              <w:spacing w:after="0" w:line="100" w:lineRule="atLeast"/>
              <w:jc w:val="center"/>
              <w:rPr>
                <w:b/>
              </w:rPr>
            </w:pPr>
          </w:p>
        </w:tc>
        <w:tc>
          <w:tcPr>
            <w:tcW w:w="5387"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ind w:left="74" w:right="130"/>
            </w:pPr>
            <w:r>
              <w:t>PLECAK REANIMACYJNY - 1 szt.</w:t>
            </w:r>
          </w:p>
          <w:p w:rsidR="00366CCC" w:rsidRDefault="00366CCC" w:rsidP="00366CCC">
            <w:pPr>
              <w:snapToGrid w:val="0"/>
              <w:spacing w:line="100" w:lineRule="atLeast"/>
              <w:ind w:left="74" w:right="130"/>
            </w:pPr>
            <w:r>
              <w:t xml:space="preserve">- podać markę i model, </w:t>
            </w:r>
          </w:p>
          <w:p w:rsidR="00366CCC" w:rsidRDefault="00366CCC" w:rsidP="00366CCC">
            <w:pPr>
              <w:snapToGrid w:val="0"/>
              <w:spacing w:line="100" w:lineRule="atLeast"/>
              <w:ind w:left="74" w:right="130"/>
            </w:pPr>
            <w:r>
              <w:t>- wielokomorowy ( min 5 dużych komór głównych o wymiarach min 25cm x25cm każda) przeznaczonych do przechowywania i przenoszenia wyposażenia medycznego niezbędnego do pracy w zespołach wyjazdowych pogotowia ratunkowego   . Wymiary minimalne plecaka 60cmx50cmx30cm</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CF71DA" w:rsidP="00366CCC">
            <w:pPr>
              <w:snapToGrid w:val="0"/>
              <w:spacing w:line="100" w:lineRule="atLeast"/>
              <w:jc w:val="center"/>
              <w:rPr>
                <w:rFonts w:eastAsia="Tahoma"/>
              </w:rPr>
            </w:pPr>
            <w:r>
              <w:rPr>
                <w:rFonts w:eastAsia="Tahoma"/>
              </w:rPr>
              <w:t>TAK/</w:t>
            </w:r>
            <w:r w:rsidR="00366CCC">
              <w:rPr>
                <w:rFonts w:eastAsia="Tahoma"/>
              </w:rPr>
              <w:t>NIE</w:t>
            </w:r>
            <w:r w:rsidR="00437E51">
              <w:rPr>
                <w:rFonts w:eastAsia="Tahoma"/>
              </w:rPr>
              <w:t>**</w:t>
            </w:r>
          </w:p>
          <w:p w:rsidR="00CF71DA" w:rsidRDefault="00CF71DA" w:rsidP="00366CCC">
            <w:pPr>
              <w:snapToGrid w:val="0"/>
              <w:spacing w:line="100" w:lineRule="atLeast"/>
              <w:jc w:val="center"/>
              <w:rPr>
                <w:rFonts w:eastAsia="Tahoma"/>
              </w:rPr>
            </w:pPr>
            <w:r>
              <w:rPr>
                <w:rFonts w:eastAsia="Tahoma"/>
              </w:rPr>
              <w:t xml:space="preserve">TAK – 4 </w:t>
            </w:r>
            <w:proofErr w:type="spellStart"/>
            <w:r>
              <w:rPr>
                <w:rFonts w:eastAsia="Tahoma"/>
              </w:rPr>
              <w:t>pkt</w:t>
            </w:r>
            <w:proofErr w:type="spellEnd"/>
          </w:p>
          <w:p w:rsidR="00CF71DA" w:rsidRDefault="00CF71DA" w:rsidP="00366CCC">
            <w:pPr>
              <w:snapToGrid w:val="0"/>
              <w:spacing w:line="100" w:lineRule="atLeast"/>
              <w:jc w:val="center"/>
            </w:pPr>
            <w:r>
              <w:rPr>
                <w:rFonts w:eastAsia="Tahoma"/>
              </w:rPr>
              <w:t xml:space="preserve">NIE – O </w:t>
            </w:r>
            <w:proofErr w:type="spellStart"/>
            <w:r>
              <w:rPr>
                <w:rFonts w:eastAsia="Tahoma"/>
              </w:rPr>
              <w:t>pkt</w:t>
            </w:r>
            <w:proofErr w:type="spellEnd"/>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437E51" w:rsidP="00366CCC">
            <w:pPr>
              <w:snapToGrid w:val="0"/>
              <w:spacing w:line="100" w:lineRule="atLeast"/>
              <w:ind w:left="74" w:right="130"/>
              <w:rPr>
                <w:b/>
              </w:rPr>
            </w:pPr>
            <w:r w:rsidRPr="00437E51">
              <w:rPr>
                <w:b/>
                <w:sz w:val="20"/>
              </w:rPr>
              <w:t>(uzupełnić w przypadku zaznaczenia TAK)</w:t>
            </w:r>
          </w:p>
        </w:tc>
      </w:tr>
      <w:tr w:rsidR="00366CCC" w:rsidTr="00CF71DA">
        <w:tblPrEx>
          <w:tblCellMar>
            <w:left w:w="0" w:type="dxa"/>
            <w:right w:w="0" w:type="dxa"/>
          </w:tblCellMar>
        </w:tblPrEx>
        <w:trPr>
          <w:trHeight w:val="57"/>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widowControl w:val="0"/>
              <w:numPr>
                <w:ilvl w:val="0"/>
                <w:numId w:val="13"/>
              </w:numPr>
              <w:suppressAutoHyphens/>
              <w:snapToGrid w:val="0"/>
              <w:spacing w:after="0" w:line="100" w:lineRule="atLeast"/>
              <w:jc w:val="center"/>
              <w:rPr>
                <w:b/>
              </w:rPr>
            </w:pPr>
          </w:p>
        </w:tc>
        <w:tc>
          <w:tcPr>
            <w:tcW w:w="5387"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ind w:left="74" w:right="130"/>
            </w:pPr>
            <w:r>
              <w:t xml:space="preserve">TORBA PEDIATRYCZNA – 1 </w:t>
            </w:r>
            <w:proofErr w:type="spellStart"/>
            <w:r>
              <w:t>szt</w:t>
            </w:r>
            <w:proofErr w:type="spellEnd"/>
            <w:r>
              <w:t xml:space="preserve">  </w:t>
            </w:r>
          </w:p>
          <w:p w:rsidR="00366CCC" w:rsidRDefault="00366CCC" w:rsidP="00366CCC">
            <w:pPr>
              <w:snapToGrid w:val="0"/>
              <w:spacing w:line="100" w:lineRule="atLeast"/>
              <w:ind w:left="74" w:right="130"/>
            </w:pPr>
            <w:r>
              <w:t xml:space="preserve">- Podać markę i  model , </w:t>
            </w:r>
          </w:p>
          <w:p w:rsidR="00366CCC" w:rsidRDefault="00366CCC" w:rsidP="00366CCC">
            <w:pPr>
              <w:snapToGrid w:val="0"/>
              <w:spacing w:line="100" w:lineRule="atLeast"/>
              <w:ind w:left="74" w:right="130"/>
            </w:pPr>
            <w:r>
              <w:t>- Torba pediatryczna wykonana z materiału  typu CORDURA lub równoważnego tj. tkanina wysoce odporna na przetarcia i wilgoć, posiadająca możliwość transportu w ręku i na ramieniu.</w:t>
            </w:r>
          </w:p>
          <w:p w:rsidR="00366CCC" w:rsidRDefault="00366CCC" w:rsidP="00366CCC">
            <w:pPr>
              <w:snapToGrid w:val="0"/>
              <w:spacing w:line="100" w:lineRule="atLeast"/>
              <w:ind w:left="74" w:right="130"/>
            </w:pPr>
            <w:r>
              <w:t>- Na wyposażeniu torby powinien znajdować się różnokolorowy pasek spełniający rolę miarki, na której każdy kolor odpowiada określonym przedziałom wzrostu dzieci. Wnętrze torby zawiera różnokolorowe saszetki przeznaczone na posegregowany sprzęt reanimacyjny. Każdy kolor saszetki posiada swój odpowiednik na pasku</w:t>
            </w:r>
          </w:p>
        </w:tc>
        <w:tc>
          <w:tcPr>
            <w:tcW w:w="1134" w:type="dxa"/>
            <w:tcBorders>
              <w:top w:val="single" w:sz="4" w:space="0" w:color="000000"/>
              <w:left w:val="single" w:sz="4" w:space="0" w:color="000000"/>
              <w:bottom w:val="single" w:sz="4" w:space="0" w:color="000000"/>
            </w:tcBorders>
            <w:shd w:val="clear" w:color="auto" w:fill="auto"/>
            <w:vAlign w:val="center"/>
          </w:tcPr>
          <w:p w:rsidR="00CF71DA" w:rsidRDefault="00CF71DA" w:rsidP="00CF71DA">
            <w:pPr>
              <w:snapToGrid w:val="0"/>
              <w:spacing w:line="100" w:lineRule="atLeast"/>
              <w:jc w:val="center"/>
              <w:rPr>
                <w:rFonts w:eastAsia="Tahoma"/>
              </w:rPr>
            </w:pPr>
            <w:r>
              <w:rPr>
                <w:rFonts w:eastAsia="Tahoma"/>
              </w:rPr>
              <w:t>TAK/NIE</w:t>
            </w:r>
            <w:r w:rsidR="00437E51">
              <w:rPr>
                <w:rFonts w:eastAsia="Tahoma"/>
              </w:rPr>
              <w:t>**</w:t>
            </w:r>
          </w:p>
          <w:p w:rsidR="00CF71DA" w:rsidRDefault="00CF71DA" w:rsidP="00CF71DA">
            <w:pPr>
              <w:snapToGrid w:val="0"/>
              <w:spacing w:line="100" w:lineRule="atLeast"/>
              <w:jc w:val="center"/>
              <w:rPr>
                <w:rFonts w:eastAsia="Tahoma"/>
              </w:rPr>
            </w:pPr>
            <w:r>
              <w:rPr>
                <w:rFonts w:eastAsia="Tahoma"/>
              </w:rPr>
              <w:t xml:space="preserve">TAK – 4 </w:t>
            </w:r>
            <w:proofErr w:type="spellStart"/>
            <w:r>
              <w:rPr>
                <w:rFonts w:eastAsia="Tahoma"/>
              </w:rPr>
              <w:t>pkt</w:t>
            </w:r>
            <w:proofErr w:type="spellEnd"/>
          </w:p>
          <w:p w:rsidR="00366CCC" w:rsidRDefault="00CF71DA" w:rsidP="00CF71DA">
            <w:pPr>
              <w:snapToGrid w:val="0"/>
              <w:spacing w:line="100" w:lineRule="atLeast"/>
              <w:jc w:val="center"/>
            </w:pPr>
            <w:r>
              <w:rPr>
                <w:rFonts w:eastAsia="Tahoma"/>
              </w:rPr>
              <w:t xml:space="preserve">NIE – O </w:t>
            </w:r>
            <w:proofErr w:type="spellStart"/>
            <w:r>
              <w:rPr>
                <w:rFonts w:eastAsia="Tahoma"/>
              </w:rPr>
              <w:t>pkt</w:t>
            </w:r>
            <w:proofErr w:type="spellEnd"/>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437E51" w:rsidP="00366CCC">
            <w:pPr>
              <w:snapToGrid w:val="0"/>
              <w:spacing w:line="100" w:lineRule="atLeast"/>
              <w:ind w:left="74" w:right="130"/>
              <w:rPr>
                <w:b/>
              </w:rPr>
            </w:pPr>
            <w:r w:rsidRPr="00437E51">
              <w:rPr>
                <w:b/>
                <w:sz w:val="20"/>
              </w:rPr>
              <w:t>(uzupełnić w przypadku zaznaczenia TAK)</w:t>
            </w:r>
          </w:p>
        </w:tc>
      </w:tr>
      <w:tr w:rsidR="00366CCC" w:rsidTr="00CF71DA">
        <w:tblPrEx>
          <w:tblCellMar>
            <w:left w:w="0" w:type="dxa"/>
            <w:right w:w="0" w:type="dxa"/>
          </w:tblCellMar>
        </w:tblPrEx>
        <w:trPr>
          <w:trHeight w:val="57"/>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widowControl w:val="0"/>
              <w:numPr>
                <w:ilvl w:val="0"/>
                <w:numId w:val="13"/>
              </w:numPr>
              <w:suppressAutoHyphens/>
              <w:snapToGrid w:val="0"/>
              <w:spacing w:after="0" w:line="100" w:lineRule="atLeast"/>
              <w:jc w:val="center"/>
              <w:rPr>
                <w:b/>
              </w:rPr>
            </w:pPr>
          </w:p>
        </w:tc>
        <w:tc>
          <w:tcPr>
            <w:tcW w:w="5387" w:type="dxa"/>
            <w:tcBorders>
              <w:top w:val="single" w:sz="4" w:space="0" w:color="000000"/>
              <w:left w:val="single" w:sz="4" w:space="0" w:color="000000"/>
              <w:bottom w:val="single" w:sz="4" w:space="0" w:color="000000"/>
            </w:tcBorders>
            <w:shd w:val="clear" w:color="auto" w:fill="auto"/>
          </w:tcPr>
          <w:p w:rsidR="00366CCC" w:rsidRDefault="00366CCC" w:rsidP="00366CCC">
            <w:pPr>
              <w:snapToGrid w:val="0"/>
              <w:spacing w:line="100" w:lineRule="atLeast"/>
              <w:ind w:left="74" w:right="130"/>
            </w:pPr>
            <w:r>
              <w:t xml:space="preserve">MATERAC ORTOPEDYCZNY DLA DOROSŁYCH – 1 </w:t>
            </w:r>
            <w:proofErr w:type="spellStart"/>
            <w:r>
              <w:t>szt</w:t>
            </w:r>
            <w:proofErr w:type="spellEnd"/>
            <w:r>
              <w:t xml:space="preserve"> </w:t>
            </w:r>
          </w:p>
          <w:p w:rsidR="00366CCC" w:rsidRDefault="00366CCC" w:rsidP="00366CCC">
            <w:pPr>
              <w:snapToGrid w:val="0"/>
              <w:spacing w:line="100" w:lineRule="atLeast"/>
              <w:ind w:left="74" w:right="130"/>
            </w:pPr>
            <w:r>
              <w:t xml:space="preserve">Podać markę i  model , </w:t>
            </w:r>
          </w:p>
          <w:p w:rsidR="00366CCC" w:rsidRDefault="00366CCC" w:rsidP="00366CCC">
            <w:pPr>
              <w:snapToGrid w:val="0"/>
              <w:spacing w:line="100" w:lineRule="atLeast"/>
              <w:ind w:left="74" w:right="130"/>
            </w:pPr>
            <w:r>
              <w:t xml:space="preserve">- w </w:t>
            </w:r>
            <w:proofErr w:type="spellStart"/>
            <w:r>
              <w:t>kpl</w:t>
            </w:r>
            <w:proofErr w:type="spellEnd"/>
            <w:r>
              <w:t xml:space="preserve">. pompka dwukierunkowa , torba , dodatkowa podłoga zabezpieczająca przed uszkodzeniem , zestaw naprawczy </w:t>
            </w:r>
          </w:p>
          <w:p w:rsidR="00366CCC" w:rsidRDefault="00366CCC" w:rsidP="00366CCC">
            <w:pPr>
              <w:snapToGrid w:val="0"/>
              <w:spacing w:line="100" w:lineRule="atLeast"/>
              <w:ind w:left="74" w:right="130"/>
            </w:pPr>
            <w:r>
              <w:t>- 8 uchwytów do przenoszenia , min 4 pasy spinające</w:t>
            </w:r>
          </w:p>
        </w:tc>
        <w:tc>
          <w:tcPr>
            <w:tcW w:w="1134" w:type="dxa"/>
            <w:tcBorders>
              <w:top w:val="single" w:sz="4" w:space="0" w:color="000000"/>
              <w:left w:val="single" w:sz="4" w:space="0" w:color="000000"/>
              <w:bottom w:val="single" w:sz="4" w:space="0" w:color="000000"/>
            </w:tcBorders>
            <w:shd w:val="clear" w:color="auto" w:fill="auto"/>
            <w:vAlign w:val="center"/>
          </w:tcPr>
          <w:p w:rsidR="00CF71DA" w:rsidRDefault="00CF71DA" w:rsidP="00CF71DA">
            <w:pPr>
              <w:snapToGrid w:val="0"/>
              <w:spacing w:line="100" w:lineRule="atLeast"/>
              <w:jc w:val="center"/>
              <w:rPr>
                <w:rFonts w:eastAsia="Tahoma"/>
              </w:rPr>
            </w:pPr>
            <w:r>
              <w:rPr>
                <w:rFonts w:eastAsia="Tahoma"/>
              </w:rPr>
              <w:t>TAK/NIE</w:t>
            </w:r>
            <w:r w:rsidR="00437E51">
              <w:rPr>
                <w:rStyle w:val="Odwoanieprzypisukocowego"/>
                <w:rFonts w:eastAsia="Tahoma"/>
              </w:rPr>
              <w:endnoteReference w:customMarkFollows="1" w:id="3"/>
              <w:t>**</w:t>
            </w:r>
          </w:p>
          <w:p w:rsidR="00CF71DA" w:rsidRDefault="00CF71DA" w:rsidP="00CF71DA">
            <w:pPr>
              <w:snapToGrid w:val="0"/>
              <w:spacing w:line="100" w:lineRule="atLeast"/>
              <w:jc w:val="center"/>
              <w:rPr>
                <w:rFonts w:eastAsia="Tahoma"/>
              </w:rPr>
            </w:pPr>
            <w:r>
              <w:rPr>
                <w:rFonts w:eastAsia="Tahoma"/>
              </w:rPr>
              <w:t xml:space="preserve">TAK – 4 </w:t>
            </w:r>
            <w:proofErr w:type="spellStart"/>
            <w:r>
              <w:rPr>
                <w:rFonts w:eastAsia="Tahoma"/>
              </w:rPr>
              <w:t>pkt</w:t>
            </w:r>
            <w:proofErr w:type="spellEnd"/>
          </w:p>
          <w:p w:rsidR="00366CCC" w:rsidRDefault="00CF71DA" w:rsidP="00CF71DA">
            <w:pPr>
              <w:snapToGrid w:val="0"/>
              <w:spacing w:line="100" w:lineRule="atLeast"/>
              <w:jc w:val="center"/>
            </w:pPr>
            <w:r>
              <w:rPr>
                <w:rFonts w:eastAsia="Tahoma"/>
              </w:rPr>
              <w:t xml:space="preserve">NIE – O </w:t>
            </w:r>
            <w:proofErr w:type="spellStart"/>
            <w:r>
              <w:rPr>
                <w:rFonts w:eastAsia="Tahoma"/>
              </w:rPr>
              <w:t>pkt</w:t>
            </w:r>
            <w:proofErr w:type="spellEnd"/>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437E51" w:rsidP="00366CCC">
            <w:pPr>
              <w:snapToGrid w:val="0"/>
              <w:spacing w:line="100" w:lineRule="atLeast"/>
              <w:ind w:left="74" w:right="130"/>
              <w:rPr>
                <w:b/>
              </w:rPr>
            </w:pPr>
            <w:r w:rsidRPr="00437E51">
              <w:rPr>
                <w:b/>
                <w:sz w:val="20"/>
              </w:rPr>
              <w:t>(uzupełnić w przypadku zaznaczenia TAK)</w:t>
            </w:r>
          </w:p>
        </w:tc>
      </w:tr>
      <w:tr w:rsidR="00366CCC" w:rsidTr="00CF71DA">
        <w:tblPrEx>
          <w:tblCellMar>
            <w:left w:w="0" w:type="dxa"/>
            <w:right w:w="0" w:type="dxa"/>
          </w:tblCellMar>
        </w:tblPrEx>
        <w:trPr>
          <w:trHeight w:val="57"/>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widowControl w:val="0"/>
              <w:numPr>
                <w:ilvl w:val="0"/>
                <w:numId w:val="13"/>
              </w:numPr>
              <w:suppressAutoHyphens/>
              <w:snapToGrid w:val="0"/>
              <w:spacing w:after="0" w:line="100" w:lineRule="atLeast"/>
              <w:jc w:val="center"/>
              <w:rPr>
                <w:b/>
              </w:rPr>
            </w:pPr>
          </w:p>
        </w:tc>
        <w:tc>
          <w:tcPr>
            <w:tcW w:w="5387" w:type="dxa"/>
            <w:tcBorders>
              <w:top w:val="single" w:sz="4" w:space="0" w:color="000000"/>
              <w:left w:val="single" w:sz="4" w:space="0" w:color="000000"/>
              <w:bottom w:val="single" w:sz="4" w:space="0" w:color="000000"/>
            </w:tcBorders>
            <w:shd w:val="clear" w:color="auto" w:fill="auto"/>
          </w:tcPr>
          <w:p w:rsidR="00366CCC" w:rsidRPr="00196BF3" w:rsidRDefault="00366CCC" w:rsidP="00196BF3">
            <w:pPr>
              <w:snapToGrid w:val="0"/>
              <w:spacing w:line="100" w:lineRule="atLeast"/>
              <w:ind w:left="74" w:right="130"/>
              <w:jc w:val="both"/>
            </w:pPr>
            <w:r w:rsidRPr="00196BF3">
              <w:t>- Dwa podwójne uchwyty do bezpiecznego montażu i transportu pompy w ambulansie posiadający funkcje zasilania pompy i ładowania akumulatora po wpięciu urządzenia do uchwytu.</w:t>
            </w:r>
          </w:p>
          <w:p w:rsidR="00366CCC" w:rsidRPr="00196BF3" w:rsidRDefault="00366CCC" w:rsidP="00196BF3">
            <w:pPr>
              <w:snapToGrid w:val="0"/>
              <w:spacing w:line="100" w:lineRule="atLeast"/>
              <w:ind w:left="74" w:right="130"/>
              <w:jc w:val="both"/>
              <w:rPr>
                <w:strike/>
              </w:rPr>
            </w:pP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jc w:val="center"/>
            </w:pPr>
            <w:r>
              <w:rPr>
                <w:rFonts w:eastAsia="Tahoma"/>
              </w:rPr>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snapToGrid w:val="0"/>
              <w:spacing w:line="100" w:lineRule="atLeast"/>
              <w:ind w:left="74" w:right="130"/>
              <w:rPr>
                <w:b/>
              </w:rPr>
            </w:pPr>
          </w:p>
        </w:tc>
      </w:tr>
      <w:tr w:rsidR="00366CCC" w:rsidTr="00CF71DA">
        <w:tblPrEx>
          <w:tblCellMar>
            <w:left w:w="0" w:type="dxa"/>
            <w:right w:w="0" w:type="dxa"/>
          </w:tblCellMar>
        </w:tblPrEx>
        <w:trPr>
          <w:trHeight w:val="57"/>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widowControl w:val="0"/>
              <w:numPr>
                <w:ilvl w:val="0"/>
                <w:numId w:val="13"/>
              </w:numPr>
              <w:suppressAutoHyphens/>
              <w:snapToGrid w:val="0"/>
              <w:spacing w:after="0" w:line="100" w:lineRule="atLeast"/>
              <w:jc w:val="center"/>
              <w:rPr>
                <w:b/>
              </w:rPr>
            </w:pPr>
          </w:p>
        </w:tc>
        <w:tc>
          <w:tcPr>
            <w:tcW w:w="5387" w:type="dxa"/>
            <w:tcBorders>
              <w:top w:val="single" w:sz="4" w:space="0" w:color="000000"/>
              <w:left w:val="single" w:sz="4" w:space="0" w:color="000000"/>
              <w:bottom w:val="single" w:sz="4" w:space="0" w:color="000000"/>
            </w:tcBorders>
            <w:shd w:val="clear" w:color="auto" w:fill="auto"/>
          </w:tcPr>
          <w:p w:rsidR="00366CCC" w:rsidRPr="00196BF3" w:rsidRDefault="00366CCC" w:rsidP="00196BF3">
            <w:pPr>
              <w:snapToGrid w:val="0"/>
              <w:spacing w:line="100" w:lineRule="atLeast"/>
              <w:ind w:left="74" w:right="130"/>
              <w:jc w:val="both"/>
            </w:pPr>
            <w:r w:rsidRPr="00196BF3">
              <w:t xml:space="preserve">- Płyta ścienna umożliwiająca mocowanie/wpięcie defibrylatora LIFEPAK 15 ze zintegrowanym zasilaniem 12V umożliwiająca ładowanie defibrylatora  zaraz po wpięciu. </w:t>
            </w:r>
          </w:p>
          <w:p w:rsidR="00366CCC" w:rsidRPr="00196BF3" w:rsidRDefault="00366CCC" w:rsidP="00196BF3">
            <w:pPr>
              <w:snapToGrid w:val="0"/>
              <w:spacing w:line="100" w:lineRule="atLeast"/>
              <w:ind w:left="74" w:right="130"/>
              <w:jc w:val="both"/>
            </w:pP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jc w:val="center"/>
            </w:pPr>
            <w:r>
              <w:rPr>
                <w:rFonts w:eastAsia="Tahoma"/>
              </w:rPr>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snapToGrid w:val="0"/>
              <w:spacing w:line="100" w:lineRule="atLeast"/>
              <w:ind w:left="74" w:right="130"/>
              <w:rPr>
                <w:b/>
              </w:rPr>
            </w:pPr>
          </w:p>
        </w:tc>
      </w:tr>
      <w:tr w:rsidR="00366CCC" w:rsidTr="00CF71DA">
        <w:tblPrEx>
          <w:tblCellMar>
            <w:left w:w="0" w:type="dxa"/>
            <w:right w:w="0" w:type="dxa"/>
          </w:tblCellMar>
        </w:tblPrEx>
        <w:trPr>
          <w:trHeight w:val="57"/>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widowControl w:val="0"/>
              <w:numPr>
                <w:ilvl w:val="0"/>
                <w:numId w:val="13"/>
              </w:numPr>
              <w:suppressAutoHyphens/>
              <w:snapToGrid w:val="0"/>
              <w:spacing w:after="0" w:line="100" w:lineRule="atLeast"/>
              <w:jc w:val="center"/>
              <w:rPr>
                <w:b/>
              </w:rPr>
            </w:pPr>
          </w:p>
        </w:tc>
        <w:tc>
          <w:tcPr>
            <w:tcW w:w="5387" w:type="dxa"/>
            <w:tcBorders>
              <w:top w:val="single" w:sz="4" w:space="0" w:color="000000"/>
              <w:left w:val="single" w:sz="4" w:space="0" w:color="000000"/>
              <w:bottom w:val="single" w:sz="4" w:space="0" w:color="000000"/>
            </w:tcBorders>
            <w:shd w:val="clear" w:color="auto" w:fill="auto"/>
          </w:tcPr>
          <w:p w:rsidR="00366CCC" w:rsidRPr="00981E44" w:rsidRDefault="00366CCC" w:rsidP="00196BF3">
            <w:pPr>
              <w:snapToGrid w:val="0"/>
              <w:spacing w:line="100" w:lineRule="atLeast"/>
              <w:ind w:left="74" w:right="130"/>
              <w:jc w:val="both"/>
            </w:pPr>
            <w:r w:rsidRPr="00981E44">
              <w:t>RESPIRATOR</w:t>
            </w:r>
          </w:p>
          <w:p w:rsidR="00366CCC" w:rsidRPr="00981E44" w:rsidRDefault="00D93F62" w:rsidP="00196BF3">
            <w:pPr>
              <w:snapToGrid w:val="0"/>
              <w:spacing w:line="100" w:lineRule="atLeast"/>
              <w:ind w:left="74" w:right="130"/>
              <w:jc w:val="both"/>
            </w:pPr>
            <w:r>
              <w:t>(podać markę i model)</w:t>
            </w:r>
          </w:p>
          <w:p w:rsidR="00366CCC" w:rsidRPr="00981E44" w:rsidRDefault="00366CCC" w:rsidP="00196BF3">
            <w:pPr>
              <w:snapToGrid w:val="0"/>
              <w:spacing w:line="100" w:lineRule="atLeast"/>
              <w:ind w:left="74" w:right="130"/>
              <w:jc w:val="both"/>
            </w:pPr>
            <w:r w:rsidRPr="00981E44">
              <w:lastRenderedPageBreak/>
              <w:t>Transportowy zestaw medyczny do wentylacji pacjenta.</w:t>
            </w:r>
          </w:p>
          <w:p w:rsidR="00366CCC" w:rsidRPr="00981E44" w:rsidRDefault="00366CCC" w:rsidP="00196BF3">
            <w:pPr>
              <w:snapToGrid w:val="0"/>
              <w:spacing w:line="100" w:lineRule="atLeast"/>
              <w:ind w:left="74" w:right="130"/>
              <w:jc w:val="both"/>
            </w:pPr>
            <w:r w:rsidRPr="00981E44">
              <w:t>- Urządzenie w zwartej i wytrzymałej obudowie, z możliwością zawieszenia na ramie łóżka, noszy lub na wózku medycznym, z uchwytem do przenoszenia w ręku i paskiem umożliwiającym zawieszenie na ramieniu</w:t>
            </w:r>
          </w:p>
          <w:p w:rsidR="00366CCC" w:rsidRPr="00981E44" w:rsidRDefault="00366CCC" w:rsidP="00196BF3">
            <w:pPr>
              <w:snapToGrid w:val="0"/>
              <w:spacing w:line="100" w:lineRule="atLeast"/>
              <w:ind w:left="74" w:right="130"/>
              <w:jc w:val="both"/>
            </w:pPr>
            <w:r w:rsidRPr="00981E44">
              <w:t>- Urządzenie wyposażone w torbę ochronną wykonaną z</w:t>
            </w:r>
            <w:r>
              <w:rPr>
                <w:strike/>
              </w:rPr>
              <w:t xml:space="preserve"> </w:t>
            </w:r>
            <w:r w:rsidRPr="00981E44">
              <w:t>materiału typu PLAN zapobiegającemu dostaniu się zanieczyszczeń lub wody do przestrzeni urządzenia, umożliwiający swobodny dostęp do wszystkich funkcji.</w:t>
            </w:r>
          </w:p>
          <w:p w:rsidR="00366CCC" w:rsidRPr="00981E44" w:rsidRDefault="00366CCC" w:rsidP="00196BF3">
            <w:pPr>
              <w:snapToGrid w:val="0"/>
              <w:spacing w:line="100" w:lineRule="atLeast"/>
              <w:ind w:left="74" w:right="130"/>
              <w:jc w:val="both"/>
            </w:pPr>
            <w:r w:rsidRPr="00981E44">
              <w:t>- Przednia część torby ochronnej wykonana z przeźroczystego materiału, umożliwiającego swobodne odczytanie wszystkich parametrów wyświetlanych na monitorze, bez potrzeby jej otwierania.</w:t>
            </w:r>
          </w:p>
          <w:p w:rsidR="00366CCC" w:rsidRPr="00196BF3" w:rsidRDefault="00366CCC" w:rsidP="00196BF3">
            <w:pPr>
              <w:snapToGrid w:val="0"/>
              <w:spacing w:line="100" w:lineRule="atLeast"/>
              <w:ind w:left="74" w:right="130"/>
              <w:jc w:val="both"/>
            </w:pPr>
            <w:r w:rsidRPr="00981E44">
              <w:t xml:space="preserve">- Zestaw składa się z respiratora transportowego, butli min 2l, reduktora, przewodu ciśnieniowego umożliwiającego podłączenie respiratora do zewnętrznego źródła tlenu ze złączem AGA min 2 m,  kieszeni na akcesoria, maski nr 5, przewodu pacjenta, </w:t>
            </w:r>
            <w:r w:rsidRPr="00196BF3">
              <w:t>płuca testowego</w:t>
            </w:r>
          </w:p>
          <w:p w:rsidR="00366CCC" w:rsidRPr="00196BF3" w:rsidRDefault="00366CCC" w:rsidP="00196BF3">
            <w:pPr>
              <w:snapToGrid w:val="0"/>
              <w:spacing w:line="100" w:lineRule="atLeast"/>
              <w:ind w:left="74" w:right="130"/>
              <w:jc w:val="both"/>
            </w:pPr>
            <w:r w:rsidRPr="00196BF3">
              <w:t>- Możliwość zasilania respiratora transportowego AC 230V i DC 12V</w:t>
            </w:r>
          </w:p>
          <w:p w:rsidR="00366CCC" w:rsidRPr="00196BF3" w:rsidRDefault="00366CCC" w:rsidP="00196BF3">
            <w:pPr>
              <w:snapToGrid w:val="0"/>
              <w:spacing w:line="100" w:lineRule="atLeast"/>
              <w:ind w:left="74" w:right="130"/>
              <w:jc w:val="both"/>
            </w:pPr>
            <w:r w:rsidRPr="00196BF3">
              <w:t xml:space="preserve">- Płyta ścienna ze zintegrowanym zasilaniem 12V umożliwiająca ładowanie respiratora zaraz po wpięciu, </w:t>
            </w:r>
          </w:p>
          <w:p w:rsidR="00366CCC" w:rsidRPr="00981E44" w:rsidRDefault="00366CCC" w:rsidP="00196BF3">
            <w:pPr>
              <w:snapToGrid w:val="0"/>
              <w:spacing w:line="100" w:lineRule="atLeast"/>
              <w:ind w:left="74" w:right="130"/>
              <w:jc w:val="both"/>
            </w:pPr>
            <w:r w:rsidRPr="00981E44">
              <w:t>- System kontrolny akumulatora umożliwiający sprawdzenie poziomu naładowania i poprawność działania baterii bez potrzeby włączania urządzenia</w:t>
            </w:r>
          </w:p>
          <w:p w:rsidR="00366CCC" w:rsidRPr="00981E44" w:rsidRDefault="00366CCC" w:rsidP="00196BF3">
            <w:pPr>
              <w:snapToGrid w:val="0"/>
              <w:spacing w:line="100" w:lineRule="atLeast"/>
              <w:ind w:left="74" w:right="130"/>
              <w:jc w:val="both"/>
            </w:pPr>
            <w:r w:rsidRPr="00981E44">
              <w:t>- Akumulator bez efektu pamięci</w:t>
            </w:r>
          </w:p>
          <w:p w:rsidR="00366CCC" w:rsidRPr="00981E44" w:rsidRDefault="00366CCC" w:rsidP="00196BF3">
            <w:pPr>
              <w:snapToGrid w:val="0"/>
              <w:spacing w:line="100" w:lineRule="atLeast"/>
              <w:ind w:left="74" w:right="130"/>
              <w:jc w:val="both"/>
            </w:pPr>
            <w:r w:rsidRPr="00981E44">
              <w:t>- Ładowanie baterii od 0 do min 95 % w czasie do 3,5 godziny</w:t>
            </w:r>
          </w:p>
          <w:p w:rsidR="00366CCC" w:rsidRPr="009E452F" w:rsidRDefault="00366CCC" w:rsidP="00196BF3">
            <w:pPr>
              <w:snapToGrid w:val="0"/>
              <w:spacing w:line="100" w:lineRule="atLeast"/>
              <w:ind w:left="74" w:right="130"/>
              <w:jc w:val="both"/>
              <w:rPr>
                <w:strike/>
              </w:rPr>
            </w:pPr>
          </w:p>
          <w:p w:rsidR="00366CCC" w:rsidRPr="00981E44" w:rsidRDefault="00366CCC" w:rsidP="00196BF3">
            <w:pPr>
              <w:snapToGrid w:val="0"/>
              <w:spacing w:line="100" w:lineRule="atLeast"/>
              <w:ind w:left="74" w:right="130"/>
              <w:jc w:val="both"/>
            </w:pPr>
            <w:r w:rsidRPr="00981E44">
              <w:t>Parametry techniczne</w:t>
            </w:r>
          </w:p>
          <w:p w:rsidR="00366CCC" w:rsidRPr="00981E44" w:rsidRDefault="00366CCC" w:rsidP="00196BF3">
            <w:pPr>
              <w:snapToGrid w:val="0"/>
              <w:spacing w:line="100" w:lineRule="atLeast"/>
              <w:ind w:left="74" w:right="130"/>
              <w:jc w:val="both"/>
            </w:pPr>
            <w:r w:rsidRPr="00981E44">
              <w:t>- Respirator przeznaczony d</w:t>
            </w:r>
            <w:r w:rsidR="00783026">
              <w:t xml:space="preserve">o wentylacji dorosłych, dzieci </w:t>
            </w:r>
            <w:r w:rsidRPr="00981E44">
              <w:t>i niemowląt</w:t>
            </w:r>
          </w:p>
          <w:p w:rsidR="00366CCC" w:rsidRPr="00981E44" w:rsidRDefault="00366CCC" w:rsidP="00196BF3">
            <w:pPr>
              <w:snapToGrid w:val="0"/>
              <w:spacing w:line="100" w:lineRule="atLeast"/>
              <w:ind w:left="74" w:right="130"/>
              <w:jc w:val="both"/>
            </w:pPr>
            <w:r w:rsidRPr="00981E44">
              <w:t>- Waga respiratora max 2,5 kg +/- 5%</w:t>
            </w:r>
          </w:p>
          <w:p w:rsidR="00366CCC" w:rsidRPr="00981E44" w:rsidRDefault="00366CCC" w:rsidP="00196BF3">
            <w:pPr>
              <w:snapToGrid w:val="0"/>
              <w:spacing w:line="100" w:lineRule="atLeast"/>
              <w:ind w:left="74" w:right="130"/>
              <w:jc w:val="both"/>
            </w:pPr>
            <w:r w:rsidRPr="00981E44">
              <w:t>- Zasilanie w tlen o ciśnieniu min od 2,7 do 6,0 bar</w:t>
            </w:r>
          </w:p>
          <w:p w:rsidR="00366CCC" w:rsidRPr="00981E44" w:rsidRDefault="00366CCC" w:rsidP="00196BF3">
            <w:pPr>
              <w:snapToGrid w:val="0"/>
              <w:spacing w:line="100" w:lineRule="atLeast"/>
              <w:ind w:left="74" w:right="130"/>
              <w:jc w:val="both"/>
            </w:pPr>
            <w:r w:rsidRPr="00981E44">
              <w:t>- Zasilanie z baterii min 10 h w warunkach pracy ambulansu</w:t>
            </w:r>
          </w:p>
          <w:p w:rsidR="00366CCC" w:rsidRPr="00981E44" w:rsidRDefault="00366CCC" w:rsidP="00196BF3">
            <w:pPr>
              <w:snapToGrid w:val="0"/>
              <w:spacing w:line="100" w:lineRule="atLeast"/>
              <w:ind w:left="74" w:right="130"/>
              <w:jc w:val="both"/>
            </w:pPr>
            <w:r w:rsidRPr="00981E44">
              <w:t>- Wentylacja 100% tlenem i Air Mix</w:t>
            </w:r>
          </w:p>
          <w:p w:rsidR="00366CCC" w:rsidRPr="00981E44" w:rsidRDefault="00366CCC" w:rsidP="00196BF3">
            <w:pPr>
              <w:snapToGrid w:val="0"/>
              <w:spacing w:line="100" w:lineRule="atLeast"/>
              <w:ind w:left="74" w:right="130"/>
              <w:jc w:val="both"/>
            </w:pPr>
            <w:r w:rsidRPr="00981E44">
              <w:lastRenderedPageBreak/>
              <w:t>- Możliwość pracy w temperaturze min -18 - + 50˚C</w:t>
            </w:r>
          </w:p>
          <w:p w:rsidR="00366CCC" w:rsidRPr="00981E44" w:rsidRDefault="00366CCC" w:rsidP="00196BF3">
            <w:pPr>
              <w:snapToGrid w:val="0"/>
              <w:spacing w:line="100" w:lineRule="atLeast"/>
              <w:ind w:left="74" w:right="130"/>
              <w:jc w:val="both"/>
            </w:pPr>
            <w:r w:rsidRPr="00981E44">
              <w:t>- Możliwość przechowywania w temperaturze min -40 - +70˚C</w:t>
            </w:r>
          </w:p>
          <w:p w:rsidR="00366CCC" w:rsidRPr="00981E44" w:rsidRDefault="00366CCC" w:rsidP="00196BF3">
            <w:pPr>
              <w:snapToGrid w:val="0"/>
              <w:spacing w:line="100" w:lineRule="atLeast"/>
              <w:ind w:left="74" w:right="130"/>
              <w:jc w:val="both"/>
            </w:pPr>
            <w:r w:rsidRPr="00981E44">
              <w:t>- Zabezpieczenie przed przypadkową zmianą ustawień parametrów oddechowych w postaci potwierdzenia wyboru parametru po jego ustawieniu</w:t>
            </w:r>
          </w:p>
          <w:p w:rsidR="00366CCC" w:rsidRPr="00981E44" w:rsidRDefault="00366CCC" w:rsidP="00196BF3">
            <w:pPr>
              <w:snapToGrid w:val="0"/>
              <w:spacing w:line="100" w:lineRule="atLeast"/>
              <w:ind w:left="74" w:right="130"/>
              <w:jc w:val="both"/>
            </w:pPr>
            <w:r w:rsidRPr="00981E44">
              <w:t xml:space="preserve">- </w:t>
            </w:r>
            <w:proofErr w:type="spellStart"/>
            <w:r w:rsidRPr="00981E44">
              <w:t>Autotest</w:t>
            </w:r>
            <w:proofErr w:type="spellEnd"/>
            <w:r w:rsidRPr="00981E44">
              <w:t>, pozwalający na sprawdzenie działania respiratora każdorazowo po włączeniu urządzenia</w:t>
            </w:r>
          </w:p>
          <w:p w:rsidR="00366CCC" w:rsidRPr="00981E44" w:rsidRDefault="00366CCC" w:rsidP="00196BF3">
            <w:pPr>
              <w:snapToGrid w:val="0"/>
              <w:spacing w:line="100" w:lineRule="atLeast"/>
              <w:ind w:left="74" w:right="130"/>
              <w:jc w:val="both"/>
            </w:pPr>
            <w:r w:rsidRPr="00981E44">
              <w:t>Wbudowany czytnik kart pamięci wraz z kartą o pojemności min 2 GB do zapisywania monitorowanych parametrów oraz zdarzeń z możliwością późniejszej analizy</w:t>
            </w:r>
          </w:p>
          <w:p w:rsidR="00366CCC" w:rsidRPr="00783026" w:rsidRDefault="00366CCC" w:rsidP="00196BF3">
            <w:pPr>
              <w:pStyle w:val="Tekstcofnity"/>
              <w:snapToGrid w:val="0"/>
              <w:spacing w:line="100" w:lineRule="atLeast"/>
              <w:ind w:left="62"/>
              <w:jc w:val="both"/>
              <w:rPr>
                <w:rFonts w:asciiTheme="minorHAnsi" w:hAnsiTheme="minorHAnsi" w:cstheme="minorHAnsi"/>
                <w:lang w:val="pl-PL"/>
              </w:rPr>
            </w:pPr>
            <w:r w:rsidRPr="00783026">
              <w:rPr>
                <w:rFonts w:asciiTheme="minorHAnsi" w:hAnsiTheme="minorHAnsi" w:cstheme="minorHAnsi"/>
                <w:sz w:val="22"/>
                <w:szCs w:val="22"/>
                <w:lang w:val="pl-PL"/>
              </w:rPr>
              <w:t>- Możliwość wymiany baterii, przez użytkownika, bez użycia narzędzi</w:t>
            </w:r>
          </w:p>
          <w:p w:rsidR="00366CCC" w:rsidRPr="00981E44" w:rsidRDefault="00366CCC" w:rsidP="00196BF3">
            <w:pPr>
              <w:snapToGrid w:val="0"/>
              <w:spacing w:line="100" w:lineRule="atLeast"/>
              <w:ind w:right="130"/>
              <w:jc w:val="both"/>
            </w:pPr>
          </w:p>
          <w:p w:rsidR="00366CCC" w:rsidRPr="00981E44" w:rsidRDefault="00366CCC" w:rsidP="00196BF3">
            <w:pPr>
              <w:snapToGrid w:val="0"/>
              <w:spacing w:line="100" w:lineRule="atLeast"/>
              <w:ind w:left="74" w:right="130"/>
              <w:jc w:val="both"/>
            </w:pPr>
            <w:r w:rsidRPr="00981E44">
              <w:t>Alarmy</w:t>
            </w:r>
          </w:p>
          <w:p w:rsidR="00366CCC" w:rsidRPr="00981E44" w:rsidRDefault="00366CCC" w:rsidP="00196BF3">
            <w:pPr>
              <w:snapToGrid w:val="0"/>
              <w:spacing w:line="100" w:lineRule="atLeast"/>
              <w:ind w:left="74" w:right="130"/>
              <w:jc w:val="both"/>
            </w:pPr>
            <w:r w:rsidRPr="00981E44">
              <w:t>- Bezdechu</w:t>
            </w:r>
          </w:p>
          <w:p w:rsidR="00366CCC" w:rsidRPr="00981E44" w:rsidRDefault="00366CCC" w:rsidP="00196BF3">
            <w:pPr>
              <w:snapToGrid w:val="0"/>
              <w:spacing w:line="100" w:lineRule="atLeast"/>
              <w:ind w:left="74" w:right="130"/>
              <w:jc w:val="both"/>
            </w:pPr>
            <w:r w:rsidRPr="00981E44">
              <w:t>- Nieszczelności układu</w:t>
            </w:r>
          </w:p>
          <w:p w:rsidR="00366CCC" w:rsidRPr="00981E44" w:rsidRDefault="00366CCC" w:rsidP="00196BF3">
            <w:pPr>
              <w:snapToGrid w:val="0"/>
              <w:spacing w:line="100" w:lineRule="atLeast"/>
              <w:ind w:left="74" w:right="130"/>
              <w:jc w:val="both"/>
            </w:pPr>
            <w:r w:rsidRPr="00981E44">
              <w:t>Wysokiego/niskiego poziomu ciśnienia w drogach oddechowych</w:t>
            </w:r>
          </w:p>
          <w:p w:rsidR="00366CCC" w:rsidRPr="00981E44" w:rsidRDefault="00366CCC" w:rsidP="00196BF3">
            <w:pPr>
              <w:snapToGrid w:val="0"/>
              <w:spacing w:line="100" w:lineRule="atLeast"/>
              <w:ind w:left="74" w:right="130"/>
              <w:jc w:val="both"/>
            </w:pPr>
            <w:r w:rsidRPr="00981E44">
              <w:t>- Rozładowanego akumulatora/braku zasilania</w:t>
            </w:r>
          </w:p>
          <w:p w:rsidR="00366CCC" w:rsidRPr="00981E44" w:rsidRDefault="00366CCC" w:rsidP="00196BF3">
            <w:pPr>
              <w:snapToGrid w:val="0"/>
              <w:spacing w:line="100" w:lineRule="atLeast"/>
              <w:ind w:left="74" w:right="130"/>
              <w:jc w:val="both"/>
            </w:pPr>
            <w:r w:rsidRPr="00981E44">
              <w:t>- Alarmy dźwiękowe, wizualne oraz komunikaty informujące o rodzaju alarmu wyświetlane na ekranie w języku polskim</w:t>
            </w:r>
          </w:p>
          <w:p w:rsidR="00366CCC" w:rsidRDefault="00366CCC" w:rsidP="00196BF3">
            <w:pPr>
              <w:snapToGrid w:val="0"/>
              <w:spacing w:line="100" w:lineRule="atLeast"/>
              <w:ind w:left="74" w:right="130"/>
              <w:jc w:val="both"/>
            </w:pPr>
            <w:r w:rsidRPr="00981E44">
              <w:t>- posiada deklarację zgodności</w:t>
            </w:r>
            <w:r w:rsidR="00437E51">
              <w:t xml:space="preserve"> CE</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jc w:val="center"/>
            </w:pPr>
            <w:r>
              <w:rPr>
                <w:rFonts w:eastAsia="Tahoma"/>
              </w:rPr>
              <w:lastRenderedPageBreak/>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snapToGrid w:val="0"/>
              <w:spacing w:line="100" w:lineRule="atLeast"/>
              <w:ind w:left="74" w:right="130"/>
              <w:rPr>
                <w:b/>
              </w:rPr>
            </w:pPr>
          </w:p>
        </w:tc>
      </w:tr>
      <w:tr w:rsidR="00366CCC" w:rsidTr="00CF71DA">
        <w:tblPrEx>
          <w:tblCellMar>
            <w:left w:w="0" w:type="dxa"/>
            <w:right w:w="0" w:type="dxa"/>
          </w:tblCellMar>
        </w:tblPrEx>
        <w:trPr>
          <w:trHeight w:val="57"/>
        </w:trPr>
        <w:tc>
          <w:tcPr>
            <w:tcW w:w="425" w:type="dxa"/>
            <w:tcBorders>
              <w:top w:val="single" w:sz="4" w:space="0" w:color="000000"/>
              <w:left w:val="single" w:sz="4" w:space="0" w:color="000000"/>
              <w:bottom w:val="single" w:sz="4" w:space="0" w:color="000000"/>
            </w:tcBorders>
            <w:shd w:val="clear" w:color="auto" w:fill="auto"/>
          </w:tcPr>
          <w:p w:rsidR="00366CCC" w:rsidRDefault="00366CCC" w:rsidP="00366CCC">
            <w:pPr>
              <w:widowControl w:val="0"/>
              <w:numPr>
                <w:ilvl w:val="0"/>
                <w:numId w:val="13"/>
              </w:numPr>
              <w:suppressAutoHyphens/>
              <w:snapToGrid w:val="0"/>
              <w:spacing w:after="0" w:line="100" w:lineRule="atLeast"/>
              <w:jc w:val="center"/>
              <w:rPr>
                <w:b/>
              </w:rPr>
            </w:pPr>
          </w:p>
        </w:tc>
        <w:tc>
          <w:tcPr>
            <w:tcW w:w="5387" w:type="dxa"/>
            <w:tcBorders>
              <w:top w:val="single" w:sz="4" w:space="0" w:color="000000"/>
              <w:left w:val="single" w:sz="4" w:space="0" w:color="000000"/>
              <w:bottom w:val="single" w:sz="4" w:space="0" w:color="000000"/>
            </w:tcBorders>
            <w:shd w:val="clear" w:color="auto" w:fill="auto"/>
          </w:tcPr>
          <w:p w:rsidR="00366CCC" w:rsidRDefault="00366CCC" w:rsidP="00196BF3">
            <w:pPr>
              <w:snapToGrid w:val="0"/>
              <w:spacing w:line="100" w:lineRule="atLeast"/>
              <w:ind w:left="74" w:right="130"/>
              <w:jc w:val="both"/>
            </w:pPr>
            <w:r>
              <w:t>SSAK AKUMULATOROWY</w:t>
            </w:r>
          </w:p>
          <w:p w:rsidR="00366CCC" w:rsidRDefault="00D93F62" w:rsidP="00196BF3">
            <w:pPr>
              <w:snapToGrid w:val="0"/>
              <w:spacing w:line="100" w:lineRule="atLeast"/>
              <w:ind w:left="74" w:right="130"/>
              <w:jc w:val="both"/>
            </w:pPr>
            <w:r>
              <w:t>(podać markę i model)</w:t>
            </w:r>
          </w:p>
          <w:p w:rsidR="00366CCC" w:rsidRDefault="00366CCC" w:rsidP="00196BF3">
            <w:pPr>
              <w:snapToGrid w:val="0"/>
              <w:spacing w:line="100" w:lineRule="atLeast"/>
              <w:ind w:left="74" w:right="130"/>
              <w:jc w:val="both"/>
            </w:pPr>
            <w:r>
              <w:t xml:space="preserve">- prosty w obsłudze – wszystkie parametry ustawiane są za pomocą potencjometru </w:t>
            </w:r>
          </w:p>
          <w:p w:rsidR="00366CCC" w:rsidRDefault="00366CCC" w:rsidP="00196BF3">
            <w:pPr>
              <w:snapToGrid w:val="0"/>
              <w:spacing w:line="100" w:lineRule="atLeast"/>
              <w:ind w:left="74" w:right="130"/>
              <w:jc w:val="both"/>
            </w:pPr>
            <w:r>
              <w:t xml:space="preserve">- Elektronicznie kontrolowana i regulowana siła ssania o dużej wydajności </w:t>
            </w:r>
          </w:p>
          <w:p w:rsidR="00366CCC" w:rsidRDefault="00366CCC" w:rsidP="00196BF3">
            <w:pPr>
              <w:snapToGrid w:val="0"/>
              <w:spacing w:line="100" w:lineRule="atLeast"/>
              <w:ind w:left="74" w:right="130"/>
              <w:jc w:val="both"/>
            </w:pPr>
            <w:r>
              <w:t>- Posiada elektroniczny system wyłączający pompę ssącą w przypadku przekroczenia ustawionej siły ssania.</w:t>
            </w:r>
          </w:p>
          <w:p w:rsidR="00366CCC" w:rsidRDefault="00366CCC" w:rsidP="00196BF3">
            <w:pPr>
              <w:snapToGrid w:val="0"/>
              <w:spacing w:line="100" w:lineRule="atLeast"/>
              <w:ind w:left="74" w:right="130"/>
              <w:jc w:val="both"/>
            </w:pPr>
            <w:r>
              <w:t>- Funkcja podświetlanych klawiszy umożliwia pracę w warunkach ograniczonej widoczności.</w:t>
            </w:r>
          </w:p>
          <w:p w:rsidR="00366CCC" w:rsidRDefault="00366CCC" w:rsidP="00196BF3">
            <w:pPr>
              <w:snapToGrid w:val="0"/>
              <w:spacing w:line="100" w:lineRule="atLeast"/>
              <w:ind w:left="74" w:right="130"/>
              <w:jc w:val="both"/>
            </w:pPr>
            <w:r>
              <w:t xml:space="preserve">- Zapewnia bezpieczne odsysanie wydzielin do </w:t>
            </w:r>
            <w:proofErr w:type="spellStart"/>
            <w:r>
              <w:t>autoklawowalnego</w:t>
            </w:r>
            <w:proofErr w:type="spellEnd"/>
            <w:r>
              <w:t xml:space="preserve"> zbiornika z filtrem antybakteryjnym i </w:t>
            </w:r>
            <w:r>
              <w:lastRenderedPageBreak/>
              <w:t xml:space="preserve">zabezpieczeniem </w:t>
            </w:r>
            <w:proofErr w:type="spellStart"/>
            <w:r>
              <w:t>przeciwprzelewowym</w:t>
            </w:r>
            <w:proofErr w:type="spellEnd"/>
            <w:r>
              <w:t xml:space="preserve"> lub do jednorazowego zbiornika ze zintegrowanym filtrem antybakteryjnym.</w:t>
            </w:r>
          </w:p>
          <w:p w:rsidR="00366CCC" w:rsidRDefault="00366CCC" w:rsidP="00196BF3">
            <w:pPr>
              <w:snapToGrid w:val="0"/>
              <w:spacing w:line="100" w:lineRule="atLeast"/>
              <w:ind w:left="74" w:right="130"/>
              <w:jc w:val="both"/>
            </w:pPr>
            <w:r>
              <w:t>- z możliwością bezpiecznego montażu w pojazdach za pomocą mocowania ściennego.</w:t>
            </w:r>
          </w:p>
          <w:p w:rsidR="00366CCC" w:rsidRDefault="00366CCC" w:rsidP="00196BF3">
            <w:pPr>
              <w:snapToGrid w:val="0"/>
              <w:spacing w:line="100" w:lineRule="atLeast"/>
              <w:ind w:left="74" w:right="130"/>
              <w:jc w:val="both"/>
            </w:pPr>
            <w:r>
              <w:t>- W zestawie ma się znajdować ssak, płyta ścienna do montażu w ambulansie oraz ładowarka</w:t>
            </w:r>
          </w:p>
          <w:p w:rsidR="00366CCC" w:rsidRDefault="00366CCC" w:rsidP="00196BF3">
            <w:pPr>
              <w:snapToGrid w:val="0"/>
              <w:spacing w:line="100" w:lineRule="atLeast"/>
              <w:ind w:left="74" w:right="130"/>
              <w:jc w:val="both"/>
            </w:pPr>
            <w:r>
              <w:t>Parametry techniczne:</w:t>
            </w:r>
          </w:p>
          <w:p w:rsidR="00366CCC" w:rsidRDefault="00366CCC" w:rsidP="00196BF3">
            <w:pPr>
              <w:snapToGrid w:val="0"/>
              <w:spacing w:line="100" w:lineRule="atLeast"/>
              <w:ind w:left="74" w:right="130"/>
              <w:jc w:val="both"/>
            </w:pPr>
            <w:r>
              <w:t>zakres regulacji podciśnienia: Bezstopniowa regulacja: od -0,1 bar do -0,8 bar</w:t>
            </w:r>
          </w:p>
          <w:p w:rsidR="00366CCC" w:rsidRDefault="00366CCC" w:rsidP="00196BF3">
            <w:pPr>
              <w:snapToGrid w:val="0"/>
              <w:spacing w:line="100" w:lineRule="atLeast"/>
              <w:ind w:left="74" w:right="130"/>
              <w:jc w:val="both"/>
            </w:pPr>
            <w:r>
              <w:t>maksymalny przepływ: 26 l/min ± 4 l/min bez obciążenia</w:t>
            </w:r>
          </w:p>
          <w:p w:rsidR="00366CCC" w:rsidRDefault="00366CCC" w:rsidP="00196BF3">
            <w:pPr>
              <w:snapToGrid w:val="0"/>
              <w:spacing w:line="100" w:lineRule="atLeast"/>
              <w:ind w:left="74" w:right="130"/>
              <w:jc w:val="both"/>
            </w:pPr>
            <w:r>
              <w:t xml:space="preserve">poziom hałasu: &lt; 70 </w:t>
            </w:r>
            <w:proofErr w:type="spellStart"/>
            <w:r>
              <w:t>dB</w:t>
            </w:r>
            <w:proofErr w:type="spellEnd"/>
            <w:r>
              <w:t>(A)</w:t>
            </w:r>
          </w:p>
          <w:p w:rsidR="00366CCC" w:rsidRDefault="00366CCC" w:rsidP="00196BF3">
            <w:pPr>
              <w:snapToGrid w:val="0"/>
              <w:spacing w:line="100" w:lineRule="atLeast"/>
              <w:ind w:left="74" w:right="130"/>
              <w:jc w:val="both"/>
            </w:pPr>
            <w:r>
              <w:t>temperatura pracy: -5˚C – 50˚C</w:t>
            </w:r>
          </w:p>
          <w:p w:rsidR="00366CCC" w:rsidRDefault="00366CCC" w:rsidP="00196BF3">
            <w:pPr>
              <w:snapToGrid w:val="0"/>
              <w:spacing w:line="100" w:lineRule="atLeast"/>
              <w:ind w:left="74" w:right="130"/>
              <w:jc w:val="both"/>
            </w:pPr>
            <w:r>
              <w:t>czas pracy : 45 min</w:t>
            </w:r>
          </w:p>
          <w:p w:rsidR="00366CCC" w:rsidRDefault="00366CCC" w:rsidP="00196BF3">
            <w:pPr>
              <w:snapToGrid w:val="0"/>
              <w:spacing w:line="100" w:lineRule="atLeast"/>
              <w:ind w:left="74" w:right="130"/>
              <w:jc w:val="both"/>
            </w:pPr>
            <w:r>
              <w:t>waga: do 6 kg</w:t>
            </w:r>
          </w:p>
          <w:p w:rsidR="00366CCC" w:rsidRDefault="00366CCC" w:rsidP="00196BF3">
            <w:pPr>
              <w:snapToGrid w:val="0"/>
              <w:spacing w:line="100" w:lineRule="atLeast"/>
              <w:ind w:left="74" w:right="130"/>
              <w:jc w:val="both"/>
            </w:pPr>
            <w:r>
              <w:t>zabezpieczenie przed wodą :  IP34</w:t>
            </w:r>
          </w:p>
          <w:p w:rsidR="00366CCC" w:rsidRDefault="00366CCC" w:rsidP="00196BF3">
            <w:pPr>
              <w:snapToGrid w:val="0"/>
              <w:spacing w:line="100" w:lineRule="atLeast"/>
              <w:ind w:left="74" w:right="130"/>
              <w:jc w:val="both"/>
            </w:pPr>
            <w:r>
              <w:t>informacja o stanie naładowania baterii: na panelu</w:t>
            </w:r>
          </w:p>
          <w:p w:rsidR="00366CCC" w:rsidRDefault="00366CCC" w:rsidP="00196BF3">
            <w:pPr>
              <w:snapToGrid w:val="0"/>
              <w:spacing w:line="100" w:lineRule="atLeast"/>
              <w:ind w:left="74" w:right="130"/>
              <w:jc w:val="both"/>
            </w:pPr>
            <w:r>
              <w:t>wyposażony w zintegrowany uchwyt do przenoszenia</w:t>
            </w:r>
          </w:p>
          <w:p w:rsidR="00366CCC" w:rsidRDefault="00366CCC" w:rsidP="00196BF3">
            <w:pPr>
              <w:snapToGrid w:val="0"/>
              <w:spacing w:line="100" w:lineRule="atLeast"/>
              <w:ind w:left="74" w:right="130"/>
              <w:jc w:val="both"/>
            </w:pPr>
            <w:r>
              <w:t>- posiada deklarację zgodności</w:t>
            </w:r>
            <w:r w:rsidR="00437E51">
              <w:t xml:space="preserve"> CE</w:t>
            </w:r>
          </w:p>
        </w:tc>
        <w:tc>
          <w:tcPr>
            <w:tcW w:w="1134" w:type="dxa"/>
            <w:tcBorders>
              <w:top w:val="single" w:sz="4" w:space="0" w:color="000000"/>
              <w:left w:val="single" w:sz="4" w:space="0" w:color="000000"/>
              <w:bottom w:val="single" w:sz="4" w:space="0" w:color="000000"/>
            </w:tcBorders>
            <w:shd w:val="clear" w:color="auto" w:fill="auto"/>
            <w:vAlign w:val="center"/>
          </w:tcPr>
          <w:p w:rsidR="00366CCC" w:rsidRDefault="00366CCC" w:rsidP="00366CCC">
            <w:pPr>
              <w:snapToGrid w:val="0"/>
              <w:spacing w:line="100" w:lineRule="atLeast"/>
              <w:jc w:val="center"/>
            </w:pPr>
            <w:r>
              <w:rPr>
                <w:rFonts w:eastAsia="Tahoma"/>
              </w:rPr>
              <w:lastRenderedPageBreak/>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366CCC" w:rsidRDefault="00366CCC" w:rsidP="00366CCC">
            <w:pPr>
              <w:snapToGrid w:val="0"/>
              <w:spacing w:line="100" w:lineRule="atLeast"/>
              <w:ind w:left="74" w:right="130"/>
              <w:rPr>
                <w:b/>
              </w:rPr>
            </w:pPr>
          </w:p>
        </w:tc>
      </w:tr>
    </w:tbl>
    <w:p w:rsidR="00366CCC" w:rsidRDefault="00366CCC" w:rsidP="00366CCC">
      <w:pPr>
        <w:ind w:right="-427"/>
      </w:pPr>
    </w:p>
    <w:p w:rsidR="00366CCC" w:rsidRDefault="00366CCC" w:rsidP="00366CCC">
      <w:pPr>
        <w:ind w:left="360"/>
      </w:pPr>
      <w:r>
        <w:rPr>
          <w:b/>
          <w:sz w:val="28"/>
          <w:szCs w:val="28"/>
        </w:rPr>
        <w:t>*</w:t>
      </w:r>
      <w:r>
        <w:t>wypełnia Wykonawca</w:t>
      </w:r>
    </w:p>
    <w:p w:rsidR="00366CCC" w:rsidRDefault="00366CCC" w:rsidP="00366CCC">
      <w:pPr>
        <w:pStyle w:val="Tekstpodstawowywcity"/>
        <w:spacing w:after="0"/>
      </w:pPr>
      <w:r>
        <w:rPr>
          <w:rFonts w:ascii="Times New Roman" w:hAnsi="Times New Roman" w:cs="Times New Roman"/>
          <w:sz w:val="22"/>
          <w:szCs w:val="22"/>
        </w:rPr>
        <w:t>...........................................................                                  ...........................................................</w:t>
      </w:r>
    </w:p>
    <w:p w:rsidR="00366CCC" w:rsidRDefault="00366CCC" w:rsidP="00366CCC">
      <w:pPr>
        <w:spacing w:line="100" w:lineRule="atLeast"/>
        <w:ind w:right="-284"/>
      </w:pPr>
      <w:r>
        <w:rPr>
          <w:rFonts w:eastAsia="Times New Roman"/>
        </w:rPr>
        <w:t xml:space="preserve">           </w:t>
      </w:r>
      <w:r>
        <w:t>(miejscowość i data)</w:t>
      </w:r>
      <w:r>
        <w:tab/>
      </w:r>
      <w:r>
        <w:tab/>
        <w:t xml:space="preserve"> </w:t>
      </w:r>
      <w:r>
        <w:tab/>
        <w:t xml:space="preserve">                    (pieczęć i podpis osoby uprawnionej)    </w:t>
      </w:r>
    </w:p>
    <w:p w:rsidR="00366CCC" w:rsidRDefault="00366CCC"/>
    <w:sectPr w:rsidR="00366CCC" w:rsidSect="00BA72B5">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F0C" w:rsidRDefault="00F37F0C" w:rsidP="00366CCC">
      <w:pPr>
        <w:spacing w:after="0" w:line="240" w:lineRule="auto"/>
      </w:pPr>
      <w:r>
        <w:separator/>
      </w:r>
    </w:p>
  </w:endnote>
  <w:endnote w:type="continuationSeparator" w:id="1">
    <w:p w:rsidR="00F37F0C" w:rsidRDefault="00F37F0C" w:rsidP="00366CCC">
      <w:pPr>
        <w:spacing w:after="0" w:line="240" w:lineRule="auto"/>
      </w:pPr>
      <w:r>
        <w:continuationSeparator/>
      </w:r>
    </w:p>
  </w:endnote>
  <w:endnote w:id="2">
    <w:p w:rsidR="00F37F0C" w:rsidRDefault="00F37F0C">
      <w:pPr>
        <w:pStyle w:val="Tekstprzypisukocowego"/>
      </w:pPr>
      <w:r>
        <w:rPr>
          <w:rStyle w:val="Odwoanieprzypisukocowego"/>
        </w:rPr>
        <w:t>**</w:t>
      </w:r>
      <w:r>
        <w:t>Niewłaściwe skreślić</w:t>
      </w:r>
    </w:p>
  </w:endnote>
  <w:endnote w:id="3">
    <w:p w:rsidR="00F37F0C" w:rsidRDefault="00F37F0C">
      <w:pPr>
        <w:pStyle w:val="Tekstprzypisukocoweg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F0C" w:rsidRDefault="00F37F0C" w:rsidP="00366CCC">
      <w:pPr>
        <w:spacing w:after="0" w:line="240" w:lineRule="auto"/>
      </w:pPr>
      <w:r>
        <w:separator/>
      </w:r>
    </w:p>
  </w:footnote>
  <w:footnote w:type="continuationSeparator" w:id="1">
    <w:p w:rsidR="00F37F0C" w:rsidRDefault="00F37F0C" w:rsidP="00366C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F0C" w:rsidRPr="00F54A96" w:rsidRDefault="00F37F0C" w:rsidP="00366CCC">
    <w:pPr>
      <w:pStyle w:val="Nagwek"/>
      <w:jc w:val="center"/>
      <w:rPr>
        <w:rFonts w:ascii="Arial" w:hAnsi="Arial" w:cs="Arial"/>
        <w:sz w:val="16"/>
        <w:szCs w:val="16"/>
      </w:rPr>
    </w:pPr>
    <w:r w:rsidRPr="00F54A96">
      <w:rPr>
        <w:rFonts w:ascii="Arial" w:hAnsi="Arial" w:cs="Arial"/>
        <w:iCs/>
        <w:sz w:val="16"/>
        <w:szCs w:val="16"/>
      </w:rPr>
      <w:t xml:space="preserve">Przetarg Nieograniczony </w:t>
    </w:r>
    <w:r>
      <w:rPr>
        <w:rFonts w:ascii="Arial" w:hAnsi="Arial" w:cs="Arial"/>
        <w:sz w:val="16"/>
        <w:szCs w:val="16"/>
      </w:rPr>
      <w:t>poniżej</w:t>
    </w:r>
    <w:r w:rsidRPr="00F54A96">
      <w:rPr>
        <w:rFonts w:ascii="Arial" w:hAnsi="Arial" w:cs="Arial"/>
        <w:sz w:val="16"/>
        <w:szCs w:val="16"/>
      </w:rPr>
      <w:t xml:space="preserve"> kwoty określonej w przepisach wydanych</w:t>
    </w:r>
  </w:p>
  <w:p w:rsidR="00F37F0C" w:rsidRPr="00F54A96" w:rsidRDefault="00F37F0C" w:rsidP="00366CCC">
    <w:pPr>
      <w:pStyle w:val="Nagwek"/>
      <w:jc w:val="center"/>
      <w:rPr>
        <w:rFonts w:ascii="Arial" w:hAnsi="Arial" w:cs="Arial"/>
        <w:sz w:val="16"/>
        <w:szCs w:val="16"/>
      </w:rPr>
    </w:pPr>
    <w:r w:rsidRPr="00F54A96">
      <w:rPr>
        <w:rFonts w:ascii="Arial" w:hAnsi="Arial" w:cs="Arial"/>
        <w:sz w:val="16"/>
        <w:szCs w:val="16"/>
      </w:rPr>
      <w:t>na podstawie art. 11 ust. 8 ustawy Prawo zamówień publicznych na zadanie pod nazwą:</w:t>
    </w:r>
  </w:p>
  <w:p w:rsidR="00F37F0C" w:rsidRDefault="00F37F0C" w:rsidP="00366CCC">
    <w:pPr>
      <w:pStyle w:val="Nagwek"/>
      <w:jc w:val="center"/>
    </w:pPr>
    <w:r w:rsidRPr="00D22DF0">
      <w:rPr>
        <w:rFonts w:ascii="Arial" w:hAnsi="Arial" w:cs="Arial"/>
        <w:sz w:val="16"/>
        <w:szCs w:val="16"/>
      </w:rPr>
      <w:t>„</w:t>
    </w:r>
    <w:r>
      <w:rPr>
        <w:rFonts w:ascii="Arial" w:hAnsi="Arial" w:cs="Arial"/>
        <w:b/>
        <w:sz w:val="16"/>
        <w:szCs w:val="16"/>
      </w:rPr>
      <w:t>DOSTAWA AMBULANSU TYPU C</w:t>
    </w:r>
    <w:r w:rsidRPr="00D22DF0">
      <w:rPr>
        <w:rFonts w:ascii="Arial" w:hAnsi="Arial" w:cs="Arial"/>
        <w:sz w:val="16"/>
        <w:szCs w:val="1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720"/>
        </w:tabs>
        <w:ind w:left="720" w:hanging="360"/>
      </w:pPr>
      <w:rPr>
        <w:rFonts w:eastAsia="Tahoma" w:cs="Times New Roman"/>
        <w:sz w:val="22"/>
        <w:szCs w:val="22"/>
      </w:r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nsid w:val="00000005"/>
    <w:multiLevelType w:val="singleLevel"/>
    <w:tmpl w:val="00000005"/>
    <w:name w:val="WW8Num5"/>
    <w:lvl w:ilvl="0">
      <w:start w:val="1"/>
      <w:numFmt w:val="decimal"/>
      <w:lvlText w:val="%1."/>
      <w:lvlJc w:val="left"/>
      <w:pPr>
        <w:tabs>
          <w:tab w:val="num" w:pos="709"/>
        </w:tabs>
        <w:ind w:left="431" w:hanging="360"/>
      </w:pPr>
      <w:rPr>
        <w:rFonts w:ascii="Calibri" w:eastAsia="Times New Roman" w:hAnsi="Calibri" w:cs="Calibri"/>
        <w:sz w:val="22"/>
        <w:szCs w:val="22"/>
      </w:r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00000008"/>
    <w:multiLevelType w:val="multilevel"/>
    <w:tmpl w:val="AA0E62A6"/>
    <w:name w:val="WW8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Calibri" w:eastAsia="Calibri" w:hAnsi="Calibri" w:cs="Times New Roman"/>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00000009"/>
    <w:multiLevelType w:val="singleLevel"/>
    <w:tmpl w:val="00000009"/>
    <w:name w:val="WW8Num9"/>
    <w:lvl w:ilvl="0">
      <w:start w:val="1"/>
      <w:numFmt w:val="decimal"/>
      <w:lvlText w:val="%1."/>
      <w:lvlJc w:val="left"/>
      <w:pPr>
        <w:tabs>
          <w:tab w:val="num" w:pos="431"/>
        </w:tabs>
        <w:ind w:left="431" w:hanging="360"/>
      </w:p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nsid w:val="0000000B"/>
    <w:multiLevelType w:val="singleLevel"/>
    <w:tmpl w:val="0000000B"/>
    <w:name w:val="WW8Num11"/>
    <w:lvl w:ilvl="0">
      <w:start w:val="1"/>
      <w:numFmt w:val="decimal"/>
      <w:lvlText w:val="%1."/>
      <w:lvlJc w:val="left"/>
      <w:pPr>
        <w:tabs>
          <w:tab w:val="num" w:pos="431"/>
        </w:tabs>
        <w:ind w:left="431" w:hanging="360"/>
      </w:pPr>
    </w:lvl>
  </w:abstractNum>
  <w:abstractNum w:abstractNumId="11">
    <w:nsid w:val="0000000C"/>
    <w:multiLevelType w:val="singleLevel"/>
    <w:tmpl w:val="0000000C"/>
    <w:name w:val="WW8Num12"/>
    <w:lvl w:ilvl="0">
      <w:start w:val="1"/>
      <w:numFmt w:val="decimal"/>
      <w:lvlText w:val="%1."/>
      <w:lvlJc w:val="left"/>
      <w:pPr>
        <w:tabs>
          <w:tab w:val="num" w:pos="431"/>
        </w:tabs>
        <w:ind w:left="431" w:hanging="360"/>
      </w:pPr>
    </w:lvl>
  </w:abstractNum>
  <w:abstractNum w:abstractNumId="12">
    <w:nsid w:val="0000000D"/>
    <w:multiLevelType w:val="singleLevel"/>
    <w:tmpl w:val="0000000D"/>
    <w:name w:val="WW8Num13"/>
    <w:lvl w:ilvl="0">
      <w:start w:val="1"/>
      <w:numFmt w:val="decimal"/>
      <w:lvlText w:val="%1."/>
      <w:lvlJc w:val="left"/>
      <w:pPr>
        <w:tabs>
          <w:tab w:val="num" w:pos="431"/>
        </w:tabs>
        <w:ind w:left="431"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footnotePr>
    <w:footnote w:id="0"/>
    <w:footnote w:id="1"/>
  </w:footnotePr>
  <w:endnotePr>
    <w:endnote w:id="0"/>
    <w:endnote w:id="1"/>
  </w:endnotePr>
  <w:compat>
    <w:useFELayout/>
  </w:compat>
  <w:rsids>
    <w:rsidRoot w:val="00366CCC"/>
    <w:rsid w:val="00196BF3"/>
    <w:rsid w:val="00366CCC"/>
    <w:rsid w:val="00437E51"/>
    <w:rsid w:val="00783026"/>
    <w:rsid w:val="008A134A"/>
    <w:rsid w:val="00911861"/>
    <w:rsid w:val="00977526"/>
    <w:rsid w:val="00AD7ECD"/>
    <w:rsid w:val="00BA72B5"/>
    <w:rsid w:val="00CF71DA"/>
    <w:rsid w:val="00D60D63"/>
    <w:rsid w:val="00D93F62"/>
    <w:rsid w:val="00F37F0C"/>
    <w:rsid w:val="00F97BD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72B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liczkreska">
    <w:name w:val="Wylicz_kreska"/>
    <w:basedOn w:val="Normalny"/>
    <w:rsid w:val="00366CCC"/>
    <w:pPr>
      <w:widowControl w:val="0"/>
      <w:suppressAutoHyphens/>
      <w:spacing w:after="0" w:line="360" w:lineRule="auto"/>
      <w:ind w:left="720" w:hanging="180"/>
    </w:pPr>
    <w:rPr>
      <w:rFonts w:ascii="Times New Roman" w:eastAsia="Arial Unicode MS" w:hAnsi="Times New Roman" w:cs="Times New Roman"/>
      <w:kern w:val="2"/>
      <w:sz w:val="24"/>
      <w:szCs w:val="20"/>
      <w:lang w:val="en-US" w:eastAsia="zh-CN" w:bidi="hi-IN"/>
    </w:rPr>
  </w:style>
  <w:style w:type="paragraph" w:customStyle="1" w:styleId="Tekstcofnity">
    <w:name w:val="Tekst_cofnięty"/>
    <w:basedOn w:val="Wyliczkreska"/>
    <w:rsid w:val="00366CCC"/>
    <w:pPr>
      <w:ind w:left="540" w:firstLine="0"/>
    </w:pPr>
  </w:style>
  <w:style w:type="paragraph" w:customStyle="1" w:styleId="tekstcofnity0">
    <w:name w:val="tekstcofnity"/>
    <w:basedOn w:val="Normalny"/>
    <w:rsid w:val="00366CCC"/>
    <w:pPr>
      <w:widowControl w:val="0"/>
      <w:suppressAutoHyphens/>
      <w:spacing w:after="0" w:line="360" w:lineRule="auto"/>
      <w:ind w:left="540"/>
    </w:pPr>
    <w:rPr>
      <w:rFonts w:ascii="Times New Roman" w:eastAsia="Times New Roman" w:hAnsi="Times New Roman" w:cs="Times New Roman"/>
      <w:kern w:val="2"/>
      <w:sz w:val="24"/>
      <w:szCs w:val="24"/>
      <w:lang w:eastAsia="zh-CN" w:bidi="hi-IN"/>
    </w:rPr>
  </w:style>
  <w:style w:type="paragraph" w:styleId="Tekstpodstawowywcity">
    <w:name w:val="Body Text Indent"/>
    <w:basedOn w:val="Normalny"/>
    <w:link w:val="TekstpodstawowywcityZnak"/>
    <w:rsid w:val="00366CCC"/>
    <w:pPr>
      <w:widowControl w:val="0"/>
      <w:suppressAutoHyphens/>
      <w:spacing w:after="120" w:line="100" w:lineRule="atLeast"/>
      <w:ind w:left="283"/>
    </w:pPr>
    <w:rPr>
      <w:rFonts w:ascii="Arial Unicode MS" w:eastAsia="Arial Unicode MS" w:hAnsi="Arial Unicode MS" w:cs="Arial Unicode MS"/>
      <w:color w:val="000000"/>
      <w:kern w:val="2"/>
      <w:sz w:val="24"/>
      <w:szCs w:val="24"/>
      <w:lang w:eastAsia="zh-CN" w:bidi="hi-IN"/>
    </w:rPr>
  </w:style>
  <w:style w:type="character" w:customStyle="1" w:styleId="TekstpodstawowywcityZnak">
    <w:name w:val="Tekst podstawowy wcięty Znak"/>
    <w:basedOn w:val="Domylnaczcionkaakapitu"/>
    <w:link w:val="Tekstpodstawowywcity"/>
    <w:rsid w:val="00366CCC"/>
    <w:rPr>
      <w:rFonts w:ascii="Arial Unicode MS" w:eastAsia="Arial Unicode MS" w:hAnsi="Arial Unicode MS" w:cs="Arial Unicode MS"/>
      <w:color w:val="000000"/>
      <w:kern w:val="2"/>
      <w:sz w:val="24"/>
      <w:szCs w:val="24"/>
      <w:lang w:eastAsia="zh-CN" w:bidi="hi-IN"/>
    </w:rPr>
  </w:style>
  <w:style w:type="paragraph" w:styleId="Nagwek">
    <w:name w:val="header"/>
    <w:basedOn w:val="Normalny"/>
    <w:link w:val="NagwekZnak"/>
    <w:unhideWhenUsed/>
    <w:rsid w:val="00366CCC"/>
    <w:pPr>
      <w:tabs>
        <w:tab w:val="center" w:pos="4536"/>
        <w:tab w:val="right" w:pos="9072"/>
      </w:tabs>
      <w:spacing w:after="0" w:line="240" w:lineRule="auto"/>
    </w:pPr>
  </w:style>
  <w:style w:type="character" w:customStyle="1" w:styleId="NagwekZnak">
    <w:name w:val="Nagłówek Znak"/>
    <w:basedOn w:val="Domylnaczcionkaakapitu"/>
    <w:link w:val="Nagwek"/>
    <w:rsid w:val="00366CCC"/>
  </w:style>
  <w:style w:type="paragraph" w:styleId="Stopka">
    <w:name w:val="footer"/>
    <w:basedOn w:val="Normalny"/>
    <w:link w:val="StopkaZnak"/>
    <w:uiPriority w:val="99"/>
    <w:semiHidden/>
    <w:unhideWhenUsed/>
    <w:rsid w:val="00366CC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66CCC"/>
  </w:style>
  <w:style w:type="paragraph" w:styleId="Tekstprzypisudolnego">
    <w:name w:val="footnote text"/>
    <w:basedOn w:val="Normalny"/>
    <w:link w:val="TekstprzypisudolnegoZnak"/>
    <w:uiPriority w:val="99"/>
    <w:semiHidden/>
    <w:unhideWhenUsed/>
    <w:rsid w:val="00437E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37E51"/>
    <w:rPr>
      <w:sz w:val="20"/>
      <w:szCs w:val="20"/>
    </w:rPr>
  </w:style>
  <w:style w:type="character" w:styleId="Odwoanieprzypisudolnego">
    <w:name w:val="footnote reference"/>
    <w:basedOn w:val="Domylnaczcionkaakapitu"/>
    <w:uiPriority w:val="99"/>
    <w:semiHidden/>
    <w:unhideWhenUsed/>
    <w:rsid w:val="00437E51"/>
    <w:rPr>
      <w:vertAlign w:val="superscript"/>
    </w:rPr>
  </w:style>
  <w:style w:type="paragraph" w:styleId="Tekstprzypisukocowego">
    <w:name w:val="endnote text"/>
    <w:basedOn w:val="Normalny"/>
    <w:link w:val="TekstprzypisukocowegoZnak"/>
    <w:uiPriority w:val="99"/>
    <w:semiHidden/>
    <w:unhideWhenUsed/>
    <w:rsid w:val="00437E5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7E51"/>
    <w:rPr>
      <w:sz w:val="20"/>
      <w:szCs w:val="20"/>
    </w:rPr>
  </w:style>
  <w:style w:type="character" w:styleId="Odwoanieprzypisukocowego">
    <w:name w:val="endnote reference"/>
    <w:basedOn w:val="Domylnaczcionkaakapitu"/>
    <w:uiPriority w:val="99"/>
    <w:semiHidden/>
    <w:unhideWhenUsed/>
    <w:rsid w:val="00437E5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2F800-1EB7-47DE-9AE0-C77269B35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21</Pages>
  <Words>4866</Words>
  <Characters>29196</Characters>
  <Application>Microsoft Office Word</Application>
  <DocSecurity>0</DocSecurity>
  <Lines>243</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mflis</dc:creator>
  <cp:keywords/>
  <dc:description/>
  <cp:lastModifiedBy>mflis</cp:lastModifiedBy>
  <cp:revision>6</cp:revision>
  <cp:lastPrinted>2020-09-04T11:57:00Z</cp:lastPrinted>
  <dcterms:created xsi:type="dcterms:W3CDTF">2020-09-03T09:35:00Z</dcterms:created>
  <dcterms:modified xsi:type="dcterms:W3CDTF">2020-09-04T12:48:00Z</dcterms:modified>
</cp:coreProperties>
</file>