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F0F9A" w14:textId="56A45F8E" w:rsidR="00925396" w:rsidRPr="00375BF5" w:rsidRDefault="00B2509E" w:rsidP="00B2509E">
      <w:pPr>
        <w:jc w:val="right"/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BF5"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Załącznik nr </w:t>
      </w:r>
      <w:r w:rsidR="00F615D9"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1b</w:t>
      </w:r>
      <w:r w:rsidRPr="00375BF5"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SWZ</w:t>
      </w:r>
    </w:p>
    <w:p w14:paraId="7FA72715" w14:textId="77777777" w:rsidR="00B2509E" w:rsidRPr="00375BF5" w:rsidRDefault="00B2509E" w:rsidP="00B2509E">
      <w:pPr>
        <w:jc w:val="right"/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549694" w14:textId="566E0B31" w:rsidR="00B2509E" w:rsidRDefault="00B2509E" w:rsidP="00925396">
      <w:pPr>
        <w:jc w:val="center"/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B04758" w14:textId="43ADCE10" w:rsidR="00375BF5" w:rsidRDefault="00375BF5" w:rsidP="00925396">
      <w:pPr>
        <w:jc w:val="center"/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C72682" w14:textId="5C1D3C3D" w:rsidR="00375BF5" w:rsidRDefault="00375BF5" w:rsidP="00925396">
      <w:pPr>
        <w:jc w:val="center"/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9CE978" w14:textId="77777777" w:rsidR="00375BF5" w:rsidRPr="00375BF5" w:rsidRDefault="00375BF5" w:rsidP="00925396">
      <w:pPr>
        <w:jc w:val="center"/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B5CE02" w14:textId="4FFCAB4E" w:rsidR="000C21FF" w:rsidRPr="00375BF5" w:rsidRDefault="00B82B6D" w:rsidP="000C21F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75BF5">
        <w:rPr>
          <w:rFonts w:asciiTheme="minorHAnsi" w:hAnsiTheme="minorHAnsi" w:cstheme="minorHAnsi"/>
          <w:b/>
          <w:sz w:val="36"/>
          <w:szCs w:val="36"/>
        </w:rPr>
        <w:t>OPIS PRZEDMIOTU ZAMÓWIENIA</w:t>
      </w:r>
    </w:p>
    <w:p w14:paraId="70D0DBB8" w14:textId="6823BFC3" w:rsidR="000C21FF" w:rsidRPr="00375BF5" w:rsidRDefault="000C21FF" w:rsidP="000C21FF">
      <w:pPr>
        <w:jc w:val="center"/>
        <w:rPr>
          <w:rFonts w:asciiTheme="minorHAnsi" w:hAnsiTheme="minorHAnsi" w:cstheme="minorHAnsi"/>
          <w:b/>
        </w:rPr>
      </w:pPr>
    </w:p>
    <w:p w14:paraId="3E808677" w14:textId="63B348E9" w:rsidR="00B82B6D" w:rsidRPr="00375BF5" w:rsidRDefault="00B82B6D" w:rsidP="000C21FF">
      <w:pPr>
        <w:jc w:val="center"/>
        <w:rPr>
          <w:rFonts w:asciiTheme="minorHAnsi" w:hAnsiTheme="minorHAnsi" w:cstheme="minorHAnsi"/>
          <w:b/>
        </w:rPr>
      </w:pPr>
    </w:p>
    <w:p w14:paraId="3A42475D" w14:textId="61612DB7" w:rsidR="000C21FF" w:rsidRPr="00375BF5" w:rsidRDefault="000C21FF" w:rsidP="00925396">
      <w:pPr>
        <w:jc w:val="center"/>
        <w:rPr>
          <w:rFonts w:asciiTheme="minorHAnsi" w:hAnsiTheme="minorHAnsi" w:cstheme="minorHAnsi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BF5">
        <w:rPr>
          <w:rFonts w:asciiTheme="minorHAnsi" w:hAnsiTheme="minorHAnsi" w:cstheme="minorHAnsi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dot. postępowania </w:t>
      </w:r>
      <w:r w:rsidR="00B82B6D" w:rsidRPr="00375BF5">
        <w:rPr>
          <w:rFonts w:asciiTheme="minorHAnsi" w:hAnsiTheme="minorHAnsi" w:cstheme="minorHAnsi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o udzielenie zamówienia publicznego pn.:</w:t>
      </w:r>
    </w:p>
    <w:p w14:paraId="2B95F5FF" w14:textId="05DA7011" w:rsidR="00925396" w:rsidRPr="00375BF5" w:rsidRDefault="00375BF5" w:rsidP="00925396">
      <w:pPr>
        <w:jc w:val="center"/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BF5">
        <w:rPr>
          <w:rFonts w:asciiTheme="minorHAnsi" w:hAnsiTheme="minorHAnsi"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„Zakup systemów i sprzętu audio-video oraz sprzętu IT”</w:t>
      </w:r>
    </w:p>
    <w:p w14:paraId="330AFA2D" w14:textId="7DF715B9" w:rsidR="00925396" w:rsidRPr="00375BF5" w:rsidRDefault="00925396" w:rsidP="00925396">
      <w:pPr>
        <w:jc w:val="center"/>
        <w:rPr>
          <w:rFonts w:asciiTheme="minorHAnsi" w:hAnsiTheme="minorHAnsi" w:cstheme="minorHAnsi"/>
          <w:b/>
        </w:rPr>
      </w:pPr>
      <w:r w:rsidRPr="00375BF5">
        <w:rPr>
          <w:rFonts w:asciiTheme="minorHAnsi" w:hAnsiTheme="minorHAnsi" w:cstheme="minorHAnsi"/>
          <w:bCs/>
        </w:rPr>
        <w:t>Znak postępowania:</w:t>
      </w:r>
      <w:r w:rsidRPr="00375BF5">
        <w:rPr>
          <w:rFonts w:asciiTheme="minorHAnsi" w:hAnsiTheme="minorHAnsi" w:cstheme="minorHAnsi"/>
          <w:b/>
        </w:rPr>
        <w:t xml:space="preserve"> </w:t>
      </w:r>
      <w:r w:rsidR="00375BF5" w:rsidRPr="00375BF5">
        <w:rPr>
          <w:rFonts w:asciiTheme="minorHAnsi" w:hAnsiTheme="minorHAnsi" w:cstheme="minorHAnsi"/>
          <w:b/>
        </w:rPr>
        <w:t>136/DE/TP/2021</w:t>
      </w:r>
    </w:p>
    <w:p w14:paraId="472C4F36" w14:textId="77777777" w:rsidR="00925396" w:rsidRPr="00375BF5" w:rsidRDefault="00925396" w:rsidP="00925396">
      <w:pPr>
        <w:rPr>
          <w:rFonts w:asciiTheme="minorHAnsi" w:hAnsiTheme="minorHAnsi" w:cstheme="minorHAnsi"/>
        </w:rPr>
      </w:pPr>
    </w:p>
    <w:p w14:paraId="09E7B3AC" w14:textId="5E5C6CB8" w:rsidR="00925396" w:rsidRPr="00375BF5" w:rsidRDefault="00925396" w:rsidP="00925396">
      <w:pPr>
        <w:rPr>
          <w:rFonts w:asciiTheme="minorHAnsi" w:hAnsiTheme="minorHAnsi" w:cstheme="minorHAnsi"/>
        </w:rPr>
      </w:pPr>
    </w:p>
    <w:p w14:paraId="1AC3B6D9" w14:textId="2DD3A0D8" w:rsidR="0054545F" w:rsidRPr="00375BF5" w:rsidRDefault="0054545F" w:rsidP="00925396">
      <w:pPr>
        <w:rPr>
          <w:rFonts w:asciiTheme="minorHAnsi" w:hAnsiTheme="minorHAnsi" w:cstheme="minorHAnsi"/>
        </w:rPr>
      </w:pPr>
    </w:p>
    <w:p w14:paraId="2ACE3FE2" w14:textId="77777777" w:rsidR="0046530F" w:rsidRPr="00375BF5" w:rsidRDefault="0046530F" w:rsidP="00925396">
      <w:pPr>
        <w:rPr>
          <w:rFonts w:asciiTheme="minorHAnsi" w:hAnsiTheme="minorHAnsi" w:cstheme="minorHAnsi"/>
        </w:rPr>
      </w:pPr>
    </w:p>
    <w:p w14:paraId="7C8A5E9C" w14:textId="4B72260F" w:rsidR="0054545F" w:rsidRPr="00375BF5" w:rsidRDefault="0054545F" w:rsidP="0054545F">
      <w:pPr>
        <w:jc w:val="center"/>
        <w:rPr>
          <w:rFonts w:asciiTheme="minorHAnsi" w:hAnsiTheme="minorHAnsi" w:cstheme="minorHAnsi"/>
          <w:b/>
          <w:bCs/>
        </w:rPr>
      </w:pPr>
      <w:r w:rsidRPr="00375BF5">
        <w:rPr>
          <w:rFonts w:asciiTheme="minorHAnsi" w:hAnsiTheme="minorHAnsi" w:cstheme="minorHAnsi"/>
          <w:b/>
          <w:bCs/>
        </w:rPr>
        <w:t xml:space="preserve">CZĘŚĆ </w:t>
      </w:r>
      <w:r w:rsidR="00F615D9">
        <w:rPr>
          <w:rFonts w:asciiTheme="minorHAnsi" w:hAnsiTheme="minorHAnsi" w:cstheme="minorHAnsi"/>
          <w:b/>
          <w:bCs/>
        </w:rPr>
        <w:t>2</w:t>
      </w:r>
    </w:p>
    <w:p w14:paraId="04C48E78" w14:textId="1B63E71A" w:rsidR="0054545F" w:rsidRPr="00375BF5" w:rsidRDefault="008D4A78" w:rsidP="0054545F">
      <w:pPr>
        <w:jc w:val="center"/>
        <w:rPr>
          <w:rFonts w:asciiTheme="minorHAnsi" w:hAnsiTheme="minorHAnsi" w:cstheme="minorHAnsi"/>
          <w:b/>
          <w:bCs/>
        </w:rPr>
      </w:pPr>
      <w:r w:rsidRPr="008D4A78">
        <w:rPr>
          <w:rFonts w:asciiTheme="minorHAnsi" w:hAnsiTheme="minorHAnsi" w:cstheme="minorHAnsi"/>
          <w:b/>
          <w:bCs/>
        </w:rPr>
        <w:t>Zakup sprzętu IT oraz sprzętu audio-video</w:t>
      </w:r>
    </w:p>
    <w:p w14:paraId="7468AFDE" w14:textId="77777777" w:rsidR="0054545F" w:rsidRPr="00375BF5" w:rsidRDefault="0054545F" w:rsidP="00925396">
      <w:pPr>
        <w:rPr>
          <w:rFonts w:asciiTheme="minorHAnsi" w:hAnsiTheme="minorHAnsi" w:cstheme="minorHAnsi"/>
        </w:rPr>
      </w:pPr>
    </w:p>
    <w:p w14:paraId="18E473ED" w14:textId="77777777" w:rsidR="00925396" w:rsidRPr="00375BF5" w:rsidRDefault="00925396" w:rsidP="00925396">
      <w:pPr>
        <w:rPr>
          <w:rFonts w:asciiTheme="minorHAnsi" w:hAnsiTheme="minorHAnsi" w:cstheme="minorHAnsi"/>
        </w:rPr>
      </w:pPr>
    </w:p>
    <w:p w14:paraId="53D9C043" w14:textId="77777777" w:rsidR="0054545F" w:rsidRPr="00375BF5" w:rsidRDefault="0054545F">
      <w:pPr>
        <w:rPr>
          <w:rFonts w:asciiTheme="minorHAnsi" w:hAnsiTheme="minorHAnsi" w:cstheme="minorHAnsi"/>
          <w:b/>
          <w:highlight w:val="yellow"/>
        </w:rPr>
      </w:pPr>
      <w:r w:rsidRPr="00375BF5">
        <w:rPr>
          <w:rFonts w:asciiTheme="minorHAnsi" w:hAnsiTheme="minorHAnsi" w:cstheme="minorHAnsi"/>
          <w:b/>
          <w:highlight w:val="yellow"/>
        </w:rPr>
        <w:br w:type="page"/>
      </w:r>
    </w:p>
    <w:p w14:paraId="3601F11E" w14:textId="0A00804D" w:rsidR="00A51D00" w:rsidRPr="00375BF5" w:rsidRDefault="00925396" w:rsidP="000C21FF">
      <w:p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lastRenderedPageBreak/>
        <w:t xml:space="preserve">Przedmiotem zamówienia jest dostawa </w:t>
      </w:r>
      <w:r w:rsidR="00925264" w:rsidRPr="00375BF5">
        <w:rPr>
          <w:rFonts w:asciiTheme="minorHAnsi" w:hAnsiTheme="minorHAnsi" w:cstheme="minorHAnsi"/>
        </w:rPr>
        <w:t xml:space="preserve">sprzętu </w:t>
      </w:r>
      <w:r w:rsidRPr="00375BF5">
        <w:rPr>
          <w:rFonts w:asciiTheme="minorHAnsi" w:hAnsiTheme="minorHAnsi" w:cstheme="minorHAnsi"/>
        </w:rPr>
        <w:t xml:space="preserve">w zakresie przedstawionym w </w:t>
      </w:r>
      <w:r w:rsidR="00B2509E" w:rsidRPr="00375BF5">
        <w:rPr>
          <w:rFonts w:asciiTheme="minorHAnsi" w:hAnsiTheme="minorHAnsi" w:cstheme="minorHAnsi"/>
        </w:rPr>
        <w:t xml:space="preserve">niniejszym </w:t>
      </w:r>
      <w:r w:rsidRPr="00375BF5">
        <w:rPr>
          <w:rFonts w:asciiTheme="minorHAnsi" w:hAnsiTheme="minorHAnsi" w:cstheme="minorHAnsi"/>
        </w:rPr>
        <w:t xml:space="preserve">OPZ. </w:t>
      </w:r>
    </w:p>
    <w:p w14:paraId="64E67704" w14:textId="23FC7732" w:rsidR="00484D81" w:rsidRPr="00484D81" w:rsidRDefault="00484D81" w:rsidP="00484D81">
      <w:pPr>
        <w:rPr>
          <w:rFonts w:ascii="Calibri" w:hAnsi="Calibri" w:cs="Calibri"/>
        </w:rPr>
      </w:pPr>
      <w:r w:rsidRPr="00484D81">
        <w:rPr>
          <w:rFonts w:ascii="Calibri" w:hAnsi="Calibri" w:cs="Calibri"/>
        </w:rPr>
        <w:t>Wykonawca ma obowiązek zapewnić min. 12 miesięcy gwarancji na cały dostarczony sprzęt</w:t>
      </w:r>
      <w:r w:rsidR="0047360D">
        <w:rPr>
          <w:rFonts w:ascii="Calibri" w:hAnsi="Calibri" w:cs="Calibri"/>
        </w:rPr>
        <w:t xml:space="preserve">. </w:t>
      </w:r>
      <w:r w:rsidRPr="00484D81">
        <w:rPr>
          <w:rFonts w:ascii="Calibri" w:hAnsi="Calibri" w:cs="Calibri"/>
        </w:rPr>
        <w:t>Okres gwarancji stanowi jedno z kryteriów oceny ofert.</w:t>
      </w:r>
    </w:p>
    <w:p w14:paraId="6203FA08" w14:textId="77777777" w:rsidR="00B71A69" w:rsidRDefault="00B71A69" w:rsidP="000C21FF">
      <w:pPr>
        <w:jc w:val="both"/>
        <w:rPr>
          <w:rFonts w:asciiTheme="minorHAnsi" w:hAnsiTheme="minorHAnsi" w:cstheme="minorHAnsi"/>
        </w:rPr>
      </w:pPr>
    </w:p>
    <w:p w14:paraId="43A241CB" w14:textId="61144766" w:rsidR="00925396" w:rsidRPr="00375BF5" w:rsidRDefault="00925396" w:rsidP="000C21FF">
      <w:p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Dostarczony sprzęt musi spełniać wszystkie wymagania opisane w niniejszym OPZ. Całość dostarczanego sprzętu musi być sprawna, nowa, nieużywana we wcześniejszych projektach. Zamawiający nie dopuszcza dostaw sprzętu naprawianego, modernizowanego, refabrykowanego tzn. odnawianego.</w:t>
      </w:r>
    </w:p>
    <w:p w14:paraId="4FC559D6" w14:textId="77777777" w:rsidR="00B71A69" w:rsidRDefault="00B71A69" w:rsidP="000C21FF">
      <w:pPr>
        <w:jc w:val="both"/>
        <w:rPr>
          <w:rFonts w:asciiTheme="minorHAnsi" w:hAnsiTheme="minorHAnsi" w:cstheme="minorHAnsi"/>
        </w:rPr>
      </w:pPr>
    </w:p>
    <w:p w14:paraId="42C2D686" w14:textId="5FF4DCBE" w:rsidR="00925396" w:rsidRPr="00375BF5" w:rsidRDefault="00925396" w:rsidP="000C21FF">
      <w:pPr>
        <w:jc w:val="both"/>
        <w:rPr>
          <w:rFonts w:asciiTheme="minorHAnsi" w:hAnsiTheme="minorHAnsi" w:cstheme="minorHAnsi"/>
        </w:rPr>
      </w:pPr>
      <w:r w:rsidRPr="00375BF5">
        <w:rPr>
          <w:rFonts w:asciiTheme="minorHAnsi" w:hAnsiTheme="minorHAnsi" w:cstheme="minorHAnsi"/>
        </w:rPr>
        <w:t>Wykonawca ma obowiązek zapewnić kompletność dostawy o elementy nie wymienione w OPZ, a niezbędne do zapewnienia poprawności i bezpieczeństwa działania oferowanego sprzętu, jeśli uzna to za konieczne.</w:t>
      </w:r>
    </w:p>
    <w:p w14:paraId="04F27218" w14:textId="640FB49E" w:rsidR="007D7F70" w:rsidRPr="00375BF5" w:rsidRDefault="007D7F70" w:rsidP="000C21FF">
      <w:pPr>
        <w:jc w:val="both"/>
        <w:rPr>
          <w:rFonts w:asciiTheme="minorHAnsi" w:hAnsiTheme="minorHAnsi" w:cstheme="minorHAnsi"/>
        </w:rPr>
      </w:pPr>
    </w:p>
    <w:p w14:paraId="77D645E8" w14:textId="68993FA5" w:rsidR="00465FB3" w:rsidRPr="00375BF5" w:rsidRDefault="00465FB3" w:rsidP="000C21FF">
      <w:pPr>
        <w:jc w:val="both"/>
        <w:rPr>
          <w:rFonts w:asciiTheme="minorHAnsi" w:hAnsiTheme="minorHAnsi" w:cstheme="minorHAnsi"/>
        </w:rPr>
      </w:pPr>
    </w:p>
    <w:p w14:paraId="7FCD5151" w14:textId="32B1E740" w:rsidR="007D7F70" w:rsidRPr="00375BF5" w:rsidRDefault="00A534A1" w:rsidP="008A3F46">
      <w:pPr>
        <w:pStyle w:val="Styl1"/>
        <w:numPr>
          <w:ilvl w:val="0"/>
          <w:numId w:val="1"/>
        </w:numPr>
        <w:ind w:left="426" w:hanging="437"/>
      </w:pPr>
      <w:r w:rsidRPr="00375BF5">
        <w:t xml:space="preserve">Wykaz </w:t>
      </w:r>
      <w:r>
        <w:t>sprzętu wchodzącego w zakres części 2</w:t>
      </w:r>
      <w:r w:rsidR="007D7F70" w:rsidRPr="00375BF5">
        <w:t>:</w:t>
      </w:r>
    </w:p>
    <w:p w14:paraId="2F6DFC64" w14:textId="77777777" w:rsidR="003E4287" w:rsidRPr="00375BF5" w:rsidRDefault="003E4287" w:rsidP="0029435D">
      <w:pPr>
        <w:pStyle w:val="Akapitzlist"/>
        <w:ind w:left="426" w:hanging="437"/>
        <w:rPr>
          <w:rFonts w:asciiTheme="minorHAnsi" w:hAnsiTheme="minorHAnsi" w:cstheme="minorHAnsi"/>
          <w:b/>
        </w:rPr>
      </w:pPr>
    </w:p>
    <w:p w14:paraId="4B2762FF" w14:textId="64B93331" w:rsidR="00133E39" w:rsidRDefault="0029435D" w:rsidP="008A3F46">
      <w:pPr>
        <w:pStyle w:val="Akapitzlist"/>
        <w:numPr>
          <w:ilvl w:val="1"/>
          <w:numId w:val="1"/>
        </w:numPr>
        <w:ind w:left="851" w:hanging="4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Rysik pojemnościowy – </w:t>
      </w:r>
      <w:r w:rsidR="00B010B5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 xml:space="preserve"> szt.</w:t>
      </w:r>
    </w:p>
    <w:p w14:paraId="26605D12" w14:textId="7CBBC953" w:rsidR="007D7F70" w:rsidRPr="00375BF5" w:rsidRDefault="00897CCC" w:rsidP="008A3F46">
      <w:pPr>
        <w:pStyle w:val="Akapitzlist"/>
        <w:numPr>
          <w:ilvl w:val="1"/>
          <w:numId w:val="1"/>
        </w:numPr>
        <w:ind w:left="851" w:hanging="4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 wielofunkcyjne</w:t>
      </w:r>
      <w:r w:rsidR="003E4287" w:rsidRPr="00375BF5">
        <w:rPr>
          <w:rFonts w:asciiTheme="minorHAnsi" w:hAnsiTheme="minorHAnsi" w:cstheme="minorHAnsi"/>
        </w:rPr>
        <w:t xml:space="preserve"> – 1 szt.</w:t>
      </w:r>
    </w:p>
    <w:p w14:paraId="411F0125" w14:textId="4E27EE15" w:rsidR="007D7F70" w:rsidRPr="00375BF5" w:rsidRDefault="00897CCC" w:rsidP="008A3F46">
      <w:pPr>
        <w:pStyle w:val="Akapitzlist"/>
        <w:numPr>
          <w:ilvl w:val="1"/>
          <w:numId w:val="1"/>
        </w:numPr>
        <w:ind w:left="851" w:hanging="4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Zestaw nagłośnieniowy</w:t>
      </w:r>
      <w:r w:rsidR="003E4287" w:rsidRPr="00375BF5">
        <w:rPr>
          <w:rFonts w:asciiTheme="minorHAnsi" w:hAnsiTheme="minorHAnsi" w:cstheme="minorHAnsi"/>
        </w:rPr>
        <w:t xml:space="preserve"> – </w:t>
      </w:r>
      <w:r w:rsidR="00A90E1C">
        <w:rPr>
          <w:rFonts w:asciiTheme="minorHAnsi" w:hAnsiTheme="minorHAnsi" w:cstheme="minorHAnsi"/>
        </w:rPr>
        <w:t>2</w:t>
      </w:r>
      <w:r w:rsidR="003E4287" w:rsidRPr="00375BF5">
        <w:rPr>
          <w:rFonts w:asciiTheme="minorHAnsi" w:hAnsiTheme="minorHAnsi" w:cstheme="minorHAnsi"/>
        </w:rPr>
        <w:t xml:space="preserve"> </w:t>
      </w:r>
      <w:r w:rsidR="00FF1587">
        <w:rPr>
          <w:rFonts w:asciiTheme="minorHAnsi" w:hAnsiTheme="minorHAnsi" w:cstheme="minorHAnsi"/>
        </w:rPr>
        <w:t>kpl.</w:t>
      </w:r>
    </w:p>
    <w:p w14:paraId="0760D34F" w14:textId="1C0922D4" w:rsidR="007D7F70" w:rsidRPr="00375BF5" w:rsidRDefault="00981A18" w:rsidP="008A3F46">
      <w:pPr>
        <w:pStyle w:val="Akapitzlist"/>
        <w:numPr>
          <w:ilvl w:val="1"/>
          <w:numId w:val="1"/>
        </w:numPr>
        <w:ind w:left="851" w:hanging="4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Telewizor UHD</w:t>
      </w:r>
      <w:r w:rsidR="003E4287" w:rsidRPr="00375BF5">
        <w:rPr>
          <w:rFonts w:asciiTheme="minorHAnsi" w:hAnsiTheme="minorHAnsi" w:cstheme="minorHAnsi"/>
        </w:rPr>
        <w:t xml:space="preserve"> – </w:t>
      </w:r>
      <w:r w:rsidR="00A90E1C">
        <w:rPr>
          <w:rFonts w:asciiTheme="minorHAnsi" w:hAnsiTheme="minorHAnsi" w:cstheme="minorHAnsi"/>
        </w:rPr>
        <w:t>4</w:t>
      </w:r>
      <w:r w:rsidR="003E4287" w:rsidRPr="00375BF5">
        <w:rPr>
          <w:rFonts w:asciiTheme="minorHAnsi" w:hAnsiTheme="minorHAnsi" w:cstheme="minorHAnsi"/>
        </w:rPr>
        <w:t xml:space="preserve"> szt.</w:t>
      </w:r>
    </w:p>
    <w:p w14:paraId="4A1B6A78" w14:textId="4AF82B56" w:rsidR="007D7F70" w:rsidRPr="00375BF5" w:rsidRDefault="00981A18" w:rsidP="008A3F46">
      <w:pPr>
        <w:pStyle w:val="Akapitzlist"/>
        <w:numPr>
          <w:ilvl w:val="1"/>
          <w:numId w:val="1"/>
        </w:numPr>
        <w:ind w:left="851" w:hanging="4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Projektor Multimedialny </w:t>
      </w:r>
      <w:r w:rsidR="003E4287" w:rsidRPr="00375BF5">
        <w:rPr>
          <w:rFonts w:asciiTheme="minorHAnsi" w:hAnsiTheme="minorHAnsi" w:cstheme="minorHAnsi"/>
        </w:rPr>
        <w:t xml:space="preserve"> – </w:t>
      </w:r>
      <w:r w:rsidR="00AD79B3">
        <w:rPr>
          <w:rFonts w:asciiTheme="minorHAnsi" w:hAnsiTheme="minorHAnsi" w:cstheme="minorHAnsi"/>
        </w:rPr>
        <w:t>1</w:t>
      </w:r>
      <w:r w:rsidR="003E4287" w:rsidRPr="00375BF5">
        <w:rPr>
          <w:rFonts w:asciiTheme="minorHAnsi" w:hAnsiTheme="minorHAnsi" w:cstheme="minorHAnsi"/>
        </w:rPr>
        <w:t xml:space="preserve"> </w:t>
      </w:r>
      <w:r w:rsidR="00AD79B3">
        <w:rPr>
          <w:rFonts w:asciiTheme="minorHAnsi" w:hAnsiTheme="minorHAnsi" w:cstheme="minorHAnsi"/>
        </w:rPr>
        <w:t>szt</w:t>
      </w:r>
      <w:r w:rsidR="00F77A21" w:rsidRPr="00375BF5">
        <w:rPr>
          <w:rFonts w:asciiTheme="minorHAnsi" w:hAnsiTheme="minorHAnsi" w:cstheme="minorHAnsi"/>
        </w:rPr>
        <w:t>.</w:t>
      </w:r>
    </w:p>
    <w:p w14:paraId="0CA2C465" w14:textId="5CC3CAC6" w:rsidR="007D7F70" w:rsidRPr="00375BF5" w:rsidRDefault="00981A18" w:rsidP="008A3F46">
      <w:pPr>
        <w:pStyle w:val="Akapitzlist"/>
        <w:numPr>
          <w:ilvl w:val="1"/>
          <w:numId w:val="1"/>
        </w:numPr>
        <w:ind w:left="851" w:hanging="4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Ekran do p</w:t>
      </w:r>
      <w:r w:rsidR="00B010B5">
        <w:rPr>
          <w:rFonts w:asciiTheme="minorHAnsi" w:hAnsiTheme="minorHAnsi" w:cstheme="minorHAnsi"/>
        </w:rPr>
        <w:t>rojekcji</w:t>
      </w:r>
      <w:r w:rsidR="003E4287" w:rsidRPr="00375BF5">
        <w:rPr>
          <w:rFonts w:asciiTheme="minorHAnsi" w:hAnsiTheme="minorHAnsi" w:cstheme="minorHAnsi"/>
        </w:rPr>
        <w:t xml:space="preserve"> – 1 </w:t>
      </w:r>
      <w:r w:rsidR="00AD79B3">
        <w:rPr>
          <w:rFonts w:asciiTheme="minorHAnsi" w:hAnsiTheme="minorHAnsi" w:cstheme="minorHAnsi"/>
        </w:rPr>
        <w:t>szt</w:t>
      </w:r>
      <w:r w:rsidR="003E4287" w:rsidRPr="00375BF5">
        <w:rPr>
          <w:rFonts w:asciiTheme="minorHAnsi" w:hAnsiTheme="minorHAnsi" w:cstheme="minorHAnsi"/>
        </w:rPr>
        <w:t>.</w:t>
      </w:r>
    </w:p>
    <w:p w14:paraId="05802E38" w14:textId="2179D2EB" w:rsidR="007D7F70" w:rsidRPr="00375BF5" w:rsidRDefault="007D7F70" w:rsidP="000C21FF">
      <w:pPr>
        <w:jc w:val="both"/>
        <w:rPr>
          <w:rFonts w:asciiTheme="minorHAnsi" w:hAnsiTheme="minorHAnsi" w:cstheme="minorHAnsi"/>
        </w:rPr>
      </w:pPr>
    </w:p>
    <w:p w14:paraId="599D3A2A" w14:textId="77777777" w:rsidR="007D7F70" w:rsidRPr="00375BF5" w:rsidRDefault="007D7F70" w:rsidP="000C21FF">
      <w:pPr>
        <w:jc w:val="both"/>
        <w:rPr>
          <w:rFonts w:asciiTheme="minorHAnsi" w:hAnsiTheme="minorHAnsi" w:cstheme="minorHAnsi"/>
        </w:rPr>
      </w:pPr>
    </w:p>
    <w:p w14:paraId="59D1CDEF" w14:textId="60F4FC01" w:rsidR="00B83F52" w:rsidRPr="00375BF5" w:rsidRDefault="00925396" w:rsidP="008A3F46">
      <w:pPr>
        <w:pStyle w:val="Styl1"/>
        <w:numPr>
          <w:ilvl w:val="0"/>
          <w:numId w:val="1"/>
        </w:numPr>
        <w:ind w:left="426" w:hanging="426"/>
      </w:pPr>
      <w:r w:rsidRPr="00375BF5">
        <w:t>Minimalne p</w:t>
      </w:r>
      <w:r w:rsidR="00B83F52" w:rsidRPr="00375BF5">
        <w:t xml:space="preserve">arametry </w:t>
      </w:r>
      <w:r w:rsidRPr="00375BF5">
        <w:t>opisujące wymagania dla poszczególnych elementów</w:t>
      </w:r>
      <w:r w:rsidR="00B83F52" w:rsidRPr="00375BF5">
        <w:t>:</w:t>
      </w:r>
    </w:p>
    <w:p w14:paraId="5DC93706" w14:textId="5B266A36" w:rsidR="00AD79B3" w:rsidRDefault="00AD79B3" w:rsidP="001808BB">
      <w:pPr>
        <w:rPr>
          <w:rFonts w:asciiTheme="minorHAnsi" w:hAnsiTheme="minorHAnsi" w:cstheme="minorHAnsi"/>
          <w:b/>
        </w:rPr>
      </w:pPr>
    </w:p>
    <w:p w14:paraId="6BC58EBA" w14:textId="50838EBF" w:rsidR="001808BB" w:rsidRPr="00367054" w:rsidRDefault="001808BB" w:rsidP="008A3F46">
      <w:pPr>
        <w:pStyle w:val="Akapitzlist"/>
        <w:numPr>
          <w:ilvl w:val="1"/>
          <w:numId w:val="1"/>
        </w:numPr>
        <w:ind w:left="851" w:hanging="42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Rysik pojemnościowy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062"/>
        <w:gridCol w:w="6453"/>
      </w:tblGrid>
      <w:tr w:rsidR="00367054" w14:paraId="4A3DDC65" w14:textId="77777777" w:rsidTr="009842D6">
        <w:tc>
          <w:tcPr>
            <w:tcW w:w="541" w:type="dxa"/>
          </w:tcPr>
          <w:p w14:paraId="4EB57E7A" w14:textId="77777777" w:rsidR="00367054" w:rsidRPr="008A3F46" w:rsidRDefault="00367054" w:rsidP="00704CC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2" w:type="dxa"/>
          </w:tcPr>
          <w:p w14:paraId="23C1E7F0" w14:textId="77777777" w:rsidR="00367054" w:rsidRPr="008A3F46" w:rsidRDefault="00367054" w:rsidP="00704CC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6453" w:type="dxa"/>
          </w:tcPr>
          <w:p w14:paraId="60EB9EF4" w14:textId="77777777" w:rsidR="00367054" w:rsidRPr="008A3F46" w:rsidRDefault="00367054" w:rsidP="00704CC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Wymagania</w:t>
            </w:r>
          </w:p>
        </w:tc>
      </w:tr>
      <w:tr w:rsidR="00367054" w14:paraId="0E72C3CA" w14:textId="77777777" w:rsidTr="009842D6">
        <w:tc>
          <w:tcPr>
            <w:tcW w:w="541" w:type="dxa"/>
          </w:tcPr>
          <w:p w14:paraId="423CDBCB" w14:textId="77777777" w:rsidR="00367054" w:rsidRPr="008A3F46" w:rsidRDefault="00367054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14:paraId="33C8D111" w14:textId="77777777" w:rsidR="00367054" w:rsidRPr="008A3F46" w:rsidRDefault="00367054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Kompatybilność</w:t>
            </w:r>
          </w:p>
        </w:tc>
        <w:tc>
          <w:tcPr>
            <w:tcW w:w="6453" w:type="dxa"/>
          </w:tcPr>
          <w:p w14:paraId="3A09363E" w14:textId="77777777" w:rsidR="00367054" w:rsidRPr="008A3F46" w:rsidRDefault="00367054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Uniwersalne</w:t>
            </w:r>
          </w:p>
        </w:tc>
      </w:tr>
      <w:tr w:rsidR="00367054" w14:paraId="484863B6" w14:textId="77777777" w:rsidTr="009842D6">
        <w:tc>
          <w:tcPr>
            <w:tcW w:w="541" w:type="dxa"/>
          </w:tcPr>
          <w:p w14:paraId="63CDD8FF" w14:textId="77777777" w:rsidR="00367054" w:rsidRPr="008A3F46" w:rsidRDefault="00367054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14:paraId="6B0AACD0" w14:textId="77777777" w:rsidR="00367054" w:rsidRPr="008A3F46" w:rsidRDefault="00367054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Rodzaj urządzenia</w:t>
            </w:r>
          </w:p>
        </w:tc>
        <w:tc>
          <w:tcPr>
            <w:tcW w:w="6453" w:type="dxa"/>
          </w:tcPr>
          <w:p w14:paraId="1394A346" w14:textId="77777777" w:rsidR="00367054" w:rsidRPr="008A3F46" w:rsidRDefault="00367054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Pasywne</w:t>
            </w:r>
          </w:p>
        </w:tc>
      </w:tr>
      <w:tr w:rsidR="00367054" w14:paraId="03105E72" w14:textId="77777777" w:rsidTr="009842D6">
        <w:tc>
          <w:tcPr>
            <w:tcW w:w="541" w:type="dxa"/>
          </w:tcPr>
          <w:p w14:paraId="1C260833" w14:textId="77777777" w:rsidR="00367054" w:rsidRPr="008A3F46" w:rsidRDefault="00367054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14:paraId="7A154026" w14:textId="77777777" w:rsidR="00367054" w:rsidRPr="008A3F46" w:rsidRDefault="00367054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Rodzaj głowicy</w:t>
            </w:r>
          </w:p>
        </w:tc>
        <w:tc>
          <w:tcPr>
            <w:tcW w:w="6453" w:type="dxa"/>
          </w:tcPr>
          <w:p w14:paraId="1C4AF7C7" w14:textId="77777777" w:rsidR="00367054" w:rsidRPr="008A3F46" w:rsidRDefault="00367054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Małopunktowa (dopuszczalne rozwiązanie wielogłowicowe jeśli jedna z nich jest małopunktowa)</w:t>
            </w:r>
          </w:p>
        </w:tc>
      </w:tr>
    </w:tbl>
    <w:p w14:paraId="099F21E3" w14:textId="77777777" w:rsidR="001808BB" w:rsidRPr="001808BB" w:rsidRDefault="001808BB" w:rsidP="001808BB">
      <w:pPr>
        <w:rPr>
          <w:rFonts w:asciiTheme="minorHAnsi" w:hAnsiTheme="minorHAnsi" w:cstheme="minorHAnsi"/>
          <w:b/>
        </w:rPr>
      </w:pPr>
    </w:p>
    <w:p w14:paraId="4051275E" w14:textId="20305C9A" w:rsidR="001808BB" w:rsidRDefault="001808BB" w:rsidP="008A3F46">
      <w:pPr>
        <w:pStyle w:val="Akapitzlist"/>
        <w:numPr>
          <w:ilvl w:val="1"/>
          <w:numId w:val="1"/>
        </w:numPr>
        <w:ind w:left="851" w:hanging="4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 wielofunkcyjne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402"/>
        <w:gridCol w:w="6150"/>
      </w:tblGrid>
      <w:tr w:rsidR="009842D6" w14:paraId="17F4DC78" w14:textId="77777777" w:rsidTr="00704CCA">
        <w:tc>
          <w:tcPr>
            <w:tcW w:w="480" w:type="dxa"/>
          </w:tcPr>
          <w:p w14:paraId="582293A9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220" w:type="dxa"/>
          </w:tcPr>
          <w:p w14:paraId="4187B20E" w14:textId="77777777" w:rsidR="009842D6" w:rsidRPr="008A3F46" w:rsidRDefault="009842D6" w:rsidP="00704CC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6362" w:type="dxa"/>
          </w:tcPr>
          <w:p w14:paraId="0DC6A000" w14:textId="77777777" w:rsidR="009842D6" w:rsidRPr="008A3F46" w:rsidRDefault="009842D6" w:rsidP="00704CC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Wymagania</w:t>
            </w:r>
          </w:p>
        </w:tc>
      </w:tr>
      <w:tr w:rsidR="009842D6" w14:paraId="67EFFF94" w14:textId="77777777" w:rsidTr="00704CCA">
        <w:tc>
          <w:tcPr>
            <w:tcW w:w="480" w:type="dxa"/>
          </w:tcPr>
          <w:p w14:paraId="27BAB17A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14:paraId="40374C8B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Rozmiar papieru</w:t>
            </w:r>
          </w:p>
        </w:tc>
        <w:tc>
          <w:tcPr>
            <w:tcW w:w="6362" w:type="dxa"/>
          </w:tcPr>
          <w:p w14:paraId="24804551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Skanowanie i drukowanie: Nie mniejszy niż A4</w:t>
            </w:r>
          </w:p>
        </w:tc>
      </w:tr>
      <w:tr w:rsidR="009842D6" w14:paraId="486B4BC3" w14:textId="77777777" w:rsidTr="00704CCA">
        <w:tc>
          <w:tcPr>
            <w:tcW w:w="480" w:type="dxa"/>
          </w:tcPr>
          <w:p w14:paraId="7D2CB1B8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14:paraId="36AAE1B2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Rodzaj urządzenia</w:t>
            </w:r>
          </w:p>
        </w:tc>
        <w:tc>
          <w:tcPr>
            <w:tcW w:w="6362" w:type="dxa"/>
          </w:tcPr>
          <w:p w14:paraId="54A13B43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 xml:space="preserve">Druk / Skanowanie / Kopiowanie </w:t>
            </w:r>
          </w:p>
        </w:tc>
      </w:tr>
      <w:tr w:rsidR="009842D6" w14:paraId="2AF76FB9" w14:textId="77777777" w:rsidTr="00704CCA">
        <w:tc>
          <w:tcPr>
            <w:tcW w:w="480" w:type="dxa"/>
          </w:tcPr>
          <w:p w14:paraId="57464A2F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220" w:type="dxa"/>
          </w:tcPr>
          <w:p w14:paraId="3E98DED1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Kolor</w:t>
            </w:r>
          </w:p>
        </w:tc>
        <w:tc>
          <w:tcPr>
            <w:tcW w:w="6362" w:type="dxa"/>
          </w:tcPr>
          <w:p w14:paraId="09A8C76E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Tak: Druk / Skanowanie / Kopiowanie</w:t>
            </w:r>
          </w:p>
        </w:tc>
      </w:tr>
      <w:tr w:rsidR="009842D6" w14:paraId="18CFC61D" w14:textId="77777777" w:rsidTr="00704CCA">
        <w:tc>
          <w:tcPr>
            <w:tcW w:w="480" w:type="dxa"/>
          </w:tcPr>
          <w:p w14:paraId="7185DEDA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220" w:type="dxa"/>
          </w:tcPr>
          <w:p w14:paraId="37C33873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Rodzaj skanowania</w:t>
            </w:r>
          </w:p>
        </w:tc>
        <w:tc>
          <w:tcPr>
            <w:tcW w:w="6362" w:type="dxa"/>
          </w:tcPr>
          <w:p w14:paraId="575952F1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Automatycznie dwustronne</w:t>
            </w:r>
          </w:p>
        </w:tc>
      </w:tr>
      <w:tr w:rsidR="009842D6" w14:paraId="58D56D95" w14:textId="77777777" w:rsidTr="00704CCA">
        <w:tc>
          <w:tcPr>
            <w:tcW w:w="480" w:type="dxa"/>
          </w:tcPr>
          <w:p w14:paraId="75F002D9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220" w:type="dxa"/>
          </w:tcPr>
          <w:p w14:paraId="13AA4781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 xml:space="preserve">Kopiowanie </w:t>
            </w:r>
          </w:p>
        </w:tc>
        <w:tc>
          <w:tcPr>
            <w:tcW w:w="6362" w:type="dxa"/>
          </w:tcPr>
          <w:p w14:paraId="0685DF55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Automatyczne dwustronne</w:t>
            </w:r>
          </w:p>
        </w:tc>
      </w:tr>
      <w:tr w:rsidR="009842D6" w14:paraId="17C67475" w14:textId="77777777" w:rsidTr="00704CCA">
        <w:tc>
          <w:tcPr>
            <w:tcW w:w="480" w:type="dxa"/>
          </w:tcPr>
          <w:p w14:paraId="0ED9E5B1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220" w:type="dxa"/>
          </w:tcPr>
          <w:p w14:paraId="584D74BE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Druk sieciowy</w:t>
            </w:r>
          </w:p>
        </w:tc>
        <w:tc>
          <w:tcPr>
            <w:tcW w:w="6362" w:type="dxa"/>
          </w:tcPr>
          <w:p w14:paraId="2E8474C4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Ethernet</w:t>
            </w:r>
          </w:p>
          <w:p w14:paraId="2A805194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 xml:space="preserve">Kompatybilność z oprogramowaniem zarządzającym drukiem i drukiem podążającym </w:t>
            </w:r>
          </w:p>
        </w:tc>
      </w:tr>
      <w:tr w:rsidR="009842D6" w14:paraId="3DE22F81" w14:textId="77777777" w:rsidTr="00704CCA">
        <w:tc>
          <w:tcPr>
            <w:tcW w:w="480" w:type="dxa"/>
          </w:tcPr>
          <w:p w14:paraId="336E703D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2220" w:type="dxa"/>
          </w:tcPr>
          <w:p w14:paraId="2ED4B5CB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Rozdzielczość druku monochromatycznego</w:t>
            </w:r>
          </w:p>
        </w:tc>
        <w:tc>
          <w:tcPr>
            <w:tcW w:w="6362" w:type="dxa"/>
          </w:tcPr>
          <w:p w14:paraId="314EFA39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Nie mniej niż 1200x1200 dpi</w:t>
            </w:r>
          </w:p>
        </w:tc>
      </w:tr>
      <w:tr w:rsidR="009842D6" w14:paraId="7266164E" w14:textId="77777777" w:rsidTr="00704CCA">
        <w:tc>
          <w:tcPr>
            <w:tcW w:w="480" w:type="dxa"/>
          </w:tcPr>
          <w:p w14:paraId="294536B1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220" w:type="dxa"/>
          </w:tcPr>
          <w:p w14:paraId="5F4FDB12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Rozdzielczość skanera</w:t>
            </w:r>
          </w:p>
        </w:tc>
        <w:tc>
          <w:tcPr>
            <w:tcW w:w="6362" w:type="dxa"/>
          </w:tcPr>
          <w:p w14:paraId="15943947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Nie mniej niż 600x600 dpi</w:t>
            </w:r>
          </w:p>
        </w:tc>
      </w:tr>
      <w:tr w:rsidR="009842D6" w14:paraId="2FE4D17A" w14:textId="77777777" w:rsidTr="00704CCA">
        <w:trPr>
          <w:trHeight w:val="328"/>
        </w:trPr>
        <w:tc>
          <w:tcPr>
            <w:tcW w:w="480" w:type="dxa"/>
          </w:tcPr>
          <w:p w14:paraId="5172B368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220" w:type="dxa"/>
          </w:tcPr>
          <w:p w14:paraId="38598D66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Duplex</w:t>
            </w:r>
          </w:p>
        </w:tc>
        <w:tc>
          <w:tcPr>
            <w:tcW w:w="6362" w:type="dxa"/>
          </w:tcPr>
          <w:p w14:paraId="5E925C1E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Tak, automatyczny</w:t>
            </w:r>
          </w:p>
        </w:tc>
      </w:tr>
      <w:tr w:rsidR="009842D6" w14:paraId="5A32DC99" w14:textId="77777777" w:rsidTr="00704CCA">
        <w:tc>
          <w:tcPr>
            <w:tcW w:w="480" w:type="dxa"/>
          </w:tcPr>
          <w:p w14:paraId="78450258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220" w:type="dxa"/>
          </w:tcPr>
          <w:p w14:paraId="0A77DFAF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Technologia druku</w:t>
            </w:r>
          </w:p>
        </w:tc>
        <w:tc>
          <w:tcPr>
            <w:tcW w:w="6362" w:type="dxa"/>
          </w:tcPr>
          <w:p w14:paraId="33CCFDD6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Laser</w:t>
            </w:r>
          </w:p>
        </w:tc>
      </w:tr>
      <w:tr w:rsidR="009842D6" w14:paraId="51B5D3D3" w14:textId="77777777" w:rsidTr="00704CCA">
        <w:tc>
          <w:tcPr>
            <w:tcW w:w="480" w:type="dxa"/>
          </w:tcPr>
          <w:p w14:paraId="6C45BBF6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2220" w:type="dxa"/>
          </w:tcPr>
          <w:p w14:paraId="4A48B92A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Drukowanie poufne</w:t>
            </w:r>
          </w:p>
        </w:tc>
        <w:tc>
          <w:tcPr>
            <w:tcW w:w="6362" w:type="dxa"/>
          </w:tcPr>
          <w:p w14:paraId="62F45034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</w:tr>
      <w:tr w:rsidR="009842D6" w14:paraId="2D013A80" w14:textId="77777777" w:rsidTr="00704CCA">
        <w:tc>
          <w:tcPr>
            <w:tcW w:w="480" w:type="dxa"/>
          </w:tcPr>
          <w:p w14:paraId="478C25EF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220" w:type="dxa"/>
          </w:tcPr>
          <w:p w14:paraId="66982B52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Czytnik kart dostępu</w:t>
            </w:r>
          </w:p>
        </w:tc>
        <w:tc>
          <w:tcPr>
            <w:tcW w:w="6362" w:type="dxa"/>
          </w:tcPr>
          <w:p w14:paraId="76C2DF66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Tak – opcja instalacji</w:t>
            </w:r>
          </w:p>
        </w:tc>
      </w:tr>
      <w:tr w:rsidR="009842D6" w14:paraId="21035C89" w14:textId="77777777" w:rsidTr="00704CCA">
        <w:tc>
          <w:tcPr>
            <w:tcW w:w="480" w:type="dxa"/>
          </w:tcPr>
          <w:p w14:paraId="232E1073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2220" w:type="dxa"/>
          </w:tcPr>
          <w:p w14:paraId="3939DE59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Opcjonalny dodatkowy podajnik</w:t>
            </w:r>
          </w:p>
        </w:tc>
        <w:tc>
          <w:tcPr>
            <w:tcW w:w="6362" w:type="dxa"/>
          </w:tcPr>
          <w:p w14:paraId="7C13DC9D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Tak – opcja instalacji</w:t>
            </w:r>
          </w:p>
        </w:tc>
      </w:tr>
      <w:tr w:rsidR="009842D6" w14:paraId="5D4405C4" w14:textId="77777777" w:rsidTr="00704CCA">
        <w:tc>
          <w:tcPr>
            <w:tcW w:w="480" w:type="dxa"/>
          </w:tcPr>
          <w:p w14:paraId="1901C405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220" w:type="dxa"/>
          </w:tcPr>
          <w:p w14:paraId="73C9BBE5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Szybkość kopiowania w kolorze</w:t>
            </w:r>
          </w:p>
        </w:tc>
        <w:tc>
          <w:tcPr>
            <w:tcW w:w="6362" w:type="dxa"/>
          </w:tcPr>
          <w:p w14:paraId="1D3A365B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Nie mniej niż 30 str/min</w:t>
            </w:r>
          </w:p>
        </w:tc>
      </w:tr>
      <w:tr w:rsidR="009842D6" w14:paraId="3E539091" w14:textId="77777777" w:rsidTr="00704CCA">
        <w:tc>
          <w:tcPr>
            <w:tcW w:w="480" w:type="dxa"/>
          </w:tcPr>
          <w:p w14:paraId="159E1FB3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220" w:type="dxa"/>
          </w:tcPr>
          <w:p w14:paraId="6E32D44A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Wydajność tonera standardowego (monochromatyczny)</w:t>
            </w:r>
          </w:p>
        </w:tc>
        <w:tc>
          <w:tcPr>
            <w:tcW w:w="6362" w:type="dxa"/>
          </w:tcPr>
          <w:p w14:paraId="2F0718EA" w14:textId="77777777" w:rsidR="009842D6" w:rsidRPr="008A3F46" w:rsidRDefault="009842D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Nie mniej niż 10000 str A4 wydruku ciągłego</w:t>
            </w:r>
          </w:p>
        </w:tc>
      </w:tr>
    </w:tbl>
    <w:p w14:paraId="7A5D43E7" w14:textId="77777777" w:rsidR="00367054" w:rsidRPr="00375BF5" w:rsidRDefault="00367054" w:rsidP="00367054">
      <w:pPr>
        <w:pStyle w:val="Akapitzlist"/>
        <w:ind w:left="851"/>
        <w:rPr>
          <w:rFonts w:asciiTheme="minorHAnsi" w:hAnsiTheme="minorHAnsi" w:cstheme="minorHAnsi"/>
        </w:rPr>
      </w:pPr>
    </w:p>
    <w:p w14:paraId="046011B3" w14:textId="68A26EB5" w:rsidR="001808BB" w:rsidRDefault="001808BB" w:rsidP="008A3F46">
      <w:pPr>
        <w:pStyle w:val="Akapitzlist"/>
        <w:numPr>
          <w:ilvl w:val="1"/>
          <w:numId w:val="1"/>
        </w:numPr>
        <w:ind w:left="851" w:hanging="4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Zestaw nagłośnieniowy</w:t>
      </w:r>
      <w:r w:rsidRPr="00375BF5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217"/>
        <w:gridCol w:w="6335"/>
      </w:tblGrid>
      <w:tr w:rsidR="007C20FF" w14:paraId="51647040" w14:textId="77777777" w:rsidTr="00704CCA">
        <w:tc>
          <w:tcPr>
            <w:tcW w:w="480" w:type="dxa"/>
          </w:tcPr>
          <w:p w14:paraId="38FBE83D" w14:textId="77777777" w:rsidR="007C20FF" w:rsidRPr="008A3F46" w:rsidRDefault="007C20FF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220" w:type="dxa"/>
          </w:tcPr>
          <w:p w14:paraId="330947CC" w14:textId="77777777" w:rsidR="007C20FF" w:rsidRPr="008A3F46" w:rsidRDefault="007C20FF" w:rsidP="00704CC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6362" w:type="dxa"/>
          </w:tcPr>
          <w:p w14:paraId="06143C92" w14:textId="77777777" w:rsidR="007C20FF" w:rsidRPr="008A3F46" w:rsidRDefault="007C20FF" w:rsidP="00704CC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Wymagania</w:t>
            </w:r>
          </w:p>
        </w:tc>
      </w:tr>
      <w:tr w:rsidR="007C20FF" w14:paraId="188CE1F5" w14:textId="77777777" w:rsidTr="00704CCA">
        <w:tc>
          <w:tcPr>
            <w:tcW w:w="480" w:type="dxa"/>
          </w:tcPr>
          <w:p w14:paraId="15331E78" w14:textId="77777777" w:rsidR="007C20FF" w:rsidRPr="008A3F46" w:rsidRDefault="007C20FF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14:paraId="6524A58D" w14:textId="77777777" w:rsidR="007C20FF" w:rsidRPr="008A3F46" w:rsidRDefault="007C20FF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Skład zestawu</w:t>
            </w:r>
          </w:p>
        </w:tc>
        <w:tc>
          <w:tcPr>
            <w:tcW w:w="6362" w:type="dxa"/>
          </w:tcPr>
          <w:p w14:paraId="49F008C2" w14:textId="77777777" w:rsidR="007C20FF" w:rsidRPr="008A3F46" w:rsidRDefault="007C20FF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Kolumna aktywna z akumulatorem, mikrofon dynamiczny, statyw mikrofonowy, statyw kolumnowy, kabel mikrofonowy</w:t>
            </w:r>
          </w:p>
        </w:tc>
      </w:tr>
      <w:tr w:rsidR="007C20FF" w14:paraId="3DCECEA1" w14:textId="77777777" w:rsidTr="00704CCA">
        <w:tc>
          <w:tcPr>
            <w:tcW w:w="480" w:type="dxa"/>
          </w:tcPr>
          <w:p w14:paraId="6FC5218F" w14:textId="77777777" w:rsidR="007C20FF" w:rsidRPr="008A3F46" w:rsidRDefault="007C20FF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14:paraId="78A55592" w14:textId="77777777" w:rsidR="007C20FF" w:rsidRPr="008A3F46" w:rsidRDefault="007C20FF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Parametry kolumny aktywnej</w:t>
            </w:r>
          </w:p>
        </w:tc>
        <w:tc>
          <w:tcPr>
            <w:tcW w:w="6362" w:type="dxa"/>
          </w:tcPr>
          <w:p w14:paraId="79D0AE28" w14:textId="77777777" w:rsidR="007C20FF" w:rsidRPr="008A3F46" w:rsidRDefault="007C20FF" w:rsidP="00704CC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Przeznaczenie głośnika:</w:t>
            </w:r>
          </w:p>
          <w:p w14:paraId="55B638EE" w14:textId="77777777" w:rsidR="007C20FF" w:rsidRPr="008A3F46" w:rsidRDefault="007C20FF" w:rsidP="008A3F46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Nagłośnienie główne (praca w pionie lub na statywie głośnikowym)</w:t>
            </w:r>
          </w:p>
          <w:p w14:paraId="4AB2DACD" w14:textId="77777777" w:rsidR="007C20FF" w:rsidRPr="008A3F46" w:rsidRDefault="007C20FF" w:rsidP="008A3F46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Odsłuch sceniczny (praca w poziomie)</w:t>
            </w:r>
          </w:p>
          <w:p w14:paraId="4A80CA3B" w14:textId="77777777" w:rsidR="007C20FF" w:rsidRPr="008A3F46" w:rsidRDefault="007C20FF" w:rsidP="00704CC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Dostępne złącza:</w:t>
            </w:r>
          </w:p>
          <w:p w14:paraId="49DB1884" w14:textId="77777777" w:rsidR="007C20FF" w:rsidRPr="008A3F46" w:rsidRDefault="007C20FF" w:rsidP="008A3F46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Nie mniej niż dwa złącza typu COMBO (Mikrofon/Linia) z regulacją wzmocnienia, korektorem typu półka górna/ półka dolna, pogłos</w:t>
            </w:r>
          </w:p>
          <w:p w14:paraId="75486D0C" w14:textId="77777777" w:rsidR="007C20FF" w:rsidRPr="008A3F46" w:rsidRDefault="007C20FF" w:rsidP="008A3F46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 xml:space="preserve">Złącze jack 2,5mm </w:t>
            </w:r>
          </w:p>
          <w:p w14:paraId="768C512E" w14:textId="77777777" w:rsidR="007C20FF" w:rsidRPr="008A3F46" w:rsidRDefault="007C20FF" w:rsidP="008A3F46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 xml:space="preserve">Bluetooth </w:t>
            </w:r>
          </w:p>
          <w:p w14:paraId="00133A3D" w14:textId="77777777" w:rsidR="007C20FF" w:rsidRPr="008A3F46" w:rsidRDefault="007C20FF" w:rsidP="008A3F46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Wyjście liniowe sumy sygnału jack 6,25mm do podłączenia drugiej kolumny</w:t>
            </w:r>
          </w:p>
          <w:p w14:paraId="7CADF89E" w14:textId="77777777" w:rsidR="007C20FF" w:rsidRPr="008A3F46" w:rsidRDefault="007C20FF" w:rsidP="00704CC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Akumulator:</w:t>
            </w:r>
          </w:p>
          <w:p w14:paraId="3927CA06" w14:textId="77777777" w:rsidR="007C20FF" w:rsidRPr="008A3F46" w:rsidRDefault="007C20FF" w:rsidP="008A3F4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Wbudowany akumulator pozwalający na pracę nie mniej niż 10 godzin</w:t>
            </w:r>
          </w:p>
          <w:p w14:paraId="467E1CC6" w14:textId="77777777" w:rsidR="007C20FF" w:rsidRPr="008A3F46" w:rsidRDefault="007C20FF" w:rsidP="00704CC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F22B48A" w14:textId="77777777" w:rsidR="007C20FF" w:rsidRPr="008A3F46" w:rsidRDefault="007C20FF" w:rsidP="00704CC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Waga nie więcej niż 8kg</w:t>
            </w:r>
          </w:p>
          <w:p w14:paraId="2174FF75" w14:textId="77777777" w:rsidR="007C20FF" w:rsidRPr="008A3F46" w:rsidRDefault="007C20FF" w:rsidP="00704CC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Możliwość pracy w trybie stereo (bluetooth, możliwe przy użyciu aplikacji)</w:t>
            </w:r>
          </w:p>
          <w:p w14:paraId="2078DF95" w14:textId="77777777" w:rsidR="007C20FF" w:rsidRPr="008A3F46" w:rsidRDefault="007C20FF" w:rsidP="00704CC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Maksymalny poziom SPL nie mniejszy niż 100dB</w:t>
            </w:r>
          </w:p>
          <w:p w14:paraId="582613D2" w14:textId="77777777" w:rsidR="007C20FF" w:rsidRPr="008A3F46" w:rsidRDefault="007C20FF" w:rsidP="00704CC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Kolor czarny</w:t>
            </w:r>
          </w:p>
          <w:p w14:paraId="47D33E13" w14:textId="77777777" w:rsidR="007C20FF" w:rsidRPr="008A3F46" w:rsidRDefault="007C20FF" w:rsidP="00704CC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E013021" w14:textId="77777777" w:rsidR="007C20FF" w:rsidRPr="008A3F46" w:rsidRDefault="007C20FF" w:rsidP="00704CC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Jeśli wejścia COMBO nie posiadają regulacji czułości (Mikrofon / linia) wymagane jest dostarczenie przejściówki </w:t>
            </w:r>
            <w:r w:rsidRPr="008A3F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XLR żeński / jack TRS 6,25mm umożliwiającej podłączenie sygnału liniowego przez złącze XLR. </w:t>
            </w:r>
          </w:p>
          <w:p w14:paraId="5EA01191" w14:textId="77777777" w:rsidR="007C20FF" w:rsidRPr="008A3F46" w:rsidRDefault="007C20FF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20FF" w14:paraId="06A08DCC" w14:textId="77777777" w:rsidTr="00704CCA">
        <w:tc>
          <w:tcPr>
            <w:tcW w:w="480" w:type="dxa"/>
          </w:tcPr>
          <w:p w14:paraId="41D9BFFE" w14:textId="77777777" w:rsidR="007C20FF" w:rsidRPr="008A3F46" w:rsidRDefault="007C20FF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2220" w:type="dxa"/>
          </w:tcPr>
          <w:p w14:paraId="59A75461" w14:textId="77777777" w:rsidR="007C20FF" w:rsidRPr="008A3F46" w:rsidRDefault="007C20FF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Parametry mikrofonu dynamicznego</w:t>
            </w:r>
          </w:p>
        </w:tc>
        <w:tc>
          <w:tcPr>
            <w:tcW w:w="6362" w:type="dxa"/>
          </w:tcPr>
          <w:p w14:paraId="035CF6AB" w14:textId="77777777" w:rsidR="007C20FF" w:rsidRPr="008A3F46" w:rsidRDefault="007C20FF" w:rsidP="008A3F4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Charakterystyka kierunkowa: Superkardioida</w:t>
            </w:r>
          </w:p>
          <w:p w14:paraId="206FA10A" w14:textId="77777777" w:rsidR="007C20FF" w:rsidRPr="008A3F46" w:rsidRDefault="007C20FF" w:rsidP="008A3F4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 xml:space="preserve">Pasmo przenoszenia: pasmo dolne – Co najmniej 70Hz </w:t>
            </w:r>
          </w:p>
          <w:p w14:paraId="7581C8D5" w14:textId="77777777" w:rsidR="007C20FF" w:rsidRPr="008A3F46" w:rsidRDefault="007C20FF" w:rsidP="008A3F4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Pasmo przenoszenia: pasmo górne – nie mniej niż 16KHz</w:t>
            </w:r>
          </w:p>
          <w:p w14:paraId="0F02892B" w14:textId="77777777" w:rsidR="007C20FF" w:rsidRPr="008A3F46" w:rsidRDefault="007C20FF" w:rsidP="008A3F4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Metalowa obudowa i siatka zabezpieczająca przetwornik</w:t>
            </w:r>
          </w:p>
          <w:p w14:paraId="6F54FEC6" w14:textId="77777777" w:rsidR="007C20FF" w:rsidRPr="008A3F46" w:rsidRDefault="007C20FF" w:rsidP="008A3F4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Maksymalne ciśnienie akustyczne: co najmniej 140dB</w:t>
            </w:r>
          </w:p>
          <w:p w14:paraId="2ABEEF10" w14:textId="77777777" w:rsidR="007C20FF" w:rsidRPr="008A3F46" w:rsidRDefault="007C20FF" w:rsidP="008A3F4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Wtyk XLR symetryczny</w:t>
            </w:r>
          </w:p>
          <w:p w14:paraId="79E5F979" w14:textId="77777777" w:rsidR="007C20FF" w:rsidRPr="008A3F46" w:rsidRDefault="007C20FF" w:rsidP="008A3F4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Uchwyt na statyw mikrofonowy oraz pokrowiec zabezpieczający w zestawie</w:t>
            </w:r>
          </w:p>
        </w:tc>
      </w:tr>
      <w:tr w:rsidR="007C20FF" w14:paraId="51A9923B" w14:textId="77777777" w:rsidTr="00704CCA">
        <w:tc>
          <w:tcPr>
            <w:tcW w:w="480" w:type="dxa"/>
          </w:tcPr>
          <w:p w14:paraId="586C81E1" w14:textId="77777777" w:rsidR="007C20FF" w:rsidRPr="008A3F46" w:rsidRDefault="007C20FF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220" w:type="dxa"/>
          </w:tcPr>
          <w:p w14:paraId="55BF8C79" w14:textId="77777777" w:rsidR="007C20FF" w:rsidRPr="008A3F46" w:rsidRDefault="007C20FF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Właściwości statywu</w:t>
            </w:r>
          </w:p>
          <w:p w14:paraId="307CE1D6" w14:textId="7F344313" w:rsidR="007C20FF" w:rsidRPr="008A3F46" w:rsidRDefault="009B3F8B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kolumnowego</w:t>
            </w:r>
          </w:p>
        </w:tc>
        <w:tc>
          <w:tcPr>
            <w:tcW w:w="6362" w:type="dxa"/>
          </w:tcPr>
          <w:p w14:paraId="41F0AD74" w14:textId="77777777" w:rsidR="007C20FF" w:rsidRPr="008A3F46" w:rsidRDefault="007C20FF" w:rsidP="008A3F4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Materiał wykonania: stal malowana proszkowo</w:t>
            </w:r>
          </w:p>
          <w:p w14:paraId="493B0565" w14:textId="77777777" w:rsidR="007C20FF" w:rsidRPr="008A3F46" w:rsidRDefault="007C20FF" w:rsidP="008A3F4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Typ: łamany, tripod</w:t>
            </w:r>
          </w:p>
          <w:p w14:paraId="784ACDC1" w14:textId="77777777" w:rsidR="007C20FF" w:rsidRPr="008A3F46" w:rsidRDefault="007C20FF" w:rsidP="008A3F4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Kolor: czarny</w:t>
            </w:r>
          </w:p>
          <w:p w14:paraId="68C44BB0" w14:textId="77777777" w:rsidR="007C20FF" w:rsidRPr="008A3F46" w:rsidRDefault="007C20FF" w:rsidP="008A3F4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Regulacja wysokości</w:t>
            </w:r>
          </w:p>
          <w:p w14:paraId="4D989267" w14:textId="77777777" w:rsidR="007C20FF" w:rsidRPr="008A3F46" w:rsidRDefault="007C20FF" w:rsidP="008A3F4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Wysokość minimalna: co najmniej 140cm</w:t>
            </w:r>
          </w:p>
          <w:p w14:paraId="71354FBC" w14:textId="77777777" w:rsidR="007C20FF" w:rsidRPr="008A3F46" w:rsidRDefault="007C20FF" w:rsidP="008A3F4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Wysokość maksymalna: nie mniej niż 200cm</w:t>
            </w:r>
          </w:p>
          <w:p w14:paraId="2540C2BB" w14:textId="77777777" w:rsidR="007C20FF" w:rsidRPr="008A3F46" w:rsidRDefault="007C20FF" w:rsidP="008A3F4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Maksymalne obciążenie: nie mniej niż 40kg</w:t>
            </w:r>
          </w:p>
          <w:p w14:paraId="407B34E8" w14:textId="77777777" w:rsidR="007C20FF" w:rsidRPr="008A3F46" w:rsidRDefault="007C20FF" w:rsidP="008A3F4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Zabezpieczenie kolumny w postaci zawleczki przekładanej przez trzpień statywu</w:t>
            </w:r>
          </w:p>
        </w:tc>
      </w:tr>
      <w:tr w:rsidR="007C20FF" w14:paraId="193A969E" w14:textId="77777777" w:rsidTr="00704CCA">
        <w:tc>
          <w:tcPr>
            <w:tcW w:w="480" w:type="dxa"/>
          </w:tcPr>
          <w:p w14:paraId="715BB520" w14:textId="77777777" w:rsidR="007C20FF" w:rsidRPr="008A3F46" w:rsidRDefault="007C20FF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220" w:type="dxa"/>
          </w:tcPr>
          <w:p w14:paraId="664088B4" w14:textId="77777777" w:rsidR="007C20FF" w:rsidRPr="008A3F46" w:rsidRDefault="007C20FF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Właściwości statywu mikrofonowego</w:t>
            </w:r>
          </w:p>
        </w:tc>
        <w:tc>
          <w:tcPr>
            <w:tcW w:w="6362" w:type="dxa"/>
          </w:tcPr>
          <w:p w14:paraId="54C959CD" w14:textId="77777777" w:rsidR="007C20FF" w:rsidRPr="008A3F46" w:rsidRDefault="007C20FF" w:rsidP="008A3F4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Materiał wykonania: stal malowana proszkowo</w:t>
            </w:r>
          </w:p>
          <w:p w14:paraId="4B86E357" w14:textId="77777777" w:rsidR="007C20FF" w:rsidRPr="008A3F46" w:rsidRDefault="007C20FF" w:rsidP="008A3F4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Typ: łamany, tripod</w:t>
            </w:r>
          </w:p>
          <w:p w14:paraId="10CC6098" w14:textId="77777777" w:rsidR="007C20FF" w:rsidRPr="008A3F46" w:rsidRDefault="007C20FF" w:rsidP="008A3F4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Kolor: czarny</w:t>
            </w:r>
          </w:p>
          <w:p w14:paraId="0BA24E7C" w14:textId="77777777" w:rsidR="007C20FF" w:rsidRPr="008A3F46" w:rsidRDefault="007C20FF" w:rsidP="008A3F4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Regulacja wysokości i wysunięcia ramienia</w:t>
            </w:r>
          </w:p>
          <w:p w14:paraId="6CA9A56A" w14:textId="77777777" w:rsidR="007C20FF" w:rsidRPr="008A3F46" w:rsidRDefault="007C20FF" w:rsidP="008A3F4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Wysokość minimalna: co najmniej  90cm</w:t>
            </w:r>
          </w:p>
          <w:p w14:paraId="433BC074" w14:textId="77777777" w:rsidR="007C20FF" w:rsidRPr="008A3F46" w:rsidRDefault="007C20FF" w:rsidP="008A3F4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Wysokość maksymalna: nie mniej niż 160cm</w:t>
            </w:r>
          </w:p>
          <w:p w14:paraId="6653002C" w14:textId="77777777" w:rsidR="007C20FF" w:rsidRPr="008A3F46" w:rsidRDefault="007C20FF" w:rsidP="008A3F4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Gwint na uchwyt mikrofonowy: 3,8”</w:t>
            </w:r>
          </w:p>
        </w:tc>
      </w:tr>
      <w:tr w:rsidR="007C20FF" w14:paraId="206C49F6" w14:textId="77777777" w:rsidTr="00704CCA">
        <w:tc>
          <w:tcPr>
            <w:tcW w:w="480" w:type="dxa"/>
          </w:tcPr>
          <w:p w14:paraId="77B0DDD2" w14:textId="77777777" w:rsidR="007C20FF" w:rsidRPr="008A3F46" w:rsidRDefault="007C20FF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220" w:type="dxa"/>
          </w:tcPr>
          <w:p w14:paraId="573ACADB" w14:textId="77777777" w:rsidR="007C20FF" w:rsidRPr="008A3F46" w:rsidRDefault="007C20FF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Parametry kabla mikrofonowego</w:t>
            </w:r>
          </w:p>
        </w:tc>
        <w:tc>
          <w:tcPr>
            <w:tcW w:w="6362" w:type="dxa"/>
          </w:tcPr>
          <w:p w14:paraId="05852049" w14:textId="77777777" w:rsidR="007C20FF" w:rsidRPr="008A3F46" w:rsidRDefault="007C20FF" w:rsidP="008A3F4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Długość 10m</w:t>
            </w:r>
          </w:p>
          <w:p w14:paraId="5F343323" w14:textId="77777777" w:rsidR="007C20FF" w:rsidRPr="008A3F46" w:rsidRDefault="007C20FF" w:rsidP="008A3F4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Żyły miedziane (nie mniej niż 99,95% miedzi)</w:t>
            </w:r>
          </w:p>
          <w:p w14:paraId="709A9C67" w14:textId="77777777" w:rsidR="007C20FF" w:rsidRPr="008A3F46" w:rsidRDefault="007C20FF" w:rsidP="008A3F4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Oporność nominalna nie większa niż 85 Ohm/km</w:t>
            </w:r>
          </w:p>
          <w:p w14:paraId="766F21B0" w14:textId="77777777" w:rsidR="007C20FF" w:rsidRPr="008A3F46" w:rsidRDefault="007C20FF" w:rsidP="008A3F4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 xml:space="preserve">Zakończony wtykami XLR męski – XLR żeński </w:t>
            </w:r>
          </w:p>
        </w:tc>
      </w:tr>
    </w:tbl>
    <w:p w14:paraId="3A7E1429" w14:textId="77777777" w:rsidR="009842D6" w:rsidRPr="00375BF5" w:rsidRDefault="009842D6" w:rsidP="009842D6">
      <w:pPr>
        <w:pStyle w:val="Akapitzlist"/>
        <w:ind w:left="851"/>
        <w:rPr>
          <w:rFonts w:asciiTheme="minorHAnsi" w:hAnsiTheme="minorHAnsi" w:cstheme="minorHAnsi"/>
        </w:rPr>
      </w:pPr>
    </w:p>
    <w:p w14:paraId="7493BD9E" w14:textId="423B6FF0" w:rsidR="001808BB" w:rsidRDefault="001808BB" w:rsidP="008A3F46">
      <w:pPr>
        <w:pStyle w:val="Akapitzlist"/>
        <w:numPr>
          <w:ilvl w:val="1"/>
          <w:numId w:val="1"/>
        </w:numPr>
        <w:ind w:left="851" w:hanging="4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Telewizor UHD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216"/>
        <w:gridCol w:w="6336"/>
      </w:tblGrid>
      <w:tr w:rsidR="00920996" w:rsidRPr="008A3F46" w14:paraId="7BFF83BD" w14:textId="77777777" w:rsidTr="00704CCA">
        <w:tc>
          <w:tcPr>
            <w:tcW w:w="480" w:type="dxa"/>
          </w:tcPr>
          <w:p w14:paraId="66E78D07" w14:textId="77777777" w:rsidR="00920996" w:rsidRPr="008A3F46" w:rsidRDefault="0092099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220" w:type="dxa"/>
          </w:tcPr>
          <w:p w14:paraId="5C1A3CE7" w14:textId="77777777" w:rsidR="00920996" w:rsidRPr="008A3F46" w:rsidRDefault="00920996" w:rsidP="00704CC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6362" w:type="dxa"/>
          </w:tcPr>
          <w:p w14:paraId="759F5151" w14:textId="77777777" w:rsidR="00920996" w:rsidRPr="008A3F46" w:rsidRDefault="00920996" w:rsidP="00704CC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Wymagania</w:t>
            </w:r>
          </w:p>
        </w:tc>
      </w:tr>
      <w:tr w:rsidR="00920996" w:rsidRPr="008A3F46" w14:paraId="294C2FC4" w14:textId="77777777" w:rsidTr="00704CCA">
        <w:tc>
          <w:tcPr>
            <w:tcW w:w="480" w:type="dxa"/>
          </w:tcPr>
          <w:p w14:paraId="146DD87B" w14:textId="77777777" w:rsidR="00920996" w:rsidRPr="008A3F46" w:rsidRDefault="0092099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14:paraId="5516B309" w14:textId="77777777" w:rsidR="00920996" w:rsidRPr="008A3F46" w:rsidRDefault="0092099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Przekątna</w:t>
            </w:r>
          </w:p>
        </w:tc>
        <w:tc>
          <w:tcPr>
            <w:tcW w:w="6362" w:type="dxa"/>
          </w:tcPr>
          <w:p w14:paraId="62DF3DA1" w14:textId="77777777" w:rsidR="00920996" w:rsidRPr="008A3F46" w:rsidRDefault="0092099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65”</w:t>
            </w:r>
          </w:p>
        </w:tc>
      </w:tr>
      <w:tr w:rsidR="00920996" w:rsidRPr="008A3F46" w14:paraId="3A82797A" w14:textId="77777777" w:rsidTr="00704CCA">
        <w:tc>
          <w:tcPr>
            <w:tcW w:w="480" w:type="dxa"/>
          </w:tcPr>
          <w:p w14:paraId="6AD149B8" w14:textId="77777777" w:rsidR="00920996" w:rsidRPr="008A3F46" w:rsidRDefault="0092099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14:paraId="7A05F7AC" w14:textId="77777777" w:rsidR="00920996" w:rsidRPr="008A3F46" w:rsidRDefault="0092099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Rozdzielczość</w:t>
            </w:r>
          </w:p>
        </w:tc>
        <w:tc>
          <w:tcPr>
            <w:tcW w:w="6362" w:type="dxa"/>
          </w:tcPr>
          <w:p w14:paraId="51FB8DF9" w14:textId="77777777" w:rsidR="00920996" w:rsidRPr="008A3F46" w:rsidRDefault="0092099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Co najmniej 4K (3840x2160px)</w:t>
            </w:r>
          </w:p>
        </w:tc>
      </w:tr>
      <w:tr w:rsidR="00920996" w:rsidRPr="008A3F46" w14:paraId="3433F8F8" w14:textId="77777777" w:rsidTr="00704CCA">
        <w:tc>
          <w:tcPr>
            <w:tcW w:w="480" w:type="dxa"/>
          </w:tcPr>
          <w:p w14:paraId="3A7B0600" w14:textId="77777777" w:rsidR="00920996" w:rsidRPr="008A3F46" w:rsidRDefault="0092099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220" w:type="dxa"/>
          </w:tcPr>
          <w:p w14:paraId="1CA20F2F" w14:textId="77777777" w:rsidR="00920996" w:rsidRPr="008A3F46" w:rsidRDefault="0092099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Smart TV</w:t>
            </w:r>
          </w:p>
        </w:tc>
        <w:tc>
          <w:tcPr>
            <w:tcW w:w="6362" w:type="dxa"/>
          </w:tcPr>
          <w:p w14:paraId="102D481B" w14:textId="77777777" w:rsidR="00920996" w:rsidRPr="008A3F46" w:rsidRDefault="0092099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</w:tr>
      <w:tr w:rsidR="00920996" w:rsidRPr="008A3F46" w14:paraId="22A90B61" w14:textId="77777777" w:rsidTr="00704CCA">
        <w:tc>
          <w:tcPr>
            <w:tcW w:w="480" w:type="dxa"/>
          </w:tcPr>
          <w:p w14:paraId="48E30EAC" w14:textId="77777777" w:rsidR="00920996" w:rsidRPr="008A3F46" w:rsidRDefault="0092099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220" w:type="dxa"/>
          </w:tcPr>
          <w:p w14:paraId="49B6A863" w14:textId="77777777" w:rsidR="00920996" w:rsidRPr="008A3F46" w:rsidRDefault="0092099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HDR</w:t>
            </w:r>
          </w:p>
        </w:tc>
        <w:tc>
          <w:tcPr>
            <w:tcW w:w="6362" w:type="dxa"/>
          </w:tcPr>
          <w:p w14:paraId="7F66B7E0" w14:textId="77777777" w:rsidR="00920996" w:rsidRPr="008A3F46" w:rsidRDefault="0092099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</w:tr>
      <w:tr w:rsidR="00920996" w:rsidRPr="008A3F46" w14:paraId="4625F9D3" w14:textId="77777777" w:rsidTr="00704CCA">
        <w:tc>
          <w:tcPr>
            <w:tcW w:w="480" w:type="dxa"/>
          </w:tcPr>
          <w:p w14:paraId="4A265D95" w14:textId="77777777" w:rsidR="00920996" w:rsidRPr="008A3F46" w:rsidRDefault="0092099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220" w:type="dxa"/>
          </w:tcPr>
          <w:p w14:paraId="3CE0F2B3" w14:textId="77777777" w:rsidR="00920996" w:rsidRPr="008A3F46" w:rsidRDefault="0092099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Technologia wyświetlania</w:t>
            </w:r>
          </w:p>
        </w:tc>
        <w:tc>
          <w:tcPr>
            <w:tcW w:w="6362" w:type="dxa"/>
          </w:tcPr>
          <w:p w14:paraId="1CCB8124" w14:textId="77777777" w:rsidR="00920996" w:rsidRPr="008A3F46" w:rsidRDefault="0092099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LED</w:t>
            </w:r>
          </w:p>
        </w:tc>
      </w:tr>
      <w:tr w:rsidR="00920996" w:rsidRPr="008A3F46" w14:paraId="6DADDDBC" w14:textId="77777777" w:rsidTr="00704CCA">
        <w:tc>
          <w:tcPr>
            <w:tcW w:w="480" w:type="dxa"/>
          </w:tcPr>
          <w:p w14:paraId="39EDF2E3" w14:textId="77777777" w:rsidR="00920996" w:rsidRPr="008A3F46" w:rsidRDefault="0092099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220" w:type="dxa"/>
          </w:tcPr>
          <w:p w14:paraId="788BC321" w14:textId="77777777" w:rsidR="00920996" w:rsidRPr="008A3F46" w:rsidRDefault="0092099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Wifi</w:t>
            </w:r>
          </w:p>
        </w:tc>
        <w:tc>
          <w:tcPr>
            <w:tcW w:w="6362" w:type="dxa"/>
          </w:tcPr>
          <w:p w14:paraId="24C9D2EF" w14:textId="77777777" w:rsidR="00920996" w:rsidRPr="008A3F46" w:rsidRDefault="0092099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</w:tr>
      <w:tr w:rsidR="00920996" w:rsidRPr="008A3F46" w14:paraId="16C804BA" w14:textId="77777777" w:rsidTr="00704CCA">
        <w:tc>
          <w:tcPr>
            <w:tcW w:w="480" w:type="dxa"/>
          </w:tcPr>
          <w:p w14:paraId="42205701" w14:textId="77777777" w:rsidR="00920996" w:rsidRPr="008A3F46" w:rsidRDefault="0092099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2220" w:type="dxa"/>
          </w:tcPr>
          <w:p w14:paraId="6DB695CE" w14:textId="77777777" w:rsidR="00920996" w:rsidRPr="008A3F46" w:rsidRDefault="0092099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VESA</w:t>
            </w:r>
          </w:p>
        </w:tc>
        <w:tc>
          <w:tcPr>
            <w:tcW w:w="6362" w:type="dxa"/>
          </w:tcPr>
          <w:p w14:paraId="109DF4E1" w14:textId="77777777" w:rsidR="00920996" w:rsidRPr="008A3F46" w:rsidRDefault="0092099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</w:tr>
      <w:tr w:rsidR="00920996" w:rsidRPr="008A3F46" w14:paraId="423213F1" w14:textId="77777777" w:rsidTr="00704CCA">
        <w:tc>
          <w:tcPr>
            <w:tcW w:w="480" w:type="dxa"/>
          </w:tcPr>
          <w:p w14:paraId="126A14C3" w14:textId="77777777" w:rsidR="00920996" w:rsidRPr="008A3F46" w:rsidRDefault="0092099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220" w:type="dxa"/>
          </w:tcPr>
          <w:p w14:paraId="0AAB315E" w14:textId="77777777" w:rsidR="00920996" w:rsidRPr="008A3F46" w:rsidRDefault="0092099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HDMI</w:t>
            </w:r>
          </w:p>
        </w:tc>
        <w:tc>
          <w:tcPr>
            <w:tcW w:w="6362" w:type="dxa"/>
          </w:tcPr>
          <w:p w14:paraId="6491A349" w14:textId="77777777" w:rsidR="00920996" w:rsidRPr="008A3F46" w:rsidRDefault="0092099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Nie mniej niż 4szt</w:t>
            </w:r>
          </w:p>
        </w:tc>
      </w:tr>
      <w:tr w:rsidR="00920996" w:rsidRPr="008A3F46" w14:paraId="2F041252" w14:textId="77777777" w:rsidTr="00704CCA">
        <w:tc>
          <w:tcPr>
            <w:tcW w:w="480" w:type="dxa"/>
          </w:tcPr>
          <w:p w14:paraId="1633D806" w14:textId="77777777" w:rsidR="00920996" w:rsidRPr="008A3F46" w:rsidRDefault="0092099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220" w:type="dxa"/>
          </w:tcPr>
          <w:p w14:paraId="5DF31EFE" w14:textId="77777777" w:rsidR="00920996" w:rsidRPr="008A3F46" w:rsidRDefault="0092099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Ethernet</w:t>
            </w:r>
          </w:p>
        </w:tc>
        <w:tc>
          <w:tcPr>
            <w:tcW w:w="6362" w:type="dxa"/>
          </w:tcPr>
          <w:p w14:paraId="52F8D4AF" w14:textId="77777777" w:rsidR="00920996" w:rsidRPr="008A3F46" w:rsidRDefault="0092099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</w:tr>
      <w:tr w:rsidR="00920996" w:rsidRPr="008A3F46" w14:paraId="779DDD24" w14:textId="77777777" w:rsidTr="00704CCA">
        <w:tc>
          <w:tcPr>
            <w:tcW w:w="480" w:type="dxa"/>
          </w:tcPr>
          <w:p w14:paraId="4A3F97F9" w14:textId="77777777" w:rsidR="00920996" w:rsidRPr="008A3F46" w:rsidRDefault="0092099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220" w:type="dxa"/>
          </w:tcPr>
          <w:p w14:paraId="04B6108A" w14:textId="77777777" w:rsidR="00920996" w:rsidRPr="008A3F46" w:rsidRDefault="0092099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Możliwość pracy jako monitor komputerowy</w:t>
            </w:r>
          </w:p>
        </w:tc>
        <w:tc>
          <w:tcPr>
            <w:tcW w:w="6362" w:type="dxa"/>
          </w:tcPr>
          <w:p w14:paraId="57A532E2" w14:textId="77777777" w:rsidR="00920996" w:rsidRPr="008A3F46" w:rsidRDefault="0092099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</w:tr>
    </w:tbl>
    <w:p w14:paraId="7D421E8E" w14:textId="77777777" w:rsidR="007C20FF" w:rsidRPr="008A3F46" w:rsidRDefault="007C20FF" w:rsidP="007C20FF">
      <w:pPr>
        <w:pStyle w:val="Akapitzlist"/>
        <w:ind w:left="851"/>
        <w:rPr>
          <w:rFonts w:asciiTheme="minorHAnsi" w:hAnsiTheme="minorHAnsi" w:cstheme="minorHAnsi"/>
        </w:rPr>
      </w:pPr>
    </w:p>
    <w:p w14:paraId="62DE3C13" w14:textId="2A8F6D67" w:rsidR="001808BB" w:rsidRPr="008A3F46" w:rsidRDefault="001808BB" w:rsidP="008A3F46">
      <w:pPr>
        <w:pStyle w:val="Akapitzlist"/>
        <w:numPr>
          <w:ilvl w:val="1"/>
          <w:numId w:val="1"/>
        </w:numPr>
        <w:ind w:left="851" w:hanging="437"/>
        <w:rPr>
          <w:rFonts w:asciiTheme="minorHAnsi" w:hAnsiTheme="minorHAnsi" w:cstheme="minorHAnsi"/>
        </w:rPr>
      </w:pPr>
      <w:r w:rsidRPr="008A3F46">
        <w:rPr>
          <w:rFonts w:asciiTheme="minorHAnsi" w:hAnsiTheme="minorHAnsi" w:cstheme="minorHAnsi"/>
        </w:rPr>
        <w:t xml:space="preserve">Projektor Multimedialny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216"/>
        <w:gridCol w:w="6336"/>
      </w:tblGrid>
      <w:tr w:rsidR="006A1547" w:rsidRPr="008A3F46" w14:paraId="6C34D0D2" w14:textId="77777777" w:rsidTr="00704CCA">
        <w:tc>
          <w:tcPr>
            <w:tcW w:w="480" w:type="dxa"/>
          </w:tcPr>
          <w:p w14:paraId="3C02A7E1" w14:textId="77777777" w:rsidR="006A1547" w:rsidRPr="008A3F46" w:rsidRDefault="006A1547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220" w:type="dxa"/>
          </w:tcPr>
          <w:p w14:paraId="4CEF31CA" w14:textId="77777777" w:rsidR="006A1547" w:rsidRPr="008A3F46" w:rsidRDefault="006A1547" w:rsidP="00704CC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6362" w:type="dxa"/>
          </w:tcPr>
          <w:p w14:paraId="0F55DE10" w14:textId="77777777" w:rsidR="006A1547" w:rsidRPr="008A3F46" w:rsidRDefault="006A1547" w:rsidP="00704CC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Wymagania</w:t>
            </w:r>
          </w:p>
        </w:tc>
      </w:tr>
      <w:tr w:rsidR="006A1547" w:rsidRPr="008A3F46" w14:paraId="3DA01C75" w14:textId="77777777" w:rsidTr="00704CCA">
        <w:tc>
          <w:tcPr>
            <w:tcW w:w="480" w:type="dxa"/>
          </w:tcPr>
          <w:p w14:paraId="413BED4B" w14:textId="77777777" w:rsidR="006A1547" w:rsidRPr="008A3F46" w:rsidRDefault="006A1547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14:paraId="330B2A64" w14:textId="77777777" w:rsidR="006A1547" w:rsidRPr="008A3F46" w:rsidRDefault="006A1547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Typ matrycy</w:t>
            </w:r>
          </w:p>
        </w:tc>
        <w:tc>
          <w:tcPr>
            <w:tcW w:w="6362" w:type="dxa"/>
          </w:tcPr>
          <w:p w14:paraId="4E66177E" w14:textId="77777777" w:rsidR="006A1547" w:rsidRPr="008A3F46" w:rsidRDefault="006A1547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DLP</w:t>
            </w:r>
          </w:p>
        </w:tc>
      </w:tr>
      <w:tr w:rsidR="006A1547" w:rsidRPr="008A3F46" w14:paraId="38418ECE" w14:textId="77777777" w:rsidTr="00704CCA">
        <w:tc>
          <w:tcPr>
            <w:tcW w:w="480" w:type="dxa"/>
          </w:tcPr>
          <w:p w14:paraId="42708C9F" w14:textId="77777777" w:rsidR="006A1547" w:rsidRPr="008A3F46" w:rsidRDefault="006A1547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14:paraId="72CF7A9D" w14:textId="77777777" w:rsidR="006A1547" w:rsidRPr="008A3F46" w:rsidRDefault="006A1547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Rozdzielczość</w:t>
            </w:r>
          </w:p>
        </w:tc>
        <w:tc>
          <w:tcPr>
            <w:tcW w:w="6362" w:type="dxa"/>
          </w:tcPr>
          <w:p w14:paraId="1C9FC47C" w14:textId="77777777" w:rsidR="006A1547" w:rsidRPr="008A3F46" w:rsidRDefault="006A1547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Nie mniej niż fullHD (1920x1080px)</w:t>
            </w:r>
          </w:p>
        </w:tc>
      </w:tr>
      <w:tr w:rsidR="006A1547" w:rsidRPr="008A3F46" w14:paraId="1BF22822" w14:textId="77777777" w:rsidTr="00704CCA">
        <w:tc>
          <w:tcPr>
            <w:tcW w:w="480" w:type="dxa"/>
          </w:tcPr>
          <w:p w14:paraId="461052CC" w14:textId="77777777" w:rsidR="006A1547" w:rsidRPr="008A3F46" w:rsidRDefault="006A1547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220" w:type="dxa"/>
          </w:tcPr>
          <w:p w14:paraId="7B452D67" w14:textId="77777777" w:rsidR="006A1547" w:rsidRPr="008A3F46" w:rsidRDefault="006A1547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Jasność</w:t>
            </w:r>
          </w:p>
        </w:tc>
        <w:tc>
          <w:tcPr>
            <w:tcW w:w="6362" w:type="dxa"/>
          </w:tcPr>
          <w:p w14:paraId="27EBCBB2" w14:textId="77777777" w:rsidR="006A1547" w:rsidRPr="008A3F46" w:rsidRDefault="006A1547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Nie mniej niż 3400 lumenów</w:t>
            </w:r>
          </w:p>
        </w:tc>
      </w:tr>
      <w:tr w:rsidR="006A1547" w:rsidRPr="008A3F46" w14:paraId="4D6C2B5E" w14:textId="77777777" w:rsidTr="00704CCA">
        <w:tc>
          <w:tcPr>
            <w:tcW w:w="480" w:type="dxa"/>
          </w:tcPr>
          <w:p w14:paraId="33FA6A3B" w14:textId="77777777" w:rsidR="006A1547" w:rsidRPr="008A3F46" w:rsidRDefault="006A1547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220" w:type="dxa"/>
          </w:tcPr>
          <w:p w14:paraId="28CA3705" w14:textId="77777777" w:rsidR="006A1547" w:rsidRPr="008A3F46" w:rsidRDefault="006A1547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Wejścia</w:t>
            </w:r>
          </w:p>
        </w:tc>
        <w:tc>
          <w:tcPr>
            <w:tcW w:w="6362" w:type="dxa"/>
          </w:tcPr>
          <w:p w14:paraId="70AD8FA2" w14:textId="77777777" w:rsidR="006A1547" w:rsidRPr="008A3F46" w:rsidRDefault="006A1547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Nie mniej niż 2 wejścia HDMI</w:t>
            </w:r>
          </w:p>
        </w:tc>
      </w:tr>
      <w:tr w:rsidR="006A1547" w:rsidRPr="008A3F46" w14:paraId="69F2C201" w14:textId="77777777" w:rsidTr="00704CCA">
        <w:tc>
          <w:tcPr>
            <w:tcW w:w="480" w:type="dxa"/>
          </w:tcPr>
          <w:p w14:paraId="49C8962E" w14:textId="77777777" w:rsidR="006A1547" w:rsidRPr="008A3F46" w:rsidRDefault="006A1547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220" w:type="dxa"/>
          </w:tcPr>
          <w:p w14:paraId="2F36452B" w14:textId="77777777" w:rsidR="006A1547" w:rsidRPr="008A3F46" w:rsidRDefault="006A1547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Korekcja pionowa</w:t>
            </w:r>
          </w:p>
        </w:tc>
        <w:tc>
          <w:tcPr>
            <w:tcW w:w="6362" w:type="dxa"/>
          </w:tcPr>
          <w:p w14:paraId="50085005" w14:textId="77777777" w:rsidR="006A1547" w:rsidRPr="008A3F46" w:rsidRDefault="006A1547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Nie mniej niż +/- 40 stopni</w:t>
            </w:r>
          </w:p>
        </w:tc>
      </w:tr>
      <w:tr w:rsidR="006A1547" w:rsidRPr="008A3F46" w14:paraId="74E4D3C6" w14:textId="77777777" w:rsidTr="00704CCA">
        <w:tc>
          <w:tcPr>
            <w:tcW w:w="480" w:type="dxa"/>
          </w:tcPr>
          <w:p w14:paraId="210999AD" w14:textId="77777777" w:rsidR="006A1547" w:rsidRPr="008A3F46" w:rsidRDefault="006A1547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220" w:type="dxa"/>
          </w:tcPr>
          <w:p w14:paraId="08593840" w14:textId="77777777" w:rsidR="006A1547" w:rsidRPr="008A3F46" w:rsidRDefault="006A1547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Akcesoria</w:t>
            </w:r>
          </w:p>
        </w:tc>
        <w:tc>
          <w:tcPr>
            <w:tcW w:w="6362" w:type="dxa"/>
          </w:tcPr>
          <w:p w14:paraId="61CF9DC7" w14:textId="77777777" w:rsidR="006A1547" w:rsidRPr="008A3F46" w:rsidRDefault="006A1547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Kabel zasilający i pilot w zestawie</w:t>
            </w:r>
          </w:p>
        </w:tc>
      </w:tr>
    </w:tbl>
    <w:p w14:paraId="5B64DDD6" w14:textId="77777777" w:rsidR="00920996" w:rsidRPr="008A3F46" w:rsidRDefault="00920996" w:rsidP="00920996">
      <w:pPr>
        <w:rPr>
          <w:rFonts w:asciiTheme="minorHAnsi" w:hAnsiTheme="minorHAnsi" w:cstheme="minorHAnsi"/>
        </w:rPr>
      </w:pPr>
    </w:p>
    <w:p w14:paraId="12D548A4" w14:textId="30EBF9E5" w:rsidR="001808BB" w:rsidRPr="008A3F46" w:rsidRDefault="001808BB" w:rsidP="008A3F46">
      <w:pPr>
        <w:pStyle w:val="Akapitzlist"/>
        <w:numPr>
          <w:ilvl w:val="1"/>
          <w:numId w:val="1"/>
        </w:numPr>
        <w:ind w:left="851" w:hanging="425"/>
        <w:rPr>
          <w:rFonts w:asciiTheme="minorHAnsi" w:hAnsiTheme="minorHAnsi" w:cstheme="minorHAnsi"/>
          <w:b/>
        </w:rPr>
      </w:pPr>
      <w:r w:rsidRPr="008A3F46">
        <w:rPr>
          <w:rFonts w:asciiTheme="minorHAnsi" w:hAnsiTheme="minorHAnsi" w:cstheme="minorHAnsi"/>
        </w:rPr>
        <w:t xml:space="preserve">Ekran do projekcji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216"/>
        <w:gridCol w:w="6336"/>
      </w:tblGrid>
      <w:tr w:rsidR="008A3F46" w:rsidRPr="008A3F46" w14:paraId="1375C4C2" w14:textId="77777777" w:rsidTr="00704CCA">
        <w:tc>
          <w:tcPr>
            <w:tcW w:w="480" w:type="dxa"/>
          </w:tcPr>
          <w:p w14:paraId="6A28C988" w14:textId="77777777" w:rsidR="008A3F46" w:rsidRPr="008A3F46" w:rsidRDefault="008A3F4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220" w:type="dxa"/>
          </w:tcPr>
          <w:p w14:paraId="39C85693" w14:textId="77777777" w:rsidR="008A3F46" w:rsidRPr="008A3F46" w:rsidRDefault="008A3F46" w:rsidP="00704CC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6362" w:type="dxa"/>
          </w:tcPr>
          <w:p w14:paraId="55AE1C05" w14:textId="77777777" w:rsidR="008A3F46" w:rsidRPr="008A3F46" w:rsidRDefault="008A3F46" w:rsidP="00704CC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Wymagania</w:t>
            </w:r>
          </w:p>
        </w:tc>
      </w:tr>
      <w:tr w:rsidR="008A3F46" w:rsidRPr="008A3F46" w14:paraId="5F772C6D" w14:textId="77777777" w:rsidTr="00704CCA">
        <w:tc>
          <w:tcPr>
            <w:tcW w:w="480" w:type="dxa"/>
          </w:tcPr>
          <w:p w14:paraId="280A1142" w14:textId="77777777" w:rsidR="008A3F46" w:rsidRPr="008A3F46" w:rsidRDefault="008A3F4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14:paraId="2544CF18" w14:textId="77777777" w:rsidR="008A3F46" w:rsidRPr="008A3F46" w:rsidRDefault="008A3F4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Rodzaj mocowania</w:t>
            </w:r>
          </w:p>
        </w:tc>
        <w:tc>
          <w:tcPr>
            <w:tcW w:w="6362" w:type="dxa"/>
          </w:tcPr>
          <w:p w14:paraId="5BC99572" w14:textId="77777777" w:rsidR="008A3F46" w:rsidRPr="008A3F46" w:rsidRDefault="008A3F4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Ekran ścienny</w:t>
            </w:r>
          </w:p>
        </w:tc>
      </w:tr>
      <w:tr w:rsidR="008A3F46" w:rsidRPr="008A3F46" w14:paraId="74F1ED60" w14:textId="77777777" w:rsidTr="00704CCA">
        <w:tc>
          <w:tcPr>
            <w:tcW w:w="480" w:type="dxa"/>
          </w:tcPr>
          <w:p w14:paraId="79F02EA8" w14:textId="77777777" w:rsidR="008A3F46" w:rsidRPr="008A3F46" w:rsidRDefault="008A3F4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14:paraId="0E3AD3CD" w14:textId="77777777" w:rsidR="008A3F46" w:rsidRPr="008A3F46" w:rsidRDefault="008A3F4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Proporcje ekranu</w:t>
            </w:r>
          </w:p>
        </w:tc>
        <w:tc>
          <w:tcPr>
            <w:tcW w:w="6362" w:type="dxa"/>
          </w:tcPr>
          <w:p w14:paraId="01DC2130" w14:textId="77777777" w:rsidR="008A3F46" w:rsidRPr="008A3F46" w:rsidRDefault="008A3F4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16:9</w:t>
            </w:r>
          </w:p>
        </w:tc>
      </w:tr>
      <w:tr w:rsidR="008A3F46" w:rsidRPr="008A3F46" w14:paraId="4284A703" w14:textId="77777777" w:rsidTr="00704CCA">
        <w:tc>
          <w:tcPr>
            <w:tcW w:w="480" w:type="dxa"/>
          </w:tcPr>
          <w:p w14:paraId="002C6BE6" w14:textId="77777777" w:rsidR="008A3F46" w:rsidRPr="008A3F46" w:rsidRDefault="008A3F4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220" w:type="dxa"/>
          </w:tcPr>
          <w:p w14:paraId="43340FE0" w14:textId="77777777" w:rsidR="008A3F46" w:rsidRPr="008A3F46" w:rsidRDefault="008A3F4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Sposób rozwijania</w:t>
            </w:r>
          </w:p>
        </w:tc>
        <w:tc>
          <w:tcPr>
            <w:tcW w:w="6362" w:type="dxa"/>
          </w:tcPr>
          <w:p w14:paraId="3F51DC7E" w14:textId="77777777" w:rsidR="008A3F46" w:rsidRPr="008A3F46" w:rsidRDefault="008A3F4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Ręczny</w:t>
            </w:r>
          </w:p>
        </w:tc>
      </w:tr>
      <w:tr w:rsidR="008A3F46" w:rsidRPr="008A3F46" w14:paraId="132D75CC" w14:textId="77777777" w:rsidTr="00704CCA">
        <w:tc>
          <w:tcPr>
            <w:tcW w:w="480" w:type="dxa"/>
          </w:tcPr>
          <w:p w14:paraId="760804BD" w14:textId="77777777" w:rsidR="008A3F46" w:rsidRPr="008A3F46" w:rsidRDefault="008A3F4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220" w:type="dxa"/>
          </w:tcPr>
          <w:p w14:paraId="2CAAC105" w14:textId="77777777" w:rsidR="008A3F46" w:rsidRPr="008A3F46" w:rsidRDefault="008A3F4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Rozmiar ekranu</w:t>
            </w:r>
          </w:p>
        </w:tc>
        <w:tc>
          <w:tcPr>
            <w:tcW w:w="6362" w:type="dxa"/>
          </w:tcPr>
          <w:p w14:paraId="2DBBA81F" w14:textId="77777777" w:rsidR="008A3F46" w:rsidRPr="008A3F46" w:rsidRDefault="008A3F4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 xml:space="preserve">Szerokość projekcji nie mniej niż  200cm nie więcej niż 330cm </w:t>
            </w:r>
          </w:p>
        </w:tc>
      </w:tr>
      <w:tr w:rsidR="008A3F46" w:rsidRPr="008A3F46" w14:paraId="7EF8BAAF" w14:textId="77777777" w:rsidTr="00704CCA">
        <w:tc>
          <w:tcPr>
            <w:tcW w:w="480" w:type="dxa"/>
          </w:tcPr>
          <w:p w14:paraId="520CBFFE" w14:textId="77777777" w:rsidR="008A3F46" w:rsidRPr="008A3F46" w:rsidRDefault="008A3F4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220" w:type="dxa"/>
          </w:tcPr>
          <w:p w14:paraId="4E2E458B" w14:textId="77777777" w:rsidR="008A3F46" w:rsidRPr="008A3F46" w:rsidRDefault="008A3F4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 xml:space="preserve">Typ projekcji </w:t>
            </w:r>
          </w:p>
        </w:tc>
        <w:tc>
          <w:tcPr>
            <w:tcW w:w="6362" w:type="dxa"/>
          </w:tcPr>
          <w:p w14:paraId="602ED044" w14:textId="77777777" w:rsidR="008A3F46" w:rsidRPr="008A3F46" w:rsidRDefault="008A3F4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Przednia</w:t>
            </w:r>
          </w:p>
        </w:tc>
      </w:tr>
      <w:tr w:rsidR="008A3F46" w:rsidRPr="008A3F46" w14:paraId="7827BA5D" w14:textId="77777777" w:rsidTr="00704CCA">
        <w:tc>
          <w:tcPr>
            <w:tcW w:w="480" w:type="dxa"/>
          </w:tcPr>
          <w:p w14:paraId="271EC0B0" w14:textId="77777777" w:rsidR="008A3F46" w:rsidRPr="008A3F46" w:rsidRDefault="008A3F4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220" w:type="dxa"/>
          </w:tcPr>
          <w:p w14:paraId="61D2F62E" w14:textId="77777777" w:rsidR="008A3F46" w:rsidRPr="008A3F46" w:rsidRDefault="008A3F4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Warunki dodatkowe</w:t>
            </w:r>
          </w:p>
        </w:tc>
        <w:tc>
          <w:tcPr>
            <w:tcW w:w="6362" w:type="dxa"/>
          </w:tcPr>
          <w:p w14:paraId="753B1F2B" w14:textId="77777777" w:rsidR="008A3F46" w:rsidRPr="008A3F46" w:rsidRDefault="008A3F4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Niepalny</w:t>
            </w:r>
          </w:p>
        </w:tc>
      </w:tr>
      <w:tr w:rsidR="008A3F46" w:rsidRPr="008A3F46" w14:paraId="5A70CF5B" w14:textId="77777777" w:rsidTr="00704CCA">
        <w:tc>
          <w:tcPr>
            <w:tcW w:w="480" w:type="dxa"/>
          </w:tcPr>
          <w:p w14:paraId="27258AD5" w14:textId="77777777" w:rsidR="008A3F46" w:rsidRPr="008A3F46" w:rsidRDefault="008A3F4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220" w:type="dxa"/>
          </w:tcPr>
          <w:p w14:paraId="664BC965" w14:textId="77777777" w:rsidR="008A3F46" w:rsidRPr="008A3F46" w:rsidRDefault="008A3F4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Współczynnik odbicia</w:t>
            </w:r>
          </w:p>
        </w:tc>
        <w:tc>
          <w:tcPr>
            <w:tcW w:w="6362" w:type="dxa"/>
          </w:tcPr>
          <w:p w14:paraId="047A147E" w14:textId="77777777" w:rsidR="008A3F46" w:rsidRPr="008A3F46" w:rsidRDefault="008A3F46" w:rsidP="00704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F46">
              <w:rPr>
                <w:rFonts w:asciiTheme="minorHAnsi" w:hAnsiTheme="minorHAnsi" w:cstheme="minorHAnsi"/>
                <w:sz w:val="24"/>
                <w:szCs w:val="24"/>
              </w:rPr>
              <w:t>Nie gorszy niż 1.0</w:t>
            </w:r>
          </w:p>
        </w:tc>
      </w:tr>
    </w:tbl>
    <w:p w14:paraId="67DE8AF9" w14:textId="77777777" w:rsidR="006A1547" w:rsidRPr="006A1547" w:rsidRDefault="006A1547" w:rsidP="006A1547">
      <w:pPr>
        <w:ind w:left="426"/>
        <w:rPr>
          <w:rFonts w:asciiTheme="minorHAnsi" w:hAnsiTheme="minorHAnsi" w:cstheme="minorHAnsi"/>
          <w:b/>
        </w:rPr>
      </w:pPr>
    </w:p>
    <w:sectPr w:rsidR="006A1547" w:rsidRPr="006A1547" w:rsidSect="009B4AC1">
      <w:headerReference w:type="default" r:id="rId7"/>
      <w:footerReference w:type="default" r:id="rId8"/>
      <w:pgSz w:w="11900" w:h="16840"/>
      <w:pgMar w:top="1134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6BC9C" w14:textId="77777777" w:rsidR="00D107C8" w:rsidRDefault="00D107C8" w:rsidP="007468A3">
      <w:r>
        <w:separator/>
      </w:r>
    </w:p>
  </w:endnote>
  <w:endnote w:type="continuationSeparator" w:id="0">
    <w:p w14:paraId="577C9225" w14:textId="77777777" w:rsidR="00D107C8" w:rsidRDefault="00D107C8" w:rsidP="0074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A415" w14:textId="7A5DB8E4" w:rsidR="007468A3" w:rsidRDefault="00C536C5" w:rsidP="007468A3">
    <w:pPr>
      <w:pStyle w:val="Stopka"/>
      <w:jc w:val="center"/>
    </w:pPr>
    <w:r>
      <w:rPr>
        <w:noProof/>
      </w:rPr>
      <w:drawing>
        <wp:inline distT="0" distB="0" distL="0" distR="0" wp14:anchorId="24838229" wp14:editId="642521A7">
          <wp:extent cx="5397500" cy="4889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BFAF5" w14:textId="77777777" w:rsidR="00D107C8" w:rsidRDefault="00D107C8" w:rsidP="007468A3">
      <w:r>
        <w:separator/>
      </w:r>
    </w:p>
  </w:footnote>
  <w:footnote w:type="continuationSeparator" w:id="0">
    <w:p w14:paraId="49D9A5DD" w14:textId="77777777" w:rsidR="00D107C8" w:rsidRDefault="00D107C8" w:rsidP="0074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335412440"/>
      <w:docPartObj>
        <w:docPartGallery w:val="Page Numbers (Top of Page)"/>
        <w:docPartUnique/>
      </w:docPartObj>
    </w:sdtPr>
    <w:sdtEndPr/>
    <w:sdtContent>
      <w:p w14:paraId="659FBB8F" w14:textId="4AB89F83" w:rsidR="007468A3" w:rsidRPr="00B2509E" w:rsidRDefault="007468A3">
        <w:pPr>
          <w:pStyle w:val="Nagwek"/>
          <w:jc w:val="right"/>
          <w:rPr>
            <w:rFonts w:asciiTheme="minorHAnsi" w:hAnsiTheme="minorHAnsi" w:cstheme="minorHAnsi"/>
          </w:rPr>
        </w:pPr>
        <w:r w:rsidRPr="00B2509E">
          <w:rPr>
            <w:rFonts w:asciiTheme="minorHAnsi" w:hAnsiTheme="minorHAnsi" w:cstheme="minorHAnsi"/>
          </w:rPr>
          <w:fldChar w:fldCharType="begin"/>
        </w:r>
        <w:r w:rsidRPr="00B2509E">
          <w:rPr>
            <w:rFonts w:asciiTheme="minorHAnsi" w:hAnsiTheme="minorHAnsi" w:cstheme="minorHAnsi"/>
          </w:rPr>
          <w:instrText>PAGE   \* MERGEFORMAT</w:instrText>
        </w:r>
        <w:r w:rsidRPr="00B2509E">
          <w:rPr>
            <w:rFonts w:asciiTheme="minorHAnsi" w:hAnsiTheme="minorHAnsi" w:cstheme="minorHAnsi"/>
          </w:rPr>
          <w:fldChar w:fldCharType="separate"/>
        </w:r>
        <w:r w:rsidR="00861B59" w:rsidRPr="00B2509E">
          <w:rPr>
            <w:rFonts w:asciiTheme="minorHAnsi" w:hAnsiTheme="minorHAnsi" w:cstheme="minorHAnsi"/>
            <w:noProof/>
          </w:rPr>
          <w:t>2</w:t>
        </w:r>
        <w:r w:rsidRPr="00B2509E">
          <w:rPr>
            <w:rFonts w:asciiTheme="minorHAnsi" w:hAnsiTheme="minorHAnsi" w:cstheme="minorHAnsi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927AC"/>
    <w:multiLevelType w:val="hybridMultilevel"/>
    <w:tmpl w:val="40FC5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46900"/>
    <w:multiLevelType w:val="hybridMultilevel"/>
    <w:tmpl w:val="CF5A6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A5F8F"/>
    <w:multiLevelType w:val="hybridMultilevel"/>
    <w:tmpl w:val="5D18C1D0"/>
    <w:lvl w:ilvl="0" w:tplc="04150011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16611A2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B7E8E"/>
    <w:multiLevelType w:val="hybridMultilevel"/>
    <w:tmpl w:val="A5183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F52"/>
    <w:rsid w:val="00031A9A"/>
    <w:rsid w:val="00054700"/>
    <w:rsid w:val="000872E6"/>
    <w:rsid w:val="000C21FF"/>
    <w:rsid w:val="000E31B1"/>
    <w:rsid w:val="00133E39"/>
    <w:rsid w:val="0014402C"/>
    <w:rsid w:val="00161A67"/>
    <w:rsid w:val="001808BB"/>
    <w:rsid w:val="00197D7C"/>
    <w:rsid w:val="001F2A9B"/>
    <w:rsid w:val="00211033"/>
    <w:rsid w:val="00267305"/>
    <w:rsid w:val="00280D8C"/>
    <w:rsid w:val="0029435D"/>
    <w:rsid w:val="002F6407"/>
    <w:rsid w:val="00311B30"/>
    <w:rsid w:val="00350130"/>
    <w:rsid w:val="00367054"/>
    <w:rsid w:val="00375BF5"/>
    <w:rsid w:val="003E4287"/>
    <w:rsid w:val="00417EB1"/>
    <w:rsid w:val="004438A5"/>
    <w:rsid w:val="00446F22"/>
    <w:rsid w:val="00457A67"/>
    <w:rsid w:val="0046530F"/>
    <w:rsid w:val="00465FB3"/>
    <w:rsid w:val="0047360D"/>
    <w:rsid w:val="00484D81"/>
    <w:rsid w:val="00485233"/>
    <w:rsid w:val="004C023F"/>
    <w:rsid w:val="004F3FEE"/>
    <w:rsid w:val="00524E94"/>
    <w:rsid w:val="005370EB"/>
    <w:rsid w:val="0054545F"/>
    <w:rsid w:val="00575D0E"/>
    <w:rsid w:val="005B328F"/>
    <w:rsid w:val="005D4DE1"/>
    <w:rsid w:val="00647512"/>
    <w:rsid w:val="00650573"/>
    <w:rsid w:val="006A1547"/>
    <w:rsid w:val="0071000B"/>
    <w:rsid w:val="007468A3"/>
    <w:rsid w:val="0076433F"/>
    <w:rsid w:val="007A2B90"/>
    <w:rsid w:val="007C20FF"/>
    <w:rsid w:val="007D7F70"/>
    <w:rsid w:val="007F2351"/>
    <w:rsid w:val="008451C5"/>
    <w:rsid w:val="00847D9A"/>
    <w:rsid w:val="00861B59"/>
    <w:rsid w:val="00871919"/>
    <w:rsid w:val="00887BCB"/>
    <w:rsid w:val="008933AB"/>
    <w:rsid w:val="00897CCC"/>
    <w:rsid w:val="008A3793"/>
    <w:rsid w:val="008A3F46"/>
    <w:rsid w:val="008A65B5"/>
    <w:rsid w:val="008B49BF"/>
    <w:rsid w:val="008D4A78"/>
    <w:rsid w:val="008F0D47"/>
    <w:rsid w:val="00920996"/>
    <w:rsid w:val="00925264"/>
    <w:rsid w:val="00925396"/>
    <w:rsid w:val="0095001E"/>
    <w:rsid w:val="00981A18"/>
    <w:rsid w:val="009842D6"/>
    <w:rsid w:val="009B3F8B"/>
    <w:rsid w:val="009B4AC1"/>
    <w:rsid w:val="009C76F5"/>
    <w:rsid w:val="009E5B12"/>
    <w:rsid w:val="00A400A7"/>
    <w:rsid w:val="00A51D00"/>
    <w:rsid w:val="00A534A1"/>
    <w:rsid w:val="00A53E6E"/>
    <w:rsid w:val="00A7405C"/>
    <w:rsid w:val="00A906C6"/>
    <w:rsid w:val="00A90E1C"/>
    <w:rsid w:val="00A93A99"/>
    <w:rsid w:val="00AC2E0B"/>
    <w:rsid w:val="00AD79B3"/>
    <w:rsid w:val="00B010B5"/>
    <w:rsid w:val="00B2509E"/>
    <w:rsid w:val="00B43025"/>
    <w:rsid w:val="00B71A69"/>
    <w:rsid w:val="00B82B6D"/>
    <w:rsid w:val="00B83F52"/>
    <w:rsid w:val="00B90D83"/>
    <w:rsid w:val="00BA5597"/>
    <w:rsid w:val="00BB5AD9"/>
    <w:rsid w:val="00BC535B"/>
    <w:rsid w:val="00BE4074"/>
    <w:rsid w:val="00BE7000"/>
    <w:rsid w:val="00C03410"/>
    <w:rsid w:val="00C36DAD"/>
    <w:rsid w:val="00C536C5"/>
    <w:rsid w:val="00CC20D1"/>
    <w:rsid w:val="00CC7190"/>
    <w:rsid w:val="00CF2B72"/>
    <w:rsid w:val="00D01C25"/>
    <w:rsid w:val="00D107C8"/>
    <w:rsid w:val="00D11C49"/>
    <w:rsid w:val="00D45BAD"/>
    <w:rsid w:val="00D52184"/>
    <w:rsid w:val="00DD4047"/>
    <w:rsid w:val="00DF6282"/>
    <w:rsid w:val="00E05675"/>
    <w:rsid w:val="00E123BB"/>
    <w:rsid w:val="00E255AB"/>
    <w:rsid w:val="00E44488"/>
    <w:rsid w:val="00E45647"/>
    <w:rsid w:val="00E96A38"/>
    <w:rsid w:val="00EE0C47"/>
    <w:rsid w:val="00F04C7F"/>
    <w:rsid w:val="00F12D16"/>
    <w:rsid w:val="00F615C6"/>
    <w:rsid w:val="00F615D9"/>
    <w:rsid w:val="00F74355"/>
    <w:rsid w:val="00F77A21"/>
    <w:rsid w:val="00F87FF4"/>
    <w:rsid w:val="00FE7429"/>
    <w:rsid w:val="00FF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761E"/>
  <w14:defaultImageDpi w14:val="32767"/>
  <w15:chartTrackingRefBased/>
  <w15:docId w15:val="{4ACD25AC-23C8-6042-B965-207A1DCA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FB3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7B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83F52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83F5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83F52"/>
  </w:style>
  <w:style w:type="character" w:customStyle="1" w:styleId="Nagwek4Znak">
    <w:name w:val="Nagłówek 4 Znak"/>
    <w:basedOn w:val="Domylnaczcionkaakapitu"/>
    <w:link w:val="Nagwek4"/>
    <w:uiPriority w:val="9"/>
    <w:rsid w:val="00B83F52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8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8A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68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68A3"/>
  </w:style>
  <w:style w:type="paragraph" w:styleId="Stopka">
    <w:name w:val="footer"/>
    <w:basedOn w:val="Normalny"/>
    <w:link w:val="StopkaZnak"/>
    <w:uiPriority w:val="99"/>
    <w:unhideWhenUsed/>
    <w:rsid w:val="007468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68A3"/>
  </w:style>
  <w:style w:type="paragraph" w:styleId="Poprawka">
    <w:name w:val="Revision"/>
    <w:hidden/>
    <w:uiPriority w:val="99"/>
    <w:semiHidden/>
    <w:rsid w:val="00F77A21"/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92526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71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71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71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1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71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0D8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887B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tyl1">
    <w:name w:val="Styl1"/>
    <w:basedOn w:val="Akapitzlist"/>
    <w:link w:val="Styl1Znak"/>
    <w:rsid w:val="005D4DE1"/>
    <w:pPr>
      <w:ind w:left="0"/>
    </w:pPr>
    <w:rPr>
      <w:rFonts w:asciiTheme="minorHAnsi" w:hAnsiTheme="minorHAnsi" w:cstheme="minorHAnsi"/>
      <w:b/>
    </w:rPr>
  </w:style>
  <w:style w:type="character" w:customStyle="1" w:styleId="AkapitzlistZnak">
    <w:name w:val="Akapit z listą Znak"/>
    <w:basedOn w:val="Domylnaczcionkaakapitu"/>
    <w:link w:val="Akapitzlist"/>
    <w:rsid w:val="005D4DE1"/>
    <w:rPr>
      <w:rFonts w:ascii="Times New Roman" w:eastAsia="Times New Roman" w:hAnsi="Times New Roman" w:cs="Times New Roman"/>
      <w:lang w:eastAsia="pl-PL"/>
    </w:rPr>
  </w:style>
  <w:style w:type="character" w:customStyle="1" w:styleId="Styl1Znak">
    <w:name w:val="Styl1 Znak"/>
    <w:basedOn w:val="AkapitzlistZnak"/>
    <w:link w:val="Styl1"/>
    <w:rsid w:val="005D4DE1"/>
    <w:rPr>
      <w:rFonts w:ascii="Times New Roman" w:eastAsia="Times New Roman" w:hAnsi="Times New Roman" w:cstheme="minorHAnsi"/>
      <w:b/>
      <w:lang w:eastAsia="pl-PL"/>
    </w:rPr>
  </w:style>
  <w:style w:type="table" w:styleId="Tabela-Siatka">
    <w:name w:val="Table Grid"/>
    <w:basedOn w:val="Standardowy"/>
    <w:uiPriority w:val="39"/>
    <w:rsid w:val="003670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0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6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Binder</dc:creator>
  <cp:keywords/>
  <dc:description/>
  <cp:lastModifiedBy>Paweł Kwiatkowski</cp:lastModifiedBy>
  <cp:revision>6</cp:revision>
  <dcterms:created xsi:type="dcterms:W3CDTF">2021-03-22T14:30:00Z</dcterms:created>
  <dcterms:modified xsi:type="dcterms:W3CDTF">2021-03-23T07:14:00Z</dcterms:modified>
</cp:coreProperties>
</file>