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65FDC" w14:textId="75C60688" w:rsidR="009E0D03" w:rsidRPr="00F061F5" w:rsidRDefault="009E0D03" w:rsidP="009E0D03">
      <w:pPr>
        <w:jc w:val="right"/>
        <w:rPr>
          <w:rFonts w:cstheme="minorHAnsi"/>
          <w:b/>
          <w:sz w:val="24"/>
          <w:szCs w:val="24"/>
        </w:rPr>
      </w:pPr>
      <w:r w:rsidRPr="00F061F5">
        <w:rPr>
          <w:rFonts w:cstheme="minorHAnsi"/>
          <w:b/>
          <w:sz w:val="24"/>
          <w:szCs w:val="24"/>
        </w:rPr>
        <w:t xml:space="preserve">Załącznik nr </w:t>
      </w:r>
      <w:r w:rsidR="00684726">
        <w:rPr>
          <w:rFonts w:cstheme="minorHAnsi"/>
          <w:b/>
          <w:sz w:val="24"/>
          <w:szCs w:val="24"/>
        </w:rPr>
        <w:t>3</w:t>
      </w:r>
    </w:p>
    <w:p w14:paraId="4A285B48" w14:textId="77777777" w:rsidR="009E0D03" w:rsidRPr="00F061F5" w:rsidRDefault="009E0D03" w:rsidP="009E0D03">
      <w:pPr>
        <w:jc w:val="center"/>
        <w:rPr>
          <w:rFonts w:cstheme="minorHAnsi"/>
          <w:b/>
          <w:sz w:val="24"/>
          <w:szCs w:val="24"/>
        </w:rPr>
      </w:pPr>
      <w:r w:rsidRPr="00F061F5">
        <w:rPr>
          <w:rFonts w:cstheme="minorHAnsi"/>
          <w:b/>
          <w:sz w:val="24"/>
          <w:szCs w:val="24"/>
        </w:rPr>
        <w:t>OPIS PRZEDMIOTU ZAMÓWIENIA</w:t>
      </w:r>
    </w:p>
    <w:p w14:paraId="0942A344" w14:textId="66AC6248" w:rsidR="009E0D03" w:rsidRPr="00F061F5" w:rsidRDefault="009E0D03" w:rsidP="009E0D03">
      <w:pPr>
        <w:ind w:firstLine="360"/>
        <w:jc w:val="both"/>
        <w:rPr>
          <w:rFonts w:cstheme="minorHAnsi"/>
          <w:b/>
          <w:sz w:val="24"/>
          <w:szCs w:val="24"/>
        </w:rPr>
      </w:pPr>
      <w:r w:rsidRPr="00F061F5">
        <w:rPr>
          <w:rFonts w:cstheme="minorHAnsi"/>
          <w:b/>
          <w:sz w:val="24"/>
          <w:szCs w:val="24"/>
        </w:rPr>
        <w:t>Oferowany sprzęt ma być fabrycznie now</w:t>
      </w:r>
      <w:r w:rsidR="00EF2226">
        <w:rPr>
          <w:rFonts w:cstheme="minorHAnsi"/>
          <w:b/>
          <w:sz w:val="24"/>
          <w:szCs w:val="24"/>
        </w:rPr>
        <w:t>y</w:t>
      </w:r>
      <w:r w:rsidRPr="00F061F5">
        <w:rPr>
          <w:rFonts w:cstheme="minorHAnsi"/>
          <w:b/>
          <w:sz w:val="24"/>
          <w:szCs w:val="24"/>
        </w:rPr>
        <w:t>, nieużywan</w:t>
      </w:r>
      <w:r w:rsidR="00EF2226">
        <w:rPr>
          <w:rFonts w:cstheme="minorHAnsi"/>
          <w:b/>
          <w:sz w:val="24"/>
          <w:szCs w:val="24"/>
        </w:rPr>
        <w:t>y</w:t>
      </w:r>
      <w:r w:rsidRPr="00F061F5">
        <w:rPr>
          <w:rFonts w:cstheme="minorHAnsi"/>
          <w:b/>
          <w:sz w:val="24"/>
          <w:szCs w:val="24"/>
        </w:rPr>
        <w:t xml:space="preserve"> oraz nieeksponowan</w:t>
      </w:r>
      <w:r w:rsidR="00EF2226">
        <w:rPr>
          <w:rFonts w:cstheme="minorHAnsi"/>
          <w:b/>
          <w:sz w:val="24"/>
          <w:szCs w:val="24"/>
        </w:rPr>
        <w:t>y</w:t>
      </w:r>
      <w:r w:rsidRPr="00F061F5">
        <w:rPr>
          <w:rFonts w:cstheme="minorHAnsi"/>
          <w:b/>
          <w:sz w:val="24"/>
          <w:szCs w:val="24"/>
        </w:rPr>
        <w:t xml:space="preserve"> na wystawach lub imprezach targowych, sprawn</w:t>
      </w:r>
      <w:r w:rsidR="00EF2226">
        <w:rPr>
          <w:rFonts w:cstheme="minorHAnsi"/>
          <w:b/>
          <w:sz w:val="24"/>
          <w:szCs w:val="24"/>
        </w:rPr>
        <w:t>y</w:t>
      </w:r>
      <w:r w:rsidRPr="00F061F5">
        <w:rPr>
          <w:rFonts w:cstheme="minorHAnsi"/>
          <w:b/>
          <w:sz w:val="24"/>
          <w:szCs w:val="24"/>
        </w:rPr>
        <w:t xml:space="preserve"> technicznie.</w:t>
      </w: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686"/>
        <w:gridCol w:w="5485"/>
      </w:tblGrid>
      <w:tr w:rsidR="00302E36" w:rsidRPr="00F061F5" w14:paraId="7148E323" w14:textId="77777777" w:rsidTr="00F6121F">
        <w:trPr>
          <w:trHeight w:val="370"/>
          <w:jc w:val="center"/>
        </w:trPr>
        <w:tc>
          <w:tcPr>
            <w:tcW w:w="9687" w:type="dxa"/>
            <w:gridSpan w:val="3"/>
            <w:shd w:val="clear" w:color="auto" w:fill="auto"/>
            <w:vAlign w:val="center"/>
          </w:tcPr>
          <w:p w14:paraId="26C1BBA8" w14:textId="3881E21C" w:rsidR="00302E36" w:rsidRPr="00F061F5" w:rsidRDefault="00684726" w:rsidP="00CF7C8C">
            <w:pPr>
              <w:spacing w:after="0" w:line="288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4726">
              <w:rPr>
                <w:rFonts w:cstheme="minorHAnsi"/>
                <w:b/>
                <w:bCs/>
                <w:sz w:val="24"/>
                <w:szCs w:val="24"/>
              </w:rPr>
              <w:t xml:space="preserve">Switch gigabitowy 24-port + 4 SFP – </w:t>
            </w:r>
            <w:r w:rsidR="00CF7C8C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684726">
              <w:rPr>
                <w:rFonts w:cstheme="minorHAnsi"/>
                <w:b/>
                <w:bCs/>
                <w:sz w:val="24"/>
                <w:szCs w:val="24"/>
              </w:rPr>
              <w:t xml:space="preserve"> sztuk</w:t>
            </w:r>
            <w:r w:rsidR="00CF7C8C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bookmarkStart w:id="0" w:name="_GoBack"/>
            <w:bookmarkEnd w:id="0"/>
          </w:p>
        </w:tc>
      </w:tr>
      <w:tr w:rsidR="00302E36" w:rsidRPr="00F061F5" w14:paraId="5578C22E" w14:textId="77777777" w:rsidTr="00684726">
        <w:trPr>
          <w:trHeight w:val="370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14D47C8D" w14:textId="28C85D5D" w:rsidR="00302E36" w:rsidRPr="00F061F5" w:rsidRDefault="00302E36" w:rsidP="00684726">
            <w:pPr>
              <w:spacing w:after="0" w:line="288" w:lineRule="auto"/>
              <w:rPr>
                <w:rFonts w:cstheme="minorHAnsi"/>
                <w:b/>
                <w:sz w:val="24"/>
                <w:szCs w:val="24"/>
              </w:rPr>
            </w:pPr>
            <w:r w:rsidRPr="00F061F5">
              <w:rPr>
                <w:rFonts w:cstheme="minorHAnsi"/>
                <w:b/>
                <w:sz w:val="24"/>
                <w:szCs w:val="24"/>
              </w:rPr>
              <w:t>Lp</w:t>
            </w:r>
            <w:r w:rsidR="00A3799F" w:rsidRPr="00F061F5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BADB61" w14:textId="77777777" w:rsidR="00302E36" w:rsidRPr="00F061F5" w:rsidRDefault="00302E36" w:rsidP="00684726">
            <w:pPr>
              <w:spacing w:after="0" w:line="288" w:lineRule="auto"/>
              <w:rPr>
                <w:rFonts w:cstheme="minorHAnsi"/>
                <w:b/>
                <w:sz w:val="24"/>
                <w:szCs w:val="24"/>
              </w:rPr>
            </w:pPr>
            <w:r w:rsidRPr="00F061F5">
              <w:rPr>
                <w:rFonts w:cstheme="minorHAnsi"/>
                <w:b/>
                <w:sz w:val="24"/>
                <w:szCs w:val="24"/>
              </w:rPr>
              <w:t>Nazwa parametru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397EEDE2" w14:textId="77777777" w:rsidR="00302E36" w:rsidRPr="00F061F5" w:rsidRDefault="00302E36" w:rsidP="00684726">
            <w:pPr>
              <w:spacing w:after="0" w:line="288" w:lineRule="auto"/>
              <w:rPr>
                <w:rFonts w:cstheme="minorHAnsi"/>
                <w:b/>
                <w:sz w:val="24"/>
                <w:szCs w:val="24"/>
              </w:rPr>
            </w:pPr>
            <w:r w:rsidRPr="00F061F5">
              <w:rPr>
                <w:rFonts w:cstheme="minorHAnsi"/>
                <w:b/>
                <w:sz w:val="24"/>
                <w:szCs w:val="24"/>
              </w:rPr>
              <w:t>Wymagane parametry</w:t>
            </w:r>
          </w:p>
        </w:tc>
      </w:tr>
      <w:tr w:rsidR="00302E36" w:rsidRPr="00F061F5" w14:paraId="18E21EC3" w14:textId="77777777" w:rsidTr="00684726">
        <w:trPr>
          <w:trHeight w:val="389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14BE38B4" w14:textId="3E7831C5" w:rsidR="00302E36" w:rsidRPr="00F061F5" w:rsidRDefault="003B71EB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920AA2" w14:textId="77777777" w:rsidR="00302E36" w:rsidRPr="00F061F5" w:rsidRDefault="00302E36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Stan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5DAEE05C" w14:textId="77777777" w:rsidR="00302E36" w:rsidRPr="00F061F5" w:rsidRDefault="00302E36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Dostarczony przełącznik musi być fabrycznie nowy, nieużywany.</w:t>
            </w:r>
          </w:p>
        </w:tc>
      </w:tr>
      <w:tr w:rsidR="00302E36" w:rsidRPr="009601C1" w14:paraId="662218D8" w14:textId="77777777" w:rsidTr="00684726">
        <w:trPr>
          <w:trHeight w:val="389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5C2E38D" w14:textId="1ABC083E" w:rsidR="00302E36" w:rsidRPr="00F061F5" w:rsidRDefault="003B71EB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A0615B" w14:textId="77777777" w:rsidR="00302E36" w:rsidRPr="00F061F5" w:rsidRDefault="00302E36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Interfejs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73C39E52" w14:textId="7BEA73E9" w:rsidR="00302E36" w:rsidRPr="00F061F5" w:rsidRDefault="003B71EB" w:rsidP="00684726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F061F5">
              <w:rPr>
                <w:rFonts w:cstheme="minorHAnsi"/>
                <w:sz w:val="24"/>
                <w:szCs w:val="24"/>
                <w:lang w:val="en-US"/>
              </w:rPr>
              <w:t xml:space="preserve">Min. </w:t>
            </w:r>
            <w:r w:rsidR="00302E36" w:rsidRPr="00F061F5">
              <w:rPr>
                <w:rFonts w:cstheme="minorHAnsi"/>
                <w:sz w:val="24"/>
                <w:szCs w:val="24"/>
                <w:lang w:val="en-US"/>
              </w:rPr>
              <w:t>24x port RJ45 (10/100/1000Mbps</w:t>
            </w:r>
            <w:r w:rsidR="00EB23CD" w:rsidRPr="00F061F5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329DADD2" w14:textId="669D5FFC" w:rsidR="00302E36" w:rsidRPr="00F061F5" w:rsidRDefault="003B71EB" w:rsidP="00684726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F061F5">
              <w:rPr>
                <w:rFonts w:cstheme="minorHAnsi"/>
                <w:sz w:val="24"/>
                <w:szCs w:val="24"/>
                <w:lang w:val="en-US"/>
              </w:rPr>
              <w:t xml:space="preserve">Min. </w:t>
            </w:r>
            <w:r w:rsidR="00302E36" w:rsidRPr="00F061F5">
              <w:rPr>
                <w:rFonts w:cstheme="minorHAnsi"/>
                <w:sz w:val="24"/>
                <w:szCs w:val="24"/>
                <w:lang w:val="en-US"/>
              </w:rPr>
              <w:t>4x slot SFP (100/1000Mbps)</w:t>
            </w:r>
          </w:p>
        </w:tc>
      </w:tr>
      <w:tr w:rsidR="00302E36" w:rsidRPr="00F061F5" w14:paraId="7CE6859A" w14:textId="77777777" w:rsidTr="00684726">
        <w:trPr>
          <w:trHeight w:val="370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45200237" w14:textId="7D11C220" w:rsidR="00302E36" w:rsidRPr="00F061F5" w:rsidRDefault="003B71EB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01D976" w14:textId="77777777" w:rsidR="00302E36" w:rsidRPr="00F061F5" w:rsidRDefault="00302E36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Matryca przełączająca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7A0069C4" w14:textId="77777777" w:rsidR="00302E36" w:rsidRPr="00F061F5" w:rsidRDefault="00302E36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Min. 56Gb/s</w:t>
            </w:r>
          </w:p>
        </w:tc>
      </w:tr>
      <w:tr w:rsidR="00302E36" w:rsidRPr="00F061F5" w14:paraId="346C6F9A" w14:textId="77777777" w:rsidTr="00684726">
        <w:trPr>
          <w:trHeight w:val="370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2A05976" w14:textId="221BC5E6" w:rsidR="00302E36" w:rsidRPr="00F061F5" w:rsidRDefault="003B71EB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94C8BA" w14:textId="77777777" w:rsidR="00302E36" w:rsidRPr="00F061F5" w:rsidRDefault="00302E36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Przepustowość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02E55EA4" w14:textId="39EE3FE9" w:rsidR="00302E36" w:rsidRPr="00F061F5" w:rsidRDefault="00302E36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Min. 41Mp/s</w:t>
            </w:r>
          </w:p>
        </w:tc>
      </w:tr>
      <w:tr w:rsidR="00302E36" w:rsidRPr="00F061F5" w14:paraId="2547901C" w14:textId="77777777" w:rsidTr="00684726">
        <w:trPr>
          <w:trHeight w:val="389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F023F5D" w14:textId="4312BF90" w:rsidR="00302E36" w:rsidRPr="00F061F5" w:rsidRDefault="003B71EB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45AA27" w14:textId="77777777" w:rsidR="00302E36" w:rsidRPr="00F061F5" w:rsidRDefault="00302E36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Wielkość tablicy MAC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0F9D6C11" w14:textId="3C458961" w:rsidR="00302E36" w:rsidRPr="00F061F5" w:rsidRDefault="003B71EB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 xml:space="preserve">Min. </w:t>
            </w:r>
            <w:r w:rsidR="00302E36" w:rsidRPr="00F061F5">
              <w:rPr>
                <w:rFonts w:cstheme="minorHAnsi"/>
                <w:sz w:val="24"/>
                <w:szCs w:val="24"/>
              </w:rPr>
              <w:t>16</w:t>
            </w:r>
            <w:r w:rsidR="00EB23CD" w:rsidRPr="00F061F5">
              <w:rPr>
                <w:rFonts w:cstheme="minorHAnsi"/>
                <w:sz w:val="24"/>
                <w:szCs w:val="24"/>
              </w:rPr>
              <w:t>k</w:t>
            </w:r>
          </w:p>
        </w:tc>
      </w:tr>
      <w:tr w:rsidR="00EB23CD" w:rsidRPr="00F061F5" w14:paraId="7413430D" w14:textId="77777777" w:rsidTr="00684726">
        <w:trPr>
          <w:trHeight w:val="389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0B826E03" w14:textId="10EE5FFC" w:rsidR="00EB23CD" w:rsidRPr="00F061F5" w:rsidRDefault="0034529D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C32123" w14:textId="6BD66E30" w:rsidR="00EB23CD" w:rsidRPr="00F061F5" w:rsidRDefault="00EB23CD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Adresy MAC – Multicast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49DB1075" w14:textId="267256CF" w:rsidR="00EB23CD" w:rsidRPr="00F061F5" w:rsidRDefault="00EB23CD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Min. 4k</w:t>
            </w:r>
          </w:p>
        </w:tc>
      </w:tr>
      <w:tr w:rsidR="00302E36" w:rsidRPr="00F061F5" w14:paraId="54561ED9" w14:textId="77777777" w:rsidTr="00684726">
        <w:trPr>
          <w:trHeight w:val="370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45704409" w14:textId="212D974E" w:rsidR="00302E36" w:rsidRPr="00F061F5" w:rsidRDefault="0034529D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EEDA24" w14:textId="77777777" w:rsidR="00302E36" w:rsidRPr="00F061F5" w:rsidRDefault="00302E36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Pamięć FLASH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2C33A538" w14:textId="02AC51A0" w:rsidR="00302E36" w:rsidRPr="00F061F5" w:rsidRDefault="003B71EB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 xml:space="preserve">Min. </w:t>
            </w:r>
            <w:r w:rsidR="00302E36" w:rsidRPr="00F061F5">
              <w:rPr>
                <w:rFonts w:cstheme="minorHAnsi"/>
                <w:sz w:val="24"/>
                <w:szCs w:val="24"/>
              </w:rPr>
              <w:t>32 MB</w:t>
            </w:r>
          </w:p>
        </w:tc>
      </w:tr>
      <w:tr w:rsidR="00302E36" w:rsidRPr="00F061F5" w14:paraId="681556A0" w14:textId="77777777" w:rsidTr="00684726">
        <w:trPr>
          <w:trHeight w:val="370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06EA4BF1" w14:textId="70EC38A1" w:rsidR="00302E36" w:rsidRPr="00F061F5" w:rsidRDefault="0034529D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701F9C" w14:textId="77777777" w:rsidR="00302E36" w:rsidRPr="00F061F5" w:rsidRDefault="00302E36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Pamięć RAM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19799351" w14:textId="566FE109" w:rsidR="00302E36" w:rsidRPr="00F061F5" w:rsidRDefault="003B71EB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 xml:space="preserve">Min. </w:t>
            </w:r>
            <w:r w:rsidR="00302E36" w:rsidRPr="00F061F5">
              <w:rPr>
                <w:rFonts w:cstheme="minorHAnsi"/>
                <w:sz w:val="24"/>
                <w:szCs w:val="24"/>
              </w:rPr>
              <w:t>256MB</w:t>
            </w:r>
          </w:p>
        </w:tc>
      </w:tr>
      <w:tr w:rsidR="00EB23CD" w:rsidRPr="00F061F5" w14:paraId="255C513F" w14:textId="77777777" w:rsidTr="00684726">
        <w:trPr>
          <w:trHeight w:val="370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7CDFE1D9" w14:textId="31455939" w:rsidR="00EB23CD" w:rsidRPr="00F061F5" w:rsidRDefault="0034529D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E83825" w14:textId="47FBEAA0" w:rsidR="00EB23CD" w:rsidRPr="00F061F5" w:rsidRDefault="00EB23CD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Taktowanie procesora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6EBEB616" w14:textId="433C079B" w:rsidR="00EB23CD" w:rsidRPr="00F061F5" w:rsidRDefault="00EB23CD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Min. 700Mhz</w:t>
            </w:r>
          </w:p>
        </w:tc>
      </w:tr>
      <w:tr w:rsidR="00302E36" w:rsidRPr="00F061F5" w14:paraId="0949690F" w14:textId="77777777" w:rsidTr="00684726">
        <w:trPr>
          <w:trHeight w:val="410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15A92DEA" w14:textId="5DC8B3C9" w:rsidR="00302E36" w:rsidRPr="00F061F5" w:rsidRDefault="0034529D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53322B" w14:textId="77777777" w:rsidR="00302E36" w:rsidRPr="00F061F5" w:rsidRDefault="00302E36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Bufor pakietów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10B84C07" w14:textId="56667334" w:rsidR="00302E36" w:rsidRPr="00F061F5" w:rsidRDefault="003B71EB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 xml:space="preserve">Min. </w:t>
            </w:r>
            <w:r w:rsidR="00302E36" w:rsidRPr="00F061F5">
              <w:rPr>
                <w:rFonts w:cstheme="minorHAnsi"/>
                <w:sz w:val="24"/>
                <w:szCs w:val="24"/>
              </w:rPr>
              <w:t>1.5MB</w:t>
            </w:r>
          </w:p>
        </w:tc>
      </w:tr>
      <w:tr w:rsidR="00EB23CD" w:rsidRPr="00F061F5" w14:paraId="16185552" w14:textId="77777777" w:rsidTr="00684726">
        <w:trPr>
          <w:trHeight w:val="410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69F562B8" w14:textId="07FBA3A5" w:rsidR="00EB23CD" w:rsidRPr="00F061F5" w:rsidRDefault="0034529D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D91B38" w14:textId="7D0BBC17" w:rsidR="00EB23CD" w:rsidRPr="00F061F5" w:rsidRDefault="00EB23CD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Ramki Jumbo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74F5D5CF" w14:textId="0C259522" w:rsidR="00EB23CD" w:rsidRPr="00F061F5" w:rsidRDefault="00EB23CD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Min. 12k</w:t>
            </w:r>
          </w:p>
        </w:tc>
      </w:tr>
      <w:tr w:rsidR="00EB23CD" w:rsidRPr="00F061F5" w14:paraId="0019B94F" w14:textId="77777777" w:rsidTr="00684726">
        <w:trPr>
          <w:trHeight w:val="410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43340D51" w14:textId="2E071778" w:rsidR="00EB23CD" w:rsidRPr="00F061F5" w:rsidRDefault="0034529D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EFC600" w14:textId="5F661969" w:rsidR="00EB23CD" w:rsidRPr="00F061F5" w:rsidRDefault="00EB23CD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Tablica ACL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0F8BC538" w14:textId="70FCA91C" w:rsidR="00EB23CD" w:rsidRPr="00F061F5" w:rsidRDefault="00EB23CD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Min. 512</w:t>
            </w:r>
          </w:p>
        </w:tc>
      </w:tr>
      <w:tr w:rsidR="00EB23CD" w:rsidRPr="00F061F5" w14:paraId="34050849" w14:textId="77777777" w:rsidTr="00684726">
        <w:trPr>
          <w:trHeight w:val="410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56844AFA" w14:textId="707BA214" w:rsidR="00EB23CD" w:rsidRPr="00F061F5" w:rsidRDefault="0034529D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3D301D" w14:textId="2850DF76" w:rsidR="00EB23CD" w:rsidRPr="00F061F5" w:rsidRDefault="00EB23CD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Tablica VLAN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426B9377" w14:textId="27F09547" w:rsidR="00EB23CD" w:rsidRPr="00F061F5" w:rsidRDefault="00EB23CD" w:rsidP="007C7E96">
            <w:pPr>
              <w:spacing w:after="0"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Min. 4094</w:t>
            </w:r>
          </w:p>
        </w:tc>
      </w:tr>
      <w:tr w:rsidR="00302E36" w:rsidRPr="009601C1" w14:paraId="35B0D423" w14:textId="77777777" w:rsidTr="00684726">
        <w:trPr>
          <w:trHeight w:val="125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605026FC" w14:textId="575A2EDD" w:rsidR="00302E36" w:rsidRPr="00F061F5" w:rsidRDefault="0034529D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F476C6" w14:textId="7AB26293" w:rsidR="00302E36" w:rsidRPr="00F061F5" w:rsidRDefault="00EB23CD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Obsługa VLAN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267D72FB" w14:textId="7D94408D" w:rsidR="00302E36" w:rsidRPr="00F061F5" w:rsidRDefault="00EB23CD" w:rsidP="007C7E96">
            <w:pPr>
              <w:pStyle w:val="Bezodstpw"/>
              <w:spacing w:line="288" w:lineRule="auto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061F5">
              <w:rPr>
                <w:rFonts w:cstheme="minorHAnsi"/>
                <w:sz w:val="24"/>
                <w:szCs w:val="24"/>
                <w:lang w:val="en-GB"/>
              </w:rPr>
              <w:t>Voice VLAN, Port based VLAN, MAC based VLAN, Protocol based VLAN, Private VLAN, VLAN Translation, N:1 VLAN Translation, GVRP, IEEE 802.1Q, Normal QinQ, Flexible QinQ</w:t>
            </w:r>
          </w:p>
        </w:tc>
      </w:tr>
      <w:tr w:rsidR="00F061F5" w:rsidRPr="009601C1" w14:paraId="6D4DE33D" w14:textId="77777777" w:rsidTr="00684726">
        <w:trPr>
          <w:trHeight w:val="336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62F3FD5C" w14:textId="53600C4F" w:rsidR="00F061F5" w:rsidRPr="00F061F5" w:rsidRDefault="00F061F5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4BA30A" w14:textId="34997ECD" w:rsidR="00F061F5" w:rsidRPr="00F061F5" w:rsidRDefault="00F061F5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DHCP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01BA90B3" w14:textId="54BCCEC2" w:rsidR="00F061F5" w:rsidRPr="00F061F5" w:rsidRDefault="00F061F5" w:rsidP="007C7E96">
            <w:pPr>
              <w:pStyle w:val="Bezodstpw"/>
              <w:spacing w:line="288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F061F5">
              <w:rPr>
                <w:rFonts w:cstheme="minorHAnsi"/>
                <w:sz w:val="24"/>
                <w:szCs w:val="24"/>
                <w:lang w:val="en-GB"/>
              </w:rPr>
              <w:t>IPv4/IPv6 DHCP Client,IPv4/IPv6 DHCP Relay, Option 82,Option 37/38, IPv4/IPv6 DHCP Snooping,IPv4/IPv6 DHCP Server</w:t>
            </w:r>
          </w:p>
        </w:tc>
      </w:tr>
      <w:tr w:rsidR="00302E36" w:rsidRPr="009601C1" w14:paraId="5FF4BB21" w14:textId="77777777" w:rsidTr="00684726">
        <w:trPr>
          <w:trHeight w:val="40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5BC70B18" w14:textId="7DED366E" w:rsidR="00302E36" w:rsidRPr="00F061F5" w:rsidRDefault="003B71EB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061F5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0325D6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018363" w14:textId="3415538B" w:rsidR="00302E36" w:rsidRPr="00F061F5" w:rsidRDefault="00EB23CD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Drzewo rozpinające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1B1A6DD8" w14:textId="758462BE" w:rsidR="00302E36" w:rsidRPr="00F061F5" w:rsidRDefault="00EB23CD" w:rsidP="007C7E96">
            <w:pPr>
              <w:spacing w:after="0" w:line="288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061F5">
              <w:rPr>
                <w:rFonts w:cstheme="minorHAnsi"/>
                <w:sz w:val="24"/>
                <w:szCs w:val="24"/>
                <w:lang w:val="en-GB"/>
              </w:rPr>
              <w:t>IEEE802.1D (STP), IEEE802.1W (RSTP), IEEE802.1S (MSTP), Multi-Process MSTP, Root Guard, BPDU guard, BPDU forwarding</w:t>
            </w:r>
          </w:p>
        </w:tc>
      </w:tr>
      <w:tr w:rsidR="00782C81" w:rsidRPr="00F061F5" w14:paraId="0CCD52CB" w14:textId="77777777" w:rsidTr="00684726">
        <w:trPr>
          <w:trHeight w:val="40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1714DCD9" w14:textId="1D9F6268" w:rsidR="00782C81" w:rsidRPr="00F061F5" w:rsidRDefault="00782C81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0325D6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691F97" w14:textId="507B1454" w:rsidR="00782C81" w:rsidRPr="000325D6" w:rsidRDefault="00782C81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0325D6">
              <w:rPr>
                <w:rFonts w:cstheme="minorHAnsi"/>
                <w:sz w:val="24"/>
                <w:szCs w:val="24"/>
              </w:rPr>
              <w:t>Protokoły routingu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59EDA484" w14:textId="253A54BC" w:rsidR="00782C81" w:rsidRPr="000325D6" w:rsidRDefault="00782C81" w:rsidP="007C7E96">
            <w:pPr>
              <w:spacing w:after="0" w:line="288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0325D6">
              <w:rPr>
                <w:rFonts w:cstheme="minorHAnsi"/>
                <w:sz w:val="24"/>
                <w:szCs w:val="24"/>
                <w:lang w:val="en-GB"/>
              </w:rPr>
              <w:t>Routing statyczny</w:t>
            </w:r>
          </w:p>
        </w:tc>
      </w:tr>
      <w:tr w:rsidR="00F061F5" w:rsidRPr="009601C1" w14:paraId="7ABE1B31" w14:textId="77777777" w:rsidTr="00684726">
        <w:trPr>
          <w:trHeight w:val="40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2B371A59" w14:textId="3451F9E6" w:rsidR="00F061F5" w:rsidRPr="00F061F5" w:rsidRDefault="00564CB7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0325D6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FA9A27" w14:textId="2BF11982" w:rsidR="00F061F5" w:rsidRPr="000325D6" w:rsidRDefault="00F061F5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0325D6">
              <w:rPr>
                <w:rFonts w:cstheme="minorHAnsi"/>
                <w:sz w:val="24"/>
                <w:szCs w:val="24"/>
              </w:rPr>
              <w:t>Protekcja ringowa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57F8B17E" w14:textId="785F383C" w:rsidR="00F061F5" w:rsidRPr="000325D6" w:rsidRDefault="00F061F5" w:rsidP="007C7E96">
            <w:pPr>
              <w:pStyle w:val="Bezodstpw"/>
              <w:spacing w:line="288" w:lineRule="auto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325D6">
              <w:rPr>
                <w:rFonts w:cstheme="minorHAnsi"/>
                <w:sz w:val="24"/>
                <w:szCs w:val="24"/>
                <w:lang w:val="en-GB"/>
              </w:rPr>
              <w:t>ITU-T G.8032 – recovery time &lt; 50ms, Loopback Detection, Fast Link</w:t>
            </w:r>
          </w:p>
        </w:tc>
      </w:tr>
      <w:tr w:rsidR="00F061F5" w:rsidRPr="009601C1" w14:paraId="0FA3E469" w14:textId="77777777" w:rsidTr="00684726">
        <w:trPr>
          <w:trHeight w:val="40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63B6DE1" w14:textId="5E22A94A" w:rsidR="00F061F5" w:rsidRPr="00F061F5" w:rsidRDefault="00564CB7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0325D6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F30E42" w14:textId="47FF4F86" w:rsidR="00F061F5" w:rsidRPr="000325D6" w:rsidRDefault="00F061F5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0325D6">
              <w:rPr>
                <w:rFonts w:cstheme="minorHAnsi"/>
                <w:sz w:val="24"/>
                <w:szCs w:val="24"/>
              </w:rPr>
              <w:t>Agregacja linków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2776B253" w14:textId="17FDA856" w:rsidR="00F061F5" w:rsidRPr="000325D6" w:rsidRDefault="00F061F5" w:rsidP="007C7E96">
            <w:pPr>
              <w:pStyle w:val="Bezodstpw"/>
              <w:spacing w:line="288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0325D6">
              <w:rPr>
                <w:rFonts w:cstheme="minorHAnsi"/>
                <w:sz w:val="24"/>
                <w:szCs w:val="24"/>
                <w:lang w:val="en-GB"/>
              </w:rPr>
              <w:t>IEEE 802.3ad (LACP), 16 groups per device / 8 ports per group</w:t>
            </w:r>
          </w:p>
        </w:tc>
      </w:tr>
      <w:tr w:rsidR="00F061F5" w:rsidRPr="009601C1" w14:paraId="091D748F" w14:textId="77777777" w:rsidTr="00684726">
        <w:trPr>
          <w:trHeight w:val="40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4B2844C" w14:textId="32AE018B" w:rsidR="00F061F5" w:rsidRPr="00F061F5" w:rsidRDefault="000325D6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8A2F20" w14:textId="3179CD4F" w:rsidR="00F061F5" w:rsidRPr="000325D6" w:rsidRDefault="00F061F5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0325D6">
              <w:rPr>
                <w:rFonts w:cstheme="minorHAnsi"/>
                <w:sz w:val="24"/>
                <w:szCs w:val="24"/>
                <w:lang w:val="en-US"/>
              </w:rPr>
              <w:t>Bezpieczeństwo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333EBE76" w14:textId="28C62665" w:rsidR="00F061F5" w:rsidRPr="000325D6" w:rsidRDefault="00F061F5" w:rsidP="007C7E96">
            <w:pPr>
              <w:pStyle w:val="Bezodstpw"/>
              <w:spacing w:line="288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0325D6">
              <w:rPr>
                <w:rFonts w:cstheme="minorHAnsi"/>
                <w:bCs/>
                <w:sz w:val="24"/>
                <w:szCs w:val="24"/>
                <w:lang w:val="en-GB"/>
              </w:rPr>
              <w:t>S</w:t>
            </w:r>
            <w:r w:rsidRPr="000325D6">
              <w:rPr>
                <w:rFonts w:cstheme="minorHAnsi"/>
                <w:sz w:val="24"/>
                <w:szCs w:val="24"/>
                <w:lang w:val="en-GB"/>
              </w:rPr>
              <w:t xml:space="preserve">torm Control based on bytes, Port Security, MAC Limit based on VLAN and Port, Anti-ARP-Spoofing , </w:t>
            </w:r>
            <w:r w:rsidRPr="000325D6">
              <w:rPr>
                <w:rFonts w:cstheme="minorHAnsi"/>
                <w:sz w:val="24"/>
                <w:szCs w:val="24"/>
                <w:lang w:val="en-GB"/>
              </w:rPr>
              <w:lastRenderedPageBreak/>
              <w:t>Anti-ARP-Scan, ARP Binding, ND Snooping, DAI, IEEE 802.1x, Authentication, Authorization, Accounting Radius, TACACS+</w:t>
            </w:r>
          </w:p>
        </w:tc>
      </w:tr>
      <w:tr w:rsidR="000325D6" w:rsidRPr="009601C1" w14:paraId="448BA2CE" w14:textId="77777777" w:rsidTr="00684726">
        <w:trPr>
          <w:trHeight w:val="40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509503E0" w14:textId="188DB384" w:rsidR="000325D6" w:rsidRDefault="000325D6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C2826F" w14:textId="161F3985" w:rsidR="000325D6" w:rsidRPr="000325D6" w:rsidRDefault="000325D6" w:rsidP="00684726">
            <w:pPr>
              <w:spacing w:after="0" w:line="288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0325D6">
              <w:rPr>
                <w:bCs/>
                <w:sz w:val="24"/>
                <w:szCs w:val="24"/>
                <w:lang w:val="en-GB"/>
              </w:rPr>
              <w:t>Multicast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6412E943" w14:textId="01D0A022" w:rsidR="000325D6" w:rsidRPr="000325D6" w:rsidRDefault="000325D6" w:rsidP="007C7E96">
            <w:pPr>
              <w:pStyle w:val="Bezodstpw"/>
              <w:tabs>
                <w:tab w:val="left" w:pos="975"/>
              </w:tabs>
              <w:spacing w:line="288" w:lineRule="auto"/>
              <w:jc w:val="both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0325D6">
              <w:rPr>
                <w:sz w:val="24"/>
                <w:szCs w:val="24"/>
                <w:lang w:val="en-GB"/>
              </w:rPr>
              <w:t>IGMP v1/v2/v3 snooping, IGMP Fast leave, MVR, MLD v1/v2 Snooping, IPv4/IPv6 DCSCM, IGMP authentication</w:t>
            </w:r>
          </w:p>
        </w:tc>
      </w:tr>
      <w:tr w:rsidR="00782C81" w:rsidRPr="009601C1" w14:paraId="334BF23B" w14:textId="77777777" w:rsidTr="00684726">
        <w:trPr>
          <w:trHeight w:val="40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67111932" w14:textId="56880E14" w:rsidR="00782C81" w:rsidRPr="00F061F5" w:rsidRDefault="000325D6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007BB1" w14:textId="5D9115EE" w:rsidR="00782C81" w:rsidRPr="000325D6" w:rsidRDefault="002C1313" w:rsidP="00684726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0325D6">
              <w:rPr>
                <w:rFonts w:cstheme="minorHAnsi"/>
                <w:sz w:val="24"/>
                <w:szCs w:val="24"/>
                <w:lang w:val="en-US"/>
              </w:rPr>
              <w:t>QoS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2B95F7B0" w14:textId="0B6FBBE7" w:rsidR="00782C81" w:rsidRPr="000325D6" w:rsidRDefault="002C1313" w:rsidP="007C7E96">
            <w:pPr>
              <w:pStyle w:val="Bezodstpw"/>
              <w:spacing w:line="288" w:lineRule="auto"/>
              <w:jc w:val="both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0325D6">
              <w:rPr>
                <w:rFonts w:cstheme="minorHAnsi"/>
                <w:bCs/>
                <w:sz w:val="24"/>
                <w:szCs w:val="24"/>
                <w:lang w:val="en-US"/>
              </w:rPr>
              <w:t xml:space="preserve">8 kolejek </w:t>
            </w:r>
            <w:r w:rsidR="000325D6" w:rsidRPr="000325D6">
              <w:rPr>
                <w:rFonts w:cstheme="minorHAnsi"/>
                <w:bCs/>
                <w:sz w:val="24"/>
                <w:szCs w:val="24"/>
                <w:lang w:val="en-US"/>
              </w:rPr>
              <w:t>priorytetowania na</w:t>
            </w:r>
            <w:r w:rsidRPr="000325D6">
              <w:rPr>
                <w:rFonts w:cstheme="minorHAnsi"/>
                <w:bCs/>
                <w:sz w:val="24"/>
                <w:szCs w:val="24"/>
                <w:lang w:val="en-US"/>
              </w:rPr>
              <w:t xml:space="preserve"> port, kontrola przepustowości</w:t>
            </w:r>
            <w:r w:rsidR="000325D6" w:rsidRPr="000325D6">
              <w:rPr>
                <w:sz w:val="24"/>
                <w:szCs w:val="24"/>
                <w:lang w:val="en-GB"/>
              </w:rPr>
              <w:t xml:space="preserve">; Flow Redirect; Classification based on ACL, VLAN ID, COS, TOS, DSCP; Policing Based on Port and VLAN; Remark DSCP, COS/802.1p, IP Precedence, TOS </w:t>
            </w:r>
          </w:p>
        </w:tc>
      </w:tr>
      <w:tr w:rsidR="00302E36" w:rsidRPr="009601C1" w14:paraId="06D0F3FA" w14:textId="77777777" w:rsidTr="00684726">
        <w:trPr>
          <w:trHeight w:val="40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4ABBBBA7" w14:textId="47F5F92D" w:rsidR="00302E36" w:rsidRPr="00F061F5" w:rsidRDefault="000325D6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F1AC744" w14:textId="725E6F9A" w:rsidR="00302E36" w:rsidRPr="000325D6" w:rsidRDefault="00EB23CD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0325D6">
              <w:rPr>
                <w:rFonts w:cstheme="minorHAnsi"/>
                <w:sz w:val="24"/>
                <w:szCs w:val="24"/>
              </w:rPr>
              <w:t>Lista kontroli Dostępu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615B4E1F" w14:textId="5B598681" w:rsidR="00302E36" w:rsidRPr="000325D6" w:rsidRDefault="00EB23CD" w:rsidP="007C7E96">
            <w:pPr>
              <w:spacing w:after="0" w:line="288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325D6">
              <w:rPr>
                <w:rFonts w:cstheme="minorHAnsi"/>
                <w:sz w:val="24"/>
                <w:szCs w:val="24"/>
                <w:lang w:val="en-GB"/>
              </w:rPr>
              <w:t>IP ACL, MAC ACL, MAC-IP ACL, User-Defined ACL, Time Range ACL, VLAN ACL</w:t>
            </w:r>
          </w:p>
        </w:tc>
      </w:tr>
      <w:tr w:rsidR="00EB23CD" w:rsidRPr="009601C1" w14:paraId="1C3B7CCB" w14:textId="77777777" w:rsidTr="00684726">
        <w:trPr>
          <w:trHeight w:val="40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983FC1A" w14:textId="5B37F7E1" w:rsidR="00EB23CD" w:rsidRPr="00F061F5" w:rsidRDefault="000325D6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6B3A6E" w14:textId="3643CEB6" w:rsidR="00EB23CD" w:rsidRPr="00F061F5" w:rsidRDefault="00EB23CD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Diagnostyka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07AD3E4B" w14:textId="7D7A9180" w:rsidR="00EB23CD" w:rsidRPr="00F061F5" w:rsidRDefault="00EB23CD" w:rsidP="007C7E96">
            <w:pPr>
              <w:spacing w:after="0" w:line="288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F061F5">
              <w:rPr>
                <w:rFonts w:cstheme="minorHAnsi"/>
                <w:sz w:val="24"/>
                <w:szCs w:val="24"/>
                <w:lang w:val="en-GB"/>
              </w:rPr>
              <w:t>VCT, DDM, Ping, Trace Route, RSPAN, Dying GASP, sFlow</w:t>
            </w:r>
          </w:p>
        </w:tc>
      </w:tr>
      <w:tr w:rsidR="00302E36" w:rsidRPr="009601C1" w14:paraId="01AA5AF4" w14:textId="77777777" w:rsidTr="00684726">
        <w:trPr>
          <w:trHeight w:val="34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192C62D6" w14:textId="376B856C" w:rsidR="00302E36" w:rsidRPr="00F061F5" w:rsidRDefault="000325D6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D87B3D" w14:textId="77777777" w:rsidR="00302E36" w:rsidRPr="00F061F5" w:rsidRDefault="00302E36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Zarządzanie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49FCC8A6" w14:textId="7C32A123" w:rsidR="00302E36" w:rsidRPr="00F061F5" w:rsidRDefault="00EB23CD" w:rsidP="007C7E96">
            <w:pPr>
              <w:spacing w:after="0" w:line="288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061F5">
              <w:rPr>
                <w:rFonts w:cstheme="minorHAnsi"/>
                <w:sz w:val="24"/>
                <w:szCs w:val="24"/>
                <w:lang w:val="en-GB"/>
              </w:rPr>
              <w:t>TFTP/FTP, CLI, Telnet, Console, Web/SSL (IPv4/IPv6), SSH (IPv4/IPv6), SNMPv1/v2c/v3, SNMP Trap, Public &amp; Private MIB interface, RMON 1,2,3,9, , SNTP/NTP (IPv4/IPv6), Multiple Configuration Files, Port Mirror, CPU Mirror, ULDP (like UDLD), LLDP/LLDP MED., auto provisioning</w:t>
            </w:r>
          </w:p>
        </w:tc>
      </w:tr>
      <w:tr w:rsidR="00302E36" w:rsidRPr="00F061F5" w14:paraId="5E781A6F" w14:textId="77777777" w:rsidTr="00684726">
        <w:trPr>
          <w:trHeight w:val="34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7F700386" w14:textId="6324015B" w:rsidR="00302E36" w:rsidRPr="00F061F5" w:rsidRDefault="00E41127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2</w:t>
            </w:r>
            <w:r w:rsidR="000325D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44376D" w14:textId="77777777" w:rsidR="00302E36" w:rsidRPr="00F061F5" w:rsidRDefault="00302E36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Obudowa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5F0F0678" w14:textId="77777777" w:rsidR="00302E36" w:rsidRPr="00F061F5" w:rsidRDefault="00302E36" w:rsidP="007C7E96">
            <w:pPr>
              <w:spacing w:after="0"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Urządzenie o zamkniętej konfiguracji, wysokości 1 U, urządzenie powinno mieć możliwość montażu w szafie 19”, a jego obudowa powinna być wykonana z metalu.</w:t>
            </w:r>
          </w:p>
        </w:tc>
      </w:tr>
      <w:tr w:rsidR="00EB23CD" w:rsidRPr="00F061F5" w14:paraId="6D3A759C" w14:textId="77777777" w:rsidTr="00684726">
        <w:trPr>
          <w:trHeight w:val="344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740F54B7" w14:textId="12C13E79" w:rsidR="00EB23CD" w:rsidRPr="00F061F5" w:rsidRDefault="00E41127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2</w:t>
            </w:r>
            <w:r w:rsidR="000325D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31D63D" w14:textId="323EA569" w:rsidR="00EB23CD" w:rsidRPr="00F061F5" w:rsidRDefault="00EB23CD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Oprogramowanie oraz wsparcie techniczne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11F4890D" w14:textId="0A1E2E5B" w:rsidR="00EB23CD" w:rsidRPr="00F061F5" w:rsidRDefault="00142AC8" w:rsidP="007C7E96">
            <w:pPr>
              <w:spacing w:after="0"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Oprogramowanie przełącznika (firmware) dostępne bez ograniczeń czasowych, przez cały okres cyklu życia urządzenia, poprzez Internet, wsparcie techniczne dystrybutora bez konieczności wykupu dodatkowych usług</w:t>
            </w:r>
          </w:p>
        </w:tc>
      </w:tr>
      <w:tr w:rsidR="00302E36" w:rsidRPr="00F061F5" w14:paraId="09F30B9B" w14:textId="77777777" w:rsidTr="00684726">
        <w:trPr>
          <w:trHeight w:val="298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409B034B" w14:textId="2F9C80EE" w:rsidR="00302E36" w:rsidRPr="00F061F5" w:rsidRDefault="00E41127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2</w:t>
            </w:r>
            <w:r w:rsidR="000325D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DA2E76" w14:textId="77777777" w:rsidR="00302E36" w:rsidRPr="00F061F5" w:rsidRDefault="00302E36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Zasilanie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6E353304" w14:textId="0E8D911E" w:rsidR="00302E36" w:rsidRPr="00F061F5" w:rsidRDefault="00302E36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230</w:t>
            </w:r>
            <w:r w:rsidR="00684726">
              <w:rPr>
                <w:rFonts w:cstheme="minorHAnsi"/>
                <w:sz w:val="24"/>
                <w:szCs w:val="24"/>
              </w:rPr>
              <w:t xml:space="preserve"> </w:t>
            </w:r>
            <w:r w:rsidRPr="00F061F5">
              <w:rPr>
                <w:rFonts w:cstheme="minorHAnsi"/>
                <w:sz w:val="24"/>
                <w:szCs w:val="24"/>
              </w:rPr>
              <w:t>V</w:t>
            </w:r>
          </w:p>
        </w:tc>
      </w:tr>
      <w:tr w:rsidR="00302E36" w:rsidRPr="00F061F5" w14:paraId="7B01C992" w14:textId="77777777" w:rsidTr="00684726">
        <w:trPr>
          <w:trHeight w:val="370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4C10E331" w14:textId="177DC004" w:rsidR="00302E36" w:rsidRPr="00F061F5" w:rsidRDefault="00E41127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2</w:t>
            </w:r>
            <w:r w:rsidR="000325D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E8BD3F" w14:textId="77777777" w:rsidR="00302E36" w:rsidRPr="00F061F5" w:rsidRDefault="00302E36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Pobór mocy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01B0E9B1" w14:textId="77777777" w:rsidR="00302E36" w:rsidRPr="00F061F5" w:rsidRDefault="00302E36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Max. 20 W</w:t>
            </w:r>
          </w:p>
        </w:tc>
      </w:tr>
      <w:tr w:rsidR="00302E36" w:rsidRPr="00F061F5" w14:paraId="1C80272C" w14:textId="77777777" w:rsidTr="00684726">
        <w:trPr>
          <w:trHeight w:val="370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0E9ECE92" w14:textId="2CA7BD5B" w:rsidR="00302E36" w:rsidRPr="00F061F5" w:rsidRDefault="000325D6" w:rsidP="00684726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676A10" w14:textId="77777777" w:rsidR="00302E36" w:rsidRPr="00F061F5" w:rsidRDefault="00302E36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 w:rsidRPr="00F061F5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035CDC68" w14:textId="0EA174F8" w:rsidR="00302E36" w:rsidRPr="00F061F5" w:rsidRDefault="00564CB7" w:rsidP="00684726">
            <w:pPr>
              <w:spacing w:after="0" w:line="28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Minimum 6 lat</w:t>
            </w:r>
          </w:p>
        </w:tc>
      </w:tr>
    </w:tbl>
    <w:p w14:paraId="025BF39A" w14:textId="77777777" w:rsidR="001534B6" w:rsidRPr="00F061F5" w:rsidRDefault="001534B6" w:rsidP="002B7E22">
      <w:pPr>
        <w:rPr>
          <w:rFonts w:cstheme="minorHAnsi"/>
        </w:rPr>
      </w:pPr>
    </w:p>
    <w:sectPr w:rsidR="001534B6" w:rsidRPr="00F061F5" w:rsidSect="006847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4EA6A" w14:textId="77777777" w:rsidR="00D2667A" w:rsidRDefault="00D2667A" w:rsidP="00666540">
      <w:pPr>
        <w:spacing w:after="0" w:line="240" w:lineRule="auto"/>
      </w:pPr>
      <w:r>
        <w:separator/>
      </w:r>
    </w:p>
  </w:endnote>
  <w:endnote w:type="continuationSeparator" w:id="0">
    <w:p w14:paraId="6CB5989F" w14:textId="77777777" w:rsidR="00D2667A" w:rsidRDefault="00D2667A" w:rsidP="0066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12ADE" w14:textId="77777777" w:rsidR="00D2667A" w:rsidRDefault="00D2667A" w:rsidP="00666540">
      <w:pPr>
        <w:spacing w:after="0" w:line="240" w:lineRule="auto"/>
      </w:pPr>
      <w:r>
        <w:separator/>
      </w:r>
    </w:p>
  </w:footnote>
  <w:footnote w:type="continuationSeparator" w:id="0">
    <w:p w14:paraId="3F203D52" w14:textId="77777777" w:rsidR="00D2667A" w:rsidRDefault="00D2667A" w:rsidP="00666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0E2"/>
    <w:multiLevelType w:val="hybridMultilevel"/>
    <w:tmpl w:val="A8FEB12E"/>
    <w:lvl w:ilvl="0" w:tplc="0FFC99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147382"/>
    <w:multiLevelType w:val="hybridMultilevel"/>
    <w:tmpl w:val="15D86030"/>
    <w:lvl w:ilvl="0" w:tplc="1E0AAF14">
      <w:start w:val="1"/>
      <w:numFmt w:val="decimal"/>
      <w:lvlText w:val="%1)"/>
      <w:lvlJc w:val="left"/>
      <w:pPr>
        <w:ind w:left="33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54" w:hanging="360"/>
      </w:pPr>
    </w:lvl>
    <w:lvl w:ilvl="2" w:tplc="0415001B" w:tentative="1">
      <w:start w:val="1"/>
      <w:numFmt w:val="lowerRoman"/>
      <w:lvlText w:val="%3."/>
      <w:lvlJc w:val="right"/>
      <w:pPr>
        <w:ind w:left="1774" w:hanging="180"/>
      </w:pPr>
    </w:lvl>
    <w:lvl w:ilvl="3" w:tplc="0415000F" w:tentative="1">
      <w:start w:val="1"/>
      <w:numFmt w:val="decimal"/>
      <w:lvlText w:val="%4."/>
      <w:lvlJc w:val="left"/>
      <w:pPr>
        <w:ind w:left="2494" w:hanging="360"/>
      </w:pPr>
    </w:lvl>
    <w:lvl w:ilvl="4" w:tplc="04150019" w:tentative="1">
      <w:start w:val="1"/>
      <w:numFmt w:val="lowerLetter"/>
      <w:lvlText w:val="%5."/>
      <w:lvlJc w:val="left"/>
      <w:pPr>
        <w:ind w:left="3214" w:hanging="360"/>
      </w:pPr>
    </w:lvl>
    <w:lvl w:ilvl="5" w:tplc="0415001B" w:tentative="1">
      <w:start w:val="1"/>
      <w:numFmt w:val="lowerRoman"/>
      <w:lvlText w:val="%6."/>
      <w:lvlJc w:val="right"/>
      <w:pPr>
        <w:ind w:left="3934" w:hanging="180"/>
      </w:pPr>
    </w:lvl>
    <w:lvl w:ilvl="6" w:tplc="0415000F" w:tentative="1">
      <w:start w:val="1"/>
      <w:numFmt w:val="decimal"/>
      <w:lvlText w:val="%7."/>
      <w:lvlJc w:val="left"/>
      <w:pPr>
        <w:ind w:left="4654" w:hanging="360"/>
      </w:pPr>
    </w:lvl>
    <w:lvl w:ilvl="7" w:tplc="04150019" w:tentative="1">
      <w:start w:val="1"/>
      <w:numFmt w:val="lowerLetter"/>
      <w:lvlText w:val="%8."/>
      <w:lvlJc w:val="left"/>
      <w:pPr>
        <w:ind w:left="5374" w:hanging="360"/>
      </w:pPr>
    </w:lvl>
    <w:lvl w:ilvl="8" w:tplc="0415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2" w15:restartNumberingAfterBreak="0">
    <w:nsid w:val="059E30CC"/>
    <w:multiLevelType w:val="hybridMultilevel"/>
    <w:tmpl w:val="5B788160"/>
    <w:lvl w:ilvl="0" w:tplc="55088F32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03A26"/>
    <w:multiLevelType w:val="hybridMultilevel"/>
    <w:tmpl w:val="F3D610CE"/>
    <w:lvl w:ilvl="0" w:tplc="F02ED75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DEE"/>
    <w:multiLevelType w:val="hybridMultilevel"/>
    <w:tmpl w:val="E57A3310"/>
    <w:lvl w:ilvl="0" w:tplc="1B1C862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B7353"/>
    <w:multiLevelType w:val="hybridMultilevel"/>
    <w:tmpl w:val="4CBE649A"/>
    <w:lvl w:ilvl="0" w:tplc="CFCAFBC2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85D"/>
    <w:multiLevelType w:val="hybridMultilevel"/>
    <w:tmpl w:val="B15A6DE6"/>
    <w:lvl w:ilvl="0" w:tplc="3A9248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E7695"/>
    <w:multiLevelType w:val="hybridMultilevel"/>
    <w:tmpl w:val="91D28D0E"/>
    <w:lvl w:ilvl="0" w:tplc="B88C77F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5003C"/>
    <w:multiLevelType w:val="hybridMultilevel"/>
    <w:tmpl w:val="75A01412"/>
    <w:lvl w:ilvl="0" w:tplc="5D947318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107D2"/>
    <w:multiLevelType w:val="hybridMultilevel"/>
    <w:tmpl w:val="735622DA"/>
    <w:lvl w:ilvl="0" w:tplc="342283FC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F0ECB"/>
    <w:multiLevelType w:val="hybridMultilevel"/>
    <w:tmpl w:val="E25A45A8"/>
    <w:lvl w:ilvl="0" w:tplc="F01283D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26040"/>
    <w:multiLevelType w:val="hybridMultilevel"/>
    <w:tmpl w:val="415CF7C0"/>
    <w:lvl w:ilvl="0" w:tplc="48821F50">
      <w:start w:val="2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52A1E"/>
    <w:multiLevelType w:val="hybridMultilevel"/>
    <w:tmpl w:val="FCB44698"/>
    <w:lvl w:ilvl="0" w:tplc="C7E08C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F1D53"/>
    <w:multiLevelType w:val="hybridMultilevel"/>
    <w:tmpl w:val="A6E66D6C"/>
    <w:lvl w:ilvl="0" w:tplc="04150011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4" w15:restartNumberingAfterBreak="0">
    <w:nsid w:val="326B5F5D"/>
    <w:multiLevelType w:val="hybridMultilevel"/>
    <w:tmpl w:val="7EAE578A"/>
    <w:lvl w:ilvl="0" w:tplc="2958707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84CCF"/>
    <w:multiLevelType w:val="hybridMultilevel"/>
    <w:tmpl w:val="B15A6DE6"/>
    <w:lvl w:ilvl="0" w:tplc="FFFFFFF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56114"/>
    <w:multiLevelType w:val="hybridMultilevel"/>
    <w:tmpl w:val="0CE637B4"/>
    <w:lvl w:ilvl="0" w:tplc="E7FE81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D65F9"/>
    <w:multiLevelType w:val="hybridMultilevel"/>
    <w:tmpl w:val="8D103E5E"/>
    <w:lvl w:ilvl="0" w:tplc="23CEF65A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73272"/>
    <w:multiLevelType w:val="hybridMultilevel"/>
    <w:tmpl w:val="B678ADD0"/>
    <w:lvl w:ilvl="0" w:tplc="6A0A606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67A01"/>
    <w:multiLevelType w:val="hybridMultilevel"/>
    <w:tmpl w:val="E25A45A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06F6A"/>
    <w:multiLevelType w:val="hybridMultilevel"/>
    <w:tmpl w:val="00A069CC"/>
    <w:lvl w:ilvl="0" w:tplc="8C22605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F2FC1"/>
    <w:multiLevelType w:val="hybridMultilevel"/>
    <w:tmpl w:val="81541150"/>
    <w:lvl w:ilvl="0" w:tplc="1EFE572C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936D7"/>
    <w:multiLevelType w:val="hybridMultilevel"/>
    <w:tmpl w:val="E25A45A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F0EC8"/>
    <w:multiLevelType w:val="hybridMultilevel"/>
    <w:tmpl w:val="8C16C5FC"/>
    <w:lvl w:ilvl="0" w:tplc="8244E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727C4"/>
    <w:multiLevelType w:val="hybridMultilevel"/>
    <w:tmpl w:val="9022E5CC"/>
    <w:lvl w:ilvl="0" w:tplc="1D5A8F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25C79"/>
    <w:multiLevelType w:val="hybridMultilevel"/>
    <w:tmpl w:val="AC441BB8"/>
    <w:lvl w:ilvl="0" w:tplc="6318F6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8076D"/>
    <w:multiLevelType w:val="hybridMultilevel"/>
    <w:tmpl w:val="4254E640"/>
    <w:lvl w:ilvl="0" w:tplc="CFD4994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E18A7"/>
    <w:multiLevelType w:val="hybridMultilevel"/>
    <w:tmpl w:val="46E41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101E3"/>
    <w:multiLevelType w:val="hybridMultilevel"/>
    <w:tmpl w:val="24A434D2"/>
    <w:lvl w:ilvl="0" w:tplc="FDECFD9A">
      <w:start w:val="4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07C33"/>
    <w:multiLevelType w:val="hybridMultilevel"/>
    <w:tmpl w:val="E4BC8162"/>
    <w:lvl w:ilvl="0" w:tplc="2B90902A">
      <w:start w:val="2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85A86"/>
    <w:multiLevelType w:val="hybridMultilevel"/>
    <w:tmpl w:val="9F30A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376EF"/>
    <w:multiLevelType w:val="hybridMultilevel"/>
    <w:tmpl w:val="07662546"/>
    <w:lvl w:ilvl="0" w:tplc="51BE785A">
      <w:start w:val="4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910CB"/>
    <w:multiLevelType w:val="hybridMultilevel"/>
    <w:tmpl w:val="DD34C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F53B2"/>
    <w:multiLevelType w:val="hybridMultilevel"/>
    <w:tmpl w:val="351602CC"/>
    <w:lvl w:ilvl="0" w:tplc="08E8EB0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95837"/>
    <w:multiLevelType w:val="hybridMultilevel"/>
    <w:tmpl w:val="0A469334"/>
    <w:lvl w:ilvl="0" w:tplc="534039B6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90F01"/>
    <w:multiLevelType w:val="hybridMultilevel"/>
    <w:tmpl w:val="15D86030"/>
    <w:lvl w:ilvl="0" w:tplc="1E0AAF14">
      <w:start w:val="1"/>
      <w:numFmt w:val="decimal"/>
      <w:lvlText w:val="%1)"/>
      <w:lvlJc w:val="left"/>
      <w:pPr>
        <w:ind w:left="33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54" w:hanging="360"/>
      </w:pPr>
    </w:lvl>
    <w:lvl w:ilvl="2" w:tplc="0415001B" w:tentative="1">
      <w:start w:val="1"/>
      <w:numFmt w:val="lowerRoman"/>
      <w:lvlText w:val="%3."/>
      <w:lvlJc w:val="right"/>
      <w:pPr>
        <w:ind w:left="1774" w:hanging="180"/>
      </w:pPr>
    </w:lvl>
    <w:lvl w:ilvl="3" w:tplc="0415000F" w:tentative="1">
      <w:start w:val="1"/>
      <w:numFmt w:val="decimal"/>
      <w:lvlText w:val="%4."/>
      <w:lvlJc w:val="left"/>
      <w:pPr>
        <w:ind w:left="2494" w:hanging="360"/>
      </w:pPr>
    </w:lvl>
    <w:lvl w:ilvl="4" w:tplc="04150019" w:tentative="1">
      <w:start w:val="1"/>
      <w:numFmt w:val="lowerLetter"/>
      <w:lvlText w:val="%5."/>
      <w:lvlJc w:val="left"/>
      <w:pPr>
        <w:ind w:left="3214" w:hanging="360"/>
      </w:pPr>
    </w:lvl>
    <w:lvl w:ilvl="5" w:tplc="0415001B" w:tentative="1">
      <w:start w:val="1"/>
      <w:numFmt w:val="lowerRoman"/>
      <w:lvlText w:val="%6."/>
      <w:lvlJc w:val="right"/>
      <w:pPr>
        <w:ind w:left="3934" w:hanging="180"/>
      </w:pPr>
    </w:lvl>
    <w:lvl w:ilvl="6" w:tplc="0415000F" w:tentative="1">
      <w:start w:val="1"/>
      <w:numFmt w:val="decimal"/>
      <w:lvlText w:val="%7."/>
      <w:lvlJc w:val="left"/>
      <w:pPr>
        <w:ind w:left="4654" w:hanging="360"/>
      </w:pPr>
    </w:lvl>
    <w:lvl w:ilvl="7" w:tplc="04150019" w:tentative="1">
      <w:start w:val="1"/>
      <w:numFmt w:val="lowerLetter"/>
      <w:lvlText w:val="%8."/>
      <w:lvlJc w:val="left"/>
      <w:pPr>
        <w:ind w:left="5374" w:hanging="360"/>
      </w:pPr>
    </w:lvl>
    <w:lvl w:ilvl="8" w:tplc="0415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36" w15:restartNumberingAfterBreak="0">
    <w:nsid w:val="7A206E9C"/>
    <w:multiLevelType w:val="hybridMultilevel"/>
    <w:tmpl w:val="3E6E5E58"/>
    <w:lvl w:ilvl="0" w:tplc="4B3CCFF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E2774"/>
    <w:multiLevelType w:val="hybridMultilevel"/>
    <w:tmpl w:val="7DBAF086"/>
    <w:lvl w:ilvl="0" w:tplc="892E3A62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85175"/>
    <w:multiLevelType w:val="hybridMultilevel"/>
    <w:tmpl w:val="46E41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9"/>
  </w:num>
  <w:num w:numId="6">
    <w:abstractNumId w:val="22"/>
  </w:num>
  <w:num w:numId="7">
    <w:abstractNumId w:val="38"/>
  </w:num>
  <w:num w:numId="8">
    <w:abstractNumId w:val="7"/>
  </w:num>
  <w:num w:numId="9">
    <w:abstractNumId w:val="20"/>
  </w:num>
  <w:num w:numId="10">
    <w:abstractNumId w:val="18"/>
  </w:num>
  <w:num w:numId="11">
    <w:abstractNumId w:val="3"/>
  </w:num>
  <w:num w:numId="12">
    <w:abstractNumId w:val="30"/>
  </w:num>
  <w:num w:numId="13">
    <w:abstractNumId w:val="8"/>
  </w:num>
  <w:num w:numId="14">
    <w:abstractNumId w:val="6"/>
  </w:num>
  <w:num w:numId="15">
    <w:abstractNumId w:val="4"/>
  </w:num>
  <w:num w:numId="16">
    <w:abstractNumId w:val="13"/>
  </w:num>
  <w:num w:numId="17">
    <w:abstractNumId w:val="21"/>
  </w:num>
  <w:num w:numId="18">
    <w:abstractNumId w:val="34"/>
  </w:num>
  <w:num w:numId="19">
    <w:abstractNumId w:val="37"/>
  </w:num>
  <w:num w:numId="20">
    <w:abstractNumId w:val="9"/>
  </w:num>
  <w:num w:numId="21">
    <w:abstractNumId w:val="15"/>
  </w:num>
  <w:num w:numId="22">
    <w:abstractNumId w:val="5"/>
  </w:num>
  <w:num w:numId="23">
    <w:abstractNumId w:val="23"/>
  </w:num>
  <w:num w:numId="24">
    <w:abstractNumId w:val="32"/>
  </w:num>
  <w:num w:numId="25">
    <w:abstractNumId w:val="0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4"/>
  </w:num>
  <w:num w:numId="29">
    <w:abstractNumId w:val="36"/>
  </w:num>
  <w:num w:numId="30">
    <w:abstractNumId w:val="35"/>
  </w:num>
  <w:num w:numId="31">
    <w:abstractNumId w:val="11"/>
  </w:num>
  <w:num w:numId="32">
    <w:abstractNumId w:val="26"/>
  </w:num>
  <w:num w:numId="33">
    <w:abstractNumId w:val="2"/>
  </w:num>
  <w:num w:numId="34">
    <w:abstractNumId w:val="12"/>
  </w:num>
  <w:num w:numId="35">
    <w:abstractNumId w:val="16"/>
  </w:num>
  <w:num w:numId="36">
    <w:abstractNumId w:val="17"/>
  </w:num>
  <w:num w:numId="37">
    <w:abstractNumId w:val="29"/>
  </w:num>
  <w:num w:numId="38">
    <w:abstractNumId w:val="28"/>
  </w:num>
  <w:num w:numId="39">
    <w:abstractNumId w:val="14"/>
  </w:num>
  <w:num w:numId="40">
    <w:abstractNumId w:val="31"/>
  </w:num>
  <w:num w:numId="41">
    <w:abstractNumId w:val="3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22"/>
    <w:rsid w:val="000325D6"/>
    <w:rsid w:val="000B5D81"/>
    <w:rsid w:val="000C70B7"/>
    <w:rsid w:val="000F2706"/>
    <w:rsid w:val="00142AC8"/>
    <w:rsid w:val="001534B6"/>
    <w:rsid w:val="00163211"/>
    <w:rsid w:val="00187F51"/>
    <w:rsid w:val="001A164A"/>
    <w:rsid w:val="001E075E"/>
    <w:rsid w:val="00225397"/>
    <w:rsid w:val="00280431"/>
    <w:rsid w:val="002B7E22"/>
    <w:rsid w:val="002C1313"/>
    <w:rsid w:val="002C57E1"/>
    <w:rsid w:val="002D18AA"/>
    <w:rsid w:val="002E30FD"/>
    <w:rsid w:val="00302E36"/>
    <w:rsid w:val="0034529D"/>
    <w:rsid w:val="0038436B"/>
    <w:rsid w:val="003B71EB"/>
    <w:rsid w:val="003D1A2A"/>
    <w:rsid w:val="003D24DF"/>
    <w:rsid w:val="004102EF"/>
    <w:rsid w:val="00430D81"/>
    <w:rsid w:val="004617A2"/>
    <w:rsid w:val="004C39BD"/>
    <w:rsid w:val="00511E13"/>
    <w:rsid w:val="00525397"/>
    <w:rsid w:val="0052699F"/>
    <w:rsid w:val="00545577"/>
    <w:rsid w:val="00554DF1"/>
    <w:rsid w:val="00564CB7"/>
    <w:rsid w:val="00566060"/>
    <w:rsid w:val="005F2E61"/>
    <w:rsid w:val="006467DF"/>
    <w:rsid w:val="00666540"/>
    <w:rsid w:val="00684726"/>
    <w:rsid w:val="006A11DA"/>
    <w:rsid w:val="006E66E3"/>
    <w:rsid w:val="00701AAF"/>
    <w:rsid w:val="007034F1"/>
    <w:rsid w:val="007329D9"/>
    <w:rsid w:val="007525B4"/>
    <w:rsid w:val="00752B8A"/>
    <w:rsid w:val="00782C81"/>
    <w:rsid w:val="007960F7"/>
    <w:rsid w:val="007C148D"/>
    <w:rsid w:val="007C7E96"/>
    <w:rsid w:val="00837A37"/>
    <w:rsid w:val="008406BC"/>
    <w:rsid w:val="00875806"/>
    <w:rsid w:val="0094146D"/>
    <w:rsid w:val="009601C1"/>
    <w:rsid w:val="009A0432"/>
    <w:rsid w:val="009A0CE7"/>
    <w:rsid w:val="009A0FDB"/>
    <w:rsid w:val="009B0421"/>
    <w:rsid w:val="009B69B4"/>
    <w:rsid w:val="009E0D03"/>
    <w:rsid w:val="00A275FA"/>
    <w:rsid w:val="00A3799F"/>
    <w:rsid w:val="00A73BBC"/>
    <w:rsid w:val="00A84958"/>
    <w:rsid w:val="00AA4648"/>
    <w:rsid w:val="00AB6081"/>
    <w:rsid w:val="00B024EC"/>
    <w:rsid w:val="00B22CE8"/>
    <w:rsid w:val="00B60990"/>
    <w:rsid w:val="00B7556F"/>
    <w:rsid w:val="00B9215A"/>
    <w:rsid w:val="00BA74EA"/>
    <w:rsid w:val="00BF305E"/>
    <w:rsid w:val="00C176D0"/>
    <w:rsid w:val="00CA3461"/>
    <w:rsid w:val="00CA503C"/>
    <w:rsid w:val="00CB6A46"/>
    <w:rsid w:val="00CF7C8C"/>
    <w:rsid w:val="00D252C1"/>
    <w:rsid w:val="00D2667A"/>
    <w:rsid w:val="00D33B48"/>
    <w:rsid w:val="00DB0A6E"/>
    <w:rsid w:val="00DE36D9"/>
    <w:rsid w:val="00E06911"/>
    <w:rsid w:val="00E31F59"/>
    <w:rsid w:val="00E3212A"/>
    <w:rsid w:val="00E34308"/>
    <w:rsid w:val="00E41127"/>
    <w:rsid w:val="00E756EC"/>
    <w:rsid w:val="00E77934"/>
    <w:rsid w:val="00EB23CD"/>
    <w:rsid w:val="00EB6146"/>
    <w:rsid w:val="00EC361F"/>
    <w:rsid w:val="00EF2226"/>
    <w:rsid w:val="00F061F5"/>
    <w:rsid w:val="00F26C29"/>
    <w:rsid w:val="00F327DE"/>
    <w:rsid w:val="00F83C24"/>
    <w:rsid w:val="00FA21AD"/>
    <w:rsid w:val="00FA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EFA7"/>
  <w15:chartTrackingRefBased/>
  <w15:docId w15:val="{8D662525-D2F1-4C17-959A-83D11492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B7E22"/>
    <w:pPr>
      <w:ind w:left="720"/>
      <w:contextualSpacing/>
    </w:pPr>
  </w:style>
  <w:style w:type="paragraph" w:customStyle="1" w:styleId="Tabelapozycja">
    <w:name w:val="Tabela pozycja"/>
    <w:basedOn w:val="Normalny"/>
    <w:rsid w:val="002B7E22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attribute-name">
    <w:name w:val="attribute-name"/>
    <w:basedOn w:val="Domylnaczcionkaakapitu"/>
    <w:rsid w:val="0052699F"/>
  </w:style>
  <w:style w:type="paragraph" w:customStyle="1" w:styleId="--weightbold">
    <w:name w:val="--weightbold"/>
    <w:basedOn w:val="Normalny"/>
    <w:rsid w:val="009B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5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5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540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E3212A"/>
  </w:style>
  <w:style w:type="paragraph" w:customStyle="1" w:styleId="Default">
    <w:name w:val="Default"/>
    <w:rsid w:val="00F327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ttribute-values">
    <w:name w:val="attribute-values"/>
    <w:basedOn w:val="Domylnaczcionkaakapitu"/>
    <w:rsid w:val="00F327DE"/>
  </w:style>
  <w:style w:type="paragraph" w:styleId="Bezodstpw">
    <w:name w:val="No Spacing"/>
    <w:uiPriority w:val="1"/>
    <w:qFormat/>
    <w:rsid w:val="00EB23CD"/>
    <w:pPr>
      <w:spacing w:after="0" w:line="240" w:lineRule="auto"/>
    </w:pPr>
    <w:rPr>
      <w:rFonts w:eastAsia="SimSu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32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325D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3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Weron</dc:creator>
  <cp:keywords/>
  <dc:description/>
  <cp:lastModifiedBy>Małgorzata Babczyńska</cp:lastModifiedBy>
  <cp:revision>60</cp:revision>
  <cp:lastPrinted>2023-02-17T12:35:00Z</cp:lastPrinted>
  <dcterms:created xsi:type="dcterms:W3CDTF">2022-11-17T14:08:00Z</dcterms:created>
  <dcterms:modified xsi:type="dcterms:W3CDTF">2023-08-24T05:44:00Z</dcterms:modified>
</cp:coreProperties>
</file>