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8834A6" w:rsidRDefault="007B08A2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D20829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  <w:r w:rsidR="005F29DD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8834A6" w:rsidRPr="008834A6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B08A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D20829" w:rsidRPr="00D20829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D20829" w:rsidRPr="000B2E2B" w:rsidRDefault="00D20829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D20829" w:rsidRPr="005F29DD" w:rsidRDefault="00D20829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D20829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20829" w:rsidRPr="007B37DC" w:rsidRDefault="00D20829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7B08A2" w:rsidRPr="007B08A2" w:rsidRDefault="007B08A2" w:rsidP="007B08A2">
      <w:pPr>
        <w:jc w:val="center"/>
        <w:rPr>
          <w:b/>
          <w:bCs/>
          <w:sz w:val="24"/>
          <w:szCs w:val="24"/>
        </w:rPr>
      </w:pPr>
      <w:r w:rsidRPr="007B08A2">
        <w:rPr>
          <w:b/>
          <w:bCs/>
          <w:sz w:val="24"/>
          <w:szCs w:val="24"/>
        </w:rPr>
        <w:t>Dostawa i montaż urządzeń przeciwpożarowych Systemu Sygnalizacji Pożaru w budynku internatu oraz Dźwiękowego Systemu Rozgłaszania w budynku szkoły, internatu oraz administracyjnym.</w:t>
      </w:r>
    </w:p>
    <w:p w:rsidR="00D20829" w:rsidRPr="00FF75BA" w:rsidRDefault="00D20829" w:rsidP="00D20829">
      <w:pPr>
        <w:jc w:val="center"/>
        <w:rPr>
          <w:rFonts w:ascii="Arial" w:hAnsi="Arial" w:cs="Arial"/>
          <w:b/>
          <w:bCs/>
        </w:rPr>
      </w:pPr>
    </w:p>
    <w:p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D20829" w:rsidRPr="00D20829" w:rsidRDefault="00D20829" w:rsidP="00D2082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 xml:space="preserve">7 ust.1 pkt. 1-3 ustawy z dnia 13 kwietnia 2022 r. o szczególnych rozwiązaniach w zakresie przeciwdziałanie wspieraniu </w:t>
      </w:r>
      <w:r>
        <w:rPr>
          <w:rFonts w:ascii="Arial" w:eastAsia="Calibri" w:hAnsi="Arial" w:cs="Arial"/>
          <w:lang w:eastAsia="en-US"/>
        </w:rPr>
        <w:lastRenderedPageBreak/>
        <w:t>agresji na Ukrainę oraz służących ochronie bezpieczeństwa narodowego (Dz. U. z 2022 r., poz. 835).</w:t>
      </w:r>
    </w:p>
    <w:p w:rsidR="00C16B16" w:rsidRPr="007B37DC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F3" w:rsidRDefault="00ED36F3">
      <w:r>
        <w:separator/>
      </w:r>
    </w:p>
  </w:endnote>
  <w:endnote w:type="continuationSeparator" w:id="0">
    <w:p w:rsidR="00ED36F3" w:rsidRDefault="00ED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F3" w:rsidRDefault="00ED36F3">
      <w:r>
        <w:separator/>
      </w:r>
    </w:p>
  </w:footnote>
  <w:footnote w:type="continuationSeparator" w:id="0">
    <w:p w:rsidR="00ED36F3" w:rsidRDefault="00ED3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C42CB0">
    <w:pPr>
      <w:pStyle w:val="Nagwek"/>
    </w:pPr>
    <w:r>
      <w:rPr>
        <w:noProof/>
        <w:lang w:eastAsia="pl-PL"/>
      </w:rPr>
      <w:drawing>
        <wp:inline distT="0" distB="0" distL="0" distR="0">
          <wp:extent cx="6010275" cy="238125"/>
          <wp:effectExtent l="0" t="0" r="0" b="0"/>
          <wp:docPr id="17" name="Obraz 1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231AD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08A2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77428"/>
    <w:rsid w:val="008834A6"/>
    <w:rsid w:val="0088770C"/>
    <w:rsid w:val="008916BF"/>
    <w:rsid w:val="00893CDC"/>
    <w:rsid w:val="00896623"/>
    <w:rsid w:val="008B04A8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20829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523AF"/>
    <w:rsid w:val="00E5472C"/>
    <w:rsid w:val="00E838A5"/>
    <w:rsid w:val="00E86179"/>
    <w:rsid w:val="00E871D4"/>
    <w:rsid w:val="00E87838"/>
    <w:rsid w:val="00E97C7D"/>
    <w:rsid w:val="00EB1574"/>
    <w:rsid w:val="00ED36F3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7EBC6-4DB7-40CD-8694-A234B8F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B2E3-8F6B-4082-8F30-4FDFE20A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2021-02-16T08:17:00Z</cp:lastPrinted>
  <dcterms:created xsi:type="dcterms:W3CDTF">2022-08-29T08:37:00Z</dcterms:created>
  <dcterms:modified xsi:type="dcterms:W3CDTF">2022-08-29T08:37:00Z</dcterms:modified>
</cp:coreProperties>
</file>