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367E" w14:textId="77777777" w:rsidR="00A06E3D" w:rsidRPr="00A06E3D" w:rsidRDefault="00A06E3D" w:rsidP="00A06E3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KLAUZULA INFORMACYJNA W ZAKRESIE OCHRONY DANYCH OSOBOWYCH PRZETWARZANYCH PRZEZ PRZEDSIEBIORSTWO WODOCIĄGÓW I KANALIZACJI OKRĘGU CZĘSTOCHOWSKIEGO SA W CZĘSTOCHOWIE W CELU UDZIELANIA ZAMÓWIEŃ PUBLICZNYCH </w:t>
      </w:r>
    </w:p>
    <w:p w14:paraId="275259EA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Zgodnie z art. 13 ust. 1 i ust. 2 rozporządzenia Parlamentu Europejskiego i Rady (UE) 2016/679 z dnia 27 kwietnia 2016r. w sprawie ochrony osób fizycznych w związku z przetwarzaniem danych osobowych i w sprawie swobodnego przepływu takich danych oraz uchylenia dyrektywy 95/46/WE (ogólne rozporządzenie o ochronie danych) (Dz.Urz.UE.L.2016.119.1), (zwanego dalej RODO) informujemy, że:</w:t>
      </w:r>
    </w:p>
    <w:p w14:paraId="1D502D31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1.   Administratorem Pani/Pana danych osobowych jest Przedsiębiorstwo Wodociągów i Kanalizacji Okręgu Częstochowskiego S.A. w Częstochowie, 42- 202 Częstochowa, ul. Jaskrowska 14/20; </w:t>
      </w:r>
    </w:p>
    <w:p w14:paraId="27E279B5" w14:textId="77777777" w:rsidR="00A06E3D" w:rsidRPr="00A06E3D" w:rsidRDefault="00A06E3D" w:rsidP="00A06E3D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   we wszystkich sprawach związanych z przetwarzaniem Pani/Pana danych osobowych można się kontaktować z wyznaczonym przez Administratora Inspektorem Ochrony Danych poprzez adres email: </w:t>
      </w:r>
      <w:hyperlink r:id="rId4" w:history="1">
        <w:r w:rsidRPr="00A06E3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iod@pwik.czest.pl</w:t>
        </w:r>
      </w:hyperlink>
      <w:r w:rsidRPr="00A06E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pisemnie na adres siedziby Administratora;</w:t>
      </w:r>
    </w:p>
    <w:p w14:paraId="3663E47B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>3.   Pani/Pana dane osobowe przetwarzane będą na podstawie art. 6 ust. 1 lit. c</w:t>
      </w:r>
      <w:r w:rsidRPr="00A06E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A06E3D">
        <w:rPr>
          <w:rFonts w:ascii="Arial" w:eastAsia="Calibri" w:hAnsi="Arial" w:cs="Arial"/>
          <w:sz w:val="24"/>
          <w:szCs w:val="24"/>
          <w:lang w:eastAsia="pl-PL"/>
        </w:rPr>
        <w:t>związanym z przedmiotowym postępowaniem o udzielenie zamówienia publicznego;</w:t>
      </w:r>
    </w:p>
    <w:p w14:paraId="3141005A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4.   odbiorcami Pani/Pana danych osobowych będą osoby lub podmioty, którym udostępniona zostanie dokumentacja postępowania w oparciu o zapisy </w:t>
      </w:r>
      <w:r w:rsidRPr="00A06E3D">
        <w:rPr>
          <w:rFonts w:ascii="Arial" w:eastAsia="Calibri" w:hAnsi="Arial" w:cs="Arial"/>
          <w:sz w:val="24"/>
          <w:szCs w:val="24"/>
          <w:lang w:eastAsia="pl-PL"/>
        </w:rPr>
        <w:t xml:space="preserve">Regulaminu udzielania zamówień na dostawy, usługi i roboty budowlane w Przedsiębiorstwie Wodociągów i Kanalizacji Okręgu Częstochowskiego S.A. w Częstochowie dostępnego na stronie internetowej Administratora: </w:t>
      </w:r>
      <w:hyperlink r:id="rId5" w:history="1">
        <w:r w:rsidRPr="00A06E3D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www.pwik.czest.pl</w:t>
        </w:r>
      </w:hyperlink>
      <w:r w:rsidRPr="00A06E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B742FB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5.   Dostęp do Państwa danych osobowych będą mieć:</w:t>
      </w:r>
    </w:p>
    <w:p w14:paraId="02915933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a.       Pracownicy Administratora odpowiedzialni za realizację postępowania oraz sprawy administracyjne, księgowo- finansowe, prawne i archiwalne;</w:t>
      </w:r>
    </w:p>
    <w:p w14:paraId="1D17ADFB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b.       Podmioty współpracujące z Administratorem obsługujące systemy informatyczne oraz realizujące inne zlecone usługi, zgodnie z zawartymi umowami oraz umowami  powierzenia danych;</w:t>
      </w:r>
    </w:p>
    <w:p w14:paraId="307A2F5C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c.      Inne podmioty uprawnione na podstawie przepisów prawa;</w:t>
      </w:r>
    </w:p>
    <w:p w14:paraId="5A77973D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>6.   podanie przez Panią/Pana danych osobowych jest dobrowolne, niemniej jest warunkiem niezbędnym do uczestnictwa w procedurze udzielania zamówienia publicznego;</w:t>
      </w:r>
    </w:p>
    <w:p w14:paraId="38F1EF8E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7.   Pani/Pana dane osobowe będą przetwarzane na potrzeby realizacji zamówienia oraz do celów archiwalnych; dane przechowywane będą do momentu wygaśnięcia obowiązku przechowywania wynikającego z przepisów prawa, w tym przez okres wynikający z Jednolitego Rzeczowego Wykazu Akt dostępnego na stronie internetowej Administratora: </w:t>
      </w:r>
      <w:hyperlink r:id="rId6" w:history="1">
        <w:r w:rsidRPr="00A06E3D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www.pwik.czest.pl</w:t>
        </w:r>
      </w:hyperlink>
      <w:r w:rsidRPr="00A06E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7FDFBF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lastRenderedPageBreak/>
        <w:t>8.   jako Administrator danych osobowych nie zamierzamy przekazywać Pani/Pana danych osobowych do państwa trzeciego (spoza obszaru UE) ani do organizacji międzynarodowych;</w:t>
      </w:r>
    </w:p>
    <w:p w14:paraId="28B76EF7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9.   w zakresie swoich danych osobowych posiada Pani/Pan prawo do: dostępu do treści swoich  danych osobowych, sprostowania (poprawienia) lub uzupełnienia danych jeżeli dane osobowe przetwarzane przez Przedsiębiorstwo są niezgodne z rzeczywistością, usunięcia danych osobowych w przypadkach przewidzianych prawem, wniesienia żądania ograniczenia przetwarzania, wniesienia sprzeciwu wobec przetwarzania, prawo do cofnięcia zgody na przetwarzanie danych osobowych, przenoszenia danych.</w:t>
      </w:r>
    </w:p>
    <w:p w14:paraId="2028C5A3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color w:val="000000"/>
          <w:sz w:val="24"/>
          <w:szCs w:val="24"/>
          <w:lang w:eastAsia="pl-PL"/>
        </w:rPr>
        <w:t>Informujemy, że nie wszystkie powyższe żądania będziemy mogli  zawsze wypełnić. Zakres przysługujących praw zależy bowiem zarówno od przesłanek prawnych uprawniających do przetwarzania danych, jak i często – sposobów ich gromadzenia. Ponieważ Państwa dane osobowe w Przedsiębiorstwie przetwarzane są wyłącznie w granicach wskazanych przepisami prawa nie będziemy mogli zrealizować na przykład prawa do przenoszenia czy prawa do usunięcia Pani/Pana danych, jak również prawa sprzeciwu wobec przetwarzania danych osobowych;</w:t>
      </w:r>
    </w:p>
    <w:p w14:paraId="5732B1C4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10.   Pani/Pana dane nie będą wykorzystywane do zautomatyzowanego podejmowania decyzji ani do profilowania, o którym mowa w art. 22 rozporządzenia RODO;</w:t>
      </w:r>
    </w:p>
    <w:p w14:paraId="4EDA84D8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 xml:space="preserve">11.   ma Pani/Pan prawo wniesienia skargi do Organu nadzorczego, gdy uzna Pani/Pan, że przetwarzanie Pani/Pana danych osobowych narusza przepisy ogólnego rozporządzenia o ochronie danych osobowych (Organ nadzorczy- Prezes Urzędu Ochrony Danych Osobowych, 00-193 Warszawa, ul. Stawki 2); </w:t>
      </w:r>
    </w:p>
    <w:p w14:paraId="302727BD" w14:textId="77777777" w:rsidR="001D0DA7" w:rsidRPr="000B5494" w:rsidRDefault="001D0DA7">
      <w:pPr>
        <w:rPr>
          <w:rFonts w:ascii="Arial" w:hAnsi="Arial" w:cs="Arial"/>
        </w:rPr>
      </w:pPr>
    </w:p>
    <w:sectPr w:rsidR="001D0DA7" w:rsidRPr="000B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D"/>
    <w:rsid w:val="000B5494"/>
    <w:rsid w:val="001D0DA7"/>
    <w:rsid w:val="009B1297"/>
    <w:rsid w:val="00A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12B"/>
  <w15:chartTrackingRefBased/>
  <w15:docId w15:val="{F3FDA791-D3F1-4C6D-8045-92D8BC6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ik.czest.pl" TargetMode="External"/><Relationship Id="rId5" Type="http://schemas.openxmlformats.org/officeDocument/2006/relationships/hyperlink" Target="http://www.pwik.czest.pl" TargetMode="External"/><Relationship Id="rId4" Type="http://schemas.openxmlformats.org/officeDocument/2006/relationships/hyperlink" Target="mailto:iod@pwik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Dymitr DA. Angełow</dc:creator>
  <cp:keywords/>
  <dc:description/>
  <cp:lastModifiedBy>Oskar Wicher</cp:lastModifiedBy>
  <cp:revision>2</cp:revision>
  <dcterms:created xsi:type="dcterms:W3CDTF">2021-03-04T10:48:00Z</dcterms:created>
  <dcterms:modified xsi:type="dcterms:W3CDTF">2021-03-04T10:48:00Z</dcterms:modified>
</cp:coreProperties>
</file>