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7A7FA" w14:textId="77777777" w:rsidR="003F10EA" w:rsidRPr="00127387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zh-CN"/>
        </w:rPr>
      </w:pPr>
    </w:p>
    <w:p w14:paraId="5234064C" w14:textId="77777777" w:rsidR="003F10EA" w:rsidRPr="00A70B74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</w:pPr>
      <w:r w:rsidRPr="00A70B74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 xml:space="preserve">Załącznik </w:t>
      </w:r>
      <w:r w:rsidRPr="00A70B7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  <w:t>nr 2 do zapytania ofertowego – informacja RODO</w:t>
      </w:r>
    </w:p>
    <w:p w14:paraId="55EC88DD" w14:textId="77777777" w:rsidR="00127387" w:rsidRPr="00127387" w:rsidRDefault="00127387" w:rsidP="0012738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</w:p>
    <w:p w14:paraId="6E4B6870" w14:textId="77777777" w:rsidR="00127387" w:rsidRPr="0038541C" w:rsidRDefault="00127387" w:rsidP="001273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41C">
        <w:rPr>
          <w:rFonts w:ascii="Times New Roman" w:hAnsi="Times New Roman" w:cs="Times New Roman"/>
          <w:b/>
          <w:sz w:val="20"/>
          <w:szCs w:val="20"/>
        </w:rPr>
        <w:t xml:space="preserve">OBOWIĄZEK INFORMACYJNY </w:t>
      </w:r>
    </w:p>
    <w:p w14:paraId="5DF28EF1" w14:textId="77777777" w:rsidR="00127387" w:rsidRPr="0038541C" w:rsidRDefault="00127387" w:rsidP="001273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541C">
        <w:rPr>
          <w:rFonts w:ascii="Times New Roman" w:hAnsi="Times New Roman" w:cs="Times New Roman"/>
          <w:b/>
          <w:sz w:val="20"/>
          <w:szCs w:val="20"/>
        </w:rPr>
        <w:t>dla zamówień poniżej 130.000 złotych</w:t>
      </w:r>
    </w:p>
    <w:p w14:paraId="0938C29B" w14:textId="1BB78C35" w:rsidR="00127387" w:rsidRPr="00127387" w:rsidRDefault="00127387" w:rsidP="00127387">
      <w:pPr>
        <w:pStyle w:val="Tytu"/>
        <w:spacing w:after="0" w:line="252" w:lineRule="auto"/>
        <w:jc w:val="center"/>
        <w:rPr>
          <w:rFonts w:ascii="Times New Roman" w:eastAsia="+mn-ea" w:hAnsi="Times New Roman" w:cs="Times New Roman"/>
          <w:b/>
          <w:color w:val="auto"/>
          <w:sz w:val="20"/>
          <w:szCs w:val="20"/>
        </w:rPr>
      </w:pPr>
      <w:r w:rsidRPr="0038541C">
        <w:rPr>
          <w:rFonts w:ascii="Times New Roman" w:eastAsia="+mn-ea" w:hAnsi="Times New Roman" w:cs="Times New Roman"/>
          <w:b/>
          <w:color w:val="auto"/>
          <w:sz w:val="20"/>
          <w:szCs w:val="20"/>
        </w:rPr>
        <w:t>Zgodnie z art. 13 ust. 1 i 2 Rozporządzenia Parlamentu Europejskiego i Rady (UE) nr 2016/679 z dnia 27 kwietnia 2016 r. w sprawie ochrony osób fizycznych w związku z przetwarzaniem danych osobowych i w sprawie swobodnego przepływu takich danych oraz uchylenia dyrektywy 95/46/WE (Dz. Urz. UE L 119 z dnia 04.05.2016 r.), tzw. ogólnego rozporządzenia o ochronie danych, informujemy, że:</w:t>
      </w:r>
    </w:p>
    <w:p w14:paraId="618E74AC" w14:textId="7A3BE843" w:rsidR="00127387" w:rsidRPr="006A4E71" w:rsidRDefault="00127387" w:rsidP="0012738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E71">
        <w:rPr>
          <w:rFonts w:ascii="Times New Roman" w:eastAsia="+mn-ea" w:hAnsi="Times New Roman" w:cs="Times New Roman"/>
          <w:b/>
          <w:bCs/>
          <w:color w:val="000000"/>
          <w:sz w:val="20"/>
          <w:szCs w:val="20"/>
        </w:rPr>
        <w:t>Administratorem</w:t>
      </w:r>
      <w:r w:rsidRPr="006A4E71"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 Pani/Pana danych osobowych jest: </w:t>
      </w:r>
      <w:r w:rsidRPr="00795A59">
        <w:rPr>
          <w:rFonts w:ascii="Times New Roman" w:eastAsia="+mn-ea" w:hAnsi="Times New Roman" w:cs="Times New Roman"/>
          <w:b/>
          <w:color w:val="000000"/>
          <w:sz w:val="20"/>
          <w:szCs w:val="20"/>
        </w:rPr>
        <w:t xml:space="preserve">Zespół Placówek w Bystrzycy Górnej 48 </w:t>
      </w:r>
      <w:r w:rsidR="00E718E4" w:rsidRPr="00795A59">
        <w:rPr>
          <w:rFonts w:ascii="Times New Roman" w:eastAsia="+mn-ea" w:hAnsi="Times New Roman" w:cs="Times New Roman"/>
          <w:b/>
          <w:color w:val="000000"/>
          <w:sz w:val="20"/>
          <w:szCs w:val="20"/>
        </w:rPr>
        <w:t xml:space="preserve">                                              </w:t>
      </w:r>
      <w:r w:rsidRPr="00795A59">
        <w:rPr>
          <w:rFonts w:ascii="Times New Roman" w:eastAsia="+mn-ea" w:hAnsi="Times New Roman" w:cs="Times New Roman"/>
          <w:b/>
          <w:color w:val="000000"/>
          <w:sz w:val="20"/>
          <w:szCs w:val="20"/>
        </w:rPr>
        <w:t>58-114 Lubachów</w:t>
      </w:r>
      <w:r w:rsidR="000807B6" w:rsidRPr="00795A59">
        <w:rPr>
          <w:rFonts w:ascii="Times New Roman" w:eastAsia="+mn-ea" w:hAnsi="Times New Roman" w:cs="Times New Roman"/>
          <w:b/>
          <w:color w:val="000000"/>
          <w:sz w:val="20"/>
          <w:szCs w:val="20"/>
        </w:rPr>
        <w:t>,</w:t>
      </w:r>
      <w:r w:rsidR="000807B6"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 a jej przedstawicielem dyrektor: Dorota </w:t>
      </w:r>
      <w:proofErr w:type="spellStart"/>
      <w:r w:rsidR="000807B6">
        <w:rPr>
          <w:rFonts w:ascii="Times New Roman" w:eastAsia="+mn-ea" w:hAnsi="Times New Roman" w:cs="Times New Roman"/>
          <w:color w:val="000000"/>
          <w:sz w:val="20"/>
          <w:szCs w:val="20"/>
        </w:rPr>
        <w:t>Pajęcka</w:t>
      </w:r>
      <w:proofErr w:type="spellEnd"/>
      <w:r w:rsidR="000807B6"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, email: </w:t>
      </w:r>
      <w:r w:rsidR="000807B6" w:rsidRPr="009E05F8">
        <w:rPr>
          <w:rFonts w:ascii="Times New Roman" w:eastAsia="+mn-ea" w:hAnsi="Times New Roman" w:cs="Times New Roman"/>
          <w:b/>
          <w:color w:val="000000"/>
          <w:sz w:val="20"/>
          <w:szCs w:val="20"/>
        </w:rPr>
        <w:t>dyrektor@zpbystrzycag.edu.pl.</w:t>
      </w:r>
    </w:p>
    <w:p w14:paraId="311EC573" w14:textId="77777777" w:rsidR="00127387" w:rsidRPr="006A4E71" w:rsidRDefault="00127387" w:rsidP="0012738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E71">
        <w:rPr>
          <w:rFonts w:ascii="Times New Roman" w:eastAsia="+mn-ea" w:hAnsi="Times New Roman" w:cs="Times New Roman"/>
          <w:color w:val="000000"/>
          <w:sz w:val="20"/>
          <w:szCs w:val="20"/>
        </w:rPr>
        <w:t>W sprawach danych osobowych może Pani/Pan kontaktować się z wyznaczonym przez administratora Inspektorem Ochrony Danych na adres email</w:t>
      </w:r>
      <w:r w:rsidRPr="00E60E79">
        <w:rPr>
          <w:rFonts w:ascii="Times New Roman" w:eastAsia="+mn-ea" w:hAnsi="Times New Roman" w:cs="Times New Roman"/>
          <w:b/>
          <w:sz w:val="20"/>
          <w:szCs w:val="20"/>
        </w:rPr>
        <w:t xml:space="preserve">: </w:t>
      </w:r>
      <w:hyperlink r:id="rId5" w:history="1">
        <w:r w:rsidRPr="00E60E79">
          <w:rPr>
            <w:rStyle w:val="Hipercze"/>
            <w:rFonts w:ascii="Times New Roman" w:eastAsia="+mn-ea" w:hAnsi="Times New Roman" w:cs="Times New Roman"/>
            <w:b/>
            <w:color w:val="auto"/>
            <w:sz w:val="20"/>
            <w:szCs w:val="20"/>
          </w:rPr>
          <w:t>iod@eventjgora.pl</w:t>
        </w:r>
      </w:hyperlink>
      <w:r w:rsidRPr="00E60E79">
        <w:rPr>
          <w:rFonts w:ascii="Times New Roman" w:eastAsia="+mn-ea" w:hAnsi="Times New Roman" w:cs="Times New Roman"/>
          <w:b/>
          <w:sz w:val="20"/>
          <w:szCs w:val="20"/>
        </w:rPr>
        <w:t>,tel: 698-642-85</w:t>
      </w:r>
      <w:bookmarkStart w:id="0" w:name="_GoBack"/>
      <w:bookmarkEnd w:id="0"/>
      <w:r w:rsidRPr="00E60E79">
        <w:rPr>
          <w:rFonts w:ascii="Times New Roman" w:eastAsia="+mn-ea" w:hAnsi="Times New Roman" w:cs="Times New Roman"/>
          <w:b/>
          <w:sz w:val="20"/>
          <w:szCs w:val="20"/>
        </w:rPr>
        <w:t>4</w:t>
      </w:r>
      <w:r w:rsidRPr="00E60E79">
        <w:rPr>
          <w:rFonts w:ascii="Times New Roman" w:eastAsia="+mn-ea" w:hAnsi="Times New Roman" w:cs="Times New Roman"/>
          <w:sz w:val="20"/>
          <w:szCs w:val="20"/>
        </w:rPr>
        <w:t xml:space="preserve"> </w:t>
      </w:r>
      <w:r w:rsidRPr="006A4E71">
        <w:rPr>
          <w:rFonts w:ascii="Times New Roman" w:eastAsia="+mn-ea" w:hAnsi="Times New Roman" w:cs="Times New Roman"/>
          <w:color w:val="000000"/>
          <w:sz w:val="20"/>
          <w:szCs w:val="20"/>
        </w:rPr>
        <w:t>lub pisemnie na adres siedziby administratora</w:t>
      </w:r>
      <w:r w:rsidRPr="006A4E71">
        <w:rPr>
          <w:rFonts w:ascii="Times New Roman" w:eastAsia="+mn-ea" w:hAnsi="Times New Roman" w:cs="Times New Roman"/>
          <w:sz w:val="20"/>
          <w:szCs w:val="20"/>
        </w:rPr>
        <w:t>;</w:t>
      </w:r>
    </w:p>
    <w:p w14:paraId="048993E3" w14:textId="77777777" w:rsidR="00127387" w:rsidRPr="006A4E71" w:rsidRDefault="00127387" w:rsidP="0012738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E71"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Pani/Pana </w:t>
      </w:r>
      <w:r w:rsidRPr="006A4E71">
        <w:rPr>
          <w:rFonts w:ascii="Times New Roman" w:eastAsia="+mn-ea" w:hAnsi="Times New Roman" w:cs="Times New Roman"/>
          <w:bCs/>
          <w:color w:val="000000"/>
          <w:sz w:val="20"/>
          <w:szCs w:val="20"/>
        </w:rPr>
        <w:t>dane osobowe przetwarzane będą w celu, w jakim administrator je od Pani/Pana pozyskał i w zakresie:</w:t>
      </w:r>
    </w:p>
    <w:p w14:paraId="2CFB2D67" w14:textId="77777777" w:rsidR="00127387" w:rsidRPr="006A4E71" w:rsidRDefault="00127387" w:rsidP="00127387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E71">
        <w:rPr>
          <w:rFonts w:ascii="Times New Roman" w:eastAsia="+mn-ea" w:hAnsi="Times New Roman" w:cs="Times New Roman"/>
          <w:bCs/>
          <w:color w:val="000000"/>
          <w:sz w:val="20"/>
          <w:szCs w:val="20"/>
        </w:rPr>
        <w:t>przetwarzanie jest niezbędne do wykonania zadania realizowanego w interesie publicznym w celu realizacji postępowania o udzielenie zamówienia publicznego, tj. wyboru najkorzystniejszej oferty;</w:t>
      </w:r>
    </w:p>
    <w:p w14:paraId="3B099C43" w14:textId="77777777" w:rsidR="00127387" w:rsidRPr="006A4E71" w:rsidRDefault="00127387" w:rsidP="00127387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E71">
        <w:rPr>
          <w:rFonts w:ascii="Times New Roman" w:hAnsi="Times New Roman" w:cs="Times New Roman"/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</w:t>
      </w:r>
    </w:p>
    <w:p w14:paraId="7ABC99FE" w14:textId="77777777" w:rsidR="00127387" w:rsidRPr="006A4E71" w:rsidRDefault="00127387" w:rsidP="00127387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E71">
        <w:rPr>
          <w:rFonts w:ascii="Times New Roman" w:hAnsi="Times New Roman" w:cs="Times New Roman"/>
          <w:sz w:val="20"/>
          <w:szCs w:val="20"/>
        </w:rPr>
        <w:t>podstawa prawną przetwarzania jest art. 6 ust.1 lit e, przetwarzanie jest niezbędne do wykonania zadania realizowanego w interesie publicznym lub w ramach sprawowania władzy publicznej powierzonej administratorowi;</w:t>
      </w:r>
    </w:p>
    <w:p w14:paraId="306C9571" w14:textId="77777777" w:rsidR="00127387" w:rsidRPr="006A4E71" w:rsidRDefault="00127387" w:rsidP="0012738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E71">
        <w:rPr>
          <w:rFonts w:ascii="Times New Roman" w:hAnsi="Times New Roman" w:cs="Times New Roman"/>
          <w:sz w:val="20"/>
          <w:szCs w:val="20"/>
        </w:rPr>
        <w:t xml:space="preserve">Odbiorcami Pani/Pana danych osobowych mogą być organy i  instytucje, którym administrator zobowiązany jest lub może przekazywać Pani/Pana dane osobowe na mocy przepisów prawa zgodnie z art. 8 oraz art. 96 ust.3 Prawa Zamówień Publicznych, jak również inne podmioty zewnętrzne wspierające administratora </w:t>
      </w:r>
      <w:r w:rsidRPr="006A4E71">
        <w:rPr>
          <w:rFonts w:ascii="Times New Roman" w:hAnsi="Times New Roman" w:cs="Times New Roman"/>
          <w:sz w:val="20"/>
          <w:szCs w:val="20"/>
        </w:rPr>
        <w:br/>
        <w:t>w wypełnieniu ciążącego na nim obowiązku prawnego, poprzez świadczenie usług informatycznych, doradczych, konsultacyjnych, audytowych, pocztowych, finansowych, windykacyjnych oraz pomocy prawnej oraz podmioty przetwarzające, z którymi administrator zawarł umowy powierzenia przetwarzania danych;</w:t>
      </w:r>
    </w:p>
    <w:p w14:paraId="50ADE6BE" w14:textId="77777777" w:rsidR="00127387" w:rsidRPr="006A4E71" w:rsidRDefault="00127387" w:rsidP="0012738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E71">
        <w:rPr>
          <w:rFonts w:ascii="Times New Roman" w:hAnsi="Times New Roman" w:cs="Times New Roman"/>
          <w:sz w:val="20"/>
          <w:szCs w:val="20"/>
        </w:rPr>
        <w:t xml:space="preserve">Pani/Pana dane nie będą przekazywane do państwa trzeciego/organizacji międzynarodowej; </w:t>
      </w:r>
    </w:p>
    <w:p w14:paraId="3A79E6EF" w14:textId="77777777" w:rsidR="00127387" w:rsidRPr="006A4E71" w:rsidRDefault="00127387" w:rsidP="0012738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E71">
        <w:rPr>
          <w:rFonts w:ascii="Times New Roman" w:hAnsi="Times New Roman" w:cs="Times New Roman"/>
          <w:sz w:val="20"/>
          <w:szCs w:val="20"/>
        </w:rPr>
        <w:t>Pani/Pana dane osobowe będą przetwarzane w ramach dokumentacji prowadzonej przez administratora w formie papierowej i elektronicznej na podstawie przepisów prawa Zamówień Publicznych zgodnie z art.97 ust.1 przez okres 4 lat od daty zakończenie postępowania o udzielenie zamówienia, a jeżeli czas trwania umowy przekracza 4 lata, okres przechowywania obejmuje cały czas obowiązywania umowy.</w:t>
      </w:r>
    </w:p>
    <w:p w14:paraId="719D257B" w14:textId="77777777" w:rsidR="00127387" w:rsidRPr="006A4E71" w:rsidRDefault="00127387" w:rsidP="0012738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E71">
        <w:rPr>
          <w:rFonts w:ascii="Times New Roman" w:eastAsia="+mn-ea" w:hAnsi="Times New Roman" w:cs="Times New Roman"/>
          <w:b/>
          <w:bCs/>
          <w:color w:val="000000"/>
          <w:sz w:val="20"/>
          <w:szCs w:val="20"/>
        </w:rPr>
        <w:t>Posiada Pani/Pan prawo do:</w:t>
      </w:r>
    </w:p>
    <w:p w14:paraId="34B3C48A" w14:textId="77777777" w:rsidR="00127387" w:rsidRPr="006A4E71" w:rsidRDefault="00127387" w:rsidP="00127387">
      <w:pPr>
        <w:pStyle w:val="Akapitzlist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E71">
        <w:rPr>
          <w:rFonts w:ascii="Times New Roman" w:eastAsia="+mn-ea" w:hAnsi="Times New Roman" w:cs="Times New Roman"/>
          <w:b/>
          <w:bCs/>
          <w:color w:val="000000"/>
          <w:sz w:val="20"/>
          <w:szCs w:val="20"/>
        </w:rPr>
        <w:t>dostępu do treści swoich danych,</w:t>
      </w:r>
    </w:p>
    <w:p w14:paraId="6F87A87D" w14:textId="77777777" w:rsidR="00127387" w:rsidRPr="006A4E71" w:rsidRDefault="00127387" w:rsidP="00127387">
      <w:pPr>
        <w:pStyle w:val="Akapitzlist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E71">
        <w:rPr>
          <w:rFonts w:ascii="Times New Roman" w:eastAsia="+mn-ea" w:hAnsi="Times New Roman" w:cs="Times New Roman"/>
          <w:b/>
          <w:bCs/>
          <w:color w:val="000000"/>
          <w:sz w:val="20"/>
          <w:szCs w:val="20"/>
        </w:rPr>
        <w:t>sprostowania danych i ograniczenia przetwarzania swoich danych,</w:t>
      </w:r>
    </w:p>
    <w:p w14:paraId="4257B2C1" w14:textId="77777777" w:rsidR="00127387" w:rsidRPr="006A4E71" w:rsidRDefault="00127387" w:rsidP="00127387">
      <w:pPr>
        <w:pStyle w:val="Akapitzlist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E71">
        <w:rPr>
          <w:rFonts w:ascii="Times New Roman" w:eastAsia="+mn-ea" w:hAnsi="Times New Roman" w:cs="Times New Roman"/>
          <w:b/>
          <w:color w:val="000000"/>
          <w:sz w:val="20"/>
          <w:szCs w:val="20"/>
        </w:rPr>
        <w:t>prawo żądania od administratora ograniczenia przetwarzania danych osobowych z zastrzeżeniem przypadków, o których mowa w art. 18 ust. 2 RODO</w:t>
      </w:r>
    </w:p>
    <w:p w14:paraId="39716CF5" w14:textId="77777777" w:rsidR="00127387" w:rsidRPr="006A4E71" w:rsidRDefault="00127387" w:rsidP="0012738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E71">
        <w:rPr>
          <w:rFonts w:ascii="Times New Roman" w:eastAsia="+mn-ea" w:hAnsi="Times New Roman" w:cs="Times New Roman"/>
          <w:b/>
          <w:color w:val="000000"/>
          <w:sz w:val="20"/>
          <w:szCs w:val="20"/>
        </w:rPr>
        <w:t>Ma Pani/Pan prawo wniesienia skargi do Urzędu Ochrony Danych Osobowych</w:t>
      </w:r>
      <w:r w:rsidRPr="006A4E71">
        <w:rPr>
          <w:rFonts w:ascii="Times New Roman" w:hAnsi="Times New Roman" w:cs="Times New Roman"/>
          <w:sz w:val="20"/>
          <w:szCs w:val="20"/>
        </w:rPr>
        <w:t xml:space="preserve"> </w:t>
      </w:r>
      <w:r w:rsidRPr="006A4E71">
        <w:rPr>
          <w:rFonts w:ascii="Times New Roman" w:hAnsi="Times New Roman" w:cs="Times New Roman"/>
          <w:sz w:val="20"/>
          <w:szCs w:val="20"/>
        </w:rPr>
        <w:br/>
      </w:r>
      <w:r w:rsidRPr="006A4E71">
        <w:rPr>
          <w:rFonts w:ascii="Times New Roman" w:eastAsia="+mn-ea" w:hAnsi="Times New Roman" w:cs="Times New Roman"/>
          <w:b/>
          <w:color w:val="000000"/>
          <w:sz w:val="20"/>
          <w:szCs w:val="20"/>
        </w:rPr>
        <w:t xml:space="preserve">w Warszawie, ul. Stawki 2, 00-192 Warszawa, w sytuacji gdy uzna Pani/Pan, </w:t>
      </w:r>
      <w:r w:rsidRPr="006A4E71">
        <w:rPr>
          <w:rFonts w:ascii="Times New Roman" w:eastAsia="+mn-ea" w:hAnsi="Times New Roman" w:cs="Times New Roman"/>
          <w:b/>
          <w:color w:val="000000"/>
          <w:sz w:val="20"/>
          <w:szCs w:val="20"/>
        </w:rPr>
        <w:br/>
        <w:t>iż przetwarzanie danych osobowych Pani/Pana dotyczących narusza przepisy ogólnego rozporządzenia o ochronie danych osobowych z dnia 27 kwietnia 2016 r.;</w:t>
      </w:r>
    </w:p>
    <w:p w14:paraId="4F6DBA7C" w14:textId="77777777" w:rsidR="00127387" w:rsidRPr="006A4E71" w:rsidRDefault="00127387" w:rsidP="0012738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4E71">
        <w:rPr>
          <w:rFonts w:ascii="Times New Roman" w:eastAsia="+mn-ea" w:hAnsi="Times New Roman" w:cs="Times New Roman"/>
          <w:color w:val="000000"/>
          <w:sz w:val="20"/>
          <w:szCs w:val="20"/>
        </w:rPr>
        <w:t>Podanie przez Panią/Pana danych osobowych jest wymogiem ustawowym</w:t>
      </w:r>
      <w:r w:rsidRPr="006A4E71">
        <w:rPr>
          <w:rFonts w:ascii="Times New Roman" w:hAnsi="Times New Roman" w:cs="Times New Roman"/>
          <w:sz w:val="20"/>
          <w:szCs w:val="20"/>
        </w:rPr>
        <w:t xml:space="preserve">, w przypadku, kiedy cel, w jakim Pani/Pan je podaje, skutkuje koniecznością wypełnienia przez administratora obowiązku prawnego ciążącego na administratorze lub koniecznością wykonania przez administratora zadania realizowanego w interesie publicznym lub </w:t>
      </w:r>
      <w:r w:rsidRPr="006A4E71">
        <w:rPr>
          <w:rFonts w:ascii="Times New Roman" w:hAnsi="Times New Roman" w:cs="Times New Roman"/>
          <w:sz w:val="20"/>
          <w:szCs w:val="20"/>
        </w:rPr>
        <w:br/>
        <w:t xml:space="preserve">w ramach sprawowania władzy publicznej powierzonej administratorowi. W takim przypadku jest Pani/Pan zobowiązana/zobowiązany do ich podania, a ewentualne ich niepodanie będzie skutkowało brakiem możliwości </w:t>
      </w:r>
      <w:r w:rsidRPr="006A4E71">
        <w:rPr>
          <w:rFonts w:ascii="Times New Roman" w:eastAsia="+mn-ea" w:hAnsi="Times New Roman" w:cs="Times New Roman"/>
          <w:color w:val="000000"/>
          <w:sz w:val="20"/>
          <w:szCs w:val="20"/>
        </w:rPr>
        <w:t xml:space="preserve">przeprowadzenia oceny złożonej przez Panią/Pana </w:t>
      </w:r>
      <w:r w:rsidRPr="006A4E71">
        <w:rPr>
          <w:rFonts w:ascii="Times New Roman" w:hAnsi="Times New Roman" w:cs="Times New Roman"/>
          <w:sz w:val="20"/>
          <w:szCs w:val="20"/>
        </w:rPr>
        <w:t xml:space="preserve">oferty oraz oświadczeń i dokumentów złożonych przez Panią/Pana w celu potwierdzenia spełniania warunków udziału w postępowaniu i braku podstaw do wykluczenia; </w:t>
      </w:r>
    </w:p>
    <w:p w14:paraId="0046379A" w14:textId="14BC7D76" w:rsidR="00127387" w:rsidRPr="006A4E71" w:rsidRDefault="00127387" w:rsidP="00127387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E71">
        <w:rPr>
          <w:rFonts w:ascii="Times New Roman" w:hAnsi="Times New Roman" w:cs="Times New Roman"/>
          <w:sz w:val="20"/>
          <w:szCs w:val="20"/>
        </w:rPr>
        <w:t>W oparciu o zebrane dane osobowe administrator nie będzie podejmował wobec Pani/Pana zautomatyzowanych decyzji, w tym decyzji będących wynikiem profilowania.</w:t>
      </w:r>
    </w:p>
    <w:p w14:paraId="604BA729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5158BF76" w14:textId="77777777" w:rsidR="003F10EA" w:rsidRPr="003F10EA" w:rsidRDefault="003F10EA" w:rsidP="003F10EA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45CA6983" w14:textId="77777777" w:rsidR="00DD1314" w:rsidRPr="00795A59" w:rsidRDefault="00DD1314" w:rsidP="00795A59">
      <w:pPr>
        <w:suppressAutoHyphens/>
        <w:spacing w:after="0" w:line="100" w:lineRule="atLeast"/>
        <w:ind w:left="43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sectPr w:rsidR="00DD1314" w:rsidRPr="0079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2BB0"/>
    <w:multiLevelType w:val="hybridMultilevel"/>
    <w:tmpl w:val="986626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65A8"/>
    <w:multiLevelType w:val="hybridMultilevel"/>
    <w:tmpl w:val="8B781EE2"/>
    <w:lvl w:ilvl="0" w:tplc="16422E9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006B9"/>
    <w:multiLevelType w:val="multilevel"/>
    <w:tmpl w:val="C93A5C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EA"/>
    <w:rsid w:val="000807B6"/>
    <w:rsid w:val="000B52F5"/>
    <w:rsid w:val="00127387"/>
    <w:rsid w:val="003F10EA"/>
    <w:rsid w:val="006A4E71"/>
    <w:rsid w:val="00795A59"/>
    <w:rsid w:val="009E05F8"/>
    <w:rsid w:val="00A70B74"/>
    <w:rsid w:val="00A7603E"/>
    <w:rsid w:val="00BB36A7"/>
    <w:rsid w:val="00DD1314"/>
    <w:rsid w:val="00E60E79"/>
    <w:rsid w:val="00E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ADE4"/>
  <w15:chartTrackingRefBased/>
  <w15:docId w15:val="{C6EDF618-E580-49B0-AC57-656D377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3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2738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73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1273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ventj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dc:description/>
  <cp:lastModifiedBy>Windows User</cp:lastModifiedBy>
  <cp:revision>10</cp:revision>
  <cp:lastPrinted>2023-12-12T10:38:00Z</cp:lastPrinted>
  <dcterms:created xsi:type="dcterms:W3CDTF">2023-11-20T12:20:00Z</dcterms:created>
  <dcterms:modified xsi:type="dcterms:W3CDTF">2023-12-12T11:06:00Z</dcterms:modified>
</cp:coreProperties>
</file>