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9E" w:rsidRDefault="00084B9E" w:rsidP="00084B9E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2 do SWZ</w:t>
      </w:r>
    </w:p>
    <w:p w:rsidR="00084B9E" w:rsidRDefault="00084B9E" w:rsidP="00084B9E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084B9E" w:rsidRDefault="00084B9E" w:rsidP="00084B9E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084B9E" w:rsidRDefault="00084B9E" w:rsidP="00084B9E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>
        <w:rPr>
          <w:rFonts w:eastAsia="Times New Roman" w:cstheme="minorHAnsi"/>
          <w:b/>
          <w:color w:val="auto"/>
        </w:rPr>
        <w:t xml:space="preserve"> </w:t>
      </w:r>
      <w:r>
        <w:rPr>
          <w:rFonts w:eastAsia="Times New Roman" w:cstheme="minorHAnsi"/>
          <w:b/>
          <w:i/>
          <w:color w:val="auto"/>
        </w:rPr>
        <w:t>Wykonawca:</w:t>
      </w:r>
    </w:p>
    <w:p w:rsidR="00084B9E" w:rsidRDefault="00084B9E" w:rsidP="00084B9E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084B9E" w:rsidRDefault="00084B9E" w:rsidP="00084B9E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084B9E" w:rsidRDefault="00084B9E" w:rsidP="00084B9E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084B9E" w:rsidRDefault="00084B9E" w:rsidP="00084B9E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>
        <w:rPr>
          <w:rFonts w:eastAsia="Times New Roman" w:cstheme="minorHAnsi"/>
          <w:color w:val="auto"/>
          <w:u w:val="single"/>
        </w:rPr>
        <w:t>reprezentowany przez:</w:t>
      </w:r>
      <w:r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084B9E" w:rsidRDefault="00084B9E" w:rsidP="00084B9E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084B9E" w:rsidRDefault="00084B9E" w:rsidP="00084B9E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084B9E" w:rsidRDefault="00084B9E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714C9C" w:rsidRDefault="00714C9C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235585</wp:posOffset>
                </wp:positionV>
                <wp:extent cx="6196330" cy="773430"/>
                <wp:effectExtent l="0" t="0" r="0" b="76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0" cy="773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9443" id="Prostokąt 2" o:spid="_x0000_s1026" style="position:absolute;margin-left:.05pt;margin-top:18.55pt;width:487.9pt;height:60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" fillcolor="#e7e6e6" stroked="f"/>
            </w:pict>
          </mc:Fallback>
        </mc:AlternateContent>
      </w:r>
    </w:p>
    <w:p w:rsidR="00084B9E" w:rsidRDefault="00084B9E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>OŚWIADCZENIE WYKONAWCY</w:t>
      </w:r>
    </w:p>
    <w:p w:rsidR="00084B9E" w:rsidRDefault="00084B9E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r>
        <w:rPr>
          <w:rFonts w:eastAsia="Times New Roman" w:cstheme="minorHAnsi"/>
          <w:b/>
          <w:color w:val="auto"/>
          <w:lang w:eastAsia="pl-PL"/>
        </w:rPr>
        <w:t xml:space="preserve">składane na podstawie art. 125 ust. 1 ustawy z dnia 11 września 2019 r. prawo zamówień publicznych </w:t>
      </w:r>
    </w:p>
    <w:p w:rsidR="00084B9E" w:rsidRDefault="00084B9E" w:rsidP="00084B9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084B9E" w:rsidRDefault="00084B9E" w:rsidP="00084B9E">
      <w:pPr>
        <w:ind w:firstLine="7"/>
        <w:jc w:val="both"/>
        <w:rPr>
          <w:rFonts w:cstheme="minorHAnsi"/>
          <w:color w:val="auto"/>
          <w:lang w:eastAsia="pl-PL"/>
        </w:rPr>
      </w:pPr>
      <w:r>
        <w:rPr>
          <w:rFonts w:cstheme="minorHAnsi"/>
          <w:color w:val="auto"/>
          <w:lang w:eastAsia="pl-PL"/>
        </w:rPr>
        <w:t xml:space="preserve">Na potrzeby postępowania o udzielenie zamówienia publicznego </w:t>
      </w:r>
      <w:r w:rsidR="0009299A">
        <w:rPr>
          <w:rFonts w:cstheme="minorHAnsi"/>
          <w:color w:val="auto"/>
        </w:rPr>
        <w:t>pn.</w:t>
      </w:r>
      <w:r w:rsidR="00714C9C" w:rsidRPr="004269C7">
        <w:rPr>
          <w:rFonts w:cstheme="minorHAnsi"/>
          <w:color w:val="auto"/>
        </w:rPr>
        <w:t xml:space="preserve"> </w:t>
      </w:r>
      <w:r w:rsidR="00714C9C" w:rsidRPr="004269C7">
        <w:rPr>
          <w:rFonts w:cstheme="minorHAnsi"/>
          <w:b/>
        </w:rPr>
        <w:t xml:space="preserve">„Udzielenie </w:t>
      </w:r>
      <w:r w:rsidR="00714C9C" w:rsidRPr="004269C7">
        <w:rPr>
          <w:rFonts w:cstheme="minorHAnsi"/>
          <w:b/>
          <w:shd w:val="clear" w:color="auto" w:fill="FFFFFF"/>
        </w:rPr>
        <w:t>o</w:t>
      </w:r>
      <w:r w:rsidR="00714C9C" w:rsidRPr="004269C7">
        <w:rPr>
          <w:rFonts w:cstheme="minorHAnsi"/>
          <w:b/>
        </w:rPr>
        <w:t xml:space="preserve">sobom bezdomnym schronienia wraz z usługami opiekuńczymi” </w:t>
      </w:r>
      <w:r>
        <w:rPr>
          <w:rFonts w:cstheme="minorHAnsi"/>
          <w:color w:val="auto"/>
        </w:rPr>
        <w:t xml:space="preserve">(znak: </w:t>
      </w:r>
      <w:r w:rsidR="00714C9C">
        <w:rPr>
          <w:rFonts w:cstheme="minorHAnsi"/>
          <w:color w:val="auto"/>
        </w:rPr>
        <w:t>S</w:t>
      </w:r>
      <w:r>
        <w:rPr>
          <w:rFonts w:cstheme="minorHAnsi"/>
          <w:color w:val="auto"/>
        </w:rPr>
        <w:t>O</w:t>
      </w:r>
      <w:r w:rsidR="00714C9C">
        <w:rPr>
          <w:rFonts w:cstheme="minorHAnsi"/>
          <w:color w:val="auto"/>
        </w:rPr>
        <w:t>P.3700.4.2024</w:t>
      </w:r>
      <w:r>
        <w:rPr>
          <w:rFonts w:cstheme="minorHAnsi"/>
          <w:color w:val="auto"/>
        </w:rPr>
        <w:t>), prowadzonego przez Miejski Ośrodek Pomocy Społecznej w Bełchatowie</w:t>
      </w:r>
      <w:r>
        <w:rPr>
          <w:rFonts w:cstheme="minorHAnsi"/>
          <w:i/>
          <w:color w:val="auto"/>
        </w:rPr>
        <w:t xml:space="preserve">, </w:t>
      </w:r>
      <w:r>
        <w:rPr>
          <w:rFonts w:cstheme="minorHAnsi"/>
          <w:color w:val="auto"/>
          <w:lang w:eastAsia="pl-PL"/>
        </w:rPr>
        <w:t>oświadczam, że:</w:t>
      </w:r>
    </w:p>
    <w:p w:rsidR="00084B9E" w:rsidRDefault="00084B9E" w:rsidP="00084B9E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367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nie podlegam wykluczeniu z postępowania na podstawie art. 108 ust. 1 ustawy prawo zamówień publicznych,</w:t>
      </w:r>
    </w:p>
    <w:p w:rsidR="00714C9C" w:rsidRDefault="00714C9C" w:rsidP="00714C9C">
      <w:pPr>
        <w:widowControl w:val="0"/>
        <w:suppressAutoHyphens w:val="0"/>
        <w:spacing w:after="0" w:line="240" w:lineRule="auto"/>
        <w:ind w:left="367"/>
        <w:contextualSpacing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pStyle w:val="Akapitzlist"/>
        <w:widowControl w:val="0"/>
        <w:numPr>
          <w:ilvl w:val="0"/>
          <w:numId w:val="1"/>
        </w:numPr>
        <w:spacing w:after="0" w:line="240" w:lineRule="auto"/>
        <w:ind w:left="363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zachodzą w stosunku do mnie podstawy wykluczenia z postępowania na podstawie art. 108 ust. 1 pkt ……………………………...</w:t>
      </w:r>
      <w:r>
        <w:rPr>
          <w:rStyle w:val="Zakotwicze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ustawy prawo zamówień publicznych. W związku z ww. okolicznością, na podstawie art. 110 ust. 2 ustawy prawo zamówień publicznych podjąłem następujące środki naprawcze </w:t>
      </w:r>
      <w:r>
        <w:rPr>
          <w:rStyle w:val="Zakotwiczenieprzypisudolnego"/>
          <w:rFonts w:eastAsia="Times New Roman" w:cstheme="minorHAnsi"/>
          <w:lang w:eastAsia="pl-PL"/>
        </w:rPr>
        <w:footnoteReference w:id="2"/>
      </w:r>
      <w:r>
        <w:rPr>
          <w:rFonts w:eastAsia="Times New Roman" w:cstheme="minorHAnsi"/>
          <w:lang w:eastAsia="pl-PL"/>
        </w:rPr>
        <w:t>:</w:t>
      </w:r>
      <w:r>
        <w:rPr>
          <w:rStyle w:val="FootnoteCharacters"/>
          <w:rFonts w:eastAsia="Times New Roman" w:cstheme="minorHAnsi"/>
          <w:lang w:eastAsia="pl-PL"/>
        </w:rPr>
        <w:t xml:space="preserve"> </w:t>
      </w:r>
    </w:p>
    <w:p w:rsidR="00084B9E" w:rsidRDefault="00084B9E" w:rsidP="00084B9E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84B9E" w:rsidRDefault="00084B9E" w:rsidP="00084B9E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14C9C" w:rsidRDefault="00714C9C" w:rsidP="00714C9C">
      <w:pPr>
        <w:pStyle w:val="Akapitzlist"/>
        <w:widowControl w:val="0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84B9E" w:rsidRDefault="00084B9E" w:rsidP="00084B9E">
      <w:pPr>
        <w:pStyle w:val="Akapitzlist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asciiTheme="minorHAnsi" w:hAnsiTheme="minorHAnsi" w:cstheme="minorHAnsi"/>
        </w:rPr>
        <w:t>nie zachodzą w stosunku do mnie przesłanki wykluczenia z postępowania na podstawie</w:t>
      </w:r>
      <w:r>
        <w:rPr>
          <w:rFonts w:asciiTheme="minorHAnsi" w:hAnsiTheme="minorHAnsi" w:cstheme="minorHAnsi"/>
          <w:lang w:val="x-none" w:eastAsia="pl-PL"/>
        </w:rPr>
        <w:t xml:space="preserve"> art. 7</w:t>
      </w:r>
      <w:r>
        <w:rPr>
          <w:rFonts w:cstheme="minorHAnsi"/>
          <w:lang w:val="x-none" w:eastAsia="pl-PL"/>
        </w:rPr>
        <w:t xml:space="preserve"> ust. 1 ustawy </w:t>
      </w:r>
      <w:r>
        <w:rPr>
          <w:rFonts w:cstheme="minorHAnsi"/>
        </w:rPr>
        <w:t xml:space="preserve">z dnia 13 kwietnia 2022 r. </w:t>
      </w:r>
      <w:r>
        <w:rPr>
          <w:rFonts w:cstheme="minorHAnsi"/>
          <w:lang w:val="x-none" w:eastAsia="pl-PL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lang w:eastAsia="pl-PL"/>
        </w:rPr>
        <w:t xml:space="preserve">. </w:t>
      </w:r>
    </w:p>
    <w:p w:rsidR="00084B9E" w:rsidRDefault="00084B9E" w:rsidP="00084B9E">
      <w:pPr>
        <w:shd w:val="clear" w:color="auto" w:fill="FFFFFF"/>
        <w:rPr>
          <w:rStyle w:val="fieldcalosc"/>
          <w:rFonts w:ascii="Noto Serif" w:hAnsi="Noto Serif" w:cs="Noto Serif"/>
          <w:color w:val="00B050"/>
          <w:sz w:val="21"/>
          <w:szCs w:val="21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shd w:val="clear" w:color="auto" w:fill="FFFFFF"/>
        <w:rPr>
          <w:rStyle w:val="fieldcalosc"/>
          <w:rFonts w:ascii="Noto Serif" w:hAnsi="Noto Serif" w:cs="Noto Serif"/>
          <w:sz w:val="21"/>
          <w:szCs w:val="21"/>
        </w:rPr>
      </w:pPr>
      <w:r>
        <w:rPr>
          <w:rStyle w:val="fieldcalosc"/>
          <w:rFonts w:ascii="Noto Serif" w:hAnsi="Noto Serif" w:cs="Noto Serif"/>
          <w:color w:val="auto"/>
          <w:sz w:val="21"/>
          <w:szCs w:val="21"/>
        </w:rPr>
        <w:t> </w:t>
      </w:r>
    </w:p>
    <w:p w:rsidR="00084B9E" w:rsidRDefault="00084B9E" w:rsidP="00084B9E">
      <w:pPr>
        <w:shd w:val="clear" w:color="auto" w:fill="FFFFFF"/>
      </w:pPr>
    </w:p>
    <w:p w:rsidR="00084B9E" w:rsidRDefault="00084B9E" w:rsidP="00714C9C">
      <w:pPr>
        <w:shd w:val="clear" w:color="auto" w:fill="FFFFFF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lastRenderedPageBreak/>
        <w:t>DOTYCZĄCE SPEŁNIANIA WARUNKÓW UDZIAŁU W POSTĘPOWANIU</w:t>
      </w:r>
    </w:p>
    <w:p w:rsidR="00714C9C" w:rsidRPr="0009299A" w:rsidRDefault="00714C9C" w:rsidP="00714C9C">
      <w:pPr>
        <w:spacing w:after="0" w:line="360" w:lineRule="auto"/>
        <w:jc w:val="both"/>
        <w:rPr>
          <w:rFonts w:eastAsia="Times New Roman" w:cstheme="minorHAnsi"/>
          <w:b/>
          <w:color w:val="FF0000"/>
          <w:lang w:eastAsia="pl-PL"/>
        </w:rPr>
      </w:pPr>
      <w:bookmarkStart w:id="0" w:name="_Hlk99016333"/>
      <w:r w:rsidRPr="0009299A">
        <w:rPr>
          <w:rFonts w:eastAsia="Times New Roman" w:cstheme="minorHAnsi"/>
          <w:b/>
          <w:color w:val="FF0000"/>
          <w:lang w:eastAsia="pl-PL"/>
        </w:rPr>
        <w:t xml:space="preserve">Prosimy wybrać właściwą opcję: </w:t>
      </w:r>
    </w:p>
    <w:p w:rsidR="00714C9C" w:rsidRPr="0009299A" w:rsidRDefault="00084B9E" w:rsidP="001035DC">
      <w:pPr>
        <w:pStyle w:val="Akapitzlist"/>
        <w:widowControl w:val="0"/>
        <w:numPr>
          <w:ilvl w:val="0"/>
          <w:numId w:val="4"/>
        </w:numPr>
        <w:spacing w:after="0" w:line="360" w:lineRule="auto"/>
        <w:ind w:left="360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714C9C">
        <w:rPr>
          <w:rFonts w:eastAsia="Times New Roman" w:cstheme="minorHAnsi"/>
          <w:lang w:eastAsia="pl-PL"/>
        </w:rPr>
        <w:t xml:space="preserve">Oświadczam, że spełniam warunki udziału w postępowaniu określone przez </w:t>
      </w:r>
      <w:r w:rsidRPr="00714C9C">
        <w:rPr>
          <w:rFonts w:eastAsia="Times New Roman" w:cstheme="minorHAnsi"/>
          <w:b/>
          <w:i/>
          <w:lang w:eastAsia="pl-PL"/>
        </w:rPr>
        <w:t xml:space="preserve">Zamawiającego </w:t>
      </w:r>
      <w:r w:rsidR="00714C9C" w:rsidRPr="00714C9C">
        <w:rPr>
          <w:rFonts w:eastAsia="Times New Roman" w:cstheme="minorHAnsi"/>
          <w:lang w:eastAsia="pl-PL"/>
        </w:rPr>
        <w:t xml:space="preserve">w  części IX SWZ </w:t>
      </w:r>
      <w:r w:rsidR="00714C9C" w:rsidRPr="0009299A">
        <w:rPr>
          <w:rFonts w:eastAsia="Times New Roman" w:cstheme="minorHAnsi"/>
          <w:color w:val="FF0000"/>
          <w:lang w:eastAsia="pl-PL"/>
        </w:rPr>
        <w:t>- dotyczy</w:t>
      </w:r>
      <w:r w:rsidR="00714C9C" w:rsidRPr="0009299A">
        <w:rPr>
          <w:rFonts w:cstheme="minorHAnsi"/>
          <w:color w:val="FF0000"/>
          <w:sz w:val="16"/>
          <w:szCs w:val="16"/>
        </w:rPr>
        <w:t xml:space="preserve"> </w:t>
      </w:r>
      <w:r w:rsidR="00714C9C" w:rsidRPr="0009299A">
        <w:rPr>
          <w:rFonts w:cs="Calibri"/>
          <w:color w:val="FF0000"/>
          <w:shd w:val="clear" w:color="auto" w:fill="FFFFFF"/>
        </w:rPr>
        <w:t xml:space="preserve">spełnienia warunków udziału w postępowaniu samodzielnie przez Wykonawcę lub przez </w:t>
      </w:r>
      <w:r w:rsidR="00714C9C" w:rsidRPr="0009299A">
        <w:rPr>
          <w:rFonts w:cstheme="minorHAnsi"/>
          <w:color w:val="FF0000"/>
        </w:rPr>
        <w:t>wykonawców wspólnie ubiegających się o zamówienie,</w:t>
      </w:r>
      <w:r w:rsidR="00714C9C" w:rsidRPr="0009299A">
        <w:rPr>
          <w:rFonts w:cstheme="minorHAnsi"/>
          <w:color w:val="FF0000"/>
          <w:sz w:val="16"/>
          <w:szCs w:val="16"/>
        </w:rPr>
        <w:t xml:space="preserve"> </w:t>
      </w:r>
    </w:p>
    <w:bookmarkEnd w:id="0"/>
    <w:p w:rsidR="00084B9E" w:rsidRDefault="00084B9E" w:rsidP="00084B9E">
      <w:pPr>
        <w:pStyle w:val="Akapitzlist"/>
        <w:widowControl w:val="0"/>
        <w:numPr>
          <w:ilvl w:val="0"/>
          <w:numId w:val="4"/>
        </w:numPr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Oświadczam, że spełniam warunki udziału w postępowaniu określone przez </w:t>
      </w:r>
      <w:r>
        <w:rPr>
          <w:rFonts w:cstheme="minorHAnsi"/>
          <w:b/>
          <w:i/>
        </w:rPr>
        <w:t xml:space="preserve">Zamawiającego </w:t>
      </w:r>
      <w:r>
        <w:rPr>
          <w:rFonts w:cstheme="minorHAnsi"/>
        </w:rPr>
        <w:t>w   </w:t>
      </w:r>
      <w:bookmarkStart w:id="1" w:name="_Hlk99016450"/>
      <w:r>
        <w:rPr>
          <w:rFonts w:eastAsia="Times New Roman" w:cstheme="minorHAnsi"/>
          <w:lang w:eastAsia="pl-PL"/>
        </w:rPr>
        <w:t xml:space="preserve">części IX SWZ </w:t>
      </w:r>
      <w:bookmarkEnd w:id="1"/>
      <w:r>
        <w:rPr>
          <w:rFonts w:cstheme="minorHAnsi"/>
        </w:rPr>
        <w:t>w  następującym zakresie: …………………………………………………………………………………</w:t>
      </w:r>
    </w:p>
    <w:p w:rsidR="00084B9E" w:rsidRDefault="00084B9E" w:rsidP="00084B9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…………..…………………………………………………..……………………………………………….………………………………………...</w:t>
      </w:r>
    </w:p>
    <w:p w:rsidR="00084B9E" w:rsidRDefault="00084B9E" w:rsidP="00084B9E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color w:val="auto"/>
          <w:lang w:eastAsia="pl-PL"/>
        </w:rPr>
        <w:t>W celu wykazania spełnienia warunków udziału w postępowaniu określonych przez</w:t>
      </w:r>
      <w:r>
        <w:rPr>
          <w:rFonts w:eastAsia="Times New Roman" w:cstheme="minorHAnsi"/>
          <w:b/>
          <w:i/>
          <w:color w:val="auto"/>
          <w:lang w:eastAsia="pl-PL"/>
        </w:rPr>
        <w:t xml:space="preserve"> Zamawiającego</w:t>
      </w:r>
      <w:r>
        <w:rPr>
          <w:rFonts w:eastAsia="Times New Roman" w:cstheme="minorHAnsi"/>
          <w:color w:val="auto"/>
          <w:lang w:eastAsia="pl-PL"/>
        </w:rPr>
        <w:t xml:space="preserve"> </w:t>
      </w:r>
      <w:r>
        <w:rPr>
          <w:rFonts w:cstheme="minorHAnsi"/>
          <w:sz w:val="21"/>
          <w:szCs w:val="21"/>
        </w:rPr>
        <w:t>polegam na zdolnościach lub sytuacji następującego/</w:t>
      </w:r>
      <w:proofErr w:type="spellStart"/>
      <w:r>
        <w:rPr>
          <w:rFonts w:cstheme="minorHAnsi"/>
          <w:sz w:val="21"/>
          <w:szCs w:val="21"/>
        </w:rPr>
        <w:t>ych</w:t>
      </w:r>
      <w:proofErr w:type="spellEnd"/>
      <w:r>
        <w:rPr>
          <w:rFonts w:cstheme="minorHAnsi"/>
          <w:sz w:val="21"/>
          <w:szCs w:val="21"/>
        </w:rPr>
        <w:t xml:space="preserve"> podmiotu/ów udostępniających zasoby: </w:t>
      </w:r>
      <w:bookmarkStart w:id="2" w:name="_Hlk99014455"/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</w:t>
      </w:r>
      <w:r w:rsidR="00714C9C">
        <w:rPr>
          <w:rFonts w:cstheme="minorHAnsi"/>
          <w:sz w:val="21"/>
          <w:szCs w:val="21"/>
        </w:rPr>
        <w:t>……………………………………….</w:t>
      </w:r>
      <w:r>
        <w:rPr>
          <w:rFonts w:cstheme="minorHAnsi"/>
          <w:sz w:val="21"/>
          <w:szCs w:val="21"/>
        </w:rPr>
        <w:t xml:space="preserve">…………………… </w:t>
      </w:r>
    </w:p>
    <w:p w:rsidR="00084B9E" w:rsidRDefault="00084B9E" w:rsidP="00084B9E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……………………………………………………………………………………………………………………………………………….</w:t>
      </w:r>
      <w:r>
        <w:rPr>
          <w:rFonts w:cstheme="minorHAnsi"/>
          <w:i/>
          <w:sz w:val="16"/>
          <w:szCs w:val="16"/>
        </w:rPr>
        <w:t>(wskazać nazwę/y podmiotu/ów)</w:t>
      </w:r>
      <w:bookmarkEnd w:id="2"/>
      <w:r>
        <w:rPr>
          <w:rFonts w:cstheme="minorHAnsi"/>
          <w:sz w:val="21"/>
          <w:szCs w:val="21"/>
        </w:rPr>
        <w:t xml:space="preserve"> w następującym zakresie: ……………………………………………………….………………………………………………….</w:t>
      </w:r>
    </w:p>
    <w:p w:rsidR="00084B9E" w:rsidRDefault="00084B9E" w:rsidP="00084B9E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</w:p>
    <w:p w:rsidR="00714C9C" w:rsidRPr="00714C9C" w:rsidRDefault="0009299A" w:rsidP="00714C9C">
      <w:pPr>
        <w:spacing w:after="0" w:line="360" w:lineRule="auto"/>
        <w:jc w:val="both"/>
        <w:rPr>
          <w:rFonts w:cstheme="minorHAnsi"/>
          <w:color w:val="00B0F0"/>
        </w:rPr>
      </w:pPr>
      <w:r w:rsidRPr="0009299A">
        <w:rPr>
          <w:rFonts w:eastAsia="Times New Roman" w:cstheme="minorHAnsi"/>
          <w:color w:val="FF0000"/>
          <w:lang w:eastAsia="pl-PL"/>
        </w:rPr>
        <w:t xml:space="preserve">- </w:t>
      </w:r>
      <w:r w:rsidR="00714C9C" w:rsidRPr="0009299A">
        <w:rPr>
          <w:rFonts w:eastAsia="Times New Roman" w:cstheme="minorHAnsi"/>
          <w:color w:val="FF0000"/>
          <w:lang w:eastAsia="pl-PL"/>
        </w:rPr>
        <w:t>dotyczy</w:t>
      </w:r>
      <w:r w:rsidR="00714C9C" w:rsidRPr="0009299A">
        <w:rPr>
          <w:rFonts w:cstheme="minorHAnsi"/>
          <w:color w:val="FF0000"/>
        </w:rPr>
        <w:t xml:space="preserve"> </w:t>
      </w:r>
      <w:r w:rsidR="00714C9C" w:rsidRPr="0009299A">
        <w:rPr>
          <w:rFonts w:cstheme="minorHAnsi"/>
          <w:color w:val="FF0000"/>
          <w:shd w:val="clear" w:color="auto" w:fill="FFFFFF"/>
        </w:rPr>
        <w:t xml:space="preserve">spełnienia warunków udziału w postępowaniu </w:t>
      </w:r>
      <w:r w:rsidR="00714C9C" w:rsidRPr="0009299A">
        <w:rPr>
          <w:rFonts w:cstheme="minorHAnsi"/>
          <w:color w:val="FF0000"/>
        </w:rPr>
        <w:t xml:space="preserve">przez wykonawcę lub wykonawców wspólnie ubiegających się o zamówienie, którzy polegać będą na zdolnościach lub sytuacji </w:t>
      </w:r>
      <w:bookmarkStart w:id="3" w:name="_GoBack"/>
      <w:bookmarkEnd w:id="3"/>
      <w:r w:rsidR="00714C9C" w:rsidRPr="0009299A">
        <w:rPr>
          <w:rFonts w:cstheme="minorHAnsi"/>
          <w:color w:val="FF0000"/>
        </w:rPr>
        <w:t>podmiotów udostępniających zasoby, a jednocześnie samodzielnie w pewnym zakresie wykażą spełnianie warunków</w:t>
      </w:r>
      <w:r w:rsidR="00714C9C" w:rsidRPr="00714C9C">
        <w:rPr>
          <w:rFonts w:cstheme="minorHAnsi"/>
          <w:color w:val="00B0F0"/>
        </w:rPr>
        <w:t>.</w:t>
      </w:r>
    </w:p>
    <w:p w:rsidR="00084B9E" w:rsidRDefault="00084B9E" w:rsidP="00084B9E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/>
      </w:r>
    </w:p>
    <w:p w:rsidR="00084B9E" w:rsidRDefault="00084B9E" w:rsidP="00084B9E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 xml:space="preserve">DOTYCZĄCE PODANYCH INFORMACJI </w:t>
      </w:r>
    </w:p>
    <w:p w:rsidR="00084B9E" w:rsidRDefault="00084B9E" w:rsidP="00084B9E">
      <w:pPr>
        <w:widowControl w:val="0"/>
        <w:spacing w:after="0" w:line="360" w:lineRule="auto"/>
        <w:rPr>
          <w:rFonts w:eastAsia="Times New Roman" w:cstheme="minorHAnsi"/>
          <w:i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 xml:space="preserve">Oświadczam, że wszystkie informacje podane w powyższych oświadczeniach są aktualne i zgodne z prawdą oraz zostały przedstawione z pełną świadomością konsekwencji wprowadzenia </w:t>
      </w:r>
      <w:r>
        <w:rPr>
          <w:rFonts w:eastAsia="Times New Roman" w:cstheme="minorHAnsi"/>
          <w:b/>
          <w:i/>
          <w:color w:val="auto"/>
          <w:lang w:eastAsia="pl-PL"/>
        </w:rPr>
        <w:t>Zamawiającego</w:t>
      </w:r>
      <w:r>
        <w:rPr>
          <w:rFonts w:eastAsia="Times New Roman" w:cstheme="minorHAnsi"/>
          <w:color w:val="auto"/>
          <w:lang w:eastAsia="pl-PL"/>
        </w:rPr>
        <w:t xml:space="preserve"> w błąd przy przedstawianiu informacji.</w:t>
      </w: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Miejscowość …………….……….., dnia ………….…………………...</w:t>
      </w: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084B9E" w:rsidRDefault="00084B9E" w:rsidP="00084B9E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C17F37" w:rsidRDefault="00084B9E" w:rsidP="0059744C">
      <w:pPr>
        <w:jc w:val="both"/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sectPr w:rsidR="00C1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9E" w:rsidRDefault="00084B9E" w:rsidP="00084B9E">
      <w:pPr>
        <w:spacing w:after="0" w:line="240" w:lineRule="auto"/>
      </w:pPr>
      <w:r>
        <w:separator/>
      </w:r>
    </w:p>
  </w:endnote>
  <w:endnote w:type="continuationSeparator" w:id="0">
    <w:p w:rsidR="00084B9E" w:rsidRDefault="00084B9E" w:rsidP="0008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9E" w:rsidRDefault="00084B9E" w:rsidP="00084B9E">
      <w:pPr>
        <w:spacing w:after="0" w:line="240" w:lineRule="auto"/>
      </w:pPr>
      <w:r>
        <w:separator/>
      </w:r>
    </w:p>
  </w:footnote>
  <w:footnote w:type="continuationSeparator" w:id="0">
    <w:p w:rsidR="00084B9E" w:rsidRDefault="00084B9E" w:rsidP="00084B9E">
      <w:pPr>
        <w:spacing w:after="0" w:line="240" w:lineRule="auto"/>
      </w:pPr>
      <w:r>
        <w:continuationSeparator/>
      </w:r>
    </w:p>
  </w:footnote>
  <w:footnote w:id="1">
    <w:p w:rsidR="00084B9E" w:rsidRDefault="00084B9E" w:rsidP="00084B9E">
      <w:pPr>
        <w:pStyle w:val="Tekstprzypisudolnego"/>
        <w:spacing w:after="0" w:line="240" w:lineRule="auto"/>
        <w:ind w:left="142" w:hanging="142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ab/>
      </w:r>
      <w:r>
        <w:rPr>
          <w:rStyle w:val="Znakiprzypiswdolnych"/>
          <w:sz w:val="16"/>
          <w:szCs w:val="16"/>
          <w:lang w:val="pl-PL"/>
        </w:rPr>
        <w:t xml:space="preserve"> </w:t>
      </w:r>
      <w:r>
        <w:rPr>
          <w:rFonts w:cs="Calibri"/>
          <w:sz w:val="16"/>
          <w:szCs w:val="16"/>
          <w:lang w:val="pl-PL"/>
        </w:rPr>
        <w:t xml:space="preserve">Należy </w:t>
      </w:r>
      <w:r>
        <w:rPr>
          <w:rFonts w:cs="Calibri"/>
          <w:sz w:val="16"/>
          <w:szCs w:val="16"/>
        </w:rPr>
        <w:t>podać mającą zastosowanie podstawę wykluczenia</w:t>
      </w:r>
      <w:r>
        <w:rPr>
          <w:rFonts w:cs="Calibri"/>
          <w:sz w:val="16"/>
          <w:szCs w:val="16"/>
          <w:lang w:val="pl-PL"/>
        </w:rPr>
        <w:t>.</w:t>
      </w:r>
    </w:p>
  </w:footnote>
  <w:footnote w:id="2">
    <w:p w:rsidR="00084B9E" w:rsidRDefault="00084B9E" w:rsidP="00084B9E">
      <w:pPr>
        <w:pStyle w:val="Tekstprzypisudolnego"/>
        <w:spacing w:after="0" w:line="240" w:lineRule="auto"/>
      </w:pPr>
      <w:r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lang w:val="pl-PL"/>
        </w:rPr>
        <w:t xml:space="preserve"> </w:t>
      </w:r>
      <w:r>
        <w:rPr>
          <w:rFonts w:cs="Calibr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EF4"/>
    <w:multiLevelType w:val="hybridMultilevel"/>
    <w:tmpl w:val="9618918E"/>
    <w:lvl w:ilvl="0" w:tplc="0E401D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DF0"/>
    <w:multiLevelType w:val="multilevel"/>
    <w:tmpl w:val="A606B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7AF7"/>
    <w:multiLevelType w:val="multilevel"/>
    <w:tmpl w:val="41E43D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322D"/>
    <w:multiLevelType w:val="hybridMultilevel"/>
    <w:tmpl w:val="0876D426"/>
    <w:lvl w:ilvl="0" w:tplc="FC0E613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3"/>
    <w:rsid w:val="00084B9E"/>
    <w:rsid w:val="0009299A"/>
    <w:rsid w:val="0059744C"/>
    <w:rsid w:val="00714C9C"/>
    <w:rsid w:val="00C17F37"/>
    <w:rsid w:val="00D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AA34-A480-4D8C-A8C8-D48DEE2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B9E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84B9E"/>
    <w:rPr>
      <w:rFonts w:ascii="Calibri" w:eastAsia="Calibri" w:hAnsi="Calibri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84B9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84B9E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84B9E"/>
    <w:pPr>
      <w:ind w:left="720"/>
      <w:contextualSpacing/>
    </w:pPr>
    <w:rPr>
      <w:rFonts w:ascii="Calibri" w:eastAsia="Calibri" w:hAnsi="Calibri"/>
      <w:color w:val="auto"/>
    </w:rPr>
  </w:style>
  <w:style w:type="character" w:customStyle="1" w:styleId="Zakotwiczenieprzypisudolnego">
    <w:name w:val="Zakotwiczenie przypisu dolnego"/>
    <w:rsid w:val="00084B9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084B9E"/>
    <w:rPr>
      <w:vertAlign w:val="superscript"/>
    </w:rPr>
  </w:style>
  <w:style w:type="character" w:customStyle="1" w:styleId="Znakiprzypiswdolnych">
    <w:name w:val="Znaki przypisów dolnych"/>
    <w:qFormat/>
    <w:rsid w:val="00084B9E"/>
    <w:rPr>
      <w:vertAlign w:val="superscript"/>
    </w:rPr>
  </w:style>
  <w:style w:type="character" w:customStyle="1" w:styleId="fieldcalosc">
    <w:name w:val="fieldcalosc"/>
    <w:basedOn w:val="Domylnaczcionkaakapitu"/>
    <w:qFormat/>
    <w:rsid w:val="0008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4</cp:revision>
  <dcterms:created xsi:type="dcterms:W3CDTF">2024-06-05T08:37:00Z</dcterms:created>
  <dcterms:modified xsi:type="dcterms:W3CDTF">2024-06-06T09:06:00Z</dcterms:modified>
</cp:coreProperties>
</file>