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C4F" w14:textId="471BE319" w:rsidR="001D7942" w:rsidRPr="009709A7" w:rsidRDefault="00AE332A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02.07.2024 r.</w:t>
      </w:r>
    </w:p>
    <w:p w14:paraId="7D0887F5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B54CC8C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F37EB28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6F451E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9A7148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9CA982B" w14:textId="3341B158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AE332A">
        <w:rPr>
          <w:b/>
          <w:lang w:val="pl-PL"/>
        </w:rPr>
        <w:t>02.07</w:t>
      </w:r>
      <w:r w:rsidR="00B05176" w:rsidRPr="001B6D72">
        <w:rPr>
          <w:b/>
          <w:lang w:val="pl-PL"/>
        </w:rPr>
        <w:t>.2024</w:t>
      </w:r>
      <w:r w:rsidR="005802C9" w:rsidRPr="001B6D72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SZYDŁOWO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C3C7466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64A5189" w14:textId="3172428C" w:rsidR="000D1B53" w:rsidRPr="00B015A6" w:rsidRDefault="00AE332A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Zagospodarowanie przestrzeni publicznych na terenie Gminy Szydłowo</w:t>
      </w:r>
    </w:p>
    <w:p w14:paraId="3C26BE80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670426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44B9DE0" w14:textId="77777777" w:rsidR="00AE332A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73BE6BF" w14:textId="3A5876C0" w:rsidR="00AE332A" w:rsidRPr="00AE332A" w:rsidRDefault="00A10279" w:rsidP="00AE332A">
      <w:pPr>
        <w:pStyle w:val="Tekstpodstawowy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E332A">
        <w:rPr>
          <w:rFonts w:ascii="Times New Roman" w:hAnsi="Times New Roman"/>
          <w:bCs/>
          <w:sz w:val="24"/>
          <w:szCs w:val="24"/>
        </w:rPr>
        <w:t xml:space="preserve">część 1: </w:t>
      </w:r>
      <w:r w:rsidR="00AE332A" w:rsidRPr="00AE332A">
        <w:rPr>
          <w:rFonts w:ascii="Times New Roman" w:hAnsi="Times New Roman"/>
          <w:b/>
          <w:sz w:val="24"/>
          <w:szCs w:val="24"/>
        </w:rPr>
        <w:t>95.000,00 zł</w:t>
      </w:r>
      <w:r w:rsidR="00AE332A">
        <w:rPr>
          <w:rFonts w:ascii="Times New Roman" w:hAnsi="Times New Roman"/>
          <w:b/>
          <w:sz w:val="24"/>
          <w:szCs w:val="24"/>
        </w:rPr>
        <w:t xml:space="preserve">, </w:t>
      </w:r>
      <w:r w:rsidRPr="00AE332A">
        <w:rPr>
          <w:rFonts w:ascii="Times New Roman" w:hAnsi="Times New Roman"/>
          <w:bCs/>
          <w:sz w:val="24"/>
          <w:szCs w:val="24"/>
        </w:rPr>
        <w:t xml:space="preserve">część 2: </w:t>
      </w:r>
      <w:r w:rsidR="00AE332A" w:rsidRPr="00AE332A">
        <w:rPr>
          <w:rFonts w:ascii="Times New Roman" w:hAnsi="Times New Roman"/>
          <w:b/>
          <w:sz w:val="24"/>
          <w:szCs w:val="24"/>
        </w:rPr>
        <w:t>5.000,00 zł</w:t>
      </w:r>
      <w:r w:rsidR="00AE332A">
        <w:rPr>
          <w:rFonts w:ascii="Times New Roman" w:hAnsi="Times New Roman"/>
          <w:b/>
          <w:sz w:val="24"/>
          <w:szCs w:val="24"/>
        </w:rPr>
        <w:t xml:space="preserve">, </w:t>
      </w:r>
      <w:r w:rsidRPr="00AE332A">
        <w:rPr>
          <w:rFonts w:ascii="Times New Roman" w:hAnsi="Times New Roman"/>
          <w:bCs/>
          <w:sz w:val="24"/>
          <w:szCs w:val="24"/>
        </w:rPr>
        <w:t xml:space="preserve">część 3: </w:t>
      </w:r>
      <w:r w:rsidR="00AE332A" w:rsidRPr="00AE332A">
        <w:rPr>
          <w:rFonts w:ascii="Times New Roman" w:hAnsi="Times New Roman"/>
          <w:b/>
          <w:sz w:val="24"/>
          <w:szCs w:val="24"/>
        </w:rPr>
        <w:t>1.652.444,44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4: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100.000,00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5: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100.000,00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6: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100.000,00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7: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80.000,00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8: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50.000,00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9: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96.000,00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10: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200.000,00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11: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 xml:space="preserve">100.000,00 </w:t>
      </w:r>
      <w:proofErr w:type="gramStart"/>
      <w:r w:rsidR="00AE332A" w:rsidRPr="00AE332A">
        <w:rPr>
          <w:rFonts w:ascii="Times New Roman" w:hAnsi="Times New Roman"/>
          <w:b/>
          <w:bCs/>
          <w:sz w:val="24"/>
          <w:szCs w:val="24"/>
        </w:rPr>
        <w:t>zł,</w:t>
      </w:r>
      <w:r w:rsidR="00AE332A">
        <w:rPr>
          <w:rFonts w:ascii="Times New Roman" w:hAnsi="Times New Roman"/>
          <w:b/>
          <w:sz w:val="24"/>
          <w:szCs w:val="24"/>
        </w:rPr>
        <w:t xml:space="preserve">  </w:t>
      </w:r>
      <w:r w:rsidR="00AE332A">
        <w:rPr>
          <w:rFonts w:ascii="Times New Roman" w:hAnsi="Times New Roman"/>
          <w:sz w:val="24"/>
          <w:szCs w:val="24"/>
        </w:rPr>
        <w:t>część</w:t>
      </w:r>
      <w:proofErr w:type="gramEnd"/>
      <w:r w:rsidR="00AE332A">
        <w:rPr>
          <w:rFonts w:ascii="Times New Roman" w:hAnsi="Times New Roman"/>
          <w:sz w:val="24"/>
          <w:szCs w:val="24"/>
        </w:rPr>
        <w:t xml:space="preserve"> 12: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100.000,00</w:t>
      </w:r>
      <w:r w:rsidR="00AE33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13: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50.000,00 zł</w:t>
      </w:r>
      <w:r w:rsidR="00AE332A">
        <w:rPr>
          <w:rFonts w:ascii="Times New Roman" w:hAnsi="Times New Roman"/>
          <w:b/>
          <w:bCs/>
          <w:sz w:val="24"/>
          <w:szCs w:val="24"/>
        </w:rPr>
        <w:t>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14: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60.000,00 zł</w:t>
      </w:r>
      <w:r w:rsidR="00AE33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332A">
        <w:rPr>
          <w:rFonts w:ascii="Times New Roman" w:hAnsi="Times New Roman"/>
          <w:sz w:val="24"/>
          <w:szCs w:val="24"/>
        </w:rPr>
        <w:t xml:space="preserve">część 15: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40.000,00 zł</w:t>
      </w:r>
      <w:r w:rsidR="00AE332A">
        <w:rPr>
          <w:rFonts w:ascii="Times New Roman" w:hAnsi="Times New Roman"/>
          <w:b/>
          <w:bCs/>
          <w:sz w:val="24"/>
          <w:szCs w:val="24"/>
        </w:rPr>
        <w:t>,</w:t>
      </w:r>
      <w:r w:rsidR="00AE332A">
        <w:rPr>
          <w:rFonts w:ascii="Times New Roman" w:hAnsi="Times New Roman"/>
          <w:b/>
          <w:sz w:val="24"/>
          <w:szCs w:val="24"/>
        </w:rPr>
        <w:t xml:space="preserve">  </w:t>
      </w:r>
      <w:r w:rsidR="00AE332A">
        <w:rPr>
          <w:rFonts w:ascii="Times New Roman" w:hAnsi="Times New Roman"/>
          <w:sz w:val="24"/>
          <w:szCs w:val="24"/>
        </w:rPr>
        <w:t xml:space="preserve">część 16: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91.000,00 zł</w:t>
      </w:r>
      <w:r w:rsidR="00AE332A">
        <w:rPr>
          <w:rFonts w:ascii="Times New Roman" w:hAnsi="Times New Roman"/>
          <w:b/>
          <w:bCs/>
          <w:sz w:val="24"/>
          <w:szCs w:val="24"/>
        </w:rPr>
        <w:t>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17: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350.000,00 zł</w:t>
      </w:r>
      <w:r w:rsidR="00AE33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332A">
        <w:rPr>
          <w:rFonts w:ascii="Times New Roman" w:hAnsi="Times New Roman"/>
          <w:sz w:val="24"/>
          <w:szCs w:val="24"/>
        </w:rPr>
        <w:t xml:space="preserve">część 18: 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100.000,00 zł</w:t>
      </w:r>
      <w:r w:rsidR="00AE332A">
        <w:rPr>
          <w:rFonts w:ascii="Times New Roman" w:hAnsi="Times New Roman"/>
          <w:b/>
          <w:bCs/>
          <w:sz w:val="24"/>
          <w:szCs w:val="24"/>
        </w:rPr>
        <w:t>,</w:t>
      </w:r>
    </w:p>
    <w:p w14:paraId="29D5C90E" w14:textId="77777777" w:rsidR="00A10279" w:rsidRPr="00AE332A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332A">
        <w:rPr>
          <w:rFonts w:ascii="Times New Roman" w:hAnsi="Times New Roman"/>
          <w:sz w:val="24"/>
          <w:szCs w:val="24"/>
        </w:rPr>
        <w:t>O</w:t>
      </w:r>
      <w:r w:rsidR="005802C9" w:rsidRPr="00AE332A">
        <w:rPr>
          <w:rFonts w:ascii="Times New Roman" w:hAnsi="Times New Roman"/>
          <w:sz w:val="24"/>
          <w:szCs w:val="24"/>
        </w:rPr>
        <w:t xml:space="preserve">twarto </w:t>
      </w:r>
      <w:r w:rsidR="00B124DB" w:rsidRPr="00AE332A">
        <w:rPr>
          <w:rFonts w:ascii="Times New Roman" w:hAnsi="Times New Roman"/>
          <w:sz w:val="24"/>
          <w:szCs w:val="24"/>
        </w:rPr>
        <w:t>oferty</w:t>
      </w:r>
      <w:r w:rsidRPr="00AE332A">
        <w:rPr>
          <w:rFonts w:ascii="Times New Roman" w:hAnsi="Times New Roman"/>
          <w:sz w:val="24"/>
          <w:szCs w:val="24"/>
        </w:rPr>
        <w:t xml:space="preserve"> złoż</w:t>
      </w:r>
      <w:r w:rsidR="005802C9" w:rsidRPr="00AE332A">
        <w:rPr>
          <w:rFonts w:ascii="Times New Roman" w:hAnsi="Times New Roman"/>
          <w:sz w:val="24"/>
          <w:szCs w:val="24"/>
        </w:rPr>
        <w:t>one przez następujących Wykonawców</w:t>
      </w:r>
      <w:r w:rsidRPr="00AE332A">
        <w:rPr>
          <w:rFonts w:ascii="Times New Roman" w:hAnsi="Times New Roman"/>
          <w:sz w:val="24"/>
          <w:szCs w:val="24"/>
        </w:rPr>
        <w:t>:</w:t>
      </w:r>
    </w:p>
    <w:p w14:paraId="098EDFBA" w14:textId="2A679F20" w:rsidR="00AE332A" w:rsidRDefault="00AE332A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E332A">
        <w:rPr>
          <w:rFonts w:ascii="Times New Roman" w:hAnsi="Times New Roman"/>
          <w:sz w:val="24"/>
          <w:szCs w:val="24"/>
        </w:rPr>
        <w:t>BudComArt</w:t>
      </w:r>
      <w:proofErr w:type="spellEnd"/>
      <w:r w:rsidRPr="00AE332A">
        <w:rPr>
          <w:rFonts w:ascii="Times New Roman" w:hAnsi="Times New Roman"/>
          <w:sz w:val="24"/>
          <w:szCs w:val="24"/>
        </w:rPr>
        <w:t xml:space="preserve"> PC</w:t>
      </w:r>
      <w:r>
        <w:rPr>
          <w:rFonts w:ascii="Times New Roman" w:hAnsi="Times New Roman"/>
          <w:sz w:val="24"/>
          <w:szCs w:val="24"/>
        </w:rPr>
        <w:t>, Plac Zwycięstwa 17, 64-920 Piła, NIP 7642634023 – część</w:t>
      </w:r>
      <w:r w:rsidR="00497B69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- 132.321,70zł</w:t>
      </w:r>
    </w:p>
    <w:p w14:paraId="67C790F9" w14:textId="7EDEE1AD" w:rsidR="00AE332A" w:rsidRDefault="00AE332A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Saw City Łukasz </w:t>
      </w:r>
      <w:proofErr w:type="spellStart"/>
      <w:r>
        <w:rPr>
          <w:rFonts w:ascii="Times New Roman" w:hAnsi="Times New Roman"/>
          <w:sz w:val="24"/>
          <w:szCs w:val="24"/>
        </w:rPr>
        <w:t>Towalewski</w:t>
      </w:r>
      <w:proofErr w:type="spellEnd"/>
      <w:r>
        <w:rPr>
          <w:rFonts w:ascii="Times New Roman" w:hAnsi="Times New Roman"/>
          <w:sz w:val="24"/>
          <w:szCs w:val="24"/>
        </w:rPr>
        <w:t xml:space="preserve">, ul. Mickiewicza 101b/2, 64-920 Piła, NIP 7642425348 </w:t>
      </w:r>
      <w:proofErr w:type="gramStart"/>
      <w:r>
        <w:rPr>
          <w:rFonts w:ascii="Times New Roman" w:hAnsi="Times New Roman"/>
          <w:sz w:val="24"/>
          <w:szCs w:val="24"/>
        </w:rPr>
        <w:t>–  część</w:t>
      </w:r>
      <w:proofErr w:type="gramEnd"/>
      <w:r w:rsidR="00497B6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– 6.700,00 zł</w:t>
      </w:r>
      <w:r w:rsidR="00651767">
        <w:rPr>
          <w:rFonts w:ascii="Times New Roman" w:hAnsi="Times New Roman"/>
          <w:sz w:val="24"/>
          <w:szCs w:val="24"/>
        </w:rPr>
        <w:t>;</w:t>
      </w:r>
    </w:p>
    <w:p w14:paraId="1A6AD657" w14:textId="17A311A1" w:rsidR="00AE332A" w:rsidRDefault="00AE332A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Usług Remontowo – Budowlanych Miszczak Marian, ul. Chopina 22/3, 78-600 Wałcz, NIP 7651304762 – część</w:t>
      </w:r>
      <w:r w:rsidR="00497B69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- 236.160,00 zł</w:t>
      </w:r>
      <w:r w:rsidR="00651767">
        <w:rPr>
          <w:rFonts w:ascii="Times New Roman" w:hAnsi="Times New Roman"/>
          <w:sz w:val="24"/>
          <w:szCs w:val="24"/>
        </w:rPr>
        <w:t>;</w:t>
      </w:r>
    </w:p>
    <w:p w14:paraId="03CE5565" w14:textId="0F08DA46" w:rsidR="00AE332A" w:rsidRDefault="00AE332A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Usług Leśnych Robert Kowalski, Krępsko 33/2, 64-930 Szydłowo, NIP 7641727946 </w:t>
      </w:r>
      <w:proofErr w:type="gramStart"/>
      <w:r w:rsidR="0065176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51767">
        <w:rPr>
          <w:rFonts w:ascii="Times New Roman" w:hAnsi="Times New Roman"/>
          <w:sz w:val="24"/>
          <w:szCs w:val="24"/>
        </w:rPr>
        <w:t xml:space="preserve"> część</w:t>
      </w:r>
      <w:proofErr w:type="gramEnd"/>
      <w:r w:rsidR="00651767">
        <w:rPr>
          <w:rFonts w:ascii="Times New Roman" w:hAnsi="Times New Roman"/>
          <w:sz w:val="24"/>
          <w:szCs w:val="24"/>
        </w:rPr>
        <w:t xml:space="preserve"> </w:t>
      </w:r>
      <w:r w:rsidR="00497B69">
        <w:rPr>
          <w:rFonts w:ascii="Times New Roman" w:hAnsi="Times New Roman"/>
          <w:sz w:val="24"/>
          <w:szCs w:val="24"/>
        </w:rPr>
        <w:t xml:space="preserve">15 </w:t>
      </w:r>
      <w:r w:rsidR="00651767">
        <w:rPr>
          <w:rFonts w:ascii="Times New Roman" w:hAnsi="Times New Roman"/>
          <w:sz w:val="24"/>
          <w:szCs w:val="24"/>
        </w:rPr>
        <w:t>- 73.800,00 zł;</w:t>
      </w:r>
    </w:p>
    <w:p w14:paraId="0654F6AB" w14:textId="2F64AB0F" w:rsidR="00651767" w:rsidRDefault="00651767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Ankar Karol </w:t>
      </w:r>
      <w:proofErr w:type="spellStart"/>
      <w:r>
        <w:rPr>
          <w:rFonts w:ascii="Times New Roman" w:hAnsi="Times New Roman"/>
          <w:sz w:val="24"/>
          <w:szCs w:val="24"/>
        </w:rPr>
        <w:t>Polasik</w:t>
      </w:r>
      <w:proofErr w:type="spellEnd"/>
      <w:r>
        <w:rPr>
          <w:rFonts w:ascii="Times New Roman" w:hAnsi="Times New Roman"/>
          <w:sz w:val="24"/>
          <w:szCs w:val="24"/>
        </w:rPr>
        <w:t>, Promienna 15/9, 64-920 Piła, NIP 7642342059 – część</w:t>
      </w:r>
      <w:r w:rsidR="00497B69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– 97.350,00 zł; część</w:t>
      </w:r>
      <w:r w:rsidR="00497B69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– 59.900,00 zł; część</w:t>
      </w:r>
      <w:r w:rsidR="00497B69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– 89.709,98 zł;</w:t>
      </w:r>
    </w:p>
    <w:p w14:paraId="4FD29EE4" w14:textId="3CCE62AF" w:rsidR="00651767" w:rsidRDefault="00651767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BDB Sp. z o.o., os. Im. Wojska Polskiego 4c lok. 6, 37-500 Jarosław, NIP 7922302693 </w:t>
      </w:r>
      <w:proofErr w:type="gramStart"/>
      <w:r>
        <w:rPr>
          <w:rFonts w:ascii="Times New Roman" w:hAnsi="Times New Roman"/>
          <w:sz w:val="24"/>
          <w:szCs w:val="24"/>
        </w:rPr>
        <w:t>–  część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7B6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– 166.883,96 zł, część </w:t>
      </w:r>
      <w:r w:rsidR="00497B6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– 139.236,25 zł;</w:t>
      </w:r>
    </w:p>
    <w:p w14:paraId="6B1A7AF9" w14:textId="69B47867" w:rsidR="00651767" w:rsidRDefault="00651767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Kolorart</w:t>
      </w:r>
      <w:proofErr w:type="spellEnd"/>
      <w:r>
        <w:rPr>
          <w:rFonts w:ascii="Times New Roman" w:hAnsi="Times New Roman"/>
          <w:sz w:val="24"/>
          <w:szCs w:val="24"/>
        </w:rPr>
        <w:t xml:space="preserve"> Dominik Rutkowski, ul. Cynkowa 21F/2, 42-500 Będzin, NIP 625222799 – część </w:t>
      </w:r>
      <w:r w:rsidR="00497B6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– 7.000,00 zł;</w:t>
      </w:r>
    </w:p>
    <w:p w14:paraId="1DB8D154" w14:textId="7271E6C4" w:rsidR="00651767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Handlowo Usługowa Sebastian Augustyn, ul. Pilska 13, 64-930 Szydłowo, NIP 7642-095187 – część 13 – 49.200,00 zł</w:t>
      </w:r>
    </w:p>
    <w:p w14:paraId="423D2F40" w14:textId="4B2C2C80" w:rsid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Zakład </w:t>
      </w:r>
      <w:proofErr w:type="spellStart"/>
      <w:r>
        <w:rPr>
          <w:rFonts w:ascii="Times New Roman" w:hAnsi="Times New Roman"/>
          <w:sz w:val="24"/>
          <w:szCs w:val="24"/>
        </w:rPr>
        <w:t>Produkcyjno</w:t>
      </w:r>
      <w:proofErr w:type="spellEnd"/>
      <w:r>
        <w:rPr>
          <w:rFonts w:ascii="Times New Roman" w:hAnsi="Times New Roman"/>
          <w:sz w:val="24"/>
          <w:szCs w:val="24"/>
        </w:rPr>
        <w:t xml:space="preserve"> Handlowo Usługowy STOLMAR, Różewo 29, 78-627 Różewo, NIP 7641009524 – </w:t>
      </w:r>
      <w:proofErr w:type="gramStart"/>
      <w:r>
        <w:rPr>
          <w:rFonts w:ascii="Times New Roman" w:hAnsi="Times New Roman"/>
          <w:sz w:val="24"/>
          <w:szCs w:val="24"/>
        </w:rPr>
        <w:t>część  8</w:t>
      </w:r>
      <w:proofErr w:type="gramEnd"/>
      <w:r>
        <w:rPr>
          <w:rFonts w:ascii="Times New Roman" w:hAnsi="Times New Roman"/>
          <w:sz w:val="24"/>
          <w:szCs w:val="24"/>
        </w:rPr>
        <w:t xml:space="preserve"> - 75.000,00 zł; część 14 – 87.000,00 zł</w:t>
      </w:r>
    </w:p>
    <w:p w14:paraId="72C542ED" w14:textId="3B4DD307" w:rsid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ASTA-BUD P.S.A., ul. Podgórna 12, 64-920 Piła, NIP 7642711338 – część 17 – 712.130,76 zł </w:t>
      </w:r>
    </w:p>
    <w:p w14:paraId="6EE63486" w14:textId="5E0CC919" w:rsid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Usługowo – </w:t>
      </w:r>
      <w:proofErr w:type="spellStart"/>
      <w:r>
        <w:rPr>
          <w:rFonts w:ascii="Times New Roman" w:hAnsi="Times New Roman"/>
          <w:sz w:val="24"/>
          <w:szCs w:val="24"/>
        </w:rPr>
        <w:t>Produkcyjno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Handlowy BU-DRO-MEL Krystian </w:t>
      </w:r>
      <w:proofErr w:type="spellStart"/>
      <w:r>
        <w:rPr>
          <w:rFonts w:ascii="Times New Roman" w:hAnsi="Times New Roman"/>
          <w:sz w:val="24"/>
          <w:szCs w:val="24"/>
        </w:rPr>
        <w:t>Pęski</w:t>
      </w:r>
      <w:proofErr w:type="spellEnd"/>
      <w:r>
        <w:rPr>
          <w:rFonts w:ascii="Times New Roman" w:hAnsi="Times New Roman"/>
          <w:sz w:val="24"/>
          <w:szCs w:val="24"/>
        </w:rPr>
        <w:t xml:space="preserve"> w spadku, Pobórka Mała 1A, 89-340 Białośliwie, NIP 7642605228 – </w:t>
      </w:r>
      <w:proofErr w:type="gramStart"/>
      <w:r>
        <w:rPr>
          <w:rFonts w:ascii="Times New Roman" w:hAnsi="Times New Roman"/>
          <w:sz w:val="24"/>
          <w:szCs w:val="24"/>
        </w:rPr>
        <w:t>część  11</w:t>
      </w:r>
      <w:proofErr w:type="gramEnd"/>
      <w:r>
        <w:rPr>
          <w:rFonts w:ascii="Times New Roman" w:hAnsi="Times New Roman"/>
          <w:sz w:val="24"/>
          <w:szCs w:val="24"/>
        </w:rPr>
        <w:t xml:space="preserve"> – 89.137,56 zł; część 16 – 93.801,67 zł; część 17 – 776.002,38 zł</w:t>
      </w:r>
    </w:p>
    <w:p w14:paraId="29C84F48" w14:textId="551C9365" w:rsid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ABC </w:t>
      </w:r>
      <w:proofErr w:type="gramStart"/>
      <w:r>
        <w:rPr>
          <w:rFonts w:ascii="Times New Roman" w:hAnsi="Times New Roman"/>
          <w:sz w:val="24"/>
          <w:szCs w:val="24"/>
        </w:rPr>
        <w:t>EDUKACJA  Rafał</w:t>
      </w:r>
      <w:proofErr w:type="gramEnd"/>
      <w:r>
        <w:rPr>
          <w:rFonts w:ascii="Times New Roman" w:hAnsi="Times New Roman"/>
          <w:sz w:val="24"/>
          <w:szCs w:val="24"/>
        </w:rPr>
        <w:t xml:space="preserve"> Biegaj, ul. Witosa 8, 07-320 Małkinia, NIP 7591104573 – część 5 – 99.876,00 zł</w:t>
      </w:r>
    </w:p>
    <w:p w14:paraId="35EEFB77" w14:textId="37BF28AD" w:rsid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Usługowo Handlowy ELPROMONT S.C. M. Reszelski, M. Sikora, ul. Bydgoska 33/3, 64-920 Piła, NIP 7640075306 – część 10 – 329.702,37 zł</w:t>
      </w:r>
    </w:p>
    <w:p w14:paraId="7656B215" w14:textId="1580FB63" w:rsid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ROYAL PLAY Łukasz Piotrowski, Kańkowo 72c, 07-320 Małkinia Górna, NIP 7591634035 – część 4 – 119.670,00 zł; część 5 – 125.200,00 zł; część 6 – 93.543,00 zł; część 7 – 114.280,00 zł</w:t>
      </w:r>
    </w:p>
    <w:p w14:paraId="6D55DE35" w14:textId="4CCE4E25" w:rsidR="00497B69" w:rsidRP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97B69">
        <w:rPr>
          <w:rFonts w:ascii="Times New Roman" w:hAnsi="Times New Roman"/>
          <w:sz w:val="24"/>
          <w:szCs w:val="24"/>
        </w:rPr>
        <w:t>Simba</w:t>
      </w:r>
      <w:proofErr w:type="spellEnd"/>
      <w:r w:rsidRPr="00497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B69">
        <w:rPr>
          <w:rFonts w:ascii="Times New Roman" w:hAnsi="Times New Roman"/>
          <w:sz w:val="24"/>
          <w:szCs w:val="24"/>
        </w:rPr>
        <w:t>Group</w:t>
      </w:r>
      <w:proofErr w:type="spellEnd"/>
      <w:r w:rsidRPr="00497B69">
        <w:rPr>
          <w:rFonts w:ascii="Times New Roman" w:hAnsi="Times New Roman"/>
          <w:sz w:val="24"/>
          <w:szCs w:val="24"/>
        </w:rPr>
        <w:t xml:space="preserve"> Sp. z o.o., u</w:t>
      </w:r>
      <w:r>
        <w:rPr>
          <w:rFonts w:ascii="Times New Roman" w:hAnsi="Times New Roman"/>
          <w:sz w:val="24"/>
          <w:szCs w:val="24"/>
        </w:rPr>
        <w:t xml:space="preserve">l. Zimna 15, 20-204 Lublin, NIP 9462647108 – część 4 – 112.157,55 zł; część 5 – 119.273,10 zł </w:t>
      </w:r>
    </w:p>
    <w:p w14:paraId="42FD5600" w14:textId="6ED06828" w:rsidR="00AF4A7C" w:rsidRPr="00497B69" w:rsidRDefault="00AF4A7C" w:rsidP="00AE332A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sectPr w:rsidR="00AF4A7C" w:rsidRPr="00497B69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4C2A" w14:textId="77777777" w:rsidR="00E57ECD" w:rsidRDefault="00E57ECD">
      <w:r>
        <w:separator/>
      </w:r>
    </w:p>
  </w:endnote>
  <w:endnote w:type="continuationSeparator" w:id="0">
    <w:p w14:paraId="74339C2A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C092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958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1CF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1CA4" w14:textId="77777777" w:rsidR="00E57ECD" w:rsidRDefault="00E57ECD">
      <w:r>
        <w:separator/>
      </w:r>
    </w:p>
  </w:footnote>
  <w:footnote w:type="continuationSeparator" w:id="0">
    <w:p w14:paraId="7B57F0FB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24BE" w14:textId="77777777" w:rsidR="00BD0FE2" w:rsidRDefault="001E5F2C">
    <w:r>
      <w:pict w14:anchorId="4DE040B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23674DF3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EA30" w14:textId="77777777" w:rsidR="00BD0FE2" w:rsidRDefault="001E5F2C">
    <w:r>
      <w:pict w14:anchorId="2F1EB42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4B04279C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6D3E" w14:textId="77777777" w:rsidR="00BD0FE2" w:rsidRDefault="001E5F2C">
    <w:r>
      <w:pict w14:anchorId="47F1D438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6946550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7096"/>
    <w:multiLevelType w:val="hybridMultilevel"/>
    <w:tmpl w:val="0F70B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495468">
    <w:abstractNumId w:val="0"/>
  </w:num>
  <w:num w:numId="3" w16cid:durableId="1271400861">
    <w:abstractNumId w:val="2"/>
  </w:num>
  <w:num w:numId="4" w16cid:durableId="121268662">
    <w:abstractNumId w:val="4"/>
  </w:num>
  <w:num w:numId="5" w16cid:durableId="131275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9655D"/>
    <w:rsid w:val="001B6D72"/>
    <w:rsid w:val="001C53AF"/>
    <w:rsid w:val="001C696A"/>
    <w:rsid w:val="001D343A"/>
    <w:rsid w:val="001D7942"/>
    <w:rsid w:val="001E5F2C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97B6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61667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1767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A55D8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E332A"/>
    <w:rsid w:val="00AF4A7C"/>
    <w:rsid w:val="00AF6734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26C29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13B6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22FA3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Bożena Lorenc</cp:lastModifiedBy>
  <cp:revision>2</cp:revision>
  <cp:lastPrinted>2024-07-02T12:50:00Z</cp:lastPrinted>
  <dcterms:created xsi:type="dcterms:W3CDTF">2024-07-02T12:58:00Z</dcterms:created>
  <dcterms:modified xsi:type="dcterms:W3CDTF">2024-07-02T12:58:00Z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