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0D64" w14:textId="53E99743" w:rsidR="002A2AEC" w:rsidRPr="00025C98" w:rsidRDefault="002A2AEC" w:rsidP="002A2AE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25C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D.O.WAL.261.</w:t>
      </w:r>
      <w:r w:rsidR="007C7678" w:rsidRPr="00025C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04</w:t>
      </w:r>
      <w:r w:rsidRPr="00025C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.202</w:t>
      </w:r>
      <w:r w:rsidR="007C7678" w:rsidRPr="00025C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B63434"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Warszawa, dnia </w:t>
      </w:r>
      <w:r w:rsidR="007C7678" w:rsidRPr="00025C98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992569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7C7678" w:rsidRPr="00025C98">
        <w:rPr>
          <w:rFonts w:asciiTheme="minorHAnsi" w:hAnsiTheme="minorHAnsi" w:cstheme="minorHAnsi"/>
          <w:sz w:val="24"/>
          <w:szCs w:val="24"/>
          <w:lang w:eastAsia="pl-PL"/>
        </w:rPr>
        <w:t>04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7C7678" w:rsidRPr="00025C98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</w:p>
    <w:p w14:paraId="7F0927D3" w14:textId="77777777" w:rsidR="00ED0F03" w:rsidRPr="00025C98" w:rsidRDefault="00ED0F03" w:rsidP="005419B1">
      <w:pPr>
        <w:keepNext/>
        <w:spacing w:after="0" w:line="240" w:lineRule="auto"/>
        <w:outlineLvl w:val="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07B5625" w14:textId="77777777" w:rsidR="004C0754" w:rsidRPr="00025C98" w:rsidRDefault="004C0754" w:rsidP="002A2AEC">
      <w:pPr>
        <w:keepNext/>
        <w:spacing w:after="0" w:line="240" w:lineRule="auto"/>
        <w:ind w:firstLine="4962"/>
        <w:outlineLvl w:val="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61E7A5E" w14:textId="5E3E20C0" w:rsidR="002A2AEC" w:rsidRPr="00025C98" w:rsidRDefault="002A2AEC" w:rsidP="002A2AEC">
      <w:pPr>
        <w:keepNext/>
        <w:spacing w:after="0" w:line="240" w:lineRule="auto"/>
        <w:ind w:firstLine="4962"/>
        <w:outlineLvl w:val="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25C9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Pan </w:t>
      </w:r>
      <w:r w:rsidR="00216741" w:rsidRPr="00025C98">
        <w:rPr>
          <w:rFonts w:asciiTheme="minorHAnsi" w:hAnsiTheme="minorHAnsi" w:cstheme="minorHAnsi"/>
          <w:b/>
          <w:sz w:val="24"/>
          <w:szCs w:val="24"/>
          <w:lang w:eastAsia="pl-PL"/>
        </w:rPr>
        <w:t>Sebastian Szymonik</w:t>
      </w:r>
    </w:p>
    <w:p w14:paraId="4A494668" w14:textId="55138D4B" w:rsidR="002A2AEC" w:rsidRPr="00025C98" w:rsidRDefault="00216741" w:rsidP="002A2AEC">
      <w:pPr>
        <w:spacing w:after="0" w:line="240" w:lineRule="auto"/>
        <w:ind w:firstLine="4962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25C98">
        <w:rPr>
          <w:rFonts w:asciiTheme="minorHAnsi" w:hAnsiTheme="minorHAnsi" w:cstheme="minorHAnsi"/>
          <w:b/>
          <w:sz w:val="24"/>
          <w:szCs w:val="24"/>
          <w:lang w:eastAsia="pl-PL"/>
        </w:rPr>
        <w:t>Dyrektor Generalny Funduszu</w:t>
      </w:r>
    </w:p>
    <w:p w14:paraId="0746A982" w14:textId="7D1AF1D4" w:rsidR="002A2AEC" w:rsidRPr="00025C98" w:rsidRDefault="002A2AEC" w:rsidP="004314DF">
      <w:pPr>
        <w:spacing w:after="0" w:line="240" w:lineRule="auto"/>
        <w:ind w:firstLine="4962"/>
        <w:rPr>
          <w:rFonts w:asciiTheme="minorHAnsi" w:hAnsiTheme="minorHAnsi" w:cstheme="minorHAnsi"/>
          <w:sz w:val="24"/>
          <w:szCs w:val="24"/>
          <w:lang w:eastAsia="pl-PL"/>
        </w:rPr>
      </w:pPr>
      <w:r w:rsidRPr="00025C98">
        <w:rPr>
          <w:rFonts w:asciiTheme="minorHAnsi" w:hAnsiTheme="minorHAnsi" w:cstheme="minorHAnsi"/>
          <w:sz w:val="24"/>
          <w:szCs w:val="24"/>
          <w:lang w:eastAsia="pl-PL"/>
        </w:rPr>
        <w:t>w miejscu</w:t>
      </w:r>
    </w:p>
    <w:p w14:paraId="0DBC3FF0" w14:textId="77777777" w:rsidR="00B63434" w:rsidRPr="00025C98" w:rsidRDefault="00B63434" w:rsidP="004314DF">
      <w:pPr>
        <w:spacing w:after="0" w:line="240" w:lineRule="auto"/>
        <w:ind w:firstLine="4962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55D579D" w14:textId="77777777" w:rsidR="00ED0F03" w:rsidRPr="00025C98" w:rsidRDefault="00ED0F03" w:rsidP="00E17ED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D15311" w14:textId="1A6F1290" w:rsidR="002A2AEC" w:rsidRPr="00025C98" w:rsidRDefault="002A2AEC" w:rsidP="00FF7EE6">
      <w:pPr>
        <w:autoSpaceDE w:val="0"/>
        <w:autoSpaceDN w:val="0"/>
        <w:adjustRightInd w:val="0"/>
        <w:spacing w:after="0"/>
        <w:rPr>
          <w:rFonts w:eastAsiaTheme="minorHAnsi" w:cs="Calibri"/>
          <w:color w:val="000000"/>
          <w:sz w:val="24"/>
          <w:szCs w:val="24"/>
        </w:rPr>
      </w:pP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Komisja przetargowa powołana przez Prezesa Zarządu PFRON do przygotowania i przeprowadzenia postępowania o udzielenie zamówienia publicznego </w:t>
      </w:r>
      <w:bookmarkStart w:id="0" w:name="_Hlk92807495"/>
      <w:r w:rsidR="00FB4CF7"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bookmarkEnd w:id="0"/>
      <w:r w:rsidR="007C7678" w:rsidRPr="00025C98">
        <w:rPr>
          <w:rFonts w:asciiTheme="minorHAnsi" w:hAnsiTheme="minorHAnsi" w:cstheme="minorHAnsi"/>
          <w:bCs/>
          <w:sz w:val="24"/>
          <w:szCs w:val="24"/>
        </w:rPr>
        <w:t>Asystę Techniczną i Konserwację dla sieciowych urządzeń zabezpieczających WAN</w:t>
      </w:r>
      <w:r w:rsidR="00793EDE" w:rsidRPr="00025C98">
        <w:rPr>
          <w:rFonts w:cs="Calibri"/>
          <w:sz w:val="24"/>
          <w:szCs w:val="24"/>
          <w:lang w:eastAsia="pl-PL"/>
        </w:rPr>
        <w:t>,</w:t>
      </w:r>
      <w:r w:rsidR="00FB4CF7" w:rsidRPr="00025C98">
        <w:rPr>
          <w:rFonts w:cs="Calibri"/>
          <w:iCs/>
          <w:sz w:val="24"/>
          <w:szCs w:val="24"/>
        </w:rPr>
        <w:t xml:space="preserve"> </w:t>
      </w:r>
      <w:r w:rsidRPr="00025C98">
        <w:rPr>
          <w:rFonts w:asciiTheme="minorHAnsi" w:hAnsiTheme="minorHAnsi" w:cstheme="minorHAnsi"/>
          <w:bCs/>
          <w:sz w:val="24"/>
          <w:szCs w:val="24"/>
        </w:rPr>
        <w:t>informuje</w:t>
      </w:r>
      <w:r w:rsidRPr="00025C98">
        <w:rPr>
          <w:rFonts w:asciiTheme="minorHAnsi" w:hAnsiTheme="minorHAnsi" w:cstheme="minorHAnsi"/>
          <w:bCs/>
          <w:sz w:val="24"/>
          <w:szCs w:val="24"/>
          <w:lang w:eastAsia="pl-PL"/>
        </w:rPr>
        <w:t>, że</w:t>
      </w:r>
      <w:bookmarkStart w:id="1" w:name="_Hlk18587918"/>
      <w:r w:rsidRPr="00025C9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Wykonawca: </w:t>
      </w:r>
      <w:bookmarkStart w:id="2" w:name="_Hlk110430871"/>
      <w:bookmarkEnd w:id="1"/>
      <w:r w:rsidR="00FF7EE6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7C7678" w:rsidRPr="00025C98">
        <w:rPr>
          <w:rFonts w:cs="Calibri"/>
          <w:sz w:val="24"/>
          <w:szCs w:val="24"/>
        </w:rPr>
        <w:t xml:space="preserve">Point Sp. z o.o. </w:t>
      </w:r>
      <w:bookmarkEnd w:id="2"/>
      <w:r w:rsidRPr="00025C98">
        <w:rPr>
          <w:rFonts w:asciiTheme="minorHAnsi" w:hAnsiTheme="minorHAnsi" w:cstheme="minorHAnsi"/>
          <w:sz w:val="24"/>
          <w:szCs w:val="24"/>
        </w:rPr>
        <w:t>złożył dokumenty i oświadczenia potwierdzające niepodleganie wykluczeniu oraz spełnienie warunków udziału w postępowaniu.</w:t>
      </w:r>
    </w:p>
    <w:p w14:paraId="12AF476A" w14:textId="77777777" w:rsidR="00CB1CBE" w:rsidRPr="00025C98" w:rsidRDefault="00CB1CBE" w:rsidP="00FF7EE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6DAC754" w14:textId="75C3261D" w:rsidR="0003548D" w:rsidRPr="00E82176" w:rsidRDefault="00CB1CBE" w:rsidP="00FF7EE6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82176">
        <w:rPr>
          <w:rFonts w:asciiTheme="minorHAnsi" w:hAnsiTheme="minorHAnsi" w:cstheme="minorHAnsi"/>
          <w:sz w:val="24"/>
          <w:szCs w:val="24"/>
        </w:rPr>
        <w:t xml:space="preserve">Ponadto </w:t>
      </w:r>
      <w:r w:rsidR="00793EDE" w:rsidRPr="00E82176">
        <w:rPr>
          <w:rFonts w:asciiTheme="minorHAnsi" w:hAnsiTheme="minorHAnsi" w:cstheme="minorHAnsi"/>
          <w:sz w:val="24"/>
          <w:szCs w:val="24"/>
        </w:rPr>
        <w:t xml:space="preserve">komisja </w:t>
      </w:r>
      <w:r w:rsidRPr="00E82176">
        <w:rPr>
          <w:rFonts w:asciiTheme="minorHAnsi" w:hAnsiTheme="minorHAnsi" w:cstheme="minorHAnsi"/>
          <w:sz w:val="24"/>
          <w:szCs w:val="24"/>
        </w:rPr>
        <w:t>informuje, że ofert</w:t>
      </w:r>
      <w:r w:rsidR="0014336F" w:rsidRPr="00E82176">
        <w:rPr>
          <w:rFonts w:asciiTheme="minorHAnsi" w:hAnsiTheme="minorHAnsi" w:cstheme="minorHAnsi"/>
          <w:sz w:val="24"/>
          <w:szCs w:val="24"/>
        </w:rPr>
        <w:t xml:space="preserve">a </w:t>
      </w:r>
      <w:r w:rsidRPr="00E82176">
        <w:rPr>
          <w:rFonts w:asciiTheme="minorHAnsi" w:hAnsiTheme="minorHAnsi" w:cstheme="minorHAnsi"/>
          <w:sz w:val="24"/>
          <w:szCs w:val="24"/>
        </w:rPr>
        <w:t>złożo</w:t>
      </w:r>
      <w:r w:rsidR="0014336F" w:rsidRPr="00E82176">
        <w:rPr>
          <w:rFonts w:asciiTheme="minorHAnsi" w:hAnsiTheme="minorHAnsi" w:cstheme="minorHAnsi"/>
          <w:sz w:val="24"/>
          <w:szCs w:val="24"/>
        </w:rPr>
        <w:t>na</w:t>
      </w:r>
      <w:r w:rsidRPr="00E82176">
        <w:rPr>
          <w:rFonts w:asciiTheme="minorHAnsi" w:hAnsiTheme="minorHAnsi" w:cstheme="minorHAnsi"/>
          <w:sz w:val="24"/>
          <w:szCs w:val="24"/>
        </w:rPr>
        <w:t xml:space="preserve"> przez Wykonawc</w:t>
      </w:r>
      <w:r w:rsidR="0014336F" w:rsidRPr="00E82176">
        <w:rPr>
          <w:rFonts w:asciiTheme="minorHAnsi" w:hAnsiTheme="minorHAnsi" w:cstheme="minorHAnsi"/>
          <w:sz w:val="24"/>
          <w:szCs w:val="24"/>
        </w:rPr>
        <w:t>ę</w:t>
      </w:r>
      <w:r w:rsidRPr="00E82176">
        <w:rPr>
          <w:rFonts w:asciiTheme="minorHAnsi" w:hAnsiTheme="minorHAnsi" w:cstheme="minorHAnsi"/>
          <w:sz w:val="24"/>
          <w:szCs w:val="24"/>
        </w:rPr>
        <w:t>:</w:t>
      </w:r>
    </w:p>
    <w:p w14:paraId="3F41694C" w14:textId="2984A6F0" w:rsidR="00CB1CBE" w:rsidRPr="003F266E" w:rsidRDefault="0003548D" w:rsidP="003F266E">
      <w:pPr>
        <w:pStyle w:val="Default"/>
        <w:spacing w:line="276" w:lineRule="auto"/>
      </w:pPr>
      <w:r w:rsidRPr="000713EF">
        <w:rPr>
          <w:rFonts w:asciiTheme="minorHAnsi" w:hAnsiTheme="minorHAnsi" w:cstheme="minorHAnsi"/>
          <w:lang w:val="en-US"/>
        </w:rPr>
        <w:t xml:space="preserve">- </w:t>
      </w:r>
      <w:bookmarkStart w:id="3" w:name="_Hlk110426863"/>
      <w:bookmarkStart w:id="4" w:name="_Hlk110431427"/>
      <w:r w:rsidR="00025C98" w:rsidRPr="000713EF">
        <w:rPr>
          <w:rFonts w:eastAsiaTheme="minorHAnsi"/>
          <w:lang w:val="en-US"/>
        </w:rPr>
        <w:t xml:space="preserve">IT Solution Factor Sp. z o.o., </w:t>
      </w:r>
      <w:r w:rsidR="00377F91" w:rsidRPr="000713EF">
        <w:rPr>
          <w:rFonts w:eastAsiaTheme="minorHAnsi"/>
          <w:lang w:val="en-US"/>
        </w:rPr>
        <w:t xml:space="preserve">ul. </w:t>
      </w:r>
      <w:r w:rsidR="00025C98" w:rsidRPr="00E82176">
        <w:t>Popularna 4/6</w:t>
      </w:r>
      <w:r w:rsidR="00377F91" w:rsidRPr="00E82176">
        <w:rPr>
          <w:rFonts w:eastAsiaTheme="minorHAnsi"/>
        </w:rPr>
        <w:t>;</w:t>
      </w:r>
      <w:r w:rsidR="00025C98" w:rsidRPr="00E82176">
        <w:rPr>
          <w:rFonts w:eastAsiaTheme="minorHAnsi"/>
        </w:rPr>
        <w:t xml:space="preserve"> 02</w:t>
      </w:r>
      <w:r w:rsidR="00377F91" w:rsidRPr="00E82176">
        <w:rPr>
          <w:rFonts w:eastAsiaTheme="minorHAnsi"/>
        </w:rPr>
        <w:t>-</w:t>
      </w:r>
      <w:r w:rsidR="00025C98" w:rsidRPr="00E82176">
        <w:rPr>
          <w:rFonts w:eastAsiaTheme="minorHAnsi"/>
        </w:rPr>
        <w:t>473</w:t>
      </w:r>
      <w:r w:rsidR="00377F91" w:rsidRPr="00E82176">
        <w:rPr>
          <w:rFonts w:eastAsiaTheme="minorHAnsi"/>
        </w:rPr>
        <w:t xml:space="preserve"> </w:t>
      </w:r>
      <w:r w:rsidR="00025C98" w:rsidRPr="00E82176">
        <w:rPr>
          <w:rFonts w:eastAsiaTheme="minorHAnsi"/>
        </w:rPr>
        <w:t>Warszawa</w:t>
      </w:r>
      <w:r w:rsidR="00377F91" w:rsidRPr="00E82176">
        <w:rPr>
          <w:rFonts w:eastAsiaTheme="minorHAnsi"/>
        </w:rPr>
        <w:t xml:space="preserve"> </w:t>
      </w:r>
      <w:r w:rsidR="00FF7EE6" w:rsidRPr="00E82176">
        <w:rPr>
          <w:rFonts w:eastAsiaTheme="minorHAnsi"/>
        </w:rPr>
        <w:t>z</w:t>
      </w:r>
      <w:r w:rsidR="00CB1CBE" w:rsidRPr="00E82176">
        <w:rPr>
          <w:rFonts w:asciiTheme="minorHAnsi" w:hAnsiTheme="minorHAnsi" w:cstheme="minorHAnsi"/>
        </w:rPr>
        <w:t xml:space="preserve">godnie z zapisami SWZ podlega odrzuceniu na mocy </w:t>
      </w:r>
      <w:bookmarkStart w:id="5" w:name="_Hlk110424117"/>
      <w:r w:rsidR="00CB1CBE" w:rsidRPr="00E82176">
        <w:rPr>
          <w:rFonts w:asciiTheme="minorHAnsi" w:hAnsiTheme="minorHAnsi" w:cstheme="minorHAnsi"/>
        </w:rPr>
        <w:t xml:space="preserve">art. 226 ust. 1 pkt </w:t>
      </w:r>
      <w:r w:rsidR="00E82176" w:rsidRPr="00E82176">
        <w:rPr>
          <w:rFonts w:asciiTheme="minorHAnsi" w:hAnsiTheme="minorHAnsi" w:cstheme="minorHAnsi"/>
        </w:rPr>
        <w:t>8)</w:t>
      </w:r>
      <w:bookmarkEnd w:id="5"/>
      <w:r w:rsidR="00705DF8" w:rsidRPr="00705DF8">
        <w:t xml:space="preserve"> </w:t>
      </w:r>
      <w:r w:rsidR="00705DF8" w:rsidRPr="00E82176">
        <w:t xml:space="preserve">ustawy Prawo zamówień publicznych </w:t>
      </w:r>
      <w:r w:rsidR="00705DF8">
        <w:br/>
      </w:r>
      <w:r w:rsidR="00705DF8" w:rsidRPr="00E82176">
        <w:rPr>
          <w:bCs/>
        </w:rPr>
        <w:t>(Dz. U. z 2022 r., poz. 1710 ze zm.)</w:t>
      </w:r>
      <w:r w:rsidR="00705DF8">
        <w:rPr>
          <w:bCs/>
        </w:rPr>
        <w:t xml:space="preserve"> zwanej dalej ustawą</w:t>
      </w:r>
      <w:r w:rsidR="00E82176" w:rsidRPr="00E82176">
        <w:t xml:space="preserve">, </w:t>
      </w:r>
      <w:r w:rsidR="00CB1CBE" w:rsidRPr="00E82176">
        <w:rPr>
          <w:rFonts w:asciiTheme="minorHAnsi" w:hAnsiTheme="minorHAnsi" w:cstheme="minorHAnsi"/>
        </w:rPr>
        <w:t xml:space="preserve">- </w:t>
      </w:r>
      <w:bookmarkStart w:id="6" w:name="_Hlk110424169"/>
      <w:r w:rsidR="00CB1CBE" w:rsidRPr="00E82176">
        <w:rPr>
          <w:rFonts w:asciiTheme="minorHAnsi" w:hAnsiTheme="minorHAnsi" w:cstheme="minorHAnsi"/>
        </w:rPr>
        <w:t xml:space="preserve">„Zamawiający odrzuca ofertę, jeżeli: - </w:t>
      </w:r>
      <w:r w:rsidR="00705DF8">
        <w:t>zawiera rażąco niską cenę lub koszt w stosunku do przedmiotu zamówienia;</w:t>
      </w:r>
      <w:r w:rsidR="00CB1CBE" w:rsidRPr="00E82176">
        <w:t>”</w:t>
      </w:r>
      <w:bookmarkEnd w:id="6"/>
      <w:r w:rsidR="003F266E">
        <w:t xml:space="preserve"> </w:t>
      </w:r>
      <w:r w:rsidR="00705DF8" w:rsidRPr="00E82176">
        <w:t>w związku z art. 224 ust 6) ustawy</w:t>
      </w:r>
      <w:r w:rsidR="00705DF8" w:rsidRPr="00E82176">
        <w:rPr>
          <w:bCs/>
        </w:rPr>
        <w:t xml:space="preserve"> </w:t>
      </w:r>
      <w:r w:rsidR="00B673F4" w:rsidRPr="00E82176">
        <w:rPr>
          <w:rFonts w:asciiTheme="minorHAnsi" w:hAnsiTheme="minorHAnsi" w:cstheme="minorHAnsi"/>
        </w:rPr>
        <w:t xml:space="preserve"> - „</w:t>
      </w:r>
      <w:r w:rsidR="00705DF8"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  <w:r w:rsidR="00B673F4" w:rsidRPr="00E82176">
        <w:t>”</w:t>
      </w:r>
      <w:bookmarkEnd w:id="3"/>
      <w:r w:rsidR="00705DF8">
        <w:t xml:space="preserve"> – Wykonawca nie </w:t>
      </w:r>
      <w:r w:rsidR="003F266E">
        <w:t xml:space="preserve">udzielił Zamawiającemu </w:t>
      </w:r>
      <w:r w:rsidR="00705DF8">
        <w:t>wyjaśnień</w:t>
      </w:r>
      <w:r w:rsidR="003F266E">
        <w:t xml:space="preserve"> i nie </w:t>
      </w:r>
      <w:r w:rsidR="003F266E" w:rsidRPr="003F266E">
        <w:t>przedstawi</w:t>
      </w:r>
      <w:r w:rsidR="003F266E">
        <w:t>ł</w:t>
      </w:r>
      <w:r w:rsidR="003F266E" w:rsidRPr="003F266E">
        <w:t xml:space="preserve"> dowodów dotyczących elementów oferty mających wpływ na wysokość ceny</w:t>
      </w:r>
      <w:r w:rsidR="003F266E">
        <w:t>.</w:t>
      </w:r>
      <w:r w:rsidR="003F266E" w:rsidRPr="00E014E9">
        <w:rPr>
          <w:b/>
          <w:bCs/>
        </w:rPr>
        <w:t xml:space="preserve"> </w:t>
      </w:r>
      <w:r w:rsidR="003F266E">
        <w:rPr>
          <w:b/>
          <w:bCs/>
        </w:rPr>
        <w:br/>
      </w:r>
      <w:bookmarkEnd w:id="4"/>
    </w:p>
    <w:p w14:paraId="22CC59BF" w14:textId="2E63AF96" w:rsidR="009B36A0" w:rsidRPr="00025C98" w:rsidRDefault="002A2AEC" w:rsidP="00FF7EE6">
      <w:pPr>
        <w:autoSpaceDE w:val="0"/>
        <w:autoSpaceDN w:val="0"/>
        <w:adjustRightInd w:val="0"/>
        <w:spacing w:after="0"/>
        <w:rPr>
          <w:rFonts w:eastAsiaTheme="minorHAnsi" w:cs="Calibri"/>
          <w:color w:val="000000"/>
          <w:sz w:val="24"/>
          <w:szCs w:val="24"/>
        </w:rPr>
      </w:pP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Wobec powyższego, Komisja wnioskuje o </w:t>
      </w:r>
      <w:r w:rsidRPr="00025C98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akceptację wyboru oferty nr </w:t>
      </w:r>
      <w:r w:rsidR="00025C98" w:rsidRPr="00025C98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1</w:t>
      </w:r>
      <w:r w:rsidRPr="00025C98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>złożonej przez Wykonawcę</w:t>
      </w:r>
      <w:r w:rsidR="009B36A0"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025C98" w:rsidRPr="00025C98">
        <w:rPr>
          <w:rFonts w:eastAsiaTheme="minorHAnsi" w:cs="Calibri"/>
          <w:color w:val="000000"/>
          <w:sz w:val="24"/>
          <w:szCs w:val="24"/>
        </w:rPr>
        <w:t>Point Sp. z o.o.; ul. Bitwy Warszawskiej 1920r. 7a; 02-366 Warszawa</w:t>
      </w:r>
    </w:p>
    <w:p w14:paraId="76CDCDE4" w14:textId="07B78B05" w:rsidR="0003548D" w:rsidRPr="00025C98" w:rsidRDefault="002A2AEC" w:rsidP="00FF7EE6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Komisja dokonała oceny 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 ofer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ty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>, któr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 nie podleg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 odrzuceniu.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</w:rPr>
        <w:br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Kryteria jakimi kierowała się Komisja przy ocenie ofert: 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 - „cena oferty” - 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0% = 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>0 pkt</w:t>
      </w:r>
      <w:r w:rsidR="00FB4CF7" w:rsidRPr="00025C98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25C98">
        <w:rPr>
          <w:rFonts w:asciiTheme="minorHAnsi" w:hAnsiTheme="minorHAnsi" w:cstheme="minorHAnsi"/>
          <w:sz w:val="24"/>
          <w:szCs w:val="24"/>
        </w:rPr>
        <w:br/>
        <w:t>- „</w:t>
      </w:r>
      <w:r w:rsidR="00025C98" w:rsidRPr="00025C98">
        <w:rPr>
          <w:sz w:val="24"/>
          <w:szCs w:val="24"/>
        </w:rPr>
        <w:t>Czas naprawy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” - 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03548D" w:rsidRPr="00025C98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% = </w:t>
      </w:r>
      <w:r w:rsidR="00025C98" w:rsidRPr="00025C98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03548D" w:rsidRPr="00025C98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025C98">
        <w:rPr>
          <w:rFonts w:asciiTheme="minorHAnsi" w:hAnsiTheme="minorHAnsi" w:cstheme="minorHAnsi"/>
          <w:sz w:val="24"/>
          <w:szCs w:val="24"/>
          <w:lang w:eastAsia="pl-PL"/>
        </w:rPr>
        <w:t xml:space="preserve"> pkt</w:t>
      </w:r>
    </w:p>
    <w:p w14:paraId="287A77B6" w14:textId="2C348B39" w:rsidR="00ED0F03" w:rsidRPr="00025C98" w:rsidRDefault="002A2AEC" w:rsidP="005419B1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25C98">
        <w:rPr>
          <w:rFonts w:asciiTheme="minorHAnsi" w:hAnsiTheme="minorHAnsi" w:cstheme="minorHAnsi"/>
          <w:bCs/>
          <w:sz w:val="24"/>
          <w:szCs w:val="24"/>
        </w:rPr>
        <w:t>Kryteria wyboru zostały wyliczone według wzorów określonych w SWZ.</w:t>
      </w:r>
      <w:bookmarkStart w:id="7" w:name="_Hlk14354607"/>
      <w:bookmarkStart w:id="8" w:name="_Hlk18588694"/>
      <w:r w:rsidRPr="00025C98">
        <w:rPr>
          <w:rFonts w:asciiTheme="minorHAnsi" w:hAnsiTheme="minorHAnsi" w:cstheme="minorHAnsi"/>
          <w:bCs/>
          <w:sz w:val="24"/>
          <w:szCs w:val="24"/>
        </w:rPr>
        <w:tab/>
      </w:r>
      <w:bookmarkStart w:id="9" w:name="_Hlk524095819"/>
      <w:bookmarkStart w:id="10" w:name="_Hlk524421960"/>
      <w:bookmarkStart w:id="11" w:name="_Hlk14444031"/>
    </w:p>
    <w:p w14:paraId="32814246" w14:textId="275D0121" w:rsidR="007C7678" w:rsidRDefault="007C767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36011F50" w14:textId="641B0F1C" w:rsidR="00025C98" w:rsidRDefault="00025C9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7D1F9736" w14:textId="3FF8DDFD" w:rsidR="00025C98" w:rsidRDefault="00025C9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496917FD" w14:textId="5FCA2005" w:rsidR="00025C98" w:rsidRDefault="00025C9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683B5B39" w14:textId="77777777" w:rsidR="00025C98" w:rsidRDefault="00025C9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0FD4CA6D" w14:textId="77777777" w:rsidR="00025C98" w:rsidRDefault="00025C9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01998468" w14:textId="77777777" w:rsidR="00025C98" w:rsidRDefault="00025C9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396F72D3" w14:textId="77777777" w:rsidR="00025C98" w:rsidRDefault="00025C98" w:rsidP="00793ED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24E247EE" w14:textId="7E1A965C" w:rsidR="00C155C2" w:rsidRDefault="002A2AEC" w:rsidP="00E82176">
      <w:pPr>
        <w:spacing w:after="0" w:line="240" w:lineRule="auto"/>
        <w:ind w:left="-567" w:right="-569" w:hanging="142"/>
        <w:jc w:val="center"/>
        <w:rPr>
          <w:rFonts w:asciiTheme="minorHAnsi" w:hAnsiTheme="minorHAnsi" w:cstheme="minorHAnsi"/>
          <w:u w:val="single"/>
          <w:lang w:eastAsia="pl-PL"/>
        </w:rPr>
      </w:pPr>
      <w:r w:rsidRPr="00E82176">
        <w:rPr>
          <w:rFonts w:asciiTheme="minorHAnsi" w:hAnsiTheme="minorHAnsi" w:cstheme="minorHAnsi"/>
          <w:u w:val="single"/>
          <w:lang w:eastAsia="pl-PL"/>
        </w:rPr>
        <w:t xml:space="preserve">Informacja o Wykonawcach, którzy złożyli oferty wraz ze streszczeniem oceny i porównania złożonych ofert zawierającym punktację przyznaną ofertom w poszczególnych kryteriach oceny ofert i łączną </w:t>
      </w:r>
      <w:bookmarkStart w:id="12" w:name="_Hlk100223992"/>
      <w:r w:rsidRPr="00E82176">
        <w:rPr>
          <w:rFonts w:asciiTheme="minorHAnsi" w:hAnsiTheme="minorHAnsi" w:cstheme="minorHAnsi"/>
          <w:u w:val="single"/>
          <w:lang w:eastAsia="pl-PL"/>
        </w:rPr>
        <w:t>punktację</w:t>
      </w:r>
      <w:bookmarkStart w:id="13" w:name="_Hlk110431269"/>
      <w:bookmarkEnd w:id="7"/>
      <w:bookmarkEnd w:id="8"/>
      <w:bookmarkEnd w:id="9"/>
      <w:bookmarkEnd w:id="10"/>
      <w:bookmarkEnd w:id="11"/>
      <w:bookmarkEnd w:id="12"/>
    </w:p>
    <w:p w14:paraId="5D0746E0" w14:textId="77777777" w:rsidR="00E82176" w:rsidRPr="00E82176" w:rsidRDefault="00E82176" w:rsidP="00E82176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14" w:name="_Hlk133413322"/>
    </w:p>
    <w:tbl>
      <w:tblPr>
        <w:tblStyle w:val="Tabela-Siatka1"/>
        <w:tblW w:w="9781" w:type="dxa"/>
        <w:tblInd w:w="-289" w:type="dxa"/>
        <w:tblLook w:val="04A0" w:firstRow="1" w:lastRow="0" w:firstColumn="1" w:lastColumn="0" w:noHBand="0" w:noVBand="1"/>
      </w:tblPr>
      <w:tblGrid>
        <w:gridCol w:w="575"/>
        <w:gridCol w:w="3394"/>
        <w:gridCol w:w="1843"/>
        <w:gridCol w:w="1985"/>
        <w:gridCol w:w="1984"/>
      </w:tblGrid>
      <w:tr w:rsidR="00C155C2" w:rsidRPr="000B1C5D" w14:paraId="15F16DA1" w14:textId="77777777" w:rsidTr="00E82176">
        <w:trPr>
          <w:trHeight w:val="12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44E3" w14:textId="77777777" w:rsidR="00C155C2" w:rsidRPr="00FF7EE6" w:rsidRDefault="00C155C2" w:rsidP="00897FAB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15" w:name="_Hlk74641073"/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809F" w14:textId="77777777" w:rsidR="00C155C2" w:rsidRPr="00FF7EE6" w:rsidRDefault="00C155C2" w:rsidP="00897FAB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Wykonawca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(Firma i adres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63EC" w14:textId="77777777" w:rsidR="00C155C2" w:rsidRPr="00FF7EE6" w:rsidRDefault="00C155C2" w:rsidP="00897FAB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D46081E" w14:textId="77777777" w:rsidR="00C155C2" w:rsidRPr="00FF7EE6" w:rsidRDefault="00C155C2" w:rsidP="00897FAB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F7EE6">
              <w:rPr>
                <w:rFonts w:asciiTheme="minorHAnsi" w:eastAsia="Times New Roman" w:hAnsiTheme="minorHAnsi" w:cstheme="minorHAnsi"/>
                <w:bCs/>
                <w:lang w:eastAsia="pl-PL"/>
              </w:rPr>
              <w:t>Cena oferty</w:t>
            </w:r>
          </w:p>
          <w:p w14:paraId="2B07974C" w14:textId="37340781" w:rsidR="00FF7EE6" w:rsidRPr="00FF7EE6" w:rsidRDefault="00FF7EE6" w:rsidP="00897FAB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lang w:eastAsia="pl-PL"/>
              </w:rPr>
              <w:t>(waga 60 pkt)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D6A" w14:textId="77777777" w:rsidR="00C155C2" w:rsidRPr="00FF7EE6" w:rsidRDefault="00C155C2" w:rsidP="00897FAB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28CD60C" w14:textId="77777777" w:rsidR="00C155C2" w:rsidRPr="00FF7EE6" w:rsidRDefault="00C155C2" w:rsidP="00897FA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7C7678" w:rsidRPr="00FF7EE6">
              <w:rPr>
                <w:rFonts w:asciiTheme="minorHAnsi" w:hAnsiTheme="minorHAnsi" w:cstheme="minorHAnsi"/>
                <w:bCs/>
              </w:rPr>
              <w:t>czas naprawy</w:t>
            </w:r>
          </w:p>
          <w:p w14:paraId="6B47BF30" w14:textId="65795AF7" w:rsidR="00FF7EE6" w:rsidRPr="00FF7EE6" w:rsidRDefault="00FF7EE6" w:rsidP="00897FAB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lang w:eastAsia="pl-PL"/>
              </w:rPr>
              <w:t>(waga 40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491" w14:textId="1FA987A3" w:rsidR="00C155C2" w:rsidRPr="00FF7EE6" w:rsidRDefault="00C155C2" w:rsidP="00897FAB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B32C661" w14:textId="77777777" w:rsidR="00C155C2" w:rsidRPr="00FF7EE6" w:rsidRDefault="00C155C2" w:rsidP="00897FAB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hAnsiTheme="minorHAnsi" w:cstheme="minorHAnsi"/>
                <w:b/>
                <w:lang w:eastAsia="pl-PL"/>
              </w:rPr>
              <w:t>Suma punktów</w:t>
            </w:r>
          </w:p>
        </w:tc>
      </w:tr>
      <w:tr w:rsidR="007C7678" w:rsidRPr="00FF7EE6" w14:paraId="13155BC0" w14:textId="77777777" w:rsidTr="00E82176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CA9" w14:textId="77777777" w:rsidR="007C7678" w:rsidRPr="00FF7EE6" w:rsidRDefault="007C7678" w:rsidP="007C7678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C7AE2" w14:textId="77777777" w:rsidR="007C7678" w:rsidRPr="00FF7EE6" w:rsidRDefault="007C7678" w:rsidP="007C7678">
            <w:pPr>
              <w:spacing w:after="0" w:line="240" w:lineRule="auto"/>
              <w:rPr>
                <w:rFonts w:cs="Calibri"/>
              </w:rPr>
            </w:pPr>
            <w:bookmarkStart w:id="16" w:name="_Hlk133411892"/>
            <w:r w:rsidRPr="00FF7EE6">
              <w:rPr>
                <w:rFonts w:cs="Calibri"/>
              </w:rPr>
              <w:t xml:space="preserve">Point Sp. z o.o. </w:t>
            </w:r>
            <w:r w:rsidRPr="00FF7EE6">
              <w:rPr>
                <w:rFonts w:cs="Calibri"/>
              </w:rPr>
              <w:br/>
              <w:t xml:space="preserve">ul. Bitwy Warszawskiej 1920r. 7a </w:t>
            </w:r>
          </w:p>
          <w:p w14:paraId="774ACE3E" w14:textId="26E3230B" w:rsidR="007C7678" w:rsidRPr="00FF7EE6" w:rsidRDefault="007C7678" w:rsidP="007C76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F7EE6">
              <w:rPr>
                <w:rFonts w:cs="Calibri"/>
              </w:rPr>
              <w:t>02-366 Warszawa</w:t>
            </w:r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139E" w14:textId="7F84797C" w:rsidR="007C7678" w:rsidRPr="00FF7EE6" w:rsidRDefault="007C7678" w:rsidP="007C7678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7E0" w14:textId="1EA5AD04" w:rsidR="007C7678" w:rsidRPr="00FF7EE6" w:rsidRDefault="007C7678" w:rsidP="007C7678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E0D" w14:textId="1A05D068" w:rsidR="007C7678" w:rsidRPr="00FF7EE6" w:rsidRDefault="007C7678" w:rsidP="007C7678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</w:tr>
      <w:tr w:rsidR="007C7678" w:rsidRPr="000B1C5D" w14:paraId="68DD739D" w14:textId="77777777" w:rsidTr="00E82176">
        <w:trPr>
          <w:trHeight w:val="12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6BA" w14:textId="6340F49C" w:rsidR="007C7678" w:rsidRPr="00FF7EE6" w:rsidRDefault="007C7678" w:rsidP="007C7678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935" w14:textId="77777777" w:rsidR="007C7678" w:rsidRPr="000713EF" w:rsidRDefault="007C7678" w:rsidP="007C76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bookmarkStart w:id="17" w:name="_Hlk133411731"/>
            <w:r w:rsidRPr="000713EF">
              <w:rPr>
                <w:rFonts w:cs="Calibri"/>
                <w:color w:val="000000"/>
                <w:lang w:val="en-US"/>
              </w:rPr>
              <w:t xml:space="preserve">IT Solution Factor Sp. z o.o. </w:t>
            </w:r>
          </w:p>
          <w:bookmarkEnd w:id="17"/>
          <w:p w14:paraId="236D7D2B" w14:textId="77777777" w:rsidR="007C7678" w:rsidRPr="00FF7EE6" w:rsidRDefault="007C7678" w:rsidP="007C767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F7EE6">
              <w:rPr>
                <w:rFonts w:cs="Calibri"/>
                <w:color w:val="000000"/>
                <w:lang w:eastAsia="pl-PL"/>
              </w:rPr>
              <w:t>ul. Popularna 4/6</w:t>
            </w:r>
          </w:p>
          <w:p w14:paraId="5637D7FF" w14:textId="3A679836" w:rsidR="007C7678" w:rsidRPr="00FF7EE6" w:rsidRDefault="007C7678" w:rsidP="007C7678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F7EE6">
              <w:rPr>
                <w:rFonts w:cs="Calibri"/>
                <w:color w:val="000000"/>
                <w:lang w:eastAsia="pl-PL"/>
              </w:rPr>
              <w:t>02-473 Warszawa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4122" w14:textId="77777777" w:rsidR="007C7678" w:rsidRPr="00FF7EE6" w:rsidRDefault="007C7678" w:rsidP="00FF7EE6">
            <w:pPr>
              <w:ind w:right="-101"/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Oferta Wykonawcy podlega odrzuceniu</w:t>
            </w:r>
          </w:p>
        </w:tc>
      </w:tr>
      <w:bookmarkEnd w:id="13"/>
      <w:bookmarkEnd w:id="14"/>
      <w:bookmarkEnd w:id="15"/>
    </w:tbl>
    <w:p w14:paraId="4198FB02" w14:textId="77777777" w:rsidR="00C155C2" w:rsidRDefault="00C155C2" w:rsidP="00FB4C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18ADFA73" w14:textId="5623CA73" w:rsidR="002A2AEC" w:rsidRPr="00E82176" w:rsidRDefault="002A2AEC" w:rsidP="00FB4C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E82176">
        <w:rPr>
          <w:rFonts w:cs="Calibri"/>
          <w:sz w:val="24"/>
          <w:szCs w:val="24"/>
          <w:lang w:eastAsia="pl-PL"/>
        </w:rPr>
        <w:t>Oferta złożona przez</w:t>
      </w:r>
      <w:bookmarkStart w:id="18" w:name="_Hlk80964677"/>
      <w:r w:rsidRPr="00E82176">
        <w:rPr>
          <w:rFonts w:cs="Calibri"/>
          <w:sz w:val="24"/>
          <w:szCs w:val="24"/>
          <w:lang w:eastAsia="pl-PL"/>
        </w:rPr>
        <w:t xml:space="preserve"> </w:t>
      </w:r>
      <w:bookmarkEnd w:id="18"/>
      <w:r w:rsidR="00FB4CF7" w:rsidRPr="00E82176">
        <w:rPr>
          <w:rFonts w:cs="Calibri"/>
          <w:sz w:val="24"/>
          <w:szCs w:val="24"/>
          <w:lang w:eastAsia="pl-PL"/>
        </w:rPr>
        <w:t xml:space="preserve">Wykonawcę: </w:t>
      </w:r>
      <w:r w:rsidR="00025C98" w:rsidRPr="00E82176">
        <w:rPr>
          <w:rFonts w:cs="Calibri"/>
          <w:sz w:val="24"/>
          <w:szCs w:val="24"/>
        </w:rPr>
        <w:t xml:space="preserve">Point Sp. z o.o. </w:t>
      </w:r>
      <w:r w:rsidR="009B36A0" w:rsidRPr="00E82176">
        <w:rPr>
          <w:rFonts w:eastAsiaTheme="minorHAnsi" w:cs="Calibri"/>
          <w:color w:val="000000"/>
          <w:sz w:val="24"/>
          <w:szCs w:val="24"/>
        </w:rPr>
        <w:t xml:space="preserve"> </w:t>
      </w:r>
      <w:r w:rsidRPr="00E82176">
        <w:rPr>
          <w:rFonts w:asciiTheme="minorHAnsi" w:hAnsiTheme="minorHAnsi" w:cstheme="minorHAnsi"/>
          <w:sz w:val="24"/>
          <w:szCs w:val="24"/>
          <w:lang w:eastAsia="pl-PL"/>
        </w:rPr>
        <w:t xml:space="preserve">uzyskała największą liczbę punktów w wyniku oceny przeprowadzonej przez Zamawiającego </w:t>
      </w:r>
      <w:r w:rsidRPr="00E82176">
        <w:rPr>
          <w:rFonts w:asciiTheme="minorHAnsi" w:eastAsiaTheme="minorHAnsi" w:hAnsiTheme="minorHAnsi" w:cstheme="minorHAnsi"/>
          <w:sz w:val="24"/>
          <w:szCs w:val="24"/>
        </w:rPr>
        <w:t xml:space="preserve">zgodnie z określonymi kryteriami </w:t>
      </w:r>
      <w:r w:rsidRPr="00E82176">
        <w:rPr>
          <w:rFonts w:asciiTheme="minorHAnsi" w:hAnsiTheme="minorHAnsi" w:cstheme="minorHAnsi"/>
          <w:sz w:val="24"/>
          <w:szCs w:val="24"/>
          <w:lang w:eastAsia="pl-PL"/>
        </w:rPr>
        <w:t>oraz spełnia warunki określone w SWZ, w związku z czym Komisja wnosi o wyb</w:t>
      </w:r>
      <w:r w:rsidR="00983AE9">
        <w:rPr>
          <w:rFonts w:asciiTheme="minorHAnsi" w:hAnsiTheme="minorHAnsi" w:cstheme="minorHAnsi"/>
          <w:sz w:val="24"/>
          <w:szCs w:val="24"/>
          <w:lang w:eastAsia="pl-PL"/>
        </w:rPr>
        <w:t>ór</w:t>
      </w:r>
      <w:r w:rsidRPr="00E82176">
        <w:rPr>
          <w:rFonts w:asciiTheme="minorHAnsi" w:hAnsiTheme="minorHAnsi" w:cstheme="minorHAnsi"/>
          <w:sz w:val="24"/>
          <w:szCs w:val="24"/>
          <w:lang w:eastAsia="pl-PL"/>
        </w:rPr>
        <w:t xml:space="preserve"> powyższego Wykonawcy</w:t>
      </w:r>
      <w:r w:rsidR="00983AE9">
        <w:rPr>
          <w:rFonts w:asciiTheme="minorHAnsi" w:hAnsiTheme="minorHAnsi" w:cstheme="minorHAnsi"/>
          <w:sz w:val="24"/>
          <w:szCs w:val="24"/>
          <w:lang w:eastAsia="pl-PL"/>
        </w:rPr>
        <w:t xml:space="preserve"> po uzyskaniu zgody na podstawie</w:t>
      </w:r>
      <w:bookmarkStart w:id="19" w:name="_Hlk13827215"/>
      <w:r w:rsidR="00983AE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83AE9">
        <w:rPr>
          <w:rFonts w:cs="Calibri"/>
          <w:sz w:val="24"/>
          <w:szCs w:val="24"/>
        </w:rPr>
        <w:t>art. 252 ust. 2 ustawy Prawo zamówień publicznych (Dz. U. z 2022 r., poz. 1710 z późn. zm.)</w:t>
      </w:r>
      <w:r w:rsidRPr="00E82176">
        <w:rPr>
          <w:rFonts w:cs="Calibri"/>
          <w:sz w:val="24"/>
          <w:szCs w:val="24"/>
          <w:lang w:eastAsia="pl-PL"/>
        </w:rPr>
        <w:br/>
      </w:r>
    </w:p>
    <w:p w14:paraId="7F346C58" w14:textId="77777777" w:rsidR="005419B1" w:rsidRDefault="005419B1" w:rsidP="00FB4CF7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bookmarkStart w:id="20" w:name="_Hlk96340401"/>
    </w:p>
    <w:bookmarkEnd w:id="20"/>
    <w:p w14:paraId="7841A01A" w14:textId="77777777" w:rsidR="00CB1CBE" w:rsidRPr="00301137" w:rsidRDefault="00CB1CBE" w:rsidP="00CB1CBE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301137">
        <w:rPr>
          <w:rFonts w:cs="Calibri"/>
          <w:sz w:val="24"/>
          <w:szCs w:val="24"/>
          <w:lang w:eastAsia="pl-PL"/>
        </w:rPr>
        <w:t>Podpisy komisji:</w:t>
      </w:r>
    </w:p>
    <w:p w14:paraId="0E6E3995" w14:textId="6D4BBF39" w:rsidR="00025C98" w:rsidRPr="00756440" w:rsidRDefault="00025C98" w:rsidP="00025C98">
      <w:pPr>
        <w:tabs>
          <w:tab w:val="left" w:pos="0"/>
          <w:tab w:val="right" w:pos="1985"/>
        </w:tabs>
        <w:spacing w:after="0" w:line="600" w:lineRule="auto"/>
        <w:jc w:val="both"/>
        <w:rPr>
          <w:rFonts w:cs="Calibri"/>
          <w:sz w:val="24"/>
          <w:szCs w:val="24"/>
          <w:lang w:eastAsia="pl-PL"/>
        </w:rPr>
      </w:pPr>
      <w:r w:rsidRPr="00756440">
        <w:rPr>
          <w:rFonts w:cs="Calibri"/>
          <w:sz w:val="24"/>
          <w:szCs w:val="24"/>
          <w:lang w:eastAsia="pl-PL"/>
        </w:rPr>
        <w:t xml:space="preserve">Marcin Iwanek      </w:t>
      </w:r>
      <w:r w:rsidRPr="00756440">
        <w:rPr>
          <w:rFonts w:cs="Calibri"/>
          <w:sz w:val="24"/>
          <w:szCs w:val="24"/>
          <w:lang w:eastAsia="pl-PL"/>
        </w:rPr>
        <w:tab/>
        <w:t xml:space="preserve">           </w:t>
      </w:r>
      <w:r w:rsidRPr="00756440">
        <w:rPr>
          <w:rFonts w:cs="Calibri"/>
          <w:sz w:val="24"/>
          <w:szCs w:val="24"/>
          <w:lang w:eastAsia="pl-PL"/>
        </w:rPr>
        <w:tab/>
        <w:t xml:space="preserve">–  </w:t>
      </w:r>
      <w:r w:rsidRPr="00FF7EE6">
        <w:rPr>
          <w:rFonts w:cs="Calibri"/>
          <w:lang w:eastAsia="pl-PL"/>
        </w:rPr>
        <w:t>Urlop wypoczynkowy</w:t>
      </w:r>
    </w:p>
    <w:p w14:paraId="35A3BACF" w14:textId="77777777" w:rsidR="00025C98" w:rsidRPr="00756440" w:rsidRDefault="00025C98" w:rsidP="00025C98">
      <w:pPr>
        <w:tabs>
          <w:tab w:val="left" w:pos="0"/>
          <w:tab w:val="right" w:pos="2552"/>
        </w:tabs>
        <w:spacing w:after="0" w:line="60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Paweł Gajewski</w:t>
      </w:r>
      <w:r w:rsidRPr="00756440">
        <w:rPr>
          <w:rFonts w:cs="Calibri"/>
          <w:sz w:val="24"/>
          <w:szCs w:val="24"/>
          <w:lang w:eastAsia="pl-PL"/>
        </w:rPr>
        <w:t xml:space="preserve">   </w:t>
      </w:r>
      <w:r w:rsidRPr="00756440">
        <w:rPr>
          <w:rFonts w:cs="Calibri"/>
          <w:sz w:val="24"/>
          <w:szCs w:val="24"/>
          <w:lang w:eastAsia="pl-PL"/>
        </w:rPr>
        <w:tab/>
      </w:r>
      <w:r w:rsidRPr="00756440">
        <w:rPr>
          <w:rFonts w:cs="Calibri"/>
          <w:sz w:val="24"/>
          <w:szCs w:val="24"/>
          <w:lang w:eastAsia="pl-PL"/>
        </w:rPr>
        <w:tab/>
        <w:t>–  ………………………………</w:t>
      </w:r>
    </w:p>
    <w:p w14:paraId="65425B15" w14:textId="77777777" w:rsidR="00025C98" w:rsidRPr="00756440" w:rsidRDefault="00025C98" w:rsidP="00025C98">
      <w:pPr>
        <w:tabs>
          <w:tab w:val="left" w:pos="0"/>
          <w:tab w:val="left" w:pos="2835"/>
        </w:tabs>
        <w:spacing w:after="0" w:line="600" w:lineRule="auto"/>
        <w:jc w:val="both"/>
        <w:rPr>
          <w:rFonts w:cs="Calibri"/>
          <w:sz w:val="24"/>
          <w:szCs w:val="24"/>
          <w:lang w:eastAsia="pl-PL"/>
        </w:rPr>
      </w:pPr>
      <w:r w:rsidRPr="00756440">
        <w:rPr>
          <w:rFonts w:cs="Calibri"/>
          <w:sz w:val="24"/>
          <w:szCs w:val="24"/>
          <w:lang w:eastAsia="pl-PL"/>
        </w:rPr>
        <w:t xml:space="preserve">Seweryn Morgiewicz    </w:t>
      </w:r>
      <w:r w:rsidRPr="00756440">
        <w:rPr>
          <w:rFonts w:cs="Calibri"/>
          <w:sz w:val="24"/>
          <w:szCs w:val="24"/>
          <w:lang w:eastAsia="pl-PL"/>
        </w:rPr>
        <w:tab/>
        <w:t>–  ………………………………</w:t>
      </w:r>
    </w:p>
    <w:p w14:paraId="3DAD2433" w14:textId="77777777" w:rsidR="00025C98" w:rsidRPr="00756440" w:rsidRDefault="00025C98" w:rsidP="00025C98">
      <w:pPr>
        <w:tabs>
          <w:tab w:val="left" w:pos="0"/>
          <w:tab w:val="left" w:pos="2835"/>
          <w:tab w:val="right" w:pos="7753"/>
        </w:tabs>
        <w:spacing w:after="0" w:line="60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Bartosz Remiszewski</w:t>
      </w:r>
      <w:r w:rsidRPr="00756440">
        <w:rPr>
          <w:rFonts w:cs="Calibri"/>
          <w:sz w:val="24"/>
          <w:szCs w:val="24"/>
          <w:lang w:eastAsia="pl-PL"/>
        </w:rPr>
        <w:tab/>
        <w:t>–  ……………………………….</w:t>
      </w:r>
    </w:p>
    <w:p w14:paraId="36527DC3" w14:textId="77777777" w:rsidR="00025C98" w:rsidRPr="00756440" w:rsidRDefault="00025C98" w:rsidP="00025C98">
      <w:pPr>
        <w:tabs>
          <w:tab w:val="left" w:pos="0"/>
          <w:tab w:val="left" w:pos="2835"/>
        </w:tabs>
        <w:spacing w:after="0" w:line="600" w:lineRule="auto"/>
        <w:jc w:val="both"/>
        <w:rPr>
          <w:rFonts w:cs="Calibri"/>
          <w:sz w:val="24"/>
          <w:szCs w:val="24"/>
          <w:lang w:eastAsia="pl-PL"/>
        </w:rPr>
      </w:pPr>
      <w:r w:rsidRPr="00756440">
        <w:rPr>
          <w:rFonts w:cs="Calibri"/>
          <w:sz w:val="24"/>
          <w:szCs w:val="24"/>
          <w:lang w:eastAsia="pl-PL"/>
        </w:rPr>
        <w:t xml:space="preserve">Krystian Perkowski </w:t>
      </w:r>
      <w:r w:rsidRPr="00756440">
        <w:rPr>
          <w:rFonts w:cs="Calibri"/>
          <w:sz w:val="24"/>
          <w:szCs w:val="24"/>
          <w:lang w:eastAsia="pl-PL"/>
        </w:rPr>
        <w:tab/>
        <w:t>–  ………………………………</w:t>
      </w:r>
    </w:p>
    <w:p w14:paraId="1BD4A2DD" w14:textId="77777777" w:rsidR="00CB1CBE" w:rsidRPr="00301137" w:rsidRDefault="00CB1CBE" w:rsidP="00CB1CBE">
      <w:pPr>
        <w:keepNext/>
        <w:spacing w:before="240" w:after="60" w:line="360" w:lineRule="auto"/>
        <w:ind w:left="4964" w:firstLine="565"/>
        <w:outlineLvl w:val="0"/>
        <w:rPr>
          <w:rFonts w:cs="Calibri"/>
          <w:kern w:val="32"/>
          <w:sz w:val="24"/>
          <w:szCs w:val="24"/>
          <w:lang w:eastAsia="pl-PL"/>
        </w:rPr>
      </w:pPr>
      <w:r w:rsidRPr="00301137">
        <w:rPr>
          <w:rFonts w:cs="Calibri"/>
          <w:kern w:val="32"/>
          <w:sz w:val="24"/>
          <w:szCs w:val="24"/>
          <w:lang w:eastAsia="pl-PL"/>
        </w:rPr>
        <w:t>zatwierdzam / nie zatwierdzam</w:t>
      </w:r>
    </w:p>
    <w:p w14:paraId="4778B2A7" w14:textId="77777777" w:rsidR="00CB1CBE" w:rsidRPr="00A31612" w:rsidRDefault="00CB1CBE" w:rsidP="00CB1CB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C6A9D9C" w14:textId="77777777" w:rsidR="00CB1CBE" w:rsidRPr="00A31612" w:rsidRDefault="00CB1CBE" w:rsidP="00CB1CBE">
      <w:pPr>
        <w:spacing w:after="0" w:line="240" w:lineRule="auto"/>
        <w:ind w:left="4964" w:firstLine="256"/>
        <w:jc w:val="both"/>
        <w:rPr>
          <w:rFonts w:ascii="Arial" w:hAnsi="Arial" w:cs="Arial"/>
          <w:sz w:val="20"/>
          <w:szCs w:val="20"/>
          <w:lang w:eastAsia="pl-PL"/>
        </w:rPr>
      </w:pPr>
      <w:r w:rsidRPr="00A31612">
        <w:rPr>
          <w:rFonts w:ascii="Arial" w:hAnsi="Arial" w:cs="Arial"/>
          <w:sz w:val="20"/>
          <w:szCs w:val="20"/>
          <w:lang w:eastAsia="pl-PL"/>
        </w:rPr>
        <w:t xml:space="preserve">   </w:t>
      </w:r>
    </w:p>
    <w:p w14:paraId="212D6DEC" w14:textId="77777777" w:rsidR="00CB1CBE" w:rsidRPr="002729E0" w:rsidRDefault="00CB1CBE" w:rsidP="00CB1CBE">
      <w:pPr>
        <w:spacing w:after="0" w:line="240" w:lineRule="auto"/>
        <w:ind w:left="4964" w:firstLine="256"/>
        <w:jc w:val="both"/>
        <w:rPr>
          <w:rFonts w:cs="Calibri"/>
          <w:sz w:val="20"/>
          <w:szCs w:val="20"/>
          <w:lang w:eastAsia="pl-PL"/>
        </w:rPr>
      </w:pPr>
      <w:r w:rsidRPr="002729E0">
        <w:rPr>
          <w:rFonts w:cs="Calibri"/>
          <w:sz w:val="20"/>
          <w:szCs w:val="20"/>
          <w:lang w:eastAsia="pl-PL"/>
        </w:rPr>
        <w:t>..............................................................</w:t>
      </w:r>
    </w:p>
    <w:p w14:paraId="66DEC123" w14:textId="77777777" w:rsidR="00CB1CBE" w:rsidRPr="002729E0" w:rsidRDefault="00CB1CBE" w:rsidP="00CB1CBE">
      <w:pPr>
        <w:spacing w:after="0" w:line="240" w:lineRule="auto"/>
        <w:ind w:left="6480" w:hanging="900"/>
        <w:rPr>
          <w:rFonts w:cs="Calibri"/>
          <w:i/>
          <w:iCs/>
          <w:sz w:val="20"/>
          <w:szCs w:val="20"/>
          <w:lang w:eastAsia="pl-PL"/>
        </w:rPr>
      </w:pPr>
      <w:r w:rsidRPr="002729E0">
        <w:rPr>
          <w:rFonts w:cs="Calibri"/>
          <w:i/>
          <w:iCs/>
          <w:sz w:val="20"/>
          <w:szCs w:val="20"/>
          <w:lang w:eastAsia="pl-PL"/>
        </w:rPr>
        <w:t xml:space="preserve"> </w:t>
      </w:r>
      <w:r w:rsidRPr="002729E0">
        <w:rPr>
          <w:rFonts w:cs="Calibri"/>
          <w:i/>
          <w:iCs/>
          <w:sz w:val="20"/>
          <w:szCs w:val="20"/>
          <w:lang w:eastAsia="pl-PL"/>
        </w:rPr>
        <w:tab/>
        <w:t xml:space="preserve">data i podpis </w:t>
      </w:r>
    </w:p>
    <w:p w14:paraId="0AA443B8" w14:textId="77777777" w:rsidR="00CB1CBE" w:rsidRPr="002729E0" w:rsidRDefault="00CB1CBE" w:rsidP="00CB1CBE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</w:p>
    <w:p w14:paraId="509BE193" w14:textId="77777777" w:rsidR="002A2AEC" w:rsidRPr="00A31612" w:rsidRDefault="002A2AEC" w:rsidP="002A2AEC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0D14CD9" w14:textId="304586B9" w:rsidR="008E163A" w:rsidRPr="007C7678" w:rsidRDefault="002A2AEC" w:rsidP="007C7678">
      <w:pPr>
        <w:spacing w:after="0" w:line="240" w:lineRule="auto"/>
        <w:ind w:left="4964" w:firstLine="256"/>
        <w:jc w:val="both"/>
        <w:rPr>
          <w:rFonts w:ascii="Arial" w:hAnsi="Arial" w:cs="Arial"/>
          <w:sz w:val="20"/>
          <w:szCs w:val="20"/>
          <w:lang w:eastAsia="pl-PL"/>
        </w:rPr>
      </w:pPr>
      <w:r w:rsidRPr="00A31612">
        <w:rPr>
          <w:rFonts w:ascii="Arial" w:hAnsi="Arial" w:cs="Arial"/>
          <w:sz w:val="20"/>
          <w:szCs w:val="20"/>
          <w:lang w:eastAsia="pl-PL"/>
        </w:rPr>
        <w:t xml:space="preserve">   </w:t>
      </w:r>
      <w:bookmarkStart w:id="21" w:name="_Hlk18589242"/>
    </w:p>
    <w:p w14:paraId="5F4614A2" w14:textId="77777777" w:rsidR="00025C98" w:rsidRDefault="00025C98" w:rsidP="002A2AEC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  <w:bookmarkStart w:id="22" w:name="_Hlk110432271"/>
    </w:p>
    <w:p w14:paraId="728F3C10" w14:textId="77777777" w:rsidR="00025C98" w:rsidRDefault="00025C98" w:rsidP="002A2AEC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p w14:paraId="2D410400" w14:textId="77777777" w:rsidR="00025C98" w:rsidRDefault="00025C98" w:rsidP="002A2AEC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p w14:paraId="0206CA58" w14:textId="4E45E8D8" w:rsidR="00025C98" w:rsidRDefault="00025C98" w:rsidP="00955293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B0279C9" w14:textId="37A81360" w:rsidR="003F266E" w:rsidRDefault="003F266E" w:rsidP="00955293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45FC1122" w14:textId="77777777" w:rsidR="003F266E" w:rsidRDefault="003F266E" w:rsidP="00955293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9E31A0A" w14:textId="598D552E" w:rsidR="002A2AEC" w:rsidRPr="00FF7EE6" w:rsidRDefault="002A2AEC" w:rsidP="00955293">
      <w:pPr>
        <w:spacing w:after="0" w:line="240" w:lineRule="auto"/>
        <w:ind w:left="2832" w:firstLine="712"/>
        <w:rPr>
          <w:rFonts w:cs="Calibri"/>
          <w:color w:val="000000"/>
          <w:sz w:val="24"/>
          <w:szCs w:val="24"/>
          <w:lang w:eastAsia="pl-PL"/>
        </w:rPr>
      </w:pPr>
      <w:bookmarkStart w:id="23" w:name="_Hlk133415588"/>
      <w:r w:rsidRPr="00FF7EE6">
        <w:rPr>
          <w:rFonts w:cs="Calibri"/>
          <w:color w:val="000000"/>
          <w:sz w:val="24"/>
          <w:szCs w:val="24"/>
          <w:lang w:eastAsia="pl-PL"/>
        </w:rPr>
        <w:t>PROJEKT</w:t>
      </w:r>
    </w:p>
    <w:p w14:paraId="186ADB96" w14:textId="77777777" w:rsidR="002A2AEC" w:rsidRPr="00FF7EE6" w:rsidRDefault="002A2AEC" w:rsidP="002A2AEC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676B6F9" w14:textId="77777777" w:rsidR="002A2AEC" w:rsidRPr="00FF7EE6" w:rsidRDefault="002A2AEC" w:rsidP="002A2AEC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356521D" w14:textId="49668564" w:rsidR="002A2AEC" w:rsidRPr="00FF7EE6" w:rsidRDefault="002A2AEC" w:rsidP="002A2AEC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bookmarkStart w:id="24" w:name="_Hlk96341323"/>
      <w:bookmarkEnd w:id="21"/>
      <w:r w:rsidRPr="00FF7EE6">
        <w:rPr>
          <w:rFonts w:cs="Calibri"/>
          <w:b w:val="0"/>
          <w:bCs w:val="0"/>
          <w:color w:val="000000"/>
          <w:sz w:val="24"/>
          <w:szCs w:val="24"/>
        </w:rPr>
        <w:t>DO.WAL.261.</w:t>
      </w:r>
      <w:r w:rsidR="00025C98" w:rsidRPr="00FF7EE6">
        <w:rPr>
          <w:rFonts w:cs="Calibri"/>
          <w:b w:val="0"/>
          <w:bCs w:val="0"/>
          <w:color w:val="000000"/>
          <w:sz w:val="24"/>
          <w:szCs w:val="24"/>
        </w:rPr>
        <w:t>04</w:t>
      </w:r>
      <w:r w:rsidRPr="00FF7EE6">
        <w:rPr>
          <w:rFonts w:cs="Calibri"/>
          <w:b w:val="0"/>
          <w:bCs w:val="0"/>
          <w:color w:val="000000"/>
          <w:sz w:val="24"/>
          <w:szCs w:val="24"/>
        </w:rPr>
        <w:t>.</w:t>
      </w:r>
      <w:r w:rsidR="00983AE9">
        <w:rPr>
          <w:rFonts w:cs="Calibri"/>
          <w:b w:val="0"/>
          <w:bCs w:val="0"/>
          <w:color w:val="000000"/>
          <w:sz w:val="24"/>
          <w:szCs w:val="24"/>
        </w:rPr>
        <w:t>20</w:t>
      </w:r>
      <w:r w:rsidRPr="00FF7EE6">
        <w:rPr>
          <w:rFonts w:cs="Calibri"/>
          <w:b w:val="0"/>
          <w:bCs w:val="0"/>
          <w:color w:val="000000"/>
          <w:sz w:val="24"/>
          <w:szCs w:val="24"/>
        </w:rPr>
        <w:t>2</w:t>
      </w:r>
      <w:r w:rsidR="00025C98" w:rsidRPr="00FF7EE6">
        <w:rPr>
          <w:rFonts w:cs="Calibri"/>
          <w:b w:val="0"/>
          <w:bCs w:val="0"/>
          <w:color w:val="000000"/>
          <w:sz w:val="24"/>
          <w:szCs w:val="24"/>
        </w:rPr>
        <w:t>3</w:t>
      </w:r>
      <w:r w:rsidRPr="00FF7EE6">
        <w:rPr>
          <w:rFonts w:cs="Calibri"/>
          <w:b w:val="0"/>
          <w:bCs w:val="0"/>
          <w:color w:val="000000"/>
          <w:sz w:val="24"/>
          <w:szCs w:val="24"/>
        </w:rPr>
        <w:t>.</w:t>
      </w:r>
      <w:r w:rsidRPr="00FF7EE6">
        <w:rPr>
          <w:rFonts w:cs="Calibri"/>
          <w:b w:val="0"/>
          <w:bCs w:val="0"/>
          <w:color w:val="000000"/>
          <w:sz w:val="24"/>
          <w:szCs w:val="24"/>
        </w:rPr>
        <w:tab/>
      </w:r>
      <w:r w:rsidRPr="00FF7EE6">
        <w:rPr>
          <w:rFonts w:cs="Calibri"/>
          <w:b w:val="0"/>
          <w:bCs w:val="0"/>
          <w:sz w:val="24"/>
          <w:szCs w:val="24"/>
        </w:rPr>
        <w:t xml:space="preserve">Warszawa, dnia </w:t>
      </w:r>
      <w:r w:rsidR="00025C98" w:rsidRPr="00FF7EE6">
        <w:rPr>
          <w:rFonts w:cs="Calibri"/>
          <w:b w:val="0"/>
          <w:bCs w:val="0"/>
          <w:sz w:val="24"/>
          <w:szCs w:val="24"/>
        </w:rPr>
        <w:t>……….04</w:t>
      </w:r>
      <w:r w:rsidRPr="00FF7EE6">
        <w:rPr>
          <w:rFonts w:cs="Calibri"/>
          <w:b w:val="0"/>
          <w:bCs w:val="0"/>
          <w:sz w:val="24"/>
          <w:szCs w:val="24"/>
        </w:rPr>
        <w:t>.202</w:t>
      </w:r>
      <w:r w:rsidR="00025C98" w:rsidRPr="00FF7EE6">
        <w:rPr>
          <w:rFonts w:cs="Calibri"/>
          <w:b w:val="0"/>
          <w:bCs w:val="0"/>
          <w:color w:val="000000"/>
          <w:sz w:val="24"/>
          <w:szCs w:val="24"/>
        </w:rPr>
        <w:t>3</w:t>
      </w:r>
      <w:r w:rsidRPr="00FF7EE6">
        <w:rPr>
          <w:rFonts w:cs="Calibri"/>
          <w:b w:val="0"/>
          <w:bCs w:val="0"/>
          <w:sz w:val="24"/>
          <w:szCs w:val="24"/>
        </w:rPr>
        <w:t xml:space="preserve"> r.</w:t>
      </w:r>
    </w:p>
    <w:p w14:paraId="22AF9C3A" w14:textId="77777777" w:rsidR="002A2AEC" w:rsidRPr="00FF7EE6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795479A5" w14:textId="77777777" w:rsidR="003F266E" w:rsidRDefault="003F266E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</w:p>
    <w:p w14:paraId="46090FA6" w14:textId="133F2AAA" w:rsidR="002A2AEC" w:rsidRPr="00FF7EE6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WSZYSCY</w:t>
      </w:r>
    </w:p>
    <w:p w14:paraId="64AA1E15" w14:textId="77777777" w:rsidR="002A2AEC" w:rsidRPr="00FF7EE6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WYKONAWCY</w:t>
      </w:r>
    </w:p>
    <w:p w14:paraId="0932D597" w14:textId="2D24E895" w:rsidR="00E82176" w:rsidRDefault="00E82176" w:rsidP="002A2AEC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</w:p>
    <w:p w14:paraId="7BFB5EBD" w14:textId="77777777" w:rsidR="003F266E" w:rsidRDefault="003F266E" w:rsidP="002A2AEC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</w:p>
    <w:p w14:paraId="1B590C92" w14:textId="26B858C9" w:rsidR="002A2AEC" w:rsidRPr="00FF7EE6" w:rsidRDefault="002A2AEC" w:rsidP="002A2AEC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ZAWIADOMIENIE O WYBORZE NAJKORZYSTNIEJSZEJ OFERTY</w:t>
      </w:r>
    </w:p>
    <w:p w14:paraId="4243F3BD" w14:textId="756E64DB" w:rsidR="002A2AEC" w:rsidRDefault="002A2AEC" w:rsidP="008A3078">
      <w:pPr>
        <w:spacing w:after="0"/>
        <w:rPr>
          <w:rFonts w:cs="Calibri"/>
          <w:b/>
          <w:sz w:val="24"/>
          <w:szCs w:val="24"/>
        </w:rPr>
      </w:pPr>
    </w:p>
    <w:p w14:paraId="27200A7D" w14:textId="77777777" w:rsidR="003F266E" w:rsidRPr="00FF7EE6" w:rsidRDefault="003F266E" w:rsidP="008A3078">
      <w:pPr>
        <w:spacing w:after="0"/>
        <w:rPr>
          <w:rFonts w:cs="Calibri"/>
          <w:b/>
          <w:sz w:val="24"/>
          <w:szCs w:val="24"/>
        </w:rPr>
      </w:pPr>
    </w:p>
    <w:p w14:paraId="120DA1D1" w14:textId="73FB3AAD" w:rsidR="002A2AEC" w:rsidRPr="00FF7EE6" w:rsidRDefault="002A2AEC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FF7EE6">
        <w:rPr>
          <w:rFonts w:cs="Calibri"/>
          <w:color w:val="000000"/>
          <w:sz w:val="24"/>
          <w:szCs w:val="24"/>
        </w:rPr>
        <w:t xml:space="preserve">Dotyczy: </w:t>
      </w:r>
      <w:r w:rsidRPr="00FF7EE6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FF7EE6">
        <w:rPr>
          <w:rFonts w:cs="Calibri"/>
          <w:sz w:val="24"/>
          <w:szCs w:val="24"/>
        </w:rPr>
        <w:t>na</w:t>
      </w:r>
      <w:bookmarkStart w:id="25" w:name="_Hlk80964643"/>
      <w:r w:rsidR="00FB4CF7" w:rsidRPr="00FF7EE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25C98" w:rsidRPr="00FF7EE6">
        <w:rPr>
          <w:rFonts w:asciiTheme="minorHAnsi" w:hAnsiTheme="minorHAnsi" w:cstheme="minorHAnsi"/>
          <w:bCs/>
          <w:sz w:val="24"/>
          <w:szCs w:val="24"/>
        </w:rPr>
        <w:t>Asystę Techniczną i Konserwację dla sieciowych urządzeń zabezpieczających WAN</w:t>
      </w:r>
      <w:r w:rsidRPr="00FF7EE6">
        <w:rPr>
          <w:rFonts w:cs="Calibri"/>
          <w:iCs/>
          <w:sz w:val="24"/>
          <w:szCs w:val="24"/>
        </w:rPr>
        <w:t xml:space="preserve"> </w:t>
      </w:r>
      <w:bookmarkEnd w:id="25"/>
      <w:r w:rsidRPr="00FF7EE6">
        <w:rPr>
          <w:rFonts w:cs="Calibri"/>
          <w:iCs/>
          <w:sz w:val="24"/>
          <w:szCs w:val="24"/>
        </w:rPr>
        <w:t>– ZP/</w:t>
      </w:r>
      <w:r w:rsidR="00025C98" w:rsidRPr="00FF7EE6">
        <w:rPr>
          <w:rFonts w:cs="Calibri"/>
          <w:iCs/>
          <w:sz w:val="24"/>
          <w:szCs w:val="24"/>
        </w:rPr>
        <w:t>04</w:t>
      </w:r>
      <w:r w:rsidRPr="00FF7EE6">
        <w:rPr>
          <w:rFonts w:cs="Calibri"/>
          <w:iCs/>
          <w:sz w:val="24"/>
          <w:szCs w:val="24"/>
        </w:rPr>
        <w:t>/2</w:t>
      </w:r>
      <w:r w:rsidR="00025C98" w:rsidRPr="00FF7EE6">
        <w:rPr>
          <w:rFonts w:cs="Calibri"/>
          <w:iCs/>
          <w:sz w:val="24"/>
          <w:szCs w:val="24"/>
        </w:rPr>
        <w:t>3</w:t>
      </w:r>
      <w:r w:rsidRPr="00FF7EE6">
        <w:rPr>
          <w:rFonts w:cs="Calibri"/>
          <w:iCs/>
          <w:sz w:val="24"/>
          <w:szCs w:val="24"/>
        </w:rPr>
        <w:t>.</w:t>
      </w:r>
    </w:p>
    <w:p w14:paraId="21E55111" w14:textId="77777777" w:rsidR="004314DF" w:rsidRPr="00FF7EE6" w:rsidRDefault="004314DF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35A4F6D9" w14:textId="1835E351" w:rsidR="009B36A0" w:rsidRPr="00FF7EE6" w:rsidRDefault="002A2AEC" w:rsidP="009B36A0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FF7EE6">
        <w:rPr>
          <w:rFonts w:cs="Calibri"/>
          <w:sz w:val="24"/>
          <w:szCs w:val="24"/>
          <w:lang w:eastAsia="pl-PL"/>
        </w:rPr>
        <w:t>Na podstawie art. 253 ust.</w:t>
      </w:r>
      <w:r w:rsidR="00CB1CBE" w:rsidRPr="00FF7EE6">
        <w:rPr>
          <w:rFonts w:cs="Calibri"/>
          <w:sz w:val="24"/>
          <w:szCs w:val="24"/>
          <w:lang w:eastAsia="pl-PL"/>
        </w:rPr>
        <w:t xml:space="preserve"> 1 </w:t>
      </w:r>
      <w:r w:rsidRPr="00FF7EE6">
        <w:rPr>
          <w:rFonts w:cs="Calibri"/>
          <w:sz w:val="24"/>
          <w:szCs w:val="24"/>
          <w:lang w:eastAsia="pl-PL"/>
        </w:rPr>
        <w:t xml:space="preserve">ustawy Prawo zamówień publicznych </w:t>
      </w:r>
      <w:r w:rsidRPr="00FF7EE6">
        <w:rPr>
          <w:rFonts w:cs="Calibri"/>
          <w:bCs/>
          <w:sz w:val="24"/>
          <w:szCs w:val="24"/>
          <w:lang w:eastAsia="pl-PL"/>
        </w:rPr>
        <w:t>(</w:t>
      </w:r>
      <w:r w:rsidR="00955293">
        <w:rPr>
          <w:rFonts w:cs="Calibri"/>
          <w:sz w:val="24"/>
          <w:szCs w:val="24"/>
        </w:rPr>
        <w:t>Dz. U. z 2022 r., poz. 1710 z późn. zm.</w:t>
      </w:r>
      <w:r w:rsidRPr="00FF7EE6">
        <w:rPr>
          <w:rFonts w:cs="Calibri"/>
          <w:bCs/>
          <w:sz w:val="24"/>
          <w:szCs w:val="24"/>
          <w:lang w:eastAsia="pl-PL"/>
        </w:rPr>
        <w:t>)</w:t>
      </w:r>
      <w:r w:rsidR="008E163A" w:rsidRPr="00FF7EE6">
        <w:rPr>
          <w:rFonts w:cs="Calibri"/>
          <w:bCs/>
          <w:sz w:val="24"/>
          <w:szCs w:val="24"/>
          <w:lang w:eastAsia="pl-PL"/>
        </w:rPr>
        <w:t xml:space="preserve">, zwanej dalej ustawą </w:t>
      </w:r>
      <w:r w:rsidRPr="00FF7EE6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23260ECA" w14:textId="77777777" w:rsidR="00025C98" w:rsidRPr="00FF7EE6" w:rsidRDefault="00025C98" w:rsidP="00FF7EE6">
      <w:pPr>
        <w:pStyle w:val="Akapitzlist"/>
        <w:spacing w:after="0" w:line="240" w:lineRule="auto"/>
        <w:ind w:left="709"/>
        <w:rPr>
          <w:rFonts w:cs="Calibri"/>
          <w:sz w:val="24"/>
          <w:szCs w:val="24"/>
        </w:rPr>
      </w:pPr>
      <w:r w:rsidRPr="00FF7EE6">
        <w:rPr>
          <w:rFonts w:cs="Calibri"/>
          <w:sz w:val="24"/>
          <w:szCs w:val="24"/>
        </w:rPr>
        <w:t xml:space="preserve">Point Sp. z o.o. </w:t>
      </w:r>
      <w:r w:rsidRPr="00FF7EE6">
        <w:rPr>
          <w:rFonts w:cs="Calibri"/>
          <w:sz w:val="24"/>
          <w:szCs w:val="24"/>
        </w:rPr>
        <w:br/>
        <w:t xml:space="preserve">ul. Bitwy Warszawskiej 1920r. 7a </w:t>
      </w:r>
    </w:p>
    <w:p w14:paraId="3B2EB392" w14:textId="77777777" w:rsidR="00025C98" w:rsidRPr="00FF7EE6" w:rsidRDefault="00025C98" w:rsidP="00FF7EE6">
      <w:pPr>
        <w:pStyle w:val="Akapitzlist"/>
        <w:tabs>
          <w:tab w:val="left" w:pos="8222"/>
        </w:tabs>
        <w:spacing w:after="287" w:line="272" w:lineRule="auto"/>
        <w:ind w:left="709" w:right="561"/>
        <w:jc w:val="both"/>
        <w:rPr>
          <w:rFonts w:eastAsiaTheme="minorHAnsi" w:cs="Calibri"/>
          <w:sz w:val="24"/>
          <w:szCs w:val="24"/>
        </w:rPr>
      </w:pPr>
      <w:r w:rsidRPr="00FF7EE6">
        <w:rPr>
          <w:rFonts w:cs="Calibri"/>
          <w:sz w:val="24"/>
          <w:szCs w:val="24"/>
        </w:rPr>
        <w:t>02-366 Warszawa</w:t>
      </w:r>
      <w:r w:rsidRPr="00FF7EE6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E88852C" w14:textId="634EACBD" w:rsidR="002A2AEC" w:rsidRPr="00FF7EE6" w:rsidRDefault="002A2AEC" w:rsidP="00025C98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eastAsiaTheme="minorHAnsi" w:cs="Calibri"/>
          <w:sz w:val="24"/>
          <w:szCs w:val="24"/>
        </w:rPr>
      </w:pPr>
      <w:r w:rsidRPr="00FF7EE6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</w:t>
      </w:r>
      <w:r w:rsidR="008C4840" w:rsidRPr="00FF7EE6">
        <w:rPr>
          <w:rFonts w:cs="Calibri"/>
          <w:color w:val="000000"/>
          <w:sz w:val="24"/>
          <w:szCs w:val="24"/>
          <w:lang w:eastAsia="pl-PL"/>
        </w:rPr>
        <w:t>oferując</w:t>
      </w:r>
      <w:r w:rsidRPr="00FF7EE6">
        <w:rPr>
          <w:rFonts w:cs="Calibri"/>
          <w:color w:val="000000"/>
          <w:sz w:val="24"/>
          <w:szCs w:val="24"/>
          <w:lang w:eastAsia="pl-PL"/>
        </w:rPr>
        <w:t xml:space="preserve"> kwotę</w:t>
      </w:r>
      <w:r w:rsidR="008C4840" w:rsidRPr="00FF7EE6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FF7EE6" w:rsidRPr="00FF7EE6">
        <w:rPr>
          <w:rFonts w:cs="Calibri"/>
          <w:sz w:val="24"/>
          <w:szCs w:val="24"/>
        </w:rPr>
        <w:t>329.443,20</w:t>
      </w:r>
      <w:r w:rsidRPr="00FF7EE6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17AA9BDD" w14:textId="7100CA10" w:rsidR="00FB4CF7" w:rsidRDefault="00FB4CF7" w:rsidP="00FB4CF7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26" w:name="_Hlk77858571"/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4A9EA403" w14:textId="77777777" w:rsidR="00E82176" w:rsidRPr="00E82176" w:rsidRDefault="00E82176" w:rsidP="00E82176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</w:p>
    <w:tbl>
      <w:tblPr>
        <w:tblStyle w:val="Tabela-Siatka1"/>
        <w:tblW w:w="9781" w:type="dxa"/>
        <w:tblInd w:w="-289" w:type="dxa"/>
        <w:tblLook w:val="04A0" w:firstRow="1" w:lastRow="0" w:firstColumn="1" w:lastColumn="0" w:noHBand="0" w:noVBand="1"/>
      </w:tblPr>
      <w:tblGrid>
        <w:gridCol w:w="575"/>
        <w:gridCol w:w="3394"/>
        <w:gridCol w:w="1843"/>
        <w:gridCol w:w="1985"/>
        <w:gridCol w:w="1984"/>
      </w:tblGrid>
      <w:tr w:rsidR="00E82176" w:rsidRPr="000B1C5D" w14:paraId="00707909" w14:textId="77777777" w:rsidTr="000B7854">
        <w:trPr>
          <w:trHeight w:val="12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DBC2" w14:textId="77777777" w:rsidR="00E82176" w:rsidRPr="00FF7EE6" w:rsidRDefault="00E82176" w:rsidP="000B7854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850E" w14:textId="77777777" w:rsidR="00E82176" w:rsidRPr="00FF7EE6" w:rsidRDefault="00E82176" w:rsidP="000B7854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Wykonawca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(Firma i adres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5349" w14:textId="77777777" w:rsidR="00E82176" w:rsidRPr="00FF7EE6" w:rsidRDefault="00E82176" w:rsidP="000B7854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DA1F242" w14:textId="77777777" w:rsidR="00E82176" w:rsidRPr="00FF7EE6" w:rsidRDefault="00E82176" w:rsidP="000B7854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F7EE6">
              <w:rPr>
                <w:rFonts w:asciiTheme="minorHAnsi" w:eastAsia="Times New Roman" w:hAnsiTheme="minorHAnsi" w:cstheme="minorHAnsi"/>
                <w:bCs/>
                <w:lang w:eastAsia="pl-PL"/>
              </w:rPr>
              <w:t>Cena oferty</w:t>
            </w:r>
          </w:p>
          <w:p w14:paraId="38D7A68B" w14:textId="77777777" w:rsidR="00E82176" w:rsidRPr="00FF7EE6" w:rsidRDefault="00E82176" w:rsidP="000B7854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lang w:eastAsia="pl-PL"/>
              </w:rPr>
              <w:t>(waga 60 pkt)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0CC" w14:textId="77777777" w:rsidR="00E82176" w:rsidRPr="00FF7EE6" w:rsidRDefault="00E82176" w:rsidP="000B7854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54E94D5" w14:textId="77777777" w:rsidR="00E82176" w:rsidRPr="00FF7EE6" w:rsidRDefault="00E82176" w:rsidP="000B7854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F7EE6">
              <w:rPr>
                <w:rFonts w:asciiTheme="minorHAnsi" w:hAnsiTheme="minorHAnsi" w:cstheme="minorHAnsi"/>
                <w:bCs/>
              </w:rPr>
              <w:t>czas naprawy</w:t>
            </w:r>
          </w:p>
          <w:p w14:paraId="52B0773C" w14:textId="77777777" w:rsidR="00E82176" w:rsidRPr="00FF7EE6" w:rsidRDefault="00E82176" w:rsidP="000B7854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lang w:eastAsia="pl-PL"/>
              </w:rPr>
              <w:t>(waga 40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A0D" w14:textId="77777777" w:rsidR="00E82176" w:rsidRPr="00FF7EE6" w:rsidRDefault="00E82176" w:rsidP="000B7854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E835C16" w14:textId="77777777" w:rsidR="00E82176" w:rsidRPr="00FF7EE6" w:rsidRDefault="00E82176" w:rsidP="000B7854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hAnsiTheme="minorHAnsi" w:cstheme="minorHAnsi"/>
                <w:b/>
                <w:lang w:eastAsia="pl-PL"/>
              </w:rPr>
              <w:t>Suma punktów</w:t>
            </w:r>
          </w:p>
        </w:tc>
      </w:tr>
      <w:tr w:rsidR="00E82176" w:rsidRPr="00FF7EE6" w14:paraId="1729D829" w14:textId="77777777" w:rsidTr="000B7854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4DB" w14:textId="77777777" w:rsidR="00E82176" w:rsidRPr="00FF7EE6" w:rsidRDefault="00E82176" w:rsidP="000B7854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C1644E" w14:textId="77777777" w:rsidR="00E82176" w:rsidRPr="00FF7EE6" w:rsidRDefault="00E82176" w:rsidP="000B7854">
            <w:pPr>
              <w:spacing w:after="0" w:line="240" w:lineRule="auto"/>
              <w:rPr>
                <w:rFonts w:cs="Calibri"/>
              </w:rPr>
            </w:pPr>
            <w:r w:rsidRPr="00FF7EE6">
              <w:rPr>
                <w:rFonts w:cs="Calibri"/>
              </w:rPr>
              <w:t xml:space="preserve">Point Sp. z o.o. </w:t>
            </w:r>
            <w:r w:rsidRPr="00FF7EE6">
              <w:rPr>
                <w:rFonts w:cs="Calibri"/>
              </w:rPr>
              <w:br/>
              <w:t xml:space="preserve">ul. Bitwy Warszawskiej 1920r. 7a </w:t>
            </w:r>
          </w:p>
          <w:p w14:paraId="3531D52F" w14:textId="77777777" w:rsidR="00E82176" w:rsidRPr="00FF7EE6" w:rsidRDefault="00E82176" w:rsidP="000B78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F7EE6">
              <w:rPr>
                <w:rFonts w:cs="Calibri"/>
              </w:rPr>
              <w:t>02-366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58A" w14:textId="77777777" w:rsidR="00E82176" w:rsidRPr="00FF7EE6" w:rsidRDefault="00E82176" w:rsidP="000B7854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453" w14:textId="77777777" w:rsidR="00E82176" w:rsidRPr="00FF7EE6" w:rsidRDefault="00E82176" w:rsidP="000B7854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2227" w14:textId="77777777" w:rsidR="00E82176" w:rsidRPr="00FF7EE6" w:rsidRDefault="00E82176" w:rsidP="000B7854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</w:tr>
      <w:tr w:rsidR="00E82176" w:rsidRPr="000B1C5D" w14:paraId="39A2698F" w14:textId="77777777" w:rsidTr="000B7854">
        <w:trPr>
          <w:trHeight w:val="12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53E4" w14:textId="77777777" w:rsidR="00E82176" w:rsidRPr="00FF7EE6" w:rsidRDefault="00E82176" w:rsidP="000B7854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381A" w14:textId="77777777" w:rsidR="00E82176" w:rsidRPr="000713EF" w:rsidRDefault="00E82176" w:rsidP="000B78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0713EF">
              <w:rPr>
                <w:rFonts w:cs="Calibri"/>
                <w:color w:val="000000"/>
                <w:lang w:val="en-US"/>
              </w:rPr>
              <w:t xml:space="preserve">IT Solution Factor Sp. z o.o. </w:t>
            </w:r>
          </w:p>
          <w:p w14:paraId="36BE3B53" w14:textId="77777777" w:rsidR="00E82176" w:rsidRPr="00FF7EE6" w:rsidRDefault="00E82176" w:rsidP="000B785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F7EE6">
              <w:rPr>
                <w:rFonts w:cs="Calibri"/>
                <w:color w:val="000000"/>
                <w:lang w:eastAsia="pl-PL"/>
              </w:rPr>
              <w:t>ul. Popularna 4/6</w:t>
            </w:r>
          </w:p>
          <w:p w14:paraId="3AF6BEFC" w14:textId="77777777" w:rsidR="00E82176" w:rsidRPr="00FF7EE6" w:rsidRDefault="00E82176" w:rsidP="000B7854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F7EE6">
              <w:rPr>
                <w:rFonts w:cs="Calibri"/>
                <w:color w:val="000000"/>
                <w:lang w:eastAsia="pl-PL"/>
              </w:rPr>
              <w:t>02-473 Warszawa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F9A" w14:textId="77777777" w:rsidR="00E82176" w:rsidRPr="00FF7EE6" w:rsidRDefault="00E82176" w:rsidP="000B7854">
            <w:pPr>
              <w:ind w:right="-101"/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Oferta Wykonawcy podlega odrzuceniu</w:t>
            </w:r>
          </w:p>
        </w:tc>
      </w:tr>
      <w:bookmarkEnd w:id="23"/>
    </w:tbl>
    <w:p w14:paraId="5439F7D5" w14:textId="38CBB07E" w:rsidR="006D3AA9" w:rsidRDefault="006D3AA9" w:rsidP="009B36A0">
      <w:pPr>
        <w:spacing w:after="0" w:line="240" w:lineRule="auto"/>
        <w:ind w:right="-569"/>
        <w:rPr>
          <w:rFonts w:asciiTheme="minorHAnsi" w:hAnsiTheme="minorHAnsi" w:cstheme="minorHAnsi"/>
          <w:u w:val="single"/>
          <w:lang w:eastAsia="pl-PL"/>
        </w:rPr>
      </w:pPr>
    </w:p>
    <w:p w14:paraId="793EADDB" w14:textId="5BD1A3D3" w:rsidR="003F266E" w:rsidRDefault="003F266E" w:rsidP="009B36A0">
      <w:pPr>
        <w:spacing w:after="0" w:line="240" w:lineRule="auto"/>
        <w:ind w:right="-569"/>
        <w:rPr>
          <w:rFonts w:asciiTheme="minorHAnsi" w:hAnsiTheme="minorHAnsi" w:cstheme="minorHAnsi"/>
          <w:u w:val="single"/>
          <w:lang w:eastAsia="pl-PL"/>
        </w:rPr>
      </w:pPr>
    </w:p>
    <w:p w14:paraId="1486B1D1" w14:textId="6900CF58" w:rsidR="003F266E" w:rsidRDefault="003F266E" w:rsidP="009B36A0">
      <w:pPr>
        <w:spacing w:after="0" w:line="240" w:lineRule="auto"/>
        <w:ind w:right="-569"/>
        <w:rPr>
          <w:rFonts w:asciiTheme="minorHAnsi" w:hAnsiTheme="minorHAnsi" w:cstheme="minorHAnsi"/>
          <w:u w:val="single"/>
          <w:lang w:eastAsia="pl-PL"/>
        </w:rPr>
      </w:pPr>
    </w:p>
    <w:p w14:paraId="5F1F5B01" w14:textId="77777777" w:rsidR="003F266E" w:rsidRDefault="003F266E" w:rsidP="009B36A0">
      <w:pPr>
        <w:spacing w:after="0" w:line="240" w:lineRule="auto"/>
        <w:ind w:right="-569"/>
        <w:rPr>
          <w:rFonts w:asciiTheme="minorHAnsi" w:hAnsiTheme="minorHAnsi" w:cstheme="minorHAnsi"/>
          <w:u w:val="single"/>
          <w:lang w:eastAsia="pl-PL"/>
        </w:rPr>
      </w:pPr>
    </w:p>
    <w:p w14:paraId="293742AD" w14:textId="03714367" w:rsidR="009B36A0" w:rsidRPr="003F266E" w:rsidRDefault="00CB1CBE" w:rsidP="009B36A0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27" w:name="_Hlk110431582"/>
      <w:bookmarkEnd w:id="22"/>
      <w:r w:rsidRPr="003F266E">
        <w:rPr>
          <w:rFonts w:asciiTheme="minorHAnsi" w:hAnsiTheme="minorHAnsi" w:cstheme="minorHAnsi"/>
          <w:sz w:val="24"/>
          <w:szCs w:val="24"/>
        </w:rPr>
        <w:lastRenderedPageBreak/>
        <w:t>Zamawiający informuje, że oferta</w:t>
      </w:r>
      <w:r w:rsidR="009B36A0" w:rsidRPr="003F266E">
        <w:rPr>
          <w:rFonts w:asciiTheme="minorHAnsi" w:hAnsiTheme="minorHAnsi" w:cstheme="minorHAnsi"/>
          <w:sz w:val="24"/>
          <w:szCs w:val="24"/>
        </w:rPr>
        <w:t xml:space="preserve"> </w:t>
      </w:r>
      <w:r w:rsidRPr="003F266E">
        <w:rPr>
          <w:rFonts w:asciiTheme="minorHAnsi" w:hAnsiTheme="minorHAnsi" w:cstheme="minorHAnsi"/>
          <w:sz w:val="24"/>
          <w:szCs w:val="24"/>
        </w:rPr>
        <w:t xml:space="preserve">złożona przez Wykonawcę: </w:t>
      </w:r>
      <w:bookmarkEnd w:id="27"/>
      <w:r w:rsidR="003F266E" w:rsidRPr="003F266E">
        <w:rPr>
          <w:rFonts w:eastAsiaTheme="minorHAnsi" w:cs="Calibri"/>
          <w:color w:val="000000"/>
          <w:sz w:val="24"/>
          <w:szCs w:val="24"/>
        </w:rPr>
        <w:t xml:space="preserve">IT Solution </w:t>
      </w:r>
      <w:proofErr w:type="spellStart"/>
      <w:r w:rsidR="003F266E" w:rsidRPr="003F266E">
        <w:rPr>
          <w:rFonts w:eastAsiaTheme="minorHAnsi" w:cs="Calibri"/>
          <w:color w:val="000000"/>
          <w:sz w:val="24"/>
          <w:szCs w:val="24"/>
        </w:rPr>
        <w:t>Factor</w:t>
      </w:r>
      <w:proofErr w:type="spellEnd"/>
      <w:r w:rsidR="003F266E" w:rsidRPr="003F266E">
        <w:rPr>
          <w:rFonts w:eastAsiaTheme="minorHAnsi" w:cs="Calibri"/>
          <w:color w:val="000000"/>
          <w:sz w:val="24"/>
          <w:szCs w:val="24"/>
        </w:rPr>
        <w:t xml:space="preserve"> Sp. z o.o.,</w:t>
      </w:r>
      <w:r w:rsidR="003F266E" w:rsidRPr="003F266E">
        <w:rPr>
          <w:rFonts w:eastAsiaTheme="minorHAnsi" w:cs="Calibri"/>
          <w:color w:val="000000"/>
          <w:sz w:val="24"/>
          <w:szCs w:val="24"/>
        </w:rPr>
        <w:br/>
        <w:t xml:space="preserve">ul. </w:t>
      </w:r>
      <w:r w:rsidR="003F266E" w:rsidRPr="003F266E">
        <w:rPr>
          <w:rFonts w:cs="Calibri"/>
          <w:color w:val="000000"/>
          <w:sz w:val="24"/>
          <w:szCs w:val="24"/>
          <w:lang w:eastAsia="pl-PL"/>
        </w:rPr>
        <w:t>Popularna 4/6</w:t>
      </w:r>
      <w:r w:rsidR="003F266E" w:rsidRPr="003F266E">
        <w:rPr>
          <w:rFonts w:eastAsiaTheme="minorHAnsi" w:cs="Calibri"/>
          <w:color w:val="000000"/>
          <w:sz w:val="24"/>
          <w:szCs w:val="24"/>
        </w:rPr>
        <w:t>; 02-473 Warszawa z</w:t>
      </w:r>
      <w:r w:rsidR="003F266E" w:rsidRPr="003F266E">
        <w:rPr>
          <w:rFonts w:asciiTheme="minorHAnsi" w:hAnsiTheme="minorHAnsi" w:cstheme="minorHAnsi"/>
          <w:sz w:val="24"/>
          <w:szCs w:val="24"/>
        </w:rPr>
        <w:t>godnie z zapisami SWZ podlega odrzuceniu na mocy art. 226 ust. 1 pkt 8)</w:t>
      </w:r>
      <w:r w:rsidR="003F266E" w:rsidRPr="003F266E">
        <w:rPr>
          <w:sz w:val="24"/>
          <w:szCs w:val="24"/>
        </w:rPr>
        <w:t xml:space="preserve"> </w:t>
      </w:r>
      <w:r w:rsidR="003F266E" w:rsidRPr="003F266E">
        <w:rPr>
          <w:rFonts w:cs="Calibri"/>
          <w:sz w:val="24"/>
          <w:szCs w:val="24"/>
          <w:lang w:eastAsia="pl-PL"/>
        </w:rPr>
        <w:t xml:space="preserve">ustawy Prawo zamówień publicznych </w:t>
      </w:r>
      <w:r w:rsidR="003F266E" w:rsidRPr="003F266E">
        <w:rPr>
          <w:rFonts w:cs="Calibri"/>
          <w:bCs/>
          <w:sz w:val="24"/>
          <w:szCs w:val="24"/>
          <w:lang w:eastAsia="pl-PL"/>
        </w:rPr>
        <w:t>(Dz. U. z 2022 r., poz. 1710 ze zm.) zwanej dalej ustawą</w:t>
      </w:r>
      <w:r w:rsidR="003F266E" w:rsidRPr="003F266E">
        <w:rPr>
          <w:sz w:val="24"/>
          <w:szCs w:val="24"/>
        </w:rPr>
        <w:t xml:space="preserve">, </w:t>
      </w:r>
      <w:r w:rsidR="003F266E" w:rsidRPr="003F266E">
        <w:rPr>
          <w:rFonts w:asciiTheme="minorHAnsi" w:hAnsiTheme="minorHAnsi" w:cstheme="minorHAnsi"/>
          <w:sz w:val="24"/>
          <w:szCs w:val="24"/>
        </w:rPr>
        <w:t xml:space="preserve">- „Zamawiający odrzuca ofertę, jeżeli: - </w:t>
      </w:r>
      <w:r w:rsidR="003F266E" w:rsidRPr="003F266E">
        <w:rPr>
          <w:sz w:val="24"/>
          <w:szCs w:val="24"/>
        </w:rPr>
        <w:t xml:space="preserve">zawiera rażąco niską cenę lub koszt w stosunku do przedmiotu zamówienia;” w związku z art. 224 ust 6) </w:t>
      </w:r>
      <w:r w:rsidR="003F266E" w:rsidRPr="003F266E">
        <w:rPr>
          <w:rFonts w:cs="Calibri"/>
          <w:sz w:val="24"/>
          <w:szCs w:val="24"/>
          <w:lang w:eastAsia="pl-PL"/>
        </w:rPr>
        <w:t>ustawy</w:t>
      </w:r>
      <w:r w:rsidR="003F266E" w:rsidRPr="003F266E">
        <w:rPr>
          <w:rFonts w:cs="Calibri"/>
          <w:bCs/>
          <w:sz w:val="24"/>
          <w:szCs w:val="24"/>
          <w:lang w:eastAsia="pl-PL"/>
        </w:rPr>
        <w:t xml:space="preserve"> </w:t>
      </w:r>
      <w:r w:rsidR="003F266E" w:rsidRPr="003F266E">
        <w:rPr>
          <w:rFonts w:asciiTheme="minorHAnsi" w:hAnsiTheme="minorHAnsi" w:cstheme="minorHAnsi"/>
          <w:sz w:val="24"/>
          <w:szCs w:val="24"/>
        </w:rPr>
        <w:t xml:space="preserve"> - „</w:t>
      </w:r>
      <w:r w:rsidR="003F266E" w:rsidRPr="003F266E">
        <w:rPr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kosztu.” – Wykonawca nie udzielił Zamawiającemu wyjaśnień i nie przedstawił dowodów dotyczących elementów oferty mających wpływ na wysokość ceny.</w:t>
      </w:r>
    </w:p>
    <w:p w14:paraId="62431727" w14:textId="77777777" w:rsidR="008E163A" w:rsidRPr="003F266E" w:rsidRDefault="008E163A" w:rsidP="008E163A">
      <w:pPr>
        <w:pStyle w:val="Akapitzlist"/>
        <w:spacing w:after="0" w:line="240" w:lineRule="auto"/>
        <w:ind w:left="357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53506BE" w14:textId="77777777" w:rsidR="009B36A0" w:rsidRPr="003F266E" w:rsidRDefault="009B36A0" w:rsidP="00FB4CF7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3B21DEA1" w14:textId="77777777" w:rsidR="002A2AEC" w:rsidRPr="003F266E" w:rsidRDefault="002A2AEC" w:rsidP="002A2AE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C40D68F" w14:textId="02C0F997" w:rsidR="004314DF" w:rsidRPr="003F266E" w:rsidRDefault="004314DF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28" w:name="_Hlk110432396"/>
      <w:bookmarkEnd w:id="19"/>
      <w:bookmarkEnd w:id="24"/>
      <w:bookmarkEnd w:id="26"/>
      <w:r w:rsidRPr="003F266E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3F266E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4033C2BD" w14:textId="77777777" w:rsidR="008E163A" w:rsidRPr="003F266E" w:rsidRDefault="008E163A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73FAB3" w14:textId="77777777" w:rsidR="004314DF" w:rsidRPr="003F266E" w:rsidRDefault="004314DF" w:rsidP="004314DF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F266E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  <w:bookmarkEnd w:id="28"/>
    </w:p>
    <w:p w14:paraId="0067E341" w14:textId="2481DD18" w:rsidR="00675577" w:rsidRPr="003F266E" w:rsidRDefault="00675577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sz w:val="24"/>
          <w:szCs w:val="24"/>
          <w:lang w:eastAsia="pl-PL"/>
        </w:rPr>
      </w:pPr>
    </w:p>
    <w:p w14:paraId="250BAB13" w14:textId="4BAECB13" w:rsidR="00922BB6" w:rsidRDefault="00922BB6" w:rsidP="00922BB6">
      <w:pPr>
        <w:pStyle w:val="Tekstkomentarza"/>
        <w:rPr>
          <w:lang w:eastAsia="pl-PL"/>
        </w:rPr>
      </w:pPr>
    </w:p>
    <w:p w14:paraId="0BB16335" w14:textId="2F37B0C9" w:rsidR="00922BB6" w:rsidRDefault="00922BB6" w:rsidP="00922BB6">
      <w:pPr>
        <w:pStyle w:val="Tekstkomentarza"/>
        <w:rPr>
          <w:lang w:eastAsia="pl-PL"/>
        </w:rPr>
      </w:pPr>
    </w:p>
    <w:p w14:paraId="0685E245" w14:textId="59461CF9" w:rsidR="00922BB6" w:rsidRDefault="00922BB6" w:rsidP="00922BB6">
      <w:pPr>
        <w:pStyle w:val="Tekstkomentarza"/>
        <w:rPr>
          <w:lang w:eastAsia="pl-PL"/>
        </w:rPr>
      </w:pPr>
    </w:p>
    <w:p w14:paraId="71D2673A" w14:textId="2FCF160E" w:rsidR="00922BB6" w:rsidRDefault="00922BB6" w:rsidP="00922BB6">
      <w:pPr>
        <w:pStyle w:val="Tekstkomentarza"/>
        <w:rPr>
          <w:lang w:eastAsia="pl-PL"/>
        </w:rPr>
      </w:pPr>
    </w:p>
    <w:p w14:paraId="368DE5D6" w14:textId="7CB718E8" w:rsidR="00922BB6" w:rsidRDefault="00922BB6" w:rsidP="00922BB6">
      <w:pPr>
        <w:pStyle w:val="Tekstkomentarza"/>
        <w:rPr>
          <w:lang w:eastAsia="pl-PL"/>
        </w:rPr>
      </w:pPr>
    </w:p>
    <w:p w14:paraId="17437824" w14:textId="1264BA4C" w:rsidR="00922BB6" w:rsidRDefault="00922BB6" w:rsidP="00922BB6">
      <w:pPr>
        <w:pStyle w:val="Tekstkomentarza"/>
        <w:rPr>
          <w:lang w:eastAsia="pl-PL"/>
        </w:rPr>
      </w:pPr>
    </w:p>
    <w:p w14:paraId="3D4BB872" w14:textId="1CEFC828" w:rsidR="00922BB6" w:rsidRDefault="00922BB6" w:rsidP="00922BB6">
      <w:pPr>
        <w:pStyle w:val="Tekstkomentarza"/>
        <w:rPr>
          <w:lang w:eastAsia="pl-PL"/>
        </w:rPr>
      </w:pPr>
    </w:p>
    <w:p w14:paraId="35DE58BC" w14:textId="2DFEF299" w:rsidR="00922BB6" w:rsidRDefault="00922BB6" w:rsidP="00922BB6">
      <w:pPr>
        <w:pStyle w:val="Tekstkomentarza"/>
        <w:rPr>
          <w:lang w:eastAsia="pl-PL"/>
        </w:rPr>
      </w:pPr>
    </w:p>
    <w:p w14:paraId="28ADAA4E" w14:textId="296B3A32" w:rsidR="00922BB6" w:rsidRDefault="00922BB6" w:rsidP="00922BB6">
      <w:pPr>
        <w:pStyle w:val="Tekstkomentarza"/>
        <w:rPr>
          <w:lang w:eastAsia="pl-PL"/>
        </w:rPr>
      </w:pPr>
    </w:p>
    <w:p w14:paraId="11A44B10" w14:textId="07D16E1F" w:rsidR="00922BB6" w:rsidRDefault="00922BB6" w:rsidP="00922BB6">
      <w:pPr>
        <w:pStyle w:val="Tekstkomentarza"/>
        <w:rPr>
          <w:lang w:eastAsia="pl-PL"/>
        </w:rPr>
      </w:pPr>
    </w:p>
    <w:p w14:paraId="087A5449" w14:textId="580030C3" w:rsidR="00955293" w:rsidRDefault="00955293" w:rsidP="00922BB6">
      <w:pPr>
        <w:pStyle w:val="Tekstkomentarza"/>
        <w:rPr>
          <w:lang w:eastAsia="pl-PL"/>
        </w:rPr>
      </w:pPr>
    </w:p>
    <w:p w14:paraId="1A5B842E" w14:textId="43EA9C4C" w:rsidR="00955293" w:rsidRDefault="00955293" w:rsidP="00922BB6">
      <w:pPr>
        <w:pStyle w:val="Tekstkomentarza"/>
        <w:rPr>
          <w:lang w:eastAsia="pl-PL"/>
        </w:rPr>
      </w:pPr>
    </w:p>
    <w:p w14:paraId="1A7AE34F" w14:textId="776EFD0D" w:rsidR="00955293" w:rsidRDefault="00955293" w:rsidP="00922BB6">
      <w:pPr>
        <w:pStyle w:val="Tekstkomentarza"/>
        <w:rPr>
          <w:lang w:eastAsia="pl-PL"/>
        </w:rPr>
      </w:pPr>
    </w:p>
    <w:p w14:paraId="77EED421" w14:textId="204CF24C" w:rsidR="00955293" w:rsidRDefault="00955293" w:rsidP="00922BB6">
      <w:pPr>
        <w:pStyle w:val="Tekstkomentarza"/>
        <w:rPr>
          <w:lang w:eastAsia="pl-PL"/>
        </w:rPr>
      </w:pPr>
    </w:p>
    <w:p w14:paraId="42F80E46" w14:textId="414863E7" w:rsidR="00955293" w:rsidRDefault="00955293" w:rsidP="00922BB6">
      <w:pPr>
        <w:pStyle w:val="Tekstkomentarza"/>
        <w:rPr>
          <w:lang w:eastAsia="pl-PL"/>
        </w:rPr>
      </w:pPr>
    </w:p>
    <w:p w14:paraId="112D71E8" w14:textId="177794B8" w:rsidR="00955293" w:rsidRDefault="00955293" w:rsidP="00922BB6">
      <w:pPr>
        <w:pStyle w:val="Tekstkomentarza"/>
        <w:rPr>
          <w:lang w:eastAsia="pl-PL"/>
        </w:rPr>
      </w:pPr>
    </w:p>
    <w:p w14:paraId="61911C9A" w14:textId="17031DE9" w:rsidR="00955293" w:rsidRDefault="00955293" w:rsidP="00922BB6">
      <w:pPr>
        <w:pStyle w:val="Tekstkomentarza"/>
        <w:rPr>
          <w:lang w:eastAsia="pl-PL"/>
        </w:rPr>
      </w:pPr>
    </w:p>
    <w:p w14:paraId="6D9F1E93" w14:textId="0C64F0AE" w:rsidR="00955293" w:rsidRDefault="00955293" w:rsidP="00922BB6">
      <w:pPr>
        <w:pStyle w:val="Tekstkomentarza"/>
        <w:rPr>
          <w:lang w:eastAsia="pl-PL"/>
        </w:rPr>
      </w:pPr>
    </w:p>
    <w:p w14:paraId="1771FFAE" w14:textId="0B6A8018" w:rsidR="00955293" w:rsidRDefault="00955293" w:rsidP="00922BB6">
      <w:pPr>
        <w:pStyle w:val="Tekstkomentarza"/>
        <w:rPr>
          <w:lang w:eastAsia="pl-PL"/>
        </w:rPr>
      </w:pPr>
    </w:p>
    <w:p w14:paraId="0FC0CFF2" w14:textId="72F6255E" w:rsidR="00955293" w:rsidRDefault="00955293" w:rsidP="00922BB6">
      <w:pPr>
        <w:pStyle w:val="Tekstkomentarza"/>
        <w:rPr>
          <w:lang w:eastAsia="pl-PL"/>
        </w:rPr>
      </w:pPr>
    </w:p>
    <w:p w14:paraId="680478AA" w14:textId="0E95F2CB" w:rsidR="00955293" w:rsidRDefault="00955293" w:rsidP="00922BB6">
      <w:pPr>
        <w:pStyle w:val="Tekstkomentarza"/>
        <w:rPr>
          <w:lang w:eastAsia="pl-PL"/>
        </w:rPr>
      </w:pPr>
    </w:p>
    <w:p w14:paraId="299011D7" w14:textId="17093282" w:rsidR="00955293" w:rsidRDefault="00955293" w:rsidP="00922BB6">
      <w:pPr>
        <w:pStyle w:val="Tekstkomentarza"/>
        <w:rPr>
          <w:lang w:eastAsia="pl-PL"/>
        </w:rPr>
      </w:pPr>
    </w:p>
    <w:p w14:paraId="5559CD1E" w14:textId="711EE391" w:rsidR="00922BB6" w:rsidRDefault="00922BB6" w:rsidP="00922BB6">
      <w:pPr>
        <w:pStyle w:val="Tekstkomentarza"/>
        <w:rPr>
          <w:lang w:eastAsia="pl-PL"/>
        </w:rPr>
      </w:pPr>
    </w:p>
    <w:p w14:paraId="338C0913" w14:textId="77777777" w:rsidR="00955293" w:rsidRPr="00FF7EE6" w:rsidRDefault="00955293" w:rsidP="00955293">
      <w:pPr>
        <w:spacing w:after="0" w:line="240" w:lineRule="auto"/>
        <w:ind w:left="2832" w:firstLine="712"/>
        <w:rPr>
          <w:rFonts w:cs="Calibri"/>
          <w:color w:val="000000"/>
          <w:sz w:val="24"/>
          <w:szCs w:val="24"/>
          <w:lang w:eastAsia="pl-PL"/>
        </w:rPr>
      </w:pPr>
      <w:r w:rsidRPr="00FF7EE6">
        <w:rPr>
          <w:rFonts w:cs="Calibri"/>
          <w:color w:val="000000"/>
          <w:sz w:val="24"/>
          <w:szCs w:val="24"/>
          <w:lang w:eastAsia="pl-PL"/>
        </w:rPr>
        <w:t>PROJEKT</w:t>
      </w:r>
    </w:p>
    <w:p w14:paraId="1E44F772" w14:textId="77777777" w:rsidR="00955293" w:rsidRPr="00FF7EE6" w:rsidRDefault="00955293" w:rsidP="00955293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6D58636" w14:textId="77777777" w:rsidR="00955293" w:rsidRPr="00FF7EE6" w:rsidRDefault="00955293" w:rsidP="00955293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88AAF7D" w14:textId="77777777" w:rsidR="00955293" w:rsidRPr="00FF7EE6" w:rsidRDefault="00955293" w:rsidP="00955293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r w:rsidRPr="00FF7EE6">
        <w:rPr>
          <w:rFonts w:cs="Calibri"/>
          <w:b w:val="0"/>
          <w:bCs w:val="0"/>
          <w:color w:val="000000"/>
          <w:sz w:val="24"/>
          <w:szCs w:val="24"/>
        </w:rPr>
        <w:t>DO.WAL.261.04.</w:t>
      </w:r>
      <w:r>
        <w:rPr>
          <w:rFonts w:cs="Calibri"/>
          <w:b w:val="0"/>
          <w:bCs w:val="0"/>
          <w:color w:val="000000"/>
          <w:sz w:val="24"/>
          <w:szCs w:val="24"/>
        </w:rPr>
        <w:t>20</w:t>
      </w:r>
      <w:r w:rsidRPr="00FF7EE6">
        <w:rPr>
          <w:rFonts w:cs="Calibri"/>
          <w:b w:val="0"/>
          <w:bCs w:val="0"/>
          <w:color w:val="000000"/>
          <w:sz w:val="24"/>
          <w:szCs w:val="24"/>
        </w:rPr>
        <w:t>23.</w:t>
      </w:r>
      <w:r w:rsidRPr="00FF7EE6">
        <w:rPr>
          <w:rFonts w:cs="Calibri"/>
          <w:b w:val="0"/>
          <w:bCs w:val="0"/>
          <w:color w:val="000000"/>
          <w:sz w:val="24"/>
          <w:szCs w:val="24"/>
        </w:rPr>
        <w:tab/>
      </w:r>
      <w:r w:rsidRPr="00FF7EE6">
        <w:rPr>
          <w:rFonts w:cs="Calibri"/>
          <w:b w:val="0"/>
          <w:bCs w:val="0"/>
          <w:sz w:val="24"/>
          <w:szCs w:val="24"/>
        </w:rPr>
        <w:t>Warszawa, dnia ……….04.202</w:t>
      </w:r>
      <w:r w:rsidRPr="00FF7EE6">
        <w:rPr>
          <w:rFonts w:cs="Calibri"/>
          <w:b w:val="0"/>
          <w:bCs w:val="0"/>
          <w:color w:val="000000"/>
          <w:sz w:val="24"/>
          <w:szCs w:val="24"/>
        </w:rPr>
        <w:t>3</w:t>
      </w:r>
      <w:r w:rsidRPr="00FF7EE6">
        <w:rPr>
          <w:rFonts w:cs="Calibri"/>
          <w:b w:val="0"/>
          <w:bCs w:val="0"/>
          <w:sz w:val="24"/>
          <w:szCs w:val="24"/>
        </w:rPr>
        <w:t xml:space="preserve"> r.</w:t>
      </w:r>
    </w:p>
    <w:p w14:paraId="5B7B4180" w14:textId="77777777" w:rsidR="00955293" w:rsidRPr="00FF7EE6" w:rsidRDefault="00955293" w:rsidP="00955293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228CA557" w14:textId="77777777" w:rsidR="00955293" w:rsidRPr="00FF7EE6" w:rsidRDefault="00955293" w:rsidP="00955293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WSZYSCY</w:t>
      </w:r>
    </w:p>
    <w:p w14:paraId="08AFCC48" w14:textId="77777777" w:rsidR="00955293" w:rsidRPr="00FF7EE6" w:rsidRDefault="00955293" w:rsidP="00955293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WYKONAWCY</w:t>
      </w:r>
    </w:p>
    <w:p w14:paraId="5B3C992E" w14:textId="77777777" w:rsidR="00955293" w:rsidRPr="00FF7EE6" w:rsidRDefault="00955293" w:rsidP="00955293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  <w:lang w:eastAsia="pl-PL"/>
        </w:rPr>
      </w:pPr>
    </w:p>
    <w:p w14:paraId="3ECD6E4D" w14:textId="77777777" w:rsidR="00955293" w:rsidRDefault="00955293" w:rsidP="00955293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  <w:lang w:eastAsia="pl-PL"/>
        </w:rPr>
      </w:pPr>
    </w:p>
    <w:p w14:paraId="6A0D4BB9" w14:textId="77777777" w:rsidR="00955293" w:rsidRPr="00FF7EE6" w:rsidRDefault="00955293" w:rsidP="00955293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ZAWIADOMIENIE O WYBORZE NAJKORZYSTNIEJSZEJ OFERTY</w:t>
      </w:r>
    </w:p>
    <w:p w14:paraId="1B1EEA8D" w14:textId="77777777" w:rsidR="00955293" w:rsidRPr="00FF7EE6" w:rsidRDefault="00955293" w:rsidP="00955293">
      <w:pPr>
        <w:spacing w:after="0"/>
        <w:rPr>
          <w:rFonts w:cs="Calibri"/>
          <w:b/>
          <w:sz w:val="24"/>
          <w:szCs w:val="24"/>
        </w:rPr>
      </w:pPr>
    </w:p>
    <w:p w14:paraId="0C18DDBF" w14:textId="77777777" w:rsidR="00955293" w:rsidRPr="00FF7EE6" w:rsidRDefault="00955293" w:rsidP="00955293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FF7EE6">
        <w:rPr>
          <w:rFonts w:cs="Calibri"/>
          <w:color w:val="000000"/>
          <w:sz w:val="24"/>
          <w:szCs w:val="24"/>
        </w:rPr>
        <w:t xml:space="preserve">Dotyczy: </w:t>
      </w:r>
      <w:r w:rsidRPr="00FF7EE6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FF7EE6">
        <w:rPr>
          <w:rFonts w:cs="Calibri"/>
          <w:sz w:val="24"/>
          <w:szCs w:val="24"/>
        </w:rPr>
        <w:t>na</w:t>
      </w:r>
      <w:r w:rsidRPr="00FF7EE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F7EE6">
        <w:rPr>
          <w:rFonts w:asciiTheme="minorHAnsi" w:hAnsiTheme="minorHAnsi" w:cstheme="minorHAnsi"/>
          <w:bCs/>
          <w:sz w:val="24"/>
          <w:szCs w:val="24"/>
        </w:rPr>
        <w:t>Asystę Techniczną i Konserwację dla sieciowych urządzeń zabezpieczających WAN</w:t>
      </w:r>
      <w:r w:rsidRPr="00FF7EE6">
        <w:rPr>
          <w:rFonts w:cs="Calibri"/>
          <w:iCs/>
          <w:sz w:val="24"/>
          <w:szCs w:val="24"/>
        </w:rPr>
        <w:t xml:space="preserve"> – ZP/04/23.</w:t>
      </w:r>
    </w:p>
    <w:p w14:paraId="30FF968B" w14:textId="77777777" w:rsidR="00955293" w:rsidRPr="00FF7EE6" w:rsidRDefault="00955293" w:rsidP="00955293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583F2823" w14:textId="357AFF42" w:rsidR="00955293" w:rsidRPr="00636412" w:rsidRDefault="00955293" w:rsidP="00636412">
      <w:pPr>
        <w:pStyle w:val="Akapitzlist"/>
        <w:numPr>
          <w:ilvl w:val="0"/>
          <w:numId w:val="9"/>
        </w:numPr>
        <w:spacing w:after="0" w:line="240" w:lineRule="auto"/>
        <w:ind w:left="284" w:hanging="426"/>
        <w:rPr>
          <w:rFonts w:cs="Calibri"/>
          <w:b/>
          <w:sz w:val="24"/>
          <w:szCs w:val="24"/>
          <w:lang w:eastAsia="pl-PL"/>
        </w:rPr>
      </w:pPr>
      <w:r w:rsidRPr="00636412">
        <w:rPr>
          <w:rFonts w:cs="Calibri"/>
          <w:sz w:val="24"/>
          <w:szCs w:val="24"/>
          <w:lang w:eastAsia="pl-PL"/>
        </w:rPr>
        <w:t xml:space="preserve">Na podstawie art. 253 ust. 2 ustawy Prawo zamówień publicznych </w:t>
      </w:r>
      <w:r w:rsidRPr="00636412">
        <w:rPr>
          <w:rFonts w:cs="Calibri"/>
          <w:bCs/>
          <w:sz w:val="24"/>
          <w:szCs w:val="24"/>
          <w:lang w:eastAsia="pl-PL"/>
        </w:rPr>
        <w:t>(</w:t>
      </w:r>
      <w:r w:rsidRPr="00636412">
        <w:rPr>
          <w:rFonts w:cs="Calibri"/>
          <w:sz w:val="24"/>
          <w:szCs w:val="24"/>
        </w:rPr>
        <w:t>Dz. U. z 2022 r., poz. 1710 z późn. zm.</w:t>
      </w:r>
      <w:r w:rsidRPr="00636412">
        <w:rPr>
          <w:rFonts w:cs="Calibri"/>
          <w:bCs/>
          <w:sz w:val="24"/>
          <w:szCs w:val="24"/>
          <w:lang w:eastAsia="pl-PL"/>
        </w:rPr>
        <w:t xml:space="preserve">), zwanej dalej ustawą </w:t>
      </w:r>
      <w:r w:rsidRPr="00636412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09F3B829" w14:textId="77777777" w:rsidR="00955293" w:rsidRPr="00FF7EE6" w:rsidRDefault="00955293" w:rsidP="00955293">
      <w:pPr>
        <w:pStyle w:val="Akapitzlist"/>
        <w:spacing w:after="0" w:line="240" w:lineRule="auto"/>
        <w:ind w:left="709"/>
        <w:rPr>
          <w:rFonts w:cs="Calibri"/>
          <w:sz w:val="24"/>
          <w:szCs w:val="24"/>
        </w:rPr>
      </w:pPr>
      <w:r w:rsidRPr="00FF7EE6">
        <w:rPr>
          <w:rFonts w:cs="Calibri"/>
          <w:sz w:val="24"/>
          <w:szCs w:val="24"/>
        </w:rPr>
        <w:t xml:space="preserve">Point Sp. z o.o. </w:t>
      </w:r>
      <w:r w:rsidRPr="00FF7EE6">
        <w:rPr>
          <w:rFonts w:cs="Calibri"/>
          <w:sz w:val="24"/>
          <w:szCs w:val="24"/>
        </w:rPr>
        <w:br/>
        <w:t xml:space="preserve">ul. Bitwy Warszawskiej 1920r. 7a </w:t>
      </w:r>
    </w:p>
    <w:p w14:paraId="65ECB085" w14:textId="77777777" w:rsidR="00955293" w:rsidRPr="00FF7EE6" w:rsidRDefault="00955293" w:rsidP="00955293">
      <w:pPr>
        <w:pStyle w:val="Akapitzlist"/>
        <w:tabs>
          <w:tab w:val="left" w:pos="8222"/>
        </w:tabs>
        <w:spacing w:after="287" w:line="272" w:lineRule="auto"/>
        <w:ind w:left="709" w:right="561"/>
        <w:jc w:val="both"/>
        <w:rPr>
          <w:rFonts w:eastAsiaTheme="minorHAnsi" w:cs="Calibri"/>
          <w:sz w:val="24"/>
          <w:szCs w:val="24"/>
        </w:rPr>
      </w:pPr>
      <w:r w:rsidRPr="00FF7EE6">
        <w:rPr>
          <w:rFonts w:cs="Calibri"/>
          <w:sz w:val="24"/>
          <w:szCs w:val="24"/>
        </w:rPr>
        <w:t>02-366 Warszawa</w:t>
      </w:r>
      <w:r w:rsidRPr="00FF7EE6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43CBDED" w14:textId="77777777" w:rsidR="00955293" w:rsidRPr="00FF7EE6" w:rsidRDefault="00955293" w:rsidP="00955293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eastAsiaTheme="minorHAnsi" w:cs="Calibri"/>
          <w:sz w:val="24"/>
          <w:szCs w:val="24"/>
        </w:rPr>
      </w:pPr>
      <w:r w:rsidRPr="00FF7EE6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oferując kwotę: </w:t>
      </w:r>
      <w:r w:rsidRPr="00FF7EE6">
        <w:rPr>
          <w:rFonts w:cs="Calibri"/>
          <w:sz w:val="24"/>
          <w:szCs w:val="24"/>
        </w:rPr>
        <w:t>329.443,20</w:t>
      </w:r>
      <w:r w:rsidRPr="00FF7EE6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694EFE3E" w14:textId="77777777" w:rsidR="00955293" w:rsidRDefault="00955293" w:rsidP="00955293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167C85DD" w14:textId="77777777" w:rsidR="00955293" w:rsidRPr="00E82176" w:rsidRDefault="00955293" w:rsidP="00955293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</w:p>
    <w:tbl>
      <w:tblPr>
        <w:tblStyle w:val="Tabela-Siatka1"/>
        <w:tblW w:w="9781" w:type="dxa"/>
        <w:tblInd w:w="-289" w:type="dxa"/>
        <w:tblLook w:val="04A0" w:firstRow="1" w:lastRow="0" w:firstColumn="1" w:lastColumn="0" w:noHBand="0" w:noVBand="1"/>
      </w:tblPr>
      <w:tblGrid>
        <w:gridCol w:w="575"/>
        <w:gridCol w:w="3394"/>
        <w:gridCol w:w="1843"/>
        <w:gridCol w:w="1985"/>
        <w:gridCol w:w="1984"/>
      </w:tblGrid>
      <w:tr w:rsidR="00955293" w:rsidRPr="000B1C5D" w14:paraId="59029D3A" w14:textId="77777777" w:rsidTr="000B7854">
        <w:trPr>
          <w:trHeight w:val="12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33FF" w14:textId="77777777" w:rsidR="00955293" w:rsidRPr="00FF7EE6" w:rsidRDefault="00955293" w:rsidP="000B7854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6C5" w14:textId="77777777" w:rsidR="00955293" w:rsidRPr="00FF7EE6" w:rsidRDefault="00955293" w:rsidP="000B7854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Wykonawca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(Firma i adres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F1D5" w14:textId="77777777" w:rsidR="00955293" w:rsidRPr="00FF7EE6" w:rsidRDefault="00955293" w:rsidP="000B7854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67500C" w14:textId="77777777" w:rsidR="00955293" w:rsidRPr="00FF7EE6" w:rsidRDefault="00955293" w:rsidP="000B7854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F7EE6">
              <w:rPr>
                <w:rFonts w:asciiTheme="minorHAnsi" w:eastAsia="Times New Roman" w:hAnsiTheme="minorHAnsi" w:cstheme="minorHAnsi"/>
                <w:bCs/>
                <w:lang w:eastAsia="pl-PL"/>
              </w:rPr>
              <w:t>Cena oferty</w:t>
            </w:r>
          </w:p>
          <w:p w14:paraId="3F76A3C4" w14:textId="77777777" w:rsidR="00955293" w:rsidRPr="00FF7EE6" w:rsidRDefault="00955293" w:rsidP="000B7854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lang w:eastAsia="pl-PL"/>
              </w:rPr>
              <w:t>(waga 60 pkt)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403" w14:textId="77777777" w:rsidR="00955293" w:rsidRPr="00FF7EE6" w:rsidRDefault="00955293" w:rsidP="000B7854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5F080D0" w14:textId="77777777" w:rsidR="00955293" w:rsidRPr="00FF7EE6" w:rsidRDefault="00955293" w:rsidP="000B7854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FF7EE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F7EE6">
              <w:rPr>
                <w:rFonts w:asciiTheme="minorHAnsi" w:hAnsiTheme="minorHAnsi" w:cstheme="minorHAnsi"/>
                <w:bCs/>
              </w:rPr>
              <w:t>czas naprawy</w:t>
            </w:r>
          </w:p>
          <w:p w14:paraId="368A90B7" w14:textId="77777777" w:rsidR="00955293" w:rsidRPr="00FF7EE6" w:rsidRDefault="00955293" w:rsidP="000B7854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eastAsia="Times New Roman" w:hAnsiTheme="minorHAnsi" w:cstheme="minorHAnsi"/>
                <w:lang w:eastAsia="pl-PL"/>
              </w:rPr>
              <w:t>(waga 40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E8F" w14:textId="77777777" w:rsidR="00955293" w:rsidRPr="00FF7EE6" w:rsidRDefault="00955293" w:rsidP="000B7854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375CB3D" w14:textId="77777777" w:rsidR="00955293" w:rsidRPr="00FF7EE6" w:rsidRDefault="00955293" w:rsidP="000B7854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FF7EE6">
              <w:rPr>
                <w:rFonts w:asciiTheme="minorHAnsi" w:hAnsiTheme="minorHAnsi" w:cstheme="minorHAnsi"/>
                <w:b/>
                <w:lang w:eastAsia="pl-PL"/>
              </w:rPr>
              <w:t>Suma punktów</w:t>
            </w:r>
          </w:p>
        </w:tc>
      </w:tr>
      <w:tr w:rsidR="00955293" w:rsidRPr="00FF7EE6" w14:paraId="2D864703" w14:textId="77777777" w:rsidTr="000B7854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181" w14:textId="77777777" w:rsidR="00955293" w:rsidRPr="00FF7EE6" w:rsidRDefault="00955293" w:rsidP="000B7854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4903C" w14:textId="77777777" w:rsidR="00955293" w:rsidRPr="00FF7EE6" w:rsidRDefault="00955293" w:rsidP="000B7854">
            <w:pPr>
              <w:spacing w:after="0" w:line="240" w:lineRule="auto"/>
              <w:rPr>
                <w:rFonts w:cs="Calibri"/>
              </w:rPr>
            </w:pPr>
            <w:r w:rsidRPr="00FF7EE6">
              <w:rPr>
                <w:rFonts w:cs="Calibri"/>
              </w:rPr>
              <w:t xml:space="preserve">Point Sp. z o.o. </w:t>
            </w:r>
            <w:r w:rsidRPr="00FF7EE6">
              <w:rPr>
                <w:rFonts w:cs="Calibri"/>
              </w:rPr>
              <w:br/>
              <w:t xml:space="preserve">ul. Bitwy Warszawskiej 1920r. 7a </w:t>
            </w:r>
          </w:p>
          <w:p w14:paraId="077E16A2" w14:textId="77777777" w:rsidR="00955293" w:rsidRPr="00FF7EE6" w:rsidRDefault="00955293" w:rsidP="000B78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F7EE6">
              <w:rPr>
                <w:rFonts w:cs="Calibri"/>
              </w:rPr>
              <w:t>02-366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E73F" w14:textId="77777777" w:rsidR="00955293" w:rsidRPr="00FF7EE6" w:rsidRDefault="00955293" w:rsidP="000B7854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DAC" w14:textId="77777777" w:rsidR="00955293" w:rsidRPr="00FF7EE6" w:rsidRDefault="00955293" w:rsidP="000B7854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BC1" w14:textId="77777777" w:rsidR="00955293" w:rsidRPr="00FF7EE6" w:rsidRDefault="00955293" w:rsidP="000B7854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</w:tr>
      <w:tr w:rsidR="00955293" w:rsidRPr="000B1C5D" w14:paraId="7A41594C" w14:textId="77777777" w:rsidTr="000B7854">
        <w:trPr>
          <w:trHeight w:val="12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0726" w14:textId="77777777" w:rsidR="00955293" w:rsidRPr="00FF7EE6" w:rsidRDefault="00955293" w:rsidP="000B7854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F41A" w14:textId="77777777" w:rsidR="00955293" w:rsidRPr="00C95406" w:rsidRDefault="00955293" w:rsidP="000B78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95406">
              <w:rPr>
                <w:rFonts w:cs="Calibri"/>
                <w:color w:val="000000"/>
                <w:lang w:val="en-US"/>
              </w:rPr>
              <w:t xml:space="preserve">IT Solution Factor Sp. z </w:t>
            </w:r>
            <w:proofErr w:type="spellStart"/>
            <w:r w:rsidRPr="00C95406">
              <w:rPr>
                <w:rFonts w:cs="Calibri"/>
                <w:color w:val="000000"/>
                <w:lang w:val="en-US"/>
              </w:rPr>
              <w:t>o.o</w:t>
            </w:r>
            <w:proofErr w:type="spellEnd"/>
            <w:r w:rsidRPr="00C95406">
              <w:rPr>
                <w:rFonts w:cs="Calibri"/>
                <w:color w:val="000000"/>
                <w:lang w:val="en-US"/>
              </w:rPr>
              <w:t xml:space="preserve">. </w:t>
            </w:r>
          </w:p>
          <w:p w14:paraId="431E653C" w14:textId="77777777" w:rsidR="00955293" w:rsidRPr="00FF7EE6" w:rsidRDefault="00955293" w:rsidP="000B785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F7EE6">
              <w:rPr>
                <w:rFonts w:cs="Calibri"/>
                <w:color w:val="000000"/>
                <w:lang w:eastAsia="pl-PL"/>
              </w:rPr>
              <w:t>ul. Popularna 4/6</w:t>
            </w:r>
          </w:p>
          <w:p w14:paraId="001E75D5" w14:textId="77777777" w:rsidR="00955293" w:rsidRPr="00FF7EE6" w:rsidRDefault="00955293" w:rsidP="000B7854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F7EE6">
              <w:rPr>
                <w:rFonts w:cs="Calibri"/>
                <w:color w:val="000000"/>
                <w:lang w:eastAsia="pl-PL"/>
              </w:rPr>
              <w:t>02-473 Warszawa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759" w14:textId="77777777" w:rsidR="00955293" w:rsidRPr="00FF7EE6" w:rsidRDefault="00955293" w:rsidP="000B7854">
            <w:pPr>
              <w:ind w:right="-101"/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7EE6">
              <w:rPr>
                <w:rFonts w:asciiTheme="minorHAnsi" w:hAnsiTheme="minorHAnsi" w:cstheme="minorHAnsi"/>
                <w:lang w:eastAsia="pl-PL"/>
              </w:rPr>
              <w:t>Oferta Wykonawcy podlega odrzuceniu</w:t>
            </w:r>
          </w:p>
        </w:tc>
      </w:tr>
    </w:tbl>
    <w:p w14:paraId="2F0C402C" w14:textId="77777777" w:rsidR="00922BB6" w:rsidRDefault="00922BB6" w:rsidP="00922BB6">
      <w:pPr>
        <w:spacing w:after="0" w:line="240" w:lineRule="auto"/>
        <w:ind w:right="-569"/>
        <w:rPr>
          <w:rFonts w:asciiTheme="minorHAnsi" w:hAnsiTheme="minorHAnsi" w:cstheme="minorHAnsi"/>
          <w:u w:val="single"/>
          <w:lang w:eastAsia="pl-PL"/>
        </w:rPr>
      </w:pPr>
    </w:p>
    <w:p w14:paraId="18ABFA38" w14:textId="77777777" w:rsidR="00955293" w:rsidRDefault="00955293" w:rsidP="00922BB6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F7818F" w14:textId="7690EE35" w:rsidR="00922BB6" w:rsidRDefault="00922BB6" w:rsidP="00922BB6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29" w:name="_Hlk133416516"/>
      <w:r w:rsidRPr="00922BB6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922BB6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310F50FB" w14:textId="77777777" w:rsidR="00955293" w:rsidRPr="00922BB6" w:rsidRDefault="00955293" w:rsidP="00922BB6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270F115" w14:textId="77777777" w:rsidR="00955293" w:rsidRPr="00922BB6" w:rsidRDefault="00955293" w:rsidP="00922BB6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DD7FE6E" w14:textId="47FDBE77" w:rsidR="00992569" w:rsidRPr="00636412" w:rsidRDefault="004C7323" w:rsidP="00636412">
      <w:pPr>
        <w:pStyle w:val="Tekstkomentarza"/>
        <w:ind w:left="6372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22BB6" w:rsidRPr="00922BB6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  <w:bookmarkEnd w:id="29"/>
    </w:p>
    <w:p w14:paraId="0DA34EA3" w14:textId="77777777" w:rsidR="00983AE9" w:rsidRPr="00955293" w:rsidRDefault="00983AE9" w:rsidP="00955293">
      <w:pPr>
        <w:spacing w:after="0" w:line="240" w:lineRule="auto"/>
        <w:ind w:left="2832" w:firstLine="854"/>
        <w:rPr>
          <w:rFonts w:cs="Calibri"/>
          <w:color w:val="000000"/>
          <w:sz w:val="24"/>
          <w:szCs w:val="24"/>
          <w:lang w:eastAsia="pl-PL"/>
        </w:rPr>
      </w:pPr>
      <w:r w:rsidRPr="00955293">
        <w:rPr>
          <w:rFonts w:cs="Calibri"/>
          <w:color w:val="000000"/>
          <w:sz w:val="24"/>
          <w:szCs w:val="24"/>
          <w:lang w:eastAsia="pl-PL"/>
        </w:rPr>
        <w:lastRenderedPageBreak/>
        <w:t>PROJEKT</w:t>
      </w:r>
    </w:p>
    <w:p w14:paraId="4D0C7963" w14:textId="77777777" w:rsidR="00983AE9" w:rsidRPr="00955293" w:rsidRDefault="00983AE9" w:rsidP="00983AE9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299B150" w14:textId="77777777" w:rsidR="00983AE9" w:rsidRPr="00955293" w:rsidRDefault="00983AE9" w:rsidP="00983AE9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D344EEA" w14:textId="77777777" w:rsidR="00983AE9" w:rsidRPr="00955293" w:rsidRDefault="00983AE9" w:rsidP="00983AE9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r w:rsidRPr="00955293">
        <w:rPr>
          <w:rFonts w:cs="Calibri"/>
          <w:b w:val="0"/>
          <w:bCs w:val="0"/>
          <w:color w:val="000000"/>
          <w:sz w:val="24"/>
          <w:szCs w:val="24"/>
        </w:rPr>
        <w:t>DO.WAL.261.04.2023.</w:t>
      </w:r>
      <w:r w:rsidRPr="0095529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955293">
        <w:rPr>
          <w:rFonts w:cs="Calibri"/>
          <w:b w:val="0"/>
          <w:bCs w:val="0"/>
          <w:sz w:val="24"/>
          <w:szCs w:val="24"/>
        </w:rPr>
        <w:t>Warszawa, dnia ……….04.202</w:t>
      </w:r>
      <w:r w:rsidRPr="00955293">
        <w:rPr>
          <w:rFonts w:cs="Calibri"/>
          <w:b w:val="0"/>
          <w:bCs w:val="0"/>
          <w:color w:val="000000"/>
          <w:sz w:val="24"/>
          <w:szCs w:val="24"/>
        </w:rPr>
        <w:t>3</w:t>
      </w:r>
      <w:r w:rsidRPr="00955293">
        <w:rPr>
          <w:rFonts w:cs="Calibri"/>
          <w:b w:val="0"/>
          <w:bCs w:val="0"/>
          <w:sz w:val="24"/>
          <w:szCs w:val="24"/>
        </w:rPr>
        <w:t xml:space="preserve"> r.</w:t>
      </w:r>
    </w:p>
    <w:p w14:paraId="2AC41C6F" w14:textId="77777777" w:rsidR="00983AE9" w:rsidRPr="00955293" w:rsidRDefault="00983AE9" w:rsidP="00983AE9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13247059" w14:textId="77777777" w:rsidR="00955293" w:rsidRDefault="00955293" w:rsidP="00955293">
      <w:pPr>
        <w:spacing w:after="0" w:line="240" w:lineRule="auto"/>
        <w:ind w:left="5103"/>
        <w:rPr>
          <w:rFonts w:cs="Calibri"/>
          <w:sz w:val="24"/>
          <w:szCs w:val="24"/>
        </w:rPr>
      </w:pPr>
    </w:p>
    <w:p w14:paraId="650CE5DB" w14:textId="6583FA41" w:rsidR="00983AE9" w:rsidRPr="00955293" w:rsidRDefault="00983AE9" w:rsidP="00955293">
      <w:pPr>
        <w:spacing w:after="0" w:line="240" w:lineRule="auto"/>
        <w:ind w:left="5103"/>
        <w:rPr>
          <w:rFonts w:cs="Calibri"/>
          <w:sz w:val="24"/>
          <w:szCs w:val="24"/>
        </w:rPr>
      </w:pPr>
      <w:r w:rsidRPr="00955293">
        <w:rPr>
          <w:rFonts w:cs="Calibri"/>
          <w:sz w:val="24"/>
          <w:szCs w:val="24"/>
        </w:rPr>
        <w:t xml:space="preserve">Point Sp. z o.o. </w:t>
      </w:r>
      <w:r w:rsidRPr="00955293">
        <w:rPr>
          <w:rFonts w:cs="Calibri"/>
          <w:sz w:val="24"/>
          <w:szCs w:val="24"/>
        </w:rPr>
        <w:br/>
        <w:t xml:space="preserve">ul. Bitwy Warszawskiej 1920r. 7a </w:t>
      </w:r>
    </w:p>
    <w:p w14:paraId="5AA6C54B" w14:textId="3ADADD86" w:rsidR="00983AE9" w:rsidRPr="00955293" w:rsidRDefault="00983AE9" w:rsidP="00955293">
      <w:pPr>
        <w:autoSpaceDE w:val="0"/>
        <w:autoSpaceDN w:val="0"/>
        <w:adjustRightInd w:val="0"/>
        <w:spacing w:after="0" w:line="360" w:lineRule="auto"/>
        <w:ind w:left="5103"/>
        <w:rPr>
          <w:rFonts w:cs="Calibri"/>
          <w:bCs/>
          <w:sz w:val="24"/>
          <w:szCs w:val="24"/>
          <w:lang w:eastAsia="pl-PL"/>
        </w:rPr>
      </w:pPr>
      <w:r w:rsidRPr="00955293">
        <w:rPr>
          <w:rFonts w:cs="Calibri"/>
          <w:sz w:val="24"/>
          <w:szCs w:val="24"/>
        </w:rPr>
        <w:t>02-366 Warszawa</w:t>
      </w:r>
    </w:p>
    <w:p w14:paraId="4105E25F" w14:textId="77777777" w:rsidR="00983AE9" w:rsidRPr="00955293" w:rsidRDefault="00983AE9" w:rsidP="00955293">
      <w:pPr>
        <w:spacing w:after="0" w:line="240" w:lineRule="auto"/>
        <w:rPr>
          <w:rFonts w:cs="Calibri"/>
          <w:b/>
          <w:sz w:val="24"/>
          <w:szCs w:val="24"/>
        </w:rPr>
      </w:pPr>
    </w:p>
    <w:p w14:paraId="45A942A4" w14:textId="77777777" w:rsidR="00705DF8" w:rsidRDefault="00705DF8" w:rsidP="00955293">
      <w:pPr>
        <w:spacing w:after="0" w:line="240" w:lineRule="auto"/>
        <w:ind w:left="851" w:hanging="851"/>
        <w:rPr>
          <w:rFonts w:cs="Calibri"/>
          <w:color w:val="000000"/>
          <w:sz w:val="24"/>
          <w:szCs w:val="24"/>
        </w:rPr>
      </w:pPr>
    </w:p>
    <w:p w14:paraId="19CA2D95" w14:textId="5CE7DA29" w:rsidR="00983AE9" w:rsidRPr="00955293" w:rsidRDefault="00983AE9" w:rsidP="00955293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955293">
        <w:rPr>
          <w:rFonts w:cs="Calibri"/>
          <w:color w:val="000000"/>
          <w:sz w:val="24"/>
          <w:szCs w:val="24"/>
        </w:rPr>
        <w:t xml:space="preserve">Dotyczy: </w:t>
      </w:r>
      <w:r w:rsidRPr="0095529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955293">
        <w:rPr>
          <w:rFonts w:cs="Calibri"/>
          <w:sz w:val="24"/>
          <w:szCs w:val="24"/>
        </w:rPr>
        <w:t>na</w:t>
      </w:r>
      <w:r w:rsidRPr="0095529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55293">
        <w:rPr>
          <w:rFonts w:asciiTheme="minorHAnsi" w:hAnsiTheme="minorHAnsi" w:cstheme="minorHAnsi"/>
          <w:bCs/>
          <w:sz w:val="24"/>
          <w:szCs w:val="24"/>
        </w:rPr>
        <w:t>Asystę Techniczną i Konserwację dla sieciowych urządzeń zabezpieczających WAN</w:t>
      </w:r>
      <w:r w:rsidRPr="00955293">
        <w:rPr>
          <w:rFonts w:cs="Calibri"/>
          <w:iCs/>
          <w:sz w:val="24"/>
          <w:szCs w:val="24"/>
        </w:rPr>
        <w:t xml:space="preserve"> – ZP/04/23.</w:t>
      </w:r>
    </w:p>
    <w:p w14:paraId="12F3DD85" w14:textId="77777777" w:rsidR="00992569" w:rsidRPr="00955293" w:rsidRDefault="00992569" w:rsidP="00992569">
      <w:pPr>
        <w:keepNext/>
        <w:spacing w:after="0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814F2FD" w14:textId="77777777" w:rsidR="00955293" w:rsidRDefault="00955293" w:rsidP="00992569">
      <w:pPr>
        <w:tabs>
          <w:tab w:val="left" w:pos="6237"/>
        </w:tabs>
        <w:spacing w:after="0"/>
        <w:rPr>
          <w:rFonts w:cs="Calibri"/>
          <w:sz w:val="24"/>
          <w:szCs w:val="24"/>
          <w:lang w:eastAsia="pl-PL"/>
        </w:rPr>
      </w:pPr>
    </w:p>
    <w:p w14:paraId="3085F4AF" w14:textId="67613AAD" w:rsidR="00992569" w:rsidRPr="00955293" w:rsidRDefault="00992569" w:rsidP="00636412">
      <w:pPr>
        <w:tabs>
          <w:tab w:val="left" w:pos="6237"/>
        </w:tabs>
        <w:spacing w:after="0"/>
        <w:ind w:left="-142"/>
        <w:rPr>
          <w:rFonts w:cs="Calibri"/>
          <w:sz w:val="24"/>
          <w:szCs w:val="24"/>
        </w:rPr>
      </w:pPr>
      <w:r w:rsidRPr="00955293">
        <w:rPr>
          <w:rFonts w:cs="Calibri"/>
          <w:sz w:val="24"/>
          <w:szCs w:val="24"/>
          <w:lang w:eastAsia="pl-PL"/>
        </w:rPr>
        <w:t xml:space="preserve">Zamawiający – Państwowy Fundusz Rehabilitacji Osób Niepełnosprawnych </w:t>
      </w:r>
      <w:r w:rsidRPr="00955293">
        <w:rPr>
          <w:rFonts w:cs="Calibri"/>
          <w:sz w:val="24"/>
          <w:szCs w:val="24"/>
        </w:rPr>
        <w:t>na mocy art.</w:t>
      </w:r>
      <w:r w:rsidR="00983AE9" w:rsidRPr="00955293">
        <w:rPr>
          <w:rFonts w:cs="Calibri"/>
          <w:sz w:val="24"/>
          <w:szCs w:val="24"/>
        </w:rPr>
        <w:t xml:space="preserve"> 252</w:t>
      </w:r>
      <w:r w:rsidRPr="00955293">
        <w:rPr>
          <w:rFonts w:cs="Calibri"/>
          <w:sz w:val="24"/>
          <w:szCs w:val="24"/>
        </w:rPr>
        <w:t xml:space="preserve"> </w:t>
      </w:r>
      <w:r w:rsidRPr="00955293">
        <w:rPr>
          <w:rFonts w:cs="Calibri"/>
          <w:sz w:val="24"/>
          <w:szCs w:val="24"/>
        </w:rPr>
        <w:br/>
        <w:t xml:space="preserve">ust. 2 ustawy Prawo zamówień publicznych (Dz. U. z 2022 r., poz. 1710 z późn. zm.), </w:t>
      </w:r>
      <w:r w:rsidR="00983AE9" w:rsidRPr="00955293">
        <w:rPr>
          <w:rFonts w:cs="Calibri"/>
          <w:sz w:val="24"/>
          <w:szCs w:val="24"/>
        </w:rPr>
        <w:t>wzywa Wykonawcę d</w:t>
      </w:r>
      <w:r w:rsidRPr="00955293">
        <w:rPr>
          <w:rFonts w:cs="Calibri"/>
          <w:sz w:val="24"/>
          <w:szCs w:val="24"/>
        </w:rPr>
        <w:t>o wyrażeni</w:t>
      </w:r>
      <w:r w:rsidR="00983AE9" w:rsidRPr="00955293">
        <w:rPr>
          <w:rFonts w:cs="Calibri"/>
          <w:sz w:val="24"/>
          <w:szCs w:val="24"/>
        </w:rPr>
        <w:t>a</w:t>
      </w:r>
      <w:r w:rsidRPr="00955293">
        <w:rPr>
          <w:rFonts w:cs="Calibri"/>
          <w:sz w:val="24"/>
          <w:szCs w:val="24"/>
        </w:rPr>
        <w:t xml:space="preserve"> zgody</w:t>
      </w:r>
      <w:r w:rsidR="00983AE9" w:rsidRPr="00955293">
        <w:rPr>
          <w:rFonts w:cs="Calibri"/>
          <w:sz w:val="24"/>
          <w:szCs w:val="24"/>
        </w:rPr>
        <w:t xml:space="preserve"> na wybór Państwa oferty złożonej w przedmiotowym postępowaniu jako najkorzystniejszej oferty.</w:t>
      </w:r>
    </w:p>
    <w:p w14:paraId="3BE162E8" w14:textId="1CA4073F" w:rsidR="00705DF8" w:rsidRPr="006F5659" w:rsidRDefault="00992569" w:rsidP="00636412">
      <w:pPr>
        <w:suppressAutoHyphens/>
        <w:spacing w:after="0"/>
        <w:ind w:left="-142"/>
        <w:rPr>
          <w:rFonts w:cs="Calibri"/>
          <w:sz w:val="24"/>
          <w:szCs w:val="24"/>
          <w:lang w:eastAsia="ar-SA"/>
        </w:rPr>
      </w:pPr>
      <w:bookmarkStart w:id="30" w:name="_Hlk82008505"/>
      <w:r w:rsidRPr="00955293">
        <w:rPr>
          <w:rFonts w:cs="Calibri"/>
          <w:sz w:val="24"/>
          <w:szCs w:val="24"/>
        </w:rPr>
        <w:t>Informację o wyrażeniu zgody</w:t>
      </w:r>
      <w:r w:rsidR="00705DF8">
        <w:rPr>
          <w:rFonts w:cs="Calibri"/>
          <w:sz w:val="24"/>
          <w:szCs w:val="24"/>
        </w:rPr>
        <w:t xml:space="preserve"> w powyższej kwestii</w:t>
      </w:r>
      <w:r w:rsidRPr="00955293">
        <w:rPr>
          <w:rFonts w:cs="Calibri"/>
          <w:sz w:val="24"/>
          <w:szCs w:val="24"/>
        </w:rPr>
        <w:t xml:space="preserve">, bądź jej braku, Wykonawca winien przesłać </w:t>
      </w:r>
      <w:r w:rsidRPr="00955293">
        <w:rPr>
          <w:rFonts w:asciiTheme="minorHAnsi" w:hAnsiTheme="minorHAnsi" w:cstheme="minorHAnsi"/>
          <w:sz w:val="24"/>
          <w:szCs w:val="24"/>
        </w:rPr>
        <w:t>zgodnie</w:t>
      </w:r>
      <w:bookmarkEnd w:id="30"/>
      <w:r w:rsidR="00705DF8" w:rsidRPr="006F5659">
        <w:rPr>
          <w:rFonts w:cs="Calibri"/>
          <w:sz w:val="24"/>
          <w:szCs w:val="24"/>
          <w:lang w:eastAsia="pl-PL"/>
        </w:rPr>
        <w:t xml:space="preserve"> z formą obowiązującą w przedmiotowym postępowaniu (w szczególności z Rozdziałem X SWZ – </w:t>
      </w:r>
      <w:r w:rsidR="00705DF8" w:rsidRPr="006F5659">
        <w:rPr>
          <w:rFonts w:cs="Calibri"/>
          <w:i/>
          <w:sz w:val="24"/>
          <w:szCs w:val="24"/>
          <w:lang w:eastAsia="pl-PL"/>
        </w:rPr>
        <w:t>Informacje o środkach komunikacji elektronicznej, przy użyciu których Zamawiający będzie komunikował się z Wykonawcami, oraz informacje o wymaganiach technicznych i</w:t>
      </w:r>
      <w:r w:rsidR="00636412">
        <w:rPr>
          <w:rFonts w:cs="Calibri"/>
          <w:i/>
          <w:sz w:val="24"/>
          <w:szCs w:val="24"/>
          <w:lang w:eastAsia="pl-PL"/>
        </w:rPr>
        <w:t xml:space="preserve"> </w:t>
      </w:r>
      <w:r w:rsidR="00705DF8" w:rsidRPr="006F5659">
        <w:rPr>
          <w:rFonts w:cs="Calibri"/>
          <w:i/>
          <w:sz w:val="24"/>
          <w:szCs w:val="24"/>
          <w:lang w:eastAsia="pl-PL"/>
        </w:rPr>
        <w:t>organizacyjnych sporządzania, wysyłania i odbierania korespondencji elektronicznej)</w:t>
      </w:r>
      <w:r w:rsidR="00705DF8" w:rsidRPr="006F5659">
        <w:rPr>
          <w:rFonts w:cs="Calibri"/>
          <w:sz w:val="24"/>
          <w:szCs w:val="24"/>
          <w:lang w:eastAsia="pl-PL"/>
        </w:rPr>
        <w:t xml:space="preserve">, </w:t>
      </w:r>
      <w:r w:rsidR="00636412">
        <w:rPr>
          <w:rFonts w:cs="Calibri"/>
          <w:sz w:val="24"/>
          <w:szCs w:val="24"/>
          <w:lang w:eastAsia="pl-PL"/>
        </w:rPr>
        <w:br/>
      </w:r>
      <w:r w:rsidR="00705DF8" w:rsidRPr="006F5659">
        <w:rPr>
          <w:rFonts w:cs="Calibri"/>
          <w:sz w:val="24"/>
          <w:szCs w:val="24"/>
          <w:lang w:eastAsia="pl-PL"/>
        </w:rPr>
        <w:t xml:space="preserve">w terminie najpóźniej </w:t>
      </w:r>
      <w:r w:rsidR="00705DF8" w:rsidRPr="006F5659">
        <w:rPr>
          <w:rFonts w:cs="Calibri"/>
          <w:bCs/>
          <w:sz w:val="24"/>
          <w:szCs w:val="24"/>
          <w:lang w:eastAsia="pl-PL"/>
        </w:rPr>
        <w:t xml:space="preserve">do </w:t>
      </w:r>
      <w:r w:rsidR="00705DF8">
        <w:rPr>
          <w:rFonts w:cs="Calibri"/>
          <w:bCs/>
          <w:sz w:val="24"/>
          <w:szCs w:val="24"/>
          <w:lang w:eastAsia="pl-PL"/>
        </w:rPr>
        <w:t>02</w:t>
      </w:r>
      <w:r w:rsidR="00705DF8" w:rsidRPr="006F5659">
        <w:rPr>
          <w:rFonts w:cs="Calibri"/>
          <w:bCs/>
          <w:sz w:val="24"/>
          <w:szCs w:val="24"/>
          <w:lang w:eastAsia="pl-PL"/>
        </w:rPr>
        <w:t>.0</w:t>
      </w:r>
      <w:r w:rsidR="00705DF8">
        <w:rPr>
          <w:rFonts w:cs="Calibri"/>
          <w:bCs/>
          <w:sz w:val="24"/>
          <w:szCs w:val="24"/>
          <w:lang w:eastAsia="pl-PL"/>
        </w:rPr>
        <w:t>5</w:t>
      </w:r>
      <w:r w:rsidR="00705DF8" w:rsidRPr="006F5659">
        <w:rPr>
          <w:rFonts w:cs="Calibri"/>
          <w:bCs/>
          <w:sz w:val="24"/>
          <w:szCs w:val="24"/>
          <w:lang w:eastAsia="pl-PL"/>
        </w:rPr>
        <w:t>.202</w:t>
      </w:r>
      <w:r w:rsidR="00705DF8">
        <w:rPr>
          <w:rFonts w:cs="Calibri"/>
          <w:bCs/>
          <w:sz w:val="24"/>
          <w:szCs w:val="24"/>
          <w:lang w:eastAsia="pl-PL"/>
        </w:rPr>
        <w:t>3</w:t>
      </w:r>
      <w:r w:rsidR="00705DF8" w:rsidRPr="006F5659">
        <w:rPr>
          <w:rFonts w:cs="Calibri"/>
          <w:bCs/>
          <w:sz w:val="24"/>
          <w:szCs w:val="24"/>
          <w:lang w:eastAsia="pl-PL"/>
        </w:rPr>
        <w:t xml:space="preserve"> r.</w:t>
      </w:r>
    </w:p>
    <w:p w14:paraId="1E08AE59" w14:textId="509C2B75" w:rsidR="00992569" w:rsidRPr="00955293" w:rsidRDefault="00992569" w:rsidP="00636412">
      <w:pPr>
        <w:tabs>
          <w:tab w:val="left" w:pos="6237"/>
        </w:tabs>
        <w:spacing w:after="0"/>
        <w:rPr>
          <w:rFonts w:cs="Calibri"/>
          <w:sz w:val="24"/>
          <w:szCs w:val="24"/>
        </w:rPr>
      </w:pPr>
    </w:p>
    <w:p w14:paraId="541D5106" w14:textId="03BA44B3" w:rsidR="00992569" w:rsidRDefault="00992569" w:rsidP="00922BB6">
      <w:pPr>
        <w:pStyle w:val="Tekstkomentarza"/>
        <w:ind w:left="6372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590941E" w14:textId="77777777" w:rsidR="00705DF8" w:rsidRDefault="00705DF8" w:rsidP="00705DF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22BB6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922BB6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468F3337" w14:textId="77777777" w:rsidR="00705DF8" w:rsidRPr="00922BB6" w:rsidRDefault="00705DF8" w:rsidP="00705DF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EACA99B" w14:textId="77777777" w:rsidR="00705DF8" w:rsidRPr="00922BB6" w:rsidRDefault="00705DF8" w:rsidP="00705DF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0F39D57" w14:textId="77777777" w:rsidR="00705DF8" w:rsidRDefault="00705DF8" w:rsidP="00705DF8">
      <w:pPr>
        <w:pStyle w:val="Tekstkomentarza"/>
        <w:ind w:left="6372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22BB6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</w:p>
    <w:p w14:paraId="1BEA41A0" w14:textId="77777777" w:rsidR="00992569" w:rsidRPr="00922BB6" w:rsidRDefault="00992569" w:rsidP="00922BB6">
      <w:pPr>
        <w:pStyle w:val="Tekstkomentarza"/>
        <w:ind w:left="6372"/>
        <w:rPr>
          <w:sz w:val="24"/>
          <w:szCs w:val="24"/>
          <w:lang w:eastAsia="pl-PL"/>
        </w:rPr>
      </w:pPr>
    </w:p>
    <w:sectPr w:rsidR="00992569" w:rsidRPr="00922BB6" w:rsidSect="008E163A">
      <w:headerReference w:type="first" r:id="rId8"/>
      <w:footerReference w:type="first" r:id="rId9"/>
      <w:pgSz w:w="11906" w:h="16838"/>
      <w:pgMar w:top="567" w:right="991" w:bottom="426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47D798F4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762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7016651E"/>
    <w:lvl w:ilvl="0" w:tplc="95A0B3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9E5DFB"/>
    <w:multiLevelType w:val="hybridMultilevel"/>
    <w:tmpl w:val="2BF84A32"/>
    <w:lvl w:ilvl="0" w:tplc="64826B0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9257FC8"/>
    <w:multiLevelType w:val="hybridMultilevel"/>
    <w:tmpl w:val="2632BF8C"/>
    <w:lvl w:ilvl="0" w:tplc="8B025D9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25C98"/>
    <w:rsid w:val="0003548D"/>
    <w:rsid w:val="0003570A"/>
    <w:rsid w:val="00036CF2"/>
    <w:rsid w:val="00050A10"/>
    <w:rsid w:val="00053CA8"/>
    <w:rsid w:val="0005671C"/>
    <w:rsid w:val="000654EC"/>
    <w:rsid w:val="000713EF"/>
    <w:rsid w:val="00080848"/>
    <w:rsid w:val="00082C4B"/>
    <w:rsid w:val="000837EA"/>
    <w:rsid w:val="0009067D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2BED"/>
    <w:rsid w:val="0014336F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77F91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266E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9065C"/>
    <w:rsid w:val="004A0130"/>
    <w:rsid w:val="004A3097"/>
    <w:rsid w:val="004A4437"/>
    <w:rsid w:val="004A7ADB"/>
    <w:rsid w:val="004B3B50"/>
    <w:rsid w:val="004C0754"/>
    <w:rsid w:val="004C7323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419B1"/>
    <w:rsid w:val="00574012"/>
    <w:rsid w:val="005742E7"/>
    <w:rsid w:val="00580D17"/>
    <w:rsid w:val="00595D58"/>
    <w:rsid w:val="005A02DD"/>
    <w:rsid w:val="005B1AB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36412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D3AA9"/>
    <w:rsid w:val="006E5B8B"/>
    <w:rsid w:val="006F38FD"/>
    <w:rsid w:val="006F4C38"/>
    <w:rsid w:val="00705DF8"/>
    <w:rsid w:val="00714078"/>
    <w:rsid w:val="007317AC"/>
    <w:rsid w:val="007425C8"/>
    <w:rsid w:val="00745016"/>
    <w:rsid w:val="00745E22"/>
    <w:rsid w:val="00747A65"/>
    <w:rsid w:val="00754652"/>
    <w:rsid w:val="00760F04"/>
    <w:rsid w:val="0076537F"/>
    <w:rsid w:val="00776C6E"/>
    <w:rsid w:val="00793EDE"/>
    <w:rsid w:val="0079581E"/>
    <w:rsid w:val="007B6905"/>
    <w:rsid w:val="007C7678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57FB4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163A"/>
    <w:rsid w:val="008E57A2"/>
    <w:rsid w:val="008E69B6"/>
    <w:rsid w:val="008F09E6"/>
    <w:rsid w:val="00901572"/>
    <w:rsid w:val="00907939"/>
    <w:rsid w:val="00907AAC"/>
    <w:rsid w:val="00913496"/>
    <w:rsid w:val="009156B1"/>
    <w:rsid w:val="009223C4"/>
    <w:rsid w:val="00922BB6"/>
    <w:rsid w:val="00924AE7"/>
    <w:rsid w:val="00926B49"/>
    <w:rsid w:val="009321C7"/>
    <w:rsid w:val="00932C14"/>
    <w:rsid w:val="00941A69"/>
    <w:rsid w:val="00943031"/>
    <w:rsid w:val="009457D8"/>
    <w:rsid w:val="00946765"/>
    <w:rsid w:val="00955293"/>
    <w:rsid w:val="00956824"/>
    <w:rsid w:val="00964FAF"/>
    <w:rsid w:val="0097047A"/>
    <w:rsid w:val="00970567"/>
    <w:rsid w:val="00976A95"/>
    <w:rsid w:val="00983AE9"/>
    <w:rsid w:val="00992569"/>
    <w:rsid w:val="0099302E"/>
    <w:rsid w:val="00994276"/>
    <w:rsid w:val="009A1AB1"/>
    <w:rsid w:val="009A5AA8"/>
    <w:rsid w:val="009B36A0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02A14"/>
    <w:rsid w:val="00A12945"/>
    <w:rsid w:val="00A24C53"/>
    <w:rsid w:val="00A2662A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4453"/>
    <w:rsid w:val="00B60A23"/>
    <w:rsid w:val="00B61A18"/>
    <w:rsid w:val="00B63434"/>
    <w:rsid w:val="00B63C71"/>
    <w:rsid w:val="00B668A1"/>
    <w:rsid w:val="00B673F4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6449"/>
    <w:rsid w:val="00C1022E"/>
    <w:rsid w:val="00C13E38"/>
    <w:rsid w:val="00C155C2"/>
    <w:rsid w:val="00C21113"/>
    <w:rsid w:val="00C2424A"/>
    <w:rsid w:val="00C3148E"/>
    <w:rsid w:val="00C55E82"/>
    <w:rsid w:val="00C57018"/>
    <w:rsid w:val="00C6289E"/>
    <w:rsid w:val="00C74EE1"/>
    <w:rsid w:val="00C762CA"/>
    <w:rsid w:val="00C84E24"/>
    <w:rsid w:val="00C95406"/>
    <w:rsid w:val="00CA59B5"/>
    <w:rsid w:val="00CB1CBE"/>
    <w:rsid w:val="00CB2728"/>
    <w:rsid w:val="00CC26AD"/>
    <w:rsid w:val="00CC3551"/>
    <w:rsid w:val="00CD520D"/>
    <w:rsid w:val="00CD5605"/>
    <w:rsid w:val="00CE197B"/>
    <w:rsid w:val="00CE58BD"/>
    <w:rsid w:val="00CF2184"/>
    <w:rsid w:val="00CF5354"/>
    <w:rsid w:val="00D14266"/>
    <w:rsid w:val="00D16110"/>
    <w:rsid w:val="00D34494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71967"/>
    <w:rsid w:val="00E82176"/>
    <w:rsid w:val="00E830AC"/>
    <w:rsid w:val="00E85256"/>
    <w:rsid w:val="00E87463"/>
    <w:rsid w:val="00EA761A"/>
    <w:rsid w:val="00ED0F03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2E7E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8227-6100-449D-8C3D-88009B31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3</cp:revision>
  <cp:lastPrinted>2021-09-03T13:51:00Z</cp:lastPrinted>
  <dcterms:created xsi:type="dcterms:W3CDTF">2023-04-28T13:46:00Z</dcterms:created>
  <dcterms:modified xsi:type="dcterms:W3CDTF">2023-04-28T13:46:00Z</dcterms:modified>
</cp:coreProperties>
</file>