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F34" w:rsidRDefault="00D27F34" w:rsidP="00D27F34">
      <w:pPr>
        <w:spacing w:after="0" w:line="240" w:lineRule="auto"/>
        <w:rPr>
          <w:rFonts w:cstheme="minorHAnsi"/>
        </w:rPr>
      </w:pPr>
    </w:p>
    <w:p w:rsidR="00D27F34" w:rsidRDefault="00D27F34" w:rsidP="00D27F34">
      <w:pPr>
        <w:tabs>
          <w:tab w:val="left" w:pos="1872"/>
          <w:tab w:val="right" w:pos="8953"/>
        </w:tabs>
        <w:spacing w:after="0" w:line="240" w:lineRule="auto"/>
        <w:rPr>
          <w:rFonts w:ascii="Arial Narrow" w:eastAsia="Times New Roman" w:hAnsi="Arial Narrow" w:cs="Calibri"/>
          <w:b/>
          <w:sz w:val="20"/>
          <w:szCs w:val="20"/>
          <w:lang w:eastAsia="pl-PL"/>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
        <w:gridCol w:w="10950"/>
        <w:gridCol w:w="1814"/>
        <w:gridCol w:w="2210"/>
      </w:tblGrid>
      <w:tr w:rsidR="00D27F34" w:rsidTr="00D27F34">
        <w:trPr>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27F34" w:rsidRDefault="00D27F34">
            <w:pPr>
              <w:keepNext/>
              <w:keepLines/>
              <w:tabs>
                <w:tab w:val="left" w:pos="284"/>
                <w:tab w:val="left" w:pos="2268"/>
              </w:tabs>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Numer sprawy </w:t>
            </w:r>
            <w:r>
              <w:rPr>
                <w:rFonts w:eastAsia="Times New Roman" w:cstheme="minorHAnsi"/>
                <w:b/>
                <w:sz w:val="24"/>
                <w:szCs w:val="24"/>
                <w:lang w:eastAsia="pl-PL"/>
              </w:rPr>
              <w:t>1.2021</w:t>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t xml:space="preserve">                                                                                                                            Załącznik Nr 2 do SWZ</w:t>
            </w:r>
          </w:p>
          <w:p w:rsidR="00D27F34" w:rsidRDefault="00D27F34">
            <w:pPr>
              <w:keepNext/>
              <w:keepLines/>
              <w:spacing w:after="0" w:line="240" w:lineRule="auto"/>
              <w:jc w:val="center"/>
              <w:rPr>
                <w:rFonts w:eastAsia="Times New Roman" w:cstheme="minorHAnsi"/>
                <w:b/>
                <w:sz w:val="24"/>
                <w:szCs w:val="24"/>
                <w:lang w:eastAsia="pl-PL"/>
              </w:rPr>
            </w:pPr>
          </w:p>
          <w:p w:rsidR="00D27F34" w:rsidRDefault="00D27F34">
            <w:pPr>
              <w:keepNext/>
              <w:keepLine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Minimalne wymagania techniczno-użytkowe dla średniego samochodu ratowniczo-gaśniczego z układem napędowym 4x2</w:t>
            </w:r>
          </w:p>
          <w:p w:rsidR="00D27F34" w:rsidRDefault="00D27F34">
            <w:pPr>
              <w:keepNext/>
              <w:keepLine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dla jednostki OSP  Aleksandrów Łódzki</w:t>
            </w:r>
          </w:p>
          <w:p w:rsidR="00D27F34" w:rsidRDefault="00D27F34">
            <w:pPr>
              <w:keepNext/>
              <w:keepLines/>
              <w:spacing w:after="0" w:line="360" w:lineRule="auto"/>
              <w:rPr>
                <w:rFonts w:eastAsia="Times New Roman" w:cstheme="minorHAnsi"/>
                <w:b/>
                <w:sz w:val="24"/>
                <w:szCs w:val="24"/>
                <w:lang w:eastAsia="pl-PL"/>
              </w:rPr>
            </w:pPr>
            <w:r>
              <w:rPr>
                <w:rFonts w:eastAsia="Times New Roman" w:cstheme="minorHAnsi"/>
                <w:sz w:val="24"/>
                <w:szCs w:val="24"/>
                <w:lang w:eastAsia="pl-PL"/>
              </w:rPr>
              <w:t>Data ..........................</w:t>
            </w:r>
          </w:p>
          <w:p w:rsidR="00D27F34" w:rsidRDefault="00D27F34">
            <w:pPr>
              <w:keepNext/>
              <w:keepLines/>
              <w:tabs>
                <w:tab w:val="left" w:pos="284"/>
              </w:tabs>
              <w:spacing w:after="0" w:line="360" w:lineRule="auto"/>
              <w:rPr>
                <w:rFonts w:eastAsia="Times New Roman" w:cstheme="minorHAnsi"/>
                <w:sz w:val="24"/>
                <w:szCs w:val="24"/>
                <w:lang w:eastAsia="pl-PL"/>
              </w:rPr>
            </w:pPr>
            <w:r>
              <w:rPr>
                <w:rFonts w:eastAsia="Times New Roman" w:cstheme="minorHAnsi"/>
                <w:sz w:val="24"/>
                <w:szCs w:val="24"/>
                <w:lang w:eastAsia="pl-PL"/>
              </w:rPr>
              <w:t>Nazwa Wykonawcy  ................................................................</w:t>
            </w:r>
          </w:p>
          <w:p w:rsidR="00D27F34" w:rsidRDefault="00D27F34">
            <w:pPr>
              <w:keepNext/>
              <w:keepLines/>
              <w:spacing w:after="0" w:line="240" w:lineRule="auto"/>
              <w:rPr>
                <w:rFonts w:eastAsia="Times New Roman" w:cstheme="minorHAnsi"/>
                <w:sz w:val="24"/>
                <w:szCs w:val="24"/>
                <w:lang w:eastAsia="pl-PL"/>
              </w:rPr>
            </w:pPr>
            <w:r>
              <w:rPr>
                <w:rFonts w:eastAsia="Times New Roman" w:cstheme="minorHAnsi"/>
                <w:sz w:val="24"/>
                <w:szCs w:val="24"/>
                <w:lang w:eastAsia="pl-PL"/>
              </w:rPr>
              <w:t>Adres Wykonawcy    ...............................................................</w:t>
            </w:r>
          </w:p>
          <w:p w:rsidR="00D27F34" w:rsidRDefault="00D27F34">
            <w:pPr>
              <w:spacing w:after="0" w:line="240" w:lineRule="auto"/>
              <w:jc w:val="center"/>
              <w:rPr>
                <w:rFonts w:eastAsia="Times New Roman" w:cstheme="minorHAnsi"/>
                <w:b/>
                <w:sz w:val="24"/>
                <w:szCs w:val="24"/>
                <w:lang w:eastAsia="pl-PL"/>
              </w:rPr>
            </w:pPr>
          </w:p>
        </w:tc>
      </w:tr>
      <w:tr w:rsidR="00D27F34" w:rsidTr="00D27F34">
        <w:trPr>
          <w:trHeight w:val="567"/>
        </w:trPr>
        <w:tc>
          <w:tcPr>
            <w:tcW w:w="23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27F34" w:rsidRDefault="00D27F34">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L.P.</w:t>
            </w:r>
          </w:p>
        </w:tc>
        <w:tc>
          <w:tcPr>
            <w:tcW w:w="348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27F34" w:rsidRDefault="00D27F34">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PODSTAWOWE WYMAGANIA, JAKIE POWINIEN SPEŁNIAĆ OFEROWANY POJAZD</w:t>
            </w:r>
          </w:p>
        </w:tc>
        <w:tc>
          <w:tcPr>
            <w:tcW w:w="57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27F34" w:rsidRDefault="00D27F34">
            <w:pPr>
              <w:spacing w:after="0" w:line="240" w:lineRule="auto"/>
              <w:jc w:val="center"/>
              <w:rPr>
                <w:rFonts w:ascii="Arial Narrow" w:eastAsia="Times New Roman" w:hAnsi="Arial Narrow" w:cs="Calibri"/>
                <w:b/>
                <w:sz w:val="20"/>
                <w:szCs w:val="20"/>
                <w:lang w:eastAsia="pl-PL"/>
              </w:rPr>
            </w:pPr>
            <w:r>
              <w:rPr>
                <w:rFonts w:ascii="Arial Narrow" w:eastAsia="Times New Roman" w:hAnsi="Arial Narrow" w:cs="Calibri"/>
                <w:b/>
                <w:sz w:val="20"/>
                <w:szCs w:val="20"/>
                <w:lang w:eastAsia="pl-PL"/>
              </w:rPr>
              <w:t>UWAGI</w:t>
            </w:r>
          </w:p>
        </w:tc>
        <w:tc>
          <w:tcPr>
            <w:tcW w:w="70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27F34" w:rsidRDefault="00D27F34">
            <w:pPr>
              <w:spacing w:after="0" w:line="240" w:lineRule="auto"/>
              <w:jc w:val="center"/>
              <w:rPr>
                <w:rFonts w:ascii="Arial Narrow" w:eastAsia="Times New Roman" w:hAnsi="Arial Narrow" w:cs="Calibri"/>
                <w:b/>
                <w:sz w:val="20"/>
                <w:szCs w:val="20"/>
                <w:lang w:eastAsia="pl-PL"/>
              </w:rPr>
            </w:pPr>
            <w:r>
              <w:rPr>
                <w:rFonts w:ascii="Arial Narrow" w:eastAsia="Times New Roman" w:hAnsi="Arial Narrow" w:cs="Calibri"/>
                <w:b/>
                <w:sz w:val="20"/>
                <w:szCs w:val="20"/>
                <w:lang w:eastAsia="pl-PL"/>
              </w:rPr>
              <w:t>PROPOZYCJE WYKONAWCY</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1</w:t>
            </w:r>
          </w:p>
        </w:tc>
        <w:tc>
          <w:tcPr>
            <w:tcW w:w="348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b/>
                <w:sz w:val="24"/>
                <w:szCs w:val="24"/>
                <w:lang w:eastAsia="pl-PL"/>
              </w:rPr>
              <w:t>Podstawowe wymagania, jakie powinien spełniać oferowany samochód</w:t>
            </w:r>
          </w:p>
        </w:tc>
        <w:tc>
          <w:tcPr>
            <w:tcW w:w="57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ascii="Arial Narrow" w:eastAsia="Times New Roman" w:hAnsi="Arial Narrow" w:cs="Calibri"/>
                <w:sz w:val="20"/>
                <w:szCs w:val="20"/>
                <w:lang w:eastAsia="pl-PL"/>
              </w:rPr>
            </w:pPr>
            <w:r>
              <w:rPr>
                <w:rFonts w:ascii="Arial Narrow" w:eastAsia="Times New Roman" w:hAnsi="Arial Narrow" w:cs="Calibri"/>
                <w:b/>
                <w:sz w:val="20"/>
                <w:szCs w:val="20"/>
                <w:lang w:eastAsia="pl-PL"/>
              </w:rPr>
              <w:t>Uwagi</w:t>
            </w:r>
          </w:p>
        </w:tc>
        <w:tc>
          <w:tcPr>
            <w:tcW w:w="704"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ascii="Arial Narrow" w:eastAsia="Times New Roman" w:hAnsi="Arial Narrow" w:cs="Calibri"/>
                <w:sz w:val="20"/>
                <w:szCs w:val="20"/>
                <w:lang w:eastAsia="pl-PL"/>
              </w:rPr>
            </w:pPr>
            <w:r>
              <w:rPr>
                <w:rFonts w:ascii="Arial Narrow" w:eastAsia="Times New Roman" w:hAnsi="Arial Narrow" w:cs="Calibri"/>
                <w:b/>
                <w:sz w:val="20"/>
                <w:szCs w:val="20"/>
                <w:lang w:eastAsia="pl-PL"/>
              </w:rPr>
              <w:t>Podwozie z kabiną</w:t>
            </w:r>
          </w:p>
        </w:tc>
      </w:tr>
      <w:tr w:rsidR="00D27F34" w:rsidTr="00D27F34">
        <w:trPr>
          <w:trHeight w:val="1408"/>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1.1.</w:t>
            </w:r>
          </w:p>
        </w:tc>
        <w:tc>
          <w:tcPr>
            <w:tcW w:w="3488" w:type="pct"/>
            <w:tcBorders>
              <w:top w:val="single" w:sz="4" w:space="0" w:color="auto"/>
              <w:left w:val="single" w:sz="4" w:space="0" w:color="auto"/>
              <w:bottom w:val="single" w:sz="4" w:space="0" w:color="auto"/>
              <w:right w:val="single" w:sz="4" w:space="0" w:color="auto"/>
            </w:tcBorders>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p>
          <w:tbl>
            <w:tblPr>
              <w:tblW w:w="0" w:type="auto"/>
              <w:tblLook w:val="04A0" w:firstRow="1" w:lastRow="0" w:firstColumn="1" w:lastColumn="0" w:noHBand="0" w:noVBand="1"/>
            </w:tblPr>
            <w:tblGrid>
              <w:gridCol w:w="9932"/>
            </w:tblGrid>
            <w:tr w:rsidR="00D27F34">
              <w:trPr>
                <w:trHeight w:val="2194"/>
              </w:trPr>
              <w:tc>
                <w:tcPr>
                  <w:tcW w:w="9932" w:type="dxa"/>
                  <w:tcBorders>
                    <w:top w:val="nil"/>
                    <w:left w:val="nil"/>
                    <w:bottom w:val="nil"/>
                    <w:right w:val="nil"/>
                  </w:tcBorders>
                  <w:hideMark/>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Pojazd fabrycznie nowy, rok produkcji podwozia - 2021.</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Pojazd zabudowany i wyposażony musi spełniać wymagania:</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-ustawy Prawo o ruchu drogowym (tj. Dz. U. z 2020 r., poz. 110 z p. zm. ),</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 xml:space="preserve">-Rozporządzenia Ministra Infrastruktury z dnia 31 grudnia 2002 r. w sprawie warunków technicznych pojazdów oraz zakresu ich niezbędnego wyposażenia (tj. Dz. U. z  2016 r., poz. 2022),z </w:t>
                  </w:r>
                  <w:proofErr w:type="spellStart"/>
                  <w:r>
                    <w:rPr>
                      <w:rFonts w:eastAsia="Times New Roman" w:cstheme="minorHAnsi"/>
                      <w:color w:val="000000"/>
                      <w:sz w:val="24"/>
                      <w:szCs w:val="24"/>
                      <w:lang w:eastAsia="pl-PL"/>
                    </w:rPr>
                    <w:t>późn</w:t>
                  </w:r>
                  <w:proofErr w:type="spellEnd"/>
                  <w:r>
                    <w:rPr>
                      <w:rFonts w:eastAsia="Times New Roman" w:cstheme="minorHAnsi"/>
                      <w:color w:val="000000"/>
                      <w:sz w:val="24"/>
                      <w:szCs w:val="24"/>
                      <w:lang w:eastAsia="pl-PL"/>
                    </w:rPr>
                    <w:t>. zmianami,</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 xml:space="preserve">-Rozporządzenia Ministra Spraw Wewnętrznych  i Administracji z dnia 20 czerwca 2007r. w sprawie wykazu wyrobów służących zapewnieniu bezpieczeństwa publicznego lub ochronie zdrowia i życia oraz mienia, a także zasad wydawania dopuszczenia tych wyrobów do użytkowania (tj. Dz. U. z 2007 r, Nr 143 poz. 1002 z </w:t>
                  </w:r>
                  <w:proofErr w:type="spellStart"/>
                  <w:r>
                    <w:rPr>
                      <w:rFonts w:eastAsia="Times New Roman" w:cstheme="minorHAnsi"/>
                      <w:color w:val="000000"/>
                      <w:sz w:val="24"/>
                      <w:szCs w:val="24"/>
                      <w:lang w:eastAsia="pl-PL"/>
                    </w:rPr>
                    <w:t>późn</w:t>
                  </w:r>
                  <w:proofErr w:type="spellEnd"/>
                  <w:r>
                    <w:rPr>
                      <w:rFonts w:eastAsia="Times New Roman" w:cstheme="minorHAnsi"/>
                      <w:color w:val="000000"/>
                      <w:sz w:val="24"/>
                      <w:szCs w:val="24"/>
                      <w:lang w:eastAsia="pl-PL"/>
                    </w:rPr>
                    <w:t>. zm.),</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-Rozporządzenia Ministrów: Spraw Wewnętrznych i Administracji , Obrony Narodowej, Rozwoju i Finansów oraz Sprawiedliwości z dnia 1 marca 2017 r. w sprawie pojazdów specjalnych i używanych do celów specjalnych Policji, Agencji Bezpieczeństwa Wewnętrznego, Agencji Wywiadu, Służby Kontrwywiadu Wojskowego, Służby Wywiadu Wojskowego, Centralnego Biura Antykorupcyjnego, Straży Granicznej, Biura Ochrony Rządu, Krajowej Administracji Skarbowej, Służby Więziennej i Straży pożarnej (tj. Dz.U. Z 2017 r, poz. 450),</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-norm PN-EN 1846-1 i PN-EN 1846-2 lub równoważnych.</w:t>
                  </w:r>
                </w:p>
              </w:tc>
            </w:tr>
          </w:tbl>
          <w:p w:rsidR="00D27F34" w:rsidRDefault="00D27F34">
            <w:pPr>
              <w:tabs>
                <w:tab w:val="left" w:pos="356"/>
                <w:tab w:val="right" w:pos="1077"/>
                <w:tab w:val="left" w:pos="8577"/>
              </w:tabs>
              <w:overflowPunct w:val="0"/>
              <w:autoSpaceDE w:val="0"/>
              <w:autoSpaceDN w:val="0"/>
              <w:adjustRightInd w:val="0"/>
              <w:spacing w:after="0" w:line="240" w:lineRule="auto"/>
              <w:jc w:val="both"/>
              <w:textAlignment w:val="baseline"/>
              <w:rPr>
                <w:rFonts w:eastAsia="Times New Roman" w:cstheme="minorHAnsi"/>
                <w:i/>
                <w:noProof/>
                <w:sz w:val="24"/>
                <w:szCs w:val="24"/>
                <w:lang w:eastAsia="pl-PL"/>
              </w:rPr>
            </w:pP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ascii="Arial Narrow" w:eastAsia="Times New Roman" w:hAnsi="Arial Narrow" w:cs="Calibri"/>
                <w:sz w:val="20"/>
                <w:szCs w:val="20"/>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tabs>
                <w:tab w:val="left" w:pos="48"/>
                <w:tab w:val="left" w:pos="921"/>
                <w:tab w:val="left" w:pos="6513"/>
                <w:tab w:val="left" w:pos="10395"/>
                <w:tab w:val="left" w:pos="14730"/>
              </w:tabs>
              <w:spacing w:after="0" w:line="240" w:lineRule="auto"/>
              <w:rPr>
                <w:rFonts w:ascii="Arial Narrow" w:eastAsia="Times New Roman" w:hAnsi="Arial Narrow" w:cs="Calibri"/>
                <w:sz w:val="20"/>
                <w:szCs w:val="20"/>
                <w:lang w:eastAsia="pl-PL"/>
              </w:rPr>
            </w:pPr>
            <w:r>
              <w:rPr>
                <w:rFonts w:ascii="Tahoma" w:hAnsi="Tahoma" w:cs="Tahoma"/>
                <w:sz w:val="20"/>
                <w:szCs w:val="20"/>
              </w:rPr>
              <w:t>Spełnia/nie spełnia ⃰</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1.2.</w:t>
            </w:r>
          </w:p>
        </w:tc>
        <w:tc>
          <w:tcPr>
            <w:tcW w:w="348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Samochód musi spełniać wymagania dla klasy średniej S (wg PN-EN 1846-1 i PN-EN 1846-2 lub równoważnych).</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ascii="Arial Narrow" w:eastAsia="Times New Roman" w:hAnsi="Arial Narrow" w:cs="Calibri"/>
                <w:sz w:val="20"/>
                <w:szCs w:val="20"/>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tabs>
                <w:tab w:val="left" w:pos="48"/>
                <w:tab w:val="left" w:pos="921"/>
                <w:tab w:val="left" w:pos="6513"/>
                <w:tab w:val="left" w:pos="10395"/>
                <w:tab w:val="left" w:pos="14730"/>
              </w:tabs>
              <w:spacing w:after="0" w:line="240" w:lineRule="auto"/>
              <w:jc w:val="center"/>
              <w:rPr>
                <w:rFonts w:ascii="Calibri" w:eastAsia="Times New Roman" w:hAnsi="Calibri" w:cs="Calibri"/>
                <w:sz w:val="24"/>
                <w:szCs w:val="24"/>
                <w:lang w:eastAsia="pl-PL"/>
              </w:rPr>
            </w:pPr>
            <w:r>
              <w:rPr>
                <w:rFonts w:ascii="Calibri" w:hAnsi="Calibri" w:cs="Calibr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1.3.</w:t>
            </w:r>
          </w:p>
        </w:tc>
        <w:tc>
          <w:tcPr>
            <w:tcW w:w="348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Podwozie samochodu kategorii pierwszej (miejski) 4x2 , z blokadą mechanizmu różnicowego osi tylnej. Rozstaw osi pojazdu nie mniejszy niż </w:t>
            </w:r>
            <w:r w:rsidRPr="003A2970">
              <w:rPr>
                <w:rFonts w:eastAsia="Times New Roman" w:cstheme="minorHAnsi"/>
                <w:strike/>
                <w:color w:val="000000"/>
                <w:sz w:val="24"/>
                <w:szCs w:val="24"/>
                <w:lang w:eastAsia="pl-PL"/>
              </w:rPr>
              <w:t>4300</w:t>
            </w:r>
            <w:r>
              <w:rPr>
                <w:rFonts w:eastAsia="Times New Roman" w:cstheme="minorHAnsi"/>
                <w:color w:val="000000"/>
                <w:sz w:val="24"/>
                <w:szCs w:val="24"/>
                <w:lang w:eastAsia="pl-PL"/>
              </w:rPr>
              <w:t xml:space="preserve"> </w:t>
            </w:r>
            <w:r w:rsidR="003A2970" w:rsidRPr="003A2970">
              <w:rPr>
                <w:rFonts w:eastAsia="Times New Roman" w:cstheme="minorHAnsi"/>
                <w:b/>
                <w:color w:val="000000"/>
                <w:sz w:val="24"/>
                <w:szCs w:val="24"/>
                <w:lang w:eastAsia="pl-PL"/>
              </w:rPr>
              <w:t>4100</w:t>
            </w:r>
            <w:r w:rsidR="003A2970">
              <w:rPr>
                <w:rFonts w:eastAsia="Times New Roman" w:cstheme="minorHAnsi"/>
                <w:color w:val="000000"/>
                <w:sz w:val="24"/>
                <w:szCs w:val="24"/>
                <w:lang w:eastAsia="pl-PL"/>
              </w:rPr>
              <w:t xml:space="preserve"> </w:t>
            </w:r>
            <w:r>
              <w:rPr>
                <w:rFonts w:eastAsia="Times New Roman" w:cstheme="minorHAnsi"/>
                <w:color w:val="000000"/>
                <w:sz w:val="24"/>
                <w:szCs w:val="24"/>
                <w:lang w:eastAsia="pl-PL"/>
              </w:rPr>
              <w:t>mm.</w:t>
            </w:r>
          </w:p>
        </w:tc>
        <w:tc>
          <w:tcPr>
            <w:tcW w:w="57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 xml:space="preserve">Podać  oferowane </w:t>
            </w:r>
            <w:r>
              <w:rPr>
                <w:rFonts w:eastAsia="Times New Roman" w:cstheme="minorHAnsi"/>
                <w:sz w:val="24"/>
                <w:szCs w:val="24"/>
                <w:lang w:eastAsia="pl-PL"/>
              </w:rPr>
              <w:lastRenderedPageBreak/>
              <w:t>wartości oraz parametry podwozia</w:t>
            </w:r>
          </w:p>
        </w:tc>
        <w:tc>
          <w:tcPr>
            <w:tcW w:w="704" w:type="pct"/>
            <w:tcBorders>
              <w:top w:val="single" w:sz="4" w:space="0" w:color="auto"/>
              <w:left w:val="single" w:sz="4" w:space="0" w:color="auto"/>
              <w:bottom w:val="single" w:sz="4" w:space="0" w:color="auto"/>
              <w:right w:val="single" w:sz="4" w:space="0" w:color="auto"/>
            </w:tcBorders>
          </w:tcPr>
          <w:p w:rsidR="00D27F34" w:rsidRDefault="00D27F34">
            <w:pPr>
              <w:tabs>
                <w:tab w:val="left" w:pos="48"/>
                <w:tab w:val="left" w:pos="921"/>
                <w:tab w:val="left" w:pos="6513"/>
                <w:tab w:val="left" w:pos="10395"/>
                <w:tab w:val="left" w:pos="14730"/>
              </w:tabs>
              <w:spacing w:after="0" w:line="240" w:lineRule="auto"/>
              <w:rPr>
                <w:rFonts w:ascii="Arial Narrow" w:eastAsia="Times New Roman" w:hAnsi="Arial Narrow" w:cs="Calibri"/>
                <w:sz w:val="18"/>
                <w:szCs w:val="18"/>
                <w:lang w:eastAsia="pl-PL"/>
              </w:rPr>
            </w:pPr>
          </w:p>
        </w:tc>
      </w:tr>
      <w:tr w:rsidR="00D27F34" w:rsidTr="00D27F34">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lastRenderedPageBreak/>
              <w:t>2</w:t>
            </w:r>
          </w:p>
        </w:tc>
        <w:tc>
          <w:tcPr>
            <w:tcW w:w="348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Podwozie z kabiną</w:t>
            </w:r>
          </w:p>
        </w:tc>
        <w:tc>
          <w:tcPr>
            <w:tcW w:w="57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27F34" w:rsidRDefault="00D27F34">
            <w:pPr>
              <w:tabs>
                <w:tab w:val="left" w:pos="48"/>
                <w:tab w:val="left" w:pos="921"/>
                <w:tab w:val="left" w:pos="6513"/>
                <w:tab w:val="left" w:pos="10395"/>
                <w:tab w:val="left" w:pos="14730"/>
              </w:tabs>
              <w:spacing w:after="0" w:line="240" w:lineRule="auto"/>
              <w:jc w:val="center"/>
              <w:rPr>
                <w:rFonts w:ascii="Arial Narrow" w:eastAsia="Times New Roman" w:hAnsi="Arial Narrow" w:cs="Calibri"/>
                <w:b/>
                <w:sz w:val="20"/>
                <w:szCs w:val="20"/>
                <w:lang w:eastAsia="pl-PL"/>
              </w:rPr>
            </w:pPr>
            <w:r>
              <w:rPr>
                <w:rFonts w:ascii="Arial Narrow" w:eastAsia="Times New Roman" w:hAnsi="Arial Narrow" w:cs="Calibri"/>
                <w:b/>
                <w:sz w:val="20"/>
                <w:szCs w:val="20"/>
                <w:lang w:eastAsia="pl-PL"/>
              </w:rPr>
              <w:t>Uwagi</w:t>
            </w:r>
          </w:p>
        </w:tc>
        <w:tc>
          <w:tcPr>
            <w:tcW w:w="70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27F34" w:rsidRDefault="00D27F34">
            <w:pPr>
              <w:tabs>
                <w:tab w:val="left" w:pos="48"/>
                <w:tab w:val="left" w:pos="921"/>
                <w:tab w:val="left" w:pos="6513"/>
                <w:tab w:val="left" w:pos="10395"/>
                <w:tab w:val="left" w:pos="14730"/>
              </w:tabs>
              <w:spacing w:after="0" w:line="240" w:lineRule="auto"/>
              <w:jc w:val="center"/>
              <w:rPr>
                <w:rFonts w:ascii="Arial Narrow" w:eastAsia="Times New Roman" w:hAnsi="Arial Narrow" w:cs="Calibri"/>
                <w:b/>
                <w:sz w:val="20"/>
                <w:szCs w:val="20"/>
                <w:lang w:eastAsia="pl-PL"/>
              </w:rPr>
            </w:pPr>
            <w:r>
              <w:rPr>
                <w:rFonts w:ascii="Arial Narrow" w:eastAsia="Times New Roman" w:hAnsi="Arial Narrow" w:cs="Calibri"/>
                <w:b/>
                <w:sz w:val="20"/>
                <w:szCs w:val="20"/>
                <w:lang w:eastAsia="pl-PL"/>
              </w:rPr>
              <w:t>Podwozie z kabiną</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2.1.</w:t>
            </w:r>
          </w:p>
        </w:tc>
        <w:tc>
          <w:tcPr>
            <w:tcW w:w="348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both"/>
              <w:rPr>
                <w:rFonts w:eastAsia="Times New Roman" w:cstheme="minorHAnsi"/>
                <w:sz w:val="24"/>
                <w:szCs w:val="24"/>
                <w:lang w:eastAsia="pl-PL"/>
              </w:rPr>
            </w:pPr>
            <w:r>
              <w:rPr>
                <w:rFonts w:eastAsia="Times New Roman" w:cstheme="minorHAnsi"/>
                <w:b/>
                <w:sz w:val="24"/>
                <w:szCs w:val="24"/>
                <w:lang w:eastAsia="pl-PL"/>
              </w:rPr>
              <w:t>Masa całkowita pojazdu gotowego do akcji</w:t>
            </w:r>
            <w:r>
              <w:rPr>
                <w:rFonts w:eastAsia="Times New Roman" w:cstheme="minorHAnsi"/>
                <w:sz w:val="24"/>
                <w:szCs w:val="24"/>
                <w:lang w:eastAsia="pl-PL"/>
              </w:rPr>
              <w:t xml:space="preserve"> ratowniczo – gaśniczej (pojazd z załogą, pełnymi zbiornikami, zabudową i wyposażeniem) nie może przekroczyć wartości określonych przez producenta podwozia bazowego .</w:t>
            </w:r>
          </w:p>
        </w:tc>
        <w:tc>
          <w:tcPr>
            <w:tcW w:w="57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snapToGrid w:val="0"/>
              <w:spacing w:after="0" w:line="240" w:lineRule="auto"/>
              <w:jc w:val="center"/>
              <w:rPr>
                <w:rFonts w:eastAsia="Times New Roman" w:cstheme="minorHAnsi"/>
                <w:sz w:val="24"/>
                <w:szCs w:val="24"/>
                <w:lang w:eastAsia="pl-PL"/>
              </w:rPr>
            </w:pPr>
            <w:r>
              <w:rPr>
                <w:rFonts w:eastAsia="Times New Roman" w:cstheme="minorHAnsi"/>
                <w:sz w:val="24"/>
                <w:szCs w:val="24"/>
                <w:lang w:eastAsia="pl-PL"/>
              </w:rPr>
              <w:t>Podać wartość</w:t>
            </w:r>
          </w:p>
        </w:tc>
        <w:tc>
          <w:tcPr>
            <w:tcW w:w="704"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2.2.</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b/>
                <w:bCs/>
                <w:color w:val="000000"/>
                <w:sz w:val="24"/>
                <w:szCs w:val="24"/>
                <w:lang w:eastAsia="pl-PL"/>
              </w:rPr>
              <w:t>Maksymalna masa rzeczywista samochodu gotowego do akcji ratowniczo-gaśniczej</w:t>
            </w:r>
            <w:r>
              <w:rPr>
                <w:rFonts w:eastAsia="Times New Roman" w:cstheme="minorHAnsi"/>
                <w:color w:val="000000"/>
                <w:sz w:val="24"/>
                <w:szCs w:val="24"/>
                <w:lang w:eastAsia="pl-PL"/>
              </w:rPr>
              <w:t xml:space="preserve"> nie może przekraczać 16.000 kg. jednocześnie rozkład tej masy na osie oraz masa przypadająca na każdą z osi nie może przekraczać wartości określonych przez producenta pojazdu lub podwozia bazowego. </w:t>
            </w:r>
          </w:p>
        </w:tc>
        <w:tc>
          <w:tcPr>
            <w:tcW w:w="57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snapToGrid w:val="0"/>
              <w:spacing w:after="0" w:line="240" w:lineRule="auto"/>
              <w:jc w:val="center"/>
              <w:rPr>
                <w:rFonts w:eastAsia="Times New Roman" w:cstheme="minorHAnsi"/>
                <w:sz w:val="24"/>
                <w:szCs w:val="24"/>
                <w:lang w:eastAsia="pl-PL"/>
              </w:rPr>
            </w:pPr>
            <w:r>
              <w:rPr>
                <w:rFonts w:eastAsia="Times New Roman" w:cstheme="minorHAnsi"/>
                <w:sz w:val="24"/>
                <w:szCs w:val="24"/>
                <w:lang w:eastAsia="pl-PL"/>
              </w:rPr>
              <w:t>Podać wartości</w:t>
            </w:r>
          </w:p>
        </w:tc>
        <w:tc>
          <w:tcPr>
            <w:tcW w:w="704"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2.3.</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b/>
                <w:color w:val="000000"/>
                <w:sz w:val="24"/>
                <w:szCs w:val="24"/>
                <w:lang w:eastAsia="pl-PL"/>
              </w:rPr>
              <w:t>Rezerwa masy</w:t>
            </w:r>
            <w:r>
              <w:rPr>
                <w:rFonts w:eastAsia="Times New Roman" w:cstheme="minorHAnsi"/>
                <w:color w:val="000000"/>
                <w:sz w:val="24"/>
                <w:szCs w:val="24"/>
                <w:lang w:eastAsia="pl-PL"/>
              </w:rPr>
              <w:t xml:space="preserve"> pojazdu gotowego do akcji ratowniczo – gaśniczej Rezerwa masy nie mniejsza niż 10%.</w:t>
            </w:r>
          </w:p>
          <w:p w:rsidR="00D27F34" w:rsidRDefault="00D27F34">
            <w:pPr>
              <w:tabs>
                <w:tab w:val="decimal" w:pos="628"/>
                <w:tab w:val="left" w:pos="873"/>
                <w:tab w:val="left" w:pos="6498"/>
                <w:tab w:val="left" w:pos="8514"/>
                <w:tab w:val="left" w:pos="14691"/>
              </w:tabs>
              <w:spacing w:after="0" w:line="240" w:lineRule="auto"/>
              <w:jc w:val="both"/>
              <w:rPr>
                <w:rFonts w:eastAsia="Times New Roman" w:cstheme="minorHAnsi"/>
                <w:sz w:val="24"/>
                <w:szCs w:val="24"/>
                <w:lang w:eastAsia="pl-PL"/>
              </w:rPr>
            </w:pPr>
            <w:r>
              <w:rPr>
                <w:rFonts w:eastAsia="Times New Roman" w:cstheme="minorHAnsi"/>
                <w:sz w:val="24"/>
                <w:szCs w:val="24"/>
                <w:lang w:eastAsia="pl-PL"/>
              </w:rPr>
              <w:t>Dopuszczalna różnica w obciążeniu strony lewej i prawej nie może przekroczyć 3%.</w:t>
            </w:r>
          </w:p>
        </w:tc>
        <w:tc>
          <w:tcPr>
            <w:tcW w:w="57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snapToGrid w:val="0"/>
              <w:spacing w:after="0" w:line="240" w:lineRule="auto"/>
              <w:jc w:val="center"/>
              <w:rPr>
                <w:rFonts w:eastAsia="Times New Roman" w:cstheme="minorHAnsi"/>
                <w:sz w:val="24"/>
                <w:szCs w:val="24"/>
                <w:lang w:eastAsia="pl-PL"/>
              </w:rPr>
            </w:pPr>
            <w:r>
              <w:rPr>
                <w:rFonts w:eastAsia="Times New Roman" w:cstheme="minorHAnsi"/>
                <w:sz w:val="24"/>
                <w:szCs w:val="24"/>
                <w:lang w:eastAsia="pl-PL"/>
              </w:rPr>
              <w:t>Podać wartość</w:t>
            </w:r>
          </w:p>
        </w:tc>
        <w:tc>
          <w:tcPr>
            <w:tcW w:w="704"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p>
        </w:tc>
      </w:tr>
      <w:tr w:rsidR="00D27F34" w:rsidTr="00D27F34">
        <w:trPr>
          <w:trHeight w:val="1870"/>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2.4.</w:t>
            </w:r>
          </w:p>
        </w:tc>
        <w:tc>
          <w:tcPr>
            <w:tcW w:w="3488" w:type="pc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9932"/>
            </w:tblGrid>
            <w:tr w:rsidR="00D27F34">
              <w:trPr>
                <w:trHeight w:val="853"/>
              </w:trPr>
              <w:tc>
                <w:tcPr>
                  <w:tcW w:w="9932" w:type="dxa"/>
                  <w:tcBorders>
                    <w:top w:val="nil"/>
                    <w:left w:val="nil"/>
                    <w:bottom w:val="nil"/>
                    <w:right w:val="nil"/>
                  </w:tcBorders>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Pr>
                      <w:rFonts w:eastAsia="Times New Roman" w:cstheme="minorHAnsi"/>
                      <w:b/>
                      <w:bCs/>
                      <w:color w:val="000000"/>
                      <w:sz w:val="24"/>
                      <w:szCs w:val="24"/>
                      <w:lang w:eastAsia="pl-PL"/>
                    </w:rPr>
                    <w:t xml:space="preserve">Zawieszenie </w:t>
                  </w:r>
                  <w:r>
                    <w:rPr>
                      <w:rFonts w:eastAsia="Times New Roman" w:cstheme="minorHAnsi"/>
                      <w:color w:val="000000"/>
                      <w:sz w:val="24"/>
                      <w:szCs w:val="24"/>
                      <w:lang w:eastAsia="pl-PL"/>
                    </w:rPr>
                    <w:t>mechaniczne wzmocnione, musi być dostosowane do maksymalnej masy rzeczywistej pojazdu. Stabilizatory przechyłów zamontowane na obu osiach.</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 xml:space="preserve"> - </w:t>
                  </w:r>
                  <w:r>
                    <w:rPr>
                      <w:rFonts w:eastAsia="Times New Roman" w:cstheme="minorHAnsi"/>
                      <w:b/>
                      <w:bCs/>
                      <w:color w:val="000000"/>
                      <w:sz w:val="24"/>
                      <w:szCs w:val="24"/>
                      <w:lang w:eastAsia="pl-PL"/>
                    </w:rPr>
                    <w:t>Układ hamulcowy</w:t>
                  </w:r>
                  <w:r>
                    <w:rPr>
                      <w:rFonts w:eastAsia="Times New Roman" w:cstheme="minorHAnsi"/>
                      <w:color w:val="000000"/>
                      <w:sz w:val="24"/>
                      <w:szCs w:val="24"/>
                      <w:lang w:eastAsia="pl-PL"/>
                    </w:rPr>
                    <w:t xml:space="preserve"> pojazdu z hamulcami </w:t>
                  </w:r>
                  <w:r w:rsidRPr="004165EE">
                    <w:rPr>
                      <w:rFonts w:eastAsia="Times New Roman" w:cstheme="minorHAnsi"/>
                      <w:strike/>
                      <w:color w:val="000000"/>
                      <w:sz w:val="24"/>
                      <w:szCs w:val="24"/>
                      <w:lang w:eastAsia="pl-PL"/>
                    </w:rPr>
                    <w:t>bębnowymi</w:t>
                  </w:r>
                  <w:r w:rsidR="004165EE">
                    <w:rPr>
                      <w:rFonts w:eastAsia="Times New Roman" w:cstheme="minorHAnsi"/>
                      <w:color w:val="000000"/>
                      <w:sz w:val="24"/>
                      <w:szCs w:val="24"/>
                      <w:lang w:eastAsia="pl-PL"/>
                    </w:rPr>
                    <w:t xml:space="preserve"> </w:t>
                  </w:r>
                  <w:r w:rsidR="004165EE" w:rsidRPr="004165EE">
                    <w:rPr>
                      <w:rFonts w:eastAsia="Times New Roman" w:cstheme="minorHAnsi"/>
                      <w:b/>
                      <w:color w:val="000000"/>
                      <w:sz w:val="24"/>
                      <w:szCs w:val="24"/>
                      <w:lang w:eastAsia="pl-PL"/>
                    </w:rPr>
                    <w:t>tarczowymi</w:t>
                  </w:r>
                  <w:r>
                    <w:rPr>
                      <w:rFonts w:eastAsia="Times New Roman" w:cstheme="minorHAnsi"/>
                      <w:color w:val="000000"/>
                      <w:sz w:val="24"/>
                      <w:szCs w:val="24"/>
                      <w:lang w:eastAsia="pl-PL"/>
                    </w:rPr>
                    <w:t xml:space="preserve"> obu osi, wyposażony w system ABS. Hamulec postojowy działający na koła obu osi.</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bookmarkStart w:id="0" w:name="_GoBack"/>
                  <w:bookmarkEnd w:id="0"/>
                </w:p>
                <w:p w:rsidR="00D27F34" w:rsidRDefault="00D27F34" w:rsidP="004165EE">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Pr>
                      <w:rFonts w:eastAsia="Times New Roman" w:cstheme="minorHAnsi"/>
                      <w:b/>
                      <w:bCs/>
                      <w:color w:val="000000"/>
                      <w:sz w:val="24"/>
                      <w:szCs w:val="24"/>
                      <w:lang w:eastAsia="pl-PL"/>
                    </w:rPr>
                    <w:t>Ogumienie</w:t>
                  </w:r>
                  <w:r>
                    <w:rPr>
                      <w:rFonts w:eastAsia="Times New Roman" w:cstheme="minorHAnsi"/>
                      <w:color w:val="000000"/>
                      <w:sz w:val="24"/>
                      <w:szCs w:val="24"/>
                      <w:lang w:eastAsia="pl-PL"/>
                    </w:rPr>
                    <w:t xml:space="preserve"> z bieżnikiem</w:t>
                  </w:r>
                  <w:r w:rsidR="004165EE">
                    <w:rPr>
                      <w:rFonts w:eastAsia="Times New Roman" w:cstheme="minorHAnsi"/>
                      <w:color w:val="000000"/>
                      <w:sz w:val="24"/>
                      <w:szCs w:val="24"/>
                      <w:lang w:eastAsia="pl-PL"/>
                    </w:rPr>
                    <w:t xml:space="preserve"> </w:t>
                  </w:r>
                  <w:r w:rsidR="004165EE" w:rsidRPr="004165EE">
                    <w:rPr>
                      <w:rFonts w:eastAsia="Times New Roman" w:cstheme="minorHAnsi"/>
                      <w:strike/>
                      <w:color w:val="000000"/>
                      <w:sz w:val="24"/>
                      <w:szCs w:val="24"/>
                      <w:lang w:eastAsia="pl-PL"/>
                    </w:rPr>
                    <w:t>uniwersalnym</w:t>
                  </w:r>
                  <w:r>
                    <w:rPr>
                      <w:rFonts w:eastAsia="Times New Roman" w:cstheme="minorHAnsi"/>
                      <w:color w:val="000000"/>
                      <w:sz w:val="24"/>
                      <w:szCs w:val="24"/>
                      <w:lang w:eastAsia="pl-PL"/>
                    </w:rPr>
                    <w:t xml:space="preserve"> </w:t>
                  </w:r>
                  <w:r w:rsidR="004165EE" w:rsidRPr="004165EE">
                    <w:rPr>
                      <w:rFonts w:eastAsia="Times New Roman" w:cstheme="minorHAnsi"/>
                      <w:b/>
                      <w:color w:val="000000"/>
                      <w:sz w:val="24"/>
                      <w:szCs w:val="24"/>
                      <w:lang w:eastAsia="pl-PL"/>
                    </w:rPr>
                    <w:t>szosowym</w:t>
                  </w:r>
                  <w:r>
                    <w:rPr>
                      <w:rFonts w:eastAsia="Times New Roman" w:cstheme="minorHAnsi"/>
                      <w:color w:val="000000"/>
                      <w:sz w:val="24"/>
                      <w:szCs w:val="24"/>
                      <w:lang w:eastAsia="pl-PL"/>
                    </w:rPr>
                    <w:t xml:space="preserve"> dostosowanym do różnych warunków atmosferycznych. Na osi przedniej ogumienie pojedyncze, na osi tylnej koła bliźniacze.</w:t>
                  </w:r>
                </w:p>
              </w:tc>
            </w:tr>
            <w:tr w:rsidR="00D27F34">
              <w:trPr>
                <w:trHeight w:val="103"/>
              </w:trPr>
              <w:tc>
                <w:tcPr>
                  <w:tcW w:w="9932" w:type="dxa"/>
                  <w:tcBorders>
                    <w:top w:val="nil"/>
                    <w:left w:val="nil"/>
                    <w:bottom w:val="nil"/>
                    <w:right w:val="nil"/>
                  </w:tcBorders>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p>
              </w:tc>
            </w:tr>
          </w:tbl>
          <w:p w:rsidR="00D27F34" w:rsidRDefault="00D27F34">
            <w:pPr>
              <w:tabs>
                <w:tab w:val="left" w:pos="48"/>
                <w:tab w:val="left" w:pos="921"/>
                <w:tab w:val="left" w:pos="6513"/>
                <w:tab w:val="left" w:pos="10395"/>
                <w:tab w:val="left" w:pos="14730"/>
              </w:tabs>
              <w:spacing w:after="0" w:line="240" w:lineRule="auto"/>
              <w:jc w:val="both"/>
              <w:rPr>
                <w:rFonts w:eastAsia="Times New Roman" w:cstheme="minorHAnsi"/>
                <w:sz w:val="24"/>
                <w:szCs w:val="24"/>
                <w:lang w:eastAsia="pl-PL"/>
              </w:rPr>
            </w:pP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r>
              <w:rPr>
                <w:rFonts w:cstheme="minorHAnsi"/>
                <w:sz w:val="24"/>
                <w:szCs w:val="24"/>
              </w:rPr>
              <w:t xml:space="preserve">Spełnia/nie spełnia </w:t>
            </w:r>
            <w:r>
              <w:rPr>
                <w:rFonts w:ascii="Arial" w:hAnsi="Arial" w:cs="Arial"/>
                <w:sz w:val="24"/>
                <w:szCs w:val="24"/>
              </w:rPr>
              <w:t>⃰</w:t>
            </w:r>
          </w:p>
        </w:tc>
      </w:tr>
      <w:tr w:rsidR="00D27F34" w:rsidTr="00D27F34">
        <w:trPr>
          <w:trHeight w:val="567"/>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2.5.</w:t>
            </w:r>
          </w:p>
        </w:tc>
        <w:tc>
          <w:tcPr>
            <w:tcW w:w="348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b/>
                <w:bCs/>
                <w:color w:val="000000"/>
                <w:sz w:val="24"/>
                <w:szCs w:val="24"/>
                <w:lang w:eastAsia="pl-PL"/>
              </w:rPr>
              <w:t xml:space="preserve"> Podwozie samochodu</w:t>
            </w:r>
            <w:r>
              <w:rPr>
                <w:rFonts w:eastAsia="Times New Roman" w:cstheme="minorHAnsi"/>
                <w:color w:val="000000"/>
                <w:sz w:val="24"/>
                <w:szCs w:val="24"/>
                <w:lang w:eastAsia="pl-PL"/>
              </w:rPr>
              <w:t xml:space="preserve"> kategorii pierwszej (miejski) 4x2 , z blokadą mechanizmu różnicowego osi tylnej. </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 xml:space="preserve">-Rozstaw osi pojazdu nie mniejszy niż </w:t>
            </w:r>
            <w:r w:rsidRPr="003A2970">
              <w:rPr>
                <w:rFonts w:eastAsia="Times New Roman" w:cstheme="minorHAnsi"/>
                <w:strike/>
                <w:color w:val="000000"/>
                <w:sz w:val="24"/>
                <w:szCs w:val="24"/>
                <w:lang w:eastAsia="pl-PL"/>
              </w:rPr>
              <w:t>4300</w:t>
            </w:r>
            <w:r>
              <w:rPr>
                <w:rFonts w:eastAsia="Times New Roman" w:cstheme="minorHAnsi"/>
                <w:color w:val="000000"/>
                <w:sz w:val="24"/>
                <w:szCs w:val="24"/>
                <w:lang w:eastAsia="pl-PL"/>
              </w:rPr>
              <w:t xml:space="preserve"> </w:t>
            </w:r>
            <w:r w:rsidR="003A2970" w:rsidRPr="003A2970">
              <w:rPr>
                <w:rFonts w:eastAsia="Times New Roman" w:cstheme="minorHAnsi"/>
                <w:b/>
                <w:color w:val="000000"/>
                <w:sz w:val="24"/>
                <w:szCs w:val="24"/>
                <w:lang w:eastAsia="pl-PL"/>
              </w:rPr>
              <w:t>4100</w:t>
            </w:r>
            <w:r w:rsidR="003A2970">
              <w:rPr>
                <w:rFonts w:eastAsia="Times New Roman" w:cstheme="minorHAnsi"/>
                <w:color w:val="000000"/>
                <w:sz w:val="24"/>
                <w:szCs w:val="24"/>
                <w:lang w:eastAsia="pl-PL"/>
              </w:rPr>
              <w:t xml:space="preserve"> </w:t>
            </w:r>
            <w:r>
              <w:rPr>
                <w:rFonts w:eastAsia="Times New Roman" w:cstheme="minorHAnsi"/>
                <w:color w:val="000000"/>
                <w:sz w:val="24"/>
                <w:szCs w:val="24"/>
                <w:lang w:eastAsia="pl-PL"/>
              </w:rPr>
              <w:t>mm.</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-Skrzynia biegów zautomatyzowana  o maksymalnie 10 przełożeniach.</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-Maksymalna wysokość całkowita pojazdu nie przekraczająca 3000 mm.</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Sprzęt powinien być rozmieszczony grupowo w zależności od przeznaczenia  z zachowaniem ergonomii.</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2.6.</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Pr>
                <w:rFonts w:eastAsia="Times New Roman" w:cstheme="minorHAnsi"/>
                <w:b/>
                <w:bCs/>
                <w:color w:val="000000"/>
                <w:sz w:val="24"/>
                <w:szCs w:val="24"/>
                <w:lang w:eastAsia="pl-PL"/>
              </w:rPr>
              <w:t xml:space="preserve">Silnik </w:t>
            </w:r>
            <w:r>
              <w:rPr>
                <w:rFonts w:eastAsia="Times New Roman" w:cstheme="minorHAnsi"/>
                <w:color w:val="000000"/>
                <w:sz w:val="24"/>
                <w:szCs w:val="24"/>
                <w:lang w:eastAsia="pl-PL"/>
              </w:rPr>
              <w:t>o zapłonie samoczynnym, o mocy min. 350 KM spełniający w dniu odbioru obowiązujące przepisy o ruchu drogowym -min. Euro 6.</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Maksymalny moment obrotowy nie mniejszy niż 1500 Nm.</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Silnik samochodu przystosowany do zasilania biopaliwami lub paliwami z dodatkiem biokomponentów, co winno być potwierdzone stosownym dokumentem producenta podwozia, załączonym do oferty.</w:t>
            </w:r>
          </w:p>
          <w:p w:rsidR="00D27F34" w:rsidRDefault="00D27F34">
            <w:pPr>
              <w:tabs>
                <w:tab w:val="left" w:pos="312"/>
                <w:tab w:val="left" w:pos="921"/>
                <w:tab w:val="left" w:pos="6513"/>
                <w:tab w:val="left" w:pos="8543"/>
                <w:tab w:val="left" w:pos="14730"/>
              </w:tabs>
              <w:spacing w:after="0" w:line="240" w:lineRule="auto"/>
              <w:jc w:val="both"/>
              <w:rPr>
                <w:rFonts w:eastAsia="Times New Roman" w:cstheme="minorHAnsi"/>
                <w:sz w:val="24"/>
                <w:szCs w:val="24"/>
                <w:lang w:eastAsia="pl-PL"/>
              </w:rPr>
            </w:pPr>
            <w:r>
              <w:rPr>
                <w:rFonts w:eastAsia="Times New Roman" w:cstheme="minorHAnsi"/>
                <w:sz w:val="24"/>
                <w:szCs w:val="24"/>
                <w:lang w:eastAsia="pl-PL"/>
              </w:rPr>
              <w:t>W instrukcji użytkowania samochodu muszą znaleźć się zapisy o warunkach technicznych oraz czynnościach obsługowych koniecznych przy zasilaniu silnika biopaliwami lub paliwami z biokomponentami. Gwarancja na pojazd nie może wyłączać stosowania w/w paliwa.</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lastRenderedPageBreak/>
              <w:t xml:space="preserve">Silnik musi być zdolny do ciągłej pracy przez min. 4 h w normalnych warunkach pracy w czasie postoju bez uzupełniania paliwa, cieczy chłodzącej lub smarów. W tym czasie w normalnej temperaturze eksploatacji, temperatura silnika i układu przeniesienia napędu nie powinny przekroczyć wartości określonych przez producenta. Pojemność zbiornika paliwa powinna zapewniać przejazd min. 300 km lub 4 godzinną pracę autopompy, przy czym jego pojemność nie może być mniejsza niż </w:t>
            </w:r>
            <w:r w:rsidRPr="00B5465E">
              <w:rPr>
                <w:rFonts w:eastAsia="Times New Roman" w:cstheme="minorHAnsi"/>
                <w:strike/>
                <w:color w:val="000000"/>
                <w:sz w:val="24"/>
                <w:szCs w:val="24"/>
                <w:lang w:eastAsia="pl-PL"/>
              </w:rPr>
              <w:t>200</w:t>
            </w:r>
            <w:r w:rsidR="00B5465E">
              <w:rPr>
                <w:rFonts w:eastAsia="Times New Roman" w:cstheme="minorHAnsi"/>
                <w:color w:val="000000"/>
                <w:sz w:val="24"/>
                <w:szCs w:val="24"/>
                <w:lang w:eastAsia="pl-PL"/>
              </w:rPr>
              <w:t xml:space="preserve"> </w:t>
            </w:r>
            <w:r w:rsidR="00B5465E" w:rsidRPr="00B5465E">
              <w:rPr>
                <w:rFonts w:eastAsia="Times New Roman" w:cstheme="minorHAnsi"/>
                <w:b/>
                <w:color w:val="000000"/>
                <w:sz w:val="24"/>
                <w:szCs w:val="24"/>
                <w:lang w:eastAsia="pl-PL"/>
              </w:rPr>
              <w:t>150</w:t>
            </w:r>
            <w:r w:rsidRPr="00B5465E">
              <w:rPr>
                <w:rFonts w:eastAsia="Times New Roman" w:cstheme="minorHAnsi"/>
                <w:b/>
                <w:color w:val="000000"/>
                <w:sz w:val="24"/>
                <w:szCs w:val="24"/>
                <w:lang w:eastAsia="pl-PL"/>
              </w:rPr>
              <w:t xml:space="preserve"> dm3</w:t>
            </w:r>
            <w:r>
              <w:rPr>
                <w:rFonts w:eastAsia="Times New Roman" w:cstheme="minorHAnsi"/>
                <w:color w:val="000000"/>
                <w:sz w:val="24"/>
                <w:szCs w:val="24"/>
                <w:lang w:eastAsia="pl-PL"/>
              </w:rPr>
              <w:t xml:space="preserve">. Zbiornik paliwa oraz zbiornik </w:t>
            </w:r>
            <w:proofErr w:type="spellStart"/>
            <w:r>
              <w:rPr>
                <w:rFonts w:eastAsia="Times New Roman" w:cstheme="minorHAnsi"/>
                <w:color w:val="000000"/>
                <w:sz w:val="24"/>
                <w:szCs w:val="24"/>
                <w:lang w:eastAsia="pl-PL"/>
              </w:rPr>
              <w:t>AdBlue</w:t>
            </w:r>
            <w:proofErr w:type="spellEnd"/>
            <w:r>
              <w:rPr>
                <w:rFonts w:eastAsia="Times New Roman" w:cstheme="minorHAnsi"/>
                <w:color w:val="000000"/>
                <w:sz w:val="24"/>
                <w:szCs w:val="24"/>
                <w:lang w:eastAsia="pl-PL"/>
              </w:rPr>
              <w:t xml:space="preserve"> usytuowany poza zabudową (nie może zajmować miejsca w skrytkach sprzętowych).  </w:t>
            </w:r>
          </w:p>
        </w:tc>
        <w:tc>
          <w:tcPr>
            <w:tcW w:w="57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snapToGrid w:val="0"/>
              <w:spacing w:after="0" w:line="240" w:lineRule="auto"/>
              <w:jc w:val="center"/>
              <w:rPr>
                <w:rFonts w:eastAsia="Times New Roman" w:cstheme="minorHAnsi"/>
                <w:sz w:val="24"/>
                <w:szCs w:val="24"/>
                <w:lang w:eastAsia="pl-PL"/>
              </w:rPr>
            </w:pPr>
            <w:r>
              <w:rPr>
                <w:rFonts w:eastAsia="Times New Roman" w:cstheme="minorHAnsi"/>
                <w:sz w:val="24"/>
                <w:szCs w:val="24"/>
                <w:lang w:eastAsia="pl-PL"/>
              </w:rPr>
              <w:lastRenderedPageBreak/>
              <w:t>Podać wartość</w:t>
            </w:r>
          </w:p>
        </w:tc>
        <w:tc>
          <w:tcPr>
            <w:tcW w:w="704"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lastRenderedPageBreak/>
              <w:t>2.7.</w:t>
            </w:r>
          </w:p>
        </w:tc>
        <w:tc>
          <w:tcPr>
            <w:tcW w:w="348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312"/>
                <w:tab w:val="left" w:pos="921"/>
                <w:tab w:val="left" w:pos="6513"/>
                <w:tab w:val="left" w:pos="8543"/>
                <w:tab w:val="left" w:pos="14730"/>
              </w:tab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 </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b/>
                <w:bCs/>
                <w:color w:val="000000"/>
                <w:sz w:val="24"/>
                <w:szCs w:val="24"/>
                <w:lang w:eastAsia="pl-PL"/>
              </w:rPr>
              <w:t xml:space="preserve">Kabina </w:t>
            </w:r>
            <w:r>
              <w:rPr>
                <w:rFonts w:eastAsia="Times New Roman" w:cstheme="minorHAnsi"/>
                <w:color w:val="000000"/>
                <w:sz w:val="24"/>
                <w:szCs w:val="24"/>
                <w:lang w:eastAsia="pl-PL"/>
              </w:rPr>
              <w:t>fabrycznie czterodrzwiowa, jednomodułowa na bazie jednej płyty podłogowej, zawieszona pneumatycznie, zapewniająca dostęp do silnika, w układzie miejsc 1+1+4 (siedzenia przodem do kierunku jazdy).</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Kabina wyposażona w:</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-fabryczny układ klimatyzacji,</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-indywidualne oświetlenie nad siedzeniem dowódcy,</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-mocowanie na aparaty powietrzne (dla załogi) umożliwiające:</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-jednoczesne przewożenie aparatów z butlami różnego rodzaju,</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-odblokowanie każdego aparatu indywidualnie (dźwignia odblokowująca o konstrukcji uniemożliwiającej przypadkowe odblokowanie np. w czasie hamowania pojazdu),</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-uchwyty do trzymania się podczas jazdy dla tylnego przedziału załogi, możliwe do obsługi w rękawicach pożarniczych,</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-niezależny układ ogrzewania i wentylacji, umożliwiający ogrzewanie kabiny przy wyłączonym silniku,</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-lusterka boczne zewnętrzne główne elektrycznie sterowane i ogrzewane,</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-lusterko </w:t>
            </w:r>
            <w:proofErr w:type="spellStart"/>
            <w:r>
              <w:rPr>
                <w:rFonts w:eastAsia="Times New Roman" w:cstheme="minorHAnsi"/>
                <w:color w:val="000000"/>
                <w:sz w:val="24"/>
                <w:szCs w:val="24"/>
                <w:lang w:eastAsia="pl-PL"/>
              </w:rPr>
              <w:t>rampowe</w:t>
            </w:r>
            <w:proofErr w:type="spellEnd"/>
            <w:r>
              <w:rPr>
                <w:rFonts w:eastAsia="Times New Roman" w:cstheme="minorHAnsi"/>
                <w:color w:val="000000"/>
                <w:sz w:val="24"/>
                <w:szCs w:val="24"/>
                <w:lang w:eastAsia="pl-PL"/>
              </w:rPr>
              <w:t xml:space="preserve"> –krawężnikowe z prawej strony ogrzewane elektrycznie,</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-lusterko </w:t>
            </w:r>
            <w:proofErr w:type="spellStart"/>
            <w:r>
              <w:rPr>
                <w:rFonts w:eastAsia="Times New Roman" w:cstheme="minorHAnsi"/>
                <w:color w:val="000000"/>
                <w:sz w:val="24"/>
                <w:szCs w:val="24"/>
                <w:lang w:eastAsia="pl-PL"/>
              </w:rPr>
              <w:t>rampowe</w:t>
            </w:r>
            <w:proofErr w:type="spellEnd"/>
            <w:r>
              <w:rPr>
                <w:rFonts w:eastAsia="Times New Roman" w:cstheme="minorHAnsi"/>
                <w:color w:val="000000"/>
                <w:sz w:val="24"/>
                <w:szCs w:val="24"/>
                <w:lang w:eastAsia="pl-PL"/>
              </w:rPr>
              <w:t xml:space="preserve"> dojazdowe, przednie ogrzewane elektrycznie,</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-szyby boczne z przodu i z tyłu opuszczane i podnoszone elektrycznie,</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-zewnętrza osłona przeciwsłoneczna z przodu kabiny,</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-reflektor ręczny do oświetlenia numerów budynków,</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-główny włącznik/wyłącznik oświetlenia skrytek,</w:t>
            </w:r>
          </w:p>
          <w:p w:rsidR="00D27F34" w:rsidRDefault="00D27F34">
            <w:pPr>
              <w:tabs>
                <w:tab w:val="left" w:pos="312"/>
                <w:tab w:val="left" w:pos="921"/>
                <w:tab w:val="left" w:pos="6513"/>
                <w:tab w:val="left" w:pos="8543"/>
                <w:tab w:val="left" w:pos="14730"/>
              </w:tabs>
              <w:spacing w:after="0" w:line="240" w:lineRule="auto"/>
              <w:jc w:val="both"/>
              <w:rPr>
                <w:rFonts w:eastAsia="Times New Roman" w:cstheme="minorHAnsi"/>
                <w:sz w:val="24"/>
                <w:szCs w:val="24"/>
                <w:lang w:eastAsia="pl-PL"/>
              </w:rPr>
            </w:pPr>
            <w:r>
              <w:rPr>
                <w:rFonts w:eastAsia="Times New Roman" w:cstheme="minorHAnsi"/>
                <w:sz w:val="24"/>
                <w:szCs w:val="24"/>
                <w:lang w:eastAsia="pl-PL"/>
              </w:rPr>
              <w:t>-sygnalizacja otwarcia skrytek sprzętowych i podestów,</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-sygnalizacja wysunięcia masztu oświetleniowego,</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-fotel kierowcy z zawieszeniem pneumatycznym i regulacją  wysokości, odległości i pochylenia oparcia,</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-fotele wyposażone w bezwładnościowe pasy bezpieczeństwa  i zagłówki,</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-siedzenia pokryte materiałem łatwym w utrzymaniu w czystości, nienasiąkliwym, odpornym na ścieranie i antypoślizgowym,</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-główny włącznik/wyłącznik oświetlenia skrytek (włączenie i wyłączenie powinno działać naprzemiennie z analogicznym przyciskiem w przedziale autopompy),</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-sygnalizacja otwarcia każdej skrytki,</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lastRenderedPageBreak/>
              <w:t>-sygnalizacja wysunięcia masztu oświetleniowego,</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-manometr niskiego ciśnienia autopompy oraz wskaźniki poziomu środków gaśniczych -wody i środka pianotwórczego,</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-indywidualne oświetlenie do czytania mapy dla pozycji dowódcy, -półkę do sporządzania dokumentacji przed siedziskiem dowódcy, wysuwaną, tego samego producenta co kabina;</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-gniazdo zasilające 12 V i 24 V rozłączane po wyłączeniu głównego wyłącznika prądu,</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-gniazdo 12 V ze stałym napięciem przy wyłączonym głównym wyłączniku prądu,</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-Dwa gniazda USB 12 V zamontowane na stałe z dostępem dla kierowcy i dowódcy,</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-w kabinie zamontowane 6 szt. radiotelefonów z ładowarkami </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-w kabinie zamontowane 4 szt. latarek kątowych akumulatorowych z ładowarkami .</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-Podświetlenie stopni wejściowych zewnętrznych uruchamiane po otwarciu drzwi kabiny</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-W kabinie pojazdu pomiędzy przedziałami zamontowana szafka kabinowa dopasowana do ilości wolnego miejsca służąca do przewożenia wyposażenia osobistego załogi z miejscem na przechowywanie dokumentacji oraz wystarczającym miejscem do przechowywania torby PSP R1. W półce zamontowane gniazda zasilające 12V oraz gniazda USB z lewej i prawej strony. Na górze półki wykonawca musi przygotować 4 wygrodzone miejsca na hełmy i rękawice strażackie. Hełmy oraz rękawice muszą być zabezpieczone ściankami uniemożliwiającymi przesuwanie się podczas hamowania. Dodatkowo w kabinie miejsce na deskę ortopedyczną oraz nosze podbierakowe. Uchwyty przymocowane do dachu. Za fotelami dowódcy oraz kierowcy dodatkowe półki z szufladkami na sprzęt podręczny. Ponad mocowaniami aparatów oddechowych dodatkowa półka. Półka wykonana w sposób, aby nie zmniejszać miejsca dla załogi. Przegródki szafki mają być podświetlone diodami LED –może być to oświetlenie w formie taśmy LED.</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-Na pokrywie silnika między stanowiskiem kierowcy i dowódcy skrzynka na podręczny sprzęt, z dwoma przegrodami na hełmy oraz pojemnikiem zamykanym od góry na dokumentację. Skrzynka zabezpieczona przed przesuwaniem się oraz otwarciem podczas jazdy. Zamknięcie umożliwiające używanie w rękawicach pożarniczych. Szafka minimum w formacie A4.</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lastRenderedPageBreak/>
              <w:t>2.8.</w:t>
            </w:r>
          </w:p>
        </w:tc>
        <w:tc>
          <w:tcPr>
            <w:tcW w:w="348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 </w:t>
            </w:r>
            <w:r>
              <w:rPr>
                <w:rFonts w:eastAsia="Times New Roman" w:cstheme="minorHAnsi"/>
                <w:b/>
                <w:bCs/>
                <w:sz w:val="24"/>
                <w:szCs w:val="24"/>
                <w:lang w:eastAsia="pl-PL"/>
              </w:rPr>
              <w:t>Kolorystyka</w:t>
            </w:r>
            <w:r>
              <w:rPr>
                <w:rFonts w:eastAsia="Times New Roman" w:cstheme="minorHAnsi"/>
                <w:sz w:val="24"/>
                <w:szCs w:val="24"/>
                <w:lang w:eastAsia="pl-PL"/>
              </w:rPr>
              <w:t>:</w:t>
            </w:r>
          </w:p>
          <w:p w:rsidR="00D27F34" w:rsidRDefault="00D27F34">
            <w:pPr>
              <w:tabs>
                <w:tab w:val="left" w:pos="48"/>
                <w:tab w:val="left" w:pos="921"/>
                <w:tab w:val="left" w:pos="6513"/>
                <w:tab w:val="left" w:pos="10395"/>
                <w:tab w:val="left" w:pos="14730"/>
              </w:tabs>
              <w:spacing w:after="0" w:line="240" w:lineRule="auto"/>
              <w:jc w:val="both"/>
              <w:rPr>
                <w:rFonts w:eastAsia="Times New Roman" w:cstheme="minorHAnsi"/>
                <w:sz w:val="24"/>
                <w:szCs w:val="24"/>
                <w:lang w:eastAsia="pl-PL"/>
              </w:rPr>
            </w:pPr>
            <w:r>
              <w:rPr>
                <w:rFonts w:eastAsia="Times New Roman" w:cstheme="minorHAnsi"/>
                <w:sz w:val="24"/>
                <w:szCs w:val="24"/>
                <w:lang w:eastAsia="pl-PL"/>
              </w:rPr>
              <w:t>-nadwozie -RAL 3000,</w:t>
            </w:r>
          </w:p>
          <w:tbl>
            <w:tblPr>
              <w:tblW w:w="0" w:type="auto"/>
              <w:tblLook w:val="04A0" w:firstRow="1" w:lastRow="0" w:firstColumn="1" w:lastColumn="0" w:noHBand="0" w:noVBand="1"/>
            </w:tblPr>
            <w:tblGrid>
              <w:gridCol w:w="4966"/>
              <w:gridCol w:w="4966"/>
            </w:tblGrid>
            <w:tr w:rsidR="00D27F34">
              <w:trPr>
                <w:trHeight w:val="639"/>
              </w:trPr>
              <w:tc>
                <w:tcPr>
                  <w:tcW w:w="9932" w:type="dxa"/>
                  <w:gridSpan w:val="2"/>
                  <w:tcBorders>
                    <w:top w:val="nil"/>
                    <w:left w:val="nil"/>
                    <w:bottom w:val="nil"/>
                    <w:right w:val="nil"/>
                  </w:tcBorders>
                  <w:hideMark/>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-pokrywa silnika -czerwona lub w odcieniach szarości,</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-błotniki, zderzaki –białe RAL 9010,</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-drzwi żaluzjowe -naturalny kolor aluminium,</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-podwozie -czarne (dopuszcza się kolor szary, w przypadku gdy jest to fabryczny kolor producenta podwozia).</w:t>
                  </w:r>
                </w:p>
              </w:tc>
            </w:tr>
            <w:tr w:rsidR="00D27F34">
              <w:trPr>
                <w:trHeight w:val="230"/>
              </w:trPr>
              <w:tc>
                <w:tcPr>
                  <w:tcW w:w="4966" w:type="dxa"/>
                  <w:tcBorders>
                    <w:top w:val="nil"/>
                    <w:left w:val="nil"/>
                    <w:bottom w:val="nil"/>
                    <w:right w:val="nil"/>
                  </w:tcBorders>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p>
              </w:tc>
              <w:tc>
                <w:tcPr>
                  <w:tcW w:w="4966" w:type="dxa"/>
                  <w:tcBorders>
                    <w:top w:val="nil"/>
                    <w:left w:val="nil"/>
                    <w:bottom w:val="nil"/>
                    <w:right w:val="nil"/>
                  </w:tcBorders>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p>
              </w:tc>
            </w:tr>
          </w:tbl>
          <w:p w:rsidR="00D27F34" w:rsidRDefault="00D27F34">
            <w:pPr>
              <w:tabs>
                <w:tab w:val="left" w:pos="48"/>
                <w:tab w:val="left" w:pos="921"/>
                <w:tab w:val="left" w:pos="6513"/>
                <w:tab w:val="left" w:pos="10395"/>
                <w:tab w:val="left" w:pos="14730"/>
              </w:tabs>
              <w:spacing w:after="0" w:line="240" w:lineRule="auto"/>
              <w:jc w:val="both"/>
              <w:rPr>
                <w:rFonts w:eastAsia="Times New Roman" w:cstheme="minorHAnsi"/>
                <w:sz w:val="24"/>
                <w:szCs w:val="24"/>
                <w:lang w:eastAsia="pl-PL"/>
              </w:rPr>
            </w:pPr>
          </w:p>
          <w:p w:rsidR="00D27F34" w:rsidRDefault="00D27F34">
            <w:pPr>
              <w:tabs>
                <w:tab w:val="left" w:pos="48"/>
                <w:tab w:val="left" w:pos="921"/>
                <w:tab w:val="left" w:pos="6513"/>
                <w:tab w:val="left" w:pos="10395"/>
                <w:tab w:val="left" w:pos="14730"/>
              </w:tabs>
              <w:spacing w:after="0" w:line="240" w:lineRule="auto"/>
              <w:jc w:val="both"/>
              <w:rPr>
                <w:rFonts w:eastAsia="Times New Roman" w:cstheme="minorHAnsi"/>
                <w:sz w:val="24"/>
                <w:szCs w:val="24"/>
                <w:lang w:eastAsia="pl-PL"/>
              </w:rPr>
            </w:pPr>
            <w:r>
              <w:rPr>
                <w:rFonts w:eastAsia="Times New Roman" w:cstheme="minorHAnsi"/>
                <w:sz w:val="24"/>
                <w:szCs w:val="24"/>
                <w:lang w:eastAsia="pl-PL"/>
              </w:rPr>
              <w:lastRenderedPageBreak/>
              <w:t>-Pojazd musi posiadać oznakowanie odblaskowe konturowe (OOK) pełne zgodne z zapisami §12 ust.1 pkt. 17 rozporządzenia Ministra Infrastruktury z dnia 31 grudnia 2002 r. w sprawie warunków technicznych pojazdów oraz ich niezbędnego wyposażenia. Oznakowanie wykonane z taśmy klasy C (tzn. z materiału odblaskowego do oznakowywania konturów i pasów) o szerokości min. 50 mm oznakowanej znakiem homologacji międzynarodowej. Z tyłu pojazdu powinno umieszczone być dodatkowe oznakowanie wykonane z taśmy odblaskowej 3 generacji. Sposób umieszczenia powinien być skonsultowany z zamawiającym w czasie wykonania zabudowy. Kolor taśmy na bokach białym RAL 9010.</w:t>
            </w:r>
          </w:p>
          <w:p w:rsidR="00D27F34" w:rsidRDefault="00D27F34">
            <w:pPr>
              <w:tabs>
                <w:tab w:val="left" w:pos="48"/>
                <w:tab w:val="left" w:pos="921"/>
                <w:tab w:val="left" w:pos="6513"/>
                <w:tab w:val="left" w:pos="10395"/>
                <w:tab w:val="left" w:pos="14730"/>
              </w:tabs>
              <w:spacing w:after="0" w:line="240" w:lineRule="auto"/>
              <w:jc w:val="both"/>
              <w:rPr>
                <w:rFonts w:eastAsia="Times New Roman" w:cstheme="minorHAnsi"/>
                <w:sz w:val="24"/>
                <w:szCs w:val="24"/>
                <w:lang w:eastAsia="pl-PL"/>
              </w:rPr>
            </w:pPr>
            <w:r>
              <w:rPr>
                <w:rFonts w:eastAsia="Times New Roman" w:cstheme="minorHAnsi"/>
                <w:sz w:val="24"/>
                <w:szCs w:val="24"/>
                <w:lang w:eastAsia="pl-PL"/>
              </w:rPr>
              <w:t>Należy wykonać oklejenie kabiny pasem folii odblaskowej w kolorze białym RAL 9010 wykonane na fabrycznych przetłoczeniach blachy.</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lastRenderedPageBreak/>
              <w:t>2.9.</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tabs>
                <w:tab w:val="decimal" w:pos="628"/>
                <w:tab w:val="left" w:pos="873"/>
                <w:tab w:val="left" w:pos="6498"/>
                <w:tab w:val="left" w:pos="8514"/>
                <w:tab w:val="left" w:pos="14691"/>
              </w:tab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Wszelkie funkcje wszystkich układów i urządzeń pojazdu muszą zachować swoje </w:t>
            </w:r>
            <w:r>
              <w:rPr>
                <w:rFonts w:eastAsia="Times New Roman" w:cstheme="minorHAnsi"/>
                <w:b/>
                <w:sz w:val="24"/>
                <w:szCs w:val="24"/>
                <w:lang w:eastAsia="pl-PL"/>
              </w:rPr>
              <w:t>właściwości pracy w temperaturach</w:t>
            </w:r>
            <w:r>
              <w:rPr>
                <w:rFonts w:eastAsia="Times New Roman" w:cstheme="minorHAnsi"/>
                <w:sz w:val="24"/>
                <w:szCs w:val="24"/>
                <w:lang w:eastAsia="pl-PL"/>
              </w:rPr>
              <w:t xml:space="preserve"> otoczenia: od - 25ºC  do + 50º C.</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873"/>
                <w:tab w:val="left" w:pos="6513"/>
                <w:tab w:val="left" w:pos="8514"/>
                <w:tab w:val="left" w:pos="14691"/>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tabs>
                <w:tab w:val="left" w:pos="312"/>
                <w:tab w:val="left" w:pos="921"/>
                <w:tab w:val="left" w:pos="6513"/>
                <w:tab w:val="left" w:pos="8543"/>
                <w:tab w:val="left" w:pos="14730"/>
              </w:tabs>
              <w:spacing w:after="0" w:line="240" w:lineRule="auto"/>
              <w:jc w:val="center"/>
              <w:rPr>
                <w:rFonts w:eastAsia="Times New Roman" w:cstheme="minorHAnsi"/>
                <w:sz w:val="24"/>
                <w:szCs w:val="24"/>
                <w:lang w:eastAsia="pl-PL"/>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2.10.</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b/>
                <w:bCs/>
                <w:color w:val="000000"/>
                <w:sz w:val="24"/>
                <w:szCs w:val="24"/>
                <w:lang w:eastAsia="pl-PL"/>
              </w:rPr>
              <w:t>Wylot spalin</w:t>
            </w:r>
            <w:r>
              <w:rPr>
                <w:rFonts w:eastAsia="Times New Roman" w:cstheme="minorHAnsi"/>
                <w:color w:val="000000"/>
                <w:sz w:val="24"/>
                <w:szCs w:val="24"/>
                <w:lang w:eastAsia="pl-PL"/>
              </w:rPr>
              <w:t xml:space="preserve"> nie może być skierowany na stanowisko obsługi poszczególnych urządzeń pojazdu oraz musi zapewniać ochronę przed oparzeniami podczas normalnej pracy załogi. Wylot spalin dolny, umieszczony pomiędzy osiami.</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tabs>
                <w:tab w:val="left" w:pos="350"/>
                <w:tab w:val="left" w:pos="873"/>
                <w:tab w:val="left" w:pos="6498"/>
                <w:tab w:val="left" w:pos="8514"/>
                <w:tab w:val="left" w:pos="14691"/>
              </w:tabs>
              <w:spacing w:after="0" w:line="240" w:lineRule="auto"/>
              <w:jc w:val="center"/>
              <w:rPr>
                <w:rFonts w:eastAsia="Times New Roman" w:cstheme="minorHAnsi"/>
                <w:sz w:val="24"/>
                <w:szCs w:val="24"/>
                <w:lang w:eastAsia="pl-PL"/>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2.11.</w:t>
            </w:r>
          </w:p>
        </w:tc>
        <w:tc>
          <w:tcPr>
            <w:tcW w:w="3488"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966"/>
              <w:gridCol w:w="4966"/>
            </w:tblGrid>
            <w:tr w:rsidR="00D27F34">
              <w:trPr>
                <w:trHeight w:val="485"/>
              </w:trPr>
              <w:tc>
                <w:tcPr>
                  <w:tcW w:w="9932" w:type="dxa"/>
                  <w:gridSpan w:val="2"/>
                  <w:tcBorders>
                    <w:top w:val="nil"/>
                    <w:left w:val="nil"/>
                    <w:bottom w:val="nil"/>
                    <w:right w:val="nil"/>
                  </w:tcBorders>
                  <w:hideMark/>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Pr>
                      <w:rFonts w:eastAsia="Times New Roman" w:cstheme="minorHAnsi"/>
                      <w:b/>
                      <w:bCs/>
                      <w:color w:val="000000"/>
                      <w:sz w:val="24"/>
                      <w:szCs w:val="24"/>
                      <w:lang w:eastAsia="pl-PL"/>
                    </w:rPr>
                    <w:t>Pojemność zbiornika paliwa</w:t>
                  </w:r>
                  <w:r>
                    <w:rPr>
                      <w:rFonts w:eastAsia="Times New Roman" w:cstheme="minorHAnsi"/>
                      <w:color w:val="000000"/>
                      <w:sz w:val="24"/>
                      <w:szCs w:val="24"/>
                      <w:lang w:eastAsia="pl-PL"/>
                    </w:rPr>
                    <w:t xml:space="preserve"> powinna zapewniać przejazd min. 300 km lub 4 godzinną pracę autopompy, przy czym jego pojemność nie może być mniejsza niż </w:t>
                  </w:r>
                  <w:r w:rsidRPr="00B5465E">
                    <w:rPr>
                      <w:rFonts w:eastAsia="Times New Roman" w:cstheme="minorHAnsi"/>
                      <w:strike/>
                      <w:color w:val="000000"/>
                      <w:sz w:val="24"/>
                      <w:szCs w:val="24"/>
                      <w:lang w:eastAsia="pl-PL"/>
                    </w:rPr>
                    <w:t>200</w:t>
                  </w:r>
                  <w:r w:rsidR="00B5465E">
                    <w:rPr>
                      <w:rFonts w:eastAsia="Times New Roman" w:cstheme="minorHAnsi"/>
                      <w:color w:val="000000"/>
                      <w:sz w:val="24"/>
                      <w:szCs w:val="24"/>
                      <w:lang w:eastAsia="pl-PL"/>
                    </w:rPr>
                    <w:t xml:space="preserve"> </w:t>
                  </w:r>
                  <w:r w:rsidR="00B5465E" w:rsidRPr="00B5465E">
                    <w:rPr>
                      <w:rFonts w:eastAsia="Times New Roman" w:cstheme="minorHAnsi"/>
                      <w:b/>
                      <w:color w:val="000000"/>
                      <w:sz w:val="24"/>
                      <w:szCs w:val="24"/>
                      <w:lang w:eastAsia="pl-PL"/>
                    </w:rPr>
                    <w:t>150</w:t>
                  </w:r>
                  <w:r w:rsidRPr="00B5465E">
                    <w:rPr>
                      <w:rFonts w:eastAsia="Times New Roman" w:cstheme="minorHAnsi"/>
                      <w:b/>
                      <w:color w:val="000000"/>
                      <w:sz w:val="24"/>
                      <w:szCs w:val="24"/>
                      <w:lang w:eastAsia="pl-PL"/>
                    </w:rPr>
                    <w:t xml:space="preserve"> dm3</w:t>
                  </w:r>
                  <w:r>
                    <w:rPr>
                      <w:rFonts w:eastAsia="Times New Roman" w:cstheme="minorHAnsi"/>
                      <w:color w:val="000000"/>
                      <w:sz w:val="24"/>
                      <w:szCs w:val="24"/>
                      <w:lang w:eastAsia="pl-PL"/>
                    </w:rPr>
                    <w:t xml:space="preserve">. Zbiornik paliwa usytuowany poza zabudową (nie może zajmować miejsca w skrytkach sprzętowych).  </w:t>
                  </w:r>
                </w:p>
              </w:tc>
            </w:tr>
            <w:tr w:rsidR="00D27F34">
              <w:trPr>
                <w:trHeight w:val="103"/>
              </w:trPr>
              <w:tc>
                <w:tcPr>
                  <w:tcW w:w="4966" w:type="dxa"/>
                  <w:tcBorders>
                    <w:top w:val="nil"/>
                    <w:left w:val="nil"/>
                    <w:bottom w:val="nil"/>
                    <w:right w:val="nil"/>
                  </w:tcBorders>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p>
              </w:tc>
              <w:tc>
                <w:tcPr>
                  <w:tcW w:w="4966" w:type="dxa"/>
                  <w:tcBorders>
                    <w:top w:val="nil"/>
                    <w:left w:val="nil"/>
                    <w:bottom w:val="nil"/>
                    <w:right w:val="nil"/>
                  </w:tcBorders>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p>
              </w:tc>
            </w:tr>
          </w:tbl>
          <w:p w:rsidR="00D27F34" w:rsidRDefault="00D27F34">
            <w:pPr>
              <w:tabs>
                <w:tab w:val="decimal" w:pos="628"/>
                <w:tab w:val="left" w:pos="873"/>
                <w:tab w:val="left" w:pos="6498"/>
                <w:tab w:val="left" w:pos="8514"/>
                <w:tab w:val="left" w:pos="14691"/>
              </w:tabs>
              <w:spacing w:after="0" w:line="240" w:lineRule="auto"/>
              <w:jc w:val="both"/>
              <w:rPr>
                <w:rFonts w:eastAsia="Times New Roman" w:cstheme="minorHAnsi"/>
                <w:sz w:val="24"/>
                <w:szCs w:val="24"/>
                <w:lang w:eastAsia="pl-PL"/>
              </w:rPr>
            </w:pP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6513"/>
                <w:tab w:val="left" w:pos="10395"/>
                <w:tab w:val="left" w:pos="14730"/>
              </w:tabs>
              <w:spacing w:after="0" w:line="240" w:lineRule="auto"/>
              <w:ind w:left="161" w:hanging="161"/>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tabs>
                <w:tab w:val="decimal" w:pos="628"/>
                <w:tab w:val="left" w:pos="873"/>
                <w:tab w:val="left" w:pos="6498"/>
                <w:tab w:val="left" w:pos="8514"/>
                <w:tab w:val="left" w:pos="14691"/>
              </w:tabs>
              <w:spacing w:after="0" w:line="240" w:lineRule="auto"/>
              <w:jc w:val="center"/>
              <w:rPr>
                <w:rFonts w:eastAsia="Times New Roman" w:cstheme="minorHAnsi"/>
                <w:sz w:val="24"/>
                <w:szCs w:val="24"/>
                <w:lang w:eastAsia="pl-PL"/>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2.12.</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Pojazd wyposażony w urządzenie </w:t>
            </w:r>
            <w:r>
              <w:rPr>
                <w:rFonts w:eastAsia="Times New Roman" w:cstheme="minorHAnsi"/>
                <w:b/>
                <w:bCs/>
                <w:color w:val="000000"/>
                <w:sz w:val="24"/>
                <w:szCs w:val="24"/>
                <w:lang w:eastAsia="pl-PL"/>
              </w:rPr>
              <w:t>(zaczep holowniczy)</w:t>
            </w:r>
            <w:r>
              <w:rPr>
                <w:rFonts w:eastAsia="Times New Roman" w:cstheme="minorHAnsi"/>
                <w:color w:val="000000"/>
                <w:sz w:val="24"/>
                <w:szCs w:val="24"/>
                <w:lang w:eastAsia="pl-PL"/>
              </w:rPr>
              <w:t xml:space="preserve"> umożliwiający odholowanie pojazdu. Urządzenie powinno mieć taką wytrzymałość, aby umożliwić holowanie po drodze pojazdu obciążonego masą całkowitą maksymalną oraz wytrzymywać siłę zarówno ciągnącą jak i ściskającą.</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2.13.</w:t>
            </w:r>
          </w:p>
        </w:tc>
        <w:tc>
          <w:tcPr>
            <w:tcW w:w="348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Na wyposażeniu pojazdu pełnowymiarowe </w:t>
            </w:r>
            <w:r>
              <w:rPr>
                <w:rFonts w:eastAsia="Times New Roman" w:cstheme="minorHAnsi"/>
                <w:b/>
                <w:bCs/>
                <w:color w:val="000000"/>
                <w:sz w:val="24"/>
                <w:szCs w:val="24"/>
                <w:lang w:eastAsia="pl-PL"/>
              </w:rPr>
              <w:t>koło zapasowe</w:t>
            </w:r>
            <w:r>
              <w:rPr>
                <w:rFonts w:eastAsia="Times New Roman" w:cstheme="minorHAnsi"/>
                <w:color w:val="000000"/>
                <w:sz w:val="24"/>
                <w:szCs w:val="24"/>
                <w:lang w:eastAsia="pl-PL"/>
              </w:rPr>
              <w:t xml:space="preserve"> bez konieczności stałego mocowania w pojeździe.</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Pojazd wyposażony w wyciągarkę o napędzie elektrycznym zamontowaną z przodu pojazdu o uciągu min. 8000 kg, z liną długości min. </w:t>
            </w:r>
            <w:r w:rsidRPr="008029F6">
              <w:rPr>
                <w:rFonts w:eastAsia="Times New Roman" w:cstheme="minorHAnsi"/>
                <w:strike/>
                <w:color w:val="000000"/>
                <w:sz w:val="24"/>
                <w:szCs w:val="24"/>
                <w:lang w:eastAsia="pl-PL"/>
              </w:rPr>
              <w:t>30</w:t>
            </w:r>
            <w:r w:rsidR="008029F6">
              <w:rPr>
                <w:rFonts w:eastAsia="Times New Roman" w:cstheme="minorHAnsi"/>
                <w:color w:val="000000"/>
                <w:sz w:val="24"/>
                <w:szCs w:val="24"/>
                <w:lang w:eastAsia="pl-PL"/>
              </w:rPr>
              <w:t xml:space="preserve"> </w:t>
            </w:r>
            <w:r w:rsidR="008029F6" w:rsidRPr="008029F6">
              <w:rPr>
                <w:rFonts w:eastAsia="Times New Roman" w:cstheme="minorHAnsi"/>
                <w:b/>
                <w:color w:val="000000"/>
                <w:sz w:val="24"/>
                <w:szCs w:val="24"/>
                <w:lang w:eastAsia="pl-PL"/>
              </w:rPr>
              <w:t xml:space="preserve">28 </w:t>
            </w:r>
            <w:r w:rsidRPr="008029F6">
              <w:rPr>
                <w:rFonts w:eastAsia="Times New Roman" w:cstheme="minorHAnsi"/>
                <w:b/>
                <w:color w:val="000000"/>
                <w:sz w:val="24"/>
                <w:szCs w:val="24"/>
                <w:lang w:eastAsia="pl-PL"/>
              </w:rPr>
              <w:t>m</w:t>
            </w:r>
            <w:r>
              <w:rPr>
                <w:rFonts w:eastAsia="Times New Roman" w:cstheme="minorHAnsi"/>
                <w:color w:val="000000"/>
                <w:sz w:val="24"/>
                <w:szCs w:val="24"/>
                <w:lang w:eastAsia="pl-PL"/>
              </w:rPr>
              <w:t>. Wyciągarka wyposażona w układ sterowania, rolkową prowadnicę liny oraz uchwyt na hak. Wyciągarka zabezpieczona plandeką przed działaniem warunków atmosferycznych. Bez obudowy kompozytowej.</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2.14.</w:t>
            </w:r>
          </w:p>
        </w:tc>
        <w:tc>
          <w:tcPr>
            <w:tcW w:w="348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 xml:space="preserve">Pojazd należy wyposażyć w </w:t>
            </w:r>
            <w:r>
              <w:rPr>
                <w:rFonts w:eastAsia="Times New Roman" w:cstheme="minorHAnsi"/>
                <w:b/>
                <w:bCs/>
                <w:color w:val="000000"/>
                <w:sz w:val="24"/>
                <w:szCs w:val="24"/>
                <w:lang w:eastAsia="pl-PL"/>
              </w:rPr>
              <w:t>zestaw narzędzi</w:t>
            </w:r>
            <w:r>
              <w:rPr>
                <w:rFonts w:eastAsia="Times New Roman" w:cstheme="minorHAnsi"/>
                <w:color w:val="000000"/>
                <w:sz w:val="24"/>
                <w:szCs w:val="24"/>
                <w:lang w:eastAsia="pl-PL"/>
              </w:rPr>
              <w:t xml:space="preserve"> przewidziany przez producenta podwozia, podnośnik hydrauliczny oraz narzędzia umożliwiające wymianę koła pojazdu, dwa kliny pod koła, przewód przy najmniej 10 m z manometrem do pompowania kół, trójkąt ostrzegawczy, apteczka samochodowa, gaśnica proszkowa 2 kg.</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2.15</w:t>
            </w:r>
          </w:p>
        </w:tc>
        <w:tc>
          <w:tcPr>
            <w:tcW w:w="348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b/>
                <w:bCs/>
                <w:color w:val="000000"/>
                <w:sz w:val="24"/>
                <w:szCs w:val="24"/>
                <w:lang w:eastAsia="pl-PL"/>
              </w:rPr>
              <w:t>Instalacja pneumatyczna pojazdu</w:t>
            </w:r>
            <w:r>
              <w:rPr>
                <w:rFonts w:eastAsia="Times New Roman" w:cstheme="minorHAnsi"/>
                <w:color w:val="000000"/>
                <w:sz w:val="24"/>
                <w:szCs w:val="24"/>
                <w:lang w:eastAsia="pl-PL"/>
              </w:rPr>
              <w:t xml:space="preserve"> zapewniająca możliwość wyjazdu w ciągu 60 s, od chwili uruchomienia silnika samochodu, jednocześnie musi być zapewnione prawidłowe funkcjonowanie hamulców. Pojazd wyposażony w osuszacz powietrza w układzie pneumatycznym.</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b/>
                <w:sz w:val="24"/>
                <w:szCs w:val="24"/>
                <w:lang w:eastAsia="pl-PL"/>
              </w:rPr>
            </w:pPr>
            <w:r>
              <w:rPr>
                <w:rFonts w:cstheme="minorHAnsi"/>
                <w:sz w:val="24"/>
                <w:szCs w:val="24"/>
              </w:rPr>
              <w:t xml:space="preserve">Spełnia/nie spełnia </w:t>
            </w:r>
            <w:r>
              <w:rPr>
                <w:rFonts w:ascii="Arial" w:hAnsi="Arial" w:cs="Arial"/>
                <w:sz w:val="24"/>
                <w:szCs w:val="24"/>
              </w:rPr>
              <w:t>⃰</w:t>
            </w:r>
          </w:p>
        </w:tc>
      </w:tr>
      <w:tr w:rsidR="00D27F34" w:rsidTr="00D27F34">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3</w:t>
            </w:r>
          </w:p>
        </w:tc>
        <w:tc>
          <w:tcPr>
            <w:tcW w:w="348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27F34" w:rsidRDefault="00D27F34">
            <w:pPr>
              <w:tabs>
                <w:tab w:val="left" w:pos="48"/>
                <w:tab w:val="left" w:pos="312"/>
                <w:tab w:val="left" w:pos="921"/>
                <w:tab w:val="left" w:pos="6513"/>
                <w:tab w:val="left" w:pos="8543"/>
                <w:tab w:val="left" w:pos="14730"/>
              </w:tab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Instalacja elektryczna oraz ostrzegawcza</w:t>
            </w:r>
          </w:p>
        </w:tc>
        <w:tc>
          <w:tcPr>
            <w:tcW w:w="578" w:type="pct"/>
            <w:tcBorders>
              <w:top w:val="single" w:sz="4" w:space="0" w:color="auto"/>
              <w:left w:val="single" w:sz="4" w:space="0" w:color="auto"/>
              <w:bottom w:val="single" w:sz="4" w:space="0" w:color="auto"/>
              <w:right w:val="single" w:sz="4" w:space="0" w:color="auto"/>
            </w:tcBorders>
            <w:shd w:val="clear" w:color="auto" w:fill="F2F2F2"/>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shd w:val="clear" w:color="auto" w:fill="F2F2F2"/>
          </w:tcPr>
          <w:p w:rsidR="00D27F34" w:rsidRDefault="00D27F34">
            <w:pPr>
              <w:tabs>
                <w:tab w:val="left" w:pos="48"/>
                <w:tab w:val="left" w:pos="921"/>
                <w:tab w:val="left" w:pos="6513"/>
                <w:tab w:val="left" w:pos="8543"/>
                <w:tab w:val="left" w:pos="14730"/>
              </w:tabs>
              <w:spacing w:after="0" w:line="240" w:lineRule="auto"/>
              <w:rPr>
                <w:rFonts w:eastAsia="Times New Roman" w:cstheme="minorHAnsi"/>
                <w:sz w:val="24"/>
                <w:szCs w:val="24"/>
                <w:lang w:eastAsia="pl-PL"/>
              </w:rPr>
            </w:pP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lastRenderedPageBreak/>
              <w:t>3.1.</w:t>
            </w:r>
          </w:p>
        </w:tc>
        <w:tc>
          <w:tcPr>
            <w:tcW w:w="3488"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36"/>
              <w:gridCol w:w="9696"/>
            </w:tblGrid>
            <w:tr w:rsidR="00D27F34">
              <w:trPr>
                <w:trHeight w:val="356"/>
              </w:trPr>
              <w:tc>
                <w:tcPr>
                  <w:tcW w:w="9932" w:type="dxa"/>
                  <w:gridSpan w:val="2"/>
                  <w:tcBorders>
                    <w:top w:val="nil"/>
                    <w:left w:val="nil"/>
                    <w:bottom w:val="nil"/>
                    <w:right w:val="nil"/>
                  </w:tcBorders>
                  <w:hideMark/>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Instalacja elektryczna jednoprzewodowa 24V, z biegunem ujemnym na masie. Moc alternatora (min. 100 A) i pojemność akumulatorów(min. 180 Ah) musi zapewniać pełne zapotrzebowanie na energię elektryczną przy jej maksymalnym obciążeniu.</w:t>
                  </w:r>
                </w:p>
              </w:tc>
            </w:tr>
            <w:tr w:rsidR="00D27F34">
              <w:trPr>
                <w:trHeight w:val="356"/>
              </w:trPr>
              <w:tc>
                <w:tcPr>
                  <w:tcW w:w="236" w:type="dxa"/>
                  <w:tcBorders>
                    <w:top w:val="nil"/>
                    <w:left w:val="nil"/>
                    <w:bottom w:val="nil"/>
                    <w:right w:val="nil"/>
                  </w:tcBorders>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p>
              </w:tc>
              <w:tc>
                <w:tcPr>
                  <w:tcW w:w="9696" w:type="dxa"/>
                  <w:tcBorders>
                    <w:top w:val="nil"/>
                    <w:left w:val="nil"/>
                    <w:bottom w:val="nil"/>
                    <w:right w:val="nil"/>
                  </w:tcBorders>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p>
              </w:tc>
            </w:tr>
            <w:tr w:rsidR="00D27F34">
              <w:trPr>
                <w:trHeight w:val="356"/>
              </w:trPr>
              <w:tc>
                <w:tcPr>
                  <w:tcW w:w="236" w:type="dxa"/>
                  <w:tcBorders>
                    <w:top w:val="nil"/>
                    <w:left w:val="nil"/>
                    <w:bottom w:val="nil"/>
                    <w:right w:val="nil"/>
                  </w:tcBorders>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p>
              </w:tc>
              <w:tc>
                <w:tcPr>
                  <w:tcW w:w="9696" w:type="dxa"/>
                  <w:tcBorders>
                    <w:top w:val="nil"/>
                    <w:left w:val="nil"/>
                    <w:bottom w:val="nil"/>
                    <w:right w:val="nil"/>
                  </w:tcBorders>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p>
              </w:tc>
            </w:tr>
            <w:tr w:rsidR="00D27F34">
              <w:trPr>
                <w:trHeight w:val="357"/>
              </w:trPr>
              <w:tc>
                <w:tcPr>
                  <w:tcW w:w="236" w:type="dxa"/>
                  <w:tcBorders>
                    <w:top w:val="nil"/>
                    <w:left w:val="nil"/>
                    <w:bottom w:val="nil"/>
                    <w:right w:val="nil"/>
                  </w:tcBorders>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p>
              </w:tc>
              <w:tc>
                <w:tcPr>
                  <w:tcW w:w="9696" w:type="dxa"/>
                  <w:tcBorders>
                    <w:top w:val="nil"/>
                    <w:left w:val="nil"/>
                    <w:bottom w:val="nil"/>
                    <w:right w:val="nil"/>
                  </w:tcBorders>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p>
              </w:tc>
            </w:tr>
          </w:tbl>
          <w:p w:rsidR="00D27F34" w:rsidRDefault="00D27F34">
            <w:pPr>
              <w:tabs>
                <w:tab w:val="left" w:pos="48"/>
                <w:tab w:val="left" w:pos="312"/>
                <w:tab w:val="left" w:pos="921"/>
                <w:tab w:val="left" w:pos="6513"/>
                <w:tab w:val="left" w:pos="8543"/>
                <w:tab w:val="left" w:pos="14730"/>
              </w:tabs>
              <w:spacing w:after="0" w:line="240" w:lineRule="auto"/>
              <w:jc w:val="both"/>
              <w:rPr>
                <w:rFonts w:eastAsia="Times New Roman" w:cstheme="minorHAnsi"/>
                <w:sz w:val="24"/>
                <w:szCs w:val="24"/>
                <w:lang w:eastAsia="pl-PL"/>
              </w:rPr>
            </w:pP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tabs>
                <w:tab w:val="left" w:pos="48"/>
                <w:tab w:val="left" w:pos="921"/>
                <w:tab w:val="left" w:pos="6513"/>
                <w:tab w:val="left" w:pos="8543"/>
                <w:tab w:val="left" w:pos="14730"/>
              </w:tabs>
              <w:spacing w:after="0" w:line="240" w:lineRule="auto"/>
              <w:jc w:val="center"/>
              <w:rPr>
                <w:rFonts w:eastAsia="Times New Roman" w:cstheme="minorHAnsi"/>
                <w:sz w:val="24"/>
                <w:szCs w:val="24"/>
                <w:lang w:eastAsia="pl-PL"/>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3.2.</w:t>
            </w:r>
          </w:p>
        </w:tc>
        <w:tc>
          <w:tcPr>
            <w:tcW w:w="3488"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9696"/>
            </w:tblGrid>
            <w:tr w:rsidR="00D27F34">
              <w:trPr>
                <w:trHeight w:val="356"/>
              </w:trPr>
              <w:tc>
                <w:tcPr>
                  <w:tcW w:w="9696" w:type="dxa"/>
                  <w:tcBorders>
                    <w:top w:val="nil"/>
                    <w:left w:val="nil"/>
                    <w:bottom w:val="nil"/>
                    <w:right w:val="nil"/>
                  </w:tcBorders>
                  <w:hideMark/>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Pojazd powinien posiadać prostownik i przynajmniej jedno gniazdko 230V umieszczone w kabinie pojazdu. Umiejscowienie do ustalenia na etapie produkcji. Instalacja powinna obsłużyć urządzenie do max. 500W.</w:t>
                  </w:r>
                </w:p>
              </w:tc>
            </w:tr>
            <w:tr w:rsidR="00D27F34">
              <w:trPr>
                <w:trHeight w:val="356"/>
              </w:trPr>
              <w:tc>
                <w:tcPr>
                  <w:tcW w:w="9696" w:type="dxa"/>
                  <w:tcBorders>
                    <w:top w:val="nil"/>
                    <w:left w:val="nil"/>
                    <w:bottom w:val="nil"/>
                    <w:right w:val="nil"/>
                  </w:tcBorders>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p>
              </w:tc>
            </w:tr>
          </w:tbl>
          <w:p w:rsidR="00D27F34" w:rsidRDefault="00D27F34">
            <w:pPr>
              <w:tabs>
                <w:tab w:val="left" w:pos="48"/>
                <w:tab w:val="left" w:pos="312"/>
                <w:tab w:val="left" w:pos="921"/>
                <w:tab w:val="left" w:pos="6513"/>
                <w:tab w:val="left" w:pos="8543"/>
                <w:tab w:val="left" w:pos="14730"/>
              </w:tabs>
              <w:spacing w:after="0" w:line="240" w:lineRule="auto"/>
              <w:jc w:val="both"/>
              <w:rPr>
                <w:rFonts w:eastAsia="Times New Roman" w:cstheme="minorHAnsi"/>
                <w:sz w:val="24"/>
                <w:szCs w:val="24"/>
                <w:lang w:eastAsia="pl-PL"/>
              </w:rPr>
            </w:pP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3.3.</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spacing w:after="0" w:line="240" w:lineRule="auto"/>
              <w:ind w:left="45"/>
              <w:jc w:val="both"/>
              <w:rPr>
                <w:rFonts w:eastAsia="Times New Roman" w:cstheme="minorHAnsi"/>
                <w:sz w:val="24"/>
                <w:szCs w:val="24"/>
                <w:lang w:eastAsia="pl-PL"/>
              </w:rPr>
            </w:pPr>
            <w:r>
              <w:rPr>
                <w:rFonts w:eastAsia="Times New Roman" w:cstheme="minorHAnsi"/>
                <w:sz w:val="24"/>
                <w:szCs w:val="24"/>
                <w:lang w:eastAsia="pl-PL"/>
              </w:rPr>
              <w:t xml:space="preserve">Samochód powinien być wyposażony w </w:t>
            </w:r>
            <w:r>
              <w:rPr>
                <w:rFonts w:eastAsia="Times New Roman" w:cstheme="minorHAnsi"/>
                <w:b/>
                <w:bCs/>
                <w:sz w:val="24"/>
                <w:szCs w:val="24"/>
                <w:lang w:eastAsia="pl-PL"/>
              </w:rPr>
              <w:t>główny wyłącznik prądu</w:t>
            </w:r>
            <w:r>
              <w:rPr>
                <w:rFonts w:eastAsia="Times New Roman" w:cstheme="minorHAnsi"/>
                <w:sz w:val="24"/>
                <w:szCs w:val="24"/>
                <w:lang w:eastAsia="pl-PL"/>
              </w:rPr>
              <w:t>, umożliwiający odłączenie akumulatorów od wszystkich systemów elektrycznych (z wyjątkiem tych, które wymagają stałego zasilania). Wyłącznik główny powinien znajdować się w zasięgu kierowcy.</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3.4.</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W pojeździe wbudowany </w:t>
            </w:r>
            <w:r>
              <w:rPr>
                <w:rFonts w:eastAsia="Times New Roman" w:cstheme="minorHAnsi"/>
                <w:b/>
                <w:bCs/>
                <w:color w:val="000000"/>
                <w:sz w:val="24"/>
                <w:szCs w:val="24"/>
                <w:lang w:eastAsia="pl-PL"/>
              </w:rPr>
              <w:t>autonomiczny układ prostowniczy</w:t>
            </w:r>
            <w:r>
              <w:rPr>
                <w:rFonts w:eastAsia="Times New Roman" w:cstheme="minorHAnsi"/>
                <w:color w:val="000000"/>
                <w:sz w:val="24"/>
                <w:szCs w:val="24"/>
                <w:lang w:eastAsia="pl-PL"/>
              </w:rPr>
              <w:t xml:space="preserve"> do ładowania akumulatorów z sieci 230V + zewnętrzne zintegrowane złącze prądu i powietrza odłączające się automatycznie w momencie włączenia zapłonu, długość przewodu z wtyczką 6 m.</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3.5.</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tabs>
                <w:tab w:val="left" w:pos="48"/>
                <w:tab w:val="left" w:pos="312"/>
                <w:tab w:val="left" w:pos="921"/>
                <w:tab w:val="left" w:pos="6513"/>
                <w:tab w:val="left" w:pos="8543"/>
                <w:tab w:val="left" w:pos="14730"/>
              </w:tabs>
              <w:spacing w:after="0" w:line="240" w:lineRule="auto"/>
              <w:jc w:val="both"/>
              <w:rPr>
                <w:rFonts w:eastAsia="Times New Roman" w:cstheme="minorHAnsi"/>
                <w:b/>
                <w:sz w:val="24"/>
                <w:szCs w:val="24"/>
                <w:lang w:eastAsia="pl-PL"/>
              </w:rPr>
            </w:pPr>
            <w:r>
              <w:rPr>
                <w:rFonts w:eastAsia="Times New Roman" w:cstheme="minorHAnsi"/>
                <w:b/>
                <w:sz w:val="24"/>
                <w:szCs w:val="24"/>
                <w:lang w:eastAsia="pl-PL"/>
              </w:rPr>
              <w:t>Urządzenia sygnalizacyjno-ostrzegawcze świetlne i dźwiękowe pojazdu uprzywilejowanego:</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Pojazd wyposażony w urządzenie sygnalizacyjno-ostrzegawcze, akustyczne i świetlne pojazdu uprzywilejowanego wykonane w technologii LED.</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a) Sygnalizacja świetlna ostrzegawcza:</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-na dachu kabiny belka sygnalizacyjna LED z kloszem przezroczystym. Urządzenia powinny być umieszczone na dachu pojazdu pod kątem nie mniejszym niż 15 i nie większym niż 30 stopni względem przedniej krawędzi kabiny. Osłona przeciwsłoneczna kabiny nie powinna ograniczać ich widoczności przy włączonym świetle niebieskim. Belka powinna móc pracować w zakresie temperatur od -20ºC do 50ºC. </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-Cztery lampy sygnalizacyjne kierunkowe niebieskie typu LED z przodu pojazdu na atrapie.</w:t>
            </w:r>
          </w:p>
          <w:p w:rsidR="00D27F34" w:rsidRDefault="00D27F34">
            <w:p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-Dwie lampy sygnalizacyjne niebieskie typu LED, umieszczone na owiewkach kabiny pojazdu, w celu ostrzegania innych pojazdów na skrzyżowaniach.</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-Dwie lampy sygnalizacyjne niebieskie dwupoziomowe w rzędzie, umieszczone z tyłu pojazdu. </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-Wszystkie lampy muszą po być umieszczone w kloszach przezroczystych oraz spełniać warunki regulaminu nr 65 EKG ONZ</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-Należy zapewnić możliwość osobnego odłączenia lamp kierunkowych z przodu i tyłu pojazdu w przypadku poruszania się pojazdu w kolumnie.</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lastRenderedPageBreak/>
              <w:t>-Z tyłu pojazdu moduły świetlne zintegrowane z zabudową. Dopuszcza się pochodzenie od innego producenta, jeśli wynika to z technologii produkcji pojazdu, pod warunkiem spełnienia przez moduł warunków regulaminu nr 65 EKG ONZ.</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b) Sygnalizacja świetlna ostrzegawcza dodatkowa:</w:t>
            </w:r>
          </w:p>
          <w:p w:rsidR="00D27F34" w:rsidRDefault="00D27F34">
            <w:pPr>
              <w:shd w:val="clear" w:color="auto" w:fill="FFFFFF"/>
              <w:spacing w:after="0" w:line="240" w:lineRule="auto"/>
              <w:jc w:val="both"/>
              <w:rPr>
                <w:rFonts w:eastAsia="Times New Roman" w:cstheme="minorHAnsi"/>
                <w:b/>
                <w:bCs/>
                <w:iCs/>
                <w:sz w:val="24"/>
                <w:szCs w:val="24"/>
                <w:lang w:eastAsia="pl-PL"/>
              </w:rPr>
            </w:pPr>
            <w:r>
              <w:rPr>
                <w:rFonts w:eastAsia="Times New Roman" w:cstheme="minorHAnsi"/>
                <w:sz w:val="24"/>
                <w:szCs w:val="24"/>
                <w:lang w:eastAsia="pl-PL"/>
              </w:rPr>
              <w:t xml:space="preserve">Pojazd musi być wyposażony w falę świetlną z 8 lampami LED w kolorze pomarańczowym, umieszczona na tylnej ścianie nadwozia nad żaluzją skrytki autopompy. </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873"/>
                <w:tab w:val="left" w:pos="6513"/>
                <w:tab w:val="left" w:pos="8514"/>
                <w:tab w:val="left" w:pos="14691"/>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2627"/>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lastRenderedPageBreak/>
              <w:t>3.6.</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shd w:val="clear" w:color="auto" w:fill="FFFFFF"/>
              <w:spacing w:after="0" w:line="240" w:lineRule="auto"/>
              <w:jc w:val="both"/>
              <w:rPr>
                <w:rFonts w:eastAsia="Times New Roman" w:cstheme="minorHAnsi"/>
                <w:iCs/>
                <w:sz w:val="24"/>
                <w:szCs w:val="24"/>
                <w:lang w:eastAsia="pl-PL"/>
              </w:rPr>
            </w:pPr>
            <w:r>
              <w:rPr>
                <w:rFonts w:eastAsia="Times New Roman" w:cstheme="minorHAnsi"/>
                <w:b/>
                <w:iCs/>
                <w:sz w:val="24"/>
                <w:szCs w:val="24"/>
                <w:lang w:eastAsia="pl-PL"/>
              </w:rPr>
              <w:t>Oświetlenie zewnętrzne</w:t>
            </w:r>
            <w:r>
              <w:rPr>
                <w:rFonts w:eastAsia="Times New Roman" w:cstheme="minorHAnsi"/>
                <w:iCs/>
                <w:sz w:val="24"/>
                <w:szCs w:val="24"/>
                <w:lang w:eastAsia="pl-PL"/>
              </w:rPr>
              <w:t xml:space="preserve"> ,</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Pojazd powinien posiadać oświetlenie pola pracy wokół samochodu (3 szt. na stronę oraz pomiędzy drzwiami przednimi a tylnymi kabiny) zapewniające oświetlenie w warunkach słabej widoczności oraz oświetlenie powierzchni dachu roboczego i skrzyni dachowej.</w:t>
            </w:r>
          </w:p>
          <w:tbl>
            <w:tblPr>
              <w:tblW w:w="0" w:type="auto"/>
              <w:tblLook w:val="04A0" w:firstRow="1" w:lastRow="0" w:firstColumn="1" w:lastColumn="0" w:noHBand="0" w:noVBand="1"/>
            </w:tblPr>
            <w:tblGrid>
              <w:gridCol w:w="5051"/>
              <w:gridCol w:w="5051"/>
              <w:gridCol w:w="68"/>
            </w:tblGrid>
            <w:tr w:rsidR="00D27F34">
              <w:trPr>
                <w:trHeight w:val="1475"/>
              </w:trPr>
              <w:tc>
                <w:tcPr>
                  <w:tcW w:w="10170" w:type="dxa"/>
                  <w:gridSpan w:val="3"/>
                  <w:tcBorders>
                    <w:top w:val="nil"/>
                    <w:left w:val="nil"/>
                    <w:bottom w:val="nil"/>
                    <w:right w:val="nil"/>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Pojazd wyposażony w wysuwany pneumatycznie, sterowany za pomocą pilota przewodowego, zasilany z instalacji samochodu, obrotowy maszt oświetleniowy, zabudowany na stałe w pojeździe, z reflektorami LED o łącznej wielkości strumienia świetlnego min. 30 000 lm. Reflektory zasilane z instalacji elektrycznej samochodu. Stopień ochrony masztu i reflektorów min. IP 55. Wysokość masztu po rozłożeniu od podłoża, na którym stoi pojazd, do oprawy czołowej reflektorów ustawionych poziomo nie mniejsza niż 5 m, z możliwością sterowania reflektorami w pionie i w poziomie.</w:t>
                  </w:r>
                </w:p>
              </w:tc>
            </w:tr>
            <w:tr w:rsidR="00D27F34">
              <w:trPr>
                <w:gridAfter w:val="1"/>
                <w:wAfter w:w="68" w:type="dxa"/>
                <w:trHeight w:val="356"/>
              </w:trPr>
              <w:tc>
                <w:tcPr>
                  <w:tcW w:w="5051" w:type="dxa"/>
                  <w:tcBorders>
                    <w:top w:val="nil"/>
                    <w:left w:val="nil"/>
                    <w:bottom w:val="nil"/>
                    <w:right w:val="nil"/>
                  </w:tcBorders>
                </w:tcPr>
                <w:p w:rsidR="00D27F34" w:rsidRDefault="00D27F34">
                  <w:pPr>
                    <w:spacing w:after="0" w:line="240" w:lineRule="auto"/>
                    <w:rPr>
                      <w:rFonts w:eastAsia="Times New Roman" w:cstheme="minorHAnsi"/>
                      <w:sz w:val="24"/>
                      <w:szCs w:val="24"/>
                      <w:lang w:eastAsia="pl-PL"/>
                    </w:rPr>
                  </w:pPr>
                </w:p>
              </w:tc>
              <w:tc>
                <w:tcPr>
                  <w:tcW w:w="5051" w:type="dxa"/>
                  <w:tcBorders>
                    <w:top w:val="nil"/>
                    <w:left w:val="nil"/>
                    <w:bottom w:val="nil"/>
                    <w:right w:val="nil"/>
                  </w:tcBorders>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p>
              </w:tc>
            </w:tr>
          </w:tbl>
          <w:p w:rsidR="00D27F34" w:rsidRDefault="00D27F34">
            <w:pPr>
              <w:shd w:val="clear" w:color="auto" w:fill="FFFFFF"/>
              <w:spacing w:after="0" w:line="240" w:lineRule="auto"/>
              <w:jc w:val="both"/>
              <w:rPr>
                <w:rFonts w:eastAsia="Times New Roman" w:cstheme="minorHAnsi"/>
                <w:iCs/>
                <w:sz w:val="24"/>
                <w:szCs w:val="24"/>
                <w:lang w:eastAsia="pl-PL"/>
              </w:rPr>
            </w:pP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873"/>
                <w:tab w:val="left" w:pos="6513"/>
                <w:tab w:val="left" w:pos="8514"/>
                <w:tab w:val="left" w:pos="14691"/>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3.7.</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tabs>
                <w:tab w:val="decimal" w:pos="628"/>
                <w:tab w:val="left" w:pos="873"/>
                <w:tab w:val="left" w:pos="6498"/>
                <w:tab w:val="left" w:pos="8514"/>
                <w:tab w:val="left" w:pos="14691"/>
              </w:tabs>
              <w:spacing w:after="0" w:line="240" w:lineRule="auto"/>
              <w:jc w:val="both"/>
              <w:rPr>
                <w:rFonts w:eastAsia="Times New Roman" w:cstheme="minorHAnsi"/>
                <w:sz w:val="24"/>
                <w:szCs w:val="24"/>
                <w:lang w:eastAsia="pl-PL"/>
              </w:rPr>
            </w:pPr>
            <w:r>
              <w:rPr>
                <w:rFonts w:eastAsia="Times New Roman" w:cstheme="minorHAnsi"/>
                <w:b/>
                <w:sz w:val="24"/>
                <w:szCs w:val="24"/>
                <w:lang w:eastAsia="pl-PL"/>
              </w:rPr>
              <w:t>Oświetlenie wewnętrzne</w:t>
            </w:r>
            <w:r>
              <w:rPr>
                <w:rFonts w:eastAsia="Times New Roman" w:cstheme="minorHAnsi"/>
                <w:sz w:val="24"/>
                <w:szCs w:val="24"/>
                <w:lang w:eastAsia="pl-PL"/>
              </w:rPr>
              <w:t>, Skrytki na sprzęt i przedział autopompy muszą być wyposażone  w oświetlenie włączane automatycznie po otwarciu skrytki. Oświetlenie skrytek w technologii LED. Główny wyłącznik oświetlenia skrytek powinien być zainstalowany w kabinie kierowcy, a dodatkowy w przedziale autopompy</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21"/>
                <w:tab w:val="left" w:pos="6513"/>
                <w:tab w:val="left" w:pos="10395"/>
                <w:tab w:val="left" w:pos="14730"/>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27F34" w:rsidRDefault="00D27F34">
            <w:pPr>
              <w:tabs>
                <w:tab w:val="center" w:pos="451"/>
                <w:tab w:val="left" w:pos="921"/>
                <w:tab w:val="left" w:pos="6499"/>
                <w:tab w:val="left" w:pos="8534"/>
                <w:tab w:val="left" w:pos="14706"/>
              </w:tab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4</w:t>
            </w:r>
          </w:p>
        </w:tc>
        <w:tc>
          <w:tcPr>
            <w:tcW w:w="348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Zabudowa pożarnicza:</w:t>
            </w:r>
          </w:p>
        </w:tc>
        <w:tc>
          <w:tcPr>
            <w:tcW w:w="57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Uwagi</w:t>
            </w:r>
          </w:p>
        </w:tc>
        <w:tc>
          <w:tcPr>
            <w:tcW w:w="70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Zabudowa pożarnicza:</w:t>
            </w:r>
          </w:p>
        </w:tc>
      </w:tr>
      <w:tr w:rsidR="00D27F34" w:rsidTr="00D27F34">
        <w:trPr>
          <w:trHeight w:val="442"/>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center" w:pos="451"/>
                <w:tab w:val="left" w:pos="921"/>
                <w:tab w:val="left" w:pos="6499"/>
                <w:tab w:val="left" w:pos="8534"/>
                <w:tab w:val="left" w:pos="14706"/>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4.1.</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b/>
                <w:bCs/>
                <w:color w:val="000000"/>
                <w:sz w:val="24"/>
                <w:szCs w:val="24"/>
                <w:lang w:eastAsia="pl-PL"/>
              </w:rPr>
              <w:t>Zabudowa</w:t>
            </w:r>
            <w:r>
              <w:rPr>
                <w:rFonts w:eastAsia="Times New Roman" w:cstheme="minorHAnsi"/>
                <w:color w:val="000000"/>
                <w:sz w:val="24"/>
                <w:szCs w:val="24"/>
                <w:lang w:eastAsia="pl-PL"/>
              </w:rPr>
              <w:t xml:space="preserve"> wykonana wyłącznie z użyciem materiałów nierdzewnych. Dopuszcza się elementy wykończeniowe wykonane z materiałów kompozytowych. Podłoga skrytek wykończona gładką blachą kwasoodporną bez progu, ze spadkiem umożliwiającym odprowadzenie wody na zewnątrz. Aluminiowy system mocowania półek w skrytkach sprzętowych musi umożliwiać płynną regulację wysokości.</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tcPr>
          <w:p w:rsidR="00D27F34" w:rsidRDefault="00D27F34">
            <w:pPr>
              <w:tabs>
                <w:tab w:val="center" w:pos="451"/>
                <w:tab w:val="left" w:pos="907"/>
                <w:tab w:val="left" w:pos="6499"/>
                <w:tab w:val="left" w:pos="8534"/>
                <w:tab w:val="left" w:pos="14706"/>
              </w:tabs>
              <w:spacing w:after="0" w:line="240" w:lineRule="auto"/>
              <w:jc w:val="both"/>
              <w:rPr>
                <w:rFonts w:eastAsia="Times New Roman" w:cstheme="minorHAnsi"/>
                <w:sz w:val="24"/>
                <w:szCs w:val="24"/>
                <w:lang w:eastAsia="pl-PL"/>
              </w:rPr>
            </w:pPr>
          </w:p>
        </w:tc>
      </w:tr>
      <w:tr w:rsidR="00D27F34" w:rsidTr="00D27F34">
        <w:trPr>
          <w:trHeight w:val="442"/>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center" w:pos="451"/>
                <w:tab w:val="left" w:pos="921"/>
                <w:tab w:val="left" w:pos="6499"/>
                <w:tab w:val="left" w:pos="8534"/>
                <w:tab w:val="left" w:pos="14706"/>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4.2.</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b/>
                <w:bCs/>
                <w:color w:val="000000"/>
                <w:sz w:val="24"/>
                <w:szCs w:val="24"/>
                <w:lang w:eastAsia="pl-PL"/>
              </w:rPr>
              <w:t>Dach zabudowy</w:t>
            </w:r>
            <w:r>
              <w:rPr>
                <w:rFonts w:eastAsia="Times New Roman" w:cstheme="minorHAnsi"/>
                <w:color w:val="000000"/>
                <w:sz w:val="24"/>
                <w:szCs w:val="24"/>
                <w:lang w:eastAsia="pl-PL"/>
              </w:rPr>
              <w:t xml:space="preserve"> w formie podestu roboczego, w wykonaniu antypoślizgowym, z zamontowanymi uchwytami na sprzęt. Z tyłu pojazdu aluminiowa drabinka do wejścia na dach, rozkładana </w:t>
            </w:r>
            <w:r w:rsidRPr="003A2970">
              <w:rPr>
                <w:rFonts w:eastAsia="Times New Roman" w:cstheme="minorHAnsi"/>
                <w:strike/>
                <w:color w:val="000000"/>
                <w:sz w:val="24"/>
                <w:szCs w:val="24"/>
                <w:lang w:eastAsia="pl-PL"/>
              </w:rPr>
              <w:t>i nachylona pod kątem w stosunku do ściany tylnej zabudowy, co ma ułatwić bezpieczne wchodzenie na dach pojazdu. Jeśli drabina będzie w jakiś sposób odchylana to informacja ta powinna być wyświetlana w kabinie kierowcy</w:t>
            </w:r>
            <w:r>
              <w:rPr>
                <w:rFonts w:eastAsia="Times New Roman" w:cstheme="minorHAnsi"/>
                <w:color w:val="000000"/>
                <w:sz w:val="24"/>
                <w:szCs w:val="24"/>
                <w:lang w:eastAsia="pl-PL"/>
              </w:rPr>
              <w:t>. Stopnie w wykonaniu antypoślizgowym. W pobliżu górnej części drabiny zamontowane uchwyt(y) ułatwiające wchodzenie. Na dachu umieszczone uchwyty do zamocowania drabiny.</w:t>
            </w:r>
          </w:p>
          <w:p w:rsidR="00D27F34" w:rsidRDefault="00D27F34">
            <w:pPr>
              <w:spacing w:after="0" w:line="240" w:lineRule="auto"/>
              <w:jc w:val="both"/>
              <w:rPr>
                <w:rFonts w:eastAsia="Times New Roman" w:cstheme="minorHAnsi"/>
                <w:iCs/>
                <w:color w:val="000000"/>
                <w:sz w:val="24"/>
                <w:szCs w:val="24"/>
                <w:lang w:eastAsia="pl-PL"/>
              </w:rPr>
            </w:pPr>
            <w:r>
              <w:rPr>
                <w:rFonts w:eastAsia="Times New Roman" w:cstheme="minorHAnsi"/>
                <w:sz w:val="24"/>
                <w:szCs w:val="24"/>
                <w:lang w:eastAsia="pl-PL"/>
              </w:rPr>
              <w:t>Z tyłu zabudowy, na zewnątrz umieszczone mocowanie na pachołki drogowe.</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4.3.</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Dodatkowo na dachu pojazdu zamontowane </w:t>
            </w:r>
            <w:r>
              <w:rPr>
                <w:rFonts w:eastAsia="Times New Roman" w:cstheme="minorHAnsi"/>
                <w:b/>
                <w:bCs/>
                <w:color w:val="000000"/>
                <w:sz w:val="24"/>
                <w:szCs w:val="24"/>
                <w:lang w:eastAsia="pl-PL"/>
              </w:rPr>
              <w:t>2 skrzynie na sprzęt</w:t>
            </w:r>
            <w:r>
              <w:rPr>
                <w:rFonts w:eastAsia="Times New Roman" w:cstheme="minorHAnsi"/>
                <w:color w:val="000000"/>
                <w:sz w:val="24"/>
                <w:szCs w:val="24"/>
                <w:lang w:eastAsia="pl-PL"/>
              </w:rPr>
              <w:t xml:space="preserve">, wykonane z blachy aluminiowej ryflowanej. </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nil"/>
              <w:bottom w:val="nil"/>
              <w:right w:val="nil"/>
            </w:tcBorders>
            <w:vAlign w:val="center"/>
          </w:tcPr>
          <w:p w:rsidR="00D27F34" w:rsidRDefault="00D27F34">
            <w:pPr>
              <w:tabs>
                <w:tab w:val="center" w:pos="451"/>
                <w:tab w:val="left" w:pos="907"/>
                <w:tab w:val="left" w:pos="6499"/>
                <w:tab w:val="left" w:pos="8534"/>
                <w:tab w:val="left" w:pos="14706"/>
              </w:tabs>
              <w:spacing w:after="0" w:line="240" w:lineRule="auto"/>
              <w:rPr>
                <w:rFonts w:eastAsia="Times New Roman" w:cstheme="minorHAnsi"/>
                <w:sz w:val="24"/>
                <w:szCs w:val="24"/>
                <w:lang w:eastAsia="pl-PL"/>
              </w:rPr>
            </w:pPr>
          </w:p>
        </w:tc>
        <w:tc>
          <w:tcPr>
            <w:tcW w:w="3488" w:type="pct"/>
            <w:tcBorders>
              <w:top w:val="single" w:sz="4" w:space="0" w:color="auto"/>
              <w:left w:val="nil"/>
              <w:bottom w:val="nil"/>
              <w:right w:val="nil"/>
            </w:tcBorders>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p>
        </w:tc>
        <w:tc>
          <w:tcPr>
            <w:tcW w:w="578" w:type="pct"/>
            <w:tcBorders>
              <w:top w:val="single" w:sz="4" w:space="0" w:color="auto"/>
              <w:left w:val="nil"/>
              <w:bottom w:val="nil"/>
              <w:right w:val="nil"/>
            </w:tcBorders>
            <w:vAlign w:val="center"/>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single" w:sz="4" w:space="0" w:color="auto"/>
              <w:left w:val="nil"/>
              <w:bottom w:val="nil"/>
              <w:right w:val="nil"/>
            </w:tcBorders>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r>
      <w:tr w:rsidR="00D27F34" w:rsidTr="00D27F34">
        <w:tc>
          <w:tcPr>
            <w:tcW w:w="230" w:type="pct"/>
            <w:tcBorders>
              <w:top w:val="nil"/>
              <w:left w:val="nil"/>
              <w:bottom w:val="single" w:sz="4" w:space="0" w:color="auto"/>
              <w:right w:val="nil"/>
            </w:tcBorders>
            <w:vAlign w:val="center"/>
          </w:tcPr>
          <w:p w:rsidR="00D27F34" w:rsidRDefault="00D27F34">
            <w:pPr>
              <w:tabs>
                <w:tab w:val="center" w:pos="451"/>
                <w:tab w:val="left" w:pos="907"/>
                <w:tab w:val="left" w:pos="6499"/>
                <w:tab w:val="left" w:pos="8534"/>
                <w:tab w:val="left" w:pos="14706"/>
              </w:tabs>
              <w:spacing w:after="0" w:line="240" w:lineRule="auto"/>
              <w:rPr>
                <w:rFonts w:eastAsia="Times New Roman" w:cstheme="minorHAnsi"/>
                <w:sz w:val="24"/>
                <w:szCs w:val="24"/>
                <w:lang w:eastAsia="pl-PL"/>
              </w:rPr>
            </w:pPr>
          </w:p>
        </w:tc>
        <w:tc>
          <w:tcPr>
            <w:tcW w:w="3488" w:type="pct"/>
            <w:tcBorders>
              <w:top w:val="nil"/>
              <w:left w:val="nil"/>
              <w:bottom w:val="single" w:sz="4" w:space="0" w:color="auto"/>
              <w:right w:val="nil"/>
            </w:tcBorders>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p>
        </w:tc>
        <w:tc>
          <w:tcPr>
            <w:tcW w:w="578" w:type="pct"/>
            <w:tcBorders>
              <w:top w:val="nil"/>
              <w:left w:val="nil"/>
              <w:bottom w:val="single" w:sz="4" w:space="0" w:color="auto"/>
              <w:right w:val="nil"/>
            </w:tcBorders>
            <w:vAlign w:val="center"/>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nil"/>
              <w:left w:val="nil"/>
              <w:bottom w:val="single" w:sz="4" w:space="0" w:color="auto"/>
              <w:right w:val="nil"/>
            </w:tcBorders>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4.4.</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b/>
                <w:bCs/>
                <w:color w:val="000000"/>
                <w:sz w:val="24"/>
                <w:szCs w:val="24"/>
                <w:lang w:eastAsia="pl-PL"/>
              </w:rPr>
              <w:t>Powierzchnie platform i podłogi</w:t>
            </w:r>
            <w:r>
              <w:rPr>
                <w:rFonts w:eastAsia="Times New Roman" w:cstheme="minorHAnsi"/>
                <w:color w:val="000000"/>
                <w:sz w:val="24"/>
                <w:szCs w:val="24"/>
                <w:lang w:eastAsia="pl-PL"/>
              </w:rPr>
              <w:t xml:space="preserve"> kabiny w wykonaniu antypoślizgowym.</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510"/>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4.5.</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b/>
                <w:bCs/>
                <w:color w:val="000000"/>
                <w:sz w:val="24"/>
                <w:szCs w:val="24"/>
                <w:lang w:eastAsia="pl-PL"/>
              </w:rPr>
              <w:t>Boczne skrytki</w:t>
            </w:r>
            <w:r>
              <w:rPr>
                <w:rFonts w:eastAsia="Times New Roman" w:cstheme="minorHAnsi"/>
                <w:color w:val="000000"/>
                <w:sz w:val="24"/>
                <w:szCs w:val="24"/>
                <w:lang w:eastAsia="pl-PL"/>
              </w:rPr>
              <w:t xml:space="preserve"> w układzie żaluzji 3+3+1, zamykane żaluzjami wodo i pyłoszczelnymi wspomaganymi systemem sprężynowym, wykonane z materiałów odpornych na korozję, wyposażone w zamki zamykane na klucz, jeden klucz powinien pasować do wszystkich zamków. Zamknięcia żaluzji typu rurkowego. Dostęp do sprzętu z zachowaniem  wymagań ergonomii.</w:t>
            </w:r>
          </w:p>
          <w:p w:rsidR="00D27F34" w:rsidRDefault="00D27F34">
            <w:pPr>
              <w:shd w:val="clear" w:color="auto" w:fill="FFFFFF"/>
              <w:spacing w:after="0" w:line="240" w:lineRule="auto"/>
              <w:jc w:val="both"/>
              <w:rPr>
                <w:rFonts w:eastAsia="Times New Roman" w:cstheme="minorHAnsi"/>
                <w:iCs/>
                <w:sz w:val="24"/>
                <w:szCs w:val="24"/>
                <w:lang w:eastAsia="pl-PL"/>
              </w:rPr>
            </w:pPr>
            <w:r>
              <w:rPr>
                <w:rFonts w:eastAsia="Times New Roman" w:cstheme="minorHAnsi"/>
                <w:sz w:val="24"/>
                <w:szCs w:val="24"/>
                <w:lang w:eastAsia="pl-PL"/>
              </w:rPr>
              <w:t>W jednej ze skrytek umieszczona dodatkowa zamykana skrytka na torbę PSP R1.</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4.6.</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b/>
                <w:bCs/>
                <w:color w:val="000000"/>
                <w:sz w:val="24"/>
                <w:szCs w:val="24"/>
                <w:lang w:eastAsia="pl-PL"/>
              </w:rPr>
              <w:t>Skrytki na sprzęt</w:t>
            </w:r>
            <w:r>
              <w:rPr>
                <w:rFonts w:eastAsia="Times New Roman" w:cstheme="minorHAnsi"/>
                <w:color w:val="000000"/>
                <w:sz w:val="24"/>
                <w:szCs w:val="24"/>
                <w:lang w:eastAsia="pl-PL"/>
              </w:rPr>
              <w:t xml:space="preserve"> i przedział autopompy muszą być wyposażone  w oświetlenie włączane automatycznie po otwarciu skrytki. Oświetlenie skrytek w technologii LED. Główny wyłącznik oświetlenia skrytek powinien być zainstalowany w kabinie kierowcy, a dodatkowy w przedziale autopompy.</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4.7.</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b/>
                <w:bCs/>
                <w:color w:val="000000"/>
                <w:sz w:val="24"/>
                <w:szCs w:val="24"/>
                <w:lang w:eastAsia="pl-PL"/>
              </w:rPr>
              <w:t>Szuflady, podesty i tace</w:t>
            </w:r>
            <w:r>
              <w:rPr>
                <w:rFonts w:eastAsia="Times New Roman" w:cstheme="minorHAnsi"/>
                <w:color w:val="000000"/>
                <w:sz w:val="24"/>
                <w:szCs w:val="24"/>
                <w:lang w:eastAsia="pl-PL"/>
              </w:rPr>
              <w:t xml:space="preserve"> oraz inne elementy pojazdu wystające w pozycji otwartej powyżej 250 mm poza obrys pojazdu muszą posiadać oznakowanie ostrzegawcze.</w:t>
            </w:r>
          </w:p>
          <w:p w:rsidR="00D27F34" w:rsidRDefault="00D27F34">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Tylne narożniki zabudowy zabezpieczone narożnikiem wykonanym ze stali nierdzewnej lub aluminium .</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4.8.</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Dodatkowo pojazd wyposażony w min. 3 szt. wysuwanych </w:t>
            </w:r>
            <w:r>
              <w:rPr>
                <w:rFonts w:eastAsia="Times New Roman" w:cstheme="minorHAnsi"/>
                <w:b/>
                <w:bCs/>
                <w:color w:val="000000"/>
                <w:sz w:val="24"/>
                <w:szCs w:val="24"/>
                <w:lang w:eastAsia="pl-PL"/>
              </w:rPr>
              <w:t>szuflad na cięższy sprzęt</w:t>
            </w:r>
            <w:r>
              <w:rPr>
                <w:rFonts w:eastAsia="Times New Roman" w:cstheme="minorHAnsi"/>
                <w:color w:val="000000"/>
                <w:sz w:val="24"/>
                <w:szCs w:val="24"/>
                <w:lang w:eastAsia="pl-PL"/>
              </w:rPr>
              <w:t xml:space="preserve"> (np. narzędzia hydrauliczne) oraz sprzęt burzący. </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4.9.</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b/>
                <w:bCs/>
                <w:color w:val="000000"/>
                <w:sz w:val="24"/>
                <w:szCs w:val="24"/>
                <w:lang w:eastAsia="pl-PL"/>
              </w:rPr>
              <w:t>Konstrukcja skrytek</w:t>
            </w:r>
            <w:r>
              <w:rPr>
                <w:rFonts w:eastAsia="Times New Roman" w:cstheme="minorHAnsi"/>
                <w:color w:val="000000"/>
                <w:sz w:val="24"/>
                <w:szCs w:val="24"/>
                <w:lang w:eastAsia="pl-PL"/>
              </w:rPr>
              <w:t xml:space="preserve"> musi zapewniać odprowadzenie wody z ich  wnętrza.</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4.10.</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b/>
                <w:bCs/>
                <w:color w:val="000000"/>
                <w:sz w:val="24"/>
                <w:szCs w:val="24"/>
                <w:lang w:eastAsia="pl-PL"/>
              </w:rPr>
              <w:t>Uchwyty, klamki</w:t>
            </w:r>
            <w:r>
              <w:rPr>
                <w:rFonts w:eastAsia="Times New Roman" w:cstheme="minorHAnsi"/>
                <w:color w:val="000000"/>
                <w:sz w:val="24"/>
                <w:szCs w:val="24"/>
                <w:lang w:eastAsia="pl-PL"/>
              </w:rPr>
              <w:t xml:space="preserve"> wszystkich urządzeń samochodu, drzwi żaluzjowych, szuflad, podestów, tac, muszą być tak skonstruowane, aby ich obsługa była możliwa w rękawicach. Obsługa panelu sterującego autopompy musi być możliwa w rękawicach (wyklucza się rozwiązanie z elektronicznym ekranem dotykowym).</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4.11.</w:t>
            </w:r>
          </w:p>
        </w:tc>
        <w:tc>
          <w:tcPr>
            <w:tcW w:w="348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b/>
                <w:bCs/>
                <w:color w:val="000000"/>
                <w:sz w:val="24"/>
                <w:szCs w:val="24"/>
                <w:lang w:eastAsia="pl-PL"/>
              </w:rPr>
              <w:t>Szuflady i wysuwane tace</w:t>
            </w:r>
            <w:r>
              <w:rPr>
                <w:rFonts w:eastAsia="Times New Roman" w:cstheme="minorHAnsi"/>
                <w:color w:val="000000"/>
                <w:sz w:val="24"/>
                <w:szCs w:val="24"/>
                <w:lang w:eastAsia="pl-PL"/>
              </w:rPr>
              <w:t xml:space="preserve"> muszą się automatycznie blokować w pozycji zamkniętej i całkowicie otwartej oraz posiadać zabezpieczenie przed całkowitym wyciągnięciem (wypadnięcie z prowadnic).</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r>
              <w:rPr>
                <w:rFonts w:cstheme="minorHAnsi"/>
                <w:sz w:val="24"/>
                <w:szCs w:val="24"/>
              </w:rPr>
              <w:t xml:space="preserve">Spełnia/nie spełnia </w:t>
            </w:r>
            <w:r>
              <w:rPr>
                <w:rFonts w:ascii="Arial" w:hAnsi="Arial" w:cs="Arial"/>
                <w:sz w:val="24"/>
                <w:szCs w:val="24"/>
              </w:rPr>
              <w:t>⃰</w:t>
            </w:r>
          </w:p>
        </w:tc>
      </w:tr>
      <w:tr w:rsidR="00D27F34" w:rsidTr="00D27F34">
        <w:trPr>
          <w:trHeight w:val="80"/>
        </w:trPr>
        <w:tc>
          <w:tcPr>
            <w:tcW w:w="230" w:type="pct"/>
            <w:tcBorders>
              <w:top w:val="nil"/>
              <w:left w:val="nil"/>
              <w:bottom w:val="single" w:sz="4" w:space="0" w:color="auto"/>
              <w:right w:val="nil"/>
            </w:tcBorders>
            <w:vAlign w:val="center"/>
          </w:tcPr>
          <w:p w:rsidR="00D27F34" w:rsidRDefault="00D27F34">
            <w:pPr>
              <w:tabs>
                <w:tab w:val="center" w:pos="451"/>
                <w:tab w:val="left" w:pos="907"/>
                <w:tab w:val="left" w:pos="6499"/>
                <w:tab w:val="left" w:pos="8534"/>
                <w:tab w:val="left" w:pos="14706"/>
              </w:tabs>
              <w:spacing w:after="0" w:line="240" w:lineRule="auto"/>
              <w:rPr>
                <w:rFonts w:eastAsia="Times New Roman" w:cstheme="minorHAnsi"/>
                <w:sz w:val="24"/>
                <w:szCs w:val="24"/>
                <w:lang w:eastAsia="pl-PL"/>
              </w:rPr>
            </w:pPr>
          </w:p>
        </w:tc>
        <w:tc>
          <w:tcPr>
            <w:tcW w:w="3488" w:type="pct"/>
            <w:tcBorders>
              <w:top w:val="nil"/>
              <w:left w:val="nil"/>
              <w:bottom w:val="single" w:sz="4" w:space="0" w:color="auto"/>
              <w:right w:val="nil"/>
            </w:tcBorders>
          </w:tcPr>
          <w:p w:rsidR="00D27F34" w:rsidRDefault="00D27F34">
            <w:pPr>
              <w:shd w:val="clear" w:color="auto" w:fill="FFFFFF"/>
              <w:spacing w:after="0" w:line="240" w:lineRule="auto"/>
              <w:jc w:val="both"/>
              <w:rPr>
                <w:rFonts w:eastAsia="Times New Roman" w:cstheme="minorHAnsi"/>
                <w:iCs/>
                <w:sz w:val="24"/>
                <w:szCs w:val="24"/>
                <w:lang w:eastAsia="pl-PL"/>
              </w:rPr>
            </w:pPr>
          </w:p>
        </w:tc>
        <w:tc>
          <w:tcPr>
            <w:tcW w:w="578" w:type="pct"/>
            <w:tcBorders>
              <w:top w:val="nil"/>
              <w:left w:val="nil"/>
              <w:bottom w:val="single" w:sz="4" w:space="0" w:color="auto"/>
              <w:right w:val="nil"/>
            </w:tcBorders>
            <w:vAlign w:val="center"/>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nil"/>
              <w:left w:val="nil"/>
              <w:bottom w:val="single" w:sz="4" w:space="0" w:color="auto"/>
              <w:right w:val="nil"/>
            </w:tcBorders>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r>
      <w:tr w:rsidR="00D27F34" w:rsidTr="00D27F34">
        <w:trPr>
          <w:trHeight w:val="288"/>
        </w:trPr>
        <w:tc>
          <w:tcPr>
            <w:tcW w:w="23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5.</w:t>
            </w:r>
          </w:p>
        </w:tc>
        <w:tc>
          <w:tcPr>
            <w:tcW w:w="3488" w:type="pct"/>
            <w:tcBorders>
              <w:top w:val="single" w:sz="4" w:space="0" w:color="auto"/>
              <w:left w:val="single" w:sz="4" w:space="0" w:color="auto"/>
              <w:bottom w:val="single" w:sz="4" w:space="0" w:color="auto"/>
              <w:right w:val="single" w:sz="4" w:space="0" w:color="auto"/>
            </w:tcBorders>
            <w:shd w:val="clear" w:color="auto" w:fill="F2F2F2"/>
            <w:hideMark/>
          </w:tcPr>
          <w:p w:rsidR="00D27F34" w:rsidRDefault="00D27F34">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Układ wodno-pianowy</w:t>
            </w:r>
          </w:p>
        </w:tc>
        <w:tc>
          <w:tcPr>
            <w:tcW w:w="578" w:type="pct"/>
            <w:tcBorders>
              <w:top w:val="single" w:sz="4" w:space="0" w:color="auto"/>
              <w:left w:val="single" w:sz="4" w:space="0" w:color="auto"/>
              <w:bottom w:val="single" w:sz="4" w:space="0" w:color="auto"/>
              <w:right w:val="single" w:sz="4" w:space="0" w:color="auto"/>
            </w:tcBorders>
            <w:shd w:val="clear" w:color="auto" w:fill="F2F2F2"/>
            <w:vAlign w:val="center"/>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shd w:val="clear" w:color="auto" w:fill="F2F2F2"/>
          </w:tcPr>
          <w:p w:rsidR="00D27F34" w:rsidRDefault="00D27F34">
            <w:pPr>
              <w:tabs>
                <w:tab w:val="center" w:pos="451"/>
                <w:tab w:val="left" w:pos="907"/>
                <w:tab w:val="left" w:pos="6499"/>
                <w:tab w:val="left" w:pos="8534"/>
                <w:tab w:val="left" w:pos="14706"/>
              </w:tabs>
              <w:spacing w:after="0" w:line="240" w:lineRule="auto"/>
              <w:jc w:val="center"/>
              <w:rPr>
                <w:rFonts w:eastAsia="Times New Roman" w:cstheme="minorHAnsi"/>
                <w:sz w:val="24"/>
                <w:szCs w:val="24"/>
                <w:lang w:eastAsia="pl-PL"/>
              </w:rPr>
            </w:pPr>
          </w:p>
        </w:tc>
      </w:tr>
      <w:tr w:rsidR="00D27F34" w:rsidTr="00D27F34">
        <w:trPr>
          <w:trHeight w:val="475"/>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5.1.</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shd w:val="clear" w:color="auto" w:fill="FFFFFF"/>
              <w:spacing w:after="0" w:line="240" w:lineRule="auto"/>
              <w:jc w:val="both"/>
              <w:rPr>
                <w:rFonts w:eastAsia="Times New Roman" w:cstheme="minorHAnsi"/>
                <w:iCs/>
                <w:sz w:val="24"/>
                <w:szCs w:val="24"/>
                <w:lang w:eastAsia="pl-PL"/>
              </w:rPr>
            </w:pPr>
            <w:r>
              <w:rPr>
                <w:rFonts w:eastAsia="Times New Roman" w:cstheme="minorHAnsi"/>
                <w:iCs/>
                <w:sz w:val="24"/>
                <w:szCs w:val="24"/>
                <w:lang w:eastAsia="pl-PL"/>
              </w:rPr>
              <w:t xml:space="preserve">Pojazd wyposażony w </w:t>
            </w:r>
            <w:r>
              <w:rPr>
                <w:rFonts w:eastAsia="Times New Roman" w:cstheme="minorHAnsi"/>
                <w:b/>
                <w:iCs/>
                <w:sz w:val="24"/>
                <w:szCs w:val="24"/>
                <w:lang w:eastAsia="pl-PL"/>
              </w:rPr>
              <w:t>układ wodno-pianowy</w:t>
            </w:r>
            <w:r>
              <w:rPr>
                <w:rFonts w:eastAsia="Times New Roman" w:cstheme="minorHAnsi"/>
                <w:iCs/>
                <w:sz w:val="24"/>
                <w:szCs w:val="24"/>
                <w:lang w:eastAsia="pl-PL"/>
              </w:rPr>
              <w:t xml:space="preserve"> składający się z :</w:t>
            </w:r>
          </w:p>
          <w:p w:rsidR="00D27F34" w:rsidRDefault="00D27F34">
            <w:pPr>
              <w:shd w:val="clear" w:color="auto" w:fill="FFFFFF"/>
              <w:spacing w:after="0" w:line="240" w:lineRule="auto"/>
              <w:jc w:val="both"/>
              <w:rPr>
                <w:rFonts w:eastAsia="Times New Roman" w:cstheme="minorHAnsi"/>
                <w:iCs/>
                <w:sz w:val="24"/>
                <w:szCs w:val="24"/>
                <w:lang w:eastAsia="pl-PL"/>
              </w:rPr>
            </w:pPr>
            <w:r>
              <w:rPr>
                <w:rFonts w:eastAsia="Times New Roman" w:cstheme="minorHAnsi"/>
                <w:iCs/>
                <w:sz w:val="24"/>
                <w:szCs w:val="24"/>
                <w:lang w:eastAsia="pl-PL"/>
              </w:rPr>
              <w:t xml:space="preserve"> - Zbiornik środków gaśniczych </w:t>
            </w:r>
          </w:p>
          <w:p w:rsidR="00D27F34" w:rsidRDefault="00D27F34">
            <w:pPr>
              <w:shd w:val="clear" w:color="auto" w:fill="FFFFFF"/>
              <w:spacing w:after="0" w:line="240" w:lineRule="auto"/>
              <w:jc w:val="both"/>
              <w:rPr>
                <w:rFonts w:eastAsia="Times New Roman" w:cstheme="minorHAnsi"/>
                <w:iCs/>
                <w:sz w:val="24"/>
                <w:szCs w:val="24"/>
                <w:lang w:eastAsia="pl-PL"/>
              </w:rPr>
            </w:pPr>
            <w:r>
              <w:rPr>
                <w:rFonts w:eastAsia="Times New Roman" w:cstheme="minorHAnsi"/>
                <w:iCs/>
                <w:sz w:val="24"/>
                <w:szCs w:val="24"/>
                <w:lang w:eastAsia="pl-PL"/>
              </w:rPr>
              <w:t xml:space="preserve"> - Autopompy</w:t>
            </w:r>
          </w:p>
          <w:p w:rsidR="00D27F34" w:rsidRDefault="00D27F34">
            <w:pPr>
              <w:shd w:val="clear" w:color="auto" w:fill="FFFFFF"/>
              <w:spacing w:after="0" w:line="240" w:lineRule="auto"/>
              <w:jc w:val="both"/>
              <w:rPr>
                <w:rFonts w:eastAsia="Times New Roman" w:cstheme="minorHAnsi"/>
                <w:iCs/>
                <w:sz w:val="24"/>
                <w:szCs w:val="24"/>
                <w:lang w:eastAsia="pl-PL"/>
              </w:rPr>
            </w:pPr>
            <w:r>
              <w:rPr>
                <w:rFonts w:eastAsia="Times New Roman" w:cstheme="minorHAnsi"/>
                <w:iCs/>
                <w:sz w:val="24"/>
                <w:szCs w:val="24"/>
                <w:lang w:eastAsia="pl-PL"/>
              </w:rPr>
              <w:t xml:space="preserve"> - Dozownik środka pianotwórczego</w:t>
            </w:r>
          </w:p>
          <w:p w:rsidR="00D27F34" w:rsidRDefault="00D27F34">
            <w:pPr>
              <w:shd w:val="clear" w:color="auto" w:fill="FFFFFF"/>
              <w:spacing w:after="0" w:line="240" w:lineRule="auto"/>
              <w:jc w:val="both"/>
              <w:rPr>
                <w:rFonts w:eastAsia="Times New Roman" w:cstheme="minorHAnsi"/>
                <w:iCs/>
                <w:sz w:val="24"/>
                <w:szCs w:val="24"/>
                <w:lang w:eastAsia="pl-PL"/>
              </w:rPr>
            </w:pPr>
            <w:r>
              <w:rPr>
                <w:rFonts w:eastAsia="Times New Roman" w:cstheme="minorHAnsi"/>
                <w:iCs/>
                <w:sz w:val="24"/>
                <w:szCs w:val="24"/>
                <w:lang w:eastAsia="pl-PL"/>
              </w:rPr>
              <w:t xml:space="preserve"> - Zwijadło szybkiego natarcia</w:t>
            </w:r>
          </w:p>
          <w:p w:rsidR="00D27F34" w:rsidRDefault="00D27F34">
            <w:pPr>
              <w:shd w:val="clear" w:color="auto" w:fill="FFFFFF"/>
              <w:spacing w:after="0" w:line="240" w:lineRule="auto"/>
              <w:jc w:val="both"/>
              <w:rPr>
                <w:rFonts w:eastAsia="Times New Roman" w:cstheme="minorHAnsi"/>
                <w:iCs/>
                <w:sz w:val="24"/>
                <w:szCs w:val="24"/>
                <w:lang w:eastAsia="pl-PL"/>
              </w:rPr>
            </w:pPr>
            <w:r>
              <w:rPr>
                <w:rFonts w:eastAsia="Times New Roman" w:cstheme="minorHAnsi"/>
                <w:iCs/>
                <w:sz w:val="24"/>
                <w:szCs w:val="24"/>
                <w:lang w:eastAsia="pl-PL"/>
              </w:rPr>
              <w:t xml:space="preserve"> - Działko wodno-pianowe</w:t>
            </w:r>
          </w:p>
          <w:p w:rsidR="00D27F34" w:rsidRDefault="00D27F34">
            <w:pPr>
              <w:shd w:val="clear" w:color="auto" w:fill="FFFFFF"/>
              <w:spacing w:after="0" w:line="240" w:lineRule="auto"/>
              <w:jc w:val="both"/>
              <w:rPr>
                <w:rFonts w:eastAsia="Times New Roman" w:cstheme="minorHAnsi"/>
                <w:iCs/>
                <w:sz w:val="24"/>
                <w:szCs w:val="24"/>
                <w:lang w:eastAsia="pl-PL"/>
              </w:rPr>
            </w:pPr>
            <w:r>
              <w:rPr>
                <w:rFonts w:eastAsia="Times New Roman" w:cstheme="minorHAnsi"/>
                <w:iCs/>
                <w:sz w:val="24"/>
                <w:szCs w:val="24"/>
                <w:lang w:eastAsia="pl-PL"/>
              </w:rPr>
              <w:t xml:space="preserve"> - System zraszania podwozia</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475"/>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5.2.</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shd w:val="clear" w:color="auto" w:fill="FFFFFF"/>
              <w:spacing w:after="0" w:line="240" w:lineRule="auto"/>
              <w:jc w:val="both"/>
              <w:rPr>
                <w:rFonts w:eastAsia="Times New Roman" w:cstheme="minorHAnsi"/>
                <w:sz w:val="24"/>
                <w:szCs w:val="24"/>
                <w:lang w:eastAsia="pl-PL"/>
              </w:rPr>
            </w:pPr>
            <w:r>
              <w:rPr>
                <w:rFonts w:eastAsia="Times New Roman" w:cstheme="minorHAnsi"/>
                <w:b/>
                <w:iCs/>
                <w:sz w:val="24"/>
                <w:szCs w:val="24"/>
                <w:lang w:eastAsia="pl-PL"/>
              </w:rPr>
              <w:t xml:space="preserve">Zbiornik wody </w:t>
            </w:r>
            <w:r>
              <w:rPr>
                <w:rFonts w:eastAsia="Times New Roman" w:cstheme="minorHAnsi"/>
                <w:iCs/>
                <w:sz w:val="24"/>
                <w:szCs w:val="24"/>
                <w:lang w:eastAsia="pl-PL"/>
              </w:rPr>
              <w:t>wykonany z materiału kompozytowego, usytuowany wzdłuż zabudowy, wyposażony w oprzyrządowanie umożliwiające jego bezpieczną eksploatację, z układem zabezpieczającym przed wypływem wody w czasie jazdy. Zbiornik powinien:</w:t>
            </w:r>
          </w:p>
          <w:p w:rsidR="00D27F34" w:rsidRDefault="00D27F34">
            <w:pPr>
              <w:shd w:val="clear" w:color="auto" w:fill="FFFFFF"/>
              <w:spacing w:after="0" w:line="240" w:lineRule="auto"/>
              <w:ind w:right="730"/>
              <w:jc w:val="both"/>
              <w:rPr>
                <w:rFonts w:eastAsia="Times New Roman" w:cstheme="minorHAnsi"/>
                <w:sz w:val="24"/>
                <w:szCs w:val="24"/>
                <w:lang w:eastAsia="pl-PL"/>
              </w:rPr>
            </w:pPr>
            <w:r>
              <w:rPr>
                <w:rFonts w:eastAsia="Times New Roman" w:cstheme="minorHAnsi"/>
                <w:iCs/>
                <w:sz w:val="24"/>
                <w:szCs w:val="24"/>
                <w:lang w:eastAsia="pl-PL"/>
              </w:rPr>
              <w:lastRenderedPageBreak/>
              <w:t xml:space="preserve"> - posiadać właz rewizyjny, falochrony, </w:t>
            </w:r>
          </w:p>
          <w:p w:rsidR="00D27F34" w:rsidRDefault="00D27F34">
            <w:pPr>
              <w:shd w:val="clear" w:color="auto" w:fill="FFFFFF"/>
              <w:spacing w:after="0" w:line="240" w:lineRule="auto"/>
              <w:jc w:val="both"/>
              <w:rPr>
                <w:rFonts w:eastAsia="Times New Roman" w:cstheme="minorHAnsi"/>
                <w:sz w:val="24"/>
                <w:szCs w:val="24"/>
                <w:lang w:eastAsia="pl-PL"/>
              </w:rPr>
            </w:pPr>
            <w:r>
              <w:rPr>
                <w:rFonts w:eastAsia="Times New Roman" w:cstheme="minorHAnsi"/>
                <w:iCs/>
                <w:sz w:val="24"/>
                <w:szCs w:val="24"/>
                <w:lang w:eastAsia="pl-PL"/>
              </w:rPr>
              <w:t xml:space="preserve"> -pojemność  min. 3000 l (+/-3%),</w:t>
            </w:r>
          </w:p>
          <w:p w:rsidR="00D27F34" w:rsidRDefault="00D27F34">
            <w:pPr>
              <w:shd w:val="clear" w:color="auto" w:fill="FFFFFF"/>
              <w:spacing w:after="0" w:line="240" w:lineRule="auto"/>
              <w:jc w:val="both"/>
              <w:rPr>
                <w:rFonts w:eastAsia="Times New Roman" w:cstheme="minorHAnsi"/>
                <w:iCs/>
                <w:sz w:val="24"/>
                <w:szCs w:val="24"/>
                <w:lang w:eastAsia="pl-PL"/>
              </w:rPr>
            </w:pPr>
            <w:r>
              <w:rPr>
                <w:rFonts w:eastAsia="Times New Roman" w:cstheme="minorHAnsi"/>
                <w:iCs/>
                <w:sz w:val="24"/>
                <w:szCs w:val="24"/>
                <w:lang w:eastAsia="pl-PL"/>
              </w:rPr>
              <w:t xml:space="preserve"> -posiadać nasady 2xDN75 z zaworem do napełniania zbiornika z hydrantu,  z zaworem kulowym. </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475"/>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lastRenderedPageBreak/>
              <w:t>5.3.</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shd w:val="clear" w:color="auto" w:fill="FFFFFF"/>
              <w:spacing w:after="0" w:line="240" w:lineRule="auto"/>
              <w:jc w:val="both"/>
              <w:rPr>
                <w:rFonts w:eastAsia="Times New Roman" w:cstheme="minorHAnsi"/>
                <w:iCs/>
                <w:sz w:val="24"/>
                <w:szCs w:val="24"/>
                <w:lang w:eastAsia="pl-PL"/>
              </w:rPr>
            </w:pPr>
            <w:r>
              <w:rPr>
                <w:rFonts w:eastAsia="Times New Roman" w:cstheme="minorHAnsi"/>
                <w:b/>
                <w:iCs/>
                <w:sz w:val="24"/>
                <w:szCs w:val="24"/>
                <w:lang w:eastAsia="pl-PL"/>
              </w:rPr>
              <w:t>Zbiornik środka pianotwórczego</w:t>
            </w:r>
            <w:r>
              <w:rPr>
                <w:rFonts w:eastAsia="Times New Roman" w:cstheme="minorHAnsi"/>
                <w:iCs/>
                <w:sz w:val="24"/>
                <w:szCs w:val="24"/>
                <w:lang w:eastAsia="pl-PL"/>
              </w:rPr>
              <w:t xml:space="preserve"> wykonany z materiału kompozytowego o pojemności min. 10 % pojemności zbiornika wody i nadciśnieniu testowym 20 </w:t>
            </w:r>
            <w:proofErr w:type="spellStart"/>
            <w:r>
              <w:rPr>
                <w:rFonts w:eastAsia="Times New Roman" w:cstheme="minorHAnsi"/>
                <w:iCs/>
                <w:sz w:val="24"/>
                <w:szCs w:val="24"/>
                <w:lang w:eastAsia="pl-PL"/>
              </w:rPr>
              <w:t>kPa</w:t>
            </w:r>
            <w:proofErr w:type="spellEnd"/>
            <w:r>
              <w:rPr>
                <w:rFonts w:eastAsia="Times New Roman" w:cstheme="minorHAnsi"/>
                <w:iCs/>
                <w:sz w:val="24"/>
                <w:szCs w:val="24"/>
                <w:lang w:eastAsia="pl-PL"/>
              </w:rPr>
              <w:t>, oraz:</w:t>
            </w:r>
          </w:p>
          <w:p w:rsidR="00D27F34" w:rsidRDefault="00D27F34">
            <w:pPr>
              <w:shd w:val="clear" w:color="auto" w:fill="FFFFFF"/>
              <w:spacing w:after="0" w:line="240" w:lineRule="auto"/>
              <w:jc w:val="both"/>
              <w:rPr>
                <w:rFonts w:eastAsia="Times New Roman" w:cstheme="minorHAnsi"/>
                <w:sz w:val="24"/>
                <w:szCs w:val="24"/>
                <w:lang w:eastAsia="pl-PL"/>
              </w:rPr>
            </w:pPr>
            <w:r>
              <w:rPr>
                <w:rFonts w:eastAsia="Times New Roman" w:cstheme="minorHAnsi"/>
                <w:iCs/>
                <w:sz w:val="24"/>
                <w:szCs w:val="24"/>
                <w:lang w:eastAsia="pl-PL"/>
              </w:rPr>
              <w:t xml:space="preserve"> - powinien być odporny na działanie dopuszczonych do stosowania środków pianotwórczych,</w:t>
            </w:r>
          </w:p>
          <w:p w:rsidR="00D27F34" w:rsidRDefault="00D27F34">
            <w:pPr>
              <w:shd w:val="clear" w:color="auto" w:fill="FFFFFF"/>
              <w:spacing w:after="0" w:line="240" w:lineRule="auto"/>
              <w:jc w:val="both"/>
              <w:rPr>
                <w:rFonts w:eastAsia="Times New Roman" w:cstheme="minorHAnsi"/>
                <w:sz w:val="24"/>
                <w:szCs w:val="24"/>
                <w:lang w:eastAsia="pl-PL"/>
              </w:rPr>
            </w:pPr>
            <w:r>
              <w:rPr>
                <w:rFonts w:eastAsia="Times New Roman" w:cstheme="minorHAnsi"/>
                <w:iCs/>
                <w:sz w:val="24"/>
                <w:szCs w:val="24"/>
                <w:lang w:eastAsia="pl-PL"/>
              </w:rPr>
              <w:t xml:space="preserve"> -powinienem być wyposażony w oprzyrządowanie zapewniające jego bezpieczną eksploatację,</w:t>
            </w:r>
          </w:p>
          <w:p w:rsidR="00D27F34" w:rsidRDefault="00D27F34">
            <w:pPr>
              <w:shd w:val="clear" w:color="auto" w:fill="FFFFFF"/>
              <w:spacing w:after="0" w:line="240" w:lineRule="auto"/>
              <w:jc w:val="both"/>
              <w:rPr>
                <w:rFonts w:eastAsia="Times New Roman" w:cstheme="minorHAnsi"/>
                <w:sz w:val="24"/>
                <w:szCs w:val="24"/>
                <w:lang w:eastAsia="pl-PL"/>
              </w:rPr>
            </w:pPr>
            <w:r>
              <w:rPr>
                <w:rFonts w:eastAsia="Times New Roman" w:cstheme="minorHAnsi"/>
                <w:iCs/>
                <w:sz w:val="24"/>
                <w:szCs w:val="24"/>
                <w:lang w:eastAsia="pl-PL"/>
              </w:rPr>
              <w:t xml:space="preserve"> - napełnianie zbiornika powinno być możliwe z poziomu terenu i z dachu pojazd</w:t>
            </w:r>
            <w:r>
              <w:rPr>
                <w:rFonts w:eastAsia="Times New Roman" w:cstheme="minorHAnsi"/>
                <w:sz w:val="24"/>
                <w:szCs w:val="24"/>
                <w:lang w:eastAsia="pl-PL"/>
              </w:rPr>
              <w:t xml:space="preserve">u poprzez nasady. </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475"/>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5.4.</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shd w:val="clear" w:color="auto" w:fill="FFFFFF"/>
              <w:spacing w:after="0" w:line="240" w:lineRule="auto"/>
              <w:ind w:left="5"/>
              <w:jc w:val="both"/>
              <w:rPr>
                <w:rFonts w:eastAsia="Times New Roman" w:cstheme="minorHAnsi"/>
                <w:iCs/>
                <w:sz w:val="24"/>
                <w:szCs w:val="24"/>
                <w:lang w:eastAsia="pl-PL"/>
              </w:rPr>
            </w:pPr>
            <w:r>
              <w:rPr>
                <w:rFonts w:eastAsia="Times New Roman" w:cstheme="minorHAnsi"/>
                <w:b/>
                <w:iCs/>
                <w:sz w:val="24"/>
                <w:szCs w:val="24"/>
                <w:lang w:eastAsia="pl-PL"/>
              </w:rPr>
              <w:t>Autopompa dwuzakresowa</w:t>
            </w:r>
            <w:r>
              <w:rPr>
                <w:rFonts w:eastAsia="Times New Roman" w:cstheme="minorHAnsi"/>
                <w:iCs/>
                <w:sz w:val="24"/>
                <w:szCs w:val="24"/>
                <w:lang w:eastAsia="pl-PL"/>
              </w:rPr>
              <w:t xml:space="preserve"> zlokalizowana z tyłu pojazdu o wydajności:</w:t>
            </w:r>
          </w:p>
          <w:p w:rsidR="00D27F34" w:rsidRDefault="00D27F34">
            <w:pPr>
              <w:shd w:val="clear" w:color="auto" w:fill="FFFFFF"/>
              <w:spacing w:after="0" w:line="240" w:lineRule="auto"/>
              <w:jc w:val="both"/>
              <w:rPr>
                <w:rFonts w:eastAsia="Times New Roman" w:cstheme="minorHAnsi"/>
                <w:iCs/>
                <w:sz w:val="24"/>
                <w:szCs w:val="24"/>
                <w:lang w:eastAsia="pl-PL"/>
              </w:rPr>
            </w:pPr>
            <w:r>
              <w:rPr>
                <w:rFonts w:eastAsia="Times New Roman" w:cstheme="minorHAnsi"/>
                <w:iCs/>
                <w:sz w:val="24"/>
                <w:szCs w:val="24"/>
                <w:lang w:eastAsia="pl-PL"/>
              </w:rPr>
              <w:t xml:space="preserve"> -min. 2400 l/min przy ciśnieniu 0,8 </w:t>
            </w:r>
            <w:proofErr w:type="spellStart"/>
            <w:r>
              <w:rPr>
                <w:rFonts w:eastAsia="Times New Roman" w:cstheme="minorHAnsi"/>
                <w:iCs/>
                <w:sz w:val="24"/>
                <w:szCs w:val="24"/>
                <w:lang w:eastAsia="pl-PL"/>
              </w:rPr>
              <w:t>MPa</w:t>
            </w:r>
            <w:proofErr w:type="spellEnd"/>
            <w:r>
              <w:rPr>
                <w:rFonts w:eastAsia="Times New Roman" w:cstheme="minorHAnsi"/>
                <w:iCs/>
                <w:sz w:val="24"/>
                <w:szCs w:val="24"/>
                <w:lang w:eastAsia="pl-PL"/>
              </w:rPr>
              <w:t xml:space="preserve"> i głębokości ssania 1,5 m,</w:t>
            </w:r>
          </w:p>
          <w:p w:rsidR="00D27F34" w:rsidRDefault="00D27F34">
            <w:pPr>
              <w:shd w:val="clear" w:color="auto" w:fill="FFFFFF"/>
              <w:spacing w:after="0" w:line="240" w:lineRule="auto"/>
              <w:jc w:val="both"/>
              <w:rPr>
                <w:rFonts w:eastAsia="Times New Roman" w:cstheme="minorHAnsi"/>
                <w:iCs/>
                <w:sz w:val="24"/>
                <w:szCs w:val="24"/>
                <w:lang w:eastAsia="pl-PL"/>
              </w:rPr>
            </w:pPr>
            <w:r>
              <w:rPr>
                <w:rFonts w:eastAsia="Times New Roman" w:cstheme="minorHAnsi"/>
                <w:iCs/>
                <w:sz w:val="24"/>
                <w:szCs w:val="24"/>
                <w:lang w:eastAsia="pl-PL"/>
              </w:rPr>
              <w:t xml:space="preserve"> -min.  450 l/min. przy ciśnieniu 4 </w:t>
            </w:r>
            <w:proofErr w:type="spellStart"/>
            <w:r>
              <w:rPr>
                <w:rFonts w:eastAsia="Times New Roman" w:cstheme="minorHAnsi"/>
                <w:iCs/>
                <w:sz w:val="24"/>
                <w:szCs w:val="24"/>
                <w:lang w:eastAsia="pl-PL"/>
              </w:rPr>
              <w:t>MPa</w:t>
            </w:r>
            <w:proofErr w:type="spellEnd"/>
            <w:r>
              <w:rPr>
                <w:rFonts w:eastAsia="Times New Roman" w:cstheme="minorHAnsi"/>
                <w:iCs/>
                <w:sz w:val="24"/>
                <w:szCs w:val="24"/>
                <w:lang w:eastAsia="pl-PL"/>
              </w:rPr>
              <w:t xml:space="preserve">. </w:t>
            </w:r>
          </w:p>
          <w:p w:rsidR="00D27F34" w:rsidRDefault="00D27F34">
            <w:pPr>
              <w:shd w:val="clear" w:color="auto" w:fill="FFFFFF"/>
              <w:spacing w:after="0" w:line="240" w:lineRule="auto"/>
              <w:ind w:left="29"/>
              <w:jc w:val="both"/>
              <w:rPr>
                <w:rFonts w:eastAsia="Times New Roman" w:cstheme="minorHAnsi"/>
                <w:iCs/>
                <w:sz w:val="24"/>
                <w:szCs w:val="24"/>
                <w:lang w:eastAsia="pl-PL"/>
              </w:rPr>
            </w:pPr>
            <w:r>
              <w:rPr>
                <w:rFonts w:eastAsia="Times New Roman" w:cstheme="minorHAnsi"/>
                <w:iCs/>
                <w:sz w:val="24"/>
                <w:szCs w:val="24"/>
                <w:lang w:eastAsia="pl-PL"/>
              </w:rPr>
              <w:t xml:space="preserve">Autopompa musi umożliwiać jednoczesne podawanie wody ze stopnia niskiego i wysokiego ciśnienia. </w:t>
            </w:r>
            <w:r w:rsidRPr="004165EE">
              <w:rPr>
                <w:rFonts w:eastAsia="Times New Roman" w:cstheme="minorHAnsi"/>
                <w:b/>
                <w:iCs/>
                <w:strike/>
                <w:sz w:val="24"/>
                <w:szCs w:val="24"/>
                <w:lang w:eastAsia="pl-PL"/>
              </w:rPr>
              <w:t>Mechaniczna zmiana stopnia ciśnienia pompy (wyklucza się możliwość załączania stopnia wysokiego ciśnienia za pomocą zdalnie sterowanych zaworów).</w:t>
            </w:r>
            <w:r>
              <w:rPr>
                <w:rFonts w:eastAsia="Times New Roman" w:cstheme="minorHAnsi"/>
                <w:iCs/>
                <w:sz w:val="24"/>
                <w:szCs w:val="24"/>
                <w:lang w:eastAsia="pl-PL"/>
              </w:rPr>
              <w:t xml:space="preserve"> Autopompa smarowana olejami i smarami stałymi w celu poprawnego funkcjonowania. Wyklucza się konieczność uzupełniania olejów i smarów pomiędzy okresami zalecanymi przez producenta, tzn. nie częściej niż 250 motogodzin lub co 12 miesięcy. Autopompa od  spodu zabezpieczona demontowana osłoną  chroniącą przed przedostawaniem się dużych zanieczyszczeń oraz od frontu przed dostępem do obszarów niebezpiecznych dla operatora.</w:t>
            </w:r>
          </w:p>
        </w:tc>
        <w:tc>
          <w:tcPr>
            <w:tcW w:w="57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Podać wartości</w:t>
            </w:r>
          </w:p>
        </w:tc>
        <w:tc>
          <w:tcPr>
            <w:tcW w:w="704" w:type="pct"/>
            <w:tcBorders>
              <w:top w:val="single" w:sz="4" w:space="0" w:color="auto"/>
              <w:left w:val="single" w:sz="4" w:space="0" w:color="auto"/>
              <w:bottom w:val="single" w:sz="4" w:space="0" w:color="auto"/>
              <w:right w:val="single" w:sz="4" w:space="0" w:color="auto"/>
            </w:tcBorders>
          </w:tcPr>
          <w:p w:rsidR="00D27F34" w:rsidRDefault="00D27F34">
            <w:pPr>
              <w:rPr>
                <w:rFonts w:cstheme="minorHAnsi"/>
                <w:sz w:val="24"/>
                <w:szCs w:val="24"/>
              </w:rPr>
            </w:pPr>
          </w:p>
        </w:tc>
      </w:tr>
      <w:tr w:rsidR="00D27F34" w:rsidTr="00D27F34">
        <w:trPr>
          <w:trHeight w:val="2974"/>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5.5.</w:t>
            </w:r>
          </w:p>
        </w:tc>
        <w:tc>
          <w:tcPr>
            <w:tcW w:w="3488" w:type="pct"/>
            <w:tcBorders>
              <w:top w:val="single" w:sz="4" w:space="0" w:color="auto"/>
              <w:left w:val="single" w:sz="4" w:space="0" w:color="auto"/>
              <w:bottom w:val="single" w:sz="4" w:space="0" w:color="auto"/>
              <w:right w:val="single" w:sz="4" w:space="0" w:color="auto"/>
            </w:tcBorders>
          </w:tcPr>
          <w:p w:rsidR="00D27F34" w:rsidRDefault="00D27F34">
            <w:pPr>
              <w:shd w:val="clear" w:color="auto" w:fill="FFFFFF"/>
              <w:spacing w:after="0" w:line="240" w:lineRule="auto"/>
              <w:ind w:left="5"/>
              <w:jc w:val="both"/>
              <w:rPr>
                <w:rFonts w:eastAsia="Times New Roman" w:cstheme="minorHAnsi"/>
                <w:iCs/>
                <w:sz w:val="24"/>
                <w:szCs w:val="24"/>
                <w:lang w:eastAsia="pl-PL"/>
              </w:rPr>
            </w:pPr>
            <w:r>
              <w:rPr>
                <w:rFonts w:eastAsia="Times New Roman" w:cstheme="minorHAnsi"/>
                <w:iCs/>
                <w:sz w:val="24"/>
                <w:szCs w:val="24"/>
                <w:lang w:eastAsia="pl-PL"/>
              </w:rPr>
              <w:t xml:space="preserve">Autopompa musi umożliwiać </w:t>
            </w:r>
            <w:r>
              <w:rPr>
                <w:rFonts w:eastAsia="Times New Roman" w:cstheme="minorHAnsi"/>
                <w:b/>
                <w:iCs/>
                <w:sz w:val="24"/>
                <w:szCs w:val="24"/>
                <w:lang w:eastAsia="pl-PL"/>
              </w:rPr>
              <w:t>podanie wody i wodnego roztworu środka pianotwórczego</w:t>
            </w:r>
            <w:r>
              <w:rPr>
                <w:rFonts w:eastAsia="Times New Roman" w:cstheme="minorHAnsi"/>
                <w:iCs/>
                <w:sz w:val="24"/>
                <w:szCs w:val="24"/>
                <w:lang w:eastAsia="pl-PL"/>
              </w:rPr>
              <w:t xml:space="preserve"> do min.:</w:t>
            </w:r>
          </w:p>
          <w:p w:rsidR="00D27F34" w:rsidRDefault="00D27F34">
            <w:pPr>
              <w:shd w:val="clear" w:color="auto" w:fill="FFFFFF"/>
              <w:spacing w:after="0" w:line="240" w:lineRule="auto"/>
              <w:jc w:val="both"/>
              <w:rPr>
                <w:rFonts w:eastAsia="Times New Roman" w:cstheme="minorHAnsi"/>
                <w:sz w:val="24"/>
                <w:szCs w:val="24"/>
                <w:lang w:eastAsia="pl-PL"/>
              </w:rPr>
            </w:pPr>
          </w:p>
          <w:p w:rsidR="00D27F34" w:rsidRDefault="00D27F34">
            <w:p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 - dwóch nasad tłocznych STORZ 75</w:t>
            </w:r>
          </w:p>
          <w:p w:rsidR="00D27F34" w:rsidRDefault="00D27F34">
            <w:p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 - wysokociśnieniowej linii szybkiego natarcia,</w:t>
            </w:r>
          </w:p>
          <w:p w:rsidR="00D27F34" w:rsidRDefault="00D27F34">
            <w:pPr>
              <w:shd w:val="clear" w:color="auto" w:fill="FFFFFF"/>
              <w:spacing w:after="0" w:line="240" w:lineRule="auto"/>
              <w:jc w:val="both"/>
              <w:rPr>
                <w:rFonts w:eastAsia="Times New Roman" w:cstheme="minorHAnsi"/>
                <w:iCs/>
                <w:sz w:val="24"/>
                <w:szCs w:val="24"/>
                <w:lang w:eastAsia="pl-PL"/>
              </w:rPr>
            </w:pPr>
            <w:r>
              <w:rPr>
                <w:rFonts w:eastAsia="Times New Roman" w:cstheme="minorHAnsi"/>
                <w:iCs/>
                <w:sz w:val="24"/>
                <w:szCs w:val="24"/>
                <w:lang w:eastAsia="pl-PL"/>
              </w:rPr>
              <w:t xml:space="preserve"> - działka wodno-pianowego.</w:t>
            </w:r>
          </w:p>
          <w:p w:rsidR="00D27F34" w:rsidRDefault="00D27F34">
            <w:pPr>
              <w:shd w:val="clear" w:color="auto" w:fill="FFFFFF"/>
              <w:spacing w:after="0" w:line="240" w:lineRule="auto"/>
              <w:jc w:val="both"/>
              <w:rPr>
                <w:rFonts w:eastAsia="Times New Roman" w:cstheme="minorHAnsi"/>
                <w:iCs/>
                <w:sz w:val="24"/>
                <w:szCs w:val="24"/>
                <w:lang w:eastAsia="pl-PL"/>
              </w:rPr>
            </w:pPr>
            <w:r>
              <w:rPr>
                <w:rFonts w:eastAsia="Times New Roman" w:cstheme="minorHAnsi"/>
                <w:iCs/>
                <w:sz w:val="24"/>
                <w:szCs w:val="24"/>
                <w:lang w:eastAsia="pl-PL"/>
              </w:rPr>
              <w:t xml:space="preserve"> - instalacji </w:t>
            </w:r>
            <w:proofErr w:type="spellStart"/>
            <w:r>
              <w:rPr>
                <w:rFonts w:eastAsia="Times New Roman" w:cstheme="minorHAnsi"/>
                <w:iCs/>
                <w:sz w:val="24"/>
                <w:szCs w:val="24"/>
                <w:lang w:eastAsia="pl-PL"/>
              </w:rPr>
              <w:t>zraszaczowej</w:t>
            </w:r>
            <w:proofErr w:type="spellEnd"/>
            <w:r>
              <w:rPr>
                <w:rFonts w:eastAsia="Times New Roman" w:cstheme="minorHAnsi"/>
                <w:iCs/>
                <w:sz w:val="24"/>
                <w:szCs w:val="24"/>
                <w:lang w:eastAsia="pl-PL"/>
              </w:rPr>
              <w:t xml:space="preserve"> </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Zbiornik wody musi być wyposażony w 2 nasady 75 zabezpieczone przed przedostaniem się zanieczyszczeń i zawór służący do napełniania z hydrantu. Instalacja napełniania powinna mieć konstrukcję zabezpieczającą przed swobodnym wypływem wody ze zbiornika oraz zawór zabezpieczający przed przepełnieniem zbiornika z możliwością przełączenia na pracę ręczną.</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tcPr>
          <w:p w:rsidR="00D27F34" w:rsidRDefault="00D27F34">
            <w:pPr>
              <w:spacing w:after="120" w:line="240" w:lineRule="auto"/>
              <w:jc w:val="both"/>
              <w:rPr>
                <w:rFonts w:eastAsia="Times New Roman" w:cstheme="minorHAnsi"/>
                <w:sz w:val="24"/>
                <w:szCs w:val="24"/>
                <w:lang w:eastAsia="pl-PL"/>
              </w:rPr>
            </w:pPr>
          </w:p>
        </w:tc>
      </w:tr>
      <w:tr w:rsidR="00D27F34" w:rsidTr="00D27F34">
        <w:trPr>
          <w:trHeight w:val="475"/>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5.6.</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Układ wodno-pianowy wyposażony w </w:t>
            </w:r>
            <w:r>
              <w:rPr>
                <w:rFonts w:eastAsia="Times New Roman" w:cstheme="minorHAnsi"/>
                <w:b/>
                <w:bCs/>
                <w:color w:val="000000"/>
                <w:sz w:val="24"/>
                <w:szCs w:val="24"/>
                <w:lang w:eastAsia="pl-PL"/>
              </w:rPr>
              <w:t xml:space="preserve">automatyczny dozownik </w:t>
            </w:r>
            <w:r>
              <w:rPr>
                <w:rFonts w:eastAsia="Times New Roman" w:cstheme="minorHAnsi"/>
                <w:color w:val="000000"/>
                <w:sz w:val="24"/>
                <w:szCs w:val="24"/>
                <w:lang w:eastAsia="pl-PL"/>
              </w:rPr>
              <w:t>środka pianotwórczego zapewniający uzyskiwanie stężeń min. 3% i 6% (tolerancja ± 0,5%) w pełnym zakresie wydajności pompy .</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475"/>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5.7.</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shd w:val="clear" w:color="auto" w:fill="FFFFFF"/>
              <w:spacing w:after="0" w:line="240" w:lineRule="auto"/>
              <w:jc w:val="both"/>
              <w:rPr>
                <w:rFonts w:eastAsia="Times New Roman" w:cstheme="minorHAnsi"/>
                <w:sz w:val="24"/>
                <w:szCs w:val="24"/>
                <w:lang w:eastAsia="pl-PL"/>
              </w:rPr>
            </w:pPr>
            <w:r>
              <w:rPr>
                <w:rFonts w:eastAsia="Times New Roman" w:cstheme="minorHAnsi"/>
                <w:iCs/>
                <w:sz w:val="24"/>
                <w:szCs w:val="24"/>
                <w:lang w:eastAsia="pl-PL"/>
              </w:rPr>
              <w:t>Układ wodno-pianowy zabudowany w taki sposób aby parametry autopompy przy zasilaniu ze zbiornika samochodu były nie mniejsze niż przy zasilaniu ze zbiornika zewnętrznego dla głębokości ssania 1,5 m</w:t>
            </w:r>
            <w:r>
              <w:rPr>
                <w:rFonts w:eastAsia="Times New Roman" w:cstheme="minorHAnsi"/>
                <w:sz w:val="24"/>
                <w:szCs w:val="24"/>
                <w:lang w:eastAsia="pl-PL"/>
              </w:rPr>
              <w:t xml:space="preserve">  w czasie do 30 s, a z głębokości 7,5 m w czasie do 60 sekund. </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475"/>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lastRenderedPageBreak/>
              <w:t>5.8.</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shd w:val="clear" w:color="auto" w:fill="FFFFFF"/>
              <w:spacing w:after="0" w:line="240" w:lineRule="auto"/>
              <w:jc w:val="both"/>
              <w:rPr>
                <w:rFonts w:eastAsia="Times New Roman" w:cstheme="minorHAnsi"/>
                <w:iCs/>
                <w:sz w:val="24"/>
                <w:szCs w:val="24"/>
                <w:lang w:eastAsia="pl-PL"/>
              </w:rPr>
            </w:pPr>
            <w:r>
              <w:rPr>
                <w:rFonts w:eastAsia="Times New Roman" w:cstheme="minorHAnsi"/>
                <w:iCs/>
                <w:sz w:val="24"/>
                <w:szCs w:val="24"/>
                <w:lang w:eastAsia="pl-PL"/>
              </w:rPr>
              <w:t xml:space="preserve">Wszystkie </w:t>
            </w:r>
            <w:r>
              <w:rPr>
                <w:rFonts w:eastAsia="Times New Roman" w:cstheme="minorHAnsi"/>
                <w:b/>
                <w:iCs/>
                <w:sz w:val="24"/>
                <w:szCs w:val="24"/>
                <w:lang w:eastAsia="pl-PL"/>
              </w:rPr>
              <w:t>elementy układu wodno-pianowego</w:t>
            </w:r>
            <w:r>
              <w:rPr>
                <w:rFonts w:eastAsia="Times New Roman" w:cstheme="minorHAnsi"/>
                <w:iCs/>
                <w:sz w:val="24"/>
                <w:szCs w:val="24"/>
                <w:lang w:eastAsia="pl-PL"/>
              </w:rPr>
              <w:t xml:space="preserve"> muszą być odporne na korozję i działanie dopuszczonych do stosowania środków pianotwórczych i modyfikatorów. Konstrukcja układu wodno-pianowego powinna umożliwić jego całkowite odwodnienie przy możliwie najmniejszej ilości zaworów.</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1742"/>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5.9.</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b/>
                <w:bCs/>
                <w:color w:val="000000"/>
                <w:sz w:val="24"/>
                <w:szCs w:val="24"/>
                <w:lang w:eastAsia="pl-PL"/>
              </w:rPr>
              <w:t>Przedział autopompy</w:t>
            </w:r>
            <w:r>
              <w:rPr>
                <w:rFonts w:eastAsia="Times New Roman" w:cstheme="minorHAnsi"/>
                <w:color w:val="000000"/>
                <w:sz w:val="24"/>
                <w:szCs w:val="24"/>
                <w:lang w:eastAsia="pl-PL"/>
              </w:rPr>
              <w:t xml:space="preserve"> musi być wyposażony w autonomiczny system ogrzewania działający niezależnie od pracy silnika, skutecznie zabezpieczający układ wodno-pianowy przed  zamarzaniem  w temperaturze do „-25ºC”. Dodatkowo autopompa wyposażona w wewnętrzne kanały grzewcze, umożliwiające ogrzewanie płaszczem wodnym z układu chłodzenia silnika pojazdu, z możliwością wyłączenia  w okresie letnim (zabezpieczenie przez rozmrożeniem) oraz zapewniającym dogrzanie autopompy do właściwej temperatury pracy jeszcze w trakcie dojazdu do miejsca prowadzenia akcji gaśniczej, przed jej rozpoczęciem (wy</w:t>
            </w:r>
            <w:r w:rsidR="00AB3AC1">
              <w:rPr>
                <w:rFonts w:eastAsia="Times New Roman" w:cstheme="minorHAnsi"/>
                <w:color w:val="000000"/>
                <w:sz w:val="24"/>
                <w:szCs w:val="24"/>
                <w:lang w:eastAsia="pl-PL"/>
              </w:rPr>
              <w:t xml:space="preserve">dłużenie żywotności autopompy ). </w:t>
            </w:r>
            <w:r w:rsidR="00AB3AC1" w:rsidRPr="00AB3AC1">
              <w:rPr>
                <w:rFonts w:eastAsia="Times New Roman" w:cstheme="minorHAnsi"/>
                <w:b/>
                <w:color w:val="000000"/>
                <w:sz w:val="24"/>
                <w:szCs w:val="24"/>
                <w:lang w:eastAsia="pl-PL"/>
              </w:rPr>
              <w:t>Zamawiający dopuszcza alternatywne rozwiązanie – autopompę umieszczoną</w:t>
            </w:r>
            <w:r w:rsidR="00AB3AC1" w:rsidRPr="00AB3AC1">
              <w:rPr>
                <w:b/>
              </w:rPr>
              <w:t xml:space="preserve"> </w:t>
            </w:r>
            <w:r w:rsidR="00AB3AC1" w:rsidRPr="00AB3AC1">
              <w:rPr>
                <w:rFonts w:eastAsia="Times New Roman" w:cstheme="minorHAnsi"/>
                <w:b/>
                <w:color w:val="000000"/>
                <w:sz w:val="24"/>
                <w:szCs w:val="24"/>
                <w:lang w:eastAsia="pl-PL"/>
              </w:rPr>
              <w:t>w ogrzewanym przedziale skutecznie zabezpieczonym przed zamarzaniem jednak bez dodatkowego systemu kanałów grzewczych</w:t>
            </w:r>
            <w:r w:rsidR="00AB3AC1">
              <w:rPr>
                <w:rFonts w:eastAsia="Times New Roman" w:cstheme="minorHAnsi"/>
                <w:b/>
                <w:color w:val="000000"/>
                <w:sz w:val="24"/>
                <w:szCs w:val="24"/>
                <w:lang w:eastAsia="pl-PL"/>
              </w:rPr>
              <w:t>.</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Pr="00AB3AC1" w:rsidRDefault="00AB3AC1">
            <w:pPr>
              <w:tabs>
                <w:tab w:val="left" w:pos="48"/>
                <w:tab w:val="left" w:pos="931"/>
                <w:tab w:val="left" w:pos="6571"/>
                <w:tab w:val="left" w:pos="8577"/>
                <w:tab w:val="left" w:pos="14745"/>
              </w:tabs>
              <w:spacing w:after="0" w:line="240" w:lineRule="auto"/>
              <w:jc w:val="center"/>
              <w:rPr>
                <w:rFonts w:eastAsia="Times New Roman" w:cstheme="minorHAnsi"/>
                <w:b/>
                <w:sz w:val="24"/>
                <w:szCs w:val="24"/>
                <w:lang w:eastAsia="pl-PL"/>
              </w:rPr>
            </w:pPr>
            <w:r w:rsidRPr="00AB3AC1">
              <w:rPr>
                <w:rFonts w:eastAsia="Times New Roman" w:cstheme="minorHAnsi"/>
                <w:b/>
                <w:sz w:val="24"/>
                <w:szCs w:val="24"/>
                <w:lang w:eastAsia="pl-PL"/>
              </w:rPr>
              <w:t>Podać proponowane rozwiązanie</w:t>
            </w: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p>
        </w:tc>
      </w:tr>
      <w:tr w:rsidR="00D27F34" w:rsidTr="00D27F34">
        <w:trPr>
          <w:trHeight w:val="558"/>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5.10.</w:t>
            </w:r>
          </w:p>
        </w:tc>
        <w:tc>
          <w:tcPr>
            <w:tcW w:w="3488" w:type="pct"/>
            <w:tcBorders>
              <w:top w:val="single" w:sz="4" w:space="0" w:color="auto"/>
              <w:left w:val="single" w:sz="4" w:space="0" w:color="auto"/>
              <w:bottom w:val="single" w:sz="4" w:space="0" w:color="auto"/>
              <w:right w:val="single" w:sz="4" w:space="0" w:color="auto"/>
            </w:tcBorders>
          </w:tcPr>
          <w:p w:rsidR="00D27F34" w:rsidRDefault="00D27F34">
            <w:pPr>
              <w:spacing w:after="0" w:line="240" w:lineRule="auto"/>
              <w:rPr>
                <w:rFonts w:eastAsia="Times New Roman" w:cstheme="minorHAnsi"/>
                <w:sz w:val="24"/>
                <w:szCs w:val="24"/>
                <w:lang w:eastAsia="pl-PL"/>
              </w:rPr>
            </w:pPr>
          </w:p>
          <w:tbl>
            <w:tblPr>
              <w:tblW w:w="0" w:type="auto"/>
              <w:tblLook w:val="04A0" w:firstRow="1" w:lastRow="0" w:firstColumn="1" w:lastColumn="0" w:noHBand="0" w:noVBand="1"/>
            </w:tblPr>
            <w:tblGrid>
              <w:gridCol w:w="5182"/>
              <w:gridCol w:w="4984"/>
            </w:tblGrid>
            <w:tr w:rsidR="00D27F34">
              <w:trPr>
                <w:trHeight w:val="274"/>
              </w:trPr>
              <w:tc>
                <w:tcPr>
                  <w:tcW w:w="10166" w:type="dxa"/>
                  <w:gridSpan w:val="2"/>
                  <w:tcBorders>
                    <w:top w:val="nil"/>
                    <w:left w:val="nil"/>
                    <w:bottom w:val="nil"/>
                    <w:right w:val="nil"/>
                  </w:tcBorders>
                  <w:hideMark/>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 xml:space="preserve">Samochód musi być wyposażony w </w:t>
                  </w:r>
                  <w:r>
                    <w:rPr>
                      <w:rFonts w:eastAsia="Times New Roman" w:cstheme="minorHAnsi"/>
                      <w:b/>
                      <w:bCs/>
                      <w:color w:val="000000"/>
                      <w:sz w:val="24"/>
                      <w:szCs w:val="24"/>
                      <w:lang w:eastAsia="pl-PL"/>
                    </w:rPr>
                    <w:t>linię szybkiego natarcia</w:t>
                  </w:r>
                  <w:r>
                    <w:rPr>
                      <w:rFonts w:eastAsia="Times New Roman" w:cstheme="minorHAnsi"/>
                      <w:color w:val="000000"/>
                      <w:sz w:val="24"/>
                      <w:szCs w:val="24"/>
                      <w:lang w:eastAsia="pl-PL"/>
                    </w:rPr>
                    <w:t xml:space="preserve"> o długości węża minimum 60 m na zwijadle, zakończoną prądownicą wodno-pianową o regulowanej wydajności, do podawania środków gaśniczych prądem zwartym  i rozproszonym .Zwijadło zamontowane z tyłu w przedziale autopompy.</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Linia szybkiego natarcia musi umożliwiać podawanie wody lub piany bez względu na stopień rozwinięcia węża. Zwijadło wyposażone w regulowany hamulec bębna.</w:t>
                  </w:r>
                </w:p>
              </w:tc>
            </w:tr>
            <w:tr w:rsidR="00D27F34">
              <w:trPr>
                <w:trHeight w:val="151"/>
              </w:trPr>
              <w:tc>
                <w:tcPr>
                  <w:tcW w:w="5182" w:type="dxa"/>
                  <w:tcBorders>
                    <w:top w:val="nil"/>
                    <w:left w:val="nil"/>
                    <w:bottom w:val="nil"/>
                    <w:right w:val="nil"/>
                  </w:tcBorders>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p>
              </w:tc>
              <w:tc>
                <w:tcPr>
                  <w:tcW w:w="4984" w:type="dxa"/>
                  <w:tcBorders>
                    <w:top w:val="nil"/>
                    <w:left w:val="nil"/>
                    <w:bottom w:val="nil"/>
                    <w:right w:val="nil"/>
                  </w:tcBorders>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p>
              </w:tc>
            </w:tr>
          </w:tbl>
          <w:p w:rsidR="00D27F34" w:rsidRDefault="00D27F34">
            <w:pPr>
              <w:spacing w:after="0" w:line="240" w:lineRule="auto"/>
              <w:jc w:val="both"/>
              <w:rPr>
                <w:rFonts w:eastAsia="Times New Roman" w:cstheme="minorHAnsi"/>
                <w:sz w:val="24"/>
                <w:szCs w:val="24"/>
                <w:lang w:eastAsia="pl-PL"/>
              </w:rPr>
            </w:pP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475"/>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5.11.</w:t>
            </w:r>
          </w:p>
        </w:tc>
        <w:tc>
          <w:tcPr>
            <w:tcW w:w="348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Pojazd wyposażony w </w:t>
            </w:r>
            <w:r>
              <w:rPr>
                <w:rFonts w:eastAsia="Times New Roman" w:cstheme="minorHAnsi"/>
                <w:b/>
                <w:bCs/>
                <w:color w:val="000000"/>
                <w:sz w:val="24"/>
                <w:szCs w:val="24"/>
                <w:lang w:eastAsia="pl-PL"/>
              </w:rPr>
              <w:t>działko wodno-pianowe</w:t>
            </w:r>
            <w:r>
              <w:rPr>
                <w:rFonts w:eastAsia="Times New Roman" w:cstheme="minorHAnsi"/>
                <w:color w:val="000000"/>
                <w:sz w:val="24"/>
                <w:szCs w:val="24"/>
                <w:lang w:eastAsia="pl-PL"/>
              </w:rPr>
              <w:t xml:space="preserve"> klasy min. DWP 24 o regulowanej wydajności, podnoszone hydraulicznie na czas pracy. Działko wysuwane do pozycji  roboczej, tak aby w pozycji transportowej nie zwiększało maksymalnej wysokości pojazdu. Zakres obrotu działka w płaszczyźnie poziomej wynoszący 360°, a w płaszczyźnie pionowej –od kąta ujemnego limitowanego obrysem pojazdu do co najmniej 75°. Na rękojeści działka musi istnieć możliwość włączania zaworu działka oraz regulacji obrotów pompy.</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475"/>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5.12.</w:t>
            </w:r>
          </w:p>
        </w:tc>
        <w:tc>
          <w:tcPr>
            <w:tcW w:w="348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 xml:space="preserve">Pojazd wyposażony w min. 4 </w:t>
            </w:r>
            <w:r>
              <w:rPr>
                <w:rFonts w:eastAsia="Times New Roman" w:cstheme="minorHAnsi"/>
                <w:b/>
                <w:bCs/>
                <w:color w:val="000000"/>
                <w:sz w:val="24"/>
                <w:szCs w:val="24"/>
                <w:lang w:eastAsia="pl-PL"/>
              </w:rPr>
              <w:t>zraszacze</w:t>
            </w:r>
            <w:r>
              <w:rPr>
                <w:rFonts w:eastAsia="Times New Roman" w:cstheme="minorHAnsi"/>
                <w:color w:val="000000"/>
                <w:sz w:val="24"/>
                <w:szCs w:val="24"/>
                <w:lang w:eastAsia="pl-PL"/>
              </w:rPr>
              <w:t xml:space="preserve"> o wydajności 50÷100 dm3/min przy ciśnieniu 8 bar, zasilane autopompą. Dwa zraszacze zamontowane przed przednią osią, kolejne dwa po bokach pojazdu. Ponadto instalacja powinna być wyposażona w zawory odcinające, uruchamiane z kabiny kierowcy.</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475"/>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5.13.</w:t>
            </w:r>
          </w:p>
        </w:tc>
        <w:tc>
          <w:tcPr>
            <w:tcW w:w="348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 xml:space="preserve">Na </w:t>
            </w:r>
            <w:r>
              <w:rPr>
                <w:rFonts w:eastAsia="Times New Roman" w:cstheme="minorHAnsi"/>
                <w:b/>
                <w:bCs/>
                <w:color w:val="000000"/>
                <w:sz w:val="24"/>
                <w:szCs w:val="24"/>
                <w:lang w:eastAsia="pl-PL"/>
              </w:rPr>
              <w:t>pulpicie sterowniczym pompy</w:t>
            </w:r>
            <w:r>
              <w:rPr>
                <w:rFonts w:eastAsia="Times New Roman" w:cstheme="minorHAnsi"/>
                <w:color w:val="000000"/>
                <w:sz w:val="24"/>
                <w:szCs w:val="24"/>
                <w:lang w:eastAsia="pl-PL"/>
              </w:rPr>
              <w:t xml:space="preserve"> zainstalowanym w przedziale autopompy muszą znajdować się co najmniej następujące urządzenia kontrolno-sterownicze:</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-urządzenia kontrolno-pomiarowe pompy, w tym min. manometr, manowakuometr,</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-wyłącznik awaryjny silnika pojazdu,</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-włącznik autopompy,</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-wskaźnik poziomu wody w zbiorniku samochodu,</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-wskaźnik poziomu środka pianotwórczego w zbiorniku,</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-wskaźnik lub kontrolka temperatury cieczy chłodzącej silnik lub wskaźnik awarii silnika,</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-regulator prędkości obrotowej silnika napędzającego pompę.</w:t>
            </w:r>
          </w:p>
          <w:p w:rsidR="00D27F34" w:rsidRDefault="00D27F34">
            <w:pPr>
              <w:shd w:val="clear" w:color="auto" w:fill="FFFFFF"/>
              <w:spacing w:after="0" w:line="240" w:lineRule="auto"/>
              <w:ind w:left="19"/>
              <w:rPr>
                <w:rFonts w:eastAsia="Times New Roman" w:cstheme="minorHAnsi"/>
                <w:iCs/>
                <w:sz w:val="24"/>
                <w:szCs w:val="24"/>
                <w:lang w:eastAsia="pl-PL"/>
              </w:rPr>
            </w:pPr>
            <w:r>
              <w:rPr>
                <w:rFonts w:eastAsia="Times New Roman" w:cstheme="minorHAnsi"/>
                <w:sz w:val="24"/>
                <w:szCs w:val="24"/>
                <w:lang w:eastAsia="pl-PL"/>
              </w:rPr>
              <w:lastRenderedPageBreak/>
              <w:t>Ponadto na stanowisku obsługi musi znajdować się schemat układu wodno-pianowego oraz oznaczenie zaworów.</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Wszystkie urządzenia kontrolno-sterownicze powinny być widoczne i dostępne z miejsca i obsługi pompy (dotyczy to również sterowania dozownikiem i urządzeniem odpowietrzającym, jeśli są one sterowane ręcznie).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W kabinie kierowcy powinny znajdować się następujące urządzenia kontrolno-pomiarowe:</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-wskaźnik niskiego ciśnienia,</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-wskaźnik wysokiego ciśnienia,</w:t>
            </w:r>
          </w:p>
          <w:p w:rsidR="00D27F34" w:rsidRDefault="00D27F34">
            <w:pPr>
              <w:autoSpaceDE w:val="0"/>
              <w:autoSpaceDN w:val="0"/>
              <w:adjustRightInd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-wskaźnik poziomu wody w zbiorniku,</w:t>
            </w:r>
          </w:p>
          <w:p w:rsidR="00D27F34" w:rsidRDefault="00D27F34">
            <w:pPr>
              <w:shd w:val="clear" w:color="auto" w:fill="FFFFFF"/>
              <w:spacing w:after="0" w:line="240" w:lineRule="auto"/>
              <w:ind w:left="19"/>
              <w:rPr>
                <w:rFonts w:eastAsia="Times New Roman" w:cstheme="minorHAnsi"/>
                <w:sz w:val="24"/>
                <w:szCs w:val="24"/>
                <w:lang w:eastAsia="pl-PL"/>
              </w:rPr>
            </w:pPr>
            <w:r>
              <w:rPr>
                <w:rFonts w:eastAsia="Times New Roman" w:cstheme="minorHAnsi"/>
                <w:sz w:val="24"/>
                <w:szCs w:val="24"/>
                <w:lang w:eastAsia="pl-PL"/>
              </w:rPr>
              <w:t>-wskaźnik poziomu środka pianotwórczego.</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EEECE1"/>
            <w:vAlign w:val="center"/>
            <w:hideMark/>
          </w:tcPr>
          <w:p w:rsidR="00D27F34" w:rsidRDefault="00D27F34">
            <w:pPr>
              <w:spacing w:after="0" w:line="240" w:lineRule="auto"/>
              <w:rPr>
                <w:rFonts w:eastAsia="Times New Roman" w:cstheme="minorHAnsi"/>
                <w:b/>
                <w:sz w:val="24"/>
                <w:szCs w:val="24"/>
                <w:lang w:eastAsia="pl-PL"/>
              </w:rPr>
            </w:pPr>
            <w:r>
              <w:rPr>
                <w:rFonts w:eastAsia="Times New Roman" w:cstheme="minorHAnsi"/>
                <w:b/>
                <w:sz w:val="24"/>
                <w:szCs w:val="24"/>
                <w:lang w:eastAsia="pl-PL"/>
              </w:rPr>
              <w:lastRenderedPageBreak/>
              <w:t>6.</w:t>
            </w:r>
          </w:p>
        </w:tc>
        <w:tc>
          <w:tcPr>
            <w:tcW w:w="3488" w:type="pct"/>
            <w:tcBorders>
              <w:top w:val="single" w:sz="4" w:space="0" w:color="auto"/>
              <w:left w:val="single" w:sz="4" w:space="0" w:color="auto"/>
              <w:bottom w:val="single" w:sz="4" w:space="0" w:color="auto"/>
              <w:right w:val="single" w:sz="4" w:space="0" w:color="auto"/>
            </w:tcBorders>
            <w:shd w:val="clear" w:color="auto" w:fill="EEECE1"/>
            <w:vAlign w:val="center"/>
            <w:hideMark/>
          </w:tcPr>
          <w:p w:rsidR="00D27F34" w:rsidRDefault="00D27F34">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Wyposażenie dodatkowe</w:t>
            </w:r>
          </w:p>
        </w:tc>
        <w:tc>
          <w:tcPr>
            <w:tcW w:w="578" w:type="pct"/>
            <w:tcBorders>
              <w:top w:val="single" w:sz="4" w:space="0" w:color="auto"/>
              <w:left w:val="single" w:sz="4" w:space="0" w:color="auto"/>
              <w:bottom w:val="single" w:sz="4" w:space="0" w:color="auto"/>
              <w:right w:val="single" w:sz="4" w:space="0" w:color="auto"/>
            </w:tcBorders>
            <w:shd w:val="clear" w:color="auto" w:fill="EEECE1"/>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shd w:val="clear" w:color="auto" w:fill="EEECE1"/>
            <w:vAlign w:val="center"/>
          </w:tcPr>
          <w:p w:rsidR="00D27F34" w:rsidRDefault="00D27F34">
            <w:pPr>
              <w:spacing w:after="120" w:line="240" w:lineRule="auto"/>
              <w:jc w:val="center"/>
              <w:rPr>
                <w:rFonts w:eastAsia="Times New Roman" w:cstheme="minorHAnsi"/>
                <w:sz w:val="24"/>
                <w:szCs w:val="24"/>
                <w:lang w:eastAsia="pl-PL"/>
              </w:rPr>
            </w:pPr>
          </w:p>
        </w:tc>
      </w:tr>
      <w:tr w:rsidR="00D27F34" w:rsidTr="00D27F34">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7F34" w:rsidRDefault="00D27F34">
            <w:pPr>
              <w:spacing w:after="0" w:line="240" w:lineRule="auto"/>
              <w:rPr>
                <w:rFonts w:eastAsia="Times New Roman" w:cstheme="minorHAnsi"/>
                <w:sz w:val="24"/>
                <w:szCs w:val="24"/>
                <w:lang w:eastAsia="pl-PL"/>
              </w:rPr>
            </w:pPr>
            <w:r>
              <w:rPr>
                <w:rFonts w:eastAsia="Times New Roman" w:cstheme="minorHAnsi"/>
                <w:sz w:val="24"/>
                <w:szCs w:val="24"/>
                <w:lang w:eastAsia="pl-PL"/>
              </w:rPr>
              <w:t>6.1.</w:t>
            </w:r>
          </w:p>
        </w:tc>
        <w:tc>
          <w:tcPr>
            <w:tcW w:w="3488" w:type="pct"/>
            <w:tcBorders>
              <w:top w:val="single" w:sz="4" w:space="0" w:color="auto"/>
              <w:left w:val="single" w:sz="4" w:space="0" w:color="auto"/>
              <w:bottom w:val="single" w:sz="4" w:space="0" w:color="auto"/>
              <w:right w:val="single" w:sz="4" w:space="0" w:color="auto"/>
            </w:tcBorders>
            <w:shd w:val="clear" w:color="auto" w:fill="FFFFFF"/>
            <w:vAlign w:val="center"/>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Pojazd wyposażony w </w:t>
            </w:r>
            <w:r>
              <w:rPr>
                <w:rFonts w:eastAsia="Times New Roman" w:cstheme="minorHAnsi"/>
                <w:b/>
                <w:bCs/>
                <w:color w:val="000000"/>
                <w:sz w:val="24"/>
                <w:szCs w:val="24"/>
                <w:lang w:eastAsia="pl-PL"/>
              </w:rPr>
              <w:t>wyciągarkę</w:t>
            </w:r>
            <w:r>
              <w:rPr>
                <w:rFonts w:eastAsia="Times New Roman" w:cstheme="minorHAnsi"/>
                <w:color w:val="000000"/>
                <w:sz w:val="24"/>
                <w:szCs w:val="24"/>
                <w:lang w:eastAsia="pl-PL"/>
              </w:rPr>
              <w:t xml:space="preserve"> o napędzie elektrycznym zamontowaną z przodu pojazdu o uciągu min. 8000 kg, z liną długości min. 30m. Wyciągarka wyposażona w układ sterowania, rolkową prowadnicę liny oraz uchwyt na hak. Wyciągarka zabezpieczona plandeką przed działaniem warunków atmosferycznych. </w:t>
            </w:r>
          </w:p>
          <w:p w:rsidR="00D27F34" w:rsidRDefault="00D27F34">
            <w:pPr>
              <w:spacing w:after="0" w:line="240" w:lineRule="auto"/>
              <w:jc w:val="both"/>
              <w:rPr>
                <w:rFonts w:eastAsia="Times New Roman" w:cstheme="minorHAnsi"/>
                <w:b/>
                <w:sz w:val="24"/>
                <w:szCs w:val="24"/>
                <w:lang w:eastAsia="pl-PL"/>
              </w:rPr>
            </w:pPr>
          </w:p>
        </w:tc>
        <w:tc>
          <w:tcPr>
            <w:tcW w:w="578" w:type="pct"/>
            <w:tcBorders>
              <w:top w:val="single" w:sz="4" w:space="0" w:color="auto"/>
              <w:left w:val="single" w:sz="4" w:space="0" w:color="auto"/>
              <w:bottom w:val="single" w:sz="4" w:space="0" w:color="auto"/>
              <w:right w:val="single" w:sz="4" w:space="0" w:color="auto"/>
            </w:tcBorders>
            <w:shd w:val="clear" w:color="auto" w:fill="FFFFFF"/>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shd w:val="clear" w:color="auto" w:fill="FFFFFF"/>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1833"/>
        </w:trPr>
        <w:tc>
          <w:tcPr>
            <w:tcW w:w="2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7F34" w:rsidRDefault="00D27F34">
            <w:pPr>
              <w:spacing w:after="0" w:line="240" w:lineRule="auto"/>
              <w:rPr>
                <w:rFonts w:eastAsia="Times New Roman" w:cstheme="minorHAnsi"/>
                <w:sz w:val="24"/>
                <w:szCs w:val="24"/>
                <w:lang w:eastAsia="pl-PL"/>
              </w:rPr>
            </w:pPr>
            <w:r>
              <w:rPr>
                <w:rFonts w:eastAsia="Times New Roman" w:cstheme="minorHAnsi"/>
                <w:sz w:val="24"/>
                <w:szCs w:val="24"/>
                <w:lang w:eastAsia="pl-PL"/>
              </w:rPr>
              <w:t>6.2.</w:t>
            </w:r>
          </w:p>
        </w:tc>
        <w:tc>
          <w:tcPr>
            <w:tcW w:w="34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7F34" w:rsidRDefault="00D27F34">
            <w:pPr>
              <w:spacing w:after="0" w:line="240" w:lineRule="auto"/>
              <w:jc w:val="both"/>
              <w:rPr>
                <w:rFonts w:eastAsia="Times New Roman" w:cstheme="minorHAnsi"/>
                <w:b/>
                <w:sz w:val="24"/>
                <w:szCs w:val="24"/>
                <w:lang w:eastAsia="pl-PL"/>
              </w:rPr>
            </w:pPr>
            <w:r>
              <w:rPr>
                <w:rFonts w:eastAsia="Times New Roman" w:cstheme="minorHAnsi"/>
                <w:sz w:val="24"/>
                <w:szCs w:val="24"/>
                <w:lang w:eastAsia="pl-PL"/>
              </w:rPr>
              <w:t xml:space="preserve">Pojazd wyposażony w wysuwany pneumatycznie, sterowany za pomocą pilota przewodowego, zasilany z instalacji samochodu, </w:t>
            </w:r>
            <w:r>
              <w:rPr>
                <w:rFonts w:eastAsia="Times New Roman" w:cstheme="minorHAnsi"/>
                <w:b/>
                <w:bCs/>
                <w:sz w:val="24"/>
                <w:szCs w:val="24"/>
                <w:lang w:eastAsia="pl-PL"/>
              </w:rPr>
              <w:t>obrotowy maszt oświetleniowy</w:t>
            </w:r>
            <w:r>
              <w:rPr>
                <w:rFonts w:eastAsia="Times New Roman" w:cstheme="minorHAnsi"/>
                <w:sz w:val="24"/>
                <w:szCs w:val="24"/>
                <w:lang w:eastAsia="pl-PL"/>
              </w:rPr>
              <w:t>, zabudowany na stałe w pojeździe, z reflektorami LED o łącznej wielkości strumienia świetlnego min. 30 000 lm. Reflektory zasilane z instalacji elektrycznej samochodu. Stopień ochrony masztu i reflektorów min. IP 55. Wysokość masztu po rozłożeniu od podłoża, na którym stoi pojazd, do oprawy czołowej reflektorów ustawionych poziomo nie mniejsza niż 5 m, z możliwością sterowania reflektorami w pionie i w poziomie.</w:t>
            </w:r>
          </w:p>
        </w:tc>
        <w:tc>
          <w:tcPr>
            <w:tcW w:w="578" w:type="pct"/>
            <w:tcBorders>
              <w:top w:val="single" w:sz="4" w:space="0" w:color="auto"/>
              <w:left w:val="single" w:sz="4" w:space="0" w:color="auto"/>
              <w:bottom w:val="single" w:sz="4" w:space="0" w:color="auto"/>
              <w:right w:val="single" w:sz="4" w:space="0" w:color="auto"/>
            </w:tcBorders>
            <w:shd w:val="clear" w:color="auto" w:fill="FFFFFF"/>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shd w:val="clear" w:color="auto" w:fill="FFFFFF"/>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2968"/>
        </w:trPr>
        <w:tc>
          <w:tcPr>
            <w:tcW w:w="2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7F34" w:rsidRDefault="00D27F34">
            <w:pPr>
              <w:spacing w:after="0" w:line="240" w:lineRule="auto"/>
              <w:rPr>
                <w:rFonts w:eastAsia="Times New Roman" w:cstheme="minorHAnsi"/>
                <w:bCs/>
                <w:sz w:val="24"/>
                <w:szCs w:val="24"/>
                <w:lang w:eastAsia="pl-PL"/>
              </w:rPr>
            </w:pPr>
            <w:r>
              <w:rPr>
                <w:rFonts w:eastAsia="Times New Roman" w:cstheme="minorHAnsi"/>
                <w:bCs/>
                <w:sz w:val="24"/>
                <w:szCs w:val="24"/>
                <w:lang w:eastAsia="pl-PL"/>
              </w:rPr>
              <w:t>6.3</w:t>
            </w:r>
          </w:p>
        </w:tc>
        <w:tc>
          <w:tcPr>
            <w:tcW w:w="34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-6 kompletów AOUO: maska, butla kompozytowa, </w:t>
            </w:r>
            <w:proofErr w:type="spellStart"/>
            <w:r>
              <w:rPr>
                <w:rFonts w:eastAsia="Times New Roman" w:cstheme="minorHAnsi"/>
                <w:color w:val="000000"/>
                <w:sz w:val="24"/>
                <w:szCs w:val="24"/>
                <w:lang w:eastAsia="pl-PL"/>
              </w:rPr>
              <w:t>noszak</w:t>
            </w:r>
            <w:proofErr w:type="spellEnd"/>
            <w:r>
              <w:rPr>
                <w:rFonts w:eastAsia="Times New Roman" w:cstheme="minorHAnsi"/>
                <w:color w:val="000000"/>
                <w:sz w:val="24"/>
                <w:szCs w:val="24"/>
                <w:lang w:eastAsia="pl-PL"/>
              </w:rPr>
              <w:t xml:space="preserve"> ,</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-10szt wąż tłoczny* W52-20-ŁA, </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-10szt wąż tłoczny* W42-30-ŁA,  </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-8szt wąż tłoczny* W75-20-ŁA </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-dwa kasetony wężowe mieszczące przynajmniej po 3 odcinki W52/W42,</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-zestaw interwencyjny: </w:t>
            </w:r>
            <w:proofErr w:type="spellStart"/>
            <w:r>
              <w:rPr>
                <w:rFonts w:eastAsia="Times New Roman" w:cstheme="minorHAnsi"/>
                <w:color w:val="000000"/>
                <w:sz w:val="24"/>
                <w:szCs w:val="24"/>
                <w:lang w:eastAsia="pl-PL"/>
              </w:rPr>
              <w:t>Halligan</w:t>
            </w:r>
            <w:proofErr w:type="spellEnd"/>
            <w:r>
              <w:rPr>
                <w:rFonts w:eastAsia="Times New Roman" w:cstheme="minorHAnsi"/>
                <w:color w:val="000000"/>
                <w:sz w:val="24"/>
                <w:szCs w:val="24"/>
                <w:lang w:eastAsia="pl-PL"/>
              </w:rPr>
              <w:t xml:space="preserve"> 76cm + topór ,</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-wentylator oddymiający </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-agregat prądotwórczy</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-4szt wąż ssawny 110</w:t>
            </w:r>
          </w:p>
        </w:tc>
        <w:tc>
          <w:tcPr>
            <w:tcW w:w="578" w:type="pct"/>
            <w:tcBorders>
              <w:top w:val="single" w:sz="4" w:space="0" w:color="auto"/>
              <w:left w:val="single" w:sz="4" w:space="0" w:color="auto"/>
              <w:bottom w:val="single" w:sz="4" w:space="0" w:color="auto"/>
              <w:right w:val="single" w:sz="4" w:space="0" w:color="auto"/>
            </w:tcBorders>
            <w:shd w:val="clear" w:color="auto" w:fill="FFFFFF"/>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shd w:val="clear" w:color="auto" w:fill="FFFFFF"/>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407"/>
        </w:trPr>
        <w:tc>
          <w:tcPr>
            <w:tcW w:w="2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7F34" w:rsidRDefault="00D27F34">
            <w:pPr>
              <w:tabs>
                <w:tab w:val="left" w:pos="48"/>
                <w:tab w:val="left" w:pos="931"/>
                <w:tab w:val="left" w:pos="6571"/>
                <w:tab w:val="left" w:pos="8577"/>
                <w:tab w:val="left" w:pos="14745"/>
              </w:tabs>
              <w:spacing w:after="0" w:line="240" w:lineRule="auto"/>
              <w:rPr>
                <w:rFonts w:eastAsia="Times New Roman" w:cstheme="minorHAnsi"/>
                <w:b/>
                <w:bCs/>
                <w:color w:val="F2F2F2"/>
                <w:sz w:val="24"/>
                <w:szCs w:val="24"/>
                <w:lang w:eastAsia="pl-PL"/>
              </w:rPr>
            </w:pPr>
            <w:r>
              <w:rPr>
                <w:rFonts w:eastAsia="Times New Roman" w:cstheme="minorHAnsi"/>
                <w:b/>
                <w:bCs/>
                <w:sz w:val="24"/>
                <w:szCs w:val="24"/>
                <w:lang w:eastAsia="pl-PL"/>
              </w:rPr>
              <w:lastRenderedPageBreak/>
              <w:t>7.</w:t>
            </w:r>
          </w:p>
        </w:tc>
        <w:tc>
          <w:tcPr>
            <w:tcW w:w="3488" w:type="pct"/>
            <w:tcBorders>
              <w:top w:val="single" w:sz="4" w:space="0" w:color="auto"/>
              <w:left w:val="single" w:sz="4" w:space="0" w:color="auto"/>
              <w:bottom w:val="single" w:sz="4" w:space="0" w:color="auto"/>
              <w:right w:val="single" w:sz="4" w:space="0" w:color="auto"/>
            </w:tcBorders>
            <w:shd w:val="clear" w:color="auto" w:fill="FFFFFF"/>
            <w:hideMark/>
          </w:tcPr>
          <w:p w:rsidR="00D27F34" w:rsidRDefault="00D27F34">
            <w:pPr>
              <w:shd w:val="clear" w:color="auto" w:fill="FFFFFF"/>
              <w:spacing w:after="0" w:line="240" w:lineRule="auto"/>
              <w:ind w:right="72"/>
              <w:jc w:val="center"/>
              <w:rPr>
                <w:rFonts w:eastAsia="Times New Roman" w:cstheme="minorHAnsi"/>
                <w:b/>
                <w:bCs/>
                <w:spacing w:val="-1"/>
                <w:sz w:val="24"/>
                <w:szCs w:val="24"/>
                <w:lang w:eastAsia="pl-PL"/>
              </w:rPr>
            </w:pPr>
            <w:r>
              <w:rPr>
                <w:rFonts w:eastAsia="Times New Roman" w:cstheme="minorHAnsi"/>
                <w:b/>
                <w:bCs/>
                <w:spacing w:val="-1"/>
                <w:sz w:val="24"/>
                <w:szCs w:val="24"/>
                <w:lang w:eastAsia="pl-PL"/>
              </w:rPr>
              <w:t>Inne</w:t>
            </w:r>
          </w:p>
        </w:tc>
        <w:tc>
          <w:tcPr>
            <w:tcW w:w="578" w:type="pct"/>
            <w:tcBorders>
              <w:top w:val="single" w:sz="4" w:space="0" w:color="auto"/>
              <w:left w:val="single" w:sz="4" w:space="0" w:color="auto"/>
              <w:bottom w:val="single" w:sz="4" w:space="0" w:color="auto"/>
              <w:right w:val="single" w:sz="4" w:space="0" w:color="auto"/>
            </w:tcBorders>
            <w:shd w:val="clear" w:color="auto" w:fill="FFFFFF"/>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shd w:val="clear" w:color="auto" w:fill="FFFFFF"/>
            <w:hideMark/>
          </w:tcPr>
          <w:p w:rsidR="00D27F34" w:rsidRDefault="00D27F34">
            <w:pPr>
              <w:jc w:val="center"/>
              <w:rPr>
                <w:rFonts w:cstheme="minorHAnsi"/>
                <w:sz w:val="24"/>
                <w:szCs w:val="24"/>
              </w:rPr>
            </w:pPr>
            <w:r>
              <w:rPr>
                <w:rFonts w:cstheme="minorHAnsi"/>
                <w:sz w:val="24"/>
                <w:szCs w:val="24"/>
              </w:rPr>
              <w:t xml:space="preserve">Spełnia/nie spełnia </w:t>
            </w:r>
            <w:r>
              <w:rPr>
                <w:rFonts w:ascii="Arial" w:hAnsi="Arial" w:cs="Arial"/>
                <w:sz w:val="24"/>
                <w:szCs w:val="24"/>
              </w:rPr>
              <w:t>⃰</w:t>
            </w:r>
          </w:p>
        </w:tc>
      </w:tr>
      <w:tr w:rsidR="00D27F34" w:rsidTr="00D27F34">
        <w:trPr>
          <w:trHeight w:val="475"/>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rPr>
                <w:rFonts w:eastAsia="Times New Roman" w:cstheme="minorHAnsi"/>
                <w:sz w:val="24"/>
                <w:szCs w:val="24"/>
                <w:lang w:eastAsia="pl-PL"/>
              </w:rPr>
            </w:pPr>
            <w:r>
              <w:rPr>
                <w:rFonts w:eastAsia="Times New Roman" w:cstheme="minorHAnsi"/>
                <w:sz w:val="24"/>
                <w:szCs w:val="24"/>
                <w:lang w:eastAsia="pl-PL"/>
              </w:rPr>
              <w:t>7.1</w:t>
            </w:r>
          </w:p>
        </w:tc>
        <w:tc>
          <w:tcPr>
            <w:tcW w:w="3488" w:type="pct"/>
            <w:tcBorders>
              <w:top w:val="single" w:sz="4" w:space="0" w:color="auto"/>
              <w:left w:val="single" w:sz="4" w:space="0" w:color="auto"/>
              <w:bottom w:val="single" w:sz="4" w:space="0" w:color="auto"/>
              <w:right w:val="single" w:sz="4" w:space="0" w:color="auto"/>
            </w:tcBorders>
          </w:tcPr>
          <w:p w:rsidR="00D27F34" w:rsidRDefault="00D27F34">
            <w:pPr>
              <w:shd w:val="clear" w:color="auto" w:fill="FFFFFF"/>
              <w:spacing w:after="0" w:line="240" w:lineRule="auto"/>
              <w:ind w:left="29" w:right="72"/>
              <w:jc w:val="both"/>
              <w:rPr>
                <w:rFonts w:eastAsia="Times New Roman" w:cstheme="minorHAnsi"/>
                <w:spacing w:val="-1"/>
                <w:sz w:val="24"/>
                <w:szCs w:val="24"/>
                <w:lang w:eastAsia="pl-PL"/>
              </w:rPr>
            </w:pPr>
            <w:r>
              <w:rPr>
                <w:rFonts w:eastAsia="Times New Roman" w:cstheme="minorHAnsi"/>
                <w:spacing w:val="-1"/>
                <w:sz w:val="24"/>
                <w:szCs w:val="24"/>
                <w:lang w:eastAsia="pl-PL"/>
              </w:rPr>
              <w:t>Minimalna gwarancja na podwozie i zabudowę : 24 miesiące</w:t>
            </w:r>
          </w:p>
          <w:p w:rsidR="00D27F34" w:rsidRDefault="00D27F34">
            <w:pPr>
              <w:shd w:val="clear" w:color="auto" w:fill="FFFFFF"/>
              <w:spacing w:after="0" w:line="240" w:lineRule="auto"/>
              <w:ind w:left="29" w:right="72"/>
              <w:jc w:val="both"/>
              <w:rPr>
                <w:rFonts w:eastAsia="Times New Roman" w:cstheme="minorHAnsi"/>
                <w:spacing w:val="-1"/>
                <w:sz w:val="24"/>
                <w:szCs w:val="24"/>
                <w:lang w:eastAsia="pl-PL"/>
              </w:rPr>
            </w:pPr>
          </w:p>
        </w:tc>
        <w:tc>
          <w:tcPr>
            <w:tcW w:w="578"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Podać okres gwarancji</w:t>
            </w:r>
          </w:p>
        </w:tc>
        <w:tc>
          <w:tcPr>
            <w:tcW w:w="704" w:type="pct"/>
            <w:tcBorders>
              <w:top w:val="single" w:sz="4" w:space="0" w:color="auto"/>
              <w:left w:val="single" w:sz="4" w:space="0" w:color="auto"/>
              <w:bottom w:val="single" w:sz="4" w:space="0" w:color="auto"/>
              <w:right w:val="single" w:sz="4" w:space="0" w:color="auto"/>
            </w:tcBorders>
          </w:tcPr>
          <w:p w:rsidR="00D27F34" w:rsidRDefault="00D27F34">
            <w:pPr>
              <w:spacing w:after="120" w:line="240" w:lineRule="auto"/>
              <w:jc w:val="center"/>
              <w:rPr>
                <w:rFonts w:eastAsia="Times New Roman" w:cstheme="minorHAnsi"/>
                <w:sz w:val="24"/>
                <w:szCs w:val="24"/>
                <w:lang w:eastAsia="pl-PL"/>
              </w:rPr>
            </w:pPr>
          </w:p>
        </w:tc>
      </w:tr>
      <w:tr w:rsidR="00D27F34" w:rsidTr="00D27F34">
        <w:trPr>
          <w:trHeight w:val="2034"/>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rPr>
                <w:rFonts w:eastAsia="Times New Roman" w:cstheme="minorHAnsi"/>
                <w:sz w:val="24"/>
                <w:szCs w:val="24"/>
                <w:lang w:eastAsia="pl-PL"/>
              </w:rPr>
            </w:pPr>
            <w:r>
              <w:rPr>
                <w:rFonts w:eastAsia="Times New Roman" w:cstheme="minorHAnsi"/>
                <w:sz w:val="24"/>
                <w:szCs w:val="24"/>
                <w:lang w:eastAsia="pl-PL"/>
              </w:rPr>
              <w:t>7.2</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Pojazd musi być oznakowany numerami operacyjnymi wg standardu Państwowej Straży Pożarnej zgodnie z zarządzeniem nr 3 Komendanta Głównego Państwowej Straży Pożarnej z dnia 29 stycznia 2019 r. w sprawie gospodarki transportowej w jednostkach organizacyjnych Państwowej Straży Pożarnej (Dz. Urz. KG PSP z 2019 r. poz. 5). Treść numerów zostanie przekazana Wykonawcy na etapie produkcji auta.</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Numery operacyjne muszą znajdować się na:</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-kabinie z lewej strony;</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-kabinie z prawej strony;</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-na tylnej ścianie zabudowy;</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-na dachu kabiny (o wielkości umożliwiającej odczytanie z pokładu śmigłowca)</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Numery operacyjne muszą być wykonane z folii odblaskowej kolorze białym, lub srebrnym, lub podobnym.</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Pojazd musi zostać oznakowany logo jednostki OSP Aleksandrów Łódzki.</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Logo ma zostać umieszczone na przednich drzwiach kabiny, po obu stronach oraz z tyłu na zabudowie. Plik graficzny zostanie dostarczony na etapie produkcji pojazdu.</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Pojazd oznaczony informacją o dofinansowaniu z podmiotów finansujących zakup pojazdu tj.: </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-Wojewódzkiego Funduszu Ochrony Środowiska, według ogólnie przyjętego wzoru,</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Gminy Aleksandrów Łódzki</w:t>
            </w:r>
          </w:p>
          <w:p w:rsidR="00D27F34" w:rsidRDefault="00D27F34">
            <w:pPr>
              <w:autoSpaceDE w:val="0"/>
              <w:autoSpaceDN w:val="0"/>
              <w:adjustRightInd w:val="0"/>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-Urząd Marszałkowski woj. Łódzkiego.</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spacing w:after="120" w:line="240" w:lineRule="auto"/>
              <w:jc w:val="center"/>
              <w:rPr>
                <w:rFonts w:eastAsia="Times New Roman" w:cstheme="minorHAnsi"/>
                <w:sz w:val="24"/>
                <w:szCs w:val="24"/>
                <w:lang w:eastAsia="pl-PL"/>
              </w:rPr>
            </w:pPr>
            <w:r>
              <w:rPr>
                <w:rFonts w:cstheme="minorHAnsi"/>
                <w:sz w:val="24"/>
                <w:szCs w:val="24"/>
              </w:rPr>
              <w:t xml:space="preserve">Spełnia/nie spełnia </w:t>
            </w:r>
            <w:r>
              <w:rPr>
                <w:rFonts w:ascii="Arial" w:hAnsi="Arial" w:cs="Arial"/>
                <w:sz w:val="24"/>
                <w:szCs w:val="24"/>
              </w:rPr>
              <w:t>⃰</w:t>
            </w:r>
          </w:p>
        </w:tc>
      </w:tr>
      <w:tr w:rsidR="00D27F34" w:rsidTr="00D27F34">
        <w:trPr>
          <w:trHeight w:val="475"/>
        </w:trPr>
        <w:tc>
          <w:tcPr>
            <w:tcW w:w="230" w:type="pct"/>
            <w:tcBorders>
              <w:top w:val="single" w:sz="4" w:space="0" w:color="auto"/>
              <w:left w:val="single" w:sz="4" w:space="0" w:color="auto"/>
              <w:bottom w:val="single" w:sz="4" w:space="0" w:color="auto"/>
              <w:right w:val="single" w:sz="4" w:space="0" w:color="auto"/>
            </w:tcBorders>
            <w:vAlign w:val="center"/>
            <w:hideMark/>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r>
              <w:rPr>
                <w:rFonts w:eastAsia="Times New Roman" w:cstheme="minorHAnsi"/>
                <w:sz w:val="24"/>
                <w:szCs w:val="24"/>
                <w:lang w:eastAsia="pl-PL"/>
              </w:rPr>
              <w:t>7.3</w:t>
            </w:r>
          </w:p>
        </w:tc>
        <w:tc>
          <w:tcPr>
            <w:tcW w:w="3488" w:type="pct"/>
            <w:tcBorders>
              <w:top w:val="single" w:sz="4" w:space="0" w:color="auto"/>
              <w:left w:val="single" w:sz="4" w:space="0" w:color="auto"/>
              <w:bottom w:val="single" w:sz="4" w:space="0" w:color="auto"/>
              <w:right w:val="single" w:sz="4" w:space="0" w:color="auto"/>
            </w:tcBorders>
            <w:hideMark/>
          </w:tcPr>
          <w:p w:rsidR="00D27F34" w:rsidRDefault="00D27F34">
            <w:pPr>
              <w:shd w:val="clear" w:color="auto" w:fill="FFFFFF"/>
              <w:spacing w:after="0" w:line="240" w:lineRule="auto"/>
              <w:ind w:left="29" w:right="72"/>
              <w:jc w:val="both"/>
              <w:rPr>
                <w:rFonts w:eastAsia="Times New Roman" w:cstheme="minorHAnsi"/>
                <w:spacing w:val="-1"/>
                <w:sz w:val="24"/>
                <w:szCs w:val="24"/>
                <w:lang w:eastAsia="pl-PL"/>
              </w:rPr>
            </w:pPr>
            <w:r>
              <w:rPr>
                <w:rFonts w:eastAsia="Times New Roman" w:cstheme="minorHAnsi"/>
                <w:spacing w:val="-1"/>
                <w:sz w:val="24"/>
                <w:szCs w:val="24"/>
                <w:lang w:eastAsia="pl-PL"/>
              </w:rPr>
              <w:t>Wykonawca obowiązany jest do dostarczenia wraz z pojazdem:</w:t>
            </w:r>
          </w:p>
          <w:p w:rsidR="00D27F34" w:rsidRDefault="00D27F34" w:rsidP="00317945">
            <w:pPr>
              <w:numPr>
                <w:ilvl w:val="0"/>
                <w:numId w:val="1"/>
              </w:numPr>
              <w:shd w:val="clear" w:color="auto" w:fill="FFFFFF"/>
              <w:spacing w:after="0" w:line="240" w:lineRule="auto"/>
              <w:ind w:right="72"/>
              <w:jc w:val="both"/>
              <w:rPr>
                <w:rFonts w:eastAsia="Times New Roman" w:cstheme="minorHAnsi"/>
                <w:spacing w:val="-1"/>
                <w:sz w:val="24"/>
                <w:szCs w:val="24"/>
                <w:lang w:eastAsia="pl-PL"/>
              </w:rPr>
            </w:pPr>
            <w:r>
              <w:rPr>
                <w:rFonts w:eastAsia="Times New Roman" w:cstheme="minorHAnsi"/>
                <w:b/>
                <w:spacing w:val="-1"/>
                <w:sz w:val="24"/>
                <w:szCs w:val="24"/>
                <w:lang w:eastAsia="pl-PL"/>
              </w:rPr>
              <w:t>instrukcji obsługi</w:t>
            </w:r>
            <w:r>
              <w:rPr>
                <w:rFonts w:eastAsia="Times New Roman" w:cstheme="minorHAnsi"/>
                <w:spacing w:val="-1"/>
                <w:sz w:val="24"/>
                <w:szCs w:val="24"/>
                <w:lang w:eastAsia="pl-PL"/>
              </w:rPr>
              <w:t xml:space="preserve"> w języku polskim do podwozia samochodu, zabudowy pożarniczej i zainstalowanych urządzeń i wyposażenia,</w:t>
            </w:r>
          </w:p>
          <w:p w:rsidR="00D27F34" w:rsidRDefault="00D27F34" w:rsidP="00317945">
            <w:pPr>
              <w:numPr>
                <w:ilvl w:val="0"/>
                <w:numId w:val="1"/>
              </w:numPr>
              <w:shd w:val="clear" w:color="auto" w:fill="FFFFFF"/>
              <w:spacing w:after="0" w:line="240" w:lineRule="auto"/>
              <w:ind w:right="72"/>
              <w:jc w:val="both"/>
              <w:rPr>
                <w:rFonts w:eastAsia="Times New Roman" w:cstheme="minorHAnsi"/>
                <w:spacing w:val="-1"/>
                <w:sz w:val="24"/>
                <w:szCs w:val="24"/>
                <w:lang w:eastAsia="pl-PL"/>
              </w:rPr>
            </w:pPr>
            <w:r>
              <w:rPr>
                <w:rFonts w:eastAsia="Times New Roman" w:cstheme="minorHAnsi"/>
                <w:b/>
                <w:spacing w:val="-1"/>
                <w:sz w:val="24"/>
                <w:szCs w:val="24"/>
                <w:lang w:eastAsia="pl-PL"/>
              </w:rPr>
              <w:t>dokumentacji niezbędne</w:t>
            </w:r>
            <w:r>
              <w:rPr>
                <w:rFonts w:eastAsia="Times New Roman" w:cstheme="minorHAnsi"/>
                <w:spacing w:val="-1"/>
                <w:sz w:val="24"/>
                <w:szCs w:val="24"/>
                <w:lang w:eastAsia="pl-PL"/>
              </w:rPr>
              <w:t>j do zarejestrowania pojazdu jako „samochód specjalny”, wynikającej z ustawy „Prawo o ruchu drogowym”.</w:t>
            </w:r>
          </w:p>
          <w:p w:rsidR="00D27F34" w:rsidRDefault="00D27F34" w:rsidP="00317945">
            <w:pPr>
              <w:numPr>
                <w:ilvl w:val="0"/>
                <w:numId w:val="1"/>
              </w:numPr>
              <w:shd w:val="clear" w:color="auto" w:fill="FFFFFF"/>
              <w:spacing w:after="0" w:line="240" w:lineRule="auto"/>
              <w:ind w:right="72"/>
              <w:jc w:val="both"/>
              <w:rPr>
                <w:rFonts w:eastAsia="Times New Roman" w:cstheme="minorHAnsi"/>
                <w:spacing w:val="-1"/>
                <w:sz w:val="24"/>
                <w:szCs w:val="24"/>
                <w:lang w:eastAsia="pl-PL"/>
              </w:rPr>
            </w:pPr>
            <w:r>
              <w:rPr>
                <w:rFonts w:eastAsia="Times New Roman" w:cstheme="minorHAnsi"/>
                <w:b/>
                <w:spacing w:val="-1"/>
                <w:sz w:val="24"/>
                <w:szCs w:val="24"/>
                <w:lang w:eastAsia="pl-PL"/>
              </w:rPr>
              <w:t>instrukcje obsługi urządzeń i sprzętu</w:t>
            </w:r>
            <w:r>
              <w:rPr>
                <w:rFonts w:eastAsia="Times New Roman" w:cstheme="minorHAnsi"/>
                <w:spacing w:val="-1"/>
                <w:sz w:val="24"/>
                <w:szCs w:val="24"/>
                <w:lang w:eastAsia="pl-PL"/>
              </w:rPr>
              <w:t xml:space="preserve"> zamontowanego w pojeździe, wszystkie w języku polskim.</w:t>
            </w:r>
          </w:p>
        </w:tc>
        <w:tc>
          <w:tcPr>
            <w:tcW w:w="578" w:type="pct"/>
            <w:tcBorders>
              <w:top w:val="single" w:sz="4" w:space="0" w:color="auto"/>
              <w:left w:val="single" w:sz="4" w:space="0" w:color="auto"/>
              <w:bottom w:val="single" w:sz="4" w:space="0" w:color="auto"/>
              <w:right w:val="single" w:sz="4" w:space="0" w:color="auto"/>
            </w:tcBorders>
            <w:vAlign w:val="center"/>
          </w:tcPr>
          <w:p w:rsidR="00D27F34" w:rsidRDefault="00D27F34">
            <w:pPr>
              <w:tabs>
                <w:tab w:val="left" w:pos="48"/>
                <w:tab w:val="left" w:pos="931"/>
                <w:tab w:val="left" w:pos="6571"/>
                <w:tab w:val="left" w:pos="8577"/>
                <w:tab w:val="left" w:pos="14745"/>
              </w:tabs>
              <w:spacing w:after="0" w:line="240" w:lineRule="auto"/>
              <w:jc w:val="center"/>
              <w:rPr>
                <w:rFonts w:eastAsia="Times New Roman" w:cstheme="minorHAnsi"/>
                <w:sz w:val="24"/>
                <w:szCs w:val="24"/>
                <w:lang w:eastAsia="pl-PL"/>
              </w:rPr>
            </w:pPr>
          </w:p>
        </w:tc>
        <w:tc>
          <w:tcPr>
            <w:tcW w:w="704" w:type="pct"/>
            <w:tcBorders>
              <w:top w:val="single" w:sz="4" w:space="0" w:color="auto"/>
              <w:left w:val="single" w:sz="4" w:space="0" w:color="auto"/>
              <w:bottom w:val="single" w:sz="4" w:space="0" w:color="auto"/>
              <w:right w:val="single" w:sz="4" w:space="0" w:color="auto"/>
            </w:tcBorders>
            <w:hideMark/>
          </w:tcPr>
          <w:p w:rsidR="00D27F34" w:rsidRDefault="00D27F34">
            <w:pPr>
              <w:spacing w:after="120" w:line="240" w:lineRule="auto"/>
              <w:jc w:val="center"/>
              <w:rPr>
                <w:rFonts w:eastAsia="Times New Roman" w:cstheme="minorHAnsi"/>
                <w:sz w:val="24"/>
                <w:szCs w:val="24"/>
                <w:lang w:eastAsia="pl-PL"/>
              </w:rPr>
            </w:pPr>
            <w:r>
              <w:rPr>
                <w:rFonts w:cstheme="minorHAnsi"/>
                <w:sz w:val="24"/>
                <w:szCs w:val="24"/>
              </w:rPr>
              <w:t xml:space="preserve">Spełnia/nie spełnia </w:t>
            </w:r>
            <w:r>
              <w:rPr>
                <w:rFonts w:ascii="Arial" w:hAnsi="Arial" w:cs="Arial"/>
                <w:sz w:val="24"/>
                <w:szCs w:val="24"/>
              </w:rPr>
              <w:t>⃰</w:t>
            </w:r>
          </w:p>
        </w:tc>
      </w:tr>
    </w:tbl>
    <w:p w:rsidR="00D27F34" w:rsidRDefault="00D27F34" w:rsidP="00D27F34">
      <w:pPr>
        <w:spacing w:after="0" w:line="240" w:lineRule="auto"/>
        <w:rPr>
          <w:rFonts w:cstheme="minorHAnsi"/>
          <w:sz w:val="24"/>
          <w:szCs w:val="24"/>
        </w:rPr>
      </w:pPr>
    </w:p>
    <w:p w:rsidR="00D27F34" w:rsidRDefault="00D27F34" w:rsidP="00D27F34">
      <w:pPr>
        <w:spacing w:after="0" w:line="240" w:lineRule="auto"/>
        <w:rPr>
          <w:rFonts w:cstheme="minorHAnsi"/>
          <w:sz w:val="24"/>
          <w:szCs w:val="24"/>
        </w:rPr>
      </w:pPr>
      <w:r>
        <w:rPr>
          <w:rFonts w:cstheme="minorHAnsi"/>
          <w:sz w:val="24"/>
          <w:szCs w:val="24"/>
        </w:rPr>
        <w:t>Wykonawca wypełnia kolumnę „</w:t>
      </w:r>
      <w:r>
        <w:rPr>
          <w:rFonts w:cstheme="minorHAnsi"/>
          <w:b/>
          <w:bCs/>
          <w:sz w:val="24"/>
          <w:szCs w:val="24"/>
        </w:rPr>
        <w:t>Propozycje Wykonawcy”</w:t>
      </w:r>
      <w:r>
        <w:rPr>
          <w:rFonts w:cstheme="minorHAnsi"/>
          <w:sz w:val="24"/>
          <w:szCs w:val="24"/>
        </w:rPr>
        <w:t xml:space="preserve">. </w:t>
      </w:r>
      <w:r>
        <w:rPr>
          <w:rFonts w:cstheme="minorHAnsi"/>
          <w:b/>
          <w:bCs/>
          <w:sz w:val="24"/>
          <w:szCs w:val="24"/>
        </w:rPr>
        <w:t>Prawą stronę tabeli, należy wypełnić , wpisując  oferowane konkretne, rzeczowe parametry i wartości techniczno-użytkowe (w rubrykach oznaczonych „podać wartość”) lub zaznaczając właściwą opcję wyboru:</w:t>
      </w:r>
      <w:r>
        <w:rPr>
          <w:rFonts w:cstheme="minorHAnsi"/>
          <w:sz w:val="24"/>
          <w:szCs w:val="24"/>
        </w:rPr>
        <w:t xml:space="preserve"> </w:t>
      </w:r>
      <w:r>
        <w:rPr>
          <w:rFonts w:cstheme="minorHAnsi"/>
          <w:b/>
          <w:sz w:val="24"/>
          <w:szCs w:val="24"/>
        </w:rPr>
        <w:t xml:space="preserve">Spełnia/nie spełnia </w:t>
      </w:r>
      <w:r>
        <w:rPr>
          <w:rFonts w:ascii="Arial" w:hAnsi="Arial" w:cs="Arial"/>
          <w:b/>
          <w:sz w:val="24"/>
          <w:szCs w:val="24"/>
        </w:rPr>
        <w:t>⃰</w:t>
      </w:r>
      <w:r>
        <w:rPr>
          <w:rFonts w:cstheme="minorHAnsi"/>
          <w:b/>
          <w:bCs/>
          <w:sz w:val="24"/>
          <w:szCs w:val="24"/>
        </w:rPr>
        <w:t>) . W przypadku, gdy Wykonawca  nie zaoferuje bądź zaproponuje  wykonanie niezgodne z treścią SWZ lub poświadczy nieprawdę, oferta zostanie odrzucona, na podstawie PZP art. 226.</w:t>
      </w:r>
    </w:p>
    <w:p w:rsidR="00D27F34" w:rsidRDefault="00D27F34" w:rsidP="00D27F34">
      <w:pPr>
        <w:spacing w:after="0" w:line="240" w:lineRule="auto"/>
        <w:rPr>
          <w:rFonts w:eastAsia="Times New Roman" w:cstheme="minorHAnsi"/>
          <w:b/>
          <w:sz w:val="24"/>
          <w:szCs w:val="24"/>
          <w:lang w:eastAsia="pl-PL"/>
        </w:rPr>
      </w:pPr>
    </w:p>
    <w:p w:rsidR="00D27F34" w:rsidRDefault="00D27F34" w:rsidP="00D27F34">
      <w:pPr>
        <w:spacing w:after="0" w:line="240" w:lineRule="auto"/>
        <w:rPr>
          <w:rFonts w:eastAsia="Times New Roman" w:cstheme="minorHAnsi"/>
          <w:b/>
          <w:sz w:val="24"/>
          <w:szCs w:val="24"/>
          <w:lang w:eastAsia="pl-PL"/>
        </w:rPr>
      </w:pPr>
      <w:r>
        <w:rPr>
          <w:rFonts w:eastAsia="Times New Roman" w:cstheme="minorHAnsi"/>
          <w:b/>
          <w:sz w:val="24"/>
          <w:szCs w:val="24"/>
          <w:lang w:eastAsia="pl-PL"/>
        </w:rPr>
        <w:t xml:space="preserve">  </w:t>
      </w:r>
      <w:r>
        <w:rPr>
          <w:rFonts w:cstheme="minorHAnsi"/>
          <w:b/>
          <w:sz w:val="24"/>
          <w:szCs w:val="24"/>
        </w:rPr>
        <w:t xml:space="preserve"> </w:t>
      </w:r>
      <w:r>
        <w:rPr>
          <w:rFonts w:ascii="Arial" w:hAnsi="Arial" w:cs="Arial"/>
          <w:b/>
          <w:sz w:val="24"/>
          <w:szCs w:val="24"/>
        </w:rPr>
        <w:t>⃰</w:t>
      </w:r>
      <w:r>
        <w:rPr>
          <w:rFonts w:eastAsia="Times New Roman" w:cstheme="minorHAnsi"/>
          <w:b/>
          <w:sz w:val="24"/>
          <w:szCs w:val="24"/>
          <w:lang w:eastAsia="pl-PL"/>
        </w:rPr>
        <w:t xml:space="preserve"> niepotrzebne skreślić            </w:t>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t xml:space="preserve">              </w:t>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r>
    </w:p>
    <w:p w:rsidR="00D27F34" w:rsidRDefault="00D27F34" w:rsidP="00D27F34">
      <w:pPr>
        <w:spacing w:after="0" w:line="240" w:lineRule="auto"/>
        <w:rPr>
          <w:rFonts w:eastAsia="Times New Roman" w:cstheme="minorHAnsi"/>
          <w:sz w:val="24"/>
          <w:szCs w:val="24"/>
          <w:lang w:eastAsia="pl-PL"/>
        </w:rPr>
      </w:pPr>
    </w:p>
    <w:p w:rsidR="00D27F34" w:rsidRDefault="00D27F34" w:rsidP="00D27F34">
      <w:pPr>
        <w:spacing w:after="0" w:line="240" w:lineRule="auto"/>
        <w:rPr>
          <w:rFonts w:eastAsia="Times New Roman" w:cstheme="minorHAnsi"/>
          <w:sz w:val="24"/>
          <w:szCs w:val="24"/>
          <w:lang w:eastAsia="pl-PL"/>
        </w:rPr>
      </w:pPr>
    </w:p>
    <w:p w:rsidR="00D27F34" w:rsidRDefault="00D27F34" w:rsidP="00D27F34">
      <w:pPr>
        <w:spacing w:after="0" w:line="240" w:lineRule="auto"/>
        <w:rPr>
          <w:rFonts w:eastAsia="Times New Roman" w:cstheme="minorHAnsi"/>
          <w:lang w:eastAsia="pl-PL"/>
        </w:rPr>
        <w:sectPr w:rsidR="00D27F34">
          <w:pgSz w:w="16838" w:h="11906" w:orient="landscape"/>
          <w:pgMar w:top="720" w:right="720" w:bottom="720" w:left="720" w:header="709" w:footer="709" w:gutter="0"/>
          <w:pgNumType w:start="1"/>
          <w:cols w:space="708"/>
        </w:sectPr>
      </w:pPr>
      <w:r>
        <w:rPr>
          <w:rFonts w:eastAsia="Times New Roman" w:cstheme="minorHAnsi"/>
          <w:sz w:val="24"/>
          <w:szCs w:val="24"/>
          <w:lang w:eastAsia="pl-PL"/>
        </w:rPr>
        <w:t>Data i miejscowość …………………………………………                                                                                                            Po</w:t>
      </w:r>
      <w:r w:rsidR="004F6117">
        <w:rPr>
          <w:rFonts w:eastAsia="Times New Roman" w:cstheme="minorHAnsi"/>
          <w:sz w:val="24"/>
          <w:szCs w:val="24"/>
          <w:lang w:eastAsia="pl-PL"/>
        </w:rPr>
        <w:t>dpis Wykonawcy………………………………………</w:t>
      </w:r>
    </w:p>
    <w:p w:rsidR="004D0AAA" w:rsidRDefault="004D0AAA" w:rsidP="004F6117"/>
    <w:sectPr w:rsidR="004D0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438"/>
    <w:multiLevelType w:val="hybridMultilevel"/>
    <w:tmpl w:val="CE063A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34"/>
    <w:rsid w:val="003A2970"/>
    <w:rsid w:val="004165EE"/>
    <w:rsid w:val="004D0AAA"/>
    <w:rsid w:val="004F6117"/>
    <w:rsid w:val="008029F6"/>
    <w:rsid w:val="00AB3AC1"/>
    <w:rsid w:val="00B5465E"/>
    <w:rsid w:val="00D27F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3626"/>
  <w15:chartTrackingRefBased/>
  <w15:docId w15:val="{41F441C2-878B-438E-9852-C9F3C8DD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7F3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2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4324</Words>
  <Characters>25947</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Iwona Kozińska</cp:lastModifiedBy>
  <cp:revision>6</cp:revision>
  <dcterms:created xsi:type="dcterms:W3CDTF">2021-06-25T07:43:00Z</dcterms:created>
  <dcterms:modified xsi:type="dcterms:W3CDTF">2021-07-01T11:56:00Z</dcterms:modified>
</cp:coreProperties>
</file>