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79" w:rsidRPr="0075145A" w:rsidRDefault="00927179" w:rsidP="0075145A">
      <w:pPr>
        <w:spacing w:before="120" w:after="120"/>
        <w:jc w:val="right"/>
        <w:rPr>
          <w:i/>
          <w:color w:val="000000" w:themeColor="text1"/>
          <w:sz w:val="22"/>
          <w:szCs w:val="22"/>
        </w:rPr>
      </w:pPr>
      <w:r w:rsidRPr="0075145A">
        <w:rPr>
          <w:i/>
          <w:color w:val="000000" w:themeColor="text1"/>
          <w:sz w:val="22"/>
          <w:szCs w:val="22"/>
        </w:rPr>
        <w:t xml:space="preserve">Załącznik nr </w:t>
      </w:r>
      <w:r w:rsidR="00642DC6">
        <w:rPr>
          <w:i/>
          <w:color w:val="000000" w:themeColor="text1"/>
          <w:sz w:val="22"/>
          <w:szCs w:val="22"/>
        </w:rPr>
        <w:t>2</w:t>
      </w:r>
      <w:bookmarkStart w:id="0" w:name="_GoBack"/>
      <w:bookmarkEnd w:id="0"/>
      <w:r w:rsidRPr="0075145A">
        <w:rPr>
          <w:i/>
          <w:color w:val="000000" w:themeColor="text1"/>
          <w:sz w:val="22"/>
          <w:szCs w:val="22"/>
        </w:rPr>
        <w:t xml:space="preserve"> do </w:t>
      </w:r>
      <w:r w:rsidR="0075145A">
        <w:rPr>
          <w:i/>
          <w:color w:val="000000" w:themeColor="text1"/>
          <w:sz w:val="22"/>
          <w:szCs w:val="22"/>
        </w:rPr>
        <w:t>SWZ</w:t>
      </w:r>
    </w:p>
    <w:p w:rsidR="00927179" w:rsidRPr="0075145A" w:rsidRDefault="00927179" w:rsidP="0075145A">
      <w:pPr>
        <w:spacing w:before="120" w:after="120"/>
        <w:jc w:val="both"/>
        <w:rPr>
          <w:b/>
          <w:color w:val="000000" w:themeColor="text1"/>
          <w:sz w:val="22"/>
          <w:szCs w:val="22"/>
        </w:rPr>
      </w:pPr>
    </w:p>
    <w:p w:rsidR="00927179" w:rsidRPr="0075145A" w:rsidRDefault="0075145A" w:rsidP="0075145A">
      <w:pPr>
        <w:tabs>
          <w:tab w:val="center" w:pos="4536"/>
          <w:tab w:val="left" w:pos="7665"/>
        </w:tabs>
        <w:spacing w:before="120" w:after="120"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="00927179" w:rsidRPr="0075145A">
        <w:rPr>
          <w:b/>
          <w:color w:val="000000" w:themeColor="text1"/>
          <w:sz w:val="22"/>
          <w:szCs w:val="22"/>
        </w:rPr>
        <w:t xml:space="preserve">OPIS PRZEDMIOTU ZAMÓWIENIA 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color w:val="000000"/>
          <w:sz w:val="22"/>
          <w:szCs w:val="22"/>
        </w:rPr>
      </w:pPr>
    </w:p>
    <w:p w:rsidR="00927179" w:rsidRPr="0075145A" w:rsidRDefault="00927179" w:rsidP="0075145A">
      <w:pPr>
        <w:spacing w:before="120" w:after="120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>Przedmiotem zamówienia jest przygotowanie i przeprowadzenie usług szkoleniowych:</w:t>
      </w:r>
    </w:p>
    <w:p w:rsidR="00927179" w:rsidRPr="0075145A" w:rsidRDefault="00927179" w:rsidP="0075145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Style w:val="normaltextrun"/>
          <w:rFonts w:ascii="Times New Roman" w:hAnsi="Times New Roman"/>
          <w:color w:val="000000"/>
        </w:rPr>
      </w:pPr>
      <w:r w:rsidRPr="0075145A">
        <w:rPr>
          <w:rStyle w:val="normaltextrun"/>
          <w:rFonts w:ascii="Times New Roman" w:hAnsi="Times New Roman"/>
          <w:b/>
          <w:color w:val="000000"/>
        </w:rPr>
        <w:t>Obsługa studenta z niepełnosprawnością. Komunika</w:t>
      </w:r>
      <w:r w:rsidR="00040596" w:rsidRPr="0075145A">
        <w:rPr>
          <w:rStyle w:val="normaltextrun"/>
          <w:rFonts w:ascii="Times New Roman" w:hAnsi="Times New Roman"/>
          <w:b/>
          <w:color w:val="000000"/>
        </w:rPr>
        <w:t>cja i savoir-vivre wobec osób z</w:t>
      </w:r>
      <w:r w:rsidR="00040596" w:rsidRPr="0075145A">
        <w:rPr>
          <w:rStyle w:val="normaltextrun"/>
          <w:rFonts w:ascii="Times New Roman" w:hAnsi="Times New Roman"/>
          <w:b/>
          <w:color w:val="000000"/>
          <w:lang w:val="pl-PL"/>
        </w:rPr>
        <w:t> </w:t>
      </w:r>
      <w:r w:rsidRPr="0075145A">
        <w:rPr>
          <w:rStyle w:val="normaltextrun"/>
          <w:rFonts w:ascii="Times New Roman" w:hAnsi="Times New Roman"/>
          <w:b/>
          <w:color w:val="000000"/>
        </w:rPr>
        <w:t>niepełnosprawnością</w:t>
      </w:r>
    </w:p>
    <w:p w:rsidR="00927179" w:rsidRPr="0075145A" w:rsidRDefault="00927179" w:rsidP="0075145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Style w:val="normaltextrun"/>
          <w:rFonts w:ascii="Times New Roman" w:hAnsi="Times New Roman"/>
          <w:b/>
          <w:color w:val="000000"/>
        </w:rPr>
      </w:pPr>
      <w:r w:rsidRPr="0075145A">
        <w:rPr>
          <w:rStyle w:val="normaltextrun"/>
          <w:rFonts w:ascii="Times New Roman" w:hAnsi="Times New Roman"/>
          <w:b/>
          <w:color w:val="000000"/>
        </w:rPr>
        <w:t>Obsługa studenta z niepełnosprawnością. Wspar</w:t>
      </w:r>
      <w:r w:rsidR="00040596" w:rsidRPr="0075145A">
        <w:rPr>
          <w:rStyle w:val="normaltextrun"/>
          <w:rFonts w:ascii="Times New Roman" w:hAnsi="Times New Roman"/>
          <w:b/>
          <w:color w:val="000000"/>
        </w:rPr>
        <w:t>cie psychologiczne wobec osób z</w:t>
      </w:r>
      <w:r w:rsidR="00040596" w:rsidRPr="0075145A">
        <w:rPr>
          <w:rStyle w:val="normaltextrun"/>
          <w:rFonts w:ascii="Times New Roman" w:hAnsi="Times New Roman"/>
          <w:b/>
          <w:color w:val="000000"/>
          <w:lang w:val="pl-PL"/>
        </w:rPr>
        <w:t> </w:t>
      </w:r>
      <w:r w:rsidRPr="0075145A">
        <w:rPr>
          <w:rStyle w:val="normaltextrun"/>
          <w:rFonts w:ascii="Times New Roman" w:hAnsi="Times New Roman"/>
          <w:b/>
          <w:color w:val="000000"/>
        </w:rPr>
        <w:t>niepełnosprawnością</w:t>
      </w:r>
    </w:p>
    <w:p w:rsidR="00927179" w:rsidRPr="0075145A" w:rsidRDefault="00927179" w:rsidP="0075145A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Style w:val="normaltextrun"/>
          <w:rFonts w:ascii="Times New Roman" w:hAnsi="Times New Roman"/>
          <w:b/>
          <w:color w:val="000000"/>
        </w:rPr>
      </w:pPr>
      <w:r w:rsidRPr="0075145A">
        <w:rPr>
          <w:rStyle w:val="normaltextrun"/>
          <w:rFonts w:ascii="Times New Roman" w:hAnsi="Times New Roman"/>
          <w:b/>
          <w:color w:val="000000"/>
        </w:rPr>
        <w:t>Edukacja włączająca</w:t>
      </w:r>
    </w:p>
    <w:p w:rsidR="00927179" w:rsidRPr="0075145A" w:rsidRDefault="00927179" w:rsidP="0075145A">
      <w:pPr>
        <w:spacing w:before="120" w:after="120"/>
        <w:jc w:val="both"/>
        <w:rPr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>Usługa w formie</w:t>
      </w:r>
      <w:r w:rsidRPr="0075145A">
        <w:rPr>
          <w:rStyle w:val="normaltextrun"/>
          <w:b/>
          <w:color w:val="000000"/>
          <w:sz w:val="22"/>
          <w:szCs w:val="22"/>
        </w:rPr>
        <w:t xml:space="preserve"> </w:t>
      </w:r>
      <w:r w:rsidRPr="0075145A">
        <w:rPr>
          <w:rStyle w:val="normaltextrun"/>
          <w:color w:val="000000"/>
          <w:sz w:val="22"/>
          <w:szCs w:val="22"/>
        </w:rPr>
        <w:t>zajęć warsztatowych,</w:t>
      </w:r>
      <w:r w:rsidRPr="0075145A">
        <w:rPr>
          <w:b/>
          <w:color w:val="000000" w:themeColor="text1"/>
          <w:sz w:val="22"/>
          <w:szCs w:val="22"/>
        </w:rPr>
        <w:t xml:space="preserve"> </w:t>
      </w:r>
      <w:r w:rsidRPr="0075145A">
        <w:rPr>
          <w:rStyle w:val="normaltextrun"/>
          <w:color w:val="000000"/>
          <w:sz w:val="22"/>
          <w:szCs w:val="22"/>
        </w:rPr>
        <w:t xml:space="preserve">realizowanych na podstawie umowy numer </w:t>
      </w:r>
      <w:r w:rsidRPr="0075145A">
        <w:rPr>
          <w:rStyle w:val="normaltextrun"/>
          <w:sz w:val="22"/>
          <w:szCs w:val="22"/>
        </w:rPr>
        <w:t xml:space="preserve">POWR.03.05.00-00-A024/20 </w:t>
      </w:r>
      <w:r w:rsidRPr="0075145A">
        <w:rPr>
          <w:rStyle w:val="normaltextrun"/>
          <w:color w:val="000000"/>
          <w:sz w:val="22"/>
          <w:szCs w:val="22"/>
        </w:rPr>
        <w:t xml:space="preserve">zawartej w dniu 17 listopada 2020 roku pomiędzy Narodowym Centrum Badań i Rozwoju a Akademią </w:t>
      </w:r>
      <w:r w:rsidRPr="0075145A">
        <w:rPr>
          <w:rStyle w:val="spellingerror"/>
          <w:color w:val="000000"/>
          <w:sz w:val="22"/>
          <w:szCs w:val="22"/>
        </w:rPr>
        <w:t>Ignatianum</w:t>
      </w:r>
      <w:r w:rsidRPr="0075145A">
        <w:rPr>
          <w:rStyle w:val="normaltextrun"/>
          <w:color w:val="000000"/>
          <w:sz w:val="22"/>
          <w:szCs w:val="22"/>
        </w:rPr>
        <w:t xml:space="preserve"> w Krakowie</w:t>
      </w:r>
      <w:r w:rsidRPr="0075145A">
        <w:rPr>
          <w:rStyle w:val="normaltextrun"/>
          <w:sz w:val="22"/>
          <w:szCs w:val="22"/>
        </w:rPr>
        <w:t>, o realizację i finansowanie projektu pn. „Akademia Ignatianum w Krakow</w:t>
      </w:r>
      <w:r w:rsidR="00040596" w:rsidRPr="0075145A">
        <w:rPr>
          <w:rStyle w:val="normaltextrun"/>
          <w:sz w:val="22"/>
          <w:szCs w:val="22"/>
        </w:rPr>
        <w:t>ie uczelnią dostępną dla osób z </w:t>
      </w:r>
      <w:r w:rsidRPr="0075145A">
        <w:rPr>
          <w:rStyle w:val="normaltextrun"/>
          <w:sz w:val="22"/>
          <w:szCs w:val="22"/>
        </w:rPr>
        <w:t>niepełnosprawnościami” w ramach konkursu nr POWR.03.05.00-IP.08-00-DOS/20</w:t>
      </w:r>
      <w:r w:rsidRPr="0075145A">
        <w:rPr>
          <w:rStyle w:val="contextualspellingandgrammarerror"/>
          <w:sz w:val="22"/>
          <w:szCs w:val="22"/>
        </w:rPr>
        <w:t>.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color w:val="000000" w:themeColor="text1"/>
          <w:sz w:val="22"/>
          <w:szCs w:val="22"/>
        </w:rPr>
      </w:pP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color w:val="000000" w:themeColor="text1"/>
          <w:sz w:val="22"/>
          <w:szCs w:val="22"/>
        </w:rPr>
      </w:pPr>
      <w:r w:rsidRPr="0075145A">
        <w:rPr>
          <w:color w:val="000000" w:themeColor="text1"/>
          <w:sz w:val="22"/>
          <w:szCs w:val="22"/>
        </w:rPr>
        <w:t>Kod CPV (nazwa kodu) 80000000-4 usługi edukacyjne i szkoleniowe</w:t>
      </w:r>
    </w:p>
    <w:p w:rsidR="00927179" w:rsidRPr="0075145A" w:rsidRDefault="00040596" w:rsidP="0075145A">
      <w:pPr>
        <w:pStyle w:val="Nagwek1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Szkolenie: </w:t>
      </w:r>
      <w:r w:rsidR="00927179"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Obsługa studenta z niepełnosprawnością. Komunikacja i savoir-vivre wobec osób z niepełnosprawnością</w:t>
      </w: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Odbiorcy szkolenia: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>Szkolenie adresowane jest do kadry administracyjnej i dyd</w:t>
      </w:r>
      <w:r w:rsidR="00040596" w:rsidRPr="0075145A">
        <w:rPr>
          <w:rStyle w:val="normaltextrun"/>
          <w:color w:val="000000"/>
          <w:sz w:val="22"/>
          <w:szCs w:val="22"/>
        </w:rPr>
        <w:t>aktycznej Akademii Ignatianum w </w:t>
      </w:r>
      <w:r w:rsidRPr="0075145A">
        <w:rPr>
          <w:rStyle w:val="normaltextrun"/>
          <w:color w:val="000000"/>
          <w:sz w:val="22"/>
          <w:szCs w:val="22"/>
        </w:rPr>
        <w:t>Krakowie.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b/>
          <w:iCs/>
          <w:sz w:val="22"/>
          <w:szCs w:val="22"/>
          <w:u w:val="single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Cel szkolenia: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>Kadra administracyjna i dydaktyczna Akademii Ignatianum w Krakowie w efekcie szkolenia nabędzie umiejętności w zakresie obsługi studentów z różnymi rodzajami niepełnosprawności, przede wszystkim w obszarze zasad komunikacji i savoir-vivre. Uczestnicy szkolenia, poprzez zapoznanie ze specyfiką poszczególnych niepełnosprawności, skonfrontowanie własnych przekonań z obecnymi w społeczeństwie stereotypami, zdobędą umiejętności w obszarze posługiwania się językiem włączającym, niedyskryminującym oraz zachowania otwartej, niewartościującej ale i asertywnej postawy wobec studentów z  niepełnosprawnościami. Uczestnicy powinni zdobyć praktyczne narzędzia do prowadzenia współpracy w oparciu o szacunek do prawa i potrzeby samostanowienia każdego człowieka oraz indywidualne potrzeby studentów z niepełnosprawnościami w zakresie bezpośredniego kontaktu i nawiązywania relacji interpersonalnych.</w:t>
      </w: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Liczba grup i uczestników: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Zamawiający przewiduje organizację łącznie 48 godzin dydaktycznych (1h dydaktyczna = 45 minut). 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godzin dydaktycznych na 1 grupę: 8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grup: 6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Liczba uczestników/ </w:t>
      </w:r>
      <w:proofErr w:type="spellStart"/>
      <w:r w:rsidRPr="0075145A">
        <w:rPr>
          <w:rFonts w:eastAsiaTheme="minorEastAsia"/>
          <w:sz w:val="22"/>
          <w:szCs w:val="22"/>
        </w:rPr>
        <w:t>ek</w:t>
      </w:r>
      <w:proofErr w:type="spellEnd"/>
      <w:r w:rsidRPr="0075145A">
        <w:rPr>
          <w:rFonts w:eastAsiaTheme="minorEastAsia"/>
          <w:sz w:val="22"/>
          <w:szCs w:val="22"/>
        </w:rPr>
        <w:t xml:space="preserve"> w 1 grupie: 10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color w:val="000000"/>
          <w:sz w:val="22"/>
          <w:szCs w:val="22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Program szkolenia: </w:t>
      </w:r>
    </w:p>
    <w:p w:rsidR="00927179" w:rsidRPr="0075145A" w:rsidRDefault="00927179" w:rsidP="0075145A">
      <w:pPr>
        <w:spacing w:before="120" w:after="120"/>
        <w:jc w:val="both"/>
        <w:rPr>
          <w:sz w:val="22"/>
          <w:szCs w:val="22"/>
        </w:rPr>
      </w:pPr>
      <w:r w:rsidRPr="0075145A">
        <w:rPr>
          <w:sz w:val="22"/>
          <w:szCs w:val="22"/>
        </w:rPr>
        <w:t xml:space="preserve">Szkolenie </w:t>
      </w:r>
      <w:r w:rsidRPr="0075145A">
        <w:rPr>
          <w:b/>
          <w:sz w:val="22"/>
          <w:szCs w:val="22"/>
        </w:rPr>
        <w:t xml:space="preserve">„Obsługa studenta z niepełnosprawnością. Komunikacja i savoir-vivre wobec osób z niepełnosprawnością” </w:t>
      </w:r>
      <w:r w:rsidRPr="0075145A">
        <w:rPr>
          <w:sz w:val="22"/>
          <w:szCs w:val="22"/>
        </w:rPr>
        <w:t>ma obejmować następujące tematy:</w:t>
      </w:r>
    </w:p>
    <w:p w:rsidR="00927179" w:rsidRPr="0075145A" w:rsidRDefault="00927179" w:rsidP="0075145A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lastRenderedPageBreak/>
        <w:t>Rodzaje niepełnosprawności i funkcjonowanie osób z niepełnosprawnościami (definiowanie niepełnosprawności, bariery napotykane przez osoby z różnymi rodzajami niepełnosprawności w codziennym życiu, stereotypy dotyczące osób z niepełnosprawnościami).</w:t>
      </w:r>
    </w:p>
    <w:p w:rsidR="00927179" w:rsidRPr="0075145A" w:rsidRDefault="00927179" w:rsidP="0075145A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t>Zasady nawiązywania kontaktu i komunikacji z osobami z niepełnosprawnościami (stosowanie niedyskryminującego języka, możliwość używania zwyczajowych zwrotów w kontakcie z osobami z różnymi rodzajami niepełnosprawności – np. czy właściwe są zwroty „do widzenia” wobec osób z dysfunkcją narządu wzroku, zachowanie właściwej, dostosowanej do potrzeb osób z niepełnosprawnościami postawy podczas komunikowania się).</w:t>
      </w:r>
    </w:p>
    <w:p w:rsidR="00927179" w:rsidRPr="0075145A" w:rsidRDefault="00927179" w:rsidP="0075145A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t xml:space="preserve">Postawa otwartości i asertywności  wobec osób z niepełnosprawnościami (poszanowanie prawa do samostanowienia, sposoby oferowania wsparcia i pomocy nienaruszające granic żadnej ze stron interakcji).    </w:t>
      </w:r>
    </w:p>
    <w:p w:rsidR="00927179" w:rsidRPr="0075145A" w:rsidRDefault="00927179" w:rsidP="0075145A">
      <w:pPr>
        <w:spacing w:before="120" w:after="120"/>
        <w:ind w:left="360"/>
        <w:rPr>
          <w:sz w:val="22"/>
          <w:szCs w:val="22"/>
        </w:rPr>
      </w:pPr>
    </w:p>
    <w:p w:rsidR="00927179" w:rsidRPr="0075145A" w:rsidRDefault="00040596" w:rsidP="0075145A">
      <w:pPr>
        <w:pStyle w:val="Nagwek1"/>
        <w:numPr>
          <w:ilvl w:val="0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Szkolenie: </w:t>
      </w:r>
      <w:r w:rsidR="00927179"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Obsługa studenta z niepełnosprawnością. Wsparcie psychologiczne wobec osób z niepełnosprawnością</w:t>
      </w:r>
    </w:p>
    <w:p w:rsidR="00927179" w:rsidRPr="0075145A" w:rsidRDefault="00927179" w:rsidP="0075145A">
      <w:pPr>
        <w:spacing w:before="120" w:after="120"/>
        <w:ind w:left="360"/>
        <w:rPr>
          <w:sz w:val="22"/>
          <w:szCs w:val="22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  <w:t>Odbiorcy szkolenia: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iCs/>
          <w:sz w:val="22"/>
          <w:szCs w:val="22"/>
        </w:rPr>
      </w:pPr>
      <w:r w:rsidRPr="0075145A">
        <w:rPr>
          <w:iCs/>
          <w:sz w:val="22"/>
          <w:szCs w:val="22"/>
        </w:rPr>
        <w:t xml:space="preserve">Szkolenie adresowane jest do </w:t>
      </w:r>
      <w:r w:rsidRPr="0075145A">
        <w:rPr>
          <w:rFonts w:eastAsiaTheme="minorEastAsia"/>
          <w:sz w:val="22"/>
          <w:szCs w:val="22"/>
          <w:lang w:eastAsia="en-US"/>
        </w:rPr>
        <w:t xml:space="preserve">kadry administracyjnej i dydaktycznej </w:t>
      </w:r>
      <w:r w:rsidRPr="0075145A">
        <w:rPr>
          <w:iCs/>
          <w:sz w:val="22"/>
          <w:szCs w:val="22"/>
        </w:rPr>
        <w:t>Akademii Ignatianum w Krakowie.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b/>
          <w:iCs/>
          <w:sz w:val="22"/>
          <w:szCs w:val="22"/>
          <w:u w:val="single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Cel szkolenia:</w:t>
      </w:r>
    </w:p>
    <w:p w:rsidR="00927179" w:rsidRPr="0075145A" w:rsidRDefault="00927179" w:rsidP="0075145A">
      <w:pPr>
        <w:spacing w:before="120" w:after="120"/>
        <w:jc w:val="both"/>
        <w:rPr>
          <w:iCs/>
          <w:sz w:val="22"/>
          <w:szCs w:val="22"/>
        </w:rPr>
      </w:pPr>
      <w:r w:rsidRPr="0075145A">
        <w:rPr>
          <w:iCs/>
          <w:sz w:val="22"/>
          <w:szCs w:val="22"/>
        </w:rPr>
        <w:t>Kadra administracyjna i dydaktyczna Akademii Ignatianum w Krakowie nabędzie umiejętności w zakresie zapewnienia właściwego wsparcia psychologicznego wobec osób z niepełnosprawnościami. Uczestnicy podczas szkolenia zostaną przygotowani do skutecznego rozpoznawania symptomów kryzysu psychicznego oraz zrozumieją w jaki sposób na społeczne i emocjonalne funkcjonowanie człowieka wpływa niepełnosprawność oraz zaburzenia i choroby psychiczne. Uczestnicy zdobędą praktyczne narzędzia do efektywnego motywowania, wspierania i reagowania na trudności osób z niepełnosprawnościami i/lub w kryzysie psychicznym oraz odpowiedniej postawy wobec osób będących pod wpływem silnych emocji.</w:t>
      </w:r>
    </w:p>
    <w:p w:rsidR="00927179" w:rsidRPr="0075145A" w:rsidRDefault="00927179" w:rsidP="0075145A">
      <w:pPr>
        <w:spacing w:before="120" w:after="120"/>
        <w:ind w:left="360"/>
        <w:rPr>
          <w:sz w:val="22"/>
          <w:szCs w:val="22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Liczba grup i uczestników: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Zamawiający przewiduje organizację łącznie 48 godzin dydaktycznych (1h dydaktyczna = 45 minut). 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godzin dydaktycznych na 1 grupę: 8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grup: 6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Liczba uczestników/ </w:t>
      </w:r>
      <w:proofErr w:type="spellStart"/>
      <w:r w:rsidRPr="0075145A">
        <w:rPr>
          <w:rFonts w:eastAsiaTheme="minorEastAsia"/>
          <w:sz w:val="22"/>
          <w:szCs w:val="22"/>
        </w:rPr>
        <w:t>ek</w:t>
      </w:r>
      <w:proofErr w:type="spellEnd"/>
      <w:r w:rsidRPr="0075145A">
        <w:rPr>
          <w:rFonts w:eastAsiaTheme="minorEastAsia"/>
          <w:sz w:val="22"/>
          <w:szCs w:val="22"/>
        </w:rPr>
        <w:t xml:space="preserve"> w 1 grupie: 10</w:t>
      </w:r>
    </w:p>
    <w:p w:rsidR="00927179" w:rsidRPr="0075145A" w:rsidRDefault="00927179" w:rsidP="0075145A">
      <w:pPr>
        <w:spacing w:before="120" w:after="120"/>
        <w:jc w:val="both"/>
        <w:rPr>
          <w:sz w:val="22"/>
          <w:szCs w:val="22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Program szkolenia: </w:t>
      </w:r>
    </w:p>
    <w:p w:rsidR="00927179" w:rsidRPr="0075145A" w:rsidRDefault="00927179" w:rsidP="0075145A">
      <w:pPr>
        <w:spacing w:before="120" w:after="120"/>
        <w:jc w:val="both"/>
        <w:rPr>
          <w:rFonts w:eastAsiaTheme="minorEastAsia"/>
          <w:b/>
          <w:bCs/>
          <w:sz w:val="22"/>
          <w:szCs w:val="22"/>
          <w:u w:val="single"/>
        </w:rPr>
      </w:pPr>
    </w:p>
    <w:p w:rsidR="00927179" w:rsidRPr="0075145A" w:rsidRDefault="00927179" w:rsidP="0075145A">
      <w:pPr>
        <w:spacing w:before="120" w:after="120"/>
        <w:jc w:val="both"/>
        <w:rPr>
          <w:sz w:val="22"/>
          <w:szCs w:val="22"/>
        </w:rPr>
      </w:pPr>
      <w:r w:rsidRPr="0075145A">
        <w:rPr>
          <w:sz w:val="22"/>
          <w:szCs w:val="22"/>
        </w:rPr>
        <w:t xml:space="preserve">Szkolenie </w:t>
      </w:r>
      <w:r w:rsidRPr="0075145A">
        <w:rPr>
          <w:b/>
          <w:sz w:val="22"/>
          <w:szCs w:val="22"/>
        </w:rPr>
        <w:t>„</w:t>
      </w:r>
      <w:r w:rsidRPr="0075145A">
        <w:rPr>
          <w:b/>
          <w:color w:val="000000" w:themeColor="text1"/>
          <w:sz w:val="22"/>
          <w:szCs w:val="22"/>
        </w:rPr>
        <w:t>Obsługa studenta z niepełnosprawnością. Wsparcie psychologiczne wobec osób z niepełnosprawnością</w:t>
      </w:r>
      <w:r w:rsidRPr="0075145A">
        <w:rPr>
          <w:b/>
          <w:sz w:val="22"/>
          <w:szCs w:val="22"/>
        </w:rPr>
        <w:t xml:space="preserve">” </w:t>
      </w:r>
      <w:r w:rsidRPr="0075145A">
        <w:rPr>
          <w:sz w:val="22"/>
          <w:szCs w:val="22"/>
        </w:rPr>
        <w:t>ma obejmować następujące tematy:</w:t>
      </w:r>
    </w:p>
    <w:p w:rsidR="00927179" w:rsidRPr="0075145A" w:rsidRDefault="00927179" w:rsidP="0075145A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t>Wpływ niepełnosprawności na społeczne i emocjonalne funkcjonowanie człowieka (wewnętrzne bariery osób z niepełnosprawnościami wpływające na kontakty społeczne, rola społeczności w tworzeniu środowiska bezpiecznego dla emocjonalnego funkcjonowania osób z niepełnosprawnościami)</w:t>
      </w:r>
    </w:p>
    <w:p w:rsidR="00927179" w:rsidRPr="0075145A" w:rsidRDefault="00927179" w:rsidP="0075145A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lastRenderedPageBreak/>
        <w:t>Niepełnosprawność psychiczna, zaburzenia i choroby psychiczne (zdefiniowanie niepełnosprawności psychicznej, przedstawienie charakterystyki najpowszechniejszych zaburzeń i chorób psychicznych – np. zaburzeń lękowych, depresji).</w:t>
      </w:r>
    </w:p>
    <w:p w:rsidR="00927179" w:rsidRPr="0075145A" w:rsidRDefault="00927179" w:rsidP="0075145A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t>Człowiek w kryzysie psychicznym (zdefiniowanie kryzysu psychicznego, praktyczne narzędzia identyfikowania osoby w kryzysie psychicznym)</w:t>
      </w:r>
    </w:p>
    <w:p w:rsidR="00927179" w:rsidRPr="0075145A" w:rsidRDefault="00927179" w:rsidP="0075145A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</w:rPr>
      </w:pPr>
      <w:r w:rsidRPr="0075145A">
        <w:rPr>
          <w:rFonts w:ascii="Times New Roman" w:hAnsi="Times New Roman"/>
        </w:rPr>
        <w:t>Wsparcie psychologiczne oraz komunikacja (techniki wspierania i praktyczne wytyczne dotyczące komunikowania się z osobami z niepełnosprawnością i/lub osobami w kryzysie psychicznym oraz osobami z zaburzeniami psychicznymi).</w:t>
      </w:r>
    </w:p>
    <w:p w:rsidR="00927179" w:rsidRPr="0075145A" w:rsidRDefault="00927179" w:rsidP="0075145A">
      <w:pPr>
        <w:spacing w:before="120" w:after="120"/>
        <w:jc w:val="both"/>
        <w:rPr>
          <w:sz w:val="22"/>
          <w:szCs w:val="22"/>
        </w:rPr>
      </w:pPr>
    </w:p>
    <w:p w:rsidR="00927179" w:rsidRPr="0075145A" w:rsidRDefault="00040596" w:rsidP="0075145A">
      <w:pPr>
        <w:pStyle w:val="Nagwek1"/>
        <w:numPr>
          <w:ilvl w:val="0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Szkolenie: </w:t>
      </w:r>
      <w:r w:rsidR="00927179"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Edukacja włączająca</w:t>
      </w: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Odbiorcy szkolenia: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iCs/>
          <w:sz w:val="22"/>
          <w:szCs w:val="22"/>
        </w:rPr>
      </w:pPr>
      <w:r w:rsidRPr="0075145A">
        <w:rPr>
          <w:iCs/>
          <w:sz w:val="22"/>
          <w:szCs w:val="22"/>
        </w:rPr>
        <w:t xml:space="preserve">Szkolenie adresowane jest do </w:t>
      </w:r>
      <w:r w:rsidRPr="0075145A">
        <w:rPr>
          <w:rFonts w:eastAsiaTheme="minorEastAsia"/>
          <w:sz w:val="22"/>
          <w:szCs w:val="22"/>
          <w:lang w:eastAsia="en-US"/>
        </w:rPr>
        <w:t xml:space="preserve">kadry dydaktycznej </w:t>
      </w:r>
      <w:r w:rsidRPr="0075145A">
        <w:rPr>
          <w:iCs/>
          <w:sz w:val="22"/>
          <w:szCs w:val="22"/>
        </w:rPr>
        <w:t>Akademii Ignatianum w Krakowie.</w:t>
      </w: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b/>
          <w:iCs/>
          <w:sz w:val="22"/>
          <w:szCs w:val="22"/>
          <w:u w:val="single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Cel szkolenia: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sz w:val="22"/>
          <w:szCs w:val="22"/>
        </w:rPr>
      </w:pPr>
      <w:r w:rsidRPr="0075145A">
        <w:rPr>
          <w:rStyle w:val="normaltextrun"/>
          <w:sz w:val="22"/>
          <w:szCs w:val="22"/>
        </w:rPr>
        <w:t>Kadra dydaktyczna Akademii Ignatianum w Krakowie nabędzie umiejętności w zakresie kreowania procesu kształcenia zgodnie z nurtem edukacji włączającej.  Uczestnicy szkolenia poznają teoretyczne podstawy ww. idei pedagogicznej oraz praktyczne wskazówki dotyczące metod dostosowania wsparcia do indywidualnych możliwości i potrzeb studenta.  Uczestnicy, w efekcie szkolenia zdobędą wiedzę w obszarze własnych kompetencji istotnych dla wdrażania i rozwijania edukacji włączającej w codziennej pracy dydaktycznej.</w:t>
      </w:r>
    </w:p>
    <w:p w:rsidR="00927179" w:rsidRPr="0075145A" w:rsidRDefault="00927179" w:rsidP="0075145A">
      <w:pPr>
        <w:spacing w:before="120" w:after="120"/>
        <w:jc w:val="both"/>
        <w:rPr>
          <w:rStyle w:val="normaltextrun"/>
          <w:sz w:val="22"/>
          <w:szCs w:val="22"/>
        </w:rPr>
      </w:pPr>
    </w:p>
    <w:p w:rsidR="0014767A" w:rsidRPr="0075145A" w:rsidRDefault="0014767A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Liczba grup i uczestników:</w:t>
      </w:r>
    </w:p>
    <w:p w:rsidR="0014767A" w:rsidRPr="0075145A" w:rsidRDefault="0014767A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Zamawiający przewiduje organizację łącznie 32 godzin dydaktycznych (1h dydaktyczna = 45 minut). </w:t>
      </w:r>
    </w:p>
    <w:p w:rsidR="0014767A" w:rsidRPr="0075145A" w:rsidRDefault="0014767A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godzin dydaktycznych na 1 grupę: 16</w:t>
      </w:r>
    </w:p>
    <w:p w:rsidR="0014767A" w:rsidRPr="0075145A" w:rsidRDefault="0014767A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Liczba grup: 2</w:t>
      </w:r>
    </w:p>
    <w:p w:rsidR="0014767A" w:rsidRPr="0075145A" w:rsidRDefault="0014767A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Liczba uczestników/ </w:t>
      </w:r>
      <w:proofErr w:type="spellStart"/>
      <w:r w:rsidRPr="0075145A">
        <w:rPr>
          <w:rFonts w:eastAsiaTheme="minorEastAsia"/>
          <w:sz w:val="22"/>
          <w:szCs w:val="22"/>
        </w:rPr>
        <w:t>ek</w:t>
      </w:r>
      <w:proofErr w:type="spellEnd"/>
      <w:r w:rsidRPr="0075145A">
        <w:rPr>
          <w:rFonts w:eastAsiaTheme="minorEastAsia"/>
          <w:sz w:val="22"/>
          <w:szCs w:val="22"/>
        </w:rPr>
        <w:t xml:space="preserve"> w 1 grupie: 10</w:t>
      </w:r>
    </w:p>
    <w:p w:rsidR="0014767A" w:rsidRPr="0075145A" w:rsidRDefault="0014767A" w:rsidP="0075145A">
      <w:pPr>
        <w:spacing w:before="120" w:after="120"/>
        <w:jc w:val="both"/>
        <w:rPr>
          <w:rStyle w:val="normaltextrun"/>
          <w:sz w:val="22"/>
          <w:szCs w:val="22"/>
        </w:rPr>
      </w:pPr>
    </w:p>
    <w:p w:rsidR="0014767A" w:rsidRPr="0075145A" w:rsidRDefault="0014767A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Program szkolenia: </w:t>
      </w:r>
    </w:p>
    <w:p w:rsidR="0014767A" w:rsidRPr="0075145A" w:rsidRDefault="0014767A" w:rsidP="0075145A">
      <w:pPr>
        <w:spacing w:before="120" w:after="120"/>
        <w:jc w:val="both"/>
        <w:rPr>
          <w:rFonts w:eastAsiaTheme="minorEastAsia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>Szkolenie „Edukacja włączająca” obejmować ma następujące tematy:</w:t>
      </w:r>
    </w:p>
    <w:p w:rsidR="0014767A" w:rsidRPr="0075145A" w:rsidRDefault="0014767A" w:rsidP="0075145A">
      <w:pPr>
        <w:widowControl/>
        <w:numPr>
          <w:ilvl w:val="0"/>
          <w:numId w:val="15"/>
        </w:numPr>
        <w:suppressAutoHyphens w:val="0"/>
        <w:spacing w:before="120" w:after="120"/>
        <w:jc w:val="both"/>
        <w:rPr>
          <w:sz w:val="22"/>
          <w:szCs w:val="22"/>
          <w:lang w:val="x-none"/>
        </w:rPr>
      </w:pPr>
      <w:r w:rsidRPr="0075145A">
        <w:rPr>
          <w:sz w:val="22"/>
          <w:szCs w:val="22"/>
        </w:rPr>
        <w:t>Podstawowe wiadomości dotyczące edukacji włączającej (wprowadzenie do tematyki, przedstawienie podstaw i założeń, porównanie edukacji włączającej, integracyjnej i segregacyjnej).</w:t>
      </w:r>
    </w:p>
    <w:p w:rsidR="0014767A" w:rsidRPr="0075145A" w:rsidRDefault="0014767A" w:rsidP="0075145A">
      <w:pPr>
        <w:widowControl/>
        <w:numPr>
          <w:ilvl w:val="0"/>
          <w:numId w:val="15"/>
        </w:numPr>
        <w:suppressAutoHyphens w:val="0"/>
        <w:spacing w:before="120" w:after="120"/>
        <w:jc w:val="both"/>
        <w:rPr>
          <w:sz w:val="22"/>
          <w:szCs w:val="22"/>
          <w:lang w:val="x-none"/>
        </w:rPr>
      </w:pPr>
      <w:r w:rsidRPr="0075145A">
        <w:rPr>
          <w:sz w:val="22"/>
          <w:szCs w:val="22"/>
        </w:rPr>
        <w:t>Identyfikowanie potrzeb rozwojowych i edukacyjnych (podstawy prawne, definicje).</w:t>
      </w:r>
    </w:p>
    <w:p w:rsidR="0014767A" w:rsidRPr="0075145A" w:rsidRDefault="0014767A" w:rsidP="0075145A">
      <w:pPr>
        <w:widowControl/>
        <w:numPr>
          <w:ilvl w:val="0"/>
          <w:numId w:val="15"/>
        </w:numPr>
        <w:suppressAutoHyphens w:val="0"/>
        <w:spacing w:before="120" w:after="120"/>
        <w:jc w:val="both"/>
        <w:rPr>
          <w:sz w:val="22"/>
          <w:szCs w:val="22"/>
          <w:lang w:val="x-none"/>
        </w:rPr>
      </w:pPr>
      <w:r w:rsidRPr="0075145A">
        <w:rPr>
          <w:sz w:val="22"/>
          <w:szCs w:val="22"/>
        </w:rPr>
        <w:t>Istotne kompetencje kadry dydaktycznej (przedstawienie kluczowych dla realizowania edukacji włączającej umiejętności dydaktyków).</w:t>
      </w:r>
    </w:p>
    <w:p w:rsidR="0014767A" w:rsidRPr="0075145A" w:rsidRDefault="0014767A" w:rsidP="0075145A">
      <w:pPr>
        <w:widowControl/>
        <w:numPr>
          <w:ilvl w:val="0"/>
          <w:numId w:val="15"/>
        </w:numPr>
        <w:suppressAutoHyphens w:val="0"/>
        <w:spacing w:before="120" w:after="120"/>
        <w:jc w:val="both"/>
        <w:rPr>
          <w:sz w:val="22"/>
          <w:szCs w:val="22"/>
          <w:lang w:val="x-none"/>
        </w:rPr>
      </w:pPr>
      <w:r w:rsidRPr="0075145A">
        <w:rPr>
          <w:sz w:val="22"/>
          <w:szCs w:val="22"/>
        </w:rPr>
        <w:t>Specjalne potrzeby edukacyjne studentów i praktyczne przykłady odpowiedzi na nie (metodyka pracy).</w:t>
      </w:r>
    </w:p>
    <w:p w:rsidR="0014767A" w:rsidRPr="0075145A" w:rsidRDefault="0014767A" w:rsidP="0075145A">
      <w:pPr>
        <w:widowControl/>
        <w:numPr>
          <w:ilvl w:val="0"/>
          <w:numId w:val="15"/>
        </w:numPr>
        <w:suppressAutoHyphens w:val="0"/>
        <w:spacing w:before="120" w:after="120"/>
        <w:jc w:val="both"/>
        <w:rPr>
          <w:sz w:val="22"/>
          <w:szCs w:val="22"/>
          <w:lang w:val="x-none"/>
        </w:rPr>
      </w:pPr>
      <w:r w:rsidRPr="0075145A">
        <w:rPr>
          <w:sz w:val="22"/>
          <w:szCs w:val="22"/>
        </w:rPr>
        <w:t>Szanse i bariery w procesie wdrażania edukacji włączającej (świadomość społeczna nt. niepełnosprawności oraz specjalnych potrzeb edukacyjnych, czynniki organizacyjne, architektoniczne, ekonomiczne).</w:t>
      </w:r>
    </w:p>
    <w:p w:rsidR="0014767A" w:rsidRPr="0075145A" w:rsidRDefault="0014767A" w:rsidP="0075145A">
      <w:pPr>
        <w:widowControl/>
        <w:suppressAutoHyphens w:val="0"/>
        <w:spacing w:before="120" w:after="120"/>
        <w:jc w:val="both"/>
        <w:rPr>
          <w:sz w:val="22"/>
          <w:szCs w:val="22"/>
        </w:rPr>
      </w:pPr>
    </w:p>
    <w:p w:rsidR="00C60AD0" w:rsidRPr="0075145A" w:rsidRDefault="00C60AD0" w:rsidP="0075145A">
      <w:pPr>
        <w:pStyle w:val="Nagwek1"/>
        <w:numPr>
          <w:ilvl w:val="0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Organizacja szkoleń</w:t>
      </w:r>
    </w:p>
    <w:p w:rsidR="00C60AD0" w:rsidRPr="0075145A" w:rsidRDefault="00C60AD0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Forma szkoleń:</w:t>
      </w:r>
    </w:p>
    <w:p w:rsidR="00C60AD0" w:rsidRPr="0075145A" w:rsidRDefault="00C60AD0" w:rsidP="0075145A">
      <w:pPr>
        <w:tabs>
          <w:tab w:val="left" w:pos="142"/>
        </w:tabs>
        <w:spacing w:before="120" w:after="120"/>
        <w:jc w:val="both"/>
        <w:rPr>
          <w:iCs/>
          <w:sz w:val="22"/>
          <w:szCs w:val="22"/>
        </w:rPr>
      </w:pPr>
      <w:r w:rsidRPr="0075145A">
        <w:rPr>
          <w:iCs/>
          <w:sz w:val="22"/>
          <w:szCs w:val="22"/>
        </w:rPr>
        <w:t>Szkolenia powinny być prowadzone metodą warsztatową opartą na aktywizacji osób dorosłych poprzez indywidualne zajęcia z każdym z uczestników/czek szkolenia. Preferowane metody nauczania to: ćwiczenia grupowe oraz praca indywidualna. Zajęcia  powinny  być ukierunkowane  na  zdobycie  wiedzy  teoretycznej  oraz  osiągnięcie praktycznych  kompetencji. Program szkolenia powinien odpowiadać na potrzeby uczestników/czek projektu.</w:t>
      </w:r>
    </w:p>
    <w:p w:rsidR="00927179" w:rsidRPr="0075145A" w:rsidRDefault="00927179" w:rsidP="0075145A">
      <w:pPr>
        <w:spacing w:before="120" w:after="120"/>
        <w:ind w:left="360"/>
        <w:rPr>
          <w:sz w:val="22"/>
          <w:szCs w:val="22"/>
        </w:rPr>
      </w:pPr>
    </w:p>
    <w:p w:rsidR="00C60AD0" w:rsidRPr="0075145A" w:rsidRDefault="00040596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Rodzaj szkoleń</w:t>
      </w:r>
      <w:r w:rsidR="00C60AD0"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: </w:t>
      </w:r>
    </w:p>
    <w:p w:rsidR="00C60AD0" w:rsidRPr="0075145A" w:rsidRDefault="00040596" w:rsidP="0075145A">
      <w:pPr>
        <w:tabs>
          <w:tab w:val="left" w:pos="142"/>
        </w:tabs>
        <w:spacing w:before="120" w:after="120"/>
        <w:jc w:val="both"/>
        <w:rPr>
          <w:rFonts w:eastAsiaTheme="minorEastAsia"/>
          <w:color w:val="000000" w:themeColor="text1"/>
          <w:sz w:val="22"/>
          <w:szCs w:val="22"/>
        </w:rPr>
      </w:pPr>
      <w:r w:rsidRPr="0075145A">
        <w:rPr>
          <w:rFonts w:eastAsiaTheme="minorEastAsia"/>
          <w:color w:val="000000" w:themeColor="text1"/>
          <w:sz w:val="22"/>
          <w:szCs w:val="22"/>
        </w:rPr>
        <w:tab/>
      </w:r>
      <w:r w:rsidRPr="0075145A">
        <w:rPr>
          <w:rFonts w:eastAsiaTheme="minorEastAsia"/>
          <w:color w:val="000000" w:themeColor="text1"/>
          <w:sz w:val="22"/>
          <w:szCs w:val="22"/>
        </w:rPr>
        <w:tab/>
      </w:r>
      <w:r w:rsidR="00C60AD0" w:rsidRPr="0075145A">
        <w:rPr>
          <w:rFonts w:eastAsiaTheme="minorEastAsia"/>
          <w:color w:val="000000" w:themeColor="text1"/>
          <w:sz w:val="22"/>
          <w:szCs w:val="22"/>
        </w:rPr>
        <w:t>Zajęcia warsztatowe</w:t>
      </w:r>
    </w:p>
    <w:p w:rsidR="00C60AD0" w:rsidRPr="0075145A" w:rsidRDefault="00C60AD0" w:rsidP="0075145A">
      <w:pPr>
        <w:tabs>
          <w:tab w:val="left" w:pos="142"/>
        </w:tabs>
        <w:spacing w:before="120" w:after="120"/>
        <w:jc w:val="both"/>
        <w:rPr>
          <w:b/>
          <w:color w:val="000000"/>
          <w:sz w:val="22"/>
          <w:szCs w:val="22"/>
          <w:u w:val="single"/>
        </w:rPr>
      </w:pPr>
    </w:p>
    <w:p w:rsidR="00C60AD0" w:rsidRPr="0075145A" w:rsidRDefault="00C60AD0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Język prowadzenia zajęć:  </w:t>
      </w:r>
    </w:p>
    <w:p w:rsidR="00C60AD0" w:rsidRPr="0075145A" w:rsidRDefault="00040596" w:rsidP="0075145A">
      <w:pPr>
        <w:tabs>
          <w:tab w:val="left" w:pos="142"/>
        </w:tabs>
        <w:spacing w:before="120" w:after="120"/>
        <w:jc w:val="both"/>
        <w:rPr>
          <w:color w:val="000000"/>
          <w:sz w:val="22"/>
          <w:szCs w:val="22"/>
        </w:rPr>
      </w:pPr>
      <w:r w:rsidRPr="0075145A">
        <w:rPr>
          <w:color w:val="000000"/>
          <w:sz w:val="22"/>
          <w:szCs w:val="22"/>
        </w:rPr>
        <w:tab/>
      </w:r>
      <w:r w:rsidRPr="0075145A">
        <w:rPr>
          <w:color w:val="000000"/>
          <w:sz w:val="22"/>
          <w:szCs w:val="22"/>
        </w:rPr>
        <w:tab/>
      </w:r>
      <w:r w:rsidR="00C60AD0" w:rsidRPr="0075145A">
        <w:rPr>
          <w:color w:val="000000"/>
          <w:sz w:val="22"/>
          <w:szCs w:val="22"/>
        </w:rPr>
        <w:t>polski</w:t>
      </w:r>
    </w:p>
    <w:p w:rsidR="00C60AD0" w:rsidRPr="0075145A" w:rsidRDefault="00C60AD0" w:rsidP="0075145A">
      <w:pPr>
        <w:tabs>
          <w:tab w:val="left" w:pos="142"/>
        </w:tabs>
        <w:spacing w:before="120" w:after="120"/>
        <w:jc w:val="both"/>
        <w:rPr>
          <w:sz w:val="22"/>
          <w:szCs w:val="22"/>
        </w:rPr>
      </w:pPr>
    </w:p>
    <w:p w:rsidR="00C60AD0" w:rsidRPr="0075145A" w:rsidRDefault="00C60AD0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Miejsce i organizacja szkolenia: </w:t>
      </w:r>
    </w:p>
    <w:p w:rsidR="00C60AD0" w:rsidRPr="0075145A" w:rsidRDefault="00C60AD0" w:rsidP="0075145A">
      <w:pPr>
        <w:spacing w:before="120" w:after="120"/>
        <w:ind w:left="708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 xml:space="preserve">Szkolenie  będzie  odbędzie  się  na  terenie  Akademii  Ignatianum  w  Krakowie  31-501,  ul. Kopernika 26. </w:t>
      </w:r>
    </w:p>
    <w:p w:rsidR="00C60AD0" w:rsidRPr="0075145A" w:rsidRDefault="00C60AD0" w:rsidP="0075145A">
      <w:pPr>
        <w:spacing w:before="120" w:after="120"/>
        <w:ind w:firstLine="708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 xml:space="preserve">Zapewnienie sali szkoleniowej leży po stronie Zamawiającego. </w:t>
      </w:r>
    </w:p>
    <w:p w:rsidR="00C60AD0" w:rsidRPr="0075145A" w:rsidRDefault="00C60AD0" w:rsidP="0075145A">
      <w:pPr>
        <w:spacing w:before="120" w:after="120"/>
        <w:ind w:firstLine="708"/>
        <w:jc w:val="both"/>
        <w:rPr>
          <w:rStyle w:val="normaltextrun"/>
          <w:color w:val="000000"/>
          <w:sz w:val="22"/>
          <w:szCs w:val="22"/>
        </w:rPr>
      </w:pPr>
      <w:r w:rsidRPr="0075145A">
        <w:rPr>
          <w:rStyle w:val="normaltextrun"/>
          <w:color w:val="000000"/>
          <w:sz w:val="22"/>
          <w:szCs w:val="22"/>
        </w:rPr>
        <w:t xml:space="preserve">Sala szkoleniowa spełnia poniższe warunki: </w:t>
      </w:r>
    </w:p>
    <w:p w:rsidR="00C60AD0" w:rsidRPr="0075145A" w:rsidRDefault="00C60AD0" w:rsidP="0075145A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Style w:val="normaltextrun"/>
          <w:rFonts w:ascii="Times New Roman" w:hAnsi="Times New Roman"/>
          <w:color w:val="000000"/>
        </w:rPr>
      </w:pPr>
      <w:r w:rsidRPr="0075145A">
        <w:rPr>
          <w:rStyle w:val="normaltextrun"/>
          <w:rFonts w:ascii="Times New Roman" w:hAnsi="Times New Roman"/>
          <w:color w:val="000000"/>
        </w:rPr>
        <w:t xml:space="preserve">jest odpowiednio wyposażona do potrzeb kursu;  </w:t>
      </w:r>
    </w:p>
    <w:p w:rsidR="00C60AD0" w:rsidRPr="0075145A" w:rsidRDefault="00C60AD0" w:rsidP="0075145A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Style w:val="normaltextrun"/>
          <w:rFonts w:ascii="Times New Roman" w:hAnsi="Times New Roman"/>
          <w:color w:val="000000"/>
        </w:rPr>
      </w:pPr>
      <w:r w:rsidRPr="0075145A">
        <w:rPr>
          <w:rStyle w:val="normaltextrun"/>
          <w:rFonts w:ascii="Times New Roman" w:hAnsi="Times New Roman"/>
          <w:color w:val="000000"/>
        </w:rPr>
        <w:t>jest dostosowana do potrzeb osób niepełnosprawnych;</w:t>
      </w:r>
    </w:p>
    <w:p w:rsidR="00C60AD0" w:rsidRPr="0075145A" w:rsidRDefault="00C60AD0" w:rsidP="0075145A">
      <w:pPr>
        <w:pStyle w:val="Akapitzlist"/>
        <w:spacing w:before="120" w:after="120" w:line="240" w:lineRule="auto"/>
        <w:jc w:val="both"/>
        <w:rPr>
          <w:rStyle w:val="normaltextrun"/>
          <w:rFonts w:ascii="Times New Roman" w:hAnsi="Times New Roman"/>
          <w:color w:val="000000"/>
        </w:rPr>
      </w:pPr>
    </w:p>
    <w:p w:rsidR="00C60AD0" w:rsidRPr="0075145A" w:rsidRDefault="00C60AD0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Termin szkolenia</w:t>
      </w:r>
    </w:p>
    <w:p w:rsidR="00C60AD0" w:rsidRPr="0075145A" w:rsidRDefault="00C60AD0" w:rsidP="0075145A">
      <w:pPr>
        <w:spacing w:before="120" w:after="120"/>
        <w:jc w:val="both"/>
        <w:rPr>
          <w:color w:val="000000"/>
          <w:sz w:val="22"/>
          <w:szCs w:val="22"/>
        </w:rPr>
      </w:pPr>
      <w:r w:rsidRPr="0075145A">
        <w:rPr>
          <w:rFonts w:eastAsiaTheme="minorEastAsia"/>
          <w:sz w:val="22"/>
          <w:szCs w:val="22"/>
        </w:rPr>
        <w:t xml:space="preserve">Termin szkolenia (data) zostanie ustalony na zasadach i w trybie przewidzianych w umowie w okresie luty 2023 – 30 kwietnia 2023 r. </w:t>
      </w:r>
    </w:p>
    <w:p w:rsidR="00927179" w:rsidRPr="0075145A" w:rsidRDefault="00040596" w:rsidP="0075145A">
      <w:pPr>
        <w:spacing w:before="120" w:after="120"/>
        <w:ind w:left="360"/>
        <w:rPr>
          <w:b/>
          <w:bCs/>
          <w:sz w:val="22"/>
          <w:szCs w:val="22"/>
          <w:u w:val="single"/>
        </w:rPr>
      </w:pPr>
      <w:r w:rsidRPr="0075145A">
        <w:rPr>
          <w:sz w:val="22"/>
          <w:szCs w:val="22"/>
        </w:rPr>
        <w:tab/>
      </w: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Materiały informacyjne: </w:t>
      </w:r>
    </w:p>
    <w:p w:rsidR="00927179" w:rsidRPr="0075145A" w:rsidRDefault="00927179" w:rsidP="0075145A">
      <w:pPr>
        <w:pStyle w:val="Default"/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Wykonawca zobowiązany będzie w szczególności do:</w:t>
      </w:r>
    </w:p>
    <w:p w:rsidR="00927179" w:rsidRPr="0075145A" w:rsidRDefault="00927179" w:rsidP="0075145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Theme="minorEastAsia" w:hAnsi="Times New Roman"/>
          <w:color w:val="000000" w:themeColor="text1"/>
          <w:lang w:val="pl-PL"/>
        </w:rPr>
      </w:pPr>
      <w:r w:rsidRPr="0075145A">
        <w:rPr>
          <w:rFonts w:ascii="Times New Roman" w:eastAsiaTheme="minorEastAsia" w:hAnsi="Times New Roman"/>
          <w:color w:val="000000" w:themeColor="text1"/>
          <w:lang w:val="pl-PL"/>
        </w:rPr>
        <w:t>Zapewnienia kadry trenerskiej posiadającej minimum 2-lata doświadczenia zawodowego w obszarze merytorycznym szkolenia.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Opracowania szczegółowego programu szkolenia uwzględniającego cel szkolenia (proponowany zakres, specyfikę uczestników, analizę potrzeb) oraz zagadnienia wskazane wyżej w części „Program Szkolenia” 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Opracowania niezbędnych materiałów dydaktycznych w języku polskim. Ilość stron materiałów szkoleniowych uzależniona od wykładowcy. W skład materiałów szkoleniowych mogą wchodzić dodatkowe, niezbędne z punktu widzenia Wykonawcy materiały.</w:t>
      </w:r>
    </w:p>
    <w:p w:rsidR="00927179" w:rsidRPr="0075145A" w:rsidRDefault="00927179" w:rsidP="0075145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Theme="minorEastAsia" w:hAnsi="Times New Roman"/>
          <w:color w:val="000000" w:themeColor="text1"/>
          <w:lang w:val="pl-PL"/>
        </w:rPr>
      </w:pPr>
      <w:r w:rsidRPr="0075145A">
        <w:rPr>
          <w:rFonts w:ascii="Times New Roman" w:eastAsiaTheme="minorEastAsia" w:hAnsi="Times New Roman"/>
          <w:color w:val="000000" w:themeColor="text1"/>
          <w:lang w:val="pl-PL"/>
        </w:rPr>
        <w:t xml:space="preserve">Przygotowania i przeprowadzenie </w:t>
      </w:r>
      <w:proofErr w:type="spellStart"/>
      <w:r w:rsidRPr="0075145A">
        <w:rPr>
          <w:rFonts w:ascii="Times New Roman" w:eastAsiaTheme="minorEastAsia" w:hAnsi="Times New Roman"/>
          <w:color w:val="000000" w:themeColor="text1"/>
          <w:lang w:val="pl-PL"/>
        </w:rPr>
        <w:t>pre</w:t>
      </w:r>
      <w:proofErr w:type="spellEnd"/>
      <w:r w:rsidRPr="0075145A">
        <w:rPr>
          <w:rFonts w:ascii="Times New Roman" w:eastAsiaTheme="minorEastAsia" w:hAnsi="Times New Roman"/>
          <w:color w:val="000000" w:themeColor="text1"/>
          <w:lang w:val="pl-PL"/>
        </w:rPr>
        <w:t xml:space="preserve"> i post testów potwierdzających nabycie kompetencji wśród uczestników szkolenia.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Przeprowadzenia na końcu szkolenia ankiety (przygotowanej w wersji elektronicznej lub papierowej przez Wykonawcę szkolenia) dotyczącej indywidualnej oceny szkolenia przez każdego z uczestników/uczestniczek i przekazania tych ankiet oraz zestawionych wyników do Zamawiającego, co najmniej w wersji papierowej; wraz z przekazaniem praw autorskich. 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lastRenderedPageBreak/>
        <w:t>Oznakowanie wszystkich wytworzonych materiałów dla potrzeb szkolenia logotypami wymaganymi przez Zamawiającego, tj. informacja, iż szkolenie jest współfinansowane z Unii Europejskiej zgodnie z aktualnymi na dzień przeprowadzenia szkolenia Wytycznymi oraz zasadami promocji Projektu. Stosowne logotypy mailowo przekaże Zamawiający po zawarciu umowy.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Przygotowania wzoru zaświadczenia (lub certyfikatu), na którym powinna znaleźć się informacja, iż szkolenie są współfinansowane z Unii Europejskiej, zgodnie z aktualnymi na dzień przeprowadzenia szkolenia Wytycznymi oraz zasadami promocji Projektu, przedłożenia do akceptacji Zmawiającemu w terminie nie później niż przed rozpoczęciem realizacji danego szkolenia.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Wydania uczestnikom szkolenia zaświadczeń i/lub certyfikatów.</w:t>
      </w:r>
    </w:p>
    <w:p w:rsidR="00927179" w:rsidRPr="0075145A" w:rsidRDefault="00927179" w:rsidP="0075145A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Przekazania Zamawiającemu kopii zaświadczeń i/lub certyfikatów wydanych uczestnikom projektu.</w:t>
      </w:r>
    </w:p>
    <w:p w:rsidR="00927179" w:rsidRPr="0075145A" w:rsidRDefault="00927179" w:rsidP="0075145A">
      <w:pPr>
        <w:pStyle w:val="Default"/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>Informacje organizacyjne:</w:t>
      </w:r>
    </w:p>
    <w:p w:rsidR="00927179" w:rsidRPr="0075145A" w:rsidRDefault="00927179" w:rsidP="0075145A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Zamawiający przeprowadzi rekrutację na szkolenie i dostarczy listę uczestników minimalnie 3 dni przed rozpoczęciem szkolenia.</w:t>
      </w:r>
    </w:p>
    <w:p w:rsidR="00927179" w:rsidRPr="0075145A" w:rsidRDefault="00927179" w:rsidP="0075145A">
      <w:pPr>
        <w:pStyle w:val="paragraph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sz w:val="22"/>
          <w:szCs w:val="22"/>
        </w:rPr>
      </w:pPr>
      <w:r w:rsidRPr="0075145A">
        <w:rPr>
          <w:rStyle w:val="normaltextrun"/>
          <w:sz w:val="22"/>
          <w:szCs w:val="22"/>
        </w:rPr>
        <w:t>Zapłata za wykonanie usługi nastąpi po wykonaniu usługi w terminie do 30 dni od daty otrzymania przez Zamawiającego prawidłowej faktury VAT lub prawidłowego rachunku.  Nie przewiduje się zaliczek. </w:t>
      </w:r>
      <w:r w:rsidRPr="0075145A">
        <w:rPr>
          <w:rStyle w:val="eop"/>
          <w:sz w:val="22"/>
          <w:szCs w:val="22"/>
        </w:rPr>
        <w:t> </w:t>
      </w:r>
    </w:p>
    <w:p w:rsidR="00927179" w:rsidRPr="0075145A" w:rsidRDefault="00927179" w:rsidP="0075145A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W przypadku braku możliwości realizacji szkolenia w wyznaczonym terminie, Wykonawca zobowiązany jest do wyznaczenia innego terminu zajęć w uzgodnieniu z Zamawiającym na zasadach i w trybie przewidzianym w umowie.* </w:t>
      </w:r>
    </w:p>
    <w:p w:rsidR="00927179" w:rsidRPr="0075145A" w:rsidRDefault="00927179" w:rsidP="0075145A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Zamawiający nie przewiduje organizacji cateringu.</w:t>
      </w:r>
    </w:p>
    <w:p w:rsidR="00927179" w:rsidRPr="0075145A" w:rsidRDefault="00927179" w:rsidP="0075145A">
      <w:pPr>
        <w:spacing w:before="120" w:after="120"/>
        <w:rPr>
          <w:rStyle w:val="normaltextrun"/>
          <w:b/>
          <w:color w:val="000000"/>
          <w:sz w:val="22"/>
          <w:szCs w:val="22"/>
          <w:u w:val="single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Test końcowy i zaświadczenia dla uczestników szkolenia:  </w:t>
      </w:r>
    </w:p>
    <w:p w:rsidR="00927179" w:rsidRPr="0075145A" w:rsidRDefault="00927179" w:rsidP="0075145A">
      <w:pPr>
        <w:spacing w:before="120" w:after="120"/>
        <w:contextualSpacing/>
        <w:jc w:val="both"/>
        <w:rPr>
          <w:rFonts w:eastAsiaTheme="minorEastAsia"/>
          <w:color w:val="000000" w:themeColor="text1"/>
          <w:sz w:val="22"/>
          <w:szCs w:val="22"/>
        </w:rPr>
      </w:pPr>
      <w:r w:rsidRPr="0075145A">
        <w:rPr>
          <w:rFonts w:eastAsiaTheme="minorEastAsia"/>
          <w:color w:val="000000" w:themeColor="text1"/>
          <w:sz w:val="22"/>
          <w:szCs w:val="22"/>
        </w:rPr>
        <w:t>Szkolenie zostanie zakończone testem końcowym potwierdzającym nabycie kompetencji wśród uczestników szkolenia.</w:t>
      </w:r>
    </w:p>
    <w:p w:rsidR="00927179" w:rsidRPr="0075145A" w:rsidRDefault="00927179" w:rsidP="0075145A">
      <w:pPr>
        <w:spacing w:before="120" w:after="120"/>
        <w:contextualSpacing/>
        <w:jc w:val="both"/>
        <w:rPr>
          <w:rFonts w:eastAsiaTheme="minorEastAsia"/>
          <w:color w:val="000000" w:themeColor="text1"/>
          <w:sz w:val="22"/>
          <w:szCs w:val="22"/>
        </w:rPr>
      </w:pPr>
    </w:p>
    <w:p w:rsidR="00927179" w:rsidRPr="0075145A" w:rsidRDefault="00927179" w:rsidP="0075145A">
      <w:pPr>
        <w:tabs>
          <w:tab w:val="left" w:pos="142"/>
        </w:tabs>
        <w:spacing w:before="120" w:after="120"/>
        <w:jc w:val="both"/>
        <w:rPr>
          <w:rFonts w:eastAsiaTheme="minorEastAsia"/>
          <w:color w:val="000000" w:themeColor="text1"/>
          <w:sz w:val="22"/>
          <w:szCs w:val="22"/>
          <w:u w:val="single"/>
        </w:rPr>
      </w:pPr>
    </w:p>
    <w:p w:rsidR="00927179" w:rsidRPr="0075145A" w:rsidRDefault="00927179" w:rsidP="0075145A">
      <w:pPr>
        <w:pStyle w:val="Nagwek1"/>
        <w:numPr>
          <w:ilvl w:val="1"/>
          <w:numId w:val="10"/>
        </w:numPr>
        <w:spacing w:before="120" w:after="120"/>
        <w:jc w:val="left"/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</w:pP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  <w:t xml:space="preserve">Dokumentacja związana z realizacją </w:t>
      </w:r>
      <w:r w:rsidR="00040596"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  <w:t>szkolenia</w:t>
      </w:r>
      <w:r w:rsidRPr="0075145A">
        <w:rPr>
          <w:rStyle w:val="normaltextrun"/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</w:p>
    <w:p w:rsidR="00927179" w:rsidRPr="0075145A" w:rsidRDefault="00927179" w:rsidP="0075145A">
      <w:pPr>
        <w:pStyle w:val="Default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Wykonawca zobowiązany będzie do przekazania Zamawiającemu dokumentów w terminie </w:t>
      </w:r>
      <w:r w:rsidRPr="0075145A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</w:rPr>
        <w:t xml:space="preserve">do 5 dni roboczych </w:t>
      </w: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od dnia zakończenia </w:t>
      </w:r>
      <w:r w:rsidRPr="0075145A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</w:rPr>
        <w:t>szkolenia</w:t>
      </w: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, a w szczególności: </w:t>
      </w:r>
    </w:p>
    <w:p w:rsidR="00927179" w:rsidRPr="0075145A" w:rsidRDefault="00927179" w:rsidP="0075145A">
      <w:pPr>
        <w:pStyle w:val="Default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Oryginału list obecności, która powinna być egzekwowana przez Wykonawcę na każdym szkoleniu,</w:t>
      </w: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Oryginału listy odbioru zaświadczeń ukończenia szkolenia,</w:t>
      </w: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Oryginału potwierdzenia odbioru materiałów szkoleniowych, </w:t>
      </w: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Jednego kompletu materiałów szkoleniowych, </w:t>
      </w: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Oryginału ankiet oceniających przeprowadzonych wśród uczestników zajęć, </w:t>
      </w:r>
    </w:p>
    <w:p w:rsidR="00927179" w:rsidRPr="0075145A" w:rsidRDefault="00927179" w:rsidP="0075145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Kopii zaświadczeń wydanych osobom, które ukończyły szkolenie.</w:t>
      </w:r>
    </w:p>
    <w:p w:rsidR="00927179" w:rsidRPr="0075145A" w:rsidRDefault="00927179" w:rsidP="0075145A">
      <w:pPr>
        <w:pStyle w:val="Default"/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:rsidR="00927179" w:rsidRPr="0075145A" w:rsidRDefault="00927179" w:rsidP="0075145A">
      <w:pPr>
        <w:pStyle w:val="Default"/>
        <w:autoSpaceDE w:val="0"/>
        <w:autoSpaceDN w:val="0"/>
        <w:adjustRightInd w:val="0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Niedotrzymanie ww. terminu Zamawiający uzna jako nienależyte wykonywanie przedmiotu umowy. </w:t>
      </w:r>
    </w:p>
    <w:p w:rsidR="00927179" w:rsidRPr="0075145A" w:rsidRDefault="00927179" w:rsidP="0075145A">
      <w:pPr>
        <w:pStyle w:val="Default"/>
        <w:spacing w:before="120" w:after="120"/>
        <w:jc w:val="both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75145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lastRenderedPageBreak/>
        <w:t xml:space="preserve">Przekazanie Zamawiającemu powyższych dokumentów stanowi podstawę do sporządzenia protokołu odbioru. Protokół stanowi podstawę do przyjęcia rachunku/faktury od Wykonawcy. </w:t>
      </w:r>
    </w:p>
    <w:sectPr w:rsidR="00927179" w:rsidRPr="0075145A" w:rsidSect="0075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4" w:right="1417" w:bottom="1135" w:left="1417" w:header="426" w:footer="1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58" w:rsidRDefault="00F94C78">
      <w:r>
        <w:separator/>
      </w:r>
    </w:p>
  </w:endnote>
  <w:endnote w:type="continuationSeparator" w:id="0">
    <w:p w:rsidR="00832B58" w:rsidRDefault="00F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2D" w:rsidRDefault="007F4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90259949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923226265"/>
          <w:docPartObj>
            <w:docPartGallery w:val="Page Numbers (Top of Page)"/>
            <w:docPartUnique/>
          </w:docPartObj>
        </w:sdtPr>
        <w:sdtEndPr/>
        <w:sdtContent>
          <w:p w:rsidR="00D72B98" w:rsidRPr="007F452D" w:rsidRDefault="00040596">
            <w:pPr>
              <w:pStyle w:val="Stopka"/>
              <w:jc w:val="right"/>
              <w:rPr>
                <w:sz w:val="22"/>
              </w:rPr>
            </w:pPr>
            <w:r w:rsidRPr="007F452D">
              <w:rPr>
                <w:sz w:val="22"/>
              </w:rPr>
              <w:t xml:space="preserve">Strona </w:t>
            </w:r>
            <w:r w:rsidRPr="007F452D">
              <w:rPr>
                <w:b/>
                <w:bCs/>
                <w:sz w:val="22"/>
              </w:rPr>
              <w:fldChar w:fldCharType="begin"/>
            </w:r>
            <w:r w:rsidRPr="007F452D">
              <w:rPr>
                <w:b/>
                <w:bCs/>
                <w:sz w:val="22"/>
              </w:rPr>
              <w:instrText>PAGE</w:instrText>
            </w:r>
            <w:r w:rsidRPr="007F452D">
              <w:rPr>
                <w:b/>
                <w:bCs/>
                <w:sz w:val="22"/>
              </w:rPr>
              <w:fldChar w:fldCharType="separate"/>
            </w:r>
            <w:r w:rsidR="00642DC6">
              <w:rPr>
                <w:b/>
                <w:bCs/>
                <w:noProof/>
                <w:sz w:val="22"/>
              </w:rPr>
              <w:t>6</w:t>
            </w:r>
            <w:r w:rsidRPr="007F452D">
              <w:rPr>
                <w:b/>
                <w:bCs/>
                <w:sz w:val="22"/>
              </w:rPr>
              <w:fldChar w:fldCharType="end"/>
            </w:r>
            <w:r w:rsidRPr="007F452D">
              <w:rPr>
                <w:sz w:val="22"/>
              </w:rPr>
              <w:t xml:space="preserve"> z </w:t>
            </w:r>
            <w:r w:rsidRPr="007F452D">
              <w:rPr>
                <w:b/>
                <w:bCs/>
                <w:sz w:val="22"/>
              </w:rPr>
              <w:fldChar w:fldCharType="begin"/>
            </w:r>
            <w:r w:rsidRPr="007F452D">
              <w:rPr>
                <w:b/>
                <w:bCs/>
                <w:sz w:val="22"/>
              </w:rPr>
              <w:instrText>NUMPAGES</w:instrText>
            </w:r>
            <w:r w:rsidRPr="007F452D">
              <w:rPr>
                <w:b/>
                <w:bCs/>
                <w:sz w:val="22"/>
              </w:rPr>
              <w:fldChar w:fldCharType="separate"/>
            </w:r>
            <w:r w:rsidR="00642DC6">
              <w:rPr>
                <w:b/>
                <w:bCs/>
                <w:noProof/>
                <w:sz w:val="22"/>
              </w:rPr>
              <w:t>6</w:t>
            </w:r>
            <w:r w:rsidRPr="007F452D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D72B98" w:rsidRPr="007F452D" w:rsidRDefault="00642DC6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2D" w:rsidRDefault="007F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58" w:rsidRDefault="00F94C78">
      <w:r>
        <w:separator/>
      </w:r>
    </w:p>
  </w:footnote>
  <w:footnote w:type="continuationSeparator" w:id="0">
    <w:p w:rsidR="00832B58" w:rsidRDefault="00F9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2D" w:rsidRDefault="007F4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37" w:rsidRPr="0075145A" w:rsidRDefault="0075145A" w:rsidP="0075145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r w:rsidRPr="00A80F12">
      <w:rPr>
        <w:noProof/>
      </w:rPr>
      <w:drawing>
        <wp:inline distT="0" distB="0" distL="0" distR="0" wp14:anchorId="2BD9803C" wp14:editId="52194CEC">
          <wp:extent cx="5753100" cy="742950"/>
          <wp:effectExtent l="0" t="0" r="0" b="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2D" w:rsidRDefault="007F4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E9"/>
    <w:multiLevelType w:val="multilevel"/>
    <w:tmpl w:val="128E2C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737CB"/>
    <w:multiLevelType w:val="multilevel"/>
    <w:tmpl w:val="2616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7381A"/>
    <w:multiLevelType w:val="hybridMultilevel"/>
    <w:tmpl w:val="0552530E"/>
    <w:lvl w:ilvl="0" w:tplc="9BFC8BE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3CC1"/>
    <w:multiLevelType w:val="hybridMultilevel"/>
    <w:tmpl w:val="EF0E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90E"/>
    <w:multiLevelType w:val="hybridMultilevel"/>
    <w:tmpl w:val="E9CE10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201EE"/>
    <w:multiLevelType w:val="hybridMultilevel"/>
    <w:tmpl w:val="E23E10C0"/>
    <w:lvl w:ilvl="0" w:tplc="FE3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B0A47"/>
    <w:multiLevelType w:val="hybridMultilevel"/>
    <w:tmpl w:val="E5BCF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1DE4"/>
    <w:multiLevelType w:val="hybridMultilevel"/>
    <w:tmpl w:val="EA2C16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991443"/>
    <w:multiLevelType w:val="multilevel"/>
    <w:tmpl w:val="2616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E01F67"/>
    <w:multiLevelType w:val="hybridMultilevel"/>
    <w:tmpl w:val="EF0E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0ADB"/>
    <w:multiLevelType w:val="hybridMultilevel"/>
    <w:tmpl w:val="DA66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2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6A3AEB"/>
    <w:multiLevelType w:val="hybridMultilevel"/>
    <w:tmpl w:val="975A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184A"/>
    <w:multiLevelType w:val="hybridMultilevel"/>
    <w:tmpl w:val="2D1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6A1B"/>
    <w:multiLevelType w:val="hybridMultilevel"/>
    <w:tmpl w:val="2D1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9"/>
    <w:rsid w:val="00040596"/>
    <w:rsid w:val="000607AB"/>
    <w:rsid w:val="0014767A"/>
    <w:rsid w:val="00642DC6"/>
    <w:rsid w:val="0075145A"/>
    <w:rsid w:val="007F452D"/>
    <w:rsid w:val="00832B58"/>
    <w:rsid w:val="008942F7"/>
    <w:rsid w:val="00927179"/>
    <w:rsid w:val="00C60AD0"/>
    <w:rsid w:val="00F94C78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1A1F"/>
  <w15:chartTrackingRefBased/>
  <w15:docId w15:val="{38B6975C-912D-4E49-B839-62A4327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927179"/>
    <w:rPr>
      <w:rFonts w:ascii="Calibri" w:eastAsia="Times New Roman" w:hAnsi="Calibri" w:cs="Times New Roman"/>
      <w:lang w:val="x-none"/>
    </w:rPr>
  </w:style>
  <w:style w:type="character" w:customStyle="1" w:styleId="ListLabel1">
    <w:name w:val="ListLabel 1"/>
    <w:qFormat/>
    <w:rsid w:val="00927179"/>
    <w:rPr>
      <w:b w:val="0"/>
      <w:i w:val="0"/>
      <w:color w:val="000000"/>
      <w:u w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271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27179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27179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Default">
    <w:name w:val="Default"/>
    <w:qFormat/>
    <w:rsid w:val="0092717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927179"/>
  </w:style>
  <w:style w:type="character" w:customStyle="1" w:styleId="spellingerror">
    <w:name w:val="spellingerror"/>
    <w:basedOn w:val="Domylnaczcionkaakapitu"/>
    <w:rsid w:val="00927179"/>
  </w:style>
  <w:style w:type="character" w:customStyle="1" w:styleId="contextualspellingandgrammarerror">
    <w:name w:val="contextualspellingandgrammarerror"/>
    <w:basedOn w:val="Domylnaczcionkaakapitu"/>
    <w:rsid w:val="00927179"/>
  </w:style>
  <w:style w:type="paragraph" w:styleId="Stopka">
    <w:name w:val="footer"/>
    <w:basedOn w:val="Normalny"/>
    <w:link w:val="StopkaZnak"/>
    <w:uiPriority w:val="99"/>
    <w:unhideWhenUsed/>
    <w:rsid w:val="00927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1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27179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92717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71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71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8558-C601-4DC2-B249-73C64CD5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Kocot</dc:creator>
  <cp:keywords/>
  <dc:description/>
  <cp:lastModifiedBy>Paulina Walska</cp:lastModifiedBy>
  <cp:revision>5</cp:revision>
  <dcterms:created xsi:type="dcterms:W3CDTF">2023-01-24T14:58:00Z</dcterms:created>
  <dcterms:modified xsi:type="dcterms:W3CDTF">2023-02-07T15:13:00Z</dcterms:modified>
</cp:coreProperties>
</file>