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27CC719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F178F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C43F5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F178F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94BDEB4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4F178F" w:rsidRPr="004F178F">
        <w:rPr>
          <w:rFonts w:ascii="Arial" w:eastAsia="Arial" w:hAnsi="Arial" w:cs="Arial"/>
          <w:b/>
          <w:sz w:val="32"/>
          <w:szCs w:val="32"/>
          <w:lang w:eastAsia="pl-PL"/>
        </w:rPr>
        <w:t xml:space="preserve"> </w:t>
      </w:r>
      <w:bookmarkStart w:id="1" w:name="_Hlk87352307"/>
      <w:bookmarkStart w:id="2" w:name="_Hlk87358751"/>
      <w:r w:rsidR="00181EE5" w:rsidRPr="00181EE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Odbiór, transport i zagospodarowanie ustabilizowanych komunalnych osadów ściekowych z Gminnej Oczyszczalni Ścieków, położonej na terenie Gminy Przodkowo w okresie od 01.01.2022 r. do 31.12.2022 r</w:t>
      </w:r>
      <w:bookmarkEnd w:id="1"/>
      <w:r w:rsidR="00181EE5" w:rsidRPr="00181EE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</w:t>
      </w:r>
      <w:bookmarkEnd w:id="2"/>
      <w:r w:rsidR="004F178F" w:rsidRPr="004F178F">
        <w:rPr>
          <w:rFonts w:asciiTheme="majorHAnsi" w:eastAsia="Calibri" w:hAnsiTheme="majorHAnsi" w:cs="Arial"/>
          <w:b/>
          <w:iCs/>
          <w:color w:val="002060"/>
        </w:rPr>
        <w:t>.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4F178F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3A2A23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4F178F">
        <w:rPr>
          <w:rFonts w:asciiTheme="majorHAnsi" w:eastAsia="Calibri" w:hAnsiTheme="majorHAnsi" w:cs="Arial"/>
          <w:b/>
          <w:color w:val="002060"/>
          <w:lang w:val="pl"/>
        </w:rPr>
        <w:t>.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51CAE6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4F178F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F178F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F223D9" w14:textId="77777777" w:rsidR="00181EE5" w:rsidRDefault="00181EE5" w:rsidP="00181EE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3" w:name="_Hlk69723270"/>
      <w:bookmarkStart w:id="4" w:name="_Hlk71891974"/>
      <w:bookmarkStart w:id="5" w:name="_Hlk68853491"/>
      <w:bookmarkStart w:id="6" w:name="_Hlk77066701"/>
      <w:bookmarkStart w:id="7" w:name="_Hlk71891611"/>
      <w:r w:rsidRPr="00181EE5">
        <w:rPr>
          <w:rFonts w:asciiTheme="majorHAnsi" w:hAnsiTheme="majorHAnsi" w:cs="Times New Roman"/>
          <w:b/>
          <w:bCs/>
          <w:sz w:val="24"/>
          <w:szCs w:val="24"/>
        </w:rPr>
        <w:t xml:space="preserve">Konsorcjum: </w:t>
      </w:r>
    </w:p>
    <w:p w14:paraId="4BA477FC" w14:textId="24FF5F27" w:rsidR="00181EE5" w:rsidRPr="00181EE5" w:rsidRDefault="00181EE5" w:rsidP="00181EE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(Lider)</w:t>
      </w:r>
      <w:proofErr w:type="spellStart"/>
      <w:r w:rsidRPr="00181EE5">
        <w:rPr>
          <w:rFonts w:asciiTheme="majorHAnsi" w:hAnsiTheme="majorHAnsi" w:cs="Times New Roman"/>
          <w:b/>
          <w:bCs/>
          <w:sz w:val="24"/>
          <w:szCs w:val="24"/>
        </w:rPr>
        <w:t>Biotrans</w:t>
      </w:r>
      <w:proofErr w:type="spellEnd"/>
      <w:r w:rsidRPr="00181EE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181EE5">
        <w:rPr>
          <w:rFonts w:asciiTheme="majorHAnsi" w:hAnsiTheme="majorHAnsi" w:cs="Times New Roman"/>
          <w:b/>
          <w:bCs/>
          <w:sz w:val="24"/>
          <w:szCs w:val="24"/>
        </w:rPr>
        <w:t>Dobrovolscy</w:t>
      </w:r>
      <w:proofErr w:type="spellEnd"/>
      <w:r w:rsidRPr="00181EE5">
        <w:rPr>
          <w:rFonts w:asciiTheme="majorHAnsi" w:hAnsiTheme="majorHAnsi" w:cs="Times New Roman"/>
          <w:b/>
          <w:bCs/>
          <w:sz w:val="24"/>
          <w:szCs w:val="24"/>
        </w:rPr>
        <w:t xml:space="preserve">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81EE5">
        <w:rPr>
          <w:rFonts w:asciiTheme="majorHAnsi" w:hAnsiTheme="majorHAnsi" w:cs="Times New Roman"/>
          <w:b/>
          <w:bCs/>
          <w:sz w:val="24"/>
          <w:szCs w:val="24"/>
        </w:rPr>
        <w:t>ul. Wysoka 53, 83-212 Bobowo,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7F9BD53C" w14:textId="77777777" w:rsidR="00181EE5" w:rsidRPr="00181EE5" w:rsidRDefault="00181EE5" w:rsidP="00181EE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81EE5">
        <w:rPr>
          <w:rFonts w:asciiTheme="majorHAnsi" w:hAnsiTheme="majorHAnsi" w:cs="Times New Roman"/>
          <w:b/>
          <w:bCs/>
          <w:sz w:val="24"/>
          <w:szCs w:val="24"/>
        </w:rPr>
        <w:t>Marcin Dobrowolski, ul. Wysoka 53, 83-212 Bobowo,</w:t>
      </w:r>
    </w:p>
    <w:p w14:paraId="65547485" w14:textId="18506512" w:rsidR="003E5777" w:rsidRDefault="00181EE5" w:rsidP="00181EE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81EE5">
        <w:rPr>
          <w:rFonts w:asciiTheme="majorHAnsi" w:hAnsiTheme="majorHAnsi" w:cs="Times New Roman"/>
          <w:b/>
          <w:bCs/>
          <w:sz w:val="24"/>
          <w:szCs w:val="24"/>
        </w:rPr>
        <w:t xml:space="preserve">Arkadiusz </w:t>
      </w:r>
      <w:proofErr w:type="spellStart"/>
      <w:r w:rsidRPr="00181EE5">
        <w:rPr>
          <w:rFonts w:asciiTheme="majorHAnsi" w:hAnsiTheme="majorHAnsi" w:cs="Times New Roman"/>
          <w:b/>
          <w:bCs/>
          <w:sz w:val="24"/>
          <w:szCs w:val="24"/>
        </w:rPr>
        <w:t>Delewski</w:t>
      </w:r>
      <w:proofErr w:type="spellEnd"/>
      <w:r w:rsidRPr="00181EE5">
        <w:rPr>
          <w:rFonts w:asciiTheme="majorHAnsi" w:hAnsiTheme="majorHAnsi" w:cs="Times New Roman"/>
          <w:b/>
          <w:bCs/>
          <w:sz w:val="24"/>
          <w:szCs w:val="24"/>
        </w:rPr>
        <w:t>, Dąbrówka ul. Boczna 8,   83-212 Bobowo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743211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418"/>
        <w:gridCol w:w="993"/>
      </w:tblGrid>
      <w:tr w:rsidR="0034328A" w:rsidRPr="007D217A" w14:paraId="59B8F82F" w14:textId="0C7641C1" w:rsidTr="00743211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8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4C759A0" w:rsidR="0034328A" w:rsidRDefault="0074321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5B197B5F" w14:textId="6476769E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743211">
              <w:rPr>
                <w:rFonts w:asciiTheme="majorHAnsi" w:eastAsia="Calibri" w:hAnsiTheme="majorHAnsi" w:cs="Arial"/>
              </w:rPr>
              <w:t>czas post. Pojazdu zastępczego</w:t>
            </w:r>
          </w:p>
        </w:tc>
        <w:tc>
          <w:tcPr>
            <w:tcW w:w="993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181EE5" w:rsidRPr="007D217A" w14:paraId="4110F847" w14:textId="77777777" w:rsidTr="00743211">
        <w:tc>
          <w:tcPr>
            <w:tcW w:w="534" w:type="dxa"/>
            <w:vAlign w:val="center"/>
          </w:tcPr>
          <w:p w14:paraId="2605E2EF" w14:textId="503E7A59" w:rsidR="00181EE5" w:rsidRPr="007D217A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9642440" w14:textId="77777777" w:rsidR="00181EE5" w:rsidRPr="00181EE5" w:rsidRDefault="00181EE5" w:rsidP="00181EE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89868504"/>
            <w:r w:rsidRPr="00181EE5">
              <w:rPr>
                <w:rFonts w:asciiTheme="majorHAnsi" w:eastAsia="Calibri" w:hAnsiTheme="majorHAnsi" w:cs="Arial"/>
                <w:b/>
                <w:bCs/>
              </w:rPr>
              <w:t xml:space="preserve">Konsorcjum: </w:t>
            </w:r>
            <w:proofErr w:type="spellStart"/>
            <w:r w:rsidRPr="00181EE5">
              <w:rPr>
                <w:rFonts w:asciiTheme="majorHAnsi" w:eastAsia="Calibri" w:hAnsiTheme="majorHAnsi" w:cs="Arial"/>
                <w:b/>
                <w:bCs/>
              </w:rPr>
              <w:t>Biotrans</w:t>
            </w:r>
            <w:proofErr w:type="spellEnd"/>
            <w:r w:rsidRPr="00181EE5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proofErr w:type="spellStart"/>
            <w:r w:rsidRPr="00181EE5">
              <w:rPr>
                <w:rFonts w:asciiTheme="majorHAnsi" w:eastAsia="Calibri" w:hAnsiTheme="majorHAnsi" w:cs="Arial"/>
                <w:b/>
                <w:bCs/>
              </w:rPr>
              <w:t>Dobrovolscy</w:t>
            </w:r>
            <w:proofErr w:type="spellEnd"/>
            <w:r w:rsidRPr="00181EE5">
              <w:rPr>
                <w:rFonts w:asciiTheme="majorHAnsi" w:eastAsia="Calibri" w:hAnsiTheme="majorHAnsi" w:cs="Arial"/>
                <w:b/>
                <w:bCs/>
              </w:rPr>
              <w:t xml:space="preserve"> Sp. z o.o. Sp. k.</w:t>
            </w:r>
          </w:p>
          <w:p w14:paraId="11CFB1C0" w14:textId="77777777" w:rsidR="00181EE5" w:rsidRPr="00181EE5" w:rsidRDefault="00181EE5" w:rsidP="00181EE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ul. Wysoka 53, 83-212 Bobowo,</w:t>
            </w:r>
          </w:p>
          <w:p w14:paraId="67E2C806" w14:textId="77777777" w:rsidR="00181EE5" w:rsidRPr="00181EE5" w:rsidRDefault="00181EE5" w:rsidP="00181EE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Marcin Dobrowolski, ul. Wysoka 53, 83-212 Bobowo,</w:t>
            </w:r>
          </w:p>
          <w:p w14:paraId="4ADFB4C7" w14:textId="0644EB90" w:rsidR="00181EE5" w:rsidRPr="00181EE5" w:rsidRDefault="00181EE5" w:rsidP="00181EE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 xml:space="preserve">Arkadiusz </w:t>
            </w:r>
            <w:proofErr w:type="spellStart"/>
            <w:r w:rsidRPr="00181EE5">
              <w:rPr>
                <w:rFonts w:asciiTheme="majorHAnsi" w:eastAsia="Calibri" w:hAnsiTheme="majorHAnsi" w:cs="Arial"/>
                <w:b/>
                <w:bCs/>
              </w:rPr>
              <w:t>Delewski</w:t>
            </w:r>
            <w:proofErr w:type="spellEnd"/>
            <w:r w:rsidRPr="00181EE5">
              <w:rPr>
                <w:rFonts w:asciiTheme="majorHAnsi" w:eastAsia="Calibri" w:hAnsiTheme="majorHAnsi" w:cs="Arial"/>
                <w:b/>
                <w:bCs/>
              </w:rPr>
              <w:t>, Dąbrówka ul. Boczna 8,   83-212 Bobowo</w:t>
            </w:r>
            <w:bookmarkEnd w:id="9"/>
          </w:p>
        </w:tc>
        <w:tc>
          <w:tcPr>
            <w:tcW w:w="1701" w:type="dxa"/>
            <w:vAlign w:val="center"/>
          </w:tcPr>
          <w:p w14:paraId="03271ADA" w14:textId="2DC1D3A1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151 632,00 zł</w:t>
            </w:r>
          </w:p>
        </w:tc>
        <w:tc>
          <w:tcPr>
            <w:tcW w:w="1275" w:type="dxa"/>
          </w:tcPr>
          <w:p w14:paraId="48827A5F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04EE6AA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D651BCE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C8EBA30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D9CD05F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ABFEC17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F0F308A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E3DC788" w14:textId="053A17CE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7D1BB931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C4DD9FB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E4B2E70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4EB7BDC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A865A18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7AC1984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669DEFC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31C77EF" w14:textId="404B770F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418" w:type="dxa"/>
          </w:tcPr>
          <w:p w14:paraId="29038572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91AEC32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43BB55D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537143F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0515AF5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BA11880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8DF8350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6320044" w14:textId="06C31A0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993" w:type="dxa"/>
          </w:tcPr>
          <w:p w14:paraId="1A6ECDDF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79206B7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EC5AD5A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ED96DA9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95AE941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46621E7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A32D220" w14:textId="77777777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740EEAB" w14:textId="109B379E" w:rsidR="00181EE5" w:rsidRPr="00181EE5" w:rsidRDefault="00181EE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50522F" w:rsidRPr="007D217A" w14:paraId="23D9DA4B" w14:textId="3CFFDB09" w:rsidTr="00743211">
        <w:trPr>
          <w:trHeight w:val="1032"/>
        </w:trPr>
        <w:tc>
          <w:tcPr>
            <w:tcW w:w="534" w:type="dxa"/>
            <w:vAlign w:val="center"/>
          </w:tcPr>
          <w:p w14:paraId="28161006" w14:textId="145B7CE4" w:rsidR="0050522F" w:rsidRPr="007D217A" w:rsidRDefault="00181E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0" w:name="_Hlk35592603"/>
            <w:bookmarkStart w:id="11" w:name="_Hlk35592631"/>
            <w:r>
              <w:rPr>
                <w:rFonts w:asciiTheme="majorHAnsi" w:eastAsia="Calibri" w:hAnsiTheme="majorHAnsi" w:cs="Arial"/>
              </w:rPr>
              <w:t>2</w:t>
            </w:r>
            <w:r w:rsidR="0050522F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61C64159" w14:textId="77777777" w:rsidR="0050522F" w:rsidRPr="00181EE5" w:rsidRDefault="00FD347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>ELWOZ ECO Sp. z. o.o.</w:t>
            </w:r>
          </w:p>
          <w:p w14:paraId="377C5B0E" w14:textId="77777777" w:rsidR="00FD3471" w:rsidRPr="00181EE5" w:rsidRDefault="009C4F8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>ul. Słupska 2</w:t>
            </w:r>
          </w:p>
          <w:p w14:paraId="71716DB3" w14:textId="67211FE0" w:rsidR="009C4F81" w:rsidRPr="00181EE5" w:rsidRDefault="009C4F8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278A5CB9" w14:textId="64E61C50" w:rsidR="0050522F" w:rsidRPr="00181EE5" w:rsidRDefault="00181EE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>308 707,20  zł</w:t>
            </w:r>
          </w:p>
        </w:tc>
        <w:tc>
          <w:tcPr>
            <w:tcW w:w="1275" w:type="dxa"/>
          </w:tcPr>
          <w:p w14:paraId="6F0890CD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B1761C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052973" w14:textId="2D5EF508" w:rsidR="0050522F" w:rsidRPr="00181EE5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 xml:space="preserve"> </w:t>
            </w:r>
            <w:r w:rsidR="00430105">
              <w:rPr>
                <w:rFonts w:asciiTheme="majorHAnsi" w:eastAsia="Calibri" w:hAnsiTheme="majorHAnsi" w:cs="Arial"/>
              </w:rPr>
              <w:t>29,47</w:t>
            </w:r>
            <w:r w:rsidR="0005357D" w:rsidRPr="00181EE5">
              <w:rPr>
                <w:rFonts w:asciiTheme="majorHAnsi" w:eastAsia="Calibri" w:hAnsiTheme="majorHAnsi" w:cs="Arial"/>
              </w:rPr>
              <w:t xml:space="preserve"> </w:t>
            </w:r>
            <w:r w:rsidR="0050522F" w:rsidRPr="00181EE5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54BCF0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815507" w14:textId="26A65ECA" w:rsidR="0050522F" w:rsidRPr="00181EE5" w:rsidRDefault="0074321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8" w:type="dxa"/>
          </w:tcPr>
          <w:p w14:paraId="7122E08C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60F512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16DE94" w14:textId="1EE0EFEC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993" w:type="dxa"/>
          </w:tcPr>
          <w:p w14:paraId="1A93821E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90AAAC" w14:textId="77777777" w:rsidR="0050522F" w:rsidRPr="00181EE5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82C57B" w14:textId="02815E19" w:rsidR="0050522F" w:rsidRPr="00181EE5" w:rsidRDefault="004301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69,47</w:t>
            </w:r>
            <w:r w:rsidR="0050522F" w:rsidRPr="00181EE5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bookmarkEnd w:id="4"/>
      <w:bookmarkEnd w:id="5"/>
      <w:bookmarkEnd w:id="8"/>
      <w:bookmarkEnd w:id="10"/>
      <w:bookmarkEnd w:id="11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6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7"/>
    <w:p w14:paraId="4FC35555" w14:textId="2FE9BE5E" w:rsidR="00466BD2" w:rsidRPr="00430105" w:rsidRDefault="00430105" w:rsidP="00430105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  <w:r w:rsidRPr="00430105">
        <w:rPr>
          <w:rFonts w:asciiTheme="majorHAnsi" w:eastAsia="Calibri" w:hAnsiTheme="majorHAnsi" w:cs="Arial"/>
          <w:bCs/>
        </w:rPr>
        <w:t>Sporządziła: Monika Warkusz</w:t>
      </w:r>
    </w:p>
    <w:sectPr w:rsidR="00466BD2" w:rsidRPr="004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81EE5"/>
    <w:rsid w:val="001C5627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A2A23"/>
    <w:rsid w:val="003B42EC"/>
    <w:rsid w:val="003E5777"/>
    <w:rsid w:val="00430105"/>
    <w:rsid w:val="00437739"/>
    <w:rsid w:val="00437A4B"/>
    <w:rsid w:val="00466BD2"/>
    <w:rsid w:val="0049353B"/>
    <w:rsid w:val="004B24B9"/>
    <w:rsid w:val="004E4497"/>
    <w:rsid w:val="004F178F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A32A7"/>
    <w:rsid w:val="006B5616"/>
    <w:rsid w:val="006C43F5"/>
    <w:rsid w:val="00723603"/>
    <w:rsid w:val="00743211"/>
    <w:rsid w:val="007D217A"/>
    <w:rsid w:val="007D2F35"/>
    <w:rsid w:val="007F09FC"/>
    <w:rsid w:val="00800ED4"/>
    <w:rsid w:val="00874A33"/>
    <w:rsid w:val="00876358"/>
    <w:rsid w:val="008C225A"/>
    <w:rsid w:val="008E7063"/>
    <w:rsid w:val="00932A8F"/>
    <w:rsid w:val="009C4F81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D227B9"/>
    <w:rsid w:val="00D56297"/>
    <w:rsid w:val="00DE3308"/>
    <w:rsid w:val="00E9387C"/>
    <w:rsid w:val="00EA3177"/>
    <w:rsid w:val="00EE23D1"/>
    <w:rsid w:val="00F9288E"/>
    <w:rsid w:val="00FB250F"/>
    <w:rsid w:val="00FD154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E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17</cp:revision>
  <dcterms:created xsi:type="dcterms:W3CDTF">2021-04-09T07:19:00Z</dcterms:created>
  <dcterms:modified xsi:type="dcterms:W3CDTF">2021-12-08T14:20:00Z</dcterms:modified>
</cp:coreProperties>
</file>