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A7E9" w14:textId="77777777" w:rsidR="008474B2" w:rsidRPr="00C52173" w:rsidRDefault="008474B2" w:rsidP="008474B2">
      <w:pPr>
        <w:shd w:val="clear" w:color="auto" w:fill="FFFFFF"/>
        <w:tabs>
          <w:tab w:val="left" w:pos="461"/>
          <w:tab w:val="right" w:pos="14004"/>
        </w:tabs>
        <w:ind w:left="130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C52173">
        <w:rPr>
          <w:rFonts w:ascii="Times New Roman" w:hAnsi="Times New Roman"/>
          <w:b/>
          <w:bCs/>
          <w:i/>
          <w:u w:val="single"/>
        </w:rPr>
        <w:t>Załącznik numer 1</w:t>
      </w:r>
      <w:r w:rsidR="008560AD" w:rsidRPr="00C52173">
        <w:rPr>
          <w:rFonts w:ascii="Times New Roman" w:hAnsi="Times New Roman"/>
          <w:b/>
          <w:bCs/>
          <w:i/>
          <w:u w:val="single"/>
        </w:rPr>
        <w:t>do SWZ</w:t>
      </w:r>
    </w:p>
    <w:p w14:paraId="5F0D43B9" w14:textId="71FE6EFC" w:rsidR="008474B2" w:rsidRPr="00470668" w:rsidRDefault="008474B2" w:rsidP="008474B2">
      <w:pPr>
        <w:spacing w:after="120" w:line="276" w:lineRule="auto"/>
        <w:rPr>
          <w:rStyle w:val="Uwydatnienie"/>
          <w:b/>
          <w:bCs/>
          <w:i w:val="0"/>
          <w:iCs w:val="0"/>
        </w:rPr>
      </w:pPr>
      <w:r w:rsidRPr="00470668">
        <w:rPr>
          <w:rStyle w:val="Uwydatnienie"/>
          <w:b/>
          <w:bCs/>
        </w:rPr>
        <w:t xml:space="preserve">Numer postępowania: </w:t>
      </w:r>
      <w:r w:rsidRPr="00200E40">
        <w:rPr>
          <w:rStyle w:val="Uwydatnienie"/>
          <w:b/>
          <w:bCs/>
          <w:color w:val="FF0000"/>
        </w:rPr>
        <w:t>PT.2370.0</w:t>
      </w:r>
      <w:r w:rsidR="00D33764">
        <w:rPr>
          <w:rStyle w:val="Uwydatnienie"/>
          <w:b/>
          <w:bCs/>
          <w:color w:val="FF0000"/>
        </w:rPr>
        <w:t>6</w:t>
      </w:r>
      <w:r w:rsidRPr="00200E40">
        <w:rPr>
          <w:rStyle w:val="Uwydatnienie"/>
          <w:b/>
          <w:bCs/>
          <w:color w:val="FF0000"/>
        </w:rPr>
        <w:t>.202</w:t>
      </w:r>
      <w:r w:rsidR="00C70B5A">
        <w:rPr>
          <w:rStyle w:val="Uwydatnienie"/>
          <w:b/>
          <w:bCs/>
          <w:color w:val="FF0000"/>
        </w:rPr>
        <w:t>3</w:t>
      </w:r>
    </w:p>
    <w:p w14:paraId="1AEC053F" w14:textId="77777777" w:rsidR="008474B2" w:rsidRPr="00200E40" w:rsidRDefault="008474B2" w:rsidP="008474B2">
      <w:pPr>
        <w:spacing w:after="120" w:line="276" w:lineRule="auto"/>
        <w:rPr>
          <w:rStyle w:val="Uwydatnienie"/>
          <w:b/>
          <w:bCs/>
          <w:i w:val="0"/>
          <w:iCs w:val="0"/>
          <w:color w:val="FF0000"/>
        </w:rPr>
      </w:pPr>
      <w:r w:rsidRPr="00470668">
        <w:rPr>
          <w:rStyle w:val="Uwydatnienie"/>
          <w:b/>
          <w:bCs/>
        </w:rPr>
        <w:t xml:space="preserve">ZAMAWIAJĄCY: </w:t>
      </w:r>
      <w:r w:rsidRPr="00200E40">
        <w:rPr>
          <w:rStyle w:val="Uwydatnienie"/>
          <w:b/>
          <w:bCs/>
          <w:color w:val="FF0000"/>
        </w:rPr>
        <w:t>KOMENDA POWIATOWA</w:t>
      </w:r>
      <w:r>
        <w:rPr>
          <w:rStyle w:val="Uwydatnienie"/>
          <w:b/>
          <w:bCs/>
          <w:color w:val="FF0000"/>
        </w:rPr>
        <w:t xml:space="preserve"> </w:t>
      </w:r>
      <w:r w:rsidRPr="00200E40">
        <w:rPr>
          <w:rStyle w:val="Uwydatnienie"/>
          <w:b/>
          <w:bCs/>
          <w:color w:val="FF0000"/>
        </w:rPr>
        <w:t>PAŃSTWOWEJ STRAŻY POŻARNEJ  W GRÓJCU</w:t>
      </w:r>
    </w:p>
    <w:p w14:paraId="6B921115" w14:textId="2BB3BDAB" w:rsidR="008474B2" w:rsidRPr="00200E40" w:rsidRDefault="008474B2" w:rsidP="008474B2">
      <w:pPr>
        <w:spacing w:after="120" w:line="276" w:lineRule="auto"/>
        <w:rPr>
          <w:b/>
          <w:bCs/>
          <w:color w:val="FF0000"/>
        </w:rPr>
      </w:pPr>
      <w:r w:rsidRPr="00200E40">
        <w:rPr>
          <w:rStyle w:val="Uwydatnienie"/>
          <w:b/>
          <w:bCs/>
          <w:color w:val="FF0000"/>
        </w:rPr>
        <w:t xml:space="preserve">                      </w:t>
      </w:r>
    </w:p>
    <w:p w14:paraId="5DA6529B" w14:textId="517D2A06" w:rsidR="008474B2" w:rsidRPr="00470668" w:rsidRDefault="008474B2" w:rsidP="008474B2">
      <w:pPr>
        <w:spacing w:after="120" w:line="276" w:lineRule="auto"/>
        <w:jc w:val="both"/>
        <w:rPr>
          <w:rStyle w:val="Uwydatnienie"/>
          <w:b/>
          <w:bCs/>
          <w:i w:val="0"/>
          <w:iCs w:val="0"/>
        </w:rPr>
      </w:pPr>
    </w:p>
    <w:p w14:paraId="50BBE770" w14:textId="298010C1" w:rsidR="008474B2" w:rsidRDefault="002F5968" w:rsidP="008474B2">
      <w:pPr>
        <w:spacing w:after="120" w:line="276" w:lineRule="auto"/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017EC0" wp14:editId="0B11D64A">
            <wp:simplePos x="0" y="0"/>
            <wp:positionH relativeFrom="column">
              <wp:posOffset>2998470</wp:posOffset>
            </wp:positionH>
            <wp:positionV relativeFrom="paragraph">
              <wp:posOffset>86360</wp:posOffset>
            </wp:positionV>
            <wp:extent cx="309943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507" y="21482"/>
                <wp:lineTo x="215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AA9970" w14:textId="77777777" w:rsidR="008474B2" w:rsidRDefault="008474B2" w:rsidP="008474B2">
      <w:pPr>
        <w:spacing w:after="120" w:line="276" w:lineRule="auto"/>
        <w:jc w:val="center"/>
        <w:rPr>
          <w:b/>
          <w:bCs/>
        </w:rPr>
      </w:pPr>
    </w:p>
    <w:p w14:paraId="52CD5127" w14:textId="77777777" w:rsidR="008474B2" w:rsidRDefault="008474B2" w:rsidP="008474B2">
      <w:pPr>
        <w:spacing w:after="120" w:line="276" w:lineRule="auto"/>
        <w:jc w:val="center"/>
        <w:rPr>
          <w:b/>
          <w:bCs/>
        </w:rPr>
      </w:pPr>
    </w:p>
    <w:p w14:paraId="29AF1B7D" w14:textId="77777777" w:rsidR="008474B2" w:rsidRDefault="008474B2" w:rsidP="008474B2">
      <w:pPr>
        <w:spacing w:after="120" w:line="276" w:lineRule="auto"/>
        <w:jc w:val="center"/>
        <w:rPr>
          <w:b/>
          <w:bCs/>
        </w:rPr>
      </w:pPr>
    </w:p>
    <w:p w14:paraId="3DBE477A" w14:textId="77777777" w:rsidR="008474B2" w:rsidRPr="00470668" w:rsidRDefault="008474B2" w:rsidP="008474B2">
      <w:pPr>
        <w:spacing w:after="120" w:line="276" w:lineRule="auto"/>
        <w:jc w:val="center"/>
        <w:rPr>
          <w:b/>
          <w:bCs/>
        </w:rPr>
      </w:pPr>
    </w:p>
    <w:p w14:paraId="47C8EE95" w14:textId="77777777" w:rsid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1E5E33DB" w14:textId="77777777" w:rsidR="002F5968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30C6BAD8" w14:textId="77777777" w:rsidR="002F5968" w:rsidRPr="002F5968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0275AD1D" w14:textId="1EF82596" w:rsidR="008474B2" w:rsidRPr="002F5968" w:rsidRDefault="008474B2" w:rsidP="008474B2">
      <w:pPr>
        <w:shd w:val="clear" w:color="auto" w:fill="FFFFFF"/>
        <w:ind w:left="13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2F5968">
        <w:rPr>
          <w:rFonts w:ascii="Times New Roman" w:hAnsi="Times New Roman"/>
          <w:b/>
          <w:bCs/>
        </w:rPr>
        <w:t>OPIS PRZEDMIOTU ZAMÓWIENIA OPZ</w:t>
      </w:r>
    </w:p>
    <w:p w14:paraId="58F06603" w14:textId="77777777" w:rsidR="002F5968" w:rsidRPr="002F5968" w:rsidRDefault="002F5968" w:rsidP="002F5968">
      <w:pPr>
        <w:spacing w:after="6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3264731"/>
      <w:r w:rsidRPr="002F5968">
        <w:rPr>
          <w:rFonts w:ascii="Times New Roman" w:hAnsi="Times New Roman"/>
          <w:b/>
          <w:bCs/>
          <w:sz w:val="24"/>
          <w:szCs w:val="24"/>
        </w:rPr>
        <w:t>,,Wymiana bram garażowych w budynku Komendy Powiatowej Państwowej Straży Pożarnej w Grójcu”</w:t>
      </w:r>
    </w:p>
    <w:bookmarkEnd w:id="0"/>
    <w:p w14:paraId="59D6D941" w14:textId="77777777" w:rsidR="008474B2" w:rsidRPr="002F5968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326BC09E" w14:textId="08772FCE" w:rsid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5F71A89B" w14:textId="265E3A0C" w:rsidR="002F5968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07E59BE1" w14:textId="0E99BF16" w:rsidR="002F5968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3B44793F" w14:textId="77777777" w:rsidR="002F5968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6AC94C8E" w14:textId="77777777" w:rsid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478AD7A6" w14:textId="77777777" w:rsid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347FE315" w14:textId="77777777" w:rsid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2937660F" w14:textId="77777777" w:rsidR="008474B2" w:rsidRPr="008474B2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4D532796" w14:textId="77777777" w:rsidR="008474B2" w:rsidRPr="008474B2" w:rsidRDefault="008474B2" w:rsidP="008474B2">
      <w:pPr>
        <w:rPr>
          <w:rFonts w:ascii="Times New Roman" w:hAnsi="Times New Roman"/>
        </w:rPr>
      </w:pPr>
    </w:p>
    <w:tbl>
      <w:tblPr>
        <w:tblStyle w:val="Tabela-Siatka"/>
        <w:tblW w:w="14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5"/>
        <w:gridCol w:w="10168"/>
        <w:gridCol w:w="3211"/>
      </w:tblGrid>
      <w:tr w:rsidR="00B9232B" w:rsidRPr="00AD011B" w14:paraId="16A2FF18" w14:textId="77777777" w:rsidTr="002116BD"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0A22930A" w14:textId="77777777" w:rsidR="00B9232B" w:rsidRPr="00AD011B" w:rsidRDefault="00B9232B" w:rsidP="008474B2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>LP.</w:t>
            </w:r>
          </w:p>
        </w:tc>
        <w:tc>
          <w:tcPr>
            <w:tcW w:w="10168" w:type="dxa"/>
            <w:tcBorders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B6FAF89" w14:textId="77777777" w:rsidR="00B9232B" w:rsidRPr="00AD011B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0"/>
                <w:sz w:val="22"/>
              </w:rPr>
              <w:t>MINIMALNE WYMAGANIA TECHNICZNO - UŻYTKOWE</w:t>
            </w:r>
          </w:p>
        </w:tc>
        <w:tc>
          <w:tcPr>
            <w:tcW w:w="3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E10DB" w14:textId="77777777" w:rsidR="00B9232B" w:rsidRPr="00AD011B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>Wypełnia Wykonawca wpisując:</w:t>
            </w:r>
          </w:p>
          <w:p w14:paraId="4EC98596" w14:textId="702A5DA4" w:rsidR="00B9232B" w:rsidRPr="00AD011B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 xml:space="preserve">- parametry, markę, model, rozwiązania techniczne.  Obowiązkowo należy wpisać słowa ,,Spełnia” </w:t>
            </w:r>
          </w:p>
          <w:p w14:paraId="2416B824" w14:textId="77777777" w:rsidR="00B9232B" w:rsidRPr="00AD011B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>lub ,,Nie spełnia”</w:t>
            </w:r>
          </w:p>
        </w:tc>
      </w:tr>
      <w:tr w:rsidR="00E735B1" w:rsidRPr="00AD011B" w14:paraId="0029A5B7" w14:textId="77777777" w:rsidTr="002116BD"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20F02C" w14:textId="77777777" w:rsidR="00F90358" w:rsidRPr="00AD011B" w:rsidRDefault="00F90358" w:rsidP="001B0E1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>1.</w:t>
            </w:r>
          </w:p>
        </w:tc>
        <w:tc>
          <w:tcPr>
            <w:tcW w:w="13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98" w:type="dxa"/>
            </w:tcMar>
          </w:tcPr>
          <w:p w14:paraId="38AA8128" w14:textId="0FB67E5D" w:rsidR="00F90358" w:rsidRPr="00AD011B" w:rsidRDefault="00AB2881" w:rsidP="00DA4CD1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>WARUNKI OGÓLNE</w:t>
            </w:r>
            <w:r w:rsidR="002116BD"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 xml:space="preserve"> DLA MONTAŻU </w:t>
            </w:r>
            <w:r w:rsidR="00512B63">
              <w:rPr>
                <w:rFonts w:ascii="Times New Roman" w:hAnsi="Times New Roman"/>
                <w:b/>
                <w:bCs/>
                <w:spacing w:val="-1"/>
                <w:sz w:val="22"/>
              </w:rPr>
              <w:t>7</w:t>
            </w:r>
            <w:r w:rsidR="002116BD" w:rsidRPr="00AD011B">
              <w:rPr>
                <w:rFonts w:ascii="Times New Roman" w:hAnsi="Times New Roman"/>
                <w:b/>
                <w:bCs/>
                <w:spacing w:val="-1"/>
                <w:sz w:val="22"/>
              </w:rPr>
              <w:t xml:space="preserve"> BRAM</w:t>
            </w:r>
          </w:p>
        </w:tc>
      </w:tr>
      <w:tr w:rsidR="002116BD" w:rsidRPr="00AD011B" w14:paraId="58056BC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74CAA28E" w14:textId="6B21CE41" w:rsidR="002116BD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CCB1C9F" w14:textId="452FB13B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Brama segmentowa </w:t>
            </w:r>
            <w:r w:rsidR="001B2F7A" w:rsidRPr="00AD011B">
              <w:rPr>
                <w:rFonts w:ascii="Times New Roman" w:hAnsi="Times New Roman"/>
                <w:spacing w:val="-1"/>
                <w:sz w:val="22"/>
              </w:rPr>
              <w:t xml:space="preserve">stalowa, 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ocieplana </w:t>
            </w:r>
            <w:r w:rsidR="00787A06" w:rsidRPr="00AD011B">
              <w:rPr>
                <w:rFonts w:ascii="Times New Roman" w:hAnsi="Times New Roman"/>
                <w:spacing w:val="-1"/>
                <w:sz w:val="22"/>
              </w:rPr>
              <w:t xml:space="preserve"> w ilości 7 sztuk</w:t>
            </w:r>
            <w:r w:rsidR="00DE47F8" w:rsidRPr="00AD011B">
              <w:rPr>
                <w:rFonts w:ascii="Times New Roman" w:hAnsi="Times New Roman"/>
                <w:spacing w:val="-1"/>
                <w:sz w:val="22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3715BD21" w14:textId="77777777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2116BD" w:rsidRPr="00AD011B" w14:paraId="761F75AE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6BE41649" w14:textId="420FBAE7" w:rsidR="002116BD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37E608" w14:textId="484D59FC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Produkty oraz urządzenia fabrycznie nowe</w:t>
            </w:r>
            <w:r w:rsidR="00C45590" w:rsidRPr="00AD011B">
              <w:rPr>
                <w:rFonts w:ascii="Times New Roman" w:hAnsi="Times New Roman"/>
                <w:spacing w:val="-1"/>
                <w:sz w:val="22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3808FF6" w14:textId="77777777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2116BD" w:rsidRPr="00AD011B" w14:paraId="7510B14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16D958C3" w14:textId="2F6B1578" w:rsidR="002116BD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1.3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2EE059" w14:textId="0CD4A01D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Rok produkcji bramy oraz jej elementów 202</w:t>
            </w:r>
            <w:r w:rsidR="00C70B5A" w:rsidRPr="00AD011B">
              <w:rPr>
                <w:rFonts w:ascii="Times New Roman" w:hAnsi="Times New Roman"/>
                <w:spacing w:val="-1"/>
                <w:sz w:val="22"/>
              </w:rPr>
              <w:t>3</w:t>
            </w:r>
            <w:r w:rsidR="00C45590" w:rsidRPr="00AD011B">
              <w:rPr>
                <w:rFonts w:ascii="Times New Roman" w:hAnsi="Times New Roman"/>
                <w:spacing w:val="-1"/>
                <w:sz w:val="22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40616FF4" w14:textId="77777777" w:rsidR="002116BD" w:rsidRPr="00AD011B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DE47F8" w:rsidRPr="00AD011B" w14:paraId="058B943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0097DABE" w14:textId="0303CB3F" w:rsidR="00DE47F8" w:rsidRPr="00AD011B" w:rsidRDefault="00DE47F8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1.4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5A20DC4" w14:textId="314CCCD6" w:rsidR="00DE47F8" w:rsidRPr="00AD011B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Wymiary</w:t>
            </w:r>
            <w:r w:rsidR="00C62388" w:rsidRPr="00AD011B">
              <w:rPr>
                <w:rFonts w:ascii="Times New Roman" w:hAnsi="Times New Roman"/>
                <w:spacing w:val="-1"/>
                <w:sz w:val="22"/>
              </w:rPr>
              <w:t xml:space="preserve"> siedmiu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 bram:</w:t>
            </w:r>
          </w:p>
          <w:p w14:paraId="621058E3" w14:textId="77777777" w:rsidR="00DE47F8" w:rsidRPr="00AD011B" w:rsidRDefault="00DE47F8" w:rsidP="00DE47F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1. Wymiary bram:</w:t>
            </w:r>
          </w:p>
          <w:p w14:paraId="282EF626" w14:textId="656E18E5" w:rsidR="00DE47F8" w:rsidRPr="00AD011B" w:rsidRDefault="00DE47F8" w:rsidP="00DE47F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7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" Szerokość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4000mm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wysokość 4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250</w:t>
            </w:r>
            <w:r w:rsidR="00027E02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mm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(w tej furtka)</w:t>
            </w:r>
          </w:p>
          <w:p w14:paraId="2CA5E90C" w14:textId="41C9ACAC" w:rsidR="00DE47F8" w:rsidRPr="00AD011B" w:rsidRDefault="00DE47F8" w:rsidP="00DE47F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8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" Szerokość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4000 mm 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wysokość 4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625 mm</w:t>
            </w:r>
          </w:p>
          <w:p w14:paraId="5C67D733" w14:textId="77777777" w:rsidR="00C70B5A" w:rsidRPr="00AD011B" w:rsidRDefault="00DE47F8" w:rsidP="00C70B5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9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" Szerokość 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4000 mm wysokość 4625 mm</w:t>
            </w:r>
          </w:p>
          <w:p w14:paraId="5768BD08" w14:textId="77777777" w:rsidR="00C70B5A" w:rsidRPr="00AD011B" w:rsidRDefault="00DE47F8" w:rsidP="00C70B5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10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" Szerokość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4000 mm wysokość 4625 mm</w:t>
            </w:r>
          </w:p>
          <w:p w14:paraId="583493F1" w14:textId="77777777" w:rsidR="00C70B5A" w:rsidRPr="00AD011B" w:rsidRDefault="00DE47F8" w:rsidP="00C70B5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11”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Szerokość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4000 mm wysokość 4625 mm</w:t>
            </w:r>
          </w:p>
          <w:p w14:paraId="088794C5" w14:textId="3D684D66" w:rsidR="00C70B5A" w:rsidRPr="00AD011B" w:rsidRDefault="00DE47F8" w:rsidP="00DE47F8">
            <w:pPr>
              <w:shd w:val="clear" w:color="auto" w:fill="FFFFFF"/>
              <w:spacing w:before="20" w:line="240" w:lineRule="auto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,,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12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" Szerokość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4000 mm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wysokość 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>4</w:t>
            </w:r>
            <w:r w:rsidR="00027E02" w:rsidRPr="00AD011B">
              <w:rPr>
                <w:rFonts w:ascii="Times New Roman" w:eastAsiaTheme="minorHAnsi" w:hAnsi="Times New Roman"/>
                <w:sz w:val="22"/>
                <w:lang w:eastAsia="en-US"/>
              </w:rPr>
              <w:t>250</w:t>
            </w:r>
            <w:r w:rsidR="00C70B5A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mm</w:t>
            </w:r>
          </w:p>
          <w:p w14:paraId="5CAF6851" w14:textId="3BE098C7" w:rsidR="00DE47F8" w:rsidRPr="00AD011B" w:rsidRDefault="00C70B5A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,,13” Szerokość </w:t>
            </w:r>
            <w:r w:rsidR="00027E02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4000 mm wysokość 4625 mm 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(w tej furtka)</w:t>
            </w:r>
            <w:r w:rsidR="00DE47F8" w:rsidRPr="00AD011B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5041C0BB" w14:textId="77777777" w:rsidR="00DE47F8" w:rsidRPr="00AD011B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DE47F8" w:rsidRPr="00AD011B" w14:paraId="06EC0570" w14:textId="77777777" w:rsidTr="008D2DCC">
        <w:trPr>
          <w:trHeight w:val="155"/>
        </w:trPr>
        <w:tc>
          <w:tcPr>
            <w:tcW w:w="625" w:type="dxa"/>
            <w:tcBorders>
              <w:top w:val="single" w:sz="4" w:space="0" w:color="auto"/>
            </w:tcBorders>
          </w:tcPr>
          <w:p w14:paraId="492F1EE2" w14:textId="7368D725" w:rsidR="00DE47F8" w:rsidRPr="00AD011B" w:rsidRDefault="008D2DCC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1.5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FC094CD" w14:textId="77E79157" w:rsidR="00DE47F8" w:rsidRPr="00AD011B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Pomiar wszystkich elementów niezbędnych do wycen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 xml:space="preserve">y, 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t>montażu bram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 xml:space="preserve"> oraz poprowadzenia elektryki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 należy do W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>YKONAWCY;</w:t>
            </w:r>
            <w:r w:rsidR="00AD011B" w:rsidRPr="00AD011B">
              <w:rPr>
                <w:rFonts w:ascii="Times New Roman" w:hAnsi="Times New Roman"/>
                <w:spacing w:val="-1"/>
                <w:sz w:val="22"/>
              </w:rPr>
              <w:t xml:space="preserve"> ZAMAWIAJACY do wykonania pomiarów i innych czynności nie będzie wykonywał zdjęć poglądowych.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A194801" w14:textId="77777777" w:rsidR="00DE47F8" w:rsidRPr="00AD011B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EC2D95" w:rsidRPr="00AD011B" w14:paraId="4B8EC9E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1ADA8D34" w14:textId="1C22F5A0" w:rsidR="00EC2D95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>6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67C4EE" w14:textId="59258EAC" w:rsidR="00EC2D95" w:rsidRPr="00AD011B" w:rsidRDefault="00EC2D95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Współczynnik izolacyjności akustycznej </w:t>
            </w:r>
            <w:r w:rsidR="00115CB1">
              <w:rPr>
                <w:rFonts w:ascii="Times New Roman" w:eastAsiaTheme="minorHAnsi" w:hAnsi="Times New Roman"/>
                <w:sz w:val="22"/>
                <w:lang w:eastAsia="en-US"/>
              </w:rPr>
              <w:t>22-25dB</w:t>
            </w:r>
            <w:r w:rsidR="00C45590" w:rsidRPr="00AD011B">
              <w:rPr>
                <w:rFonts w:ascii="Times New Roman" w:eastAsiaTheme="minorHAnsi" w:hAnsi="Times New Roman"/>
                <w:sz w:val="22"/>
                <w:lang w:eastAsia="en-US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0FAAB6A" w14:textId="77777777" w:rsidR="00EC2D95" w:rsidRPr="00AD011B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EC2D95" w:rsidRPr="00AD011B" w14:paraId="264CA950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45E77766" w14:textId="1C9D22EB" w:rsidR="00EC2D95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>7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DC57F9" w14:textId="242F296F" w:rsidR="00EC2D95" w:rsidRPr="00AD011B" w:rsidRDefault="00EC2D95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Wodoszczelność min. klasa 3</w:t>
            </w:r>
            <w:r w:rsidR="00C45590" w:rsidRPr="00AD011B">
              <w:rPr>
                <w:rFonts w:ascii="Times New Roman" w:eastAsiaTheme="minorHAnsi" w:hAnsi="Times New Roman"/>
                <w:sz w:val="22"/>
                <w:lang w:eastAsia="en-US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F27D615" w14:textId="77777777" w:rsidR="00EC2D95" w:rsidRPr="00AD011B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EC2D95" w:rsidRPr="00AD011B" w14:paraId="29BC9037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0FBC1A66" w14:textId="727FCB55" w:rsidR="00EC2D95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>8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E4D8156" w14:textId="4055534D" w:rsidR="00EC2D95" w:rsidRPr="00AD011B" w:rsidRDefault="00EC2D95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Odporność na obciążenie wiatrowe min. klasa 4</w:t>
            </w:r>
            <w:r w:rsidR="00C45590" w:rsidRPr="00AD011B">
              <w:rPr>
                <w:rFonts w:ascii="Times New Roman" w:eastAsiaTheme="minorHAnsi" w:hAnsi="Times New Roman"/>
                <w:sz w:val="22"/>
                <w:lang w:eastAsia="en-US"/>
              </w:rPr>
              <w:t>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3E67A89E" w14:textId="77777777" w:rsidR="00EC2D95" w:rsidRPr="00AD011B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EC2D95" w:rsidRPr="00AD011B" w14:paraId="74D1F0E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4CC0B564" w14:textId="7A3F9CDA" w:rsidR="00EC2D95" w:rsidRPr="00AD011B" w:rsidRDefault="001B2F7A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</w:t>
            </w:r>
            <w:r w:rsidR="008D2DCC" w:rsidRPr="00AD011B">
              <w:rPr>
                <w:rFonts w:ascii="Times New Roman" w:hAnsi="Times New Roman"/>
                <w:spacing w:val="-1"/>
                <w:sz w:val="22"/>
              </w:rPr>
              <w:t>9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7FBACE6" w14:textId="23D0CE86" w:rsidR="00EC2D95" w:rsidRPr="00AD011B" w:rsidRDefault="00EC2D95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Przepuszczalność powietrza </w:t>
            </w:r>
            <w:r w:rsidR="0007268E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dla bram bez drzwi </w:t>
            </w: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min. klasa 2</w:t>
            </w:r>
            <w:r w:rsidR="00C45590" w:rsidRPr="00AD011B">
              <w:rPr>
                <w:rFonts w:ascii="Times New Roman" w:eastAsiaTheme="minorHAnsi" w:hAnsi="Times New Roman"/>
                <w:sz w:val="22"/>
                <w:lang w:eastAsia="en-US"/>
              </w:rPr>
              <w:t>;</w:t>
            </w:r>
            <w:r w:rsidR="00AB7BFE" w:rsidRPr="00AD011B">
              <w:rPr>
                <w:rFonts w:ascii="Times New Roman" w:eastAsiaTheme="minorHAnsi" w:hAnsi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D24B8CA" w14:textId="77777777" w:rsidR="00EC2D95" w:rsidRPr="00AD011B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6D13D730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639582B8" w14:textId="6F8A132E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1.10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C4C241" w14:textId="65798C33" w:rsidR="00AD011B" w:rsidRPr="00AD011B" w:rsidRDefault="00AD011B" w:rsidP="00AD011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AD011B">
              <w:rPr>
                <w:rFonts w:ascii="Times New Roman" w:eastAsiaTheme="minorHAnsi" w:hAnsi="Times New Roman"/>
                <w:sz w:val="22"/>
                <w:lang w:eastAsia="en-US"/>
              </w:rPr>
              <w:t>Przepuszczalność powietrza dla bram z drzwiami klasa 1;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C5D29A8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312F8F89" w14:textId="77777777" w:rsidTr="002116BD">
        <w:tc>
          <w:tcPr>
            <w:tcW w:w="625" w:type="dxa"/>
            <w:vAlign w:val="center"/>
          </w:tcPr>
          <w:p w14:paraId="240F6D84" w14:textId="13617C66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7EE9352B" w14:textId="010D5315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Kolor bramy i elementów RAL 9006 lub zbliżony;</w:t>
            </w:r>
          </w:p>
        </w:tc>
        <w:tc>
          <w:tcPr>
            <w:tcW w:w="3211" w:type="dxa"/>
          </w:tcPr>
          <w:p w14:paraId="53A9B91E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576241DA" w14:textId="77777777" w:rsidTr="002116BD">
        <w:tc>
          <w:tcPr>
            <w:tcW w:w="625" w:type="dxa"/>
            <w:vAlign w:val="center"/>
          </w:tcPr>
          <w:p w14:paraId="08A25A3B" w14:textId="5181E74A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576C4CA5" w14:textId="4F239F00" w:rsidR="00AD011B" w:rsidRPr="00AD011B" w:rsidRDefault="00AD011B" w:rsidP="00AD011B">
            <w:pPr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W bramie przeszklenia typu ALU 3 sekcje ,3 panele  termicznie-izolowane zgodnie z </w:t>
            </w:r>
            <w:r w:rsidRPr="00AD011B">
              <w:rPr>
                <w:rFonts w:ascii="Times New Roman" w:eastAsia="Times New Roman" w:hAnsi="Times New Roman"/>
                <w:sz w:val="22"/>
              </w:rPr>
              <w:t xml:space="preserve">Rozporządzeniem </w:t>
            </w:r>
            <w:r w:rsidRPr="00AD011B">
              <w:rPr>
                <w:rFonts w:ascii="Times New Roman" w:eastAsia="Times New Roman" w:hAnsi="Times New Roman"/>
                <w:sz w:val="22"/>
              </w:rPr>
              <w:br/>
              <w:t xml:space="preserve">Ministra Spraw Wewnętrznych i Administracji z dnia 31 sierpnia 2021 r. w sprawie szczegółowych warunków bezpieczeństwa i higieny służby strażaków Państwowej Straży Pożarnej. 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t xml:space="preserve">Podwójna szyba przezroczysta z tworzywa sztucznego min. 25 mm z powłoką wysoce odporną na zarysowania. Ramy przeszkleń dopuszcza się w </w:t>
            </w:r>
            <w:r w:rsidRPr="00AD011B">
              <w:rPr>
                <w:rFonts w:ascii="Times New Roman" w:hAnsi="Times New Roman"/>
                <w:spacing w:val="-1"/>
                <w:sz w:val="22"/>
              </w:rPr>
              <w:lastRenderedPageBreak/>
              <w:t>kolorze naturalnego aluminium;</w:t>
            </w:r>
          </w:p>
        </w:tc>
        <w:tc>
          <w:tcPr>
            <w:tcW w:w="3211" w:type="dxa"/>
          </w:tcPr>
          <w:p w14:paraId="70C52D28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7246FB60" w14:textId="77777777" w:rsidTr="002116BD">
        <w:tc>
          <w:tcPr>
            <w:tcW w:w="625" w:type="dxa"/>
            <w:vAlign w:val="center"/>
          </w:tcPr>
          <w:p w14:paraId="6F853ECE" w14:textId="43319548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3E530451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Napęd elektryczny do bramy umożliwiający :</w:t>
            </w:r>
          </w:p>
          <w:p w14:paraId="35CF1D9F" w14:textId="2998321E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- otwarcie bramy (jednym naciśnięciem)</w:t>
            </w:r>
          </w:p>
          <w:p w14:paraId="21674C1C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- zatrzymanie bramy w dowolnej pozycji</w:t>
            </w:r>
          </w:p>
          <w:p w14:paraId="65C75347" w14:textId="6024E4B9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- zamknięcie bramy (jednym naciśnięciem);</w:t>
            </w:r>
          </w:p>
        </w:tc>
        <w:tc>
          <w:tcPr>
            <w:tcW w:w="3211" w:type="dxa"/>
          </w:tcPr>
          <w:p w14:paraId="2AD2C11B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21731152" w14:textId="77777777" w:rsidTr="002116BD">
        <w:tc>
          <w:tcPr>
            <w:tcW w:w="625" w:type="dxa"/>
            <w:vAlign w:val="center"/>
          </w:tcPr>
          <w:p w14:paraId="28269886" w14:textId="7A8E9777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BB60FE3" w14:textId="026772BD" w:rsidR="00AD011B" w:rsidRPr="00AD011B" w:rsidRDefault="00AD011B" w:rsidP="00AD011B">
            <w:pPr>
              <w:pStyle w:val="Default"/>
              <w:jc w:val="both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Napęd z funkcją szybkiego wyprzęglania z opcją obsługi za pomocą łańcucha awaryjnego;</w:t>
            </w:r>
          </w:p>
        </w:tc>
        <w:tc>
          <w:tcPr>
            <w:tcW w:w="3211" w:type="dxa"/>
          </w:tcPr>
          <w:p w14:paraId="428C750B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7C872C96" w14:textId="77777777" w:rsidTr="002116BD">
        <w:tc>
          <w:tcPr>
            <w:tcW w:w="625" w:type="dxa"/>
            <w:vAlign w:val="center"/>
          </w:tcPr>
          <w:p w14:paraId="566C46F6" w14:textId="2EC38213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2EB32D9" w14:textId="6E9B1719" w:rsidR="00AD011B" w:rsidRPr="00AD011B" w:rsidRDefault="00AD011B" w:rsidP="00AD011B">
            <w:pPr>
              <w:pStyle w:val="Default"/>
              <w:jc w:val="both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Prędkość otwierania bramy numer 10, 11, 12, 13</w:t>
            </w:r>
            <w:r w:rsidR="00D33764">
              <w:rPr>
                <w:sz w:val="22"/>
                <w:szCs w:val="22"/>
              </w:rPr>
              <w:t>,</w:t>
            </w:r>
            <w:r w:rsidRPr="00AD011B">
              <w:rPr>
                <w:sz w:val="22"/>
                <w:szCs w:val="22"/>
              </w:rPr>
              <w:t xml:space="preserve"> min. 250 mm/s,;</w:t>
            </w:r>
          </w:p>
        </w:tc>
        <w:tc>
          <w:tcPr>
            <w:tcW w:w="3211" w:type="dxa"/>
          </w:tcPr>
          <w:p w14:paraId="640A5C63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72A8C737" w14:textId="77777777" w:rsidTr="002116BD">
        <w:tc>
          <w:tcPr>
            <w:tcW w:w="625" w:type="dxa"/>
            <w:vAlign w:val="center"/>
          </w:tcPr>
          <w:p w14:paraId="152E9D2B" w14:textId="0DA804D8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385042DA" w14:textId="48F4B39B" w:rsidR="00AD011B" w:rsidRPr="00AD011B" w:rsidRDefault="00AD011B" w:rsidP="00AD011B">
            <w:pPr>
              <w:pStyle w:val="Default"/>
              <w:jc w:val="both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Prędkość otwierania bramy numer 7, 8, 9</w:t>
            </w:r>
            <w:r w:rsidR="00D33764">
              <w:rPr>
                <w:sz w:val="22"/>
                <w:szCs w:val="22"/>
              </w:rPr>
              <w:t>,</w:t>
            </w:r>
            <w:r w:rsidRPr="00AD011B">
              <w:rPr>
                <w:sz w:val="22"/>
                <w:szCs w:val="22"/>
              </w:rPr>
              <w:t xml:space="preserve"> min. 500 mm/s, napęd wyposażony w falownik;</w:t>
            </w:r>
          </w:p>
        </w:tc>
        <w:tc>
          <w:tcPr>
            <w:tcW w:w="3211" w:type="dxa"/>
          </w:tcPr>
          <w:p w14:paraId="7A2182ED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00DB2A51" w14:textId="77777777" w:rsidTr="002116BD">
        <w:tc>
          <w:tcPr>
            <w:tcW w:w="625" w:type="dxa"/>
            <w:vAlign w:val="center"/>
          </w:tcPr>
          <w:p w14:paraId="68C66289" w14:textId="6CC9F181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DBF1F47" w14:textId="60F4D83D" w:rsidR="00AD011B" w:rsidRPr="00AD011B" w:rsidRDefault="00AD011B" w:rsidP="00AD011B">
            <w:pPr>
              <w:pStyle w:val="Default"/>
              <w:jc w:val="both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Fotokomórki zewnętrzne;</w:t>
            </w:r>
          </w:p>
        </w:tc>
        <w:tc>
          <w:tcPr>
            <w:tcW w:w="3211" w:type="dxa"/>
          </w:tcPr>
          <w:p w14:paraId="481FA3C9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01726A9E" w14:textId="77777777" w:rsidTr="002116BD">
        <w:tc>
          <w:tcPr>
            <w:tcW w:w="625" w:type="dxa"/>
            <w:vAlign w:val="center"/>
          </w:tcPr>
          <w:p w14:paraId="5A0A7986" w14:textId="0FE81175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5EE4E29E" w14:textId="462AF95B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Samonadzorujące zabezpieczenie krawędzi zamykających (SKS) realizowane przez czujki optyczne;</w:t>
            </w:r>
          </w:p>
        </w:tc>
        <w:tc>
          <w:tcPr>
            <w:tcW w:w="3211" w:type="dxa"/>
          </w:tcPr>
          <w:p w14:paraId="0DD6B88B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6000A6C7" w14:textId="77777777" w:rsidTr="002116BD">
        <w:tc>
          <w:tcPr>
            <w:tcW w:w="625" w:type="dxa"/>
            <w:vAlign w:val="center"/>
          </w:tcPr>
          <w:p w14:paraId="7BD6DCF5" w14:textId="763BAE1D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1.19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7CE7A873" w14:textId="7A0B1EC2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Ościeżnica kątowa wykonana z blachy stalowej ocynkowanej z bocznym zabezpieczeniem przed przytrzaśnięciem;</w:t>
            </w:r>
          </w:p>
        </w:tc>
        <w:tc>
          <w:tcPr>
            <w:tcW w:w="3211" w:type="dxa"/>
          </w:tcPr>
          <w:p w14:paraId="5E3630F2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4FC01641" w14:textId="77777777" w:rsidTr="002116BD">
        <w:tc>
          <w:tcPr>
            <w:tcW w:w="625" w:type="dxa"/>
            <w:vAlign w:val="center"/>
          </w:tcPr>
          <w:p w14:paraId="5A075DDB" w14:textId="324DCCE8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67A86E07" w14:textId="5F87549C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rFonts w:eastAsiaTheme="minorHAnsi"/>
                <w:sz w:val="22"/>
                <w:szCs w:val="22"/>
                <w:lang w:eastAsia="en-US"/>
              </w:rPr>
              <w:t>Stopień ochrony napędu bramy min. IP 65;</w:t>
            </w:r>
          </w:p>
        </w:tc>
        <w:tc>
          <w:tcPr>
            <w:tcW w:w="3211" w:type="dxa"/>
          </w:tcPr>
          <w:p w14:paraId="4391E9B8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55E28A87" w14:textId="77777777" w:rsidTr="002116BD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1D70D2C4" w14:textId="585118DC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1.21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C5278DB" w14:textId="484B66DB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 xml:space="preserve">Demontaż i utylizacja istniejących bram </w:t>
            </w:r>
            <w:r w:rsidR="00115CB1">
              <w:rPr>
                <w:sz w:val="22"/>
                <w:szCs w:val="22"/>
              </w:rPr>
              <w:t xml:space="preserve">wraz z całym oprzyrządowaniem i okablowaniem </w:t>
            </w:r>
            <w:r w:rsidRPr="00AD011B">
              <w:rPr>
                <w:sz w:val="22"/>
                <w:szCs w:val="22"/>
              </w:rPr>
              <w:t>po stronie WYKONAWCY;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52F32BC2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54CA94C2" w14:textId="77777777" w:rsidTr="002116BD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7D94A45C" w14:textId="66330FC5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1.22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A7255E8" w14:textId="308620C1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sz w:val="22"/>
                <w:szCs w:val="22"/>
              </w:rPr>
              <w:t>Dostawa i montaż nowych bram na koszt WYKONAWCY;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1F56821F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4B2A3BA0" w14:textId="77777777" w:rsidTr="000F5E5C">
        <w:tc>
          <w:tcPr>
            <w:tcW w:w="625" w:type="dxa"/>
            <w:tcBorders>
              <w:bottom w:val="single" w:sz="4" w:space="0" w:color="auto"/>
            </w:tcBorders>
          </w:tcPr>
          <w:p w14:paraId="6071EE4F" w14:textId="65EFA400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1.23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DD03C32" w14:textId="466A4AFD" w:rsidR="00AD011B" w:rsidRPr="00AD011B" w:rsidRDefault="00AD011B" w:rsidP="00AD011B">
            <w:pPr>
              <w:pStyle w:val="Default"/>
              <w:rPr>
                <w:sz w:val="22"/>
                <w:szCs w:val="22"/>
              </w:rPr>
            </w:pPr>
            <w:r w:rsidRPr="00AD011B">
              <w:rPr>
                <w:spacing w:val="-1"/>
                <w:sz w:val="22"/>
                <w:szCs w:val="22"/>
              </w:rPr>
              <w:t xml:space="preserve">Wykonanie dodatkowych podkonstrukcji stalowych pod montaż bram oraz podwieszeń i elementów </w:t>
            </w:r>
            <w:r w:rsidRPr="00AD011B">
              <w:rPr>
                <w:sz w:val="22"/>
                <w:szCs w:val="22"/>
              </w:rPr>
              <w:t>po stronie WYKONAWCY;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08A2086F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AD011B" w:rsidRPr="00AD011B" w14:paraId="74B62712" w14:textId="77777777" w:rsidTr="00211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57E" w14:textId="2CFB2CB8" w:rsidR="00AD011B" w:rsidRPr="00AD011B" w:rsidRDefault="00AD011B" w:rsidP="00AD011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1.24</w:t>
            </w:r>
          </w:p>
        </w:tc>
        <w:tc>
          <w:tcPr>
            <w:tcW w:w="1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80367DC" w14:textId="77777777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Uzupełnienie ubytków okładzin ścian oraz docieplenie ścian po demontażu istniejących bram po stronie</w:t>
            </w:r>
          </w:p>
          <w:p w14:paraId="061BD48F" w14:textId="05B41E7E" w:rsidR="00AD011B" w:rsidRPr="00AD011B" w:rsidRDefault="00AD011B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WYKONAWCY;</w:t>
            </w:r>
          </w:p>
        </w:tc>
      </w:tr>
      <w:tr w:rsidR="00AD011B" w:rsidRPr="00AD011B" w14:paraId="600A39F4" w14:textId="77777777" w:rsidTr="002116BD">
        <w:tc>
          <w:tcPr>
            <w:tcW w:w="625" w:type="dxa"/>
            <w:tcBorders>
              <w:top w:val="single" w:sz="4" w:space="0" w:color="auto"/>
            </w:tcBorders>
          </w:tcPr>
          <w:p w14:paraId="0B05D56E" w14:textId="0E0E4D8F" w:rsidR="00AD011B" w:rsidRPr="00AD011B" w:rsidRDefault="00AD011B" w:rsidP="00AD011B">
            <w:pPr>
              <w:shd w:val="clear" w:color="auto" w:fill="FFFFFF"/>
              <w:spacing w:before="20" w:line="254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1.25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9D9820C" w14:textId="690DBB41" w:rsidR="00AD011B" w:rsidRPr="00AD011B" w:rsidRDefault="00AD011B" w:rsidP="00AD011B">
            <w:pPr>
              <w:shd w:val="clear" w:color="auto" w:fill="FFFFFF"/>
              <w:spacing w:before="20" w:line="254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Wykonanie i montaż dodatkowych obróbek blacharskich w świetle otworu dla każdej z bram po stronie WYKONAWCY oraz wypełnienie przestrzeni między bramami wełną (docieplenie) a następnie blachą elewacyjną/trapezową po stronie WYKONAWCY;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85F0331" w14:textId="77777777" w:rsidR="00AD011B" w:rsidRPr="00AD011B" w:rsidRDefault="00AD011B" w:rsidP="00AD011B">
            <w:pPr>
              <w:shd w:val="clear" w:color="auto" w:fill="FFFFFF"/>
              <w:spacing w:before="20" w:line="254" w:lineRule="exact"/>
              <w:jc w:val="both"/>
              <w:rPr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5F4EB444" w14:textId="77777777" w:rsidTr="002116BD">
        <w:tc>
          <w:tcPr>
            <w:tcW w:w="625" w:type="dxa"/>
          </w:tcPr>
          <w:p w14:paraId="035E269A" w14:textId="13FDC7F1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1</w:t>
            </w:r>
            <w:r w:rsidRPr="00AD011B">
              <w:rPr>
                <w:rStyle w:val="Domylnaczcionkaakapitu1"/>
                <w:rFonts w:ascii="Times New Roman" w:hAnsi="Times New Roman"/>
                <w:sz w:val="22"/>
              </w:rPr>
              <w:t>.26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DFB9712" w14:textId="44757F70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W</w:t>
            </w:r>
            <w:r w:rsidRPr="00AD011B">
              <w:rPr>
                <w:rStyle w:val="Domylnaczcionkaakapitu1"/>
                <w:rFonts w:ascii="Times New Roman" w:hAnsi="Times New Roman"/>
                <w:sz w:val="22"/>
              </w:rPr>
              <w:t xml:space="preserve">ykonanie instalacji obsługi bram z pomieszczenia Stanowiska Kierowania </w:t>
            </w:r>
            <w:r w:rsidRPr="00AD011B">
              <w:rPr>
                <w:rFonts w:ascii="Times New Roman" w:hAnsi="Times New Roman"/>
                <w:sz w:val="22"/>
              </w:rPr>
              <w:t xml:space="preserve">po stronie WYKONAWCY; </w:t>
            </w:r>
          </w:p>
        </w:tc>
        <w:tc>
          <w:tcPr>
            <w:tcW w:w="3211" w:type="dxa"/>
          </w:tcPr>
          <w:p w14:paraId="47DF5F10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0E7EFC41" w14:textId="77777777" w:rsidTr="002116BD">
        <w:tc>
          <w:tcPr>
            <w:tcW w:w="625" w:type="dxa"/>
          </w:tcPr>
          <w:p w14:paraId="54190720" w14:textId="56137D60" w:rsidR="00AD011B" w:rsidRPr="00AD011B" w:rsidRDefault="00AD011B" w:rsidP="00AD011B">
            <w:pPr>
              <w:shd w:val="clear" w:color="auto" w:fill="FFFFFF"/>
              <w:spacing w:before="20" w:line="250" w:lineRule="exact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1.27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F333C27" w14:textId="45347A49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W</w:t>
            </w:r>
            <w:r w:rsidRPr="00AD011B">
              <w:rPr>
                <w:rStyle w:val="Domylnaczcionkaakapitu1"/>
                <w:rFonts w:ascii="Times New Roman" w:hAnsi="Times New Roman"/>
                <w:sz w:val="22"/>
              </w:rPr>
              <w:t xml:space="preserve">ykonanie pełnej instalacji elektrycznej niezbędnej do funkcjonowania nowych bram </w:t>
            </w:r>
            <w:r w:rsidRPr="00AD011B">
              <w:rPr>
                <w:rFonts w:ascii="Times New Roman" w:hAnsi="Times New Roman"/>
                <w:sz w:val="22"/>
              </w:rPr>
              <w:t>po stronie WYKONAWCY;  ZAMAWIAJACY dopuszcza wykorzystanie obecnej już instalacji w przypadku gdy spełniać będzie ona wymagania. Powyższe zastosowanie wymaga uzyskania zgody ZAMAWIAJACEGO.</w:t>
            </w:r>
          </w:p>
        </w:tc>
        <w:tc>
          <w:tcPr>
            <w:tcW w:w="3211" w:type="dxa"/>
          </w:tcPr>
          <w:p w14:paraId="4B9782BA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77B0E330" w14:textId="77777777" w:rsidTr="002116BD">
        <w:tc>
          <w:tcPr>
            <w:tcW w:w="625" w:type="dxa"/>
          </w:tcPr>
          <w:p w14:paraId="69666B2B" w14:textId="3EB87F0B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1</w:t>
            </w:r>
            <w:r w:rsidRPr="00AD011B">
              <w:rPr>
                <w:rStyle w:val="Domylnaczcionkaakapitu1"/>
                <w:rFonts w:ascii="Times New Roman" w:hAnsi="Times New Roman"/>
                <w:sz w:val="22"/>
              </w:rPr>
              <w:t>.28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92A41FE" w14:textId="7A8656C1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 xml:space="preserve">Szósta i trzynasta (warsztat- kanał) brama z drzwiami przejściowymi. Przejście bez dolnego progu  jednak dopuszcza się </w:t>
            </w:r>
            <w:r w:rsidRPr="00AD011B">
              <w:rPr>
                <w:rFonts w:ascii="Times New Roman" w:hAnsi="Times New Roman"/>
                <w:sz w:val="22"/>
                <w:shd w:val="clear" w:color="auto" w:fill="FFFFFF" w:themeFill="background1"/>
              </w:rPr>
              <w:t>próg bramy</w:t>
            </w:r>
            <w:r w:rsidR="00115CB1">
              <w:rPr>
                <w:rFonts w:ascii="Times New Roman" w:hAnsi="Times New Roman"/>
                <w:sz w:val="22"/>
                <w:shd w:val="clear" w:color="auto" w:fill="FFFFFF" w:themeFill="background1"/>
              </w:rPr>
              <w:t xml:space="preserve"> max</w:t>
            </w:r>
            <w:r w:rsidRPr="00AD011B">
              <w:rPr>
                <w:rFonts w:ascii="Times New Roman" w:hAnsi="Times New Roman"/>
                <w:sz w:val="22"/>
                <w:shd w:val="clear" w:color="auto" w:fill="FFFFFF" w:themeFill="background1"/>
              </w:rPr>
              <w:t xml:space="preserve"> 10 mm. Drzwi w</w:t>
            </w:r>
            <w:r w:rsidRPr="00AD011B">
              <w:rPr>
                <w:rFonts w:ascii="Times New Roman" w:hAnsi="Times New Roman"/>
                <w:sz w:val="22"/>
              </w:rPr>
              <w:t xml:space="preserve"> świetle min 900 mm.;</w:t>
            </w:r>
          </w:p>
        </w:tc>
        <w:tc>
          <w:tcPr>
            <w:tcW w:w="3211" w:type="dxa"/>
          </w:tcPr>
          <w:p w14:paraId="053259EF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30695D78" w14:textId="77777777" w:rsidTr="002116BD">
        <w:tc>
          <w:tcPr>
            <w:tcW w:w="625" w:type="dxa"/>
          </w:tcPr>
          <w:p w14:paraId="44FE9E24" w14:textId="4C11FB9A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1.29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7059268" w14:textId="40AF930E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Bramy wyposażone w elementy blokujące po otwarciu również w przypadku otwierania ręcznego;</w:t>
            </w:r>
          </w:p>
        </w:tc>
        <w:tc>
          <w:tcPr>
            <w:tcW w:w="3211" w:type="dxa"/>
          </w:tcPr>
          <w:p w14:paraId="2BCE9CFD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44FA1A05" w14:textId="77777777" w:rsidTr="002116BD">
        <w:tc>
          <w:tcPr>
            <w:tcW w:w="625" w:type="dxa"/>
          </w:tcPr>
          <w:p w14:paraId="3B911706" w14:textId="40E985D0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1.30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82D1FAA" w14:textId="3B19778E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Bramy oklejone numerami na zewnątrz na koszt WYKONAWCY ustalone na etapie realizacji’</w:t>
            </w:r>
          </w:p>
        </w:tc>
        <w:tc>
          <w:tcPr>
            <w:tcW w:w="3211" w:type="dxa"/>
          </w:tcPr>
          <w:p w14:paraId="06249879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4EBF920D" w14:textId="77777777" w:rsidTr="002116BD">
        <w:tc>
          <w:tcPr>
            <w:tcW w:w="625" w:type="dxa"/>
          </w:tcPr>
          <w:p w14:paraId="58089F93" w14:textId="3D0A15D3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1.31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DDE9D0C" w14:textId="0F9A343C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>Minimalna gwarancja na wszystkie elementy zamówienia 24 miesiące w tym przeglądy serwisowe za darmo;</w:t>
            </w:r>
          </w:p>
        </w:tc>
        <w:tc>
          <w:tcPr>
            <w:tcW w:w="3211" w:type="dxa"/>
          </w:tcPr>
          <w:p w14:paraId="403BBC9C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-1"/>
                <w:sz w:val="22"/>
              </w:rPr>
            </w:pPr>
          </w:p>
        </w:tc>
      </w:tr>
      <w:tr w:rsidR="00AD011B" w:rsidRPr="00AD011B" w14:paraId="39E3DBA5" w14:textId="77777777" w:rsidTr="002116BD">
        <w:tc>
          <w:tcPr>
            <w:tcW w:w="625" w:type="dxa"/>
          </w:tcPr>
          <w:p w14:paraId="7602358F" w14:textId="04A21E17" w:rsidR="00AD011B" w:rsidRPr="00AD011B" w:rsidRDefault="00AD011B" w:rsidP="00AD011B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AD011B">
              <w:rPr>
                <w:rFonts w:ascii="Times New Roman" w:hAnsi="Times New Roman"/>
                <w:spacing w:val="-1"/>
                <w:sz w:val="22"/>
              </w:rPr>
              <w:t>1.32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DCDA81C" w14:textId="7FB4C24F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AD011B">
              <w:rPr>
                <w:rFonts w:ascii="Times New Roman" w:hAnsi="Times New Roman"/>
                <w:sz w:val="22"/>
              </w:rPr>
              <w:t xml:space="preserve">Podana w ofercie gwarancja ma wliczać darmowe przeglądy serwisowe według zaleceń producenta. </w:t>
            </w:r>
          </w:p>
        </w:tc>
        <w:tc>
          <w:tcPr>
            <w:tcW w:w="3211" w:type="dxa"/>
          </w:tcPr>
          <w:p w14:paraId="65B70912" w14:textId="77777777" w:rsidR="00AD011B" w:rsidRPr="00AD011B" w:rsidRDefault="00AD011B" w:rsidP="00AD011B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-1"/>
                <w:sz w:val="22"/>
              </w:rPr>
            </w:pPr>
          </w:p>
        </w:tc>
      </w:tr>
    </w:tbl>
    <w:p w14:paraId="3171D4E7" w14:textId="414BB862" w:rsidR="008474B2" w:rsidRPr="008A7C74" w:rsidRDefault="008474B2" w:rsidP="008474B2">
      <w:pPr>
        <w:rPr>
          <w:rFonts w:ascii="Times New Roman" w:hAnsi="Times New Roman"/>
        </w:rPr>
      </w:pPr>
    </w:p>
    <w:p w14:paraId="773113D6" w14:textId="77777777" w:rsidR="00AB7BFE" w:rsidRPr="008474B2" w:rsidRDefault="00AB7BFE" w:rsidP="008474B2">
      <w:pPr>
        <w:rPr>
          <w:rFonts w:ascii="Times New Roman" w:hAnsi="Times New Roman"/>
        </w:rPr>
      </w:pPr>
    </w:p>
    <w:sectPr w:rsidR="00AB7BFE" w:rsidRPr="008474B2" w:rsidSect="008474B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01C6" w14:textId="77777777" w:rsidR="00024F8D" w:rsidRDefault="00024F8D" w:rsidP="008474B2">
      <w:pPr>
        <w:spacing w:after="0" w:line="240" w:lineRule="auto"/>
      </w:pPr>
      <w:r>
        <w:separator/>
      </w:r>
    </w:p>
  </w:endnote>
  <w:endnote w:type="continuationSeparator" w:id="0">
    <w:p w14:paraId="613ADF52" w14:textId="77777777" w:rsidR="00024F8D" w:rsidRDefault="00024F8D" w:rsidP="0084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1803" w14:textId="77777777" w:rsidR="00024F8D" w:rsidRDefault="00024F8D" w:rsidP="008474B2">
      <w:pPr>
        <w:spacing w:after="0" w:line="240" w:lineRule="auto"/>
      </w:pPr>
      <w:r>
        <w:separator/>
      </w:r>
    </w:p>
  </w:footnote>
  <w:footnote w:type="continuationSeparator" w:id="0">
    <w:p w14:paraId="1841461F" w14:textId="77777777" w:rsidR="00024F8D" w:rsidRDefault="00024F8D" w:rsidP="00847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808"/>
    <w:rsid w:val="00004924"/>
    <w:rsid w:val="00021CEE"/>
    <w:rsid w:val="00024F8D"/>
    <w:rsid w:val="00027E02"/>
    <w:rsid w:val="0007268E"/>
    <w:rsid w:val="000A2C00"/>
    <w:rsid w:val="000A4808"/>
    <w:rsid w:val="000C09B7"/>
    <w:rsid w:val="000F20AE"/>
    <w:rsid w:val="00115CB1"/>
    <w:rsid w:val="00126394"/>
    <w:rsid w:val="00132641"/>
    <w:rsid w:val="00137AB6"/>
    <w:rsid w:val="0014439C"/>
    <w:rsid w:val="00144AAF"/>
    <w:rsid w:val="001937FD"/>
    <w:rsid w:val="00197C4B"/>
    <w:rsid w:val="001B0E17"/>
    <w:rsid w:val="001B2F7A"/>
    <w:rsid w:val="001B70D9"/>
    <w:rsid w:val="001C42E1"/>
    <w:rsid w:val="001E04B1"/>
    <w:rsid w:val="001E4A48"/>
    <w:rsid w:val="002036DF"/>
    <w:rsid w:val="00204E49"/>
    <w:rsid w:val="002116BD"/>
    <w:rsid w:val="00246C28"/>
    <w:rsid w:val="0025101C"/>
    <w:rsid w:val="00263ED5"/>
    <w:rsid w:val="00273CF7"/>
    <w:rsid w:val="00280732"/>
    <w:rsid w:val="002A47F1"/>
    <w:rsid w:val="002E4008"/>
    <w:rsid w:val="002F5665"/>
    <w:rsid w:val="002F5968"/>
    <w:rsid w:val="0030408B"/>
    <w:rsid w:val="00320446"/>
    <w:rsid w:val="0034007F"/>
    <w:rsid w:val="00350A57"/>
    <w:rsid w:val="003564B6"/>
    <w:rsid w:val="00361AF8"/>
    <w:rsid w:val="003B2ADC"/>
    <w:rsid w:val="003B6EDC"/>
    <w:rsid w:val="003D3946"/>
    <w:rsid w:val="004027A3"/>
    <w:rsid w:val="0047764D"/>
    <w:rsid w:val="004A67F4"/>
    <w:rsid w:val="004B2CC2"/>
    <w:rsid w:val="004C2C4E"/>
    <w:rsid w:val="00510321"/>
    <w:rsid w:val="00512B63"/>
    <w:rsid w:val="00522496"/>
    <w:rsid w:val="005B5DE0"/>
    <w:rsid w:val="005B7A32"/>
    <w:rsid w:val="00601F43"/>
    <w:rsid w:val="00633FBC"/>
    <w:rsid w:val="0068525D"/>
    <w:rsid w:val="006974F0"/>
    <w:rsid w:val="006A0888"/>
    <w:rsid w:val="006C7A42"/>
    <w:rsid w:val="006D41EE"/>
    <w:rsid w:val="006F5DCD"/>
    <w:rsid w:val="007049B4"/>
    <w:rsid w:val="007203B8"/>
    <w:rsid w:val="00733789"/>
    <w:rsid w:val="00787A06"/>
    <w:rsid w:val="00790348"/>
    <w:rsid w:val="007D65F2"/>
    <w:rsid w:val="007F3051"/>
    <w:rsid w:val="00813BA3"/>
    <w:rsid w:val="008474B2"/>
    <w:rsid w:val="008560AD"/>
    <w:rsid w:val="00870065"/>
    <w:rsid w:val="008972F1"/>
    <w:rsid w:val="00897E3C"/>
    <w:rsid w:val="00897F6B"/>
    <w:rsid w:val="008A7C74"/>
    <w:rsid w:val="008B3AB0"/>
    <w:rsid w:val="008D2DCC"/>
    <w:rsid w:val="00954BBA"/>
    <w:rsid w:val="009A11D7"/>
    <w:rsid w:val="009B5065"/>
    <w:rsid w:val="00A07705"/>
    <w:rsid w:val="00A324ED"/>
    <w:rsid w:val="00A80367"/>
    <w:rsid w:val="00A80371"/>
    <w:rsid w:val="00A828D0"/>
    <w:rsid w:val="00AB2881"/>
    <w:rsid w:val="00AB7BFE"/>
    <w:rsid w:val="00AD011B"/>
    <w:rsid w:val="00AE1FF5"/>
    <w:rsid w:val="00B03215"/>
    <w:rsid w:val="00B12F9D"/>
    <w:rsid w:val="00B25BFF"/>
    <w:rsid w:val="00B36A11"/>
    <w:rsid w:val="00B5501C"/>
    <w:rsid w:val="00B9232B"/>
    <w:rsid w:val="00BB4040"/>
    <w:rsid w:val="00BC719A"/>
    <w:rsid w:val="00BD12CC"/>
    <w:rsid w:val="00C045AB"/>
    <w:rsid w:val="00C45590"/>
    <w:rsid w:val="00C51A6B"/>
    <w:rsid w:val="00C52173"/>
    <w:rsid w:val="00C52274"/>
    <w:rsid w:val="00C62388"/>
    <w:rsid w:val="00C70B5A"/>
    <w:rsid w:val="00C81B57"/>
    <w:rsid w:val="00CA4CEC"/>
    <w:rsid w:val="00D11A57"/>
    <w:rsid w:val="00D23405"/>
    <w:rsid w:val="00D33764"/>
    <w:rsid w:val="00D46768"/>
    <w:rsid w:val="00DC27AF"/>
    <w:rsid w:val="00DE17A9"/>
    <w:rsid w:val="00DE47F8"/>
    <w:rsid w:val="00DF4125"/>
    <w:rsid w:val="00E12F5A"/>
    <w:rsid w:val="00E50613"/>
    <w:rsid w:val="00E735B1"/>
    <w:rsid w:val="00EA144D"/>
    <w:rsid w:val="00EC2D95"/>
    <w:rsid w:val="00F27BDA"/>
    <w:rsid w:val="00F34DA4"/>
    <w:rsid w:val="00F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9C1E"/>
  <w15:docId w15:val="{C0E7B320-1695-4661-9F18-781E8E5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0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0A4808"/>
  </w:style>
  <w:style w:type="character" w:customStyle="1" w:styleId="Wyrnienie">
    <w:name w:val="Wyróżnienie"/>
    <w:qFormat/>
    <w:rsid w:val="000A4808"/>
    <w:rPr>
      <w:i/>
      <w:iCs/>
    </w:rPr>
  </w:style>
  <w:style w:type="table" w:styleId="Tabela-Siatka">
    <w:name w:val="Table Grid"/>
    <w:basedOn w:val="Standardowy"/>
    <w:uiPriority w:val="39"/>
    <w:rsid w:val="000A480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B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B2"/>
    <w:rPr>
      <w:rFonts w:ascii="Calibri" w:eastAsia="Calibri" w:hAnsi="Calibri" w:cs="Times New Roman"/>
      <w:lang w:eastAsia="zh-CN"/>
    </w:rPr>
  </w:style>
  <w:style w:type="character" w:styleId="Uwydatnienie">
    <w:name w:val="Emphasis"/>
    <w:basedOn w:val="Domylnaczcionkaakapitu"/>
    <w:uiPriority w:val="99"/>
    <w:qFormat/>
    <w:rsid w:val="008474B2"/>
    <w:rPr>
      <w:i/>
      <w:iCs/>
    </w:rPr>
  </w:style>
  <w:style w:type="paragraph" w:customStyle="1" w:styleId="Default">
    <w:name w:val="Default"/>
    <w:rsid w:val="008474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C00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8551-773D-409C-8EA0-5849241C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Kołacz</dc:creator>
  <cp:lastModifiedBy>Michał Kołacz</cp:lastModifiedBy>
  <cp:revision>33</cp:revision>
  <cp:lastPrinted>2023-09-12T10:04:00Z</cp:lastPrinted>
  <dcterms:created xsi:type="dcterms:W3CDTF">2022-01-31T18:53:00Z</dcterms:created>
  <dcterms:modified xsi:type="dcterms:W3CDTF">2023-09-12T11:53:00Z</dcterms:modified>
</cp:coreProperties>
</file>