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B52" w:rsidRDefault="00024B52" w:rsidP="005941EC">
      <w:pPr>
        <w:jc w:val="center"/>
        <w:rPr>
          <w:b/>
        </w:rPr>
      </w:pPr>
    </w:p>
    <w:p w:rsidR="005941EC" w:rsidRPr="009C29A9" w:rsidRDefault="005941EC" w:rsidP="005941EC">
      <w:pPr>
        <w:jc w:val="center"/>
        <w:rPr>
          <w:b/>
        </w:rPr>
      </w:pPr>
      <w:r w:rsidRPr="009C29A9">
        <w:rPr>
          <w:b/>
        </w:rPr>
        <w:t xml:space="preserve">UMOWA </w:t>
      </w:r>
      <w:r>
        <w:rPr>
          <w:b/>
        </w:rPr>
        <w:t xml:space="preserve">nr </w:t>
      </w:r>
      <w:r w:rsidR="00703854" w:rsidRPr="00703854">
        <w:rPr>
          <w:b/>
        </w:rPr>
        <w:t>RRG.272.</w:t>
      </w:r>
      <w:r w:rsidR="00571766">
        <w:rPr>
          <w:b/>
        </w:rPr>
        <w:t>7</w:t>
      </w:r>
      <w:r w:rsidR="00703854" w:rsidRPr="00703854">
        <w:rPr>
          <w:b/>
        </w:rPr>
        <w:t>.2021.AW.PZ</w:t>
      </w:r>
      <w:r w:rsidR="00571766">
        <w:rPr>
          <w:b/>
        </w:rPr>
        <w:t>.3</w:t>
      </w:r>
    </w:p>
    <w:p w:rsidR="005941EC" w:rsidRDefault="005941EC" w:rsidP="005941EC">
      <w:pPr>
        <w:jc w:val="center"/>
        <w:rPr>
          <w:rFonts w:ascii="Arial" w:hAnsi="Arial" w:cs="Arial"/>
          <w:b/>
          <w:sz w:val="28"/>
          <w:szCs w:val="28"/>
        </w:rPr>
      </w:pPr>
    </w:p>
    <w:p w:rsidR="005941EC" w:rsidRPr="00E41460" w:rsidRDefault="005941EC" w:rsidP="005941EC">
      <w:pPr>
        <w:jc w:val="center"/>
        <w:rPr>
          <w:b/>
        </w:rPr>
      </w:pPr>
    </w:p>
    <w:p w:rsidR="005941EC" w:rsidRPr="00E41460" w:rsidRDefault="005941EC" w:rsidP="002E1BCC">
      <w:pPr>
        <w:shd w:val="clear" w:color="auto" w:fill="FFFFFF"/>
        <w:tabs>
          <w:tab w:val="left" w:leader="dot" w:pos="2282"/>
          <w:tab w:val="left" w:leader="dot" w:pos="4217"/>
        </w:tabs>
        <w:suppressAutoHyphens/>
        <w:ind w:left="23"/>
        <w:jc w:val="both"/>
        <w:rPr>
          <w:lang w:eastAsia="ar-SA"/>
        </w:rPr>
      </w:pPr>
      <w:r w:rsidRPr="00E41460">
        <w:rPr>
          <w:color w:val="000000"/>
          <w:spacing w:val="-2"/>
          <w:lang w:eastAsia="ar-SA"/>
        </w:rPr>
        <w:t>zawarta w</w:t>
      </w:r>
      <w:r w:rsidRPr="00E41460">
        <w:rPr>
          <w:color w:val="000000"/>
          <w:lang w:eastAsia="ar-SA"/>
        </w:rPr>
        <w:t xml:space="preserve"> Giżycku</w:t>
      </w:r>
      <w:r w:rsidRPr="00E41460">
        <w:rPr>
          <w:color w:val="000000"/>
          <w:spacing w:val="-2"/>
          <w:lang w:eastAsia="ar-SA"/>
        </w:rPr>
        <w:t>, w dniu</w:t>
      </w:r>
      <w:r w:rsidR="00987C32">
        <w:rPr>
          <w:color w:val="000000"/>
          <w:spacing w:val="-2"/>
          <w:lang w:eastAsia="ar-SA"/>
        </w:rPr>
        <w:t xml:space="preserve"> </w:t>
      </w:r>
      <w:r w:rsidR="00571766">
        <w:rPr>
          <w:color w:val="000000"/>
          <w:spacing w:val="-2"/>
          <w:lang w:eastAsia="ar-SA"/>
        </w:rPr>
        <w:t>………</w:t>
      </w:r>
      <w:r w:rsidRPr="00E41460">
        <w:rPr>
          <w:color w:val="000000"/>
          <w:spacing w:val="-5"/>
          <w:lang w:eastAsia="ar-SA"/>
        </w:rPr>
        <w:t>, pomiędzy:</w:t>
      </w:r>
    </w:p>
    <w:p w:rsidR="005941EC" w:rsidRPr="00E41460" w:rsidRDefault="005941EC" w:rsidP="002E1BCC">
      <w:pPr>
        <w:suppressAutoHyphens/>
        <w:jc w:val="both"/>
        <w:rPr>
          <w:lang w:eastAsia="ar-SA"/>
        </w:rPr>
      </w:pPr>
      <w:r w:rsidRPr="00E41460">
        <w:rPr>
          <w:lang w:eastAsia="ar-SA"/>
        </w:rPr>
        <w:t>Gminą Giżycko z siedzibą w Giżycku, ul. Mickiewicza 33</w:t>
      </w:r>
      <w:r>
        <w:rPr>
          <w:lang w:eastAsia="ar-SA"/>
        </w:rPr>
        <w:t>, NIP 8451981949, zwaną dalej „Inwestorem</w:t>
      </w:r>
      <w:r w:rsidRPr="00E41460">
        <w:rPr>
          <w:lang w:eastAsia="ar-SA"/>
        </w:rPr>
        <w:t xml:space="preserve">”, reprezentowaną przez Wójta - Pana </w:t>
      </w:r>
      <w:r>
        <w:rPr>
          <w:lang w:eastAsia="ar-SA"/>
        </w:rPr>
        <w:t xml:space="preserve">Marka </w:t>
      </w:r>
      <w:proofErr w:type="spellStart"/>
      <w:r>
        <w:rPr>
          <w:lang w:eastAsia="ar-SA"/>
        </w:rPr>
        <w:t>Jasudowicza</w:t>
      </w:r>
      <w:proofErr w:type="spellEnd"/>
      <w:r w:rsidR="00101B6A">
        <w:rPr>
          <w:lang w:eastAsia="ar-SA"/>
        </w:rPr>
        <w:t>,</w:t>
      </w:r>
    </w:p>
    <w:p w:rsidR="00987C32" w:rsidRDefault="001B54A0" w:rsidP="002E1BCC">
      <w:pPr>
        <w:jc w:val="both"/>
      </w:pPr>
      <w:r>
        <w:t>a</w:t>
      </w:r>
    </w:p>
    <w:p w:rsidR="00987C32" w:rsidRPr="00987C32" w:rsidRDefault="00571766" w:rsidP="005B4B87">
      <w:pPr>
        <w:jc w:val="both"/>
        <w:rPr>
          <w:bCs/>
        </w:rPr>
      </w:pPr>
      <w:r>
        <w:t>……………………………………………………………………</w:t>
      </w:r>
      <w:r w:rsidR="003271A5">
        <w:rPr>
          <w:bCs/>
        </w:rPr>
        <w:t>, zwan</w:t>
      </w:r>
      <w:r w:rsidR="005B4B87">
        <w:rPr>
          <w:bCs/>
        </w:rPr>
        <w:t>ym</w:t>
      </w:r>
      <w:r w:rsidR="003271A5">
        <w:rPr>
          <w:bCs/>
        </w:rPr>
        <w:t xml:space="preserve"> dalej Inspektorem</w:t>
      </w:r>
      <w:r w:rsidR="001B54A0">
        <w:rPr>
          <w:bCs/>
        </w:rPr>
        <w:t>.</w:t>
      </w:r>
    </w:p>
    <w:p w:rsidR="005941EC" w:rsidRDefault="005941EC" w:rsidP="005941EC">
      <w:pPr>
        <w:jc w:val="both"/>
      </w:pPr>
    </w:p>
    <w:p w:rsidR="003825F1" w:rsidRDefault="003825F1" w:rsidP="005941EC">
      <w:pPr>
        <w:jc w:val="both"/>
      </w:pPr>
    </w:p>
    <w:p w:rsidR="005941EC" w:rsidRPr="00E41460" w:rsidRDefault="005941EC" w:rsidP="005941EC">
      <w:pPr>
        <w:jc w:val="center"/>
        <w:rPr>
          <w:b/>
        </w:rPr>
      </w:pPr>
      <w:r w:rsidRPr="00E41460">
        <w:rPr>
          <w:b/>
        </w:rPr>
        <w:t>§ 1</w:t>
      </w:r>
    </w:p>
    <w:p w:rsidR="005941EC" w:rsidRPr="00E41460" w:rsidRDefault="005941EC" w:rsidP="005941EC"/>
    <w:p w:rsidR="00BE41D6" w:rsidRDefault="005941EC" w:rsidP="00BE41D6">
      <w:pPr>
        <w:suppressAutoHyphens/>
        <w:ind w:firstLine="708"/>
        <w:jc w:val="both"/>
      </w:pPr>
      <w:r>
        <w:t xml:space="preserve">Inwestor </w:t>
      </w:r>
      <w:r w:rsidRPr="00E41460">
        <w:t>zleca</w:t>
      </w:r>
      <w:r>
        <w:t>,</w:t>
      </w:r>
      <w:r w:rsidRPr="00E41460">
        <w:t xml:space="preserve"> a </w:t>
      </w:r>
      <w:r>
        <w:t xml:space="preserve">Inspektor </w:t>
      </w:r>
      <w:r w:rsidRPr="00E41460">
        <w:t>przyjmuje</w:t>
      </w:r>
      <w:r w:rsidRPr="003675CB">
        <w:t xml:space="preserve"> </w:t>
      </w:r>
      <w:r w:rsidRPr="00E41460">
        <w:t>pełen z</w:t>
      </w:r>
      <w:r>
        <w:t>akres obowiązków</w:t>
      </w:r>
      <w:r w:rsidRPr="00E41460">
        <w:t xml:space="preserve"> Inspektora</w:t>
      </w:r>
      <w:r>
        <w:t xml:space="preserve"> Nadzoru Inwestorskiego nad realizacją zadania</w:t>
      </w:r>
      <w:r w:rsidRPr="00E41460">
        <w:t xml:space="preserve"> pt</w:t>
      </w:r>
      <w:r w:rsidRPr="009C29A9">
        <w:t xml:space="preserve">.: </w:t>
      </w:r>
    </w:p>
    <w:p w:rsidR="00281C04" w:rsidRDefault="00281C04" w:rsidP="00863B81">
      <w:pPr>
        <w:rPr>
          <w:b/>
        </w:rPr>
      </w:pPr>
    </w:p>
    <w:p w:rsidR="00571766" w:rsidRPr="00571766" w:rsidRDefault="00571766" w:rsidP="00571766">
      <w:pPr>
        <w:rPr>
          <w:b/>
        </w:rPr>
      </w:pPr>
      <w:r w:rsidRPr="00571766">
        <w:rPr>
          <w:b/>
        </w:rPr>
        <w:t xml:space="preserve">Współpraca – tworzenie innowacyjnego i zdrowego środowiska. LT-PL-5R-375. </w:t>
      </w:r>
    </w:p>
    <w:p w:rsidR="00571766" w:rsidRPr="00571766" w:rsidRDefault="00571766" w:rsidP="00571766">
      <w:pPr>
        <w:rPr>
          <w:b/>
        </w:rPr>
      </w:pPr>
      <w:r w:rsidRPr="00571766">
        <w:rPr>
          <w:b/>
        </w:rPr>
        <w:t>„ROZBUDOWA SZKOŁY PODSTAWOWEJ O ODDZIAŁY PRZEDSZKOLNE</w:t>
      </w:r>
    </w:p>
    <w:p w:rsidR="003825F1" w:rsidRDefault="00571766" w:rsidP="00571766">
      <w:pPr>
        <w:rPr>
          <w:b/>
        </w:rPr>
      </w:pPr>
      <w:r w:rsidRPr="00571766">
        <w:rPr>
          <w:b/>
        </w:rPr>
        <w:t xml:space="preserve"> W MIEJSCOWOŚCI BYSTRY W GMINIE GIŻYCKO”</w:t>
      </w:r>
      <w:r w:rsidR="00421F66">
        <w:rPr>
          <w:b/>
        </w:rPr>
        <w:t>.</w:t>
      </w:r>
    </w:p>
    <w:p w:rsidR="005941EC" w:rsidRPr="00E41460" w:rsidRDefault="005941EC" w:rsidP="00CB5EC7">
      <w:pPr>
        <w:jc w:val="center"/>
        <w:rPr>
          <w:b/>
        </w:rPr>
      </w:pPr>
      <w:r w:rsidRPr="00E41460">
        <w:rPr>
          <w:b/>
        </w:rPr>
        <w:t>§ 2</w:t>
      </w:r>
    </w:p>
    <w:p w:rsidR="005941EC" w:rsidRPr="00E41460" w:rsidRDefault="005941EC" w:rsidP="005941EC">
      <w:pPr>
        <w:jc w:val="both"/>
        <w:rPr>
          <w:b/>
        </w:rPr>
      </w:pPr>
    </w:p>
    <w:p w:rsidR="005941EC" w:rsidRDefault="005941EC" w:rsidP="005941EC">
      <w:pPr>
        <w:jc w:val="both"/>
      </w:pPr>
      <w:r w:rsidRPr="00E41460">
        <w:t xml:space="preserve">Termin rozpoczęcia pełnienia obowiązków Inspektora ustala się na dzień </w:t>
      </w:r>
      <w:r>
        <w:t>podpisania umowy</w:t>
      </w:r>
      <w:r w:rsidRPr="00E41460">
        <w:t>, a termin</w:t>
      </w:r>
      <w:r>
        <w:t xml:space="preserve"> zakończenia realizacji </w:t>
      </w:r>
      <w:r w:rsidRPr="00E41460">
        <w:t>umow</w:t>
      </w:r>
      <w:r>
        <w:t>y</w:t>
      </w:r>
      <w:r w:rsidRPr="00E41460">
        <w:t xml:space="preserve"> ustala si</w:t>
      </w:r>
      <w:r>
        <w:t>ę na dzień podpisania protokołu odbioru robót</w:t>
      </w:r>
      <w:r w:rsidR="00900BB2">
        <w:t xml:space="preserve"> budowlanych, nie później niż do </w:t>
      </w:r>
      <w:r w:rsidR="00571766">
        <w:t>6.05.2022</w:t>
      </w:r>
      <w:r w:rsidR="00900BB2">
        <w:t xml:space="preserve"> r</w:t>
      </w:r>
      <w:r>
        <w:t xml:space="preserve">. </w:t>
      </w:r>
    </w:p>
    <w:p w:rsidR="006E5D9E" w:rsidRDefault="006E5D9E" w:rsidP="005941EC">
      <w:pPr>
        <w:jc w:val="both"/>
      </w:pPr>
      <w:r>
        <w:t xml:space="preserve">Obowiązki Inspektora Nadzoru – koordynatora prac pełnić będzie </w:t>
      </w:r>
      <w:r w:rsidR="00571766">
        <w:t>…………………………</w:t>
      </w:r>
      <w:r>
        <w:t>.</w:t>
      </w:r>
    </w:p>
    <w:p w:rsidR="005941EC" w:rsidRPr="00E41460" w:rsidRDefault="005941EC" w:rsidP="005941EC">
      <w:pPr>
        <w:jc w:val="both"/>
      </w:pPr>
    </w:p>
    <w:p w:rsidR="005941EC" w:rsidRDefault="005941EC" w:rsidP="005941EC">
      <w:pPr>
        <w:jc w:val="center"/>
        <w:rPr>
          <w:b/>
        </w:rPr>
      </w:pPr>
      <w:r w:rsidRPr="00E41460">
        <w:rPr>
          <w:b/>
        </w:rPr>
        <w:t>§ 3</w:t>
      </w:r>
    </w:p>
    <w:p w:rsidR="005941EC" w:rsidRDefault="005941EC" w:rsidP="005941EC">
      <w:pPr>
        <w:rPr>
          <w:b/>
        </w:rPr>
      </w:pPr>
    </w:p>
    <w:p w:rsidR="000F33C0" w:rsidRPr="000F33C0" w:rsidRDefault="000F33C0" w:rsidP="000F33C0">
      <w:pPr>
        <w:jc w:val="both"/>
      </w:pPr>
      <w:r w:rsidRPr="000F33C0">
        <w:t xml:space="preserve">Do obowiązków inspektora nadzoru w ramach jego zadania należeć będzie pełny zakres czynności, jaki dla Inspektora Nadzoru przewiduje art. 25, 26 i 27 aktualnie obowiązującej ustawy z dnia 7 lipca 1994 r. - Prawo budowlane i ponadto: </w:t>
      </w:r>
    </w:p>
    <w:p w:rsidR="000F33C0" w:rsidRPr="000F33C0" w:rsidRDefault="000F33C0" w:rsidP="000F33C0">
      <w:pPr>
        <w:jc w:val="both"/>
      </w:pPr>
      <w:r w:rsidRPr="000F33C0">
        <w:t xml:space="preserve">a) Kontrola zgodności wykonania robót budowlanych pod względem technicznym, materiałowym, użytkowym i ekonomicznym, z dokumentacją projektową, specyfikacjami technicznymi wykonania i odbioru robót, zgłoszeniami robót, z przepisami techniczno-budowlanymi, normami, a także z zasadami wiedzy technicznej oraz kosztorysem ofertowym wykonanych robót budowlanych; </w:t>
      </w:r>
    </w:p>
    <w:p w:rsidR="000F33C0" w:rsidRPr="000F33C0" w:rsidRDefault="000F33C0" w:rsidP="000F33C0">
      <w:pPr>
        <w:jc w:val="both"/>
      </w:pPr>
      <w:r w:rsidRPr="000F33C0">
        <w:t xml:space="preserve">b) Sprawdzenie jakości wykonanych robót i wbudowanych wyrobów budowlanych, </w:t>
      </w:r>
      <w:r>
        <w:br/>
      </w:r>
      <w:r w:rsidRPr="000F33C0">
        <w:t xml:space="preserve">a w szczególności zapobieganie zastosowaniu wyrobów budowlanych wadliwych </w:t>
      </w:r>
      <w:r>
        <w:br/>
      </w:r>
      <w:r w:rsidRPr="000F33C0">
        <w:t xml:space="preserve">i niedopuszczalnych do stosowania w budownictwie; </w:t>
      </w:r>
    </w:p>
    <w:p w:rsidR="000F33C0" w:rsidRPr="000F33C0" w:rsidRDefault="000F33C0" w:rsidP="000F33C0">
      <w:pPr>
        <w:jc w:val="both"/>
      </w:pPr>
      <w:r w:rsidRPr="000F33C0">
        <w:t>c) Koordyn</w:t>
      </w:r>
      <w:r>
        <w:t xml:space="preserve">acja robót poszczególnych branż: </w:t>
      </w:r>
      <w:r w:rsidRPr="000F33C0">
        <w:t>budowlane</w:t>
      </w:r>
      <w:r>
        <w:t>j</w:t>
      </w:r>
      <w:r w:rsidR="00571766">
        <w:t>, sanitarnej</w:t>
      </w:r>
      <w:r>
        <w:t xml:space="preserve"> i </w:t>
      </w:r>
      <w:r w:rsidRPr="000F33C0">
        <w:t>elektrycznej.</w:t>
      </w:r>
    </w:p>
    <w:p w:rsidR="000F33C0" w:rsidRPr="000F33C0" w:rsidRDefault="000F33C0" w:rsidP="000F33C0">
      <w:pPr>
        <w:jc w:val="both"/>
      </w:pPr>
      <w:r w:rsidRPr="000F33C0">
        <w:t xml:space="preserve">d) Sprawdzanie i odbiór robót budowlanych ulegających zakryciu lub zanikających, uczestniczenie w próbach i odbiorach technicznych instalacji, urządzeń technicznych oraz przygotowanie i udział w czynnościach odbioru gotowych obiektów budowlanych </w:t>
      </w:r>
      <w:r>
        <w:br/>
      </w:r>
      <w:r w:rsidRPr="000F33C0">
        <w:t xml:space="preserve">i przekazywanie ich do użytkowania; </w:t>
      </w:r>
    </w:p>
    <w:p w:rsidR="000F33C0" w:rsidRPr="000F33C0" w:rsidRDefault="000F33C0" w:rsidP="000F33C0">
      <w:pPr>
        <w:jc w:val="both"/>
      </w:pPr>
      <w:r w:rsidRPr="000F33C0">
        <w:t xml:space="preserve">e) Przedkładanie na bieżąco dokumentacji fotograficznej w wersji elektronicznej </w:t>
      </w:r>
      <w:r>
        <w:br/>
      </w:r>
      <w:r w:rsidRPr="000F33C0">
        <w:t xml:space="preserve">z wykonanych robót budowlanych ulegających zakryciu lub zanikających; </w:t>
      </w:r>
    </w:p>
    <w:p w:rsidR="000F33C0" w:rsidRPr="000F33C0" w:rsidRDefault="000F33C0" w:rsidP="000F33C0">
      <w:pPr>
        <w:jc w:val="both"/>
      </w:pPr>
      <w:r w:rsidRPr="000F33C0">
        <w:t xml:space="preserve">f) Potwierdzenie faktycznie wykonanych robót oraz usunięcia wad; </w:t>
      </w:r>
    </w:p>
    <w:p w:rsidR="000F33C0" w:rsidRPr="000F33C0" w:rsidRDefault="000F33C0" w:rsidP="000F33C0">
      <w:pPr>
        <w:jc w:val="both"/>
      </w:pPr>
      <w:r w:rsidRPr="000F33C0">
        <w:t xml:space="preserve">g) Sprawdzenie dokumentów przedłożonych przez Wykonawcę do odbiorów częściowych i odbioru końcowego; </w:t>
      </w:r>
    </w:p>
    <w:p w:rsidR="000F33C0" w:rsidRPr="000F33C0" w:rsidRDefault="000F33C0" w:rsidP="000F33C0">
      <w:pPr>
        <w:jc w:val="both"/>
      </w:pPr>
      <w:r w:rsidRPr="000F33C0">
        <w:lastRenderedPageBreak/>
        <w:t xml:space="preserve">h) Przeprowadzanie rozliczenia wykonanych i odebranych robót, zgodnie z umową zawartą z Wykonawcą, a w szczególności: czynności kontrolne i weryfikacja faktur; </w:t>
      </w:r>
    </w:p>
    <w:p w:rsidR="000F33C0" w:rsidRPr="000F33C0" w:rsidRDefault="000F33C0" w:rsidP="000F33C0">
      <w:pPr>
        <w:jc w:val="both"/>
      </w:pPr>
      <w:r w:rsidRPr="000F33C0">
        <w:t xml:space="preserve">i) Potwierdzenie gotowości do odbioru, dokonanie odbioru w obecności Zamawiającego </w:t>
      </w:r>
      <w:r>
        <w:br/>
      </w:r>
      <w:r w:rsidRPr="000F33C0">
        <w:t xml:space="preserve">i </w:t>
      </w:r>
      <w:r>
        <w:t>W</w:t>
      </w:r>
      <w:r w:rsidRPr="000F33C0">
        <w:t xml:space="preserve">ykonawcy robót, sprawdzenie i weryfikacja obmiarów i kosztorysów; </w:t>
      </w:r>
    </w:p>
    <w:p w:rsidR="000F33C0" w:rsidRPr="000F33C0" w:rsidRDefault="000F33C0" w:rsidP="000F33C0">
      <w:pPr>
        <w:jc w:val="both"/>
      </w:pPr>
      <w:r w:rsidRPr="000F33C0">
        <w:t xml:space="preserve">j) Na wezwanie Zamawiającego składanie pisemnych raportów o stanie zaawansowania inwestycji (postępie robót), uzyskiwanym poziomie jakości robót, postępie finansowym oraz występujących trudnościach w realizacji budowy i odstępstwach od umowy zawartej przez Zamawiającego z Wykonawcą; </w:t>
      </w:r>
    </w:p>
    <w:p w:rsidR="000F33C0" w:rsidRPr="000F33C0" w:rsidRDefault="000F33C0" w:rsidP="000F33C0">
      <w:pPr>
        <w:jc w:val="both"/>
      </w:pPr>
      <w:r w:rsidRPr="000F33C0">
        <w:t xml:space="preserve">k) Uczestniczenie w spotkaniach organizowanych przez </w:t>
      </w:r>
      <w:r>
        <w:t>W</w:t>
      </w:r>
      <w:r w:rsidRPr="000F33C0">
        <w:t xml:space="preserve">ykonawcę robót lub Zamawiającego oraz sporządzanie protokołów z narad; </w:t>
      </w:r>
    </w:p>
    <w:p w:rsidR="000F33C0" w:rsidRPr="000F33C0" w:rsidRDefault="000F33C0" w:rsidP="000F33C0">
      <w:pPr>
        <w:jc w:val="both"/>
      </w:pPr>
      <w:r w:rsidRPr="000F33C0">
        <w:t xml:space="preserve">l) Prowadzenie nadzoru inwestorskiego w przypadku wystąpienia robót dodatkowych na ww. zasadach; </w:t>
      </w:r>
    </w:p>
    <w:p w:rsidR="000F33C0" w:rsidRPr="000F33C0" w:rsidRDefault="000F33C0" w:rsidP="000F33C0">
      <w:pPr>
        <w:jc w:val="both"/>
      </w:pPr>
      <w:r w:rsidRPr="000F33C0">
        <w:t xml:space="preserve">m) Dokonywanie przeglądów w okresie gwarancji udzielonej przez wykonawcę robót; </w:t>
      </w:r>
    </w:p>
    <w:p w:rsidR="000F33C0" w:rsidRPr="000F33C0" w:rsidRDefault="000F33C0" w:rsidP="000F33C0">
      <w:pPr>
        <w:jc w:val="both"/>
      </w:pPr>
      <w:r w:rsidRPr="000F33C0">
        <w:t xml:space="preserve">n) Innych czynności, które są konieczne do wykonywania robót budowlanych, </w:t>
      </w:r>
    </w:p>
    <w:p w:rsidR="000F33C0" w:rsidRPr="000F33C0" w:rsidRDefault="000F33C0" w:rsidP="000F33C0">
      <w:pPr>
        <w:jc w:val="both"/>
      </w:pPr>
      <w:r w:rsidRPr="000F33C0">
        <w:t xml:space="preserve">dla przedmiotowej inwestycji. </w:t>
      </w:r>
    </w:p>
    <w:p w:rsidR="000F33C0" w:rsidRPr="000F33C0" w:rsidRDefault="000F33C0" w:rsidP="000F33C0">
      <w:pPr>
        <w:jc w:val="both"/>
      </w:pPr>
      <w:r w:rsidRPr="000F33C0">
        <w:t xml:space="preserve">o) Nadzorowanie  i rozliczenie inwestycji w zakresie przeprowadzonego postępowania </w:t>
      </w:r>
    </w:p>
    <w:p w:rsidR="00617D62" w:rsidRDefault="000F33C0" w:rsidP="000F33C0">
      <w:pPr>
        <w:jc w:val="both"/>
      </w:pPr>
      <w:r w:rsidRPr="000F33C0">
        <w:t>o udzielenie zamówienia publicznego na niniejsze zadanie pod względem zgodności z Ustawą zamówień publicznych oraz prawidłowe rozliczenie Wykonawcy i jego wszystkich Podwykonawców.</w:t>
      </w:r>
    </w:p>
    <w:p w:rsidR="000F33C0" w:rsidRDefault="000F33C0" w:rsidP="000F33C0">
      <w:pPr>
        <w:jc w:val="both"/>
        <w:rPr>
          <w:b/>
        </w:rPr>
      </w:pPr>
    </w:p>
    <w:p w:rsidR="005941EC" w:rsidRPr="00E41460" w:rsidRDefault="005941EC" w:rsidP="005941EC">
      <w:pPr>
        <w:jc w:val="center"/>
        <w:rPr>
          <w:b/>
        </w:rPr>
      </w:pPr>
      <w:r w:rsidRPr="00E41460">
        <w:rPr>
          <w:b/>
        </w:rPr>
        <w:t>§ 4</w:t>
      </w:r>
    </w:p>
    <w:p w:rsidR="005941EC" w:rsidRDefault="005941EC" w:rsidP="005941EC"/>
    <w:p w:rsidR="005941EC" w:rsidRPr="00D24D71" w:rsidRDefault="005941EC" w:rsidP="005941EC">
      <w:r w:rsidRPr="00D24D71">
        <w:t xml:space="preserve">Inspektor ma prawo: </w:t>
      </w:r>
    </w:p>
    <w:p w:rsidR="005941EC" w:rsidRDefault="005941EC" w:rsidP="005941EC">
      <w:pPr>
        <w:numPr>
          <w:ilvl w:val="0"/>
          <w:numId w:val="2"/>
        </w:numPr>
        <w:autoSpaceDE w:val="0"/>
        <w:autoSpaceDN w:val="0"/>
        <w:adjustRightInd w:val="0"/>
        <w:jc w:val="both"/>
      </w:pPr>
      <w:r w:rsidRPr="00D24D71">
        <w:t>wydawać kierownikowi budowy lub kierownikowi robót polecenia, dotyczące: usunięcia nieprawidłowości lub zagrożeń, wykonania prób</w:t>
      </w:r>
      <w:r>
        <w:t xml:space="preserve"> </w:t>
      </w:r>
      <w:r w:rsidRPr="00D24D71">
        <w:t>lub badań, także wymagających odkrycia robót lub elementów zakrytych, oraz</w:t>
      </w:r>
      <w:r>
        <w:t xml:space="preserve"> </w:t>
      </w:r>
      <w:r w:rsidRPr="00D24D71">
        <w:t>przedstawienia ekspertyz dotyczących prowadzonych robót budowlanych i dowodów</w:t>
      </w:r>
      <w:r>
        <w:t xml:space="preserve"> </w:t>
      </w:r>
      <w:r w:rsidRPr="00D24D71">
        <w:t xml:space="preserve">dopuszczenia do stosowania w </w:t>
      </w:r>
      <w:r>
        <w:t xml:space="preserve">branży sanitarnej </w:t>
      </w:r>
      <w:r w:rsidRPr="00D24D71">
        <w:t>wyrobów oraz urządzeń</w:t>
      </w:r>
      <w:r>
        <w:t xml:space="preserve"> technicznych,</w:t>
      </w:r>
    </w:p>
    <w:p w:rsidR="005941EC" w:rsidRDefault="005941EC" w:rsidP="005941EC">
      <w:pPr>
        <w:numPr>
          <w:ilvl w:val="0"/>
          <w:numId w:val="2"/>
        </w:numPr>
        <w:autoSpaceDE w:val="0"/>
        <w:autoSpaceDN w:val="0"/>
        <w:adjustRightInd w:val="0"/>
        <w:jc w:val="both"/>
      </w:pPr>
      <w:r w:rsidRPr="00D24D71">
        <w:t>żądać od kierownika budowy lub kierownika robót dokonania poprawek bądź ponownego</w:t>
      </w:r>
      <w:r>
        <w:t xml:space="preserve"> </w:t>
      </w:r>
      <w:r w:rsidRPr="00D24D71">
        <w:t>wykonania wadliwie wykonanych robót, a także wstrzymania dalszych robót budowlanych</w:t>
      </w:r>
      <w:r>
        <w:t xml:space="preserve"> </w:t>
      </w:r>
      <w:r w:rsidRPr="00D24D71">
        <w:t>w przypadku, gdyby ich kontynuacja mogła wywołać zagrożenie bądź spowodować</w:t>
      </w:r>
      <w:r>
        <w:t xml:space="preserve"> </w:t>
      </w:r>
      <w:r w:rsidRPr="00D24D71">
        <w:t xml:space="preserve">niedopuszczalną niezgodność z projektem lub pozwoleniem </w:t>
      </w:r>
      <w:r>
        <w:br/>
      </w:r>
      <w:r w:rsidRPr="00D24D71">
        <w:t>na budowę.</w:t>
      </w:r>
    </w:p>
    <w:p w:rsidR="003825F1" w:rsidRDefault="003825F1" w:rsidP="001B05DA">
      <w:pPr>
        <w:autoSpaceDE w:val="0"/>
        <w:autoSpaceDN w:val="0"/>
        <w:adjustRightInd w:val="0"/>
        <w:ind w:left="720"/>
        <w:jc w:val="both"/>
      </w:pPr>
    </w:p>
    <w:p w:rsidR="005941EC" w:rsidRDefault="005941EC" w:rsidP="005941EC">
      <w:pPr>
        <w:jc w:val="center"/>
        <w:rPr>
          <w:b/>
        </w:rPr>
      </w:pPr>
      <w:r>
        <w:rPr>
          <w:b/>
        </w:rPr>
        <w:t>§ 5</w:t>
      </w:r>
    </w:p>
    <w:p w:rsidR="005941EC" w:rsidRDefault="005941EC" w:rsidP="005941EC">
      <w:pPr>
        <w:jc w:val="center"/>
        <w:rPr>
          <w:b/>
        </w:rPr>
      </w:pPr>
    </w:p>
    <w:p w:rsidR="005941EC" w:rsidRPr="00136868" w:rsidRDefault="005941EC" w:rsidP="005941EC">
      <w:pPr>
        <w:jc w:val="both"/>
      </w:pPr>
      <w:r w:rsidRPr="00136868">
        <w:t>Inspektor zobowiązuje się zawiadomić Inwestora niezwłocznie (najpóźniej</w:t>
      </w:r>
      <w:r>
        <w:t xml:space="preserve">  w terminie </w:t>
      </w:r>
      <w:r>
        <w:br/>
        <w:t>24 godzin)</w:t>
      </w:r>
      <w:r w:rsidRPr="00136868">
        <w:t xml:space="preserve"> o zaistniałych nieprawidłowościach powstałych podczas wykonywania robót. </w:t>
      </w:r>
    </w:p>
    <w:p w:rsidR="003825F1" w:rsidRDefault="003825F1" w:rsidP="005941EC"/>
    <w:p w:rsidR="005941EC" w:rsidRDefault="005941EC" w:rsidP="005941EC">
      <w:pPr>
        <w:jc w:val="center"/>
        <w:rPr>
          <w:b/>
        </w:rPr>
      </w:pPr>
      <w:r>
        <w:rPr>
          <w:b/>
        </w:rPr>
        <w:t>§ 6</w:t>
      </w:r>
    </w:p>
    <w:p w:rsidR="005941EC" w:rsidRPr="00136868" w:rsidRDefault="005941EC" w:rsidP="005941EC"/>
    <w:p w:rsidR="0046698E" w:rsidRPr="00703854" w:rsidRDefault="005941EC" w:rsidP="00703854">
      <w:pPr>
        <w:pStyle w:val="Akapitzlist"/>
        <w:numPr>
          <w:ilvl w:val="0"/>
          <w:numId w:val="7"/>
        </w:numPr>
        <w:shd w:val="clear" w:color="auto" w:fill="FFFFFF"/>
        <w:tabs>
          <w:tab w:val="left" w:pos="426"/>
          <w:tab w:val="left" w:leader="dot" w:pos="9818"/>
        </w:tabs>
        <w:jc w:val="both"/>
        <w:rPr>
          <w:color w:val="000000"/>
          <w:spacing w:val="-7"/>
        </w:rPr>
      </w:pPr>
      <w:r w:rsidRPr="00703854">
        <w:rPr>
          <w:color w:val="000000"/>
          <w:spacing w:val="-7"/>
        </w:rPr>
        <w:t xml:space="preserve">Za wykonanie przedmiotu umowy Inwestor zapłaci Inspektorowi wynagrodzenie </w:t>
      </w:r>
      <w:r w:rsidR="00F73B13" w:rsidRPr="00703854">
        <w:rPr>
          <w:color w:val="000000"/>
          <w:spacing w:val="-7"/>
        </w:rPr>
        <w:br/>
      </w:r>
      <w:r w:rsidRPr="00703854">
        <w:rPr>
          <w:color w:val="000000"/>
          <w:spacing w:val="-7"/>
        </w:rPr>
        <w:t xml:space="preserve">w wysokości: </w:t>
      </w:r>
      <w:r w:rsidR="00571766">
        <w:rPr>
          <w:b/>
          <w:color w:val="000000"/>
          <w:spacing w:val="-7"/>
        </w:rPr>
        <w:t>……………</w:t>
      </w:r>
      <w:r w:rsidR="0046698E" w:rsidRPr="006E5D9E">
        <w:rPr>
          <w:b/>
          <w:color w:val="000000"/>
          <w:spacing w:val="-7"/>
        </w:rPr>
        <w:t xml:space="preserve"> zł brutto </w:t>
      </w:r>
      <w:r w:rsidR="00CB5EC7" w:rsidRPr="006E5D9E">
        <w:rPr>
          <w:b/>
          <w:color w:val="000000"/>
          <w:spacing w:val="-7"/>
        </w:rPr>
        <w:t xml:space="preserve">(słownie: </w:t>
      </w:r>
      <w:r w:rsidR="00571766">
        <w:rPr>
          <w:b/>
          <w:color w:val="000000"/>
          <w:spacing w:val="-7"/>
        </w:rPr>
        <w:t>……………………………………</w:t>
      </w:r>
      <w:r w:rsidR="005B4B87" w:rsidRPr="006E5D9E">
        <w:rPr>
          <w:b/>
          <w:color w:val="000000"/>
          <w:spacing w:val="-7"/>
        </w:rPr>
        <w:t xml:space="preserve"> </w:t>
      </w:r>
      <w:r w:rsidR="0046698E" w:rsidRPr="006E5D9E">
        <w:rPr>
          <w:b/>
          <w:color w:val="000000"/>
          <w:spacing w:val="-7"/>
        </w:rPr>
        <w:t>złotych).</w:t>
      </w:r>
    </w:p>
    <w:p w:rsidR="00BE41D6" w:rsidRPr="000104EB" w:rsidRDefault="000104EB" w:rsidP="00703854">
      <w:pPr>
        <w:pStyle w:val="Akapitzlist"/>
        <w:numPr>
          <w:ilvl w:val="0"/>
          <w:numId w:val="7"/>
        </w:numPr>
        <w:rPr>
          <w:color w:val="000000"/>
        </w:rPr>
      </w:pPr>
      <w:r w:rsidRPr="000104EB">
        <w:rPr>
          <w:color w:val="000000"/>
          <w:spacing w:val="-7"/>
        </w:rPr>
        <w:t xml:space="preserve">Podstawą </w:t>
      </w:r>
      <w:r w:rsidR="00BE41D6" w:rsidRPr="000104EB">
        <w:rPr>
          <w:color w:val="000000"/>
        </w:rPr>
        <w:t xml:space="preserve">zapłaty wynagrodzenia Wykonawcy </w:t>
      </w:r>
      <w:r w:rsidR="00F73B13" w:rsidRPr="000104EB">
        <w:rPr>
          <w:color w:val="000000"/>
        </w:rPr>
        <w:t xml:space="preserve">za wykonanie przedmiotu umowy, </w:t>
      </w:r>
      <w:r w:rsidR="00BE41D6" w:rsidRPr="000104EB">
        <w:rPr>
          <w:color w:val="000000"/>
        </w:rPr>
        <w:t xml:space="preserve">jest potwierdzony przez strony protokół odbioru </w:t>
      </w:r>
      <w:r w:rsidR="00CB5EC7" w:rsidRPr="000104EB">
        <w:rPr>
          <w:color w:val="000000"/>
        </w:rPr>
        <w:t>robót budowlanych</w:t>
      </w:r>
      <w:r w:rsidR="00BE41D6" w:rsidRPr="000104EB">
        <w:rPr>
          <w:color w:val="000000"/>
        </w:rPr>
        <w:t xml:space="preserve">. Termin zapłaty </w:t>
      </w:r>
      <w:r w:rsidR="001E0F9C">
        <w:rPr>
          <w:color w:val="000000"/>
        </w:rPr>
        <w:t>30</w:t>
      </w:r>
      <w:r w:rsidR="00BE41D6" w:rsidRPr="000104EB">
        <w:rPr>
          <w:color w:val="000000"/>
        </w:rPr>
        <w:t xml:space="preserve"> dni, od daty otrzymania prawidłowo sporządzonej faktury wystawionej po podpisaniu protokołu. </w:t>
      </w:r>
    </w:p>
    <w:p w:rsidR="00BE41D6" w:rsidRPr="00BE41D6" w:rsidRDefault="00BE41D6" w:rsidP="00703854">
      <w:pPr>
        <w:pStyle w:val="Akapitzlist"/>
        <w:numPr>
          <w:ilvl w:val="0"/>
          <w:numId w:val="7"/>
        </w:numPr>
        <w:jc w:val="both"/>
        <w:rPr>
          <w:color w:val="000000"/>
        </w:rPr>
      </w:pPr>
      <w:r w:rsidRPr="00BE41D6">
        <w:rPr>
          <w:color w:val="000000"/>
        </w:rPr>
        <w:t>Płatności Zamawiający dokon</w:t>
      </w:r>
      <w:r w:rsidR="00EE7CA2">
        <w:rPr>
          <w:color w:val="000000"/>
        </w:rPr>
        <w:t>a przelewem na konto Wykonawcy.</w:t>
      </w:r>
    </w:p>
    <w:p w:rsidR="00BE41D6" w:rsidRPr="00BE41D6" w:rsidRDefault="00BE41D6" w:rsidP="00703854">
      <w:pPr>
        <w:pStyle w:val="Akapitzlist"/>
        <w:numPr>
          <w:ilvl w:val="0"/>
          <w:numId w:val="7"/>
        </w:numPr>
        <w:jc w:val="both"/>
        <w:rPr>
          <w:color w:val="000000"/>
        </w:rPr>
      </w:pPr>
      <w:r w:rsidRPr="00BE41D6">
        <w:rPr>
          <w:color w:val="000000"/>
        </w:rPr>
        <w:t>Fakturę należy wystawić na Zamawiającego, tj.: Gmina Giżycko, ul. Mickiewicza 33, 11-500 Giżycko,  NIP 8451981949.</w:t>
      </w:r>
    </w:p>
    <w:p w:rsidR="00BE41D6" w:rsidRPr="00BE41D6" w:rsidRDefault="00BE41D6" w:rsidP="00703854">
      <w:pPr>
        <w:pStyle w:val="Akapitzlist"/>
        <w:numPr>
          <w:ilvl w:val="0"/>
          <w:numId w:val="7"/>
        </w:numPr>
        <w:jc w:val="both"/>
        <w:rPr>
          <w:color w:val="000000"/>
        </w:rPr>
      </w:pPr>
      <w:r w:rsidRPr="00BE41D6">
        <w:rPr>
          <w:color w:val="000000"/>
        </w:rPr>
        <w:t>Za dzień zapłaty uznaje się dzień obciążenia rachunku Zamawiającego.</w:t>
      </w:r>
    </w:p>
    <w:p w:rsidR="00BE41D6" w:rsidRPr="00BE41D6" w:rsidRDefault="00BE41D6" w:rsidP="00703854">
      <w:pPr>
        <w:pStyle w:val="Akapitzlist"/>
        <w:numPr>
          <w:ilvl w:val="0"/>
          <w:numId w:val="7"/>
        </w:numPr>
        <w:jc w:val="both"/>
        <w:rPr>
          <w:color w:val="000000"/>
        </w:rPr>
      </w:pPr>
      <w:r w:rsidRPr="00BE41D6">
        <w:rPr>
          <w:color w:val="000000"/>
        </w:rPr>
        <w:t>Zamawiający oświadcza, że stosuje mechanizm podzielonej płatności (</w:t>
      </w:r>
      <w:proofErr w:type="spellStart"/>
      <w:r w:rsidRPr="00BE41D6">
        <w:rPr>
          <w:color w:val="000000"/>
        </w:rPr>
        <w:t>split</w:t>
      </w:r>
      <w:proofErr w:type="spellEnd"/>
      <w:r w:rsidRPr="00BE41D6">
        <w:rPr>
          <w:color w:val="000000"/>
        </w:rPr>
        <w:t xml:space="preserve"> </w:t>
      </w:r>
      <w:proofErr w:type="spellStart"/>
      <w:r w:rsidRPr="00BE41D6">
        <w:rPr>
          <w:color w:val="000000"/>
        </w:rPr>
        <w:t>payment</w:t>
      </w:r>
      <w:proofErr w:type="spellEnd"/>
      <w:r w:rsidRPr="00BE41D6">
        <w:rPr>
          <w:color w:val="000000"/>
        </w:rPr>
        <w:t>).</w:t>
      </w:r>
    </w:p>
    <w:p w:rsidR="005941EC" w:rsidRPr="00BE41D6" w:rsidRDefault="00BE41D6" w:rsidP="00703854">
      <w:pPr>
        <w:pStyle w:val="Akapitzlist"/>
        <w:numPr>
          <w:ilvl w:val="0"/>
          <w:numId w:val="7"/>
        </w:numPr>
        <w:jc w:val="both"/>
        <w:rPr>
          <w:b/>
        </w:rPr>
      </w:pPr>
      <w:r w:rsidRPr="00BE41D6">
        <w:rPr>
          <w:color w:val="000000"/>
        </w:rPr>
        <w:lastRenderedPageBreak/>
        <w:t>Wykonawca oświadcza, że wskazany przez niego rachunek bankowy do zapłaty należności</w:t>
      </w:r>
      <w:r w:rsidR="00281C04">
        <w:rPr>
          <w:color w:val="000000"/>
        </w:rPr>
        <w:t xml:space="preserve"> nr </w:t>
      </w:r>
      <w:r w:rsidR="00571766">
        <w:rPr>
          <w:color w:val="000000"/>
        </w:rPr>
        <w:t>…………………………………………………………</w:t>
      </w:r>
      <w:bookmarkStart w:id="0" w:name="_GoBack"/>
      <w:bookmarkEnd w:id="0"/>
      <w:r w:rsidR="006F3E25" w:rsidRPr="006F3E25">
        <w:rPr>
          <w:color w:val="000000"/>
        </w:rPr>
        <w:t xml:space="preserve"> </w:t>
      </w:r>
      <w:r w:rsidRPr="00BE41D6">
        <w:rPr>
          <w:color w:val="000000"/>
        </w:rPr>
        <w:t>jest rachunkiem bankowym zgłoszonym we właściwym Urzędzie Skarbowym jako rozliczeniowy.</w:t>
      </w:r>
    </w:p>
    <w:p w:rsidR="008436D3" w:rsidRDefault="008436D3" w:rsidP="005941EC">
      <w:pPr>
        <w:jc w:val="center"/>
        <w:rPr>
          <w:b/>
        </w:rPr>
      </w:pPr>
    </w:p>
    <w:p w:rsidR="005941EC" w:rsidRPr="00E41460" w:rsidRDefault="005941EC" w:rsidP="005941EC">
      <w:pPr>
        <w:jc w:val="center"/>
        <w:rPr>
          <w:b/>
        </w:rPr>
      </w:pPr>
      <w:r>
        <w:rPr>
          <w:b/>
        </w:rPr>
        <w:t>§ 7</w:t>
      </w:r>
    </w:p>
    <w:p w:rsidR="005941EC" w:rsidRPr="00E41460" w:rsidRDefault="005941EC" w:rsidP="005941EC">
      <w:pPr>
        <w:jc w:val="both"/>
      </w:pPr>
      <w:r w:rsidRPr="00E41460">
        <w:t xml:space="preserve">    </w:t>
      </w:r>
    </w:p>
    <w:p w:rsidR="005941EC" w:rsidRPr="00E41460" w:rsidRDefault="005941EC" w:rsidP="005941EC">
      <w:pPr>
        <w:tabs>
          <w:tab w:val="left" w:pos="374"/>
        </w:tabs>
        <w:ind w:left="17"/>
        <w:jc w:val="both"/>
      </w:pPr>
      <w:r w:rsidRPr="00E41460">
        <w:t>1.</w:t>
      </w:r>
      <w:r>
        <w:t xml:space="preserve">  Inspektor  zapłaci Inwestorowi</w:t>
      </w:r>
      <w:r w:rsidRPr="00E41460">
        <w:t xml:space="preserve"> kary umowne:</w:t>
      </w:r>
    </w:p>
    <w:p w:rsidR="005941EC" w:rsidRPr="00E41460" w:rsidRDefault="005941EC" w:rsidP="005941EC">
      <w:pPr>
        <w:tabs>
          <w:tab w:val="left" w:pos="284"/>
        </w:tabs>
        <w:ind w:left="284"/>
        <w:jc w:val="both"/>
      </w:pPr>
      <w:r w:rsidRPr="00E41460">
        <w:t xml:space="preserve">a) </w:t>
      </w:r>
      <w:r>
        <w:t xml:space="preserve">za niewłaściwe </w:t>
      </w:r>
      <w:r w:rsidRPr="00E41460">
        <w:t>wykonani</w:t>
      </w:r>
      <w:r>
        <w:t>e</w:t>
      </w:r>
      <w:r w:rsidRPr="00E41460">
        <w:t xml:space="preserve"> przedmiotu</w:t>
      </w:r>
      <w:r>
        <w:t xml:space="preserve"> umowy w wysokości  10</w:t>
      </w:r>
      <w:r w:rsidRPr="00E41460">
        <w:t xml:space="preserve"> % wynagrodzenia brutto ustalonego w</w:t>
      </w:r>
      <w:r>
        <w:t xml:space="preserve">  §  6 ust. 1,</w:t>
      </w:r>
    </w:p>
    <w:p w:rsidR="005941EC" w:rsidRPr="00E41460" w:rsidRDefault="005941EC" w:rsidP="005941EC">
      <w:pPr>
        <w:tabs>
          <w:tab w:val="left" w:pos="284"/>
        </w:tabs>
        <w:ind w:left="284"/>
        <w:jc w:val="both"/>
      </w:pPr>
      <w:r>
        <w:t>b</w:t>
      </w:r>
      <w:r w:rsidRPr="00E41460">
        <w:t xml:space="preserve">) za odstąpienie od Umowy z przyczyn zależnych od </w:t>
      </w:r>
      <w:r>
        <w:t xml:space="preserve">Inspektora </w:t>
      </w:r>
      <w:r w:rsidRPr="00E41460">
        <w:t xml:space="preserve">w wysokości </w:t>
      </w:r>
      <w:r w:rsidRPr="00E41460">
        <w:br/>
        <w:t>10 % wynagrodzenia brutto ustalonego w</w:t>
      </w:r>
      <w:r>
        <w:t xml:space="preserve"> §  6</w:t>
      </w:r>
      <w:r w:rsidRPr="00E41460">
        <w:t xml:space="preserve"> ust. 1.</w:t>
      </w:r>
    </w:p>
    <w:p w:rsidR="005941EC" w:rsidRPr="00E41460" w:rsidRDefault="005941EC" w:rsidP="005941EC">
      <w:pPr>
        <w:ind w:left="284" w:hanging="284"/>
        <w:jc w:val="both"/>
      </w:pPr>
      <w:r>
        <w:t xml:space="preserve">2. Inwestor </w:t>
      </w:r>
      <w:r w:rsidRPr="00E41460">
        <w:t xml:space="preserve"> zapłaci </w:t>
      </w:r>
      <w:r>
        <w:t xml:space="preserve">Inspektorowi </w:t>
      </w:r>
      <w:r w:rsidRPr="00E41460">
        <w:t xml:space="preserve">kary umowne za odstąpienie od Umowy z przyczyn zależnych od </w:t>
      </w:r>
      <w:r>
        <w:t xml:space="preserve">Inwestora </w:t>
      </w:r>
      <w:r w:rsidRPr="00E41460">
        <w:t>w wysokości 10 % wynagr</w:t>
      </w:r>
      <w:r>
        <w:t>odzenia brutto ustalonego w § 6</w:t>
      </w:r>
      <w:r w:rsidRPr="00E41460">
        <w:t xml:space="preserve"> ust. 1. </w:t>
      </w:r>
    </w:p>
    <w:p w:rsidR="005941EC" w:rsidRPr="00E41460" w:rsidRDefault="005941EC" w:rsidP="005941EC">
      <w:pPr>
        <w:ind w:left="284" w:hanging="284"/>
        <w:jc w:val="both"/>
        <w:rPr>
          <w:color w:val="FF0000"/>
        </w:rPr>
      </w:pPr>
      <w:r>
        <w:t xml:space="preserve">3. </w:t>
      </w:r>
      <w:r w:rsidRPr="00E41460">
        <w:t xml:space="preserve">Żądanie kary umownej nie wyklucza uprawnień </w:t>
      </w:r>
      <w:r>
        <w:t xml:space="preserve">stron </w:t>
      </w:r>
      <w:r w:rsidRPr="00E41460">
        <w:t xml:space="preserve">do dochodzenia odszkodowania </w:t>
      </w:r>
      <w:r>
        <w:t xml:space="preserve"> u</w:t>
      </w:r>
      <w:r w:rsidRPr="00E41460">
        <w:t>zupełniającego na zasadach ogólnych, jeżeli szkoda przekroczy wartość zastrzeżonej kary umownej</w:t>
      </w:r>
      <w:r w:rsidRPr="00E41460">
        <w:rPr>
          <w:color w:val="FF0000"/>
        </w:rPr>
        <w:t>.</w:t>
      </w:r>
    </w:p>
    <w:p w:rsidR="005941EC" w:rsidRDefault="005941EC" w:rsidP="005941EC">
      <w:pPr>
        <w:tabs>
          <w:tab w:val="left" w:pos="374"/>
        </w:tabs>
      </w:pPr>
      <w:r>
        <w:t>4</w:t>
      </w:r>
      <w:r w:rsidRPr="007754E4">
        <w:t>.  Inwestor ma prawo potrącenia kar umownych z faktury Inspektora.</w:t>
      </w:r>
    </w:p>
    <w:p w:rsidR="00024B52" w:rsidRDefault="005941EC" w:rsidP="008436D3">
      <w:pPr>
        <w:tabs>
          <w:tab w:val="left" w:pos="374"/>
        </w:tabs>
        <w:jc w:val="both"/>
      </w:pPr>
      <w:r>
        <w:t xml:space="preserve"> </w:t>
      </w:r>
    </w:p>
    <w:p w:rsidR="002E6266" w:rsidRDefault="002E6266" w:rsidP="008436D3">
      <w:pPr>
        <w:tabs>
          <w:tab w:val="left" w:pos="374"/>
        </w:tabs>
        <w:jc w:val="both"/>
        <w:rPr>
          <w:b/>
        </w:rPr>
      </w:pPr>
    </w:p>
    <w:p w:rsidR="005941EC" w:rsidRPr="009C29A9" w:rsidRDefault="005941EC" w:rsidP="005941EC">
      <w:pPr>
        <w:jc w:val="center"/>
        <w:rPr>
          <w:b/>
        </w:rPr>
      </w:pPr>
      <w:r>
        <w:rPr>
          <w:b/>
        </w:rPr>
        <w:t>§ 8</w:t>
      </w:r>
    </w:p>
    <w:p w:rsidR="005941EC" w:rsidRPr="00F75457" w:rsidRDefault="005941EC" w:rsidP="005941EC">
      <w:pPr>
        <w:jc w:val="both"/>
        <w:rPr>
          <w:b/>
        </w:rPr>
      </w:pPr>
    </w:p>
    <w:p w:rsidR="005941EC" w:rsidRPr="00F75457" w:rsidRDefault="005941EC" w:rsidP="005941EC">
      <w:pPr>
        <w:ind w:left="284" w:hanging="284"/>
        <w:jc w:val="both"/>
      </w:pPr>
      <w:r w:rsidRPr="00F75457">
        <w:t>1. W sprawach nieuregulowanych niniejszą umową maja zastosowanie przepisy Kodek</w:t>
      </w:r>
      <w:r>
        <w:t>s</w:t>
      </w:r>
      <w:r w:rsidRPr="00F75457">
        <w:t>u cywilnego, Prawa budowlanego oraz przepisów wykonawczych.</w:t>
      </w:r>
    </w:p>
    <w:p w:rsidR="005941EC" w:rsidRDefault="005941EC" w:rsidP="005941EC">
      <w:pPr>
        <w:ind w:left="284" w:hanging="284"/>
        <w:jc w:val="both"/>
      </w:pPr>
      <w:r w:rsidRPr="00F75457">
        <w:t>2. Sprawy wynikłe z niniejszej umowy rozstrzygać będzie Sąd właściwy według siedziby</w:t>
      </w:r>
      <w:r>
        <w:t xml:space="preserve"> Inwestora</w:t>
      </w:r>
      <w:r w:rsidRPr="00F75457">
        <w:t>.</w:t>
      </w:r>
    </w:p>
    <w:p w:rsidR="005941EC" w:rsidRDefault="005941EC" w:rsidP="005941EC">
      <w:pPr>
        <w:widowControl w:val="0"/>
        <w:shd w:val="clear" w:color="auto" w:fill="FFFFFF"/>
        <w:tabs>
          <w:tab w:val="left" w:pos="350"/>
        </w:tabs>
        <w:autoSpaceDE w:val="0"/>
        <w:autoSpaceDN w:val="0"/>
        <w:adjustRightInd w:val="0"/>
        <w:spacing w:line="266" w:lineRule="exact"/>
        <w:jc w:val="both"/>
        <w:rPr>
          <w:color w:val="000000"/>
          <w:spacing w:val="-4"/>
        </w:rPr>
      </w:pPr>
      <w:r>
        <w:t xml:space="preserve">3. </w:t>
      </w:r>
      <w:r>
        <w:rPr>
          <w:color w:val="000000"/>
          <w:spacing w:val="-4"/>
        </w:rPr>
        <w:t xml:space="preserve">Zmiana postanowień niniejszej umowy wymaga zachowania formy pisemnej, pod rygorem   </w:t>
      </w:r>
    </w:p>
    <w:p w:rsidR="005941EC" w:rsidRDefault="005941EC" w:rsidP="005941EC">
      <w:pPr>
        <w:widowControl w:val="0"/>
        <w:shd w:val="clear" w:color="auto" w:fill="FFFFFF"/>
        <w:tabs>
          <w:tab w:val="left" w:pos="350"/>
        </w:tabs>
        <w:autoSpaceDE w:val="0"/>
        <w:autoSpaceDN w:val="0"/>
        <w:adjustRightInd w:val="0"/>
        <w:spacing w:line="266" w:lineRule="exact"/>
        <w:jc w:val="both"/>
        <w:rPr>
          <w:color w:val="000000"/>
          <w:spacing w:val="-21"/>
        </w:rPr>
      </w:pPr>
      <w:r>
        <w:rPr>
          <w:color w:val="000000"/>
          <w:spacing w:val="-4"/>
        </w:rPr>
        <w:t xml:space="preserve">     </w:t>
      </w:r>
      <w:r>
        <w:rPr>
          <w:color w:val="000000"/>
        </w:rPr>
        <w:t>nieważności.</w:t>
      </w:r>
    </w:p>
    <w:p w:rsidR="00024B52" w:rsidRDefault="00024B52" w:rsidP="005941EC">
      <w:pPr>
        <w:jc w:val="center"/>
        <w:rPr>
          <w:b/>
        </w:rPr>
      </w:pPr>
    </w:p>
    <w:p w:rsidR="005941EC" w:rsidRPr="00F75457" w:rsidRDefault="005941EC" w:rsidP="005941EC">
      <w:pPr>
        <w:jc w:val="center"/>
        <w:rPr>
          <w:b/>
        </w:rPr>
      </w:pPr>
      <w:r w:rsidRPr="00F75457">
        <w:rPr>
          <w:b/>
        </w:rPr>
        <w:t xml:space="preserve">§ </w:t>
      </w:r>
      <w:r>
        <w:rPr>
          <w:b/>
        </w:rPr>
        <w:t>9</w:t>
      </w:r>
    </w:p>
    <w:p w:rsidR="005941EC" w:rsidRPr="00F75457" w:rsidRDefault="005941EC" w:rsidP="005941EC">
      <w:pPr>
        <w:ind w:left="360"/>
        <w:jc w:val="both"/>
      </w:pPr>
    </w:p>
    <w:p w:rsidR="005941EC" w:rsidRPr="00F75457" w:rsidRDefault="005941EC" w:rsidP="005941EC">
      <w:pPr>
        <w:jc w:val="both"/>
      </w:pPr>
      <w:r w:rsidRPr="00F75457">
        <w:t>Umowę niniejszą sporządzono w trzech egzem</w:t>
      </w:r>
      <w:r>
        <w:t xml:space="preserve">plarzach, dwa egzemplarze </w:t>
      </w:r>
      <w:r>
        <w:br/>
        <w:t>dla Inwestora, jeden egzemplarz dla Inspektora</w:t>
      </w:r>
      <w:r w:rsidRPr="00F75457">
        <w:t>.</w:t>
      </w:r>
    </w:p>
    <w:p w:rsidR="005941EC" w:rsidRPr="00F75457" w:rsidRDefault="005941EC" w:rsidP="005941EC">
      <w:pPr>
        <w:ind w:left="360"/>
        <w:jc w:val="both"/>
      </w:pPr>
    </w:p>
    <w:p w:rsidR="005941EC" w:rsidRDefault="005941EC" w:rsidP="005941EC">
      <w:pPr>
        <w:ind w:left="360"/>
        <w:jc w:val="both"/>
      </w:pPr>
    </w:p>
    <w:p w:rsidR="005941EC" w:rsidRPr="00F75457" w:rsidRDefault="005941EC" w:rsidP="005941EC">
      <w:pPr>
        <w:ind w:left="360"/>
        <w:jc w:val="both"/>
      </w:pPr>
    </w:p>
    <w:p w:rsidR="005941EC" w:rsidRDefault="005941EC" w:rsidP="005941EC">
      <w:pPr>
        <w:tabs>
          <w:tab w:val="left" w:pos="374"/>
        </w:tabs>
        <w:ind w:left="374"/>
        <w:jc w:val="both"/>
        <w:rPr>
          <w:b/>
        </w:rPr>
      </w:pPr>
      <w:r w:rsidRPr="000744CB">
        <w:rPr>
          <w:b/>
        </w:rPr>
        <w:t>INWESTOR:</w:t>
      </w:r>
      <w:r w:rsidRPr="000744CB">
        <w:rPr>
          <w:b/>
        </w:rPr>
        <w:tab/>
      </w:r>
      <w:r w:rsidRPr="000744CB">
        <w:rPr>
          <w:b/>
        </w:rPr>
        <w:tab/>
      </w:r>
    </w:p>
    <w:p w:rsidR="005941EC" w:rsidRPr="000744CB" w:rsidRDefault="005941EC" w:rsidP="005941EC">
      <w:pPr>
        <w:tabs>
          <w:tab w:val="left" w:pos="374"/>
        </w:tabs>
        <w:ind w:left="374"/>
        <w:jc w:val="both"/>
        <w:rPr>
          <w:b/>
        </w:rPr>
      </w:pPr>
      <w:r w:rsidRPr="000744CB">
        <w:rPr>
          <w:b/>
        </w:rPr>
        <w:tab/>
      </w:r>
      <w:r w:rsidRPr="000744CB">
        <w:rPr>
          <w:b/>
        </w:rPr>
        <w:tab/>
      </w:r>
      <w:r w:rsidRPr="000744CB">
        <w:rPr>
          <w:b/>
        </w:rPr>
        <w:tab/>
      </w:r>
      <w:r w:rsidRPr="000744CB">
        <w:rPr>
          <w:b/>
        </w:rPr>
        <w:tab/>
      </w:r>
      <w:r w:rsidRPr="000744CB">
        <w:rPr>
          <w:b/>
        </w:rPr>
        <w:tab/>
      </w:r>
      <w:r w:rsidRPr="000744CB"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0744CB">
        <w:rPr>
          <w:b/>
        </w:rPr>
        <w:t>INSPEKTOR :</w:t>
      </w:r>
    </w:p>
    <w:p w:rsidR="005941EC" w:rsidRPr="000744CB" w:rsidRDefault="005941EC" w:rsidP="005941EC">
      <w:pPr>
        <w:tabs>
          <w:tab w:val="left" w:pos="374"/>
        </w:tabs>
        <w:ind w:left="374"/>
        <w:jc w:val="both"/>
        <w:rPr>
          <w:b/>
        </w:rPr>
      </w:pPr>
    </w:p>
    <w:p w:rsidR="00E00D32" w:rsidRDefault="00E00D32"/>
    <w:sectPr w:rsidR="00E00D32" w:rsidSect="00C61105">
      <w:headerReference w:type="first" r:id="rId9"/>
      <w:pgSz w:w="11906" w:h="16838"/>
      <w:pgMar w:top="899" w:right="1417" w:bottom="851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1D86" w:rsidRDefault="005E1D86" w:rsidP="00024B52">
      <w:r>
        <w:separator/>
      </w:r>
    </w:p>
  </w:endnote>
  <w:endnote w:type="continuationSeparator" w:id="0">
    <w:p w:rsidR="005E1D86" w:rsidRDefault="005E1D86" w:rsidP="00024B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1D86" w:rsidRDefault="005E1D86" w:rsidP="00024B52">
      <w:r>
        <w:separator/>
      </w:r>
    </w:p>
  </w:footnote>
  <w:footnote w:type="continuationSeparator" w:id="0">
    <w:p w:rsidR="005E1D86" w:rsidRDefault="005E1D86" w:rsidP="00024B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5AE0" w:rsidRDefault="00CC5AE0">
    <w:pPr>
      <w:pStyle w:val="Nagwek"/>
    </w:pPr>
  </w:p>
  <w:p w:rsidR="00CC5AE0" w:rsidRDefault="00CC5AE0">
    <w:pPr>
      <w:pStyle w:val="Nagwek"/>
    </w:pPr>
  </w:p>
  <w:p w:rsidR="00CC5AE0" w:rsidRDefault="00CC5AE0">
    <w:pPr>
      <w:pStyle w:val="Nagwek"/>
    </w:pPr>
  </w:p>
  <w:p w:rsidR="00CC5AE0" w:rsidRDefault="00CC5AE0">
    <w:pPr>
      <w:pStyle w:val="Nagwek"/>
    </w:pPr>
  </w:p>
  <w:p w:rsidR="00CC5AE0" w:rsidRDefault="00CC5AE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60674"/>
    <w:multiLevelType w:val="hybridMultilevel"/>
    <w:tmpl w:val="687E402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1313558"/>
    <w:multiLevelType w:val="hybridMultilevel"/>
    <w:tmpl w:val="D4B82A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236BA8"/>
    <w:multiLevelType w:val="hybridMultilevel"/>
    <w:tmpl w:val="8F2AAE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586CE1"/>
    <w:multiLevelType w:val="hybridMultilevel"/>
    <w:tmpl w:val="8AFA254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A7C4BAE"/>
    <w:multiLevelType w:val="hybridMultilevel"/>
    <w:tmpl w:val="34D67D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83296A"/>
    <w:multiLevelType w:val="hybridMultilevel"/>
    <w:tmpl w:val="65A292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601840"/>
    <w:multiLevelType w:val="hybridMultilevel"/>
    <w:tmpl w:val="D9843560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3"/>
  </w:num>
  <w:num w:numId="5">
    <w:abstractNumId w:val="4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B2F"/>
    <w:rsid w:val="000104EB"/>
    <w:rsid w:val="00024B52"/>
    <w:rsid w:val="0004539A"/>
    <w:rsid w:val="00087F02"/>
    <w:rsid w:val="000C4B80"/>
    <w:rsid w:val="000F33C0"/>
    <w:rsid w:val="00101B6A"/>
    <w:rsid w:val="001518B5"/>
    <w:rsid w:val="001B05DA"/>
    <w:rsid w:val="001B07A9"/>
    <w:rsid w:val="001B54A0"/>
    <w:rsid w:val="001E0F9C"/>
    <w:rsid w:val="001F6675"/>
    <w:rsid w:val="002170C3"/>
    <w:rsid w:val="00280AAA"/>
    <w:rsid w:val="00281C04"/>
    <w:rsid w:val="002D36C8"/>
    <w:rsid w:val="002E1BCC"/>
    <w:rsid w:val="002E6266"/>
    <w:rsid w:val="003271A5"/>
    <w:rsid w:val="0035788E"/>
    <w:rsid w:val="0036265C"/>
    <w:rsid w:val="003825F1"/>
    <w:rsid w:val="003D3F69"/>
    <w:rsid w:val="00421F66"/>
    <w:rsid w:val="00435738"/>
    <w:rsid w:val="0046698E"/>
    <w:rsid w:val="00466EDC"/>
    <w:rsid w:val="004848BF"/>
    <w:rsid w:val="004D456D"/>
    <w:rsid w:val="004E6834"/>
    <w:rsid w:val="00522AC4"/>
    <w:rsid w:val="00571766"/>
    <w:rsid w:val="005857BC"/>
    <w:rsid w:val="005941EC"/>
    <w:rsid w:val="005A53D9"/>
    <w:rsid w:val="005B4B87"/>
    <w:rsid w:val="005E036B"/>
    <w:rsid w:val="005E1D86"/>
    <w:rsid w:val="00606FBF"/>
    <w:rsid w:val="00607008"/>
    <w:rsid w:val="00617D62"/>
    <w:rsid w:val="0064233B"/>
    <w:rsid w:val="00652CB7"/>
    <w:rsid w:val="006E5D9E"/>
    <w:rsid w:val="006F3E25"/>
    <w:rsid w:val="006F6B2F"/>
    <w:rsid w:val="00703854"/>
    <w:rsid w:val="00746FDD"/>
    <w:rsid w:val="00761C33"/>
    <w:rsid w:val="007A10E5"/>
    <w:rsid w:val="00827E29"/>
    <w:rsid w:val="008436D3"/>
    <w:rsid w:val="00863B81"/>
    <w:rsid w:val="00900BB2"/>
    <w:rsid w:val="00981128"/>
    <w:rsid w:val="00987C32"/>
    <w:rsid w:val="009E1922"/>
    <w:rsid w:val="00A13073"/>
    <w:rsid w:val="00A82F9A"/>
    <w:rsid w:val="00A91FFC"/>
    <w:rsid w:val="00B60EAB"/>
    <w:rsid w:val="00BD39CB"/>
    <w:rsid w:val="00BE41D6"/>
    <w:rsid w:val="00BF3D6D"/>
    <w:rsid w:val="00C06368"/>
    <w:rsid w:val="00C3558E"/>
    <w:rsid w:val="00C61105"/>
    <w:rsid w:val="00CB5EC7"/>
    <w:rsid w:val="00CC5AE0"/>
    <w:rsid w:val="00CD1F74"/>
    <w:rsid w:val="00CF57B6"/>
    <w:rsid w:val="00D03667"/>
    <w:rsid w:val="00D70A38"/>
    <w:rsid w:val="00D854B2"/>
    <w:rsid w:val="00E00D32"/>
    <w:rsid w:val="00E13C3E"/>
    <w:rsid w:val="00E4050D"/>
    <w:rsid w:val="00E91703"/>
    <w:rsid w:val="00EE7CA2"/>
    <w:rsid w:val="00F020D1"/>
    <w:rsid w:val="00F73B13"/>
    <w:rsid w:val="00FD2DCA"/>
    <w:rsid w:val="00FD6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41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941E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24B5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4B52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24B5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24B5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24B5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24B52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41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941E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24B5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4B52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24B5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24B5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24B5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24B52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964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6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E87036-EAA8-4C9E-9D3F-8AF625BF0B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954</Words>
  <Characters>5728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annam</dc:creator>
  <cp:lastModifiedBy>Wróbel Antoni</cp:lastModifiedBy>
  <cp:revision>4</cp:revision>
  <cp:lastPrinted>2021-03-10T06:55:00Z</cp:lastPrinted>
  <dcterms:created xsi:type="dcterms:W3CDTF">2021-05-13T09:29:00Z</dcterms:created>
  <dcterms:modified xsi:type="dcterms:W3CDTF">2021-05-13T09:33:00Z</dcterms:modified>
</cp:coreProperties>
</file>