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94BB9" w14:textId="77777777" w:rsidR="00266465" w:rsidRPr="00E44AF3" w:rsidRDefault="00266465" w:rsidP="0000558E">
      <w:pPr>
        <w:widowControl w:val="0"/>
        <w:pBdr>
          <w:top w:val="nil"/>
          <w:left w:val="nil"/>
          <w:bottom w:val="nil"/>
          <w:right w:val="nil"/>
          <w:between w:val="nil"/>
        </w:pBdr>
        <w:spacing w:after="0" w:line="240" w:lineRule="auto"/>
        <w:rPr>
          <w:rFonts w:asciiTheme="minorHAnsi" w:eastAsia="Arial" w:hAnsiTheme="minorHAnsi" w:cstheme="minorHAnsi"/>
          <w:color w:val="000000"/>
        </w:rPr>
      </w:pPr>
    </w:p>
    <w:tbl>
      <w:tblPr>
        <w:tblStyle w:val="26"/>
        <w:tblW w:w="9446" w:type="dxa"/>
        <w:jc w:val="center"/>
        <w:tblInd w:w="0" w:type="dxa"/>
        <w:tblLayout w:type="fixed"/>
        <w:tblLook w:val="0000" w:firstRow="0" w:lastRow="0" w:firstColumn="0" w:lastColumn="0" w:noHBand="0" w:noVBand="0"/>
      </w:tblPr>
      <w:tblGrid>
        <w:gridCol w:w="9446"/>
      </w:tblGrid>
      <w:tr w:rsidR="00266465" w:rsidRPr="00E44AF3" w14:paraId="07B8BAC9" w14:textId="77777777">
        <w:trPr>
          <w:trHeight w:val="1193"/>
          <w:jc w:val="center"/>
        </w:trPr>
        <w:tc>
          <w:tcPr>
            <w:tcW w:w="9446" w:type="dxa"/>
          </w:tcPr>
          <w:p w14:paraId="7625158D" w14:textId="7ED65C5B" w:rsidR="00266465" w:rsidRPr="00E44AF3" w:rsidRDefault="008707B8" w:rsidP="0000558E">
            <w:pPr>
              <w:pBdr>
                <w:top w:val="nil"/>
                <w:left w:val="nil"/>
                <w:bottom w:val="nil"/>
                <w:right w:val="nil"/>
                <w:between w:val="nil"/>
              </w:pBdr>
              <w:tabs>
                <w:tab w:val="center" w:pos="4536"/>
                <w:tab w:val="right" w:pos="9072"/>
              </w:tabs>
              <w:spacing w:after="0" w:line="240" w:lineRule="auto"/>
              <w:jc w:val="right"/>
              <w:rPr>
                <w:rFonts w:asciiTheme="minorHAnsi" w:hAnsiTheme="minorHAnsi" w:cstheme="minorHAnsi"/>
                <w:b/>
                <w:smallCaps/>
                <w:color w:val="000000"/>
              </w:rPr>
            </w:pPr>
            <w:proofErr w:type="spellStart"/>
            <w:r>
              <w:rPr>
                <w:rFonts w:asciiTheme="minorHAnsi" w:hAnsiTheme="minorHAnsi" w:cstheme="minorHAnsi"/>
                <w:b/>
                <w:smallCaps/>
                <w:color w:val="000000"/>
              </w:rPr>
              <w:t>tarnowo</w:t>
            </w:r>
            <w:proofErr w:type="spellEnd"/>
            <w:r>
              <w:rPr>
                <w:rFonts w:asciiTheme="minorHAnsi" w:hAnsiTheme="minorHAnsi" w:cstheme="minorHAnsi"/>
                <w:b/>
                <w:smallCaps/>
                <w:color w:val="000000"/>
              </w:rPr>
              <w:t xml:space="preserve"> podgórne, </w:t>
            </w:r>
            <w:r w:rsidR="00021620">
              <w:rPr>
                <w:rFonts w:asciiTheme="minorHAnsi" w:hAnsiTheme="minorHAnsi" w:cstheme="minorHAnsi"/>
                <w:b/>
                <w:smallCaps/>
                <w:color w:val="000000"/>
              </w:rPr>
              <w:t>7</w:t>
            </w:r>
            <w:r w:rsidR="00765C37">
              <w:rPr>
                <w:rFonts w:asciiTheme="minorHAnsi" w:hAnsiTheme="minorHAnsi" w:cstheme="minorHAnsi"/>
                <w:b/>
                <w:smallCaps/>
                <w:color w:val="000000"/>
              </w:rPr>
              <w:t xml:space="preserve"> maja 2024</w:t>
            </w:r>
            <w:r>
              <w:rPr>
                <w:rFonts w:asciiTheme="minorHAnsi" w:hAnsiTheme="minorHAnsi" w:cstheme="minorHAnsi"/>
                <w:b/>
                <w:smallCaps/>
                <w:color w:val="000000"/>
              </w:rPr>
              <w:t xml:space="preserve"> roku</w:t>
            </w:r>
          </w:p>
        </w:tc>
      </w:tr>
      <w:tr w:rsidR="00266465" w:rsidRPr="00E44AF3" w14:paraId="0DB75C7B" w14:textId="77777777">
        <w:trPr>
          <w:trHeight w:val="1440"/>
          <w:jc w:val="center"/>
        </w:trPr>
        <w:tc>
          <w:tcPr>
            <w:tcW w:w="9446" w:type="dxa"/>
            <w:tcBorders>
              <w:bottom w:val="single" w:sz="4" w:space="0" w:color="4F81BD"/>
            </w:tcBorders>
            <w:vAlign w:val="center"/>
          </w:tcPr>
          <w:p w14:paraId="54E26E89" w14:textId="77777777" w:rsidR="00266465" w:rsidRPr="00E44AF3" w:rsidRDefault="00902582" w:rsidP="0000558E">
            <w:pPr>
              <w:pBdr>
                <w:top w:val="nil"/>
                <w:left w:val="nil"/>
                <w:bottom w:val="nil"/>
                <w:right w:val="nil"/>
                <w:between w:val="nil"/>
              </w:pBdr>
              <w:spacing w:after="0" w:line="240" w:lineRule="auto"/>
              <w:jc w:val="center"/>
              <w:rPr>
                <w:rFonts w:asciiTheme="minorHAnsi" w:hAnsiTheme="minorHAnsi" w:cstheme="minorHAnsi"/>
                <w:b/>
                <w:color w:val="000000"/>
              </w:rPr>
            </w:pPr>
            <w:r w:rsidRPr="00E44AF3">
              <w:rPr>
                <w:rFonts w:asciiTheme="minorHAnsi" w:hAnsiTheme="minorHAnsi" w:cstheme="minorHAnsi"/>
                <w:b/>
                <w:color w:val="000000"/>
              </w:rPr>
              <w:t>SPECYFIKACJA WARUNKÓW ZAMÓWIENIA</w:t>
            </w:r>
          </w:p>
        </w:tc>
      </w:tr>
      <w:tr w:rsidR="00266465" w:rsidRPr="00E44AF3" w14:paraId="33F14B51" w14:textId="77777777">
        <w:trPr>
          <w:trHeight w:val="720"/>
          <w:jc w:val="center"/>
        </w:trPr>
        <w:tc>
          <w:tcPr>
            <w:tcW w:w="9446" w:type="dxa"/>
            <w:tcBorders>
              <w:top w:val="single" w:sz="4" w:space="0" w:color="4F81BD"/>
            </w:tcBorders>
            <w:vAlign w:val="center"/>
          </w:tcPr>
          <w:p w14:paraId="4E63A4F0"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5FBB6540" w14:textId="74189C4C" w:rsidR="00266465" w:rsidRPr="009A6D3B" w:rsidRDefault="00902582" w:rsidP="0000558E">
            <w:pPr>
              <w:pBdr>
                <w:top w:val="nil"/>
                <w:left w:val="nil"/>
                <w:bottom w:val="nil"/>
                <w:right w:val="nil"/>
                <w:between w:val="nil"/>
              </w:pBdr>
              <w:spacing w:after="0" w:line="240" w:lineRule="auto"/>
              <w:jc w:val="center"/>
              <w:rPr>
                <w:rFonts w:asciiTheme="minorHAnsi" w:hAnsiTheme="minorHAnsi" w:cstheme="minorHAnsi"/>
                <w:color w:val="000000"/>
              </w:rPr>
            </w:pPr>
            <w:r w:rsidRPr="009A6D3B">
              <w:rPr>
                <w:rFonts w:asciiTheme="minorHAnsi" w:hAnsiTheme="minorHAnsi" w:cstheme="minorHAnsi"/>
                <w:color w:val="000000"/>
              </w:rPr>
              <w:t xml:space="preserve">w postępowaniu o udzielenie zamówienia publicznego na </w:t>
            </w:r>
            <w:r w:rsidR="00453F6B" w:rsidRPr="009A6D3B">
              <w:rPr>
                <w:rFonts w:asciiTheme="minorHAnsi" w:hAnsiTheme="minorHAnsi" w:cstheme="minorHAnsi"/>
                <w:color w:val="000000"/>
              </w:rPr>
              <w:t>usługę</w:t>
            </w:r>
          </w:p>
          <w:p w14:paraId="33282ED4" w14:textId="77777777" w:rsidR="00266465" w:rsidRPr="009A6D3B" w:rsidRDefault="00902582" w:rsidP="0000558E">
            <w:pPr>
              <w:pBdr>
                <w:top w:val="nil"/>
                <w:left w:val="nil"/>
                <w:bottom w:val="nil"/>
                <w:right w:val="nil"/>
                <w:between w:val="nil"/>
              </w:pBdr>
              <w:spacing w:after="0" w:line="240" w:lineRule="auto"/>
              <w:jc w:val="center"/>
              <w:rPr>
                <w:rFonts w:asciiTheme="minorHAnsi" w:hAnsiTheme="minorHAnsi" w:cstheme="minorHAnsi"/>
                <w:color w:val="000000"/>
              </w:rPr>
            </w:pPr>
            <w:r w:rsidRPr="009A6D3B">
              <w:rPr>
                <w:rFonts w:asciiTheme="minorHAnsi" w:hAnsiTheme="minorHAnsi" w:cstheme="minorHAnsi"/>
                <w:color w:val="000000"/>
              </w:rPr>
              <w:t>o szacowanej wartości przedmiotu zamówienia wyższej niż próg unijny</w:t>
            </w:r>
          </w:p>
          <w:p w14:paraId="2799480B" w14:textId="77777777" w:rsidR="00266465" w:rsidRPr="009A6D3B" w:rsidRDefault="00266465" w:rsidP="0000558E">
            <w:pPr>
              <w:spacing w:after="0" w:line="240" w:lineRule="auto"/>
              <w:ind w:left="720"/>
              <w:jc w:val="both"/>
              <w:rPr>
                <w:rFonts w:asciiTheme="minorHAnsi" w:hAnsiTheme="minorHAnsi" w:cstheme="minorHAnsi"/>
                <w:b/>
              </w:rPr>
            </w:pPr>
          </w:p>
          <w:p w14:paraId="3C917D17" w14:textId="77777777" w:rsidR="00453F6B" w:rsidRPr="009A6D3B" w:rsidRDefault="00513521" w:rsidP="003E0C80">
            <w:pPr>
              <w:spacing w:after="0" w:line="240" w:lineRule="auto"/>
              <w:jc w:val="center"/>
              <w:rPr>
                <w:rFonts w:asciiTheme="minorHAnsi" w:hAnsiTheme="minorHAnsi" w:cstheme="minorHAnsi"/>
                <w:b/>
              </w:rPr>
            </w:pPr>
            <w:r w:rsidRPr="009A6D3B">
              <w:rPr>
                <w:rFonts w:asciiTheme="minorHAnsi" w:hAnsiTheme="minorHAnsi" w:cstheme="minorHAnsi"/>
                <w:b/>
              </w:rPr>
              <w:t xml:space="preserve">na </w:t>
            </w:r>
            <w:r w:rsidR="00453F6B" w:rsidRPr="009A6D3B">
              <w:rPr>
                <w:rFonts w:asciiTheme="minorHAnsi" w:hAnsiTheme="minorHAnsi" w:cstheme="minorHAnsi"/>
                <w:b/>
              </w:rPr>
              <w:t xml:space="preserve">dowóz dzieci niepełnosprawnych z terenu Gminy Tarnowo Podgórne </w:t>
            </w:r>
          </w:p>
          <w:p w14:paraId="03217E7F" w14:textId="47CDC87F" w:rsidR="00513521" w:rsidRPr="009A6D3B" w:rsidRDefault="00453F6B" w:rsidP="003E0C80">
            <w:pPr>
              <w:spacing w:after="0" w:line="240" w:lineRule="auto"/>
              <w:jc w:val="center"/>
              <w:rPr>
                <w:rFonts w:asciiTheme="minorHAnsi" w:hAnsiTheme="minorHAnsi" w:cstheme="minorHAnsi"/>
                <w:b/>
              </w:rPr>
            </w:pPr>
            <w:r w:rsidRPr="009A6D3B">
              <w:rPr>
                <w:rFonts w:asciiTheme="minorHAnsi" w:hAnsiTheme="minorHAnsi" w:cstheme="minorHAnsi"/>
                <w:b/>
              </w:rPr>
              <w:t>wraz z opiekunami do szkół i placówek</w:t>
            </w:r>
          </w:p>
          <w:p w14:paraId="0E3A2086" w14:textId="77777777" w:rsidR="00266465" w:rsidRPr="009A6D3B" w:rsidRDefault="00266465" w:rsidP="0000558E">
            <w:pPr>
              <w:pBdr>
                <w:top w:val="nil"/>
                <w:left w:val="nil"/>
                <w:bottom w:val="nil"/>
                <w:right w:val="nil"/>
                <w:between w:val="nil"/>
              </w:pBdr>
              <w:spacing w:after="0" w:line="240" w:lineRule="auto"/>
              <w:ind w:left="440"/>
              <w:jc w:val="center"/>
              <w:rPr>
                <w:rFonts w:asciiTheme="minorHAnsi" w:hAnsiTheme="minorHAnsi" w:cstheme="minorHAnsi"/>
                <w:b/>
                <w:color w:val="000000"/>
              </w:rPr>
            </w:pPr>
          </w:p>
          <w:p w14:paraId="66FE6934" w14:textId="450B11DD" w:rsidR="00266465" w:rsidRPr="009A6D3B" w:rsidRDefault="00902582" w:rsidP="00453F6B">
            <w:pPr>
              <w:pBdr>
                <w:top w:val="nil"/>
                <w:left w:val="nil"/>
                <w:bottom w:val="nil"/>
                <w:right w:val="nil"/>
                <w:between w:val="nil"/>
              </w:pBdr>
              <w:spacing w:after="0" w:line="240" w:lineRule="auto"/>
              <w:ind w:left="440"/>
              <w:jc w:val="center"/>
              <w:rPr>
                <w:rFonts w:asciiTheme="minorHAnsi" w:hAnsiTheme="minorHAnsi" w:cstheme="minorHAnsi"/>
                <w:b/>
                <w:color w:val="000000"/>
              </w:rPr>
            </w:pPr>
            <w:r w:rsidRPr="009A6D3B">
              <w:rPr>
                <w:rFonts w:asciiTheme="minorHAnsi" w:hAnsiTheme="minorHAnsi" w:cstheme="minorHAnsi"/>
                <w:b/>
                <w:color w:val="000000"/>
              </w:rPr>
              <w:t>Nr postępowania:</w:t>
            </w:r>
            <w:r w:rsidR="003C7F49" w:rsidRPr="009A6D3B">
              <w:rPr>
                <w:rFonts w:asciiTheme="minorHAnsi" w:hAnsiTheme="minorHAnsi" w:cstheme="minorHAnsi"/>
                <w:b/>
                <w:color w:val="000000"/>
              </w:rPr>
              <w:t xml:space="preserve"> WOP.271.</w:t>
            </w:r>
            <w:r w:rsidR="008C3A5D">
              <w:rPr>
                <w:rFonts w:asciiTheme="minorHAnsi" w:hAnsiTheme="minorHAnsi" w:cstheme="minorHAnsi"/>
                <w:b/>
                <w:color w:val="000000"/>
              </w:rPr>
              <w:t>18.2024</w:t>
            </w:r>
          </w:p>
          <w:p w14:paraId="4916D664"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0C2BA6C1"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01A8E739"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47BB3685"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74276AB9"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273641C8"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678651D2"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26FDE006"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74880DE2"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228990CA"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12844843"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77D4F2A0"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3F6CDE7C"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4EA00659" w14:textId="77777777" w:rsidR="00266465" w:rsidRPr="009A6D3B"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6C207339" w14:textId="77777777" w:rsidR="00266465" w:rsidRPr="009A6D3B" w:rsidRDefault="00266465" w:rsidP="0000558E">
            <w:pPr>
              <w:pBdr>
                <w:top w:val="nil"/>
                <w:left w:val="nil"/>
                <w:bottom w:val="nil"/>
                <w:right w:val="nil"/>
                <w:between w:val="nil"/>
              </w:pBdr>
              <w:spacing w:after="0" w:line="240" w:lineRule="auto"/>
              <w:rPr>
                <w:rFonts w:asciiTheme="minorHAnsi" w:hAnsiTheme="minorHAnsi" w:cstheme="minorHAnsi"/>
                <w:color w:val="000000"/>
              </w:rPr>
            </w:pPr>
          </w:p>
        </w:tc>
      </w:tr>
      <w:tr w:rsidR="00266465" w:rsidRPr="00E44AF3" w14:paraId="65EF34A6" w14:textId="77777777">
        <w:trPr>
          <w:trHeight w:val="1427"/>
          <w:jc w:val="center"/>
        </w:trPr>
        <w:tc>
          <w:tcPr>
            <w:tcW w:w="9446" w:type="dxa"/>
          </w:tcPr>
          <w:p w14:paraId="4AE334C6" w14:textId="3A6054CB" w:rsidR="00266465" w:rsidRPr="009A6D3B" w:rsidRDefault="00902582" w:rsidP="0000558E">
            <w:pPr>
              <w:shd w:val="clear" w:color="auto" w:fill="FFFFFF"/>
              <w:spacing w:after="0" w:line="240" w:lineRule="auto"/>
              <w:jc w:val="both"/>
              <w:rPr>
                <w:rFonts w:asciiTheme="minorHAnsi" w:hAnsiTheme="minorHAnsi" w:cstheme="minorHAnsi"/>
              </w:rPr>
            </w:pPr>
            <w:r w:rsidRPr="009A6D3B">
              <w:rPr>
                <w:rFonts w:asciiTheme="minorHAnsi" w:hAnsiTheme="minorHAnsi" w:cstheme="minorHAnsi"/>
              </w:rPr>
              <w:t xml:space="preserve">Niniejsze postępowanie prowadzone jest na podstawie przepisów ustawy z dnia 11 września 2019 r. – Prawo zamówień publicznych, </w:t>
            </w:r>
            <w:r w:rsidR="00A76C0D" w:rsidRPr="009A6D3B">
              <w:rPr>
                <w:rFonts w:asciiTheme="minorHAnsi" w:hAnsiTheme="minorHAnsi" w:cstheme="minorHAnsi"/>
              </w:rPr>
              <w:t>(tj.</w:t>
            </w:r>
            <w:r w:rsidRPr="009A6D3B">
              <w:rPr>
                <w:rFonts w:asciiTheme="minorHAnsi" w:hAnsiTheme="minorHAnsi" w:cstheme="minorHAnsi"/>
              </w:rPr>
              <w:t xml:space="preserve"> Dz</w:t>
            </w:r>
            <w:r w:rsidR="00A76C0D" w:rsidRPr="009A6D3B">
              <w:rPr>
                <w:rFonts w:asciiTheme="minorHAnsi" w:hAnsiTheme="minorHAnsi" w:cstheme="minorHAnsi"/>
              </w:rPr>
              <w:t>. U. z 202</w:t>
            </w:r>
            <w:r w:rsidR="009A6D3B" w:rsidRPr="009A6D3B">
              <w:rPr>
                <w:rFonts w:asciiTheme="minorHAnsi" w:hAnsiTheme="minorHAnsi" w:cstheme="minorHAnsi"/>
              </w:rPr>
              <w:t>3</w:t>
            </w:r>
            <w:r w:rsidR="00A76C0D" w:rsidRPr="009A6D3B">
              <w:rPr>
                <w:rFonts w:asciiTheme="minorHAnsi" w:hAnsiTheme="minorHAnsi" w:cstheme="minorHAnsi"/>
              </w:rPr>
              <w:t xml:space="preserve">r. poz. </w:t>
            </w:r>
            <w:r w:rsidR="009A6D3B" w:rsidRPr="009A6D3B">
              <w:rPr>
                <w:rFonts w:asciiTheme="minorHAnsi" w:hAnsiTheme="minorHAnsi" w:cstheme="minorHAnsi"/>
              </w:rPr>
              <w:t xml:space="preserve">1605 </w:t>
            </w:r>
            <w:r w:rsidR="00A76C0D" w:rsidRPr="009A6D3B">
              <w:rPr>
                <w:rFonts w:asciiTheme="minorHAnsi" w:hAnsiTheme="minorHAnsi" w:cstheme="minorHAnsi"/>
              </w:rPr>
              <w:t xml:space="preserve">ze zm., </w:t>
            </w:r>
            <w:r w:rsidRPr="009A6D3B">
              <w:rPr>
                <w:rFonts w:asciiTheme="minorHAnsi" w:hAnsiTheme="minorHAnsi" w:cstheme="minorHAnsi"/>
              </w:rPr>
              <w:t xml:space="preserve">dalej: </w:t>
            </w:r>
            <w:r w:rsidR="00A76C0D" w:rsidRPr="009A6D3B">
              <w:rPr>
                <w:rFonts w:asciiTheme="minorHAnsi" w:hAnsiTheme="minorHAnsi" w:cstheme="minorHAnsi"/>
              </w:rPr>
              <w:t>„</w:t>
            </w:r>
            <w:proofErr w:type="spellStart"/>
            <w:r w:rsidRPr="009A6D3B">
              <w:rPr>
                <w:rFonts w:asciiTheme="minorHAnsi" w:hAnsiTheme="minorHAnsi" w:cstheme="minorHAnsi"/>
              </w:rPr>
              <w:t>P.z.p</w:t>
            </w:r>
            <w:proofErr w:type="spellEnd"/>
            <w:r w:rsidRPr="009A6D3B">
              <w:rPr>
                <w:rFonts w:asciiTheme="minorHAnsi" w:hAnsiTheme="minorHAnsi" w:cstheme="minorHAnsi"/>
              </w:rPr>
              <w:t>.</w:t>
            </w:r>
            <w:r w:rsidR="00A76C0D" w:rsidRPr="009A6D3B">
              <w:rPr>
                <w:rFonts w:asciiTheme="minorHAnsi" w:hAnsiTheme="minorHAnsi" w:cstheme="minorHAnsi"/>
              </w:rPr>
              <w:t>”</w:t>
            </w:r>
            <w:r w:rsidRPr="009A6D3B">
              <w:rPr>
                <w:rFonts w:asciiTheme="minorHAnsi" w:hAnsiTheme="minorHAnsi" w:cstheme="minorHAnsi"/>
              </w:rPr>
              <w:t>) oraz przepisów wykonawczych do tej ustawy, właściwymi dla udzielania zamówień o wartości wyższej niż próg unijny, o</w:t>
            </w:r>
            <w:r w:rsidR="00A20B18" w:rsidRPr="009A6D3B">
              <w:rPr>
                <w:rFonts w:asciiTheme="minorHAnsi" w:hAnsiTheme="minorHAnsi" w:cstheme="minorHAnsi"/>
              </w:rPr>
              <w:t> </w:t>
            </w:r>
            <w:r w:rsidRPr="009A6D3B">
              <w:rPr>
                <w:rFonts w:asciiTheme="minorHAnsi" w:hAnsiTheme="minorHAnsi" w:cstheme="minorHAnsi"/>
              </w:rPr>
              <w:t>którym mowa w art. 3 ust. 1 pkt 1, ustalony z uwzględnieniem informacji wskazanych w art. 3 ust. 2 tej ustawy, ogłoszonych w drodze obwieszczenia zgodnie z  art. 3 ust. 3 wskazanej ustawy.</w:t>
            </w:r>
          </w:p>
          <w:p w14:paraId="096C5B50" w14:textId="77777777" w:rsidR="00266465" w:rsidRPr="009A6D3B" w:rsidRDefault="00902582" w:rsidP="0000558E">
            <w:pPr>
              <w:shd w:val="clear" w:color="auto" w:fill="FFFFFF"/>
              <w:spacing w:after="0" w:line="240" w:lineRule="auto"/>
              <w:jc w:val="both"/>
              <w:rPr>
                <w:rFonts w:asciiTheme="minorHAnsi" w:hAnsiTheme="minorHAnsi" w:cstheme="minorHAnsi"/>
              </w:rPr>
            </w:pPr>
            <w:r w:rsidRPr="009A6D3B">
              <w:rPr>
                <w:rFonts w:asciiTheme="minorHAnsi" w:hAnsiTheme="minorHAnsi" w:cstheme="minorHAnsi"/>
              </w:rPr>
              <w:t xml:space="preserve"> </w:t>
            </w:r>
          </w:p>
          <w:p w14:paraId="48DF9004" w14:textId="77777777" w:rsidR="00266465" w:rsidRPr="009A6D3B" w:rsidRDefault="00266465" w:rsidP="0000558E">
            <w:pPr>
              <w:pBdr>
                <w:top w:val="nil"/>
                <w:left w:val="nil"/>
                <w:bottom w:val="nil"/>
                <w:right w:val="nil"/>
                <w:between w:val="nil"/>
              </w:pBdr>
              <w:spacing w:after="0" w:line="240" w:lineRule="auto"/>
              <w:jc w:val="both"/>
              <w:rPr>
                <w:rFonts w:asciiTheme="minorHAnsi" w:hAnsiTheme="minorHAnsi" w:cstheme="minorHAnsi"/>
                <w:color w:val="000000"/>
              </w:rPr>
            </w:pPr>
          </w:p>
          <w:p w14:paraId="1CF7B533" w14:textId="77777777" w:rsidR="00A76C0D" w:rsidRPr="009A6D3B" w:rsidRDefault="00A76C0D" w:rsidP="0000558E">
            <w:pPr>
              <w:pBdr>
                <w:top w:val="nil"/>
                <w:left w:val="nil"/>
                <w:bottom w:val="nil"/>
                <w:right w:val="nil"/>
                <w:between w:val="nil"/>
              </w:pBdr>
              <w:spacing w:after="0" w:line="240" w:lineRule="auto"/>
              <w:jc w:val="both"/>
              <w:rPr>
                <w:rFonts w:asciiTheme="minorHAnsi" w:hAnsiTheme="minorHAnsi" w:cstheme="minorHAnsi"/>
                <w:color w:val="000000"/>
              </w:rPr>
            </w:pPr>
          </w:p>
        </w:tc>
      </w:tr>
    </w:tbl>
    <w:p w14:paraId="24C3BD51" w14:textId="77777777" w:rsidR="00266465" w:rsidRPr="00E44AF3" w:rsidRDefault="00902582" w:rsidP="0000558E">
      <w:pPr>
        <w:spacing w:after="0" w:line="240" w:lineRule="auto"/>
        <w:rPr>
          <w:rFonts w:asciiTheme="minorHAnsi" w:hAnsiTheme="minorHAnsi" w:cstheme="minorHAnsi"/>
          <w:i/>
        </w:rPr>
      </w:pPr>
      <w:bookmarkStart w:id="0" w:name="_heading=h.gjdgxs" w:colFirst="0" w:colLast="0"/>
      <w:bookmarkEnd w:id="0"/>
      <w:r w:rsidRPr="00E44AF3">
        <w:rPr>
          <w:rFonts w:asciiTheme="minorHAnsi" w:hAnsiTheme="minorHAnsi" w:cstheme="minorHAnsi"/>
        </w:rPr>
        <w:br w:type="page"/>
      </w:r>
    </w:p>
    <w:tbl>
      <w:tblPr>
        <w:tblStyle w:val="25"/>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08341B72" w14:textId="77777777">
        <w:tc>
          <w:tcPr>
            <w:tcW w:w="9019" w:type="dxa"/>
            <w:shd w:val="clear" w:color="auto" w:fill="E7E6E6"/>
          </w:tcPr>
          <w:p w14:paraId="04428D51" w14:textId="6E2657C8" w:rsidR="00266465" w:rsidRPr="00E44AF3" w:rsidRDefault="00A76C0D"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lastRenderedPageBreak/>
              <w:t>ZAMAWIAJĄCY</w:t>
            </w:r>
          </w:p>
        </w:tc>
      </w:tr>
    </w:tbl>
    <w:p w14:paraId="520D8EAC" w14:textId="77777777" w:rsidR="00266465" w:rsidRPr="00E44AF3" w:rsidRDefault="00266465" w:rsidP="0000558E">
      <w:pPr>
        <w:spacing w:after="0" w:line="240" w:lineRule="auto"/>
        <w:rPr>
          <w:rFonts w:asciiTheme="minorHAnsi" w:hAnsiTheme="minorHAnsi" w:cstheme="minorHAnsi"/>
        </w:rPr>
      </w:pPr>
    </w:p>
    <w:p w14:paraId="5FB4F6A2" w14:textId="77777777" w:rsidR="0047595B" w:rsidRPr="00E44AF3" w:rsidRDefault="00A95241" w:rsidP="0000558E">
      <w:pPr>
        <w:pStyle w:val="Akapitzlist"/>
        <w:numPr>
          <w:ilvl w:val="0"/>
          <w:numId w:val="32"/>
        </w:numPr>
        <w:jc w:val="both"/>
        <w:rPr>
          <w:rFonts w:asciiTheme="minorHAnsi" w:hAnsiTheme="minorHAnsi" w:cstheme="minorHAnsi"/>
          <w:b/>
          <w:bCs/>
          <w:sz w:val="22"/>
          <w:szCs w:val="22"/>
        </w:rPr>
      </w:pPr>
      <w:r w:rsidRPr="00E44AF3">
        <w:rPr>
          <w:rFonts w:asciiTheme="minorHAnsi" w:hAnsiTheme="minorHAnsi" w:cstheme="minorHAnsi"/>
          <w:sz w:val="22"/>
          <w:szCs w:val="22"/>
        </w:rPr>
        <w:t xml:space="preserve">Niniejsze postępowanie o udzielenie zamówienia publicznego prowadzone jest przez </w:t>
      </w:r>
      <w:bookmarkStart w:id="1" w:name="_Hlk25474462"/>
      <w:r w:rsidRPr="00E44AF3">
        <w:rPr>
          <w:rFonts w:asciiTheme="minorHAnsi" w:hAnsiTheme="minorHAnsi" w:cstheme="minorHAnsi"/>
          <w:b/>
          <w:bCs/>
          <w:sz w:val="22"/>
          <w:szCs w:val="22"/>
        </w:rPr>
        <w:t xml:space="preserve">Gminę Tarnowo Podgórne </w:t>
      </w:r>
    </w:p>
    <w:p w14:paraId="4498BAE1" w14:textId="77777777" w:rsidR="0047595B" w:rsidRPr="00E44AF3" w:rsidRDefault="00A95241" w:rsidP="0000558E">
      <w:pPr>
        <w:pStyle w:val="Akapitzlist"/>
        <w:ind w:left="360"/>
        <w:jc w:val="both"/>
        <w:rPr>
          <w:rFonts w:asciiTheme="minorHAnsi" w:hAnsiTheme="minorHAnsi" w:cstheme="minorHAnsi"/>
          <w:iCs/>
          <w:sz w:val="22"/>
          <w:szCs w:val="22"/>
        </w:rPr>
      </w:pPr>
      <w:r w:rsidRPr="00E44AF3">
        <w:rPr>
          <w:rFonts w:asciiTheme="minorHAnsi" w:hAnsiTheme="minorHAnsi" w:cstheme="minorHAnsi"/>
          <w:iCs/>
          <w:sz w:val="22"/>
          <w:szCs w:val="22"/>
        </w:rPr>
        <w:t xml:space="preserve">adres: </w:t>
      </w:r>
    </w:p>
    <w:p w14:paraId="5924AB1C" w14:textId="77777777" w:rsidR="0047595B" w:rsidRPr="00E44AF3" w:rsidRDefault="00A95241" w:rsidP="0000558E">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Urząd Gminy Tarnowo Podgórne</w:t>
      </w:r>
    </w:p>
    <w:p w14:paraId="5DC5036C" w14:textId="77777777" w:rsidR="0047595B" w:rsidRPr="00E44AF3" w:rsidRDefault="00A95241" w:rsidP="0000558E">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ul. Poznańska 115</w:t>
      </w:r>
    </w:p>
    <w:p w14:paraId="55ADF020" w14:textId="77777777" w:rsidR="0047595B" w:rsidRPr="00E44AF3" w:rsidRDefault="00A95241" w:rsidP="0000558E">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62-080 Tarnowo Podgórne</w:t>
      </w:r>
    </w:p>
    <w:p w14:paraId="04FDFFEA" w14:textId="3BB16BA2" w:rsidR="0047595B" w:rsidRPr="00E44AF3" w:rsidRDefault="00A95241" w:rsidP="0000558E">
      <w:pPr>
        <w:pStyle w:val="Akapitzlist"/>
        <w:ind w:left="360"/>
        <w:jc w:val="both"/>
        <w:rPr>
          <w:rStyle w:val="Hipercze"/>
          <w:rFonts w:asciiTheme="minorHAnsi" w:hAnsiTheme="minorHAnsi" w:cstheme="minorHAnsi"/>
          <w:sz w:val="22"/>
          <w:szCs w:val="22"/>
        </w:rPr>
      </w:pPr>
      <w:r w:rsidRPr="00E44AF3">
        <w:rPr>
          <w:rFonts w:asciiTheme="minorHAnsi" w:hAnsiTheme="minorHAnsi" w:cstheme="minorHAnsi"/>
          <w:sz w:val="22"/>
          <w:szCs w:val="22"/>
        </w:rPr>
        <w:t xml:space="preserve">adres strony internetowej: </w:t>
      </w:r>
      <w:hyperlink r:id="rId9" w:history="1">
        <w:r w:rsidR="0047595B" w:rsidRPr="00E44AF3">
          <w:rPr>
            <w:rStyle w:val="Hipercze"/>
            <w:rFonts w:asciiTheme="minorHAnsi" w:hAnsiTheme="minorHAnsi" w:cstheme="minorHAnsi"/>
            <w:sz w:val="22"/>
            <w:szCs w:val="22"/>
          </w:rPr>
          <w:t>http://www.tarnowo-podgorne.pl</w:t>
        </w:r>
      </w:hyperlink>
    </w:p>
    <w:p w14:paraId="207AF3DB" w14:textId="48A23986" w:rsidR="008F6748" w:rsidRPr="00E44AF3" w:rsidRDefault="008F6748" w:rsidP="0000558E">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 xml:space="preserve">tel. (61) </w:t>
      </w:r>
      <w:r w:rsidR="00A20B18">
        <w:rPr>
          <w:rFonts w:asciiTheme="minorHAnsi" w:hAnsiTheme="minorHAnsi" w:cstheme="minorHAnsi"/>
          <w:sz w:val="22"/>
          <w:szCs w:val="22"/>
        </w:rPr>
        <w:t>89 59 200</w:t>
      </w:r>
      <w:r w:rsidRPr="00E44AF3">
        <w:rPr>
          <w:rFonts w:asciiTheme="minorHAnsi" w:hAnsiTheme="minorHAnsi" w:cstheme="minorHAnsi"/>
          <w:sz w:val="22"/>
          <w:szCs w:val="22"/>
        </w:rPr>
        <w:t>, fax: 61 8146 118</w:t>
      </w:r>
    </w:p>
    <w:bookmarkEnd w:id="1"/>
    <w:p w14:paraId="4B701628" w14:textId="77777777" w:rsidR="00FC3DA0" w:rsidRPr="00FC3DA0" w:rsidRDefault="000C1A5D" w:rsidP="00FC3DA0">
      <w:pPr>
        <w:pStyle w:val="Akapitzlist"/>
        <w:numPr>
          <w:ilvl w:val="0"/>
          <w:numId w:val="32"/>
        </w:numPr>
        <w:pBdr>
          <w:top w:val="nil"/>
          <w:left w:val="nil"/>
          <w:bottom w:val="nil"/>
          <w:right w:val="nil"/>
          <w:between w:val="nil"/>
        </w:pBdr>
        <w:ind w:left="357"/>
        <w:jc w:val="both"/>
        <w:rPr>
          <w:sz w:val="22"/>
          <w:szCs w:val="22"/>
          <w:lang w:val="x-none"/>
        </w:rPr>
      </w:pPr>
      <w:r w:rsidRPr="00FC3DA0">
        <w:rPr>
          <w:rFonts w:asciiTheme="minorHAnsi" w:hAnsiTheme="minorHAnsi" w:cstheme="minorHAnsi"/>
          <w:color w:val="000000"/>
          <w:sz w:val="22"/>
          <w:szCs w:val="22"/>
        </w:rPr>
        <w:t xml:space="preserve">Adres strony internetowej, na której udostępniane będą zmiany i wyjaśnienia treści SWZ oraz inne dokumenty zamówienia bezpośrednio związane z postępowaniem o udzielenie zamówienia </w:t>
      </w:r>
      <w:r w:rsidR="00FC3DA0" w:rsidRPr="00FC3DA0">
        <w:rPr>
          <w:b/>
          <w:bCs/>
          <w:sz w:val="22"/>
          <w:szCs w:val="22"/>
          <w:lang w:val="x-none"/>
        </w:rPr>
        <w:t>https://platformazakupowa.pl/pn/tarnowo-podgorne</w:t>
      </w:r>
    </w:p>
    <w:p w14:paraId="6B7ACBF5" w14:textId="17D96C68" w:rsidR="009641E4" w:rsidRPr="00FC3DA0"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sz w:val="22"/>
          <w:szCs w:val="22"/>
        </w:rPr>
      </w:pPr>
      <w:r w:rsidRPr="00FC3DA0">
        <w:rPr>
          <w:rFonts w:asciiTheme="minorHAnsi" w:hAnsiTheme="minorHAnsi" w:cstheme="minorHAnsi"/>
          <w:sz w:val="22"/>
          <w:szCs w:val="22"/>
        </w:rPr>
        <w:t xml:space="preserve">Adres strony internetowej prowadzonego postępowania: </w:t>
      </w:r>
    </w:p>
    <w:p w14:paraId="1E5D3B00" w14:textId="77777777" w:rsidR="00FC3DA0" w:rsidRPr="00FC3DA0" w:rsidRDefault="00FC3DA0" w:rsidP="00FC3DA0">
      <w:pPr>
        <w:pStyle w:val="Tekstpodstawowywcity3"/>
        <w:spacing w:after="0" w:line="240" w:lineRule="auto"/>
        <w:ind w:left="357"/>
        <w:rPr>
          <w:sz w:val="22"/>
          <w:szCs w:val="22"/>
        </w:rPr>
      </w:pPr>
      <w:r w:rsidRPr="00FC3DA0">
        <w:rPr>
          <w:b/>
          <w:bCs/>
          <w:sz w:val="22"/>
          <w:szCs w:val="22"/>
        </w:rPr>
        <w:t>https://platformazakupowa.pl/pn/tarnowo-podgorne</w:t>
      </w:r>
    </w:p>
    <w:p w14:paraId="15E26753" w14:textId="4A7964E5" w:rsidR="009641E4" w:rsidRPr="00FC3DA0"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b/>
          <w:bCs/>
          <w:sz w:val="22"/>
          <w:szCs w:val="22"/>
        </w:rPr>
      </w:pPr>
      <w:r w:rsidRPr="00FC3DA0">
        <w:rPr>
          <w:rFonts w:asciiTheme="minorHAnsi" w:hAnsiTheme="minorHAnsi" w:cstheme="minorHAnsi"/>
          <w:sz w:val="22"/>
          <w:szCs w:val="22"/>
        </w:rPr>
        <w:t xml:space="preserve">Adres poczty elektronicznej: </w:t>
      </w:r>
      <w:hyperlink r:id="rId10" w:history="1">
        <w:r w:rsidRPr="00FC3DA0">
          <w:rPr>
            <w:rStyle w:val="Hipercze"/>
            <w:rFonts w:asciiTheme="minorHAnsi" w:hAnsiTheme="minorHAnsi" w:cstheme="minorHAnsi"/>
            <w:b/>
            <w:bCs/>
            <w:sz w:val="22"/>
            <w:szCs w:val="22"/>
          </w:rPr>
          <w:t>zp@tarnowo-podgorne.pl</w:t>
        </w:r>
      </w:hyperlink>
    </w:p>
    <w:p w14:paraId="424B20D6" w14:textId="02F8E455" w:rsidR="00266465" w:rsidRPr="00FC3DA0"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sz w:val="22"/>
          <w:szCs w:val="22"/>
        </w:rPr>
      </w:pPr>
      <w:r w:rsidRPr="00FC3DA0">
        <w:rPr>
          <w:rFonts w:asciiTheme="minorHAnsi" w:hAnsiTheme="minorHAnsi" w:cstheme="minorHAnsi"/>
          <w:sz w:val="22"/>
          <w:szCs w:val="22"/>
        </w:rPr>
        <w:t xml:space="preserve">Adres skrytki EPUAP Zamawiającego: </w:t>
      </w:r>
      <w:r w:rsidRPr="00FC3DA0">
        <w:rPr>
          <w:rFonts w:asciiTheme="minorHAnsi" w:hAnsiTheme="minorHAnsi" w:cstheme="minorHAnsi"/>
          <w:b/>
          <w:bCs/>
          <w:sz w:val="22"/>
          <w:szCs w:val="22"/>
        </w:rPr>
        <w:t>/8q46m8jog4/</w:t>
      </w:r>
      <w:proofErr w:type="spellStart"/>
      <w:r w:rsidRPr="00FC3DA0">
        <w:rPr>
          <w:rFonts w:asciiTheme="minorHAnsi" w:hAnsiTheme="minorHAnsi" w:cstheme="minorHAnsi"/>
          <w:b/>
          <w:bCs/>
          <w:sz w:val="22"/>
          <w:szCs w:val="22"/>
        </w:rPr>
        <w:t>SkrytkaESP</w:t>
      </w:r>
      <w:proofErr w:type="spellEnd"/>
    </w:p>
    <w:p w14:paraId="215C4FBF" w14:textId="77777777" w:rsidR="00E44AF3" w:rsidRPr="00E44AF3" w:rsidRDefault="00E44AF3" w:rsidP="0000558E">
      <w:pPr>
        <w:pStyle w:val="Akapitzlist"/>
        <w:pBdr>
          <w:top w:val="nil"/>
          <w:left w:val="nil"/>
          <w:bottom w:val="nil"/>
          <w:right w:val="nil"/>
          <w:between w:val="nil"/>
        </w:pBdr>
        <w:ind w:left="360"/>
        <w:jc w:val="both"/>
        <w:rPr>
          <w:rFonts w:asciiTheme="minorHAnsi" w:hAnsiTheme="minorHAnsi" w:cstheme="minorHAnsi"/>
          <w:sz w:val="22"/>
          <w:szCs w:val="22"/>
        </w:rPr>
      </w:pPr>
    </w:p>
    <w:tbl>
      <w:tblPr>
        <w:tblStyle w:val="24"/>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6C75F3A3" w14:textId="77777777">
        <w:tc>
          <w:tcPr>
            <w:tcW w:w="9019" w:type="dxa"/>
            <w:shd w:val="clear" w:color="auto" w:fill="E7E6E6"/>
          </w:tcPr>
          <w:p w14:paraId="2D31D99C" w14:textId="2B5FA54B"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TRYB UDZIELENIA ZAMÓWIENIA</w:t>
            </w:r>
          </w:p>
        </w:tc>
      </w:tr>
    </w:tbl>
    <w:p w14:paraId="04109660" w14:textId="77777777" w:rsidR="00266465" w:rsidRPr="00E44AF3" w:rsidRDefault="00266465" w:rsidP="0000558E">
      <w:pPr>
        <w:spacing w:after="0" w:line="240" w:lineRule="auto"/>
        <w:rPr>
          <w:rFonts w:asciiTheme="minorHAnsi" w:hAnsiTheme="minorHAnsi" w:cstheme="minorHAnsi"/>
        </w:rPr>
      </w:pPr>
    </w:p>
    <w:p w14:paraId="7255BF49" w14:textId="77777777" w:rsidR="000C1A5D" w:rsidRPr="00675A3B" w:rsidRDefault="00902582" w:rsidP="003E0C80">
      <w:pPr>
        <w:pStyle w:val="Akapitzlist"/>
        <w:numPr>
          <w:ilvl w:val="0"/>
          <w:numId w:val="34"/>
        </w:numPr>
        <w:ind w:left="357"/>
        <w:jc w:val="both"/>
        <w:rPr>
          <w:rFonts w:asciiTheme="minorHAnsi" w:hAnsiTheme="minorHAnsi" w:cstheme="minorHAnsi"/>
          <w:sz w:val="22"/>
          <w:szCs w:val="22"/>
        </w:rPr>
      </w:pPr>
      <w:r w:rsidRPr="00675A3B">
        <w:rPr>
          <w:rFonts w:asciiTheme="minorHAnsi" w:hAnsiTheme="minorHAnsi" w:cstheme="minorHAnsi"/>
          <w:sz w:val="22"/>
          <w:szCs w:val="22"/>
        </w:rPr>
        <w:t xml:space="preserve">Postępowanie prowadzone jest w trybie przetargu nieograniczonego w rozumieniu art. 132 </w:t>
      </w:r>
      <w:proofErr w:type="spellStart"/>
      <w:r w:rsidRPr="00675A3B">
        <w:rPr>
          <w:rFonts w:asciiTheme="minorHAnsi" w:hAnsiTheme="minorHAnsi" w:cstheme="minorHAnsi"/>
          <w:sz w:val="22"/>
          <w:szCs w:val="22"/>
        </w:rPr>
        <w:t>P.z.p</w:t>
      </w:r>
      <w:proofErr w:type="spellEnd"/>
      <w:r w:rsidRPr="00675A3B">
        <w:rPr>
          <w:rFonts w:asciiTheme="minorHAnsi" w:hAnsiTheme="minorHAnsi" w:cstheme="minorHAnsi"/>
          <w:sz w:val="22"/>
          <w:szCs w:val="22"/>
        </w:rPr>
        <w:t xml:space="preserve">., przy zastosowaniu procedury, o której mowa w art. 139 </w:t>
      </w:r>
      <w:proofErr w:type="spellStart"/>
      <w:r w:rsidRPr="00675A3B">
        <w:rPr>
          <w:rFonts w:asciiTheme="minorHAnsi" w:hAnsiTheme="minorHAnsi" w:cstheme="minorHAnsi"/>
          <w:sz w:val="22"/>
          <w:szCs w:val="22"/>
        </w:rPr>
        <w:t>P.z.p</w:t>
      </w:r>
      <w:proofErr w:type="spellEnd"/>
      <w:r w:rsidRPr="00675A3B">
        <w:rPr>
          <w:rFonts w:asciiTheme="minorHAnsi" w:hAnsiTheme="minorHAnsi" w:cstheme="minorHAnsi"/>
          <w:sz w:val="22"/>
          <w:szCs w:val="22"/>
        </w:rPr>
        <w:t>. (tzw. procedura odwrócona).</w:t>
      </w:r>
    </w:p>
    <w:p w14:paraId="5590AD7B" w14:textId="30171D31" w:rsidR="000C1A5D" w:rsidRPr="00675A3B" w:rsidRDefault="00345EA6" w:rsidP="003E0C80">
      <w:pPr>
        <w:pStyle w:val="Tekstpodstawowywcity3"/>
        <w:numPr>
          <w:ilvl w:val="0"/>
          <w:numId w:val="34"/>
        </w:numPr>
        <w:spacing w:after="0" w:line="240" w:lineRule="auto"/>
        <w:ind w:left="357"/>
        <w:jc w:val="both"/>
        <w:rPr>
          <w:rFonts w:asciiTheme="minorHAnsi" w:hAnsiTheme="minorHAnsi" w:cstheme="minorHAnsi"/>
          <w:sz w:val="22"/>
          <w:szCs w:val="22"/>
        </w:rPr>
      </w:pPr>
      <w:r w:rsidRPr="00675A3B">
        <w:rPr>
          <w:sz w:val="22"/>
          <w:szCs w:val="22"/>
        </w:rPr>
        <w:t xml:space="preserve">Zamawiający nie dopuszcza możliwości składania ofert częściowych. </w:t>
      </w:r>
    </w:p>
    <w:p w14:paraId="49FFDD83" w14:textId="77777777"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r w:rsidRPr="00675A3B">
        <w:rPr>
          <w:rFonts w:asciiTheme="minorHAnsi" w:hAnsiTheme="minorHAnsi" w:cstheme="minorHAnsi"/>
          <w:sz w:val="22"/>
          <w:szCs w:val="22"/>
        </w:rPr>
        <w:t>Zamawiający nie dokonuje podziału zamówienia na części ze względu na:</w:t>
      </w:r>
    </w:p>
    <w:p w14:paraId="77E1BAD6" w14:textId="2270B684"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r w:rsidRPr="003E0C80">
        <w:rPr>
          <w:rFonts w:asciiTheme="minorHAnsi" w:hAnsiTheme="minorHAnsi" w:cstheme="minorHAnsi"/>
          <w:sz w:val="22"/>
          <w:szCs w:val="22"/>
        </w:rPr>
        <w:t>- nadmierne trudności techniczne</w:t>
      </w:r>
      <w:r w:rsidR="00EA3F63">
        <w:rPr>
          <w:rFonts w:asciiTheme="minorHAnsi" w:hAnsiTheme="minorHAnsi" w:cstheme="minorHAnsi"/>
          <w:sz w:val="22"/>
          <w:szCs w:val="22"/>
        </w:rPr>
        <w:t xml:space="preserve"> i organizacyjne</w:t>
      </w:r>
      <w:r w:rsidRPr="003E0C80">
        <w:rPr>
          <w:rFonts w:asciiTheme="minorHAnsi" w:hAnsiTheme="minorHAnsi" w:cstheme="minorHAnsi"/>
          <w:sz w:val="22"/>
          <w:szCs w:val="22"/>
        </w:rPr>
        <w:t>,</w:t>
      </w:r>
    </w:p>
    <w:p w14:paraId="29C99230" w14:textId="77777777"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r w:rsidRPr="003E0C80">
        <w:rPr>
          <w:rFonts w:asciiTheme="minorHAnsi" w:hAnsiTheme="minorHAnsi" w:cstheme="minorHAnsi"/>
          <w:sz w:val="22"/>
          <w:szCs w:val="22"/>
        </w:rPr>
        <w:t>- zagrożenie właściwego wykonania zamówienia wynikające z potrzeby skoordynowania działań    różnych wykonawców,</w:t>
      </w:r>
    </w:p>
    <w:p w14:paraId="01C79C00" w14:textId="1726C131" w:rsidR="003E0C80" w:rsidRDefault="003E0C80" w:rsidP="003E0C80">
      <w:pPr>
        <w:pStyle w:val="Tekstpodstawowywcity3"/>
        <w:spacing w:after="0" w:line="240" w:lineRule="auto"/>
        <w:ind w:left="357"/>
        <w:jc w:val="both"/>
        <w:rPr>
          <w:rFonts w:asciiTheme="minorHAnsi" w:hAnsiTheme="minorHAnsi" w:cstheme="minorHAnsi"/>
          <w:sz w:val="22"/>
          <w:szCs w:val="22"/>
        </w:rPr>
      </w:pPr>
      <w:r w:rsidRPr="003E0C80">
        <w:rPr>
          <w:rFonts w:asciiTheme="minorHAnsi" w:hAnsiTheme="minorHAnsi" w:cstheme="minorHAnsi"/>
          <w:sz w:val="22"/>
          <w:szCs w:val="22"/>
        </w:rPr>
        <w:t xml:space="preserve">- </w:t>
      </w:r>
      <w:r w:rsidR="00EA3F63" w:rsidRPr="00EA3F63">
        <w:rPr>
          <w:rFonts w:asciiTheme="minorHAnsi" w:hAnsiTheme="minorHAnsi" w:cstheme="minorHAnsi"/>
          <w:sz w:val="22"/>
          <w:szCs w:val="22"/>
        </w:rPr>
        <w:t>brak możliwości uzyskania efektu skali.</w:t>
      </w:r>
    </w:p>
    <w:p w14:paraId="4D679DEE" w14:textId="77777777"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p>
    <w:tbl>
      <w:tblPr>
        <w:tblStyle w:val="23"/>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73FF7077" w14:textId="77777777">
        <w:tc>
          <w:tcPr>
            <w:tcW w:w="9019" w:type="dxa"/>
            <w:shd w:val="clear" w:color="auto" w:fill="E7E6E6"/>
          </w:tcPr>
          <w:p w14:paraId="1E8BCB35"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OKREŚLENIE PRZEDMIOTU ZAMÓWIENIA</w:t>
            </w:r>
          </w:p>
        </w:tc>
      </w:tr>
    </w:tbl>
    <w:p w14:paraId="10BA4FC5" w14:textId="431E171B" w:rsidR="00266465" w:rsidRDefault="008C1D8A" w:rsidP="004458EB">
      <w:pPr>
        <w:spacing w:after="0" w:line="240" w:lineRule="auto"/>
        <w:jc w:val="both"/>
        <w:rPr>
          <w:rFonts w:asciiTheme="minorHAnsi" w:eastAsia="TimesNewRomanPSMT" w:hAnsiTheme="minorHAnsi" w:cstheme="minorHAnsi"/>
          <w:lang w:eastAsia="ar-SA"/>
        </w:rPr>
      </w:pPr>
      <w:r>
        <w:rPr>
          <w:rFonts w:asciiTheme="minorHAnsi" w:eastAsia="TimesNewRomanPSMT" w:hAnsiTheme="minorHAnsi" w:cstheme="minorHAnsi"/>
          <w:lang w:eastAsia="ar-SA"/>
        </w:rPr>
        <w:t xml:space="preserve">1. </w:t>
      </w:r>
      <w:r w:rsidR="002B5F40" w:rsidRPr="002B5F40">
        <w:rPr>
          <w:rFonts w:asciiTheme="minorHAnsi" w:eastAsia="TimesNewRomanPSMT" w:hAnsiTheme="minorHAnsi" w:cstheme="minorHAnsi"/>
          <w:lang w:eastAsia="ar-SA"/>
        </w:rPr>
        <w:t>Przedmiotem zamówienia jest świadczenie usług transportowych w zakresie przewozu  niepełnosprawnych  dzieci  z miejsca zamieszkania do szkoły/placówki oświatowej i z powrotem, w</w:t>
      </w:r>
      <w:r w:rsidR="002B5F40">
        <w:rPr>
          <w:rFonts w:asciiTheme="minorHAnsi" w:eastAsia="TimesNewRomanPSMT" w:hAnsiTheme="minorHAnsi" w:cstheme="minorHAnsi"/>
          <w:lang w:eastAsia="ar-SA"/>
        </w:rPr>
        <w:t> </w:t>
      </w:r>
      <w:r w:rsidR="002B5F40" w:rsidRPr="002B5F40">
        <w:rPr>
          <w:rFonts w:asciiTheme="minorHAnsi" w:eastAsia="TimesNewRomanPSMT" w:hAnsiTheme="minorHAnsi" w:cstheme="minorHAnsi"/>
          <w:lang w:eastAsia="ar-SA"/>
        </w:rPr>
        <w:t xml:space="preserve">dniach w których odbywają się nauki szkolne tj. kiedy odbywają się zajęcia edukacyjne, wychowawcze, opiekuńcze lub uroczystości szkolne, zgodnie z kalendarzem roku szkolnego, wraz z </w:t>
      </w:r>
      <w:r w:rsidR="002B5F40">
        <w:rPr>
          <w:rFonts w:asciiTheme="minorHAnsi" w:eastAsia="TimesNewRomanPSMT" w:hAnsiTheme="minorHAnsi" w:cstheme="minorHAnsi"/>
          <w:lang w:eastAsia="ar-SA"/>
        </w:rPr>
        <w:t> </w:t>
      </w:r>
      <w:r w:rsidR="002B5F40" w:rsidRPr="002B5F40">
        <w:rPr>
          <w:rFonts w:asciiTheme="minorHAnsi" w:eastAsia="TimesNewRomanPSMT" w:hAnsiTheme="minorHAnsi" w:cstheme="minorHAnsi"/>
          <w:lang w:eastAsia="ar-SA"/>
        </w:rPr>
        <w:t>zapewnieniem wykwalifikowanej opieki w czasie transportu.</w:t>
      </w:r>
    </w:p>
    <w:p w14:paraId="1EED2AF3" w14:textId="4D445AAE" w:rsidR="00704E29" w:rsidRPr="00704E29" w:rsidRDefault="00675A3B" w:rsidP="00704E29">
      <w:pPr>
        <w:spacing w:after="0" w:line="240" w:lineRule="auto"/>
        <w:jc w:val="both"/>
        <w:rPr>
          <w:rFonts w:cs="Times New Roman"/>
        </w:rPr>
      </w:pPr>
      <w:r>
        <w:rPr>
          <w:rFonts w:cs="Times New Roman"/>
        </w:rPr>
        <w:t>2</w:t>
      </w:r>
      <w:r w:rsidR="00704E29">
        <w:rPr>
          <w:rFonts w:cs="Times New Roman"/>
        </w:rPr>
        <w:t xml:space="preserve">. </w:t>
      </w:r>
      <w:r w:rsidR="00704E29" w:rsidRPr="00704E29">
        <w:rPr>
          <w:rFonts w:cs="Times New Roman"/>
        </w:rPr>
        <w:t xml:space="preserve">Zamawiający przewiduje możliwość udzielenia zamówienia na zasadach określonych w art. 214 ust. 1 pkt 7 ustawy Prawo zamówień publicznych do </w:t>
      </w:r>
      <w:r w:rsidR="006A7A63">
        <w:rPr>
          <w:rFonts w:cs="Times New Roman"/>
        </w:rPr>
        <w:t>8</w:t>
      </w:r>
      <w:r w:rsidR="00704E29" w:rsidRPr="00704E29">
        <w:rPr>
          <w:rFonts w:cs="Times New Roman"/>
        </w:rPr>
        <w:t xml:space="preserve">% wartości zamówienia podstawowego, polegającego na powtórzeniu podobnych </w:t>
      </w:r>
      <w:r w:rsidR="00B1325F">
        <w:rPr>
          <w:rFonts w:cs="Times New Roman"/>
        </w:rPr>
        <w:t>usług</w:t>
      </w:r>
      <w:r w:rsidR="00704E29" w:rsidRPr="00704E29">
        <w:rPr>
          <w:rFonts w:cs="Times New Roman"/>
        </w:rPr>
        <w:t xml:space="preserve">, w szczególności: </w:t>
      </w:r>
      <w:r w:rsidR="006A7A63" w:rsidRPr="006A7A63">
        <w:rPr>
          <w:rFonts w:cs="Times New Roman"/>
        </w:rPr>
        <w:t>w szczególności dowóz kolejnych dzieci niepełnosprawnych z terenu Gminy Tarnowo Podgórne wraz z opiekunami do szkół i placówek, na warunkach wynikających z umowy dla zamówienia podstawowe</w:t>
      </w:r>
      <w:r w:rsidR="006A7A63" w:rsidRPr="00675A3B">
        <w:rPr>
          <w:rFonts w:cs="Times New Roman"/>
        </w:rPr>
        <w:t>go.</w:t>
      </w:r>
      <w:r w:rsidR="00704E29" w:rsidRPr="00675A3B">
        <w:rPr>
          <w:rFonts w:cs="Times New Roman"/>
        </w:rPr>
        <w:t xml:space="preserve"> z zastrzeżeniem zmian terminów realizacji oraz cen jednostkowych po przeprowadzonych negocjacjach.</w:t>
      </w:r>
    </w:p>
    <w:p w14:paraId="2015E0FE" w14:textId="52334863" w:rsidR="00901CD3" w:rsidRDefault="00901CD3" w:rsidP="0000558E">
      <w:pPr>
        <w:spacing w:after="0" w:line="240" w:lineRule="auto"/>
        <w:jc w:val="both"/>
        <w:rPr>
          <w:rFonts w:asciiTheme="minorHAnsi" w:hAnsiTheme="minorHAnsi" w:cstheme="minorHAnsi"/>
        </w:rPr>
      </w:pPr>
    </w:p>
    <w:tbl>
      <w:tblPr>
        <w:tblStyle w:val="22"/>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5C81DEA9" w14:textId="77777777">
        <w:tc>
          <w:tcPr>
            <w:tcW w:w="9019" w:type="dxa"/>
            <w:shd w:val="clear" w:color="auto" w:fill="E7E6E6"/>
          </w:tcPr>
          <w:p w14:paraId="5692E5AC"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OPIS PRZEDMIOTU ZAMÓWIENIA</w:t>
            </w:r>
          </w:p>
        </w:tc>
      </w:tr>
    </w:tbl>
    <w:p w14:paraId="0DB33748" w14:textId="4369D43C" w:rsidR="003E0C80" w:rsidRPr="003E0C80" w:rsidRDefault="003E0C80" w:rsidP="003E0C80">
      <w:pPr>
        <w:tabs>
          <w:tab w:val="num" w:pos="0"/>
        </w:tabs>
        <w:spacing w:after="0" w:line="240" w:lineRule="auto"/>
        <w:jc w:val="both"/>
        <w:rPr>
          <w:rFonts w:cs="Times New Roman"/>
        </w:rPr>
      </w:pPr>
      <w:r w:rsidRPr="003E0C80">
        <w:rPr>
          <w:rFonts w:cs="Times New Roman"/>
        </w:rPr>
        <w:t xml:space="preserve">1. Przedmiotem  zamówienia  jest </w:t>
      </w:r>
      <w:r w:rsidR="00B76A1B" w:rsidRPr="00B76A1B">
        <w:rPr>
          <w:rFonts w:cs="Times New Roman"/>
        </w:rPr>
        <w:t>dowóz dzieci niepełnosprawnych z terenu Gminy Tarnowo Podgórne wraz z opiekunami do szkół i placówek</w:t>
      </w:r>
      <w:r w:rsidR="00B76A1B">
        <w:rPr>
          <w:rFonts w:cs="Times New Roman"/>
        </w:rPr>
        <w:t>.</w:t>
      </w:r>
    </w:p>
    <w:p w14:paraId="2F5C8E5D" w14:textId="06CE80FB" w:rsidR="003E0C80" w:rsidRPr="003E0C80" w:rsidRDefault="003E0C80" w:rsidP="003E0C80">
      <w:pPr>
        <w:spacing w:after="0" w:line="240" w:lineRule="auto"/>
        <w:jc w:val="both"/>
        <w:rPr>
          <w:rFonts w:cs="Times New Roman"/>
        </w:rPr>
      </w:pPr>
      <w:bookmarkStart w:id="2" w:name="_Hlk118885622"/>
      <w:r w:rsidRPr="003E0C80">
        <w:rPr>
          <w:rFonts w:cs="Times New Roman"/>
        </w:rPr>
        <w:t xml:space="preserve">2. </w:t>
      </w:r>
      <w:bookmarkEnd w:id="2"/>
      <w:r w:rsidR="008A57E8">
        <w:rPr>
          <w:rFonts w:cs="Times New Roman"/>
        </w:rPr>
        <w:t>Lista dzieci dowożonych do szkół, przedszkoli oraz ośrodków wskazana jest w załączniku nr 10 do specyfikacji warunków zamówienia.</w:t>
      </w:r>
    </w:p>
    <w:p w14:paraId="6DE3A178" w14:textId="77777777" w:rsidR="00775686" w:rsidRDefault="003E0C80" w:rsidP="00775686">
      <w:pPr>
        <w:spacing w:after="0" w:line="240" w:lineRule="auto"/>
        <w:jc w:val="both"/>
        <w:rPr>
          <w:rFonts w:cs="Times New Roman"/>
        </w:rPr>
      </w:pPr>
      <w:r w:rsidRPr="003E0C80">
        <w:rPr>
          <w:rFonts w:cs="Times New Roman"/>
        </w:rPr>
        <w:t xml:space="preserve">3. </w:t>
      </w:r>
      <w:r w:rsidR="00775686" w:rsidRPr="00775686">
        <w:rPr>
          <w:rFonts w:cs="Times New Roman"/>
        </w:rPr>
        <w:t>Zamawiający wymaga, aby przewozy realizowane były „na wyłączność”, tzn. że Zamawiający nie dopuszcza, aby w trakcie realizacji zamówienia w pojeździe znajdowały się inne osoby poza uprawnionymi przez zamawiającego.</w:t>
      </w:r>
    </w:p>
    <w:p w14:paraId="330B03E3" w14:textId="2105EF83" w:rsidR="00775686" w:rsidRPr="00775686" w:rsidRDefault="003E0C80" w:rsidP="00775686">
      <w:pPr>
        <w:pStyle w:val="Bezodstpw"/>
      </w:pPr>
      <w:r w:rsidRPr="003E0C80">
        <w:rPr>
          <w:rFonts w:cs="Times New Roman"/>
        </w:rPr>
        <w:t xml:space="preserve">4. </w:t>
      </w:r>
      <w:r w:rsidR="00775686" w:rsidRPr="00775686">
        <w:t>Wykonawca ma obowiązek uwzględnić następujące założenia:</w:t>
      </w:r>
    </w:p>
    <w:p w14:paraId="48A0DDED" w14:textId="77777777" w:rsidR="00775686" w:rsidRPr="00775686" w:rsidRDefault="00775686" w:rsidP="00775686">
      <w:pPr>
        <w:tabs>
          <w:tab w:val="left" w:pos="142"/>
          <w:tab w:val="left" w:pos="284"/>
        </w:tabs>
        <w:spacing w:after="0" w:line="240" w:lineRule="auto"/>
        <w:jc w:val="both"/>
      </w:pPr>
      <w:bookmarkStart w:id="3" w:name="_Hlk8212709"/>
      <w:r w:rsidRPr="00775686">
        <w:lastRenderedPageBreak/>
        <w:t>1)</w:t>
      </w:r>
      <w:r w:rsidRPr="00775686">
        <w:tab/>
        <w:t>dziecko powinno być dowiezione do szkoły (przedszkola), w takim czasie, aby mogło rozpocząć zajęcia lekcyjne zgodnie z planem, czas oczekiwania na zajęcia nie może być dłuższy niż 30 minut.</w:t>
      </w:r>
    </w:p>
    <w:p w14:paraId="5E6EAB5B" w14:textId="77777777" w:rsidR="00775686" w:rsidRPr="00775686" w:rsidRDefault="00775686" w:rsidP="00775686">
      <w:pPr>
        <w:tabs>
          <w:tab w:val="left" w:pos="142"/>
          <w:tab w:val="left" w:pos="284"/>
        </w:tabs>
        <w:spacing w:after="0" w:line="240" w:lineRule="auto"/>
        <w:jc w:val="both"/>
      </w:pPr>
      <w:r w:rsidRPr="00775686">
        <w:t>2)</w:t>
      </w:r>
      <w:r w:rsidRPr="00775686">
        <w:tab/>
        <w:t xml:space="preserve">rozkłady zajęć lekcyjnych wykonawca obowiązany jest uzyskać z każdej ze szkół przed realizacją zadania oraz każdego roku z dniem rozpoczęcia roku szkolnego. </w:t>
      </w:r>
    </w:p>
    <w:p w14:paraId="56B0AF3A" w14:textId="77777777" w:rsidR="00775686" w:rsidRPr="00775686" w:rsidRDefault="00775686" w:rsidP="00775686">
      <w:pPr>
        <w:tabs>
          <w:tab w:val="left" w:pos="142"/>
          <w:tab w:val="left" w:pos="284"/>
        </w:tabs>
        <w:spacing w:after="0" w:line="240" w:lineRule="auto"/>
        <w:jc w:val="both"/>
      </w:pPr>
      <w:r w:rsidRPr="00775686">
        <w:t>3)</w:t>
      </w:r>
      <w:r w:rsidRPr="00775686">
        <w:tab/>
        <w:t>Wykonawca ma obowiązek ustalić, w porozumieniu z Zamawiającym, szczegółowe godziny kursów z osobą wyznaczoną przez dyrektora szkoły i przedszkola oraz rodzicami - opiekunami uczniów (na podstawie tygodniowego planu lekcji uczniów). Wykonawca zapewni każdemu dziecku, na danej trasie, dowóz do szkoły (przedszkola) na czas, jak również powrót do domu. Dziecko powinno przebywać w podróży jak najkrócej, nie dłużej jednak łącznie niż 1 godz. 45 min. dziennie.</w:t>
      </w:r>
    </w:p>
    <w:p w14:paraId="533F36DC" w14:textId="77777777" w:rsidR="00775686" w:rsidRPr="00775686" w:rsidRDefault="00775686" w:rsidP="00775686">
      <w:pPr>
        <w:tabs>
          <w:tab w:val="left" w:pos="142"/>
          <w:tab w:val="left" w:pos="284"/>
        </w:tabs>
        <w:spacing w:after="0" w:line="240" w:lineRule="auto"/>
        <w:jc w:val="both"/>
      </w:pPr>
      <w:r w:rsidRPr="00775686">
        <w:t>4)</w:t>
      </w:r>
      <w:r w:rsidRPr="00775686">
        <w:tab/>
        <w:t xml:space="preserve">rozkład przewozów winien uwzględniać przewóz jednorazowo większej liczby dzieci. Kursy przewidujące przewóz tylko jednego - dwojga dzieci dopuszczalne są tylko w przypadkach zlecenia dowozu przez Zamawiającego. W takim przypadku Zamawiający odrębnie ustali harmonogram, trasę przewozu oraz liczbę dzieci. Z początkiem każdego roku szkolnego oraz semestru, a także po każdej zmianie planu zajęć w szkołach powodujących zmianę organizacji dowozu, Wykonawca będzie zobowiązany przedłożyć Zamawiającemu rozkład przewozów. Zamawiający ma prawo wnosić poprawki i uzupełnienia do przedłożonego rozkładu przewozów. </w:t>
      </w:r>
    </w:p>
    <w:p w14:paraId="3B287A40" w14:textId="77777777" w:rsidR="00775686" w:rsidRPr="00775686" w:rsidRDefault="00775686" w:rsidP="00775686">
      <w:pPr>
        <w:tabs>
          <w:tab w:val="left" w:pos="142"/>
          <w:tab w:val="left" w:pos="284"/>
        </w:tabs>
        <w:spacing w:after="0" w:line="240" w:lineRule="auto"/>
        <w:jc w:val="both"/>
      </w:pPr>
      <w:r w:rsidRPr="00775686">
        <w:t>5)</w:t>
      </w:r>
      <w:r w:rsidRPr="00775686">
        <w:tab/>
        <w:t xml:space="preserve">zamawiający wymaga bezwzględnie aby w czasie każdego kursu w pojeździe znajdował się opiekun, który będzie czuwał nad bezpieczeństwem dzieci w czasie przewozu. </w:t>
      </w:r>
    </w:p>
    <w:p w14:paraId="1AE6CB69" w14:textId="77777777" w:rsidR="00775686" w:rsidRPr="00775686" w:rsidRDefault="00775686" w:rsidP="00775686">
      <w:pPr>
        <w:tabs>
          <w:tab w:val="left" w:pos="142"/>
          <w:tab w:val="left" w:pos="284"/>
        </w:tabs>
        <w:spacing w:after="0" w:line="240" w:lineRule="auto"/>
        <w:jc w:val="both"/>
      </w:pPr>
      <w:r w:rsidRPr="00775686">
        <w:t>6)</w:t>
      </w:r>
      <w:r w:rsidRPr="00775686">
        <w:tab/>
        <w:t>opiekunem dowożonych dzieci musi być osoba pełnoletnia, przygotowana do wykonywania podstawowych czynności pielęgnacyjno-opiekuńczych, posiadająca przeszkolenie lub kurs w zakresie udzielania pierwszej pomocy przedmedycznej, udokumentowane certyfikatem, świadectwem lub innym dokumentem potwierdzającym ukończenie szkolenia, formy doskonalenia lub uzyskania kwalifikacji.</w:t>
      </w:r>
    </w:p>
    <w:p w14:paraId="23162CAD" w14:textId="77777777" w:rsidR="00775686" w:rsidRPr="00775686" w:rsidRDefault="00775686" w:rsidP="00775686">
      <w:pPr>
        <w:tabs>
          <w:tab w:val="left" w:pos="142"/>
          <w:tab w:val="left" w:pos="284"/>
        </w:tabs>
        <w:spacing w:after="0" w:line="240" w:lineRule="auto"/>
        <w:jc w:val="both"/>
      </w:pPr>
      <w:r w:rsidRPr="00775686">
        <w:t>7)</w:t>
      </w:r>
      <w:r w:rsidRPr="00775686">
        <w:tab/>
        <w:t>pod pojęciem opieka rozumie się zapewnienie warunków bezpieczeństwa i higieny w trakcie wsiadania, wysiadania i przejazdu uczniów, która jest niezbędna przy  tego rodzaju przewozach. Obowiązek sprawowania opieki nad dziećmi następuje w momencie wejścia dziecka do pojazdu (odebranie dziecka od rodziców w miejscu wsiadania i przekazania pracownikowi szkoły/placówki (analogicznie w drodze powrotnej).</w:t>
      </w:r>
    </w:p>
    <w:p w14:paraId="24BC9ECC" w14:textId="77777777" w:rsidR="00775686" w:rsidRPr="00775686" w:rsidRDefault="00775686" w:rsidP="00775686">
      <w:pPr>
        <w:tabs>
          <w:tab w:val="left" w:pos="142"/>
          <w:tab w:val="left" w:pos="284"/>
        </w:tabs>
        <w:spacing w:after="0" w:line="240" w:lineRule="auto"/>
        <w:jc w:val="both"/>
      </w:pPr>
      <w:r w:rsidRPr="00775686">
        <w:t>8)</w:t>
      </w:r>
      <w:r w:rsidRPr="00775686">
        <w:tab/>
        <w:t>dowozy mogą odbywać się wyłącznie pojazdami zapewniającymi miejsca siedzące dla wszystkich przewożonych uczniów. Pojazdy muszą spełniać wymogi bezpieczeństwa i warunki techniczne określone odrębnymi przepisami.</w:t>
      </w:r>
    </w:p>
    <w:p w14:paraId="7324C98E" w14:textId="77777777" w:rsidR="00775686" w:rsidRPr="00775686" w:rsidRDefault="00775686" w:rsidP="00775686">
      <w:pPr>
        <w:tabs>
          <w:tab w:val="left" w:pos="142"/>
          <w:tab w:val="left" w:pos="284"/>
        </w:tabs>
        <w:spacing w:after="0" w:line="240" w:lineRule="auto"/>
        <w:jc w:val="both"/>
      </w:pPr>
      <w:r w:rsidRPr="00775686">
        <w:t>9)</w:t>
      </w:r>
      <w:r w:rsidRPr="00775686">
        <w:tab/>
        <w:t>pojazdy użyte przez Wykonawcę do przewozu dzieci muszą posiadać pasy bezpieczeństwa  i  spełniać następujące wymagania:</w:t>
      </w:r>
    </w:p>
    <w:p w14:paraId="6555376F" w14:textId="77777777" w:rsidR="00775686" w:rsidRPr="00775686" w:rsidRDefault="00775686" w:rsidP="00775686">
      <w:pPr>
        <w:numPr>
          <w:ilvl w:val="0"/>
          <w:numId w:val="49"/>
        </w:numPr>
        <w:tabs>
          <w:tab w:val="left" w:pos="142"/>
          <w:tab w:val="left" w:pos="284"/>
          <w:tab w:val="left" w:pos="709"/>
        </w:tabs>
        <w:spacing w:after="0" w:line="240" w:lineRule="auto"/>
        <w:ind w:left="426" w:hanging="66"/>
        <w:jc w:val="both"/>
      </w:pPr>
      <w:r w:rsidRPr="00775686">
        <w:tab/>
        <w:t>pojazdy muszą być objęte aktualnym, pełnym ubezpieczeniem (OC, AC, NW dla pasażerów),</w:t>
      </w:r>
    </w:p>
    <w:p w14:paraId="113C7811" w14:textId="77777777" w:rsidR="00775686" w:rsidRPr="00775686" w:rsidRDefault="00775686" w:rsidP="00775686">
      <w:pPr>
        <w:numPr>
          <w:ilvl w:val="0"/>
          <w:numId w:val="49"/>
        </w:numPr>
        <w:tabs>
          <w:tab w:val="left" w:pos="142"/>
          <w:tab w:val="left" w:pos="284"/>
          <w:tab w:val="left" w:pos="709"/>
        </w:tabs>
        <w:spacing w:after="0" w:line="240" w:lineRule="auto"/>
        <w:ind w:left="426" w:hanging="66"/>
        <w:jc w:val="both"/>
      </w:pPr>
      <w:r w:rsidRPr="00775686">
        <w:tab/>
        <w:t>pojazdy muszą być odpowiednio oznakowane,</w:t>
      </w:r>
    </w:p>
    <w:p w14:paraId="57D6D660" w14:textId="77777777" w:rsidR="00775686" w:rsidRPr="00775686" w:rsidRDefault="00775686" w:rsidP="00775686">
      <w:pPr>
        <w:numPr>
          <w:ilvl w:val="0"/>
          <w:numId w:val="49"/>
        </w:numPr>
        <w:tabs>
          <w:tab w:val="left" w:pos="142"/>
          <w:tab w:val="left" w:pos="284"/>
          <w:tab w:val="left" w:pos="709"/>
        </w:tabs>
        <w:spacing w:after="0" w:line="240" w:lineRule="auto"/>
        <w:ind w:left="426" w:hanging="66"/>
        <w:jc w:val="both"/>
      </w:pPr>
      <w:r w:rsidRPr="00775686">
        <w:tab/>
        <w:t>pojazdy muszą być sprawne pod względem technicznym,</w:t>
      </w:r>
    </w:p>
    <w:p w14:paraId="67EB1589" w14:textId="77777777" w:rsidR="00775686" w:rsidRPr="00775686" w:rsidRDefault="00775686" w:rsidP="00775686">
      <w:pPr>
        <w:numPr>
          <w:ilvl w:val="0"/>
          <w:numId w:val="49"/>
        </w:numPr>
        <w:tabs>
          <w:tab w:val="left" w:pos="142"/>
          <w:tab w:val="left" w:pos="284"/>
          <w:tab w:val="left" w:pos="709"/>
        </w:tabs>
        <w:spacing w:after="0" w:line="240" w:lineRule="auto"/>
        <w:ind w:left="426" w:hanging="66"/>
        <w:jc w:val="both"/>
      </w:pPr>
      <w:r w:rsidRPr="00775686">
        <w:tab/>
        <w:t>dopuszczone do ruchu drogowego i posiadać aktualne badania techniczne,</w:t>
      </w:r>
    </w:p>
    <w:p w14:paraId="40A621DB" w14:textId="77777777" w:rsidR="00775686" w:rsidRPr="00775686" w:rsidRDefault="00775686" w:rsidP="00775686">
      <w:pPr>
        <w:numPr>
          <w:ilvl w:val="0"/>
          <w:numId w:val="49"/>
        </w:numPr>
        <w:tabs>
          <w:tab w:val="left" w:pos="142"/>
          <w:tab w:val="left" w:pos="284"/>
          <w:tab w:val="left" w:pos="709"/>
        </w:tabs>
        <w:spacing w:after="0" w:line="240" w:lineRule="auto"/>
        <w:ind w:left="426" w:hanging="66"/>
        <w:jc w:val="both"/>
      </w:pPr>
      <w:r w:rsidRPr="00775686">
        <w:tab/>
        <w:t>w pojazdach muszą być zapewnione właściwe warunki bezpieczeństwa i higieny.</w:t>
      </w:r>
    </w:p>
    <w:p w14:paraId="406D966A" w14:textId="193FF5F7" w:rsidR="00775686" w:rsidRPr="00775686" w:rsidRDefault="00775686" w:rsidP="00775686">
      <w:pPr>
        <w:tabs>
          <w:tab w:val="left" w:pos="142"/>
          <w:tab w:val="left" w:pos="284"/>
          <w:tab w:val="left" w:pos="426"/>
        </w:tabs>
        <w:spacing w:after="0" w:line="240" w:lineRule="auto"/>
        <w:jc w:val="both"/>
      </w:pPr>
      <w:r w:rsidRPr="00775686">
        <w:t>10)</w:t>
      </w:r>
      <w:r w:rsidRPr="00775686">
        <w:tab/>
        <w:t xml:space="preserve">na dzień sporządzania SWZ do korzystania z dowozów uprawnione są </w:t>
      </w:r>
      <w:r w:rsidR="00C71496">
        <w:rPr>
          <w:b/>
        </w:rPr>
        <w:t xml:space="preserve">51 </w:t>
      </w:r>
      <w:r w:rsidRPr="00775686">
        <w:rPr>
          <w:b/>
        </w:rPr>
        <w:t xml:space="preserve"> osoby</w:t>
      </w:r>
      <w:r w:rsidRPr="00775686">
        <w:t xml:space="preserve"> niepełnosprawne. Wskazana liczba może ulec zmianie. Szkoły i przedszkola położone są na terenie miasta Poznania lub w miejscowościach, w których siedzibę mają specjalistyczne ośrodki, do których uczniowie mają wskazanie. Zamawiający niezwłocznie po podpisaniu umowy przedłoży Wykonawcy aktualny wykaz uczniów.</w:t>
      </w:r>
    </w:p>
    <w:p w14:paraId="473041C4" w14:textId="0CFFA171" w:rsidR="00775686" w:rsidRPr="00775686" w:rsidRDefault="00775686" w:rsidP="00775686">
      <w:pPr>
        <w:tabs>
          <w:tab w:val="left" w:pos="142"/>
          <w:tab w:val="left" w:pos="284"/>
          <w:tab w:val="left" w:pos="426"/>
        </w:tabs>
        <w:spacing w:after="0" w:line="240" w:lineRule="auto"/>
        <w:jc w:val="both"/>
      </w:pPr>
      <w:r w:rsidRPr="00775686">
        <w:t>11)</w:t>
      </w:r>
      <w:r w:rsidRPr="00775686">
        <w:tab/>
        <w:t xml:space="preserve">łączna długość tras do przewozu wynosi szacunkowo </w:t>
      </w:r>
      <w:bookmarkStart w:id="4" w:name="_Hlk6311125"/>
      <w:r w:rsidR="00FB143F">
        <w:rPr>
          <w:b/>
          <w:bCs/>
        </w:rPr>
        <w:t>265 890</w:t>
      </w:r>
      <w:r w:rsidRPr="00775686">
        <w:rPr>
          <w:b/>
        </w:rPr>
        <w:t xml:space="preserve"> km</w:t>
      </w:r>
      <w:bookmarkEnd w:id="4"/>
      <w:r w:rsidRPr="00775686">
        <w:t xml:space="preserve"> w okresie od </w:t>
      </w:r>
      <w:r w:rsidR="00C71496">
        <w:t>2.09.2024</w:t>
      </w:r>
      <w:r w:rsidRPr="00775686">
        <w:t xml:space="preserve"> r. do 31.08.202</w:t>
      </w:r>
      <w:r w:rsidR="00C71496">
        <w:t>5</w:t>
      </w:r>
      <w:r w:rsidRPr="00775686">
        <w:t xml:space="preserve"> r.,</w:t>
      </w:r>
    </w:p>
    <w:p w14:paraId="2157CD34" w14:textId="77777777" w:rsidR="00775686" w:rsidRPr="00775686" w:rsidRDefault="00775686" w:rsidP="00775686">
      <w:pPr>
        <w:tabs>
          <w:tab w:val="left" w:pos="142"/>
          <w:tab w:val="left" w:pos="284"/>
          <w:tab w:val="left" w:pos="426"/>
        </w:tabs>
        <w:spacing w:after="0" w:line="240" w:lineRule="auto"/>
        <w:jc w:val="both"/>
      </w:pPr>
      <w:r w:rsidRPr="00775686">
        <w:t>12)</w:t>
      </w:r>
      <w:r w:rsidRPr="00775686">
        <w:tab/>
        <w:t xml:space="preserve"> każdy samochód musi być obsługiwany przez kierowcę i opiekuna. Zamawiający nie dopuszcza łączenia funkcji kierowcy i opiekuna, </w:t>
      </w:r>
    </w:p>
    <w:p w14:paraId="406804EE" w14:textId="77777777" w:rsidR="00775686" w:rsidRPr="00775686" w:rsidRDefault="00775686" w:rsidP="00775686">
      <w:pPr>
        <w:tabs>
          <w:tab w:val="left" w:pos="142"/>
          <w:tab w:val="left" w:pos="284"/>
          <w:tab w:val="left" w:pos="426"/>
        </w:tabs>
        <w:spacing w:after="0" w:line="240" w:lineRule="auto"/>
        <w:jc w:val="both"/>
      </w:pPr>
      <w:r w:rsidRPr="00775686">
        <w:t>13)</w:t>
      </w:r>
      <w:r w:rsidRPr="00775686">
        <w:tab/>
        <w:t xml:space="preserve">wykonawca będzie wykonywał usługę przewozową przy pomocy pojazdów przeznaczonych konstrukcyjnie do przewozów osób niepełnosprawnych. Wykonawca powinien dysponować                       co najmniej sześcioma pojazdami wyposażonymi w odpowiednie pasy mocujące wózek; podnośnik, dźwig, platformę lub najazdy; posiadający homologację lub inne dokumenty dopuszczające te </w:t>
      </w:r>
      <w:r w:rsidRPr="00775686">
        <w:lastRenderedPageBreak/>
        <w:t>urządzenia do transportu osób niepełnosprawnych. Pojazdy przeznaczone do wykonywania tej usługi muszą spełniać wszystkie wymagania bezpieczeństwa przewidziane w przepisach określających warunki i normy przewozu osób niepełnosprawnych i poruszania się po drogach publicznych. Pojazdy na każdej trasie muszą być odpowiednio oznakowane (znak informujący o osobach niepełnosprawnych, znak Stop oraz znak Uwaga Dzieci,  wyraźnie widoczny podczas wsiadania i wysiadania uczniów),</w:t>
      </w:r>
    </w:p>
    <w:p w14:paraId="7191EB69" w14:textId="77777777" w:rsidR="00775686" w:rsidRPr="00775686" w:rsidRDefault="00775686" w:rsidP="00775686">
      <w:pPr>
        <w:tabs>
          <w:tab w:val="left" w:pos="142"/>
          <w:tab w:val="left" w:pos="284"/>
          <w:tab w:val="left" w:pos="426"/>
        </w:tabs>
        <w:spacing w:after="0" w:line="240" w:lineRule="auto"/>
        <w:jc w:val="both"/>
      </w:pPr>
      <w:r w:rsidRPr="00775686">
        <w:t>14)</w:t>
      </w:r>
      <w:r w:rsidRPr="00775686">
        <w:tab/>
        <w:t xml:space="preserve">rozkład jazdy odnośnie wszystkich kursów Wykonawca przekaże  do Wydziału Oświaty Urzędu Gminy w Tarnowie Podgórnym, </w:t>
      </w:r>
    </w:p>
    <w:p w14:paraId="70E53549" w14:textId="120C7DA2" w:rsidR="00775686" w:rsidRPr="00775686" w:rsidRDefault="00775686" w:rsidP="00775686">
      <w:pPr>
        <w:tabs>
          <w:tab w:val="left" w:pos="142"/>
          <w:tab w:val="left" w:pos="284"/>
        </w:tabs>
        <w:spacing w:after="0" w:line="240" w:lineRule="auto"/>
        <w:jc w:val="both"/>
      </w:pPr>
      <w:r w:rsidRPr="00E555DD">
        <w:t xml:space="preserve">15) </w:t>
      </w:r>
      <w:r w:rsidR="00E555DD" w:rsidRPr="00E555DD">
        <w:t>w przypadku</w:t>
      </w:r>
      <w:r w:rsidRPr="00E555DD">
        <w:t xml:space="preserve"> wystąpienia zagrożenia COVID-19 pracownicy sprawujący opiekę powinni być wyposażeni w środek łączności (np. telefon komórkowy), posiadać aktualne i dostępne w każdym momencie numery telefonów rodziców/prawnych opiekunów oraz środki ochrony osobistej (maski, rękawiczki)</w:t>
      </w:r>
      <w:r w:rsidR="00E555DD" w:rsidRPr="00E555DD">
        <w:t>.</w:t>
      </w:r>
      <w:r w:rsidRPr="00E555DD">
        <w:t xml:space="preserve"> Wykonawca musi się stosować do wytycznych Głównego Inspektora Sanitarnego </w:t>
      </w:r>
      <w:r w:rsidR="00E555DD">
        <w:t>–</w:t>
      </w:r>
      <w:r w:rsidRPr="00E555DD">
        <w:t xml:space="preserve"> w</w:t>
      </w:r>
      <w:r w:rsidR="00E555DD">
        <w:t> </w:t>
      </w:r>
      <w:r w:rsidRPr="00E555DD">
        <w:t>sprawie wymogów sanitarnych w transporcie zbiorowym</w:t>
      </w:r>
      <w:r w:rsidR="00E555DD" w:rsidRPr="00E555DD">
        <w:t>.</w:t>
      </w:r>
      <w:r w:rsidRPr="00E555DD">
        <w:t xml:space="preserve"> </w:t>
      </w:r>
    </w:p>
    <w:p w14:paraId="243A19F9" w14:textId="77777777" w:rsidR="00775686" w:rsidRPr="00775686" w:rsidRDefault="00775686" w:rsidP="00775686">
      <w:pPr>
        <w:tabs>
          <w:tab w:val="left" w:pos="142"/>
          <w:tab w:val="left" w:pos="284"/>
        </w:tabs>
        <w:spacing w:after="0" w:line="240" w:lineRule="auto"/>
        <w:jc w:val="both"/>
      </w:pPr>
      <w:r w:rsidRPr="00775686">
        <w:t>16) wykonawca gwarantuje bezpieczeństwo osób i mienia podczas wykonywania usług przewozu osób,</w:t>
      </w:r>
    </w:p>
    <w:p w14:paraId="64032106" w14:textId="77777777" w:rsidR="00775686" w:rsidRPr="00775686" w:rsidRDefault="00775686" w:rsidP="00775686">
      <w:pPr>
        <w:tabs>
          <w:tab w:val="left" w:pos="142"/>
          <w:tab w:val="left" w:pos="284"/>
        </w:tabs>
        <w:spacing w:after="0" w:line="240" w:lineRule="auto"/>
        <w:jc w:val="both"/>
      </w:pPr>
      <w:r w:rsidRPr="00775686">
        <w:t xml:space="preserve">17) w okresach zimowych pojazdy dowożące dzieci muszą być ogrzewane, a na stopniach wejściowych do pojazdów nie może zalegać lód i nie mogą być śliskie. </w:t>
      </w:r>
    </w:p>
    <w:p w14:paraId="6716CC87" w14:textId="77777777" w:rsidR="00775686" w:rsidRPr="00775686" w:rsidRDefault="00775686" w:rsidP="00775686">
      <w:pPr>
        <w:tabs>
          <w:tab w:val="left" w:pos="142"/>
          <w:tab w:val="left" w:pos="284"/>
        </w:tabs>
        <w:spacing w:after="0" w:line="240" w:lineRule="auto"/>
        <w:jc w:val="both"/>
      </w:pPr>
      <w:r w:rsidRPr="00775686">
        <w:t>18) zamawiający wymaga aby w okresie trwania umowy Wykonawca zapewnił ciągłość usług,</w:t>
      </w:r>
    </w:p>
    <w:p w14:paraId="70B13FB7" w14:textId="5FB94BCE" w:rsidR="00775686" w:rsidRPr="00775686" w:rsidRDefault="00775686" w:rsidP="00775686">
      <w:pPr>
        <w:tabs>
          <w:tab w:val="left" w:pos="142"/>
          <w:tab w:val="left" w:pos="284"/>
        </w:tabs>
        <w:spacing w:after="0" w:line="240" w:lineRule="auto"/>
        <w:jc w:val="both"/>
      </w:pPr>
      <w:r w:rsidRPr="00775686">
        <w:t>19) wykonawca będzie wykonywał usługę pojazdami samochodowymi przystosowanymi do przewozu osób niepełnosprawnych na wózkach inwalidzkich, wyposażonymi w specjalistyczny sprzęt. Samochody muszą posiadać widoczne oznakowanie pojazdu z przodu i z tyłu tablicami barwy niebieskiej z międzynarodowym symbolem wózka inwalidzkiego barwy białej - zgodnie z art. 58 ustawy z dnia 20 czerwca 1997 r. Prawo o ruchu drogowym (</w:t>
      </w:r>
      <w:proofErr w:type="spellStart"/>
      <w:r w:rsidRPr="00775686">
        <w:t>t.j</w:t>
      </w:r>
      <w:proofErr w:type="spellEnd"/>
      <w:r w:rsidRPr="00775686">
        <w:t>. Dz. U. z 202</w:t>
      </w:r>
      <w:r w:rsidR="00C35E98">
        <w:t>3</w:t>
      </w:r>
      <w:r w:rsidRPr="00775686">
        <w:t xml:space="preserve"> r. poz. </w:t>
      </w:r>
      <w:r w:rsidR="00C35E98">
        <w:t>1047 ze</w:t>
      </w:r>
      <w:r w:rsidRPr="00775686">
        <w:t xml:space="preserve"> zm.)</w:t>
      </w:r>
      <w:bookmarkStart w:id="5" w:name="_Hlk8284765"/>
      <w:r w:rsidRPr="00775686">
        <w:t xml:space="preserve"> zamawiający w każdym czasie trwania umowy może skontrolować opiekunów i pojazdy w szczególności w zakresie ich zgodności z zapisami SIWZ oraz wymogami technicznymi umożliwiającymi załadunek i wyładunek osoby niepełnosprawnej. Wykonawca jest zobowiązany wezwanie Zamawiającego udostępnić pojazdy do kontroli przed siedzibą Zamawiającego. Wykonawca, przed rozpoczęciem świadczenia usługi, jest zobowiązany przedstawić wykaz opiekunów wraz z ich kwalifikacjami. W przypadku zmiany opiekuna w trakcie realizacji umowy Wykonawca zawiadamia o tym fakcie Zamawiającego, przedstawiając odpowiednie kwalifikacje.</w:t>
      </w:r>
    </w:p>
    <w:bookmarkEnd w:id="5"/>
    <w:p w14:paraId="5AE6462A" w14:textId="2AD8A5FD" w:rsidR="00775686" w:rsidRPr="00775686" w:rsidRDefault="00775686" w:rsidP="00775686">
      <w:pPr>
        <w:tabs>
          <w:tab w:val="left" w:pos="142"/>
          <w:tab w:val="left" w:pos="284"/>
        </w:tabs>
        <w:spacing w:after="0" w:line="240" w:lineRule="auto"/>
        <w:jc w:val="both"/>
      </w:pPr>
      <w:r w:rsidRPr="00775686">
        <w:t xml:space="preserve">21) zamawiający nie bierze żadnej odpowiedzialności za wypadki i zdarzenia jakiegokolwiek typu, </w:t>
      </w:r>
      <w:r w:rsidRPr="00775686">
        <w:br/>
        <w:t xml:space="preserve">w wyniku których nastąpi uszkodzenie ciała, śmierć czy szkoda materialna, spowodowana działalnością Wykonawcy. Wykonawca zamówienia musi realizować je zgodnie z przepisami prawa, </w:t>
      </w:r>
      <w:r w:rsidRPr="00775686">
        <w:br/>
        <w:t>w  szczególności w zgodzie z ustawą z dnia 6 września 2001 o transporcie drogowym (</w:t>
      </w:r>
      <w:proofErr w:type="spellStart"/>
      <w:r w:rsidRPr="00775686">
        <w:t>t.j</w:t>
      </w:r>
      <w:proofErr w:type="spellEnd"/>
      <w:r w:rsidRPr="00775686">
        <w:t xml:space="preserve">. Dz. U. </w:t>
      </w:r>
      <w:r w:rsidRPr="00775686">
        <w:br/>
        <w:t>z 202</w:t>
      </w:r>
      <w:r w:rsidR="002735A8">
        <w:t>2</w:t>
      </w:r>
      <w:r w:rsidRPr="00775686">
        <w:t xml:space="preserve"> r. poz. </w:t>
      </w:r>
      <w:r w:rsidR="002735A8">
        <w:t xml:space="preserve">2201 z </w:t>
      </w:r>
      <w:proofErr w:type="spellStart"/>
      <w:r w:rsidR="002735A8">
        <w:t>późn</w:t>
      </w:r>
      <w:proofErr w:type="spellEnd"/>
      <w:r w:rsidR="002735A8">
        <w:t>. zm.</w:t>
      </w:r>
      <w:r w:rsidRPr="00775686">
        <w:t>) oraz zgodnie z ustawą z dnia 20 czerwca 1997 r. Prawo o ruchu drogowym (</w:t>
      </w:r>
      <w:proofErr w:type="spellStart"/>
      <w:r w:rsidRPr="00775686">
        <w:t>t.j</w:t>
      </w:r>
      <w:proofErr w:type="spellEnd"/>
      <w:r w:rsidRPr="00775686">
        <w:t>. Dz. U. z 202</w:t>
      </w:r>
      <w:r w:rsidR="002735A8">
        <w:t>3</w:t>
      </w:r>
      <w:r w:rsidRPr="00775686">
        <w:t xml:space="preserve"> r. poz. </w:t>
      </w:r>
      <w:r w:rsidR="002735A8">
        <w:t>1047</w:t>
      </w:r>
      <w:r w:rsidRPr="00775686">
        <w:t>.)</w:t>
      </w:r>
    </w:p>
    <w:bookmarkEnd w:id="3"/>
    <w:p w14:paraId="1081F466" w14:textId="7C522DE3" w:rsidR="003E0C80" w:rsidRDefault="003E0C80" w:rsidP="003E0C80">
      <w:pPr>
        <w:spacing w:after="0" w:line="240" w:lineRule="auto"/>
        <w:jc w:val="both"/>
        <w:rPr>
          <w:rFonts w:cs="Times New Roman"/>
        </w:rPr>
      </w:pPr>
      <w:r w:rsidRPr="003E0C80">
        <w:rPr>
          <w:rFonts w:cs="Times New Roman"/>
        </w:rPr>
        <w:t xml:space="preserve">5. </w:t>
      </w:r>
      <w:r w:rsidRPr="00A14C03">
        <w:rPr>
          <w:rFonts w:cs="Times New Roman"/>
        </w:rPr>
        <w:t>Przedmiot zamówienia został określony we Wspólnym Słowniku Zamówień symbolem</w:t>
      </w:r>
      <w:r w:rsidR="00AD3BE8" w:rsidRPr="00AD3BE8">
        <w:t xml:space="preserve"> </w:t>
      </w:r>
      <w:r w:rsidR="00AD3BE8" w:rsidRPr="00AD3BE8">
        <w:rPr>
          <w:rFonts w:cs="Times New Roman"/>
        </w:rPr>
        <w:t>CPV – 60130000-8.</w:t>
      </w:r>
    </w:p>
    <w:p w14:paraId="5BDBABCA" w14:textId="274EE0AB" w:rsidR="00EF393C" w:rsidRPr="00EF393C" w:rsidRDefault="00EF393C" w:rsidP="00EF393C">
      <w:pPr>
        <w:spacing w:after="0" w:line="240" w:lineRule="auto"/>
        <w:jc w:val="both"/>
        <w:rPr>
          <w:rFonts w:cs="Times New Roman"/>
        </w:rPr>
      </w:pPr>
      <w:r>
        <w:rPr>
          <w:rFonts w:cs="Times New Roman"/>
        </w:rPr>
        <w:t>6.</w:t>
      </w:r>
      <w:r w:rsidRPr="00EF393C">
        <w:rPr>
          <w:rFonts w:cs="Times New Roman"/>
        </w:rPr>
        <w:t>Zamawiający zastrzega sobie prawo do dokonania kontroli pojazdów pod kątem sprawdzenia wszystkich wymogów zawartych w SWZ. Wykonawca jest zobowiązany na wezwanie Zamawiającego  udostępnić pojazdy do kontroli przed siedzibą Zamawiającego.</w:t>
      </w:r>
    </w:p>
    <w:p w14:paraId="050C5F92" w14:textId="155A492A" w:rsidR="00EF393C" w:rsidRPr="003E0C80" w:rsidRDefault="00EF393C" w:rsidP="00EF393C">
      <w:pPr>
        <w:spacing w:after="0" w:line="240" w:lineRule="auto"/>
        <w:jc w:val="both"/>
        <w:rPr>
          <w:rFonts w:cs="Times New Roman"/>
        </w:rPr>
      </w:pPr>
      <w:r w:rsidRPr="00EF393C">
        <w:rPr>
          <w:rFonts w:cs="Times New Roman"/>
        </w:rPr>
        <w:t>7. Zamawiający żąda wskazania przez wykonawcę części zamówienia, których wykonanie zamierza powierzyć podwykonawcom, i podania przez wykonawcę firm podwykonawców.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E56C693" w14:textId="74D43636" w:rsidR="003E0C80" w:rsidRPr="003E0C80" w:rsidRDefault="00216ED8" w:rsidP="003E0C80">
      <w:pPr>
        <w:spacing w:after="0" w:line="240" w:lineRule="auto"/>
        <w:jc w:val="both"/>
        <w:rPr>
          <w:rFonts w:cs="Times New Roman"/>
        </w:rPr>
      </w:pPr>
      <w:r>
        <w:rPr>
          <w:rFonts w:cs="Times New Roman"/>
        </w:rPr>
        <w:t>8</w:t>
      </w:r>
      <w:r w:rsidR="003E0C80" w:rsidRPr="003E0C80">
        <w:rPr>
          <w:rFonts w:cs="Times New Roman"/>
        </w:rPr>
        <w:t xml:space="preserve">. Zamawiający stosownie do art. 95 ust. 1 ustawy </w:t>
      </w:r>
      <w:proofErr w:type="spellStart"/>
      <w:r w:rsidR="003E0C80" w:rsidRPr="003E0C80">
        <w:rPr>
          <w:rFonts w:cs="Times New Roman"/>
        </w:rPr>
        <w:t>Pzp</w:t>
      </w:r>
      <w:proofErr w:type="spellEnd"/>
      <w:r w:rsidR="003E0C80" w:rsidRPr="003E0C80">
        <w:rPr>
          <w:rFonts w:cs="Times New Roman"/>
        </w:rPr>
        <w:t xml:space="preserve">, wymaga zatrudnienia przez wykonawcę lub podwykonawcę na podstawie stosunku pracy osób wykonujących czynności w zakresie realizacji </w:t>
      </w:r>
      <w:r w:rsidR="003E0C80" w:rsidRPr="003E0C80">
        <w:rPr>
          <w:rFonts w:cs="Times New Roman"/>
        </w:rPr>
        <w:lastRenderedPageBreak/>
        <w:t>zamówienia, których wykonanie polega na wykonywaniu pracy w sposób określony w art. 22 § 1 ustawy z dnia 26 czerwca 1974r. – Kodeks pracy (Dz. U. z 20</w:t>
      </w:r>
      <w:r w:rsidR="0040070B">
        <w:rPr>
          <w:rFonts w:cs="Times New Roman"/>
        </w:rPr>
        <w:t>2</w:t>
      </w:r>
      <w:r w:rsidR="001049A7">
        <w:rPr>
          <w:rFonts w:cs="Times New Roman"/>
        </w:rPr>
        <w:t>3</w:t>
      </w:r>
      <w:r w:rsidR="003E0C80" w:rsidRPr="003E0C80">
        <w:rPr>
          <w:rFonts w:cs="Times New Roman"/>
        </w:rPr>
        <w:t xml:space="preserve"> r. poz. </w:t>
      </w:r>
      <w:r w:rsidR="002933E9">
        <w:rPr>
          <w:rFonts w:cs="Times New Roman"/>
        </w:rPr>
        <w:t>1465</w:t>
      </w:r>
      <w:r w:rsidR="0040070B">
        <w:rPr>
          <w:rFonts w:cs="Times New Roman"/>
        </w:rPr>
        <w:t xml:space="preserve"> ze zm.</w:t>
      </w:r>
      <w:r w:rsidR="003E0C80" w:rsidRPr="003E0C80">
        <w:rPr>
          <w:rFonts w:cs="Times New Roman"/>
        </w:rPr>
        <w:t>).</w:t>
      </w:r>
    </w:p>
    <w:p w14:paraId="320C9D0A" w14:textId="77777777" w:rsidR="003E0C80" w:rsidRPr="003E0C80" w:rsidRDefault="003E0C80" w:rsidP="003E0C80">
      <w:pPr>
        <w:spacing w:after="0" w:line="240" w:lineRule="auto"/>
        <w:jc w:val="both"/>
        <w:rPr>
          <w:rFonts w:cs="Times New Roman"/>
          <w:i/>
          <w:sz w:val="18"/>
          <w:szCs w:val="18"/>
        </w:rPr>
      </w:pPr>
      <w:r w:rsidRPr="003E0C80">
        <w:rPr>
          <w:rFonts w:cs="Times New Roman"/>
          <w:i/>
          <w:sz w:val="18"/>
          <w:szCs w:val="18"/>
        </w:rPr>
        <w:t>Art. 22 § 1 ustawy z dnia 26 czerwca 1974r. – Kodeks pracy :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28F165D8" w14:textId="40482A09" w:rsidR="003E0C80" w:rsidRPr="003E0C80" w:rsidRDefault="000C32B0" w:rsidP="003E0C80">
      <w:pPr>
        <w:tabs>
          <w:tab w:val="num" w:pos="720"/>
          <w:tab w:val="left" w:pos="6611"/>
        </w:tabs>
        <w:spacing w:after="0" w:line="240" w:lineRule="auto"/>
        <w:jc w:val="both"/>
        <w:rPr>
          <w:rFonts w:cs="Times New Roman"/>
        </w:rPr>
      </w:pPr>
      <w:r>
        <w:rPr>
          <w:rFonts w:cs="Times New Roman"/>
        </w:rPr>
        <w:t>8</w:t>
      </w:r>
      <w:r w:rsidR="003E0C80" w:rsidRPr="003E0C80">
        <w:rPr>
          <w:rFonts w:cs="Times New Roman"/>
        </w:rPr>
        <w:t xml:space="preserve">.1. Rodzaj czynności związanych z realizacją zamówienia, których dotyczą wymagania zatrudnienia na podstawie stosunku pracy przez wykonawcę lub podwykonawcę osób wykonujących czynności w trakcie realizacji zamówienia: </w:t>
      </w:r>
      <w:r w:rsidR="00FD71F5" w:rsidRPr="00FD71F5">
        <w:rPr>
          <w:rFonts w:cs="Times New Roman"/>
        </w:rPr>
        <w:t>czynności wykonywane przez kierowców i opiekunów.</w:t>
      </w:r>
    </w:p>
    <w:p w14:paraId="4FDCE7CF"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Zamawiający wymaga, aby osoby realizujące przedmiot zamówienia, które wykonywać będą czynności faktycznie związane z przedmiotem zamówienia opisane w specyfikacji warunków zamówienia były zatrudnione na podstawie umowy o pracę.</w:t>
      </w:r>
    </w:p>
    <w:p w14:paraId="68B5CFF5" w14:textId="55D58ACE"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 xml:space="preserve">W przypadku rozwiązania stosunku pracy przed zakończeniem zamówienia, zobowiązuje się do niezwłocznego zatrudnienia na to miejsce innej osoby, jeżeli jest to konieczne, aby zachować ciągłość </w:t>
      </w:r>
      <w:r w:rsidR="008A1647">
        <w:rPr>
          <w:rFonts w:cs="Times New Roman"/>
        </w:rPr>
        <w:t>usług</w:t>
      </w:r>
      <w:r w:rsidRPr="003E0C80">
        <w:rPr>
          <w:rFonts w:cs="Times New Roman"/>
        </w:rPr>
        <w:t>.</w:t>
      </w:r>
    </w:p>
    <w:p w14:paraId="21F7C917" w14:textId="3114E4FB" w:rsidR="003E0C80" w:rsidRPr="003E0C80" w:rsidRDefault="000C32B0" w:rsidP="003E0C80">
      <w:pPr>
        <w:tabs>
          <w:tab w:val="num" w:pos="720"/>
          <w:tab w:val="left" w:pos="6611"/>
        </w:tabs>
        <w:spacing w:after="0" w:line="240" w:lineRule="auto"/>
        <w:jc w:val="both"/>
        <w:rPr>
          <w:rFonts w:cs="Times New Roman"/>
        </w:rPr>
      </w:pPr>
      <w:r>
        <w:rPr>
          <w:rFonts w:cs="Times New Roman"/>
        </w:rPr>
        <w:t>8</w:t>
      </w:r>
      <w:r w:rsidR="003E0C80" w:rsidRPr="003E0C80">
        <w:rPr>
          <w:rFonts w:cs="Times New Roman"/>
        </w:rPr>
        <w:t>.2. Sposób weryfikacji zatrudnienia tych osób:</w:t>
      </w:r>
    </w:p>
    <w:p w14:paraId="39EA3E17"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 xml:space="preserve">Wykonawca w terminie do 5 dni roboczych licząc od dnia zawarcia umowy będzie zobowiązany do przedstawienia Zamawiającemu dokumentów potwierdzających sposób zatrudnienia ww. osób (wykaz pracowników): oświadczenie wykonawcy lub podwykonawcy o zatrudnieniu pracownika na podstawie umowy o pracę zawierające: imię i nazwisko zatrudnionego pracownika, datę zawarcia umowy o pracę, rodzaj umowy o pracę i zakres obowiązków pracownika, pod rygorem kar umownych za podanie nieprawdziwych danych lub  braku aktualizacji listy pracowników w przypadku wystąpienia zmian osobowych. </w:t>
      </w:r>
    </w:p>
    <w:p w14:paraId="6A5CBDD0" w14:textId="0955530C" w:rsidR="003E0C80" w:rsidRPr="003E0C80" w:rsidRDefault="000C32B0" w:rsidP="003E0C80">
      <w:pPr>
        <w:tabs>
          <w:tab w:val="num" w:pos="720"/>
          <w:tab w:val="left" w:pos="6611"/>
        </w:tabs>
        <w:spacing w:after="0" w:line="240" w:lineRule="auto"/>
        <w:jc w:val="both"/>
        <w:rPr>
          <w:rFonts w:cs="Times New Roman"/>
        </w:rPr>
      </w:pPr>
      <w:r>
        <w:rPr>
          <w:rFonts w:cs="Times New Roman"/>
        </w:rPr>
        <w:t>8</w:t>
      </w:r>
      <w:r w:rsidR="003E0C80" w:rsidRPr="003E0C80">
        <w:rPr>
          <w:rFonts w:cs="Times New Roman"/>
        </w:rPr>
        <w:t>.3. Uprawnienia Zamawiającego w zakresie kontroli spełniania przez wykonawcę wymagań, związanych z zatrudnieniem tych osób oraz sankcji z tytułu niespełnienia tych wymagań:</w:t>
      </w:r>
    </w:p>
    <w:p w14:paraId="02EABD04" w14:textId="77777777" w:rsidR="003E0C80" w:rsidRPr="003E0C80" w:rsidRDefault="003E0C80" w:rsidP="003E0C80">
      <w:pPr>
        <w:tabs>
          <w:tab w:val="num" w:pos="720"/>
          <w:tab w:val="left" w:pos="6611"/>
        </w:tabs>
        <w:spacing w:after="0" w:line="240" w:lineRule="auto"/>
        <w:jc w:val="both"/>
        <w:rPr>
          <w:rFonts w:cs="Times New Roman"/>
          <w:u w:val="single"/>
        </w:rPr>
      </w:pPr>
      <w:r w:rsidRPr="003E0C80">
        <w:rPr>
          <w:rFonts w:cs="Times New Roman"/>
          <w:u w:val="single"/>
        </w:rPr>
        <w:t>a) sposób udokumentowania zatrudnienia ww. osób:</w:t>
      </w:r>
    </w:p>
    <w:p w14:paraId="0261FDE0" w14:textId="35008869"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 xml:space="preserve">a1) </w:t>
      </w:r>
      <w:r w:rsidR="00CB4299">
        <w:rPr>
          <w:rFonts w:cs="Times New Roman"/>
        </w:rPr>
        <w:t>usługi</w:t>
      </w:r>
      <w:r w:rsidRPr="003E0C80">
        <w:rPr>
          <w:rFonts w:cs="Times New Roman"/>
        </w:rPr>
        <w:t xml:space="preserve"> będą świadczone w szczególności przez osoby wymienione w wykazie pracowników wykonujących czynności w trakcie realizacji zamówienia, </w:t>
      </w:r>
    </w:p>
    <w:p w14:paraId="04552F6E"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a2)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10 maja 2018r. o ochronie danych osobowych, poświadczoną za zgodność z oryginałem kopię umowy o pracę zatrudnionego pracownika.</w:t>
      </w:r>
    </w:p>
    <w:p w14:paraId="53094A26" w14:textId="77777777" w:rsidR="003E0C80" w:rsidRPr="003E0C80" w:rsidRDefault="003E0C80" w:rsidP="003E0C80">
      <w:pPr>
        <w:tabs>
          <w:tab w:val="num" w:pos="720"/>
          <w:tab w:val="left" w:pos="6611"/>
        </w:tabs>
        <w:spacing w:after="0" w:line="240" w:lineRule="auto"/>
        <w:jc w:val="both"/>
        <w:rPr>
          <w:rFonts w:cs="Times New Roman"/>
          <w:u w:val="single"/>
        </w:rPr>
      </w:pPr>
      <w:r w:rsidRPr="003E0C80">
        <w:rPr>
          <w:rFonts w:cs="Times New Roman"/>
          <w:u w:val="single"/>
        </w:rPr>
        <w:t>b) sankcje z tytułu niespełnienia wymagań w zakresie zatrudnienia:</w:t>
      </w:r>
    </w:p>
    <w:p w14:paraId="266E790C" w14:textId="4BFE8B6A"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 xml:space="preserve">b1) W przypadku nie przedstawienia w terminie informacji, o której mowa w pkt. </w:t>
      </w:r>
      <w:r w:rsidR="008A1647">
        <w:rPr>
          <w:rFonts w:cs="Times New Roman"/>
        </w:rPr>
        <w:t>8</w:t>
      </w:r>
      <w:r w:rsidRPr="003E0C80">
        <w:rPr>
          <w:rFonts w:cs="Times New Roman"/>
        </w:rPr>
        <w:t xml:space="preserve">.2. i </w:t>
      </w:r>
      <w:r w:rsidR="008A1647">
        <w:rPr>
          <w:rFonts w:cs="Times New Roman"/>
        </w:rPr>
        <w:t>8</w:t>
      </w:r>
      <w:r w:rsidRPr="003E0C80">
        <w:rPr>
          <w:rFonts w:cs="Times New Roman"/>
        </w:rPr>
        <w:t>.3. SWZ lub podanie nieprawdziwych danych lub braku aktualizacji listy pracowników w przypadku wystąpienia zmian osobowych, wykonawca będzie każdorazowo płacił Zamawiającemu karę w wysokości 2 000 zł.</w:t>
      </w:r>
    </w:p>
    <w:p w14:paraId="6C6AE1B8" w14:textId="44260BDF" w:rsidR="00A5477B" w:rsidRPr="000F76F6" w:rsidRDefault="00A5477B" w:rsidP="000C32B0">
      <w:pPr>
        <w:spacing w:after="0" w:line="240" w:lineRule="auto"/>
        <w:jc w:val="both"/>
        <w:rPr>
          <w:rFonts w:asciiTheme="minorHAnsi" w:hAnsiTheme="minorHAnsi" w:cstheme="minorHAnsi"/>
          <w:strike/>
        </w:rPr>
      </w:pPr>
      <w:r w:rsidRPr="000F76F6">
        <w:rPr>
          <w:rFonts w:asciiTheme="minorHAnsi" w:hAnsiTheme="minorHAnsi" w:cstheme="minorHAnsi"/>
        </w:rPr>
        <w:t xml:space="preserve">b2) w przypadku dwukrotnego nie wywiązania się z obowiązku wskazanego w pkt. </w:t>
      </w:r>
      <w:r w:rsidR="008A1647" w:rsidRPr="000F76F6">
        <w:rPr>
          <w:rFonts w:asciiTheme="minorHAnsi" w:hAnsiTheme="minorHAnsi" w:cstheme="minorHAnsi"/>
        </w:rPr>
        <w:t>8</w:t>
      </w:r>
      <w:r w:rsidRPr="000F76F6">
        <w:rPr>
          <w:rFonts w:asciiTheme="minorHAnsi" w:hAnsiTheme="minorHAnsi" w:cstheme="minorHAnsi"/>
        </w:rPr>
        <w:t xml:space="preserve">.2. i </w:t>
      </w:r>
      <w:r w:rsidR="008A1647" w:rsidRPr="000F76F6">
        <w:rPr>
          <w:rFonts w:asciiTheme="minorHAnsi" w:hAnsiTheme="minorHAnsi" w:cstheme="minorHAnsi"/>
        </w:rPr>
        <w:t>8</w:t>
      </w:r>
      <w:r w:rsidRPr="000F76F6">
        <w:rPr>
          <w:rFonts w:asciiTheme="minorHAnsi" w:hAnsiTheme="minorHAnsi" w:cstheme="minorHAnsi"/>
        </w:rPr>
        <w:t xml:space="preserve">.3. lub zmiany sposobu zatrudnienia wskazanych </w:t>
      </w:r>
      <w:r w:rsidRPr="001C2719">
        <w:rPr>
          <w:rFonts w:asciiTheme="minorHAnsi" w:hAnsiTheme="minorHAnsi" w:cstheme="minorHAnsi"/>
        </w:rPr>
        <w:t>osób</w:t>
      </w:r>
      <w:r w:rsidR="001C2719" w:rsidRPr="001C2719">
        <w:t xml:space="preserve">, </w:t>
      </w:r>
      <w:r w:rsidR="000F76F6" w:rsidRPr="001C2719">
        <w:t>Zamawiający ma prawo od umowy odstąpić i naliczyć karę umowną, o której mowa w §7 ust. 2 pkt. 7 projektu umowy.</w:t>
      </w:r>
    </w:p>
    <w:p w14:paraId="1F1145B8"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b3) w przypadku niezatrudnienia, przy realizacji zamówienia, osób na umowę o pracę, wymaganych przez Zamawiającego, Wykonawca będzie zobowiązany do zapłacenia kary umownej Zamawiającemu, w wysokości 0,01% wynagrodzenia, o którym mowa w § 5 ust. 1 umowy, za etap prac, w którym wymogu zatrudnienia nie dochował,</w:t>
      </w:r>
    </w:p>
    <w:p w14:paraId="74AC6780"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b4) w uzasadnionych przypadkach, z przyczyn nieleżących po stronie wykonawcy, możliwe jest zastąpienie ww. osoby lub osób innymi osobami pod warunkiem, że spełnione zostaną wszystkie powyższe wymagania co do sposobu zatrudnienia na okres realizacji zamówienia określone przez wykonawcę w ofercie.</w:t>
      </w:r>
    </w:p>
    <w:p w14:paraId="150B9A88"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b5) w przypadku uzasadnionych wątpliwości co do przestrzegania prawa pracy przez wykonawcę lub podwykonawcę, zamawiający może zwrócić się o przeprowadzenie kontroli przez Państwową Inspekcję Pracy.</w:t>
      </w:r>
    </w:p>
    <w:tbl>
      <w:tblPr>
        <w:tblStyle w:val="21"/>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760EA214" w14:textId="77777777">
        <w:tc>
          <w:tcPr>
            <w:tcW w:w="9019" w:type="dxa"/>
            <w:shd w:val="clear" w:color="auto" w:fill="E7E6E6"/>
          </w:tcPr>
          <w:p w14:paraId="19413804"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lastRenderedPageBreak/>
              <w:t>OKRES REALIZACJI ZAMÓWIENIA</w:t>
            </w:r>
          </w:p>
        </w:tc>
      </w:tr>
    </w:tbl>
    <w:p w14:paraId="2A6CD50C" w14:textId="77777777" w:rsidR="00266465" w:rsidRPr="00E44AF3" w:rsidRDefault="00266465" w:rsidP="0000558E">
      <w:pPr>
        <w:spacing w:after="0" w:line="240" w:lineRule="auto"/>
        <w:rPr>
          <w:rFonts w:asciiTheme="minorHAnsi" w:hAnsiTheme="minorHAnsi" w:cstheme="minorHAnsi"/>
        </w:rPr>
      </w:pPr>
    </w:p>
    <w:p w14:paraId="5B35316C" w14:textId="4E20D539" w:rsidR="002E3092" w:rsidRPr="00C51BFA" w:rsidRDefault="002E3092" w:rsidP="002E3092">
      <w:pPr>
        <w:tabs>
          <w:tab w:val="num" w:pos="0"/>
        </w:tabs>
        <w:spacing w:after="0" w:line="240" w:lineRule="auto"/>
        <w:jc w:val="both"/>
        <w:rPr>
          <w:lang w:eastAsia="x-none"/>
        </w:rPr>
      </w:pPr>
      <w:r w:rsidRPr="00FD53AC">
        <w:rPr>
          <w:rFonts w:cs="Times New Roman"/>
          <w:lang w:val="x-none" w:eastAsia="x-none"/>
        </w:rPr>
        <w:t xml:space="preserve">1. </w:t>
      </w:r>
      <w:r w:rsidR="00C51BFA" w:rsidRPr="00C51BFA">
        <w:rPr>
          <w:rFonts w:cs="Times New Roman"/>
          <w:lang w:val="x-none" w:eastAsia="x-none"/>
        </w:rPr>
        <w:t xml:space="preserve">Zamówienie należy zrealizować w terminie od dnia </w:t>
      </w:r>
      <w:r w:rsidR="00B851C6">
        <w:rPr>
          <w:rFonts w:cs="Times New Roman"/>
          <w:b/>
          <w:bCs/>
          <w:lang w:eastAsia="x-none"/>
        </w:rPr>
        <w:t>2 września 2024</w:t>
      </w:r>
      <w:r w:rsidR="00C51BFA" w:rsidRPr="00C51BFA">
        <w:rPr>
          <w:rFonts w:cs="Times New Roman"/>
          <w:b/>
          <w:bCs/>
          <w:lang w:val="x-none" w:eastAsia="x-none"/>
        </w:rPr>
        <w:t xml:space="preserve"> r. do 31 sierpnia 202</w:t>
      </w:r>
      <w:r w:rsidR="00B851C6">
        <w:rPr>
          <w:rFonts w:cs="Times New Roman"/>
          <w:b/>
          <w:bCs/>
          <w:lang w:val="x-none" w:eastAsia="x-none"/>
        </w:rPr>
        <w:t>5</w:t>
      </w:r>
      <w:r w:rsidR="00C51BFA">
        <w:rPr>
          <w:rFonts w:cs="Times New Roman"/>
          <w:b/>
          <w:bCs/>
          <w:lang w:eastAsia="x-none"/>
        </w:rPr>
        <w:t xml:space="preserve"> </w:t>
      </w:r>
      <w:r w:rsidR="00C51BFA" w:rsidRPr="00C51BFA">
        <w:rPr>
          <w:rFonts w:cs="Times New Roman"/>
          <w:b/>
          <w:bCs/>
          <w:lang w:val="x-none" w:eastAsia="x-none"/>
        </w:rPr>
        <w:t>r.</w:t>
      </w:r>
      <w:r w:rsidR="00C51BFA" w:rsidRPr="00C51BFA">
        <w:rPr>
          <w:rFonts w:cs="Times New Roman"/>
          <w:lang w:val="x-none" w:eastAsia="x-none"/>
        </w:rPr>
        <w:t xml:space="preserve"> w</w:t>
      </w:r>
      <w:r w:rsidR="00C51BFA">
        <w:rPr>
          <w:rFonts w:cs="Times New Roman"/>
          <w:lang w:eastAsia="x-none"/>
        </w:rPr>
        <w:t> </w:t>
      </w:r>
      <w:r w:rsidR="00C51BFA" w:rsidRPr="00C51BFA">
        <w:rPr>
          <w:rFonts w:cs="Times New Roman"/>
          <w:lang w:val="x-none" w:eastAsia="x-none"/>
        </w:rPr>
        <w:t>czasie trwania zajęć szkolnych. Zamawiający przewiduje możliwość zmiany terminu rozpoczęcia świadczenia usługi z uwagi na przedłużającą się procedurę postępowania</w:t>
      </w:r>
      <w:r w:rsidR="00C51BFA">
        <w:rPr>
          <w:rFonts w:cs="Times New Roman"/>
          <w:lang w:eastAsia="x-none"/>
        </w:rPr>
        <w:t>.</w:t>
      </w:r>
    </w:p>
    <w:p w14:paraId="26421355" w14:textId="77777777" w:rsidR="000A6BFB" w:rsidRPr="000A6BFB" w:rsidRDefault="002E3092" w:rsidP="000A6BFB">
      <w:pPr>
        <w:pStyle w:val="Bezodstpw"/>
      </w:pPr>
      <w:r w:rsidRPr="002E3092">
        <w:rPr>
          <w:rFonts w:cs="Times New Roman"/>
          <w:lang w:eastAsia="x-none"/>
        </w:rPr>
        <w:t xml:space="preserve">2. </w:t>
      </w:r>
      <w:r w:rsidR="000A6BFB" w:rsidRPr="000A6BFB">
        <w:t>Zmiany umowy w formie aneksu do umowy są możliwe w przypadkach, w których nastąpiła:</w:t>
      </w:r>
    </w:p>
    <w:p w14:paraId="4FEC6391" w14:textId="77777777" w:rsidR="000A6BFB" w:rsidRPr="000A6BFB" w:rsidRDefault="000A6BFB" w:rsidP="000A6BFB">
      <w:pPr>
        <w:spacing w:after="0" w:line="240" w:lineRule="auto"/>
        <w:jc w:val="both"/>
        <w:rPr>
          <w:rFonts w:cs="Arial"/>
        </w:rPr>
      </w:pPr>
      <w:r w:rsidRPr="000A6BFB">
        <w:rPr>
          <w:rFonts w:cs="Arial"/>
        </w:rPr>
        <w:t>a) zmiana urzędowej stawki podatku VAT. W takiej sytuacji do rozliczenia przyjęta zostanie kwota netto i naliczony podatek VAT wg obowiązujących przepisów,</w:t>
      </w:r>
    </w:p>
    <w:p w14:paraId="3AB49AA7" w14:textId="77777777" w:rsidR="000A6BFB" w:rsidRPr="000A6BFB" w:rsidRDefault="000A6BFB" w:rsidP="000A6BFB">
      <w:pPr>
        <w:spacing w:after="0" w:line="240" w:lineRule="auto"/>
        <w:jc w:val="both"/>
        <w:rPr>
          <w:rFonts w:cs="Arial"/>
        </w:rPr>
      </w:pPr>
      <w:r w:rsidRPr="000A6BFB">
        <w:rPr>
          <w:rFonts w:cs="Arial"/>
        </w:rPr>
        <w:t>b) zmiana, zgłoszenie podwykonawcy za zgodą Zamawiającego,</w:t>
      </w:r>
    </w:p>
    <w:p w14:paraId="3D9DBE80" w14:textId="77777777" w:rsidR="000A6BFB" w:rsidRPr="000A6BFB" w:rsidRDefault="000A6BFB" w:rsidP="000A6BFB">
      <w:pPr>
        <w:spacing w:after="0" w:line="240" w:lineRule="auto"/>
        <w:jc w:val="both"/>
        <w:rPr>
          <w:rFonts w:cs="Arial"/>
        </w:rPr>
      </w:pPr>
      <w:r w:rsidRPr="000A6BFB">
        <w:rPr>
          <w:rFonts w:cs="Arial"/>
        </w:rPr>
        <w:t>c) zmiana sposobu spełnienia świadczenia, wynikająca z zaistnienia bądź ustania okoliczności związanych z wystąpieniem epidemii np. COVID-19, mających wpływ na należytą realizację zamówienia,</w:t>
      </w:r>
    </w:p>
    <w:p w14:paraId="67A2196D" w14:textId="77777777" w:rsidR="000A6BFB" w:rsidRPr="000A6BFB" w:rsidRDefault="000A6BFB" w:rsidP="000A6BFB">
      <w:pPr>
        <w:spacing w:after="0" w:line="240" w:lineRule="auto"/>
        <w:jc w:val="both"/>
      </w:pPr>
      <w:r w:rsidRPr="000A6BFB">
        <w:t>d) wystąpienie klęsk żywiołowych,</w:t>
      </w:r>
    </w:p>
    <w:p w14:paraId="50B65E23" w14:textId="3D588682" w:rsidR="000A6BFB" w:rsidRDefault="000A6BFB" w:rsidP="000A6BFB">
      <w:pPr>
        <w:spacing w:after="0" w:line="240" w:lineRule="auto"/>
        <w:jc w:val="both"/>
      </w:pPr>
      <w:r w:rsidRPr="000A6BFB">
        <w:t>e) wystąpienie siły wyższej</w:t>
      </w:r>
    </w:p>
    <w:p w14:paraId="4134BC59" w14:textId="09802EE2" w:rsidR="00AE5B21" w:rsidRPr="000A6BFB" w:rsidRDefault="00AE5B21" w:rsidP="000A6BFB">
      <w:pPr>
        <w:spacing w:after="0" w:line="240" w:lineRule="auto"/>
        <w:jc w:val="both"/>
      </w:pPr>
      <w:r>
        <w:t xml:space="preserve">f) Zamawiający przewiduje możliwość zmiany miejscowości, z których dowożone są dzieci, i szkół, placówek przedszkoli, do których dowożone są dzieci. </w:t>
      </w:r>
    </w:p>
    <w:p w14:paraId="0D5AE508" w14:textId="6FEEF0F7" w:rsidR="000A6BFB" w:rsidRDefault="000A6BFB" w:rsidP="000A6BFB">
      <w:pPr>
        <w:tabs>
          <w:tab w:val="num" w:pos="0"/>
        </w:tabs>
        <w:spacing w:after="0" w:line="240" w:lineRule="auto"/>
        <w:jc w:val="both"/>
        <w:rPr>
          <w:rFonts w:cs="Arial"/>
        </w:rPr>
      </w:pPr>
      <w:r>
        <w:t>3</w:t>
      </w:r>
      <w:r w:rsidR="002E3092" w:rsidRPr="002E3092">
        <w:t xml:space="preserve">. </w:t>
      </w:r>
      <w:r w:rsidRPr="000A6BFB">
        <w:rPr>
          <w:rFonts w:cs="Arial"/>
        </w:rPr>
        <w:t xml:space="preserve">W pozostałym zakresie stosuje się zasady określone w art. 455 ustawy </w:t>
      </w:r>
      <w:proofErr w:type="spellStart"/>
      <w:r w:rsidRPr="000A6BFB">
        <w:rPr>
          <w:rFonts w:cs="Arial"/>
        </w:rPr>
        <w:t>Pzp</w:t>
      </w:r>
      <w:proofErr w:type="spellEnd"/>
      <w:r w:rsidRPr="000A6BFB">
        <w:rPr>
          <w:rFonts w:cs="Arial"/>
        </w:rPr>
        <w:t>.</w:t>
      </w:r>
    </w:p>
    <w:p w14:paraId="4CDB7881" w14:textId="3DE0DFE3" w:rsidR="002E3092" w:rsidRPr="00C52EB9" w:rsidRDefault="000A6BFB" w:rsidP="000A6BFB">
      <w:pPr>
        <w:tabs>
          <w:tab w:val="num" w:pos="0"/>
        </w:tabs>
        <w:spacing w:after="0" w:line="240" w:lineRule="auto"/>
        <w:jc w:val="both"/>
      </w:pPr>
      <w:r w:rsidRPr="00C52EB9">
        <w:rPr>
          <w:bCs/>
          <w:lang w:eastAsia="x-none"/>
        </w:rPr>
        <w:t>4</w:t>
      </w:r>
      <w:r w:rsidR="002E3092" w:rsidRPr="00C52EB9">
        <w:rPr>
          <w:bCs/>
          <w:lang w:eastAsia="x-none"/>
        </w:rPr>
        <w:t xml:space="preserve">. Zamawiający dopuszcza zmianę wysokości wynagrodzenia w przypadkach określonych w art. 436 pkt. 4 lit. b ustawy </w:t>
      </w:r>
      <w:proofErr w:type="spellStart"/>
      <w:r w:rsidR="002E3092" w:rsidRPr="00C52EB9">
        <w:rPr>
          <w:bCs/>
          <w:lang w:eastAsia="x-none"/>
        </w:rPr>
        <w:t>Pzp</w:t>
      </w:r>
      <w:proofErr w:type="spellEnd"/>
      <w:r w:rsidR="002E3092" w:rsidRPr="00C52EB9">
        <w:rPr>
          <w:bCs/>
          <w:lang w:eastAsia="x-none"/>
        </w:rPr>
        <w:t xml:space="preserve">. Wprowadzenie odpowiedniej zmiany ceny umownej przedmiotu umowy wymagać będzie wykazania przez Wykonawcę poniesionych kosztów. Zgłoszenie żądania przez Wykonawcę wymagać będzie udokumentowania poniesionych kosztów. Zamawiający dokona weryfikacji żądania w terminie nie dłuższym niż 30 dni od daty złożenia wniosku o zmianę ceny umownej przedmiotu zamówienia wskutek zaistnienia okoliczności, o których mowa w art. 436 pkt. 4 lit. b ustawy </w:t>
      </w:r>
      <w:proofErr w:type="spellStart"/>
      <w:r w:rsidR="002E3092" w:rsidRPr="00C52EB9">
        <w:rPr>
          <w:bCs/>
          <w:lang w:eastAsia="x-none"/>
        </w:rPr>
        <w:t>Pzp</w:t>
      </w:r>
      <w:proofErr w:type="spellEnd"/>
      <w:r w:rsidR="002E3092" w:rsidRPr="00C52EB9">
        <w:rPr>
          <w:bCs/>
          <w:lang w:eastAsia="x-none"/>
        </w:rPr>
        <w:t>.</w:t>
      </w:r>
    </w:p>
    <w:p w14:paraId="689A7BAD" w14:textId="09878B7F" w:rsidR="00173D80" w:rsidRPr="00E44AF3" w:rsidRDefault="00173D80" w:rsidP="0000558E">
      <w:pPr>
        <w:spacing w:after="0" w:line="240" w:lineRule="auto"/>
        <w:rPr>
          <w:rFonts w:asciiTheme="minorHAnsi" w:hAnsiTheme="minorHAnsi" w:cstheme="minorHAnsi"/>
        </w:rPr>
      </w:pPr>
    </w:p>
    <w:tbl>
      <w:tblPr>
        <w:tblStyle w:val="18"/>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5D1E81B0" w14:textId="77777777">
        <w:trPr>
          <w:trHeight w:val="268"/>
        </w:trPr>
        <w:tc>
          <w:tcPr>
            <w:tcW w:w="9019" w:type="dxa"/>
            <w:shd w:val="clear" w:color="auto" w:fill="E7E6E6"/>
          </w:tcPr>
          <w:p w14:paraId="1B531377"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WARUNKI UDZIAŁU W POSTĘPOWANIU </w:t>
            </w:r>
          </w:p>
        </w:tc>
      </w:tr>
    </w:tbl>
    <w:p w14:paraId="76622562" w14:textId="77777777" w:rsidR="00266465" w:rsidRPr="00E44AF3" w:rsidRDefault="00266465" w:rsidP="0000558E">
      <w:pPr>
        <w:widowControl w:val="0"/>
        <w:pBdr>
          <w:top w:val="nil"/>
          <w:left w:val="nil"/>
          <w:bottom w:val="nil"/>
          <w:right w:val="nil"/>
          <w:between w:val="nil"/>
        </w:pBdr>
        <w:spacing w:after="0" w:line="240" w:lineRule="auto"/>
        <w:jc w:val="both"/>
        <w:rPr>
          <w:rFonts w:asciiTheme="minorHAnsi" w:hAnsiTheme="minorHAnsi" w:cstheme="minorHAnsi"/>
          <w:color w:val="000000"/>
        </w:rPr>
      </w:pPr>
    </w:p>
    <w:p w14:paraId="2E4128BF" w14:textId="77777777" w:rsidR="00266465" w:rsidRPr="00E44AF3" w:rsidRDefault="00902582" w:rsidP="0000558E">
      <w:pPr>
        <w:widowControl w:val="0"/>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O udzielenie zamówienia publicznego mogą ubiegać się Wykonawcy, którzy: </w:t>
      </w:r>
    </w:p>
    <w:p w14:paraId="14C502E1" w14:textId="5AB60300" w:rsidR="00266465" w:rsidRPr="008565D2" w:rsidRDefault="00902582" w:rsidP="0000558E">
      <w:pPr>
        <w:widowControl w:val="0"/>
        <w:numPr>
          <w:ilvl w:val="0"/>
          <w:numId w:val="23"/>
        </w:numPr>
        <w:pBdr>
          <w:top w:val="nil"/>
          <w:left w:val="nil"/>
          <w:bottom w:val="nil"/>
          <w:right w:val="nil"/>
          <w:between w:val="nil"/>
        </w:pBdr>
        <w:spacing w:after="0" w:line="240" w:lineRule="auto"/>
        <w:jc w:val="both"/>
        <w:rPr>
          <w:rFonts w:asciiTheme="minorHAnsi" w:hAnsiTheme="minorHAnsi" w:cstheme="minorHAnsi"/>
          <w:color w:val="000000"/>
        </w:rPr>
      </w:pPr>
      <w:r w:rsidRPr="008565D2">
        <w:rPr>
          <w:rFonts w:asciiTheme="minorHAnsi" w:hAnsiTheme="minorHAnsi" w:cstheme="minorHAnsi"/>
          <w:color w:val="000000"/>
        </w:rPr>
        <w:t>nie podlegają wykluczeniu na podstawie przesł</w:t>
      </w:r>
      <w:r w:rsidR="00FA254D" w:rsidRPr="008565D2">
        <w:rPr>
          <w:rFonts w:asciiTheme="minorHAnsi" w:hAnsiTheme="minorHAnsi" w:cstheme="minorHAnsi"/>
          <w:color w:val="000000"/>
        </w:rPr>
        <w:t xml:space="preserve">anek wskazanych w Rozdziale </w:t>
      </w:r>
      <w:r w:rsidR="008565D2" w:rsidRPr="008565D2">
        <w:rPr>
          <w:rFonts w:asciiTheme="minorHAnsi" w:hAnsiTheme="minorHAnsi" w:cstheme="minorHAnsi"/>
          <w:color w:val="000000"/>
        </w:rPr>
        <w:t>VII</w:t>
      </w:r>
      <w:r w:rsidRPr="008565D2">
        <w:rPr>
          <w:rFonts w:asciiTheme="minorHAnsi" w:hAnsiTheme="minorHAnsi" w:cstheme="minorHAnsi"/>
          <w:color w:val="000000"/>
        </w:rPr>
        <w:t xml:space="preserve"> SWZ,</w:t>
      </w:r>
    </w:p>
    <w:p w14:paraId="650C1CE5" w14:textId="0DCBFCE7" w:rsidR="00266465" w:rsidRPr="00E44AF3" w:rsidRDefault="00902582" w:rsidP="0000558E">
      <w:pPr>
        <w:widowControl w:val="0"/>
        <w:numPr>
          <w:ilvl w:val="0"/>
          <w:numId w:val="2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spełniają wszystkie ustanowione w Postępowaniu</w:t>
      </w:r>
      <w:r w:rsidR="00FA254D" w:rsidRPr="00E44AF3">
        <w:rPr>
          <w:rFonts w:asciiTheme="minorHAnsi" w:hAnsiTheme="minorHAnsi" w:cstheme="minorHAnsi"/>
          <w:color w:val="000000"/>
        </w:rPr>
        <w:t xml:space="preserve"> warunki udziału w postępowaniu.</w:t>
      </w:r>
    </w:p>
    <w:p w14:paraId="5CEEF3B8" w14:textId="2B34C3AB" w:rsidR="00604DF6" w:rsidRPr="00E44AF3" w:rsidRDefault="000E7260" w:rsidP="0000558E">
      <w:pPr>
        <w:widowControl w:val="0"/>
        <w:pBdr>
          <w:top w:val="nil"/>
          <w:left w:val="nil"/>
          <w:bottom w:val="nil"/>
          <w:right w:val="nil"/>
          <w:between w:val="nil"/>
        </w:pBdr>
        <w:spacing w:after="0" w:line="240" w:lineRule="auto"/>
        <w:jc w:val="both"/>
        <w:rPr>
          <w:rFonts w:asciiTheme="minorHAnsi" w:eastAsia="Calibri" w:hAnsiTheme="minorHAnsi" w:cstheme="minorHAnsi"/>
          <w:color w:val="000000"/>
          <w:lang w:eastAsia="ar-SA"/>
        </w:rPr>
      </w:pPr>
      <w:bookmarkStart w:id="6" w:name="_Hlk118885936"/>
      <w:r w:rsidRPr="00E44AF3">
        <w:rPr>
          <w:rFonts w:asciiTheme="minorHAnsi" w:eastAsia="Calibri" w:hAnsiTheme="minorHAnsi" w:cstheme="minorHAnsi"/>
          <w:color w:val="000000"/>
          <w:lang w:eastAsia="ar-SA"/>
        </w:rPr>
        <w:t>2</w:t>
      </w:r>
      <w:r w:rsidR="00604DF6" w:rsidRPr="00E44AF3">
        <w:rPr>
          <w:rFonts w:asciiTheme="minorHAnsi" w:eastAsia="Calibri" w:hAnsiTheme="minorHAnsi" w:cstheme="minorHAnsi"/>
          <w:color w:val="000000"/>
          <w:lang w:eastAsia="ar-SA"/>
        </w:rPr>
        <w:t>. O udzielenie zamówienia publicznego mogą ubiegać się Wykonawcy, którzy spełniają poniższe warunki udziału w postępowaniu dotyczące:</w:t>
      </w:r>
    </w:p>
    <w:bookmarkEnd w:id="6"/>
    <w:p w14:paraId="46DABA72" w14:textId="77777777" w:rsidR="00607975" w:rsidRPr="00607975" w:rsidRDefault="00607975" w:rsidP="00607975">
      <w:pPr>
        <w:tabs>
          <w:tab w:val="left" w:pos="0"/>
          <w:tab w:val="left" w:pos="6611"/>
        </w:tabs>
        <w:spacing w:after="0" w:line="240" w:lineRule="auto"/>
        <w:jc w:val="both"/>
      </w:pPr>
      <w:r w:rsidRPr="00607975">
        <w:rPr>
          <w:b/>
          <w:bCs/>
        </w:rPr>
        <w:t>a) posiadania uprawnień do prowadzenia określonej działalności gospodarczej lub zawodowej, o ile wynika to z odrębnych przepisów</w:t>
      </w:r>
      <w:r w:rsidRPr="00607975">
        <w:t>: Wykonawca spełni warunek jeżeli wykaże, że posiada licencję na przewóz osób,</w:t>
      </w:r>
    </w:p>
    <w:p w14:paraId="502F8AD8" w14:textId="77777777" w:rsidR="00607975" w:rsidRPr="00607975" w:rsidRDefault="00607975" w:rsidP="00607975">
      <w:pPr>
        <w:tabs>
          <w:tab w:val="left" w:pos="0"/>
          <w:tab w:val="left" w:pos="6611"/>
        </w:tabs>
        <w:spacing w:after="0" w:line="240" w:lineRule="auto"/>
        <w:jc w:val="both"/>
        <w:rPr>
          <w:b/>
          <w:bCs/>
        </w:rPr>
      </w:pPr>
      <w:r w:rsidRPr="00607975">
        <w:rPr>
          <w:b/>
          <w:bCs/>
        </w:rPr>
        <w:t>b) zdolności technicznej lub zawodowej:</w:t>
      </w:r>
    </w:p>
    <w:p w14:paraId="4AEE5BBB" w14:textId="77777777" w:rsidR="00607975" w:rsidRPr="00607975" w:rsidRDefault="00607975" w:rsidP="00607975">
      <w:pPr>
        <w:tabs>
          <w:tab w:val="left" w:pos="0"/>
          <w:tab w:val="left" w:pos="6611"/>
        </w:tabs>
        <w:spacing w:after="0" w:line="240" w:lineRule="auto"/>
        <w:jc w:val="both"/>
      </w:pPr>
      <w:r w:rsidRPr="00607975">
        <w:t>b1) Wykonawca spełni warunek jeżeli wykaże, że w okresie ostatnich 3 lat, a jeżeli okres prowadzenia działalności jest krótszy – w tym okresie wykonał minimum dwie usługi polegające na przewozie osób niepełnosprawnych, świadczonych w sposób ciągły przez minimum 10 miesięcy o wartości co najmniej 200 000 zł. brutto każda.</w:t>
      </w:r>
    </w:p>
    <w:p w14:paraId="3541F7EA" w14:textId="77777777" w:rsidR="00607975" w:rsidRPr="00607975" w:rsidRDefault="00607975" w:rsidP="00607975">
      <w:pPr>
        <w:tabs>
          <w:tab w:val="left" w:pos="0"/>
          <w:tab w:val="left" w:pos="6611"/>
        </w:tabs>
        <w:spacing w:after="0" w:line="240" w:lineRule="auto"/>
        <w:jc w:val="both"/>
      </w:pPr>
      <w:r w:rsidRPr="00607975">
        <w:t xml:space="preserve">b2) Wykonawca spełni warunek jeżeli wykaże, że dysponuje sprzętem niezbędnym do wykonania przedmiotu zamówienia, umożliwiającym wykonanie zamówienia w narzuconym przez Zamawiającego standardzie - wymagane jest posiadanie środków transportu przygotowanych do przewozu osób niepełnosprawnych (Wykonawca powinien dysponować co najmniej sześcioma pojazdami wyposażonymi w odpowiednie pasy mocujące wózek; podnośnik, dźwig, platformę lub najazdy; posiadający homologację lub inne dokumenty dopuszczające te urządzenia do transportu osób niepełnosprawnych). </w:t>
      </w:r>
    </w:p>
    <w:p w14:paraId="1F2A4612" w14:textId="77777777" w:rsidR="00375355" w:rsidRPr="00375355" w:rsidRDefault="00375355" w:rsidP="00375355">
      <w:pPr>
        <w:tabs>
          <w:tab w:val="left" w:pos="284"/>
          <w:tab w:val="left" w:pos="6611"/>
        </w:tabs>
        <w:spacing w:after="0" w:line="240" w:lineRule="auto"/>
        <w:jc w:val="both"/>
        <w:rPr>
          <w:rFonts w:cs="Times New Roman"/>
        </w:rPr>
      </w:pPr>
      <w:r w:rsidRPr="00375355">
        <w:rPr>
          <w:rFonts w:cs="Times New Roman"/>
        </w:rPr>
        <w:t>Ocena spełnienia warunków udziału w postępowaniu zostanie dokonana zgodnie z formułą: „spełnia-nie spełnia” na podstawie złożonych oświadczeń, dokumentów wymaganych przez Zamawiającego. Niespełnienie ww. warunku skutkować będzie odrzuceniem oferty Wykonawcy.</w:t>
      </w:r>
    </w:p>
    <w:p w14:paraId="33CEF67C" w14:textId="3C5F7CC4" w:rsidR="00375355" w:rsidRDefault="00C70DD1" w:rsidP="00375355">
      <w:pPr>
        <w:tabs>
          <w:tab w:val="left" w:pos="0"/>
          <w:tab w:val="left" w:pos="6611"/>
        </w:tabs>
        <w:spacing w:after="0" w:line="240" w:lineRule="auto"/>
        <w:jc w:val="both"/>
        <w:rPr>
          <w:rFonts w:cs="Times New Roman"/>
        </w:rPr>
      </w:pPr>
      <w:r>
        <w:rPr>
          <w:rFonts w:cs="Times New Roman"/>
        </w:rPr>
        <w:lastRenderedPageBreak/>
        <w:t>3</w:t>
      </w:r>
      <w:r w:rsidR="00375355" w:rsidRPr="00375355">
        <w:rPr>
          <w:rFonts w:cs="Times New Roman"/>
        </w:rPr>
        <w:t xml:space="preserve">. W przypadku wykonawców wspólnie ubiegających się o udzielenie zamówienia warunek dotyczący </w:t>
      </w:r>
      <w:r w:rsidR="00692DD1">
        <w:rPr>
          <w:rFonts w:cs="Times New Roman"/>
        </w:rPr>
        <w:t>posiadania uprawnień</w:t>
      </w:r>
      <w:r w:rsidR="00375355" w:rsidRPr="00375355">
        <w:rPr>
          <w:rFonts w:cs="Times New Roman"/>
        </w:rPr>
        <w:t xml:space="preserve">, o którym mowa powyżej w pkt. </w:t>
      </w:r>
      <w:r w:rsidR="00B02CC2">
        <w:rPr>
          <w:rFonts w:cs="Times New Roman"/>
        </w:rPr>
        <w:t>2</w:t>
      </w:r>
      <w:r w:rsidR="00375355" w:rsidRPr="00375355">
        <w:rPr>
          <w:rFonts w:cs="Times New Roman"/>
        </w:rPr>
        <w:t xml:space="preserve"> </w:t>
      </w:r>
      <w:proofErr w:type="spellStart"/>
      <w:r w:rsidR="00375355" w:rsidRPr="00375355">
        <w:rPr>
          <w:rFonts w:cs="Times New Roman"/>
        </w:rPr>
        <w:t>ppkt</w:t>
      </w:r>
      <w:proofErr w:type="spellEnd"/>
      <w:r w:rsidR="00375355" w:rsidRPr="00375355">
        <w:rPr>
          <w:rFonts w:cs="Times New Roman"/>
        </w:rPr>
        <w:t xml:space="preserve">. a) SWZ zostanie spełniony wyłącznie, jeżeli co najmniej jeden z wykonawców </w:t>
      </w:r>
      <w:r w:rsidRPr="00C70DD1">
        <w:rPr>
          <w:rFonts w:cs="Times New Roman"/>
        </w:rPr>
        <w:t>posiada uprawnienia do prowadzenia określonej działalności gospodarczej lub zawodowej i zrealizuje usługi, do których realizacji te</w:t>
      </w:r>
      <w:r>
        <w:rPr>
          <w:rFonts w:cs="Times New Roman"/>
        </w:rPr>
        <w:t> </w:t>
      </w:r>
      <w:r w:rsidRPr="00C70DD1">
        <w:rPr>
          <w:rFonts w:cs="Times New Roman"/>
        </w:rPr>
        <w:t>uprawnienia są wymagane.</w:t>
      </w:r>
    </w:p>
    <w:p w14:paraId="783EF6FE" w14:textId="24166FA8" w:rsidR="006F28B4" w:rsidRPr="00375355" w:rsidRDefault="006F28B4" w:rsidP="00375355">
      <w:pPr>
        <w:tabs>
          <w:tab w:val="left" w:pos="0"/>
          <w:tab w:val="left" w:pos="6611"/>
        </w:tabs>
        <w:spacing w:after="0" w:line="240" w:lineRule="auto"/>
        <w:jc w:val="both"/>
        <w:rPr>
          <w:rFonts w:cs="Times New Roman"/>
        </w:rPr>
      </w:pPr>
      <w:r>
        <w:rPr>
          <w:rFonts w:cs="Times New Roman"/>
        </w:rPr>
        <w:t xml:space="preserve">4. </w:t>
      </w:r>
      <w:r w:rsidRPr="006F28B4">
        <w:rPr>
          <w:rFonts w:cs="Times New Roman"/>
        </w:rPr>
        <w:t xml:space="preserve">W przypadku wykonawców wspólnie ubiegających się o udzielenie zamówienia warunek dotyczący zdolności technicznej lub zawodowej, o którym mowa powyżej w pkt. </w:t>
      </w:r>
      <w:r w:rsidR="009D2176">
        <w:rPr>
          <w:rFonts w:cs="Times New Roman"/>
        </w:rPr>
        <w:t>2</w:t>
      </w:r>
      <w:r w:rsidRPr="006F28B4">
        <w:rPr>
          <w:rFonts w:cs="Times New Roman"/>
        </w:rPr>
        <w:t xml:space="preserve"> </w:t>
      </w:r>
      <w:proofErr w:type="spellStart"/>
      <w:r w:rsidRPr="006F28B4">
        <w:rPr>
          <w:rFonts w:cs="Times New Roman"/>
        </w:rPr>
        <w:t>ppkt.b</w:t>
      </w:r>
      <w:proofErr w:type="spellEnd"/>
      <w:r w:rsidRPr="006F28B4">
        <w:rPr>
          <w:rFonts w:cs="Times New Roman"/>
        </w:rPr>
        <w:t>) lit.b1) SWZ (dotyczący wykonania usług przewozu osób niepełnosprawnych) zostanie spełniony wyłącznie, jeżeli co najmniej jeden z wykonawców spełni warunek samodzielnie.</w:t>
      </w:r>
    </w:p>
    <w:p w14:paraId="25D2B3A3" w14:textId="624F755F" w:rsidR="00375355" w:rsidRPr="00375355" w:rsidRDefault="006F28B4" w:rsidP="00375355">
      <w:pPr>
        <w:tabs>
          <w:tab w:val="left" w:pos="0"/>
          <w:tab w:val="left" w:pos="6611"/>
        </w:tabs>
        <w:spacing w:after="0" w:line="240" w:lineRule="auto"/>
        <w:jc w:val="both"/>
        <w:rPr>
          <w:rFonts w:cs="Times New Roman"/>
          <w:b/>
          <w:bCs/>
        </w:rPr>
      </w:pPr>
      <w:r>
        <w:rPr>
          <w:rFonts w:cs="Times New Roman"/>
        </w:rPr>
        <w:t>5</w:t>
      </w:r>
      <w:r w:rsidR="00375355" w:rsidRPr="00375355">
        <w:rPr>
          <w:rFonts w:cs="Times New Roman"/>
        </w:rPr>
        <w:t xml:space="preserve">. Wykonawcy wspólnie ubiegający się o udzielenie zamówienia mogą polegać na zdolnościach tych wykonawców, którzy wykonają </w:t>
      </w:r>
      <w:r>
        <w:rPr>
          <w:rFonts w:cs="Times New Roman"/>
        </w:rPr>
        <w:t>usługi</w:t>
      </w:r>
      <w:r w:rsidR="00375355" w:rsidRPr="00375355">
        <w:rPr>
          <w:rFonts w:cs="Times New Roman"/>
        </w:rPr>
        <w:t xml:space="preserve">, do realizacji których te zdolności są wymagane. </w:t>
      </w:r>
      <w:bookmarkStart w:id="7" w:name="_Hlk119319255"/>
      <w:r w:rsidR="00375355" w:rsidRPr="00375355">
        <w:rPr>
          <w:rFonts w:cs="Times New Roman"/>
          <w:b/>
          <w:bCs/>
        </w:rPr>
        <w:t>W przypadku</w:t>
      </w:r>
      <w:r>
        <w:rPr>
          <w:rFonts w:cs="Times New Roman"/>
          <w:b/>
          <w:bCs/>
        </w:rPr>
        <w:t>, o którym mowa w punkcie 3 i 4 niniejszego rozdziału SWZ</w:t>
      </w:r>
      <w:r w:rsidR="00375355" w:rsidRPr="00375355">
        <w:rPr>
          <w:rFonts w:cs="Times New Roman"/>
          <w:b/>
          <w:bCs/>
        </w:rPr>
        <w:t xml:space="preserve"> wykonawcy wspólnie ubiegający się o</w:t>
      </w:r>
      <w:r>
        <w:rPr>
          <w:rFonts w:cs="Times New Roman"/>
          <w:b/>
          <w:bCs/>
        </w:rPr>
        <w:t> </w:t>
      </w:r>
      <w:r w:rsidR="00375355" w:rsidRPr="00375355">
        <w:rPr>
          <w:rFonts w:cs="Times New Roman"/>
          <w:b/>
          <w:bCs/>
        </w:rPr>
        <w:t xml:space="preserve">udzielenie zamówienia dołączają </w:t>
      </w:r>
      <w:r w:rsidR="00375355" w:rsidRPr="00375355">
        <w:rPr>
          <w:rFonts w:cs="Times New Roman"/>
          <w:b/>
          <w:bCs/>
          <w:u w:val="single"/>
        </w:rPr>
        <w:t>do oferty</w:t>
      </w:r>
      <w:r w:rsidR="00375355" w:rsidRPr="00375355">
        <w:rPr>
          <w:rFonts w:cs="Times New Roman"/>
          <w:b/>
          <w:bCs/>
        </w:rPr>
        <w:t xml:space="preserve"> oświadczenie, z którego wynika, które </w:t>
      </w:r>
      <w:r>
        <w:rPr>
          <w:rFonts w:cs="Times New Roman"/>
          <w:b/>
          <w:bCs/>
        </w:rPr>
        <w:t>usługi</w:t>
      </w:r>
      <w:r w:rsidR="00375355" w:rsidRPr="00375355">
        <w:rPr>
          <w:rFonts w:cs="Times New Roman"/>
          <w:b/>
          <w:bCs/>
        </w:rPr>
        <w:t xml:space="preserve"> wykonają poszczególni wykonawcy. </w:t>
      </w:r>
    </w:p>
    <w:bookmarkEnd w:id="7"/>
    <w:p w14:paraId="1F423DB9" w14:textId="68027E32" w:rsidR="00375355" w:rsidRPr="00375355" w:rsidRDefault="00334453" w:rsidP="00375355">
      <w:pPr>
        <w:tabs>
          <w:tab w:val="left" w:pos="0"/>
          <w:tab w:val="left" w:pos="6611"/>
        </w:tabs>
        <w:spacing w:after="0" w:line="240" w:lineRule="auto"/>
        <w:jc w:val="both"/>
        <w:rPr>
          <w:rFonts w:cs="Times New Roman"/>
        </w:rPr>
      </w:pPr>
      <w:r>
        <w:rPr>
          <w:rFonts w:cs="Times New Roman"/>
        </w:rPr>
        <w:t>6</w:t>
      </w:r>
      <w:r w:rsidR="00375355" w:rsidRPr="00375355">
        <w:rPr>
          <w:rFonts w:cs="Times New Roman"/>
        </w:rPr>
        <w:t xml:space="preserve">. W przypadku polegania Wykonawcy na zasobach podmiotu udostępniającego zasoby, warunek dotyczący zdolności technicznej i zawodowej, o którym mowa powyżej w pkt. </w:t>
      </w:r>
      <w:r w:rsidR="00B02CC2">
        <w:rPr>
          <w:rFonts w:cs="Times New Roman"/>
        </w:rPr>
        <w:t>2</w:t>
      </w:r>
      <w:r w:rsidR="00375355" w:rsidRPr="00375355">
        <w:rPr>
          <w:rFonts w:cs="Times New Roman"/>
        </w:rPr>
        <w:t xml:space="preserve"> </w:t>
      </w:r>
      <w:proofErr w:type="spellStart"/>
      <w:r w:rsidR="00375355" w:rsidRPr="00375355">
        <w:rPr>
          <w:rFonts w:cs="Times New Roman"/>
        </w:rPr>
        <w:t>ppkt</w:t>
      </w:r>
      <w:proofErr w:type="spellEnd"/>
      <w:r w:rsidR="00375355" w:rsidRPr="00375355">
        <w:rPr>
          <w:rFonts w:cs="Times New Roman"/>
        </w:rPr>
        <w:t xml:space="preserve">. </w:t>
      </w:r>
      <w:r>
        <w:rPr>
          <w:rFonts w:cs="Times New Roman"/>
        </w:rPr>
        <w:t>b</w:t>
      </w:r>
      <w:r w:rsidR="00375355" w:rsidRPr="00375355">
        <w:rPr>
          <w:rFonts w:cs="Times New Roman"/>
        </w:rPr>
        <w:t>)</w:t>
      </w:r>
      <w:r>
        <w:rPr>
          <w:rFonts w:cs="Times New Roman"/>
        </w:rPr>
        <w:t xml:space="preserve"> lit. b1</w:t>
      </w:r>
      <w:r w:rsidR="00487684">
        <w:rPr>
          <w:rFonts w:cs="Times New Roman"/>
        </w:rPr>
        <w:t>)</w:t>
      </w:r>
      <w:r w:rsidR="00375355" w:rsidRPr="00375355">
        <w:rPr>
          <w:rFonts w:cs="Times New Roman"/>
        </w:rPr>
        <w:t xml:space="preserve"> SWZ zostanie spełniony wyłącznie, jeżeli co najmniej jeden podmiot udostępniający zasoby spełni warunek samodzielnie. </w:t>
      </w:r>
    </w:p>
    <w:p w14:paraId="4B469CF3" w14:textId="1FFA0838" w:rsidR="00375355" w:rsidRPr="00375355" w:rsidRDefault="00375355" w:rsidP="00375355">
      <w:pPr>
        <w:tabs>
          <w:tab w:val="left" w:pos="0"/>
          <w:tab w:val="left" w:pos="6611"/>
        </w:tabs>
        <w:spacing w:after="0" w:line="240" w:lineRule="auto"/>
        <w:jc w:val="both"/>
        <w:rPr>
          <w:rFonts w:cs="Times New Roman"/>
          <w:b/>
          <w:bCs/>
        </w:rPr>
      </w:pPr>
      <w:r w:rsidRPr="00375355">
        <w:rPr>
          <w:rFonts w:cs="Times New Roman"/>
        </w:rPr>
        <w:t xml:space="preserve">5. Wykonawcy mogą polegać na zdolnościach podmiotów udostępniających zasoby, jeśli podmioty te wykonają </w:t>
      </w:r>
      <w:r w:rsidR="00B90B65">
        <w:rPr>
          <w:rFonts w:cs="Times New Roman"/>
        </w:rPr>
        <w:t>usługi</w:t>
      </w:r>
      <w:r w:rsidRPr="00375355">
        <w:rPr>
          <w:rFonts w:cs="Times New Roman"/>
        </w:rPr>
        <w:t xml:space="preserve">, do realizacji których te zdolności są wymagane. </w:t>
      </w:r>
      <w:r w:rsidRPr="00375355">
        <w:rPr>
          <w:rFonts w:cs="Times New Roman"/>
          <w:b/>
          <w:bCs/>
        </w:rPr>
        <w:t xml:space="preserve">W takim przypadku Wykonawca dołącza </w:t>
      </w:r>
      <w:r w:rsidRPr="00375355">
        <w:rPr>
          <w:rFonts w:cs="Times New Roman"/>
          <w:b/>
          <w:bCs/>
          <w:u w:val="single"/>
        </w:rPr>
        <w:t>do oferty</w:t>
      </w:r>
      <w:r w:rsidRPr="00375355">
        <w:rPr>
          <w:rFonts w:cs="Times New Roman"/>
          <w:b/>
          <w:bCs/>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375355">
        <w:rPr>
          <w:rFonts w:cs="Times New Roman"/>
        </w:rPr>
        <w:t xml:space="preserve">Wymagany zakres zobowiązania określa art. 118 ust. 4 ustawy </w:t>
      </w:r>
      <w:proofErr w:type="spellStart"/>
      <w:r w:rsidRPr="00375355">
        <w:rPr>
          <w:rFonts w:cs="Times New Roman"/>
        </w:rPr>
        <w:t>Pzp</w:t>
      </w:r>
      <w:proofErr w:type="spellEnd"/>
      <w:r w:rsidRPr="00375355">
        <w:rPr>
          <w:rFonts w:cs="Times New Roman"/>
        </w:rPr>
        <w:t>.</w:t>
      </w:r>
    </w:p>
    <w:p w14:paraId="248181F3" w14:textId="77777777" w:rsidR="00604DF6" w:rsidRPr="00E44AF3" w:rsidRDefault="00604DF6" w:rsidP="0000558E">
      <w:pPr>
        <w:widowControl w:val="0"/>
        <w:pBdr>
          <w:top w:val="nil"/>
          <w:left w:val="nil"/>
          <w:bottom w:val="nil"/>
          <w:right w:val="nil"/>
          <w:between w:val="nil"/>
        </w:pBdr>
        <w:spacing w:after="0" w:line="240" w:lineRule="auto"/>
        <w:jc w:val="both"/>
        <w:rPr>
          <w:rFonts w:asciiTheme="minorHAnsi" w:hAnsiTheme="minorHAnsi" w:cstheme="minorHAnsi"/>
          <w:color w:val="000000"/>
        </w:rPr>
      </w:pPr>
    </w:p>
    <w:tbl>
      <w:tblPr>
        <w:tblStyle w:val="17"/>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7CC9E2DC" w14:textId="77777777">
        <w:tc>
          <w:tcPr>
            <w:tcW w:w="9019" w:type="dxa"/>
            <w:shd w:val="clear" w:color="auto" w:fill="E7E6E6"/>
          </w:tcPr>
          <w:p w14:paraId="141B77A6"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PRZESŁANKI WYKLUCZENIA WYKONAWCY Z POSTĘPOWANIA </w:t>
            </w:r>
          </w:p>
        </w:tc>
      </w:tr>
    </w:tbl>
    <w:p w14:paraId="6810FDAB" w14:textId="77777777" w:rsidR="00266465" w:rsidRPr="00E44AF3" w:rsidRDefault="00266465" w:rsidP="0000558E">
      <w:pPr>
        <w:widowControl w:val="0"/>
        <w:pBdr>
          <w:top w:val="nil"/>
          <w:left w:val="nil"/>
          <w:bottom w:val="nil"/>
          <w:right w:val="nil"/>
          <w:between w:val="nil"/>
        </w:pBdr>
        <w:spacing w:after="0" w:line="240" w:lineRule="auto"/>
        <w:jc w:val="both"/>
        <w:rPr>
          <w:rFonts w:asciiTheme="minorHAnsi" w:hAnsiTheme="minorHAnsi" w:cstheme="minorHAnsi"/>
          <w:b/>
          <w:color w:val="000000"/>
        </w:rPr>
      </w:pPr>
    </w:p>
    <w:p w14:paraId="42FED279" w14:textId="5055379B" w:rsidR="0065452D" w:rsidRPr="00E44AF3" w:rsidRDefault="000E7260" w:rsidP="0000558E">
      <w:pPr>
        <w:spacing w:after="0" w:line="240" w:lineRule="auto"/>
        <w:jc w:val="both"/>
        <w:rPr>
          <w:rFonts w:asciiTheme="minorHAnsi" w:hAnsiTheme="minorHAnsi" w:cstheme="minorHAnsi"/>
        </w:rPr>
      </w:pPr>
      <w:r w:rsidRPr="00E44AF3">
        <w:rPr>
          <w:rFonts w:asciiTheme="minorHAnsi" w:hAnsiTheme="minorHAnsi" w:cstheme="minorHAnsi"/>
        </w:rPr>
        <w:t xml:space="preserve">1. </w:t>
      </w:r>
      <w:r w:rsidR="00902582" w:rsidRPr="00E44AF3">
        <w:rPr>
          <w:rFonts w:asciiTheme="minorHAnsi" w:hAnsiTheme="minorHAnsi" w:cstheme="minorHAnsi"/>
        </w:rPr>
        <w:t>Z Postępowania wykluczony zostanie Wykonawca, wobec którego zachodzi którakolwiek z przesłanek wyrażonych w ar</w:t>
      </w:r>
      <w:r w:rsidR="0065452D" w:rsidRPr="00E44AF3">
        <w:rPr>
          <w:rFonts w:asciiTheme="minorHAnsi" w:hAnsiTheme="minorHAnsi" w:cstheme="minorHAnsi"/>
        </w:rPr>
        <w:t xml:space="preserve">t. 108 ust. 1 </w:t>
      </w:r>
      <w:proofErr w:type="spellStart"/>
      <w:r w:rsidR="0065452D" w:rsidRPr="00E44AF3">
        <w:rPr>
          <w:rFonts w:asciiTheme="minorHAnsi" w:hAnsiTheme="minorHAnsi" w:cstheme="minorHAnsi"/>
        </w:rPr>
        <w:t>P.z.p</w:t>
      </w:r>
      <w:proofErr w:type="spellEnd"/>
      <w:r w:rsidR="0065452D" w:rsidRPr="00E44AF3">
        <w:rPr>
          <w:rFonts w:asciiTheme="minorHAnsi" w:hAnsiTheme="minorHAnsi" w:cstheme="minorHAnsi"/>
        </w:rPr>
        <w:t xml:space="preserve">. </w:t>
      </w:r>
    </w:p>
    <w:p w14:paraId="5B872F3B" w14:textId="77777777" w:rsidR="000E7260" w:rsidRPr="00E44AF3" w:rsidRDefault="000E7260" w:rsidP="0000558E">
      <w:pPr>
        <w:tabs>
          <w:tab w:val="left" w:pos="0"/>
          <w:tab w:val="left" w:pos="6611"/>
        </w:tabs>
        <w:spacing w:after="0" w:line="240" w:lineRule="auto"/>
        <w:jc w:val="both"/>
        <w:rPr>
          <w:rFonts w:asciiTheme="minorHAnsi" w:hAnsiTheme="minorHAnsi" w:cstheme="minorHAnsi"/>
        </w:rPr>
      </w:pPr>
      <w:r w:rsidRPr="00E44AF3">
        <w:rPr>
          <w:rFonts w:asciiTheme="minorHAnsi" w:hAnsiTheme="minorHAnsi" w:cstheme="minorHAnsi"/>
        </w:rPr>
        <w:t xml:space="preserve">2. Dodatkowo na podstawie art. 7 ust. 1 ustawy z dnia 13 kwietnia 2022r. </w:t>
      </w:r>
      <w:r w:rsidRPr="00E44AF3">
        <w:rPr>
          <w:rFonts w:asciiTheme="minorHAnsi" w:hAnsiTheme="minorHAnsi" w:cstheme="minorHAnsi"/>
          <w:i/>
          <w:iCs/>
        </w:rPr>
        <w:t>o szczególnych rozwiązaniach w zakresie przeciwdziałania wspieraniu agresji na Ukrainę oraz służących ochronie bezpieczeństwa narodowego</w:t>
      </w:r>
      <w:r w:rsidRPr="00E44AF3">
        <w:rPr>
          <w:rFonts w:asciiTheme="minorHAnsi" w:hAnsiTheme="minorHAnsi" w:cstheme="minorHAnsi"/>
        </w:rPr>
        <w:t xml:space="preserve"> z postępowania o udzielenie zamówienia publicznego prowadzonego na podstawie ustawy </w:t>
      </w:r>
      <w:proofErr w:type="spellStart"/>
      <w:r w:rsidRPr="00E44AF3">
        <w:rPr>
          <w:rFonts w:asciiTheme="minorHAnsi" w:hAnsiTheme="minorHAnsi" w:cstheme="minorHAnsi"/>
        </w:rPr>
        <w:t>Pzp</w:t>
      </w:r>
      <w:proofErr w:type="spellEnd"/>
      <w:r w:rsidRPr="00E44AF3">
        <w:rPr>
          <w:rFonts w:asciiTheme="minorHAnsi" w:hAnsiTheme="minorHAnsi" w:cstheme="minorHAnsi"/>
        </w:rPr>
        <w:t xml:space="preserve"> wyklucza się:</w:t>
      </w:r>
    </w:p>
    <w:p w14:paraId="6C2BE1B8" w14:textId="77777777" w:rsidR="000E7260" w:rsidRPr="00E44AF3" w:rsidRDefault="000E7260" w:rsidP="0000558E">
      <w:pPr>
        <w:tabs>
          <w:tab w:val="left" w:pos="0"/>
          <w:tab w:val="left" w:pos="6611"/>
        </w:tabs>
        <w:spacing w:after="0" w:line="240" w:lineRule="auto"/>
        <w:jc w:val="both"/>
        <w:rPr>
          <w:rFonts w:asciiTheme="minorHAnsi" w:hAnsiTheme="minorHAnsi" w:cstheme="minorHAnsi"/>
        </w:rPr>
      </w:pPr>
      <w:r w:rsidRPr="00E44AF3">
        <w:rPr>
          <w:rFonts w:asciiTheme="minorHAnsi" w:hAnsiTheme="minorHAnsi" w:cstheme="minorHAnsi"/>
        </w:rPr>
        <w:t>2.1. wykonawcę wymienionego w wykazach określonych w rozporządzeniu 765/2006 i rozporządzeniu 269/2014 albo wpisanego na listę na podstawie decyzji w sprawie wpisu na listę rozstrzygającej o zastosowaniu środka, o którym mowa w art. 1 pkt 3 ustawy;</w:t>
      </w:r>
    </w:p>
    <w:p w14:paraId="6A7F3046" w14:textId="14EB1466" w:rsidR="000E7260" w:rsidRPr="00E44AF3" w:rsidRDefault="000E7260" w:rsidP="0000558E">
      <w:pPr>
        <w:tabs>
          <w:tab w:val="left" w:pos="0"/>
          <w:tab w:val="left" w:pos="6611"/>
        </w:tabs>
        <w:spacing w:after="0" w:line="240" w:lineRule="auto"/>
        <w:jc w:val="both"/>
        <w:rPr>
          <w:rFonts w:asciiTheme="minorHAnsi" w:hAnsiTheme="minorHAnsi" w:cstheme="minorHAnsi"/>
        </w:rPr>
      </w:pPr>
      <w:r w:rsidRPr="00E44AF3">
        <w:rPr>
          <w:rFonts w:asciiTheme="minorHAnsi" w:hAnsiTheme="minorHAnsi" w:cstheme="minorHAnsi"/>
        </w:rPr>
        <w:t xml:space="preserve">2.2. wykonawcę, którego beneficjentem rzeczywistym w rozumieniu ustawy z dnia 1 marca 2018 r. o przeciwdziałaniu praniu pieniędzy oraz finansowaniu terroryzmu (Dz. U. z 2022 r. poz. 593 </w:t>
      </w:r>
      <w:r w:rsidR="005C47AE">
        <w:rPr>
          <w:rFonts w:asciiTheme="minorHAnsi" w:hAnsiTheme="minorHAnsi" w:cstheme="minorHAnsi"/>
        </w:rPr>
        <w:t>ze zm.</w:t>
      </w:r>
      <w:r w:rsidRPr="00E44AF3">
        <w:rPr>
          <w:rFonts w:asciiTheme="minorHAnsi" w:hAnsiTheme="minorHAnsi" w:cstheme="min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6BE4F1" w14:textId="27806CD3" w:rsidR="000E7260" w:rsidRDefault="000E7260" w:rsidP="0000558E">
      <w:pPr>
        <w:tabs>
          <w:tab w:val="left" w:pos="0"/>
          <w:tab w:val="left" w:pos="6611"/>
        </w:tabs>
        <w:spacing w:after="0" w:line="240" w:lineRule="auto"/>
        <w:jc w:val="both"/>
        <w:rPr>
          <w:rFonts w:asciiTheme="minorHAnsi" w:hAnsiTheme="minorHAnsi" w:cstheme="minorHAnsi"/>
        </w:rPr>
      </w:pPr>
      <w:r w:rsidRPr="00E44AF3">
        <w:rPr>
          <w:rFonts w:asciiTheme="minorHAnsi" w:hAnsiTheme="minorHAnsi" w:cstheme="minorHAnsi"/>
        </w:rPr>
        <w:t>2.3. wykonawcę, którego jednostką dominującą w rozumieniu art. 3 ust. 1 pkt 37 ustawy z dnia 29 września 1994 r. o rachunkowości (</w:t>
      </w:r>
      <w:r w:rsidR="00801A17" w:rsidRPr="00801A17">
        <w:rPr>
          <w:rFonts w:asciiTheme="minorHAnsi" w:hAnsiTheme="minorHAnsi" w:cstheme="minorHAnsi"/>
        </w:rPr>
        <w:t>Dz. U. z 2023 r. poz. 120 i 295</w:t>
      </w:r>
      <w:r w:rsidRPr="00E44AF3">
        <w:rPr>
          <w:rFonts w:asciiTheme="minorHAnsi" w:hAnsiTheme="minorHAnsi" w:cstheme="min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43C365" w14:textId="77777777" w:rsidR="00086DAF" w:rsidRPr="00086DAF" w:rsidRDefault="00B127BC" w:rsidP="0000558E">
      <w:pPr>
        <w:tabs>
          <w:tab w:val="left" w:pos="0"/>
          <w:tab w:val="left" w:pos="6611"/>
        </w:tabs>
        <w:spacing w:after="0" w:line="240" w:lineRule="auto"/>
        <w:jc w:val="both"/>
        <w:rPr>
          <w:rFonts w:asciiTheme="minorHAnsi" w:hAnsiTheme="minorHAnsi" w:cstheme="minorHAnsi"/>
        </w:rPr>
      </w:pPr>
      <w:r>
        <w:rPr>
          <w:rFonts w:asciiTheme="minorHAnsi" w:hAnsiTheme="minorHAnsi" w:cstheme="minorHAnsi"/>
        </w:rPr>
        <w:t xml:space="preserve">3. </w:t>
      </w:r>
      <w:r w:rsidR="00086DAF" w:rsidRPr="00086DAF">
        <w:rPr>
          <w:rFonts w:asciiTheme="minorHAnsi" w:hAnsiTheme="minorHAnsi" w:cstheme="minorHAnsi"/>
        </w:rPr>
        <w:t xml:space="preserve">Na mocy przepisu art. 1 pkt 23 rozporządzenia Rady (UE) 2022/576 w sprawie zmiany rozporządzenia (UE) nr 833/2014 dotyczącego środków ograniczających w związku z działaniami Rosji destabilizującymi sytuację na Ukrainie (Dz. Urz. UE nr L 111 z 8.4.2022, str. 1), dalej: rozporządzenie 2022/576, do rozporządzenia Rady (UE) nr 833/2014 z dnia 31 lipca 2014 r. dotyczącego środków </w:t>
      </w:r>
      <w:r w:rsidR="00086DAF" w:rsidRPr="00086DAF">
        <w:rPr>
          <w:rFonts w:asciiTheme="minorHAnsi" w:hAnsiTheme="minorHAnsi" w:cstheme="minorHAnsi"/>
        </w:rPr>
        <w:lastRenderedPageBreak/>
        <w:t>ograniczających w związku z działaniami Rosji destabilizującymi sytuację na Ukrainie (Dz. Urz. UE nr L 229 z 31.7.2014, str. 1), dalej: rozporządzenie 833/2014, dodane zostały przepisy art. 5k, które ustanawiają zakaz udziału rosyjskich wykonawców w zamówieniach publicznych i koncesjach udzielanych we wszystkich państwach członkowskich Unii Europejskiej, przy czym przez „rosyjskich wykonawców” należy rozumieć:</w:t>
      </w:r>
    </w:p>
    <w:p w14:paraId="6DABC870" w14:textId="77777777" w:rsidR="00086DAF" w:rsidRPr="00086DAF"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obywateli rosyjskich, osoby fizyczne lub prawne, podmioty lub organy z siedzibą w Rosji;</w:t>
      </w:r>
    </w:p>
    <w:p w14:paraId="72356D37" w14:textId="77777777" w:rsidR="00086DAF" w:rsidRPr="00086DAF"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osoby prawne, podmioty lub organy, do których prawa własności bezpośrednio lub pośrednio w ponad 50 % należą do obywateli rosyjskich lub osób fizycznych lub prawnych, podmiotów lub organów z siedzibą w Rosji;</w:t>
      </w:r>
    </w:p>
    <w:p w14:paraId="06ABD2FE" w14:textId="77777777" w:rsidR="00086DAF" w:rsidRPr="00086DAF"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osoby fizyczne lub prawne, podmioty lub organy działające w imieniu lub pod kierunkiem:</w:t>
      </w:r>
    </w:p>
    <w:p w14:paraId="08C9FF11" w14:textId="77777777" w:rsidR="00086DAF" w:rsidRPr="00086DAF" w:rsidRDefault="00086DAF" w:rsidP="0000558E">
      <w:pPr>
        <w:numPr>
          <w:ilvl w:val="1"/>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obywateli rosyjskich lub osób fizycznych lub prawnych, podmiotów lub organów z siedzibą w Rosji lub</w:t>
      </w:r>
    </w:p>
    <w:p w14:paraId="484AE9C5" w14:textId="77777777" w:rsidR="00086DAF" w:rsidRPr="00086DAF" w:rsidRDefault="00086DAF" w:rsidP="0000558E">
      <w:pPr>
        <w:numPr>
          <w:ilvl w:val="1"/>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osób prawnych, podmiotów lub organów, do których prawa własności bezpośrednio lub pośrednio w ponad 50 % należą do obywateli rosyjskich lub osób fizycznych lub prawnych, podmiotów lub organów z siedzibą w Rosji,</w:t>
      </w:r>
    </w:p>
    <w:p w14:paraId="7CF7060D" w14:textId="77777777" w:rsidR="00086DAF" w:rsidRPr="00086DAF" w:rsidRDefault="00086DAF" w:rsidP="0000558E">
      <w:p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a także</w:t>
      </w:r>
    </w:p>
    <w:p w14:paraId="2BB0189C" w14:textId="77777777" w:rsidR="00086DAF" w:rsidRPr="00086DAF" w:rsidRDefault="00086DAF" w:rsidP="0000558E">
      <w:pPr>
        <w:numPr>
          <w:ilvl w:val="0"/>
          <w:numId w:val="41"/>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1-3.</w:t>
      </w:r>
    </w:p>
    <w:p w14:paraId="118E06D7" w14:textId="7D39563A" w:rsidR="00B127BC" w:rsidRPr="00E44AF3" w:rsidRDefault="0000558E" w:rsidP="0000558E">
      <w:pPr>
        <w:tabs>
          <w:tab w:val="left" w:pos="0"/>
          <w:tab w:val="left" w:pos="6611"/>
        </w:tabs>
        <w:spacing w:after="0" w:line="240" w:lineRule="auto"/>
        <w:jc w:val="both"/>
        <w:rPr>
          <w:rFonts w:asciiTheme="minorHAnsi" w:hAnsiTheme="minorHAnsi" w:cstheme="minorHAnsi"/>
        </w:rPr>
      </w:pPr>
      <w:r>
        <w:rPr>
          <w:rFonts w:asciiTheme="minorHAnsi" w:hAnsiTheme="minorHAnsi" w:cstheme="minorHAnsi"/>
        </w:rPr>
        <w:t>W związku z powyższym Zamawiający wykluczy z postępowania wykonawcę</w:t>
      </w:r>
      <w:r w:rsidR="00ED6F9B">
        <w:rPr>
          <w:rFonts w:asciiTheme="minorHAnsi" w:hAnsiTheme="minorHAnsi" w:cstheme="minorHAnsi"/>
        </w:rPr>
        <w:t>,</w:t>
      </w:r>
      <w:r>
        <w:rPr>
          <w:rFonts w:asciiTheme="minorHAnsi" w:hAnsiTheme="minorHAnsi" w:cstheme="minorHAnsi"/>
        </w:rPr>
        <w:t xml:space="preserve"> w stosunku do którego zajdzie pods</w:t>
      </w:r>
      <w:r w:rsidR="00ED6F9B">
        <w:rPr>
          <w:rFonts w:asciiTheme="minorHAnsi" w:hAnsiTheme="minorHAnsi" w:cstheme="minorHAnsi"/>
        </w:rPr>
        <w:t>t</w:t>
      </w:r>
      <w:r>
        <w:rPr>
          <w:rFonts w:asciiTheme="minorHAnsi" w:hAnsiTheme="minorHAnsi" w:cstheme="minorHAnsi"/>
        </w:rPr>
        <w:t>awa wykluczenia przewidziana w art. 5k rozporządzenia 833/2014</w:t>
      </w:r>
      <w:r w:rsidR="00ED6F9B">
        <w:rPr>
          <w:rFonts w:asciiTheme="minorHAnsi" w:hAnsiTheme="minorHAnsi" w:cstheme="minorHAnsi"/>
        </w:rPr>
        <w:t xml:space="preserve"> w brzmieniu nadanym rozporządzeniem 2022/576.</w:t>
      </w:r>
    </w:p>
    <w:p w14:paraId="6BE4C397" w14:textId="77777777" w:rsidR="0000558E" w:rsidRDefault="0000558E" w:rsidP="0000558E">
      <w:pPr>
        <w:tabs>
          <w:tab w:val="left" w:pos="0"/>
          <w:tab w:val="left" w:pos="426"/>
        </w:tabs>
        <w:spacing w:after="0" w:line="240" w:lineRule="auto"/>
        <w:jc w:val="both"/>
        <w:rPr>
          <w:rFonts w:asciiTheme="minorHAnsi" w:hAnsiTheme="minorHAnsi" w:cstheme="minorHAnsi"/>
        </w:rPr>
      </w:pPr>
    </w:p>
    <w:p w14:paraId="423AC087" w14:textId="547371E2" w:rsidR="000E7260" w:rsidRPr="00E44AF3" w:rsidRDefault="00086DAF" w:rsidP="0000558E">
      <w:pPr>
        <w:tabs>
          <w:tab w:val="left" w:pos="0"/>
          <w:tab w:val="left" w:pos="426"/>
        </w:tabs>
        <w:spacing w:after="0" w:line="240" w:lineRule="auto"/>
        <w:jc w:val="both"/>
        <w:rPr>
          <w:rFonts w:asciiTheme="minorHAnsi" w:hAnsiTheme="minorHAnsi" w:cstheme="minorHAnsi"/>
        </w:rPr>
      </w:pPr>
      <w:r>
        <w:rPr>
          <w:rFonts w:asciiTheme="minorHAnsi" w:hAnsiTheme="minorHAnsi" w:cstheme="minorHAnsi"/>
        </w:rPr>
        <w:t>4</w:t>
      </w:r>
      <w:r w:rsidR="000E7260" w:rsidRPr="00E44AF3">
        <w:rPr>
          <w:rFonts w:asciiTheme="minorHAnsi" w:hAnsiTheme="minorHAnsi" w:cstheme="minorHAnsi"/>
        </w:rPr>
        <w:t>. Wykonawca może zostać wykluczony przez Zamawiającego na każdym etapie postępowania o udzielenie zamówienia.</w:t>
      </w:r>
    </w:p>
    <w:p w14:paraId="2F212364" w14:textId="77777777" w:rsidR="00FA7D1F" w:rsidRPr="00E44AF3" w:rsidRDefault="00FA7D1F" w:rsidP="0000558E">
      <w:pPr>
        <w:pBdr>
          <w:top w:val="nil"/>
          <w:left w:val="nil"/>
          <w:bottom w:val="nil"/>
          <w:right w:val="nil"/>
          <w:between w:val="nil"/>
        </w:pBdr>
        <w:spacing w:after="0" w:line="240" w:lineRule="auto"/>
        <w:ind w:left="720"/>
        <w:jc w:val="both"/>
        <w:rPr>
          <w:rFonts w:asciiTheme="minorHAnsi" w:hAnsiTheme="minorHAnsi" w:cstheme="minorHAnsi"/>
          <w:iCs/>
          <w:color w:val="000000"/>
        </w:rPr>
      </w:pPr>
    </w:p>
    <w:tbl>
      <w:tblPr>
        <w:tblStyle w:val="16"/>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3DA7AF3C" w14:textId="77777777">
        <w:tc>
          <w:tcPr>
            <w:tcW w:w="9019" w:type="dxa"/>
            <w:shd w:val="clear" w:color="auto" w:fill="E7E6E6"/>
          </w:tcPr>
          <w:p w14:paraId="7D36E2CC"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WYKAZ OŚWIADCZEŃ I DOKUMENTÓW, POTWIERDZAJĄCYCH SPEŁNIANIE WARUNKÓW UDZIAŁU W POSTĘPOWANIU ORAZ WSKAZUJĄCYCH BRAK PODSTAW WYKLUCZENIA  </w:t>
            </w:r>
          </w:p>
        </w:tc>
      </w:tr>
    </w:tbl>
    <w:p w14:paraId="64FA65D7" w14:textId="6EA262B4" w:rsidR="00266465" w:rsidRPr="00E44AF3" w:rsidRDefault="00266465" w:rsidP="0000558E">
      <w:pPr>
        <w:pStyle w:val="Akapitzlist"/>
        <w:widowControl w:val="0"/>
        <w:numPr>
          <w:ilvl w:val="0"/>
          <w:numId w:val="21"/>
        </w:numPr>
        <w:pBdr>
          <w:top w:val="nil"/>
          <w:left w:val="nil"/>
          <w:bottom w:val="nil"/>
          <w:right w:val="nil"/>
          <w:between w:val="nil"/>
        </w:pBdr>
        <w:jc w:val="both"/>
        <w:rPr>
          <w:rFonts w:asciiTheme="minorHAnsi" w:hAnsiTheme="minorHAnsi" w:cstheme="minorHAnsi"/>
          <w:color w:val="000000"/>
          <w:sz w:val="22"/>
          <w:szCs w:val="22"/>
        </w:rPr>
      </w:pPr>
    </w:p>
    <w:p w14:paraId="7521C929" w14:textId="77777777" w:rsidR="00266465" w:rsidRPr="00E44AF3" w:rsidRDefault="00902582" w:rsidP="0000558E">
      <w:pPr>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Wykonawca </w:t>
      </w:r>
      <w:r w:rsidRPr="00E44AF3">
        <w:rPr>
          <w:rFonts w:asciiTheme="minorHAnsi" w:hAnsiTheme="minorHAnsi" w:cstheme="minorHAnsi"/>
          <w:color w:val="000000"/>
          <w:u w:val="single"/>
        </w:rPr>
        <w:t>wraz z ofertą</w:t>
      </w:r>
      <w:r w:rsidRPr="00E44AF3">
        <w:rPr>
          <w:rFonts w:asciiTheme="minorHAnsi" w:hAnsiTheme="minorHAnsi" w:cstheme="minorHAnsi"/>
          <w:color w:val="000000"/>
        </w:rPr>
        <w:t xml:space="preserve"> zobowiązany jest złożyć:</w:t>
      </w:r>
    </w:p>
    <w:p w14:paraId="07B7287C" w14:textId="77777777" w:rsidR="00266465" w:rsidRPr="00E44AF3"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dokument potwierdzający umocowanie do złożenia oferty, jeżeli umocowanie to nie wynika z odpowiednich rejestrów / ewidencji,</w:t>
      </w:r>
    </w:p>
    <w:p w14:paraId="1898D638" w14:textId="77777777" w:rsidR="00266465" w:rsidRPr="00E44AF3"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pełnomocnictwo do reprezentowania wykonawców ubiegających się wspólnie o udzielenie zamówienia w Postępowaniu albo do reprezentowania w Postępowaniu i zawarcia umowy w sprawie zamówienia publicznego (dotyczy wyłącznie wykonawców wspólnie ubiegających się o udzielenie zamówienia),</w:t>
      </w:r>
    </w:p>
    <w:p w14:paraId="66A4A3C6" w14:textId="7281C6CC" w:rsidR="00266465" w:rsidRPr="00203B1A"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b/>
        </w:rPr>
      </w:pPr>
      <w:r w:rsidRPr="00E44AF3">
        <w:rPr>
          <w:rFonts w:asciiTheme="minorHAnsi" w:hAnsiTheme="minorHAnsi" w:cstheme="minorHAnsi"/>
          <w:color w:val="000000"/>
        </w:rPr>
        <w:t xml:space="preserve">zobowiązanie podmiotu udostępniającego zasoby, o którym mowa w art. 118 ust. 3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spełniające wymogi, o których mowa w art. 118 ust. 4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(dotyczy wyłącznie </w:t>
      </w:r>
      <w:r w:rsidRPr="00E44AF3">
        <w:rPr>
          <w:rFonts w:asciiTheme="minorHAnsi" w:hAnsiTheme="minorHAnsi" w:cstheme="minorHAnsi"/>
        </w:rPr>
        <w:t xml:space="preserve">Wykonawcy, który polega na zdolnościach lub sytuacji podmiotów udostępniających zasoby) – </w:t>
      </w:r>
      <w:r w:rsidR="00F52DD4" w:rsidRPr="00E44AF3">
        <w:rPr>
          <w:rFonts w:asciiTheme="minorHAnsi" w:hAnsiTheme="minorHAnsi" w:cstheme="minorHAnsi"/>
        </w:rPr>
        <w:t xml:space="preserve">Wymagany zakres zobowiązania określa art. 118 ust. 4 ustawy </w:t>
      </w:r>
      <w:proofErr w:type="spellStart"/>
      <w:r w:rsidR="00F52DD4" w:rsidRPr="00E44AF3">
        <w:rPr>
          <w:rFonts w:asciiTheme="minorHAnsi" w:hAnsiTheme="minorHAnsi" w:cstheme="minorHAnsi"/>
        </w:rPr>
        <w:t>Pzp</w:t>
      </w:r>
      <w:proofErr w:type="spellEnd"/>
      <w:r w:rsidR="00203B1A">
        <w:rPr>
          <w:rFonts w:asciiTheme="minorHAnsi" w:hAnsiTheme="minorHAnsi" w:cstheme="minorHAnsi"/>
        </w:rPr>
        <w:t>,</w:t>
      </w:r>
    </w:p>
    <w:p w14:paraId="3386AD64" w14:textId="7B15A3F9" w:rsidR="00203B1A" w:rsidRPr="00203B1A" w:rsidRDefault="00203B1A" w:rsidP="00203B1A">
      <w:pPr>
        <w:pStyle w:val="Akapitzlist"/>
        <w:numPr>
          <w:ilvl w:val="0"/>
          <w:numId w:val="25"/>
        </w:numPr>
        <w:tabs>
          <w:tab w:val="left" w:pos="0"/>
          <w:tab w:val="left" w:pos="6611"/>
        </w:tabs>
        <w:jc w:val="both"/>
        <w:rPr>
          <w:rFonts w:cs="Times New Roman"/>
          <w:sz w:val="22"/>
          <w:szCs w:val="22"/>
        </w:rPr>
      </w:pPr>
      <w:r w:rsidRPr="00203B1A">
        <w:rPr>
          <w:rFonts w:cs="Times New Roman"/>
          <w:sz w:val="22"/>
          <w:szCs w:val="22"/>
        </w:rPr>
        <w:t>W  przypadku wykonawc</w:t>
      </w:r>
      <w:r w:rsidR="00CB6189">
        <w:rPr>
          <w:rFonts w:cs="Times New Roman"/>
          <w:sz w:val="22"/>
          <w:szCs w:val="22"/>
        </w:rPr>
        <w:t>ów</w:t>
      </w:r>
      <w:r w:rsidRPr="00203B1A">
        <w:rPr>
          <w:rFonts w:cs="Times New Roman"/>
          <w:sz w:val="22"/>
          <w:szCs w:val="22"/>
        </w:rPr>
        <w:t xml:space="preserve"> wspólnie ubiegający</w:t>
      </w:r>
      <w:r w:rsidR="00CB6189">
        <w:rPr>
          <w:rFonts w:cs="Times New Roman"/>
          <w:sz w:val="22"/>
          <w:szCs w:val="22"/>
        </w:rPr>
        <w:t>ch</w:t>
      </w:r>
      <w:r w:rsidRPr="00203B1A">
        <w:rPr>
          <w:rFonts w:cs="Times New Roman"/>
          <w:sz w:val="22"/>
          <w:szCs w:val="22"/>
        </w:rPr>
        <w:t xml:space="preserve"> się o udzielenie zamówienia oświadczenie, z którego wynika, które </w:t>
      </w:r>
      <w:r w:rsidR="00051D59">
        <w:rPr>
          <w:rFonts w:cs="Times New Roman"/>
          <w:sz w:val="22"/>
          <w:szCs w:val="22"/>
        </w:rPr>
        <w:t>usługi</w:t>
      </w:r>
      <w:r w:rsidRPr="00203B1A">
        <w:rPr>
          <w:rFonts w:cs="Times New Roman"/>
          <w:sz w:val="22"/>
          <w:szCs w:val="22"/>
        </w:rPr>
        <w:t xml:space="preserve"> wykonają poszczególni wykonawcy. </w:t>
      </w:r>
    </w:p>
    <w:p w14:paraId="77B47704" w14:textId="77777777" w:rsidR="00203B1A" w:rsidRPr="00E44AF3" w:rsidRDefault="00203B1A" w:rsidP="00203B1A">
      <w:pPr>
        <w:pBdr>
          <w:top w:val="nil"/>
          <w:left w:val="nil"/>
          <w:bottom w:val="nil"/>
          <w:right w:val="nil"/>
          <w:between w:val="nil"/>
        </w:pBdr>
        <w:spacing w:after="0" w:line="240" w:lineRule="auto"/>
        <w:ind w:left="720"/>
        <w:jc w:val="both"/>
        <w:rPr>
          <w:rFonts w:asciiTheme="minorHAnsi" w:hAnsiTheme="minorHAnsi" w:cstheme="minorHAnsi"/>
          <w:b/>
        </w:rPr>
      </w:pPr>
    </w:p>
    <w:p w14:paraId="48712506" w14:textId="41EADCA3" w:rsidR="00CA1041" w:rsidRPr="00E44AF3" w:rsidRDefault="00902582" w:rsidP="0000558E">
      <w:pPr>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Wykonawca </w:t>
      </w:r>
      <w:r w:rsidRPr="00E44AF3">
        <w:rPr>
          <w:rFonts w:asciiTheme="minorHAnsi" w:hAnsiTheme="minorHAnsi" w:cstheme="minorHAnsi"/>
          <w:color w:val="000000"/>
          <w:u w:val="single"/>
        </w:rPr>
        <w:t>na wezwanie</w:t>
      </w:r>
      <w:r w:rsidRPr="00E44AF3">
        <w:rPr>
          <w:rFonts w:asciiTheme="minorHAnsi" w:hAnsiTheme="minorHAnsi" w:cstheme="minorHAnsi"/>
          <w:color w:val="000000"/>
        </w:rPr>
        <w:t xml:space="preserve"> Zamawiającego zobowiązany jest do złożenia</w:t>
      </w:r>
      <w:r w:rsidR="0053754D" w:rsidRPr="00E44AF3">
        <w:rPr>
          <w:rFonts w:asciiTheme="minorHAnsi" w:hAnsiTheme="minorHAnsi" w:cstheme="minorHAnsi"/>
          <w:color w:val="000000"/>
        </w:rPr>
        <w:t>:</w:t>
      </w:r>
    </w:p>
    <w:p w14:paraId="7F4480FC" w14:textId="77777777" w:rsidR="00CA1041" w:rsidRPr="00E44AF3" w:rsidRDefault="00CA1041"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p w14:paraId="4DD60318" w14:textId="28CEE17F" w:rsidR="00CA1041" w:rsidRPr="00E44AF3" w:rsidRDefault="00CA1041" w:rsidP="0000558E">
      <w:pPr>
        <w:pStyle w:val="Akapitzlist"/>
        <w:numPr>
          <w:ilvl w:val="1"/>
          <w:numId w:val="17"/>
        </w:numPr>
        <w:pBdr>
          <w:top w:val="nil"/>
          <w:left w:val="nil"/>
          <w:bottom w:val="nil"/>
          <w:right w:val="nil"/>
          <w:between w:val="nil"/>
        </w:pBdr>
        <w:jc w:val="both"/>
        <w:rPr>
          <w:rFonts w:asciiTheme="minorHAnsi" w:hAnsiTheme="minorHAnsi" w:cstheme="minorHAnsi"/>
          <w:color w:val="000000"/>
          <w:sz w:val="22"/>
          <w:szCs w:val="22"/>
        </w:rPr>
      </w:pPr>
      <w:r w:rsidRPr="00E44AF3">
        <w:rPr>
          <w:rFonts w:asciiTheme="minorHAnsi" w:hAnsiTheme="minorHAnsi" w:cstheme="minorHAnsi"/>
          <w:color w:val="000000"/>
          <w:sz w:val="22"/>
          <w:szCs w:val="22"/>
        </w:rPr>
        <w:t xml:space="preserve">oświadczenia, o którym mowa w art. 125 ust. 1 </w:t>
      </w:r>
      <w:proofErr w:type="spellStart"/>
      <w:r w:rsidRPr="00E44AF3">
        <w:rPr>
          <w:rFonts w:asciiTheme="minorHAnsi" w:hAnsiTheme="minorHAnsi" w:cstheme="minorHAnsi"/>
          <w:color w:val="000000"/>
          <w:sz w:val="22"/>
          <w:szCs w:val="22"/>
        </w:rPr>
        <w:t>P.z.p</w:t>
      </w:r>
      <w:proofErr w:type="spellEnd"/>
      <w:r w:rsidRPr="00E44AF3">
        <w:rPr>
          <w:rFonts w:asciiTheme="minorHAnsi" w:hAnsiTheme="minorHAnsi" w:cstheme="minorHAnsi"/>
          <w:color w:val="000000"/>
          <w:sz w:val="22"/>
          <w:szCs w:val="22"/>
        </w:rPr>
        <w:t xml:space="preserve"> </w:t>
      </w:r>
      <w:r w:rsidR="00A52DB7">
        <w:rPr>
          <w:rFonts w:asciiTheme="minorHAnsi" w:hAnsiTheme="minorHAnsi" w:cstheme="minorHAnsi"/>
          <w:color w:val="000000"/>
          <w:sz w:val="22"/>
          <w:szCs w:val="22"/>
        </w:rPr>
        <w:t xml:space="preserve">(JEDZ) </w:t>
      </w:r>
      <w:r w:rsidR="00DB2D46" w:rsidRPr="00E44AF3">
        <w:rPr>
          <w:rFonts w:asciiTheme="minorHAnsi" w:hAnsiTheme="minorHAnsi" w:cstheme="minorHAnsi"/>
          <w:color w:val="000000"/>
          <w:sz w:val="22"/>
          <w:szCs w:val="22"/>
        </w:rPr>
        <w:t xml:space="preserve">wg załącznika nr 5 do SWZ </w:t>
      </w:r>
      <w:r w:rsidRPr="00E44AF3">
        <w:rPr>
          <w:rFonts w:asciiTheme="minorHAnsi" w:hAnsiTheme="minorHAnsi" w:cstheme="minorHAnsi"/>
          <w:color w:val="000000"/>
          <w:sz w:val="22"/>
          <w:szCs w:val="22"/>
        </w:rPr>
        <w:t xml:space="preserve">(na podstawie art. 139 ust. 2 </w:t>
      </w:r>
      <w:proofErr w:type="spellStart"/>
      <w:r w:rsidRPr="00E44AF3">
        <w:rPr>
          <w:rFonts w:asciiTheme="minorHAnsi" w:hAnsiTheme="minorHAnsi" w:cstheme="minorHAnsi"/>
          <w:color w:val="000000"/>
          <w:sz w:val="22"/>
          <w:szCs w:val="22"/>
        </w:rPr>
        <w:t>P.z.p</w:t>
      </w:r>
      <w:proofErr w:type="spellEnd"/>
      <w:r w:rsidRPr="00E44AF3">
        <w:rPr>
          <w:rFonts w:asciiTheme="minorHAnsi" w:hAnsiTheme="minorHAnsi" w:cstheme="minorHAnsi"/>
          <w:color w:val="000000"/>
          <w:sz w:val="22"/>
          <w:szCs w:val="22"/>
        </w:rPr>
        <w:t xml:space="preserve">., Zamawiający ustanawia wymóg </w:t>
      </w:r>
      <w:r w:rsidR="0053754D" w:rsidRPr="00E44AF3">
        <w:rPr>
          <w:rFonts w:asciiTheme="minorHAnsi" w:hAnsiTheme="minorHAnsi" w:cstheme="minorHAnsi"/>
          <w:color w:val="000000"/>
          <w:sz w:val="22"/>
          <w:szCs w:val="22"/>
        </w:rPr>
        <w:t xml:space="preserve">aby wskazane oświadczenie złożył wyłącznie wykonawca, którego oferta zostanie najwyżej oceniona. </w:t>
      </w:r>
      <w:r w:rsidR="0053754D" w:rsidRPr="00E44AF3">
        <w:rPr>
          <w:rFonts w:asciiTheme="minorHAnsi" w:hAnsiTheme="minorHAnsi" w:cstheme="minorHAnsi"/>
          <w:color w:val="000000"/>
          <w:sz w:val="22"/>
          <w:szCs w:val="22"/>
          <w:u w:val="single"/>
        </w:rPr>
        <w:t>Wykonawcy nie są obowiązani do złożenia wskazanego oświadczenia wraz z ofertą</w:t>
      </w:r>
      <w:r w:rsidR="0053754D" w:rsidRPr="00E44AF3">
        <w:rPr>
          <w:rFonts w:asciiTheme="minorHAnsi" w:hAnsiTheme="minorHAnsi" w:cstheme="minorHAnsi"/>
          <w:color w:val="000000"/>
          <w:sz w:val="22"/>
          <w:szCs w:val="22"/>
        </w:rPr>
        <w:t>), przy zastrzeżeniu, że:</w:t>
      </w:r>
    </w:p>
    <w:p w14:paraId="6D20B14C" w14:textId="7E220ED7" w:rsidR="00CA1041" w:rsidRPr="00E44AF3"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lastRenderedPageBreak/>
        <w:t>w przypadku wspólnego ubiegania się o zamówienie przez Wykonawców, oświadczenie</w:t>
      </w:r>
      <w:r w:rsidR="00A52DB7">
        <w:rPr>
          <w:rFonts w:asciiTheme="minorHAnsi" w:hAnsiTheme="minorHAnsi" w:cstheme="minorHAnsi"/>
          <w:color w:val="000000"/>
        </w:rPr>
        <w:t xml:space="preserve"> (JEDZ)</w:t>
      </w:r>
      <w:r w:rsidRPr="00E44AF3">
        <w:rPr>
          <w:rFonts w:asciiTheme="minorHAnsi" w:hAnsiTheme="minorHAnsi" w:cstheme="minorHAnsi"/>
          <w:color w:val="000000"/>
        </w:rPr>
        <w:t xml:space="preserve">, o którym mowa w ust </w:t>
      </w:r>
      <w:r w:rsidR="003B2B75">
        <w:rPr>
          <w:rFonts w:asciiTheme="minorHAnsi" w:hAnsiTheme="minorHAnsi" w:cstheme="minorHAnsi"/>
          <w:color w:val="000000"/>
        </w:rPr>
        <w:t>2</w:t>
      </w:r>
      <w:r w:rsidRPr="00E44AF3">
        <w:rPr>
          <w:rFonts w:asciiTheme="minorHAnsi" w:hAnsiTheme="minorHAnsi" w:cstheme="minorHAnsi"/>
          <w:color w:val="000000"/>
        </w:rPr>
        <w:t xml:space="preserve"> pkt 1 składa każdy z Wykonawców. Oświadczenie ma potwierdzać spełnienie warunków udziału w postępowaniu oraz brak podstaw wykluczenia w zakresie, w którym każdy z Wykonawców wykazuje spełnianie warunków udziału w postępowaniu oraz brak podstaw wykluczenia. Oświadczenie o spełnianiu warunków udziału w postępowaniu składa każdy z wykonawców w zakresie, w którym potwierdza jego/ich spełnianie.</w:t>
      </w:r>
    </w:p>
    <w:p w14:paraId="1A3EA0EE" w14:textId="7BA037C0" w:rsidR="00CA1041" w:rsidRPr="00E44AF3"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Wykonawca, który zamierza powierzyć wykonanie części zamówienia podwykonawcom, w celu wykazania braku istnienia wobec nich podstaw wykluczenia z udziału w </w:t>
      </w:r>
      <w:r w:rsidRPr="00A52DB7">
        <w:rPr>
          <w:rFonts w:asciiTheme="minorHAnsi" w:hAnsiTheme="minorHAnsi" w:cstheme="minorHAnsi"/>
          <w:color w:val="000000"/>
        </w:rPr>
        <w:t>postępowaniu składa oświadczenie</w:t>
      </w:r>
      <w:r w:rsidRPr="00E44AF3">
        <w:rPr>
          <w:rFonts w:asciiTheme="minorHAnsi" w:hAnsiTheme="minorHAnsi" w:cstheme="minorHAnsi"/>
          <w:color w:val="000000"/>
        </w:rPr>
        <w:t xml:space="preserve"> </w:t>
      </w:r>
      <w:bookmarkStart w:id="8" w:name="_Hlk106959741"/>
      <w:r w:rsidRPr="00E44AF3">
        <w:rPr>
          <w:rFonts w:asciiTheme="minorHAnsi" w:hAnsiTheme="minorHAnsi" w:cstheme="minorHAnsi"/>
          <w:color w:val="000000"/>
        </w:rPr>
        <w:t xml:space="preserve">o którym mowa w art. 125 ust. 1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w:t>
      </w:r>
      <w:bookmarkEnd w:id="8"/>
      <w:r w:rsidRPr="00E44AF3">
        <w:rPr>
          <w:rFonts w:asciiTheme="minorHAnsi" w:hAnsiTheme="minorHAnsi" w:cstheme="minorHAnsi"/>
          <w:color w:val="000000"/>
        </w:rPr>
        <w:t>dotyczące tego podmiotu,</w:t>
      </w:r>
    </w:p>
    <w:p w14:paraId="6FB088B9" w14:textId="7B1F65B7" w:rsidR="00CA1041" w:rsidRPr="00A52DB7"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rPr>
      </w:pPr>
      <w:r w:rsidRPr="00E44AF3">
        <w:rPr>
          <w:rFonts w:asciiTheme="minorHAnsi" w:hAnsiTheme="minorHAnsi" w:cstheme="minorHAnsi"/>
          <w:color w:val="000000"/>
        </w:rPr>
        <w:t xml:space="preserve">Wykonawca, który powołuje się na zasoby innych podmiotów, w celu wykazania braku </w:t>
      </w:r>
      <w:r w:rsidRPr="00A52DB7">
        <w:rPr>
          <w:rFonts w:asciiTheme="minorHAnsi" w:hAnsiTheme="minorHAnsi" w:cstheme="minorHAnsi"/>
        </w:rPr>
        <w:t xml:space="preserve">istnienia wobec nich podstaw wykluczenia oraz spełnienia – w zakresie, w jakim powołuje </w:t>
      </w:r>
      <w:r w:rsidRPr="00E44AF3">
        <w:rPr>
          <w:rFonts w:asciiTheme="minorHAnsi" w:hAnsiTheme="minorHAnsi" w:cstheme="minorHAnsi"/>
          <w:color w:val="000000"/>
        </w:rPr>
        <w:t>się na ich zasoby – warunków udziału w postępowaniu załącza oświadczenie</w:t>
      </w:r>
      <w:r w:rsidR="009B411A">
        <w:rPr>
          <w:rFonts w:asciiTheme="minorHAnsi" w:hAnsiTheme="minorHAnsi" w:cstheme="minorHAnsi"/>
          <w:color w:val="000000"/>
        </w:rPr>
        <w:t xml:space="preserve">, o którym mowa w art. 125 ust. 1 ustawy </w:t>
      </w:r>
      <w:proofErr w:type="spellStart"/>
      <w:r w:rsidR="009B411A">
        <w:rPr>
          <w:rFonts w:asciiTheme="minorHAnsi" w:hAnsiTheme="minorHAnsi" w:cstheme="minorHAnsi"/>
          <w:color w:val="000000"/>
        </w:rPr>
        <w:t>Pzp</w:t>
      </w:r>
      <w:proofErr w:type="spellEnd"/>
      <w:r w:rsidRPr="00E44AF3">
        <w:rPr>
          <w:rFonts w:asciiTheme="minorHAnsi" w:hAnsiTheme="minorHAnsi" w:cstheme="minorHAnsi"/>
          <w:color w:val="000000"/>
        </w:rPr>
        <w:t xml:space="preserve"> tego </w:t>
      </w:r>
      <w:r w:rsidRPr="00A52DB7">
        <w:rPr>
          <w:rFonts w:asciiTheme="minorHAnsi" w:hAnsiTheme="minorHAnsi" w:cstheme="minorHAnsi"/>
        </w:rPr>
        <w:t>podmiotu (oświadczenie podmiotu udostępniającego zasoby)</w:t>
      </w:r>
      <w:r w:rsidR="00D046B5">
        <w:rPr>
          <w:rFonts w:asciiTheme="minorHAnsi" w:hAnsiTheme="minorHAnsi" w:cstheme="minorHAnsi"/>
        </w:rPr>
        <w:t>.</w:t>
      </w:r>
    </w:p>
    <w:p w14:paraId="42EE1EAC" w14:textId="492B9C1A" w:rsidR="00772DF7" w:rsidRDefault="00772DF7" w:rsidP="0000558E">
      <w:pPr>
        <w:pBdr>
          <w:top w:val="nil"/>
          <w:left w:val="nil"/>
          <w:bottom w:val="nil"/>
          <w:right w:val="nil"/>
          <w:between w:val="nil"/>
        </w:pBdr>
        <w:tabs>
          <w:tab w:val="num" w:pos="720"/>
        </w:tabs>
        <w:spacing w:after="0" w:line="240" w:lineRule="auto"/>
        <w:jc w:val="both"/>
        <w:rPr>
          <w:rFonts w:asciiTheme="minorHAnsi" w:hAnsiTheme="minorHAnsi" w:cstheme="minorHAnsi"/>
          <w:color w:val="000000"/>
        </w:rPr>
      </w:pPr>
      <w:r w:rsidRPr="00772DF7">
        <w:rPr>
          <w:rFonts w:asciiTheme="minorHAnsi" w:hAnsiTheme="minorHAnsi" w:cstheme="minorHAnsi"/>
          <w:b/>
          <w:bCs/>
          <w:color w:val="000000"/>
        </w:rPr>
        <w:t xml:space="preserve">Uwaga: </w:t>
      </w:r>
      <w:r w:rsidRPr="00772DF7">
        <w:rPr>
          <w:rFonts w:asciiTheme="minorHAnsi" w:hAnsiTheme="minorHAnsi" w:cstheme="minorHAnsi"/>
          <w:color w:val="000000"/>
        </w:rPr>
        <w:t xml:space="preserve">informacja o podstawach wykluczenia, o których mowa w art. 7 ust. 1 ustawy </w:t>
      </w:r>
      <w:bookmarkStart w:id="9" w:name="_Hlk107402238"/>
      <w:r w:rsidRPr="00772DF7">
        <w:rPr>
          <w:rFonts w:asciiTheme="minorHAnsi" w:hAnsiTheme="minorHAnsi" w:cstheme="minorHAnsi"/>
          <w:i/>
          <w:iCs/>
          <w:color w:val="000000"/>
        </w:rPr>
        <w:t>o szczególnych rozwiązaniach w zakresie przeciwdziałania wspieraniu agresji na Ukrainę oraz służących ochronie bezpieczeństwa narodowego</w:t>
      </w:r>
      <w:bookmarkEnd w:id="9"/>
      <w:r>
        <w:rPr>
          <w:rFonts w:asciiTheme="minorHAnsi" w:hAnsiTheme="minorHAnsi" w:cstheme="minorHAnsi"/>
          <w:b/>
          <w:bCs/>
          <w:i/>
          <w:iCs/>
          <w:color w:val="000000"/>
        </w:rPr>
        <w:t xml:space="preserve"> </w:t>
      </w:r>
      <w:r>
        <w:rPr>
          <w:rFonts w:asciiTheme="minorHAnsi" w:hAnsiTheme="minorHAnsi" w:cstheme="minorHAnsi"/>
          <w:color w:val="000000"/>
        </w:rPr>
        <w:t>winna być</w:t>
      </w:r>
      <w:r w:rsidRPr="00772DF7">
        <w:rPr>
          <w:rFonts w:asciiTheme="minorHAnsi" w:hAnsiTheme="minorHAnsi" w:cstheme="minorHAnsi"/>
          <w:color w:val="000000"/>
        </w:rPr>
        <w:t xml:space="preserve">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w:t>
      </w:r>
      <w:proofErr w:type="spellStart"/>
      <w:r w:rsidRPr="00772DF7">
        <w:rPr>
          <w:rFonts w:asciiTheme="minorHAnsi" w:hAnsiTheme="minorHAnsi" w:cstheme="minorHAnsi"/>
          <w:color w:val="000000"/>
        </w:rPr>
        <w:t>Pzp</w:t>
      </w:r>
      <w:proofErr w:type="spellEnd"/>
      <w:r w:rsidRPr="00772DF7">
        <w:rPr>
          <w:rFonts w:asciiTheme="minorHAnsi" w:hAnsiTheme="minorHAnsi" w:cstheme="minorHAnsi"/>
          <w:color w:val="000000"/>
        </w:rPr>
        <w:t xml:space="preserve"> w art. 108</w:t>
      </w:r>
      <w:r w:rsidR="00112420">
        <w:rPr>
          <w:rFonts w:asciiTheme="minorHAnsi" w:hAnsiTheme="minorHAnsi" w:cstheme="minorHAnsi"/>
          <w:color w:val="000000"/>
        </w:rPr>
        <w:t>).</w:t>
      </w:r>
    </w:p>
    <w:p w14:paraId="575EB7CC" w14:textId="3E8D4217" w:rsidR="00F21C31" w:rsidRPr="00F21C31" w:rsidRDefault="00F21C31"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r>
        <w:rPr>
          <w:rFonts w:asciiTheme="minorHAnsi" w:hAnsiTheme="minorHAnsi" w:cstheme="minorHAnsi"/>
          <w:color w:val="000000"/>
        </w:rPr>
        <w:t xml:space="preserve">1a) </w:t>
      </w:r>
      <w:bookmarkStart w:id="10" w:name="_Hlk106969404"/>
      <w:r w:rsidRPr="00F21C31">
        <w:rPr>
          <w:rFonts w:asciiTheme="minorHAnsi" w:hAnsiTheme="minorHAnsi" w:cstheme="minorHAnsi"/>
          <w:color w:val="000000"/>
        </w:rPr>
        <w:t>Na potwierdzenie, że w stosunku do danego wykonawcy nie zachodzi podstawa wykluczenia przewidziana w art. 5k rozporządzenia 833/2014 w brzmieniu nadanym rozporządzeniem 2022/576</w:t>
      </w:r>
      <w:bookmarkEnd w:id="10"/>
      <w:r w:rsidRPr="00F21C31">
        <w:rPr>
          <w:rFonts w:asciiTheme="minorHAnsi" w:hAnsiTheme="minorHAnsi" w:cstheme="minorHAnsi"/>
          <w:color w:val="000000"/>
        </w:rPr>
        <w:t xml:space="preserve">, wykonawca </w:t>
      </w:r>
      <w:r>
        <w:rPr>
          <w:rFonts w:asciiTheme="minorHAnsi" w:hAnsiTheme="minorHAnsi" w:cstheme="minorHAnsi"/>
          <w:color w:val="000000"/>
        </w:rPr>
        <w:t>składa</w:t>
      </w:r>
      <w:r w:rsidRPr="00F21C31">
        <w:rPr>
          <w:rFonts w:asciiTheme="minorHAnsi" w:hAnsiTheme="minorHAnsi" w:cstheme="minorHAnsi"/>
          <w:color w:val="000000"/>
        </w:rPr>
        <w:t> oświadczenie własne w poniższym zakresie</w:t>
      </w:r>
      <w:r w:rsidR="00AE6DE1">
        <w:rPr>
          <w:rFonts w:asciiTheme="minorHAnsi" w:hAnsiTheme="minorHAnsi" w:cstheme="minorHAnsi"/>
          <w:color w:val="000000"/>
        </w:rPr>
        <w:t xml:space="preserve"> </w:t>
      </w:r>
      <w:r w:rsidR="00AE6DE1" w:rsidRPr="00AE6DE1">
        <w:rPr>
          <w:rFonts w:asciiTheme="minorHAnsi" w:hAnsiTheme="minorHAnsi" w:cstheme="minorHAnsi"/>
          <w:b/>
          <w:bCs/>
          <w:color w:val="000000"/>
        </w:rPr>
        <w:t>(załącznik Nr 8 do SWZ)</w:t>
      </w:r>
      <w:r w:rsidRPr="00F21C31">
        <w:rPr>
          <w:rFonts w:asciiTheme="minorHAnsi" w:hAnsiTheme="minorHAnsi" w:cstheme="minorHAnsi"/>
          <w:color w:val="000000"/>
        </w:rPr>
        <w:t xml:space="preserve">, tj. że </w:t>
      </w:r>
      <w:bookmarkStart w:id="11" w:name="_Hlk106969607"/>
      <w:r w:rsidRPr="00F21C31">
        <w:rPr>
          <w:rFonts w:asciiTheme="minorHAnsi" w:hAnsiTheme="minorHAnsi" w:cstheme="minorHAnsi"/>
          <w:color w:val="000000"/>
        </w:rPr>
        <w:t>wykonawca nie jest:</w:t>
      </w:r>
    </w:p>
    <w:p w14:paraId="67BE03CB" w14:textId="77777777" w:rsidR="00F21C31" w:rsidRPr="00F21C31"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21C31">
        <w:rPr>
          <w:rFonts w:asciiTheme="minorHAnsi" w:hAnsiTheme="minorHAnsi" w:cstheme="minorHAnsi"/>
          <w:color w:val="000000"/>
        </w:rPr>
        <w:t>obywatelem rosyjskim, osobą fizyczną lub prawną, podmiotem lub organem z siedzibą w Rosji;</w:t>
      </w:r>
    </w:p>
    <w:p w14:paraId="7FA47828" w14:textId="77777777" w:rsidR="00F21C31" w:rsidRPr="00F21C31"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21C31">
        <w:rPr>
          <w:rFonts w:asciiTheme="minorHAnsi" w:hAnsiTheme="minorHAnsi" w:cstheme="minorHAnsi"/>
          <w:color w:val="000000"/>
        </w:rPr>
        <w:t>osobą prawną, podmiotem lub organem, do których prawa własności bezpośrednio lub pośrednio w ponad 50 % należą do obywateli rosyjskich lub osób fizycznych lub prawnych, podmiotów lub organów z siedzibą w Rosji;</w:t>
      </w:r>
    </w:p>
    <w:p w14:paraId="63A28892" w14:textId="77777777" w:rsidR="00F21C31" w:rsidRPr="00F21C31"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21C31">
        <w:rPr>
          <w:rFonts w:asciiTheme="minorHAnsi" w:hAnsiTheme="minorHAnsi" w:cstheme="minorHAnsi"/>
          <w:color w:val="000000"/>
        </w:rPr>
        <w:t>osobą fizyczną lub prawną, podmiotem lub organem działającym w imieniu lub pod kierunkiem:</w:t>
      </w:r>
    </w:p>
    <w:p w14:paraId="6D5E348F" w14:textId="77777777" w:rsidR="00F21C31" w:rsidRPr="00F21C31" w:rsidRDefault="00F21C31" w:rsidP="00CF5DA2">
      <w:pPr>
        <w:numPr>
          <w:ilvl w:val="1"/>
          <w:numId w:val="43"/>
        </w:numPr>
        <w:pBdr>
          <w:top w:val="nil"/>
          <w:left w:val="nil"/>
          <w:bottom w:val="nil"/>
          <w:right w:val="nil"/>
          <w:between w:val="nil"/>
        </w:pBdr>
        <w:tabs>
          <w:tab w:val="clear" w:pos="1440"/>
          <w:tab w:val="num" w:pos="720"/>
          <w:tab w:val="left" w:pos="851"/>
          <w:tab w:val="num" w:pos="1560"/>
        </w:tabs>
        <w:spacing w:after="0" w:line="240" w:lineRule="auto"/>
        <w:ind w:left="1560" w:hanging="273"/>
        <w:jc w:val="both"/>
        <w:rPr>
          <w:rFonts w:asciiTheme="minorHAnsi" w:hAnsiTheme="minorHAnsi" w:cstheme="minorHAnsi"/>
          <w:color w:val="000000"/>
        </w:rPr>
      </w:pPr>
      <w:r w:rsidRPr="00F21C31">
        <w:rPr>
          <w:rFonts w:asciiTheme="minorHAnsi" w:hAnsiTheme="minorHAnsi" w:cstheme="minorHAnsi"/>
          <w:color w:val="000000"/>
        </w:rPr>
        <w:t>obywateli rosyjskich lub osób fizycznych lub prawnych, podmiotów lub organów z siedzibą w Rosji lub</w:t>
      </w:r>
    </w:p>
    <w:p w14:paraId="521344E3" w14:textId="77777777" w:rsidR="00F21C31" w:rsidRPr="00F21C31" w:rsidRDefault="00F21C31" w:rsidP="00CF5DA2">
      <w:pPr>
        <w:numPr>
          <w:ilvl w:val="1"/>
          <w:numId w:val="43"/>
        </w:numPr>
        <w:pBdr>
          <w:top w:val="nil"/>
          <w:left w:val="nil"/>
          <w:bottom w:val="nil"/>
          <w:right w:val="nil"/>
          <w:between w:val="nil"/>
        </w:pBdr>
        <w:tabs>
          <w:tab w:val="clear" w:pos="1440"/>
          <w:tab w:val="num" w:pos="720"/>
          <w:tab w:val="left" w:pos="851"/>
          <w:tab w:val="num" w:pos="1560"/>
        </w:tabs>
        <w:spacing w:after="0" w:line="240" w:lineRule="auto"/>
        <w:ind w:left="1560" w:hanging="273"/>
        <w:jc w:val="both"/>
        <w:rPr>
          <w:rFonts w:asciiTheme="minorHAnsi" w:hAnsiTheme="minorHAnsi" w:cstheme="minorHAnsi"/>
          <w:color w:val="000000"/>
        </w:rPr>
      </w:pPr>
      <w:r w:rsidRPr="00F21C31">
        <w:rPr>
          <w:rFonts w:asciiTheme="minorHAnsi" w:hAnsiTheme="minorHAnsi" w:cstheme="minorHAnsi"/>
          <w:color w:val="000000"/>
        </w:rPr>
        <w:t>osób prawnych, podmiotów lub organów, do których prawa własności bezpośrednio lub pośrednio w ponad 50 % należą do obywateli rosyjskich lub osób fizycznych lub prawnych, podmiotów lub organów z siedzibą w Rosji,</w:t>
      </w:r>
    </w:p>
    <w:p w14:paraId="55CE0C4D" w14:textId="77777777" w:rsidR="00CF5DA2" w:rsidRDefault="00CF5DA2"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p>
    <w:p w14:paraId="4846AAE1" w14:textId="4A8E7291" w:rsidR="00F21C31" w:rsidRPr="00F21C31" w:rsidRDefault="00F21C31"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r w:rsidRPr="00F21C31">
        <w:rPr>
          <w:rFonts w:asciiTheme="minorHAnsi" w:hAnsiTheme="minorHAnsi" w:cstheme="minorHAnsi"/>
          <w:color w:val="000000"/>
        </w:rPr>
        <w:t>oraz że żaden z jego podwykonawców, dostawców i podmiotów, na których zdolności wykonawca polega, w przypadku gdy przypada na nich ponad 10 % wartości zamówienia, nie należy do żadnej z powyższych kategorii podmiotów.</w:t>
      </w:r>
    </w:p>
    <w:bookmarkEnd w:id="11"/>
    <w:p w14:paraId="06B7D8C6" w14:textId="441B7491" w:rsidR="00CA1041" w:rsidRPr="00E44AF3" w:rsidRDefault="00CA1041" w:rsidP="0000558E">
      <w:pPr>
        <w:pBdr>
          <w:top w:val="nil"/>
          <w:left w:val="nil"/>
          <w:bottom w:val="nil"/>
          <w:right w:val="nil"/>
          <w:between w:val="nil"/>
        </w:pBdr>
        <w:spacing w:after="0" w:line="240" w:lineRule="auto"/>
        <w:jc w:val="both"/>
        <w:rPr>
          <w:rFonts w:asciiTheme="minorHAnsi" w:hAnsiTheme="minorHAnsi" w:cstheme="minorHAnsi"/>
          <w:color w:val="000000"/>
        </w:rPr>
      </w:pPr>
    </w:p>
    <w:p w14:paraId="552BCDA0" w14:textId="07C5B893" w:rsidR="00266465" w:rsidRPr="00E44AF3" w:rsidRDefault="00902582" w:rsidP="0000558E">
      <w:pPr>
        <w:pStyle w:val="Akapitzlist"/>
        <w:numPr>
          <w:ilvl w:val="1"/>
          <w:numId w:val="17"/>
        </w:numPr>
        <w:pBdr>
          <w:top w:val="nil"/>
          <w:left w:val="nil"/>
          <w:bottom w:val="nil"/>
          <w:right w:val="nil"/>
          <w:between w:val="nil"/>
        </w:pBdr>
        <w:jc w:val="both"/>
        <w:rPr>
          <w:rFonts w:asciiTheme="minorHAnsi" w:hAnsiTheme="minorHAnsi" w:cstheme="minorHAnsi"/>
          <w:color w:val="000000"/>
          <w:sz w:val="22"/>
          <w:szCs w:val="22"/>
        </w:rPr>
      </w:pPr>
      <w:r w:rsidRPr="00E44AF3">
        <w:rPr>
          <w:rFonts w:asciiTheme="minorHAnsi" w:hAnsiTheme="minorHAnsi" w:cstheme="minorHAnsi"/>
          <w:color w:val="000000"/>
          <w:sz w:val="22"/>
          <w:szCs w:val="22"/>
        </w:rPr>
        <w:t xml:space="preserve"> </w:t>
      </w:r>
      <w:r w:rsidRPr="00E44AF3">
        <w:rPr>
          <w:rFonts w:asciiTheme="minorHAnsi" w:hAnsiTheme="minorHAnsi" w:cstheme="minorHAnsi"/>
          <w:color w:val="000000"/>
          <w:sz w:val="22"/>
          <w:szCs w:val="22"/>
          <w:u w:val="single"/>
        </w:rPr>
        <w:t>podmiotowych środków dowodowych</w:t>
      </w:r>
      <w:r w:rsidRPr="00E44AF3">
        <w:rPr>
          <w:rFonts w:asciiTheme="minorHAnsi" w:hAnsiTheme="minorHAnsi" w:cstheme="minorHAnsi"/>
          <w:color w:val="000000"/>
          <w:sz w:val="22"/>
          <w:szCs w:val="22"/>
        </w:rPr>
        <w:t xml:space="preserve"> na potwierdzenie braku podstaw wykluczenia oraz na potwierdzenie spełniania warunków udziału w Postępowaniu. Wymaganymi w Postępowaniu podmiotowymi środkami dowodowymi są:</w:t>
      </w:r>
    </w:p>
    <w:p w14:paraId="0C7C6625" w14:textId="77777777" w:rsidR="00266465" w:rsidRPr="00E44AF3"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p w14:paraId="1B6745F4" w14:textId="77777777" w:rsidR="00266465" w:rsidRPr="00E44AF3" w:rsidRDefault="00902582" w:rsidP="0000558E">
      <w:pPr>
        <w:pBdr>
          <w:top w:val="nil"/>
          <w:left w:val="nil"/>
          <w:bottom w:val="nil"/>
          <w:right w:val="nil"/>
          <w:between w:val="nil"/>
        </w:pBdr>
        <w:spacing w:after="0" w:line="240" w:lineRule="auto"/>
        <w:ind w:left="360"/>
        <w:jc w:val="both"/>
        <w:rPr>
          <w:rFonts w:asciiTheme="minorHAnsi" w:hAnsiTheme="minorHAnsi" w:cstheme="minorHAnsi"/>
          <w:color w:val="000000"/>
          <w:u w:val="single"/>
        </w:rPr>
      </w:pPr>
      <w:r w:rsidRPr="00E44AF3">
        <w:rPr>
          <w:rFonts w:asciiTheme="minorHAnsi" w:hAnsiTheme="minorHAnsi" w:cstheme="minorHAnsi"/>
          <w:color w:val="000000"/>
          <w:u w:val="single"/>
        </w:rPr>
        <w:t>na potwierdzenie braku podstaw wykluczenia</w:t>
      </w:r>
      <w:bookmarkStart w:id="12" w:name="bookmark=id.30j0zll" w:colFirst="0" w:colLast="0"/>
      <w:bookmarkEnd w:id="12"/>
    </w:p>
    <w:p w14:paraId="63F35112" w14:textId="77777777" w:rsidR="00266465" w:rsidRPr="00E44AF3"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u w:val="single"/>
        </w:rPr>
      </w:pPr>
    </w:p>
    <w:p w14:paraId="0879F88F" w14:textId="77777777" w:rsidR="00266465" w:rsidRPr="00E44AF3"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informacja z Krajowego Rejestru Karnego w zakresie:</w:t>
      </w:r>
    </w:p>
    <w:p w14:paraId="4A413155" w14:textId="77777777" w:rsidR="00266465" w:rsidRPr="00E44AF3" w:rsidRDefault="00902582" w:rsidP="0000558E">
      <w:pPr>
        <w:numPr>
          <w:ilvl w:val="0"/>
          <w:numId w:val="2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art. 108 ust. 1 pkt 1 i 2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w:t>
      </w:r>
    </w:p>
    <w:p w14:paraId="4159D073" w14:textId="678C70C6" w:rsidR="0053754D" w:rsidRPr="00E44AF3" w:rsidRDefault="00902582" w:rsidP="0000558E">
      <w:pPr>
        <w:numPr>
          <w:ilvl w:val="0"/>
          <w:numId w:val="2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lastRenderedPageBreak/>
        <w:t xml:space="preserve">art. 108 ust. 1 pkt 4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w:t>
      </w:r>
    </w:p>
    <w:p w14:paraId="3E0E7044" w14:textId="77777777" w:rsidR="00266465" w:rsidRPr="00E44AF3" w:rsidRDefault="00902582" w:rsidP="0000558E">
      <w:pPr>
        <w:spacing w:after="0" w:line="240" w:lineRule="auto"/>
        <w:ind w:firstLine="708"/>
        <w:jc w:val="both"/>
        <w:rPr>
          <w:rFonts w:asciiTheme="minorHAnsi" w:hAnsiTheme="minorHAnsi" w:cstheme="minorHAnsi"/>
        </w:rPr>
      </w:pPr>
      <w:r w:rsidRPr="00E44AF3">
        <w:rPr>
          <w:rFonts w:asciiTheme="minorHAnsi" w:hAnsiTheme="minorHAnsi" w:cstheme="minorHAnsi"/>
        </w:rPr>
        <w:t>- sporządzona nie wcześniej niż 6 miesięcy przed jej złożeniem,</w:t>
      </w:r>
    </w:p>
    <w:p w14:paraId="4AF5ACD4" w14:textId="639A62ED" w:rsidR="00266465" w:rsidRPr="00E44AF3"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b/>
          <w:color w:val="000000"/>
          <w:u w:val="single"/>
        </w:rPr>
      </w:pPr>
      <w:r w:rsidRPr="00E44AF3">
        <w:rPr>
          <w:rFonts w:asciiTheme="minorHAnsi" w:hAnsiTheme="minorHAnsi" w:cstheme="minorHAnsi"/>
          <w:color w:val="000000"/>
        </w:rPr>
        <w:t xml:space="preserve">oświadczenie Wykonawcy, w zakresie art. 108 ust. 1 pkt 5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o braku przynależności do tej samej grupy kapitałowej w rozumieniu ustawy z dnia 16 lutego 2007 r. o ochronie konkurencji i konsumentów (</w:t>
      </w:r>
      <w:proofErr w:type="spellStart"/>
      <w:r w:rsidRPr="00E44AF3">
        <w:rPr>
          <w:rFonts w:asciiTheme="minorHAnsi" w:hAnsiTheme="minorHAnsi" w:cstheme="minorHAnsi"/>
          <w:color w:val="000000"/>
        </w:rPr>
        <w:t>t.j</w:t>
      </w:r>
      <w:proofErr w:type="spellEnd"/>
      <w:r w:rsidRPr="00E44AF3">
        <w:rPr>
          <w:rFonts w:asciiTheme="minorHAnsi" w:hAnsiTheme="minorHAnsi" w:cstheme="minorHAnsi"/>
          <w:color w:val="000000"/>
        </w:rPr>
        <w:t xml:space="preserve">.: Dz.U. z 2021 r.,  poz. 275),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t>
      </w:r>
      <w:r w:rsidRPr="00E44AF3">
        <w:rPr>
          <w:rFonts w:asciiTheme="minorHAnsi" w:hAnsiTheme="minorHAnsi" w:cstheme="minorHAnsi"/>
          <w:b/>
          <w:color w:val="000000"/>
        </w:rPr>
        <w:t xml:space="preserve">wzór oświadczenia Wykonawcy o przynależności/braku przynależności do grupy kapitałowej – załącznik nr 6 do SWZ. </w:t>
      </w:r>
      <w:r w:rsidRPr="00E44AF3">
        <w:rPr>
          <w:rFonts w:asciiTheme="minorHAnsi" w:hAnsiTheme="minorHAnsi" w:cstheme="minorHAnsi"/>
          <w:color w:val="000000"/>
        </w:rPr>
        <w:t>W przypadku wykonawców wspólnie ubiegających się o zamówienie oświadcz</w:t>
      </w:r>
      <w:r w:rsidR="0053754D" w:rsidRPr="00E44AF3">
        <w:rPr>
          <w:rFonts w:asciiTheme="minorHAnsi" w:hAnsiTheme="minorHAnsi" w:cstheme="minorHAnsi"/>
          <w:color w:val="000000"/>
        </w:rPr>
        <w:t>enie składa, każdy z wykonawców,</w:t>
      </w:r>
    </w:p>
    <w:p w14:paraId="4DF42FD6" w14:textId="77777777" w:rsidR="00266465" w:rsidRPr="00E44AF3"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u w:val="single"/>
        </w:rPr>
      </w:pPr>
      <w:bookmarkStart w:id="13" w:name="_Hlk107474606"/>
      <w:r w:rsidRPr="00E44AF3">
        <w:rPr>
          <w:rFonts w:asciiTheme="minorHAnsi" w:hAnsiTheme="minorHAnsi" w:cstheme="minorHAnsi"/>
          <w:color w:val="000000"/>
        </w:rPr>
        <w:t xml:space="preserve">oświadczenie wykonawcy o aktualności informacji zawartych w oświadczeniu, o którym mowa w art. 125 ust. 1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w zakresie podstaw wykluczenia z postępowania wskazanych przez Zamawiającego, o których mowa w: </w:t>
      </w:r>
    </w:p>
    <w:p w14:paraId="2BDBF105" w14:textId="77777777" w:rsidR="00266465" w:rsidRPr="00E44AF3"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E44AF3">
        <w:rPr>
          <w:rFonts w:asciiTheme="minorHAnsi" w:hAnsiTheme="minorHAnsi" w:cstheme="minorHAnsi"/>
          <w:color w:val="000000"/>
        </w:rPr>
        <w:t xml:space="preserve">art. 108 ust. 1 pkt 3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w:t>
      </w:r>
    </w:p>
    <w:bookmarkEnd w:id="13"/>
    <w:p w14:paraId="2FBA2336" w14:textId="77777777" w:rsidR="00266465" w:rsidRPr="00E44AF3"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art. 108 ust. 1 pkt 4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dotyczących orzeczenia zakazu ubiegania się o zamówienie publiczne tytułem środka zapobiegawczego</w:t>
      </w:r>
    </w:p>
    <w:p w14:paraId="12E592A8" w14:textId="77777777" w:rsidR="00266465" w:rsidRPr="00E44AF3"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E44AF3">
        <w:rPr>
          <w:rFonts w:asciiTheme="minorHAnsi" w:hAnsiTheme="minorHAnsi" w:cstheme="minorHAnsi"/>
          <w:color w:val="000000"/>
        </w:rPr>
        <w:t xml:space="preserve">art. 108 ust. 1 pkt 5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dotyczących zawarcia z innymi wykonawcami porozumienia mającego na celu zakłócenie konkurencji,</w:t>
      </w:r>
    </w:p>
    <w:p w14:paraId="0C37E7D0" w14:textId="5C5A8A01" w:rsidR="00266465" w:rsidRPr="00E44AF3" w:rsidRDefault="0092136A"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E44AF3">
        <w:rPr>
          <w:rFonts w:asciiTheme="minorHAnsi" w:hAnsiTheme="minorHAnsi" w:cstheme="minorHAnsi"/>
          <w:color w:val="000000"/>
        </w:rPr>
        <w:t xml:space="preserve">art. 108 ust. 1 pkt 6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w:t>
      </w:r>
    </w:p>
    <w:p w14:paraId="34F4C2E2" w14:textId="09CA761F" w:rsidR="00266465" w:rsidRDefault="00902582" w:rsidP="0000558E">
      <w:pPr>
        <w:pBdr>
          <w:top w:val="nil"/>
          <w:left w:val="nil"/>
          <w:bottom w:val="nil"/>
          <w:right w:val="nil"/>
          <w:between w:val="nil"/>
        </w:pBdr>
        <w:spacing w:after="0" w:line="240" w:lineRule="auto"/>
        <w:ind w:left="709"/>
        <w:jc w:val="both"/>
        <w:rPr>
          <w:rFonts w:asciiTheme="minorHAnsi" w:hAnsiTheme="minorHAnsi" w:cstheme="minorHAnsi"/>
          <w:b/>
          <w:color w:val="000000"/>
        </w:rPr>
      </w:pPr>
      <w:r w:rsidRPr="00E44AF3">
        <w:rPr>
          <w:rFonts w:asciiTheme="minorHAnsi" w:hAnsiTheme="minorHAnsi" w:cstheme="minorHAnsi"/>
          <w:color w:val="000000"/>
        </w:rPr>
        <w:t xml:space="preserve">- </w:t>
      </w:r>
      <w:r w:rsidRPr="00E44AF3">
        <w:rPr>
          <w:rFonts w:asciiTheme="minorHAnsi" w:hAnsiTheme="minorHAnsi" w:cstheme="minorHAnsi"/>
          <w:b/>
          <w:color w:val="000000"/>
        </w:rPr>
        <w:t>wzór oświadczenia Wykonawcy o aktualności informacji zawart</w:t>
      </w:r>
      <w:r w:rsidR="0053754D" w:rsidRPr="00E44AF3">
        <w:rPr>
          <w:rFonts w:asciiTheme="minorHAnsi" w:hAnsiTheme="minorHAnsi" w:cstheme="minorHAnsi"/>
          <w:b/>
          <w:color w:val="000000"/>
        </w:rPr>
        <w:t xml:space="preserve">ych w JEDZ – załącznik </w:t>
      </w:r>
      <w:r w:rsidR="000E460D">
        <w:rPr>
          <w:rFonts w:asciiTheme="minorHAnsi" w:hAnsiTheme="minorHAnsi" w:cstheme="minorHAnsi"/>
          <w:b/>
          <w:color w:val="000000"/>
        </w:rPr>
        <w:t>7</w:t>
      </w:r>
      <w:r w:rsidR="0053754D" w:rsidRPr="00E44AF3">
        <w:rPr>
          <w:rFonts w:asciiTheme="minorHAnsi" w:hAnsiTheme="minorHAnsi" w:cstheme="minorHAnsi"/>
          <w:b/>
          <w:color w:val="000000"/>
        </w:rPr>
        <w:t xml:space="preserve"> do SWZ</w:t>
      </w:r>
    </w:p>
    <w:p w14:paraId="372234F1" w14:textId="132D0FA1" w:rsidR="007D37B3" w:rsidRDefault="007D37B3" w:rsidP="0000558E">
      <w:pPr>
        <w:pBdr>
          <w:top w:val="nil"/>
          <w:left w:val="nil"/>
          <w:bottom w:val="nil"/>
          <w:right w:val="nil"/>
          <w:between w:val="nil"/>
        </w:pBdr>
        <w:spacing w:after="0" w:line="240" w:lineRule="auto"/>
        <w:ind w:left="709"/>
        <w:jc w:val="both"/>
        <w:rPr>
          <w:b/>
          <w:bCs/>
        </w:rPr>
      </w:pPr>
      <w:r>
        <w:rPr>
          <w:rFonts w:asciiTheme="minorHAnsi" w:hAnsiTheme="minorHAnsi" w:cstheme="minorHAnsi"/>
          <w:bCs/>
          <w:color w:val="000000"/>
        </w:rPr>
        <w:t>4) oświadczenie wykonawcy, z</w:t>
      </w:r>
      <w:r>
        <w:t xml:space="preserve"> uwagi na treść przepisów art. 5k rozporządzenia 833/2014, zawierające wykaz podwykonawców i dostawców, na których przypada na ponad 10% wartości zamówienia, zaś w przypadku podmiotów, na których zdolności wykonawca polega – wskazania, czy wykonawca polega na zdolności tych podmiotów w zakresie odpowiadającym ponad 10% wartości zamówienia </w:t>
      </w:r>
      <w:r w:rsidRPr="007D37B3">
        <w:rPr>
          <w:b/>
          <w:bCs/>
        </w:rPr>
        <w:t>(</w:t>
      </w:r>
      <w:r w:rsidR="008F6216" w:rsidRPr="007D37B3">
        <w:rPr>
          <w:b/>
          <w:bCs/>
        </w:rPr>
        <w:t xml:space="preserve">wykonawca sporządza </w:t>
      </w:r>
      <w:r w:rsidRPr="007D37B3">
        <w:rPr>
          <w:b/>
          <w:bCs/>
        </w:rPr>
        <w:t>oświadczenie samodzielnie).</w:t>
      </w:r>
    </w:p>
    <w:p w14:paraId="47FDA08F" w14:textId="03C8840F" w:rsidR="00857D9F" w:rsidRDefault="00B769F4" w:rsidP="00857D9F">
      <w:pPr>
        <w:pBdr>
          <w:top w:val="nil"/>
          <w:left w:val="nil"/>
          <w:bottom w:val="nil"/>
          <w:right w:val="nil"/>
          <w:between w:val="nil"/>
        </w:pBdr>
        <w:spacing w:after="0" w:line="240" w:lineRule="auto"/>
        <w:ind w:left="709"/>
        <w:jc w:val="both"/>
      </w:pPr>
      <w:r>
        <w:t xml:space="preserve">5) </w:t>
      </w:r>
      <w:bookmarkStart w:id="14" w:name="_Hlk107403704"/>
      <w:r w:rsidR="00857D9F">
        <w:t xml:space="preserve">oświadczenie wykonawcy o aktualności informacji zawartych we wstępnym oświadczeniu, w zakresie podstaw wykluczenia z postępowania wskazanych przez Zamawiającego, o których mowa w: </w:t>
      </w:r>
    </w:p>
    <w:p w14:paraId="38198AAD" w14:textId="02BE1A1F" w:rsidR="00857D9F" w:rsidRDefault="00857D9F" w:rsidP="00857D9F">
      <w:pPr>
        <w:pBdr>
          <w:top w:val="nil"/>
          <w:left w:val="nil"/>
          <w:bottom w:val="nil"/>
          <w:right w:val="nil"/>
          <w:between w:val="nil"/>
        </w:pBdr>
        <w:spacing w:after="0" w:line="240" w:lineRule="auto"/>
        <w:ind w:left="709"/>
        <w:jc w:val="both"/>
      </w:pPr>
      <w:bookmarkStart w:id="15" w:name="_Hlk107475322"/>
      <w:r>
        <w:t xml:space="preserve">a) art. 7 ust. 1 ustawy </w:t>
      </w:r>
      <w:r w:rsidRPr="00772DF7">
        <w:rPr>
          <w:rFonts w:asciiTheme="minorHAnsi" w:hAnsiTheme="minorHAnsi" w:cstheme="minorHAnsi"/>
          <w:i/>
          <w:iCs/>
          <w:color w:val="000000"/>
        </w:rPr>
        <w:t>o szczególnych rozwiązaniach w zakresie przeciwdziałania wspieraniu agresji na Ukrainę oraz służących ochronie bezpieczeństwa narodowego</w:t>
      </w:r>
      <w:r>
        <w:t>,</w:t>
      </w:r>
    </w:p>
    <w:p w14:paraId="7A5D66A3" w14:textId="77777777" w:rsidR="00857D9F" w:rsidRDefault="00857D9F" w:rsidP="0000558E">
      <w:pPr>
        <w:pBdr>
          <w:top w:val="nil"/>
          <w:left w:val="nil"/>
          <w:bottom w:val="nil"/>
          <w:right w:val="nil"/>
          <w:between w:val="nil"/>
        </w:pBdr>
        <w:spacing w:after="0" w:line="240" w:lineRule="auto"/>
        <w:ind w:left="709"/>
        <w:jc w:val="both"/>
        <w:rPr>
          <w:rFonts w:asciiTheme="minorHAnsi" w:hAnsiTheme="minorHAnsi" w:cstheme="minorHAnsi"/>
          <w:color w:val="000000"/>
        </w:rPr>
      </w:pPr>
      <w:r>
        <w:rPr>
          <w:rFonts w:asciiTheme="minorHAnsi" w:hAnsiTheme="minorHAnsi" w:cstheme="minorHAnsi"/>
          <w:color w:val="000000"/>
        </w:rPr>
        <w:t xml:space="preserve">b) </w:t>
      </w:r>
      <w:r w:rsidR="00B769FD">
        <w:rPr>
          <w:rFonts w:asciiTheme="minorHAnsi" w:hAnsiTheme="minorHAnsi" w:cstheme="minorHAnsi"/>
          <w:color w:val="000000"/>
        </w:rPr>
        <w:t>art. 5k rozporządzenia 833/2014 w brzmieniu nadanym rozporządzeniem 2022/576</w:t>
      </w:r>
      <w:bookmarkEnd w:id="14"/>
      <w:r>
        <w:rPr>
          <w:rFonts w:asciiTheme="minorHAnsi" w:hAnsiTheme="minorHAnsi" w:cstheme="minorHAnsi"/>
          <w:color w:val="000000"/>
        </w:rPr>
        <w:t>,</w:t>
      </w:r>
    </w:p>
    <w:bookmarkEnd w:id="15"/>
    <w:p w14:paraId="1308DE2A" w14:textId="4C9A7341" w:rsidR="00B769F4" w:rsidRPr="00C34143" w:rsidRDefault="00B769FD" w:rsidP="0000558E">
      <w:pPr>
        <w:pBdr>
          <w:top w:val="nil"/>
          <w:left w:val="nil"/>
          <w:bottom w:val="nil"/>
          <w:right w:val="nil"/>
          <w:between w:val="nil"/>
        </w:pBdr>
        <w:spacing w:after="0" w:line="240" w:lineRule="auto"/>
        <w:ind w:left="709"/>
        <w:jc w:val="both"/>
        <w:rPr>
          <w:rFonts w:asciiTheme="minorHAnsi" w:hAnsiTheme="minorHAnsi" w:cstheme="minorHAnsi"/>
          <w:color w:val="000000"/>
        </w:rPr>
      </w:pPr>
      <w:r>
        <w:rPr>
          <w:rFonts w:asciiTheme="minorHAnsi" w:hAnsiTheme="minorHAnsi" w:cstheme="minorHAnsi"/>
          <w:i/>
          <w:iCs/>
          <w:color w:val="000000"/>
        </w:rPr>
        <w:t>–</w:t>
      </w:r>
      <w:r w:rsidR="00857D9F">
        <w:rPr>
          <w:rFonts w:asciiTheme="minorHAnsi" w:hAnsiTheme="minorHAnsi" w:cstheme="minorHAnsi"/>
          <w:color w:val="000000"/>
        </w:rPr>
        <w:t xml:space="preserve"> wzór oświadczenia o aktualności - </w:t>
      </w:r>
      <w:r w:rsidRPr="00B769FD">
        <w:rPr>
          <w:rFonts w:asciiTheme="minorHAnsi" w:hAnsiTheme="minorHAnsi" w:cstheme="minorHAnsi"/>
          <w:b/>
          <w:bCs/>
          <w:color w:val="000000"/>
        </w:rPr>
        <w:t>załącznik nr 9</w:t>
      </w:r>
      <w:r w:rsidR="00857D9F">
        <w:rPr>
          <w:rFonts w:asciiTheme="minorHAnsi" w:hAnsiTheme="minorHAnsi" w:cstheme="minorHAnsi"/>
          <w:b/>
          <w:bCs/>
          <w:color w:val="000000"/>
        </w:rPr>
        <w:t xml:space="preserve"> do SWZ</w:t>
      </w:r>
      <w:r w:rsidR="00C34143">
        <w:rPr>
          <w:rFonts w:asciiTheme="minorHAnsi" w:hAnsiTheme="minorHAnsi" w:cstheme="minorHAnsi"/>
          <w:i/>
          <w:iCs/>
          <w:color w:val="000000"/>
        </w:rPr>
        <w:t>.</w:t>
      </w:r>
    </w:p>
    <w:p w14:paraId="76AB7DA6" w14:textId="77777777" w:rsidR="0053754D" w:rsidRPr="00E44AF3" w:rsidRDefault="0053754D" w:rsidP="0000558E">
      <w:pPr>
        <w:pBdr>
          <w:top w:val="nil"/>
          <w:left w:val="nil"/>
          <w:bottom w:val="nil"/>
          <w:right w:val="nil"/>
          <w:between w:val="nil"/>
        </w:pBdr>
        <w:spacing w:after="0" w:line="240" w:lineRule="auto"/>
        <w:ind w:left="709"/>
        <w:jc w:val="both"/>
        <w:rPr>
          <w:rFonts w:asciiTheme="minorHAnsi" w:hAnsiTheme="minorHAnsi" w:cstheme="minorHAnsi"/>
          <w:color w:val="000000"/>
          <w:u w:val="single"/>
        </w:rPr>
      </w:pPr>
    </w:p>
    <w:p w14:paraId="2CE518D7" w14:textId="6BD4958F" w:rsidR="00266465" w:rsidRPr="00E44AF3" w:rsidRDefault="00902582" w:rsidP="0000558E">
      <w:pPr>
        <w:spacing w:after="0" w:line="240" w:lineRule="auto"/>
        <w:ind w:left="360"/>
        <w:jc w:val="both"/>
        <w:rPr>
          <w:rFonts w:asciiTheme="minorHAnsi" w:hAnsiTheme="minorHAnsi" w:cstheme="minorHAnsi"/>
        </w:rPr>
      </w:pPr>
      <w:r w:rsidRPr="00E44AF3">
        <w:rPr>
          <w:rFonts w:asciiTheme="minorHAnsi" w:hAnsiTheme="minorHAnsi" w:cstheme="minorHAnsi"/>
          <w:u w:val="single"/>
        </w:rPr>
        <w:t>na potwierdzenie spełniania warunków udziału w Postępowaniu:</w:t>
      </w:r>
    </w:p>
    <w:p w14:paraId="4EA34B4D" w14:textId="77777777" w:rsidR="00E13C85" w:rsidRPr="00E13C85" w:rsidRDefault="00E13C85" w:rsidP="00B02CC2">
      <w:pPr>
        <w:pStyle w:val="Akapitzlist"/>
        <w:numPr>
          <w:ilvl w:val="2"/>
          <w:numId w:val="36"/>
        </w:numPr>
        <w:pBdr>
          <w:top w:val="nil"/>
          <w:left w:val="nil"/>
          <w:bottom w:val="nil"/>
          <w:right w:val="nil"/>
          <w:between w:val="nil"/>
        </w:pBdr>
        <w:jc w:val="both"/>
        <w:rPr>
          <w:rFonts w:asciiTheme="minorHAnsi" w:hAnsiTheme="minorHAnsi" w:cstheme="minorHAnsi"/>
          <w:color w:val="000000"/>
          <w:sz w:val="22"/>
          <w:szCs w:val="22"/>
        </w:rPr>
      </w:pPr>
      <w:r w:rsidRPr="00E13C85">
        <w:rPr>
          <w:rFonts w:eastAsia="Times New Roman" w:cs="Times New Roman"/>
          <w:sz w:val="22"/>
          <w:szCs w:val="22"/>
          <w:lang w:eastAsia="pl-PL"/>
        </w:rPr>
        <w:t>aktualna licencja na przewóz osób;</w:t>
      </w:r>
    </w:p>
    <w:p w14:paraId="486844E0" w14:textId="0FAB7E35" w:rsidR="00E13C85" w:rsidRDefault="00E13C85" w:rsidP="00B02CC2">
      <w:pPr>
        <w:pStyle w:val="Akapitzlist"/>
        <w:numPr>
          <w:ilvl w:val="2"/>
          <w:numId w:val="36"/>
        </w:numPr>
        <w:pBdr>
          <w:top w:val="nil"/>
          <w:left w:val="nil"/>
          <w:bottom w:val="nil"/>
          <w:right w:val="nil"/>
          <w:between w:val="nil"/>
        </w:pBdr>
        <w:jc w:val="both"/>
        <w:rPr>
          <w:rFonts w:asciiTheme="minorHAnsi" w:hAnsiTheme="minorHAnsi" w:cstheme="minorHAnsi"/>
          <w:color w:val="000000"/>
          <w:sz w:val="22"/>
          <w:szCs w:val="22"/>
        </w:rPr>
      </w:pPr>
      <w:r w:rsidRPr="00E13C85">
        <w:rPr>
          <w:rFonts w:asciiTheme="minorHAnsi" w:hAnsiTheme="minorHAnsi" w:cstheme="minorHAnsi"/>
          <w:color w:val="000000"/>
          <w:sz w:val="22"/>
          <w:szCs w:val="22"/>
        </w:rPr>
        <w:t>wykaz usług wykonanych ,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wg załącznika do SWZ,</w:t>
      </w:r>
    </w:p>
    <w:p w14:paraId="755A030D" w14:textId="223CC057" w:rsidR="00B02CC2" w:rsidRPr="00E44AF3" w:rsidRDefault="00E13C85" w:rsidP="00B02CC2">
      <w:pPr>
        <w:pStyle w:val="Akapitzlist"/>
        <w:numPr>
          <w:ilvl w:val="2"/>
          <w:numId w:val="36"/>
        </w:numPr>
        <w:pBdr>
          <w:top w:val="nil"/>
          <w:left w:val="nil"/>
          <w:bottom w:val="nil"/>
          <w:right w:val="nil"/>
          <w:between w:val="nil"/>
        </w:pBdr>
        <w:jc w:val="both"/>
        <w:rPr>
          <w:rFonts w:asciiTheme="minorHAnsi" w:hAnsiTheme="minorHAnsi" w:cstheme="minorHAnsi"/>
          <w:color w:val="000000"/>
          <w:sz w:val="22"/>
          <w:szCs w:val="22"/>
        </w:rPr>
      </w:pPr>
      <w:r w:rsidRPr="00E13C85">
        <w:rPr>
          <w:rFonts w:asciiTheme="minorHAnsi" w:hAnsiTheme="minorHAnsi" w:cstheme="minorHAnsi"/>
          <w:color w:val="000000"/>
          <w:sz w:val="22"/>
          <w:szCs w:val="22"/>
        </w:rPr>
        <w:lastRenderedPageBreak/>
        <w:t>wykaz narzędzi, wyposażenia zakładu lub urządzeń technicznych – pojazdów, dostępnych wykonawcy w celu wykonania zamówienia publicznego wraz z informacją o podstawie do dysponowania tymi zasobami zgodnie z załącznikiem do SIWZ.</w:t>
      </w:r>
    </w:p>
    <w:p w14:paraId="7FC4531C" w14:textId="50EDC818" w:rsidR="00266465" w:rsidRPr="00E44AF3" w:rsidRDefault="00902582"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Jeżeli Wykonawca ma siedzib</w:t>
      </w:r>
      <w:sdt>
        <w:sdtPr>
          <w:rPr>
            <w:rFonts w:asciiTheme="minorHAnsi" w:hAnsiTheme="minorHAnsi" w:cstheme="minorHAnsi"/>
          </w:rPr>
          <w:tag w:val="goog_rdk_3"/>
          <w:id w:val="204994135"/>
        </w:sdtPr>
        <w:sdtEndPr/>
        <w:sdtContent>
          <w:r w:rsidRPr="00E44AF3">
            <w:rPr>
              <w:rFonts w:asciiTheme="minorHAnsi" w:hAnsiTheme="minorHAnsi" w:cstheme="minorHAnsi"/>
              <w:color w:val="000000"/>
            </w:rPr>
            <w:t>ę</w:t>
          </w:r>
        </w:sdtContent>
      </w:sdt>
      <w:r w:rsidR="007E639C" w:rsidRPr="00E44AF3">
        <w:rPr>
          <w:rFonts w:asciiTheme="minorHAnsi" w:hAnsiTheme="minorHAnsi" w:cstheme="minorHAnsi"/>
        </w:rPr>
        <w:t xml:space="preserve"> </w:t>
      </w:r>
      <w:r w:rsidRPr="00E44AF3">
        <w:rPr>
          <w:rFonts w:asciiTheme="minorHAnsi" w:hAnsiTheme="minorHAnsi" w:cstheme="minorHAnsi"/>
          <w:color w:val="000000"/>
        </w:rPr>
        <w:t>lub miejsce zamieszkania poza granicami Rzeczypospolitej Polskiej, zamiast</w:t>
      </w:r>
      <w:bookmarkStart w:id="16" w:name="bookmark=id.1fob9te" w:colFirst="0" w:colLast="0"/>
      <w:bookmarkEnd w:id="16"/>
      <w:r w:rsidRPr="00E44AF3">
        <w:rPr>
          <w:rFonts w:asciiTheme="minorHAnsi" w:hAnsiTheme="minorHAnsi" w:cstheme="minorHAnsi"/>
          <w:color w:val="000000"/>
        </w:rPr>
        <w:t xml:space="preserve"> informacji z Krajowego Rejestru Karnego, składa informację z odpowiedniego rejestru, takiego jak rejestr sądowy, albo - w przypadku braku takiego rejestru - inny równoważny dokument wydany przez właściwy organ sądowy lub administracyjny kraju, w którym Wykonawca ma siedzibę lub miejsce zamieszkania, w zakresie, o którym mowa powyżej w </w:t>
      </w:r>
      <w:r w:rsidR="00A52DB7">
        <w:rPr>
          <w:rFonts w:asciiTheme="minorHAnsi" w:hAnsiTheme="minorHAnsi" w:cstheme="minorHAnsi"/>
          <w:color w:val="000000"/>
        </w:rPr>
        <w:t>pkt</w:t>
      </w:r>
      <w:r w:rsidRPr="00E44AF3">
        <w:rPr>
          <w:rFonts w:asciiTheme="minorHAnsi" w:hAnsiTheme="minorHAnsi" w:cstheme="minorHAnsi"/>
          <w:color w:val="000000"/>
        </w:rPr>
        <w:t xml:space="preserve">. 2 </w:t>
      </w:r>
      <w:proofErr w:type="spellStart"/>
      <w:r w:rsidR="00A52DB7">
        <w:rPr>
          <w:rFonts w:asciiTheme="minorHAnsi" w:hAnsiTheme="minorHAnsi" w:cstheme="minorHAnsi"/>
          <w:color w:val="000000"/>
        </w:rPr>
        <w:t>p</w:t>
      </w:r>
      <w:r w:rsidRPr="00E44AF3">
        <w:rPr>
          <w:rFonts w:asciiTheme="minorHAnsi" w:hAnsiTheme="minorHAnsi" w:cstheme="minorHAnsi"/>
          <w:color w:val="000000"/>
        </w:rPr>
        <w:t>pkt</w:t>
      </w:r>
      <w:proofErr w:type="spellEnd"/>
      <w:r w:rsidRPr="00E44AF3">
        <w:rPr>
          <w:rFonts w:asciiTheme="minorHAnsi" w:hAnsiTheme="minorHAnsi" w:cstheme="minorHAnsi"/>
          <w:color w:val="000000"/>
        </w:rPr>
        <w:t xml:space="preserve"> 1).</w:t>
      </w:r>
    </w:p>
    <w:p w14:paraId="29B54F56" w14:textId="77777777" w:rsidR="00266465" w:rsidRPr="00E44AF3" w:rsidRDefault="00902582"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Jeżeli w kraju, w którym Wykonawca </w:t>
      </w:r>
      <w:bookmarkStart w:id="17" w:name="bookmark=id.3znysh7" w:colFirst="0" w:colLast="0"/>
      <w:bookmarkEnd w:id="17"/>
      <w:r w:rsidRPr="00E44AF3">
        <w:rPr>
          <w:rFonts w:asciiTheme="minorHAnsi" w:hAnsiTheme="minorHAnsi" w:cstheme="minorHAnsi"/>
          <w:color w:val="000000"/>
        </w:rPr>
        <w:t xml:space="preserve">ma siedzibę lub miejsce zamieszkania, nie wydaje się dokumentów, o których mowa w ust. 2,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 jeżeli w kraju, w którym Wykonawca ma siedzibę lub miejsce zamieszkania nie ma przepisów o oświadczeniu pod przysięgą - złożone przed organem sądowym lub administracyjnym, notariuszem, organem samorządu zawodowego lub gospodarczego, właściwym ze względu na siedzibę lub miejsce zamieszkania Wykonawcy. </w:t>
      </w:r>
    </w:p>
    <w:p w14:paraId="2BB15AF4" w14:textId="6BB25BA2" w:rsidR="00266465" w:rsidRDefault="00902582"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zakresie nieuregulowanym w SWZ, zastosowanie mają przepisy Rozporządzenia Ministra Rozwoju, Pracy i Technologii z dnia 23 grudnia 2020 r. w sprawie podmiotowych środków dowodowych oraz innych dokumentów lub oświadczeń, jakich moż</w:t>
      </w:r>
      <w:sdt>
        <w:sdtPr>
          <w:rPr>
            <w:rFonts w:asciiTheme="minorHAnsi" w:hAnsiTheme="minorHAnsi" w:cstheme="minorHAnsi"/>
          </w:rPr>
          <w:tag w:val="goog_rdk_6"/>
          <w:id w:val="371504156"/>
        </w:sdtPr>
        <w:sdtEndPr/>
        <w:sdtContent>
          <w:r w:rsidRPr="00E44AF3">
            <w:rPr>
              <w:rFonts w:asciiTheme="minorHAnsi" w:hAnsiTheme="minorHAnsi" w:cstheme="minorHAnsi"/>
              <w:color w:val="000000"/>
            </w:rPr>
            <w:t>e</w:t>
          </w:r>
        </w:sdtContent>
      </w:sdt>
      <w:sdt>
        <w:sdtPr>
          <w:rPr>
            <w:rFonts w:asciiTheme="minorHAnsi" w:hAnsiTheme="minorHAnsi" w:cstheme="minorHAnsi"/>
          </w:rPr>
          <w:tag w:val="goog_rdk_7"/>
          <w:id w:val="-165100126"/>
          <w:showingPlcHdr/>
        </w:sdtPr>
        <w:sdtEndPr/>
        <w:sdtContent>
          <w:r w:rsidR="00201A08" w:rsidRPr="00E44AF3">
            <w:rPr>
              <w:rFonts w:asciiTheme="minorHAnsi" w:hAnsiTheme="minorHAnsi" w:cstheme="minorHAnsi"/>
            </w:rPr>
            <w:t xml:space="preserve">     </w:t>
          </w:r>
        </w:sdtContent>
      </w:sdt>
      <w:r w:rsidRPr="00E44AF3">
        <w:rPr>
          <w:rFonts w:asciiTheme="minorHAnsi" w:hAnsiTheme="minorHAnsi" w:cstheme="minorHAnsi"/>
          <w:color w:val="000000"/>
        </w:rPr>
        <w:t xml:space="preserve"> żądać zamawiający od wykonawcy (Dz. U. z 2020 r. poz. 2415).</w:t>
      </w:r>
    </w:p>
    <w:p w14:paraId="3472548E" w14:textId="03E97F8F" w:rsidR="005D5606" w:rsidRPr="00E44AF3" w:rsidRDefault="005D5606"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Jeżeli z uzasadnionej przyczyny Wykonawca nie może złożyć wymaganych przez Zamawiającego podmiotowych środków dowodowych, o których mowa w </w:t>
      </w:r>
      <w:proofErr w:type="spellStart"/>
      <w:r>
        <w:rPr>
          <w:rFonts w:asciiTheme="minorHAnsi" w:hAnsiTheme="minorHAnsi" w:cstheme="minorHAnsi"/>
          <w:color w:val="000000"/>
        </w:rPr>
        <w:t>ppkt</w:t>
      </w:r>
      <w:proofErr w:type="spellEnd"/>
      <w:r>
        <w:rPr>
          <w:rFonts w:asciiTheme="minorHAnsi" w:hAnsiTheme="minorHAnsi" w:cstheme="minorHAnsi"/>
          <w:color w:val="000000"/>
        </w:rPr>
        <w:t>. 3 i 4, Wykonawca składa inne podmiotowe środki dowodowe, które w wystarczający sposób potwierdzają spełnianie opisanego przez Zamawiającego warunku udziału w postępowaniu dotyczącego sytuacji ekonomicznej lub finansowej.</w:t>
      </w:r>
    </w:p>
    <w:p w14:paraId="4DFB0BC5" w14:textId="77777777" w:rsidR="00266465" w:rsidRPr="00E44AF3" w:rsidRDefault="00902582" w:rsidP="0000558E">
      <w:pPr>
        <w:numPr>
          <w:ilvl w:val="0"/>
          <w:numId w:val="36"/>
        </w:numPr>
        <w:pBdr>
          <w:top w:val="nil"/>
          <w:left w:val="nil"/>
          <w:bottom w:val="nil"/>
          <w:right w:val="nil"/>
          <w:between w:val="nil"/>
        </w:pBdr>
        <w:spacing w:after="0" w:line="240" w:lineRule="auto"/>
        <w:rPr>
          <w:rFonts w:asciiTheme="minorHAnsi" w:hAnsiTheme="minorHAnsi" w:cstheme="minorHAnsi"/>
          <w:color w:val="000000"/>
          <w:u w:val="single"/>
        </w:rPr>
      </w:pPr>
      <w:bookmarkStart w:id="18" w:name="bookmark=id.2et92p0" w:colFirst="0" w:colLast="0"/>
      <w:bookmarkEnd w:id="18"/>
      <w:r w:rsidRPr="00E44AF3">
        <w:rPr>
          <w:rFonts w:asciiTheme="minorHAnsi" w:hAnsiTheme="minorHAnsi" w:cstheme="minorHAnsi"/>
          <w:color w:val="000000"/>
        </w:rPr>
        <w:t xml:space="preserve">Zamawiający nie wymaga składania </w:t>
      </w:r>
      <w:r w:rsidRPr="00E44AF3">
        <w:rPr>
          <w:rFonts w:asciiTheme="minorHAnsi" w:hAnsiTheme="minorHAnsi" w:cstheme="minorHAnsi"/>
          <w:color w:val="000000"/>
          <w:u w:val="single"/>
        </w:rPr>
        <w:t xml:space="preserve">przedmiotowych środków dowodowych. </w:t>
      </w:r>
    </w:p>
    <w:p w14:paraId="32FF6932" w14:textId="77777777" w:rsidR="00266465" w:rsidRPr="00E44AF3" w:rsidRDefault="00266465" w:rsidP="0000558E">
      <w:pPr>
        <w:pBdr>
          <w:top w:val="nil"/>
          <w:left w:val="nil"/>
          <w:bottom w:val="nil"/>
          <w:right w:val="nil"/>
          <w:between w:val="nil"/>
        </w:pBdr>
        <w:spacing w:after="0" w:line="240" w:lineRule="auto"/>
        <w:ind w:left="708"/>
        <w:rPr>
          <w:rFonts w:asciiTheme="minorHAnsi" w:hAnsiTheme="minorHAnsi" w:cstheme="minorHAnsi"/>
          <w:color w:val="000000"/>
        </w:rPr>
      </w:pPr>
    </w:p>
    <w:tbl>
      <w:tblPr>
        <w:tblStyle w:val="1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683C04C9" w14:textId="77777777">
        <w:tc>
          <w:tcPr>
            <w:tcW w:w="9017" w:type="dxa"/>
            <w:shd w:val="clear" w:color="auto" w:fill="E7E6E6"/>
          </w:tcPr>
          <w:p w14:paraId="0B737AD5"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WYKONAWCY WSPÓLNIE UBIEGAJACY SIĘ O ZAMÓWIENIE  </w:t>
            </w:r>
          </w:p>
        </w:tc>
      </w:tr>
    </w:tbl>
    <w:p w14:paraId="7D455EBC"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Wykonawcy mogą wspólnie ubiegać się o udzielenie zamówienia. W takim przypadku muszą ustanowić pełnomocnika do reprezentowania ich w postępowaniu, albo do reprezentowania w postępowaniu i zawarcia umowy w sprawie zamówienia publicznego.</w:t>
      </w:r>
    </w:p>
    <w:p w14:paraId="69505DD0"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Dokument pełnomocnictwa powinien:</w:t>
      </w:r>
    </w:p>
    <w:p w14:paraId="4B2BD6CB" w14:textId="77777777" w:rsidR="00266465" w:rsidRPr="00E44AF3"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E44AF3">
        <w:rPr>
          <w:rFonts w:asciiTheme="minorHAnsi" w:hAnsiTheme="minorHAnsi" w:cstheme="minorHAnsi"/>
        </w:rPr>
        <w:t>określać postępowanie o udzielenie zamówienia, którego dotyczy,</w:t>
      </w:r>
    </w:p>
    <w:p w14:paraId="6BDC089A" w14:textId="77777777" w:rsidR="00266465" w:rsidRPr="00E44AF3"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E44AF3">
        <w:rPr>
          <w:rFonts w:asciiTheme="minorHAnsi" w:hAnsiTheme="minorHAnsi" w:cstheme="minorHAnsi"/>
        </w:rPr>
        <w:t>wymieniać Wykonawców ubiegających się wspólnie o udzielenie zamówienia (mocodawców),</w:t>
      </w:r>
    </w:p>
    <w:p w14:paraId="7342FA7F" w14:textId="77777777" w:rsidR="00266465" w:rsidRPr="00E44AF3"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E44AF3">
        <w:rPr>
          <w:rFonts w:asciiTheme="minorHAnsi" w:hAnsiTheme="minorHAnsi" w:cstheme="minorHAnsi"/>
        </w:rPr>
        <w:t>określać osobę pełnomocnika oraz zakres jego umocowania.</w:t>
      </w:r>
    </w:p>
    <w:p w14:paraId="6B90D265"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Dokument pełnomocnictwa musi być podpisany przez wszystkich Wykonawców ubiegających się wspólnie o zamówienie publiczne.</w:t>
      </w:r>
    </w:p>
    <w:p w14:paraId="2DE45B10" w14:textId="3DACF141"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Pełnomocnictwo powinno zostać złożone w postaci elektronicznej i opatrzone kwalifikowanym podpisem elektronicznym. W przypadku gdy oryginalne pełnomocnictwo, został</w:t>
      </w:r>
      <w:sdt>
        <w:sdtPr>
          <w:rPr>
            <w:rFonts w:asciiTheme="minorHAnsi" w:hAnsiTheme="minorHAnsi" w:cstheme="minorHAnsi"/>
          </w:rPr>
          <w:tag w:val="goog_rdk_8"/>
          <w:id w:val="915898518"/>
        </w:sdtPr>
        <w:sdtEndPr/>
        <w:sdtContent>
          <w:r w:rsidRPr="00E44AF3">
            <w:rPr>
              <w:rFonts w:asciiTheme="minorHAnsi" w:hAnsiTheme="minorHAnsi" w:cstheme="minorHAnsi"/>
            </w:rPr>
            <w:t>o</w:t>
          </w:r>
        </w:sdtContent>
      </w:sdt>
      <w:r w:rsidRPr="00E44AF3">
        <w:rPr>
          <w:rFonts w:asciiTheme="minorHAnsi" w:hAnsiTheme="minorHAnsi" w:cstheme="minorHAnsi"/>
        </w:rPr>
        <w:t xml:space="preserve">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o którym mowa w zdaniu poprzednim dokonuje mocodawca.</w:t>
      </w:r>
    </w:p>
    <w:p w14:paraId="2C863DB8"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Wszelka korespondencja dokonywana będzie wyłącznie z podmiotem występującym jako pełnomocnik, na adres wskazany do korespondencji.</w:t>
      </w:r>
      <w:bookmarkStart w:id="19" w:name="bookmark=id.3dy6vkm" w:colFirst="0" w:colLast="0"/>
      <w:bookmarkStart w:id="20" w:name="bookmark=id.tyjcwt" w:colFirst="0" w:colLast="0"/>
      <w:bookmarkStart w:id="21" w:name="bookmark=id.1t3h5sf" w:colFirst="0" w:colLast="0"/>
      <w:bookmarkEnd w:id="19"/>
      <w:bookmarkEnd w:id="20"/>
      <w:bookmarkEnd w:id="21"/>
    </w:p>
    <w:p w14:paraId="34FA8B92"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W przypadku Wykonawców wspólnie ubiegających się o udzielenie zamówienia, żaden z nich nie może podlegać wykluczeniu na podstawie znajdujących zastosowanie w Postępowaniu przesłanek wykluczenia.</w:t>
      </w:r>
    </w:p>
    <w:p w14:paraId="0AC91DB5" w14:textId="58B94CDC" w:rsidR="00266465" w:rsidRPr="00E44AF3" w:rsidRDefault="00902582" w:rsidP="0000558E">
      <w:pPr>
        <w:widowControl w:val="0"/>
        <w:numPr>
          <w:ilvl w:val="0"/>
          <w:numId w:val="4"/>
        </w:numPr>
        <w:tabs>
          <w:tab w:val="left" w:pos="405"/>
        </w:tabs>
        <w:spacing w:after="0" w:line="240" w:lineRule="auto"/>
        <w:ind w:left="380" w:hanging="380"/>
        <w:jc w:val="both"/>
        <w:rPr>
          <w:rFonts w:asciiTheme="minorHAnsi" w:hAnsiTheme="minorHAnsi" w:cstheme="minorHAnsi"/>
          <w:b/>
        </w:rPr>
      </w:pPr>
      <w:r w:rsidRPr="00E44AF3">
        <w:rPr>
          <w:rFonts w:asciiTheme="minorHAnsi" w:hAnsiTheme="minorHAnsi" w:cstheme="minorHAnsi"/>
        </w:rPr>
        <w:t xml:space="preserve">W przypadku wspólnego ubiegania się o zamówienie przez Wykonawców oświadczenie </w:t>
      </w:r>
      <w:r w:rsidRPr="00E44AF3">
        <w:rPr>
          <w:rFonts w:asciiTheme="minorHAnsi" w:hAnsiTheme="minorHAnsi" w:cstheme="minorHAnsi"/>
        </w:rPr>
        <w:lastRenderedPageBreak/>
        <w:t xml:space="preserve">o przynależności lub braku przynależności do tej samej grupy kapitałowej, o którym mowa w § 1 ust. 1 pkt 2 Rozporządzenia Ministra Rozwoju, Pracy i Technologii z dnia 23 grudnia 2020 r. w sprawie podmiotowych środków dowodowych oraz innych dokumentów lub oświadczeń, jakich może żądać zamawiający od wykonawcy, Dz.U. z 2020 r. poz. 2415, </w:t>
      </w:r>
      <w:r w:rsidRPr="00E44AF3">
        <w:rPr>
          <w:rFonts w:asciiTheme="minorHAnsi" w:hAnsiTheme="minorHAnsi" w:cstheme="minorHAnsi"/>
          <w:u w:val="single"/>
        </w:rPr>
        <w:t>składa każdy z Wykonawców</w:t>
      </w:r>
      <w:r w:rsidRPr="00E44AF3">
        <w:rPr>
          <w:rFonts w:asciiTheme="minorHAnsi" w:hAnsiTheme="minorHAnsi" w:cstheme="minorHAnsi"/>
        </w:rPr>
        <w:t xml:space="preserve"> - </w:t>
      </w:r>
      <w:r w:rsidRPr="00E44AF3">
        <w:rPr>
          <w:rFonts w:asciiTheme="minorHAnsi" w:hAnsiTheme="minorHAnsi" w:cstheme="minorHAnsi"/>
          <w:b/>
        </w:rPr>
        <w:t xml:space="preserve">Załącznik nr </w:t>
      </w:r>
      <w:r w:rsidR="00430436" w:rsidRPr="00E44AF3">
        <w:rPr>
          <w:rFonts w:asciiTheme="minorHAnsi" w:hAnsiTheme="minorHAnsi" w:cstheme="minorHAnsi"/>
          <w:b/>
        </w:rPr>
        <w:t>6</w:t>
      </w:r>
      <w:r w:rsidRPr="00E44AF3">
        <w:rPr>
          <w:rFonts w:asciiTheme="minorHAnsi" w:hAnsiTheme="minorHAnsi" w:cstheme="minorHAnsi"/>
          <w:b/>
        </w:rPr>
        <w:t xml:space="preserve"> do SWZ - Oświadczenie w sprawie przynależności do tej samej grupy kapitałowej.</w:t>
      </w:r>
    </w:p>
    <w:p w14:paraId="7A0194A4" w14:textId="77777777" w:rsidR="00266465" w:rsidRPr="00E44AF3" w:rsidRDefault="00902582" w:rsidP="0000558E">
      <w:pPr>
        <w:widowControl w:val="0"/>
        <w:numPr>
          <w:ilvl w:val="0"/>
          <w:numId w:val="4"/>
        </w:numPr>
        <w:tabs>
          <w:tab w:val="left" w:pos="405"/>
        </w:tabs>
        <w:spacing w:after="0" w:line="240" w:lineRule="auto"/>
        <w:ind w:left="380" w:hanging="380"/>
        <w:jc w:val="both"/>
        <w:rPr>
          <w:rFonts w:asciiTheme="minorHAnsi" w:hAnsiTheme="minorHAnsi" w:cstheme="minorHAnsi"/>
          <w:b/>
        </w:rPr>
      </w:pPr>
      <w:r w:rsidRPr="00E44AF3">
        <w:rPr>
          <w:rFonts w:asciiTheme="minorHAnsi" w:hAnsiTheme="minorHAnsi" w:cstheme="minorHAnsi"/>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29B058C2" w14:textId="0610E233" w:rsidR="00266465" w:rsidRDefault="00266465" w:rsidP="0000558E">
      <w:pPr>
        <w:spacing w:after="0" w:line="240" w:lineRule="auto"/>
        <w:ind w:left="352"/>
        <w:jc w:val="both"/>
        <w:rPr>
          <w:rFonts w:asciiTheme="minorHAnsi" w:hAnsiTheme="minorHAnsi" w:cstheme="minorHAnsi"/>
          <w:b/>
        </w:rPr>
      </w:pPr>
    </w:p>
    <w:tbl>
      <w:tblPr>
        <w:tblStyle w:val="14"/>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41E3817C" w14:textId="77777777">
        <w:tc>
          <w:tcPr>
            <w:tcW w:w="9017" w:type="dxa"/>
            <w:shd w:val="clear" w:color="auto" w:fill="E7E6E6"/>
          </w:tcPr>
          <w:p w14:paraId="6D49C3A5"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PODWYKONAWCY I PODMIOTY TRZECIE</w:t>
            </w:r>
          </w:p>
        </w:tc>
      </w:tr>
    </w:tbl>
    <w:p w14:paraId="4FEB454B" w14:textId="77777777" w:rsidR="00266465" w:rsidRPr="00E44AF3" w:rsidRDefault="00266465" w:rsidP="0000558E">
      <w:pPr>
        <w:spacing w:after="0" w:line="240" w:lineRule="auto"/>
        <w:ind w:left="352"/>
        <w:jc w:val="both"/>
        <w:rPr>
          <w:rFonts w:asciiTheme="minorHAnsi" w:hAnsiTheme="minorHAnsi" w:cstheme="minorHAnsi"/>
          <w:b/>
        </w:rPr>
      </w:pPr>
    </w:p>
    <w:p w14:paraId="0FCE2085" w14:textId="77777777" w:rsidR="00266465" w:rsidRPr="00E44AF3"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E44AF3">
        <w:rPr>
          <w:rFonts w:asciiTheme="minorHAnsi" w:hAnsiTheme="minorHAnsi" w:cstheme="minorHAnsi"/>
        </w:rPr>
        <w:t>Zamawiający dopuszcza udział podwykonawców w realizacji zamówienia. Zamawiający żąda wskazania przez Wykonawcę w ofercie części zamówienia, których wykonanie zamierza powierzyć podwykonawcom, oraz podania nazw ewentualnych podwykonawców, jeżeli są już znane.</w:t>
      </w:r>
    </w:p>
    <w:p w14:paraId="71C252B9" w14:textId="77777777" w:rsidR="00266465" w:rsidRPr="00E44AF3"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E44AF3">
        <w:rPr>
          <w:rFonts w:asciiTheme="minorHAnsi" w:hAnsiTheme="minorHAnsi" w:cstheme="minorHAnsi"/>
        </w:rPr>
        <w:t>Zamawiający zażąda, aby przed przystąpieniem do wykonania zamówienia Wykonawca podał nazwy albo imiona i nazwiska oraz dane kontaktowe podwykonawców i osób do kontaktu z nimi, zaangażowanych w usługi. Wykonawca zobowiązany jest zawiadamiać Zamawiającego o wszelkich zmianach danych, o których mowa w zdaniu pierwszym, w trakcie realizacji zamówienia, a także przekazywać informacje na temat nowych podwykonawców, którym w późniejszym okresie zamierza powierzyć realizację przedmiotu zamówienia.</w:t>
      </w:r>
    </w:p>
    <w:p w14:paraId="46EC7D31" w14:textId="77777777" w:rsidR="00266465" w:rsidRPr="00E44AF3"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E44AF3">
        <w:rPr>
          <w:rFonts w:asciiTheme="minorHAnsi" w:hAnsiTheme="minorHAnsi" w:cstheme="minorHAnsi"/>
        </w:rPr>
        <w:t xml:space="preserve">Wykonawca nie może wykonywać swego zobowiązania za pomocą takich podwykonawców, którzy podlegają wykluczeniu na podstawie ustanowionych w Postępowaniu przesłanek wykluczenia. W celu weryfikacji okoliczności o której mowa w zdaniu poprzednim Wykonawca przedstawi oświadczenie o którym mowa w art. 125 ust. 1 </w:t>
      </w:r>
      <w:proofErr w:type="spellStart"/>
      <w:r w:rsidRPr="00E44AF3">
        <w:rPr>
          <w:rFonts w:asciiTheme="minorHAnsi" w:hAnsiTheme="minorHAnsi" w:cstheme="minorHAnsi"/>
        </w:rPr>
        <w:t>P.z.p</w:t>
      </w:r>
      <w:proofErr w:type="spellEnd"/>
      <w:r w:rsidRPr="00E44AF3">
        <w:rPr>
          <w:rFonts w:asciiTheme="minorHAnsi" w:hAnsiTheme="minorHAnsi" w:cstheme="minorHAnsi"/>
        </w:rPr>
        <w:t xml:space="preserve">. </w:t>
      </w:r>
    </w:p>
    <w:p w14:paraId="7A0EEA63" w14:textId="77777777" w:rsidR="00266465" w:rsidRPr="00E44AF3" w:rsidRDefault="00902582" w:rsidP="0000558E">
      <w:pPr>
        <w:widowControl w:val="0"/>
        <w:numPr>
          <w:ilvl w:val="0"/>
          <w:numId w:val="19"/>
        </w:numPr>
        <w:tabs>
          <w:tab w:val="left" w:pos="350"/>
        </w:tabs>
        <w:spacing w:after="0" w:line="240" w:lineRule="auto"/>
        <w:ind w:left="400" w:hanging="400"/>
        <w:jc w:val="both"/>
        <w:rPr>
          <w:rFonts w:asciiTheme="minorHAnsi" w:hAnsiTheme="minorHAnsi" w:cstheme="minorHAnsi"/>
        </w:rPr>
      </w:pPr>
      <w:r w:rsidRPr="00E44AF3">
        <w:rPr>
          <w:rFonts w:asciiTheme="minorHAnsi" w:hAnsiTheme="minorHAnsi" w:cstheme="minorHAnsi"/>
        </w:rPr>
        <w:t>Powierzenie wykonania części przedmiotu zamówienia podwykonawcom nie zwalnia Wykonawcy w jakimkolwiek zakresie z odpowiedzialności za należyte wykonanie tego zamówienia.</w:t>
      </w:r>
    </w:p>
    <w:p w14:paraId="2942D3F9" w14:textId="77777777" w:rsidR="00266465" w:rsidRPr="00E44AF3" w:rsidRDefault="00902582" w:rsidP="0000558E">
      <w:pPr>
        <w:widowControl w:val="0"/>
        <w:numPr>
          <w:ilvl w:val="0"/>
          <w:numId w:val="19"/>
        </w:numPr>
        <w:tabs>
          <w:tab w:val="left" w:pos="350"/>
        </w:tabs>
        <w:spacing w:after="0" w:line="240" w:lineRule="auto"/>
        <w:ind w:left="400" w:hanging="400"/>
        <w:jc w:val="both"/>
        <w:rPr>
          <w:rFonts w:asciiTheme="minorHAnsi" w:hAnsiTheme="minorHAnsi" w:cstheme="minorHAnsi"/>
        </w:rPr>
      </w:pPr>
      <w:r w:rsidRPr="00E44AF3">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17F74B8" w14:textId="77777777" w:rsidR="00266465" w:rsidRPr="00E44AF3" w:rsidRDefault="00902582" w:rsidP="0000558E">
      <w:pPr>
        <w:widowControl w:val="0"/>
        <w:numPr>
          <w:ilvl w:val="0"/>
          <w:numId w:val="19"/>
        </w:numPr>
        <w:tabs>
          <w:tab w:val="left" w:pos="360"/>
        </w:tabs>
        <w:spacing w:after="0" w:line="240" w:lineRule="auto"/>
        <w:ind w:left="420" w:hanging="420"/>
        <w:jc w:val="both"/>
        <w:rPr>
          <w:rFonts w:asciiTheme="minorHAnsi" w:hAnsiTheme="minorHAnsi" w:cstheme="minorHAnsi"/>
        </w:rPr>
      </w:pPr>
      <w:r w:rsidRPr="00E44AF3">
        <w:rPr>
          <w:rFonts w:asciiTheme="minorHAnsi" w:hAnsiTheme="minorHAnsi" w:cstheme="minorHAnsi"/>
        </w:rPr>
        <w:t xml:space="preserve">W celu oceny, czy Wykonawca polegając na zdolnościach lub sytuacji innych podmiotów na zasadach określonych w art. 118 ust. 1 ustawy </w:t>
      </w:r>
      <w:proofErr w:type="spellStart"/>
      <w:r w:rsidRPr="00E44AF3">
        <w:rPr>
          <w:rFonts w:asciiTheme="minorHAnsi" w:hAnsiTheme="minorHAnsi" w:cstheme="minorHAnsi"/>
        </w:rPr>
        <w:t>P.z.p</w:t>
      </w:r>
      <w:proofErr w:type="spellEnd"/>
      <w:r w:rsidRPr="00E44AF3">
        <w:rPr>
          <w:rFonts w:asciiTheme="minorHAnsi" w:hAnsiTheme="minorHAnsi" w:cstheme="minorHAnsi"/>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E44AF3">
        <w:rPr>
          <w:rFonts w:asciiTheme="minorHAnsi" w:hAnsiTheme="minorHAnsi" w:cstheme="minorHAnsi"/>
          <w:b/>
          <w:u w:val="single"/>
        </w:rPr>
        <w:t>żąda przedłożenia wraz z ofertą dokumentów</w:t>
      </w:r>
      <w:r w:rsidRPr="00E44AF3">
        <w:rPr>
          <w:rFonts w:asciiTheme="minorHAnsi" w:hAnsiTheme="minorHAnsi" w:cstheme="minorHAnsi"/>
        </w:rPr>
        <w:t>, które określają w szczególności:</w:t>
      </w:r>
    </w:p>
    <w:p w14:paraId="51AD837F" w14:textId="77777777" w:rsidR="00266465" w:rsidRPr="00E44AF3"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E44AF3">
        <w:rPr>
          <w:rFonts w:asciiTheme="minorHAnsi" w:hAnsiTheme="minorHAnsi" w:cstheme="minorHAnsi"/>
        </w:rPr>
        <w:t>zakres dostępnych Wykonawcy zasobów innego podmiotu;</w:t>
      </w:r>
    </w:p>
    <w:p w14:paraId="089A7203" w14:textId="77777777" w:rsidR="00266465" w:rsidRPr="00E44AF3"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E44AF3">
        <w:rPr>
          <w:rFonts w:asciiTheme="minorHAnsi" w:hAnsiTheme="minorHAnsi" w:cstheme="minorHAnsi"/>
        </w:rPr>
        <w:t>sposób wykorzystania przez Wykonawcę zasobów innego podmiotu przy wykonywaniu zamówienia publicznego;</w:t>
      </w:r>
    </w:p>
    <w:p w14:paraId="28148C85" w14:textId="77777777" w:rsidR="00266465" w:rsidRPr="00E44AF3"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E44AF3">
        <w:rPr>
          <w:rFonts w:asciiTheme="minorHAnsi" w:hAnsiTheme="minorHAnsi" w:cstheme="minorHAnsi"/>
        </w:rPr>
        <w:t>zakres i okres udziału innego podmiotu przy wykonywaniu zamówienia publicznego;</w:t>
      </w:r>
    </w:p>
    <w:p w14:paraId="375FA355" w14:textId="77777777" w:rsidR="00266465" w:rsidRPr="00E44AF3" w:rsidRDefault="00902582" w:rsidP="0000558E">
      <w:pPr>
        <w:widowControl w:val="0"/>
        <w:numPr>
          <w:ilvl w:val="0"/>
          <w:numId w:val="9"/>
        </w:numPr>
        <w:tabs>
          <w:tab w:val="left" w:pos="737"/>
        </w:tabs>
        <w:spacing w:after="0" w:line="240" w:lineRule="auto"/>
        <w:ind w:left="740" w:hanging="320"/>
        <w:jc w:val="both"/>
        <w:rPr>
          <w:rFonts w:asciiTheme="minorHAnsi" w:hAnsiTheme="minorHAnsi" w:cstheme="minorHAnsi"/>
        </w:rPr>
      </w:pPr>
      <w:r w:rsidRPr="00E44AF3">
        <w:rPr>
          <w:rFonts w:asciiTheme="minorHAnsi" w:hAnsiTheme="minorHAnsi" w:cstheme="minorHAnsi"/>
        </w:rPr>
        <w:t>czy podmiot, na zdolnościach którego Wykonawca polega w odniesieniu do warunków udziału w postępowaniu dotyczących doświadczenia, zrealizuje usługi, których wskazane zdolności dotyczą.</w:t>
      </w:r>
    </w:p>
    <w:p w14:paraId="6B09C5A0" w14:textId="1DD9DB5B" w:rsidR="00266465" w:rsidRPr="005F382F" w:rsidRDefault="00902582" w:rsidP="0000558E">
      <w:pPr>
        <w:widowControl w:val="0"/>
        <w:numPr>
          <w:ilvl w:val="0"/>
          <w:numId w:val="19"/>
        </w:numPr>
        <w:tabs>
          <w:tab w:val="left" w:pos="426"/>
        </w:tabs>
        <w:spacing w:after="0" w:line="240" w:lineRule="auto"/>
        <w:ind w:left="425" w:hanging="425"/>
        <w:jc w:val="both"/>
        <w:rPr>
          <w:rFonts w:asciiTheme="minorHAnsi" w:hAnsiTheme="minorHAnsi" w:cstheme="minorHAnsi"/>
        </w:rPr>
      </w:pPr>
      <w:r w:rsidRPr="005F382F">
        <w:rPr>
          <w:rFonts w:asciiTheme="minorHAnsi" w:hAnsiTheme="minorHAnsi" w:cstheme="minorHAnsi"/>
        </w:rPr>
        <w:t>Zamawiający żąda od Wykonawcy, który polega na zdolnościach lub sytuacji innych podmiotów</w:t>
      </w:r>
      <w:r w:rsidRPr="00E44AF3">
        <w:rPr>
          <w:rFonts w:asciiTheme="minorHAnsi" w:hAnsiTheme="minorHAnsi" w:cstheme="minorHAnsi"/>
        </w:rPr>
        <w:t xml:space="preserve"> na zasadach określonych w art. 118 ust. 1 ustawy </w:t>
      </w:r>
      <w:proofErr w:type="spellStart"/>
      <w:r w:rsidRPr="00E44AF3">
        <w:rPr>
          <w:rFonts w:asciiTheme="minorHAnsi" w:hAnsiTheme="minorHAnsi" w:cstheme="minorHAnsi"/>
        </w:rPr>
        <w:t>P.z.p</w:t>
      </w:r>
      <w:proofErr w:type="spellEnd"/>
      <w:r w:rsidRPr="00E44AF3">
        <w:rPr>
          <w:rFonts w:asciiTheme="minorHAnsi" w:hAnsiTheme="minorHAnsi" w:cstheme="minorHAnsi"/>
        </w:rPr>
        <w:t xml:space="preserve">. przedstawienia w odniesieniu do nich </w:t>
      </w:r>
      <w:r w:rsidRPr="005F382F">
        <w:rPr>
          <w:rFonts w:asciiTheme="minorHAnsi" w:hAnsiTheme="minorHAnsi" w:cstheme="minorHAnsi"/>
        </w:rPr>
        <w:t>dokum</w:t>
      </w:r>
      <w:r w:rsidR="004F60CF" w:rsidRPr="005F382F">
        <w:rPr>
          <w:rFonts w:asciiTheme="minorHAnsi" w:hAnsiTheme="minorHAnsi" w:cstheme="minorHAnsi"/>
        </w:rPr>
        <w:t xml:space="preserve">entów wymienionych w Rozdziale </w:t>
      </w:r>
      <w:r w:rsidR="005F382F" w:rsidRPr="005F382F">
        <w:rPr>
          <w:rFonts w:asciiTheme="minorHAnsi" w:hAnsiTheme="minorHAnsi" w:cstheme="minorHAnsi"/>
        </w:rPr>
        <w:t>VIII</w:t>
      </w:r>
      <w:r w:rsidRPr="005F382F">
        <w:rPr>
          <w:rFonts w:asciiTheme="minorHAnsi" w:hAnsiTheme="minorHAnsi" w:cstheme="minorHAnsi"/>
        </w:rPr>
        <w:t xml:space="preserve"> niniejszej SWZ.</w:t>
      </w:r>
    </w:p>
    <w:p w14:paraId="70EF6B7B" w14:textId="77777777" w:rsidR="00266465" w:rsidRPr="00E44AF3" w:rsidRDefault="00266465" w:rsidP="0000558E">
      <w:pPr>
        <w:spacing w:after="0" w:line="240" w:lineRule="auto"/>
        <w:ind w:left="352"/>
        <w:jc w:val="both"/>
        <w:rPr>
          <w:rFonts w:asciiTheme="minorHAnsi" w:hAnsiTheme="minorHAnsi" w:cstheme="minorHAnsi"/>
          <w:b/>
        </w:rPr>
      </w:pPr>
    </w:p>
    <w:tbl>
      <w:tblPr>
        <w:tblStyle w:val="1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6091EA1C" w14:textId="77777777">
        <w:tc>
          <w:tcPr>
            <w:tcW w:w="9017" w:type="dxa"/>
            <w:shd w:val="clear" w:color="auto" w:fill="E7E6E6"/>
          </w:tcPr>
          <w:p w14:paraId="2BFB3E4D"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INFORMACJE O SPOSOBIE POROZUMIEWANIA SIĘ ZAMAWIAJĄCEGO Z WYKONAWCAMI ORAZ PRZEKAZYWANIA OŚWIADCZEŃ LUB DOKUMENTÓW   </w:t>
            </w:r>
          </w:p>
        </w:tc>
      </w:tr>
    </w:tbl>
    <w:p w14:paraId="647AC28E"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Postępowanie prowadzone jest w języku polskim za pośrednictwem </w:t>
      </w:r>
      <w:hyperlink r:id="rId11">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pod adresem: </w:t>
      </w:r>
      <w:hyperlink r:id="rId12" w:history="1">
        <w:r w:rsidRPr="00FD65E5">
          <w:rPr>
            <w:rStyle w:val="Hipercze"/>
            <w:rFonts w:asciiTheme="minorHAnsi" w:eastAsia="Calibri" w:hAnsiTheme="minorHAnsi" w:cstheme="minorHAnsi"/>
            <w:lang w:val="pl"/>
          </w:rPr>
          <w:t>https://platformazakupowa.pl/pn/tarnowo-podgorne</w:t>
        </w:r>
      </w:hyperlink>
    </w:p>
    <w:p w14:paraId="54869BE0"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lastRenderedPageBreak/>
        <w:t>W celu skrócenia czasu udzielenia odpowiedzi na pytania komunikacja między zamawiającym a wykonawcami w zakresie:</w:t>
      </w:r>
    </w:p>
    <w:p w14:paraId="4B16B57E"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Zamawiającemu pytań do treści SWZ;</w:t>
      </w:r>
    </w:p>
    <w:p w14:paraId="413D89CD"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 podmiotowych środków dowodowych;</w:t>
      </w:r>
    </w:p>
    <w:p w14:paraId="70DC4DF1"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złożenia/poprawienia/uzupełnienia oświadczenia, o którym mowa w art. 125 ust. 1, podmiotowych środków dowodowych, innych dokumentów lub oświadczeń składanych w postępowaniu;</w:t>
      </w:r>
    </w:p>
    <w:p w14:paraId="4EA719E6"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B99766D"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 wyjaśnień dot. treści przedmiotowych środków dowodowych;</w:t>
      </w:r>
    </w:p>
    <w:p w14:paraId="496126B0"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przesłania odpowiedzi na inne wezwania Zamawiającego wynikające z ustawy - Prawo zamówień publicznych;</w:t>
      </w:r>
    </w:p>
    <w:p w14:paraId="2F1607C7"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wniosków, informacji, oświadczeń Wykonawcy;</w:t>
      </w:r>
    </w:p>
    <w:p w14:paraId="7B352EF6"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highlight w:val="white"/>
          <w:lang w:val="pl"/>
        </w:rPr>
        <w:t>- przesyłania odwołania/inne</w:t>
      </w:r>
    </w:p>
    <w:p w14:paraId="4257931F"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odbywa się za pośrednictwem </w:t>
      </w:r>
      <w:hyperlink r:id="rId13">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i formularza „Wyślij wiadomość do zamawiającego”. </w:t>
      </w:r>
    </w:p>
    <w:p w14:paraId="34B3DA90"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 datę przekazania (wpływu) oświadczeń, wniosków, zawiadomień oraz informacji przyjmuje się datę ich przesłania za pośrednictwem </w:t>
      </w:r>
      <w:hyperlink r:id="rId14">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poprzez kliknięcie przycisku  „Wyślij wiadomość do zamawiającego” po których pojawi się komunikat, że wiadomość została wysłana do zamawiającego.</w:t>
      </w:r>
    </w:p>
    <w:p w14:paraId="72D49908"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dopuszcza komunikację za pośrednictwem poczty elektronicznej na adres e-mail: </w:t>
      </w:r>
      <w:hyperlink r:id="rId15" w:history="1">
        <w:r w:rsidRPr="00FD65E5">
          <w:rPr>
            <w:rStyle w:val="Hipercze"/>
            <w:rFonts w:asciiTheme="minorHAnsi" w:eastAsia="Calibri" w:hAnsiTheme="minorHAnsi" w:cstheme="minorHAnsi"/>
            <w:lang w:val="pl"/>
          </w:rPr>
          <w:t>zp@tarnowo-podgorne.pl</w:t>
        </w:r>
      </w:hyperlink>
      <w:r w:rsidRPr="00FD65E5">
        <w:rPr>
          <w:rFonts w:asciiTheme="minorHAnsi" w:eastAsia="Calibri" w:hAnsiTheme="minorHAnsi" w:cstheme="minorHAnsi"/>
          <w:lang w:val="pl"/>
        </w:rPr>
        <w:t xml:space="preserve"> (nie dotyczy składania ofert).</w:t>
      </w:r>
    </w:p>
    <w:p w14:paraId="60FFB620"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będzie przekazywał wykonawcom informacje za pośrednictwem </w:t>
      </w:r>
      <w:hyperlink r:id="rId16">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do konkretnego wykonawcy.</w:t>
      </w:r>
    </w:p>
    <w:p w14:paraId="4CFACAF5"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C48F0F8"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zgodnie z Rozporządzeniem </w:t>
      </w:r>
      <w:r w:rsidRPr="00FD65E5">
        <w:rPr>
          <w:rFonts w:asciiTheme="minorHAnsi" w:eastAsia="Roboto" w:hAnsiTheme="minorHAnsi" w:cstheme="minorHAnsi"/>
          <w:color w:val="202124"/>
          <w:shd w:val="clear" w:color="auto" w:fill="F8F9FA"/>
          <w:lang w:va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D65E5">
        <w:rPr>
          <w:rFonts w:asciiTheme="minorHAnsi" w:eastAsia="Calibri" w:hAnsiTheme="minorHAnsi" w:cstheme="minorHAnsi"/>
          <w:lang w:val="pl"/>
        </w:rPr>
        <w:t xml:space="preserve">, określa niezbędne wymagania sprzętowo - aplikacyjne umożliwiające pracę na </w:t>
      </w:r>
      <w:hyperlink r:id="rId18">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tj.:</w:t>
      </w:r>
    </w:p>
    <w:p w14:paraId="25513D60"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stały dostęp do sieci Internet o gwarantowanej przepustowości nie mniejszej niż 512 </w:t>
      </w:r>
      <w:proofErr w:type="spellStart"/>
      <w:r w:rsidRPr="00FD65E5">
        <w:rPr>
          <w:rFonts w:asciiTheme="minorHAnsi" w:eastAsia="Calibri" w:hAnsiTheme="minorHAnsi" w:cstheme="minorHAnsi"/>
          <w:lang w:val="pl"/>
        </w:rPr>
        <w:t>kb</w:t>
      </w:r>
      <w:proofErr w:type="spellEnd"/>
      <w:r w:rsidRPr="00FD65E5">
        <w:rPr>
          <w:rFonts w:asciiTheme="minorHAnsi" w:eastAsia="Calibri" w:hAnsiTheme="minorHAnsi" w:cstheme="minorHAnsi"/>
          <w:lang w:val="pl"/>
        </w:rPr>
        <w:t>/s,</w:t>
      </w:r>
    </w:p>
    <w:p w14:paraId="38AC5934"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komputer klasy PC lub MAC o następującej konfiguracji: pamięć min. 2 GB Ram, procesor Intel IV 2 GHZ lub jego nowsza wersja, jeden z systemów operacyjnych - MS Windows 7, Mac Os x 10 4, Linux, lub ich nowsze wersje,</w:t>
      </w:r>
    </w:p>
    <w:p w14:paraId="46E6E4C0"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zainstalowana dowolna, inna przeglądarka internetowa niż Internet Explorer,</w:t>
      </w:r>
    </w:p>
    <w:p w14:paraId="22E270D2"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włączona obsługa JavaScript,</w:t>
      </w:r>
    </w:p>
    <w:p w14:paraId="640EDE4F"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zainstalowany program Adobe </w:t>
      </w:r>
      <w:proofErr w:type="spellStart"/>
      <w:r w:rsidRPr="00FD65E5">
        <w:rPr>
          <w:rFonts w:asciiTheme="minorHAnsi" w:eastAsia="Calibri" w:hAnsiTheme="minorHAnsi" w:cstheme="minorHAnsi"/>
          <w:lang w:val="pl"/>
        </w:rPr>
        <w:t>Acrobat</w:t>
      </w:r>
      <w:proofErr w:type="spellEnd"/>
      <w:r w:rsidRPr="00FD65E5">
        <w:rPr>
          <w:rFonts w:asciiTheme="minorHAnsi" w:eastAsia="Calibri" w:hAnsiTheme="minorHAnsi" w:cstheme="minorHAnsi"/>
          <w:lang w:val="pl"/>
        </w:rPr>
        <w:t xml:space="preserve"> Reader lub inny obsługujący format plików .pdf,</w:t>
      </w:r>
    </w:p>
    <w:p w14:paraId="29737B7B"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Szyfrowanie na platformazakupowa.pl odbywa się za pomocą protokołu TLS 1.3.</w:t>
      </w:r>
    </w:p>
    <w:p w14:paraId="4E54DE0C"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Oznaczenie czasu odbioru danych przez platformę zakupową stanowi datę oraz dokładny czas (</w:t>
      </w:r>
      <w:proofErr w:type="spellStart"/>
      <w:r w:rsidRPr="00FD65E5">
        <w:rPr>
          <w:rFonts w:asciiTheme="minorHAnsi" w:eastAsia="Calibri" w:hAnsiTheme="minorHAnsi" w:cstheme="minorHAnsi"/>
          <w:lang w:val="pl"/>
        </w:rPr>
        <w:t>hh:mm:ss</w:t>
      </w:r>
      <w:proofErr w:type="spellEnd"/>
      <w:r w:rsidRPr="00FD65E5">
        <w:rPr>
          <w:rFonts w:asciiTheme="minorHAnsi" w:eastAsia="Calibri" w:hAnsiTheme="minorHAnsi" w:cstheme="minorHAnsi"/>
          <w:lang w:val="pl"/>
        </w:rPr>
        <w:t>) generowany wg. czasu lokalnego serwera synchronizowanego z zegarem Głównego Urzędu Miar.</w:t>
      </w:r>
    </w:p>
    <w:p w14:paraId="28D74D53"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Wykonawca, przystępując do niniejszego postępowania o udzielenie zamówienia publicznego:</w:t>
      </w:r>
    </w:p>
    <w:p w14:paraId="66BE3042"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lastRenderedPageBreak/>
        <w:t xml:space="preserve">akceptuje warunki korzystania z </w:t>
      </w:r>
      <w:hyperlink r:id="rId19">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określone w Regulaminie zamieszczonym na stronie internetowej </w:t>
      </w:r>
      <w:hyperlink r:id="rId20">
        <w:r w:rsidRPr="00FD65E5">
          <w:rPr>
            <w:rFonts w:asciiTheme="minorHAnsi" w:eastAsia="Calibri" w:hAnsiTheme="minorHAnsi" w:cstheme="minorHAnsi"/>
            <w:lang w:val="pl"/>
          </w:rPr>
          <w:t>pod linkiem</w:t>
        </w:r>
      </w:hyperlink>
      <w:r w:rsidRPr="00FD65E5">
        <w:rPr>
          <w:rFonts w:asciiTheme="minorHAnsi" w:eastAsia="Calibri" w:hAnsiTheme="minorHAnsi" w:cstheme="minorHAnsi"/>
          <w:lang w:val="pl"/>
        </w:rPr>
        <w:t xml:space="preserve">  w zakładce „Regulamin" oraz uznaje go za wiążący,</w:t>
      </w:r>
    </w:p>
    <w:p w14:paraId="294E3C47"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zapoznał i stosuje się do Instrukcji składania ofert/wniosków dostępnej </w:t>
      </w:r>
      <w:hyperlink r:id="rId21">
        <w:r w:rsidRPr="00FD65E5">
          <w:rPr>
            <w:rFonts w:asciiTheme="minorHAnsi" w:eastAsia="Calibri" w:hAnsiTheme="minorHAnsi" w:cstheme="minorHAnsi"/>
            <w:lang w:val="pl"/>
          </w:rPr>
          <w:t>pod linkiem</w:t>
        </w:r>
      </w:hyperlink>
      <w:r w:rsidRPr="00FD65E5">
        <w:rPr>
          <w:rFonts w:asciiTheme="minorHAnsi" w:eastAsia="Calibri" w:hAnsiTheme="minorHAnsi" w:cstheme="minorHAnsi"/>
          <w:lang w:val="pl"/>
        </w:rPr>
        <w:t xml:space="preserve">. </w:t>
      </w:r>
    </w:p>
    <w:p w14:paraId="396B43A3"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b/>
          <w:lang w:val="pl"/>
        </w:rPr>
        <w:t xml:space="preserve">Zamawiający nie ponosi odpowiedzialności za złożenie oferty w sposób niezgodny z Instrukcją korzystania z </w:t>
      </w:r>
      <w:hyperlink r:id="rId22">
        <w:r w:rsidRPr="00FD65E5">
          <w:rPr>
            <w:rFonts w:asciiTheme="minorHAnsi" w:eastAsia="Calibri" w:hAnsiTheme="minorHAnsi" w:cstheme="minorHAnsi"/>
            <w:b/>
            <w:color w:val="1155CC"/>
            <w:u w:val="single"/>
            <w:lang w:val="pl"/>
          </w:rPr>
          <w:t>platformazakupowa.pl</w:t>
        </w:r>
      </w:hyperlink>
      <w:r w:rsidRPr="00FD65E5">
        <w:rPr>
          <w:rFonts w:asciiTheme="minorHAnsi" w:eastAsia="Calibri" w:hAnsiTheme="minorHAnsi" w:cstheme="minorHAnsi"/>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30EA7DE"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informuje, że instrukcje korzystania z </w:t>
      </w:r>
      <w:hyperlink r:id="rId23">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dotyczące w szczególności logowania, składania wniosków o wyjaśnienie treści SWZ, składania ofert oraz innych czynności podejmowanych w niniejszym postępowaniu przy użyciu </w:t>
      </w:r>
      <w:hyperlink r:id="rId24">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znajdują się w zakładce „Instrukcje dla Wykonawców" na stronie internetowej pod adresem: </w:t>
      </w:r>
      <w:hyperlink r:id="rId25">
        <w:r w:rsidRPr="00FD65E5">
          <w:rPr>
            <w:rFonts w:asciiTheme="minorHAnsi" w:eastAsia="Calibri" w:hAnsiTheme="minorHAnsi" w:cstheme="minorHAnsi"/>
            <w:color w:val="1155CC"/>
            <w:u w:val="single"/>
            <w:lang w:val="pl"/>
          </w:rPr>
          <w:t>https://platformazakupowa.pl/strona/45-instrukcje</w:t>
        </w:r>
      </w:hyperlink>
    </w:p>
    <w:p w14:paraId="444ADFD1" w14:textId="77777777" w:rsidR="002C24D1" w:rsidRPr="00FD65E5" w:rsidRDefault="002C24D1" w:rsidP="002C24D1">
      <w:pPr>
        <w:keepNext/>
        <w:keepLines/>
        <w:spacing w:after="0" w:line="240" w:lineRule="auto"/>
        <w:jc w:val="both"/>
        <w:outlineLvl w:val="0"/>
        <w:rPr>
          <w:rFonts w:asciiTheme="minorHAnsi" w:eastAsia="Calibri" w:hAnsiTheme="minorHAnsi" w:cstheme="minorHAnsi"/>
          <w:b/>
          <w:lang w:val="pl"/>
        </w:rPr>
      </w:pPr>
      <w:bookmarkStart w:id="22" w:name="_wp2umuqo1p7z" w:colFirst="0" w:colLast="0"/>
      <w:bookmarkEnd w:id="22"/>
      <w:r w:rsidRPr="00FD65E5">
        <w:rPr>
          <w:rFonts w:asciiTheme="minorHAnsi" w:eastAsia="Calibri" w:hAnsiTheme="minorHAnsi" w:cstheme="minorHAnsi"/>
          <w:b/>
          <w:lang w:val="pl"/>
        </w:rPr>
        <w:t>Zalecenia</w:t>
      </w:r>
    </w:p>
    <w:p w14:paraId="07792B8C" w14:textId="77777777" w:rsidR="002C24D1" w:rsidRPr="00FD65E5" w:rsidRDefault="002C24D1" w:rsidP="002C24D1">
      <w:p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b/>
          <w:lang w:val="pl"/>
        </w:rPr>
        <w:t>Formaty plików wykorzystywanych przez wykonawców powinny być zgodne z</w:t>
      </w:r>
      <w:r w:rsidRPr="00FD65E5">
        <w:rPr>
          <w:rFonts w:asciiTheme="minorHAnsi" w:eastAsia="Calibri" w:hAnsiTheme="minorHAnsi" w:cstheme="minorHAnsi"/>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E884C6F" w14:textId="77777777" w:rsidR="002C24D1" w:rsidRPr="00FD65E5" w:rsidRDefault="002C24D1" w:rsidP="002C24D1">
      <w:pPr>
        <w:spacing w:after="0" w:line="240" w:lineRule="auto"/>
        <w:jc w:val="both"/>
        <w:rPr>
          <w:rFonts w:asciiTheme="minorHAnsi" w:eastAsia="Calibri" w:hAnsiTheme="minorHAnsi" w:cstheme="minorHAnsi"/>
          <w:lang w:val="pl"/>
        </w:rPr>
      </w:pPr>
    </w:p>
    <w:p w14:paraId="5DE92F77"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Zamawiający rekomenduje wykorzystanie formatów: .pdf .</w:t>
      </w:r>
      <w:proofErr w:type="spellStart"/>
      <w:r w:rsidRPr="00FD65E5">
        <w:rPr>
          <w:rFonts w:asciiTheme="minorHAnsi" w:eastAsia="Calibri" w:hAnsiTheme="minorHAnsi" w:cstheme="minorHAnsi"/>
          <w:lang w:val="pl"/>
        </w:rPr>
        <w:t>doc</w:t>
      </w:r>
      <w:proofErr w:type="spellEnd"/>
      <w:r w:rsidRPr="00FD65E5">
        <w:rPr>
          <w:rFonts w:asciiTheme="minorHAnsi" w:eastAsia="Calibri" w:hAnsiTheme="minorHAnsi" w:cstheme="minorHAnsi"/>
          <w:lang w:val="pl"/>
        </w:rPr>
        <w:t xml:space="preserve"> .</w:t>
      </w:r>
      <w:proofErr w:type="spellStart"/>
      <w:r w:rsidRPr="00FD65E5">
        <w:rPr>
          <w:rFonts w:asciiTheme="minorHAnsi" w:eastAsia="Calibri" w:hAnsiTheme="minorHAnsi" w:cstheme="minorHAnsi"/>
          <w:lang w:val="pl"/>
        </w:rPr>
        <w:t>docx</w:t>
      </w:r>
      <w:proofErr w:type="spellEnd"/>
      <w:r w:rsidRPr="00FD65E5">
        <w:rPr>
          <w:rFonts w:asciiTheme="minorHAnsi" w:eastAsia="Calibri" w:hAnsiTheme="minorHAnsi" w:cstheme="minorHAnsi"/>
          <w:lang w:val="pl"/>
        </w:rPr>
        <w:t xml:space="preserve"> .xls .jpg (.</w:t>
      </w:r>
      <w:proofErr w:type="spellStart"/>
      <w:r w:rsidRPr="00FD65E5">
        <w:rPr>
          <w:rFonts w:asciiTheme="minorHAnsi" w:eastAsia="Calibri" w:hAnsiTheme="minorHAnsi" w:cstheme="minorHAnsi"/>
          <w:lang w:val="pl"/>
        </w:rPr>
        <w:t>jpeg</w:t>
      </w:r>
      <w:proofErr w:type="spellEnd"/>
      <w:r w:rsidRPr="00FD65E5">
        <w:rPr>
          <w:rFonts w:asciiTheme="minorHAnsi" w:eastAsia="Calibri" w:hAnsiTheme="minorHAnsi" w:cstheme="minorHAnsi"/>
          <w:lang w:val="pl"/>
        </w:rPr>
        <w:t xml:space="preserve">) </w:t>
      </w:r>
      <w:r w:rsidRPr="00FD65E5">
        <w:rPr>
          <w:rFonts w:asciiTheme="minorHAnsi" w:eastAsia="Calibri" w:hAnsiTheme="minorHAnsi" w:cstheme="minorHAnsi"/>
          <w:b/>
          <w:lang w:val="pl"/>
        </w:rPr>
        <w:t>ze szczególnym wskazaniem na .pdf</w:t>
      </w:r>
    </w:p>
    <w:p w14:paraId="55CECCB5"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W celu ewentualnej kompresji danych Zamawiający rekomenduje wykorzystanie jednego z formatów:</w:t>
      </w:r>
    </w:p>
    <w:p w14:paraId="79902BD8" w14:textId="77777777" w:rsidR="002C24D1" w:rsidRPr="00FD65E5" w:rsidRDefault="002C24D1" w:rsidP="002C24D1">
      <w:pPr>
        <w:numPr>
          <w:ilvl w:val="1"/>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.zip </w:t>
      </w:r>
    </w:p>
    <w:p w14:paraId="2AEEF37C" w14:textId="77777777" w:rsidR="002C24D1" w:rsidRPr="00FD65E5" w:rsidRDefault="002C24D1" w:rsidP="002C24D1">
      <w:pPr>
        <w:numPr>
          <w:ilvl w:val="1"/>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.7Z</w:t>
      </w:r>
    </w:p>
    <w:p w14:paraId="2BFF92D2"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Wśród formatów powszechnych a </w:t>
      </w:r>
      <w:r w:rsidRPr="00FD65E5">
        <w:rPr>
          <w:rFonts w:asciiTheme="minorHAnsi" w:eastAsia="Calibri" w:hAnsiTheme="minorHAnsi" w:cstheme="minorHAnsi"/>
          <w:b/>
          <w:lang w:val="pl"/>
        </w:rPr>
        <w:t>NIE występujących</w:t>
      </w:r>
      <w:r w:rsidRPr="00FD65E5">
        <w:rPr>
          <w:rFonts w:asciiTheme="minorHAnsi" w:eastAsia="Calibri" w:hAnsiTheme="minorHAnsi" w:cstheme="minorHAnsi"/>
          <w:lang w:val="pl"/>
        </w:rPr>
        <w:t xml:space="preserve"> w rozporządzeniu występują: .</w:t>
      </w:r>
      <w:proofErr w:type="spellStart"/>
      <w:r w:rsidRPr="00FD65E5">
        <w:rPr>
          <w:rFonts w:asciiTheme="minorHAnsi" w:eastAsia="Calibri" w:hAnsiTheme="minorHAnsi" w:cstheme="minorHAnsi"/>
          <w:lang w:val="pl"/>
        </w:rPr>
        <w:t>rar</w:t>
      </w:r>
      <w:proofErr w:type="spellEnd"/>
      <w:r w:rsidRPr="00FD65E5">
        <w:rPr>
          <w:rFonts w:asciiTheme="minorHAnsi" w:eastAsia="Calibri" w:hAnsiTheme="minorHAnsi" w:cstheme="minorHAnsi"/>
          <w:lang w:val="pl"/>
        </w:rPr>
        <w:t xml:space="preserve"> .gif .</w:t>
      </w:r>
      <w:proofErr w:type="spellStart"/>
      <w:r w:rsidRPr="00FD65E5">
        <w:rPr>
          <w:rFonts w:asciiTheme="minorHAnsi" w:eastAsia="Calibri" w:hAnsiTheme="minorHAnsi" w:cstheme="minorHAnsi"/>
          <w:lang w:val="pl"/>
        </w:rPr>
        <w:t>bmp</w:t>
      </w:r>
      <w:proofErr w:type="spellEnd"/>
      <w:r w:rsidRPr="00FD65E5">
        <w:rPr>
          <w:rFonts w:asciiTheme="minorHAnsi" w:eastAsia="Calibri" w:hAnsiTheme="minorHAnsi" w:cstheme="minorHAnsi"/>
          <w:lang w:val="pl"/>
        </w:rPr>
        <w:t xml:space="preserve"> .</w:t>
      </w:r>
      <w:proofErr w:type="spellStart"/>
      <w:r w:rsidRPr="00FD65E5">
        <w:rPr>
          <w:rFonts w:asciiTheme="minorHAnsi" w:eastAsia="Calibri" w:hAnsiTheme="minorHAnsi" w:cstheme="minorHAnsi"/>
          <w:lang w:val="pl"/>
        </w:rPr>
        <w:t>numbers</w:t>
      </w:r>
      <w:proofErr w:type="spellEnd"/>
      <w:r w:rsidRPr="00FD65E5">
        <w:rPr>
          <w:rFonts w:asciiTheme="minorHAnsi" w:eastAsia="Calibri" w:hAnsiTheme="minorHAnsi" w:cstheme="minorHAnsi"/>
          <w:lang w:val="pl"/>
        </w:rPr>
        <w:t xml:space="preserve"> .</w:t>
      </w:r>
      <w:proofErr w:type="spellStart"/>
      <w:r w:rsidRPr="00FD65E5">
        <w:rPr>
          <w:rFonts w:asciiTheme="minorHAnsi" w:eastAsia="Calibri" w:hAnsiTheme="minorHAnsi" w:cstheme="minorHAnsi"/>
          <w:lang w:val="pl"/>
        </w:rPr>
        <w:t>pages</w:t>
      </w:r>
      <w:proofErr w:type="spellEnd"/>
      <w:r w:rsidRPr="00FD65E5">
        <w:rPr>
          <w:rFonts w:asciiTheme="minorHAnsi" w:eastAsia="Calibri" w:hAnsiTheme="minorHAnsi" w:cstheme="minorHAnsi"/>
          <w:lang w:val="pl"/>
        </w:rPr>
        <w:t xml:space="preserve">. </w:t>
      </w:r>
      <w:r w:rsidRPr="00FD65E5">
        <w:rPr>
          <w:rFonts w:asciiTheme="minorHAnsi" w:eastAsia="Calibri" w:hAnsiTheme="minorHAnsi" w:cstheme="minorHAnsi"/>
          <w:b/>
          <w:lang w:val="pl"/>
        </w:rPr>
        <w:t>Dokumenty złożone w takich plikach zostaną uznane za złożone nieskutecznie.</w:t>
      </w:r>
    </w:p>
    <w:p w14:paraId="06B053AA"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D65E5">
        <w:rPr>
          <w:rFonts w:asciiTheme="minorHAnsi" w:eastAsia="Calibri" w:hAnsiTheme="minorHAnsi" w:cstheme="minorHAnsi"/>
          <w:lang w:val="pl"/>
        </w:rPr>
        <w:t>PAdES</w:t>
      </w:r>
      <w:proofErr w:type="spellEnd"/>
      <w:r w:rsidRPr="00FD65E5">
        <w:rPr>
          <w:rFonts w:asciiTheme="minorHAnsi" w:eastAsia="Calibri" w:hAnsiTheme="minorHAnsi" w:cstheme="minorHAnsi"/>
          <w:lang w:val="pl"/>
        </w:rPr>
        <w:t xml:space="preserve">. </w:t>
      </w:r>
    </w:p>
    <w:p w14:paraId="35865E46"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Pliki w innych formatach niż PDF zaleca się opatrzyć zewnętrznym podpisem </w:t>
      </w:r>
      <w:proofErr w:type="spellStart"/>
      <w:r w:rsidRPr="00FD65E5">
        <w:rPr>
          <w:rFonts w:asciiTheme="minorHAnsi" w:eastAsia="Calibri" w:hAnsiTheme="minorHAnsi" w:cstheme="minorHAnsi"/>
          <w:lang w:val="pl"/>
        </w:rPr>
        <w:t>XAdES</w:t>
      </w:r>
      <w:proofErr w:type="spellEnd"/>
      <w:r w:rsidRPr="00FD65E5">
        <w:rPr>
          <w:rFonts w:asciiTheme="minorHAnsi" w:eastAsia="Calibri" w:hAnsiTheme="minorHAnsi" w:cstheme="minorHAnsi"/>
          <w:lang w:val="pl"/>
        </w:rPr>
        <w:t>. Wykonawca powinien pamiętać, aby plik z podpisem przekazywać łącznie z dokumentem podpisywanym.</w:t>
      </w:r>
    </w:p>
    <w:p w14:paraId="7EDB8223"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zaleca aby w przypadku podpisywania pliku przez kilka osób, stosować podpisy tego samego rodzaju. Podpisywanie różnymi rodzajami podpisów może doprowadzić do problemów w weryfikacji plików. </w:t>
      </w:r>
    </w:p>
    <w:p w14:paraId="461C6955"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Zamawiający zaleca, aby Wykonawca z odpowiednim wyprzedzeniem przetestował możliwość prawidłowego wykorzystania wybranej metody podpisania plików oferty.</w:t>
      </w:r>
    </w:p>
    <w:p w14:paraId="4B01BC04"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Zaleca się, aby komunikacja z wykonawcami odbywała się tylko na Platformie za pośrednictwem formularza “Wyślij wiadomość do zamawiającego”, nie za pośrednictwem adresu email.</w:t>
      </w:r>
    </w:p>
    <w:p w14:paraId="1C96D300"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Osobą składającą ofertę powinna być osoba kontaktowa podawana w dokumentacji.</w:t>
      </w:r>
    </w:p>
    <w:p w14:paraId="61296FE7"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DB6E702"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Podczas podpisywania plików zaleca się stosowanie algorytmu skrótu SHA2 zamiast SHA1.  </w:t>
      </w:r>
    </w:p>
    <w:p w14:paraId="3CC8F565"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lastRenderedPageBreak/>
        <w:t xml:space="preserve">Jeśli wykonawca pakuje dokumenty np. w plik ZIP zalecamy wcześniejsze podpisanie każdego ze skompresowanych plików. </w:t>
      </w:r>
    </w:p>
    <w:p w14:paraId="047AE9FA"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Zamawiający rekomenduje wykorzystanie podpisu z kwalifikowanym znacznikiem czasu.</w:t>
      </w:r>
    </w:p>
    <w:p w14:paraId="7A6EDDD4"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zaleca aby </w:t>
      </w:r>
      <w:r w:rsidRPr="00FD65E5">
        <w:rPr>
          <w:rFonts w:asciiTheme="minorHAnsi" w:eastAsia="Calibri" w:hAnsiTheme="minorHAnsi" w:cstheme="minorHAnsi"/>
          <w:u w:val="single"/>
          <w:lang w:val="pl"/>
        </w:rPr>
        <w:t>nie</w:t>
      </w:r>
      <w:r w:rsidRPr="00FD65E5">
        <w:rPr>
          <w:rFonts w:asciiTheme="minorHAnsi" w:eastAsia="Calibri" w:hAnsiTheme="minorHAns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2D536980" w14:textId="77777777" w:rsidR="009A7397" w:rsidRPr="00E44AF3" w:rsidRDefault="009A7397" w:rsidP="0000558E">
      <w:pPr>
        <w:pBdr>
          <w:top w:val="nil"/>
          <w:left w:val="nil"/>
          <w:bottom w:val="nil"/>
          <w:right w:val="nil"/>
          <w:between w:val="nil"/>
        </w:pBdr>
        <w:spacing w:after="0" w:line="240" w:lineRule="auto"/>
        <w:jc w:val="both"/>
        <w:rPr>
          <w:rFonts w:asciiTheme="minorHAnsi" w:hAnsiTheme="minorHAnsi" w:cstheme="minorHAnsi"/>
        </w:rPr>
      </w:pPr>
    </w:p>
    <w:tbl>
      <w:tblPr>
        <w:tblStyle w:val="1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19ADB771" w14:textId="77777777">
        <w:tc>
          <w:tcPr>
            <w:tcW w:w="9017" w:type="dxa"/>
            <w:shd w:val="clear" w:color="auto" w:fill="E7E6E6"/>
          </w:tcPr>
          <w:p w14:paraId="540D34C1"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WYMAGANIA DOTYCZĄCE WADIUM</w:t>
            </w:r>
          </w:p>
        </w:tc>
      </w:tr>
    </w:tbl>
    <w:p w14:paraId="38633009" w14:textId="2CC36577" w:rsidR="00266465" w:rsidRDefault="00266465" w:rsidP="0000558E">
      <w:pPr>
        <w:spacing w:after="0" w:line="240" w:lineRule="auto"/>
        <w:rPr>
          <w:rFonts w:asciiTheme="minorHAnsi" w:hAnsiTheme="minorHAnsi" w:cstheme="minorHAnsi"/>
        </w:rPr>
      </w:pPr>
    </w:p>
    <w:p w14:paraId="16C76E34" w14:textId="77777777" w:rsidR="00406599" w:rsidRPr="00406599" w:rsidRDefault="00406599" w:rsidP="00406599">
      <w:pPr>
        <w:tabs>
          <w:tab w:val="left" w:pos="360"/>
          <w:tab w:val="num" w:pos="1620"/>
          <w:tab w:val="left" w:pos="6611"/>
        </w:tabs>
        <w:spacing w:after="0" w:line="240" w:lineRule="auto"/>
        <w:ind w:hanging="12"/>
        <w:jc w:val="both"/>
        <w:rPr>
          <w:rFonts w:cs="Times New Roman"/>
        </w:rPr>
      </w:pPr>
      <w:r w:rsidRPr="00406599">
        <w:rPr>
          <w:rFonts w:cs="Times New Roman"/>
          <w:bCs/>
        </w:rPr>
        <w:t>Zamawiający nie wymaga wniesienia wadium i zabezpieczenia należytego wykonania umowy.</w:t>
      </w:r>
    </w:p>
    <w:p w14:paraId="07ADD771" w14:textId="77777777" w:rsidR="00A540BA" w:rsidRPr="00E44AF3" w:rsidRDefault="00A540BA" w:rsidP="0000558E">
      <w:pPr>
        <w:spacing w:after="0" w:line="240" w:lineRule="auto"/>
        <w:jc w:val="both"/>
        <w:rPr>
          <w:rFonts w:asciiTheme="minorHAnsi" w:hAnsiTheme="minorHAnsi" w:cstheme="minorHAnsi"/>
        </w:rPr>
      </w:pPr>
    </w:p>
    <w:tbl>
      <w:tblPr>
        <w:tblStyle w:val="1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21B9FCE5" w14:textId="77777777">
        <w:tc>
          <w:tcPr>
            <w:tcW w:w="9017" w:type="dxa"/>
            <w:shd w:val="clear" w:color="auto" w:fill="E7E6E6"/>
          </w:tcPr>
          <w:p w14:paraId="7DAAEFAF"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TERMIN ZWIĄZANIA OFERTĄ</w:t>
            </w:r>
          </w:p>
        </w:tc>
      </w:tr>
    </w:tbl>
    <w:p w14:paraId="77279B74" w14:textId="77777777" w:rsidR="00266465" w:rsidRPr="00E44AF3" w:rsidRDefault="00266465" w:rsidP="0000558E">
      <w:pPr>
        <w:spacing w:after="0" w:line="240" w:lineRule="auto"/>
        <w:ind w:left="788"/>
        <w:jc w:val="both"/>
        <w:rPr>
          <w:rFonts w:asciiTheme="minorHAnsi" w:hAnsiTheme="minorHAnsi" w:cstheme="minorHAnsi"/>
        </w:rPr>
      </w:pPr>
    </w:p>
    <w:p w14:paraId="4583AF2C" w14:textId="3B54BD9D" w:rsidR="00266465" w:rsidRPr="00E44AF3" w:rsidRDefault="00902582" w:rsidP="0000558E">
      <w:pPr>
        <w:spacing w:after="0" w:line="240" w:lineRule="auto"/>
        <w:jc w:val="both"/>
        <w:rPr>
          <w:rFonts w:asciiTheme="minorHAnsi" w:hAnsiTheme="minorHAnsi" w:cstheme="minorHAnsi"/>
        </w:rPr>
      </w:pPr>
      <w:r w:rsidRPr="00E44AF3">
        <w:rPr>
          <w:rFonts w:asciiTheme="minorHAnsi" w:hAnsiTheme="minorHAnsi" w:cstheme="minorHAnsi"/>
        </w:rPr>
        <w:t xml:space="preserve">Wykonawca pozostaje związany ofertą od dnia przypadającego na dzień upływu terminu składania </w:t>
      </w:r>
      <w:r w:rsidRPr="008F1C3F">
        <w:rPr>
          <w:rFonts w:asciiTheme="minorHAnsi" w:hAnsiTheme="minorHAnsi" w:cstheme="minorHAnsi"/>
        </w:rPr>
        <w:t xml:space="preserve">ofert do dnia </w:t>
      </w:r>
      <w:r w:rsidR="009016B5" w:rsidRPr="00D34177">
        <w:rPr>
          <w:rFonts w:asciiTheme="minorHAnsi" w:hAnsiTheme="minorHAnsi" w:cstheme="minorHAnsi"/>
          <w:b/>
          <w:bCs/>
        </w:rPr>
        <w:t>12 sierpnia 2024</w:t>
      </w:r>
      <w:r w:rsidRPr="00D34177">
        <w:rPr>
          <w:rFonts w:asciiTheme="minorHAnsi" w:hAnsiTheme="minorHAnsi" w:cstheme="minorHAnsi"/>
          <w:b/>
          <w:bCs/>
        </w:rPr>
        <w:t xml:space="preserve"> r</w:t>
      </w:r>
      <w:r w:rsidR="004258BB" w:rsidRPr="00D34177">
        <w:rPr>
          <w:rFonts w:asciiTheme="minorHAnsi" w:hAnsiTheme="minorHAnsi" w:cstheme="minorHAnsi"/>
          <w:b/>
          <w:bCs/>
        </w:rPr>
        <w:t>oku</w:t>
      </w:r>
      <w:r w:rsidRPr="00D34177">
        <w:rPr>
          <w:rFonts w:asciiTheme="minorHAnsi" w:hAnsiTheme="minorHAnsi" w:cstheme="minorHAnsi"/>
          <w:b/>
          <w:bCs/>
        </w:rPr>
        <w:t>.</w:t>
      </w:r>
    </w:p>
    <w:p w14:paraId="67E3F28A" w14:textId="77777777" w:rsidR="00266465" w:rsidRPr="00E44AF3" w:rsidRDefault="00266465" w:rsidP="0000558E">
      <w:pPr>
        <w:spacing w:after="0" w:line="240" w:lineRule="auto"/>
        <w:rPr>
          <w:rFonts w:asciiTheme="minorHAnsi" w:hAnsiTheme="minorHAnsi" w:cstheme="minorHAnsi"/>
        </w:rPr>
      </w:pPr>
    </w:p>
    <w:tbl>
      <w:tblPr>
        <w:tblStyle w:val="10"/>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5CBC3038" w14:textId="77777777">
        <w:trPr>
          <w:trHeight w:val="70"/>
        </w:trPr>
        <w:tc>
          <w:tcPr>
            <w:tcW w:w="9017" w:type="dxa"/>
            <w:shd w:val="clear" w:color="auto" w:fill="E7E6E6"/>
          </w:tcPr>
          <w:p w14:paraId="2EDC83E2"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OPIS SPOSOBU PRZYGOTOWANIA OFERT  </w:t>
            </w:r>
          </w:p>
        </w:tc>
      </w:tr>
    </w:tbl>
    <w:p w14:paraId="5C2CE57A" w14:textId="77777777" w:rsidR="00F62EFC" w:rsidRPr="00FD65E5" w:rsidRDefault="00F62EFC" w:rsidP="00F62EFC">
      <w:pPr>
        <w:numPr>
          <w:ilvl w:val="0"/>
          <w:numId w:val="47"/>
        </w:numPr>
        <w:spacing w:after="0" w:line="240" w:lineRule="auto"/>
        <w:ind w:left="426"/>
        <w:jc w:val="both"/>
        <w:rPr>
          <w:rFonts w:asciiTheme="minorHAnsi" w:hAnsiTheme="minorHAnsi" w:cstheme="minorHAnsi"/>
        </w:rPr>
      </w:pPr>
      <w:r w:rsidRPr="00FD65E5">
        <w:rPr>
          <w:rFonts w:asciiTheme="minorHAnsi" w:eastAsia="Calibri" w:hAnsiTheme="minorHAnsi" w:cstheme="minorHAnsi"/>
        </w:rPr>
        <w:t>Oferta</w:t>
      </w:r>
      <w:r>
        <w:rPr>
          <w:rFonts w:asciiTheme="minorHAnsi" w:eastAsia="Calibri" w:hAnsiTheme="minorHAnsi" w:cstheme="minorHAnsi"/>
        </w:rPr>
        <w:t xml:space="preserve"> </w:t>
      </w:r>
      <w:r w:rsidRPr="00FD65E5">
        <w:rPr>
          <w:rFonts w:asciiTheme="minorHAnsi" w:eastAsia="Calibri" w:hAnsiTheme="minorHAnsi" w:cstheme="minorHAnsi"/>
        </w:rPr>
        <w:t>składan</w:t>
      </w:r>
      <w:r>
        <w:rPr>
          <w:rFonts w:asciiTheme="minorHAnsi" w:eastAsia="Calibri" w:hAnsiTheme="minorHAnsi" w:cstheme="minorHAnsi"/>
        </w:rPr>
        <w:t>a</w:t>
      </w:r>
      <w:r w:rsidRPr="00FD65E5">
        <w:rPr>
          <w:rFonts w:asciiTheme="minorHAnsi" w:eastAsia="Calibri" w:hAnsiTheme="minorHAnsi" w:cstheme="minorHAnsi"/>
        </w:rPr>
        <w:t xml:space="preserve"> elektronicznie mus</w:t>
      </w:r>
      <w:r>
        <w:rPr>
          <w:rFonts w:asciiTheme="minorHAnsi" w:eastAsia="Calibri" w:hAnsiTheme="minorHAnsi" w:cstheme="minorHAnsi"/>
        </w:rPr>
        <w:t xml:space="preserve">i </w:t>
      </w:r>
      <w:r w:rsidRPr="00FD65E5">
        <w:rPr>
          <w:rFonts w:asciiTheme="minorHAnsi" w:eastAsia="Calibri" w:hAnsiTheme="minorHAnsi" w:cstheme="minorHAnsi"/>
        </w:rPr>
        <w:t>zostać podpisan</w:t>
      </w:r>
      <w:r>
        <w:rPr>
          <w:rFonts w:asciiTheme="minorHAnsi" w:eastAsia="Calibri" w:hAnsiTheme="minorHAnsi" w:cstheme="minorHAnsi"/>
        </w:rPr>
        <w:t>a</w:t>
      </w:r>
      <w:r w:rsidRPr="00FD65E5">
        <w:rPr>
          <w:rFonts w:asciiTheme="minorHAnsi" w:eastAsia="Calibri" w:hAnsiTheme="minorHAnsi" w:cstheme="minorHAnsi"/>
        </w:rPr>
        <w:t xml:space="preserve"> </w:t>
      </w:r>
      <w:r w:rsidRPr="00FD65E5">
        <w:rPr>
          <w:rFonts w:asciiTheme="minorHAnsi" w:eastAsia="Calibri" w:hAnsiTheme="minorHAnsi" w:cstheme="minorHAnsi"/>
          <w:b/>
        </w:rPr>
        <w:t>elektronicznym kwalifikowanym podpisem</w:t>
      </w:r>
      <w:r w:rsidRPr="00FD65E5">
        <w:rPr>
          <w:rFonts w:asciiTheme="minorHAnsi" w:eastAsia="Calibri" w:hAnsiTheme="minorHAnsi" w:cstheme="minorHAnsi"/>
        </w:rPr>
        <w:t>. W procesie składania oferty</w:t>
      </w:r>
      <w:r>
        <w:rPr>
          <w:rFonts w:asciiTheme="minorHAnsi" w:eastAsia="Calibri" w:hAnsiTheme="minorHAnsi" w:cstheme="minorHAnsi"/>
        </w:rPr>
        <w:t xml:space="preserve"> </w:t>
      </w:r>
      <w:r w:rsidRPr="00FD65E5">
        <w:rPr>
          <w:rFonts w:asciiTheme="minorHAnsi" w:eastAsia="Calibri" w:hAnsiTheme="minorHAnsi" w:cstheme="minorHAnsi"/>
        </w:rPr>
        <w:t xml:space="preserve">na platformie, </w:t>
      </w:r>
      <w:r w:rsidRPr="00FD65E5">
        <w:rPr>
          <w:rFonts w:asciiTheme="minorHAnsi" w:eastAsia="Calibri" w:hAnsiTheme="minorHAnsi" w:cstheme="minorHAnsi"/>
          <w:b/>
        </w:rPr>
        <w:t>kwalifikowany podpis elektroniczny</w:t>
      </w:r>
      <w:r w:rsidRPr="00FD65E5">
        <w:rPr>
          <w:rFonts w:asciiTheme="minorHAnsi" w:eastAsia="Calibri" w:hAnsiTheme="minorHAnsi" w:cstheme="minorHAnsi"/>
        </w:rPr>
        <w:t xml:space="preserve"> Wykonawca składa bezpośrednio na dokumencie, który następnie przesyła do systemu.</w:t>
      </w:r>
    </w:p>
    <w:p w14:paraId="416C6AD6"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774B74B2"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Oferta powinna być:</w:t>
      </w:r>
    </w:p>
    <w:p w14:paraId="24C8D284" w14:textId="77777777" w:rsidR="00F62EFC" w:rsidRPr="00FD65E5" w:rsidRDefault="00F62EFC" w:rsidP="00F62EFC">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sporządzona na podstawie załączników niniejszej SWZ w języku polskim,</w:t>
      </w:r>
    </w:p>
    <w:p w14:paraId="4740E38D" w14:textId="77777777" w:rsidR="00F62EFC" w:rsidRPr="00FD65E5" w:rsidRDefault="00F62EFC" w:rsidP="00F62EFC">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 xml:space="preserve">złożona przy użyciu środków komunikacji elektronicznej tzn. za pośrednictwem </w:t>
      </w:r>
      <w:hyperlink r:id="rId26">
        <w:r w:rsidRPr="00FD65E5">
          <w:rPr>
            <w:rFonts w:asciiTheme="minorHAnsi" w:eastAsia="Calibri" w:hAnsiTheme="minorHAnsi" w:cstheme="minorHAnsi"/>
            <w:color w:val="1155CC"/>
            <w:u w:val="single"/>
          </w:rPr>
          <w:t>platformazakupowa.pl</w:t>
        </w:r>
      </w:hyperlink>
      <w:r w:rsidRPr="00FD65E5">
        <w:rPr>
          <w:rFonts w:asciiTheme="minorHAnsi" w:eastAsia="Calibri" w:hAnsiTheme="minorHAnsi" w:cstheme="minorHAnsi"/>
        </w:rPr>
        <w:t>,</w:t>
      </w:r>
    </w:p>
    <w:p w14:paraId="1F666AA5" w14:textId="77777777" w:rsidR="00F62EFC" w:rsidRPr="00FD65E5" w:rsidRDefault="00F62EFC" w:rsidP="00F62EFC">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podpisana kwalifikowanym podpisem elektronicznym przez osobę/osoby upoważnioną/upoważnione</w:t>
      </w:r>
    </w:p>
    <w:p w14:paraId="37160E4A"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D65E5">
        <w:rPr>
          <w:rFonts w:asciiTheme="minorHAnsi" w:eastAsia="Calibri" w:hAnsiTheme="minorHAnsi" w:cstheme="minorHAnsi"/>
        </w:rPr>
        <w:t>eIDAS</w:t>
      </w:r>
      <w:proofErr w:type="spellEnd"/>
      <w:r w:rsidRPr="00FD65E5">
        <w:rPr>
          <w:rFonts w:asciiTheme="minorHAnsi" w:eastAsia="Calibri" w:hAnsiTheme="minorHAnsi" w:cstheme="minorHAnsi"/>
        </w:rPr>
        <w:t>) (UE) nr 910/2014 - od 1 lipca 2016 roku”.</w:t>
      </w:r>
    </w:p>
    <w:p w14:paraId="642EF842"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 xml:space="preserve">W przypadku wykorzystania formatu podpisu </w:t>
      </w:r>
      <w:proofErr w:type="spellStart"/>
      <w:r w:rsidRPr="00FD65E5">
        <w:rPr>
          <w:rFonts w:asciiTheme="minorHAnsi" w:eastAsia="Calibri" w:hAnsiTheme="minorHAnsi" w:cstheme="minorHAnsi"/>
        </w:rPr>
        <w:t>XAdES</w:t>
      </w:r>
      <w:proofErr w:type="spellEnd"/>
      <w:r w:rsidRPr="00FD65E5">
        <w:rPr>
          <w:rFonts w:asciiTheme="minorHAnsi" w:eastAsia="Calibri" w:hAnsiTheme="minorHAnsi" w:cstheme="minorHAnsi"/>
        </w:rPr>
        <w:t xml:space="preserve"> zewnętrzny. Zamawiający wymaga dołączenia odpowiedniej ilości plików tj. podpisywanych plików z danymi oraz plików podpisu w formacie </w:t>
      </w:r>
      <w:proofErr w:type="spellStart"/>
      <w:r w:rsidRPr="00FD65E5">
        <w:rPr>
          <w:rFonts w:asciiTheme="minorHAnsi" w:eastAsia="Calibri" w:hAnsiTheme="minorHAnsi" w:cstheme="minorHAnsi"/>
        </w:rPr>
        <w:t>XAdES</w:t>
      </w:r>
      <w:proofErr w:type="spellEnd"/>
      <w:r w:rsidRPr="00FD65E5">
        <w:rPr>
          <w:rFonts w:asciiTheme="minorHAnsi" w:eastAsia="Calibri" w:hAnsiTheme="minorHAnsi" w:cstheme="minorHAnsi"/>
        </w:rPr>
        <w:t>.</w:t>
      </w:r>
    </w:p>
    <w:p w14:paraId="78F6F1D6"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 xml:space="preserve">Zgodnie z art. 18 ust. 3 ustawy </w:t>
      </w:r>
      <w:proofErr w:type="spellStart"/>
      <w:r w:rsidRPr="00FD65E5">
        <w:rPr>
          <w:rFonts w:asciiTheme="minorHAnsi" w:eastAsia="Calibri" w:hAnsiTheme="minorHAnsi" w:cstheme="minorHAnsi"/>
        </w:rPr>
        <w:t>Pzp</w:t>
      </w:r>
      <w:proofErr w:type="spellEnd"/>
      <w:r w:rsidRPr="00FD65E5">
        <w:rPr>
          <w:rFonts w:asciiTheme="minorHAnsi" w:eastAsia="Calibr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4A8943B"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 xml:space="preserve">Wykonawca, za pośrednictwem </w:t>
      </w:r>
      <w:hyperlink r:id="rId27">
        <w:r w:rsidRPr="00FD65E5">
          <w:rPr>
            <w:rFonts w:asciiTheme="minorHAnsi" w:eastAsia="Calibri" w:hAnsiTheme="minorHAnsi" w:cstheme="minorHAnsi"/>
            <w:color w:val="1155CC"/>
            <w:u w:val="single"/>
          </w:rPr>
          <w:t>platformazakupowa.pl</w:t>
        </w:r>
      </w:hyperlink>
      <w:r w:rsidRPr="00FD65E5">
        <w:rPr>
          <w:rFonts w:asciiTheme="minorHAnsi" w:eastAsia="Calibri" w:hAnsiTheme="minorHAnsi" w:cstheme="minorHAnsi"/>
        </w:rPr>
        <w:t xml:space="preserve"> może przed upływem terminu składania ofert wycofać ofertę. Sposób dokonywania wycofania oferty zamieszczono w instrukcji zamieszczonej na stronie internetowej pod adresem:</w:t>
      </w:r>
    </w:p>
    <w:p w14:paraId="424B6E14" w14:textId="77777777" w:rsidR="00F62EFC" w:rsidRPr="00FD65E5" w:rsidRDefault="00AE402A" w:rsidP="00F62EFC">
      <w:pPr>
        <w:ind w:left="426"/>
        <w:jc w:val="both"/>
        <w:rPr>
          <w:rFonts w:asciiTheme="minorHAnsi" w:eastAsia="Calibri" w:hAnsiTheme="minorHAnsi" w:cstheme="minorHAnsi"/>
        </w:rPr>
      </w:pPr>
      <w:hyperlink r:id="rId28">
        <w:r w:rsidR="00F62EFC" w:rsidRPr="00FD65E5">
          <w:rPr>
            <w:rFonts w:asciiTheme="minorHAnsi" w:eastAsia="Calibri" w:hAnsiTheme="minorHAnsi" w:cstheme="minorHAnsi"/>
            <w:color w:val="1155CC"/>
            <w:u w:val="single"/>
          </w:rPr>
          <w:t>https://platformazakupowa.pl/strona/45-instrukcje</w:t>
        </w:r>
      </w:hyperlink>
    </w:p>
    <w:p w14:paraId="62CADC84"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lastRenderedPageBreak/>
        <w:t>Każdy z wykonawców może złożyć tylko jedną ofertę. Złożenie większej liczby ofert lub oferty zawierającej propozycje wariantowe podlegać będą odrzuceniu.</w:t>
      </w:r>
    </w:p>
    <w:p w14:paraId="1B7A9955"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Ceny oferty muszą zawierać wszystkie koszty, jakie musi ponieść wykonawca, aby zrealizować zamówienie z najwyższą starannością oraz ewentualne rabaty.</w:t>
      </w:r>
    </w:p>
    <w:p w14:paraId="49592280"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B8D736B"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91D7CA"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02104D68" w14:textId="52330504" w:rsidR="00F62EFC" w:rsidRPr="00FD65E5" w:rsidRDefault="00F62EFC" w:rsidP="00F62EFC">
      <w:pPr>
        <w:pStyle w:val="Teksttreci0"/>
        <w:shd w:val="clear" w:color="auto" w:fill="auto"/>
        <w:spacing w:line="240" w:lineRule="auto"/>
        <w:ind w:left="426" w:right="20" w:hanging="284"/>
        <w:jc w:val="both"/>
        <w:rPr>
          <w:rFonts w:asciiTheme="minorHAnsi" w:hAnsiTheme="minorHAnsi" w:cstheme="minorHAnsi"/>
          <w:sz w:val="22"/>
          <w:szCs w:val="22"/>
        </w:rPr>
      </w:pPr>
      <w:r w:rsidRPr="00FD65E5">
        <w:rPr>
          <w:rFonts w:asciiTheme="minorHAnsi" w:hAnsiTheme="minorHAnsi" w:cstheme="minorHAnsi"/>
          <w:sz w:val="22"/>
          <w:szCs w:val="22"/>
        </w:rPr>
        <w:t>1</w:t>
      </w:r>
      <w:r>
        <w:rPr>
          <w:rFonts w:asciiTheme="minorHAnsi" w:hAnsiTheme="minorHAnsi" w:cstheme="minorHAnsi"/>
          <w:sz w:val="22"/>
          <w:szCs w:val="22"/>
        </w:rPr>
        <w:t>3</w:t>
      </w:r>
      <w:r w:rsidRPr="00FD65E5">
        <w:rPr>
          <w:rFonts w:asciiTheme="minorHAnsi" w:hAnsiTheme="minorHAnsi" w:cstheme="minorHAnsi"/>
          <w:sz w:val="22"/>
          <w:szCs w:val="22"/>
        </w:rPr>
        <w:t xml:space="preserve">) </w:t>
      </w:r>
      <w:r w:rsidRPr="00FD65E5">
        <w:rPr>
          <w:rFonts w:asciiTheme="minorHAnsi" w:hAnsiTheme="minorHAnsi" w:cstheme="minorHAnsi"/>
          <w:color w:val="000000"/>
          <w:sz w:val="22"/>
          <w:szCs w:val="22"/>
        </w:rPr>
        <w:t>Pełnomocnictwo do złożenia oferty musi być złożone w oryginale w ta</w:t>
      </w:r>
      <w:r w:rsidRPr="00FD65E5">
        <w:rPr>
          <w:rFonts w:asciiTheme="minorHAnsi" w:hAnsiTheme="minorHAnsi" w:cstheme="minorHAnsi"/>
          <w:color w:val="000000"/>
          <w:sz w:val="22"/>
          <w:szCs w:val="22"/>
        </w:rPr>
        <w:softHyphen/>
        <w:t>kiej samej formie, jak składana oferta (</w:t>
      </w:r>
      <w:proofErr w:type="spellStart"/>
      <w:r w:rsidRPr="00FD65E5">
        <w:rPr>
          <w:rFonts w:asciiTheme="minorHAnsi" w:hAnsiTheme="minorHAnsi" w:cstheme="minorHAnsi"/>
          <w:color w:val="000000"/>
          <w:sz w:val="22"/>
          <w:szCs w:val="22"/>
        </w:rPr>
        <w:t>t.j</w:t>
      </w:r>
      <w:proofErr w:type="spellEnd"/>
      <w:r w:rsidRPr="00FD65E5">
        <w:rPr>
          <w:rFonts w:asciiTheme="minorHAnsi" w:hAnsiTheme="minorHAnsi" w:cstheme="minorHAnsi"/>
          <w:color w:val="000000"/>
          <w:sz w:val="22"/>
          <w:szCs w:val="22"/>
        </w:rPr>
        <w:t>. w formie elektronicznej). Dopusz</w:t>
      </w:r>
      <w:r w:rsidRPr="00FD65E5">
        <w:rPr>
          <w:rFonts w:asciiTheme="minorHAnsi" w:hAnsiTheme="minorHAnsi" w:cstheme="minorHAnsi"/>
          <w:color w:val="000000"/>
          <w:sz w:val="22"/>
          <w:szCs w:val="22"/>
        </w:rPr>
        <w:softHyphen/>
        <w:t>cza się także złożenie elektronicznej kopii (skanu) pełnomocnictwa sporządzonego uprzednio w formie pisemnej, w formie elektronicznego poświadczenia sporządzo</w:t>
      </w:r>
      <w:r w:rsidRPr="00FD65E5">
        <w:rPr>
          <w:rFonts w:asciiTheme="minorHAnsi" w:hAnsiTheme="minorHAnsi" w:cstheme="minorHAnsi"/>
          <w:color w:val="000000"/>
          <w:sz w:val="22"/>
          <w:szCs w:val="22"/>
        </w:rPr>
        <w:softHyphen/>
        <w:t>nego stosownie do art. 97 § 2 ustawy z dnia 14 lutego 1991 r. - Prawo o notariacie, które to poświadczenie notariusz opatruje kwalifikowanym podpisem elektronicz</w:t>
      </w:r>
      <w:r w:rsidRPr="00FD65E5">
        <w:rPr>
          <w:rFonts w:asciiTheme="minorHAnsi" w:hAnsiTheme="minorHAnsi" w:cstheme="minorHAnsi"/>
          <w:color w:val="000000"/>
          <w:sz w:val="22"/>
          <w:szCs w:val="22"/>
        </w:rPr>
        <w:softHyphen/>
        <w:t>nym, bądź też poprzez opatrzenie skanu pełnomocnictwa sporządzonego uprzed</w:t>
      </w:r>
      <w:r w:rsidRPr="00FD65E5">
        <w:rPr>
          <w:rFonts w:asciiTheme="minorHAnsi" w:hAnsiTheme="minorHAnsi" w:cstheme="minorHAnsi"/>
          <w:color w:val="000000"/>
          <w:sz w:val="22"/>
          <w:szCs w:val="22"/>
        </w:rPr>
        <w:softHyphen/>
        <w:t>nio w formie pisemnej kwalifikowanym podpisem</w:t>
      </w:r>
      <w:r>
        <w:rPr>
          <w:rFonts w:asciiTheme="minorHAnsi" w:hAnsiTheme="minorHAnsi" w:cstheme="minorHAnsi"/>
          <w:color w:val="000000"/>
          <w:sz w:val="22"/>
          <w:szCs w:val="22"/>
        </w:rPr>
        <w:t xml:space="preserve"> </w:t>
      </w:r>
      <w:r w:rsidRPr="00FD65E5">
        <w:rPr>
          <w:rFonts w:asciiTheme="minorHAnsi" w:hAnsiTheme="minorHAnsi" w:cstheme="minorHAnsi"/>
          <w:color w:val="000000"/>
          <w:sz w:val="22"/>
          <w:szCs w:val="22"/>
        </w:rPr>
        <w:t>mocodawcy. Elektroniczna kopia pełnomocnictwa nie może być uwierzytelniona przez upełnomocnionego.</w:t>
      </w:r>
    </w:p>
    <w:p w14:paraId="6C2413B3" w14:textId="77777777" w:rsidR="00266465" w:rsidRPr="00E44AF3"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tbl>
      <w:tblPr>
        <w:tblStyle w:val="9"/>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19057D83" w14:textId="77777777">
        <w:tc>
          <w:tcPr>
            <w:tcW w:w="9017" w:type="dxa"/>
            <w:shd w:val="clear" w:color="auto" w:fill="E7E6E6"/>
          </w:tcPr>
          <w:p w14:paraId="3F14B8E2"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MIEJSCE ORAZ TERMIN SKŁADANIA I OTWARCIA OFERT  </w:t>
            </w:r>
          </w:p>
        </w:tc>
      </w:tr>
    </w:tbl>
    <w:p w14:paraId="02ACC20A" w14:textId="77777777" w:rsidR="00266465" w:rsidRPr="00E44AF3" w:rsidRDefault="00266465" w:rsidP="0000558E">
      <w:pPr>
        <w:spacing w:after="0" w:line="240" w:lineRule="auto"/>
        <w:rPr>
          <w:rFonts w:asciiTheme="minorHAnsi" w:hAnsiTheme="minorHAnsi" w:cstheme="minorHAnsi"/>
        </w:rPr>
      </w:pPr>
    </w:p>
    <w:p w14:paraId="6C40B5FC" w14:textId="77777777" w:rsidR="00F62EFC" w:rsidRPr="00FD65E5" w:rsidRDefault="00F62EFC" w:rsidP="00F62EFC">
      <w:pPr>
        <w:keepNext/>
        <w:keepLines/>
        <w:spacing w:after="0" w:line="240" w:lineRule="auto"/>
        <w:jc w:val="both"/>
        <w:outlineLvl w:val="0"/>
        <w:rPr>
          <w:rFonts w:asciiTheme="minorHAnsi" w:eastAsia="Calibri" w:hAnsiTheme="minorHAnsi" w:cstheme="minorHAnsi"/>
          <w:b/>
          <w:u w:val="single"/>
          <w:lang w:val="pl"/>
        </w:rPr>
      </w:pPr>
      <w:r w:rsidRPr="00FD65E5">
        <w:rPr>
          <w:rFonts w:asciiTheme="minorHAnsi" w:eastAsia="Calibri" w:hAnsiTheme="minorHAnsi" w:cstheme="minorHAnsi"/>
          <w:b/>
          <w:u w:val="single"/>
          <w:lang w:val="pl"/>
        </w:rPr>
        <w:t xml:space="preserve">Miejsce i termin składania ofert </w:t>
      </w:r>
    </w:p>
    <w:p w14:paraId="0992638F" w14:textId="41B541E2" w:rsidR="00F62EFC" w:rsidRPr="00D34177" w:rsidRDefault="00F62EFC" w:rsidP="00F62EFC">
      <w:pPr>
        <w:numPr>
          <w:ilvl w:val="0"/>
          <w:numId w:val="48"/>
        </w:numPr>
        <w:spacing w:after="0" w:line="240" w:lineRule="auto"/>
        <w:ind w:left="426"/>
        <w:jc w:val="both"/>
        <w:rPr>
          <w:rFonts w:asciiTheme="minorHAnsi" w:eastAsia="Calibri" w:hAnsiTheme="minorHAnsi" w:cstheme="minorHAnsi"/>
          <w:b/>
          <w:bCs/>
          <w:lang w:val="pl"/>
        </w:rPr>
      </w:pPr>
      <w:r w:rsidRPr="00FE1B7B">
        <w:rPr>
          <w:rFonts w:asciiTheme="minorHAnsi" w:eastAsia="Calibri" w:hAnsiTheme="minorHAnsi" w:cstheme="minorHAnsi"/>
          <w:lang w:val="pl"/>
        </w:rPr>
        <w:t xml:space="preserve">Ofertę wraz z wymaganymi dokumentami należy umieścić na </w:t>
      </w:r>
      <w:hyperlink r:id="rId29">
        <w:r w:rsidRPr="00FE1B7B">
          <w:rPr>
            <w:rFonts w:asciiTheme="minorHAnsi" w:eastAsia="Calibri" w:hAnsiTheme="minorHAnsi" w:cstheme="minorHAnsi"/>
            <w:color w:val="1155CC"/>
            <w:u w:val="single"/>
            <w:lang w:val="pl"/>
          </w:rPr>
          <w:t>platformazakupowa.pl</w:t>
        </w:r>
      </w:hyperlink>
      <w:r w:rsidRPr="00FE1B7B">
        <w:rPr>
          <w:rFonts w:asciiTheme="minorHAnsi" w:eastAsia="Calibri" w:hAnsiTheme="minorHAnsi" w:cstheme="minorHAnsi"/>
          <w:lang w:val="pl"/>
        </w:rPr>
        <w:t xml:space="preserve"> pod adresem: </w:t>
      </w:r>
      <w:hyperlink r:id="rId30" w:history="1">
        <w:r w:rsidRPr="00FE1B7B">
          <w:rPr>
            <w:rFonts w:asciiTheme="minorHAnsi" w:eastAsia="Calibri" w:hAnsiTheme="minorHAnsi" w:cstheme="minorHAnsi"/>
            <w:color w:val="0000FF"/>
            <w:u w:val="single"/>
            <w:lang w:val="pl"/>
          </w:rPr>
          <w:t>https://platformazakupowa.pl/pn/tarnowo-podgorne</w:t>
        </w:r>
      </w:hyperlink>
      <w:r w:rsidRPr="00FE1B7B">
        <w:rPr>
          <w:rFonts w:asciiTheme="minorHAnsi" w:eastAsia="Calibri" w:hAnsiTheme="minorHAnsi" w:cstheme="minorHAnsi"/>
          <w:lang w:val="pl"/>
        </w:rPr>
        <w:t xml:space="preserve"> w myśl Ustawy </w:t>
      </w:r>
      <w:proofErr w:type="spellStart"/>
      <w:r w:rsidRPr="00FE1B7B">
        <w:rPr>
          <w:rFonts w:asciiTheme="minorHAnsi" w:eastAsia="Calibri" w:hAnsiTheme="minorHAnsi" w:cstheme="minorHAnsi"/>
          <w:lang w:val="pl"/>
        </w:rPr>
        <w:t>Pzp</w:t>
      </w:r>
      <w:proofErr w:type="spellEnd"/>
      <w:r w:rsidRPr="00FE1B7B">
        <w:rPr>
          <w:rFonts w:asciiTheme="minorHAnsi" w:eastAsia="Calibri" w:hAnsiTheme="minorHAnsi" w:cstheme="minorHAnsi"/>
          <w:lang w:val="pl"/>
        </w:rPr>
        <w:t xml:space="preserve"> na stronie internetowej prowadzonego postępowania  do dnia </w:t>
      </w:r>
      <w:r w:rsidR="005E7F70" w:rsidRPr="00D34177">
        <w:rPr>
          <w:rFonts w:asciiTheme="minorHAnsi" w:eastAsia="Calibri" w:hAnsiTheme="minorHAnsi" w:cstheme="minorHAnsi"/>
          <w:b/>
          <w:bCs/>
          <w:lang w:val="pl"/>
        </w:rPr>
        <w:t>14 czerwca 2024 r</w:t>
      </w:r>
      <w:r w:rsidRPr="00D34177">
        <w:rPr>
          <w:rFonts w:asciiTheme="minorHAnsi" w:eastAsia="Calibri" w:hAnsiTheme="minorHAnsi" w:cstheme="minorHAnsi"/>
          <w:b/>
          <w:bCs/>
          <w:lang w:val="pl"/>
        </w:rPr>
        <w:t xml:space="preserve">. do godz. </w:t>
      </w:r>
      <w:r w:rsidR="003B7FE2" w:rsidRPr="00D34177">
        <w:rPr>
          <w:rFonts w:asciiTheme="minorHAnsi" w:eastAsia="Calibri" w:hAnsiTheme="minorHAnsi" w:cstheme="minorHAnsi"/>
          <w:b/>
          <w:bCs/>
          <w:lang w:val="pl"/>
        </w:rPr>
        <w:t>9</w:t>
      </w:r>
      <w:r w:rsidRPr="00D34177">
        <w:rPr>
          <w:rFonts w:asciiTheme="minorHAnsi" w:eastAsia="Calibri" w:hAnsiTheme="minorHAnsi" w:cstheme="minorHAnsi"/>
          <w:b/>
          <w:bCs/>
          <w:lang w:val="pl"/>
        </w:rPr>
        <w:t>:00.</w:t>
      </w:r>
    </w:p>
    <w:p w14:paraId="500224B6"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Do oferty należy dołączyć wszystkie wymagane w SWZ dokumenty.</w:t>
      </w:r>
    </w:p>
    <w:p w14:paraId="7D474A0E"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Po wypełnieniu Formularza składania oferty lub wniosku i dołączenia  wszystkich wymaganych załączników należy kliknąć przycisk „Przejdź do podsumowania”.</w:t>
      </w:r>
    </w:p>
    <w:p w14:paraId="32F10987"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Oferta lub wniosek składana elektronicznie musi zostać podpisana elektronicznym podpisem kwalifikowanym. W procesie składania oferty za pośrednictwem </w:t>
      </w:r>
      <w:hyperlink r:id="rId31">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wykonawca powinien złożyć podpis bezpośrednio na dokumentach przesłanych za pośrednictwem </w:t>
      </w:r>
      <w:hyperlink r:id="rId32">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Zalecamy stosowanie podpisu na każdym załączonym pliku osobno, w szczególności wskazanych w art. 63 ust 1  </w:t>
      </w:r>
      <w:proofErr w:type="spellStart"/>
      <w:r w:rsidRPr="00FD65E5">
        <w:rPr>
          <w:rFonts w:asciiTheme="minorHAnsi" w:eastAsia="Calibri" w:hAnsiTheme="minorHAnsi" w:cstheme="minorHAnsi"/>
          <w:lang w:val="pl"/>
        </w:rPr>
        <w:t>Pzp</w:t>
      </w:r>
      <w:proofErr w:type="spellEnd"/>
      <w:r w:rsidRPr="00FD65E5">
        <w:rPr>
          <w:rFonts w:asciiTheme="minorHAnsi" w:eastAsia="Calibri" w:hAnsiTheme="minorHAnsi" w:cstheme="minorHAnsi"/>
          <w:lang w:val="pl"/>
        </w:rPr>
        <w:t>, gdzie zaznaczono, iż oferty, wnioski o dopuszczenie do udziału w postępowaniu oraz oświadczenie, o którym mowa w art. 125 ust.1 sporządza się, pod rygorem nieważności, w formie elektronicznej i opatruje się odpowiednio w odniesieniu do wartości postępowania kwalifikowanym podpisem elektronicznym.</w:t>
      </w:r>
    </w:p>
    <w:p w14:paraId="64073F0E"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50AF313"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Szczegółowa instrukcja dla Wykonawców dotycząca złożenia, zmiany i wycofania oferty znajduje się na stronie internetowej pod adresem:  </w:t>
      </w:r>
      <w:hyperlink r:id="rId33">
        <w:r w:rsidRPr="00FD65E5">
          <w:rPr>
            <w:rFonts w:asciiTheme="minorHAnsi" w:eastAsia="Calibri" w:hAnsiTheme="minorHAnsi" w:cstheme="minorHAnsi"/>
            <w:color w:val="1155CC"/>
            <w:u w:val="single"/>
            <w:lang w:val="pl"/>
          </w:rPr>
          <w:t>https://platformazakupowa.pl/strona/45-instrukcje</w:t>
        </w:r>
      </w:hyperlink>
    </w:p>
    <w:p w14:paraId="101BE477" w14:textId="77777777" w:rsidR="00F62EFC" w:rsidRPr="00FD65E5" w:rsidRDefault="00F62EFC" w:rsidP="00F62EFC">
      <w:pPr>
        <w:keepNext/>
        <w:keepLines/>
        <w:spacing w:after="0" w:line="240" w:lineRule="auto"/>
        <w:jc w:val="both"/>
        <w:outlineLvl w:val="0"/>
        <w:rPr>
          <w:rFonts w:asciiTheme="minorHAnsi" w:eastAsia="Calibri" w:hAnsiTheme="minorHAnsi" w:cstheme="minorHAnsi"/>
          <w:b/>
          <w:u w:val="single"/>
          <w:lang w:val="pl"/>
        </w:rPr>
      </w:pPr>
      <w:bookmarkStart w:id="23" w:name="_1fob9te" w:colFirst="0" w:colLast="0"/>
      <w:bookmarkEnd w:id="23"/>
      <w:r w:rsidRPr="00FD65E5">
        <w:rPr>
          <w:rFonts w:asciiTheme="minorHAnsi" w:eastAsia="Calibri" w:hAnsiTheme="minorHAnsi" w:cstheme="minorHAnsi"/>
          <w:b/>
          <w:u w:val="single"/>
          <w:lang w:val="pl"/>
        </w:rPr>
        <w:t>Otwarcie ofert</w:t>
      </w:r>
    </w:p>
    <w:p w14:paraId="1918646D" w14:textId="6AABFC05"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E1B7B">
        <w:rPr>
          <w:rFonts w:asciiTheme="minorHAnsi" w:eastAsia="Calibri" w:hAnsiTheme="minorHAnsi" w:cstheme="minorHAnsi"/>
          <w:lang w:val="pl"/>
        </w:rPr>
        <w:t xml:space="preserve">1. Otwarcie ofert </w:t>
      </w:r>
      <w:r w:rsidRPr="00D34177">
        <w:rPr>
          <w:rFonts w:asciiTheme="minorHAnsi" w:eastAsia="Calibri" w:hAnsiTheme="minorHAnsi" w:cstheme="minorHAnsi"/>
          <w:lang w:val="pl"/>
        </w:rPr>
        <w:t xml:space="preserve">nastąpi </w:t>
      </w:r>
      <w:r w:rsidR="00883813" w:rsidRPr="00D34177">
        <w:rPr>
          <w:rFonts w:asciiTheme="minorHAnsi" w:eastAsia="Calibri" w:hAnsiTheme="minorHAnsi" w:cstheme="minorHAnsi"/>
          <w:b/>
          <w:bCs/>
          <w:lang w:val="pl"/>
        </w:rPr>
        <w:t>14 czerwca 2024 r</w:t>
      </w:r>
      <w:r w:rsidRPr="00D34177">
        <w:rPr>
          <w:rFonts w:asciiTheme="minorHAnsi" w:eastAsia="Calibri" w:hAnsiTheme="minorHAnsi" w:cstheme="minorHAnsi"/>
          <w:b/>
          <w:bCs/>
          <w:lang w:val="pl"/>
        </w:rPr>
        <w:t xml:space="preserve">. godz. </w:t>
      </w:r>
      <w:r w:rsidR="00883813" w:rsidRPr="00D34177">
        <w:rPr>
          <w:rFonts w:asciiTheme="minorHAnsi" w:eastAsia="Calibri" w:hAnsiTheme="minorHAnsi" w:cstheme="minorHAnsi"/>
          <w:b/>
          <w:bCs/>
          <w:lang w:val="pl"/>
        </w:rPr>
        <w:t>9</w:t>
      </w:r>
      <w:r w:rsidRPr="00D34177">
        <w:rPr>
          <w:rFonts w:asciiTheme="minorHAnsi" w:eastAsia="Calibri" w:hAnsiTheme="minorHAnsi" w:cstheme="minorHAnsi"/>
          <w:b/>
          <w:bCs/>
          <w:lang w:val="pl"/>
        </w:rPr>
        <w:t>:05.</w:t>
      </w:r>
    </w:p>
    <w:p w14:paraId="57D1701B"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lastRenderedPageBreak/>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C692BA" w14:textId="77777777" w:rsidR="00F62EFC" w:rsidRPr="00FD65E5" w:rsidRDefault="00F62EFC" w:rsidP="00F62EFC">
      <w:pPr>
        <w:shd w:val="clear" w:color="auto" w:fill="FFFFFF"/>
        <w:tabs>
          <w:tab w:val="left" w:pos="284"/>
        </w:tabs>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3.  Zamawiający poinformuje o zmianie terminu otwarcia ofert na stronie internetowej prowadzonego postępowania.</w:t>
      </w:r>
    </w:p>
    <w:p w14:paraId="14F7B806"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4. Otwarcie ofert jest niejawne.</w:t>
      </w:r>
    </w:p>
    <w:p w14:paraId="7E5B7878"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5.  Zamawiający, najpóźniej przed otwarciem ofert, udostępnia na stronie internetowej prowadzonego postępowania informację o kwocie, jaką zamierza przeznaczyć na sfinansowanie zamówienia.</w:t>
      </w:r>
    </w:p>
    <w:p w14:paraId="16299FF0"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6.  Zamawiający, niezwłocznie po otwarciu ofert, udostępnia na stronie internetowej prowadzonego postępowania informacje o:</w:t>
      </w:r>
    </w:p>
    <w:p w14:paraId="55E975E8" w14:textId="77777777" w:rsidR="00F62EFC" w:rsidRPr="00FD65E5" w:rsidRDefault="00F62EFC" w:rsidP="00F62EFC">
      <w:pPr>
        <w:shd w:val="clear" w:color="auto" w:fill="FFFFFF"/>
        <w:spacing w:after="0" w:line="240" w:lineRule="auto"/>
        <w:ind w:firstLine="720"/>
        <w:jc w:val="both"/>
        <w:rPr>
          <w:rFonts w:asciiTheme="minorHAnsi" w:eastAsia="Calibri" w:hAnsiTheme="minorHAnsi" w:cstheme="minorHAnsi"/>
          <w:lang w:val="pl"/>
        </w:rPr>
      </w:pPr>
      <w:r w:rsidRPr="00FD65E5">
        <w:rPr>
          <w:rFonts w:asciiTheme="minorHAnsi" w:eastAsia="Calibri" w:hAnsiTheme="minorHAnsi" w:cstheme="minorHAnsi"/>
          <w:lang w:val="pl"/>
        </w:rPr>
        <w:t>1) nazwach albo imionach i nazwiskach oraz siedzibach lub miejscach prowadzonej działalności gospodarczej albo miejscach zamieszkania wykonawców, których oferty zostały otwarte;</w:t>
      </w:r>
    </w:p>
    <w:p w14:paraId="785D1633" w14:textId="77777777" w:rsidR="00F62EFC" w:rsidRPr="00FD65E5" w:rsidRDefault="00F62EFC" w:rsidP="00F62EFC">
      <w:pPr>
        <w:shd w:val="clear" w:color="auto" w:fill="FFFFFF"/>
        <w:spacing w:after="0" w:line="240" w:lineRule="auto"/>
        <w:ind w:firstLine="720"/>
        <w:jc w:val="both"/>
        <w:rPr>
          <w:rFonts w:asciiTheme="minorHAnsi" w:eastAsia="Calibri" w:hAnsiTheme="minorHAnsi" w:cstheme="minorHAnsi"/>
          <w:lang w:val="pl"/>
        </w:rPr>
      </w:pPr>
      <w:r w:rsidRPr="00FD65E5">
        <w:rPr>
          <w:rFonts w:asciiTheme="minorHAnsi" w:eastAsia="Calibri" w:hAnsiTheme="minorHAnsi" w:cstheme="minorHAnsi"/>
          <w:lang w:val="pl"/>
        </w:rPr>
        <w:t>2) cenach lub kosztach zawartych w ofertach.</w:t>
      </w:r>
    </w:p>
    <w:p w14:paraId="2629A953"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Informacja zostanie opublikowana na stronie postępowania na</w:t>
      </w:r>
      <w:hyperlink r:id="rId34">
        <w:r w:rsidRPr="00FD65E5">
          <w:rPr>
            <w:rFonts w:asciiTheme="minorHAnsi" w:eastAsia="Calibri" w:hAnsiTheme="minorHAnsi" w:cstheme="minorHAnsi"/>
            <w:color w:val="1155CC"/>
            <w:u w:val="single"/>
            <w:lang w:val="pl"/>
          </w:rPr>
          <w:t xml:space="preserve"> platformazakupowa.pl</w:t>
        </w:r>
      </w:hyperlink>
      <w:r w:rsidRPr="00FD65E5">
        <w:rPr>
          <w:rFonts w:asciiTheme="minorHAnsi" w:eastAsia="Calibri" w:hAnsiTheme="minorHAnsi" w:cstheme="minorHAnsi"/>
          <w:lang w:val="pl"/>
        </w:rPr>
        <w:t xml:space="preserve"> w sekcji ,,Komunikaty” .</w:t>
      </w:r>
    </w:p>
    <w:p w14:paraId="03C73E37" w14:textId="77777777" w:rsidR="00266465" w:rsidRPr="00E44AF3" w:rsidRDefault="00266465" w:rsidP="0000558E">
      <w:pPr>
        <w:spacing w:after="0" w:line="240" w:lineRule="auto"/>
        <w:ind w:left="709"/>
        <w:jc w:val="both"/>
        <w:rPr>
          <w:rFonts w:asciiTheme="minorHAnsi" w:hAnsiTheme="minorHAnsi" w:cstheme="minorHAnsi"/>
        </w:rPr>
      </w:pPr>
    </w:p>
    <w:tbl>
      <w:tblPr>
        <w:tblStyle w:val="8"/>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6125849F" w14:textId="77777777">
        <w:tc>
          <w:tcPr>
            <w:tcW w:w="9017" w:type="dxa"/>
            <w:shd w:val="clear" w:color="auto" w:fill="E7E6E6"/>
          </w:tcPr>
          <w:p w14:paraId="0DAA810D"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OPIS SPOSOBU OBLICZENIA CENY  </w:t>
            </w:r>
          </w:p>
        </w:tc>
      </w:tr>
    </w:tbl>
    <w:p w14:paraId="775DAABD" w14:textId="77777777" w:rsidR="00266465" w:rsidRPr="00E44AF3" w:rsidRDefault="00266465" w:rsidP="0000558E">
      <w:pPr>
        <w:spacing w:after="0" w:line="240" w:lineRule="auto"/>
        <w:rPr>
          <w:rFonts w:asciiTheme="minorHAnsi" w:hAnsiTheme="minorHAnsi" w:cstheme="minorHAnsi"/>
        </w:rPr>
      </w:pPr>
    </w:p>
    <w:p w14:paraId="12158CFE" w14:textId="77777777" w:rsidR="00E6382A" w:rsidRPr="00E6382A" w:rsidRDefault="00E6382A" w:rsidP="00E6382A">
      <w:pPr>
        <w:spacing w:after="0" w:line="240" w:lineRule="auto"/>
        <w:jc w:val="both"/>
        <w:rPr>
          <w:bCs/>
        </w:rPr>
      </w:pPr>
      <w:r w:rsidRPr="00E6382A">
        <w:rPr>
          <w:bCs/>
        </w:rPr>
        <w:t>1. Cenę oferty należy podać za cały przedmiot zamówienia tj. wykonanie usługi dowozu dzieci niepełnosprawnych z terenu Gminy Tarnowo Podgórne wraz z opiekunami  do szkół i placówek w całym okresie realizacji przedmiotu zamówienia.</w:t>
      </w:r>
    </w:p>
    <w:p w14:paraId="5FCEA1D8" w14:textId="77777777" w:rsidR="00E6382A" w:rsidRPr="00E6382A" w:rsidRDefault="00E6382A" w:rsidP="00E6382A">
      <w:pPr>
        <w:spacing w:after="0" w:line="240" w:lineRule="auto"/>
        <w:jc w:val="both"/>
        <w:rPr>
          <w:bCs/>
        </w:rPr>
      </w:pPr>
      <w:r w:rsidRPr="00E6382A">
        <w:rPr>
          <w:bCs/>
        </w:rPr>
        <w:t xml:space="preserve">2. Cena oferty zostanie przeniesiona do umowy. Cenę należy podać w złotych polskich wraz z podatkiem VAT. Cenę jednostkową ryczałtową netto za 1 wozokilometr należy zgodnie z tabelą na formularzu ofertowym pomnożyć przez szacunkową ilość kilometrów, co da wartość netto. Następnie do wartości netto należy doliczyć odpowiedni podatek VAT uzyskując wartość brutto całości przedmiotu zamówienia. Szacunkowa ilość kilometrów obejmuje tylko kilometry związane z przewozem osób. </w:t>
      </w:r>
    </w:p>
    <w:p w14:paraId="1523D6CE" w14:textId="77777777" w:rsidR="00E6382A" w:rsidRPr="00E6382A" w:rsidRDefault="00E6382A" w:rsidP="00E6382A">
      <w:pPr>
        <w:spacing w:after="0" w:line="240" w:lineRule="auto"/>
        <w:jc w:val="both"/>
        <w:rPr>
          <w:bCs/>
        </w:rPr>
      </w:pPr>
      <w:r w:rsidRPr="00E6382A">
        <w:rPr>
          <w:bCs/>
        </w:rPr>
        <w:t>3. Wszystkie wartości należy podać z dokładnością do dwóch miejsc po przecinku.</w:t>
      </w:r>
    </w:p>
    <w:p w14:paraId="1AF44F91" w14:textId="77777777" w:rsidR="00E6382A" w:rsidRPr="00E6382A" w:rsidRDefault="00E6382A" w:rsidP="00E6382A">
      <w:pPr>
        <w:spacing w:after="0" w:line="240" w:lineRule="auto"/>
        <w:jc w:val="both"/>
        <w:rPr>
          <w:bCs/>
        </w:rPr>
      </w:pPr>
      <w:r w:rsidRPr="00E6382A">
        <w:rPr>
          <w:bCs/>
        </w:rPr>
        <w:t>4. Przy obliczeniu ceny należy przyjąć stawkę podatku od towarów i usług właściwą dla przedmiotu zamówienia obowiązującą według stanu prawnego na dzień składania ofert.</w:t>
      </w:r>
    </w:p>
    <w:p w14:paraId="5A8D521A" w14:textId="77777777" w:rsidR="00266465" w:rsidRPr="00E44AF3" w:rsidRDefault="00266465" w:rsidP="0000558E">
      <w:pPr>
        <w:spacing w:after="0" w:line="240" w:lineRule="auto"/>
        <w:jc w:val="both"/>
        <w:rPr>
          <w:rFonts w:asciiTheme="minorHAnsi" w:hAnsiTheme="minorHAnsi" w:cstheme="minorHAnsi"/>
          <w:b/>
        </w:rPr>
      </w:pPr>
    </w:p>
    <w:tbl>
      <w:tblPr>
        <w:tblStyle w:val="7"/>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08A4CB98" w14:textId="77777777">
        <w:tc>
          <w:tcPr>
            <w:tcW w:w="9017" w:type="dxa"/>
            <w:shd w:val="clear" w:color="auto" w:fill="E7E6E6"/>
          </w:tcPr>
          <w:p w14:paraId="7A9386BC"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KRYTERIA OCENY OFERT  </w:t>
            </w:r>
          </w:p>
        </w:tc>
      </w:tr>
    </w:tbl>
    <w:p w14:paraId="28D04071" w14:textId="77777777" w:rsidR="00A95241" w:rsidRPr="00E6382A" w:rsidRDefault="00A95241" w:rsidP="0000558E">
      <w:pPr>
        <w:spacing w:after="0" w:line="240" w:lineRule="auto"/>
        <w:rPr>
          <w:rFonts w:asciiTheme="minorHAnsi" w:hAnsiTheme="minorHAnsi" w:cstheme="minorHAnsi"/>
        </w:rPr>
      </w:pPr>
    </w:p>
    <w:p w14:paraId="26BB4D79" w14:textId="7D74D751" w:rsidR="00E6382A" w:rsidRPr="00E6382A" w:rsidRDefault="000A6ADD" w:rsidP="00E6382A">
      <w:pPr>
        <w:pStyle w:val="Tekstpodstawowywcity"/>
        <w:tabs>
          <w:tab w:val="num" w:pos="426"/>
        </w:tabs>
        <w:ind w:left="0"/>
        <w:rPr>
          <w:sz w:val="22"/>
          <w:szCs w:val="22"/>
        </w:rPr>
      </w:pPr>
      <w:r w:rsidRPr="00E6382A">
        <w:rPr>
          <w:rFonts w:cs="Times New Roman"/>
          <w:sz w:val="22"/>
          <w:szCs w:val="22"/>
          <w:lang w:eastAsia="x-none"/>
        </w:rPr>
        <w:t>1.</w:t>
      </w:r>
      <w:r w:rsidR="00E6382A" w:rsidRPr="00E6382A">
        <w:rPr>
          <w:sz w:val="22"/>
          <w:szCs w:val="22"/>
        </w:rPr>
        <w:t xml:space="preserve"> Przy wyborze ofert Zamawiający będzie kierował się następującym kryterium:</w:t>
      </w:r>
    </w:p>
    <w:p w14:paraId="2F3B8E73" w14:textId="77777777" w:rsidR="00E6382A" w:rsidRPr="00E6382A" w:rsidRDefault="00E6382A" w:rsidP="00E6382A">
      <w:pPr>
        <w:tabs>
          <w:tab w:val="num" w:pos="426"/>
          <w:tab w:val="left" w:pos="6611"/>
        </w:tabs>
        <w:spacing w:after="0" w:line="240" w:lineRule="auto"/>
        <w:jc w:val="both"/>
        <w:rPr>
          <w:b/>
          <w:bCs/>
        </w:rPr>
      </w:pPr>
      <w:r w:rsidRPr="00E6382A">
        <w:rPr>
          <w:b/>
          <w:bCs/>
        </w:rPr>
        <w:t>a) cena – 60 %</w:t>
      </w:r>
    </w:p>
    <w:p w14:paraId="1AD4AFD1" w14:textId="77777777" w:rsidR="00E6382A" w:rsidRPr="00E6382A" w:rsidRDefault="00E6382A" w:rsidP="00E6382A">
      <w:pPr>
        <w:tabs>
          <w:tab w:val="num" w:pos="426"/>
          <w:tab w:val="left" w:pos="6611"/>
        </w:tabs>
        <w:spacing w:after="0" w:line="240" w:lineRule="auto"/>
        <w:jc w:val="both"/>
        <w:rPr>
          <w:b/>
          <w:bCs/>
        </w:rPr>
      </w:pPr>
      <w:r w:rsidRPr="00E6382A">
        <w:rPr>
          <w:b/>
          <w:bCs/>
        </w:rPr>
        <w:t>b) czas podstawienia pojazdu zastępczego w przypadku awarii pojazdu właściwego – 40%</w:t>
      </w:r>
    </w:p>
    <w:p w14:paraId="6C6996D3" w14:textId="77777777" w:rsidR="00E6382A" w:rsidRPr="00E6382A" w:rsidRDefault="00E6382A" w:rsidP="00E6382A">
      <w:pPr>
        <w:tabs>
          <w:tab w:val="num" w:pos="426"/>
          <w:tab w:val="left" w:pos="6611"/>
        </w:tabs>
        <w:spacing w:after="0" w:line="240" w:lineRule="auto"/>
        <w:jc w:val="both"/>
      </w:pPr>
    </w:p>
    <w:p w14:paraId="29CC1BCF" w14:textId="77777777" w:rsidR="00E6382A" w:rsidRPr="00E6382A" w:rsidRDefault="00E6382A" w:rsidP="00E6382A">
      <w:pPr>
        <w:tabs>
          <w:tab w:val="num" w:pos="426"/>
          <w:tab w:val="left" w:pos="6611"/>
        </w:tabs>
        <w:spacing w:after="0" w:line="240" w:lineRule="auto"/>
        <w:jc w:val="both"/>
      </w:pPr>
      <w:r w:rsidRPr="00E6382A">
        <w:t>Maksymalna liczba punktów w kryterium równa jest określonej wadze kryterium w %. Ocena łączna stanowi sumę punktów uzyskanych w ramach ww. kryteriów. Uzyskana liczba punktów zaokrąglana będzie do drugiego miejsca po przecinku. Przyznawane liczby punktów poszczególnym ofertom będzie się odbywać wg następujących zasad:</w:t>
      </w:r>
    </w:p>
    <w:p w14:paraId="1653911E" w14:textId="77777777" w:rsidR="00E6382A" w:rsidRPr="00E6382A" w:rsidRDefault="00E6382A" w:rsidP="00E6382A">
      <w:pPr>
        <w:tabs>
          <w:tab w:val="num" w:pos="426"/>
          <w:tab w:val="left" w:pos="6611"/>
        </w:tabs>
        <w:spacing w:after="0" w:line="240" w:lineRule="auto"/>
        <w:jc w:val="both"/>
      </w:pPr>
      <w:r w:rsidRPr="00E6382A">
        <w:rPr>
          <w:b/>
          <w:bCs/>
        </w:rPr>
        <w:t>a) cena oferty</w:t>
      </w:r>
      <w:r w:rsidRPr="00E6382A">
        <w:t xml:space="preserve"> – ocenie zostanie poddana cena brutto za realizację całego zamówienia, wynikająca z formularza ofertowego. Liczba punktów, którą można uzyskać w tym kryterium zostanie obliczona wg wzoru:</w:t>
      </w:r>
    </w:p>
    <w:p w14:paraId="1EF2F93A" w14:textId="77777777" w:rsidR="00E6382A" w:rsidRPr="00E6382A" w:rsidRDefault="00E6382A" w:rsidP="00E6382A">
      <w:pPr>
        <w:tabs>
          <w:tab w:val="num" w:pos="426"/>
          <w:tab w:val="left" w:pos="6611"/>
        </w:tabs>
        <w:spacing w:after="0" w:line="240" w:lineRule="auto"/>
        <w:jc w:val="both"/>
      </w:pPr>
    </w:p>
    <w:p w14:paraId="6A4FEAED" w14:textId="77777777" w:rsidR="00E6382A" w:rsidRPr="00E6382A" w:rsidRDefault="00E6382A" w:rsidP="00E6382A">
      <w:pPr>
        <w:tabs>
          <w:tab w:val="num" w:pos="426"/>
          <w:tab w:val="left" w:pos="6611"/>
        </w:tabs>
        <w:spacing w:after="0" w:line="240" w:lineRule="auto"/>
        <w:jc w:val="both"/>
        <w:rPr>
          <w:b/>
          <w:bCs/>
        </w:rPr>
      </w:pPr>
      <w:r w:rsidRPr="00E6382A">
        <w:rPr>
          <w:b/>
          <w:bCs/>
        </w:rPr>
        <w:t>C=(</w:t>
      </w:r>
      <w:proofErr w:type="spellStart"/>
      <w:r w:rsidRPr="00E6382A">
        <w:rPr>
          <w:b/>
          <w:bCs/>
        </w:rPr>
        <w:t>Cmin</w:t>
      </w:r>
      <w:proofErr w:type="spellEnd"/>
      <w:r w:rsidRPr="00E6382A">
        <w:rPr>
          <w:b/>
          <w:bCs/>
        </w:rPr>
        <w:t>/</w:t>
      </w:r>
      <w:proofErr w:type="spellStart"/>
      <w:r w:rsidRPr="00E6382A">
        <w:rPr>
          <w:b/>
          <w:bCs/>
        </w:rPr>
        <w:t>Cx</w:t>
      </w:r>
      <w:proofErr w:type="spellEnd"/>
      <w:r w:rsidRPr="00E6382A">
        <w:rPr>
          <w:b/>
          <w:bCs/>
        </w:rPr>
        <w:t>)*60 pkt.</w:t>
      </w:r>
    </w:p>
    <w:p w14:paraId="16F48388" w14:textId="77777777" w:rsidR="00E6382A" w:rsidRPr="00E6382A" w:rsidRDefault="00E6382A" w:rsidP="00E6382A">
      <w:pPr>
        <w:tabs>
          <w:tab w:val="num" w:pos="426"/>
          <w:tab w:val="left" w:pos="6611"/>
        </w:tabs>
        <w:spacing w:after="0" w:line="240" w:lineRule="auto"/>
        <w:jc w:val="both"/>
      </w:pPr>
      <w:r w:rsidRPr="00E6382A">
        <w:t>gdzie,</w:t>
      </w:r>
    </w:p>
    <w:p w14:paraId="3D66AE6E" w14:textId="77777777" w:rsidR="00E6382A" w:rsidRPr="00E6382A" w:rsidRDefault="00E6382A" w:rsidP="00E6382A">
      <w:pPr>
        <w:tabs>
          <w:tab w:val="num" w:pos="426"/>
          <w:tab w:val="left" w:pos="6611"/>
        </w:tabs>
        <w:spacing w:after="0" w:line="240" w:lineRule="auto"/>
        <w:jc w:val="both"/>
      </w:pPr>
      <w:r w:rsidRPr="00E6382A">
        <w:t>C – liczba punktów przyznana ocenianej ofercie w ramach kryterium cena brutto za realizację całego zamówienia,</w:t>
      </w:r>
    </w:p>
    <w:p w14:paraId="273E8A61" w14:textId="77777777" w:rsidR="00E6382A" w:rsidRPr="00E6382A" w:rsidRDefault="00E6382A" w:rsidP="00E6382A">
      <w:pPr>
        <w:tabs>
          <w:tab w:val="num" w:pos="426"/>
          <w:tab w:val="left" w:pos="6611"/>
        </w:tabs>
        <w:spacing w:after="0" w:line="240" w:lineRule="auto"/>
        <w:jc w:val="both"/>
      </w:pPr>
      <w:proofErr w:type="spellStart"/>
      <w:r w:rsidRPr="00E6382A">
        <w:t>Cmin</w:t>
      </w:r>
      <w:proofErr w:type="spellEnd"/>
      <w:r w:rsidRPr="00E6382A">
        <w:t xml:space="preserve"> – najniższa cena brutto zaoferowana w ofertach złożonych na realizację zamówienia,</w:t>
      </w:r>
    </w:p>
    <w:p w14:paraId="254F6B9B" w14:textId="77777777" w:rsidR="00E6382A" w:rsidRPr="00E6382A" w:rsidRDefault="00E6382A" w:rsidP="00E6382A">
      <w:pPr>
        <w:tabs>
          <w:tab w:val="num" w:pos="426"/>
          <w:tab w:val="left" w:pos="6611"/>
        </w:tabs>
        <w:spacing w:after="0" w:line="240" w:lineRule="auto"/>
        <w:jc w:val="both"/>
      </w:pPr>
      <w:proofErr w:type="spellStart"/>
      <w:r w:rsidRPr="00E6382A">
        <w:t>Cx</w:t>
      </w:r>
      <w:proofErr w:type="spellEnd"/>
      <w:r w:rsidRPr="00E6382A">
        <w:t xml:space="preserve"> – cena brutto oferty ocenianej złożonej na realizację zamówienia</w:t>
      </w:r>
    </w:p>
    <w:p w14:paraId="0EEB2AC1" w14:textId="77777777" w:rsidR="00E6382A" w:rsidRPr="00E6382A" w:rsidRDefault="00E6382A" w:rsidP="00E6382A">
      <w:pPr>
        <w:tabs>
          <w:tab w:val="num" w:pos="426"/>
          <w:tab w:val="left" w:pos="6611"/>
        </w:tabs>
        <w:spacing w:after="0" w:line="240" w:lineRule="auto"/>
        <w:jc w:val="both"/>
      </w:pPr>
      <w:r w:rsidRPr="00E6382A">
        <w:rPr>
          <w:b/>
          <w:bCs/>
        </w:rPr>
        <w:lastRenderedPageBreak/>
        <w:t>b) czas podstawienia pojazdu zastępczego w przypadku awarii pojazdu właściwego</w:t>
      </w:r>
      <w:r w:rsidRPr="00E6382A">
        <w:t xml:space="preserve">  – ocenie zostanie poddany czas podstawienia pojazdu zastępczego w przypadku awarii pojazdu właściwego wskazany przez wykonawcę w formularzu ofertowym.</w:t>
      </w:r>
    </w:p>
    <w:p w14:paraId="6ED3F01F" w14:textId="77777777" w:rsidR="00E6382A" w:rsidRPr="00E6382A" w:rsidRDefault="00E6382A" w:rsidP="00E6382A">
      <w:pPr>
        <w:tabs>
          <w:tab w:val="num" w:pos="426"/>
          <w:tab w:val="left" w:pos="6611"/>
        </w:tabs>
        <w:spacing w:after="0" w:line="240" w:lineRule="auto"/>
        <w:jc w:val="both"/>
      </w:pPr>
      <w:r w:rsidRPr="00E6382A">
        <w:t xml:space="preserve">Maksymalny oferowany czas podstawienia pojazdu zastępczego wynosi 90 minut. </w:t>
      </w:r>
    </w:p>
    <w:p w14:paraId="53AFD670" w14:textId="77777777" w:rsidR="00E6382A" w:rsidRPr="00E6382A" w:rsidRDefault="00E6382A" w:rsidP="00E6382A">
      <w:pPr>
        <w:tabs>
          <w:tab w:val="num" w:pos="426"/>
          <w:tab w:val="left" w:pos="6611"/>
        </w:tabs>
        <w:spacing w:after="0" w:line="240" w:lineRule="auto"/>
        <w:jc w:val="both"/>
      </w:pPr>
      <w:r w:rsidRPr="00E6382A">
        <w:t>Do wyliczeń zostanie przyjęte: Czas podstawienia pojazdu zastępczego w przypadku awarii pojazdu właściwego.</w:t>
      </w:r>
      <w:r w:rsidRPr="00E6382A">
        <w:tab/>
        <w:t xml:space="preserve"> </w:t>
      </w:r>
    </w:p>
    <w:p w14:paraId="1BC26639" w14:textId="77777777" w:rsidR="00E6382A" w:rsidRPr="00E6382A" w:rsidRDefault="00E6382A" w:rsidP="00E6382A">
      <w:pPr>
        <w:tabs>
          <w:tab w:val="num" w:pos="426"/>
          <w:tab w:val="left" w:pos="6611"/>
        </w:tabs>
        <w:spacing w:after="0" w:line="240" w:lineRule="auto"/>
        <w:jc w:val="both"/>
      </w:pPr>
      <w:r w:rsidRPr="00E6382A">
        <w:t>Liczba punktów przyznana w kryterium:</w:t>
      </w:r>
    </w:p>
    <w:p w14:paraId="0BD862E4" w14:textId="77777777" w:rsidR="00E6382A" w:rsidRPr="00E6382A" w:rsidRDefault="00E6382A" w:rsidP="00E6382A">
      <w:pPr>
        <w:tabs>
          <w:tab w:val="num" w:pos="426"/>
          <w:tab w:val="left" w:pos="6611"/>
        </w:tabs>
        <w:spacing w:after="0" w:line="240" w:lineRule="auto"/>
        <w:jc w:val="both"/>
      </w:pPr>
      <w:r w:rsidRPr="00E6382A">
        <w:t>1-30 minut - 40 pkt</w:t>
      </w:r>
    </w:p>
    <w:p w14:paraId="07567190" w14:textId="77777777" w:rsidR="00E6382A" w:rsidRPr="00E6382A" w:rsidRDefault="00E6382A" w:rsidP="00E6382A">
      <w:pPr>
        <w:tabs>
          <w:tab w:val="num" w:pos="426"/>
          <w:tab w:val="left" w:pos="6611"/>
        </w:tabs>
        <w:spacing w:after="0" w:line="240" w:lineRule="auto"/>
        <w:jc w:val="both"/>
      </w:pPr>
      <w:r w:rsidRPr="00E6382A">
        <w:t>31-45 minut - 30 pkt</w:t>
      </w:r>
    </w:p>
    <w:p w14:paraId="1A4F65A6" w14:textId="77777777" w:rsidR="00E6382A" w:rsidRPr="00E6382A" w:rsidRDefault="00E6382A" w:rsidP="00E6382A">
      <w:pPr>
        <w:tabs>
          <w:tab w:val="num" w:pos="426"/>
          <w:tab w:val="left" w:pos="6611"/>
        </w:tabs>
        <w:spacing w:after="0" w:line="240" w:lineRule="auto"/>
        <w:jc w:val="both"/>
      </w:pPr>
      <w:r w:rsidRPr="00E6382A">
        <w:t>46-60 minut - 20 pkt</w:t>
      </w:r>
    </w:p>
    <w:p w14:paraId="72FB5DF4" w14:textId="77777777" w:rsidR="00E6382A" w:rsidRPr="00E6382A" w:rsidRDefault="00E6382A" w:rsidP="00E6382A">
      <w:pPr>
        <w:tabs>
          <w:tab w:val="num" w:pos="426"/>
          <w:tab w:val="left" w:pos="6611"/>
        </w:tabs>
        <w:spacing w:after="0" w:line="240" w:lineRule="auto"/>
        <w:jc w:val="both"/>
      </w:pPr>
      <w:r w:rsidRPr="00E6382A">
        <w:t>61-75 minut - 10 pkt</w:t>
      </w:r>
    </w:p>
    <w:p w14:paraId="305052E0" w14:textId="77777777" w:rsidR="00E6382A" w:rsidRPr="00E6382A" w:rsidRDefault="00E6382A" w:rsidP="00E6382A">
      <w:pPr>
        <w:tabs>
          <w:tab w:val="num" w:pos="426"/>
          <w:tab w:val="left" w:pos="6611"/>
        </w:tabs>
        <w:spacing w:after="0" w:line="240" w:lineRule="auto"/>
        <w:jc w:val="both"/>
      </w:pPr>
      <w:r w:rsidRPr="00E6382A">
        <w:t>76-90 minut -  0 pkt.</w:t>
      </w:r>
    </w:p>
    <w:p w14:paraId="14883152" w14:textId="77777777" w:rsidR="00E6382A" w:rsidRPr="00E6382A" w:rsidRDefault="00E6382A" w:rsidP="00E6382A">
      <w:pPr>
        <w:tabs>
          <w:tab w:val="num" w:pos="426"/>
          <w:tab w:val="left" w:pos="6611"/>
        </w:tabs>
        <w:spacing w:after="0" w:line="240" w:lineRule="auto"/>
        <w:jc w:val="both"/>
      </w:pPr>
    </w:p>
    <w:p w14:paraId="47D8D761" w14:textId="77777777" w:rsidR="00E6382A" w:rsidRPr="00E6382A" w:rsidRDefault="00E6382A" w:rsidP="00E6382A">
      <w:pPr>
        <w:tabs>
          <w:tab w:val="num" w:pos="426"/>
          <w:tab w:val="left" w:pos="6611"/>
        </w:tabs>
        <w:spacing w:after="0" w:line="240" w:lineRule="auto"/>
        <w:jc w:val="both"/>
      </w:pPr>
      <w:r w:rsidRPr="00E6382A">
        <w:t>W przypadku zaoferowania przez Wykonawcę czasu podstawienia pojazdu zastępczego dłuższego niż 90 minut Zamawiający odrzuci ofertę na podstawie art. 226 ust. 1 pkt 5 ustawy Prawo zamówień publicznych.</w:t>
      </w:r>
    </w:p>
    <w:p w14:paraId="64CB6DBE" w14:textId="77777777" w:rsidR="00E6382A" w:rsidRPr="00E6382A" w:rsidRDefault="00E6382A" w:rsidP="00E6382A">
      <w:pPr>
        <w:tabs>
          <w:tab w:val="num" w:pos="426"/>
          <w:tab w:val="left" w:pos="6611"/>
        </w:tabs>
        <w:spacing w:after="0" w:line="240" w:lineRule="auto"/>
        <w:jc w:val="both"/>
      </w:pPr>
      <w:r w:rsidRPr="00E6382A">
        <w:t>W formularzu ofertowym, oferowany czas podstawienia pojazdu zastępczego należy wskazać w pełnych minutach.</w:t>
      </w:r>
    </w:p>
    <w:p w14:paraId="6B3DF321" w14:textId="77777777" w:rsidR="00E6382A" w:rsidRPr="00E6382A" w:rsidRDefault="00E6382A" w:rsidP="00E6382A">
      <w:pPr>
        <w:tabs>
          <w:tab w:val="num" w:pos="426"/>
          <w:tab w:val="left" w:pos="6611"/>
        </w:tabs>
        <w:spacing w:after="0" w:line="240" w:lineRule="auto"/>
        <w:jc w:val="both"/>
        <w:rPr>
          <w:rFonts w:cs="Times New Roman"/>
          <w:lang w:eastAsia="x-none"/>
        </w:rPr>
      </w:pPr>
    </w:p>
    <w:p w14:paraId="0E5B9C15" w14:textId="42A5226A" w:rsidR="000A6ADD" w:rsidRPr="000A6ADD" w:rsidRDefault="000A6ADD" w:rsidP="00E6382A">
      <w:pPr>
        <w:tabs>
          <w:tab w:val="num" w:pos="426"/>
          <w:tab w:val="left" w:pos="6611"/>
        </w:tabs>
        <w:spacing w:after="0" w:line="240" w:lineRule="auto"/>
        <w:jc w:val="both"/>
        <w:rPr>
          <w:rFonts w:cs="Times New Roman"/>
          <w:lang w:eastAsia="x-none"/>
        </w:rPr>
      </w:pPr>
      <w:r w:rsidRPr="000A6ADD">
        <w:rPr>
          <w:rFonts w:cs="Times New Roman"/>
          <w:lang w:eastAsia="x-none"/>
        </w:rPr>
        <w:t>2.</w:t>
      </w:r>
      <w:r w:rsidRPr="000A6ADD">
        <w:rPr>
          <w:rFonts w:cs="Times New Roman"/>
          <w:lang w:eastAsia="x-none"/>
        </w:rPr>
        <w:tab/>
        <w:t>Ocenie będą podlegać wyłącznie oferty nie podlegające odrzuceniu.</w:t>
      </w:r>
    </w:p>
    <w:p w14:paraId="6B7F8F25" w14:textId="2C91CE7E"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3.</w:t>
      </w:r>
      <w:r w:rsidRPr="000A6ADD">
        <w:rPr>
          <w:rFonts w:cs="Times New Roman"/>
          <w:lang w:eastAsia="x-none"/>
        </w:rPr>
        <w:tab/>
        <w:t xml:space="preserve">Za najkorzystniejszą zostanie uznana oferta </w:t>
      </w:r>
      <w:r w:rsidR="00E6382A" w:rsidRPr="00E6382A">
        <w:rPr>
          <w:rFonts w:cs="Times New Roman"/>
          <w:lang w:eastAsia="x-none"/>
        </w:rPr>
        <w:t>z najkorzystniejszym bilansem ww. kryteriów oceny ofert.</w:t>
      </w:r>
    </w:p>
    <w:p w14:paraId="17A35D27" w14:textId="77777777" w:rsidR="000A6ADD" w:rsidRPr="000A6ADD" w:rsidRDefault="000A6ADD" w:rsidP="000A6ADD">
      <w:pPr>
        <w:tabs>
          <w:tab w:val="num" w:pos="426"/>
          <w:tab w:val="left" w:pos="6611"/>
        </w:tabs>
        <w:spacing w:after="0" w:line="240" w:lineRule="auto"/>
        <w:jc w:val="both"/>
        <w:rPr>
          <w:rFonts w:cs="Times New Roman"/>
          <w:lang w:eastAsia="x-none"/>
        </w:rPr>
      </w:pPr>
      <w:r w:rsidRPr="00EA07D1">
        <w:rPr>
          <w:rFonts w:cs="Times New Roman"/>
          <w:lang w:eastAsia="x-none"/>
        </w:rPr>
        <w:t>4.</w:t>
      </w:r>
      <w:r w:rsidRPr="00EA07D1">
        <w:rPr>
          <w:rFonts w:cs="Times New Roman"/>
          <w:lang w:eastAsia="x-none"/>
        </w:rPr>
        <w:tab/>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1396B6B"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5.</w:t>
      </w:r>
      <w:r w:rsidRPr="000A6ADD">
        <w:rPr>
          <w:rFonts w:cs="Times New Roman"/>
          <w:lang w:eastAsia="x-none"/>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2DAE84C" w14:textId="578BAAC1"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6.</w:t>
      </w:r>
      <w:r w:rsidRPr="000A6ADD">
        <w:rPr>
          <w:rFonts w:cs="Times New Roman"/>
          <w:lang w:eastAsia="x-none"/>
        </w:rPr>
        <w:tab/>
        <w:t>Jeżeli zostanie złożona oferta, której wybór prowadziłby do powstania u Zamawiającego obowiązku podatkowego zgodnie z ustawą z dnia 11 marca 2004 r. o podatku od towarów i usług (Dz. U. z 20</w:t>
      </w:r>
      <w:r w:rsidR="00F0559D">
        <w:rPr>
          <w:rFonts w:cs="Times New Roman"/>
          <w:lang w:eastAsia="x-none"/>
        </w:rPr>
        <w:t>24</w:t>
      </w:r>
      <w:r w:rsidRPr="000A6ADD">
        <w:rPr>
          <w:rFonts w:cs="Times New Roman"/>
          <w:lang w:eastAsia="x-none"/>
        </w:rPr>
        <w:t xml:space="preserve"> r. poz. </w:t>
      </w:r>
      <w:r w:rsidR="00CA7781">
        <w:rPr>
          <w:rFonts w:cs="Times New Roman"/>
          <w:lang w:eastAsia="x-none"/>
        </w:rPr>
        <w:t>361 ze</w:t>
      </w:r>
      <w:r w:rsidRPr="000A6ADD">
        <w:rPr>
          <w:rFonts w:cs="Times New Roman"/>
          <w:lang w:eastAsia="x-none"/>
        </w:rPr>
        <w:t xml:space="preserve"> zm.), dla celów zastosowania kryterium ceny Zamawiający dolicza do przedstawionej w tej ofercie ceny kwotą podatku od towarów i usług, którą miałby obowiązek rozliczyć.</w:t>
      </w:r>
    </w:p>
    <w:p w14:paraId="630E9256"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w:t>
      </w:r>
      <w:r w:rsidRPr="000A6ADD">
        <w:rPr>
          <w:rFonts w:cs="Times New Roman"/>
          <w:lang w:eastAsia="x-none"/>
        </w:rPr>
        <w:tab/>
        <w:t>W ofercie, o której mowa w ust. 6, Wykonawca ma obowiązek:</w:t>
      </w:r>
    </w:p>
    <w:p w14:paraId="4110C835"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7.1.</w:t>
      </w:r>
      <w:r w:rsidRPr="000A6ADD">
        <w:rPr>
          <w:rFonts w:cs="Times New Roman"/>
          <w:lang w:eastAsia="x-none"/>
        </w:rPr>
        <w:tab/>
        <w:t>poinformowania Zamawiającego, ze wybór jego oferty będzie prowadził do powstania u Zamawiającego obowiązku podatkowego;</w:t>
      </w:r>
    </w:p>
    <w:p w14:paraId="3BDD605D"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7.2.</w:t>
      </w:r>
      <w:r w:rsidRPr="000A6ADD">
        <w:rPr>
          <w:rFonts w:cs="Times New Roman"/>
          <w:lang w:eastAsia="x-none"/>
        </w:rPr>
        <w:tab/>
        <w:t>wskazania nazwy (rodzaju) towaru lub usługi, których dostawa lub świadczenie będą prowadziły do powstania obowiązku podatkowego;</w:t>
      </w:r>
    </w:p>
    <w:p w14:paraId="36C691B9"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7.3.</w:t>
      </w:r>
      <w:r w:rsidRPr="000A6ADD">
        <w:rPr>
          <w:rFonts w:cs="Times New Roman"/>
          <w:lang w:eastAsia="x-none"/>
        </w:rPr>
        <w:tab/>
        <w:t>wskazania wartości towaru lub usługi objętego obowiązkiem podatkowym Zamawiającego, bez kwoty podatku;</w:t>
      </w:r>
    </w:p>
    <w:p w14:paraId="7AD13A0C"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7.4.</w:t>
      </w:r>
      <w:r w:rsidRPr="000A6ADD">
        <w:rPr>
          <w:rFonts w:cs="Times New Roman"/>
          <w:lang w:eastAsia="x-none"/>
        </w:rPr>
        <w:tab/>
        <w:t>wskazania stawki podatku od towarów i usług, która zgodnie z wiedzą Wykonawcy, będzie miała zastosowanie.</w:t>
      </w:r>
    </w:p>
    <w:p w14:paraId="47ACE861"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8.</w:t>
      </w:r>
      <w:r w:rsidRPr="000A6ADD">
        <w:rPr>
          <w:rFonts w:cs="Times New Roman"/>
          <w:lang w:eastAsia="x-none"/>
        </w:rPr>
        <w:tab/>
        <w:t>Zamawiający wybiera najkorzystniejszą ofertą w terminie związania ofertą określonym w SWZ.</w:t>
      </w:r>
    </w:p>
    <w:p w14:paraId="4F5B9B31"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9.</w:t>
      </w:r>
      <w:r w:rsidRPr="000A6ADD">
        <w:rPr>
          <w:rFonts w:cs="Times New Roman"/>
          <w:lang w:eastAsia="x-none"/>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085D8B5C"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10.</w:t>
      </w:r>
      <w:r w:rsidRPr="000A6ADD">
        <w:rPr>
          <w:rFonts w:cs="Times New Roman"/>
          <w:lang w:eastAsia="x-none"/>
        </w:rPr>
        <w:tab/>
        <w:t>W przypadku braku zgody, o której mowa w ust. 9, oferta podlega odrzuceniu, a Zamawiający zwraca sią o wyrażenie takiej zgody do kolejnego Wykonawcy, którego oferta została najwyżej oceniona, chyba ze zachodzą przesłanki do unieważnienia postępowania.</w:t>
      </w:r>
    </w:p>
    <w:tbl>
      <w:tblPr>
        <w:tblStyle w:val="6"/>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52167F4A" w14:textId="77777777">
        <w:tc>
          <w:tcPr>
            <w:tcW w:w="9017" w:type="dxa"/>
            <w:shd w:val="clear" w:color="auto" w:fill="E7E6E6"/>
          </w:tcPr>
          <w:p w14:paraId="12AEAC59"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lastRenderedPageBreak/>
              <w:t xml:space="preserve">ISTOTNE DLA STRON POSTANOWIENIA UMOWY  </w:t>
            </w:r>
          </w:p>
        </w:tc>
      </w:tr>
    </w:tbl>
    <w:p w14:paraId="441E131F" w14:textId="77777777" w:rsidR="00266465" w:rsidRPr="00E44AF3" w:rsidRDefault="00266465" w:rsidP="0000558E">
      <w:pPr>
        <w:spacing w:after="0" w:line="240" w:lineRule="auto"/>
        <w:jc w:val="both"/>
        <w:rPr>
          <w:rFonts w:asciiTheme="minorHAnsi" w:hAnsiTheme="minorHAnsi" w:cstheme="minorHAnsi"/>
        </w:rPr>
      </w:pPr>
    </w:p>
    <w:p w14:paraId="50D072EA" w14:textId="5E05A9E9" w:rsidR="00266465" w:rsidRPr="00E44AF3" w:rsidRDefault="00902582" w:rsidP="0000558E">
      <w:pPr>
        <w:spacing w:after="0" w:line="240" w:lineRule="auto"/>
        <w:jc w:val="both"/>
        <w:rPr>
          <w:rFonts w:asciiTheme="minorHAnsi" w:hAnsiTheme="minorHAnsi" w:cstheme="minorHAnsi"/>
          <w:b/>
        </w:rPr>
      </w:pPr>
      <w:r w:rsidRPr="00831DFC">
        <w:rPr>
          <w:rFonts w:asciiTheme="minorHAnsi" w:hAnsiTheme="minorHAnsi" w:cstheme="minorHAnsi"/>
        </w:rPr>
        <w:t xml:space="preserve">Wzór umowy stanowi </w:t>
      </w:r>
      <w:r w:rsidR="002503D5">
        <w:rPr>
          <w:rFonts w:asciiTheme="minorHAnsi" w:hAnsiTheme="minorHAnsi" w:cstheme="minorHAnsi"/>
        </w:rPr>
        <w:t>z</w:t>
      </w:r>
      <w:r w:rsidRPr="00831DFC">
        <w:rPr>
          <w:rFonts w:asciiTheme="minorHAnsi" w:hAnsiTheme="minorHAnsi" w:cstheme="minorHAnsi"/>
        </w:rPr>
        <w:t>ałącznik Nr 2 do SWZ.</w:t>
      </w:r>
    </w:p>
    <w:p w14:paraId="67D54F00" w14:textId="77777777" w:rsidR="00266465" w:rsidRPr="00E44AF3" w:rsidRDefault="00266465" w:rsidP="0000558E">
      <w:pPr>
        <w:spacing w:after="0" w:line="240" w:lineRule="auto"/>
        <w:jc w:val="both"/>
        <w:rPr>
          <w:rFonts w:asciiTheme="minorHAnsi" w:hAnsiTheme="minorHAnsi" w:cstheme="minorHAnsi"/>
        </w:rPr>
      </w:pPr>
    </w:p>
    <w:tbl>
      <w:tblPr>
        <w:tblStyle w:val="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4D6B1CC8" w14:textId="77777777">
        <w:tc>
          <w:tcPr>
            <w:tcW w:w="9017" w:type="dxa"/>
            <w:shd w:val="clear" w:color="auto" w:fill="E7E6E6"/>
          </w:tcPr>
          <w:p w14:paraId="7D44A496"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INFORMACJE O FORMALNOŚCIACH, JAKIE POWINNY ZOSTAĆ DOPEŁNIONE PO WYBORZE OFERTY W CELU ZAWARCIA UMOWY W SPRAWIE ZAMÓWIENIA PUBLICZNEGO  </w:t>
            </w:r>
          </w:p>
        </w:tc>
      </w:tr>
    </w:tbl>
    <w:p w14:paraId="213BFC1A" w14:textId="77777777" w:rsidR="00266465" w:rsidRPr="00E44AF3" w:rsidRDefault="00266465" w:rsidP="0000558E">
      <w:pPr>
        <w:pStyle w:val="Nagwek1"/>
        <w:spacing w:before="0" w:line="240" w:lineRule="auto"/>
        <w:jc w:val="both"/>
        <w:rPr>
          <w:rFonts w:asciiTheme="minorHAnsi" w:eastAsia="Times New Roman" w:hAnsiTheme="minorHAnsi" w:cstheme="minorHAnsi"/>
          <w:color w:val="000000"/>
          <w:sz w:val="22"/>
          <w:szCs w:val="22"/>
        </w:rPr>
      </w:pPr>
    </w:p>
    <w:p w14:paraId="154323F3"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Zamawiający wymaga podpisania umowy sporządzonej wg wzoru, stanowiącego załącznik nr 2 do SWZ, który zostanie uzupełniony o dane (oświadczenia / informacje) zawarte w ofercie Wykonawcy, którego oferta została wybrana jako najkorzystniejsza.</w:t>
      </w:r>
    </w:p>
    <w:p w14:paraId="4BC6E516"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Termin zawarcia umowy zostanie wyznaczony przez Zamawiającego. Zamawiający poinformuje Wykonawcę o terminie zawarcia umowy, najpóźniej na 3 dni robocze przed dniem wyznaczonym na dzień podpisania umowy.</w:t>
      </w:r>
    </w:p>
    <w:p w14:paraId="284F6598"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Przed podpisaniem umowy Wykonawca zobowiązany jest:</w:t>
      </w:r>
    </w:p>
    <w:p w14:paraId="5D557792" w14:textId="77777777" w:rsidR="00266465" w:rsidRPr="00E44AF3" w:rsidRDefault="00902582" w:rsidP="0000558E">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do przekazania umowy regulującej współpracę wykonawców wspólnie ubiegających się o zamówienie (w przypadku wyboru, jako oferty najkorzystniejszej oferty składanej przez wykonawców wspólnie ubiegających się o zamówienia),</w:t>
      </w:r>
    </w:p>
    <w:p w14:paraId="32D90DB5" w14:textId="011F4061" w:rsidR="00266465" w:rsidRDefault="00902582" w:rsidP="0000558E">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przekazać wszelkie dane i informacje niezbędne do uzupełnienia wzoru umowy, a które nie wynikają z oferty Wykonawcy</w:t>
      </w:r>
      <w:r w:rsidR="00375D17">
        <w:rPr>
          <w:rFonts w:asciiTheme="minorHAnsi" w:hAnsiTheme="minorHAnsi" w:cstheme="minorHAnsi"/>
          <w:color w:val="000000"/>
        </w:rPr>
        <w:t>,</w:t>
      </w:r>
    </w:p>
    <w:p w14:paraId="4BEFA149"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Osoby reprezentujące Wykonawcę przy podpisywaniu umowy powinny posiadać ze sobą dokumenty potwierdzające ich umocowanie do podpisania umowy, o ile umocowanie to nie będzie wynikać z dokumentów załączonych do oferty. </w:t>
      </w:r>
    </w:p>
    <w:p w14:paraId="07F85322" w14:textId="77777777" w:rsidR="00266465" w:rsidRPr="00E44AF3" w:rsidRDefault="00266465" w:rsidP="0000558E">
      <w:pPr>
        <w:spacing w:after="0" w:line="240" w:lineRule="auto"/>
        <w:ind w:left="660"/>
        <w:jc w:val="both"/>
        <w:rPr>
          <w:rFonts w:asciiTheme="minorHAnsi" w:hAnsiTheme="minorHAnsi" w:cstheme="minorHAnsi"/>
          <w:b/>
        </w:rPr>
      </w:pPr>
    </w:p>
    <w:tbl>
      <w:tblPr>
        <w:tblStyle w:val="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1AB4AD4B" w14:textId="77777777">
        <w:tc>
          <w:tcPr>
            <w:tcW w:w="9017" w:type="dxa"/>
            <w:shd w:val="clear" w:color="auto" w:fill="E7E6E6"/>
          </w:tcPr>
          <w:p w14:paraId="5C99FE11"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POUCZENIE O ŚRODKACH OCHRONY PRAWNEJ  </w:t>
            </w:r>
          </w:p>
        </w:tc>
      </w:tr>
    </w:tbl>
    <w:p w14:paraId="2068C4EE" w14:textId="77777777" w:rsidR="00266465" w:rsidRPr="00E44AF3" w:rsidRDefault="00266465" w:rsidP="0000558E">
      <w:pPr>
        <w:spacing w:after="0" w:line="240" w:lineRule="auto"/>
        <w:jc w:val="both"/>
        <w:rPr>
          <w:rFonts w:asciiTheme="minorHAnsi" w:hAnsiTheme="minorHAnsi" w:cstheme="minorHAnsi"/>
        </w:rPr>
      </w:pPr>
    </w:p>
    <w:p w14:paraId="6E579827" w14:textId="77777777" w:rsidR="00266465" w:rsidRPr="00E44AF3" w:rsidRDefault="00902582" w:rsidP="0000558E">
      <w:pPr>
        <w:numPr>
          <w:ilvl w:val="0"/>
          <w:numId w:val="15"/>
        </w:numPr>
        <w:spacing w:after="0" w:line="240" w:lineRule="auto"/>
        <w:jc w:val="both"/>
        <w:rPr>
          <w:rFonts w:asciiTheme="minorHAnsi" w:hAnsiTheme="minorHAnsi" w:cstheme="minorHAnsi"/>
        </w:rPr>
      </w:pPr>
      <w:r w:rsidRPr="00E44AF3">
        <w:rPr>
          <w:rFonts w:asciiTheme="minorHAnsi" w:hAnsiTheme="minorHAnsi" w:cstheme="minorHAnsi"/>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44AF3">
        <w:rPr>
          <w:rFonts w:asciiTheme="minorHAnsi" w:hAnsiTheme="minorHAnsi" w:cstheme="minorHAnsi"/>
        </w:rPr>
        <w:t>P.z.p</w:t>
      </w:r>
      <w:proofErr w:type="spellEnd"/>
      <w:r w:rsidRPr="00E44AF3">
        <w:rPr>
          <w:rFonts w:asciiTheme="minorHAnsi" w:hAnsiTheme="minorHAnsi" w:cstheme="minorHAnsi"/>
        </w:rPr>
        <w:t>. oraz Rzecznikowi Małych i Średnich Przedsiębiorców.</w:t>
      </w:r>
    </w:p>
    <w:p w14:paraId="31750B20" w14:textId="77777777" w:rsidR="00266465" w:rsidRPr="00E44AF3" w:rsidRDefault="00902582" w:rsidP="0000558E">
      <w:pPr>
        <w:numPr>
          <w:ilvl w:val="0"/>
          <w:numId w:val="15"/>
        </w:numPr>
        <w:spacing w:after="0" w:line="240" w:lineRule="auto"/>
        <w:ind w:left="284" w:hanging="284"/>
        <w:jc w:val="both"/>
        <w:rPr>
          <w:rFonts w:asciiTheme="minorHAnsi" w:hAnsiTheme="minorHAnsi" w:cstheme="minorHAnsi"/>
        </w:rPr>
      </w:pPr>
      <w:r w:rsidRPr="00E44AF3">
        <w:rPr>
          <w:rFonts w:asciiTheme="minorHAnsi" w:hAnsiTheme="minorHAnsi" w:cstheme="minorHAnsi"/>
        </w:rPr>
        <w:t>Środkami ochrony prawnej są:</w:t>
      </w:r>
    </w:p>
    <w:p w14:paraId="7238A74F" w14:textId="77777777" w:rsidR="00266465" w:rsidRPr="00E44AF3" w:rsidRDefault="00902582" w:rsidP="0000558E">
      <w:pPr>
        <w:numPr>
          <w:ilvl w:val="0"/>
          <w:numId w:val="16"/>
        </w:numPr>
        <w:spacing w:after="0" w:line="240" w:lineRule="auto"/>
        <w:jc w:val="both"/>
        <w:rPr>
          <w:rFonts w:asciiTheme="minorHAnsi" w:hAnsiTheme="minorHAnsi" w:cstheme="minorHAnsi"/>
        </w:rPr>
      </w:pPr>
      <w:r w:rsidRPr="00E44AF3">
        <w:rPr>
          <w:rFonts w:asciiTheme="minorHAnsi" w:hAnsiTheme="minorHAnsi" w:cstheme="minorHAnsi"/>
        </w:rPr>
        <w:t>odwołanie, które przysługuje od:</w:t>
      </w:r>
    </w:p>
    <w:p w14:paraId="027775FE" w14:textId="77777777" w:rsidR="00266465" w:rsidRPr="00E44AF3" w:rsidRDefault="00902582" w:rsidP="0000558E">
      <w:pPr>
        <w:numPr>
          <w:ilvl w:val="1"/>
          <w:numId w:val="16"/>
        </w:numPr>
        <w:spacing w:after="0" w:line="240" w:lineRule="auto"/>
        <w:jc w:val="both"/>
        <w:rPr>
          <w:rFonts w:asciiTheme="minorHAnsi" w:hAnsiTheme="minorHAnsi" w:cstheme="minorHAnsi"/>
        </w:rPr>
      </w:pPr>
      <w:r w:rsidRPr="00E44AF3">
        <w:rPr>
          <w:rFonts w:asciiTheme="minorHAnsi" w:hAnsiTheme="minorHAnsi" w:cstheme="minorHAnsi"/>
        </w:rPr>
        <w:t>niezgodnej z przepisami ustawy czynności zamawiającego, podjętej w postępowaniu o udzielenie zamówienia, w tym na projektowane postanowienie umowy,</w:t>
      </w:r>
    </w:p>
    <w:p w14:paraId="3BF64127" w14:textId="77777777" w:rsidR="00266465" w:rsidRPr="00E44AF3" w:rsidRDefault="00902582" w:rsidP="0000558E">
      <w:pPr>
        <w:numPr>
          <w:ilvl w:val="1"/>
          <w:numId w:val="16"/>
        </w:numPr>
        <w:spacing w:after="0" w:line="240" w:lineRule="auto"/>
        <w:jc w:val="both"/>
        <w:rPr>
          <w:rFonts w:asciiTheme="minorHAnsi" w:hAnsiTheme="minorHAnsi" w:cstheme="minorHAnsi"/>
        </w:rPr>
      </w:pPr>
      <w:r w:rsidRPr="00E44AF3">
        <w:rPr>
          <w:rFonts w:asciiTheme="minorHAnsi" w:hAnsiTheme="minorHAnsi" w:cstheme="minorHAnsi"/>
        </w:rPr>
        <w:t xml:space="preserve">zaniechania czynności w postępowaniu o udzielenie zamówienia, do której zamawiający był obowiązany na podstawie </w:t>
      </w:r>
      <w:proofErr w:type="spellStart"/>
      <w:r w:rsidRPr="00E44AF3">
        <w:rPr>
          <w:rFonts w:asciiTheme="minorHAnsi" w:hAnsiTheme="minorHAnsi" w:cstheme="minorHAnsi"/>
        </w:rPr>
        <w:t>P.z.p</w:t>
      </w:r>
      <w:proofErr w:type="spellEnd"/>
      <w:r w:rsidRPr="00E44AF3">
        <w:rPr>
          <w:rFonts w:asciiTheme="minorHAnsi" w:hAnsiTheme="minorHAnsi" w:cstheme="minorHAnsi"/>
        </w:rPr>
        <w:t>.,</w:t>
      </w:r>
    </w:p>
    <w:p w14:paraId="712E51A1" w14:textId="77777777" w:rsidR="00266465" w:rsidRPr="00E44AF3" w:rsidRDefault="00902582" w:rsidP="0000558E">
      <w:pPr>
        <w:spacing w:after="0" w:line="240" w:lineRule="auto"/>
        <w:ind w:left="720"/>
        <w:jc w:val="both"/>
        <w:rPr>
          <w:rFonts w:asciiTheme="minorHAnsi" w:hAnsiTheme="minorHAnsi" w:cstheme="minorHAnsi"/>
        </w:rPr>
      </w:pPr>
      <w:r w:rsidRPr="00E44AF3">
        <w:rPr>
          <w:rFonts w:asciiTheme="minorHAnsi" w:hAnsiTheme="minorHAnsi" w:cstheme="minorHAnsi"/>
        </w:rPr>
        <w:t xml:space="preserve">- odwołanie wnosi się w formie pisemnej albo w formie elektronicznej do Prezesa Krajowej Izby Odwoławczej 02-676 Warszawa, ul. Postępu 17A, w terminach określonych w art. 515 </w:t>
      </w:r>
      <w:proofErr w:type="spellStart"/>
      <w:r w:rsidRPr="00E44AF3">
        <w:rPr>
          <w:rFonts w:asciiTheme="minorHAnsi" w:hAnsiTheme="minorHAnsi" w:cstheme="minorHAnsi"/>
        </w:rPr>
        <w:t>P.z.p</w:t>
      </w:r>
      <w:proofErr w:type="spellEnd"/>
      <w:r w:rsidRPr="00E44AF3">
        <w:rPr>
          <w:rFonts w:asciiTheme="minorHAnsi" w:hAnsiTheme="minorHAnsi" w:cstheme="minorHAnsi"/>
        </w:rPr>
        <w:t>,</w:t>
      </w:r>
    </w:p>
    <w:p w14:paraId="18FE83E1" w14:textId="77777777" w:rsidR="00266465" w:rsidRPr="00E44AF3" w:rsidRDefault="00902582" w:rsidP="0000558E">
      <w:pPr>
        <w:numPr>
          <w:ilvl w:val="0"/>
          <w:numId w:val="16"/>
        </w:numPr>
        <w:spacing w:after="0" w:line="240" w:lineRule="auto"/>
        <w:jc w:val="both"/>
        <w:rPr>
          <w:rFonts w:asciiTheme="minorHAnsi" w:hAnsiTheme="minorHAnsi" w:cstheme="minorHAnsi"/>
        </w:rPr>
      </w:pPr>
      <w:r w:rsidRPr="00E44AF3">
        <w:rPr>
          <w:rFonts w:asciiTheme="minorHAnsi" w:hAnsiTheme="minorHAnsi" w:cstheme="minorHAnsi"/>
        </w:rPr>
        <w:t>skarga do Sądu Okręgowego w Warszawie. Skargę wnosi się za pośrednictwem Prezesa Krajowej Izby Odwoławczej w terminie 14 dni od dnia doręczenia orzeczenia Izby, przesyłając jednocześnie jej odpis przeciwnikowi skargi. Złożenie skargi w placówce pocztowej operatora publicznego jest równoznaczne z jej wniesieniem,</w:t>
      </w:r>
    </w:p>
    <w:p w14:paraId="771601E9" w14:textId="77777777" w:rsidR="00266465" w:rsidRPr="00E44AF3" w:rsidRDefault="00902582" w:rsidP="0000558E">
      <w:pPr>
        <w:numPr>
          <w:ilvl w:val="0"/>
          <w:numId w:val="15"/>
        </w:numPr>
        <w:pBdr>
          <w:top w:val="nil"/>
          <w:left w:val="nil"/>
          <w:bottom w:val="nil"/>
          <w:right w:val="nil"/>
          <w:between w:val="nil"/>
        </w:pBdr>
        <w:spacing w:after="0" w:line="240" w:lineRule="auto"/>
        <w:rPr>
          <w:rFonts w:asciiTheme="minorHAnsi" w:hAnsiTheme="minorHAnsi" w:cstheme="minorHAnsi"/>
          <w:color w:val="000000"/>
        </w:rPr>
      </w:pPr>
      <w:r w:rsidRPr="00E44AF3">
        <w:rPr>
          <w:rFonts w:asciiTheme="minorHAnsi" w:hAnsiTheme="minorHAnsi" w:cstheme="minorHAnsi"/>
          <w:color w:val="000000"/>
        </w:rPr>
        <w:t xml:space="preserve">Szczegółowe uregulowania dotyczące środków ochrony prawnej zawarte są w Dziale IX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w:t>
      </w:r>
    </w:p>
    <w:p w14:paraId="22544A2C" w14:textId="77777777" w:rsidR="00266465" w:rsidRPr="00E44AF3" w:rsidRDefault="00266465" w:rsidP="0000558E">
      <w:pPr>
        <w:pBdr>
          <w:top w:val="nil"/>
          <w:left w:val="nil"/>
          <w:bottom w:val="nil"/>
          <w:right w:val="nil"/>
          <w:between w:val="nil"/>
        </w:pBdr>
        <w:spacing w:after="0" w:line="240" w:lineRule="auto"/>
        <w:ind w:left="360"/>
        <w:rPr>
          <w:rFonts w:asciiTheme="minorHAnsi" w:hAnsiTheme="minorHAnsi" w:cstheme="minorHAnsi"/>
          <w:color w:val="000000"/>
        </w:rPr>
      </w:pPr>
    </w:p>
    <w:tbl>
      <w:tblPr>
        <w:tblStyle w:val="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357FBD9B" w14:textId="77777777">
        <w:tc>
          <w:tcPr>
            <w:tcW w:w="9017" w:type="dxa"/>
            <w:shd w:val="clear" w:color="auto" w:fill="E7E6E6"/>
          </w:tcPr>
          <w:p w14:paraId="16AE3DA6"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OCHRONA DANYCH OSOBOWYCH</w:t>
            </w:r>
          </w:p>
        </w:tc>
      </w:tr>
    </w:tbl>
    <w:p w14:paraId="0099B4E9" w14:textId="77777777" w:rsidR="00266465" w:rsidRPr="00E44AF3" w:rsidRDefault="00266465" w:rsidP="0000558E">
      <w:pPr>
        <w:widowControl w:val="0"/>
        <w:spacing w:after="0" w:line="240" w:lineRule="auto"/>
        <w:jc w:val="both"/>
        <w:rPr>
          <w:rFonts w:asciiTheme="minorHAnsi" w:hAnsiTheme="minorHAnsi" w:cstheme="minorHAnsi"/>
        </w:rPr>
      </w:pPr>
    </w:p>
    <w:p w14:paraId="23BDFAB4" w14:textId="77777777" w:rsidR="00266465" w:rsidRPr="00E44AF3" w:rsidRDefault="00902582" w:rsidP="0000558E">
      <w:pPr>
        <w:widowControl w:val="0"/>
        <w:numPr>
          <w:ilvl w:val="3"/>
          <w:numId w:val="30"/>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Zgodnie z art. 13 ust. 1 i 2 rozporządzenia Parlamentu Europejskiego i Rady (UE) 2016/679 z dnia 27 kwietnia 2016 r. w sprawie ochrony osób fizycznych w związku z przetwarzaniem danych </w:t>
      </w:r>
      <w:r w:rsidRPr="00E44AF3">
        <w:rPr>
          <w:rFonts w:asciiTheme="minorHAnsi" w:hAnsiTheme="minorHAnsi" w:cstheme="minorHAnsi"/>
          <w:color w:val="000000"/>
        </w:rPr>
        <w:lastRenderedPageBreak/>
        <w:t xml:space="preserve">osobowych i w sprawie swobodnego przepływu takich danych oraz uchylenia dyrektywy 95/46/WE (ogólne rozporządzenie o ochronie danych) (Dz. Urz. UE L 119 z 04.05.2016, str. 1), dalej „RODO”, Zamawiający informuje, że: </w:t>
      </w:r>
    </w:p>
    <w:p w14:paraId="4A479DBD" w14:textId="2D27AC4A"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administratorem danych osobowych przekazanych mu w związku z prowadzonym </w:t>
      </w:r>
      <w:sdt>
        <w:sdtPr>
          <w:rPr>
            <w:rFonts w:asciiTheme="minorHAnsi" w:hAnsiTheme="minorHAnsi" w:cstheme="minorHAnsi"/>
          </w:rPr>
          <w:tag w:val="goog_rdk_37"/>
          <w:id w:val="-673804293"/>
        </w:sdtPr>
        <w:sdtEndPr/>
        <w:sdtContent>
          <w:r w:rsidRPr="00E44AF3">
            <w:rPr>
              <w:rFonts w:asciiTheme="minorHAnsi" w:hAnsiTheme="minorHAnsi" w:cstheme="minorHAnsi"/>
              <w:color w:val="000000"/>
            </w:rPr>
            <w:t>postępowaniem</w:t>
          </w:r>
        </w:sdtContent>
      </w:sdt>
      <w:r w:rsidRPr="00E44AF3">
        <w:rPr>
          <w:rFonts w:asciiTheme="minorHAnsi" w:hAnsiTheme="minorHAnsi" w:cstheme="minorHAnsi"/>
          <w:color w:val="000000"/>
        </w:rPr>
        <w:t xml:space="preserve"> (w tym w treści ofert, załączników do nich, dokumentów przedłożonych na żądanie Zamawiającego, wyjaśnień i uzupełnień złożonych do ofert, uzupełnień, zawartych umów, wniesionych środków ochrony prawnej itp.) jest </w:t>
      </w:r>
      <w:r w:rsidR="003533C5" w:rsidRPr="00E44AF3">
        <w:rPr>
          <w:rFonts w:asciiTheme="minorHAnsi" w:hAnsiTheme="minorHAnsi" w:cstheme="minorHAnsi"/>
          <w:color w:val="000000"/>
        </w:rPr>
        <w:t>Gmina Tarnowo Podgórne reprezentowana przez Wójta Gminy, ul. Poznańska 115 62-080 Tarnowo Podgórne</w:t>
      </w:r>
      <w:r w:rsidR="0004261A" w:rsidRPr="00E44AF3">
        <w:rPr>
          <w:rFonts w:asciiTheme="minorHAnsi" w:hAnsiTheme="minorHAnsi" w:cstheme="minorHAnsi"/>
          <w:color w:val="000000"/>
        </w:rPr>
        <w:t xml:space="preserve">, </w:t>
      </w:r>
    </w:p>
    <w:p w14:paraId="5D6ABC10" w14:textId="33D7E43A" w:rsidR="003533C5" w:rsidRPr="00E44AF3" w:rsidRDefault="00902582" w:rsidP="0000558E">
      <w:pPr>
        <w:pStyle w:val="Akapitzlist"/>
        <w:numPr>
          <w:ilvl w:val="2"/>
          <w:numId w:val="37"/>
        </w:numPr>
        <w:jc w:val="both"/>
        <w:rPr>
          <w:rFonts w:asciiTheme="minorHAnsi" w:eastAsia="Times New Roman" w:hAnsiTheme="minorHAnsi" w:cstheme="minorHAnsi"/>
          <w:color w:val="000000"/>
          <w:sz w:val="22"/>
          <w:szCs w:val="22"/>
          <w:lang w:eastAsia="pl-PL"/>
        </w:rPr>
      </w:pPr>
      <w:r w:rsidRPr="00E44AF3">
        <w:rPr>
          <w:rFonts w:asciiTheme="minorHAnsi" w:hAnsiTheme="minorHAnsi" w:cstheme="minorHAnsi"/>
          <w:color w:val="000000"/>
          <w:sz w:val="22"/>
          <w:szCs w:val="22"/>
        </w:rPr>
        <w:t xml:space="preserve">osobą właściwą ds. ochrony danych osobowych jest Inspektor Ochrony Danych (IOD), </w:t>
      </w:r>
      <w:proofErr w:type="spellStart"/>
      <w:r w:rsidRPr="00E44AF3">
        <w:rPr>
          <w:rFonts w:asciiTheme="minorHAnsi" w:hAnsiTheme="minorHAnsi" w:cstheme="minorHAnsi"/>
          <w:color w:val="000000"/>
          <w:sz w:val="22"/>
          <w:szCs w:val="22"/>
        </w:rPr>
        <w:t>który</w:t>
      </w:r>
      <w:proofErr w:type="spellEnd"/>
      <w:r w:rsidR="00E848E8">
        <w:rPr>
          <w:rFonts w:asciiTheme="minorHAnsi" w:hAnsiTheme="minorHAnsi" w:cstheme="minorHAnsi"/>
          <w:color w:val="000000"/>
          <w:sz w:val="22"/>
          <w:szCs w:val="22"/>
        </w:rPr>
        <w:t xml:space="preserve"> </w:t>
      </w:r>
      <w:r w:rsidRPr="00E44AF3">
        <w:rPr>
          <w:rFonts w:asciiTheme="minorHAnsi" w:hAnsiTheme="minorHAnsi" w:cstheme="minorHAnsi"/>
          <w:color w:val="000000"/>
          <w:sz w:val="22"/>
          <w:szCs w:val="22"/>
        </w:rPr>
        <w:t xml:space="preserve">w imieniu Zamawiającego nadzoruje </w:t>
      </w:r>
      <w:proofErr w:type="spellStart"/>
      <w:r w:rsidRPr="00E44AF3">
        <w:rPr>
          <w:rFonts w:asciiTheme="minorHAnsi" w:hAnsiTheme="minorHAnsi" w:cstheme="minorHAnsi"/>
          <w:color w:val="000000"/>
          <w:sz w:val="22"/>
          <w:szCs w:val="22"/>
        </w:rPr>
        <w:t>sfere</w:t>
      </w:r>
      <w:proofErr w:type="spellEnd"/>
      <w:r w:rsidRPr="00E44AF3">
        <w:rPr>
          <w:rFonts w:asciiTheme="minorHAnsi" w:hAnsiTheme="minorHAnsi" w:cstheme="minorHAnsi"/>
          <w:color w:val="000000"/>
          <w:sz w:val="22"/>
          <w:szCs w:val="22"/>
        </w:rPr>
        <w:t xml:space="preserve">̨ przetwarzania danych osobowych. Z IOD </w:t>
      </w:r>
      <w:proofErr w:type="spellStart"/>
      <w:r w:rsidRPr="00E44AF3">
        <w:rPr>
          <w:rFonts w:asciiTheme="minorHAnsi" w:hAnsiTheme="minorHAnsi" w:cstheme="minorHAnsi"/>
          <w:color w:val="000000"/>
          <w:sz w:val="22"/>
          <w:szCs w:val="22"/>
        </w:rPr>
        <w:t>można</w:t>
      </w:r>
      <w:proofErr w:type="spellEnd"/>
      <w:r w:rsidRPr="00E44AF3">
        <w:rPr>
          <w:rFonts w:asciiTheme="minorHAnsi" w:hAnsiTheme="minorHAnsi" w:cstheme="minorHAnsi"/>
          <w:color w:val="000000"/>
          <w:sz w:val="22"/>
          <w:szCs w:val="22"/>
        </w:rPr>
        <w:t xml:space="preserve"> </w:t>
      </w:r>
      <w:proofErr w:type="spellStart"/>
      <w:r w:rsidRPr="00E44AF3">
        <w:rPr>
          <w:rFonts w:asciiTheme="minorHAnsi" w:hAnsiTheme="minorHAnsi" w:cstheme="minorHAnsi"/>
          <w:color w:val="000000"/>
          <w:sz w:val="22"/>
          <w:szCs w:val="22"/>
        </w:rPr>
        <w:t>kontaktowac</w:t>
      </w:r>
      <w:proofErr w:type="spellEnd"/>
      <w:r w:rsidRPr="00E44AF3">
        <w:rPr>
          <w:rFonts w:asciiTheme="minorHAnsi" w:hAnsiTheme="minorHAnsi" w:cstheme="minorHAnsi"/>
          <w:color w:val="000000"/>
          <w:sz w:val="22"/>
          <w:szCs w:val="22"/>
        </w:rPr>
        <w:t xml:space="preserve">́ </w:t>
      </w:r>
      <w:proofErr w:type="spellStart"/>
      <w:r w:rsidRPr="00E44AF3">
        <w:rPr>
          <w:rFonts w:asciiTheme="minorHAnsi" w:hAnsiTheme="minorHAnsi" w:cstheme="minorHAnsi"/>
          <w:color w:val="000000"/>
          <w:sz w:val="22"/>
          <w:szCs w:val="22"/>
        </w:rPr>
        <w:t>sie</w:t>
      </w:r>
      <w:proofErr w:type="spellEnd"/>
      <w:r w:rsidRPr="00E44AF3">
        <w:rPr>
          <w:rFonts w:asciiTheme="minorHAnsi" w:hAnsiTheme="minorHAnsi" w:cstheme="minorHAnsi"/>
          <w:color w:val="000000"/>
          <w:sz w:val="22"/>
          <w:szCs w:val="22"/>
        </w:rPr>
        <w:t>̨ pod adresem e-mail:</w:t>
      </w:r>
      <w:r w:rsidR="0004261A" w:rsidRPr="00E44AF3">
        <w:rPr>
          <w:rFonts w:asciiTheme="minorHAnsi" w:hAnsiTheme="minorHAnsi" w:cstheme="minorHAnsi"/>
          <w:color w:val="000000"/>
          <w:sz w:val="22"/>
          <w:szCs w:val="22"/>
        </w:rPr>
        <w:t xml:space="preserve"> </w:t>
      </w:r>
      <w:r w:rsidR="003533C5" w:rsidRPr="00E44AF3">
        <w:rPr>
          <w:rFonts w:asciiTheme="minorHAnsi" w:eastAsia="Times New Roman" w:hAnsiTheme="minorHAnsi" w:cstheme="minorHAnsi"/>
          <w:color w:val="000000"/>
          <w:sz w:val="22"/>
          <w:szCs w:val="22"/>
          <w:lang w:eastAsia="pl-PL"/>
        </w:rPr>
        <w:t xml:space="preserve">iod@tarnowo-podgorne.pl; </w:t>
      </w:r>
    </w:p>
    <w:p w14:paraId="694EB63E" w14:textId="46618A43"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bookmarkStart w:id="24" w:name="_heading=h.4d34og8" w:colFirst="0" w:colLast="0"/>
      <w:bookmarkEnd w:id="24"/>
      <w:r w:rsidRPr="00E44AF3">
        <w:rPr>
          <w:rFonts w:asciiTheme="minorHAnsi" w:hAnsiTheme="minorHAnsi" w:cstheme="minorHAnsi"/>
          <w:color w:val="000000"/>
        </w:rPr>
        <w:t xml:space="preserve">Pani/Pana dane osobowe przetwarzane będą na podstawie art. 6 ust. 1 lit. c RODO w celu związanym z postępowaniem o udzielenie zamówienia publicznego pn. </w:t>
      </w:r>
      <w:r w:rsidR="00C6144A" w:rsidRPr="00E44AF3">
        <w:rPr>
          <w:rFonts w:asciiTheme="minorHAnsi" w:hAnsiTheme="minorHAnsi" w:cstheme="minorHAnsi"/>
          <w:color w:val="000000"/>
        </w:rPr>
        <w:t xml:space="preserve">Zagospodarowanie niesegregowanych (zmieszanych) odpadów komunalnych zebranych w stacji przeładunkowej </w:t>
      </w:r>
      <w:r w:rsidRPr="00E44AF3">
        <w:rPr>
          <w:rFonts w:asciiTheme="minorHAnsi" w:hAnsiTheme="minorHAnsi" w:cstheme="minorHAnsi"/>
          <w:color w:val="000000"/>
        </w:rPr>
        <w:t>prowadzonym w trybie przetargu nieograniczonego;</w:t>
      </w:r>
    </w:p>
    <w:p w14:paraId="0BB247C3"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odbiorcami Pani/Pana danych osobowych będą osoby lub podmioty, którym udostępniona zostanie dokumentacja postępowania w oparciu o art. 18 oraz art. 74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oraz ewentualnie organy rozpatrujące środki ochrony prawnej wniesione w toku postępowania i uczestnicy postępowań wywołanych ich wniesieniem lub inne organy i podmioty, którym Zamawiający obowiązany jest je udostępnić (np. Prezes UZP);</w:t>
      </w:r>
    </w:p>
    <w:p w14:paraId="5177B225"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Pani/Pana dane osobowe będą przechowywane, zgodnie z art. 78 ust. 1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przez okres 4 lat od dnia zakończenia postępowania o udzielenie zamówienia, a jeżeli czas trwania umowy przekracza 4 lata, okres przechowywania obejmuje cały czas trwania umowy oraz w odpowiednim zakresie-okres rękojmi i gwarancji a także okres czasu do chwili przedawnienia roszczeń związanych z realizacją umowy;</w:t>
      </w:r>
    </w:p>
    <w:p w14:paraId="77FA1905"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obowiązek podania przez Panią/Pana danych osobowych bezpośrednio Pani/Pana dotyczących jest wymogiem ustawowym określonym w przepisach ustawy </w:t>
      </w:r>
      <w:proofErr w:type="spellStart"/>
      <w:r w:rsidRPr="00E44AF3">
        <w:rPr>
          <w:rFonts w:asciiTheme="minorHAnsi" w:hAnsiTheme="minorHAnsi" w:cstheme="minorHAnsi"/>
          <w:color w:val="000000"/>
        </w:rPr>
        <w:t>P</w:t>
      </w:r>
      <w:sdt>
        <w:sdtPr>
          <w:rPr>
            <w:rFonts w:asciiTheme="minorHAnsi" w:hAnsiTheme="minorHAnsi" w:cstheme="minorHAnsi"/>
          </w:rPr>
          <w:tag w:val="goog_rdk_39"/>
          <w:id w:val="545267275"/>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z</w:t>
      </w:r>
      <w:sdt>
        <w:sdtPr>
          <w:rPr>
            <w:rFonts w:asciiTheme="minorHAnsi" w:hAnsiTheme="minorHAnsi" w:cstheme="minorHAnsi"/>
          </w:rPr>
          <w:tag w:val="goog_rdk_40"/>
          <w:id w:val="1676542681"/>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p</w:t>
      </w:r>
      <w:proofErr w:type="spellEnd"/>
      <w:r w:rsidRPr="00E44AF3">
        <w:rPr>
          <w:rFonts w:asciiTheme="minorHAnsi" w:hAnsiTheme="minorHAnsi" w:cstheme="minorHAnsi"/>
          <w:color w:val="000000"/>
        </w:rPr>
        <w:t xml:space="preserve">, związanym z udziałem w postępowaniu o udzielenie zamówienia publicznego; konsekwencje niepodania określonych danych wynikają z ustawy </w:t>
      </w:r>
      <w:proofErr w:type="spellStart"/>
      <w:r w:rsidRPr="00E44AF3">
        <w:rPr>
          <w:rFonts w:asciiTheme="minorHAnsi" w:hAnsiTheme="minorHAnsi" w:cstheme="minorHAnsi"/>
          <w:color w:val="000000"/>
        </w:rPr>
        <w:t>P</w:t>
      </w:r>
      <w:sdt>
        <w:sdtPr>
          <w:rPr>
            <w:rFonts w:asciiTheme="minorHAnsi" w:hAnsiTheme="minorHAnsi" w:cstheme="minorHAnsi"/>
          </w:rPr>
          <w:tag w:val="goog_rdk_41"/>
          <w:id w:val="1998461719"/>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z</w:t>
      </w:r>
      <w:sdt>
        <w:sdtPr>
          <w:rPr>
            <w:rFonts w:asciiTheme="minorHAnsi" w:hAnsiTheme="minorHAnsi" w:cstheme="minorHAnsi"/>
          </w:rPr>
          <w:tag w:val="goog_rdk_42"/>
          <w:id w:val="-1997561412"/>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p</w:t>
      </w:r>
      <w:proofErr w:type="spellEnd"/>
      <w:r w:rsidRPr="00E44AF3">
        <w:rPr>
          <w:rFonts w:asciiTheme="minorHAnsi" w:hAnsiTheme="minorHAnsi" w:cstheme="minorHAnsi"/>
          <w:color w:val="000000"/>
        </w:rPr>
        <w:t>;</w:t>
      </w:r>
    </w:p>
    <w:p w14:paraId="509EBE04"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odniesieniu do Pani/Pana danych osobowych decyzje nie będą podejmowane w sposób zautomatyzowany, stosowanie do art. 22 RODO;</w:t>
      </w:r>
    </w:p>
    <w:p w14:paraId="74EC7A30"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posiada Pani/Pan:</w:t>
      </w:r>
    </w:p>
    <w:p w14:paraId="2F18825E"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na podstawie art. 15 RODO prawo dostępu do danych osobowych Pani/Pana dotyczących,</w:t>
      </w:r>
    </w:p>
    <w:p w14:paraId="5A4E1E99"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na podstawie art. 16 RODO prawo do sprostowania Pani/Pana danych osobowych,</w:t>
      </w:r>
    </w:p>
    <w:p w14:paraId="01F8B43E"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na podstawie art. 18 RODO prawo żądania od administratora ograniczenia przetwarzania danych osobowych z zastrzeżeniem przypadków, o których mowa w art. 18 ust. 2 RODO,</w:t>
      </w:r>
    </w:p>
    <w:p w14:paraId="3D276E23"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prawo do wniesienia skargi do Prezesa Urzędu Ochrony Danych Osobowych, gdy uzna Pani/Pan, że przetwarzanie danych osobowych Pani/Pana dotyczących narusza przepisy RODO.</w:t>
      </w:r>
    </w:p>
    <w:p w14:paraId="2CB916BA"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nie przysługuje Pani/Panu:</w:t>
      </w:r>
    </w:p>
    <w:p w14:paraId="53A9982A" w14:textId="77777777" w:rsidR="00266465" w:rsidRPr="00E44AF3"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związku z art. 17 ust. 3 lit. b, d lub e RODO prawo do usunięcia danych osobowych,</w:t>
      </w:r>
    </w:p>
    <w:p w14:paraId="2C3F5EBF" w14:textId="77777777" w:rsidR="00266465" w:rsidRPr="00E44AF3"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prawo do przenoszenia danych osobowych, o którym mowa w art. 20 RODO,</w:t>
      </w:r>
    </w:p>
    <w:p w14:paraId="162296E9" w14:textId="77777777" w:rsidR="00266465" w:rsidRPr="00E44AF3"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na podstawie art. 21 RODO prawo sprzeciwu, wobec przetwarzania danych osobowych, gdyż podstawą prawną przetwarzania Pani/Pana danych osobowych jest art. 6 ust.1 lit. c RODO. </w:t>
      </w:r>
    </w:p>
    <w:p w14:paraId="48043419"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Zgodnie z:</w:t>
      </w:r>
    </w:p>
    <w:p w14:paraId="644F798C" w14:textId="77777777" w:rsidR="00266465" w:rsidRPr="00E44AF3" w:rsidRDefault="00902582" w:rsidP="0000558E">
      <w:pPr>
        <w:widowControl w:val="0"/>
        <w:numPr>
          <w:ilvl w:val="0"/>
          <w:numId w:val="24"/>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art. 75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 w przypadku korzystania przez osobę z uprawnienia, o którym mowa w art. 15 ust. 1-3 RODO zamawiający może żądać od osoby występującej z żądaniem nazwy lub daty zakończonego postępowania o udzielenie zamówienia publicznego.</w:t>
      </w:r>
    </w:p>
    <w:p w14:paraId="57F6E13A"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lastRenderedPageBreak/>
        <w:t xml:space="preserve">art. 19 ust. 2 i art. 76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Skorzystanie przez osobę, której dane dotyczą, z uprawnienia do sprostowania lub uzupełnienia danych osobowych, o którym mowa w art. 16 RODO nie może skutkować zmianą wyniku postępowania o udzielenie zamówienia publicznego ani zmianą postanowień umowy w sprawie zamówienia publicznego w zakresie niezgodnym z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ani naruszać integralności protokołu postępowania oraz jego załączników.</w:t>
      </w:r>
    </w:p>
    <w:p w14:paraId="352B4118"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art. 19 ust. 3 i art. 74 ust. 3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Wystąpienie z żądaniem, o którym mowa w art. 18 ust. 1 RODO nie ogranicza przetwarzania danych osobowych do czasu zakończenia postępowania o udzielenie zamówienia publicznego lub konkursu; w przypadku gdy wniesienie takiego żądania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w:t>
      </w:r>
    </w:p>
    <w:p w14:paraId="576CF315"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 myśl art. 74 ust. 4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zasada jawności, o której mowa w art. 74 ust. 1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ma zastosowanie do wszystkich danych osobowych, z wyjątkiem danych, o których mowa w art. 9 ust. 1 RODO zebranych w toku postępowania o udzielenie zamówienia publicznego. Ograniczenia zasady jawności, o których mowa w art. 74 ust. 3 i art. 18 ust. 3-6 </w:t>
      </w:r>
      <w:proofErr w:type="spellStart"/>
      <w:r w:rsidRPr="00E44AF3">
        <w:rPr>
          <w:rFonts w:asciiTheme="minorHAnsi" w:hAnsiTheme="minorHAnsi" w:cstheme="minorHAnsi"/>
          <w:color w:val="000000"/>
        </w:rPr>
        <w:t>P.z.p</w:t>
      </w:r>
      <w:proofErr w:type="spellEnd"/>
      <w:r w:rsidRPr="00E44AF3">
        <w:rPr>
          <w:rFonts w:asciiTheme="minorHAnsi" w:hAnsiTheme="minorHAnsi" w:cstheme="minorHAnsi"/>
          <w:color w:val="000000"/>
        </w:rPr>
        <w:t xml:space="preserve">. stosuje się odpowiednio. </w:t>
      </w:r>
    </w:p>
    <w:p w14:paraId="09B663C5" w14:textId="77777777" w:rsidR="00266465" w:rsidRPr="00E44AF3" w:rsidRDefault="00902582" w:rsidP="0000558E">
      <w:pPr>
        <w:widowControl w:val="0"/>
        <w:numPr>
          <w:ilvl w:val="3"/>
          <w:numId w:val="30"/>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odniesieniu do danych osobowych przekazywanych Zamawiającemu a nie dotyczących bezpośrednio Wykonawcy (np. danych osobowych jego pracowników, reprezentantów, współpracowników, podwykonawców, osób, którymi posługuje się przy realizacji zamówienia, osób, które udostępniają mu zasoby na potrzeby udziału w postępowaniu itp.) Wykonawca zobowiązany jest do dopełnienia obowiązków informacyjnych, o których mowa w art. 13 lub 14 RODO, w tym do przekazania im informacji odnośnie administrowania ich danymi przez Zamawiającego oraz do złożenia wraz z ofertą oświadczenia o ich dopełnieniu według wzoru określonego w załączniku do niniejszej SWZ, pod rygorem odpowiedzialności odszkodowawczej wobec Zamawiającego.</w:t>
      </w:r>
    </w:p>
    <w:p w14:paraId="351E28B3" w14:textId="77777777" w:rsidR="00266465" w:rsidRPr="00E44AF3" w:rsidRDefault="00266465" w:rsidP="0000558E">
      <w:pPr>
        <w:widowControl w:val="0"/>
        <w:spacing w:after="0" w:line="240" w:lineRule="auto"/>
        <w:jc w:val="both"/>
        <w:rPr>
          <w:rFonts w:asciiTheme="minorHAnsi" w:hAnsiTheme="minorHAnsi" w:cstheme="minorHAnsi"/>
        </w:rPr>
      </w:pPr>
    </w:p>
    <w:tbl>
      <w:tblPr>
        <w:tblStyle w:val="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2C40DB3A" w14:textId="77777777">
        <w:tc>
          <w:tcPr>
            <w:tcW w:w="9017" w:type="dxa"/>
            <w:shd w:val="clear" w:color="auto" w:fill="E7E6E6"/>
          </w:tcPr>
          <w:p w14:paraId="610C3457"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ZAŁĄCZNIKI</w:t>
            </w:r>
          </w:p>
        </w:tc>
      </w:tr>
    </w:tbl>
    <w:p w14:paraId="289B8285" w14:textId="77777777" w:rsidR="00266465" w:rsidRPr="00E44AF3" w:rsidRDefault="00902582" w:rsidP="0000558E">
      <w:pPr>
        <w:spacing w:after="0" w:line="240" w:lineRule="auto"/>
        <w:rPr>
          <w:rFonts w:asciiTheme="minorHAnsi" w:hAnsiTheme="minorHAnsi" w:cstheme="minorHAnsi"/>
        </w:rPr>
      </w:pPr>
      <w:r w:rsidRPr="00E44AF3">
        <w:rPr>
          <w:rFonts w:asciiTheme="minorHAnsi" w:hAnsiTheme="minorHAnsi" w:cstheme="minorHAnsi"/>
        </w:rPr>
        <w:t>Integralną częścią SWZ są załączniki:</w:t>
      </w:r>
    </w:p>
    <w:p w14:paraId="2ECAC993" w14:textId="02AA077B" w:rsidR="00C6144A" w:rsidRPr="00E44AF3" w:rsidRDefault="00C6144A" w:rsidP="0000558E">
      <w:pPr>
        <w:spacing w:after="0" w:line="240" w:lineRule="auto"/>
        <w:jc w:val="both"/>
        <w:rPr>
          <w:rFonts w:asciiTheme="minorHAnsi" w:hAnsiTheme="minorHAnsi" w:cstheme="minorHAnsi"/>
        </w:rPr>
      </w:pPr>
      <w:r w:rsidRPr="00E44AF3">
        <w:rPr>
          <w:rFonts w:asciiTheme="minorHAnsi" w:hAnsiTheme="minorHAnsi" w:cstheme="minorHAnsi"/>
          <w:b/>
        </w:rPr>
        <w:t>Załącznik Nr 1</w:t>
      </w:r>
      <w:r w:rsidRPr="00E44AF3">
        <w:rPr>
          <w:rFonts w:asciiTheme="minorHAnsi" w:hAnsiTheme="minorHAnsi" w:cstheme="minorHAnsi"/>
        </w:rPr>
        <w:t xml:space="preserve">  – </w:t>
      </w:r>
      <w:r w:rsidR="00817849">
        <w:rPr>
          <w:rFonts w:asciiTheme="minorHAnsi" w:hAnsiTheme="minorHAnsi" w:cstheme="minorHAnsi"/>
        </w:rPr>
        <w:t>f</w:t>
      </w:r>
      <w:r w:rsidRPr="00E44AF3">
        <w:rPr>
          <w:rFonts w:asciiTheme="minorHAnsi" w:hAnsiTheme="minorHAnsi" w:cstheme="minorHAnsi"/>
        </w:rPr>
        <w:t>ormularz ofertowy</w:t>
      </w:r>
    </w:p>
    <w:p w14:paraId="42F7863C" w14:textId="02A85790" w:rsidR="00C6144A" w:rsidRPr="00E44AF3" w:rsidRDefault="00C6144A" w:rsidP="0000558E">
      <w:pPr>
        <w:spacing w:after="0" w:line="240" w:lineRule="auto"/>
        <w:jc w:val="both"/>
        <w:rPr>
          <w:rFonts w:asciiTheme="minorHAnsi" w:hAnsiTheme="minorHAnsi" w:cstheme="minorHAnsi"/>
        </w:rPr>
      </w:pPr>
      <w:r w:rsidRPr="00E44AF3">
        <w:rPr>
          <w:rFonts w:asciiTheme="minorHAnsi" w:hAnsiTheme="minorHAnsi" w:cstheme="minorHAnsi"/>
          <w:b/>
        </w:rPr>
        <w:t>Załącznik Nr 2</w:t>
      </w:r>
      <w:r w:rsidRPr="00E44AF3">
        <w:rPr>
          <w:rFonts w:asciiTheme="minorHAnsi" w:hAnsiTheme="minorHAnsi" w:cstheme="minorHAnsi"/>
        </w:rPr>
        <w:t xml:space="preserve"> –  </w:t>
      </w:r>
      <w:r w:rsidR="00817849">
        <w:rPr>
          <w:rFonts w:asciiTheme="minorHAnsi" w:hAnsiTheme="minorHAnsi" w:cstheme="minorHAnsi"/>
        </w:rPr>
        <w:t>w</w:t>
      </w:r>
      <w:r w:rsidRPr="00E44AF3">
        <w:rPr>
          <w:rFonts w:asciiTheme="minorHAnsi" w:hAnsiTheme="minorHAnsi" w:cstheme="minorHAnsi"/>
        </w:rPr>
        <w:t xml:space="preserve">zór umowy </w:t>
      </w:r>
      <w:r w:rsidR="00F92F52">
        <w:rPr>
          <w:rFonts w:asciiTheme="minorHAnsi" w:hAnsiTheme="minorHAnsi" w:cstheme="minorHAnsi"/>
        </w:rPr>
        <w:t>wraz z załącznikiem nr 1 do umowy</w:t>
      </w:r>
    </w:p>
    <w:p w14:paraId="7E941A2E" w14:textId="4911DE24" w:rsidR="00266465" w:rsidRPr="00E44AF3" w:rsidRDefault="00902582" w:rsidP="0000558E">
      <w:pPr>
        <w:spacing w:after="0" w:line="240" w:lineRule="auto"/>
        <w:jc w:val="both"/>
        <w:rPr>
          <w:rFonts w:asciiTheme="minorHAnsi" w:hAnsiTheme="minorHAnsi" w:cstheme="minorHAnsi"/>
        </w:rPr>
      </w:pPr>
      <w:r w:rsidRPr="00E44AF3">
        <w:rPr>
          <w:rFonts w:asciiTheme="minorHAnsi" w:hAnsiTheme="minorHAnsi" w:cstheme="minorHAnsi"/>
          <w:b/>
        </w:rPr>
        <w:t xml:space="preserve">Załącznik Nr </w:t>
      </w:r>
      <w:r w:rsidR="00C6144A" w:rsidRPr="00E44AF3">
        <w:rPr>
          <w:rFonts w:asciiTheme="minorHAnsi" w:hAnsiTheme="minorHAnsi" w:cstheme="minorHAnsi"/>
          <w:b/>
        </w:rPr>
        <w:t>3</w:t>
      </w:r>
      <w:r w:rsidRPr="00E44AF3">
        <w:rPr>
          <w:rFonts w:asciiTheme="minorHAnsi" w:hAnsiTheme="minorHAnsi" w:cstheme="minorHAnsi"/>
        </w:rPr>
        <w:t xml:space="preserve"> – </w:t>
      </w:r>
      <w:r w:rsidR="00817849">
        <w:rPr>
          <w:rFonts w:asciiTheme="minorHAnsi" w:hAnsiTheme="minorHAnsi" w:cstheme="minorHAnsi"/>
        </w:rPr>
        <w:t xml:space="preserve">wykaz </w:t>
      </w:r>
      <w:r w:rsidR="00EF27FA">
        <w:rPr>
          <w:rFonts w:asciiTheme="minorHAnsi" w:hAnsiTheme="minorHAnsi" w:cstheme="minorHAnsi"/>
        </w:rPr>
        <w:t>pojazdów</w:t>
      </w:r>
    </w:p>
    <w:p w14:paraId="4A405538" w14:textId="4F5BB8CC" w:rsidR="00266465" w:rsidRPr="00E44AF3" w:rsidRDefault="00902582" w:rsidP="0000558E">
      <w:pPr>
        <w:spacing w:after="0" w:line="240" w:lineRule="auto"/>
        <w:jc w:val="both"/>
        <w:rPr>
          <w:rFonts w:asciiTheme="minorHAnsi" w:hAnsiTheme="minorHAnsi" w:cstheme="minorHAnsi"/>
        </w:rPr>
      </w:pPr>
      <w:r w:rsidRPr="00E44AF3">
        <w:rPr>
          <w:rFonts w:asciiTheme="minorHAnsi" w:hAnsiTheme="minorHAnsi" w:cstheme="minorHAnsi"/>
          <w:b/>
        </w:rPr>
        <w:t>Załącznik Nr 4</w:t>
      </w:r>
      <w:r w:rsidRPr="00E44AF3">
        <w:rPr>
          <w:rFonts w:asciiTheme="minorHAnsi" w:hAnsiTheme="minorHAnsi" w:cstheme="minorHAnsi"/>
        </w:rPr>
        <w:t xml:space="preserve"> </w:t>
      </w:r>
      <w:r w:rsidR="00594CF3">
        <w:rPr>
          <w:rFonts w:asciiTheme="minorHAnsi" w:hAnsiTheme="minorHAnsi" w:cstheme="minorHAnsi"/>
        </w:rPr>
        <w:t>-</w:t>
      </w:r>
      <w:r w:rsidR="00831DFC">
        <w:rPr>
          <w:rFonts w:asciiTheme="minorHAnsi" w:hAnsiTheme="minorHAnsi" w:cstheme="minorHAnsi"/>
        </w:rPr>
        <w:t xml:space="preserve">  </w:t>
      </w:r>
      <w:r w:rsidR="00817849" w:rsidRPr="004F792E">
        <w:rPr>
          <w:rFonts w:asciiTheme="minorHAnsi" w:hAnsiTheme="minorHAnsi" w:cstheme="minorHAnsi"/>
        </w:rPr>
        <w:t xml:space="preserve">wykaz </w:t>
      </w:r>
      <w:r w:rsidR="00EF27FA" w:rsidRPr="004F792E">
        <w:rPr>
          <w:rFonts w:asciiTheme="minorHAnsi" w:hAnsiTheme="minorHAnsi" w:cstheme="minorHAnsi"/>
        </w:rPr>
        <w:t>usług</w:t>
      </w:r>
    </w:p>
    <w:p w14:paraId="211217D8" w14:textId="7849044D" w:rsidR="00266465" w:rsidRPr="00E44AF3" w:rsidRDefault="00902582" w:rsidP="0000558E">
      <w:pPr>
        <w:spacing w:after="0" w:line="240" w:lineRule="auto"/>
        <w:ind w:left="2124" w:hanging="2124"/>
        <w:jc w:val="both"/>
        <w:rPr>
          <w:rFonts w:asciiTheme="minorHAnsi" w:hAnsiTheme="minorHAnsi" w:cstheme="minorHAnsi"/>
        </w:rPr>
      </w:pPr>
      <w:r w:rsidRPr="00E44AF3">
        <w:rPr>
          <w:rFonts w:asciiTheme="minorHAnsi" w:hAnsiTheme="minorHAnsi" w:cstheme="minorHAnsi"/>
          <w:b/>
        </w:rPr>
        <w:t>Załącznik Nr 5</w:t>
      </w:r>
      <w:r w:rsidRPr="00E44AF3">
        <w:rPr>
          <w:rFonts w:asciiTheme="minorHAnsi" w:hAnsiTheme="minorHAnsi" w:cstheme="minorHAnsi"/>
        </w:rPr>
        <w:t xml:space="preserve"> – </w:t>
      </w:r>
      <w:r w:rsidR="0020711F" w:rsidRPr="00E44AF3">
        <w:rPr>
          <w:rFonts w:asciiTheme="minorHAnsi" w:hAnsiTheme="minorHAnsi" w:cstheme="minorHAnsi"/>
        </w:rPr>
        <w:t>JEDZ</w:t>
      </w:r>
      <w:r w:rsidRPr="00E44AF3">
        <w:rPr>
          <w:rFonts w:asciiTheme="minorHAnsi" w:hAnsiTheme="minorHAnsi" w:cstheme="minorHAnsi"/>
        </w:rPr>
        <w:t>,</w:t>
      </w:r>
    </w:p>
    <w:p w14:paraId="4E296C6B" w14:textId="2436F45D" w:rsidR="00266465" w:rsidRPr="00E44AF3" w:rsidRDefault="00902582" w:rsidP="00A60D39">
      <w:pPr>
        <w:spacing w:after="0" w:line="240" w:lineRule="auto"/>
        <w:ind w:left="1418" w:hanging="1418"/>
        <w:jc w:val="both"/>
        <w:rPr>
          <w:rFonts w:asciiTheme="minorHAnsi" w:hAnsiTheme="minorHAnsi" w:cstheme="minorHAnsi"/>
        </w:rPr>
      </w:pPr>
      <w:r w:rsidRPr="00E44AF3">
        <w:rPr>
          <w:rFonts w:asciiTheme="minorHAnsi" w:hAnsiTheme="minorHAnsi" w:cstheme="minorHAnsi"/>
          <w:b/>
        </w:rPr>
        <w:t>Załącznik Nr 6</w:t>
      </w:r>
      <w:r w:rsidRPr="00E44AF3">
        <w:rPr>
          <w:rFonts w:asciiTheme="minorHAnsi" w:hAnsiTheme="minorHAnsi" w:cstheme="minorHAnsi"/>
        </w:rPr>
        <w:t xml:space="preserve"> – Wzór oświadczania oświadczenie wykonawcy o przynależności / braku przynależności do grupy kapitałowej</w:t>
      </w:r>
    </w:p>
    <w:p w14:paraId="486ADBA6" w14:textId="6B4946F5" w:rsidR="00266465" w:rsidRDefault="00902582" w:rsidP="0000558E">
      <w:pPr>
        <w:spacing w:after="0" w:line="240" w:lineRule="auto"/>
        <w:ind w:left="2124" w:hanging="2124"/>
        <w:jc w:val="both"/>
        <w:rPr>
          <w:rFonts w:asciiTheme="minorHAnsi" w:hAnsiTheme="minorHAnsi" w:cstheme="minorHAnsi"/>
        </w:rPr>
      </w:pPr>
      <w:r w:rsidRPr="00E44AF3">
        <w:rPr>
          <w:rFonts w:asciiTheme="minorHAnsi" w:hAnsiTheme="minorHAnsi" w:cstheme="minorHAnsi"/>
          <w:b/>
        </w:rPr>
        <w:t xml:space="preserve">Załącznik Nr </w:t>
      </w:r>
      <w:r w:rsidR="00831DFC">
        <w:rPr>
          <w:rFonts w:asciiTheme="minorHAnsi" w:hAnsiTheme="minorHAnsi" w:cstheme="minorHAnsi"/>
          <w:b/>
        </w:rPr>
        <w:t>7</w:t>
      </w:r>
      <w:r w:rsidRPr="00E44AF3">
        <w:rPr>
          <w:rFonts w:asciiTheme="minorHAnsi" w:hAnsiTheme="minorHAnsi" w:cstheme="minorHAnsi"/>
        </w:rPr>
        <w:t xml:space="preserve"> - Oświadczenie wykonawcy o aktualności informacji zawartych w JEDZ</w:t>
      </w:r>
    </w:p>
    <w:p w14:paraId="56281D54" w14:textId="6A5E6A39" w:rsidR="003356BC" w:rsidRDefault="003356BC" w:rsidP="00A60D39">
      <w:pPr>
        <w:spacing w:after="0" w:line="240" w:lineRule="auto"/>
        <w:ind w:left="1418" w:hanging="1418"/>
        <w:jc w:val="both"/>
        <w:rPr>
          <w:rFonts w:asciiTheme="minorHAnsi" w:hAnsiTheme="minorHAnsi" w:cstheme="minorHAnsi"/>
        </w:rPr>
      </w:pPr>
      <w:r>
        <w:rPr>
          <w:rFonts w:asciiTheme="minorHAnsi" w:hAnsiTheme="minorHAnsi" w:cstheme="minorHAnsi"/>
          <w:b/>
        </w:rPr>
        <w:t xml:space="preserve">Załącznik Nr 8 </w:t>
      </w:r>
      <w:r w:rsidRPr="003356BC">
        <w:rPr>
          <w:rFonts w:asciiTheme="minorHAnsi" w:hAnsiTheme="minorHAnsi" w:cstheme="minorHAnsi"/>
        </w:rPr>
        <w:t>-</w:t>
      </w:r>
      <w:r>
        <w:rPr>
          <w:rFonts w:asciiTheme="minorHAnsi" w:hAnsiTheme="minorHAnsi" w:cstheme="minorHAnsi"/>
        </w:rPr>
        <w:t xml:space="preserve"> </w:t>
      </w:r>
      <w:r w:rsidR="009E373B">
        <w:rPr>
          <w:rFonts w:asciiTheme="minorHAnsi" w:hAnsiTheme="minorHAnsi" w:cstheme="minorHAnsi"/>
        </w:rPr>
        <w:t>O</w:t>
      </w:r>
      <w:r>
        <w:rPr>
          <w:rFonts w:asciiTheme="minorHAnsi" w:hAnsiTheme="minorHAnsi" w:cstheme="minorHAnsi"/>
        </w:rPr>
        <w:t xml:space="preserve">świadczenie wykonawcy </w:t>
      </w:r>
      <w:r w:rsidR="00AE6DE1">
        <w:rPr>
          <w:rFonts w:asciiTheme="minorHAnsi" w:hAnsiTheme="minorHAnsi" w:cstheme="minorHAnsi"/>
        </w:rPr>
        <w:t>o braku podstaw wykluczenia z postępowania</w:t>
      </w:r>
      <w:r w:rsidR="009E373B">
        <w:rPr>
          <w:rFonts w:asciiTheme="minorHAnsi" w:hAnsiTheme="minorHAnsi" w:cstheme="minorHAnsi"/>
        </w:rPr>
        <w:t xml:space="preserve"> na podstawie art. 5k rozporządzenia 833/2014 w brzmieniu </w:t>
      </w:r>
      <w:r w:rsidR="00D16208">
        <w:rPr>
          <w:rFonts w:asciiTheme="minorHAnsi" w:hAnsiTheme="minorHAnsi" w:cstheme="minorHAnsi"/>
        </w:rPr>
        <w:t>nadanym rozporządzeniem 2022/576</w:t>
      </w:r>
    </w:p>
    <w:p w14:paraId="46793AE8" w14:textId="1E719746" w:rsidR="00266465" w:rsidRDefault="00D16208" w:rsidP="00A60D39">
      <w:pPr>
        <w:spacing w:after="0" w:line="240" w:lineRule="auto"/>
        <w:ind w:left="1418" w:hanging="1418"/>
        <w:jc w:val="both"/>
      </w:pPr>
      <w:r w:rsidRPr="00A540BA">
        <w:rPr>
          <w:rFonts w:asciiTheme="minorHAnsi" w:hAnsiTheme="minorHAnsi" w:cstheme="minorHAnsi"/>
          <w:b/>
        </w:rPr>
        <w:t xml:space="preserve">Załącznik nr </w:t>
      </w:r>
      <w:r w:rsidR="00A540BA" w:rsidRPr="00A540BA">
        <w:rPr>
          <w:rFonts w:asciiTheme="minorHAnsi" w:hAnsiTheme="minorHAnsi" w:cstheme="minorHAnsi"/>
          <w:b/>
          <w:bCs/>
        </w:rPr>
        <w:t>9</w:t>
      </w:r>
      <w:r w:rsidRPr="00A540BA">
        <w:rPr>
          <w:rFonts w:asciiTheme="minorHAnsi" w:hAnsiTheme="minorHAnsi" w:cstheme="minorHAnsi"/>
        </w:rPr>
        <w:t xml:space="preserve"> -</w:t>
      </w:r>
      <w:r w:rsidR="00A60D39">
        <w:rPr>
          <w:rFonts w:asciiTheme="minorHAnsi" w:hAnsiTheme="minorHAnsi" w:cstheme="minorHAnsi"/>
        </w:rPr>
        <w:t xml:space="preserve"> o</w:t>
      </w:r>
      <w:r w:rsidR="00092035">
        <w:t>świadczenie wykonawcy o aktualności informacji zawartych we wstępnym oświadczeniu, w zakresie podstaw wykluczenia z postępowania wskazanych przez Zamawiającego.</w:t>
      </w:r>
    </w:p>
    <w:p w14:paraId="38924003" w14:textId="0ABEE6D4" w:rsidR="004F792E" w:rsidRPr="004F792E" w:rsidRDefault="004F792E" w:rsidP="00A60D39">
      <w:pPr>
        <w:spacing w:after="0" w:line="240" w:lineRule="auto"/>
        <w:ind w:left="1418" w:hanging="1418"/>
        <w:jc w:val="both"/>
        <w:rPr>
          <w:bCs/>
        </w:rPr>
      </w:pPr>
      <w:r>
        <w:rPr>
          <w:rFonts w:asciiTheme="minorHAnsi" w:hAnsiTheme="minorHAnsi" w:cstheme="minorHAnsi"/>
          <w:b/>
        </w:rPr>
        <w:t xml:space="preserve">Załącznik nr 10 – </w:t>
      </w:r>
      <w:r w:rsidRPr="004F792E">
        <w:rPr>
          <w:rFonts w:asciiTheme="minorHAnsi" w:hAnsiTheme="minorHAnsi" w:cstheme="minorHAnsi"/>
          <w:bCs/>
        </w:rPr>
        <w:t>lista d</w:t>
      </w:r>
      <w:r>
        <w:rPr>
          <w:rFonts w:asciiTheme="minorHAnsi" w:hAnsiTheme="minorHAnsi" w:cstheme="minorHAnsi"/>
          <w:bCs/>
        </w:rPr>
        <w:t>zieci dowożonych do szkół, przedszkoli oraz ośrodków</w:t>
      </w:r>
    </w:p>
    <w:p w14:paraId="1870685C" w14:textId="77777777" w:rsidR="000F25F4" w:rsidRDefault="000F25F4" w:rsidP="0000558E">
      <w:pPr>
        <w:spacing w:after="0" w:line="240" w:lineRule="auto"/>
        <w:ind w:left="5672"/>
        <w:jc w:val="both"/>
        <w:rPr>
          <w:rFonts w:asciiTheme="minorHAnsi" w:hAnsiTheme="minorHAnsi" w:cstheme="minorHAnsi"/>
          <w:color w:val="000000"/>
        </w:rPr>
      </w:pPr>
    </w:p>
    <w:p w14:paraId="5953410D" w14:textId="24A992C5" w:rsidR="00266465" w:rsidRPr="00E44AF3" w:rsidRDefault="00902582" w:rsidP="0000558E">
      <w:pPr>
        <w:spacing w:after="0" w:line="240" w:lineRule="auto"/>
        <w:ind w:left="5672"/>
        <w:jc w:val="both"/>
        <w:rPr>
          <w:rFonts w:asciiTheme="minorHAnsi" w:hAnsiTheme="minorHAnsi" w:cstheme="minorHAnsi"/>
        </w:rPr>
      </w:pPr>
      <w:r w:rsidRPr="00E44AF3">
        <w:rPr>
          <w:rFonts w:asciiTheme="minorHAnsi" w:hAnsiTheme="minorHAnsi" w:cstheme="minorHAnsi"/>
        </w:rPr>
        <w:t xml:space="preserve">           </w:t>
      </w:r>
    </w:p>
    <w:p w14:paraId="69F36F1B" w14:textId="77777777" w:rsidR="00266465" w:rsidRPr="00E44AF3" w:rsidRDefault="00902582" w:rsidP="0000558E">
      <w:pPr>
        <w:spacing w:after="0" w:line="240" w:lineRule="auto"/>
        <w:ind w:left="5672"/>
        <w:jc w:val="both"/>
        <w:rPr>
          <w:rFonts w:asciiTheme="minorHAnsi" w:hAnsiTheme="minorHAnsi" w:cstheme="minorHAnsi"/>
          <w:b/>
        </w:rPr>
      </w:pPr>
      <w:r w:rsidRPr="00E44AF3">
        <w:rPr>
          <w:rFonts w:asciiTheme="minorHAnsi" w:hAnsiTheme="minorHAnsi" w:cstheme="minorHAnsi"/>
        </w:rPr>
        <w:t xml:space="preserve">   </w:t>
      </w:r>
      <w:r w:rsidRPr="00E44AF3">
        <w:rPr>
          <w:rFonts w:asciiTheme="minorHAnsi" w:hAnsiTheme="minorHAnsi" w:cstheme="minorHAnsi"/>
          <w:b/>
        </w:rPr>
        <w:t>ZATWIERDZAM:</w:t>
      </w:r>
    </w:p>
    <w:p w14:paraId="3AFA416A" w14:textId="77777777" w:rsidR="00266465" w:rsidRDefault="00266465" w:rsidP="0000558E">
      <w:pPr>
        <w:spacing w:after="0" w:line="240" w:lineRule="auto"/>
        <w:jc w:val="both"/>
        <w:rPr>
          <w:rFonts w:asciiTheme="minorHAnsi" w:hAnsiTheme="minorHAnsi" w:cstheme="minorHAnsi"/>
          <w:b/>
        </w:rPr>
      </w:pPr>
    </w:p>
    <w:p w14:paraId="2407FA1A" w14:textId="5F717724" w:rsidR="00FE55EF" w:rsidRPr="00AE402A" w:rsidRDefault="00AE402A" w:rsidP="00AE402A">
      <w:pPr>
        <w:spacing w:after="0" w:line="240" w:lineRule="auto"/>
        <w:ind w:firstLine="5670"/>
        <w:jc w:val="both"/>
        <w:rPr>
          <w:rFonts w:asciiTheme="minorHAnsi" w:hAnsiTheme="minorHAnsi" w:cstheme="minorHAnsi"/>
          <w:b/>
          <w:sz w:val="16"/>
          <w:szCs w:val="16"/>
        </w:rPr>
      </w:pPr>
      <w:r w:rsidRPr="00AE402A">
        <w:rPr>
          <w:rFonts w:asciiTheme="minorHAnsi" w:hAnsiTheme="minorHAnsi" w:cstheme="minorHAnsi"/>
          <w:b/>
          <w:sz w:val="16"/>
          <w:szCs w:val="16"/>
        </w:rPr>
        <w:t>/Tadeusz Czajka Wójt Gminy Tarnowo Podgórne/</w:t>
      </w:r>
    </w:p>
    <w:p w14:paraId="4825FA6B" w14:textId="66095DA9" w:rsidR="00266465" w:rsidRPr="00E44AF3" w:rsidRDefault="00902582" w:rsidP="0000558E">
      <w:pPr>
        <w:spacing w:after="0" w:line="240" w:lineRule="auto"/>
        <w:ind w:left="4956"/>
        <w:jc w:val="both"/>
        <w:rPr>
          <w:rFonts w:asciiTheme="minorHAnsi" w:hAnsiTheme="minorHAnsi" w:cstheme="minorHAnsi"/>
        </w:rPr>
      </w:pPr>
      <w:r w:rsidRPr="00E44AF3">
        <w:rPr>
          <w:rFonts w:asciiTheme="minorHAnsi" w:hAnsiTheme="minorHAnsi" w:cstheme="minorHAnsi"/>
          <w:b/>
        </w:rPr>
        <w:t xml:space="preserve">                …..………..…………………………..</w:t>
      </w:r>
    </w:p>
    <w:sectPr w:rsidR="00266465" w:rsidRPr="00E44AF3">
      <w:footerReference w:type="default" r:id="rId35"/>
      <w:pgSz w:w="11909" w:h="16834"/>
      <w:pgMar w:top="1417" w:right="1440" w:bottom="1276" w:left="1440" w:header="284"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D2098" w14:textId="77777777" w:rsidR="00FC460A" w:rsidRDefault="00FC460A">
      <w:pPr>
        <w:spacing w:after="0" w:line="240" w:lineRule="auto"/>
      </w:pPr>
      <w:r>
        <w:separator/>
      </w:r>
    </w:p>
  </w:endnote>
  <w:endnote w:type="continuationSeparator" w:id="0">
    <w:p w14:paraId="0A65607E" w14:textId="77777777" w:rsidR="00FC460A" w:rsidRDefault="00FC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80"/>
    <w:family w:val="auto"/>
    <w:notTrueType/>
    <w:pitch w:val="default"/>
    <w:sig w:usb0="00000007" w:usb1="08070000" w:usb2="00000010" w:usb3="00000000" w:csb0="0002000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0768" w14:textId="77777777" w:rsidR="00A76C0D" w:rsidRDefault="00A76C0D">
    <w:pPr>
      <w:pBdr>
        <w:top w:val="nil"/>
        <w:left w:val="nil"/>
        <w:bottom w:val="nil"/>
        <w:right w:val="nil"/>
        <w:between w:val="nil"/>
      </w:pBdr>
      <w:tabs>
        <w:tab w:val="center" w:pos="4536"/>
        <w:tab w:val="right" w:pos="9072"/>
      </w:tabs>
      <w:jc w:val="center"/>
      <w:rPr>
        <w:rFonts w:eastAsia="Calibri"/>
        <w:color w:val="000000"/>
        <w:sz w:val="20"/>
        <w:szCs w:val="20"/>
      </w:rPr>
    </w:pP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sidR="004E0DC4">
      <w:rPr>
        <w:rFonts w:eastAsia="Calibri"/>
        <w:noProof/>
        <w:color w:val="000000"/>
        <w:sz w:val="20"/>
        <w:szCs w:val="20"/>
      </w:rPr>
      <w:t>24</w:t>
    </w:r>
    <w:r>
      <w:rPr>
        <w:rFonts w:eastAsia="Calibri"/>
        <w:color w:val="000000"/>
        <w:sz w:val="20"/>
        <w:szCs w:val="20"/>
      </w:rPr>
      <w:fldChar w:fldCharType="end"/>
    </w:r>
  </w:p>
  <w:p w14:paraId="117600C4" w14:textId="77777777" w:rsidR="00A76C0D" w:rsidRDefault="00A76C0D">
    <w:pPr>
      <w:pBdr>
        <w:top w:val="nil"/>
        <w:left w:val="nil"/>
        <w:bottom w:val="nil"/>
        <w:right w:val="nil"/>
        <w:between w:val="nil"/>
      </w:pBdr>
      <w:tabs>
        <w:tab w:val="center" w:pos="4536"/>
        <w:tab w:val="right" w:pos="9072"/>
      </w:tabs>
      <w:rPr>
        <w:rFonts w:eastAsia="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87704" w14:textId="77777777" w:rsidR="00FC460A" w:rsidRDefault="00FC460A">
      <w:pPr>
        <w:spacing w:after="0" w:line="240" w:lineRule="auto"/>
      </w:pPr>
      <w:r>
        <w:separator/>
      </w:r>
    </w:p>
  </w:footnote>
  <w:footnote w:type="continuationSeparator" w:id="0">
    <w:p w14:paraId="127AAB84" w14:textId="77777777" w:rsidR="00FC460A" w:rsidRDefault="00FC4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CEE"/>
    <w:multiLevelType w:val="hybridMultilevel"/>
    <w:tmpl w:val="69240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35919"/>
    <w:multiLevelType w:val="hybridMultilevel"/>
    <w:tmpl w:val="871A5CBC"/>
    <w:lvl w:ilvl="0" w:tplc="A830E4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535A5"/>
    <w:multiLevelType w:val="multilevel"/>
    <w:tmpl w:val="935250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5071DE5"/>
    <w:multiLevelType w:val="multilevel"/>
    <w:tmpl w:val="2864F90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A052E"/>
    <w:multiLevelType w:val="multilevel"/>
    <w:tmpl w:val="A8125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07EAD"/>
    <w:multiLevelType w:val="hybridMultilevel"/>
    <w:tmpl w:val="A3FA47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919F4"/>
    <w:multiLevelType w:val="multilevel"/>
    <w:tmpl w:val="CE0AE3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E557C77"/>
    <w:multiLevelType w:val="multilevel"/>
    <w:tmpl w:val="571E8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5838C0"/>
    <w:multiLevelType w:val="multilevel"/>
    <w:tmpl w:val="DCB21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9E6E06"/>
    <w:multiLevelType w:val="hybridMultilevel"/>
    <w:tmpl w:val="A90843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87F20"/>
    <w:multiLevelType w:val="multilevel"/>
    <w:tmpl w:val="77DCD3C2"/>
    <w:lvl w:ilvl="0">
      <w:start w:val="1"/>
      <w:numFmt w:val="decimal"/>
      <w:lvlText w:val="%1."/>
      <w:lvlJc w:val="left"/>
      <w:pPr>
        <w:ind w:left="360" w:hanging="360"/>
      </w:p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91526D"/>
    <w:multiLevelType w:val="hybridMultilevel"/>
    <w:tmpl w:val="EC62E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1F1858"/>
    <w:multiLevelType w:val="multilevel"/>
    <w:tmpl w:val="F5101C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decimal"/>
      <w:suff w:val="space"/>
      <w:lvlText w:val="%3)"/>
      <w:lvlJc w:val="left"/>
      <w:pPr>
        <w:ind w:left="747"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F634878"/>
    <w:multiLevelType w:val="multilevel"/>
    <w:tmpl w:val="D5BE74BC"/>
    <w:lvl w:ilvl="0">
      <w:start w:val="1"/>
      <w:numFmt w:val="lowerLetter"/>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F7F0B1C"/>
    <w:multiLevelType w:val="multilevel"/>
    <w:tmpl w:val="BB344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9A2F7F"/>
    <w:multiLevelType w:val="multilevel"/>
    <w:tmpl w:val="C2CC86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24E79"/>
    <w:multiLevelType w:val="multilevel"/>
    <w:tmpl w:val="87184658"/>
    <w:lvl w:ilvl="0">
      <w:start w:val="1"/>
      <w:numFmt w:val="lowerLetter"/>
      <w:lvlText w:val="%1)"/>
      <w:lvlJc w:val="left"/>
      <w:pPr>
        <w:ind w:left="1189" w:hanging="48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28660EC7"/>
    <w:multiLevelType w:val="multilevel"/>
    <w:tmpl w:val="261A0426"/>
    <w:lvl w:ilvl="0">
      <w:start w:val="1"/>
      <w:numFmt w:val="lowerLetter"/>
      <w:pStyle w:val="Tiret1"/>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28713B55"/>
    <w:multiLevelType w:val="hybridMultilevel"/>
    <w:tmpl w:val="814CB7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BF4AF5"/>
    <w:multiLevelType w:val="multilevel"/>
    <w:tmpl w:val="BB32FD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046393"/>
    <w:multiLevelType w:val="multilevel"/>
    <w:tmpl w:val="77DCD3C2"/>
    <w:lvl w:ilvl="0">
      <w:start w:val="1"/>
      <w:numFmt w:val="decimal"/>
      <w:lvlText w:val="%1."/>
      <w:lvlJc w:val="left"/>
      <w:pPr>
        <w:ind w:left="360" w:hanging="360"/>
      </w:p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EB4683"/>
    <w:multiLevelType w:val="multilevel"/>
    <w:tmpl w:val="BDB0B980"/>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995167"/>
    <w:multiLevelType w:val="multilevel"/>
    <w:tmpl w:val="C9F2C1B6"/>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EF05E9"/>
    <w:multiLevelType w:val="multilevel"/>
    <w:tmpl w:val="B1CEA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F84C40"/>
    <w:multiLevelType w:val="multilevel"/>
    <w:tmpl w:val="19F2AFC4"/>
    <w:lvl w:ilvl="0">
      <w:start w:val="1"/>
      <w:numFmt w:val="decimal"/>
      <w:pStyle w:val="NumPar1"/>
      <w:lvlText w:val="%1)"/>
      <w:lvlJc w:val="left"/>
      <w:pPr>
        <w:ind w:left="785" w:hanging="360"/>
      </w:pPr>
      <w:rPr>
        <w:rFonts w:ascii="Times New Roman" w:eastAsia="Times New Roman" w:hAnsi="Times New Roman" w:cs="Times New Roman"/>
      </w:rPr>
    </w:lvl>
    <w:lvl w:ilvl="1">
      <w:start w:val="1"/>
      <w:numFmt w:val="lowerLetter"/>
      <w:pStyle w:val="NumPar2"/>
      <w:lvlText w:val="%2."/>
      <w:lvlJc w:val="left"/>
      <w:pPr>
        <w:ind w:left="1505" w:hanging="360"/>
      </w:pPr>
    </w:lvl>
    <w:lvl w:ilvl="2">
      <w:start w:val="1"/>
      <w:numFmt w:val="lowerRoman"/>
      <w:pStyle w:val="NumPar3"/>
      <w:lvlText w:val="%3."/>
      <w:lvlJc w:val="right"/>
      <w:pPr>
        <w:ind w:left="2225" w:hanging="180"/>
      </w:pPr>
    </w:lvl>
    <w:lvl w:ilvl="3">
      <w:start w:val="1"/>
      <w:numFmt w:val="decimal"/>
      <w:pStyle w:val="NumPar4"/>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3AAE6247"/>
    <w:multiLevelType w:val="multilevel"/>
    <w:tmpl w:val="1C1A8138"/>
    <w:lvl w:ilvl="0">
      <w:start w:val="1"/>
      <w:numFmt w:val="decimal"/>
      <w:pStyle w:val="Standar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960E5B"/>
    <w:multiLevelType w:val="hybridMultilevel"/>
    <w:tmpl w:val="9A58C4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FA629E"/>
    <w:multiLevelType w:val="hybridMultilevel"/>
    <w:tmpl w:val="01BA9BB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7106DED"/>
    <w:multiLevelType w:val="multilevel"/>
    <w:tmpl w:val="E45C2F68"/>
    <w:lvl w:ilvl="0">
      <w:start w:val="1"/>
      <w:numFmt w:val="decimal"/>
      <w:lvlText w:val="%1."/>
      <w:lvlJc w:val="left"/>
      <w:pPr>
        <w:ind w:left="420" w:hanging="360"/>
      </w:pPr>
      <w:rPr>
        <w:strike w:val="0"/>
        <w:color w:val="000000"/>
      </w:rPr>
    </w:lvl>
    <w:lvl w:ilvl="1">
      <w:start w:val="1"/>
      <w:numFmt w:val="decimal"/>
      <w:lvlText w:val="%2)"/>
      <w:lvlJc w:val="left"/>
      <w:pPr>
        <w:ind w:left="643"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5C3DB5"/>
    <w:multiLevelType w:val="multilevel"/>
    <w:tmpl w:val="FE5E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8D96ADD"/>
    <w:multiLevelType w:val="hybridMultilevel"/>
    <w:tmpl w:val="63820E2A"/>
    <w:lvl w:ilvl="0" w:tplc="FDBCC58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1CC3A51"/>
    <w:multiLevelType w:val="multilevel"/>
    <w:tmpl w:val="DED8C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4017712"/>
    <w:multiLevelType w:val="multilevel"/>
    <w:tmpl w:val="A29A8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F87FF9"/>
    <w:multiLevelType w:val="multilevel"/>
    <w:tmpl w:val="AFCA6DAC"/>
    <w:lvl w:ilvl="0">
      <w:start w:val="1"/>
      <w:numFmt w:val="decimal"/>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55457283"/>
    <w:multiLevelType w:val="multilevel"/>
    <w:tmpl w:val="D2E2C0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5D4D6C"/>
    <w:multiLevelType w:val="multilevel"/>
    <w:tmpl w:val="E5BE2D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600F587D"/>
    <w:multiLevelType w:val="hybridMultilevel"/>
    <w:tmpl w:val="7BA25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2D7A0D"/>
    <w:multiLevelType w:val="multilevel"/>
    <w:tmpl w:val="0AEA2042"/>
    <w:lvl w:ilvl="0">
      <w:start w:val="1"/>
      <w:numFmt w:val="decimal"/>
      <w:lvlText w:val="%1)"/>
      <w:lvlJc w:val="left"/>
      <w:pPr>
        <w:ind w:left="785" w:hanging="360"/>
      </w:pPr>
      <w:rPr>
        <w:rFonts w:ascii="Times New Roman" w:eastAsia="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8" w15:restartNumberingAfterBreak="0">
    <w:nsid w:val="606D0C82"/>
    <w:multiLevelType w:val="multilevel"/>
    <w:tmpl w:val="19F4F9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2413260"/>
    <w:multiLevelType w:val="multilevel"/>
    <w:tmpl w:val="6E307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971284"/>
    <w:multiLevelType w:val="multilevel"/>
    <w:tmpl w:val="1E5E7B52"/>
    <w:lvl w:ilvl="0">
      <w:start w:val="1"/>
      <w:numFmt w:val="upperRoman"/>
      <w:lvlText w:val="%1."/>
      <w:lvlJc w:val="right"/>
      <w:pPr>
        <w:ind w:left="397" w:hanging="397"/>
      </w:pPr>
      <w:rPr>
        <w:rFonts w:ascii="Times New Roman" w:eastAsia="Times New Roman" w:hAnsi="Times New Roman" w:cs="Times New Roman"/>
        <w:b/>
        <w:i w:val="0"/>
        <w:sz w:val="24"/>
        <w:szCs w:val="24"/>
      </w:rPr>
    </w:lvl>
    <w:lvl w:ilvl="1">
      <w:start w:val="1"/>
      <w:numFmt w:val="decimal"/>
      <w:lvlText w:val="%2)"/>
      <w:lvlJc w:val="left"/>
      <w:pPr>
        <w:ind w:left="786" w:hanging="360"/>
      </w:pPr>
    </w:lvl>
    <w:lvl w:ilvl="2">
      <w:start w:val="1"/>
      <w:numFmt w:val="decimal"/>
      <w:lvlText w:val="%3."/>
      <w:lvlJc w:val="left"/>
      <w:pPr>
        <w:ind w:left="357" w:hanging="357"/>
      </w:pPr>
      <w:rPr>
        <w:rFonts w:ascii="Times New Roman" w:eastAsia="Times New Roman" w:hAnsi="Times New Roman" w:cs="Times New Roman"/>
      </w:rPr>
    </w:lvl>
    <w:lvl w:ilvl="3">
      <w:start w:val="1"/>
      <w:numFmt w:val="bullet"/>
      <w:lvlText w:val="●"/>
      <w:lvlJc w:val="left"/>
      <w:pPr>
        <w:ind w:left="2662" w:hanging="360"/>
      </w:pPr>
      <w:rPr>
        <w:rFonts w:ascii="Noto Sans Symbols" w:eastAsia="Noto Sans Symbols" w:hAnsi="Noto Sans Symbols" w:cs="Noto Sans Symbols"/>
      </w:rPr>
    </w:lvl>
    <w:lvl w:ilvl="4">
      <w:start w:val="1"/>
      <w:numFmt w:val="decimal"/>
      <w:lvlText w:val="%5)"/>
      <w:lvlJc w:val="left"/>
      <w:pPr>
        <w:ind w:left="786" w:hanging="360"/>
      </w:pPr>
      <w:rPr>
        <w:rFonts w:ascii="Times New Roman" w:hAnsi="Times New Roman" w:cs="Times New Roman" w:hint="default"/>
        <w:sz w:val="24"/>
        <w:szCs w:val="24"/>
      </w:r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15:restartNumberingAfterBreak="0">
    <w:nsid w:val="676B3A1E"/>
    <w:multiLevelType w:val="multilevel"/>
    <w:tmpl w:val="BF1A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5D398A"/>
    <w:multiLevelType w:val="multilevel"/>
    <w:tmpl w:val="CB6A2E00"/>
    <w:lvl w:ilvl="0">
      <w:start w:val="1"/>
      <w:numFmt w:val="decimal"/>
      <w:lvlText w:val="%1)"/>
      <w:lvlJc w:val="left"/>
      <w:pPr>
        <w:ind w:left="785" w:hanging="360"/>
      </w:pPr>
      <w:rPr>
        <w:rFonts w:ascii="Times New Roman" w:eastAsia="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3" w15:restartNumberingAfterBreak="0">
    <w:nsid w:val="702040C7"/>
    <w:multiLevelType w:val="multilevel"/>
    <w:tmpl w:val="C382F9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35B4B42"/>
    <w:multiLevelType w:val="multilevel"/>
    <w:tmpl w:val="ACE2D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EA1C7E"/>
    <w:multiLevelType w:val="multilevel"/>
    <w:tmpl w:val="F5101C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decimal"/>
      <w:suff w:val="space"/>
      <w:lvlText w:val="%3)"/>
      <w:lvlJc w:val="left"/>
      <w:pPr>
        <w:ind w:left="747"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8080DA4"/>
    <w:multiLevelType w:val="multilevel"/>
    <w:tmpl w:val="F7D8B45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7" w15:restartNumberingAfterBreak="0">
    <w:nsid w:val="79E359E4"/>
    <w:multiLevelType w:val="hybridMultilevel"/>
    <w:tmpl w:val="AE94F754"/>
    <w:lvl w:ilvl="0" w:tplc="144CF8EC">
      <w:start w:val="1"/>
      <w:numFmt w:val="decimal"/>
      <w:lvlText w:val="%1."/>
      <w:lvlJc w:val="left"/>
      <w:pPr>
        <w:ind w:left="720" w:hanging="360"/>
      </w:pPr>
      <w:rPr>
        <w:rFonts w:ascii="Calibri" w:hAnsi="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CF392D"/>
    <w:multiLevelType w:val="multilevel"/>
    <w:tmpl w:val="63A05702"/>
    <w:lvl w:ilvl="0">
      <w:start w:val="1"/>
      <w:numFmt w:val="decimal"/>
      <w:pStyle w:val="Tiret0"/>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324092832">
    <w:abstractNumId w:val="21"/>
  </w:num>
  <w:num w:numId="2" w16cid:durableId="1113523214">
    <w:abstractNumId w:val="43"/>
  </w:num>
  <w:num w:numId="3" w16cid:durableId="497431417">
    <w:abstractNumId w:val="37"/>
  </w:num>
  <w:num w:numId="4" w16cid:durableId="1174295877">
    <w:abstractNumId w:val="6"/>
  </w:num>
  <w:num w:numId="5" w16cid:durableId="1867062504">
    <w:abstractNumId w:val="48"/>
  </w:num>
  <w:num w:numId="6" w16cid:durableId="1441294376">
    <w:abstractNumId w:val="17"/>
  </w:num>
  <w:num w:numId="7" w16cid:durableId="123156413">
    <w:abstractNumId w:val="24"/>
  </w:num>
  <w:num w:numId="8" w16cid:durableId="483010495">
    <w:abstractNumId w:val="25"/>
  </w:num>
  <w:num w:numId="9" w16cid:durableId="1284729005">
    <w:abstractNumId w:val="33"/>
  </w:num>
  <w:num w:numId="10" w16cid:durableId="2052997989">
    <w:abstractNumId w:val="42"/>
  </w:num>
  <w:num w:numId="11" w16cid:durableId="635063834">
    <w:abstractNumId w:val="19"/>
  </w:num>
  <w:num w:numId="12" w16cid:durableId="822746002">
    <w:abstractNumId w:val="8"/>
  </w:num>
  <w:num w:numId="13" w16cid:durableId="149635939">
    <w:abstractNumId w:val="40"/>
  </w:num>
  <w:num w:numId="14" w16cid:durableId="953513321">
    <w:abstractNumId w:val="16"/>
  </w:num>
  <w:num w:numId="15" w16cid:durableId="105781352">
    <w:abstractNumId w:val="3"/>
  </w:num>
  <w:num w:numId="16" w16cid:durableId="1276866551">
    <w:abstractNumId w:val="39"/>
  </w:num>
  <w:num w:numId="17" w16cid:durableId="1308851647">
    <w:abstractNumId w:val="28"/>
  </w:num>
  <w:num w:numId="18" w16cid:durableId="398670870">
    <w:abstractNumId w:val="45"/>
  </w:num>
  <w:num w:numId="19" w16cid:durableId="608203006">
    <w:abstractNumId w:val="35"/>
  </w:num>
  <w:num w:numId="20" w16cid:durableId="1310399208">
    <w:abstractNumId w:val="46"/>
  </w:num>
  <w:num w:numId="21" w16cid:durableId="742290540">
    <w:abstractNumId w:val="10"/>
  </w:num>
  <w:num w:numId="22" w16cid:durableId="1584879598">
    <w:abstractNumId w:val="13"/>
  </w:num>
  <w:num w:numId="23" w16cid:durableId="946304791">
    <w:abstractNumId w:val="44"/>
  </w:num>
  <w:num w:numId="24" w16cid:durableId="322397709">
    <w:abstractNumId w:val="2"/>
  </w:num>
  <w:num w:numId="25" w16cid:durableId="1616718923">
    <w:abstractNumId w:val="15"/>
  </w:num>
  <w:num w:numId="26" w16cid:durableId="1147167541">
    <w:abstractNumId w:val="38"/>
  </w:num>
  <w:num w:numId="27" w16cid:durableId="50544457">
    <w:abstractNumId w:val="34"/>
  </w:num>
  <w:num w:numId="28" w16cid:durableId="1057195">
    <w:abstractNumId w:val="22"/>
  </w:num>
  <w:num w:numId="29" w16cid:durableId="912469468">
    <w:abstractNumId w:val="30"/>
  </w:num>
  <w:num w:numId="30" w16cid:durableId="1168788317">
    <w:abstractNumId w:val="1"/>
  </w:num>
  <w:num w:numId="31" w16cid:durableId="1266228362">
    <w:abstractNumId w:val="26"/>
  </w:num>
  <w:num w:numId="32" w16cid:durableId="1241253966">
    <w:abstractNumId w:val="27"/>
  </w:num>
  <w:num w:numId="33" w16cid:durableId="1321495758">
    <w:abstractNumId w:val="36"/>
  </w:num>
  <w:num w:numId="34" w16cid:durableId="291399534">
    <w:abstractNumId w:val="18"/>
  </w:num>
  <w:num w:numId="35" w16cid:durableId="999769227">
    <w:abstractNumId w:val="9"/>
  </w:num>
  <w:num w:numId="36" w16cid:durableId="619722096">
    <w:abstractNumId w:val="20"/>
  </w:num>
  <w:num w:numId="37" w16cid:durableId="1017774797">
    <w:abstractNumId w:val="12"/>
  </w:num>
  <w:num w:numId="38" w16cid:durableId="1498230462">
    <w:abstractNumId w:val="5"/>
  </w:num>
  <w:num w:numId="39" w16cid:durableId="1478034668">
    <w:abstractNumId w:val="0"/>
  </w:num>
  <w:num w:numId="40" w16cid:durableId="1418134549">
    <w:abstractNumId w:val="4"/>
  </w:num>
  <w:num w:numId="41" w16cid:durableId="1132938230">
    <w:abstractNumId w:val="14"/>
  </w:num>
  <w:num w:numId="42" w16cid:durableId="1029914558">
    <w:abstractNumId w:val="41"/>
  </w:num>
  <w:num w:numId="43" w16cid:durableId="1450129938">
    <w:abstractNumId w:val="23"/>
  </w:num>
  <w:num w:numId="44" w16cid:durableId="1158618077">
    <w:abstractNumId w:val="47"/>
  </w:num>
  <w:num w:numId="45" w16cid:durableId="1941374495">
    <w:abstractNumId w:val="7"/>
  </w:num>
  <w:num w:numId="46" w16cid:durableId="334693749">
    <w:abstractNumId w:val="32"/>
  </w:num>
  <w:num w:numId="47" w16cid:durableId="1007487259">
    <w:abstractNumId w:val="29"/>
  </w:num>
  <w:num w:numId="48" w16cid:durableId="1324627381">
    <w:abstractNumId w:val="31"/>
  </w:num>
  <w:num w:numId="49" w16cid:durableId="233204083">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65"/>
    <w:rsid w:val="0000558E"/>
    <w:rsid w:val="000104C2"/>
    <w:rsid w:val="00010E6D"/>
    <w:rsid w:val="00021620"/>
    <w:rsid w:val="00022FDC"/>
    <w:rsid w:val="00024060"/>
    <w:rsid w:val="000264B3"/>
    <w:rsid w:val="000318DE"/>
    <w:rsid w:val="0003689B"/>
    <w:rsid w:val="00037724"/>
    <w:rsid w:val="0004261A"/>
    <w:rsid w:val="00051D59"/>
    <w:rsid w:val="0005732B"/>
    <w:rsid w:val="00067334"/>
    <w:rsid w:val="00073782"/>
    <w:rsid w:val="00086DAF"/>
    <w:rsid w:val="00092035"/>
    <w:rsid w:val="000A33FC"/>
    <w:rsid w:val="000A6ADD"/>
    <w:rsid w:val="000A6BFB"/>
    <w:rsid w:val="000B4277"/>
    <w:rsid w:val="000C1A5D"/>
    <w:rsid w:val="000C32B0"/>
    <w:rsid w:val="000D54D4"/>
    <w:rsid w:val="000E2FF5"/>
    <w:rsid w:val="000E460D"/>
    <w:rsid w:val="000E7260"/>
    <w:rsid w:val="000F25F4"/>
    <w:rsid w:val="000F3570"/>
    <w:rsid w:val="000F76F6"/>
    <w:rsid w:val="00103C25"/>
    <w:rsid w:val="001049A7"/>
    <w:rsid w:val="0010671C"/>
    <w:rsid w:val="001102DD"/>
    <w:rsid w:val="00112387"/>
    <w:rsid w:val="00112420"/>
    <w:rsid w:val="00127937"/>
    <w:rsid w:val="00127B4A"/>
    <w:rsid w:val="00130D0F"/>
    <w:rsid w:val="001335B5"/>
    <w:rsid w:val="0014288C"/>
    <w:rsid w:val="001442C6"/>
    <w:rsid w:val="00173D80"/>
    <w:rsid w:val="00176884"/>
    <w:rsid w:val="00176D55"/>
    <w:rsid w:val="001A1F83"/>
    <w:rsid w:val="001C0446"/>
    <w:rsid w:val="001C2719"/>
    <w:rsid w:val="001F16E7"/>
    <w:rsid w:val="001F3AC9"/>
    <w:rsid w:val="001F4B25"/>
    <w:rsid w:val="00201A08"/>
    <w:rsid w:val="00203B1A"/>
    <w:rsid w:val="0020711F"/>
    <w:rsid w:val="00216ED8"/>
    <w:rsid w:val="00227083"/>
    <w:rsid w:val="002503D5"/>
    <w:rsid w:val="002611EF"/>
    <w:rsid w:val="00266465"/>
    <w:rsid w:val="002735A8"/>
    <w:rsid w:val="002933E9"/>
    <w:rsid w:val="002950CE"/>
    <w:rsid w:val="002A0141"/>
    <w:rsid w:val="002B5F40"/>
    <w:rsid w:val="002C114A"/>
    <w:rsid w:val="002C24D1"/>
    <w:rsid w:val="002C278F"/>
    <w:rsid w:val="002D3B5E"/>
    <w:rsid w:val="002E206B"/>
    <w:rsid w:val="002E3092"/>
    <w:rsid w:val="002E3640"/>
    <w:rsid w:val="002F0E40"/>
    <w:rsid w:val="003007B0"/>
    <w:rsid w:val="00300E5F"/>
    <w:rsid w:val="00310C33"/>
    <w:rsid w:val="00334453"/>
    <w:rsid w:val="003356BC"/>
    <w:rsid w:val="00345EA6"/>
    <w:rsid w:val="003533C5"/>
    <w:rsid w:val="00355F6A"/>
    <w:rsid w:val="00364803"/>
    <w:rsid w:val="00375355"/>
    <w:rsid w:val="00375D17"/>
    <w:rsid w:val="00385239"/>
    <w:rsid w:val="00390228"/>
    <w:rsid w:val="003A7390"/>
    <w:rsid w:val="003B2B75"/>
    <w:rsid w:val="003B7525"/>
    <w:rsid w:val="003B7FE2"/>
    <w:rsid w:val="003C7F49"/>
    <w:rsid w:val="003E0C80"/>
    <w:rsid w:val="003E5531"/>
    <w:rsid w:val="003F62B0"/>
    <w:rsid w:val="0040070B"/>
    <w:rsid w:val="004034F2"/>
    <w:rsid w:val="00406395"/>
    <w:rsid w:val="00406599"/>
    <w:rsid w:val="00425711"/>
    <w:rsid w:val="004258BB"/>
    <w:rsid w:val="0042669D"/>
    <w:rsid w:val="00430436"/>
    <w:rsid w:val="0043067A"/>
    <w:rsid w:val="004458EB"/>
    <w:rsid w:val="00447B6C"/>
    <w:rsid w:val="00453F6B"/>
    <w:rsid w:val="0046639E"/>
    <w:rsid w:val="0047595B"/>
    <w:rsid w:val="0047735B"/>
    <w:rsid w:val="00487684"/>
    <w:rsid w:val="004A64A1"/>
    <w:rsid w:val="004A73B5"/>
    <w:rsid w:val="004E04A5"/>
    <w:rsid w:val="004E083E"/>
    <w:rsid w:val="004E0DC4"/>
    <w:rsid w:val="004E5722"/>
    <w:rsid w:val="004F0A99"/>
    <w:rsid w:val="004F5579"/>
    <w:rsid w:val="004F60CF"/>
    <w:rsid w:val="004F792E"/>
    <w:rsid w:val="00506C3A"/>
    <w:rsid w:val="00513521"/>
    <w:rsid w:val="00514FF6"/>
    <w:rsid w:val="00520ED3"/>
    <w:rsid w:val="005307C5"/>
    <w:rsid w:val="005330A3"/>
    <w:rsid w:val="0053754D"/>
    <w:rsid w:val="005403E0"/>
    <w:rsid w:val="00542167"/>
    <w:rsid w:val="00545766"/>
    <w:rsid w:val="00553691"/>
    <w:rsid w:val="0059050B"/>
    <w:rsid w:val="005918FB"/>
    <w:rsid w:val="00594CF3"/>
    <w:rsid w:val="005A4493"/>
    <w:rsid w:val="005C47AE"/>
    <w:rsid w:val="005D5606"/>
    <w:rsid w:val="005E1EB5"/>
    <w:rsid w:val="005E4FFA"/>
    <w:rsid w:val="005E7F70"/>
    <w:rsid w:val="005F382F"/>
    <w:rsid w:val="00604DF6"/>
    <w:rsid w:val="00607975"/>
    <w:rsid w:val="00616E88"/>
    <w:rsid w:val="006441B6"/>
    <w:rsid w:val="006468A8"/>
    <w:rsid w:val="0065452D"/>
    <w:rsid w:val="00666569"/>
    <w:rsid w:val="006678EA"/>
    <w:rsid w:val="00667DB8"/>
    <w:rsid w:val="00675A3B"/>
    <w:rsid w:val="006808A8"/>
    <w:rsid w:val="006868FC"/>
    <w:rsid w:val="00692DD1"/>
    <w:rsid w:val="006A5264"/>
    <w:rsid w:val="006A7A63"/>
    <w:rsid w:val="006B7AC6"/>
    <w:rsid w:val="006C1AB1"/>
    <w:rsid w:val="006C6676"/>
    <w:rsid w:val="006D1262"/>
    <w:rsid w:val="006D5553"/>
    <w:rsid w:val="006E1CB1"/>
    <w:rsid w:val="006E2E04"/>
    <w:rsid w:val="006F08E4"/>
    <w:rsid w:val="006F28B4"/>
    <w:rsid w:val="00704E29"/>
    <w:rsid w:val="00726312"/>
    <w:rsid w:val="00737872"/>
    <w:rsid w:val="00742C0C"/>
    <w:rsid w:val="00765C37"/>
    <w:rsid w:val="00772DF7"/>
    <w:rsid w:val="00775686"/>
    <w:rsid w:val="00785482"/>
    <w:rsid w:val="00794061"/>
    <w:rsid w:val="007A4001"/>
    <w:rsid w:val="007D37B3"/>
    <w:rsid w:val="007E639C"/>
    <w:rsid w:val="00801387"/>
    <w:rsid w:val="00801A17"/>
    <w:rsid w:val="00803AE5"/>
    <w:rsid w:val="0081288F"/>
    <w:rsid w:val="0081638C"/>
    <w:rsid w:val="00817849"/>
    <w:rsid w:val="008249F4"/>
    <w:rsid w:val="0082773F"/>
    <w:rsid w:val="00831DFC"/>
    <w:rsid w:val="00832470"/>
    <w:rsid w:val="00850621"/>
    <w:rsid w:val="008565D2"/>
    <w:rsid w:val="00856A1F"/>
    <w:rsid w:val="00857D9F"/>
    <w:rsid w:val="00860D48"/>
    <w:rsid w:val="008707B8"/>
    <w:rsid w:val="00883813"/>
    <w:rsid w:val="008A1647"/>
    <w:rsid w:val="008A1CC6"/>
    <w:rsid w:val="008A57E8"/>
    <w:rsid w:val="008A6AD0"/>
    <w:rsid w:val="008C1D8A"/>
    <w:rsid w:val="008C3723"/>
    <w:rsid w:val="008C3A5D"/>
    <w:rsid w:val="008E1E21"/>
    <w:rsid w:val="008E72DD"/>
    <w:rsid w:val="008F1C3F"/>
    <w:rsid w:val="008F29BF"/>
    <w:rsid w:val="008F2A7C"/>
    <w:rsid w:val="008F2F50"/>
    <w:rsid w:val="008F6216"/>
    <w:rsid w:val="008F6748"/>
    <w:rsid w:val="009016B5"/>
    <w:rsid w:val="00901CD3"/>
    <w:rsid w:val="009023EA"/>
    <w:rsid w:val="00902582"/>
    <w:rsid w:val="009110F5"/>
    <w:rsid w:val="00921076"/>
    <w:rsid w:val="0092136A"/>
    <w:rsid w:val="009279F2"/>
    <w:rsid w:val="0093207B"/>
    <w:rsid w:val="00963456"/>
    <w:rsid w:val="009641E4"/>
    <w:rsid w:val="00965932"/>
    <w:rsid w:val="00987312"/>
    <w:rsid w:val="009A0BC2"/>
    <w:rsid w:val="009A6D3B"/>
    <w:rsid w:val="009A7397"/>
    <w:rsid w:val="009B411A"/>
    <w:rsid w:val="009D2176"/>
    <w:rsid w:val="009E2494"/>
    <w:rsid w:val="009E373B"/>
    <w:rsid w:val="009F5BD5"/>
    <w:rsid w:val="009F7CAA"/>
    <w:rsid w:val="00A0261E"/>
    <w:rsid w:val="00A111C6"/>
    <w:rsid w:val="00A1159F"/>
    <w:rsid w:val="00A12917"/>
    <w:rsid w:val="00A13C89"/>
    <w:rsid w:val="00A14C03"/>
    <w:rsid w:val="00A20B18"/>
    <w:rsid w:val="00A2589D"/>
    <w:rsid w:val="00A34FC9"/>
    <w:rsid w:val="00A35DB8"/>
    <w:rsid w:val="00A36B44"/>
    <w:rsid w:val="00A405E3"/>
    <w:rsid w:val="00A45274"/>
    <w:rsid w:val="00A52DB7"/>
    <w:rsid w:val="00A540BA"/>
    <w:rsid w:val="00A5477B"/>
    <w:rsid w:val="00A60D39"/>
    <w:rsid w:val="00A62316"/>
    <w:rsid w:val="00A66DCA"/>
    <w:rsid w:val="00A76C0D"/>
    <w:rsid w:val="00A805A3"/>
    <w:rsid w:val="00A83ABC"/>
    <w:rsid w:val="00A8725B"/>
    <w:rsid w:val="00A95241"/>
    <w:rsid w:val="00AB0AE9"/>
    <w:rsid w:val="00AB2919"/>
    <w:rsid w:val="00AD3BE8"/>
    <w:rsid w:val="00AE2320"/>
    <w:rsid w:val="00AE402A"/>
    <w:rsid w:val="00AE5B21"/>
    <w:rsid w:val="00AE6DE1"/>
    <w:rsid w:val="00B00F1F"/>
    <w:rsid w:val="00B018E1"/>
    <w:rsid w:val="00B02242"/>
    <w:rsid w:val="00B02CC2"/>
    <w:rsid w:val="00B127BC"/>
    <w:rsid w:val="00B1325F"/>
    <w:rsid w:val="00B76769"/>
    <w:rsid w:val="00B769F4"/>
    <w:rsid w:val="00B769FD"/>
    <w:rsid w:val="00B76A1B"/>
    <w:rsid w:val="00B851C6"/>
    <w:rsid w:val="00B90B65"/>
    <w:rsid w:val="00B945A3"/>
    <w:rsid w:val="00BB1B8C"/>
    <w:rsid w:val="00BB425A"/>
    <w:rsid w:val="00BC53A2"/>
    <w:rsid w:val="00BF5EB0"/>
    <w:rsid w:val="00C01B11"/>
    <w:rsid w:val="00C0510B"/>
    <w:rsid w:val="00C1728F"/>
    <w:rsid w:val="00C21648"/>
    <w:rsid w:val="00C33C59"/>
    <w:rsid w:val="00C34143"/>
    <w:rsid w:val="00C35E98"/>
    <w:rsid w:val="00C370B6"/>
    <w:rsid w:val="00C50705"/>
    <w:rsid w:val="00C51BFA"/>
    <w:rsid w:val="00C52EB9"/>
    <w:rsid w:val="00C6144A"/>
    <w:rsid w:val="00C63C5F"/>
    <w:rsid w:val="00C67C2C"/>
    <w:rsid w:val="00C70DD1"/>
    <w:rsid w:val="00C713FC"/>
    <w:rsid w:val="00C71496"/>
    <w:rsid w:val="00C72F42"/>
    <w:rsid w:val="00C7444E"/>
    <w:rsid w:val="00C939FD"/>
    <w:rsid w:val="00C9511A"/>
    <w:rsid w:val="00C966D4"/>
    <w:rsid w:val="00C97F74"/>
    <w:rsid w:val="00CA1041"/>
    <w:rsid w:val="00CA7781"/>
    <w:rsid w:val="00CB4299"/>
    <w:rsid w:val="00CB6189"/>
    <w:rsid w:val="00CC5F70"/>
    <w:rsid w:val="00CC79C1"/>
    <w:rsid w:val="00CD350E"/>
    <w:rsid w:val="00CE1758"/>
    <w:rsid w:val="00CF25AA"/>
    <w:rsid w:val="00CF5DA2"/>
    <w:rsid w:val="00D046B5"/>
    <w:rsid w:val="00D16208"/>
    <w:rsid w:val="00D216EF"/>
    <w:rsid w:val="00D34177"/>
    <w:rsid w:val="00D35405"/>
    <w:rsid w:val="00D420AF"/>
    <w:rsid w:val="00D44B4B"/>
    <w:rsid w:val="00D82C51"/>
    <w:rsid w:val="00D865B6"/>
    <w:rsid w:val="00D870AD"/>
    <w:rsid w:val="00DB07FF"/>
    <w:rsid w:val="00DB2D46"/>
    <w:rsid w:val="00DD575E"/>
    <w:rsid w:val="00DE7A4E"/>
    <w:rsid w:val="00DF2D6A"/>
    <w:rsid w:val="00DF743A"/>
    <w:rsid w:val="00E13C85"/>
    <w:rsid w:val="00E13CA2"/>
    <w:rsid w:val="00E44AF3"/>
    <w:rsid w:val="00E555DD"/>
    <w:rsid w:val="00E6382A"/>
    <w:rsid w:val="00E848E8"/>
    <w:rsid w:val="00E86641"/>
    <w:rsid w:val="00E93886"/>
    <w:rsid w:val="00EA07D1"/>
    <w:rsid w:val="00EA3F63"/>
    <w:rsid w:val="00EB51B0"/>
    <w:rsid w:val="00EC76E8"/>
    <w:rsid w:val="00ED4095"/>
    <w:rsid w:val="00ED4233"/>
    <w:rsid w:val="00ED6F9B"/>
    <w:rsid w:val="00ED7905"/>
    <w:rsid w:val="00EE6AC2"/>
    <w:rsid w:val="00EF27FA"/>
    <w:rsid w:val="00EF393C"/>
    <w:rsid w:val="00F01AC0"/>
    <w:rsid w:val="00F0559D"/>
    <w:rsid w:val="00F21C31"/>
    <w:rsid w:val="00F23426"/>
    <w:rsid w:val="00F52DD4"/>
    <w:rsid w:val="00F54131"/>
    <w:rsid w:val="00F5764E"/>
    <w:rsid w:val="00F60C54"/>
    <w:rsid w:val="00F62EFC"/>
    <w:rsid w:val="00F67267"/>
    <w:rsid w:val="00F81CFE"/>
    <w:rsid w:val="00F92F52"/>
    <w:rsid w:val="00FA254D"/>
    <w:rsid w:val="00FA64DB"/>
    <w:rsid w:val="00FA7D1F"/>
    <w:rsid w:val="00FB143F"/>
    <w:rsid w:val="00FB4EA6"/>
    <w:rsid w:val="00FC3DA0"/>
    <w:rsid w:val="00FC460A"/>
    <w:rsid w:val="00FC73F6"/>
    <w:rsid w:val="00FD53AC"/>
    <w:rsid w:val="00FD71F5"/>
    <w:rsid w:val="00FE1327"/>
    <w:rsid w:val="00FE1B7B"/>
    <w:rsid w:val="00FE22E0"/>
    <w:rsid w:val="00FE5404"/>
    <w:rsid w:val="00FE55EF"/>
    <w:rsid w:val="00FF7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DC4B"/>
  <w15:docId w15:val="{92C11333-98A5-42E1-92AA-424F75D0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1E49"/>
    <w:rPr>
      <w:rFonts w:eastAsia="Times New Roman"/>
    </w:rPr>
  </w:style>
  <w:style w:type="paragraph" w:styleId="Nagwek1">
    <w:name w:val="heading 1"/>
    <w:basedOn w:val="Normalny"/>
    <w:next w:val="Normalny"/>
    <w:link w:val="Nagwek1Znak"/>
    <w:uiPriority w:val="99"/>
    <w:qFormat/>
    <w:rsid w:val="00060C0B"/>
    <w:pPr>
      <w:keepNext/>
      <w:keepLines/>
      <w:spacing w:before="480" w:after="0"/>
      <w:outlineLvl w:val="0"/>
    </w:pPr>
    <w:rPr>
      <w:rFonts w:ascii="Cambria" w:eastAsia="Calibri" w:hAnsi="Cambria" w:cs="Cambria"/>
      <w:b/>
      <w:bCs/>
      <w:color w:val="21798E"/>
      <w:sz w:val="20"/>
      <w:szCs w:val="20"/>
    </w:rPr>
  </w:style>
  <w:style w:type="paragraph" w:styleId="Nagwek2">
    <w:name w:val="heading 2"/>
    <w:basedOn w:val="Normalny"/>
    <w:next w:val="Normalny"/>
    <w:link w:val="Nagwek2Znak"/>
    <w:uiPriority w:val="99"/>
    <w:qFormat/>
    <w:rsid w:val="00060C0B"/>
    <w:pPr>
      <w:keepNext/>
      <w:keepLines/>
      <w:spacing w:before="200" w:after="0"/>
      <w:outlineLvl w:val="1"/>
    </w:pPr>
    <w:rPr>
      <w:rFonts w:ascii="Cambria" w:eastAsia="Calibri" w:hAnsi="Cambria" w:cs="Cambria"/>
      <w:b/>
      <w:bCs/>
      <w:color w:val="2DA2BF"/>
      <w:sz w:val="20"/>
      <w:szCs w:val="20"/>
    </w:rPr>
  </w:style>
  <w:style w:type="paragraph" w:styleId="Nagwek3">
    <w:name w:val="heading 3"/>
    <w:basedOn w:val="Normalny"/>
    <w:next w:val="Normalny"/>
    <w:link w:val="Nagwek3Znak"/>
    <w:uiPriority w:val="99"/>
    <w:qFormat/>
    <w:rsid w:val="00060C0B"/>
    <w:pPr>
      <w:keepNext/>
      <w:keepLines/>
      <w:spacing w:before="200" w:after="0"/>
      <w:outlineLvl w:val="2"/>
    </w:pPr>
    <w:rPr>
      <w:rFonts w:ascii="Cambria" w:eastAsia="Calibri" w:hAnsi="Cambria" w:cs="Cambria"/>
      <w:b/>
      <w:bCs/>
      <w:color w:val="2DA2BF"/>
      <w:sz w:val="20"/>
      <w:szCs w:val="20"/>
    </w:rPr>
  </w:style>
  <w:style w:type="paragraph" w:styleId="Nagwek4">
    <w:name w:val="heading 4"/>
    <w:basedOn w:val="Normalny"/>
    <w:next w:val="Normalny"/>
    <w:link w:val="Nagwek4Znak"/>
    <w:uiPriority w:val="99"/>
    <w:qFormat/>
    <w:rsid w:val="00060C0B"/>
    <w:pPr>
      <w:keepNext/>
      <w:keepLines/>
      <w:spacing w:before="200" w:after="0"/>
      <w:outlineLvl w:val="3"/>
    </w:pPr>
    <w:rPr>
      <w:rFonts w:ascii="Cambria" w:eastAsia="Calibri" w:hAnsi="Cambria" w:cs="Cambria"/>
      <w:b/>
      <w:bCs/>
      <w:i/>
      <w:iCs/>
      <w:color w:val="2DA2BF"/>
      <w:sz w:val="20"/>
      <w:szCs w:val="20"/>
    </w:rPr>
  </w:style>
  <w:style w:type="paragraph" w:styleId="Nagwek5">
    <w:name w:val="heading 5"/>
    <w:basedOn w:val="Normalny"/>
    <w:next w:val="Normalny"/>
    <w:link w:val="Nagwek5Znak"/>
    <w:uiPriority w:val="99"/>
    <w:qFormat/>
    <w:rsid w:val="00060C0B"/>
    <w:pPr>
      <w:keepNext/>
      <w:keepLines/>
      <w:spacing w:before="200" w:after="0"/>
      <w:outlineLvl w:val="4"/>
    </w:pPr>
    <w:rPr>
      <w:rFonts w:ascii="Cambria" w:eastAsia="Calibri" w:hAnsi="Cambria" w:cs="Cambria"/>
      <w:color w:val="16505E"/>
      <w:sz w:val="20"/>
      <w:szCs w:val="20"/>
    </w:rPr>
  </w:style>
  <w:style w:type="paragraph" w:styleId="Nagwek6">
    <w:name w:val="heading 6"/>
    <w:basedOn w:val="Normalny"/>
    <w:next w:val="Normalny"/>
    <w:link w:val="Nagwek6Znak"/>
    <w:uiPriority w:val="99"/>
    <w:qFormat/>
    <w:rsid w:val="00060C0B"/>
    <w:pPr>
      <w:keepNext/>
      <w:keepLines/>
      <w:spacing w:before="200" w:after="0"/>
      <w:outlineLvl w:val="5"/>
    </w:pPr>
    <w:rPr>
      <w:rFonts w:ascii="Cambria" w:eastAsia="Calibri" w:hAnsi="Cambria" w:cs="Cambria"/>
      <w:i/>
      <w:iCs/>
      <w:color w:val="16505E"/>
      <w:sz w:val="20"/>
      <w:szCs w:val="20"/>
    </w:rPr>
  </w:style>
  <w:style w:type="paragraph" w:styleId="Nagwek7">
    <w:name w:val="heading 7"/>
    <w:basedOn w:val="Normalny"/>
    <w:next w:val="Normalny"/>
    <w:link w:val="Nagwek7Znak"/>
    <w:uiPriority w:val="99"/>
    <w:qFormat/>
    <w:rsid w:val="00060C0B"/>
    <w:pPr>
      <w:keepNext/>
      <w:keepLines/>
      <w:spacing w:before="200" w:after="0"/>
      <w:outlineLvl w:val="6"/>
    </w:pPr>
    <w:rPr>
      <w:rFonts w:ascii="Cambria" w:eastAsia="Calibri" w:hAnsi="Cambria" w:cs="Cambria"/>
      <w:i/>
      <w:iCs/>
      <w:color w:val="404040"/>
      <w:sz w:val="20"/>
      <w:szCs w:val="20"/>
    </w:rPr>
  </w:style>
  <w:style w:type="paragraph" w:styleId="Nagwek8">
    <w:name w:val="heading 8"/>
    <w:basedOn w:val="Normalny"/>
    <w:next w:val="Normalny"/>
    <w:link w:val="Nagwek8Znak"/>
    <w:uiPriority w:val="99"/>
    <w:qFormat/>
    <w:rsid w:val="00060C0B"/>
    <w:pPr>
      <w:keepNext/>
      <w:keepLines/>
      <w:spacing w:before="200" w:after="0"/>
      <w:outlineLvl w:val="7"/>
    </w:pPr>
    <w:rPr>
      <w:rFonts w:ascii="Cambria" w:eastAsia="Calibri" w:hAnsi="Cambria" w:cs="Cambria"/>
      <w:color w:val="2DA2BF"/>
      <w:sz w:val="20"/>
      <w:szCs w:val="20"/>
    </w:rPr>
  </w:style>
  <w:style w:type="paragraph" w:styleId="Nagwek9">
    <w:name w:val="heading 9"/>
    <w:basedOn w:val="Normalny"/>
    <w:next w:val="Normalny"/>
    <w:link w:val="Nagwek9Znak"/>
    <w:uiPriority w:val="99"/>
    <w:qFormat/>
    <w:rsid w:val="00060C0B"/>
    <w:pPr>
      <w:keepNext/>
      <w:keepLines/>
      <w:spacing w:before="200" w:after="0"/>
      <w:outlineLvl w:val="8"/>
    </w:pPr>
    <w:rPr>
      <w:rFonts w:ascii="Cambria" w:eastAsia="Calibri"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99"/>
    <w:qFormat/>
    <w:rsid w:val="00060C0B"/>
    <w:pPr>
      <w:pBdr>
        <w:bottom w:val="single" w:sz="8" w:space="4" w:color="2DA2BF"/>
      </w:pBdr>
      <w:spacing w:after="300" w:line="240" w:lineRule="auto"/>
    </w:pPr>
    <w:rPr>
      <w:rFonts w:ascii="Cambria" w:eastAsia="Calibri" w:hAnsi="Cambria" w:cs="Cambria"/>
      <w:color w:val="343434"/>
      <w:spacing w:val="5"/>
      <w:kern w:val="28"/>
      <w:sz w:val="20"/>
      <w:szCs w:val="20"/>
    </w:rPr>
  </w:style>
  <w:style w:type="character" w:customStyle="1" w:styleId="Nagwek1Znak">
    <w:name w:val="Nagłówek 1 Znak"/>
    <w:link w:val="Nagwek1"/>
    <w:uiPriority w:val="99"/>
    <w:locked/>
    <w:rsid w:val="00060C0B"/>
    <w:rPr>
      <w:rFonts w:ascii="Cambria" w:hAnsi="Cambria" w:cs="Cambria"/>
      <w:b/>
      <w:bCs/>
      <w:color w:val="21798E"/>
      <w:sz w:val="20"/>
      <w:szCs w:val="20"/>
    </w:rPr>
  </w:style>
  <w:style w:type="character" w:customStyle="1" w:styleId="Nagwek2Znak">
    <w:name w:val="Nagłówek 2 Znak"/>
    <w:link w:val="Nagwek2"/>
    <w:uiPriority w:val="99"/>
    <w:locked/>
    <w:rsid w:val="00060C0B"/>
    <w:rPr>
      <w:rFonts w:ascii="Cambria" w:hAnsi="Cambria" w:cs="Cambria"/>
      <w:b/>
      <w:bCs/>
      <w:color w:val="2DA2BF"/>
      <w:sz w:val="20"/>
      <w:szCs w:val="20"/>
    </w:rPr>
  </w:style>
  <w:style w:type="character" w:customStyle="1" w:styleId="Nagwek3Znak">
    <w:name w:val="Nagłówek 3 Znak"/>
    <w:link w:val="Nagwek3"/>
    <w:uiPriority w:val="99"/>
    <w:locked/>
    <w:rsid w:val="00060C0B"/>
    <w:rPr>
      <w:rFonts w:ascii="Cambria" w:hAnsi="Cambria" w:cs="Cambria"/>
      <w:b/>
      <w:bCs/>
      <w:color w:val="2DA2BF"/>
      <w:sz w:val="20"/>
      <w:szCs w:val="20"/>
    </w:rPr>
  </w:style>
  <w:style w:type="character" w:customStyle="1" w:styleId="Nagwek4Znak">
    <w:name w:val="Nagłówek 4 Znak"/>
    <w:link w:val="Nagwek4"/>
    <w:uiPriority w:val="99"/>
    <w:locked/>
    <w:rsid w:val="00060C0B"/>
    <w:rPr>
      <w:rFonts w:ascii="Cambria" w:hAnsi="Cambria" w:cs="Cambria"/>
      <w:b/>
      <w:bCs/>
      <w:i/>
      <w:iCs/>
      <w:color w:val="2DA2BF"/>
      <w:sz w:val="20"/>
      <w:szCs w:val="20"/>
    </w:rPr>
  </w:style>
  <w:style w:type="character" w:customStyle="1" w:styleId="Nagwek5Znak">
    <w:name w:val="Nagłówek 5 Znak"/>
    <w:link w:val="Nagwek5"/>
    <w:uiPriority w:val="99"/>
    <w:locked/>
    <w:rsid w:val="00060C0B"/>
    <w:rPr>
      <w:rFonts w:ascii="Cambria" w:hAnsi="Cambria" w:cs="Cambria"/>
      <w:color w:val="16505E"/>
      <w:sz w:val="20"/>
      <w:szCs w:val="20"/>
    </w:rPr>
  </w:style>
  <w:style w:type="character" w:customStyle="1" w:styleId="Nagwek6Znak">
    <w:name w:val="Nagłówek 6 Znak"/>
    <w:link w:val="Nagwek6"/>
    <w:uiPriority w:val="99"/>
    <w:locked/>
    <w:rsid w:val="00060C0B"/>
    <w:rPr>
      <w:rFonts w:ascii="Cambria" w:hAnsi="Cambria" w:cs="Cambria"/>
      <w:i/>
      <w:iCs/>
      <w:color w:val="16505E"/>
      <w:sz w:val="20"/>
      <w:szCs w:val="20"/>
    </w:rPr>
  </w:style>
  <w:style w:type="character" w:customStyle="1" w:styleId="Nagwek7Znak">
    <w:name w:val="Nagłówek 7 Znak"/>
    <w:link w:val="Nagwek7"/>
    <w:uiPriority w:val="99"/>
    <w:locked/>
    <w:rsid w:val="00060C0B"/>
    <w:rPr>
      <w:rFonts w:ascii="Cambria" w:hAnsi="Cambria" w:cs="Cambria"/>
      <w:i/>
      <w:iCs/>
      <w:color w:val="404040"/>
      <w:sz w:val="20"/>
      <w:szCs w:val="20"/>
    </w:rPr>
  </w:style>
  <w:style w:type="character" w:customStyle="1" w:styleId="Nagwek8Znak">
    <w:name w:val="Nagłówek 8 Znak"/>
    <w:link w:val="Nagwek8"/>
    <w:uiPriority w:val="99"/>
    <w:locked/>
    <w:rsid w:val="00060C0B"/>
    <w:rPr>
      <w:rFonts w:ascii="Cambria" w:hAnsi="Cambria" w:cs="Cambria"/>
      <w:color w:val="2DA2BF"/>
      <w:sz w:val="20"/>
      <w:szCs w:val="20"/>
    </w:rPr>
  </w:style>
  <w:style w:type="character" w:customStyle="1" w:styleId="Nagwek9Znak">
    <w:name w:val="Nagłówek 9 Znak"/>
    <w:link w:val="Nagwek9"/>
    <w:uiPriority w:val="99"/>
    <w:locked/>
    <w:rsid w:val="00060C0B"/>
    <w:rPr>
      <w:rFonts w:ascii="Cambria" w:hAnsi="Cambria" w:cs="Cambria"/>
      <w:i/>
      <w:iCs/>
      <w:color w:val="404040"/>
      <w:sz w:val="20"/>
      <w:szCs w:val="20"/>
    </w:rPr>
  </w:style>
  <w:style w:type="paragraph" w:styleId="Tekstdymka">
    <w:name w:val="Balloon Text"/>
    <w:basedOn w:val="Normalny"/>
    <w:link w:val="TekstdymkaZnak"/>
    <w:uiPriority w:val="99"/>
    <w:semiHidden/>
    <w:rsid w:val="00060C0B"/>
    <w:rPr>
      <w:rFonts w:ascii="Tahoma" w:eastAsia="Calibri" w:hAnsi="Tahoma" w:cs="Tahoma"/>
      <w:sz w:val="20"/>
      <w:szCs w:val="20"/>
    </w:rPr>
  </w:style>
  <w:style w:type="character" w:customStyle="1" w:styleId="TekstdymkaZnak">
    <w:name w:val="Tekst dymka Znak"/>
    <w:link w:val="Tekstdymka"/>
    <w:uiPriority w:val="99"/>
    <w:semiHidden/>
    <w:locked/>
    <w:rsid w:val="00060C0B"/>
    <w:rPr>
      <w:rFonts w:ascii="Tahoma" w:hAnsi="Tahoma" w:cs="Tahoma"/>
      <w:sz w:val="20"/>
      <w:szCs w:val="20"/>
    </w:rPr>
  </w:style>
  <w:style w:type="paragraph" w:customStyle="1" w:styleId="Style1">
    <w:name w:val="Style1"/>
    <w:basedOn w:val="Normalny"/>
    <w:uiPriority w:val="99"/>
    <w:rsid w:val="00060C0B"/>
  </w:style>
  <w:style w:type="paragraph" w:customStyle="1" w:styleId="Style2">
    <w:name w:val="Style2"/>
    <w:basedOn w:val="Normalny"/>
    <w:uiPriority w:val="99"/>
    <w:rsid w:val="00060C0B"/>
  </w:style>
  <w:style w:type="paragraph" w:customStyle="1" w:styleId="Style3">
    <w:name w:val="Style3"/>
    <w:basedOn w:val="Normalny"/>
    <w:uiPriority w:val="99"/>
    <w:rsid w:val="00060C0B"/>
  </w:style>
  <w:style w:type="paragraph" w:customStyle="1" w:styleId="Style4">
    <w:name w:val="Style4"/>
    <w:basedOn w:val="Normalny"/>
    <w:uiPriority w:val="99"/>
    <w:rsid w:val="00060C0B"/>
  </w:style>
  <w:style w:type="paragraph" w:customStyle="1" w:styleId="Style5">
    <w:name w:val="Style5"/>
    <w:basedOn w:val="Normalny"/>
    <w:uiPriority w:val="99"/>
    <w:rsid w:val="00060C0B"/>
  </w:style>
  <w:style w:type="paragraph" w:customStyle="1" w:styleId="Style6">
    <w:name w:val="Style6"/>
    <w:basedOn w:val="Normalny"/>
    <w:uiPriority w:val="99"/>
    <w:rsid w:val="00060C0B"/>
  </w:style>
  <w:style w:type="paragraph" w:customStyle="1" w:styleId="Style7">
    <w:name w:val="Style7"/>
    <w:basedOn w:val="Normalny"/>
    <w:uiPriority w:val="99"/>
    <w:rsid w:val="00060C0B"/>
  </w:style>
  <w:style w:type="paragraph" w:customStyle="1" w:styleId="Style8">
    <w:name w:val="Style8"/>
    <w:basedOn w:val="Normalny"/>
    <w:uiPriority w:val="99"/>
    <w:rsid w:val="00060C0B"/>
  </w:style>
  <w:style w:type="paragraph" w:customStyle="1" w:styleId="Style9">
    <w:name w:val="Style9"/>
    <w:basedOn w:val="Normalny"/>
    <w:uiPriority w:val="99"/>
    <w:rsid w:val="00060C0B"/>
  </w:style>
  <w:style w:type="paragraph" w:customStyle="1" w:styleId="Style10">
    <w:name w:val="Style10"/>
    <w:basedOn w:val="Normalny"/>
    <w:uiPriority w:val="99"/>
    <w:rsid w:val="00060C0B"/>
  </w:style>
  <w:style w:type="paragraph" w:customStyle="1" w:styleId="Style11">
    <w:name w:val="Style11"/>
    <w:basedOn w:val="Normalny"/>
    <w:uiPriority w:val="99"/>
    <w:rsid w:val="00060C0B"/>
  </w:style>
  <w:style w:type="paragraph" w:customStyle="1" w:styleId="Style12">
    <w:name w:val="Style12"/>
    <w:basedOn w:val="Normalny"/>
    <w:uiPriority w:val="99"/>
    <w:rsid w:val="00060C0B"/>
  </w:style>
  <w:style w:type="paragraph" w:customStyle="1" w:styleId="Style13">
    <w:name w:val="Style13"/>
    <w:basedOn w:val="Normalny"/>
    <w:uiPriority w:val="99"/>
    <w:rsid w:val="00060C0B"/>
  </w:style>
  <w:style w:type="paragraph" w:customStyle="1" w:styleId="Style14">
    <w:name w:val="Style14"/>
    <w:basedOn w:val="Normalny"/>
    <w:uiPriority w:val="99"/>
    <w:rsid w:val="00060C0B"/>
  </w:style>
  <w:style w:type="paragraph" w:customStyle="1" w:styleId="Style15">
    <w:name w:val="Style15"/>
    <w:basedOn w:val="Normalny"/>
    <w:uiPriority w:val="99"/>
    <w:rsid w:val="00060C0B"/>
  </w:style>
  <w:style w:type="paragraph" w:customStyle="1" w:styleId="Style16">
    <w:name w:val="Style16"/>
    <w:basedOn w:val="Normalny"/>
    <w:uiPriority w:val="99"/>
    <w:rsid w:val="00060C0B"/>
  </w:style>
  <w:style w:type="paragraph" w:customStyle="1" w:styleId="Style17">
    <w:name w:val="Style17"/>
    <w:basedOn w:val="Normalny"/>
    <w:uiPriority w:val="99"/>
    <w:rsid w:val="00060C0B"/>
  </w:style>
  <w:style w:type="paragraph" w:customStyle="1" w:styleId="Style18">
    <w:name w:val="Style18"/>
    <w:basedOn w:val="Normalny"/>
    <w:uiPriority w:val="99"/>
    <w:rsid w:val="00060C0B"/>
  </w:style>
  <w:style w:type="paragraph" w:customStyle="1" w:styleId="Style19">
    <w:name w:val="Style19"/>
    <w:basedOn w:val="Normalny"/>
    <w:uiPriority w:val="99"/>
    <w:rsid w:val="00060C0B"/>
  </w:style>
  <w:style w:type="paragraph" w:customStyle="1" w:styleId="Style20">
    <w:name w:val="Style20"/>
    <w:basedOn w:val="Normalny"/>
    <w:uiPriority w:val="99"/>
    <w:rsid w:val="00060C0B"/>
  </w:style>
  <w:style w:type="paragraph" w:customStyle="1" w:styleId="Style21">
    <w:name w:val="Style21"/>
    <w:basedOn w:val="Normalny"/>
    <w:uiPriority w:val="99"/>
    <w:rsid w:val="00060C0B"/>
  </w:style>
  <w:style w:type="paragraph" w:customStyle="1" w:styleId="Style22">
    <w:name w:val="Style22"/>
    <w:basedOn w:val="Normalny"/>
    <w:uiPriority w:val="99"/>
    <w:rsid w:val="00060C0B"/>
  </w:style>
  <w:style w:type="paragraph" w:customStyle="1" w:styleId="Style23">
    <w:name w:val="Style23"/>
    <w:basedOn w:val="Normalny"/>
    <w:uiPriority w:val="99"/>
    <w:rsid w:val="00060C0B"/>
  </w:style>
  <w:style w:type="paragraph" w:customStyle="1" w:styleId="Style24">
    <w:name w:val="Style24"/>
    <w:basedOn w:val="Normalny"/>
    <w:uiPriority w:val="99"/>
    <w:rsid w:val="00060C0B"/>
  </w:style>
  <w:style w:type="paragraph" w:customStyle="1" w:styleId="Style25">
    <w:name w:val="Style25"/>
    <w:basedOn w:val="Normalny"/>
    <w:uiPriority w:val="99"/>
    <w:rsid w:val="00060C0B"/>
  </w:style>
  <w:style w:type="paragraph" w:customStyle="1" w:styleId="Style26">
    <w:name w:val="Style26"/>
    <w:basedOn w:val="Normalny"/>
    <w:uiPriority w:val="99"/>
    <w:rsid w:val="00060C0B"/>
  </w:style>
  <w:style w:type="paragraph" w:customStyle="1" w:styleId="Style27">
    <w:name w:val="Style27"/>
    <w:basedOn w:val="Normalny"/>
    <w:uiPriority w:val="99"/>
    <w:rsid w:val="00060C0B"/>
  </w:style>
  <w:style w:type="paragraph" w:customStyle="1" w:styleId="Style28">
    <w:name w:val="Style28"/>
    <w:basedOn w:val="Normalny"/>
    <w:uiPriority w:val="99"/>
    <w:rsid w:val="00060C0B"/>
  </w:style>
  <w:style w:type="paragraph" w:customStyle="1" w:styleId="Style29">
    <w:name w:val="Style29"/>
    <w:basedOn w:val="Normalny"/>
    <w:uiPriority w:val="99"/>
    <w:rsid w:val="00060C0B"/>
  </w:style>
  <w:style w:type="paragraph" w:customStyle="1" w:styleId="Style30">
    <w:name w:val="Style30"/>
    <w:basedOn w:val="Normalny"/>
    <w:uiPriority w:val="99"/>
    <w:rsid w:val="00060C0B"/>
  </w:style>
  <w:style w:type="paragraph" w:customStyle="1" w:styleId="Style31">
    <w:name w:val="Style31"/>
    <w:basedOn w:val="Normalny"/>
    <w:uiPriority w:val="99"/>
    <w:rsid w:val="00060C0B"/>
  </w:style>
  <w:style w:type="paragraph" w:customStyle="1" w:styleId="Style32">
    <w:name w:val="Style32"/>
    <w:basedOn w:val="Normalny"/>
    <w:uiPriority w:val="99"/>
    <w:rsid w:val="00060C0B"/>
  </w:style>
  <w:style w:type="paragraph" w:customStyle="1" w:styleId="Style33">
    <w:name w:val="Style33"/>
    <w:basedOn w:val="Normalny"/>
    <w:uiPriority w:val="99"/>
    <w:rsid w:val="00060C0B"/>
  </w:style>
  <w:style w:type="paragraph" w:customStyle="1" w:styleId="Style34">
    <w:name w:val="Style34"/>
    <w:basedOn w:val="Normalny"/>
    <w:uiPriority w:val="99"/>
    <w:rsid w:val="00060C0B"/>
  </w:style>
  <w:style w:type="paragraph" w:customStyle="1" w:styleId="Style35">
    <w:name w:val="Style35"/>
    <w:basedOn w:val="Normalny"/>
    <w:uiPriority w:val="99"/>
    <w:rsid w:val="00060C0B"/>
  </w:style>
  <w:style w:type="paragraph" w:customStyle="1" w:styleId="Style36">
    <w:name w:val="Style36"/>
    <w:basedOn w:val="Normalny"/>
    <w:uiPriority w:val="99"/>
    <w:rsid w:val="00060C0B"/>
  </w:style>
  <w:style w:type="paragraph" w:customStyle="1" w:styleId="Style37">
    <w:name w:val="Style37"/>
    <w:basedOn w:val="Normalny"/>
    <w:uiPriority w:val="99"/>
    <w:rsid w:val="00060C0B"/>
  </w:style>
  <w:style w:type="character" w:customStyle="1" w:styleId="FontStyle39">
    <w:name w:val="Font Style39"/>
    <w:uiPriority w:val="99"/>
    <w:rsid w:val="00060C0B"/>
    <w:rPr>
      <w:rFonts w:ascii="Candara" w:hAnsi="Candara" w:cs="Candara"/>
      <w:b/>
      <w:bCs/>
      <w:color w:val="000000"/>
      <w:sz w:val="124"/>
      <w:szCs w:val="124"/>
    </w:rPr>
  </w:style>
  <w:style w:type="character" w:customStyle="1" w:styleId="FontStyle40">
    <w:name w:val="Font Style40"/>
    <w:uiPriority w:val="99"/>
    <w:rsid w:val="00060C0B"/>
    <w:rPr>
      <w:rFonts w:ascii="Times New Roman" w:hAnsi="Times New Roman" w:cs="Times New Roman"/>
      <w:b/>
      <w:bCs/>
      <w:color w:val="000000"/>
      <w:spacing w:val="110"/>
      <w:w w:val="120"/>
      <w:sz w:val="34"/>
      <w:szCs w:val="34"/>
    </w:rPr>
  </w:style>
  <w:style w:type="character" w:customStyle="1" w:styleId="FontStyle41">
    <w:name w:val="Font Style41"/>
    <w:uiPriority w:val="99"/>
    <w:rsid w:val="00060C0B"/>
    <w:rPr>
      <w:rFonts w:ascii="Times New Roman" w:hAnsi="Times New Roman" w:cs="Times New Roman"/>
      <w:color w:val="000000"/>
      <w:sz w:val="32"/>
      <w:szCs w:val="32"/>
    </w:rPr>
  </w:style>
  <w:style w:type="character" w:customStyle="1" w:styleId="FontStyle42">
    <w:name w:val="Font Style42"/>
    <w:uiPriority w:val="99"/>
    <w:rsid w:val="00060C0B"/>
    <w:rPr>
      <w:rFonts w:ascii="Times New Roman" w:hAnsi="Times New Roman" w:cs="Times New Roman"/>
      <w:i/>
      <w:iCs/>
      <w:color w:val="000000"/>
      <w:sz w:val="46"/>
      <w:szCs w:val="46"/>
    </w:rPr>
  </w:style>
  <w:style w:type="character" w:customStyle="1" w:styleId="FontStyle43">
    <w:name w:val="Font Style43"/>
    <w:uiPriority w:val="99"/>
    <w:rsid w:val="00060C0B"/>
    <w:rPr>
      <w:rFonts w:ascii="Times New Roman" w:hAnsi="Times New Roman" w:cs="Times New Roman"/>
      <w:b/>
      <w:bCs/>
      <w:i/>
      <w:iCs/>
      <w:color w:val="000000"/>
      <w:sz w:val="22"/>
      <w:szCs w:val="22"/>
    </w:rPr>
  </w:style>
  <w:style w:type="character" w:customStyle="1" w:styleId="FontStyle44">
    <w:name w:val="Font Style44"/>
    <w:uiPriority w:val="99"/>
    <w:rsid w:val="00060C0B"/>
    <w:rPr>
      <w:rFonts w:ascii="Times New Roman" w:hAnsi="Times New Roman" w:cs="Times New Roman"/>
      <w:b/>
      <w:bCs/>
      <w:i/>
      <w:iCs/>
      <w:color w:val="000000"/>
      <w:sz w:val="22"/>
      <w:szCs w:val="22"/>
    </w:rPr>
  </w:style>
  <w:style w:type="character" w:customStyle="1" w:styleId="FontStyle45">
    <w:name w:val="Font Style45"/>
    <w:uiPriority w:val="99"/>
    <w:rsid w:val="00060C0B"/>
    <w:rPr>
      <w:rFonts w:ascii="Times New Roman" w:hAnsi="Times New Roman" w:cs="Times New Roman"/>
      <w:b/>
      <w:bCs/>
      <w:color w:val="000000"/>
      <w:sz w:val="22"/>
      <w:szCs w:val="22"/>
    </w:rPr>
  </w:style>
  <w:style w:type="character" w:customStyle="1" w:styleId="FontStyle46">
    <w:name w:val="Font Style46"/>
    <w:uiPriority w:val="99"/>
    <w:rsid w:val="00060C0B"/>
    <w:rPr>
      <w:rFonts w:ascii="Times New Roman" w:hAnsi="Times New Roman" w:cs="Times New Roman"/>
      <w:color w:val="000000"/>
      <w:sz w:val="22"/>
      <w:szCs w:val="22"/>
    </w:rPr>
  </w:style>
  <w:style w:type="character" w:customStyle="1" w:styleId="FontStyle47">
    <w:name w:val="Font Style47"/>
    <w:uiPriority w:val="99"/>
    <w:rsid w:val="00060C0B"/>
    <w:rPr>
      <w:rFonts w:ascii="Times New Roman" w:hAnsi="Times New Roman" w:cs="Times New Roman"/>
      <w:b/>
      <w:bCs/>
      <w:color w:val="000000"/>
      <w:sz w:val="20"/>
      <w:szCs w:val="20"/>
    </w:rPr>
  </w:style>
  <w:style w:type="character" w:customStyle="1" w:styleId="FontStyle48">
    <w:name w:val="Font Style48"/>
    <w:uiPriority w:val="99"/>
    <w:rsid w:val="00060C0B"/>
    <w:rPr>
      <w:rFonts w:ascii="Times New Roman" w:hAnsi="Times New Roman" w:cs="Times New Roman"/>
      <w:b/>
      <w:bCs/>
      <w:color w:val="000000"/>
      <w:sz w:val="18"/>
      <w:szCs w:val="18"/>
    </w:rPr>
  </w:style>
  <w:style w:type="character" w:customStyle="1" w:styleId="FontStyle49">
    <w:name w:val="Font Style49"/>
    <w:uiPriority w:val="99"/>
    <w:rsid w:val="00060C0B"/>
    <w:rPr>
      <w:rFonts w:ascii="Arial" w:hAnsi="Arial" w:cs="Arial"/>
      <w:b/>
      <w:bCs/>
      <w:color w:val="000000"/>
      <w:spacing w:val="-10"/>
      <w:sz w:val="12"/>
      <w:szCs w:val="12"/>
    </w:rPr>
  </w:style>
  <w:style w:type="character" w:customStyle="1" w:styleId="FontStyle50">
    <w:name w:val="Font Style50"/>
    <w:uiPriority w:val="99"/>
    <w:rsid w:val="00060C0B"/>
    <w:rPr>
      <w:rFonts w:ascii="Times New Roman" w:hAnsi="Times New Roman" w:cs="Times New Roman"/>
      <w:b/>
      <w:bCs/>
      <w:color w:val="000000"/>
      <w:sz w:val="16"/>
      <w:szCs w:val="16"/>
    </w:rPr>
  </w:style>
  <w:style w:type="character" w:customStyle="1" w:styleId="FontStyle51">
    <w:name w:val="Font Style51"/>
    <w:uiPriority w:val="99"/>
    <w:rsid w:val="00060C0B"/>
    <w:rPr>
      <w:rFonts w:ascii="Times New Roman" w:hAnsi="Times New Roman" w:cs="Times New Roman"/>
      <w:b/>
      <w:bCs/>
      <w:color w:val="000000"/>
      <w:sz w:val="14"/>
      <w:szCs w:val="14"/>
    </w:rPr>
  </w:style>
  <w:style w:type="character" w:customStyle="1" w:styleId="FontStyle52">
    <w:name w:val="Font Style52"/>
    <w:uiPriority w:val="99"/>
    <w:rsid w:val="00060C0B"/>
    <w:rPr>
      <w:rFonts w:ascii="Calibri" w:hAnsi="Calibri" w:cs="Calibri"/>
      <w:b/>
      <w:bCs/>
      <w:color w:val="000000"/>
      <w:sz w:val="30"/>
      <w:szCs w:val="30"/>
    </w:rPr>
  </w:style>
  <w:style w:type="character" w:customStyle="1" w:styleId="FontStyle53">
    <w:name w:val="Font Style53"/>
    <w:uiPriority w:val="99"/>
    <w:rsid w:val="00060C0B"/>
    <w:rPr>
      <w:rFonts w:ascii="Arial" w:hAnsi="Arial" w:cs="Arial"/>
      <w:b/>
      <w:bCs/>
      <w:color w:val="000000"/>
      <w:sz w:val="12"/>
      <w:szCs w:val="12"/>
    </w:rPr>
  </w:style>
  <w:style w:type="character" w:customStyle="1" w:styleId="FontStyle54">
    <w:name w:val="Font Style54"/>
    <w:uiPriority w:val="99"/>
    <w:rsid w:val="00060C0B"/>
    <w:rPr>
      <w:rFonts w:ascii="Arial" w:hAnsi="Arial" w:cs="Arial"/>
      <w:b/>
      <w:bCs/>
      <w:color w:val="000000"/>
      <w:sz w:val="10"/>
      <w:szCs w:val="10"/>
    </w:rPr>
  </w:style>
  <w:style w:type="character" w:styleId="Hipercze">
    <w:name w:val="Hyperlink"/>
    <w:uiPriority w:val="99"/>
    <w:rsid w:val="00060C0B"/>
    <w:rPr>
      <w:color w:val="auto"/>
      <w:u w:val="single"/>
    </w:rPr>
  </w:style>
  <w:style w:type="paragraph" w:customStyle="1" w:styleId="Bezodstpw1">
    <w:name w:val="Bez odstępów1"/>
    <w:link w:val="NoSpacingChar"/>
    <w:uiPriority w:val="99"/>
    <w:rsid w:val="00060C0B"/>
  </w:style>
  <w:style w:type="character" w:customStyle="1" w:styleId="NoSpacingChar">
    <w:name w:val="No Spacing Char"/>
    <w:link w:val="Bezodstpw1"/>
    <w:uiPriority w:val="99"/>
    <w:locked/>
    <w:rsid w:val="00060C0B"/>
    <w:rPr>
      <w:sz w:val="22"/>
      <w:szCs w:val="22"/>
      <w:lang w:eastAsia="pl-PL"/>
    </w:rPr>
  </w:style>
  <w:style w:type="paragraph" w:customStyle="1" w:styleId="Nagwekspisutreci1">
    <w:name w:val="Nagłówek spisu treści1"/>
    <w:basedOn w:val="Nagwek1"/>
    <w:next w:val="Normalny"/>
    <w:uiPriority w:val="99"/>
    <w:rsid w:val="00060C0B"/>
    <w:pPr>
      <w:outlineLvl w:val="9"/>
    </w:pPr>
  </w:style>
  <w:style w:type="paragraph" w:styleId="Spistreci2">
    <w:name w:val="toc 2"/>
    <w:basedOn w:val="Normalny"/>
    <w:next w:val="Normalny"/>
    <w:autoRedefine/>
    <w:uiPriority w:val="99"/>
    <w:semiHidden/>
    <w:rsid w:val="00060C0B"/>
    <w:pPr>
      <w:spacing w:before="240"/>
    </w:pPr>
    <w:rPr>
      <w:b/>
      <w:bCs/>
      <w:sz w:val="20"/>
      <w:szCs w:val="20"/>
    </w:rPr>
  </w:style>
  <w:style w:type="paragraph" w:styleId="Spistreci1">
    <w:name w:val="toc 1"/>
    <w:basedOn w:val="Normalny"/>
    <w:next w:val="Normalny"/>
    <w:autoRedefine/>
    <w:uiPriority w:val="99"/>
    <w:semiHidden/>
    <w:rsid w:val="00060C0B"/>
    <w:pPr>
      <w:tabs>
        <w:tab w:val="left" w:pos="567"/>
        <w:tab w:val="right" w:pos="9019"/>
      </w:tabs>
      <w:ind w:right="688"/>
    </w:pPr>
    <w:rPr>
      <w:rFonts w:ascii="Cambria" w:hAnsi="Cambria" w:cs="Cambria"/>
      <w:b/>
      <w:bCs/>
      <w:caps/>
    </w:rPr>
  </w:style>
  <w:style w:type="paragraph" w:styleId="Spistreci3">
    <w:name w:val="toc 3"/>
    <w:basedOn w:val="Normalny"/>
    <w:next w:val="Normalny"/>
    <w:autoRedefine/>
    <w:uiPriority w:val="99"/>
    <w:semiHidden/>
    <w:rsid w:val="00060C0B"/>
    <w:pPr>
      <w:ind w:left="240"/>
    </w:pPr>
    <w:rPr>
      <w:sz w:val="20"/>
      <w:szCs w:val="20"/>
    </w:rPr>
  </w:style>
  <w:style w:type="paragraph" w:styleId="Spistreci4">
    <w:name w:val="toc 4"/>
    <w:basedOn w:val="Normalny"/>
    <w:next w:val="Normalny"/>
    <w:autoRedefine/>
    <w:uiPriority w:val="99"/>
    <w:semiHidden/>
    <w:rsid w:val="00060C0B"/>
    <w:pPr>
      <w:ind w:left="480"/>
    </w:pPr>
    <w:rPr>
      <w:sz w:val="20"/>
      <w:szCs w:val="20"/>
    </w:rPr>
  </w:style>
  <w:style w:type="paragraph" w:styleId="Spistreci5">
    <w:name w:val="toc 5"/>
    <w:basedOn w:val="Normalny"/>
    <w:next w:val="Normalny"/>
    <w:autoRedefine/>
    <w:uiPriority w:val="99"/>
    <w:semiHidden/>
    <w:rsid w:val="00060C0B"/>
    <w:pPr>
      <w:ind w:left="720"/>
    </w:pPr>
    <w:rPr>
      <w:sz w:val="20"/>
      <w:szCs w:val="20"/>
    </w:rPr>
  </w:style>
  <w:style w:type="paragraph" w:styleId="Spistreci6">
    <w:name w:val="toc 6"/>
    <w:basedOn w:val="Normalny"/>
    <w:next w:val="Normalny"/>
    <w:autoRedefine/>
    <w:uiPriority w:val="99"/>
    <w:semiHidden/>
    <w:rsid w:val="00060C0B"/>
    <w:pPr>
      <w:ind w:left="960"/>
    </w:pPr>
    <w:rPr>
      <w:sz w:val="20"/>
      <w:szCs w:val="20"/>
    </w:rPr>
  </w:style>
  <w:style w:type="paragraph" w:styleId="Spistreci7">
    <w:name w:val="toc 7"/>
    <w:basedOn w:val="Normalny"/>
    <w:next w:val="Normalny"/>
    <w:autoRedefine/>
    <w:uiPriority w:val="99"/>
    <w:semiHidden/>
    <w:rsid w:val="00060C0B"/>
    <w:pPr>
      <w:ind w:left="1200"/>
    </w:pPr>
    <w:rPr>
      <w:sz w:val="20"/>
      <w:szCs w:val="20"/>
    </w:rPr>
  </w:style>
  <w:style w:type="paragraph" w:styleId="Spistreci8">
    <w:name w:val="toc 8"/>
    <w:basedOn w:val="Normalny"/>
    <w:next w:val="Normalny"/>
    <w:autoRedefine/>
    <w:uiPriority w:val="99"/>
    <w:semiHidden/>
    <w:rsid w:val="00060C0B"/>
    <w:pPr>
      <w:ind w:left="1440"/>
    </w:pPr>
    <w:rPr>
      <w:sz w:val="20"/>
      <w:szCs w:val="20"/>
    </w:rPr>
  </w:style>
  <w:style w:type="paragraph" w:styleId="Spistreci9">
    <w:name w:val="toc 9"/>
    <w:basedOn w:val="Normalny"/>
    <w:next w:val="Normalny"/>
    <w:autoRedefine/>
    <w:uiPriority w:val="99"/>
    <w:semiHidden/>
    <w:rsid w:val="00060C0B"/>
    <w:pPr>
      <w:ind w:left="1680"/>
    </w:pPr>
    <w:rPr>
      <w:sz w:val="20"/>
      <w:szCs w:val="20"/>
    </w:rPr>
  </w:style>
  <w:style w:type="character" w:customStyle="1" w:styleId="TytuZnak">
    <w:name w:val="Tytuł Znak"/>
    <w:link w:val="Tytu"/>
    <w:uiPriority w:val="99"/>
    <w:locked/>
    <w:rsid w:val="00060C0B"/>
    <w:rPr>
      <w:rFonts w:ascii="Cambria" w:hAnsi="Cambria" w:cs="Cambria"/>
      <w:color w:val="343434"/>
      <w:spacing w:val="5"/>
      <w:kern w:val="28"/>
      <w:sz w:val="20"/>
      <w:szCs w:val="20"/>
    </w:rPr>
  </w:style>
  <w:style w:type="paragraph" w:styleId="Legenda">
    <w:name w:val="caption"/>
    <w:basedOn w:val="Normalny"/>
    <w:next w:val="Normalny"/>
    <w:uiPriority w:val="99"/>
    <w:qFormat/>
    <w:rsid w:val="00060C0B"/>
    <w:pPr>
      <w:spacing w:line="240" w:lineRule="auto"/>
    </w:pPr>
    <w:rPr>
      <w:b/>
      <w:bCs/>
      <w:color w:val="2DA2BF"/>
      <w:sz w:val="18"/>
      <w:szCs w:val="18"/>
    </w:rPr>
  </w:style>
  <w:style w:type="paragraph" w:styleId="Podtytu">
    <w:name w:val="Subtitle"/>
    <w:basedOn w:val="Normalny"/>
    <w:next w:val="Normalny"/>
    <w:link w:val="PodtytuZnak"/>
    <w:rPr>
      <w:rFonts w:ascii="Cambria" w:eastAsia="Cambria" w:hAnsi="Cambria" w:cs="Cambria"/>
      <w:i/>
      <w:color w:val="2DA2BF"/>
      <w:sz w:val="20"/>
      <w:szCs w:val="20"/>
    </w:rPr>
  </w:style>
  <w:style w:type="character" w:customStyle="1" w:styleId="PodtytuZnak">
    <w:name w:val="Podtytuł Znak"/>
    <w:link w:val="Podtytu"/>
    <w:uiPriority w:val="99"/>
    <w:locked/>
    <w:rsid w:val="00060C0B"/>
    <w:rPr>
      <w:rFonts w:ascii="Cambria" w:hAnsi="Cambria" w:cs="Cambria"/>
      <w:i/>
      <w:iCs/>
      <w:color w:val="2DA2BF"/>
      <w:spacing w:val="15"/>
      <w:sz w:val="20"/>
      <w:szCs w:val="20"/>
    </w:rPr>
  </w:style>
  <w:style w:type="character" w:styleId="Pogrubienie">
    <w:name w:val="Strong"/>
    <w:uiPriority w:val="99"/>
    <w:qFormat/>
    <w:rsid w:val="00060C0B"/>
    <w:rPr>
      <w:b/>
      <w:bCs/>
    </w:rPr>
  </w:style>
  <w:style w:type="character" w:styleId="Uwydatnienie">
    <w:name w:val="Emphasis"/>
    <w:uiPriority w:val="99"/>
    <w:qFormat/>
    <w:rsid w:val="00060C0B"/>
    <w:rPr>
      <w:i/>
      <w:iCs/>
    </w:rPr>
  </w:style>
  <w:style w:type="paragraph" w:customStyle="1" w:styleId="Akapitzlist1">
    <w:name w:val="Akapit z listą1"/>
    <w:aliases w:val="sw tekst,Akapit z listą11,Akapit z listą111"/>
    <w:basedOn w:val="Normalny"/>
    <w:uiPriority w:val="99"/>
    <w:rsid w:val="00060C0B"/>
    <w:pPr>
      <w:ind w:left="720"/>
    </w:pPr>
  </w:style>
  <w:style w:type="paragraph" w:customStyle="1" w:styleId="Cytat1">
    <w:name w:val="Cytat1"/>
    <w:basedOn w:val="Normalny"/>
    <w:next w:val="Normalny"/>
    <w:link w:val="QuoteChar"/>
    <w:uiPriority w:val="99"/>
    <w:rsid w:val="00060C0B"/>
    <w:rPr>
      <w:rFonts w:eastAsia="Calibri"/>
      <w:i/>
      <w:iCs/>
      <w:color w:val="000000"/>
      <w:sz w:val="20"/>
      <w:szCs w:val="20"/>
    </w:rPr>
  </w:style>
  <w:style w:type="character" w:customStyle="1" w:styleId="QuoteChar">
    <w:name w:val="Quote Char"/>
    <w:link w:val="Cytat1"/>
    <w:uiPriority w:val="99"/>
    <w:locked/>
    <w:rsid w:val="00060C0B"/>
    <w:rPr>
      <w:rFonts w:ascii="Calibri" w:hAnsi="Calibri" w:cs="Calibri"/>
      <w:i/>
      <w:iCs/>
      <w:color w:val="000000"/>
      <w:sz w:val="20"/>
      <w:szCs w:val="20"/>
    </w:rPr>
  </w:style>
  <w:style w:type="paragraph" w:customStyle="1" w:styleId="Cytatintensywny1">
    <w:name w:val="Cytat intensywny1"/>
    <w:basedOn w:val="Normalny"/>
    <w:next w:val="Normalny"/>
    <w:link w:val="IntenseQuoteChar"/>
    <w:uiPriority w:val="99"/>
    <w:rsid w:val="00060C0B"/>
    <w:pPr>
      <w:pBdr>
        <w:bottom w:val="single" w:sz="4" w:space="4" w:color="2DA2BF"/>
      </w:pBdr>
      <w:spacing w:before="200" w:after="280"/>
      <w:ind w:left="936" w:right="936"/>
    </w:pPr>
    <w:rPr>
      <w:rFonts w:eastAsia="Calibri"/>
      <w:b/>
      <w:bCs/>
      <w:i/>
      <w:iCs/>
      <w:color w:val="2DA2BF"/>
      <w:sz w:val="20"/>
      <w:szCs w:val="20"/>
    </w:rPr>
  </w:style>
  <w:style w:type="character" w:customStyle="1" w:styleId="IntenseQuoteChar">
    <w:name w:val="Intense Quote Char"/>
    <w:link w:val="Cytatintensywny1"/>
    <w:uiPriority w:val="99"/>
    <w:locked/>
    <w:rsid w:val="00060C0B"/>
    <w:rPr>
      <w:rFonts w:ascii="Calibri" w:hAnsi="Calibri" w:cs="Calibri"/>
      <w:b/>
      <w:bCs/>
      <w:i/>
      <w:iCs/>
      <w:color w:val="2DA2BF"/>
      <w:sz w:val="20"/>
      <w:szCs w:val="20"/>
    </w:rPr>
  </w:style>
  <w:style w:type="character" w:customStyle="1" w:styleId="Wyrnieniedelikatne1">
    <w:name w:val="Wyróżnienie delikatne1"/>
    <w:uiPriority w:val="99"/>
    <w:rsid w:val="00060C0B"/>
    <w:rPr>
      <w:i/>
      <w:iCs/>
      <w:color w:val="808080"/>
    </w:rPr>
  </w:style>
  <w:style w:type="character" w:customStyle="1" w:styleId="Wyrnienieintensywne1">
    <w:name w:val="Wyróżnienie intensywne1"/>
    <w:uiPriority w:val="99"/>
    <w:rsid w:val="00060C0B"/>
    <w:rPr>
      <w:b/>
      <w:bCs/>
      <w:i/>
      <w:iCs/>
      <w:color w:val="2DA2BF"/>
    </w:rPr>
  </w:style>
  <w:style w:type="character" w:customStyle="1" w:styleId="Odwoaniedelikatne1">
    <w:name w:val="Odwołanie delikatne1"/>
    <w:uiPriority w:val="99"/>
    <w:rsid w:val="00060C0B"/>
    <w:rPr>
      <w:smallCaps/>
      <w:color w:val="auto"/>
      <w:u w:val="single"/>
    </w:rPr>
  </w:style>
  <w:style w:type="character" w:customStyle="1" w:styleId="Odwoanieintensywne1">
    <w:name w:val="Odwołanie intensywne1"/>
    <w:uiPriority w:val="99"/>
    <w:rsid w:val="00060C0B"/>
    <w:rPr>
      <w:b/>
      <w:bCs/>
      <w:smallCaps/>
      <w:color w:val="auto"/>
      <w:spacing w:val="5"/>
      <w:u w:val="single"/>
    </w:rPr>
  </w:style>
  <w:style w:type="character" w:customStyle="1" w:styleId="Tytuksiki1">
    <w:name w:val="Tytuł książki1"/>
    <w:uiPriority w:val="99"/>
    <w:rsid w:val="00060C0B"/>
    <w:rPr>
      <w:b/>
      <w:bCs/>
      <w:smallCaps/>
      <w:spacing w:val="5"/>
    </w:rPr>
  </w:style>
  <w:style w:type="paragraph" w:customStyle="1" w:styleId="Default">
    <w:name w:val="Default"/>
    <w:rsid w:val="00060C0B"/>
    <w:pPr>
      <w:widowControl w:val="0"/>
      <w:suppressAutoHyphens/>
      <w:autoSpaceDE w:val="0"/>
    </w:pPr>
    <w:rPr>
      <w:rFonts w:ascii="Times New Roman" w:eastAsia="Times New Roman" w:hAnsi="Times New Roman"/>
      <w:color w:val="000000"/>
      <w:sz w:val="24"/>
      <w:szCs w:val="24"/>
      <w:lang w:eastAsia="ar-SA"/>
    </w:rPr>
  </w:style>
  <w:style w:type="paragraph" w:styleId="Tekstpodstawowywcity2">
    <w:name w:val="Body Text Indent 2"/>
    <w:basedOn w:val="Normalny"/>
    <w:link w:val="Tekstpodstawowywcity2Znak"/>
    <w:uiPriority w:val="99"/>
    <w:rsid w:val="00060C0B"/>
    <w:pPr>
      <w:overflowPunct w:val="0"/>
      <w:autoSpaceDE w:val="0"/>
      <w:autoSpaceDN w:val="0"/>
      <w:adjustRightInd w:val="0"/>
      <w:spacing w:after="0" w:line="240" w:lineRule="auto"/>
      <w:ind w:left="284"/>
      <w:jc w:val="both"/>
    </w:pPr>
    <w:rPr>
      <w:rFonts w:eastAsia="Calibri"/>
      <w:sz w:val="20"/>
      <w:szCs w:val="20"/>
    </w:rPr>
  </w:style>
  <w:style w:type="character" w:customStyle="1" w:styleId="Tekstpodstawowywcity2Znak">
    <w:name w:val="Tekst podstawowy wcięty 2 Znak"/>
    <w:link w:val="Tekstpodstawowywcity2"/>
    <w:uiPriority w:val="99"/>
    <w:locked/>
    <w:rsid w:val="00060C0B"/>
    <w:rPr>
      <w:rFonts w:ascii="Calibri" w:hAnsi="Calibri" w:cs="Calibri"/>
      <w:sz w:val="20"/>
      <w:szCs w:val="20"/>
    </w:rPr>
  </w:style>
  <w:style w:type="table" w:styleId="Tabela-Siatka">
    <w:name w:val="Table Grid"/>
    <w:basedOn w:val="Standardowy"/>
    <w:uiPriority w:val="99"/>
    <w:rsid w:val="00060C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60C0B"/>
    <w:pPr>
      <w:tabs>
        <w:tab w:val="center" w:pos="4536"/>
        <w:tab w:val="right" w:pos="9072"/>
      </w:tabs>
    </w:pPr>
    <w:rPr>
      <w:rFonts w:eastAsia="Calibri"/>
      <w:sz w:val="20"/>
      <w:szCs w:val="20"/>
    </w:rPr>
  </w:style>
  <w:style w:type="character" w:customStyle="1" w:styleId="NagwekZnak">
    <w:name w:val="Nagłówek Znak"/>
    <w:link w:val="Nagwek"/>
    <w:uiPriority w:val="99"/>
    <w:locked/>
    <w:rsid w:val="00060C0B"/>
    <w:rPr>
      <w:rFonts w:ascii="Calibri" w:hAnsi="Calibri" w:cs="Calibri"/>
      <w:sz w:val="20"/>
      <w:szCs w:val="20"/>
      <w:lang w:eastAsia="pl-PL"/>
    </w:rPr>
  </w:style>
  <w:style w:type="paragraph" w:styleId="Stopka">
    <w:name w:val="footer"/>
    <w:basedOn w:val="Normalny"/>
    <w:link w:val="StopkaZnak"/>
    <w:uiPriority w:val="99"/>
    <w:rsid w:val="00060C0B"/>
    <w:pPr>
      <w:tabs>
        <w:tab w:val="center" w:pos="4536"/>
        <w:tab w:val="right" w:pos="9072"/>
      </w:tabs>
    </w:pPr>
    <w:rPr>
      <w:rFonts w:eastAsia="Calibri"/>
      <w:sz w:val="20"/>
      <w:szCs w:val="20"/>
    </w:rPr>
  </w:style>
  <w:style w:type="character" w:customStyle="1" w:styleId="StopkaZnak">
    <w:name w:val="Stopka Znak"/>
    <w:link w:val="Stopka"/>
    <w:uiPriority w:val="99"/>
    <w:locked/>
    <w:rsid w:val="00060C0B"/>
    <w:rPr>
      <w:rFonts w:ascii="Calibri" w:hAnsi="Calibri" w:cs="Calibri"/>
      <w:sz w:val="20"/>
      <w:szCs w:val="20"/>
      <w:lang w:eastAsia="pl-PL"/>
    </w:rPr>
  </w:style>
  <w:style w:type="character" w:styleId="Odwoaniedokomentarza">
    <w:name w:val="annotation reference"/>
    <w:uiPriority w:val="99"/>
    <w:semiHidden/>
    <w:qFormat/>
    <w:rsid w:val="00060C0B"/>
    <w:rPr>
      <w:sz w:val="16"/>
      <w:szCs w:val="16"/>
    </w:rPr>
  </w:style>
  <w:style w:type="paragraph" w:styleId="Tekstkomentarza">
    <w:name w:val="annotation text"/>
    <w:basedOn w:val="Normalny"/>
    <w:link w:val="TekstkomentarzaZnak"/>
    <w:uiPriority w:val="99"/>
    <w:qFormat/>
    <w:rsid w:val="00060C0B"/>
    <w:rPr>
      <w:rFonts w:eastAsia="Calibri"/>
      <w:sz w:val="20"/>
      <w:szCs w:val="20"/>
    </w:rPr>
  </w:style>
  <w:style w:type="character" w:customStyle="1" w:styleId="TekstkomentarzaZnak">
    <w:name w:val="Tekst komentarza Znak"/>
    <w:link w:val="Tekstkomentarza"/>
    <w:uiPriority w:val="99"/>
    <w:qFormat/>
    <w:locked/>
    <w:rsid w:val="00060C0B"/>
    <w:rPr>
      <w:rFonts w:ascii="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rsid w:val="00060C0B"/>
    <w:rPr>
      <w:b/>
      <w:bCs/>
    </w:rPr>
  </w:style>
  <w:style w:type="character" w:customStyle="1" w:styleId="TematkomentarzaZnak">
    <w:name w:val="Temat komentarza Znak"/>
    <w:link w:val="Tematkomentarza"/>
    <w:uiPriority w:val="99"/>
    <w:semiHidden/>
    <w:locked/>
    <w:rsid w:val="00060C0B"/>
    <w:rPr>
      <w:rFonts w:ascii="Calibri" w:hAnsi="Calibri" w:cs="Calibri"/>
      <w:b/>
      <w:bCs/>
      <w:sz w:val="20"/>
      <w:szCs w:val="20"/>
      <w:lang w:eastAsia="pl-PL"/>
    </w:rPr>
  </w:style>
  <w:style w:type="paragraph" w:styleId="Tekstpodstawowy">
    <w:name w:val="Body Text"/>
    <w:basedOn w:val="Normalny"/>
    <w:link w:val="TekstpodstawowyZnak"/>
    <w:uiPriority w:val="99"/>
    <w:rsid w:val="00060C0B"/>
    <w:pPr>
      <w:spacing w:line="240" w:lineRule="auto"/>
    </w:pPr>
    <w:rPr>
      <w:rFonts w:eastAsia="Calibri"/>
      <w:sz w:val="20"/>
      <w:szCs w:val="20"/>
    </w:rPr>
  </w:style>
  <w:style w:type="character" w:customStyle="1" w:styleId="TekstpodstawowyZnak">
    <w:name w:val="Tekst podstawowy Znak"/>
    <w:link w:val="Tekstpodstawowy"/>
    <w:uiPriority w:val="99"/>
    <w:locked/>
    <w:rsid w:val="00060C0B"/>
    <w:rPr>
      <w:rFonts w:ascii="Times New Roman" w:hAnsi="Times New Roman" w:cs="Times New Roman"/>
      <w:sz w:val="20"/>
      <w:szCs w:val="20"/>
    </w:rPr>
  </w:style>
  <w:style w:type="paragraph" w:customStyle="1" w:styleId="Tekstpodstawowy24">
    <w:name w:val="Tekst podstawowy 24"/>
    <w:basedOn w:val="Normalny"/>
    <w:uiPriority w:val="99"/>
    <w:rsid w:val="00060C0B"/>
    <w:pPr>
      <w:suppressAutoHyphens/>
      <w:spacing w:line="240" w:lineRule="auto"/>
      <w:jc w:val="both"/>
    </w:pPr>
    <w:rPr>
      <w:rFonts w:ascii="Times New Roman" w:hAnsi="Times New Roman" w:cs="Times New Roman"/>
      <w:sz w:val="24"/>
      <w:szCs w:val="24"/>
      <w:lang w:eastAsia="ar-SA"/>
    </w:rPr>
  </w:style>
  <w:style w:type="paragraph" w:styleId="Tekstpodstawowywcity">
    <w:name w:val="Body Text Indent"/>
    <w:basedOn w:val="Normalny"/>
    <w:link w:val="TekstpodstawowywcityZnak"/>
    <w:uiPriority w:val="99"/>
    <w:rsid w:val="00060C0B"/>
    <w:pPr>
      <w:ind w:left="283"/>
    </w:pPr>
    <w:rPr>
      <w:rFonts w:eastAsia="Calibri"/>
      <w:sz w:val="20"/>
      <w:szCs w:val="20"/>
    </w:rPr>
  </w:style>
  <w:style w:type="character" w:customStyle="1" w:styleId="TekstpodstawowywcityZnak">
    <w:name w:val="Tekst podstawowy wcięty Znak"/>
    <w:link w:val="Tekstpodstawowywcity"/>
    <w:uiPriority w:val="99"/>
    <w:locked/>
    <w:rsid w:val="00060C0B"/>
    <w:rPr>
      <w:rFonts w:ascii="Calibri" w:hAnsi="Calibri" w:cs="Calibri"/>
      <w:sz w:val="20"/>
      <w:szCs w:val="20"/>
    </w:rPr>
  </w:style>
  <w:style w:type="paragraph" w:styleId="Tekstpodstawowy3">
    <w:name w:val="Body Text 3"/>
    <w:basedOn w:val="Normalny"/>
    <w:link w:val="Tekstpodstawowy3Znak"/>
    <w:uiPriority w:val="99"/>
    <w:rsid w:val="00060C0B"/>
    <w:rPr>
      <w:rFonts w:eastAsia="Calibri"/>
      <w:sz w:val="20"/>
      <w:szCs w:val="20"/>
    </w:rPr>
  </w:style>
  <w:style w:type="character" w:customStyle="1" w:styleId="Tekstpodstawowy3Znak">
    <w:name w:val="Tekst podstawowy 3 Znak"/>
    <w:link w:val="Tekstpodstawowy3"/>
    <w:uiPriority w:val="99"/>
    <w:locked/>
    <w:rsid w:val="00060C0B"/>
    <w:rPr>
      <w:rFonts w:ascii="Calibri" w:hAnsi="Calibri" w:cs="Calibri"/>
      <w:sz w:val="20"/>
      <w:szCs w:val="20"/>
    </w:rPr>
  </w:style>
  <w:style w:type="paragraph" w:styleId="Lista">
    <w:name w:val="List"/>
    <w:basedOn w:val="Normalny"/>
    <w:uiPriority w:val="99"/>
    <w:rsid w:val="00060C0B"/>
    <w:pPr>
      <w:spacing w:after="0" w:line="240" w:lineRule="auto"/>
      <w:ind w:left="283" w:hanging="283"/>
    </w:pPr>
    <w:rPr>
      <w:rFonts w:ascii="Times New Roman" w:hAnsi="Times New Roman" w:cs="Times New Roman"/>
      <w:sz w:val="20"/>
      <w:szCs w:val="20"/>
    </w:rPr>
  </w:style>
  <w:style w:type="paragraph" w:customStyle="1" w:styleId="pkt">
    <w:name w:val="pkt"/>
    <w:basedOn w:val="Normalny"/>
    <w:uiPriority w:val="99"/>
    <w:rsid w:val="00060C0B"/>
    <w:pPr>
      <w:autoSpaceDE w:val="0"/>
      <w:autoSpaceDN w:val="0"/>
      <w:spacing w:before="60" w:after="60" w:line="360" w:lineRule="auto"/>
      <w:ind w:left="851" w:hanging="295"/>
      <w:jc w:val="both"/>
    </w:pPr>
    <w:rPr>
      <w:rFonts w:ascii="Univers-PL" w:hAnsi="Univers-PL" w:cs="Univers-PL"/>
      <w:sz w:val="19"/>
      <w:szCs w:val="19"/>
    </w:rPr>
  </w:style>
  <w:style w:type="character" w:customStyle="1" w:styleId="apple-style-span">
    <w:name w:val="apple-style-span"/>
    <w:basedOn w:val="Domylnaczcionkaakapitu"/>
    <w:uiPriority w:val="99"/>
    <w:rsid w:val="00060C0B"/>
  </w:style>
  <w:style w:type="paragraph" w:styleId="Zwykytekst">
    <w:name w:val="Plain Text"/>
    <w:basedOn w:val="Normalny"/>
    <w:link w:val="ZwykytekstZnak"/>
    <w:uiPriority w:val="99"/>
    <w:rsid w:val="00060C0B"/>
    <w:pPr>
      <w:autoSpaceDE w:val="0"/>
      <w:autoSpaceDN w:val="0"/>
      <w:spacing w:after="0" w:line="240" w:lineRule="auto"/>
    </w:pPr>
    <w:rPr>
      <w:rFonts w:ascii="Courier New" w:eastAsia="Calibri" w:hAnsi="Courier New" w:cs="Courier New"/>
      <w:sz w:val="20"/>
      <w:szCs w:val="20"/>
    </w:rPr>
  </w:style>
  <w:style w:type="character" w:customStyle="1" w:styleId="PlainTextChar">
    <w:name w:val="Plain Text Char"/>
    <w:uiPriority w:val="99"/>
    <w:locked/>
    <w:rsid w:val="00060C0B"/>
    <w:rPr>
      <w:rFonts w:ascii="Courier New" w:hAnsi="Courier New" w:cs="Courier New"/>
      <w:lang w:val="pl-PL" w:eastAsia="pl-PL"/>
    </w:rPr>
  </w:style>
  <w:style w:type="character" w:customStyle="1" w:styleId="ZwykytekstZnak">
    <w:name w:val="Zwykły tekst Znak"/>
    <w:link w:val="Zwykytekst"/>
    <w:uiPriority w:val="99"/>
    <w:locked/>
    <w:rsid w:val="00060C0B"/>
    <w:rPr>
      <w:rFonts w:ascii="Courier New" w:hAnsi="Courier New" w:cs="Courier New"/>
      <w:sz w:val="20"/>
      <w:szCs w:val="20"/>
    </w:rPr>
  </w:style>
  <w:style w:type="paragraph" w:styleId="Tekstpodstawowy2">
    <w:name w:val="Body Text 2"/>
    <w:basedOn w:val="Normalny"/>
    <w:link w:val="Tekstpodstawowy2Znak"/>
    <w:uiPriority w:val="99"/>
    <w:rsid w:val="00060C0B"/>
    <w:pPr>
      <w:spacing w:line="480" w:lineRule="auto"/>
    </w:pPr>
    <w:rPr>
      <w:rFonts w:eastAsia="Calibri"/>
      <w:sz w:val="20"/>
      <w:szCs w:val="20"/>
    </w:rPr>
  </w:style>
  <w:style w:type="character" w:customStyle="1" w:styleId="Tekstpodstawowy2Znak">
    <w:name w:val="Tekst podstawowy 2 Znak"/>
    <w:link w:val="Tekstpodstawowy2"/>
    <w:uiPriority w:val="99"/>
    <w:locked/>
    <w:rsid w:val="00060C0B"/>
    <w:rPr>
      <w:rFonts w:ascii="Calibri" w:hAnsi="Calibri" w:cs="Calibri"/>
      <w:sz w:val="20"/>
      <w:szCs w:val="20"/>
    </w:rPr>
  </w:style>
  <w:style w:type="paragraph" w:styleId="Lista2">
    <w:name w:val="List 2"/>
    <w:basedOn w:val="Normalny"/>
    <w:uiPriority w:val="99"/>
    <w:rsid w:val="00060C0B"/>
    <w:pPr>
      <w:spacing w:after="0" w:line="240" w:lineRule="auto"/>
      <w:ind w:left="566" w:hanging="283"/>
    </w:pPr>
    <w:rPr>
      <w:rFonts w:ascii="Times New Roman" w:hAnsi="Times New Roman" w:cs="Times New Roman"/>
      <w:sz w:val="20"/>
      <w:szCs w:val="20"/>
    </w:rPr>
  </w:style>
  <w:style w:type="paragraph" w:customStyle="1" w:styleId="WW-Tekstpodstawowy3">
    <w:name w:val="WW-Tekst podstawowy 3"/>
    <w:basedOn w:val="Normalny"/>
    <w:uiPriority w:val="99"/>
    <w:rsid w:val="00060C0B"/>
    <w:pPr>
      <w:tabs>
        <w:tab w:val="left" w:pos="1134"/>
      </w:tabs>
      <w:suppressAutoHyphens/>
      <w:spacing w:after="0" w:line="240" w:lineRule="auto"/>
      <w:jc w:val="both"/>
    </w:pPr>
    <w:rPr>
      <w:rFonts w:ascii="Times New Roman" w:hAnsi="Times New Roman" w:cs="Times New Roman"/>
      <w:b/>
      <w:bCs/>
      <w:kern w:val="1"/>
      <w:lang w:eastAsia="ar-SA"/>
    </w:rPr>
  </w:style>
  <w:style w:type="paragraph" w:customStyle="1" w:styleId="Tekstpodstawowy21">
    <w:name w:val="Tekst podstawowy 21"/>
    <w:basedOn w:val="Normalny"/>
    <w:uiPriority w:val="99"/>
    <w:rsid w:val="00060C0B"/>
    <w:pPr>
      <w:suppressAutoHyphens/>
      <w:spacing w:line="480" w:lineRule="auto"/>
    </w:pPr>
    <w:rPr>
      <w:rFonts w:ascii="Times New Roman" w:hAnsi="Times New Roman" w:cs="Times New Roman"/>
      <w:kern w:val="1"/>
      <w:sz w:val="24"/>
      <w:szCs w:val="24"/>
      <w:lang w:eastAsia="ar-SA"/>
    </w:rPr>
  </w:style>
  <w:style w:type="paragraph" w:customStyle="1" w:styleId="danka1">
    <w:name w:val="danka1"/>
    <w:basedOn w:val="Normalny"/>
    <w:uiPriority w:val="99"/>
    <w:rsid w:val="00060C0B"/>
    <w:pPr>
      <w:keepNext/>
      <w:tabs>
        <w:tab w:val="left" w:pos="567"/>
      </w:tabs>
      <w:spacing w:after="0" w:line="360" w:lineRule="auto"/>
      <w:ind w:right="-2"/>
      <w:jc w:val="center"/>
    </w:pPr>
    <w:rPr>
      <w:rFonts w:ascii="Verdana" w:hAnsi="Verdana" w:cs="Verdana"/>
      <w:b/>
      <w:bCs/>
      <w:sz w:val="18"/>
      <w:szCs w:val="18"/>
    </w:rPr>
  </w:style>
  <w:style w:type="paragraph" w:customStyle="1" w:styleId="Tekstpodstawowy32">
    <w:name w:val="Tekst podstawowy 32"/>
    <w:basedOn w:val="Normalny"/>
    <w:uiPriority w:val="99"/>
    <w:rsid w:val="00060C0B"/>
    <w:pPr>
      <w:suppressAutoHyphens/>
      <w:spacing w:after="0" w:line="240" w:lineRule="auto"/>
    </w:pPr>
    <w:rPr>
      <w:rFonts w:ascii="Times New Roman" w:hAnsi="Times New Roman" w:cs="Times New Roman"/>
      <w:sz w:val="24"/>
      <w:szCs w:val="24"/>
      <w:lang w:eastAsia="ar-SA"/>
    </w:rPr>
  </w:style>
  <w:style w:type="paragraph" w:customStyle="1" w:styleId="Zawartotabeli">
    <w:name w:val="Zawartość tabeli"/>
    <w:basedOn w:val="Normalny"/>
    <w:uiPriority w:val="99"/>
    <w:rsid w:val="00060C0B"/>
    <w:pPr>
      <w:widowControl w:val="0"/>
      <w:suppressLineNumbers/>
      <w:suppressAutoHyphens/>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rsid w:val="00060C0B"/>
    <w:rPr>
      <w:rFonts w:eastAsia="Calibri"/>
      <w:sz w:val="20"/>
      <w:szCs w:val="20"/>
    </w:rPr>
  </w:style>
  <w:style w:type="character" w:customStyle="1" w:styleId="TekstprzypisukocowegoZnak">
    <w:name w:val="Tekst przypisu końcowego Znak"/>
    <w:link w:val="Tekstprzypisukocowego"/>
    <w:uiPriority w:val="99"/>
    <w:semiHidden/>
    <w:locked/>
    <w:rsid w:val="00060C0B"/>
    <w:rPr>
      <w:rFonts w:ascii="Calibri" w:hAnsi="Calibri" w:cs="Calibri"/>
      <w:sz w:val="20"/>
      <w:szCs w:val="20"/>
      <w:lang w:eastAsia="pl-PL"/>
    </w:rPr>
  </w:style>
  <w:style w:type="character" w:styleId="Odwoanieprzypisukocowego">
    <w:name w:val="endnote reference"/>
    <w:uiPriority w:val="99"/>
    <w:semiHidden/>
    <w:rsid w:val="00060C0B"/>
    <w:rPr>
      <w:vertAlign w:val="superscript"/>
    </w:rPr>
  </w:style>
  <w:style w:type="character" w:customStyle="1" w:styleId="Tekstzastpczy1">
    <w:name w:val="Tekst zastępczy1"/>
    <w:uiPriority w:val="99"/>
    <w:semiHidden/>
    <w:rsid w:val="00060C0B"/>
    <w:rPr>
      <w:color w:val="808080"/>
    </w:rPr>
  </w:style>
  <w:style w:type="character" w:customStyle="1" w:styleId="skypepnhcontainer">
    <w:name w:val="skype_pnh_container"/>
    <w:uiPriority w:val="99"/>
    <w:rsid w:val="00060C0B"/>
  </w:style>
  <w:style w:type="paragraph" w:styleId="NormalnyWeb">
    <w:name w:val="Normal (Web)"/>
    <w:basedOn w:val="Normalny"/>
    <w:uiPriority w:val="99"/>
    <w:rsid w:val="00060C0B"/>
    <w:pPr>
      <w:spacing w:after="0" w:line="240" w:lineRule="auto"/>
      <w:ind w:left="188"/>
    </w:pPr>
    <w:rPr>
      <w:rFonts w:ascii="Times New Roman" w:hAnsi="Times New Roman" w:cs="Times New Roman"/>
      <w:sz w:val="24"/>
      <w:szCs w:val="24"/>
    </w:rPr>
  </w:style>
  <w:style w:type="table" w:customStyle="1" w:styleId="rednialista21">
    <w:name w:val="Średnia lista 21"/>
    <w:uiPriority w:val="99"/>
    <w:rsid w:val="00060C0B"/>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060C0B"/>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Tekstprzypisudolnego">
    <w:name w:val="footnote text"/>
    <w:basedOn w:val="Normalny"/>
    <w:link w:val="TekstprzypisudolnegoZnak"/>
    <w:rsid w:val="00060C0B"/>
    <w:rPr>
      <w:rFonts w:eastAsia="Calibri"/>
      <w:sz w:val="20"/>
      <w:szCs w:val="20"/>
    </w:rPr>
  </w:style>
  <w:style w:type="character" w:customStyle="1" w:styleId="TekstprzypisudolnegoZnak">
    <w:name w:val="Tekst przypisu dolnego Znak"/>
    <w:link w:val="Tekstprzypisudolnego"/>
    <w:qFormat/>
    <w:locked/>
    <w:rsid w:val="00060C0B"/>
    <w:rPr>
      <w:rFonts w:ascii="Calibri" w:hAnsi="Calibri" w:cs="Calibri"/>
      <w:sz w:val="20"/>
      <w:szCs w:val="20"/>
      <w:lang w:eastAsia="pl-PL"/>
    </w:rPr>
  </w:style>
  <w:style w:type="character" w:styleId="Odwoanieprzypisudolnego">
    <w:name w:val="footnote reference"/>
    <w:rsid w:val="00060C0B"/>
    <w:rPr>
      <w:vertAlign w:val="superscript"/>
    </w:rPr>
  </w:style>
  <w:style w:type="paragraph" w:customStyle="1" w:styleId="tekwzpod">
    <w:name w:val="tekwzpod"/>
    <w:uiPriority w:val="99"/>
    <w:rsid w:val="00060C0B"/>
    <w:pPr>
      <w:widowControl w:val="0"/>
      <w:tabs>
        <w:tab w:val="left" w:pos="822"/>
        <w:tab w:val="left" w:leader="dot" w:pos="1417"/>
      </w:tabs>
      <w:autoSpaceDE w:val="0"/>
      <w:autoSpaceDN w:val="0"/>
      <w:spacing w:line="220" w:lineRule="atLeast"/>
      <w:ind w:left="822" w:right="567" w:hanging="255"/>
      <w:jc w:val="both"/>
    </w:pPr>
    <w:rPr>
      <w:rFonts w:ascii="Arial" w:eastAsia="Times New Roman" w:hAnsi="Arial" w:cs="Arial"/>
      <w:sz w:val="19"/>
      <w:szCs w:val="19"/>
    </w:rPr>
  </w:style>
  <w:style w:type="character" w:customStyle="1" w:styleId="alb">
    <w:name w:val="a_lb"/>
    <w:basedOn w:val="Domylnaczcionkaakapitu"/>
    <w:uiPriority w:val="99"/>
    <w:rsid w:val="00060C0B"/>
  </w:style>
  <w:style w:type="paragraph" w:customStyle="1" w:styleId="Poprawka1">
    <w:name w:val="Poprawka1"/>
    <w:hidden/>
    <w:uiPriority w:val="99"/>
    <w:semiHidden/>
    <w:rsid w:val="00060C0B"/>
    <w:rPr>
      <w:rFonts w:eastAsia="Times New Roman"/>
    </w:rPr>
  </w:style>
  <w:style w:type="paragraph" w:customStyle="1" w:styleId="NormalBold">
    <w:name w:val="NormalBold"/>
    <w:basedOn w:val="Normalny"/>
    <w:link w:val="NormalBoldChar"/>
    <w:uiPriority w:val="99"/>
    <w:rsid w:val="00060C0B"/>
    <w:pPr>
      <w:widowControl w:val="0"/>
      <w:spacing w:after="0" w:line="240" w:lineRule="auto"/>
    </w:pPr>
    <w:rPr>
      <w:rFonts w:eastAsia="Calibri"/>
      <w:b/>
      <w:bCs/>
      <w:sz w:val="20"/>
      <w:szCs w:val="20"/>
      <w:lang w:eastAsia="en-GB"/>
    </w:rPr>
  </w:style>
  <w:style w:type="character" w:customStyle="1" w:styleId="NormalBoldChar">
    <w:name w:val="NormalBold Char"/>
    <w:link w:val="NormalBold"/>
    <w:uiPriority w:val="99"/>
    <w:locked/>
    <w:rsid w:val="00060C0B"/>
    <w:rPr>
      <w:rFonts w:ascii="Times New Roman" w:hAnsi="Times New Roman" w:cs="Times New Roman"/>
      <w:b/>
      <w:bCs/>
      <w:sz w:val="20"/>
      <w:szCs w:val="20"/>
      <w:lang w:eastAsia="en-GB"/>
    </w:rPr>
  </w:style>
  <w:style w:type="character" w:customStyle="1" w:styleId="DeltaViewInsertion">
    <w:name w:val="DeltaView Insertion"/>
    <w:uiPriority w:val="99"/>
    <w:rsid w:val="00060C0B"/>
    <w:rPr>
      <w:b/>
      <w:bCs/>
      <w:i/>
      <w:iCs/>
      <w:spacing w:val="0"/>
    </w:rPr>
  </w:style>
  <w:style w:type="paragraph" w:customStyle="1" w:styleId="Text1">
    <w:name w:val="Text 1"/>
    <w:basedOn w:val="Normalny"/>
    <w:uiPriority w:val="99"/>
    <w:rsid w:val="00060C0B"/>
    <w:pPr>
      <w:spacing w:before="120" w:line="240" w:lineRule="auto"/>
      <w:ind w:left="850"/>
      <w:jc w:val="both"/>
    </w:pPr>
    <w:rPr>
      <w:rFonts w:ascii="Times New Roman" w:hAnsi="Times New Roman" w:cs="Times New Roman"/>
      <w:sz w:val="24"/>
      <w:szCs w:val="24"/>
      <w:lang w:eastAsia="en-GB"/>
    </w:rPr>
  </w:style>
  <w:style w:type="paragraph" w:customStyle="1" w:styleId="NormalLeft">
    <w:name w:val="Normal Left"/>
    <w:basedOn w:val="Normalny"/>
    <w:uiPriority w:val="99"/>
    <w:rsid w:val="00060C0B"/>
    <w:pPr>
      <w:spacing w:before="120" w:line="240" w:lineRule="auto"/>
    </w:pPr>
    <w:rPr>
      <w:rFonts w:ascii="Times New Roman" w:hAnsi="Times New Roman" w:cs="Times New Roman"/>
      <w:sz w:val="24"/>
      <w:szCs w:val="24"/>
      <w:lang w:eastAsia="en-GB"/>
    </w:rPr>
  </w:style>
  <w:style w:type="paragraph" w:customStyle="1" w:styleId="Tiret0">
    <w:name w:val="Tiret 0"/>
    <w:basedOn w:val="Normalny"/>
    <w:uiPriority w:val="99"/>
    <w:rsid w:val="00060C0B"/>
    <w:pPr>
      <w:numPr>
        <w:numId w:val="5"/>
      </w:numPr>
      <w:spacing w:before="120" w:line="240" w:lineRule="auto"/>
      <w:jc w:val="both"/>
    </w:pPr>
    <w:rPr>
      <w:rFonts w:ascii="Times New Roman" w:hAnsi="Times New Roman" w:cs="Times New Roman"/>
      <w:sz w:val="24"/>
      <w:szCs w:val="24"/>
      <w:lang w:eastAsia="en-GB"/>
    </w:rPr>
  </w:style>
  <w:style w:type="paragraph" w:customStyle="1" w:styleId="Tiret1">
    <w:name w:val="Tiret 1"/>
    <w:basedOn w:val="Normalny"/>
    <w:uiPriority w:val="99"/>
    <w:rsid w:val="00060C0B"/>
    <w:pPr>
      <w:numPr>
        <w:numId w:val="6"/>
      </w:numPr>
      <w:spacing w:before="120" w:line="240" w:lineRule="auto"/>
      <w:jc w:val="both"/>
    </w:pPr>
    <w:rPr>
      <w:rFonts w:ascii="Times New Roman" w:hAnsi="Times New Roman" w:cs="Times New Roman"/>
      <w:sz w:val="24"/>
      <w:szCs w:val="24"/>
      <w:lang w:eastAsia="en-GB"/>
    </w:rPr>
  </w:style>
  <w:style w:type="paragraph" w:customStyle="1" w:styleId="NumPar1">
    <w:name w:val="NumPar 1"/>
    <w:basedOn w:val="Normalny"/>
    <w:next w:val="Text1"/>
    <w:uiPriority w:val="99"/>
    <w:rsid w:val="00060C0B"/>
    <w:pPr>
      <w:numPr>
        <w:numId w:val="7"/>
      </w:numPr>
      <w:spacing w:before="120" w:line="240" w:lineRule="auto"/>
      <w:jc w:val="both"/>
    </w:pPr>
    <w:rPr>
      <w:rFonts w:ascii="Times New Roman" w:hAnsi="Times New Roman" w:cs="Times New Roman"/>
      <w:sz w:val="24"/>
      <w:szCs w:val="24"/>
      <w:lang w:eastAsia="en-GB"/>
    </w:rPr>
  </w:style>
  <w:style w:type="paragraph" w:customStyle="1" w:styleId="NumPar2">
    <w:name w:val="NumPar 2"/>
    <w:basedOn w:val="Normalny"/>
    <w:next w:val="Text1"/>
    <w:uiPriority w:val="99"/>
    <w:rsid w:val="00060C0B"/>
    <w:pPr>
      <w:numPr>
        <w:ilvl w:val="1"/>
        <w:numId w:val="7"/>
      </w:numPr>
      <w:spacing w:before="120" w:line="240" w:lineRule="auto"/>
      <w:jc w:val="both"/>
    </w:pPr>
    <w:rPr>
      <w:rFonts w:ascii="Times New Roman" w:hAnsi="Times New Roman" w:cs="Times New Roman"/>
      <w:sz w:val="24"/>
      <w:szCs w:val="24"/>
      <w:lang w:eastAsia="en-GB"/>
    </w:rPr>
  </w:style>
  <w:style w:type="paragraph" w:customStyle="1" w:styleId="NumPar3">
    <w:name w:val="NumPar 3"/>
    <w:basedOn w:val="Normalny"/>
    <w:next w:val="Text1"/>
    <w:uiPriority w:val="99"/>
    <w:rsid w:val="00060C0B"/>
    <w:pPr>
      <w:numPr>
        <w:ilvl w:val="2"/>
        <w:numId w:val="7"/>
      </w:numPr>
      <w:spacing w:before="120" w:line="240" w:lineRule="auto"/>
      <w:jc w:val="both"/>
    </w:pPr>
    <w:rPr>
      <w:rFonts w:ascii="Times New Roman" w:hAnsi="Times New Roman" w:cs="Times New Roman"/>
      <w:sz w:val="24"/>
      <w:szCs w:val="24"/>
      <w:lang w:eastAsia="en-GB"/>
    </w:rPr>
  </w:style>
  <w:style w:type="paragraph" w:customStyle="1" w:styleId="NumPar4">
    <w:name w:val="NumPar 4"/>
    <w:basedOn w:val="Normalny"/>
    <w:next w:val="Text1"/>
    <w:uiPriority w:val="99"/>
    <w:rsid w:val="00060C0B"/>
    <w:pPr>
      <w:numPr>
        <w:ilvl w:val="3"/>
        <w:numId w:val="7"/>
      </w:numPr>
      <w:spacing w:before="120" w:line="240" w:lineRule="auto"/>
      <w:jc w:val="both"/>
    </w:pPr>
    <w:rPr>
      <w:rFonts w:ascii="Times New Roman" w:hAnsi="Times New Roman" w:cs="Times New Roman"/>
      <w:sz w:val="24"/>
      <w:szCs w:val="24"/>
      <w:lang w:eastAsia="en-GB"/>
    </w:rPr>
  </w:style>
  <w:style w:type="paragraph" w:customStyle="1" w:styleId="ChapterTitle">
    <w:name w:val="ChapterTitle"/>
    <w:basedOn w:val="Normalny"/>
    <w:next w:val="Normalny"/>
    <w:uiPriority w:val="99"/>
    <w:rsid w:val="00060C0B"/>
    <w:pPr>
      <w:keepNext/>
      <w:spacing w:before="120" w:after="360" w:line="240" w:lineRule="auto"/>
      <w:jc w:val="center"/>
    </w:pPr>
    <w:rPr>
      <w:rFonts w:ascii="Times New Roman" w:hAnsi="Times New Roman" w:cs="Times New Roman"/>
      <w:b/>
      <w:bCs/>
      <w:sz w:val="32"/>
      <w:szCs w:val="32"/>
      <w:lang w:eastAsia="en-GB"/>
    </w:rPr>
  </w:style>
  <w:style w:type="paragraph" w:customStyle="1" w:styleId="SectionTitle">
    <w:name w:val="SectionTitle"/>
    <w:basedOn w:val="Normalny"/>
    <w:next w:val="Nagwek1"/>
    <w:uiPriority w:val="99"/>
    <w:rsid w:val="00060C0B"/>
    <w:pPr>
      <w:keepNext/>
      <w:spacing w:before="120" w:after="360" w:line="240" w:lineRule="auto"/>
      <w:jc w:val="center"/>
    </w:pPr>
    <w:rPr>
      <w:rFonts w:ascii="Times New Roman" w:hAnsi="Times New Roman" w:cs="Times New Roman"/>
      <w:b/>
      <w:bCs/>
      <w:smallCaps/>
      <w:sz w:val="28"/>
      <w:szCs w:val="28"/>
      <w:lang w:eastAsia="en-GB"/>
    </w:rPr>
  </w:style>
  <w:style w:type="paragraph" w:customStyle="1" w:styleId="Standard">
    <w:name w:val="Standard"/>
    <w:qFormat/>
    <w:rsid w:val="00060C0B"/>
    <w:pPr>
      <w:widowControl w:val="0"/>
      <w:numPr>
        <w:numId w:val="8"/>
      </w:numPr>
      <w:suppressAutoHyphens/>
      <w:autoSpaceDE w:val="0"/>
    </w:pPr>
    <w:rPr>
      <w:rFonts w:ascii="Times New Roman" w:eastAsia="Times New Roman" w:hAnsi="Times New Roman"/>
      <w:kern w:val="1"/>
      <w:sz w:val="24"/>
      <w:szCs w:val="24"/>
      <w:lang w:eastAsia="ar-SA"/>
    </w:rPr>
  </w:style>
  <w:style w:type="character" w:customStyle="1" w:styleId="timark">
    <w:name w:val="timark"/>
    <w:basedOn w:val="Domylnaczcionkaakapitu"/>
    <w:uiPriority w:val="99"/>
    <w:rsid w:val="00060C0B"/>
  </w:style>
  <w:style w:type="character" w:customStyle="1" w:styleId="nomark">
    <w:name w:val="nomark"/>
    <w:basedOn w:val="Domylnaczcionkaakapitu"/>
    <w:uiPriority w:val="99"/>
    <w:rsid w:val="00060C0B"/>
  </w:style>
  <w:style w:type="paragraph" w:customStyle="1" w:styleId="Annexetitre">
    <w:name w:val="Annexe titre"/>
    <w:basedOn w:val="Normalny"/>
    <w:next w:val="Normalny"/>
    <w:uiPriority w:val="99"/>
    <w:rsid w:val="00060C0B"/>
    <w:pPr>
      <w:spacing w:before="120" w:line="240" w:lineRule="auto"/>
      <w:jc w:val="center"/>
    </w:pPr>
    <w:rPr>
      <w:rFonts w:ascii="Times New Roman" w:hAnsi="Times New Roman" w:cs="Times New Roman"/>
      <w:b/>
      <w:bCs/>
      <w:sz w:val="24"/>
      <w:szCs w:val="24"/>
      <w:u w:val="single"/>
      <w:lang w:eastAsia="en-GB"/>
    </w:rPr>
  </w:style>
  <w:style w:type="paragraph" w:customStyle="1" w:styleId="Styl">
    <w:name w:val="Styl"/>
    <w:uiPriority w:val="99"/>
    <w:rsid w:val="00060C0B"/>
    <w:pPr>
      <w:widowControl w:val="0"/>
      <w:autoSpaceDE w:val="0"/>
      <w:autoSpaceDN w:val="0"/>
      <w:adjustRightInd w:val="0"/>
    </w:pPr>
    <w:rPr>
      <w:rFonts w:ascii="Arial" w:eastAsia="Times New Roman" w:hAnsi="Arial" w:cs="Arial"/>
      <w:sz w:val="24"/>
      <w:szCs w:val="24"/>
    </w:rPr>
  </w:style>
  <w:style w:type="paragraph" w:customStyle="1" w:styleId="text-justify">
    <w:name w:val="text-justify"/>
    <w:basedOn w:val="Normalny"/>
    <w:uiPriority w:val="99"/>
    <w:rsid w:val="00060C0B"/>
    <w:pPr>
      <w:spacing w:before="100" w:beforeAutospacing="1" w:after="100" w:afterAutospacing="1" w:line="240" w:lineRule="auto"/>
    </w:pPr>
    <w:rPr>
      <w:rFonts w:ascii="Times New Roman" w:hAnsi="Times New Roman" w:cs="Times New Roman"/>
      <w:sz w:val="24"/>
      <w:szCs w:val="24"/>
    </w:rPr>
  </w:style>
  <w:style w:type="paragraph" w:customStyle="1" w:styleId="Akapitzlist2">
    <w:name w:val="Akapit z listą2"/>
    <w:aliases w:val="normalny tekst,Wypunktowanie,CW_Lista,Obiekt,List Paragraph1,Podsis rysunku,L1,Numerowanie"/>
    <w:basedOn w:val="Normalny"/>
    <w:link w:val="ListParagraphChar"/>
    <w:uiPriority w:val="99"/>
    <w:rsid w:val="00060C0B"/>
    <w:pPr>
      <w:suppressAutoHyphens/>
      <w:spacing w:after="0" w:line="240" w:lineRule="auto"/>
      <w:ind w:left="708"/>
    </w:pPr>
    <w:rPr>
      <w:rFonts w:eastAsia="Calibri"/>
      <w:sz w:val="20"/>
      <w:szCs w:val="20"/>
      <w:lang w:eastAsia="ar-SA"/>
    </w:rPr>
  </w:style>
  <w:style w:type="character" w:customStyle="1" w:styleId="fn-ref">
    <w:name w:val="fn-ref"/>
    <w:basedOn w:val="Domylnaczcionkaakapitu"/>
    <w:uiPriority w:val="99"/>
    <w:rsid w:val="00060C0B"/>
  </w:style>
  <w:style w:type="character" w:customStyle="1" w:styleId="Nagwek10">
    <w:name w:val="Nagłówek #1_"/>
    <w:link w:val="Nagwek11"/>
    <w:uiPriority w:val="99"/>
    <w:locked/>
    <w:rsid w:val="00060C0B"/>
    <w:rPr>
      <w:rFonts w:ascii="Times New Roman" w:hAnsi="Times New Roman" w:cs="Times New Roman"/>
      <w:b/>
      <w:bCs/>
      <w:shd w:val="clear" w:color="auto" w:fill="FFFFFF"/>
    </w:rPr>
  </w:style>
  <w:style w:type="paragraph" w:customStyle="1" w:styleId="Nagwek11">
    <w:name w:val="Nagłówek #1"/>
    <w:basedOn w:val="Normalny"/>
    <w:link w:val="Nagwek10"/>
    <w:uiPriority w:val="99"/>
    <w:rsid w:val="00060C0B"/>
    <w:pPr>
      <w:widowControl w:val="0"/>
      <w:shd w:val="clear" w:color="auto" w:fill="FFFFFF"/>
      <w:spacing w:after="0" w:line="264" w:lineRule="auto"/>
      <w:outlineLvl w:val="0"/>
    </w:pPr>
    <w:rPr>
      <w:rFonts w:eastAsia="Calibri"/>
      <w:b/>
      <w:bCs/>
      <w:sz w:val="20"/>
      <w:szCs w:val="20"/>
    </w:rPr>
  </w:style>
  <w:style w:type="character" w:customStyle="1" w:styleId="Teksttreci">
    <w:name w:val="Tekst treści_"/>
    <w:link w:val="Teksttreci0"/>
    <w:locked/>
    <w:rsid w:val="00060C0B"/>
    <w:rPr>
      <w:rFonts w:ascii="Times New Roman" w:hAnsi="Times New Roman" w:cs="Times New Roman"/>
      <w:shd w:val="clear" w:color="auto" w:fill="FFFFFF"/>
    </w:rPr>
  </w:style>
  <w:style w:type="paragraph" w:customStyle="1" w:styleId="Teksttreci0">
    <w:name w:val="Tekst treści"/>
    <w:basedOn w:val="Normalny"/>
    <w:link w:val="Teksttreci"/>
    <w:rsid w:val="00060C0B"/>
    <w:pPr>
      <w:widowControl w:val="0"/>
      <w:shd w:val="clear" w:color="auto" w:fill="FFFFFF"/>
      <w:spacing w:after="0" w:line="262" w:lineRule="auto"/>
    </w:pPr>
    <w:rPr>
      <w:rFonts w:eastAsia="Calibri"/>
      <w:sz w:val="20"/>
      <w:szCs w:val="20"/>
    </w:rPr>
  </w:style>
  <w:style w:type="paragraph" w:customStyle="1" w:styleId="Style50">
    <w:name w:val="Style50"/>
    <w:basedOn w:val="Normalny"/>
    <w:uiPriority w:val="99"/>
    <w:rsid w:val="00060C0B"/>
    <w:pPr>
      <w:widowControl w:val="0"/>
      <w:autoSpaceDE w:val="0"/>
      <w:autoSpaceDN w:val="0"/>
      <w:adjustRightInd w:val="0"/>
      <w:spacing w:after="0" w:line="243" w:lineRule="exact"/>
      <w:jc w:val="both"/>
    </w:pPr>
    <w:rPr>
      <w:rFonts w:ascii="Verdana" w:eastAsia="MS Mincho" w:hAnsi="Verdana" w:cs="Verdana"/>
      <w:sz w:val="24"/>
      <w:szCs w:val="24"/>
    </w:rPr>
  </w:style>
  <w:style w:type="character" w:customStyle="1" w:styleId="ListParagraphChar">
    <w:name w:val="List Paragraph Char"/>
    <w:aliases w:val="normalny tekst Char,Wypunktowanie Char,CW_Lista Char,Obiekt Char,List Paragraph1 Char,Podsis rysunku Char,L1 Char,Numerowanie Char"/>
    <w:link w:val="Akapitzlist2"/>
    <w:uiPriority w:val="99"/>
    <w:locked/>
    <w:rsid w:val="00060C0B"/>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060C0B"/>
  </w:style>
  <w:style w:type="character" w:customStyle="1" w:styleId="object">
    <w:name w:val="object"/>
    <w:uiPriority w:val="99"/>
    <w:rsid w:val="00060C0B"/>
  </w:style>
  <w:style w:type="character" w:customStyle="1" w:styleId="ng-binding">
    <w:name w:val="ng-binding"/>
    <w:basedOn w:val="Domylnaczcionkaakapitu"/>
    <w:uiPriority w:val="99"/>
    <w:rsid w:val="00060C0B"/>
  </w:style>
  <w:style w:type="character" w:styleId="Numerstrony">
    <w:name w:val="page number"/>
    <w:basedOn w:val="Domylnaczcionkaakapitu"/>
    <w:uiPriority w:val="99"/>
    <w:rsid w:val="00060C0B"/>
  </w:style>
  <w:style w:type="paragraph" w:styleId="Akapitzlist">
    <w:name w:val="List Paragraph"/>
    <w:aliases w:val="Akapit z listą5,T_SZ_List Paragraph,Akapit z listą BS,List Paragraph,Akapit z list¹,Eko punkty,podpunkt,Nagł. 4 SW,Normal,Akapit z listą3,Akapit z listą31,Akapit z listą32,maz_wyliczenie,opis dzialania,K-P_odwolanie,A_wyliczenie"/>
    <w:basedOn w:val="Normalny"/>
    <w:link w:val="AkapitzlistZnak"/>
    <w:uiPriority w:val="34"/>
    <w:qFormat/>
    <w:rsid w:val="00060C0B"/>
    <w:pPr>
      <w:suppressAutoHyphens/>
      <w:spacing w:after="0" w:line="240" w:lineRule="auto"/>
      <w:ind w:left="708"/>
    </w:pPr>
    <w:rPr>
      <w:rFonts w:eastAsia="Calibri"/>
      <w:sz w:val="20"/>
      <w:szCs w:val="20"/>
      <w:lang w:eastAsia="ar-SA"/>
    </w:rPr>
  </w:style>
  <w:style w:type="character" w:customStyle="1" w:styleId="AkapitzlistZnak">
    <w:name w:val="Akapit z listą Znak"/>
    <w:aliases w:val="Akapit z listą5 Znak,T_SZ_List Paragraph Znak,Akapit z listą BS Znak,List Paragraph Znak,Akapit z list¹ Znak,Eko punkty Znak,podpunkt Znak,Nagł. 4 SW Znak,Normal Znak,Akapit z listą3 Znak,Akapit z listą31 Znak,Akapit z listą32 Znak"/>
    <w:link w:val="Akapitzlist"/>
    <w:uiPriority w:val="34"/>
    <w:qFormat/>
    <w:locked/>
    <w:rsid w:val="00060C0B"/>
    <w:rPr>
      <w:rFonts w:ascii="Times New Roman" w:hAnsi="Times New Roman" w:cs="Times New Roman"/>
      <w:sz w:val="20"/>
      <w:szCs w:val="20"/>
      <w:lang w:eastAsia="ar-SA" w:bidi="ar-SA"/>
    </w:rPr>
  </w:style>
  <w:style w:type="paragraph" w:customStyle="1" w:styleId="Bezodstpw11">
    <w:name w:val="Bez odstępów11"/>
    <w:uiPriority w:val="99"/>
    <w:semiHidden/>
    <w:rsid w:val="00060C0B"/>
    <w:rPr>
      <w:rFonts w:ascii="Times New Roman" w:eastAsia="Times New Roman" w:hAnsi="Times New Roman"/>
    </w:rPr>
  </w:style>
  <w:style w:type="character" w:customStyle="1" w:styleId="highlight">
    <w:name w:val="highlight"/>
    <w:basedOn w:val="Domylnaczcionkaakapitu"/>
    <w:rsid w:val="000C0CE2"/>
  </w:style>
  <w:style w:type="character" w:customStyle="1" w:styleId="footnote">
    <w:name w:val="footnote"/>
    <w:basedOn w:val="Domylnaczcionkaakapitu"/>
    <w:uiPriority w:val="99"/>
    <w:rsid w:val="00F4642B"/>
  </w:style>
  <w:style w:type="paragraph" w:customStyle="1" w:styleId="mainpub">
    <w:name w:val="mainpub"/>
    <w:basedOn w:val="Normalny"/>
    <w:uiPriority w:val="99"/>
    <w:rsid w:val="00F4642B"/>
    <w:pPr>
      <w:spacing w:before="100" w:beforeAutospacing="1" w:after="100" w:afterAutospacing="1" w:line="240" w:lineRule="auto"/>
    </w:pPr>
    <w:rPr>
      <w:rFonts w:ascii="Times New Roman" w:hAnsi="Times New Roman" w:cs="Times New Roman"/>
      <w:sz w:val="24"/>
      <w:szCs w:val="24"/>
    </w:rPr>
  </w:style>
  <w:style w:type="character" w:customStyle="1" w:styleId="alb-s">
    <w:name w:val="a_lb-s"/>
    <w:uiPriority w:val="99"/>
    <w:rsid w:val="009940A4"/>
  </w:style>
  <w:style w:type="character" w:styleId="UyteHipercze">
    <w:name w:val="FollowedHyperlink"/>
    <w:uiPriority w:val="99"/>
    <w:locked/>
    <w:rsid w:val="00E5125F"/>
    <w:rPr>
      <w:color w:val="800080"/>
      <w:u w:val="single"/>
    </w:rPr>
  </w:style>
  <w:style w:type="character" w:customStyle="1" w:styleId="apple-converted-space">
    <w:name w:val="apple-converted-space"/>
    <w:basedOn w:val="Domylnaczcionkaakapitu"/>
    <w:rsid w:val="00F0208E"/>
  </w:style>
  <w:style w:type="character" w:customStyle="1" w:styleId="Zakotwiczenieprzypisudolnego">
    <w:name w:val="Zakotwiczenie przypisu dolnego"/>
    <w:rsid w:val="00CB653E"/>
    <w:rPr>
      <w:vertAlign w:val="superscript"/>
    </w:rPr>
  </w:style>
  <w:style w:type="character" w:customStyle="1" w:styleId="Znakiprzypiswdolnych">
    <w:name w:val="Znaki przypisów dolnych"/>
    <w:qFormat/>
    <w:rsid w:val="00CB653E"/>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Nierozpoznanawzmianka1">
    <w:name w:val="Nierozpoznana wzmianka1"/>
    <w:basedOn w:val="Domylnaczcionkaakapitu"/>
    <w:uiPriority w:val="99"/>
    <w:semiHidden/>
    <w:unhideWhenUsed/>
    <w:rsid w:val="006678EA"/>
    <w:rPr>
      <w:color w:val="605E5C"/>
      <w:shd w:val="clear" w:color="auto" w:fill="E1DFDD"/>
    </w:rPr>
  </w:style>
  <w:style w:type="character" w:customStyle="1" w:styleId="lrzxr">
    <w:name w:val="lrzxr"/>
    <w:basedOn w:val="Domylnaczcionkaakapitu"/>
    <w:rsid w:val="00A95241"/>
  </w:style>
  <w:style w:type="paragraph" w:styleId="Tekstpodstawowywcity3">
    <w:name w:val="Body Text Indent 3"/>
    <w:basedOn w:val="Normalny"/>
    <w:link w:val="Tekstpodstawowywcity3Znak"/>
    <w:uiPriority w:val="99"/>
    <w:unhideWhenUsed/>
    <w:rsid w:val="00D420AF"/>
    <w:pPr>
      <w:ind w:left="283"/>
    </w:pPr>
    <w:rPr>
      <w:sz w:val="16"/>
      <w:szCs w:val="16"/>
    </w:rPr>
  </w:style>
  <w:style w:type="character" w:customStyle="1" w:styleId="Tekstpodstawowywcity3Znak">
    <w:name w:val="Tekst podstawowy wcięty 3 Znak"/>
    <w:basedOn w:val="Domylnaczcionkaakapitu"/>
    <w:link w:val="Tekstpodstawowywcity3"/>
    <w:uiPriority w:val="99"/>
    <w:rsid w:val="00D420AF"/>
    <w:rPr>
      <w:rFonts w:eastAsia="Times New Roman"/>
      <w:sz w:val="16"/>
      <w:szCs w:val="16"/>
    </w:rPr>
  </w:style>
  <w:style w:type="character" w:styleId="Nierozpoznanawzmianka">
    <w:name w:val="Unresolved Mention"/>
    <w:basedOn w:val="Domylnaczcionkaakapitu"/>
    <w:uiPriority w:val="99"/>
    <w:semiHidden/>
    <w:unhideWhenUsed/>
    <w:rsid w:val="009641E4"/>
    <w:rPr>
      <w:color w:val="605E5C"/>
      <w:shd w:val="clear" w:color="auto" w:fill="E1DFDD"/>
    </w:rPr>
  </w:style>
  <w:style w:type="paragraph" w:styleId="Bezodstpw">
    <w:name w:val="No Spacing"/>
    <w:uiPriority w:val="1"/>
    <w:qFormat/>
    <w:rsid w:val="00775686"/>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8519">
      <w:bodyDiv w:val="1"/>
      <w:marLeft w:val="0"/>
      <w:marRight w:val="0"/>
      <w:marTop w:val="0"/>
      <w:marBottom w:val="0"/>
      <w:divBdr>
        <w:top w:val="none" w:sz="0" w:space="0" w:color="auto"/>
        <w:left w:val="none" w:sz="0" w:space="0" w:color="auto"/>
        <w:bottom w:val="none" w:sz="0" w:space="0" w:color="auto"/>
        <w:right w:val="none" w:sz="0" w:space="0" w:color="auto"/>
      </w:divBdr>
    </w:div>
    <w:div w:id="171771669">
      <w:bodyDiv w:val="1"/>
      <w:marLeft w:val="0"/>
      <w:marRight w:val="0"/>
      <w:marTop w:val="0"/>
      <w:marBottom w:val="0"/>
      <w:divBdr>
        <w:top w:val="none" w:sz="0" w:space="0" w:color="auto"/>
        <w:left w:val="none" w:sz="0" w:space="0" w:color="auto"/>
        <w:bottom w:val="none" w:sz="0" w:space="0" w:color="auto"/>
        <w:right w:val="none" w:sz="0" w:space="0" w:color="auto"/>
      </w:divBdr>
      <w:divsChild>
        <w:div w:id="1344555474">
          <w:marLeft w:val="0"/>
          <w:marRight w:val="0"/>
          <w:marTop w:val="105"/>
          <w:marBottom w:val="0"/>
          <w:divBdr>
            <w:top w:val="none" w:sz="0" w:space="0" w:color="auto"/>
            <w:left w:val="none" w:sz="0" w:space="0" w:color="auto"/>
            <w:bottom w:val="none" w:sz="0" w:space="0" w:color="auto"/>
            <w:right w:val="none" w:sz="0" w:space="0" w:color="auto"/>
          </w:divBdr>
        </w:div>
        <w:div w:id="635181807">
          <w:marLeft w:val="0"/>
          <w:marRight w:val="0"/>
          <w:marTop w:val="0"/>
          <w:marBottom w:val="0"/>
          <w:divBdr>
            <w:top w:val="none" w:sz="0" w:space="0" w:color="auto"/>
            <w:left w:val="none" w:sz="0" w:space="0" w:color="auto"/>
            <w:bottom w:val="none" w:sz="0" w:space="0" w:color="auto"/>
            <w:right w:val="none" w:sz="0" w:space="0" w:color="auto"/>
          </w:divBdr>
          <w:divsChild>
            <w:div w:id="202255010">
              <w:marLeft w:val="255"/>
              <w:marRight w:val="0"/>
              <w:marTop w:val="0"/>
              <w:marBottom w:val="0"/>
              <w:divBdr>
                <w:top w:val="none" w:sz="0" w:space="0" w:color="auto"/>
                <w:left w:val="none" w:sz="0" w:space="0" w:color="auto"/>
                <w:bottom w:val="none" w:sz="0" w:space="0" w:color="auto"/>
                <w:right w:val="none" w:sz="0" w:space="0" w:color="auto"/>
              </w:divBdr>
            </w:div>
          </w:divsChild>
        </w:div>
        <w:div w:id="1541430548">
          <w:marLeft w:val="0"/>
          <w:marRight w:val="0"/>
          <w:marTop w:val="0"/>
          <w:marBottom w:val="0"/>
          <w:divBdr>
            <w:top w:val="none" w:sz="0" w:space="0" w:color="auto"/>
            <w:left w:val="none" w:sz="0" w:space="0" w:color="auto"/>
            <w:bottom w:val="none" w:sz="0" w:space="0" w:color="auto"/>
            <w:right w:val="none" w:sz="0" w:space="0" w:color="auto"/>
          </w:divBdr>
          <w:divsChild>
            <w:div w:id="1944342155">
              <w:marLeft w:val="255"/>
              <w:marRight w:val="0"/>
              <w:marTop w:val="0"/>
              <w:marBottom w:val="0"/>
              <w:divBdr>
                <w:top w:val="none" w:sz="0" w:space="0" w:color="auto"/>
                <w:left w:val="none" w:sz="0" w:space="0" w:color="auto"/>
                <w:bottom w:val="none" w:sz="0" w:space="0" w:color="auto"/>
                <w:right w:val="none" w:sz="0" w:space="0" w:color="auto"/>
              </w:divBdr>
              <w:divsChild>
                <w:div w:id="1562791732">
                  <w:marLeft w:val="300"/>
                  <w:marRight w:val="0"/>
                  <w:marTop w:val="0"/>
                  <w:marBottom w:val="0"/>
                  <w:divBdr>
                    <w:top w:val="none" w:sz="0" w:space="0" w:color="auto"/>
                    <w:left w:val="none" w:sz="0" w:space="0" w:color="auto"/>
                    <w:bottom w:val="none" w:sz="0" w:space="0" w:color="auto"/>
                    <w:right w:val="none" w:sz="0" w:space="0" w:color="auto"/>
                  </w:divBdr>
                </w:div>
                <w:div w:id="381709608">
                  <w:marLeft w:val="300"/>
                  <w:marRight w:val="0"/>
                  <w:marTop w:val="0"/>
                  <w:marBottom w:val="0"/>
                  <w:divBdr>
                    <w:top w:val="none" w:sz="0" w:space="0" w:color="auto"/>
                    <w:left w:val="none" w:sz="0" w:space="0" w:color="auto"/>
                    <w:bottom w:val="none" w:sz="0" w:space="0" w:color="auto"/>
                    <w:right w:val="none" w:sz="0" w:space="0" w:color="auto"/>
                  </w:divBdr>
                </w:div>
                <w:div w:id="7684263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82006989">
          <w:marLeft w:val="0"/>
          <w:marRight w:val="0"/>
          <w:marTop w:val="0"/>
          <w:marBottom w:val="0"/>
          <w:divBdr>
            <w:top w:val="none" w:sz="0" w:space="0" w:color="auto"/>
            <w:left w:val="none" w:sz="0" w:space="0" w:color="auto"/>
            <w:bottom w:val="none" w:sz="0" w:space="0" w:color="auto"/>
            <w:right w:val="none" w:sz="0" w:space="0" w:color="auto"/>
          </w:divBdr>
          <w:divsChild>
            <w:div w:id="1704554674">
              <w:marLeft w:val="255"/>
              <w:marRight w:val="0"/>
              <w:marTop w:val="0"/>
              <w:marBottom w:val="0"/>
              <w:divBdr>
                <w:top w:val="none" w:sz="0" w:space="0" w:color="auto"/>
                <w:left w:val="none" w:sz="0" w:space="0" w:color="auto"/>
                <w:bottom w:val="none" w:sz="0" w:space="0" w:color="auto"/>
                <w:right w:val="none" w:sz="0" w:space="0" w:color="auto"/>
              </w:divBdr>
            </w:div>
          </w:divsChild>
        </w:div>
        <w:div w:id="992955384">
          <w:marLeft w:val="0"/>
          <w:marRight w:val="0"/>
          <w:marTop w:val="0"/>
          <w:marBottom w:val="0"/>
          <w:divBdr>
            <w:top w:val="none" w:sz="0" w:space="0" w:color="auto"/>
            <w:left w:val="none" w:sz="0" w:space="0" w:color="auto"/>
            <w:bottom w:val="none" w:sz="0" w:space="0" w:color="auto"/>
            <w:right w:val="none" w:sz="0" w:space="0" w:color="auto"/>
          </w:divBdr>
          <w:divsChild>
            <w:div w:id="1555776572">
              <w:marLeft w:val="255"/>
              <w:marRight w:val="0"/>
              <w:marTop w:val="0"/>
              <w:marBottom w:val="0"/>
              <w:divBdr>
                <w:top w:val="none" w:sz="0" w:space="0" w:color="auto"/>
                <w:left w:val="none" w:sz="0" w:space="0" w:color="auto"/>
                <w:bottom w:val="none" w:sz="0" w:space="0" w:color="auto"/>
                <w:right w:val="none" w:sz="0" w:space="0" w:color="auto"/>
              </w:divBdr>
            </w:div>
          </w:divsChild>
        </w:div>
        <w:div w:id="386732180">
          <w:marLeft w:val="0"/>
          <w:marRight w:val="0"/>
          <w:marTop w:val="0"/>
          <w:marBottom w:val="0"/>
          <w:divBdr>
            <w:top w:val="none" w:sz="0" w:space="0" w:color="auto"/>
            <w:left w:val="none" w:sz="0" w:space="0" w:color="auto"/>
            <w:bottom w:val="none" w:sz="0" w:space="0" w:color="auto"/>
            <w:right w:val="none" w:sz="0" w:space="0" w:color="auto"/>
          </w:divBdr>
          <w:divsChild>
            <w:div w:id="211888892">
              <w:marLeft w:val="255"/>
              <w:marRight w:val="0"/>
              <w:marTop w:val="0"/>
              <w:marBottom w:val="0"/>
              <w:divBdr>
                <w:top w:val="none" w:sz="0" w:space="0" w:color="auto"/>
                <w:left w:val="none" w:sz="0" w:space="0" w:color="auto"/>
                <w:bottom w:val="none" w:sz="0" w:space="0" w:color="auto"/>
                <w:right w:val="none" w:sz="0" w:space="0" w:color="auto"/>
              </w:divBdr>
            </w:div>
          </w:divsChild>
        </w:div>
        <w:div w:id="107701078">
          <w:marLeft w:val="0"/>
          <w:marRight w:val="0"/>
          <w:marTop w:val="0"/>
          <w:marBottom w:val="0"/>
          <w:divBdr>
            <w:top w:val="none" w:sz="0" w:space="0" w:color="auto"/>
            <w:left w:val="none" w:sz="0" w:space="0" w:color="auto"/>
            <w:bottom w:val="none" w:sz="0" w:space="0" w:color="auto"/>
            <w:right w:val="none" w:sz="0" w:space="0" w:color="auto"/>
          </w:divBdr>
          <w:divsChild>
            <w:div w:id="274486558">
              <w:marLeft w:val="255"/>
              <w:marRight w:val="0"/>
              <w:marTop w:val="0"/>
              <w:marBottom w:val="0"/>
              <w:divBdr>
                <w:top w:val="none" w:sz="0" w:space="0" w:color="auto"/>
                <w:left w:val="none" w:sz="0" w:space="0" w:color="auto"/>
                <w:bottom w:val="none" w:sz="0" w:space="0" w:color="auto"/>
                <w:right w:val="none" w:sz="0" w:space="0" w:color="auto"/>
              </w:divBdr>
            </w:div>
          </w:divsChild>
        </w:div>
        <w:div w:id="130682119">
          <w:marLeft w:val="0"/>
          <w:marRight w:val="0"/>
          <w:marTop w:val="0"/>
          <w:marBottom w:val="0"/>
          <w:divBdr>
            <w:top w:val="none" w:sz="0" w:space="0" w:color="auto"/>
            <w:left w:val="none" w:sz="0" w:space="0" w:color="auto"/>
            <w:bottom w:val="none" w:sz="0" w:space="0" w:color="auto"/>
            <w:right w:val="none" w:sz="0" w:space="0" w:color="auto"/>
          </w:divBdr>
          <w:divsChild>
            <w:div w:id="98453726">
              <w:marLeft w:val="255"/>
              <w:marRight w:val="0"/>
              <w:marTop w:val="0"/>
              <w:marBottom w:val="0"/>
              <w:divBdr>
                <w:top w:val="none" w:sz="0" w:space="0" w:color="auto"/>
                <w:left w:val="none" w:sz="0" w:space="0" w:color="auto"/>
                <w:bottom w:val="none" w:sz="0" w:space="0" w:color="auto"/>
                <w:right w:val="none" w:sz="0" w:space="0" w:color="auto"/>
              </w:divBdr>
            </w:div>
          </w:divsChild>
        </w:div>
        <w:div w:id="1929079242">
          <w:marLeft w:val="0"/>
          <w:marRight w:val="0"/>
          <w:marTop w:val="0"/>
          <w:marBottom w:val="0"/>
          <w:divBdr>
            <w:top w:val="none" w:sz="0" w:space="0" w:color="auto"/>
            <w:left w:val="none" w:sz="0" w:space="0" w:color="auto"/>
            <w:bottom w:val="none" w:sz="0" w:space="0" w:color="auto"/>
            <w:right w:val="none" w:sz="0" w:space="0" w:color="auto"/>
          </w:divBdr>
          <w:divsChild>
            <w:div w:id="1638880488">
              <w:marLeft w:val="255"/>
              <w:marRight w:val="0"/>
              <w:marTop w:val="0"/>
              <w:marBottom w:val="0"/>
              <w:divBdr>
                <w:top w:val="none" w:sz="0" w:space="0" w:color="auto"/>
                <w:left w:val="none" w:sz="0" w:space="0" w:color="auto"/>
                <w:bottom w:val="none" w:sz="0" w:space="0" w:color="auto"/>
                <w:right w:val="none" w:sz="0" w:space="0" w:color="auto"/>
              </w:divBdr>
            </w:div>
          </w:divsChild>
        </w:div>
        <w:div w:id="46028319">
          <w:marLeft w:val="0"/>
          <w:marRight w:val="0"/>
          <w:marTop w:val="0"/>
          <w:marBottom w:val="0"/>
          <w:divBdr>
            <w:top w:val="none" w:sz="0" w:space="0" w:color="auto"/>
            <w:left w:val="none" w:sz="0" w:space="0" w:color="auto"/>
            <w:bottom w:val="none" w:sz="0" w:space="0" w:color="auto"/>
            <w:right w:val="none" w:sz="0" w:space="0" w:color="auto"/>
          </w:divBdr>
          <w:divsChild>
            <w:div w:id="207841914">
              <w:marLeft w:val="255"/>
              <w:marRight w:val="0"/>
              <w:marTop w:val="0"/>
              <w:marBottom w:val="0"/>
              <w:divBdr>
                <w:top w:val="none" w:sz="0" w:space="0" w:color="auto"/>
                <w:left w:val="none" w:sz="0" w:space="0" w:color="auto"/>
                <w:bottom w:val="none" w:sz="0" w:space="0" w:color="auto"/>
                <w:right w:val="none" w:sz="0" w:space="0" w:color="auto"/>
              </w:divBdr>
            </w:div>
          </w:divsChild>
        </w:div>
        <w:div w:id="1830824850">
          <w:marLeft w:val="0"/>
          <w:marRight w:val="0"/>
          <w:marTop w:val="0"/>
          <w:marBottom w:val="0"/>
          <w:divBdr>
            <w:top w:val="none" w:sz="0" w:space="0" w:color="auto"/>
            <w:left w:val="none" w:sz="0" w:space="0" w:color="auto"/>
            <w:bottom w:val="none" w:sz="0" w:space="0" w:color="auto"/>
            <w:right w:val="none" w:sz="0" w:space="0" w:color="auto"/>
          </w:divBdr>
          <w:divsChild>
            <w:div w:id="21140084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75079723">
      <w:bodyDiv w:val="1"/>
      <w:marLeft w:val="0"/>
      <w:marRight w:val="0"/>
      <w:marTop w:val="0"/>
      <w:marBottom w:val="0"/>
      <w:divBdr>
        <w:top w:val="none" w:sz="0" w:space="0" w:color="auto"/>
        <w:left w:val="none" w:sz="0" w:space="0" w:color="auto"/>
        <w:bottom w:val="none" w:sz="0" w:space="0" w:color="auto"/>
        <w:right w:val="none" w:sz="0" w:space="0" w:color="auto"/>
      </w:divBdr>
    </w:div>
    <w:div w:id="522207802">
      <w:bodyDiv w:val="1"/>
      <w:marLeft w:val="0"/>
      <w:marRight w:val="0"/>
      <w:marTop w:val="0"/>
      <w:marBottom w:val="0"/>
      <w:divBdr>
        <w:top w:val="none" w:sz="0" w:space="0" w:color="auto"/>
        <w:left w:val="none" w:sz="0" w:space="0" w:color="auto"/>
        <w:bottom w:val="none" w:sz="0" w:space="0" w:color="auto"/>
        <w:right w:val="none" w:sz="0" w:space="0" w:color="auto"/>
      </w:divBdr>
    </w:div>
    <w:div w:id="827861854">
      <w:bodyDiv w:val="1"/>
      <w:marLeft w:val="0"/>
      <w:marRight w:val="0"/>
      <w:marTop w:val="0"/>
      <w:marBottom w:val="0"/>
      <w:divBdr>
        <w:top w:val="none" w:sz="0" w:space="0" w:color="auto"/>
        <w:left w:val="none" w:sz="0" w:space="0" w:color="auto"/>
        <w:bottom w:val="none" w:sz="0" w:space="0" w:color="auto"/>
        <w:right w:val="none" w:sz="0" w:space="0" w:color="auto"/>
      </w:divBdr>
    </w:div>
    <w:div w:id="1035426297">
      <w:bodyDiv w:val="1"/>
      <w:marLeft w:val="0"/>
      <w:marRight w:val="0"/>
      <w:marTop w:val="0"/>
      <w:marBottom w:val="0"/>
      <w:divBdr>
        <w:top w:val="none" w:sz="0" w:space="0" w:color="auto"/>
        <w:left w:val="none" w:sz="0" w:space="0" w:color="auto"/>
        <w:bottom w:val="none" w:sz="0" w:space="0" w:color="auto"/>
        <w:right w:val="none" w:sz="0" w:space="0" w:color="auto"/>
      </w:divBdr>
    </w:div>
    <w:div w:id="1385519082">
      <w:bodyDiv w:val="1"/>
      <w:marLeft w:val="0"/>
      <w:marRight w:val="0"/>
      <w:marTop w:val="0"/>
      <w:marBottom w:val="0"/>
      <w:divBdr>
        <w:top w:val="none" w:sz="0" w:space="0" w:color="auto"/>
        <w:left w:val="none" w:sz="0" w:space="0" w:color="auto"/>
        <w:bottom w:val="none" w:sz="0" w:space="0" w:color="auto"/>
        <w:right w:val="none" w:sz="0" w:space="0" w:color="auto"/>
      </w:divBdr>
      <w:divsChild>
        <w:div w:id="996109245">
          <w:marLeft w:val="0"/>
          <w:marRight w:val="0"/>
          <w:marTop w:val="0"/>
          <w:marBottom w:val="0"/>
          <w:divBdr>
            <w:top w:val="none" w:sz="0" w:space="0" w:color="auto"/>
            <w:left w:val="none" w:sz="0" w:space="0" w:color="auto"/>
            <w:bottom w:val="none" w:sz="0" w:space="0" w:color="auto"/>
            <w:right w:val="none" w:sz="0" w:space="0" w:color="auto"/>
          </w:divBdr>
          <w:divsChild>
            <w:div w:id="16449659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6900662">
      <w:bodyDiv w:val="1"/>
      <w:marLeft w:val="0"/>
      <w:marRight w:val="0"/>
      <w:marTop w:val="0"/>
      <w:marBottom w:val="0"/>
      <w:divBdr>
        <w:top w:val="none" w:sz="0" w:space="0" w:color="auto"/>
        <w:left w:val="none" w:sz="0" w:space="0" w:color="auto"/>
        <w:bottom w:val="none" w:sz="0" w:space="0" w:color="auto"/>
        <w:right w:val="none" w:sz="0" w:space="0" w:color="auto"/>
      </w:divBdr>
      <w:divsChild>
        <w:div w:id="786318884">
          <w:marLeft w:val="0"/>
          <w:marRight w:val="0"/>
          <w:marTop w:val="105"/>
          <w:marBottom w:val="0"/>
          <w:divBdr>
            <w:top w:val="none" w:sz="0" w:space="0" w:color="auto"/>
            <w:left w:val="none" w:sz="0" w:space="0" w:color="auto"/>
            <w:bottom w:val="none" w:sz="0" w:space="0" w:color="auto"/>
            <w:right w:val="none" w:sz="0" w:space="0" w:color="auto"/>
          </w:divBdr>
        </w:div>
        <w:div w:id="781456017">
          <w:marLeft w:val="0"/>
          <w:marRight w:val="0"/>
          <w:marTop w:val="0"/>
          <w:marBottom w:val="0"/>
          <w:divBdr>
            <w:top w:val="none" w:sz="0" w:space="0" w:color="auto"/>
            <w:left w:val="none" w:sz="0" w:space="0" w:color="auto"/>
            <w:bottom w:val="none" w:sz="0" w:space="0" w:color="auto"/>
            <w:right w:val="none" w:sz="0" w:space="0" w:color="auto"/>
          </w:divBdr>
          <w:divsChild>
            <w:div w:id="1743944887">
              <w:marLeft w:val="255"/>
              <w:marRight w:val="0"/>
              <w:marTop w:val="0"/>
              <w:marBottom w:val="0"/>
              <w:divBdr>
                <w:top w:val="none" w:sz="0" w:space="0" w:color="auto"/>
                <w:left w:val="none" w:sz="0" w:space="0" w:color="auto"/>
                <w:bottom w:val="none" w:sz="0" w:space="0" w:color="auto"/>
                <w:right w:val="none" w:sz="0" w:space="0" w:color="auto"/>
              </w:divBdr>
            </w:div>
          </w:divsChild>
        </w:div>
        <w:div w:id="1478376318">
          <w:marLeft w:val="0"/>
          <w:marRight w:val="0"/>
          <w:marTop w:val="0"/>
          <w:marBottom w:val="0"/>
          <w:divBdr>
            <w:top w:val="none" w:sz="0" w:space="0" w:color="auto"/>
            <w:left w:val="none" w:sz="0" w:space="0" w:color="auto"/>
            <w:bottom w:val="none" w:sz="0" w:space="0" w:color="auto"/>
            <w:right w:val="none" w:sz="0" w:space="0" w:color="auto"/>
          </w:divBdr>
          <w:divsChild>
            <w:div w:id="14822348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pn/tarnowo-podgorn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p@tarnowo-podgorne.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zp@tarnowo-podgorn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www.tarnowo-podgorn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tarnowo-podgorn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AhpZfyrcP6Jj+sserk7uMd+vWQ==">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915E2D-9750-4F2A-AC7F-0484403E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10296</Words>
  <Characters>61780</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Różowicz</dc:creator>
  <cp:keywords/>
  <dc:description/>
  <cp:lastModifiedBy>Aleksandra Malinowska</cp:lastModifiedBy>
  <cp:revision>27</cp:revision>
  <cp:lastPrinted>2023-06-29T09:49:00Z</cp:lastPrinted>
  <dcterms:created xsi:type="dcterms:W3CDTF">2024-05-02T12:10:00Z</dcterms:created>
  <dcterms:modified xsi:type="dcterms:W3CDTF">2024-05-13T09:46:00Z</dcterms:modified>
</cp:coreProperties>
</file>