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8C" w:rsidRDefault="004176F3" w:rsidP="003E4220">
      <w:pPr>
        <w:spacing w:line="360" w:lineRule="auto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m o w a  nr  ……/2020</w:t>
      </w:r>
    </w:p>
    <w:p w:rsidR="008B4C8C" w:rsidRDefault="004176F3" w:rsidP="003E4220">
      <w:pPr>
        <w:spacing w:line="360" w:lineRule="auto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(zw. dalej Umową) </w:t>
      </w:r>
    </w:p>
    <w:p w:rsidR="008B4C8C" w:rsidRDefault="008B4C8C" w:rsidP="003E4220">
      <w:pPr>
        <w:spacing w:line="360" w:lineRule="auto"/>
        <w:ind w:left="708"/>
        <w:jc w:val="center"/>
        <w:rPr>
          <w:b/>
          <w:bCs/>
          <w:sz w:val="24"/>
          <w:szCs w:val="24"/>
        </w:rPr>
      </w:pP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….............2020r., pomiędzy: </w:t>
      </w:r>
    </w:p>
    <w:p w:rsidR="008B4C8C" w:rsidRDefault="008B4C8C" w:rsidP="003E4220">
      <w:pPr>
        <w:spacing w:line="360" w:lineRule="auto"/>
        <w:jc w:val="both"/>
        <w:rPr>
          <w:sz w:val="24"/>
          <w:szCs w:val="24"/>
        </w:rPr>
      </w:pP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Akademią Marynarki Wojennej im. Bohater</w:t>
      </w:r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>w Westerplatte w Gdyni</w:t>
      </w:r>
      <w:r>
        <w:rPr>
          <w:sz w:val="24"/>
          <w:szCs w:val="24"/>
        </w:rPr>
        <w:t>, ul. Śmidowicza 69, 81-127 Gdynia, NIP 586-010-46-93,  REGON 190064136,</w:t>
      </w:r>
    </w:p>
    <w:p w:rsidR="008B4C8C" w:rsidRDefault="004176F3" w:rsidP="003E4220">
      <w:pPr>
        <w:tabs>
          <w:tab w:val="left" w:pos="6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 imieniu i na rzecz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</w:t>
      </w:r>
      <w:r>
        <w:rPr>
          <w:sz w:val="24"/>
          <w:szCs w:val="24"/>
        </w:rPr>
        <w:t xml:space="preserve"> działa:</w:t>
      </w:r>
      <w:r w:rsidR="003E4220">
        <w:rPr>
          <w:sz w:val="24"/>
          <w:szCs w:val="24"/>
        </w:rPr>
        <w:tab/>
      </w: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Rektor - Komendant  - kontradmirał prof. dr hab. Tomasz SZUBRYCHT</w:t>
      </w:r>
      <w:r>
        <w:rPr>
          <w:sz w:val="24"/>
          <w:szCs w:val="24"/>
        </w:rPr>
        <w:t xml:space="preserve">, </w:t>
      </w: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 w dalszej części Umowy „</w:t>
      </w:r>
      <w:r>
        <w:rPr>
          <w:b/>
          <w:bCs/>
          <w:sz w:val="24"/>
          <w:szCs w:val="24"/>
          <w:lang w:val="de-DE"/>
        </w:rPr>
        <w:t>ZAMAWIAJ</w:t>
      </w:r>
      <w:r>
        <w:rPr>
          <w:b/>
          <w:bCs/>
          <w:sz w:val="24"/>
          <w:szCs w:val="24"/>
        </w:rPr>
        <w:t>ĄCYM</w:t>
      </w:r>
      <w:r>
        <w:rPr>
          <w:sz w:val="24"/>
          <w:szCs w:val="24"/>
          <w:rtl/>
          <w:lang w:val="ar-SA"/>
        </w:rPr>
        <w:t>’’</w:t>
      </w:r>
      <w:r>
        <w:rPr>
          <w:sz w:val="24"/>
          <w:szCs w:val="24"/>
        </w:rPr>
        <w:t>,</w:t>
      </w:r>
    </w:p>
    <w:p w:rsidR="008B4C8C" w:rsidRDefault="008B4C8C" w:rsidP="003E4220">
      <w:pPr>
        <w:spacing w:line="360" w:lineRule="auto"/>
        <w:rPr>
          <w:b/>
          <w:bCs/>
          <w:sz w:val="24"/>
          <w:szCs w:val="24"/>
        </w:rPr>
      </w:pPr>
    </w:p>
    <w:p w:rsidR="008B4C8C" w:rsidRDefault="004176F3" w:rsidP="003E422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:rsidR="008B4C8C" w:rsidRDefault="008B4C8C" w:rsidP="003E4220">
      <w:pPr>
        <w:spacing w:line="360" w:lineRule="auto"/>
        <w:jc w:val="both"/>
        <w:rPr>
          <w:b/>
          <w:bCs/>
          <w:sz w:val="24"/>
          <w:szCs w:val="24"/>
        </w:rPr>
      </w:pP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prowadzącą działalność gospodarczą pod firmą</w:t>
      </w:r>
      <w:r>
        <w:rPr>
          <w:b/>
          <w:bCs/>
          <w:sz w:val="24"/>
          <w:szCs w:val="24"/>
        </w:rPr>
        <w:t xml:space="preserve"> ………………………………….</w:t>
      </w:r>
      <w:r>
        <w:rPr>
          <w:b/>
          <w:bCs/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z siedzibą w ……………………….. przy ul. ………………………….., NIP: …………</w:t>
      </w:r>
      <w:r>
        <w:rPr>
          <w:sz w:val="24"/>
          <w:szCs w:val="24"/>
        </w:rPr>
        <w:t>…………………</w:t>
      </w:r>
      <w:r>
        <w:rPr>
          <w:sz w:val="24"/>
          <w:szCs w:val="24"/>
          <w:lang w:val="de-DE"/>
        </w:rPr>
        <w:t xml:space="preserve">, Regon: </w:t>
      </w:r>
      <w:r>
        <w:rPr>
          <w:sz w:val="24"/>
          <w:szCs w:val="24"/>
        </w:rPr>
        <w:t>………………………..,</w:t>
      </w: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do korespondencji ……………………………………………….                        </w:t>
      </w: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rą reprezentuje: ……………………. – ……………………..,</w:t>
      </w:r>
    </w:p>
    <w:p w:rsidR="008B4C8C" w:rsidRDefault="008B4C8C" w:rsidP="003E4220">
      <w:pPr>
        <w:spacing w:line="360" w:lineRule="auto"/>
        <w:jc w:val="both"/>
        <w:rPr>
          <w:b/>
          <w:bCs/>
          <w:sz w:val="24"/>
          <w:szCs w:val="24"/>
        </w:rPr>
      </w:pP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 w dalszej części Umowy</w:t>
      </w:r>
      <w:r>
        <w:rPr>
          <w:b/>
          <w:bCs/>
          <w:sz w:val="24"/>
          <w:szCs w:val="24"/>
        </w:rPr>
        <w:t xml:space="preserve"> „WYKONAWCĄ”,</w:t>
      </w:r>
    </w:p>
    <w:p w:rsidR="008B4C8C" w:rsidRDefault="008B4C8C" w:rsidP="003E4220">
      <w:pPr>
        <w:spacing w:line="360" w:lineRule="auto"/>
        <w:jc w:val="both"/>
        <w:rPr>
          <w:sz w:val="24"/>
          <w:szCs w:val="24"/>
        </w:rPr>
      </w:pPr>
    </w:p>
    <w:p w:rsidR="008B4C8C" w:rsidRDefault="004176F3" w:rsidP="003E4220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zwanymi dalej łącznie 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wnież </w:t>
      </w:r>
      <w:r>
        <w:rPr>
          <w:b/>
          <w:bCs/>
          <w:sz w:val="24"/>
          <w:szCs w:val="24"/>
        </w:rPr>
        <w:t>Stronami,</w:t>
      </w:r>
      <w:r>
        <w:rPr>
          <w:sz w:val="24"/>
          <w:szCs w:val="24"/>
        </w:rPr>
        <w:t xml:space="preserve"> a każdy indywidualnie </w:t>
      </w:r>
      <w:r>
        <w:rPr>
          <w:b/>
          <w:bCs/>
          <w:sz w:val="24"/>
          <w:szCs w:val="24"/>
        </w:rPr>
        <w:t>Stroną</w:t>
      </w:r>
      <w:r>
        <w:rPr>
          <w:sz w:val="24"/>
          <w:szCs w:val="24"/>
        </w:rPr>
        <w:t>, o</w:t>
      </w:r>
      <w:r>
        <w:rPr>
          <w:sz w:val="24"/>
          <w:szCs w:val="24"/>
        </w:rPr>
        <w:t xml:space="preserve"> następującej treś</w:t>
      </w:r>
      <w:r>
        <w:rPr>
          <w:sz w:val="24"/>
          <w:szCs w:val="24"/>
          <w:lang w:val="it-IT"/>
        </w:rPr>
        <w:t>ci:</w:t>
      </w:r>
    </w:p>
    <w:p w:rsidR="008B4C8C" w:rsidRDefault="008B4C8C" w:rsidP="003E4220">
      <w:pPr>
        <w:spacing w:line="360" w:lineRule="auto"/>
        <w:jc w:val="center"/>
        <w:rPr>
          <w:b/>
          <w:bCs/>
          <w:sz w:val="24"/>
          <w:szCs w:val="24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8B4C8C" w:rsidRDefault="004176F3" w:rsidP="003E422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 wyniku wyboru oferty Wykonawcy w postępowaniu o udzielenie zam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wienia publicznego w trybie zapytania ofertowego nr …………………….. w dniu …………………... </w:t>
      </w:r>
      <w:r>
        <w:rPr>
          <w:b/>
          <w:bCs/>
          <w:sz w:val="24"/>
          <w:szCs w:val="24"/>
        </w:rPr>
        <w:t>Wykonawca przenosi na Zamawiającego prawo w</w:t>
      </w:r>
      <w:r>
        <w:rPr>
          <w:b/>
          <w:bCs/>
          <w:sz w:val="24"/>
          <w:szCs w:val="24"/>
        </w:rPr>
        <w:t>łasności:</w:t>
      </w:r>
    </w:p>
    <w:p w:rsidR="008B4C8C" w:rsidRDefault="004176F3" w:rsidP="003E4220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Zestaw</w:t>
      </w: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 do diagnostyki światłowodowej</w:t>
      </w:r>
      <w:r>
        <w:rPr>
          <w:b/>
          <w:bCs/>
          <w:sz w:val="24"/>
          <w:szCs w:val="24"/>
        </w:rPr>
        <w:t>,</w:t>
      </w:r>
    </w:p>
    <w:p w:rsidR="008B4C8C" w:rsidRDefault="004176F3" w:rsidP="003E4220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Tester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okablowania</w:t>
      </w:r>
      <w:r>
        <w:rPr>
          <w:b/>
          <w:bCs/>
          <w:sz w:val="24"/>
          <w:szCs w:val="24"/>
        </w:rPr>
        <w:t xml:space="preserve"> oraz</w:t>
      </w:r>
    </w:p>
    <w:p w:rsidR="008B4C8C" w:rsidRDefault="004176F3" w:rsidP="003E4220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Zestaw</w:t>
      </w: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 okablowania</w:t>
      </w:r>
      <w:r>
        <w:rPr>
          <w:b/>
          <w:bCs/>
          <w:sz w:val="24"/>
          <w:szCs w:val="24"/>
        </w:rPr>
        <w:t>,</w:t>
      </w: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także dokona dostawy powyższego sprzętu, co w dalszej części Umowy określane będzie jako „Przedmiot umowy”, a Zamawiający to prawo odbiera i płaci na rzecz </w:t>
      </w:r>
      <w:r>
        <w:rPr>
          <w:sz w:val="24"/>
          <w:szCs w:val="24"/>
        </w:rPr>
        <w:t>Wykonawcy cenę określoną w § 4 Umowy.</w:t>
      </w: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§2</w:t>
      </w: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że:</w:t>
      </w:r>
    </w:p>
    <w:p w:rsidR="008B4C8C" w:rsidRDefault="004176F3" w:rsidP="003E422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 uprawniony oraz posiada niezbędne kwalifikacje do pełnej realizacji Przedmiotu umowy.</w:t>
      </w:r>
    </w:p>
    <w:p w:rsidR="008B4C8C" w:rsidRDefault="004176F3" w:rsidP="003E4220">
      <w:pPr>
        <w:pStyle w:val="Tekstpodstawowy2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Przedmiot umowy jest właściwej jakości, fabrycznie nowy i może być używany bez naruszania praw wła</w:t>
      </w:r>
      <w:r>
        <w:rPr>
          <w:sz w:val="24"/>
          <w:szCs w:val="24"/>
        </w:rPr>
        <w:t>sności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trzecich, w tym praw patentowych i praw autorskich.</w:t>
      </w:r>
    </w:p>
    <w:p w:rsidR="008B4C8C" w:rsidRDefault="004176F3" w:rsidP="003E422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 spełnia normy przewidziane prawem polskim.</w:t>
      </w:r>
    </w:p>
    <w:p w:rsidR="008B4C8C" w:rsidRDefault="008B4C8C" w:rsidP="003E4220">
      <w:pPr>
        <w:suppressAutoHyphens/>
        <w:spacing w:line="360" w:lineRule="auto"/>
        <w:jc w:val="both"/>
        <w:rPr>
          <w:color w:val="FF0000"/>
          <w:sz w:val="24"/>
          <w:szCs w:val="24"/>
          <w:u w:color="FF0000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8B4C8C" w:rsidRDefault="004176F3" w:rsidP="003E4220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dostarczy oraz przekaże Zamawiającemu Przedmiot umowy (zgodnie z wymaganiami określonymi w zapytaniu ofertowym) przez u</w:t>
      </w:r>
      <w:r>
        <w:rPr>
          <w:sz w:val="24"/>
          <w:szCs w:val="24"/>
        </w:rPr>
        <w:t>poważnionego pracownika Wykonawcy w ciągu 30 dni liczonych od dnia podpisania Umowy.</w:t>
      </w:r>
    </w:p>
    <w:p w:rsidR="008B4C8C" w:rsidRDefault="004176F3" w:rsidP="003E4220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 posiada Krajową Normę Bezpieczeństwa „B”.</w:t>
      </w:r>
    </w:p>
    <w:p w:rsidR="008B4C8C" w:rsidRDefault="004176F3" w:rsidP="003E4220">
      <w:pPr>
        <w:pStyle w:val="Tekstpodstawowy2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Odbi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 Przedmiot umowy nastąpi na podstawie podpisanego protokołu przekazania. </w:t>
      </w:r>
    </w:p>
    <w:p w:rsidR="008B4C8C" w:rsidRDefault="004176F3" w:rsidP="003E4220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n</w:t>
      </w:r>
      <w:r>
        <w:rPr>
          <w:sz w:val="24"/>
          <w:szCs w:val="24"/>
        </w:rPr>
        <w:t>astępujące kary umowne:</w:t>
      </w:r>
    </w:p>
    <w:p w:rsidR="008B4C8C" w:rsidRDefault="004176F3" w:rsidP="003E4220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przekroczenia terminu określonego w ust. 1 – w wysokości 1% wynagrodzenia umownego określonego w § 4 ust. 1 za każdy dzień opóźnienia, nie więcej jednak niż 20% wynagrodzenia umownego,</w:t>
      </w:r>
    </w:p>
    <w:p w:rsidR="008B4C8C" w:rsidRDefault="004176F3" w:rsidP="003E4220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przez Wykon</w:t>
      </w:r>
      <w:r>
        <w:rPr>
          <w:sz w:val="24"/>
          <w:szCs w:val="24"/>
        </w:rPr>
        <w:t>awcę z przyczyn niezależnych od Zamawiającego -  w wysokości 5% wynagrodzenia umownego,</w:t>
      </w:r>
    </w:p>
    <w:p w:rsidR="008B4C8C" w:rsidRDefault="004176F3" w:rsidP="003E4220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opóźnienie w usunięciu wad przedmiotu zam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wienia ujawnionych w okresie gwarancji lub niedostarczenia sprzętu zastępczego w wymaganym terminie - w wysokości 5% wynagr</w:t>
      </w:r>
      <w:r>
        <w:rPr>
          <w:sz w:val="24"/>
          <w:szCs w:val="24"/>
        </w:rPr>
        <w:t>odzenia umownego za każdy dzień opóźnienia, nie więcej jednak niż 20% wynagrodzenia umownego,</w:t>
      </w:r>
    </w:p>
    <w:p w:rsidR="008B4C8C" w:rsidRDefault="004176F3" w:rsidP="003E4220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naruszenia obowiązku określonego w § 11 umowy - w wysokości 5% wynagrodzenia umownego.</w:t>
      </w:r>
    </w:p>
    <w:p w:rsidR="008B4C8C" w:rsidRDefault="004176F3" w:rsidP="003E422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potrącenia 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wnowartości </w:t>
      </w:r>
      <w:r>
        <w:rPr>
          <w:sz w:val="24"/>
          <w:szCs w:val="24"/>
        </w:rPr>
        <w:t xml:space="preserve">naliczonych kar umownych z wynagrodzenia Wykonawcy wynikającego z opłat/y za fakturę/y. </w:t>
      </w:r>
    </w:p>
    <w:p w:rsidR="008B4C8C" w:rsidRDefault="004176F3" w:rsidP="003E422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szkoda spowodowana niewykonaniem lub nienależytym wykonaniem Umowy przekroczy wartość zastrzeżonych kar umownych, bądź wynika z innych tytułów niż zastrzeżone, </w:t>
      </w:r>
      <w:r>
        <w:rPr>
          <w:sz w:val="24"/>
          <w:szCs w:val="24"/>
        </w:rPr>
        <w:t>Zamawiający zastrzega sobie prawo dochodzenia odszkodowania do pełnej wysokości szkody.</w:t>
      </w:r>
    </w:p>
    <w:p w:rsidR="008B4C8C" w:rsidRDefault="008B4C8C" w:rsidP="003E4220">
      <w:pPr>
        <w:tabs>
          <w:tab w:val="left" w:pos="1021"/>
        </w:tabs>
        <w:spacing w:line="360" w:lineRule="auto"/>
        <w:jc w:val="both"/>
        <w:rPr>
          <w:sz w:val="24"/>
          <w:szCs w:val="24"/>
        </w:rPr>
      </w:pPr>
    </w:p>
    <w:p w:rsidR="003E4220" w:rsidRDefault="003E4220" w:rsidP="003E4220">
      <w:pPr>
        <w:spacing w:line="360" w:lineRule="auto"/>
        <w:jc w:val="center"/>
        <w:rPr>
          <w:sz w:val="24"/>
          <w:szCs w:val="24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§4</w:t>
      </w:r>
    </w:p>
    <w:p w:rsidR="008B4C8C" w:rsidRPr="003E4220" w:rsidRDefault="004176F3" w:rsidP="003E4220">
      <w:pPr>
        <w:pStyle w:val="Tekstpodstawowy2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Zamawiający zapł</w:t>
      </w:r>
      <w:r>
        <w:rPr>
          <w:sz w:val="24"/>
          <w:szCs w:val="24"/>
          <w:lang w:val="es-ES_tradnl"/>
        </w:rPr>
        <w:t>aci</w:t>
      </w:r>
      <w:r>
        <w:rPr>
          <w:sz w:val="24"/>
          <w:szCs w:val="24"/>
        </w:rPr>
        <w:t xml:space="preserve"> Wykonawcy za wykonanie Przedmiotu umowy następujące kwoty:</w:t>
      </w:r>
    </w:p>
    <w:p w:rsidR="008B4C8C" w:rsidRDefault="004176F3" w:rsidP="003E4220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</w:rPr>
        <w:t>estaw do diagnostyki światłowodowej</w:t>
      </w:r>
    </w:p>
    <w:p w:rsidR="008B4C8C" w:rsidRDefault="004176F3" w:rsidP="003E4220">
      <w:pPr>
        <w:spacing w:line="360" w:lineRule="auto"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 zł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(słownie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  zł</w:t>
      </w:r>
      <w:r>
        <w:rPr>
          <w:sz w:val="24"/>
          <w:szCs w:val="24"/>
        </w:rPr>
        <w:t>otych i</w:t>
      </w:r>
      <w:r>
        <w:rPr>
          <w:sz w:val="24"/>
          <w:szCs w:val="24"/>
        </w:rPr>
        <w:t xml:space="preserve"> 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z w:val="24"/>
          <w:szCs w:val="24"/>
        </w:rPr>
        <w:t>oszy</w:t>
      </w:r>
      <w:r>
        <w:rPr>
          <w:sz w:val="24"/>
          <w:szCs w:val="24"/>
        </w:rPr>
        <w:t xml:space="preserve">) 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lang w:val="it-IT"/>
        </w:rPr>
        <w:t>netto</w:t>
      </w:r>
      <w:r>
        <w:rPr>
          <w:sz w:val="24"/>
          <w:szCs w:val="24"/>
        </w:rPr>
        <w:t>,</w:t>
      </w:r>
      <w:r>
        <w:rPr>
          <w:color w:val="FF0000"/>
          <w:sz w:val="24"/>
          <w:szCs w:val="24"/>
          <w:u w:color="FF0000"/>
        </w:rPr>
        <w:t xml:space="preserve"> </w:t>
      </w:r>
    </w:p>
    <w:p w:rsidR="008B4C8C" w:rsidRDefault="004176F3" w:rsidP="003E4220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Tester okablowania </w:t>
      </w:r>
    </w:p>
    <w:p w:rsidR="008B4C8C" w:rsidRDefault="004176F3" w:rsidP="003E4220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 zł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(słownie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  zł</w:t>
      </w:r>
      <w:r>
        <w:rPr>
          <w:sz w:val="24"/>
          <w:szCs w:val="24"/>
        </w:rPr>
        <w:t>otych i</w:t>
      </w:r>
      <w:r>
        <w:rPr>
          <w:sz w:val="24"/>
          <w:szCs w:val="24"/>
        </w:rPr>
        <w:t xml:space="preserve"> ……</w:t>
      </w:r>
      <w:r>
        <w:rPr>
          <w:sz w:val="24"/>
          <w:szCs w:val="24"/>
        </w:rPr>
        <w:t xml:space="preserve"> gr</w:t>
      </w:r>
      <w:r>
        <w:rPr>
          <w:sz w:val="24"/>
          <w:szCs w:val="24"/>
        </w:rPr>
        <w:t>oszy</w:t>
      </w:r>
      <w:r>
        <w:rPr>
          <w:sz w:val="24"/>
          <w:szCs w:val="24"/>
        </w:rPr>
        <w:t xml:space="preserve">) 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lang w:val="it-IT"/>
        </w:rPr>
        <w:t>netto</w:t>
      </w:r>
      <w:r>
        <w:rPr>
          <w:sz w:val="24"/>
          <w:szCs w:val="24"/>
        </w:rPr>
        <w:t>,</w:t>
      </w:r>
    </w:p>
    <w:p w:rsidR="008B4C8C" w:rsidRDefault="004176F3" w:rsidP="003E4220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Zestaw okablowania</w:t>
      </w:r>
    </w:p>
    <w:p w:rsidR="008B4C8C" w:rsidRDefault="004176F3" w:rsidP="003E4220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 zł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(słownie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  zł</w:t>
      </w:r>
      <w:r>
        <w:rPr>
          <w:sz w:val="24"/>
          <w:szCs w:val="24"/>
        </w:rPr>
        <w:t>otych i</w:t>
      </w:r>
      <w:r>
        <w:rPr>
          <w:sz w:val="24"/>
          <w:szCs w:val="24"/>
        </w:rPr>
        <w:t xml:space="preserve"> ……</w:t>
      </w:r>
      <w:r>
        <w:rPr>
          <w:sz w:val="24"/>
          <w:szCs w:val="24"/>
        </w:rPr>
        <w:t xml:space="preserve"> gr</w:t>
      </w:r>
      <w:r>
        <w:rPr>
          <w:sz w:val="24"/>
          <w:szCs w:val="24"/>
        </w:rPr>
        <w:t>oszy</w:t>
      </w:r>
      <w:r>
        <w:rPr>
          <w:sz w:val="24"/>
          <w:szCs w:val="24"/>
        </w:rPr>
        <w:t xml:space="preserve">) 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lang w:val="it-IT"/>
        </w:rPr>
        <w:t>netto</w:t>
      </w:r>
      <w:r>
        <w:rPr>
          <w:sz w:val="24"/>
          <w:szCs w:val="24"/>
        </w:rPr>
        <w:t>.</w:t>
      </w:r>
    </w:p>
    <w:p w:rsidR="008B4C8C" w:rsidRDefault="004176F3" w:rsidP="003E4220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kwot określonych w ust. 1 niniejszego paragrafu doliczony 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zostanie podatek VAT w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wysokości obowiązują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cej w dniu zawarcia niniejszej Umowy.</w:t>
      </w:r>
    </w:p>
    <w:p w:rsidR="008B4C8C" w:rsidRDefault="004176F3" w:rsidP="003E4220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Jakiekolwiek odwołanie się w niniejszej Umowie do wynagrodzenia umownego oznacza całkowite wynagrodzenie brutto, określone w ust. 1 i 2 niniejszego para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grafu.</w:t>
      </w:r>
    </w:p>
    <w:p w:rsidR="008B4C8C" w:rsidRDefault="004176F3" w:rsidP="003E4220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Zapłata nastąpi zgodnie z ofertą przetargową po dostarczeniu sprzętu i wystawieniu  faktury VAT, przelewem w terminie do 30 dni liczonych od daty podpisania protokołu </w:t>
      </w:r>
      <w:r>
        <w:rPr>
          <w:sz w:val="24"/>
          <w:szCs w:val="24"/>
        </w:rPr>
        <w:t xml:space="preserve">zdawczo-odbiorczego i otrzymania prawidłowo wystawionej faktury z konta Zamawiającego na konto Wykonawcy w: </w:t>
      </w:r>
      <w:r>
        <w:rPr>
          <w:b/>
          <w:bCs/>
          <w:sz w:val="24"/>
          <w:szCs w:val="24"/>
        </w:rPr>
        <w:t xml:space="preserve"> …………………………………</w:t>
      </w:r>
      <w:r>
        <w:rPr>
          <w:sz w:val="24"/>
          <w:szCs w:val="24"/>
        </w:rPr>
        <w:t xml:space="preserve"> przy czym za dzień zapłaty strony Umowy przyjmują </w:t>
      </w:r>
      <w:r>
        <w:rPr>
          <w:sz w:val="24"/>
          <w:szCs w:val="24"/>
          <w:lang w:val="nl-NL"/>
        </w:rPr>
        <w:t>dat</w:t>
      </w:r>
      <w:r>
        <w:rPr>
          <w:sz w:val="24"/>
          <w:szCs w:val="24"/>
        </w:rPr>
        <w:t>ę obciążenia rachunku Zamawiającego.</w:t>
      </w:r>
    </w:p>
    <w:p w:rsidR="008B4C8C" w:rsidRDefault="008B4C8C" w:rsidP="003E4220">
      <w:pPr>
        <w:spacing w:line="360" w:lineRule="auto"/>
        <w:rPr>
          <w:sz w:val="24"/>
          <w:szCs w:val="24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8B4C8C" w:rsidRDefault="004176F3" w:rsidP="003E4220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udziela Zamawiającemu 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gwarancji jakości Przedmiotu umowy zgodnie z dostarczonymi warunkami gwarancji, kt</w:t>
      </w:r>
      <w:r>
        <w:rPr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re stanowią integralną część Umowy.</w:t>
      </w:r>
    </w:p>
    <w:p w:rsidR="008B4C8C" w:rsidRPr="003E4220" w:rsidRDefault="004176F3" w:rsidP="003E4220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dostarczonymi warunkami gwarancji oferty przetargowej jej okres wynosi:</w:t>
      </w:r>
    </w:p>
    <w:p w:rsidR="008B4C8C" w:rsidRDefault="004176F3" w:rsidP="003E4220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stosunku do z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estaw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diagnostyki światłowodowej  – ………..miesięcy,</w:t>
      </w:r>
    </w:p>
    <w:p w:rsidR="008B4C8C" w:rsidRDefault="004176F3" w:rsidP="003E4220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stosunku do t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ester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okablowania   – ………..miesięcy, </w:t>
      </w:r>
    </w:p>
    <w:p w:rsidR="008B4C8C" w:rsidRPr="003E4220" w:rsidRDefault="004176F3" w:rsidP="003E4220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stosunku do z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estaw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oka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blowania  – ………..miesięcy</w:t>
      </w:r>
      <w:r>
        <w:rPr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B4C8C" w:rsidRDefault="004176F3" w:rsidP="003E4220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erwisowanie sprzętu komputerowego opiera się na następujących zasadach:</w:t>
      </w:r>
    </w:p>
    <w:p w:rsidR="008B4C8C" w:rsidRDefault="004176F3" w:rsidP="003E4220">
      <w:pPr>
        <w:pStyle w:val="Tekstpodstawowy2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podjęcie działań związanych z wykonaniem naprawy </w:t>
      </w:r>
      <w:r>
        <w:rPr>
          <w:sz w:val="24"/>
          <w:szCs w:val="24"/>
        </w:rPr>
        <w:t xml:space="preserve">gwarancyjnej w ciągu 24 godzin od chwili przyjęcia zgłoszenia pocztą elektroniczną lub telefonicznie z wyłączeniem dni ustawowo wolnych od pracy; </w:t>
      </w:r>
    </w:p>
    <w:p w:rsidR="008B4C8C" w:rsidRDefault="004176F3" w:rsidP="003E4220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napraw gwarancyjnych w siedzibie Zamawiającego o ile względy technologiczne umożliwiają naprawę w </w:t>
      </w:r>
      <w:r>
        <w:rPr>
          <w:sz w:val="24"/>
          <w:szCs w:val="24"/>
        </w:rPr>
        <w:t xml:space="preserve">siedzibie Zamawiającego. W przypadku, gdy naprawa w siedzibie Zamawiającego będzie niemożliwa, Wykonawca odbierze uszkodzony sprzęt i dostarczy naprawiony własnym transportem. Decyzja o naprawie               </w:t>
      </w:r>
      <w:r>
        <w:rPr>
          <w:sz w:val="24"/>
          <w:szCs w:val="24"/>
        </w:rPr>
        <w:lastRenderedPageBreak/>
        <w:t>w siedzibie Zamawiającego lub poza nią podejmow</w:t>
      </w:r>
      <w:r>
        <w:rPr>
          <w:sz w:val="24"/>
          <w:szCs w:val="24"/>
        </w:rPr>
        <w:t xml:space="preserve">ana jest na podstawie oględzin sprzętu w siedzibie Zamawiającego. Koszty związane z wysłaniem sprzętu do naprawy gwarancyjnej leżą po stronie Wykonawcy; </w:t>
      </w:r>
    </w:p>
    <w:p w:rsidR="008B4C8C" w:rsidRDefault="004176F3" w:rsidP="003E4220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dostawie sprzętu zastępczego o podobnych parametrach technicznych po 5 dniach od zgłoszenia.</w:t>
      </w:r>
    </w:p>
    <w:p w:rsidR="008B4C8C" w:rsidRDefault="008B4C8C" w:rsidP="003E4220">
      <w:pPr>
        <w:spacing w:line="360" w:lineRule="auto"/>
        <w:rPr>
          <w:sz w:val="24"/>
          <w:szCs w:val="24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8B4C8C" w:rsidRDefault="004176F3" w:rsidP="003E42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Upraw</w:t>
      </w:r>
      <w:r>
        <w:rPr>
          <w:sz w:val="24"/>
          <w:szCs w:val="24"/>
        </w:rPr>
        <w:t>nienia z tytułu rękojmi nie są wyłączone.</w:t>
      </w:r>
    </w:p>
    <w:p w:rsidR="008B4C8C" w:rsidRDefault="008B4C8C" w:rsidP="003E4220">
      <w:pPr>
        <w:spacing w:line="360" w:lineRule="auto"/>
        <w:rPr>
          <w:sz w:val="24"/>
          <w:szCs w:val="24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:rsidR="008B4C8C" w:rsidRDefault="004176F3" w:rsidP="003E4220">
      <w:pPr>
        <w:pStyle w:val="Tekstpodstawowy2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Spory wynikłe na tle realizacji niniejszej Umowy będzie rozstrzygał sąd powszechny właściwy dla siedziby Zamawiającego.</w:t>
      </w:r>
    </w:p>
    <w:p w:rsidR="008B4C8C" w:rsidRDefault="004176F3" w:rsidP="003E4220">
      <w:pPr>
        <w:pStyle w:val="Tekstpodstawowywcity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Wszystkie zmiany Umowy wymagają formy pisemnej i zgody obu stron pod rygorem nieważności.</w:t>
      </w:r>
    </w:p>
    <w:p w:rsidR="008B4C8C" w:rsidRDefault="004176F3" w:rsidP="003E4220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rozbieżności pomiędzy zapisami Umowy, a treścią załącznik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do niej, pierwszeństwo zachowują postanowienia Umowy.</w:t>
      </w:r>
    </w:p>
    <w:p w:rsidR="008B4C8C" w:rsidRDefault="008B4C8C" w:rsidP="003E4220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:rsidR="008B4C8C" w:rsidRDefault="004176F3" w:rsidP="003E4220">
      <w:pPr>
        <w:pStyle w:val="Tekstpodstawowy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Wykonawca nie może przenieść praw i obowiązk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wynikających z niniejszej Umowy na osoby trzecie bez pisemnej zgody Zamawiające</w:t>
      </w:r>
      <w:r>
        <w:rPr>
          <w:sz w:val="24"/>
          <w:szCs w:val="24"/>
        </w:rPr>
        <w:t xml:space="preserve">go. </w:t>
      </w:r>
      <w:r>
        <w:rPr>
          <w:sz w:val="24"/>
          <w:szCs w:val="24"/>
        </w:rPr>
        <w:tab/>
      </w:r>
    </w:p>
    <w:p w:rsidR="008B4C8C" w:rsidRDefault="008B4C8C" w:rsidP="003E4220">
      <w:pPr>
        <w:spacing w:line="360" w:lineRule="auto"/>
        <w:rPr>
          <w:sz w:val="24"/>
          <w:szCs w:val="24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8B4C8C" w:rsidRPr="003E4220" w:rsidRDefault="004176F3" w:rsidP="003E4220">
      <w:pPr>
        <w:numPr>
          <w:ilvl w:val="0"/>
          <w:numId w:val="23"/>
        </w:numPr>
        <w:spacing w:line="36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W sprawach nie uregulowanych niniejszą Umową będą miały zastosowanie odpowiednie </w:t>
      </w:r>
      <w:r w:rsidRPr="003E4220">
        <w:rPr>
          <w:color w:val="auto"/>
          <w:sz w:val="24"/>
          <w:szCs w:val="24"/>
        </w:rPr>
        <w:t>przepisy Prawa zam</w:t>
      </w:r>
      <w:r w:rsidRPr="003E4220">
        <w:rPr>
          <w:color w:val="auto"/>
          <w:sz w:val="24"/>
          <w:szCs w:val="24"/>
          <w:lang w:val="es-ES_tradnl"/>
        </w:rPr>
        <w:t>ó</w:t>
      </w:r>
      <w:r w:rsidRPr="003E4220">
        <w:rPr>
          <w:color w:val="auto"/>
          <w:sz w:val="24"/>
          <w:szCs w:val="24"/>
        </w:rPr>
        <w:t>wień publicznych oraz kodeksu cywilnego.</w:t>
      </w:r>
    </w:p>
    <w:p w:rsidR="008B4C8C" w:rsidRPr="003E4220" w:rsidRDefault="004176F3" w:rsidP="003E4220">
      <w:pPr>
        <w:numPr>
          <w:ilvl w:val="0"/>
          <w:numId w:val="23"/>
        </w:numPr>
        <w:spacing w:line="360" w:lineRule="auto"/>
        <w:jc w:val="both"/>
        <w:rPr>
          <w:color w:val="auto"/>
          <w:sz w:val="24"/>
          <w:szCs w:val="24"/>
        </w:rPr>
      </w:pPr>
      <w:r w:rsidRPr="003E4220">
        <w:rPr>
          <w:color w:val="auto"/>
          <w:sz w:val="24"/>
          <w:szCs w:val="24"/>
          <w:u w:color="FF0000"/>
        </w:rPr>
        <w:t>Strony zgodnie oświadczają, że tryb przewidziany w ustawie z dnia 29.01.2004 Prawo zam</w:t>
      </w:r>
      <w:r w:rsidRPr="003E4220">
        <w:rPr>
          <w:color w:val="auto"/>
          <w:sz w:val="24"/>
          <w:szCs w:val="24"/>
          <w:u w:color="FF0000"/>
          <w:lang w:val="es-ES_tradnl"/>
        </w:rPr>
        <w:t>ó</w:t>
      </w:r>
      <w:r w:rsidRPr="003E4220">
        <w:rPr>
          <w:color w:val="auto"/>
          <w:sz w:val="24"/>
          <w:szCs w:val="24"/>
          <w:u w:color="FF0000"/>
        </w:rPr>
        <w:t>wień publicznych (</w:t>
      </w:r>
      <w:r w:rsidRPr="003E4220">
        <w:rPr>
          <w:color w:val="auto"/>
          <w:sz w:val="24"/>
          <w:szCs w:val="24"/>
          <w:u w:color="FF0000"/>
        </w:rPr>
        <w:t xml:space="preserve">t. j. </w:t>
      </w:r>
      <w:r w:rsidRPr="003E4220">
        <w:rPr>
          <w:color w:val="auto"/>
          <w:sz w:val="24"/>
          <w:szCs w:val="24"/>
          <w:u w:color="FF0000"/>
        </w:rPr>
        <w:t xml:space="preserve">Dz.U. z 2019 r., poz. 1843 </w:t>
      </w:r>
      <w:r w:rsidRPr="003E4220">
        <w:rPr>
          <w:color w:val="auto"/>
          <w:sz w:val="24"/>
          <w:szCs w:val="24"/>
          <w:u w:color="FF0000"/>
        </w:rPr>
        <w:t>z późn. zm.</w:t>
      </w:r>
      <w:r w:rsidRPr="003E4220">
        <w:rPr>
          <w:color w:val="auto"/>
          <w:sz w:val="24"/>
          <w:szCs w:val="24"/>
          <w:u w:color="FF0000"/>
        </w:rPr>
        <w:t>)</w:t>
      </w:r>
      <w:r w:rsidRPr="003E4220">
        <w:rPr>
          <w:color w:val="auto"/>
          <w:sz w:val="24"/>
          <w:szCs w:val="24"/>
          <w:u w:color="FF0000"/>
          <w:shd w:val="clear" w:color="auto" w:fill="FFFFFF"/>
          <w:lang w:val="it-IT"/>
        </w:rPr>
        <w:t xml:space="preserve"> i </w:t>
      </w:r>
      <w:r w:rsidRPr="003E4220">
        <w:rPr>
          <w:color w:val="auto"/>
          <w:sz w:val="24"/>
          <w:szCs w:val="24"/>
          <w:u w:color="FF0000"/>
        </w:rPr>
        <w:t xml:space="preserve">aktach wykonawczych do tej ustawy został zachowany.  </w:t>
      </w:r>
    </w:p>
    <w:p w:rsidR="008B4C8C" w:rsidRDefault="008B4C8C" w:rsidP="003E4220">
      <w:pPr>
        <w:spacing w:line="360" w:lineRule="auto"/>
        <w:jc w:val="center"/>
        <w:rPr>
          <w:b/>
          <w:bCs/>
          <w:sz w:val="24"/>
          <w:szCs w:val="24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§10</w:t>
      </w:r>
    </w:p>
    <w:p w:rsidR="008B4C8C" w:rsidRDefault="004176F3" w:rsidP="003E4220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świadczenia Wykonawcy wynikający z Umowy jest tożsamy z jego zobowiązaniem zawartym w </w:t>
      </w:r>
      <w:r>
        <w:rPr>
          <w:sz w:val="24"/>
          <w:szCs w:val="24"/>
        </w:rPr>
        <w:t>ofercie.</w:t>
      </w:r>
    </w:p>
    <w:p w:rsidR="008B4C8C" w:rsidRDefault="004176F3" w:rsidP="003E4220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zaistnienia istotnej zmiany okoliczności powodującej, że wykonanie Umowy nie leży w interesie publicznym, czego nie można było przewidzieć w dniu zawierania Umowy, Zamawiający może odstąpić od Umowy w terminie 30 dni od powzięcia wiadomoś</w:t>
      </w:r>
      <w:r>
        <w:rPr>
          <w:sz w:val="24"/>
          <w:szCs w:val="24"/>
        </w:rPr>
        <w:t xml:space="preserve">ci o tych </w:t>
      </w:r>
      <w:r>
        <w:rPr>
          <w:sz w:val="24"/>
          <w:szCs w:val="24"/>
        </w:rPr>
        <w:lastRenderedPageBreak/>
        <w:t>okolicznościach. W takim przypadku Wykonawca może żądać wyłącznie wynagrodzenia należnego z tytułu wykonania części Umowy.</w:t>
      </w:r>
    </w:p>
    <w:p w:rsidR="008B4C8C" w:rsidRDefault="004176F3" w:rsidP="003E4220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przewiduje możliwość zmian postanowień zawartej Umowy w stosunku do treści oferty w przypadku gdy wystąpią uzas</w:t>
      </w:r>
      <w:r>
        <w:rPr>
          <w:sz w:val="24"/>
          <w:szCs w:val="24"/>
        </w:rPr>
        <w:t>adnione okoliczności powodujące konieczność zmiany zaoferowanego produktu np.: z powodu wycofania go z produkcji, lub zaprzestania produkcji danego produktu (zakończenia cyklu produkcyjnego danego modelu). Zaistnienie takiej sytuacji musi być udokumentowan</w:t>
      </w:r>
      <w:r>
        <w:rPr>
          <w:sz w:val="24"/>
          <w:szCs w:val="24"/>
        </w:rPr>
        <w:t>e – poparte stosownym oświadczeniem producenta. Produkt zamienny nie może cechować się gorszymi parametrami technicznymi, musi być kompatybilny z pozostałymi elementami Przedmiotu umowy oraz nie może powodować podwyższenia ceny Umowy wynikającej z oferty p</w:t>
      </w:r>
      <w:r>
        <w:rPr>
          <w:sz w:val="24"/>
          <w:szCs w:val="24"/>
        </w:rPr>
        <w:t>rzetargowej.</w:t>
      </w:r>
    </w:p>
    <w:p w:rsidR="008B4C8C" w:rsidRDefault="004176F3" w:rsidP="003E4220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jest nieważna w przypadku naruszenia postanowień art. 146 Prawa zam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wień publicznych.</w:t>
      </w:r>
    </w:p>
    <w:p w:rsidR="008B4C8C" w:rsidRDefault="008B4C8C" w:rsidP="003E4220">
      <w:pPr>
        <w:spacing w:line="360" w:lineRule="auto"/>
        <w:jc w:val="center"/>
        <w:rPr>
          <w:sz w:val="24"/>
          <w:szCs w:val="24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czasie wykonywania niniejszej Umowy oraz w okresie gwarancji (rękojmi), Wykonawca jest zobowiązany do pisemnego powiadamiania Zamawiającego o:</w:t>
      </w:r>
    </w:p>
    <w:p w:rsidR="008B4C8C" w:rsidRDefault="004176F3" w:rsidP="003E4220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zmianie siedziby Wykonawcy,</w:t>
      </w:r>
    </w:p>
    <w:p w:rsidR="008B4C8C" w:rsidRDefault="004176F3" w:rsidP="003E4220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upadłości Wykonawcy,</w:t>
      </w:r>
    </w:p>
    <w:p w:rsidR="008B4C8C" w:rsidRDefault="004176F3" w:rsidP="003E4220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wszczęciu postępowania układowego,</w:t>
      </w:r>
    </w:p>
    <w:p w:rsidR="008B4C8C" w:rsidRDefault="004176F3" w:rsidP="003E4220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ogłoszeniu likwidacji,</w:t>
      </w:r>
    </w:p>
    <w:p w:rsidR="008B4C8C" w:rsidRDefault="004176F3" w:rsidP="003E4220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zawieszeniu działalnoś</w:t>
      </w:r>
      <w:r>
        <w:rPr>
          <w:sz w:val="24"/>
          <w:szCs w:val="24"/>
          <w:lang w:val="it-IT"/>
        </w:rPr>
        <w:t>ci,</w:t>
      </w:r>
    </w:p>
    <w:p w:rsidR="008B4C8C" w:rsidRDefault="004176F3" w:rsidP="003E4220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zmianie w zakresie rejestracji działalności Wykonawcy, </w:t>
      </w:r>
    </w:p>
    <w:p w:rsidR="008B4C8C" w:rsidRDefault="004176F3" w:rsidP="003E42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terminie trzech dni od zaistnienia powyższych okoliczności pod ry</w:t>
      </w:r>
      <w:r>
        <w:rPr>
          <w:sz w:val="24"/>
          <w:szCs w:val="24"/>
        </w:rPr>
        <w:t>gorem obowiązku zapłaty na rzecz Zamawiającego kary umownej opisanej w § 3 niniejszej Umowy.</w:t>
      </w:r>
    </w:p>
    <w:p w:rsidR="008B4C8C" w:rsidRDefault="008B4C8C" w:rsidP="003E4220">
      <w:pPr>
        <w:spacing w:line="360" w:lineRule="auto"/>
        <w:jc w:val="center"/>
        <w:rPr>
          <w:sz w:val="24"/>
          <w:szCs w:val="24"/>
        </w:rPr>
      </w:pPr>
    </w:p>
    <w:p w:rsidR="008B4C8C" w:rsidRDefault="004176F3" w:rsidP="003E42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§12 </w:t>
      </w:r>
    </w:p>
    <w:p w:rsidR="008B4C8C" w:rsidRDefault="004176F3" w:rsidP="003E42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Umowę sporządzono w trzech jednobrzmiących egzemplarzach, jeden dla Wykonawcy oraz dwa dla Zamawiającego.</w:t>
      </w:r>
    </w:p>
    <w:p w:rsidR="008B4C8C" w:rsidRDefault="008B4C8C" w:rsidP="003E4220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8B4C8C" w:rsidRDefault="004176F3" w:rsidP="003E42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Wykonawca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Zamaw</w:t>
      </w:r>
      <w:r>
        <w:rPr>
          <w:sz w:val="24"/>
          <w:szCs w:val="24"/>
        </w:rPr>
        <w:t xml:space="preserve">iający </w:t>
      </w:r>
    </w:p>
    <w:p w:rsidR="008B4C8C" w:rsidRDefault="008B4C8C" w:rsidP="003E4220">
      <w:pPr>
        <w:spacing w:line="360" w:lineRule="auto"/>
        <w:rPr>
          <w:sz w:val="24"/>
          <w:szCs w:val="24"/>
        </w:rPr>
      </w:pPr>
    </w:p>
    <w:p w:rsidR="008B4C8C" w:rsidRDefault="008B4C8C" w:rsidP="003E4220">
      <w:pPr>
        <w:spacing w:line="360" w:lineRule="auto"/>
        <w:rPr>
          <w:sz w:val="24"/>
          <w:szCs w:val="24"/>
        </w:rPr>
      </w:pPr>
    </w:p>
    <w:p w:rsidR="008B4C8C" w:rsidRDefault="004176F3" w:rsidP="003E4220">
      <w:pPr>
        <w:spacing w:line="360" w:lineRule="auto"/>
      </w:pPr>
      <w:r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......................</w:t>
      </w:r>
      <w:r>
        <w:rPr>
          <w:sz w:val="24"/>
          <w:szCs w:val="24"/>
        </w:rPr>
        <w:t>.....................</w:t>
      </w:r>
    </w:p>
    <w:sectPr w:rsidR="008B4C8C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F3" w:rsidRDefault="004176F3">
      <w:r>
        <w:separator/>
      </w:r>
    </w:p>
  </w:endnote>
  <w:endnote w:type="continuationSeparator" w:id="0">
    <w:p w:rsidR="004176F3" w:rsidRDefault="0041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8C" w:rsidRDefault="004176F3">
    <w:pPr>
      <w:pStyle w:val="Stopka"/>
      <w:tabs>
        <w:tab w:val="clear" w:pos="9072"/>
        <w:tab w:val="right" w:pos="9046"/>
      </w:tabs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3E4220">
      <w:rPr>
        <w:sz w:val="18"/>
        <w:szCs w:val="18"/>
      </w:rPr>
      <w:fldChar w:fldCharType="separate"/>
    </w:r>
    <w:r w:rsidR="00C3324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F3" w:rsidRDefault="004176F3">
      <w:r>
        <w:separator/>
      </w:r>
    </w:p>
  </w:footnote>
  <w:footnote w:type="continuationSeparator" w:id="0">
    <w:p w:rsidR="004176F3" w:rsidRDefault="0041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A49"/>
    <w:multiLevelType w:val="hybridMultilevel"/>
    <w:tmpl w:val="09BCD660"/>
    <w:numStyleLink w:val="Zaimportowanystyl11"/>
  </w:abstractNum>
  <w:abstractNum w:abstractNumId="1" w15:restartNumberingAfterBreak="0">
    <w:nsid w:val="0B061E55"/>
    <w:multiLevelType w:val="hybridMultilevel"/>
    <w:tmpl w:val="13169096"/>
    <w:numStyleLink w:val="Zaimportowanystyl6"/>
  </w:abstractNum>
  <w:abstractNum w:abstractNumId="2" w15:restartNumberingAfterBreak="0">
    <w:nsid w:val="0B916035"/>
    <w:multiLevelType w:val="hybridMultilevel"/>
    <w:tmpl w:val="89E0D8CE"/>
    <w:numStyleLink w:val="Zaimportowanystyl3"/>
  </w:abstractNum>
  <w:abstractNum w:abstractNumId="3" w15:restartNumberingAfterBreak="0">
    <w:nsid w:val="19E06065"/>
    <w:multiLevelType w:val="hybridMultilevel"/>
    <w:tmpl w:val="8ACE8D6C"/>
    <w:numStyleLink w:val="Zaimportowanystyl9"/>
  </w:abstractNum>
  <w:abstractNum w:abstractNumId="4" w15:restartNumberingAfterBreak="0">
    <w:nsid w:val="1B013A9E"/>
    <w:multiLevelType w:val="hybridMultilevel"/>
    <w:tmpl w:val="239ED1A2"/>
    <w:styleLink w:val="Zaimportowanystyl2"/>
    <w:lvl w:ilvl="0" w:tplc="D890CAA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C0D2E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94DDB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6186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B01D1C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0C04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D4DF4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2C23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B0BCD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BA0DCF"/>
    <w:multiLevelType w:val="hybridMultilevel"/>
    <w:tmpl w:val="239ED1A2"/>
    <w:numStyleLink w:val="Zaimportowanystyl2"/>
  </w:abstractNum>
  <w:abstractNum w:abstractNumId="6" w15:restartNumberingAfterBreak="0">
    <w:nsid w:val="257E149B"/>
    <w:multiLevelType w:val="hybridMultilevel"/>
    <w:tmpl w:val="16F28D9E"/>
    <w:numStyleLink w:val="Zaimportowanystyl10"/>
  </w:abstractNum>
  <w:abstractNum w:abstractNumId="7" w15:restartNumberingAfterBreak="0">
    <w:nsid w:val="2C027E96"/>
    <w:multiLevelType w:val="hybridMultilevel"/>
    <w:tmpl w:val="258E3B2A"/>
    <w:styleLink w:val="Zaimportowanystyl100"/>
    <w:lvl w:ilvl="0" w:tplc="2F309B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29B2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E745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ADE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82A9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ED32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0B10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5EFCA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7C2F7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F863D5"/>
    <w:multiLevelType w:val="hybridMultilevel"/>
    <w:tmpl w:val="F0B4B5B6"/>
    <w:numStyleLink w:val="Zaimportowanystyl8"/>
  </w:abstractNum>
  <w:abstractNum w:abstractNumId="9" w15:restartNumberingAfterBreak="0">
    <w:nsid w:val="37002B50"/>
    <w:multiLevelType w:val="hybridMultilevel"/>
    <w:tmpl w:val="8ACE8D6C"/>
    <w:styleLink w:val="Zaimportowanystyl9"/>
    <w:lvl w:ilvl="0" w:tplc="0602FE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D28228">
      <w:start w:val="1"/>
      <w:numFmt w:val="decimal"/>
      <w:lvlText w:val="%2."/>
      <w:lvlJc w:val="left"/>
      <w:pPr>
        <w:ind w:left="108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1E0A0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EC15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AABCD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E238F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4D8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1E2B0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EB0E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8583F09"/>
    <w:multiLevelType w:val="hybridMultilevel"/>
    <w:tmpl w:val="13169096"/>
    <w:styleLink w:val="Zaimportowanystyl6"/>
    <w:lvl w:ilvl="0" w:tplc="5EC421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CEE3C">
      <w:start w:val="1"/>
      <w:numFmt w:val="decimal"/>
      <w:lvlText w:val="%2."/>
      <w:lvlJc w:val="left"/>
      <w:pPr>
        <w:ind w:left="108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B6F76E">
      <w:start w:val="1"/>
      <w:numFmt w:val="lowerRoman"/>
      <w:lvlText w:val="%3."/>
      <w:lvlJc w:val="left"/>
      <w:pPr>
        <w:ind w:left="18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C5262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8E1E8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E88BC2">
      <w:start w:val="1"/>
      <w:numFmt w:val="lowerRoman"/>
      <w:lvlText w:val="%6."/>
      <w:lvlJc w:val="left"/>
      <w:pPr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84329A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3C1AA0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60F98E">
      <w:start w:val="1"/>
      <w:numFmt w:val="lowerRoman"/>
      <w:lvlText w:val="%9."/>
      <w:lvlJc w:val="left"/>
      <w:pPr>
        <w:ind w:left="6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BD5CD3"/>
    <w:multiLevelType w:val="hybridMultilevel"/>
    <w:tmpl w:val="02DE788A"/>
    <w:numStyleLink w:val="Zaimportowanystyl1"/>
  </w:abstractNum>
  <w:abstractNum w:abstractNumId="12" w15:restartNumberingAfterBreak="0">
    <w:nsid w:val="417A2B7B"/>
    <w:multiLevelType w:val="hybridMultilevel"/>
    <w:tmpl w:val="79E8144E"/>
    <w:numStyleLink w:val="Zaimportowanystyl4"/>
  </w:abstractNum>
  <w:abstractNum w:abstractNumId="13" w15:restartNumberingAfterBreak="0">
    <w:nsid w:val="43C518EC"/>
    <w:multiLevelType w:val="hybridMultilevel"/>
    <w:tmpl w:val="89E0D8CE"/>
    <w:styleLink w:val="Zaimportowanystyl3"/>
    <w:lvl w:ilvl="0" w:tplc="121C1A0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0838CA">
      <w:start w:val="1"/>
      <w:numFmt w:val="decimal"/>
      <w:lvlText w:val="%2."/>
      <w:lvlJc w:val="left"/>
      <w:pPr>
        <w:ind w:left="1094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8C5076">
      <w:start w:val="1"/>
      <w:numFmt w:val="decimal"/>
      <w:lvlText w:val="%3."/>
      <w:lvlJc w:val="left"/>
      <w:pPr>
        <w:ind w:left="19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EE08CA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54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8D24E">
      <w:start w:val="1"/>
      <w:numFmt w:val="lowerRoman"/>
      <w:lvlText w:val="%6."/>
      <w:lvlJc w:val="left"/>
      <w:pPr>
        <w:ind w:left="388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78ED8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AC5CA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D89BF4">
      <w:start w:val="1"/>
      <w:numFmt w:val="lowerRoman"/>
      <w:lvlText w:val="%9."/>
      <w:lvlJc w:val="left"/>
      <w:pPr>
        <w:ind w:left="60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5AB6E32"/>
    <w:multiLevelType w:val="hybridMultilevel"/>
    <w:tmpl w:val="258E3B2A"/>
    <w:numStyleLink w:val="Zaimportowanystyl100"/>
  </w:abstractNum>
  <w:abstractNum w:abstractNumId="15" w15:restartNumberingAfterBreak="0">
    <w:nsid w:val="4A473FEA"/>
    <w:multiLevelType w:val="hybridMultilevel"/>
    <w:tmpl w:val="79E8144E"/>
    <w:styleLink w:val="Zaimportowanystyl4"/>
    <w:lvl w:ilvl="0" w:tplc="38E29154">
      <w:start w:val="1"/>
      <w:numFmt w:val="bullet"/>
      <w:lvlText w:val="-"/>
      <w:lvlJc w:val="left"/>
      <w:pPr>
        <w:ind w:left="85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5EA860">
      <w:start w:val="1"/>
      <w:numFmt w:val="bullet"/>
      <w:lvlText w:val="-"/>
      <w:lvlJc w:val="left"/>
      <w:pPr>
        <w:ind w:left="1630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47ADE">
      <w:start w:val="1"/>
      <w:numFmt w:val="bullet"/>
      <w:lvlText w:val="-"/>
      <w:lvlJc w:val="left"/>
      <w:pPr>
        <w:ind w:left="2523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04F72">
      <w:start w:val="1"/>
      <w:numFmt w:val="bullet"/>
      <w:lvlText w:val="-"/>
      <w:lvlJc w:val="left"/>
      <w:pPr>
        <w:ind w:left="3416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4E532">
      <w:start w:val="1"/>
      <w:numFmt w:val="bullet"/>
      <w:lvlText w:val="-"/>
      <w:lvlJc w:val="left"/>
      <w:pPr>
        <w:ind w:left="4309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0053E2">
      <w:start w:val="1"/>
      <w:numFmt w:val="bullet"/>
      <w:lvlText w:val="-"/>
      <w:lvlJc w:val="left"/>
      <w:pPr>
        <w:ind w:left="520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C257A">
      <w:start w:val="1"/>
      <w:numFmt w:val="bullet"/>
      <w:lvlText w:val="-"/>
      <w:lvlJc w:val="left"/>
      <w:pPr>
        <w:ind w:left="6095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6189C">
      <w:start w:val="1"/>
      <w:numFmt w:val="bullet"/>
      <w:lvlText w:val="-"/>
      <w:lvlJc w:val="left"/>
      <w:pPr>
        <w:ind w:left="6988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C0C4A">
      <w:start w:val="1"/>
      <w:numFmt w:val="bullet"/>
      <w:lvlText w:val="-"/>
      <w:lvlJc w:val="left"/>
      <w:pPr>
        <w:ind w:left="7881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2E71BD4"/>
    <w:multiLevelType w:val="hybridMultilevel"/>
    <w:tmpl w:val="A99A133A"/>
    <w:styleLink w:val="Zaimportowanystyl7"/>
    <w:lvl w:ilvl="0" w:tplc="1A7696EC">
      <w:start w:val="1"/>
      <w:numFmt w:val="bullet"/>
      <w:lvlText w:val="-"/>
      <w:lvlJc w:val="left"/>
      <w:pPr>
        <w:tabs>
          <w:tab w:val="left" w:pos="7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A8B2A">
      <w:start w:val="1"/>
      <w:numFmt w:val="bullet"/>
      <w:lvlText w:val="-"/>
      <w:lvlJc w:val="left"/>
      <w:pPr>
        <w:tabs>
          <w:tab w:val="left" w:pos="720"/>
        </w:tabs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C6C196">
      <w:start w:val="1"/>
      <w:numFmt w:val="bullet"/>
      <w:lvlText w:val="-"/>
      <w:lvlJc w:val="left"/>
      <w:pPr>
        <w:tabs>
          <w:tab w:val="left" w:pos="720"/>
        </w:tabs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8EBC3A">
      <w:start w:val="1"/>
      <w:numFmt w:val="bullet"/>
      <w:lvlText w:val="-"/>
      <w:lvlJc w:val="left"/>
      <w:pPr>
        <w:tabs>
          <w:tab w:val="left" w:pos="720"/>
        </w:tabs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AA4BE">
      <w:start w:val="1"/>
      <w:numFmt w:val="bullet"/>
      <w:lvlText w:val="-"/>
      <w:lvlJc w:val="left"/>
      <w:pPr>
        <w:tabs>
          <w:tab w:val="left" w:pos="720"/>
        </w:tabs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CF33A">
      <w:start w:val="1"/>
      <w:numFmt w:val="bullet"/>
      <w:lvlText w:val="-"/>
      <w:lvlJc w:val="left"/>
      <w:pPr>
        <w:tabs>
          <w:tab w:val="left" w:pos="720"/>
        </w:tabs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E9904">
      <w:start w:val="1"/>
      <w:numFmt w:val="bullet"/>
      <w:lvlText w:val="-"/>
      <w:lvlJc w:val="left"/>
      <w:pPr>
        <w:tabs>
          <w:tab w:val="left" w:pos="720"/>
        </w:tabs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87812">
      <w:start w:val="1"/>
      <w:numFmt w:val="bullet"/>
      <w:lvlText w:val="-"/>
      <w:lvlJc w:val="left"/>
      <w:pPr>
        <w:tabs>
          <w:tab w:val="left" w:pos="720"/>
        </w:tabs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6B03C">
      <w:start w:val="1"/>
      <w:numFmt w:val="bullet"/>
      <w:lvlText w:val="-"/>
      <w:lvlJc w:val="left"/>
      <w:pPr>
        <w:tabs>
          <w:tab w:val="left" w:pos="720"/>
        </w:tabs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714893"/>
    <w:multiLevelType w:val="hybridMultilevel"/>
    <w:tmpl w:val="F0B4B5B6"/>
    <w:styleLink w:val="Zaimportowanystyl8"/>
    <w:lvl w:ilvl="0" w:tplc="7EAE4D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843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CC177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2FC6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8CB7A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3ADBA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E61F3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AC8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0171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7127FF"/>
    <w:multiLevelType w:val="hybridMultilevel"/>
    <w:tmpl w:val="16F28D9E"/>
    <w:styleLink w:val="Zaimportowanystyl10"/>
    <w:lvl w:ilvl="0" w:tplc="7B3634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7C88A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A374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3C877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D0E54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E51C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7613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7CD5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7262A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62598F"/>
    <w:multiLevelType w:val="hybridMultilevel"/>
    <w:tmpl w:val="09BCD660"/>
    <w:styleLink w:val="Zaimportowanystyl11"/>
    <w:lvl w:ilvl="0" w:tplc="A5D086CA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F07F08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ECE6A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A873C">
      <w:start w:val="1"/>
      <w:numFmt w:val="bullet"/>
      <w:lvlText w:val="·"/>
      <w:lvlJc w:val="left"/>
      <w:pPr>
        <w:ind w:left="8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023B64">
      <w:start w:val="1"/>
      <w:numFmt w:val="bullet"/>
      <w:lvlText w:val="o"/>
      <w:lvlJc w:val="left"/>
      <w:pPr>
        <w:ind w:left="16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9E7042">
      <w:start w:val="1"/>
      <w:numFmt w:val="bullet"/>
      <w:lvlText w:val="▪"/>
      <w:lvlJc w:val="left"/>
      <w:pPr>
        <w:ind w:left="23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2E64C">
      <w:start w:val="1"/>
      <w:numFmt w:val="bullet"/>
      <w:lvlText w:val="·"/>
      <w:lvlJc w:val="left"/>
      <w:pPr>
        <w:ind w:left="305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E2D2E">
      <w:start w:val="1"/>
      <w:numFmt w:val="bullet"/>
      <w:lvlText w:val="o"/>
      <w:lvlJc w:val="left"/>
      <w:pPr>
        <w:ind w:left="37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8B53E">
      <w:start w:val="1"/>
      <w:numFmt w:val="bullet"/>
      <w:lvlText w:val="▪"/>
      <w:lvlJc w:val="left"/>
      <w:pPr>
        <w:ind w:left="4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45672BC"/>
    <w:multiLevelType w:val="hybridMultilevel"/>
    <w:tmpl w:val="3F6EBE2A"/>
    <w:numStyleLink w:val="Zaimportowanystyl5"/>
  </w:abstractNum>
  <w:abstractNum w:abstractNumId="21" w15:restartNumberingAfterBreak="0">
    <w:nsid w:val="6D714E88"/>
    <w:multiLevelType w:val="hybridMultilevel"/>
    <w:tmpl w:val="02DE788A"/>
    <w:styleLink w:val="Zaimportowanystyl1"/>
    <w:lvl w:ilvl="0" w:tplc="B72A45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02B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48C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7C7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0E4C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DD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E6B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288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58F1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88A1101"/>
    <w:multiLevelType w:val="hybridMultilevel"/>
    <w:tmpl w:val="A99A133A"/>
    <w:numStyleLink w:val="Zaimportowanystyl7"/>
  </w:abstractNum>
  <w:abstractNum w:abstractNumId="23" w15:restartNumberingAfterBreak="0">
    <w:nsid w:val="7D0B5DF1"/>
    <w:multiLevelType w:val="hybridMultilevel"/>
    <w:tmpl w:val="3F6EBE2A"/>
    <w:styleLink w:val="Zaimportowanystyl5"/>
    <w:lvl w:ilvl="0" w:tplc="D354C582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ADD82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06A84A">
      <w:start w:val="1"/>
      <w:numFmt w:val="lowerRoman"/>
      <w:lvlText w:val="%3."/>
      <w:lvlJc w:val="left"/>
      <w:pPr>
        <w:tabs>
          <w:tab w:val="left" w:pos="72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B06C9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E6E82">
      <w:start w:val="1"/>
      <w:numFmt w:val="lowerLetter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A8492">
      <w:start w:val="1"/>
      <w:numFmt w:val="lowerRoman"/>
      <w:lvlText w:val="%6."/>
      <w:lvlJc w:val="left"/>
      <w:pPr>
        <w:tabs>
          <w:tab w:val="left" w:pos="72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681940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4ACF08">
      <w:start w:val="1"/>
      <w:numFmt w:val="lowerLetter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6EC13E">
      <w:start w:val="1"/>
      <w:numFmt w:val="lowerRoman"/>
      <w:lvlText w:val="%9."/>
      <w:lvlJc w:val="left"/>
      <w:pPr>
        <w:tabs>
          <w:tab w:val="left" w:pos="72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4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2"/>
    <w:lvlOverride w:ilvl="0">
      <w:startOverride w:val="5"/>
      <w:lvl w:ilvl="0" w:tplc="947CCAA6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E2D9DA">
        <w:start w:val="1"/>
        <w:numFmt w:val="decimal"/>
        <w:lvlText w:val="%2."/>
        <w:lvlJc w:val="left"/>
        <w:pPr>
          <w:ind w:left="117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3EF784">
        <w:start w:val="1"/>
        <w:numFmt w:val="decimal"/>
        <w:lvlText w:val="%3."/>
        <w:lvlJc w:val="left"/>
        <w:pPr>
          <w:ind w:left="19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3A76D2">
        <w:start w:val="1"/>
        <w:numFmt w:val="decimal"/>
        <w:lvlText w:val="%4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261400">
        <w:start w:val="1"/>
        <w:numFmt w:val="lowerLetter"/>
        <w:lvlText w:val="%5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B229AA">
        <w:start w:val="1"/>
        <w:numFmt w:val="lowerRoman"/>
        <w:lvlText w:val="%6."/>
        <w:lvlJc w:val="left"/>
        <w:pPr>
          <w:ind w:left="39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B052F0">
        <w:start w:val="1"/>
        <w:numFmt w:val="decimal"/>
        <w:lvlText w:val="%7."/>
        <w:lvlJc w:val="left"/>
        <w:pPr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82B060">
        <w:start w:val="1"/>
        <w:numFmt w:val="lowerLetter"/>
        <w:lvlText w:val="%8."/>
        <w:lvlJc w:val="left"/>
        <w:pPr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410AD44">
        <w:start w:val="1"/>
        <w:numFmt w:val="lowerRoman"/>
        <w:lvlText w:val="%9."/>
        <w:lvlJc w:val="left"/>
        <w:pPr>
          <w:ind w:left="61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3"/>
  </w:num>
  <w:num w:numId="11">
    <w:abstractNumId w:val="20"/>
  </w:num>
  <w:num w:numId="12">
    <w:abstractNumId w:val="20"/>
    <w:lvlOverride w:ilvl="0">
      <w:lvl w:ilvl="0" w:tplc="BB8A307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AAB64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CCE2D2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CEEBD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D20F1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84F184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1E357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98732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CED56A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1"/>
  </w:num>
  <w:num w:numId="15">
    <w:abstractNumId w:val="4"/>
  </w:num>
  <w:num w:numId="16">
    <w:abstractNumId w:val="5"/>
  </w:num>
  <w:num w:numId="17">
    <w:abstractNumId w:val="1"/>
    <w:lvlOverride w:ilvl="0">
      <w:lvl w:ilvl="0" w:tplc="7EDE7CD4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82F6D0">
        <w:start w:val="1"/>
        <w:numFmt w:val="decimal"/>
        <w:suff w:val="nothing"/>
        <w:lvlText w:val="%2."/>
        <w:lvlJc w:val="left"/>
        <w:pPr>
          <w:tabs>
            <w:tab w:val="left" w:pos="720"/>
          </w:tabs>
          <w:ind w:left="69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E8ED20">
        <w:start w:val="1"/>
        <w:numFmt w:val="lowerRoman"/>
        <w:lvlText w:val="%3."/>
        <w:lvlJc w:val="left"/>
        <w:pPr>
          <w:tabs>
            <w:tab w:val="left" w:pos="720"/>
          </w:tabs>
          <w:ind w:left="180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200628">
        <w:start w:val="1"/>
        <w:numFmt w:val="decimal"/>
        <w:lvlText w:val="%4."/>
        <w:lvlJc w:val="left"/>
        <w:pPr>
          <w:tabs>
            <w:tab w:val="left" w:pos="720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EC0B90">
        <w:start w:val="1"/>
        <w:numFmt w:val="lowerLetter"/>
        <w:lvlText w:val="%5."/>
        <w:lvlJc w:val="left"/>
        <w:pPr>
          <w:tabs>
            <w:tab w:val="left" w:pos="72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BE5B98">
        <w:start w:val="1"/>
        <w:numFmt w:val="lowerRoman"/>
        <w:lvlText w:val="%6."/>
        <w:lvlJc w:val="left"/>
        <w:pPr>
          <w:tabs>
            <w:tab w:val="left" w:pos="720"/>
          </w:tabs>
          <w:ind w:left="39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0C8C08">
        <w:start w:val="1"/>
        <w:numFmt w:val="decimal"/>
        <w:lvlText w:val="%7."/>
        <w:lvlJc w:val="left"/>
        <w:pPr>
          <w:tabs>
            <w:tab w:val="left" w:pos="720"/>
          </w:tabs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54132C">
        <w:start w:val="1"/>
        <w:numFmt w:val="lowerLetter"/>
        <w:lvlText w:val="%8."/>
        <w:lvlJc w:val="left"/>
        <w:pPr>
          <w:tabs>
            <w:tab w:val="left" w:pos="720"/>
          </w:tabs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30FD50">
        <w:start w:val="1"/>
        <w:numFmt w:val="lowerRoman"/>
        <w:lvlText w:val="%9."/>
        <w:lvlJc w:val="left"/>
        <w:pPr>
          <w:tabs>
            <w:tab w:val="left" w:pos="720"/>
          </w:tabs>
          <w:ind w:left="61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6"/>
  </w:num>
  <w:num w:numId="19">
    <w:abstractNumId w:val="22"/>
  </w:num>
  <w:num w:numId="20">
    <w:abstractNumId w:val="17"/>
  </w:num>
  <w:num w:numId="21">
    <w:abstractNumId w:val="8"/>
  </w:num>
  <w:num w:numId="22">
    <w:abstractNumId w:val="9"/>
  </w:num>
  <w:num w:numId="23">
    <w:abstractNumId w:val="3"/>
  </w:num>
  <w:num w:numId="24">
    <w:abstractNumId w:val="18"/>
  </w:num>
  <w:num w:numId="25">
    <w:abstractNumId w:val="6"/>
  </w:num>
  <w:num w:numId="26">
    <w:abstractNumId w:val="1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C"/>
    <w:rsid w:val="003E4220"/>
    <w:rsid w:val="004176F3"/>
    <w:rsid w:val="008B4C8C"/>
    <w:rsid w:val="00C3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71F8-DB5F-43ED-931F-103289A3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100">
    <w:name w:val="Zaimportowany styl 1.0"/>
    <w:pPr>
      <w:numPr>
        <w:numId w:val="3"/>
      </w:numPr>
    </w:pPr>
  </w:style>
  <w:style w:type="paragraph" w:styleId="Tekstpodstawowy2">
    <w:name w:val="Body Text 2"/>
    <w:pPr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2">
    <w:name w:val="Zaimportowany styl 2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paragraph" w:styleId="Tekstpodstawowywcity">
    <w:name w:val="Body Text Indent"/>
    <w:pPr>
      <w:ind w:left="61"/>
    </w:pPr>
    <w:rPr>
      <w:rFonts w:cs="Arial Unicode MS"/>
      <w:color w:val="000000"/>
      <w:sz w:val="22"/>
      <w:szCs w:val="22"/>
      <w:u w:color="000000"/>
    </w:r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22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Szyc</dc:creator>
  <cp:lastModifiedBy>Emilia Szyc</cp:lastModifiedBy>
  <cp:revision>2</cp:revision>
  <cp:lastPrinted>2020-10-01T11:56:00Z</cp:lastPrinted>
  <dcterms:created xsi:type="dcterms:W3CDTF">2020-10-01T12:30:00Z</dcterms:created>
  <dcterms:modified xsi:type="dcterms:W3CDTF">2020-10-01T12:30:00Z</dcterms:modified>
</cp:coreProperties>
</file>