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34C8F" w14:textId="77777777" w:rsidR="00A96D1A" w:rsidRDefault="00A96D1A" w:rsidP="00D206FB">
      <w:pPr>
        <w:rPr>
          <w:rFonts w:asciiTheme="minorHAnsi" w:hAnsiTheme="minorHAnsi" w:cstheme="minorHAnsi"/>
          <w:b/>
          <w:bCs/>
        </w:rPr>
      </w:pPr>
    </w:p>
    <w:p w14:paraId="144787E8" w14:textId="77777777" w:rsidR="00075362" w:rsidRDefault="00075362" w:rsidP="00D206FB">
      <w:pPr>
        <w:rPr>
          <w:rFonts w:asciiTheme="minorHAnsi" w:hAnsiTheme="minorHAnsi" w:cstheme="minorHAnsi"/>
          <w:b/>
          <w:bCs/>
        </w:rPr>
      </w:pPr>
    </w:p>
    <w:p w14:paraId="0767DD68" w14:textId="38A108E6" w:rsidR="00765747" w:rsidRDefault="00765747" w:rsidP="00765747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Specyfikacja techniczna</w:t>
      </w:r>
    </w:p>
    <w:p w14:paraId="36A5963B" w14:textId="77777777" w:rsidR="00765747" w:rsidRDefault="00765747" w:rsidP="00D206FB">
      <w:pPr>
        <w:rPr>
          <w:rFonts w:asciiTheme="minorHAnsi" w:hAnsiTheme="minorHAnsi" w:cstheme="minorHAnsi"/>
          <w:b/>
          <w:bCs/>
        </w:rPr>
      </w:pPr>
    </w:p>
    <w:p w14:paraId="3A3CE151" w14:textId="776F5BE0" w:rsidR="00A96D1A" w:rsidRDefault="00A96D1A" w:rsidP="00D206FB">
      <w:pPr>
        <w:rPr>
          <w:rFonts w:asciiTheme="minorHAnsi" w:hAnsiTheme="minorHAnsi" w:cstheme="minorHAnsi"/>
          <w:b/>
          <w:bCs/>
        </w:rPr>
      </w:pPr>
      <w:r w:rsidRPr="00A96D1A">
        <w:rPr>
          <w:rFonts w:asciiTheme="minorHAnsi" w:hAnsiTheme="minorHAnsi" w:cstheme="minorHAnsi"/>
          <w:b/>
          <w:bCs/>
        </w:rPr>
        <w:t>Naprawa systemów uzdatniania wody basenowej na pływalniach MOSiR w Kielcach.</w:t>
      </w:r>
    </w:p>
    <w:p w14:paraId="4C9CB252" w14:textId="77777777" w:rsidR="00A96D1A" w:rsidRDefault="00A96D1A" w:rsidP="00D206FB">
      <w:pPr>
        <w:rPr>
          <w:rFonts w:asciiTheme="minorHAnsi" w:hAnsiTheme="minorHAnsi" w:cstheme="minorHAnsi"/>
          <w:b/>
          <w:bCs/>
        </w:rPr>
      </w:pPr>
    </w:p>
    <w:p w14:paraId="53E5DB23" w14:textId="77777777" w:rsidR="00765747" w:rsidRDefault="00765747" w:rsidP="00D206FB">
      <w:pPr>
        <w:rPr>
          <w:rFonts w:asciiTheme="minorHAnsi" w:hAnsiTheme="minorHAnsi" w:cstheme="minorHAnsi"/>
          <w:b/>
          <w:bCs/>
        </w:rPr>
      </w:pPr>
    </w:p>
    <w:p w14:paraId="0EDFBB00" w14:textId="07161A19" w:rsidR="00D206FB" w:rsidRDefault="00D206FB" w:rsidP="00D206FB">
      <w:pPr>
        <w:rPr>
          <w:rFonts w:asciiTheme="minorHAnsi" w:hAnsiTheme="minorHAnsi" w:cstheme="minorHAnsi"/>
          <w:b/>
          <w:bCs/>
        </w:rPr>
      </w:pPr>
      <w:r w:rsidRPr="006C1B7F">
        <w:rPr>
          <w:rFonts w:asciiTheme="minorHAnsi" w:hAnsiTheme="minorHAnsi" w:cstheme="minorHAnsi"/>
          <w:b/>
          <w:bCs/>
        </w:rPr>
        <w:t>Zakres przedmiotu zamówienia:</w:t>
      </w:r>
    </w:p>
    <w:p w14:paraId="6D1EFB5D" w14:textId="77777777" w:rsidR="00A96D1A" w:rsidRDefault="00A96D1A" w:rsidP="00D206FB">
      <w:pPr>
        <w:rPr>
          <w:rFonts w:asciiTheme="minorHAnsi" w:hAnsiTheme="minorHAnsi" w:cstheme="minorHAnsi"/>
          <w:b/>
          <w:bCs/>
        </w:rPr>
      </w:pPr>
    </w:p>
    <w:p w14:paraId="589E0356" w14:textId="1CD438E4" w:rsidR="00A96D1A" w:rsidRDefault="00A96D1A" w:rsidP="00D206FB">
      <w:pPr>
        <w:rPr>
          <w:rFonts w:asciiTheme="minorHAnsi" w:hAnsiTheme="minorHAnsi" w:cstheme="minorHAnsi"/>
          <w:bCs/>
        </w:rPr>
      </w:pPr>
      <w:r w:rsidRPr="00A96D1A">
        <w:rPr>
          <w:rFonts w:asciiTheme="minorHAnsi" w:hAnsiTheme="minorHAnsi" w:cstheme="minorHAnsi"/>
          <w:bCs/>
        </w:rPr>
        <w:t xml:space="preserve">W związku z wyeksploatowaniem obecnych systemów uzdatniania wody basenowej zachodzi konieczność naprawy instalacji do uzdatniania wody basenowej </w:t>
      </w:r>
      <w:r>
        <w:rPr>
          <w:rFonts w:asciiTheme="minorHAnsi" w:hAnsiTheme="minorHAnsi" w:cstheme="minorHAnsi"/>
          <w:bCs/>
        </w:rPr>
        <w:t>w pięciu obiegach wody:</w:t>
      </w:r>
    </w:p>
    <w:p w14:paraId="0A5E253E" w14:textId="44A2BAC6" w:rsidR="00A96D1A" w:rsidRDefault="00A96D1A" w:rsidP="00D206FB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 Kryta Pływalnia „FOKA” przy ul. Barwinek 31 w Kielcach - 2 obiegi (</w:t>
      </w:r>
      <w:r w:rsidRPr="00A96D1A">
        <w:rPr>
          <w:rFonts w:asciiTheme="minorHAnsi" w:hAnsiTheme="minorHAnsi" w:cstheme="minorHAnsi"/>
          <w:bCs/>
        </w:rPr>
        <w:t>basen duży, basen mały),</w:t>
      </w:r>
    </w:p>
    <w:p w14:paraId="367596CE" w14:textId="4DBBCC71" w:rsidR="00A96D1A" w:rsidRDefault="00A96D1A" w:rsidP="00D206FB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 Kryta Pływalnia „ORKA” przy ul. Kujawskiej 18 w Kielcach - 2 obiegi (</w:t>
      </w:r>
      <w:r w:rsidRPr="00A96D1A">
        <w:rPr>
          <w:rFonts w:asciiTheme="minorHAnsi" w:hAnsiTheme="minorHAnsi" w:cstheme="minorHAnsi"/>
          <w:bCs/>
        </w:rPr>
        <w:t>basen duży, basen mały),</w:t>
      </w:r>
    </w:p>
    <w:p w14:paraId="582733D4" w14:textId="7F2CBEC9" w:rsidR="00A96D1A" w:rsidRDefault="00D17D2F" w:rsidP="00D206FB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</w:t>
      </w:r>
      <w:r w:rsidR="00A96D1A">
        <w:rPr>
          <w:rFonts w:asciiTheme="minorHAnsi" w:hAnsiTheme="minorHAnsi" w:cstheme="minorHAnsi"/>
          <w:bCs/>
        </w:rPr>
        <w:t>Kryta Pływalnia „JURAJSKA</w:t>
      </w:r>
      <w:r w:rsidR="00A96D1A" w:rsidRPr="00A96D1A">
        <w:rPr>
          <w:rFonts w:asciiTheme="minorHAnsi" w:hAnsiTheme="minorHAnsi" w:cstheme="minorHAnsi"/>
          <w:bCs/>
        </w:rPr>
        <w:t>” prz</w:t>
      </w:r>
      <w:r w:rsidR="00A96D1A">
        <w:rPr>
          <w:rFonts w:asciiTheme="minorHAnsi" w:hAnsiTheme="minorHAnsi" w:cstheme="minorHAnsi"/>
          <w:bCs/>
        </w:rPr>
        <w:t xml:space="preserve">y ul. Jurajskiej 7 w Kielcach - </w:t>
      </w:r>
      <w:r w:rsidR="00A96D1A" w:rsidRPr="00A96D1A">
        <w:rPr>
          <w:rFonts w:asciiTheme="minorHAnsi" w:hAnsiTheme="minorHAnsi" w:cstheme="minorHAnsi"/>
          <w:bCs/>
        </w:rPr>
        <w:t xml:space="preserve"> obie</w:t>
      </w:r>
      <w:r w:rsidR="00A96D1A">
        <w:rPr>
          <w:rFonts w:asciiTheme="minorHAnsi" w:hAnsiTheme="minorHAnsi" w:cstheme="minorHAnsi"/>
          <w:bCs/>
        </w:rPr>
        <w:t>g ( basen duży</w:t>
      </w:r>
      <w:r w:rsidR="00A96D1A" w:rsidRPr="00A96D1A">
        <w:rPr>
          <w:rFonts w:asciiTheme="minorHAnsi" w:hAnsiTheme="minorHAnsi" w:cstheme="minorHAnsi"/>
          <w:bCs/>
        </w:rPr>
        <w:t>),</w:t>
      </w:r>
    </w:p>
    <w:p w14:paraId="6126899E" w14:textId="77777777" w:rsidR="00357B77" w:rsidRDefault="00357B77" w:rsidP="00D206FB">
      <w:pPr>
        <w:rPr>
          <w:rFonts w:asciiTheme="minorHAnsi" w:hAnsiTheme="minorHAnsi" w:cstheme="minorHAnsi"/>
          <w:bCs/>
        </w:rPr>
      </w:pPr>
    </w:p>
    <w:p w14:paraId="6D1F63E7" w14:textId="506414AB" w:rsidR="00D04C2C" w:rsidRDefault="0009587C" w:rsidP="0009587C">
      <w:pPr>
        <w:ind w:left="142" w:hanging="14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</w:t>
      </w:r>
      <w:r w:rsidR="00357B77">
        <w:rPr>
          <w:rFonts w:asciiTheme="minorHAnsi" w:hAnsiTheme="minorHAnsi" w:cstheme="minorHAnsi"/>
          <w:bCs/>
        </w:rPr>
        <w:t>Należy zdemontować zuż</w:t>
      </w:r>
      <w:r w:rsidR="00D04C2C">
        <w:rPr>
          <w:rFonts w:asciiTheme="minorHAnsi" w:hAnsiTheme="minorHAnsi" w:cstheme="minorHAnsi"/>
          <w:bCs/>
        </w:rPr>
        <w:t xml:space="preserve">yte systemy i zainstalować nowe </w:t>
      </w:r>
      <w:r>
        <w:rPr>
          <w:rFonts w:asciiTheme="minorHAnsi" w:hAnsiTheme="minorHAnsi" w:cstheme="minorHAnsi"/>
          <w:bCs/>
        </w:rPr>
        <w:br/>
      </w:r>
      <w:r w:rsidR="00D04C2C">
        <w:rPr>
          <w:rFonts w:asciiTheme="minorHAnsi" w:hAnsiTheme="minorHAnsi" w:cstheme="minorHAnsi"/>
          <w:bCs/>
        </w:rPr>
        <w:t xml:space="preserve">( bez </w:t>
      </w:r>
      <w:r w:rsidR="00D04C2C" w:rsidRPr="00D04C2C">
        <w:rPr>
          <w:rFonts w:asciiTheme="minorHAnsi" w:hAnsiTheme="minorHAnsi" w:cstheme="minorHAnsi"/>
          <w:bCs/>
        </w:rPr>
        <w:t>przewodów zasilających i sterujących</w:t>
      </w:r>
      <w:r w:rsidR="00D04C2C">
        <w:rPr>
          <w:rFonts w:asciiTheme="minorHAnsi" w:hAnsiTheme="minorHAnsi" w:cstheme="minorHAnsi"/>
          <w:bCs/>
        </w:rPr>
        <w:t>)</w:t>
      </w:r>
    </w:p>
    <w:p w14:paraId="7AD3D790" w14:textId="3FE2DAA6" w:rsidR="003710F3" w:rsidRDefault="003710F3" w:rsidP="0009587C">
      <w:pPr>
        <w:ind w:left="142" w:hanging="14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 D</w:t>
      </w:r>
      <w:r w:rsidRPr="003710F3">
        <w:rPr>
          <w:rFonts w:asciiTheme="minorHAnsi" w:hAnsiTheme="minorHAnsi" w:cstheme="minorHAnsi"/>
          <w:bCs/>
        </w:rPr>
        <w:t>oprowadzenie przewodów elektrycznych do urządzeń (zasilających i sterujących) oraz przewodów hydraulicznych jest po stronie zamawiającego. Po stronie wykonawcy jest wprowadzenie i podłączenie przewodów do urządzeń</w:t>
      </w:r>
      <w:r>
        <w:rPr>
          <w:rFonts w:asciiTheme="minorHAnsi" w:hAnsiTheme="minorHAnsi" w:cstheme="minorHAnsi"/>
          <w:bCs/>
        </w:rPr>
        <w:t>.</w:t>
      </w:r>
    </w:p>
    <w:p w14:paraId="23533671" w14:textId="3FAFD82F" w:rsidR="00347B58" w:rsidRDefault="00347B58" w:rsidP="002F79DF">
      <w:pPr>
        <w:ind w:left="142" w:hanging="14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</w:t>
      </w:r>
      <w:r w:rsidRPr="00347B58">
        <w:rPr>
          <w:rFonts w:asciiTheme="minorHAnsi" w:hAnsiTheme="minorHAnsi" w:cstheme="minorHAnsi"/>
          <w:bCs/>
        </w:rPr>
        <w:t>Po wykonaniu montażu urządzeń i uruchomieniu systemu, należy prz</w:t>
      </w:r>
      <w:r w:rsidR="002F79DF">
        <w:rPr>
          <w:rFonts w:asciiTheme="minorHAnsi" w:hAnsiTheme="minorHAnsi" w:cstheme="minorHAnsi"/>
          <w:bCs/>
        </w:rPr>
        <w:t>eprowadzić pracę próbną systemu oraz przeprowadzić</w:t>
      </w:r>
      <w:r w:rsidR="002F79DF" w:rsidRPr="002F79DF">
        <w:rPr>
          <w:rFonts w:asciiTheme="minorHAnsi" w:hAnsiTheme="minorHAnsi" w:cstheme="minorHAnsi"/>
          <w:bCs/>
        </w:rPr>
        <w:t xml:space="preserve"> szkolenia z zakresu obsługi urządzeń</w:t>
      </w:r>
      <w:r w:rsidR="002F79DF">
        <w:rPr>
          <w:rFonts w:asciiTheme="minorHAnsi" w:hAnsiTheme="minorHAnsi" w:cstheme="minorHAnsi"/>
          <w:bCs/>
        </w:rPr>
        <w:t xml:space="preserve"> </w:t>
      </w:r>
      <w:r w:rsidR="002F79DF" w:rsidRPr="002F79DF">
        <w:rPr>
          <w:rFonts w:asciiTheme="minorHAnsi" w:hAnsiTheme="minorHAnsi" w:cstheme="minorHAnsi"/>
          <w:bCs/>
        </w:rPr>
        <w:t>(użytkowania, obsługi) pracowników wskazanych przez Zamawiającego.</w:t>
      </w:r>
      <w:r w:rsidR="002F79DF">
        <w:rPr>
          <w:rFonts w:asciiTheme="minorHAnsi" w:hAnsiTheme="minorHAnsi" w:cstheme="minorHAnsi"/>
          <w:bCs/>
        </w:rPr>
        <w:t xml:space="preserve"> </w:t>
      </w:r>
    </w:p>
    <w:p w14:paraId="14E5DDAB" w14:textId="77777777" w:rsidR="00D772A9" w:rsidRDefault="00D772A9" w:rsidP="002F79DF">
      <w:pPr>
        <w:ind w:left="142" w:hanging="142"/>
        <w:rPr>
          <w:rFonts w:asciiTheme="minorHAnsi" w:hAnsiTheme="minorHAnsi" w:cstheme="minorHAnsi"/>
          <w:bCs/>
        </w:rPr>
      </w:pPr>
    </w:p>
    <w:p w14:paraId="028C6A15" w14:textId="73EDCA22" w:rsidR="00FD66A9" w:rsidRDefault="0009587C" w:rsidP="00D206FB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</w:t>
      </w:r>
      <w:r w:rsidR="00FD66A9">
        <w:rPr>
          <w:rFonts w:asciiTheme="minorHAnsi" w:hAnsiTheme="minorHAnsi" w:cstheme="minorHAnsi"/>
          <w:bCs/>
        </w:rPr>
        <w:t>Na załączonych do zaproszenia zdjęciach przedstawiony jest obecny sprzęt.</w:t>
      </w:r>
    </w:p>
    <w:p w14:paraId="6FC593F7" w14:textId="5175A2E4" w:rsidR="002950D2" w:rsidRDefault="002950D2" w:rsidP="00D206FB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 Realizacja zamówienia do 5 tygodni od momentu podpisania umowy</w:t>
      </w:r>
      <w:r w:rsidR="00D772A9">
        <w:rPr>
          <w:rFonts w:asciiTheme="minorHAnsi" w:hAnsiTheme="minorHAnsi" w:cstheme="minorHAnsi"/>
          <w:bCs/>
        </w:rPr>
        <w:t>.</w:t>
      </w:r>
      <w:bookmarkStart w:id="0" w:name="_GoBack"/>
      <w:bookmarkEnd w:id="0"/>
    </w:p>
    <w:p w14:paraId="5A197E89" w14:textId="1014B137" w:rsidR="002950D2" w:rsidRDefault="002950D2" w:rsidP="00D206FB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Gwarancja na zainstalowany sprzęt 12 miesięcy od momentu odbioru prac montażowych.  </w:t>
      </w:r>
    </w:p>
    <w:p w14:paraId="06CBF6CC" w14:textId="77777777" w:rsidR="00FF2B2E" w:rsidRPr="006C1B7F" w:rsidRDefault="00FF2B2E" w:rsidP="00D206FB">
      <w:pPr>
        <w:rPr>
          <w:rFonts w:asciiTheme="minorHAnsi" w:hAnsiTheme="minorHAnsi" w:cstheme="minorHAnsi"/>
        </w:rPr>
      </w:pPr>
    </w:p>
    <w:p w14:paraId="220DE623" w14:textId="77777777" w:rsidR="00075362" w:rsidRDefault="00D206FB" w:rsidP="00D206FB">
      <w:pPr>
        <w:rPr>
          <w:rFonts w:asciiTheme="minorHAnsi" w:hAnsiTheme="minorHAnsi" w:cstheme="minorHAnsi"/>
          <w:b/>
          <w:bCs/>
        </w:rPr>
      </w:pPr>
      <w:r w:rsidRPr="006C1B7F">
        <w:rPr>
          <w:rFonts w:asciiTheme="minorHAnsi" w:hAnsiTheme="minorHAnsi" w:cstheme="minorHAnsi"/>
          <w:b/>
          <w:bCs/>
        </w:rPr>
        <w:t>Skład zestawu:</w:t>
      </w:r>
    </w:p>
    <w:p w14:paraId="38363BB1" w14:textId="77777777" w:rsidR="00075362" w:rsidRDefault="00075362" w:rsidP="00D206FB">
      <w:pPr>
        <w:rPr>
          <w:rFonts w:asciiTheme="minorHAnsi" w:hAnsiTheme="minorHAnsi" w:cstheme="minorHAnsi"/>
          <w:b/>
          <w:bCs/>
        </w:rPr>
      </w:pPr>
    </w:p>
    <w:p w14:paraId="2F7E0500" w14:textId="3B067231" w:rsidR="00D206FB" w:rsidRPr="00D04C2C" w:rsidRDefault="00075362" w:rsidP="00075362">
      <w:pPr>
        <w:rPr>
          <w:rFonts w:asciiTheme="minorHAnsi" w:hAnsiTheme="minorHAnsi" w:cstheme="minorHAnsi"/>
          <w:bCs/>
        </w:rPr>
      </w:pPr>
      <w:r w:rsidRPr="00D04C2C">
        <w:rPr>
          <w:rFonts w:asciiTheme="minorHAnsi" w:hAnsiTheme="minorHAnsi" w:cstheme="minorHAnsi"/>
          <w:bCs/>
        </w:rPr>
        <w:t xml:space="preserve">- </w:t>
      </w:r>
      <w:proofErr w:type="spellStart"/>
      <w:r w:rsidRPr="00D04C2C">
        <w:rPr>
          <w:rFonts w:asciiTheme="minorHAnsi" w:hAnsiTheme="minorHAnsi" w:cstheme="minorHAnsi"/>
          <w:bCs/>
        </w:rPr>
        <w:t>Depolox</w:t>
      </w:r>
      <w:proofErr w:type="spellEnd"/>
      <w:r w:rsidRPr="00D04C2C">
        <w:rPr>
          <w:rFonts w:asciiTheme="minorHAnsi" w:hAnsiTheme="minorHAnsi" w:cstheme="minorHAnsi"/>
          <w:bCs/>
        </w:rPr>
        <w:t xml:space="preserve"> </w:t>
      </w:r>
      <w:proofErr w:type="spellStart"/>
      <w:r w:rsidRPr="00D04C2C">
        <w:rPr>
          <w:rFonts w:asciiTheme="minorHAnsi" w:hAnsiTheme="minorHAnsi" w:cstheme="minorHAnsi"/>
          <w:bCs/>
        </w:rPr>
        <w:t>Pool</w:t>
      </w:r>
      <w:proofErr w:type="spellEnd"/>
      <w:r w:rsidRPr="00D04C2C">
        <w:rPr>
          <w:rFonts w:asciiTheme="minorHAnsi" w:hAnsiTheme="minorHAnsi" w:cstheme="minorHAnsi"/>
          <w:bCs/>
        </w:rPr>
        <w:t xml:space="preserve"> Compact CL2/PH/MV – szt. 5 </w:t>
      </w:r>
    </w:p>
    <w:p w14:paraId="536678BF" w14:textId="53B2FAAC" w:rsidR="00075362" w:rsidRPr="00075362" w:rsidRDefault="00075362" w:rsidP="00075362">
      <w:pPr>
        <w:rPr>
          <w:rFonts w:asciiTheme="minorHAnsi" w:hAnsiTheme="minorHAnsi" w:cstheme="minorHAnsi"/>
          <w:bCs/>
        </w:rPr>
      </w:pPr>
      <w:r w:rsidRPr="00075362">
        <w:rPr>
          <w:rFonts w:asciiTheme="minorHAnsi" w:hAnsiTheme="minorHAnsi" w:cstheme="minorHAnsi"/>
          <w:bCs/>
        </w:rPr>
        <w:t xml:space="preserve">- </w:t>
      </w:r>
      <w:r>
        <w:rPr>
          <w:rFonts w:asciiTheme="minorHAnsi" w:hAnsiTheme="minorHAnsi" w:cstheme="minorHAnsi"/>
          <w:bCs/>
        </w:rPr>
        <w:t xml:space="preserve">MEDO XB, Pompka dozująca BT4B0708NPB 7,1 I/h NPB </w:t>
      </w:r>
      <w:r w:rsidRPr="00075362">
        <w:rPr>
          <w:rFonts w:asciiTheme="minorHAnsi" w:hAnsiTheme="minorHAnsi" w:cstheme="minorHAnsi"/>
          <w:bCs/>
        </w:rPr>
        <w:t>(6-120180)</w:t>
      </w:r>
      <w:r>
        <w:rPr>
          <w:rFonts w:asciiTheme="minorHAnsi" w:hAnsiTheme="minorHAnsi" w:cstheme="minorHAnsi"/>
          <w:bCs/>
        </w:rPr>
        <w:t xml:space="preserve"> – szt. 4</w:t>
      </w:r>
    </w:p>
    <w:p w14:paraId="33C21EF5" w14:textId="198664B2" w:rsidR="00D206FB" w:rsidRPr="00075362" w:rsidRDefault="00D206FB" w:rsidP="00D206FB">
      <w:pPr>
        <w:rPr>
          <w:rFonts w:asciiTheme="minorHAnsi" w:hAnsiTheme="minorHAnsi" w:cstheme="minorHAnsi"/>
          <w:sz w:val="22"/>
          <w:szCs w:val="22"/>
        </w:rPr>
      </w:pPr>
    </w:p>
    <w:p w14:paraId="6DFB1717" w14:textId="6A360BE7" w:rsidR="00374C69" w:rsidRPr="00075362" w:rsidRDefault="00374C69" w:rsidP="00D206FB">
      <w:pPr>
        <w:rPr>
          <w:rFonts w:asciiTheme="minorHAnsi" w:hAnsiTheme="minorHAnsi" w:cstheme="minorHAnsi"/>
        </w:rPr>
      </w:pPr>
    </w:p>
    <w:p w14:paraId="12D8733F" w14:textId="77777777" w:rsidR="008E63BA" w:rsidRPr="00075362" w:rsidRDefault="008E63BA" w:rsidP="00D206FB">
      <w:pPr>
        <w:rPr>
          <w:rFonts w:asciiTheme="minorHAnsi" w:hAnsiTheme="minorHAnsi" w:cstheme="minorHAnsi"/>
          <w:sz w:val="28"/>
          <w:szCs w:val="28"/>
        </w:rPr>
      </w:pPr>
    </w:p>
    <w:sectPr w:rsidR="008E63BA" w:rsidRPr="00075362" w:rsidSect="00A96D1A">
      <w:pgSz w:w="11900" w:h="16840"/>
      <w:pgMar w:top="709" w:right="1268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6FB"/>
    <w:rsid w:val="000210B9"/>
    <w:rsid w:val="00032D0F"/>
    <w:rsid w:val="00045FE2"/>
    <w:rsid w:val="00075362"/>
    <w:rsid w:val="0009587C"/>
    <w:rsid w:val="000A1763"/>
    <w:rsid w:val="00147C9A"/>
    <w:rsid w:val="00180857"/>
    <w:rsid w:val="001B3F02"/>
    <w:rsid w:val="001C5005"/>
    <w:rsid w:val="002367CB"/>
    <w:rsid w:val="00292F01"/>
    <w:rsid w:val="002950D2"/>
    <w:rsid w:val="002F79DF"/>
    <w:rsid w:val="00313D07"/>
    <w:rsid w:val="00347B58"/>
    <w:rsid w:val="00357B77"/>
    <w:rsid w:val="003710F3"/>
    <w:rsid w:val="00374C69"/>
    <w:rsid w:val="003F39AC"/>
    <w:rsid w:val="004E0525"/>
    <w:rsid w:val="004E0BA6"/>
    <w:rsid w:val="005A0F97"/>
    <w:rsid w:val="006C1B7F"/>
    <w:rsid w:val="007271E2"/>
    <w:rsid w:val="007579F8"/>
    <w:rsid w:val="00765075"/>
    <w:rsid w:val="00765747"/>
    <w:rsid w:val="0086516C"/>
    <w:rsid w:val="0087586E"/>
    <w:rsid w:val="008C38BB"/>
    <w:rsid w:val="008E63BA"/>
    <w:rsid w:val="00950656"/>
    <w:rsid w:val="00A603A5"/>
    <w:rsid w:val="00A91537"/>
    <w:rsid w:val="00A96D1A"/>
    <w:rsid w:val="00AE33E8"/>
    <w:rsid w:val="00C82539"/>
    <w:rsid w:val="00CC028D"/>
    <w:rsid w:val="00D04C2C"/>
    <w:rsid w:val="00D17D2F"/>
    <w:rsid w:val="00D206FB"/>
    <w:rsid w:val="00D42BE5"/>
    <w:rsid w:val="00D54308"/>
    <w:rsid w:val="00D772A9"/>
    <w:rsid w:val="00E43B7A"/>
    <w:rsid w:val="00E53444"/>
    <w:rsid w:val="00E808A8"/>
    <w:rsid w:val="00F53BB5"/>
    <w:rsid w:val="00FD66A9"/>
    <w:rsid w:val="00FF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E5650"/>
  <w15:chartTrackingRefBased/>
  <w15:docId w15:val="{236D4D96-0F40-2540-97C6-52105EC5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6FB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45FE2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045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ynqvb">
    <w:name w:val="rynqvb"/>
    <w:basedOn w:val="Domylnaczcionkaakapitu"/>
    <w:rsid w:val="00C82539"/>
  </w:style>
  <w:style w:type="paragraph" w:styleId="Tekstdymka">
    <w:name w:val="Balloon Text"/>
    <w:basedOn w:val="Normalny"/>
    <w:link w:val="TekstdymkaZnak"/>
    <w:uiPriority w:val="99"/>
    <w:semiHidden/>
    <w:unhideWhenUsed/>
    <w:rsid w:val="007271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1E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0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9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2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8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9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5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8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8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3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9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0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7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5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4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8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0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2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9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7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9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0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6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2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7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7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0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1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5FDA0DA4</Template>
  <TotalTime>27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Wilski - LEDBIM</dc:creator>
  <cp:keywords/>
  <dc:description/>
  <cp:lastModifiedBy>Krzysztof Włodarczyk</cp:lastModifiedBy>
  <cp:revision>23</cp:revision>
  <cp:lastPrinted>2023-11-24T12:28:00Z</cp:lastPrinted>
  <dcterms:created xsi:type="dcterms:W3CDTF">2023-11-24T11:48:00Z</dcterms:created>
  <dcterms:modified xsi:type="dcterms:W3CDTF">2024-05-09T12:52:00Z</dcterms:modified>
</cp:coreProperties>
</file>