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C6" w:rsidRDefault="00AF03FD" w:rsidP="003B2E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27</w:t>
      </w:r>
      <w:r w:rsidR="00CC09B3">
        <w:rPr>
          <w:rFonts w:ascii="Arial" w:eastAsia="Times New Roman" w:hAnsi="Arial" w:cs="Arial"/>
          <w:sz w:val="24"/>
          <w:szCs w:val="24"/>
          <w:lang w:eastAsia="pl-PL"/>
        </w:rPr>
        <w:t>.02</w:t>
      </w:r>
      <w:r w:rsidR="00F10239">
        <w:rPr>
          <w:rFonts w:ascii="Arial" w:eastAsia="Times New Roman" w:hAnsi="Arial" w:cs="Arial"/>
          <w:sz w:val="24"/>
          <w:szCs w:val="24"/>
          <w:lang w:eastAsia="pl-PL"/>
        </w:rPr>
        <w:t>.2024</w:t>
      </w:r>
      <w:r w:rsidR="003B2EC6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3B2EC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B2EC6" w:rsidRPr="0089494F" w:rsidRDefault="00CC09B3" w:rsidP="003B2EC6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261.4</w:t>
      </w:r>
      <w:r w:rsidR="00F102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.2024</w:t>
      </w:r>
      <w:r w:rsidR="003B2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.GBP</w:t>
      </w:r>
    </w:p>
    <w:p w:rsidR="003B2EC6" w:rsidRPr="0076255C" w:rsidRDefault="003B2EC6" w:rsidP="005A2D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</w:t>
      </w:r>
      <w:r w:rsidR="0090025C">
        <w:rPr>
          <w:rFonts w:ascii="Arial" w:hAnsi="Arial" w:cs="Arial"/>
          <w:sz w:val="24"/>
          <w:szCs w:val="24"/>
        </w:rPr>
        <w:t xml:space="preserve">  </w:t>
      </w:r>
      <w:r w:rsidR="00F10239">
        <w:rPr>
          <w:rFonts w:ascii="Arial" w:hAnsi="Arial" w:cs="Arial"/>
          <w:sz w:val="24"/>
          <w:szCs w:val="24"/>
        </w:rPr>
        <w:t xml:space="preserve"> podstawowym </w:t>
      </w:r>
      <w:r w:rsidR="0090025C">
        <w:rPr>
          <w:rFonts w:ascii="Arial" w:hAnsi="Arial" w:cs="Arial"/>
          <w:sz w:val="24"/>
          <w:szCs w:val="24"/>
        </w:rPr>
        <w:t xml:space="preserve"> </w:t>
      </w:r>
      <w:r w:rsidR="00CC09B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C09B3">
        <w:rPr>
          <w:rFonts w:ascii="Arial" w:hAnsi="Arial" w:cs="Arial"/>
          <w:sz w:val="24"/>
          <w:szCs w:val="24"/>
        </w:rPr>
        <w:t>ozn</w:t>
      </w:r>
      <w:proofErr w:type="spellEnd"/>
      <w:r w:rsidR="00CC09B3">
        <w:rPr>
          <w:rFonts w:ascii="Arial" w:hAnsi="Arial" w:cs="Arial"/>
          <w:sz w:val="24"/>
          <w:szCs w:val="24"/>
        </w:rPr>
        <w:t>.    PZD 261.4</w:t>
      </w:r>
      <w:r w:rsidR="00F10239">
        <w:rPr>
          <w:rFonts w:ascii="Arial" w:hAnsi="Arial" w:cs="Arial"/>
          <w:sz w:val="24"/>
          <w:szCs w:val="24"/>
        </w:rPr>
        <w:t>.2024</w:t>
      </w:r>
      <w:r w:rsidR="00537B78">
        <w:rPr>
          <w:rFonts w:ascii="Arial" w:hAnsi="Arial" w:cs="Arial"/>
          <w:sz w:val="24"/>
          <w:szCs w:val="24"/>
        </w:rPr>
        <w:t xml:space="preserve">.GBP   </w:t>
      </w:r>
      <w:r w:rsidR="0090025C">
        <w:rPr>
          <w:rFonts w:ascii="Arial" w:hAnsi="Arial" w:cs="Arial"/>
          <w:sz w:val="24"/>
          <w:szCs w:val="24"/>
        </w:rPr>
        <w:t xml:space="preserve"> </w:t>
      </w:r>
      <w:r w:rsidR="00537B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78">
        <w:rPr>
          <w:rFonts w:ascii="Arial" w:hAnsi="Arial" w:cs="Arial"/>
          <w:sz w:val="24"/>
          <w:szCs w:val="24"/>
        </w:rPr>
        <w:t>pn</w:t>
      </w:r>
      <w:proofErr w:type="spellEnd"/>
      <w:r w:rsidR="00537B78">
        <w:rPr>
          <w:rFonts w:ascii="Arial" w:hAnsi="Arial" w:cs="Arial"/>
          <w:sz w:val="24"/>
          <w:szCs w:val="24"/>
        </w:rPr>
        <w:t xml:space="preserve">:  </w:t>
      </w:r>
      <w:r w:rsidR="0090025C">
        <w:rPr>
          <w:rFonts w:ascii="Arial" w:hAnsi="Arial" w:cs="Arial"/>
          <w:sz w:val="24"/>
          <w:szCs w:val="24"/>
        </w:rPr>
        <w:t xml:space="preserve"> </w:t>
      </w:r>
      <w:r w:rsidR="00537B78">
        <w:rPr>
          <w:rFonts w:ascii="Arial" w:hAnsi="Arial" w:cs="Arial"/>
          <w:sz w:val="24"/>
          <w:szCs w:val="24"/>
        </w:rPr>
        <w:t xml:space="preserve"> </w:t>
      </w:r>
      <w:r w:rsidR="00CC09B3">
        <w:rPr>
          <w:rFonts w:ascii="Arial" w:hAnsi="Arial" w:cs="Arial"/>
          <w:sz w:val="24"/>
          <w:szCs w:val="24"/>
        </w:rPr>
        <w:t>„Przebudowa drogi powiatowej nr 3542Z Karnieszewice”</w:t>
      </w:r>
    </w:p>
    <w:p w:rsidR="00470950" w:rsidRDefault="003B2EC6" w:rsidP="00722147">
      <w:pPr>
        <w:pStyle w:val="Akapitzlist"/>
        <w:spacing w:line="240" w:lineRule="auto"/>
        <w:ind w:left="0"/>
        <w:rPr>
          <w:rFonts w:ascii="Arial" w:eastAsia="Lucida Sans Unicode" w:hAnsi="Arial" w:cs="Arial"/>
          <w:color w:val="00000A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Zamawiający:   Powiatowy     Zarząd     Dróg    w      Koszalinie,     ul.   Cisowa  21,              </w:t>
      </w:r>
      <w:r w:rsidR="00722147"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76 – 015 Manowo.</w:t>
      </w:r>
    </w:p>
    <w:p w:rsidR="00470950" w:rsidRDefault="003B2EC6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br/>
      </w:r>
      <w:r w:rsidR="00CC09B3">
        <w:rPr>
          <w:rFonts w:ascii="Arial" w:hAnsi="Arial" w:cs="Arial"/>
          <w:sz w:val="24"/>
          <w:szCs w:val="24"/>
        </w:rPr>
        <w:t xml:space="preserve">W dniach </w:t>
      </w:r>
      <w:r w:rsidR="003151CA">
        <w:rPr>
          <w:rFonts w:ascii="Arial" w:hAnsi="Arial" w:cs="Arial"/>
          <w:sz w:val="24"/>
          <w:szCs w:val="24"/>
        </w:rPr>
        <w:t>22</w:t>
      </w:r>
      <w:r w:rsidR="00CC09B3">
        <w:rPr>
          <w:rFonts w:ascii="Arial" w:hAnsi="Arial" w:cs="Arial"/>
          <w:sz w:val="24"/>
          <w:szCs w:val="24"/>
        </w:rPr>
        <w:t>.02</w:t>
      </w:r>
      <w:r w:rsidR="00A5115C" w:rsidRPr="00A426EE">
        <w:rPr>
          <w:rFonts w:ascii="Arial" w:hAnsi="Arial" w:cs="Arial"/>
          <w:sz w:val="24"/>
          <w:szCs w:val="24"/>
        </w:rPr>
        <w:t>.2024</w:t>
      </w:r>
      <w:r w:rsidRPr="00A426EE">
        <w:rPr>
          <w:rFonts w:ascii="Arial" w:hAnsi="Arial" w:cs="Arial"/>
          <w:sz w:val="24"/>
          <w:szCs w:val="24"/>
        </w:rPr>
        <w:t>r.</w:t>
      </w:r>
      <w:r w:rsidR="003151CA">
        <w:rPr>
          <w:rFonts w:ascii="Arial" w:hAnsi="Arial" w:cs="Arial"/>
          <w:sz w:val="24"/>
          <w:szCs w:val="24"/>
        </w:rPr>
        <w:t xml:space="preserve">  i  26</w:t>
      </w:r>
      <w:r w:rsidR="00CC09B3">
        <w:rPr>
          <w:rFonts w:ascii="Arial" w:hAnsi="Arial" w:cs="Arial"/>
          <w:sz w:val="24"/>
          <w:szCs w:val="24"/>
        </w:rPr>
        <w:t>.02</w:t>
      </w:r>
      <w:r w:rsidR="00CC09B3" w:rsidRPr="00A426EE">
        <w:rPr>
          <w:rFonts w:ascii="Arial" w:hAnsi="Arial" w:cs="Arial"/>
          <w:sz w:val="24"/>
          <w:szCs w:val="24"/>
        </w:rPr>
        <w:t xml:space="preserve">.2024r </w:t>
      </w:r>
      <w:r w:rsidR="001B0877">
        <w:rPr>
          <w:rFonts w:ascii="Arial" w:hAnsi="Arial" w:cs="Arial"/>
          <w:sz w:val="24"/>
          <w:szCs w:val="24"/>
        </w:rPr>
        <w:t xml:space="preserve"> </w:t>
      </w:r>
      <w:r w:rsidR="00CC09B3">
        <w:rPr>
          <w:rFonts w:ascii="Arial" w:hAnsi="Arial" w:cs="Arial"/>
          <w:sz w:val="24"/>
          <w:szCs w:val="24"/>
        </w:rPr>
        <w:t xml:space="preserve"> </w:t>
      </w:r>
      <w:r w:rsidRPr="00A426EE">
        <w:rPr>
          <w:rFonts w:ascii="Arial" w:hAnsi="Arial" w:cs="Arial"/>
          <w:sz w:val="24"/>
          <w:szCs w:val="24"/>
        </w:rPr>
        <w:t xml:space="preserve">wpłynęły  </w:t>
      </w:r>
      <w:r w:rsidR="001B0877">
        <w:rPr>
          <w:rFonts w:ascii="Arial" w:hAnsi="Arial" w:cs="Arial"/>
          <w:sz w:val="24"/>
          <w:szCs w:val="24"/>
        </w:rPr>
        <w:t xml:space="preserve"> </w:t>
      </w:r>
      <w:r w:rsidRPr="00A426EE">
        <w:rPr>
          <w:rFonts w:ascii="Arial" w:hAnsi="Arial" w:cs="Arial"/>
          <w:sz w:val="24"/>
          <w:szCs w:val="24"/>
        </w:rPr>
        <w:t xml:space="preserve">do </w:t>
      </w:r>
      <w:r w:rsidR="001B0877">
        <w:rPr>
          <w:rFonts w:ascii="Arial" w:hAnsi="Arial" w:cs="Arial"/>
          <w:sz w:val="24"/>
          <w:szCs w:val="24"/>
        </w:rPr>
        <w:t xml:space="preserve"> </w:t>
      </w:r>
      <w:r w:rsidRPr="00A426EE">
        <w:rPr>
          <w:rFonts w:ascii="Arial" w:hAnsi="Arial" w:cs="Arial"/>
          <w:sz w:val="24"/>
          <w:szCs w:val="24"/>
        </w:rPr>
        <w:t xml:space="preserve">  Zamawiającego </w:t>
      </w:r>
      <w:r w:rsidR="001B0877">
        <w:rPr>
          <w:rFonts w:ascii="Arial" w:hAnsi="Arial" w:cs="Arial"/>
          <w:sz w:val="24"/>
          <w:szCs w:val="24"/>
        </w:rPr>
        <w:t xml:space="preserve"> </w:t>
      </w:r>
      <w:r w:rsidRPr="00A426EE">
        <w:rPr>
          <w:rFonts w:ascii="Arial" w:hAnsi="Arial" w:cs="Arial"/>
          <w:sz w:val="24"/>
          <w:szCs w:val="24"/>
        </w:rPr>
        <w:t xml:space="preserve"> następujące pytania dotyczące treści specyfikacji  warunków zamówienia:</w:t>
      </w:r>
    </w:p>
    <w:p w:rsidR="00C91A02" w:rsidRPr="00893C71" w:rsidRDefault="004A05E0" w:rsidP="00893C7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A05E0">
        <w:rPr>
          <w:rFonts w:ascii="Arial" w:hAnsi="Arial" w:cs="Arial"/>
          <w:b/>
          <w:sz w:val="24"/>
          <w:szCs w:val="24"/>
          <w:shd w:val="clear" w:color="auto" w:fill="FAFAFA"/>
        </w:rPr>
        <w:t>1</w:t>
      </w:r>
      <w:r w:rsidRPr="004A05E0">
        <w:rPr>
          <w:rFonts w:ascii="Arial" w:hAnsi="Arial" w:cs="Arial"/>
          <w:sz w:val="24"/>
          <w:szCs w:val="24"/>
          <w:shd w:val="clear" w:color="auto" w:fill="FAFAFA"/>
        </w:rPr>
        <w:t>.Dotyczy budowy kanału technologicznego. Prosimy o potwierdzenie iż ze względu na dużą ilość załamań trasy projektowanego kanału technologicznego można zastosować rurę karbowaną dwuwarstwową z gładkim wnętrzem RDV 110/95 która daje możliwość jej dopasowania do projektowanej trasy ?</w:t>
      </w:r>
      <w:r>
        <w:rPr>
          <w:rFonts w:ascii="Arial" w:hAnsi="Arial" w:cs="Arial"/>
          <w:sz w:val="24"/>
          <w:szCs w:val="24"/>
          <w:shd w:val="clear" w:color="auto" w:fill="FAFAFA"/>
        </w:rPr>
        <w:br/>
      </w:r>
      <w:r w:rsidRPr="004A05E0">
        <w:rPr>
          <w:rFonts w:ascii="Arial" w:hAnsi="Arial" w:cs="Arial"/>
          <w:b/>
          <w:sz w:val="24"/>
          <w:szCs w:val="24"/>
          <w:shd w:val="clear" w:color="auto" w:fill="FAFAFA"/>
        </w:rPr>
        <w:t>Ad1)</w:t>
      </w:r>
      <w:r w:rsidR="00ED3100" w:rsidRPr="00ED3100">
        <w:t xml:space="preserve"> </w:t>
      </w:r>
      <w:r w:rsidR="00ED3100" w:rsidRPr="00ED3100">
        <w:rPr>
          <w:rFonts w:ascii="Arial" w:hAnsi="Arial" w:cs="Arial"/>
          <w:sz w:val="24"/>
          <w:szCs w:val="24"/>
        </w:rPr>
        <w:t>Kanał technologiczny należy wykonać zgodnie z dokumentacją projektową</w:t>
      </w:r>
      <w:r w:rsidR="00F04DB3">
        <w:rPr>
          <w:rFonts w:ascii="Arial" w:hAnsi="Arial" w:cs="Arial"/>
          <w:sz w:val="24"/>
          <w:szCs w:val="24"/>
        </w:rPr>
        <w:br/>
      </w:r>
      <w:r w:rsidRPr="00825862">
        <w:rPr>
          <w:rFonts w:ascii="Arial" w:hAnsi="Arial" w:cs="Arial"/>
          <w:b/>
          <w:sz w:val="24"/>
          <w:szCs w:val="24"/>
          <w:shd w:val="clear" w:color="auto" w:fill="FAFAFA"/>
        </w:rPr>
        <w:t>2</w:t>
      </w:r>
      <w:r w:rsidRPr="00825862">
        <w:rPr>
          <w:rFonts w:ascii="Arial" w:hAnsi="Arial" w:cs="Arial"/>
          <w:sz w:val="24"/>
          <w:szCs w:val="24"/>
          <w:shd w:val="clear" w:color="auto" w:fill="FAFAFA"/>
        </w:rPr>
        <w:t>.Prosimy o potwierdzenie iż zgodnie z załączoną dokumentacją na trasie kanału technologicznego należy posadowić tylko 2 studnie teletechniczne</w:t>
      </w:r>
      <w:r w:rsidRPr="00825862">
        <w:rPr>
          <w:rFonts w:ascii="Arial" w:hAnsi="Arial" w:cs="Arial"/>
          <w:sz w:val="24"/>
          <w:szCs w:val="24"/>
        </w:rPr>
        <w:br/>
      </w:r>
      <w:r w:rsidRPr="00825862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Ad2)</w:t>
      </w:r>
      <w:r w:rsidR="00ED3100" w:rsidRPr="00ED3100">
        <w:rPr>
          <w:rFonts w:ascii="Arial" w:hAnsi="Arial" w:cs="Arial"/>
          <w:sz w:val="24"/>
          <w:szCs w:val="24"/>
        </w:rPr>
        <w:t>Kanał technologiczny należy wykonać zgodnie z dokumentacją projektową</w:t>
      </w:r>
      <w:r w:rsidR="00ED3100">
        <w:rPr>
          <w:rFonts w:ascii="Arial" w:hAnsi="Arial" w:cs="Arial"/>
          <w:sz w:val="24"/>
          <w:szCs w:val="24"/>
        </w:rPr>
        <w:t>.</w:t>
      </w:r>
      <w:r w:rsidR="00825862" w:rsidRPr="00ED3100">
        <w:rPr>
          <w:rFonts w:ascii="Arial" w:hAnsi="Arial" w:cs="Arial"/>
          <w:b/>
          <w:sz w:val="24"/>
          <w:szCs w:val="24"/>
        </w:rPr>
        <w:br/>
      </w:r>
      <w:bookmarkStart w:id="0" w:name="_Hlk127447018"/>
      <w:r w:rsidR="00825862" w:rsidRPr="00825862">
        <w:rPr>
          <w:rFonts w:ascii="Arial" w:hAnsi="Arial" w:cs="Arial"/>
          <w:b/>
          <w:sz w:val="24"/>
          <w:szCs w:val="24"/>
        </w:rPr>
        <w:t>3.</w:t>
      </w:r>
      <w:r w:rsidR="00825862" w:rsidRPr="00825862">
        <w:rPr>
          <w:rFonts w:ascii="Arial" w:hAnsi="Arial" w:cs="Arial"/>
          <w:sz w:val="24"/>
          <w:szCs w:val="24"/>
        </w:rPr>
        <w:t xml:space="preserve">Przedmiar w poz. 5.5 przewiduje wykonanie warstwy podbudowy betonowej z dylatacją o grubości 8 cm. Zgodnie z SST D-04.06.01 przypisanym do tej pozycji warstwę należy wykonać z betonu cementowego C8/10. Natomiast opis techniczny oraz rysunki przekrojów normalnych przewidują podbudowę z betonu asfaltowego AC22P. Proszę o wskazanie prawidłowego opisu pozycji przedmiarowej dla wykonania podbudowy. </w:t>
      </w:r>
      <w:r w:rsidR="00825862">
        <w:rPr>
          <w:rFonts w:ascii="Arial" w:hAnsi="Arial" w:cs="Arial"/>
          <w:sz w:val="24"/>
          <w:szCs w:val="24"/>
        </w:rPr>
        <w:br/>
      </w:r>
      <w:r w:rsidR="00825862" w:rsidRPr="005D2938">
        <w:rPr>
          <w:rFonts w:ascii="Arial" w:hAnsi="Arial" w:cs="Arial"/>
          <w:b/>
          <w:sz w:val="24"/>
          <w:szCs w:val="24"/>
        </w:rPr>
        <w:t>Ad3)</w:t>
      </w:r>
      <w:r w:rsidR="00C219D1" w:rsidRPr="005D2938">
        <w:rPr>
          <w:rFonts w:ascii="Arial" w:hAnsi="Arial" w:cs="Arial"/>
          <w:sz w:val="24"/>
          <w:szCs w:val="24"/>
        </w:rPr>
        <w:t xml:space="preserve"> </w:t>
      </w:r>
      <w:r w:rsidR="00C219D1" w:rsidRPr="005D2938">
        <w:rPr>
          <w:rFonts w:ascii="Arial" w:hAnsi="Arial" w:cs="Arial"/>
          <w:sz w:val="24"/>
          <w:szCs w:val="24"/>
        </w:rPr>
        <w:t>Warstwę podbudowy z betonu asfaltowego należy wykonać zgodnie z częścią rysunkową dokumentacji projektowej - tzn. podbudowa z betonu asfaltowego AC22  o gr. 8 cm.</w:t>
      </w:r>
      <w:r w:rsidR="004D05F9" w:rsidRPr="005D2938">
        <w:rPr>
          <w:rFonts w:ascii="Arial" w:hAnsi="Arial" w:cs="Arial"/>
          <w:sz w:val="24"/>
          <w:szCs w:val="24"/>
        </w:rPr>
        <w:br/>
      </w:r>
      <w:r w:rsidR="00825862" w:rsidRPr="005D2938">
        <w:rPr>
          <w:rFonts w:ascii="Arial" w:hAnsi="Arial" w:cs="Arial"/>
          <w:b/>
          <w:sz w:val="24"/>
          <w:szCs w:val="24"/>
        </w:rPr>
        <w:t>4.</w:t>
      </w:r>
      <w:r w:rsidR="00825862" w:rsidRPr="005D2938">
        <w:rPr>
          <w:rFonts w:ascii="Arial" w:hAnsi="Arial" w:cs="Arial"/>
          <w:sz w:val="24"/>
          <w:szCs w:val="24"/>
        </w:rPr>
        <w:t>Proszę o dostarczenie Szczegółowych Specyfikacji Technicznych dla betonu asfaltowego AC 22P.</w:t>
      </w:r>
      <w:bookmarkEnd w:id="0"/>
      <w:r w:rsidR="00825862" w:rsidRPr="005D2938">
        <w:rPr>
          <w:rFonts w:ascii="Arial" w:hAnsi="Arial" w:cs="Arial"/>
          <w:sz w:val="24"/>
          <w:szCs w:val="24"/>
        </w:rPr>
        <w:br/>
      </w:r>
      <w:r w:rsidR="00825862" w:rsidRPr="005D2938">
        <w:rPr>
          <w:rFonts w:ascii="Arial" w:hAnsi="Arial" w:cs="Arial"/>
          <w:b/>
          <w:sz w:val="24"/>
          <w:szCs w:val="24"/>
        </w:rPr>
        <w:t>Ad4)</w:t>
      </w:r>
      <w:r w:rsidR="00C219D1" w:rsidRPr="005D2938">
        <w:rPr>
          <w:rFonts w:ascii="Arial" w:hAnsi="Arial" w:cs="Arial"/>
          <w:sz w:val="24"/>
          <w:szCs w:val="24"/>
        </w:rPr>
        <w:t xml:space="preserve"> </w:t>
      </w:r>
      <w:r w:rsidR="005D2938">
        <w:rPr>
          <w:rFonts w:ascii="Arial" w:hAnsi="Arial" w:cs="Arial"/>
          <w:sz w:val="24"/>
          <w:szCs w:val="24"/>
        </w:rPr>
        <w:t>Zamawiający dokona zmiany SWZ  - uzupełni specyfikacje techniczne.</w:t>
      </w:r>
      <w:r w:rsidR="005D2938">
        <w:rPr>
          <w:rFonts w:ascii="Arial" w:hAnsi="Arial" w:cs="Arial"/>
          <w:sz w:val="24"/>
          <w:szCs w:val="24"/>
        </w:rPr>
        <w:br/>
      </w:r>
      <w:r w:rsidR="00C91A02" w:rsidRPr="005D293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5.</w:t>
      </w:r>
      <w:r w:rsidR="00C91A02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Prosimy o potwierdzenie iż na studniach deszczowych DN1200, DN600 należy zamontować włazy żeliwne  z wypełnieniem betonowym ?</w:t>
      </w:r>
      <w:r w:rsidR="00262CDA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262CDA" w:rsidRPr="005D293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Ad5)</w:t>
      </w:r>
      <w:r w:rsidR="004270AB" w:rsidRPr="005D293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="00C941AB" w:rsidRPr="005D2938">
        <w:rPr>
          <w:rFonts w:ascii="Arial" w:hAnsi="Arial" w:cs="Arial"/>
          <w:sz w:val="24"/>
          <w:szCs w:val="24"/>
        </w:rPr>
        <w:t xml:space="preserve">Na nawierzchni asfaltowej zastosować właz </w:t>
      </w:r>
      <w:proofErr w:type="spellStart"/>
      <w:r w:rsidR="00C941AB" w:rsidRPr="005D2938">
        <w:rPr>
          <w:rFonts w:ascii="Arial" w:hAnsi="Arial" w:cs="Arial"/>
          <w:sz w:val="24"/>
          <w:szCs w:val="24"/>
        </w:rPr>
        <w:t>Dn</w:t>
      </w:r>
      <w:proofErr w:type="spellEnd"/>
      <w:r w:rsidR="00C941AB" w:rsidRPr="005D2938">
        <w:rPr>
          <w:rFonts w:ascii="Arial" w:hAnsi="Arial" w:cs="Arial"/>
          <w:sz w:val="24"/>
          <w:szCs w:val="24"/>
        </w:rPr>
        <w:t xml:space="preserve"> 600 klasy D400 z żeliwa szarego wyposażony w otwory do unoszenia hakiem oraz rygle uniemożliwiające wejście do studni osobom postronnym, zaś w terenie zielonym zastosować właz </w:t>
      </w:r>
      <w:proofErr w:type="spellStart"/>
      <w:r w:rsidR="00C941AB" w:rsidRPr="005D2938">
        <w:rPr>
          <w:rFonts w:ascii="Arial" w:hAnsi="Arial" w:cs="Arial"/>
          <w:sz w:val="24"/>
          <w:szCs w:val="24"/>
        </w:rPr>
        <w:t>Dn</w:t>
      </w:r>
      <w:proofErr w:type="spellEnd"/>
      <w:r w:rsidR="00C941AB" w:rsidRPr="005D2938">
        <w:rPr>
          <w:rFonts w:ascii="Arial" w:hAnsi="Arial" w:cs="Arial"/>
          <w:sz w:val="24"/>
          <w:szCs w:val="24"/>
        </w:rPr>
        <w:t xml:space="preserve"> 600 klasy B125 z żeliwa szarego z wypełnieniem betonowym wyposażony w otwory do unoszenia hakiem oraz rygle uniemożliwiające wejście do studni osobom postronnym.</w:t>
      </w:r>
      <w:r w:rsidR="004D05F9" w:rsidRPr="005D2938">
        <w:rPr>
          <w:rFonts w:ascii="Arial" w:hAnsi="Arial" w:cs="Arial"/>
          <w:sz w:val="24"/>
          <w:szCs w:val="24"/>
        </w:rPr>
        <w:br/>
      </w:r>
      <w:r w:rsidR="00C91A02" w:rsidRPr="005D293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6</w:t>
      </w:r>
      <w:r w:rsidR="00C91A02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="00C91A02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Zgodnie z projektem branży sanitarnej rys 9.1, rys 9.2 wyloty kolektorów PVC315 obok montażu wylotów prefabrykowanych zgodnie z poz. 4.11 przedmiaru powinny być dodatkowo zabezpieczone przez obłożenie kamieniem </w:t>
      </w:r>
      <w:proofErr w:type="spellStart"/>
      <w:r w:rsidR="00C91A02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brukowcowym</w:t>
      </w:r>
      <w:proofErr w:type="spellEnd"/>
      <w:r w:rsidR="00C91A02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podsypce cementowo – piaskowej 1:4 gr. 10cm. Takiej pozycji brakuje w załączonym przedmiarze. Prosimy o uzupełnienie załączonych przedmiarów o taką pozycję oraz podanie wymaganej powierzchni </w:t>
      </w:r>
      <w:proofErr w:type="spellStart"/>
      <w:r w:rsidR="00C91A02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obrukowania</w:t>
      </w:r>
      <w:proofErr w:type="spellEnd"/>
      <w:r w:rsidR="00C91A02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dla jednego wylotu</w:t>
      </w:r>
      <w:r w:rsidR="00262CDA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="00262CDA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262CDA" w:rsidRPr="005D293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lastRenderedPageBreak/>
        <w:t>Ad6)</w:t>
      </w:r>
      <w:r w:rsidR="00893C71" w:rsidRPr="00893C71">
        <w:rPr>
          <w:rFonts w:ascii="Arial" w:hAnsi="Arial" w:cs="Arial"/>
          <w:sz w:val="24"/>
          <w:szCs w:val="24"/>
        </w:rPr>
        <w:t xml:space="preserve"> </w:t>
      </w:r>
      <w:r w:rsidR="00893C71">
        <w:rPr>
          <w:rFonts w:ascii="Arial" w:hAnsi="Arial" w:cs="Arial"/>
          <w:sz w:val="24"/>
          <w:szCs w:val="24"/>
        </w:rPr>
        <w:t>Zamawiający dokona zmiany</w:t>
      </w:r>
      <w:r w:rsidR="00893C71">
        <w:rPr>
          <w:rFonts w:ascii="Arial" w:hAnsi="Arial" w:cs="Arial"/>
          <w:sz w:val="24"/>
          <w:szCs w:val="24"/>
        </w:rPr>
        <w:t xml:space="preserve"> SWZ  w zakresie przedmiaru robót.</w:t>
      </w:r>
      <w:r w:rsidR="00C941AB" w:rsidRPr="005D2938">
        <w:rPr>
          <w:rFonts w:ascii="Arial" w:hAnsi="Arial" w:cs="Arial"/>
          <w:sz w:val="24"/>
          <w:szCs w:val="24"/>
        </w:rPr>
        <w:t xml:space="preserve"> </w:t>
      </w:r>
      <w:r w:rsidR="00893C71">
        <w:rPr>
          <w:rFonts w:ascii="Arial" w:hAnsi="Arial" w:cs="Arial"/>
          <w:b/>
          <w:sz w:val="24"/>
          <w:szCs w:val="24"/>
        </w:rPr>
        <w:br/>
      </w:r>
      <w:r w:rsidR="00C91A02" w:rsidRPr="005D2938">
        <w:rPr>
          <w:rFonts w:ascii="Arial" w:hAnsi="Arial" w:cs="Arial"/>
          <w:b/>
          <w:color w:val="333333"/>
          <w:sz w:val="24"/>
          <w:szCs w:val="24"/>
        </w:rPr>
        <w:t>7.</w:t>
      </w:r>
      <w:r w:rsidR="00C91A02" w:rsidRPr="005D2938">
        <w:rPr>
          <w:rFonts w:ascii="Arial" w:hAnsi="Arial" w:cs="Arial"/>
          <w:color w:val="333333"/>
          <w:sz w:val="24"/>
          <w:szCs w:val="24"/>
        </w:rPr>
        <w:t>Prosimy o informację które z materiałów rozbiórkowych wskazanych poniżej należy przekazać Inwestorowi a które wykonawca musi zutylizować w własnym zakresie?                                                                                                                                           – materiał z rozbiórki /frezowania/ nawierzchni asfaltowych</w:t>
      </w:r>
      <w:r w:rsidR="00C91A02" w:rsidRPr="005D2938">
        <w:rPr>
          <w:rFonts w:ascii="Arial" w:hAnsi="Arial" w:cs="Arial"/>
          <w:color w:val="333333"/>
          <w:sz w:val="24"/>
          <w:szCs w:val="24"/>
        </w:rPr>
        <w:br/>
      </w:r>
      <w:r w:rsidR="00C91A02" w:rsidRPr="005D2938">
        <w:rPr>
          <w:rFonts w:ascii="Arial" w:hAnsi="Arial" w:cs="Arial"/>
          <w:color w:val="333333"/>
          <w:sz w:val="24"/>
          <w:szCs w:val="24"/>
        </w:rPr>
        <w:t>- kostka kamienna</w:t>
      </w:r>
      <w:r w:rsidR="00C91A02" w:rsidRPr="005D2938">
        <w:rPr>
          <w:rFonts w:ascii="Arial" w:hAnsi="Arial" w:cs="Arial"/>
          <w:color w:val="333333"/>
          <w:sz w:val="24"/>
          <w:szCs w:val="24"/>
        </w:rPr>
        <w:br/>
      </w:r>
      <w:r w:rsidR="00C91A02" w:rsidRPr="005D2938">
        <w:rPr>
          <w:rFonts w:ascii="Arial" w:hAnsi="Arial" w:cs="Arial"/>
          <w:color w:val="333333"/>
          <w:sz w:val="24"/>
          <w:szCs w:val="24"/>
        </w:rPr>
        <w:t>- krawężniki betonowe</w:t>
      </w:r>
      <w:r w:rsidR="00262CDA" w:rsidRPr="005D2938">
        <w:rPr>
          <w:rFonts w:ascii="Arial" w:hAnsi="Arial" w:cs="Arial"/>
          <w:color w:val="333333"/>
          <w:sz w:val="24"/>
          <w:szCs w:val="24"/>
        </w:rPr>
        <w:br/>
      </w:r>
      <w:r w:rsidR="00262CDA" w:rsidRPr="005D2938">
        <w:rPr>
          <w:rFonts w:ascii="Arial" w:hAnsi="Arial" w:cs="Arial"/>
          <w:b/>
          <w:color w:val="333333"/>
          <w:sz w:val="24"/>
          <w:szCs w:val="24"/>
        </w:rPr>
        <w:t>Ad7)</w:t>
      </w:r>
      <w:r w:rsidR="00C941AB" w:rsidRPr="005D29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C941AB" w:rsidRPr="005D2938">
        <w:rPr>
          <w:rFonts w:ascii="Arial" w:hAnsi="Arial" w:cs="Arial"/>
          <w:color w:val="333333"/>
          <w:sz w:val="24"/>
          <w:szCs w:val="24"/>
        </w:rPr>
        <w:t>Inwestorowi należy przekazać</w:t>
      </w:r>
      <w:r w:rsidR="00C941AB" w:rsidRPr="005D2938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C941AB" w:rsidRPr="005D2938">
        <w:rPr>
          <w:rFonts w:ascii="Arial" w:hAnsi="Arial" w:cs="Arial"/>
          <w:color w:val="333333"/>
          <w:sz w:val="24"/>
          <w:szCs w:val="24"/>
        </w:rPr>
        <w:t xml:space="preserve"> materiał z rozbiórki /frezowania/ nawierzchni asfaltowych</w:t>
      </w:r>
      <w:r w:rsidR="00C941AB" w:rsidRPr="005D2938">
        <w:rPr>
          <w:rFonts w:ascii="Arial" w:hAnsi="Arial" w:cs="Arial"/>
          <w:color w:val="333333"/>
          <w:sz w:val="24"/>
          <w:szCs w:val="24"/>
        </w:rPr>
        <w:t xml:space="preserve"> oraz  kostkę kamienną.</w:t>
      </w:r>
      <w:r w:rsidR="004D05F9" w:rsidRPr="005D2938">
        <w:rPr>
          <w:rFonts w:ascii="Arial" w:hAnsi="Arial" w:cs="Arial"/>
          <w:color w:val="333333"/>
          <w:sz w:val="24"/>
          <w:szCs w:val="24"/>
        </w:rPr>
        <w:br/>
      </w:r>
      <w:r w:rsidR="00C91A02" w:rsidRPr="005D2938">
        <w:rPr>
          <w:rFonts w:ascii="Arial" w:hAnsi="Arial" w:cs="Arial"/>
          <w:b/>
          <w:sz w:val="24"/>
          <w:szCs w:val="24"/>
        </w:rPr>
        <w:t>8.</w:t>
      </w:r>
      <w:r w:rsidR="00C91A02" w:rsidRPr="005D2938">
        <w:rPr>
          <w:rFonts w:ascii="Arial" w:hAnsi="Arial" w:cs="Arial"/>
          <w:sz w:val="24"/>
          <w:szCs w:val="24"/>
        </w:rPr>
        <w:t>Jaką grubość warstwy odsączającej należy przyjąć na poszerzeniach ? Wg załączonego przedmiaru  i przekroi konstrukcyjnych 15cm natomiast wg opisu projektu branży drogowej pkt 3.3 - 10cm</w:t>
      </w:r>
      <w:r w:rsidR="00262CDA" w:rsidRPr="005D2938">
        <w:rPr>
          <w:rFonts w:ascii="Arial" w:hAnsi="Arial" w:cs="Arial"/>
          <w:sz w:val="24"/>
          <w:szCs w:val="24"/>
        </w:rPr>
        <w:br/>
      </w:r>
      <w:r w:rsidR="00262CDA" w:rsidRPr="005D2938">
        <w:rPr>
          <w:rFonts w:ascii="Arial" w:hAnsi="Arial" w:cs="Arial"/>
          <w:b/>
          <w:sz w:val="24"/>
          <w:szCs w:val="24"/>
        </w:rPr>
        <w:t>Ad8)</w:t>
      </w:r>
      <w:r w:rsidR="00C941AB" w:rsidRPr="005D2938">
        <w:rPr>
          <w:sz w:val="24"/>
          <w:szCs w:val="24"/>
        </w:rPr>
        <w:t xml:space="preserve"> </w:t>
      </w:r>
      <w:r w:rsidR="00C941AB" w:rsidRPr="005D2938">
        <w:rPr>
          <w:rFonts w:ascii="Arial" w:hAnsi="Arial" w:cs="Arial"/>
          <w:sz w:val="24"/>
          <w:szCs w:val="24"/>
        </w:rPr>
        <w:t>Warstwę odsączającą na poszerzeniach należy wykonać grubości 15 cm</w:t>
      </w:r>
      <w:r w:rsidR="004D05F9" w:rsidRPr="005D2938">
        <w:rPr>
          <w:rFonts w:ascii="Arial" w:hAnsi="Arial" w:cs="Arial"/>
          <w:sz w:val="24"/>
          <w:szCs w:val="24"/>
        </w:rPr>
        <w:br/>
      </w:r>
      <w:r w:rsidR="00C91A02" w:rsidRPr="005D2938">
        <w:rPr>
          <w:rFonts w:ascii="Arial" w:hAnsi="Arial" w:cs="Arial"/>
          <w:b/>
          <w:sz w:val="24"/>
          <w:szCs w:val="24"/>
        </w:rPr>
        <w:t>9.</w:t>
      </w:r>
      <w:r w:rsidR="00C91A02" w:rsidRPr="005D2938">
        <w:rPr>
          <w:rFonts w:ascii="Arial" w:hAnsi="Arial" w:cs="Arial"/>
          <w:sz w:val="24"/>
          <w:szCs w:val="24"/>
        </w:rPr>
        <w:t xml:space="preserve">Zgodnie z załączonym przedmiarem poz. 12.5 do ustawienia jest 14szt słupków o śr. 70mm natomiast </w:t>
      </w:r>
      <w:r w:rsidR="00C91A02" w:rsidRPr="005D2938">
        <w:rPr>
          <w:rFonts w:ascii="Arial" w:hAnsi="Arial" w:cs="Arial"/>
          <w:sz w:val="24"/>
          <w:szCs w:val="24"/>
        </w:rPr>
        <w:t xml:space="preserve"> </w:t>
      </w:r>
      <w:r w:rsidR="00C91A02" w:rsidRPr="005D2938">
        <w:rPr>
          <w:rFonts w:ascii="Arial" w:hAnsi="Arial" w:cs="Arial"/>
          <w:sz w:val="24"/>
          <w:szCs w:val="24"/>
        </w:rPr>
        <w:t>z projektu SOR wynika iż jest ich 22szt. Jaką ilość przyjąć do kalkulacji?</w:t>
      </w:r>
      <w:r w:rsidR="00262CDA" w:rsidRPr="005D2938">
        <w:rPr>
          <w:rFonts w:ascii="Arial" w:hAnsi="Arial" w:cs="Arial"/>
          <w:sz w:val="24"/>
          <w:szCs w:val="24"/>
        </w:rPr>
        <w:br/>
      </w:r>
      <w:r w:rsidR="00262CDA" w:rsidRPr="005D2938">
        <w:rPr>
          <w:rFonts w:ascii="Arial" w:hAnsi="Arial" w:cs="Arial"/>
          <w:b/>
          <w:sz w:val="24"/>
          <w:szCs w:val="24"/>
        </w:rPr>
        <w:t>Ad9)</w:t>
      </w:r>
      <w:r w:rsidR="00C941AB" w:rsidRPr="005D2938">
        <w:rPr>
          <w:sz w:val="24"/>
          <w:szCs w:val="24"/>
        </w:rPr>
        <w:t xml:space="preserve"> </w:t>
      </w:r>
      <w:r w:rsidR="00C941AB" w:rsidRPr="005D2938">
        <w:rPr>
          <w:rFonts w:ascii="Arial" w:hAnsi="Arial" w:cs="Arial"/>
          <w:sz w:val="24"/>
          <w:szCs w:val="24"/>
        </w:rPr>
        <w:t>Dla pozycji 12.5 należy przyjąć 18 słupków o śr. 70 mm - pozostałe znaki zostaną umieszczone na istniejących słupach lub na słupach oświetleniowych.</w:t>
      </w:r>
      <w:r w:rsidR="004D05F9" w:rsidRPr="005D2938">
        <w:rPr>
          <w:rFonts w:ascii="Arial" w:hAnsi="Arial" w:cs="Arial"/>
          <w:sz w:val="24"/>
          <w:szCs w:val="24"/>
        </w:rPr>
        <w:br/>
      </w:r>
      <w:r w:rsidR="00C91A02" w:rsidRPr="005D2938">
        <w:rPr>
          <w:rFonts w:ascii="Arial" w:hAnsi="Arial" w:cs="Arial"/>
          <w:b/>
          <w:sz w:val="24"/>
          <w:szCs w:val="24"/>
        </w:rPr>
        <w:t>10</w:t>
      </w:r>
      <w:r w:rsidR="00C91A02" w:rsidRPr="005D2938">
        <w:rPr>
          <w:rFonts w:ascii="Arial" w:hAnsi="Arial" w:cs="Arial"/>
          <w:sz w:val="24"/>
          <w:szCs w:val="24"/>
        </w:rPr>
        <w:t xml:space="preserve">Zgodnie z załączonym przedmiarem poz. 12.6 „znaki drogowe płaskie - budowa” jest 28szt natomiast </w:t>
      </w:r>
      <w:r w:rsidR="00C91A02" w:rsidRPr="005D2938">
        <w:rPr>
          <w:rFonts w:ascii="Arial" w:hAnsi="Arial" w:cs="Arial"/>
          <w:sz w:val="24"/>
          <w:szCs w:val="24"/>
        </w:rPr>
        <w:t xml:space="preserve"> </w:t>
      </w:r>
      <w:r w:rsidR="00C91A02" w:rsidRPr="005D2938">
        <w:rPr>
          <w:rFonts w:ascii="Arial" w:hAnsi="Arial" w:cs="Arial"/>
          <w:sz w:val="24"/>
          <w:szCs w:val="24"/>
        </w:rPr>
        <w:t xml:space="preserve"> z projektu SOR wynika iż jest ich 32szt. Jaką ilość przyjąć do kalkulacji?</w:t>
      </w:r>
      <w:r w:rsidR="00262CDA" w:rsidRPr="005D2938">
        <w:rPr>
          <w:rFonts w:ascii="Arial" w:hAnsi="Arial" w:cs="Arial"/>
          <w:sz w:val="24"/>
          <w:szCs w:val="24"/>
        </w:rPr>
        <w:br/>
      </w:r>
      <w:r w:rsidR="00262CDA" w:rsidRPr="005D2938">
        <w:rPr>
          <w:rFonts w:ascii="Arial" w:hAnsi="Arial" w:cs="Arial"/>
          <w:b/>
          <w:sz w:val="24"/>
          <w:szCs w:val="24"/>
        </w:rPr>
        <w:t>Ad10)</w:t>
      </w:r>
      <w:r w:rsidR="00C941AB" w:rsidRPr="005D2938">
        <w:rPr>
          <w:sz w:val="24"/>
          <w:szCs w:val="24"/>
        </w:rPr>
        <w:t xml:space="preserve"> </w:t>
      </w:r>
      <w:r w:rsidR="00C941AB" w:rsidRPr="005D2938">
        <w:rPr>
          <w:rFonts w:ascii="Arial" w:hAnsi="Arial" w:cs="Arial"/>
          <w:sz w:val="24"/>
          <w:szCs w:val="24"/>
        </w:rPr>
        <w:t>Dla pozycji 12.6 należy przyjąć 32 znaki drogowe</w:t>
      </w:r>
      <w:r w:rsidR="00C941AB" w:rsidRPr="005D2938">
        <w:rPr>
          <w:sz w:val="24"/>
          <w:szCs w:val="24"/>
        </w:rPr>
        <w:t xml:space="preserve"> </w:t>
      </w:r>
      <w:r w:rsidR="004D05F9" w:rsidRPr="005D2938">
        <w:rPr>
          <w:sz w:val="24"/>
          <w:szCs w:val="24"/>
        </w:rPr>
        <w:br/>
      </w:r>
      <w:r w:rsidR="00C91A02" w:rsidRPr="005D2938">
        <w:rPr>
          <w:rFonts w:ascii="Arial" w:hAnsi="Arial" w:cs="Arial"/>
          <w:b/>
          <w:sz w:val="24"/>
          <w:szCs w:val="24"/>
        </w:rPr>
        <w:t>11</w:t>
      </w:r>
      <w:r w:rsidR="00C91A02" w:rsidRPr="005D2938">
        <w:rPr>
          <w:rFonts w:ascii="Arial" w:hAnsi="Arial" w:cs="Arial"/>
          <w:sz w:val="24"/>
          <w:szCs w:val="24"/>
        </w:rPr>
        <w:t>.</w:t>
      </w:r>
      <w:r w:rsidR="00C91A02" w:rsidRPr="005D2938">
        <w:rPr>
          <w:rFonts w:ascii="Arial" w:hAnsi="Arial" w:cs="Arial"/>
          <w:sz w:val="24"/>
          <w:szCs w:val="24"/>
        </w:rPr>
        <w:t>Zgodnie z załączonym przedmiarem poz. 11.1, 11.2 należy wykonać obsianie trawą 280m2 powierzchni. Prosimy o wyjaśnienie czy obsianie wiąże się z humusowaniem w/w powierzchni ponieważ takiej pozycji brakuje w załączonym przedmiarze. Jeśli należy wykonać humusowanie prosimy o podanie grubości humusowania oraz uzupełnienie przedmiaru o taką pozycję</w:t>
      </w:r>
      <w:r w:rsidR="00262CDA" w:rsidRPr="005D2938">
        <w:rPr>
          <w:rFonts w:ascii="Arial" w:hAnsi="Arial" w:cs="Arial"/>
          <w:sz w:val="24"/>
          <w:szCs w:val="24"/>
        </w:rPr>
        <w:t>.</w:t>
      </w:r>
      <w:r w:rsidR="00262CDA" w:rsidRPr="005D2938">
        <w:rPr>
          <w:rFonts w:ascii="Arial" w:hAnsi="Arial" w:cs="Arial"/>
          <w:sz w:val="24"/>
          <w:szCs w:val="24"/>
        </w:rPr>
        <w:br/>
      </w:r>
      <w:r w:rsidR="00262CDA" w:rsidRPr="005D2938">
        <w:rPr>
          <w:rFonts w:ascii="Arial" w:hAnsi="Arial" w:cs="Arial"/>
          <w:b/>
          <w:sz w:val="24"/>
          <w:szCs w:val="24"/>
        </w:rPr>
        <w:t>Ad11)</w:t>
      </w:r>
      <w:r w:rsidR="00C941AB" w:rsidRPr="005D2938">
        <w:rPr>
          <w:sz w:val="24"/>
          <w:szCs w:val="24"/>
        </w:rPr>
        <w:t xml:space="preserve"> </w:t>
      </w:r>
      <w:r w:rsidR="00C941AB" w:rsidRPr="005D2938">
        <w:rPr>
          <w:rFonts w:ascii="Arial" w:hAnsi="Arial" w:cs="Arial"/>
          <w:sz w:val="24"/>
          <w:szCs w:val="24"/>
        </w:rPr>
        <w:t>Humusowanie zostało zawarte w pozycji 1.2 "Mechaniczne usunięcie warstwy ziemi urodzajnej gr. 15 cm"</w:t>
      </w:r>
      <w:r w:rsidR="005F07A6" w:rsidRPr="005D2938">
        <w:rPr>
          <w:rFonts w:ascii="Arial" w:hAnsi="Arial" w:cs="Arial"/>
          <w:sz w:val="24"/>
          <w:szCs w:val="24"/>
        </w:rPr>
        <w:br/>
      </w:r>
      <w:r w:rsidR="00C91A02" w:rsidRPr="005D2938">
        <w:rPr>
          <w:rFonts w:ascii="Arial" w:hAnsi="Arial" w:cs="Arial"/>
          <w:b/>
          <w:sz w:val="24"/>
          <w:szCs w:val="24"/>
        </w:rPr>
        <w:t>12.</w:t>
      </w:r>
      <w:r w:rsidR="00C91A02" w:rsidRPr="005D2938">
        <w:rPr>
          <w:rFonts w:ascii="Arial" w:hAnsi="Arial" w:cs="Arial"/>
          <w:sz w:val="24"/>
          <w:szCs w:val="24"/>
        </w:rPr>
        <w:t xml:space="preserve">Zgodnie z pozycją 2.1 załączonego przedmiaru należy „rozebrać nawierzchnię drogi z </w:t>
      </w:r>
      <w:proofErr w:type="spellStart"/>
      <w:r w:rsidR="00C91A02" w:rsidRPr="005D2938">
        <w:rPr>
          <w:rFonts w:ascii="Arial" w:hAnsi="Arial" w:cs="Arial"/>
          <w:sz w:val="24"/>
          <w:szCs w:val="24"/>
        </w:rPr>
        <w:t>asfaltobetonu”Prosimy</w:t>
      </w:r>
      <w:proofErr w:type="spellEnd"/>
      <w:r w:rsidR="00C91A02" w:rsidRPr="005D2938">
        <w:rPr>
          <w:rFonts w:ascii="Arial" w:hAnsi="Arial" w:cs="Arial"/>
          <w:sz w:val="24"/>
          <w:szCs w:val="24"/>
        </w:rPr>
        <w:t xml:space="preserve"> o podanie grubości rozbiórki?</w:t>
      </w:r>
      <w:r w:rsidR="00C91A02" w:rsidRPr="005D2938">
        <w:rPr>
          <w:rFonts w:ascii="Arial" w:eastAsia="Times New Roman" w:hAnsi="Arial" w:cs="Arial"/>
          <w:sz w:val="24"/>
          <w:szCs w:val="24"/>
        </w:rPr>
        <w:t xml:space="preserve"> </w:t>
      </w:r>
      <w:r w:rsidR="00262CDA" w:rsidRPr="005D2938">
        <w:rPr>
          <w:rFonts w:ascii="Arial" w:eastAsia="Times New Roman" w:hAnsi="Arial" w:cs="Arial"/>
          <w:sz w:val="24"/>
          <w:szCs w:val="24"/>
        </w:rPr>
        <w:br/>
      </w:r>
      <w:r w:rsidR="00262CDA" w:rsidRPr="005D2938">
        <w:rPr>
          <w:rFonts w:ascii="Arial" w:eastAsia="Times New Roman" w:hAnsi="Arial" w:cs="Arial"/>
          <w:b/>
          <w:sz w:val="24"/>
          <w:szCs w:val="24"/>
        </w:rPr>
        <w:t>Ad12)</w:t>
      </w:r>
      <w:r w:rsidR="00C941AB" w:rsidRPr="005D2938">
        <w:rPr>
          <w:rFonts w:ascii="Arial" w:hAnsi="Arial" w:cs="Arial"/>
          <w:sz w:val="24"/>
          <w:szCs w:val="24"/>
        </w:rPr>
        <w:t xml:space="preserve"> </w:t>
      </w:r>
      <w:r w:rsidR="00C941AB" w:rsidRPr="005D2938">
        <w:rPr>
          <w:rFonts w:ascii="Arial" w:hAnsi="Arial" w:cs="Arial"/>
          <w:sz w:val="24"/>
          <w:szCs w:val="24"/>
        </w:rPr>
        <w:t>Istniejącą nawierzchnię przeznaczoną do rozbiórki należy rozebrać w całości</w:t>
      </w:r>
      <w:r w:rsidR="00C941AB" w:rsidRPr="005D2938">
        <w:rPr>
          <w:rFonts w:ascii="Arial" w:hAnsi="Arial" w:cs="Arial"/>
          <w:sz w:val="24"/>
          <w:szCs w:val="24"/>
        </w:rPr>
        <w:t>. Grubość średnia 4 cm.</w:t>
      </w:r>
    </w:p>
    <w:p w:rsidR="00E061F1" w:rsidRPr="005D2938" w:rsidRDefault="00C91A02" w:rsidP="00F04DB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2938">
        <w:rPr>
          <w:rFonts w:ascii="Arial" w:eastAsia="Times New Roman" w:hAnsi="Arial" w:cs="Arial"/>
          <w:b/>
          <w:sz w:val="24"/>
          <w:szCs w:val="24"/>
        </w:rPr>
        <w:t>13</w:t>
      </w:r>
      <w:r w:rsidRPr="005D2938">
        <w:rPr>
          <w:rFonts w:ascii="Arial" w:eastAsia="Times New Roman" w:hAnsi="Arial" w:cs="Arial"/>
          <w:sz w:val="24"/>
          <w:szCs w:val="24"/>
        </w:rPr>
        <w:t>.</w:t>
      </w:r>
      <w:r w:rsidRPr="005D2938">
        <w:rPr>
          <w:rFonts w:ascii="Arial" w:eastAsia="Times New Roman" w:hAnsi="Arial" w:cs="Arial"/>
          <w:sz w:val="24"/>
          <w:szCs w:val="24"/>
        </w:rPr>
        <w:t xml:space="preserve">Prosimy o potwierdzenie, że w przypadku wystąpienia braków lub błędów w zakresie opisu przedmiotu zamówienia określonego w SIWZ i załącznikach stanowiących podstawę wyceny oferty     i w wyniku tego wystąpi konieczność wykonania robót dodatkowych wykonawca otrzyma za nie wynagrodzenie dodatkowe? </w:t>
      </w:r>
      <w:r w:rsidR="00262CDA" w:rsidRPr="005D2938">
        <w:rPr>
          <w:rFonts w:ascii="Arial" w:eastAsia="Times New Roman" w:hAnsi="Arial" w:cs="Arial"/>
          <w:sz w:val="24"/>
          <w:szCs w:val="24"/>
        </w:rPr>
        <w:br/>
      </w:r>
      <w:r w:rsidR="00262CDA" w:rsidRPr="005D2938">
        <w:rPr>
          <w:rFonts w:ascii="Arial" w:eastAsia="Times New Roman" w:hAnsi="Arial" w:cs="Arial"/>
          <w:b/>
          <w:sz w:val="24"/>
          <w:szCs w:val="24"/>
        </w:rPr>
        <w:t>Ad13)</w:t>
      </w:r>
      <w:r w:rsidR="00412BC6" w:rsidRPr="005D2938">
        <w:rPr>
          <w:rFonts w:ascii="Arial" w:eastAsia="Times New Roman" w:hAnsi="Arial" w:cs="Arial"/>
          <w:sz w:val="24"/>
          <w:szCs w:val="24"/>
        </w:rPr>
        <w:t>Opis</w:t>
      </w:r>
      <w:r w:rsidR="00C45434" w:rsidRPr="005D2938">
        <w:rPr>
          <w:rFonts w:ascii="Arial" w:eastAsia="Times New Roman" w:hAnsi="Arial" w:cs="Arial"/>
          <w:sz w:val="24"/>
          <w:szCs w:val="24"/>
        </w:rPr>
        <w:t>u</w:t>
      </w:r>
      <w:r w:rsidR="00412BC6" w:rsidRPr="005D2938">
        <w:rPr>
          <w:rFonts w:ascii="Arial" w:eastAsia="Times New Roman" w:hAnsi="Arial" w:cs="Arial"/>
          <w:sz w:val="24"/>
          <w:szCs w:val="24"/>
        </w:rPr>
        <w:t xml:space="preserve">  przedmiotu  zamówienia dokonano z należytą starannością</w:t>
      </w:r>
      <w:r w:rsidR="00C45434" w:rsidRPr="005D2938">
        <w:rPr>
          <w:rFonts w:ascii="Arial" w:hAnsi="Arial" w:cs="Arial"/>
          <w:b/>
          <w:sz w:val="24"/>
          <w:szCs w:val="24"/>
        </w:rPr>
        <w:br/>
      </w:r>
      <w:r w:rsidRPr="005D293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14.</w:t>
      </w:r>
      <w:r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Prosimy o potwierdzenie, że w przypadku napotkania kolizji w trakcie robót z siecią uzbrojenia terenu które to roboty nie są ujętą w udostępnionej dokumentacji obowiązek i koszt usunięcia kolizji spoczywa na Inwestorze lub gestorze sieci a nie na Wykonawcy?</w:t>
      </w:r>
      <w:r w:rsidR="00262CDA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262CDA" w:rsidRPr="005D293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Ad14)</w:t>
      </w:r>
      <w:r w:rsidR="00412BC6" w:rsidRPr="005D293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="00412BC6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Zamawiający nie przewiduje kolizji z</w:t>
      </w:r>
      <w:r w:rsidR="00412BC6" w:rsidRPr="005D293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="00412BC6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siecią uzbrojenia terenu</w:t>
      </w:r>
      <w:r w:rsidR="00412BC6" w:rsidRPr="005D29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="00C45434" w:rsidRPr="005D2938">
        <w:rPr>
          <w:rFonts w:ascii="Arial" w:hAnsi="Arial" w:cs="Arial"/>
          <w:b/>
          <w:sz w:val="24"/>
          <w:szCs w:val="24"/>
        </w:rPr>
        <w:br/>
      </w:r>
      <w:r w:rsidRPr="005D2938">
        <w:rPr>
          <w:rFonts w:ascii="Arial" w:hAnsi="Arial" w:cs="Arial"/>
          <w:b/>
          <w:sz w:val="24"/>
          <w:szCs w:val="24"/>
        </w:rPr>
        <w:lastRenderedPageBreak/>
        <w:t>15.</w:t>
      </w:r>
      <w:r w:rsidRPr="005D2938">
        <w:rPr>
          <w:rFonts w:ascii="Arial" w:hAnsi="Arial" w:cs="Arial"/>
          <w:sz w:val="24"/>
          <w:szCs w:val="24"/>
        </w:rPr>
        <w:t>Prosimy o wyjaśnienie w jaki sposób Zamawiający rozliczy roboty zamienne i dodatkowe jeśli takie wystąpią. W umowie nie ma zapisów na ten temat?</w:t>
      </w:r>
      <w:r w:rsidR="00262CDA" w:rsidRPr="005D2938">
        <w:rPr>
          <w:rFonts w:ascii="Arial" w:hAnsi="Arial" w:cs="Arial"/>
          <w:sz w:val="24"/>
          <w:szCs w:val="24"/>
        </w:rPr>
        <w:br/>
      </w:r>
      <w:r w:rsidR="00262CDA" w:rsidRPr="005D2938">
        <w:rPr>
          <w:rFonts w:ascii="Arial" w:hAnsi="Arial" w:cs="Arial"/>
          <w:b/>
          <w:sz w:val="24"/>
          <w:szCs w:val="24"/>
        </w:rPr>
        <w:t>Ad15)</w:t>
      </w:r>
      <w:r w:rsidR="00412BC6" w:rsidRPr="005D2938">
        <w:rPr>
          <w:rFonts w:ascii="Arial" w:hAnsi="Arial" w:cs="Arial"/>
          <w:b/>
          <w:sz w:val="24"/>
          <w:szCs w:val="24"/>
        </w:rPr>
        <w:t xml:space="preserve"> </w:t>
      </w:r>
      <w:r w:rsidR="00E061F1" w:rsidRPr="005D2938">
        <w:rPr>
          <w:rFonts w:ascii="Arial" w:hAnsi="Arial" w:cs="Arial"/>
          <w:sz w:val="24"/>
          <w:szCs w:val="24"/>
        </w:rPr>
        <w:t>Zamawiający nie przewiduje robót zamiennych ani dodatkowych.</w:t>
      </w:r>
      <w:r w:rsidRPr="005D2938">
        <w:rPr>
          <w:rFonts w:ascii="Arial" w:hAnsi="Arial" w:cs="Arial"/>
          <w:b/>
          <w:sz w:val="24"/>
          <w:szCs w:val="24"/>
        </w:rPr>
        <w:t>16</w:t>
      </w:r>
      <w:r w:rsidRPr="005D2938">
        <w:rPr>
          <w:rFonts w:ascii="Arial" w:hAnsi="Arial" w:cs="Arial"/>
          <w:sz w:val="24"/>
          <w:szCs w:val="24"/>
        </w:rPr>
        <w:t>.</w:t>
      </w:r>
      <w:r w:rsidRPr="005D2938">
        <w:rPr>
          <w:rFonts w:ascii="Arial" w:hAnsi="Arial" w:cs="Arial"/>
          <w:sz w:val="24"/>
          <w:szCs w:val="24"/>
        </w:rPr>
        <w:t>Prosimy o uzupełnienie dokumentacji przetargowej o tabele robót ziemnych i rozbiórkowych</w:t>
      </w:r>
      <w:r w:rsidR="00262CDA" w:rsidRPr="005D2938">
        <w:rPr>
          <w:rFonts w:ascii="Arial" w:hAnsi="Arial" w:cs="Arial"/>
          <w:sz w:val="24"/>
          <w:szCs w:val="24"/>
        </w:rPr>
        <w:t>.</w:t>
      </w:r>
      <w:r w:rsidR="00262CDA" w:rsidRPr="005D2938">
        <w:rPr>
          <w:rFonts w:ascii="Arial" w:hAnsi="Arial" w:cs="Arial"/>
          <w:sz w:val="24"/>
          <w:szCs w:val="24"/>
        </w:rPr>
        <w:br/>
      </w:r>
      <w:r w:rsidR="00262CDA" w:rsidRPr="005D2938">
        <w:rPr>
          <w:rFonts w:ascii="Arial" w:hAnsi="Arial" w:cs="Arial"/>
          <w:b/>
          <w:sz w:val="24"/>
          <w:szCs w:val="24"/>
        </w:rPr>
        <w:t>Ad16)</w:t>
      </w:r>
      <w:r w:rsidRPr="005D2938">
        <w:rPr>
          <w:rFonts w:ascii="Arial" w:hAnsi="Arial" w:cs="Arial"/>
          <w:b/>
          <w:sz w:val="24"/>
          <w:szCs w:val="24"/>
        </w:rPr>
        <w:t xml:space="preserve"> </w:t>
      </w:r>
      <w:r w:rsidR="00412BC6" w:rsidRPr="005D2938">
        <w:rPr>
          <w:rFonts w:ascii="Arial" w:hAnsi="Arial" w:cs="Arial"/>
          <w:sz w:val="24"/>
          <w:szCs w:val="24"/>
        </w:rPr>
        <w:t>Zamawiający nie posiada tabel robót  ziemnych i rozbiórkowych.</w:t>
      </w:r>
      <w:r w:rsidR="00C45434" w:rsidRPr="005D2938">
        <w:rPr>
          <w:rFonts w:ascii="Arial" w:hAnsi="Arial" w:cs="Arial"/>
          <w:sz w:val="24"/>
          <w:szCs w:val="24"/>
        </w:rPr>
        <w:br/>
      </w:r>
      <w:r w:rsidRPr="005D2938">
        <w:rPr>
          <w:rFonts w:ascii="Arial" w:hAnsi="Arial" w:cs="Arial"/>
          <w:b/>
          <w:sz w:val="24"/>
          <w:szCs w:val="24"/>
        </w:rPr>
        <w:t>17.</w:t>
      </w:r>
      <w:r w:rsidRPr="005D2938">
        <w:rPr>
          <w:rFonts w:ascii="Arial" w:hAnsi="Arial" w:cs="Arial"/>
          <w:sz w:val="24"/>
          <w:szCs w:val="24"/>
        </w:rPr>
        <w:t>Czy w zakresie robót do wykonania jest regulacja urządzeń infrastruktury technicznej podziemnej /studnie kanalizacyjne, teletechniczne/? Jeśli tak prosimy o uzupełnienie przedmiarów o takie pozycje wraz  z określeniem ilości elementów podlegających regulacji</w:t>
      </w:r>
      <w:r w:rsidR="00262CDA" w:rsidRPr="005D2938">
        <w:rPr>
          <w:rFonts w:ascii="Arial" w:hAnsi="Arial" w:cs="Arial"/>
          <w:sz w:val="24"/>
          <w:szCs w:val="24"/>
        </w:rPr>
        <w:br/>
      </w:r>
      <w:r w:rsidR="00262CDA" w:rsidRPr="005D2938">
        <w:rPr>
          <w:rFonts w:ascii="Arial" w:hAnsi="Arial" w:cs="Arial"/>
          <w:b/>
          <w:sz w:val="24"/>
          <w:szCs w:val="24"/>
        </w:rPr>
        <w:t>Ad17)</w:t>
      </w:r>
      <w:r w:rsidR="00E061F1" w:rsidRPr="005D2938">
        <w:rPr>
          <w:sz w:val="24"/>
          <w:szCs w:val="24"/>
        </w:rPr>
        <w:t xml:space="preserve"> </w:t>
      </w:r>
      <w:r w:rsidR="00E061F1" w:rsidRPr="005D2938">
        <w:rPr>
          <w:rFonts w:ascii="Arial" w:hAnsi="Arial" w:cs="Arial"/>
          <w:sz w:val="24"/>
          <w:szCs w:val="24"/>
        </w:rPr>
        <w:t>Regulacja urządzeń infrastruktury technicznej zos</w:t>
      </w:r>
      <w:r w:rsidR="00E061F1" w:rsidRPr="005D2938">
        <w:rPr>
          <w:rFonts w:ascii="Arial" w:hAnsi="Arial" w:cs="Arial"/>
          <w:sz w:val="24"/>
          <w:szCs w:val="24"/>
        </w:rPr>
        <w:t>tała przewidziana w pozycji 9.6</w:t>
      </w:r>
      <w:r w:rsidR="00E061F1" w:rsidRPr="005D2938">
        <w:rPr>
          <w:rFonts w:ascii="Arial" w:hAnsi="Arial" w:cs="Arial"/>
          <w:sz w:val="24"/>
          <w:szCs w:val="24"/>
        </w:rPr>
        <w:t>"Regulacja pionowa studzienek dla zaworów wodociągowych i gazowych"</w:t>
      </w:r>
    </w:p>
    <w:p w:rsidR="00AF03FD" w:rsidRPr="005D2938" w:rsidRDefault="00AF03FD" w:rsidP="004A05E0">
      <w:pPr>
        <w:rPr>
          <w:rFonts w:ascii="Arial" w:hAnsi="Arial" w:cs="Arial"/>
          <w:sz w:val="24"/>
          <w:szCs w:val="24"/>
        </w:rPr>
      </w:pPr>
    </w:p>
    <w:p w:rsidR="000B2C78" w:rsidRPr="005D2938" w:rsidRDefault="000B2C78" w:rsidP="00722147">
      <w:pPr>
        <w:spacing w:line="240" w:lineRule="auto"/>
        <w:rPr>
          <w:rFonts w:ascii="Arial" w:hAnsi="Arial" w:cs="Arial"/>
          <w:sz w:val="24"/>
          <w:szCs w:val="24"/>
        </w:rPr>
      </w:pPr>
      <w:r w:rsidRPr="005D2938">
        <w:rPr>
          <w:rFonts w:ascii="Arial" w:hAnsi="Arial" w:cs="Arial"/>
          <w:sz w:val="24"/>
          <w:szCs w:val="24"/>
        </w:rPr>
        <w:t xml:space="preserve">Mieczysław Zwoliński </w:t>
      </w:r>
      <w:r w:rsidRPr="005D2938">
        <w:rPr>
          <w:rFonts w:ascii="Arial" w:hAnsi="Arial" w:cs="Arial"/>
          <w:sz w:val="24"/>
          <w:szCs w:val="24"/>
        </w:rPr>
        <w:br/>
        <w:t>Dyrektor Powiatowego Zarządu Dróg</w:t>
      </w:r>
      <w:r w:rsidRPr="005D2938">
        <w:rPr>
          <w:rFonts w:ascii="Arial" w:hAnsi="Arial" w:cs="Arial"/>
          <w:sz w:val="24"/>
          <w:szCs w:val="24"/>
        </w:rPr>
        <w:br/>
        <w:t>w Koszalinie</w:t>
      </w:r>
    </w:p>
    <w:p w:rsidR="005A2D5D" w:rsidRPr="005D2938" w:rsidRDefault="005A2D5D" w:rsidP="000B2C78">
      <w:pPr>
        <w:pStyle w:val="Akapitzlist"/>
        <w:spacing w:line="240" w:lineRule="auto"/>
        <w:ind w:left="0"/>
        <w:rPr>
          <w:sz w:val="24"/>
          <w:szCs w:val="24"/>
        </w:rPr>
      </w:pPr>
    </w:p>
    <w:p w:rsidR="00F94BD1" w:rsidRPr="005D2938" w:rsidRDefault="00F94BD1" w:rsidP="00950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F94BD1" w:rsidRPr="005D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53959"/>
    <w:multiLevelType w:val="hybridMultilevel"/>
    <w:tmpl w:val="181A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1A07"/>
    <w:multiLevelType w:val="hybridMultilevel"/>
    <w:tmpl w:val="85522BC8"/>
    <w:lvl w:ilvl="0" w:tplc="D1BA76B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333333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11193"/>
    <w:multiLevelType w:val="hybridMultilevel"/>
    <w:tmpl w:val="077695E0"/>
    <w:lvl w:ilvl="0" w:tplc="9462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37484"/>
    <w:multiLevelType w:val="hybridMultilevel"/>
    <w:tmpl w:val="77F68648"/>
    <w:lvl w:ilvl="0" w:tplc="E3B8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2F"/>
    <w:rsid w:val="00003B4A"/>
    <w:rsid w:val="0002779D"/>
    <w:rsid w:val="000B2C78"/>
    <w:rsid w:val="001B0877"/>
    <w:rsid w:val="002126E1"/>
    <w:rsid w:val="00262CDA"/>
    <w:rsid w:val="002943CA"/>
    <w:rsid w:val="002954D7"/>
    <w:rsid w:val="002A21AC"/>
    <w:rsid w:val="003151CA"/>
    <w:rsid w:val="00374FA3"/>
    <w:rsid w:val="003A3BC7"/>
    <w:rsid w:val="003B2EC6"/>
    <w:rsid w:val="003E55F0"/>
    <w:rsid w:val="00412BC6"/>
    <w:rsid w:val="004270AB"/>
    <w:rsid w:val="00461BC5"/>
    <w:rsid w:val="00463316"/>
    <w:rsid w:val="00470950"/>
    <w:rsid w:val="004A05E0"/>
    <w:rsid w:val="004A3934"/>
    <w:rsid w:val="004D05F9"/>
    <w:rsid w:val="005009C7"/>
    <w:rsid w:val="00506A47"/>
    <w:rsid w:val="00537B78"/>
    <w:rsid w:val="00591CBF"/>
    <w:rsid w:val="005A2D5D"/>
    <w:rsid w:val="005B7CF5"/>
    <w:rsid w:val="005D2938"/>
    <w:rsid w:val="005E0D34"/>
    <w:rsid w:val="005F07A6"/>
    <w:rsid w:val="00613D1C"/>
    <w:rsid w:val="00640880"/>
    <w:rsid w:val="00647780"/>
    <w:rsid w:val="00665310"/>
    <w:rsid w:val="006D213E"/>
    <w:rsid w:val="00722147"/>
    <w:rsid w:val="00722D6C"/>
    <w:rsid w:val="00723F52"/>
    <w:rsid w:val="00733F72"/>
    <w:rsid w:val="0073723E"/>
    <w:rsid w:val="0076255C"/>
    <w:rsid w:val="00763611"/>
    <w:rsid w:val="00782E54"/>
    <w:rsid w:val="007A5C56"/>
    <w:rsid w:val="00824E50"/>
    <w:rsid w:val="00825862"/>
    <w:rsid w:val="00873B09"/>
    <w:rsid w:val="00893C71"/>
    <w:rsid w:val="0090025C"/>
    <w:rsid w:val="009505F6"/>
    <w:rsid w:val="00967103"/>
    <w:rsid w:val="009861E2"/>
    <w:rsid w:val="009B5F2F"/>
    <w:rsid w:val="009E7C05"/>
    <w:rsid w:val="00A426EE"/>
    <w:rsid w:val="00A5115C"/>
    <w:rsid w:val="00A8408D"/>
    <w:rsid w:val="00AF03FD"/>
    <w:rsid w:val="00B10C21"/>
    <w:rsid w:val="00B1120A"/>
    <w:rsid w:val="00B60B34"/>
    <w:rsid w:val="00BD4AE6"/>
    <w:rsid w:val="00BE7905"/>
    <w:rsid w:val="00C00952"/>
    <w:rsid w:val="00C219D1"/>
    <w:rsid w:val="00C22497"/>
    <w:rsid w:val="00C45434"/>
    <w:rsid w:val="00C57F43"/>
    <w:rsid w:val="00C91A02"/>
    <w:rsid w:val="00C941AB"/>
    <w:rsid w:val="00CC09B3"/>
    <w:rsid w:val="00D44117"/>
    <w:rsid w:val="00D60A61"/>
    <w:rsid w:val="00DA7556"/>
    <w:rsid w:val="00DD5E01"/>
    <w:rsid w:val="00DD65B1"/>
    <w:rsid w:val="00E061F1"/>
    <w:rsid w:val="00E2421B"/>
    <w:rsid w:val="00EC433F"/>
    <w:rsid w:val="00ED3100"/>
    <w:rsid w:val="00ED5C67"/>
    <w:rsid w:val="00EF0D8D"/>
    <w:rsid w:val="00F04DB3"/>
    <w:rsid w:val="00F10239"/>
    <w:rsid w:val="00F41E1C"/>
    <w:rsid w:val="00F64629"/>
    <w:rsid w:val="00F94BD1"/>
    <w:rsid w:val="00F97612"/>
    <w:rsid w:val="00F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E04B-4BD6-42C5-ACB5-6C1B280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5A2D5D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8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003B4A"/>
    <w:rPr>
      <w:kern w:val="2"/>
      <w14:ligatures w14:val="standardContextual"/>
    </w:rPr>
  </w:style>
  <w:style w:type="paragraph" w:styleId="NormalnyWeb">
    <w:name w:val="Normal (Web)"/>
    <w:basedOn w:val="Normalny"/>
    <w:uiPriority w:val="99"/>
    <w:unhideWhenUsed/>
    <w:rsid w:val="00C2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2024-02-27T13:00:00Z</cp:lastPrinted>
  <dcterms:created xsi:type="dcterms:W3CDTF">2024-01-15T08:37:00Z</dcterms:created>
  <dcterms:modified xsi:type="dcterms:W3CDTF">2024-02-27T13:00:00Z</dcterms:modified>
</cp:coreProperties>
</file>