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7BC1" w14:textId="77777777" w:rsidR="00F00742" w:rsidRDefault="00F00742" w:rsidP="00F00742">
      <w:pPr>
        <w:rPr>
          <w:rFonts w:ascii="Arial" w:hAnsi="Arial" w:cs="Arial"/>
          <w:b/>
          <w:sz w:val="16"/>
          <w:szCs w:val="16"/>
        </w:rPr>
      </w:pPr>
      <w:r>
        <w:rPr>
          <w:rFonts w:ascii="Arial" w:hAnsi="Arial" w:cs="Arial"/>
          <w:b/>
          <w:sz w:val="16"/>
          <w:szCs w:val="16"/>
        </w:rPr>
        <w:t>ZZ-2380-15/21</w:t>
      </w:r>
    </w:p>
    <w:p w14:paraId="57E59F49" w14:textId="77777777" w:rsidR="006E250B" w:rsidRPr="006E250B" w:rsidRDefault="00F00742" w:rsidP="006E250B">
      <w:pPr>
        <w:jc w:val="right"/>
        <w:rPr>
          <w:rFonts w:ascii="Arial" w:hAnsi="Arial" w:cs="Arial"/>
          <w:b/>
          <w:sz w:val="16"/>
          <w:szCs w:val="16"/>
        </w:rPr>
      </w:pPr>
      <w:r>
        <w:rPr>
          <w:rFonts w:ascii="Arial" w:hAnsi="Arial" w:cs="Arial"/>
          <w:b/>
          <w:sz w:val="16"/>
          <w:szCs w:val="16"/>
        </w:rPr>
        <w:t>z</w:t>
      </w:r>
      <w:r w:rsidR="006E250B">
        <w:rPr>
          <w:rFonts w:ascii="Arial" w:hAnsi="Arial" w:cs="Arial"/>
          <w:b/>
          <w:sz w:val="16"/>
          <w:szCs w:val="16"/>
        </w:rPr>
        <w:t>ał</w:t>
      </w:r>
      <w:r>
        <w:rPr>
          <w:rFonts w:ascii="Arial" w:hAnsi="Arial" w:cs="Arial"/>
          <w:b/>
          <w:sz w:val="16"/>
          <w:szCs w:val="16"/>
        </w:rPr>
        <w:t xml:space="preserve">. </w:t>
      </w:r>
      <w:r w:rsidR="006E250B">
        <w:rPr>
          <w:rFonts w:ascii="Arial" w:hAnsi="Arial" w:cs="Arial"/>
          <w:b/>
          <w:sz w:val="16"/>
          <w:szCs w:val="16"/>
        </w:rPr>
        <w:t xml:space="preserve">nr </w:t>
      </w:r>
      <w:r>
        <w:rPr>
          <w:rFonts w:ascii="Arial" w:hAnsi="Arial" w:cs="Arial"/>
          <w:b/>
          <w:sz w:val="16"/>
          <w:szCs w:val="16"/>
        </w:rPr>
        <w:t>7</w:t>
      </w:r>
      <w:r w:rsidR="006E250B">
        <w:rPr>
          <w:rFonts w:ascii="Arial" w:hAnsi="Arial" w:cs="Arial"/>
          <w:b/>
          <w:sz w:val="16"/>
          <w:szCs w:val="16"/>
        </w:rPr>
        <w:t xml:space="preserve"> do </w:t>
      </w:r>
      <w:r>
        <w:rPr>
          <w:rFonts w:ascii="Arial" w:hAnsi="Arial" w:cs="Arial"/>
          <w:b/>
          <w:sz w:val="16"/>
          <w:szCs w:val="16"/>
        </w:rPr>
        <w:t>SWD</w:t>
      </w:r>
    </w:p>
    <w:p w14:paraId="1F1C9D3F" w14:textId="77777777" w:rsidR="006E250B" w:rsidRDefault="006E250B" w:rsidP="006E250B">
      <w:pPr>
        <w:jc w:val="center"/>
        <w:rPr>
          <w:rFonts w:ascii="Arial" w:hAnsi="Arial" w:cs="Arial"/>
          <w:b/>
          <w:sz w:val="20"/>
          <w:szCs w:val="20"/>
        </w:rPr>
      </w:pPr>
    </w:p>
    <w:p w14:paraId="27C938AE" w14:textId="77777777" w:rsidR="00FD4EB0" w:rsidRDefault="006E250B" w:rsidP="006E250B">
      <w:pPr>
        <w:jc w:val="center"/>
        <w:rPr>
          <w:rFonts w:ascii="Arial" w:hAnsi="Arial" w:cs="Arial"/>
          <w:b/>
          <w:sz w:val="20"/>
          <w:szCs w:val="20"/>
        </w:rPr>
      </w:pPr>
      <w:r w:rsidRPr="006E250B">
        <w:rPr>
          <w:rFonts w:ascii="Arial" w:hAnsi="Arial" w:cs="Arial"/>
          <w:b/>
          <w:sz w:val="20"/>
          <w:szCs w:val="20"/>
        </w:rPr>
        <w:t>KRYTERIA OCENY OFERT</w:t>
      </w:r>
    </w:p>
    <w:p w14:paraId="6D9026ED" w14:textId="77777777" w:rsidR="006E250B" w:rsidRPr="0057269A" w:rsidRDefault="006E250B" w:rsidP="006E250B">
      <w:pPr>
        <w:spacing w:before="280" w:after="0" w:line="240" w:lineRule="auto"/>
        <w:jc w:val="center"/>
        <w:rPr>
          <w:rFonts w:ascii="Arial" w:eastAsia="Times New Roman" w:hAnsi="Arial" w:cs="Arial"/>
          <w:b/>
          <w:bCs/>
          <w:sz w:val="16"/>
          <w:szCs w:val="16"/>
          <w:lang w:eastAsia="pl-PL"/>
        </w:rPr>
      </w:pPr>
      <w:r w:rsidRPr="0057269A">
        <w:rPr>
          <w:rFonts w:ascii="Arial" w:eastAsia="Times New Roman" w:hAnsi="Arial" w:cs="Arial"/>
          <w:b/>
          <w:bCs/>
          <w:sz w:val="16"/>
          <w:szCs w:val="16"/>
          <w:lang w:eastAsia="pl-PL"/>
        </w:rPr>
        <w:t xml:space="preserve">na świadczenie sukcesywnych dostaw wraz z wyładunkiem fabrycznie nowych, kompletnych, oryginalnych części zamiennych lub porównywalnej jakości zamienników do służbowego sprzętu transportowego użytkowanego </w:t>
      </w:r>
      <w:r>
        <w:rPr>
          <w:rFonts w:ascii="Arial" w:eastAsia="Times New Roman" w:hAnsi="Arial" w:cs="Arial"/>
          <w:b/>
          <w:bCs/>
          <w:sz w:val="16"/>
          <w:szCs w:val="16"/>
          <w:lang w:eastAsia="pl-PL"/>
        </w:rPr>
        <w:br/>
      </w:r>
      <w:r w:rsidRPr="0057269A">
        <w:rPr>
          <w:rFonts w:ascii="Arial" w:eastAsia="Times New Roman" w:hAnsi="Arial" w:cs="Arial"/>
          <w:b/>
          <w:bCs/>
          <w:sz w:val="16"/>
          <w:szCs w:val="16"/>
          <w:lang w:eastAsia="pl-PL"/>
        </w:rPr>
        <w:t xml:space="preserve">w KWP w Szczecinie </w:t>
      </w:r>
    </w:p>
    <w:p w14:paraId="4E324962" w14:textId="77777777" w:rsidR="006E250B" w:rsidRPr="0057269A" w:rsidRDefault="006E250B" w:rsidP="006E250B">
      <w:pPr>
        <w:spacing w:after="0" w:line="240" w:lineRule="auto"/>
        <w:jc w:val="center"/>
        <w:rPr>
          <w:rFonts w:ascii="Arial" w:hAnsi="Arial" w:cs="Arial"/>
          <w:sz w:val="16"/>
          <w:szCs w:val="16"/>
        </w:rPr>
      </w:pPr>
      <w:r w:rsidRPr="0057269A">
        <w:rPr>
          <w:rFonts w:ascii="Arial" w:eastAsia="Times New Roman" w:hAnsi="Arial" w:cs="Arial"/>
          <w:b/>
          <w:bCs/>
          <w:sz w:val="16"/>
          <w:szCs w:val="16"/>
          <w:lang w:eastAsia="pl-PL"/>
        </w:rPr>
        <w:t>do przetargu nieograniczonego znak: ZZ-</w:t>
      </w:r>
      <w:r>
        <w:rPr>
          <w:rFonts w:ascii="Arial" w:eastAsia="Times New Roman" w:hAnsi="Arial" w:cs="Arial"/>
          <w:b/>
          <w:bCs/>
          <w:sz w:val="16"/>
          <w:szCs w:val="16"/>
          <w:lang w:eastAsia="pl-PL"/>
        </w:rPr>
        <w:t xml:space="preserve"> </w:t>
      </w:r>
      <w:r w:rsidRPr="0057269A">
        <w:rPr>
          <w:rFonts w:ascii="Arial" w:eastAsia="Times New Roman" w:hAnsi="Arial" w:cs="Arial"/>
          <w:b/>
          <w:bCs/>
          <w:sz w:val="16"/>
          <w:szCs w:val="16"/>
          <w:lang w:eastAsia="pl-PL"/>
        </w:rPr>
        <w:t>2380-………. /21</w:t>
      </w:r>
    </w:p>
    <w:p w14:paraId="7A361508" w14:textId="77777777" w:rsidR="006E250B" w:rsidRDefault="006E250B" w:rsidP="006E250B">
      <w:pPr>
        <w:rPr>
          <w:rFonts w:ascii="Arial" w:hAnsi="Arial" w:cs="Arial"/>
          <w:b/>
          <w:sz w:val="20"/>
          <w:szCs w:val="20"/>
        </w:rPr>
      </w:pPr>
    </w:p>
    <w:p w14:paraId="07D1CB59" w14:textId="77777777" w:rsidR="003E7688" w:rsidRDefault="006E250B" w:rsidP="006E250B">
      <w:pPr>
        <w:spacing w:before="100" w:beforeAutospacing="1" w:after="100" w:afterAutospacing="1" w:line="240" w:lineRule="auto"/>
        <w:jc w:val="both"/>
        <w:rPr>
          <w:rFonts w:ascii="Arial" w:eastAsia="Times New Roman" w:hAnsi="Arial" w:cs="Arial"/>
          <w:b/>
          <w:bCs/>
          <w:iCs/>
          <w:sz w:val="16"/>
          <w:szCs w:val="16"/>
          <w:lang w:eastAsia="pl-PL"/>
        </w:rPr>
      </w:pPr>
      <w:r w:rsidRPr="006E250B">
        <w:rPr>
          <w:rFonts w:ascii="Arial" w:eastAsia="Times New Roman" w:hAnsi="Arial" w:cs="Arial"/>
          <w:b/>
          <w:bCs/>
          <w:iCs/>
          <w:sz w:val="16"/>
          <w:szCs w:val="16"/>
          <w:lang w:eastAsia="pl-PL"/>
        </w:rPr>
        <w:t xml:space="preserve">Kryterium nr 1: CENA BRUTTO (C) – waga </w:t>
      </w:r>
      <w:r>
        <w:rPr>
          <w:rFonts w:ascii="Arial" w:eastAsia="Times New Roman" w:hAnsi="Arial" w:cs="Arial"/>
          <w:b/>
          <w:bCs/>
          <w:iCs/>
          <w:sz w:val="16"/>
          <w:szCs w:val="16"/>
          <w:lang w:eastAsia="pl-PL"/>
        </w:rPr>
        <w:t>30</w:t>
      </w:r>
      <w:r w:rsidRPr="006E250B">
        <w:rPr>
          <w:rFonts w:ascii="Arial" w:eastAsia="Times New Roman" w:hAnsi="Arial" w:cs="Arial"/>
          <w:b/>
          <w:bCs/>
          <w:iCs/>
          <w:sz w:val="16"/>
          <w:szCs w:val="16"/>
          <w:lang w:eastAsia="pl-PL"/>
        </w:rPr>
        <w:t xml:space="preserve">% - w tym kryterium Wykonawca może uzyskać maksymalnie </w:t>
      </w:r>
      <w:r>
        <w:rPr>
          <w:rFonts w:ascii="Arial" w:eastAsia="Times New Roman" w:hAnsi="Arial" w:cs="Arial"/>
          <w:b/>
          <w:bCs/>
          <w:iCs/>
          <w:sz w:val="16"/>
          <w:szCs w:val="16"/>
          <w:lang w:eastAsia="pl-PL"/>
        </w:rPr>
        <w:t>30</w:t>
      </w:r>
      <w:r w:rsidRPr="006E250B">
        <w:rPr>
          <w:rFonts w:ascii="Arial" w:eastAsia="Times New Roman" w:hAnsi="Arial" w:cs="Arial"/>
          <w:b/>
          <w:bCs/>
          <w:iCs/>
          <w:sz w:val="16"/>
          <w:szCs w:val="16"/>
          <w:lang w:eastAsia="pl-PL"/>
        </w:rPr>
        <w:t xml:space="preserve"> punktów.</w:t>
      </w:r>
    </w:p>
    <w:p w14:paraId="1672B721" w14:textId="77777777" w:rsidR="006E250B" w:rsidRPr="006E250B" w:rsidRDefault="006E250B" w:rsidP="006E250B">
      <w:pPr>
        <w:spacing w:before="100" w:beforeAutospacing="1" w:after="100" w:afterAutospacing="1" w:line="240" w:lineRule="auto"/>
        <w:jc w:val="both"/>
        <w:rPr>
          <w:rFonts w:ascii="Arial" w:eastAsia="Times New Roman" w:hAnsi="Arial" w:cs="Arial"/>
          <w:sz w:val="16"/>
          <w:szCs w:val="16"/>
          <w:lang w:eastAsia="pl-PL"/>
        </w:rPr>
      </w:pPr>
      <w:r w:rsidRPr="006E250B">
        <w:rPr>
          <w:rFonts w:ascii="Arial" w:eastAsia="Times New Roman" w:hAnsi="Arial" w:cs="Arial"/>
          <w:iCs/>
          <w:sz w:val="16"/>
          <w:szCs w:val="16"/>
          <w:lang w:eastAsia="pl-PL"/>
        </w:rPr>
        <w:t>Sposób obliczania (przyznania) punktów w odniesieniu do kryterium cena:</w:t>
      </w:r>
    </w:p>
    <w:p w14:paraId="49E81D64" w14:textId="77777777" w:rsidR="006E250B" w:rsidRPr="006E250B" w:rsidRDefault="006E250B" w:rsidP="007C6EB7">
      <w:pPr>
        <w:spacing w:after="0" w:line="240" w:lineRule="auto"/>
        <w:ind w:left="284" w:hanging="284"/>
        <w:jc w:val="center"/>
        <w:rPr>
          <w:rFonts w:ascii="Arial" w:eastAsia="Times New Roman" w:hAnsi="Arial" w:cs="Arial"/>
          <w:iCs/>
          <w:sz w:val="16"/>
          <w:szCs w:val="16"/>
          <w:lang w:eastAsia="pl-PL"/>
        </w:rPr>
      </w:pPr>
      <w:r w:rsidRPr="006E250B">
        <w:rPr>
          <w:rFonts w:ascii="Arial" w:eastAsia="Times New Roman" w:hAnsi="Arial" w:cs="Arial"/>
          <w:iCs/>
          <w:sz w:val="16"/>
          <w:szCs w:val="16"/>
          <w:lang w:eastAsia="pl-PL"/>
        </w:rPr>
        <w:t>cena najniższa spośród badanych ofert</w:t>
      </w:r>
    </w:p>
    <w:p w14:paraId="68BC6C34" w14:textId="77777777" w:rsidR="006E250B" w:rsidRPr="006E250B" w:rsidRDefault="006E250B" w:rsidP="007C6EB7">
      <w:pPr>
        <w:spacing w:after="0" w:line="240" w:lineRule="auto"/>
        <w:ind w:left="284" w:hanging="284"/>
        <w:jc w:val="center"/>
        <w:rPr>
          <w:rFonts w:ascii="Arial" w:eastAsia="Times New Roman" w:hAnsi="Arial" w:cs="Arial"/>
          <w:iCs/>
          <w:color w:val="00000A"/>
          <w:sz w:val="16"/>
          <w:szCs w:val="16"/>
          <w:lang w:eastAsia="pl-PL"/>
        </w:rPr>
      </w:pPr>
      <w:r w:rsidRPr="006E250B">
        <w:rPr>
          <w:rFonts w:ascii="Arial" w:eastAsia="Times New Roman" w:hAnsi="Arial" w:cs="Arial"/>
          <w:iCs/>
          <w:color w:val="00000A"/>
          <w:sz w:val="16"/>
          <w:szCs w:val="16"/>
          <w:lang w:eastAsia="pl-PL"/>
        </w:rPr>
        <w:t>C = ----------------</w:t>
      </w:r>
      <w:r w:rsidR="003E7688">
        <w:rPr>
          <w:rFonts w:ascii="Arial" w:eastAsia="Times New Roman" w:hAnsi="Arial" w:cs="Arial"/>
          <w:iCs/>
          <w:color w:val="00000A"/>
          <w:sz w:val="16"/>
          <w:szCs w:val="16"/>
          <w:lang w:eastAsia="pl-PL"/>
        </w:rPr>
        <w:t>-------------</w:t>
      </w:r>
      <w:r w:rsidRPr="006E250B">
        <w:rPr>
          <w:rFonts w:ascii="Arial" w:eastAsia="Times New Roman" w:hAnsi="Arial" w:cs="Arial"/>
          <w:iCs/>
          <w:color w:val="00000A"/>
          <w:sz w:val="16"/>
          <w:szCs w:val="16"/>
          <w:lang w:eastAsia="pl-PL"/>
        </w:rPr>
        <w:t>---</w:t>
      </w:r>
      <w:r>
        <w:rPr>
          <w:rFonts w:ascii="Arial" w:eastAsia="Times New Roman" w:hAnsi="Arial" w:cs="Arial"/>
          <w:iCs/>
          <w:color w:val="00000A"/>
          <w:sz w:val="16"/>
          <w:szCs w:val="16"/>
          <w:lang w:eastAsia="pl-PL"/>
        </w:rPr>
        <w:t>---------</w:t>
      </w:r>
      <w:r w:rsidR="008773D3">
        <w:rPr>
          <w:rFonts w:ascii="Arial" w:eastAsia="Times New Roman" w:hAnsi="Arial" w:cs="Arial"/>
          <w:iCs/>
          <w:color w:val="00000A"/>
          <w:sz w:val="16"/>
          <w:szCs w:val="16"/>
          <w:lang w:eastAsia="pl-PL"/>
        </w:rPr>
        <w:t>--------- x 30</w:t>
      </w:r>
      <w:r w:rsidR="007C6EB7">
        <w:rPr>
          <w:rFonts w:ascii="Arial" w:eastAsia="Times New Roman" w:hAnsi="Arial" w:cs="Arial"/>
          <w:iCs/>
          <w:color w:val="00000A"/>
          <w:sz w:val="16"/>
          <w:szCs w:val="16"/>
          <w:lang w:eastAsia="pl-PL"/>
        </w:rPr>
        <w:t>%</w:t>
      </w:r>
    </w:p>
    <w:p w14:paraId="1F8FEFCB" w14:textId="77777777" w:rsidR="006E250B" w:rsidRDefault="006E250B" w:rsidP="007C6EB7">
      <w:pPr>
        <w:spacing w:after="0" w:line="240" w:lineRule="auto"/>
        <w:ind w:left="284" w:hanging="284"/>
        <w:jc w:val="center"/>
        <w:rPr>
          <w:rFonts w:ascii="Arial" w:eastAsia="Times New Roman" w:hAnsi="Arial" w:cs="Arial"/>
          <w:iCs/>
          <w:color w:val="00000A"/>
          <w:sz w:val="16"/>
          <w:szCs w:val="16"/>
          <w:lang w:eastAsia="pl-PL"/>
        </w:rPr>
      </w:pPr>
      <w:r w:rsidRPr="006E250B">
        <w:rPr>
          <w:rFonts w:ascii="Arial" w:eastAsia="Times New Roman" w:hAnsi="Arial" w:cs="Arial"/>
          <w:iCs/>
          <w:color w:val="00000A"/>
          <w:sz w:val="16"/>
          <w:szCs w:val="16"/>
          <w:lang w:eastAsia="pl-PL"/>
        </w:rPr>
        <w:t>cena badanej oferty</w:t>
      </w:r>
    </w:p>
    <w:p w14:paraId="6FEEFD9C" w14:textId="77777777" w:rsidR="007C6EB7" w:rsidRDefault="007C6EB7" w:rsidP="007C6EB7">
      <w:pPr>
        <w:spacing w:after="0" w:line="240" w:lineRule="auto"/>
        <w:ind w:left="284" w:hanging="284"/>
        <w:jc w:val="center"/>
        <w:rPr>
          <w:rFonts w:ascii="Arial" w:eastAsia="Times New Roman" w:hAnsi="Arial" w:cs="Arial"/>
          <w:iCs/>
          <w:color w:val="00000A"/>
          <w:sz w:val="16"/>
          <w:szCs w:val="16"/>
          <w:lang w:eastAsia="pl-PL"/>
        </w:rPr>
      </w:pPr>
    </w:p>
    <w:p w14:paraId="3E8432B9" w14:textId="77777777" w:rsidR="007C6EB7" w:rsidRDefault="007C6EB7" w:rsidP="007C6EB7">
      <w:pPr>
        <w:spacing w:after="0" w:line="240" w:lineRule="auto"/>
        <w:ind w:left="284" w:hanging="284"/>
        <w:jc w:val="center"/>
        <w:rPr>
          <w:rFonts w:ascii="Arial" w:eastAsia="Times New Roman" w:hAnsi="Arial" w:cs="Arial"/>
          <w:iCs/>
          <w:color w:val="00000A"/>
          <w:sz w:val="16"/>
          <w:szCs w:val="16"/>
          <w:lang w:eastAsia="pl-PL"/>
        </w:rPr>
      </w:pPr>
    </w:p>
    <w:p w14:paraId="709AB028" w14:textId="77777777" w:rsidR="003E7688" w:rsidRDefault="003E7688" w:rsidP="003E7688">
      <w:pPr>
        <w:spacing w:after="0" w:line="240" w:lineRule="auto"/>
        <w:rPr>
          <w:rFonts w:ascii="Arial" w:eastAsia="Times New Roman" w:hAnsi="Arial" w:cs="Arial"/>
          <w:iCs/>
          <w:sz w:val="16"/>
          <w:szCs w:val="16"/>
          <w:lang w:eastAsia="pl-PL"/>
        </w:rPr>
      </w:pPr>
      <w:r w:rsidRPr="006E250B">
        <w:rPr>
          <w:rFonts w:ascii="Arial" w:eastAsia="Times New Roman" w:hAnsi="Arial" w:cs="Arial"/>
          <w:iCs/>
          <w:sz w:val="16"/>
          <w:szCs w:val="16"/>
          <w:lang w:eastAsia="pl-PL"/>
        </w:rPr>
        <w:t>Punkty będą obliczane zgodnie z zasadą: 1%=1 pkt (analogicznie w stosunku do dziesiętnych i setnych części procent).</w:t>
      </w:r>
    </w:p>
    <w:p w14:paraId="7964DD46" w14:textId="77777777" w:rsidR="007C6EB7" w:rsidRDefault="007C6EB7" w:rsidP="007C6EB7">
      <w:pPr>
        <w:spacing w:after="0" w:line="240" w:lineRule="auto"/>
        <w:jc w:val="both"/>
        <w:rPr>
          <w:rFonts w:ascii="Arial" w:eastAsia="Times New Roman" w:hAnsi="Arial" w:cs="Arial"/>
          <w:b/>
          <w:bCs/>
          <w:iCs/>
          <w:sz w:val="16"/>
          <w:szCs w:val="16"/>
          <w:lang w:eastAsia="pl-PL"/>
        </w:rPr>
      </w:pPr>
    </w:p>
    <w:p w14:paraId="2D89B241" w14:textId="77777777" w:rsidR="003E7688" w:rsidRDefault="00294404" w:rsidP="006E250B">
      <w:pPr>
        <w:spacing w:before="100" w:beforeAutospacing="1" w:after="100" w:afterAutospacing="1" w:line="240" w:lineRule="auto"/>
        <w:jc w:val="both"/>
        <w:rPr>
          <w:rFonts w:ascii="Arial" w:eastAsia="Times New Roman" w:hAnsi="Arial" w:cs="Arial"/>
          <w:b/>
          <w:bCs/>
          <w:iCs/>
          <w:sz w:val="16"/>
          <w:szCs w:val="16"/>
          <w:lang w:eastAsia="pl-PL"/>
        </w:rPr>
      </w:pPr>
      <w:r>
        <w:rPr>
          <w:rFonts w:ascii="Arial" w:eastAsia="Times New Roman" w:hAnsi="Arial" w:cs="Arial"/>
          <w:b/>
          <w:bCs/>
          <w:iCs/>
          <w:sz w:val="16"/>
          <w:szCs w:val="16"/>
          <w:lang w:eastAsia="pl-PL"/>
        </w:rPr>
        <w:t>Kryterium nr 2: ZAPROPONOWANA</w:t>
      </w:r>
      <w:r w:rsidR="00D206B4">
        <w:rPr>
          <w:rFonts w:ascii="Arial" w:eastAsia="Times New Roman" w:hAnsi="Arial" w:cs="Arial"/>
          <w:b/>
          <w:bCs/>
          <w:iCs/>
          <w:sz w:val="16"/>
          <w:szCs w:val="16"/>
          <w:lang w:eastAsia="pl-PL"/>
        </w:rPr>
        <w:t xml:space="preserve"> ILOŚĆ PREFEROWANYCH PRODUCENTÓW</w:t>
      </w:r>
      <w:r w:rsidR="006E250B" w:rsidRPr="006E250B">
        <w:rPr>
          <w:rFonts w:ascii="Arial" w:eastAsia="Times New Roman" w:hAnsi="Arial" w:cs="Arial"/>
          <w:b/>
          <w:bCs/>
          <w:iCs/>
          <w:sz w:val="16"/>
          <w:szCs w:val="16"/>
          <w:lang w:eastAsia="pl-PL"/>
        </w:rPr>
        <w:t xml:space="preserve"> </w:t>
      </w:r>
      <w:r w:rsidR="007C6EB7">
        <w:rPr>
          <w:rFonts w:ascii="Arial" w:eastAsia="Times New Roman" w:hAnsi="Arial" w:cs="Arial"/>
          <w:b/>
          <w:bCs/>
          <w:iCs/>
          <w:sz w:val="16"/>
          <w:szCs w:val="16"/>
          <w:lang w:eastAsia="pl-PL"/>
        </w:rPr>
        <w:t xml:space="preserve">- </w:t>
      </w:r>
      <w:r w:rsidR="006E250B" w:rsidRPr="006E250B">
        <w:rPr>
          <w:rFonts w:ascii="Arial" w:eastAsia="Times New Roman" w:hAnsi="Arial" w:cs="Arial"/>
          <w:b/>
          <w:bCs/>
          <w:iCs/>
          <w:sz w:val="16"/>
          <w:szCs w:val="16"/>
          <w:lang w:eastAsia="pl-PL"/>
        </w:rPr>
        <w:t>(</w:t>
      </w:r>
      <w:r w:rsidR="00B90780">
        <w:rPr>
          <w:rFonts w:ascii="Arial" w:eastAsia="Times New Roman" w:hAnsi="Arial" w:cs="Arial"/>
          <w:b/>
          <w:bCs/>
          <w:iCs/>
          <w:sz w:val="16"/>
          <w:szCs w:val="16"/>
          <w:lang w:eastAsia="pl-PL"/>
        </w:rPr>
        <w:t>Q)</w:t>
      </w:r>
      <w:r>
        <w:rPr>
          <w:rFonts w:ascii="Arial" w:eastAsia="Times New Roman" w:hAnsi="Arial" w:cs="Arial"/>
          <w:b/>
          <w:bCs/>
          <w:iCs/>
          <w:sz w:val="16"/>
          <w:szCs w:val="16"/>
          <w:lang w:eastAsia="pl-PL"/>
        </w:rPr>
        <w:t xml:space="preserve"> – waga 40% - w tym kryterium Wykonawca może uzyskać maksymalnie 40 punktów.</w:t>
      </w:r>
    </w:p>
    <w:p w14:paraId="168829C7" w14:textId="77777777" w:rsidR="00125F48" w:rsidRDefault="00125F48" w:rsidP="006E250B">
      <w:pPr>
        <w:spacing w:before="100" w:beforeAutospacing="1" w:after="100" w:afterAutospacing="1" w:line="240" w:lineRule="auto"/>
        <w:jc w:val="both"/>
        <w:rPr>
          <w:rFonts w:ascii="Arial" w:eastAsia="Times New Roman" w:hAnsi="Arial" w:cs="Arial"/>
          <w:b/>
          <w:bCs/>
          <w:iCs/>
          <w:sz w:val="16"/>
          <w:szCs w:val="16"/>
          <w:lang w:eastAsia="pl-PL"/>
        </w:rPr>
      </w:pPr>
      <w:r>
        <w:rPr>
          <w:rFonts w:ascii="Arial" w:eastAsia="Times New Roman" w:hAnsi="Arial" w:cs="Arial"/>
          <w:b/>
          <w:bCs/>
          <w:iCs/>
          <w:sz w:val="16"/>
          <w:szCs w:val="16"/>
          <w:lang w:eastAsia="pl-PL"/>
        </w:rPr>
        <w:t xml:space="preserve">Zamawiający </w:t>
      </w:r>
      <w:r w:rsidR="008078F4">
        <w:rPr>
          <w:rFonts w:ascii="Arial" w:eastAsia="Times New Roman" w:hAnsi="Arial" w:cs="Arial"/>
          <w:b/>
          <w:bCs/>
          <w:iCs/>
          <w:sz w:val="16"/>
          <w:szCs w:val="16"/>
          <w:lang w:eastAsia="pl-PL"/>
        </w:rPr>
        <w:t>wymaga części oryginalnych, dopuszczając</w:t>
      </w:r>
      <w:r w:rsidR="00DF1E2D">
        <w:rPr>
          <w:rFonts w:ascii="Arial" w:eastAsia="Times New Roman" w:hAnsi="Arial" w:cs="Arial"/>
          <w:b/>
          <w:bCs/>
          <w:iCs/>
          <w:sz w:val="16"/>
          <w:szCs w:val="16"/>
          <w:lang w:eastAsia="pl-PL"/>
        </w:rPr>
        <w:t xml:space="preserve"> zaoferowanie części równoważnych</w:t>
      </w:r>
      <w:r w:rsidR="008078F4">
        <w:rPr>
          <w:rFonts w:ascii="Arial" w:eastAsia="Times New Roman" w:hAnsi="Arial" w:cs="Arial"/>
          <w:b/>
          <w:bCs/>
          <w:iCs/>
          <w:sz w:val="16"/>
          <w:szCs w:val="16"/>
          <w:lang w:eastAsia="pl-PL"/>
        </w:rPr>
        <w:t xml:space="preserve"> </w:t>
      </w:r>
      <w:r w:rsidR="00DF1E2D">
        <w:rPr>
          <w:rFonts w:ascii="Arial" w:eastAsia="Times New Roman" w:hAnsi="Arial" w:cs="Arial"/>
          <w:b/>
          <w:bCs/>
          <w:iCs/>
          <w:sz w:val="16"/>
          <w:szCs w:val="16"/>
          <w:lang w:eastAsia="pl-PL"/>
        </w:rPr>
        <w:t>na podstawie</w:t>
      </w:r>
      <w:r w:rsidR="008078F4">
        <w:rPr>
          <w:rFonts w:ascii="Arial" w:eastAsia="Times New Roman" w:hAnsi="Arial" w:cs="Arial"/>
          <w:b/>
          <w:bCs/>
          <w:iCs/>
          <w:sz w:val="16"/>
          <w:szCs w:val="16"/>
          <w:lang w:eastAsia="pl-PL"/>
        </w:rPr>
        <w:t xml:space="preserve"> listy</w:t>
      </w:r>
      <w:r>
        <w:rPr>
          <w:rFonts w:ascii="Arial" w:eastAsia="Times New Roman" w:hAnsi="Arial" w:cs="Arial"/>
          <w:b/>
          <w:bCs/>
          <w:iCs/>
          <w:sz w:val="16"/>
          <w:szCs w:val="16"/>
          <w:lang w:eastAsia="pl-PL"/>
        </w:rPr>
        <w:t xml:space="preserve"> producentów części zamiennych równoważnych preferowanych przez Zamawiającego, przedstawiona lista jest kryterium jakości dostarczanych części zamiennych.</w:t>
      </w:r>
    </w:p>
    <w:p w14:paraId="00B779AF" w14:textId="77777777" w:rsidR="00125F48" w:rsidRDefault="00125F48" w:rsidP="00125F48">
      <w:pPr>
        <w:ind w:hanging="6"/>
        <w:jc w:val="both"/>
        <w:rPr>
          <w:rFonts w:ascii="Arial" w:hAnsi="Arial" w:cs="Arial"/>
          <w:sz w:val="16"/>
          <w:szCs w:val="16"/>
        </w:rPr>
      </w:pPr>
      <w:r w:rsidRPr="00125F48">
        <w:rPr>
          <w:rFonts w:ascii="Arial" w:hAnsi="Arial" w:cs="Arial"/>
          <w:sz w:val="16"/>
          <w:szCs w:val="16"/>
        </w:rPr>
        <w:t>AISIN, AJUSA, ATE, ASMET, ADRIAUTO, AUTOFREN SEINSA, BERU, BEHR, BOSCH, BOSAL, BREMBO, BILSTEIN, BLUE</w:t>
      </w:r>
      <w:r w:rsidR="007C1651">
        <w:rPr>
          <w:rFonts w:ascii="Arial" w:hAnsi="Arial" w:cs="Arial"/>
          <w:sz w:val="16"/>
          <w:szCs w:val="16"/>
        </w:rPr>
        <w:t xml:space="preserve"> </w:t>
      </w:r>
      <w:r w:rsidRPr="00125F48">
        <w:rPr>
          <w:rFonts w:ascii="Arial" w:hAnsi="Arial" w:cs="Arial"/>
          <w:sz w:val="16"/>
          <w:szCs w:val="16"/>
        </w:rPr>
        <w:t xml:space="preserve">PRINT, BM-CATALYST, </w:t>
      </w:r>
      <w:r w:rsidR="007C1651">
        <w:rPr>
          <w:rFonts w:ascii="Arial" w:hAnsi="Arial" w:cs="Arial"/>
          <w:sz w:val="16"/>
          <w:szCs w:val="16"/>
        </w:rPr>
        <w:t xml:space="preserve">BLIC, </w:t>
      </w:r>
      <w:r w:rsidRPr="00125F48">
        <w:rPr>
          <w:rFonts w:ascii="Arial" w:hAnsi="Arial" w:cs="Arial"/>
          <w:sz w:val="16"/>
          <w:szCs w:val="16"/>
        </w:rPr>
        <w:t>CORTECO, COFLE, CHAMPION, CONTITECH, COVIND, DAYCO, DELPHI, DENSO, ELRING, FAG, FEBI, FERODO, FILTRON, FRENKIT, FAE,</w:t>
      </w:r>
      <w:r w:rsidR="00DF1E2D">
        <w:rPr>
          <w:rFonts w:ascii="Arial" w:hAnsi="Arial" w:cs="Arial"/>
          <w:sz w:val="16"/>
          <w:szCs w:val="16"/>
        </w:rPr>
        <w:t xml:space="preserve"> FROGUM,</w:t>
      </w:r>
      <w:r w:rsidRPr="00125F48">
        <w:rPr>
          <w:rFonts w:ascii="Arial" w:hAnsi="Arial" w:cs="Arial"/>
          <w:sz w:val="16"/>
          <w:szCs w:val="16"/>
        </w:rPr>
        <w:t xml:space="preserve"> GATES, GOETZE, GKN, GARRET, HEPU, HELLA, HENGST, INA, IMPERGOOM, IZAWIT, KYB, KNECHT, KEGEL, LÖBRO, LEMFORDER, LESJOFORS, LINEX, LUK, LEMA,</w:t>
      </w:r>
      <w:r w:rsidR="00DF1E2D">
        <w:rPr>
          <w:rFonts w:ascii="Arial" w:hAnsi="Arial" w:cs="Arial"/>
          <w:sz w:val="16"/>
          <w:szCs w:val="16"/>
        </w:rPr>
        <w:t xml:space="preserve"> LPR,</w:t>
      </w:r>
      <w:r w:rsidRPr="00125F48">
        <w:rPr>
          <w:rFonts w:ascii="Arial" w:hAnsi="Arial" w:cs="Arial"/>
          <w:sz w:val="16"/>
          <w:szCs w:val="16"/>
        </w:rPr>
        <w:t xml:space="preserve"> MAGNETI MARELLI, MAHLE, MONROE, MOOG, MANN, NGK, NRF, NISSENS, OE, PIERBURG, PURFLUX, POLMOOSTRÓW, QUICK BRAKE, REINZ, ROMIX, RUVILLE,  REZAW-PLAST, </w:t>
      </w:r>
      <w:r w:rsidR="007C1651">
        <w:rPr>
          <w:rFonts w:ascii="Arial" w:hAnsi="Arial" w:cs="Arial"/>
          <w:sz w:val="16"/>
          <w:szCs w:val="16"/>
        </w:rPr>
        <w:t xml:space="preserve">ROLL, </w:t>
      </w:r>
      <w:r w:rsidRPr="00125F48">
        <w:rPr>
          <w:rFonts w:ascii="Arial" w:hAnsi="Arial" w:cs="Arial"/>
          <w:sz w:val="16"/>
          <w:szCs w:val="16"/>
        </w:rPr>
        <w:t xml:space="preserve">SACHS, SASIC, SKF,  SNR, SWAG, SIMENS, SPIDAN, SOFIMA, TRW, TYC, </w:t>
      </w:r>
      <w:r w:rsidR="00DF1E2D">
        <w:rPr>
          <w:rFonts w:ascii="Arial" w:hAnsi="Arial" w:cs="Arial"/>
          <w:sz w:val="16"/>
          <w:szCs w:val="16"/>
        </w:rPr>
        <w:t xml:space="preserve">TEDGUM, </w:t>
      </w:r>
      <w:r w:rsidRPr="00125F48">
        <w:rPr>
          <w:rFonts w:ascii="Arial" w:hAnsi="Arial" w:cs="Arial"/>
          <w:sz w:val="16"/>
          <w:szCs w:val="16"/>
        </w:rPr>
        <w:t>VDO, VERNET,  VEMO, VANVEZEL, WAHLER, WALKER, ZIMMERMANN.</w:t>
      </w:r>
    </w:p>
    <w:p w14:paraId="19C3DF81" w14:textId="77777777" w:rsidR="006E250B" w:rsidRDefault="006E250B" w:rsidP="00717451">
      <w:pPr>
        <w:spacing w:before="100" w:beforeAutospacing="1" w:after="100" w:afterAutospacing="1" w:line="240" w:lineRule="auto"/>
        <w:jc w:val="both"/>
        <w:rPr>
          <w:rFonts w:ascii="Arial" w:eastAsia="Times New Roman" w:hAnsi="Arial" w:cs="Arial"/>
          <w:iCs/>
          <w:sz w:val="16"/>
          <w:szCs w:val="16"/>
          <w:lang w:eastAsia="pl-PL"/>
        </w:rPr>
      </w:pPr>
      <w:r w:rsidRPr="006E250B">
        <w:rPr>
          <w:rFonts w:ascii="Arial" w:eastAsia="Times New Roman" w:hAnsi="Arial" w:cs="Arial"/>
          <w:iCs/>
          <w:sz w:val="16"/>
          <w:szCs w:val="16"/>
          <w:lang w:eastAsia="pl-PL"/>
        </w:rPr>
        <w:t xml:space="preserve">Sposób obliczania (przyznania) punktów w odniesieniu do kryterium </w:t>
      </w:r>
      <w:r w:rsidR="00D206B4">
        <w:rPr>
          <w:rFonts w:ascii="Arial" w:eastAsia="Times New Roman" w:hAnsi="Arial" w:cs="Arial"/>
          <w:iCs/>
          <w:sz w:val="16"/>
          <w:szCs w:val="16"/>
          <w:lang w:eastAsia="pl-PL"/>
        </w:rPr>
        <w:t>ilość preferowanych producentów zaoferowanych</w:t>
      </w:r>
      <w:r w:rsidRPr="006E250B">
        <w:rPr>
          <w:rFonts w:ascii="Arial" w:eastAsia="Times New Roman" w:hAnsi="Arial" w:cs="Arial"/>
          <w:iCs/>
          <w:sz w:val="16"/>
          <w:szCs w:val="16"/>
          <w:lang w:eastAsia="pl-PL"/>
        </w:rPr>
        <w:t xml:space="preserve"> przez Wykonawcę w</w:t>
      </w:r>
      <w:r w:rsidR="00D206B4">
        <w:rPr>
          <w:rFonts w:ascii="Arial" w:eastAsia="Times New Roman" w:hAnsi="Arial" w:cs="Arial"/>
          <w:iCs/>
          <w:sz w:val="16"/>
          <w:szCs w:val="16"/>
          <w:lang w:eastAsia="pl-PL"/>
        </w:rPr>
        <w:t xml:space="preserve"> ofercie</w:t>
      </w:r>
      <w:r w:rsidR="00717451">
        <w:rPr>
          <w:rFonts w:ascii="Arial" w:eastAsia="Times New Roman" w:hAnsi="Arial" w:cs="Arial"/>
          <w:iCs/>
          <w:sz w:val="16"/>
          <w:szCs w:val="16"/>
          <w:lang w:eastAsia="pl-PL"/>
        </w:rPr>
        <w:t xml:space="preserve"> </w:t>
      </w:r>
      <w:r w:rsidR="008A79CF">
        <w:rPr>
          <w:rFonts w:ascii="Arial" w:eastAsia="Times New Roman" w:hAnsi="Arial" w:cs="Arial"/>
          <w:iCs/>
          <w:sz w:val="16"/>
          <w:szCs w:val="16"/>
          <w:lang w:eastAsia="pl-PL"/>
        </w:rPr>
        <w:t>(Jakość)</w:t>
      </w:r>
      <w:r w:rsidR="00326CD4">
        <w:rPr>
          <w:rFonts w:ascii="Arial" w:eastAsia="Times New Roman" w:hAnsi="Arial" w:cs="Arial"/>
          <w:iCs/>
          <w:sz w:val="16"/>
          <w:szCs w:val="16"/>
          <w:lang w:eastAsia="pl-PL"/>
        </w:rPr>
        <w:t>.</w:t>
      </w:r>
    </w:p>
    <w:p w14:paraId="0A6222CC" w14:textId="77777777" w:rsidR="00B90780" w:rsidRPr="004717EB" w:rsidRDefault="00DF1E2D" w:rsidP="00717451">
      <w:pPr>
        <w:spacing w:before="100" w:beforeAutospacing="1" w:after="100" w:afterAutospacing="1" w:line="240" w:lineRule="auto"/>
        <w:jc w:val="both"/>
        <w:rPr>
          <w:rFonts w:ascii="Arial" w:eastAsia="Times New Roman" w:hAnsi="Arial" w:cs="Arial"/>
          <w:b/>
          <w:iCs/>
          <w:sz w:val="16"/>
          <w:szCs w:val="16"/>
          <w:lang w:eastAsia="pl-PL"/>
        </w:rPr>
      </w:pPr>
      <w:r w:rsidRPr="004717EB">
        <w:rPr>
          <w:rFonts w:ascii="Arial" w:eastAsia="Times New Roman" w:hAnsi="Arial" w:cs="Arial"/>
          <w:b/>
          <w:iCs/>
          <w:sz w:val="16"/>
          <w:szCs w:val="16"/>
          <w:lang w:eastAsia="pl-PL"/>
        </w:rPr>
        <w:t>gdzie dla części I :</w:t>
      </w:r>
    </w:p>
    <w:p w14:paraId="71DD9D4C" w14:textId="77777777" w:rsidR="00B90780" w:rsidRDefault="00B90780" w:rsidP="00717451">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Q = jakość</w:t>
      </w:r>
    </w:p>
    <w:p w14:paraId="5DE8631B" w14:textId="77777777" w:rsidR="00B90780" w:rsidRDefault="008C72C6" w:rsidP="00717451">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476</w:t>
      </w:r>
      <w:r w:rsidR="00B90780">
        <w:rPr>
          <w:rFonts w:ascii="Arial" w:eastAsia="Times New Roman" w:hAnsi="Arial" w:cs="Arial"/>
          <w:iCs/>
          <w:sz w:val="16"/>
          <w:szCs w:val="16"/>
          <w:lang w:eastAsia="pl-PL"/>
        </w:rPr>
        <w:t xml:space="preserve"> = ilość </w:t>
      </w:r>
      <w:r w:rsidR="004717EB">
        <w:rPr>
          <w:rFonts w:ascii="Arial" w:eastAsia="Times New Roman" w:hAnsi="Arial" w:cs="Arial"/>
          <w:iCs/>
          <w:sz w:val="16"/>
          <w:szCs w:val="16"/>
          <w:lang w:eastAsia="pl-PL"/>
        </w:rPr>
        <w:t>pozycji w tabeli</w:t>
      </w:r>
      <w:r w:rsidR="00B90780">
        <w:rPr>
          <w:rFonts w:ascii="Arial" w:eastAsia="Times New Roman" w:hAnsi="Arial" w:cs="Arial"/>
          <w:iCs/>
          <w:sz w:val="16"/>
          <w:szCs w:val="16"/>
          <w:lang w:eastAsia="pl-PL"/>
        </w:rPr>
        <w:t xml:space="preserve"> (stan faktyczny)</w:t>
      </w:r>
    </w:p>
    <w:p w14:paraId="372EFA05" w14:textId="77777777" w:rsidR="008078F4" w:rsidRDefault="00B90780" w:rsidP="008078F4">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X = ilość zaproponowanych preferowanych producentów (stan oczekiwany)</w:t>
      </w:r>
    </w:p>
    <w:p w14:paraId="203A6B48" w14:textId="77777777" w:rsidR="008078F4" w:rsidRDefault="008078F4" w:rsidP="008078F4">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t>Stan oczekiwany</w:t>
      </w:r>
    </w:p>
    <w:p w14:paraId="7C327E59" w14:textId="77777777" w:rsidR="008078F4" w:rsidRDefault="008078F4" w:rsidP="008078F4">
      <w:pPr>
        <w:spacing w:after="0" w:line="240" w:lineRule="auto"/>
        <w:ind w:firstLine="708"/>
        <w:jc w:val="center"/>
        <w:rPr>
          <w:rFonts w:ascii="Arial" w:eastAsia="Times New Roman" w:hAnsi="Arial" w:cs="Arial"/>
          <w:iCs/>
          <w:sz w:val="16"/>
          <w:szCs w:val="16"/>
          <w:lang w:eastAsia="pl-PL"/>
        </w:rPr>
      </w:pPr>
      <w:r>
        <w:rPr>
          <w:rFonts w:ascii="Arial" w:eastAsia="Times New Roman" w:hAnsi="Arial" w:cs="Arial"/>
          <w:iCs/>
          <w:sz w:val="16"/>
          <w:szCs w:val="16"/>
          <w:lang w:eastAsia="pl-PL"/>
        </w:rPr>
        <w:t>Q =  --------------------</w:t>
      </w:r>
      <w:r w:rsidR="00DF1E2D">
        <w:rPr>
          <w:rFonts w:ascii="Arial" w:eastAsia="Times New Roman" w:hAnsi="Arial" w:cs="Arial"/>
          <w:iCs/>
          <w:sz w:val="16"/>
          <w:szCs w:val="16"/>
          <w:lang w:eastAsia="pl-PL"/>
        </w:rPr>
        <w:t>-------------------------- x 40</w:t>
      </w:r>
      <w:r>
        <w:rPr>
          <w:rFonts w:ascii="Arial" w:eastAsia="Times New Roman" w:hAnsi="Arial" w:cs="Arial"/>
          <w:iCs/>
          <w:sz w:val="16"/>
          <w:szCs w:val="16"/>
          <w:lang w:eastAsia="pl-PL"/>
        </w:rPr>
        <w:t>%</w:t>
      </w:r>
    </w:p>
    <w:p w14:paraId="38260A54" w14:textId="77777777" w:rsidR="008078F4" w:rsidRDefault="008078F4" w:rsidP="008078F4">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t>Stan faktyczny</w:t>
      </w:r>
    </w:p>
    <w:p w14:paraId="266704DF" w14:textId="77777777" w:rsidR="008078F4" w:rsidRDefault="008078F4" w:rsidP="008078F4">
      <w:pPr>
        <w:spacing w:after="0" w:line="240" w:lineRule="auto"/>
        <w:rPr>
          <w:rFonts w:ascii="Arial" w:eastAsia="Times New Roman" w:hAnsi="Arial" w:cs="Arial"/>
          <w:iCs/>
          <w:sz w:val="16"/>
          <w:szCs w:val="16"/>
          <w:lang w:eastAsia="pl-PL"/>
        </w:rPr>
      </w:pPr>
    </w:p>
    <w:p w14:paraId="59329602" w14:textId="77777777" w:rsidR="008078F4" w:rsidRDefault="008078F4" w:rsidP="008078F4">
      <w:pPr>
        <w:spacing w:after="0" w:line="240" w:lineRule="auto"/>
        <w:rPr>
          <w:rFonts w:ascii="Arial" w:eastAsia="Times New Roman" w:hAnsi="Arial" w:cs="Arial"/>
          <w:iCs/>
          <w:sz w:val="16"/>
          <w:szCs w:val="16"/>
          <w:lang w:eastAsia="pl-PL"/>
        </w:rPr>
      </w:pPr>
    </w:p>
    <w:p w14:paraId="04B1B102" w14:textId="77777777" w:rsidR="004717EB" w:rsidRPr="004717EB" w:rsidRDefault="004717EB" w:rsidP="004717EB">
      <w:pPr>
        <w:spacing w:before="100" w:beforeAutospacing="1" w:after="100" w:afterAutospacing="1" w:line="240" w:lineRule="auto"/>
        <w:jc w:val="both"/>
        <w:rPr>
          <w:rFonts w:ascii="Arial" w:eastAsia="Times New Roman" w:hAnsi="Arial" w:cs="Arial"/>
          <w:b/>
          <w:iCs/>
          <w:sz w:val="16"/>
          <w:szCs w:val="16"/>
          <w:lang w:eastAsia="pl-PL"/>
        </w:rPr>
      </w:pPr>
      <w:r w:rsidRPr="004717EB">
        <w:rPr>
          <w:rFonts w:ascii="Arial" w:eastAsia="Times New Roman" w:hAnsi="Arial" w:cs="Arial"/>
          <w:b/>
          <w:iCs/>
          <w:sz w:val="16"/>
          <w:szCs w:val="16"/>
          <w:lang w:eastAsia="pl-PL"/>
        </w:rPr>
        <w:t>gdzie dla części II :</w:t>
      </w:r>
    </w:p>
    <w:p w14:paraId="2FE04AE1" w14:textId="77777777" w:rsidR="004717EB"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Q = jakość</w:t>
      </w:r>
    </w:p>
    <w:p w14:paraId="4AA57992" w14:textId="77777777" w:rsidR="004717EB" w:rsidRDefault="008C72C6"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754</w:t>
      </w:r>
      <w:r w:rsidR="004717EB">
        <w:rPr>
          <w:rFonts w:ascii="Arial" w:eastAsia="Times New Roman" w:hAnsi="Arial" w:cs="Arial"/>
          <w:iCs/>
          <w:sz w:val="16"/>
          <w:szCs w:val="16"/>
          <w:lang w:eastAsia="pl-PL"/>
        </w:rPr>
        <w:t xml:space="preserve"> = ilość pozycji w tabeli (stan faktyczny)</w:t>
      </w:r>
    </w:p>
    <w:p w14:paraId="4935BC17" w14:textId="77777777" w:rsidR="004717EB"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X = ilość zaproponowanych preferowanych producentów (stan oczekiwany)</w:t>
      </w:r>
    </w:p>
    <w:p w14:paraId="2D7DA755" w14:textId="77777777" w:rsidR="004717EB" w:rsidRDefault="004717EB" w:rsidP="004717EB">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lastRenderedPageBreak/>
        <w:t>Stan oczekiwany</w:t>
      </w:r>
    </w:p>
    <w:p w14:paraId="48892DB6" w14:textId="77777777" w:rsidR="004717EB" w:rsidRDefault="004717EB" w:rsidP="004717EB">
      <w:pPr>
        <w:spacing w:after="0" w:line="240" w:lineRule="auto"/>
        <w:ind w:firstLine="708"/>
        <w:jc w:val="center"/>
        <w:rPr>
          <w:rFonts w:ascii="Arial" w:eastAsia="Times New Roman" w:hAnsi="Arial" w:cs="Arial"/>
          <w:iCs/>
          <w:sz w:val="16"/>
          <w:szCs w:val="16"/>
          <w:lang w:eastAsia="pl-PL"/>
        </w:rPr>
      </w:pPr>
      <w:r>
        <w:rPr>
          <w:rFonts w:ascii="Arial" w:eastAsia="Times New Roman" w:hAnsi="Arial" w:cs="Arial"/>
          <w:iCs/>
          <w:sz w:val="16"/>
          <w:szCs w:val="16"/>
          <w:lang w:eastAsia="pl-PL"/>
        </w:rPr>
        <w:t>Q =  ---------------------------------------------- x 40%</w:t>
      </w:r>
    </w:p>
    <w:p w14:paraId="51AB840B" w14:textId="77777777" w:rsidR="004717EB" w:rsidRDefault="004717EB" w:rsidP="004717EB">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t>Stan faktyczny</w:t>
      </w:r>
    </w:p>
    <w:p w14:paraId="3BF58D89" w14:textId="77777777" w:rsidR="004717EB" w:rsidRPr="004717EB" w:rsidRDefault="004717EB" w:rsidP="004717EB">
      <w:pPr>
        <w:spacing w:before="100" w:beforeAutospacing="1" w:after="100" w:afterAutospacing="1" w:line="240" w:lineRule="auto"/>
        <w:jc w:val="both"/>
        <w:rPr>
          <w:rFonts w:ascii="Arial" w:eastAsia="Times New Roman" w:hAnsi="Arial" w:cs="Arial"/>
          <w:b/>
          <w:iCs/>
          <w:sz w:val="16"/>
          <w:szCs w:val="16"/>
          <w:lang w:eastAsia="pl-PL"/>
        </w:rPr>
      </w:pPr>
      <w:r w:rsidRPr="004717EB">
        <w:rPr>
          <w:rFonts w:ascii="Arial" w:eastAsia="Times New Roman" w:hAnsi="Arial" w:cs="Arial"/>
          <w:b/>
          <w:iCs/>
          <w:sz w:val="16"/>
          <w:szCs w:val="16"/>
          <w:lang w:eastAsia="pl-PL"/>
        </w:rPr>
        <w:t>gdzie dla części III :</w:t>
      </w:r>
    </w:p>
    <w:p w14:paraId="56439E0E" w14:textId="77777777" w:rsidR="004717EB"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Q = jakość</w:t>
      </w:r>
    </w:p>
    <w:p w14:paraId="7B135E64" w14:textId="77777777" w:rsidR="004717EB" w:rsidRDefault="008C72C6"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551</w:t>
      </w:r>
      <w:r w:rsidR="004717EB">
        <w:rPr>
          <w:rFonts w:ascii="Arial" w:eastAsia="Times New Roman" w:hAnsi="Arial" w:cs="Arial"/>
          <w:iCs/>
          <w:sz w:val="16"/>
          <w:szCs w:val="16"/>
          <w:lang w:eastAsia="pl-PL"/>
        </w:rPr>
        <w:t xml:space="preserve"> = ilość pozycji w tabeli (stan faktyczny)</w:t>
      </w:r>
    </w:p>
    <w:p w14:paraId="31192454" w14:textId="77777777" w:rsidR="004717EB"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X = ilość zaproponowanych preferowanych producentów (stan oczekiwany)</w:t>
      </w:r>
    </w:p>
    <w:p w14:paraId="2C938A0D" w14:textId="77777777" w:rsidR="004717EB" w:rsidRDefault="004717EB" w:rsidP="004717EB">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t>Stan oczekiwany</w:t>
      </w:r>
    </w:p>
    <w:p w14:paraId="3323DEE7" w14:textId="77777777" w:rsidR="004717EB" w:rsidRDefault="004717EB" w:rsidP="004717EB">
      <w:pPr>
        <w:spacing w:after="0" w:line="240" w:lineRule="auto"/>
        <w:ind w:firstLine="708"/>
        <w:jc w:val="center"/>
        <w:rPr>
          <w:rFonts w:ascii="Arial" w:eastAsia="Times New Roman" w:hAnsi="Arial" w:cs="Arial"/>
          <w:iCs/>
          <w:sz w:val="16"/>
          <w:szCs w:val="16"/>
          <w:lang w:eastAsia="pl-PL"/>
        </w:rPr>
      </w:pPr>
      <w:r>
        <w:rPr>
          <w:rFonts w:ascii="Arial" w:eastAsia="Times New Roman" w:hAnsi="Arial" w:cs="Arial"/>
          <w:iCs/>
          <w:sz w:val="16"/>
          <w:szCs w:val="16"/>
          <w:lang w:eastAsia="pl-PL"/>
        </w:rPr>
        <w:t>Q =  ---------------------------------------------- x 40%</w:t>
      </w:r>
    </w:p>
    <w:p w14:paraId="022B1704" w14:textId="77777777" w:rsidR="004717EB" w:rsidRDefault="004717EB" w:rsidP="004717EB">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t>Stan faktyczny</w:t>
      </w:r>
    </w:p>
    <w:p w14:paraId="4A1EB8CA" w14:textId="77777777" w:rsidR="004717EB" w:rsidRDefault="004717EB" w:rsidP="004717EB">
      <w:pPr>
        <w:spacing w:after="0" w:line="240" w:lineRule="auto"/>
        <w:ind w:left="3540" w:firstLine="708"/>
        <w:rPr>
          <w:rFonts w:ascii="Arial" w:eastAsia="Times New Roman" w:hAnsi="Arial" w:cs="Arial"/>
          <w:iCs/>
          <w:sz w:val="16"/>
          <w:szCs w:val="16"/>
          <w:lang w:eastAsia="pl-PL"/>
        </w:rPr>
      </w:pPr>
    </w:p>
    <w:p w14:paraId="17A3EA0A" w14:textId="77777777" w:rsidR="004717EB" w:rsidRPr="004717EB" w:rsidRDefault="004717EB" w:rsidP="004717EB">
      <w:pPr>
        <w:spacing w:before="100" w:beforeAutospacing="1" w:after="100" w:afterAutospacing="1" w:line="240" w:lineRule="auto"/>
        <w:jc w:val="both"/>
        <w:rPr>
          <w:rFonts w:ascii="Arial" w:eastAsia="Times New Roman" w:hAnsi="Arial" w:cs="Arial"/>
          <w:b/>
          <w:iCs/>
          <w:sz w:val="16"/>
          <w:szCs w:val="16"/>
          <w:lang w:eastAsia="pl-PL"/>
        </w:rPr>
      </w:pPr>
      <w:r w:rsidRPr="004717EB">
        <w:rPr>
          <w:rFonts w:ascii="Arial" w:eastAsia="Times New Roman" w:hAnsi="Arial" w:cs="Arial"/>
          <w:b/>
          <w:iCs/>
          <w:sz w:val="16"/>
          <w:szCs w:val="16"/>
          <w:lang w:eastAsia="pl-PL"/>
        </w:rPr>
        <w:t>gdzie dla części IV :</w:t>
      </w:r>
    </w:p>
    <w:p w14:paraId="06564526" w14:textId="77777777" w:rsidR="004717EB"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Q = jakość</w:t>
      </w:r>
    </w:p>
    <w:p w14:paraId="36A7692B" w14:textId="77777777" w:rsidR="004717EB" w:rsidRPr="00AB54F3" w:rsidRDefault="005B58E8" w:rsidP="004717EB">
      <w:pPr>
        <w:spacing w:before="100" w:beforeAutospacing="1" w:after="100" w:afterAutospacing="1" w:line="240" w:lineRule="auto"/>
        <w:jc w:val="both"/>
        <w:rPr>
          <w:rFonts w:ascii="Arial" w:eastAsia="Times New Roman" w:hAnsi="Arial" w:cs="Arial"/>
          <w:b/>
          <w:iCs/>
          <w:sz w:val="16"/>
          <w:szCs w:val="16"/>
          <w:lang w:eastAsia="pl-PL"/>
        </w:rPr>
      </w:pPr>
      <w:r>
        <w:rPr>
          <w:rFonts w:ascii="Arial" w:eastAsia="Times New Roman" w:hAnsi="Arial" w:cs="Arial"/>
          <w:b/>
          <w:iCs/>
          <w:sz w:val="16"/>
          <w:szCs w:val="16"/>
          <w:lang w:eastAsia="pl-PL"/>
        </w:rPr>
        <w:t>951</w:t>
      </w:r>
      <w:r w:rsidR="004717EB" w:rsidRPr="00AB54F3">
        <w:rPr>
          <w:rFonts w:ascii="Arial" w:eastAsia="Times New Roman" w:hAnsi="Arial" w:cs="Arial"/>
          <w:b/>
          <w:iCs/>
          <w:sz w:val="16"/>
          <w:szCs w:val="16"/>
          <w:lang w:eastAsia="pl-PL"/>
        </w:rPr>
        <w:t xml:space="preserve"> = ilość pozycji w tabeli (stan faktyczny)</w:t>
      </w:r>
    </w:p>
    <w:p w14:paraId="4F7A7076" w14:textId="77777777" w:rsidR="004717EB"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X = ilość zaproponowanych preferowanych producentów (stan oczekiwany)</w:t>
      </w:r>
    </w:p>
    <w:p w14:paraId="2739308A" w14:textId="77777777" w:rsidR="004717EB" w:rsidRDefault="004717EB" w:rsidP="004717EB">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t>Stan oczekiwany</w:t>
      </w:r>
    </w:p>
    <w:p w14:paraId="5807F785" w14:textId="77777777" w:rsidR="004717EB" w:rsidRDefault="004717EB" w:rsidP="004717EB">
      <w:pPr>
        <w:spacing w:after="0" w:line="240" w:lineRule="auto"/>
        <w:ind w:firstLine="708"/>
        <w:jc w:val="center"/>
        <w:rPr>
          <w:rFonts w:ascii="Arial" w:eastAsia="Times New Roman" w:hAnsi="Arial" w:cs="Arial"/>
          <w:iCs/>
          <w:sz w:val="16"/>
          <w:szCs w:val="16"/>
          <w:lang w:eastAsia="pl-PL"/>
        </w:rPr>
      </w:pPr>
      <w:r>
        <w:rPr>
          <w:rFonts w:ascii="Arial" w:eastAsia="Times New Roman" w:hAnsi="Arial" w:cs="Arial"/>
          <w:iCs/>
          <w:sz w:val="16"/>
          <w:szCs w:val="16"/>
          <w:lang w:eastAsia="pl-PL"/>
        </w:rPr>
        <w:t>Q =  ---------------------------------------------- x 40%</w:t>
      </w:r>
    </w:p>
    <w:p w14:paraId="44AF9DE8" w14:textId="77777777" w:rsidR="004717EB" w:rsidRDefault="004717EB" w:rsidP="004717EB">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t>Stan faktyczny</w:t>
      </w:r>
    </w:p>
    <w:p w14:paraId="20499909" w14:textId="77777777" w:rsidR="004717EB" w:rsidRPr="00294404" w:rsidRDefault="004717EB" w:rsidP="004717EB">
      <w:pPr>
        <w:spacing w:before="100" w:beforeAutospacing="1" w:after="100" w:afterAutospacing="1" w:line="240" w:lineRule="auto"/>
        <w:jc w:val="both"/>
        <w:rPr>
          <w:rFonts w:ascii="Arial" w:eastAsia="Times New Roman" w:hAnsi="Arial" w:cs="Arial"/>
          <w:b/>
          <w:iCs/>
          <w:sz w:val="16"/>
          <w:szCs w:val="16"/>
          <w:lang w:eastAsia="pl-PL"/>
        </w:rPr>
      </w:pPr>
      <w:r w:rsidRPr="00294404">
        <w:rPr>
          <w:rFonts w:ascii="Arial" w:eastAsia="Times New Roman" w:hAnsi="Arial" w:cs="Arial"/>
          <w:b/>
          <w:iCs/>
          <w:sz w:val="16"/>
          <w:szCs w:val="16"/>
          <w:lang w:eastAsia="pl-PL"/>
        </w:rPr>
        <w:t>gdzie dla części V :</w:t>
      </w:r>
    </w:p>
    <w:p w14:paraId="4280BA3F" w14:textId="77777777" w:rsidR="004717EB" w:rsidRPr="00294404"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sidRPr="00294404">
        <w:rPr>
          <w:rFonts w:ascii="Arial" w:eastAsia="Times New Roman" w:hAnsi="Arial" w:cs="Arial"/>
          <w:iCs/>
          <w:sz w:val="16"/>
          <w:szCs w:val="16"/>
          <w:lang w:eastAsia="pl-PL"/>
        </w:rPr>
        <w:t>Q = jakość</w:t>
      </w:r>
    </w:p>
    <w:p w14:paraId="5F75E3C4" w14:textId="77777777" w:rsidR="004717EB" w:rsidRDefault="00294404"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650</w:t>
      </w:r>
      <w:r w:rsidR="004717EB" w:rsidRPr="00294404">
        <w:rPr>
          <w:rFonts w:ascii="Arial" w:eastAsia="Times New Roman" w:hAnsi="Arial" w:cs="Arial"/>
          <w:iCs/>
          <w:sz w:val="16"/>
          <w:szCs w:val="16"/>
          <w:lang w:eastAsia="pl-PL"/>
        </w:rPr>
        <w:t xml:space="preserve"> = ilość pozycji w tabe</w:t>
      </w:r>
      <w:r w:rsidR="004717EB">
        <w:rPr>
          <w:rFonts w:ascii="Arial" w:eastAsia="Times New Roman" w:hAnsi="Arial" w:cs="Arial"/>
          <w:iCs/>
          <w:sz w:val="16"/>
          <w:szCs w:val="16"/>
          <w:lang w:eastAsia="pl-PL"/>
        </w:rPr>
        <w:t>li (stan faktyczny)</w:t>
      </w:r>
    </w:p>
    <w:p w14:paraId="48AFD116" w14:textId="77777777" w:rsidR="004717EB"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X = ilość zaproponowanych preferowanych producentów (stan oczekiwany)</w:t>
      </w:r>
    </w:p>
    <w:p w14:paraId="1BF50EA3" w14:textId="77777777" w:rsidR="004717EB" w:rsidRDefault="004717EB" w:rsidP="004717EB">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t>Stan oczekiwany</w:t>
      </w:r>
    </w:p>
    <w:p w14:paraId="233F4E4C" w14:textId="77777777" w:rsidR="004717EB" w:rsidRDefault="004717EB" w:rsidP="004717EB">
      <w:pPr>
        <w:spacing w:after="0" w:line="240" w:lineRule="auto"/>
        <w:ind w:firstLine="708"/>
        <w:jc w:val="center"/>
        <w:rPr>
          <w:rFonts w:ascii="Arial" w:eastAsia="Times New Roman" w:hAnsi="Arial" w:cs="Arial"/>
          <w:iCs/>
          <w:sz w:val="16"/>
          <w:szCs w:val="16"/>
          <w:lang w:eastAsia="pl-PL"/>
        </w:rPr>
      </w:pPr>
      <w:r>
        <w:rPr>
          <w:rFonts w:ascii="Arial" w:eastAsia="Times New Roman" w:hAnsi="Arial" w:cs="Arial"/>
          <w:iCs/>
          <w:sz w:val="16"/>
          <w:szCs w:val="16"/>
          <w:lang w:eastAsia="pl-PL"/>
        </w:rPr>
        <w:t>Q =  ---------------------------------------------- x 40%</w:t>
      </w:r>
    </w:p>
    <w:p w14:paraId="4EAB6D3C" w14:textId="77777777" w:rsidR="004717EB" w:rsidRDefault="004717EB" w:rsidP="004717EB">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t>Stan faktyczny</w:t>
      </w:r>
    </w:p>
    <w:p w14:paraId="218A7668" w14:textId="77777777" w:rsidR="004717EB" w:rsidRPr="004717EB" w:rsidRDefault="004717EB" w:rsidP="004717EB">
      <w:pPr>
        <w:spacing w:before="100" w:beforeAutospacing="1" w:after="100" w:afterAutospacing="1" w:line="240" w:lineRule="auto"/>
        <w:jc w:val="both"/>
        <w:rPr>
          <w:rFonts w:ascii="Arial" w:eastAsia="Times New Roman" w:hAnsi="Arial" w:cs="Arial"/>
          <w:b/>
          <w:iCs/>
          <w:sz w:val="16"/>
          <w:szCs w:val="16"/>
          <w:lang w:eastAsia="pl-PL"/>
        </w:rPr>
      </w:pPr>
      <w:r>
        <w:rPr>
          <w:rFonts w:ascii="Arial" w:eastAsia="Times New Roman" w:hAnsi="Arial" w:cs="Arial"/>
          <w:b/>
          <w:iCs/>
          <w:sz w:val="16"/>
          <w:szCs w:val="16"/>
          <w:lang w:eastAsia="pl-PL"/>
        </w:rPr>
        <w:t>gdzie dla części VI</w:t>
      </w:r>
      <w:r w:rsidRPr="004717EB">
        <w:rPr>
          <w:rFonts w:ascii="Arial" w:eastAsia="Times New Roman" w:hAnsi="Arial" w:cs="Arial"/>
          <w:b/>
          <w:iCs/>
          <w:sz w:val="16"/>
          <w:szCs w:val="16"/>
          <w:lang w:eastAsia="pl-PL"/>
        </w:rPr>
        <w:t xml:space="preserve"> :</w:t>
      </w:r>
    </w:p>
    <w:p w14:paraId="57ED44ED" w14:textId="77777777" w:rsidR="004717EB"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Q = jakość</w:t>
      </w:r>
    </w:p>
    <w:p w14:paraId="447A2D6F" w14:textId="77777777" w:rsidR="004717EB" w:rsidRDefault="008C72C6"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1171</w:t>
      </w:r>
      <w:r w:rsidR="004717EB">
        <w:rPr>
          <w:rFonts w:ascii="Arial" w:eastAsia="Times New Roman" w:hAnsi="Arial" w:cs="Arial"/>
          <w:iCs/>
          <w:sz w:val="16"/>
          <w:szCs w:val="16"/>
          <w:lang w:eastAsia="pl-PL"/>
        </w:rPr>
        <w:t xml:space="preserve"> = ilość pozycji w tabeli (stan faktyczny)</w:t>
      </w:r>
    </w:p>
    <w:p w14:paraId="1E2DE666" w14:textId="77777777" w:rsidR="004717EB"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X = ilość zaproponowanych preferowanych producentów (stan oczekiwany)</w:t>
      </w:r>
    </w:p>
    <w:p w14:paraId="61ECA02F" w14:textId="77777777" w:rsidR="004717EB" w:rsidRDefault="004717EB" w:rsidP="004717EB">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t>Stan oczekiwany</w:t>
      </w:r>
    </w:p>
    <w:p w14:paraId="4DCA0FB4" w14:textId="77777777" w:rsidR="004717EB" w:rsidRDefault="004717EB" w:rsidP="004717EB">
      <w:pPr>
        <w:spacing w:after="0" w:line="240" w:lineRule="auto"/>
        <w:ind w:firstLine="708"/>
        <w:jc w:val="center"/>
        <w:rPr>
          <w:rFonts w:ascii="Arial" w:eastAsia="Times New Roman" w:hAnsi="Arial" w:cs="Arial"/>
          <w:iCs/>
          <w:sz w:val="16"/>
          <w:szCs w:val="16"/>
          <w:lang w:eastAsia="pl-PL"/>
        </w:rPr>
      </w:pPr>
      <w:r>
        <w:rPr>
          <w:rFonts w:ascii="Arial" w:eastAsia="Times New Roman" w:hAnsi="Arial" w:cs="Arial"/>
          <w:iCs/>
          <w:sz w:val="16"/>
          <w:szCs w:val="16"/>
          <w:lang w:eastAsia="pl-PL"/>
        </w:rPr>
        <w:t>Q =  ---------------------------------------------- x 40%</w:t>
      </w:r>
    </w:p>
    <w:p w14:paraId="5BC9440E" w14:textId="77777777" w:rsidR="004717EB" w:rsidRDefault="004717EB" w:rsidP="004717EB">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t>Stan faktyczny</w:t>
      </w:r>
    </w:p>
    <w:p w14:paraId="5344BADB" w14:textId="77777777" w:rsidR="00717451" w:rsidRDefault="00717451" w:rsidP="006E250B">
      <w:pPr>
        <w:spacing w:before="100" w:beforeAutospacing="1" w:after="100" w:afterAutospacing="1" w:line="240" w:lineRule="auto"/>
        <w:jc w:val="both"/>
        <w:rPr>
          <w:rFonts w:ascii="Arial" w:eastAsia="Times New Roman" w:hAnsi="Arial" w:cs="Arial"/>
          <w:iCs/>
          <w:sz w:val="16"/>
          <w:szCs w:val="16"/>
          <w:lang w:eastAsia="pl-PL"/>
        </w:rPr>
      </w:pPr>
    </w:p>
    <w:p w14:paraId="0EC1415F" w14:textId="77777777" w:rsidR="004717EB" w:rsidRPr="004717EB" w:rsidRDefault="004717EB" w:rsidP="004717EB">
      <w:pPr>
        <w:spacing w:before="100" w:beforeAutospacing="1" w:after="100" w:afterAutospacing="1" w:line="240" w:lineRule="auto"/>
        <w:jc w:val="both"/>
        <w:rPr>
          <w:rFonts w:ascii="Arial" w:eastAsia="Times New Roman" w:hAnsi="Arial" w:cs="Arial"/>
          <w:b/>
          <w:iCs/>
          <w:sz w:val="16"/>
          <w:szCs w:val="16"/>
          <w:lang w:eastAsia="pl-PL"/>
        </w:rPr>
      </w:pPr>
      <w:r>
        <w:rPr>
          <w:rFonts w:ascii="Arial" w:eastAsia="Times New Roman" w:hAnsi="Arial" w:cs="Arial"/>
          <w:b/>
          <w:iCs/>
          <w:sz w:val="16"/>
          <w:szCs w:val="16"/>
          <w:lang w:eastAsia="pl-PL"/>
        </w:rPr>
        <w:t>gdzie dla części VII</w:t>
      </w:r>
      <w:r w:rsidRPr="004717EB">
        <w:rPr>
          <w:rFonts w:ascii="Arial" w:eastAsia="Times New Roman" w:hAnsi="Arial" w:cs="Arial"/>
          <w:b/>
          <w:iCs/>
          <w:sz w:val="16"/>
          <w:szCs w:val="16"/>
          <w:lang w:eastAsia="pl-PL"/>
        </w:rPr>
        <w:t xml:space="preserve"> :</w:t>
      </w:r>
    </w:p>
    <w:p w14:paraId="26F59CE0" w14:textId="77777777" w:rsidR="004717EB"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Q = jakość</w:t>
      </w:r>
    </w:p>
    <w:p w14:paraId="378FFC2A" w14:textId="77777777" w:rsidR="004717EB" w:rsidRDefault="008C72C6"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397</w:t>
      </w:r>
      <w:r w:rsidR="004717EB">
        <w:rPr>
          <w:rFonts w:ascii="Arial" w:eastAsia="Times New Roman" w:hAnsi="Arial" w:cs="Arial"/>
          <w:iCs/>
          <w:sz w:val="16"/>
          <w:szCs w:val="16"/>
          <w:lang w:eastAsia="pl-PL"/>
        </w:rPr>
        <w:t xml:space="preserve"> = ilość pozycji w tabeli (stan faktyczny)</w:t>
      </w:r>
    </w:p>
    <w:p w14:paraId="29C9B957" w14:textId="77777777" w:rsidR="004717EB"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X = ilość zaproponowanych preferowanych producentów (stan oczekiwany)</w:t>
      </w:r>
    </w:p>
    <w:p w14:paraId="3AD80F87" w14:textId="77777777" w:rsidR="004717EB" w:rsidRDefault="004717EB" w:rsidP="004717EB">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t>Stan oczekiwany</w:t>
      </w:r>
    </w:p>
    <w:p w14:paraId="0DD88E7B" w14:textId="77777777" w:rsidR="004717EB" w:rsidRDefault="004717EB" w:rsidP="004717EB">
      <w:pPr>
        <w:spacing w:after="0" w:line="240" w:lineRule="auto"/>
        <w:ind w:firstLine="708"/>
        <w:jc w:val="center"/>
        <w:rPr>
          <w:rFonts w:ascii="Arial" w:eastAsia="Times New Roman" w:hAnsi="Arial" w:cs="Arial"/>
          <w:iCs/>
          <w:sz w:val="16"/>
          <w:szCs w:val="16"/>
          <w:lang w:eastAsia="pl-PL"/>
        </w:rPr>
      </w:pPr>
      <w:r>
        <w:rPr>
          <w:rFonts w:ascii="Arial" w:eastAsia="Times New Roman" w:hAnsi="Arial" w:cs="Arial"/>
          <w:iCs/>
          <w:sz w:val="16"/>
          <w:szCs w:val="16"/>
          <w:lang w:eastAsia="pl-PL"/>
        </w:rPr>
        <w:t>Q =  ---------------------------------------------- x 40%</w:t>
      </w:r>
    </w:p>
    <w:p w14:paraId="47DEAF64" w14:textId="77777777" w:rsidR="004717EB" w:rsidRDefault="004717EB" w:rsidP="004717EB">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lastRenderedPageBreak/>
        <w:t>Stan faktyczny</w:t>
      </w:r>
    </w:p>
    <w:p w14:paraId="44FB7DB3" w14:textId="77777777" w:rsidR="004717EB" w:rsidRPr="004717EB" w:rsidRDefault="004717EB" w:rsidP="004717EB">
      <w:pPr>
        <w:spacing w:before="100" w:beforeAutospacing="1" w:after="100" w:afterAutospacing="1" w:line="240" w:lineRule="auto"/>
        <w:jc w:val="both"/>
        <w:rPr>
          <w:rFonts w:ascii="Arial" w:eastAsia="Times New Roman" w:hAnsi="Arial" w:cs="Arial"/>
          <w:b/>
          <w:iCs/>
          <w:sz w:val="16"/>
          <w:szCs w:val="16"/>
          <w:lang w:eastAsia="pl-PL"/>
        </w:rPr>
      </w:pPr>
      <w:r>
        <w:rPr>
          <w:rFonts w:ascii="Arial" w:eastAsia="Times New Roman" w:hAnsi="Arial" w:cs="Arial"/>
          <w:b/>
          <w:iCs/>
          <w:sz w:val="16"/>
          <w:szCs w:val="16"/>
          <w:lang w:eastAsia="pl-PL"/>
        </w:rPr>
        <w:t>gdzie dla części VIII</w:t>
      </w:r>
      <w:r w:rsidRPr="004717EB">
        <w:rPr>
          <w:rFonts w:ascii="Arial" w:eastAsia="Times New Roman" w:hAnsi="Arial" w:cs="Arial"/>
          <w:b/>
          <w:iCs/>
          <w:sz w:val="16"/>
          <w:szCs w:val="16"/>
          <w:lang w:eastAsia="pl-PL"/>
        </w:rPr>
        <w:t xml:space="preserve"> :</w:t>
      </w:r>
    </w:p>
    <w:p w14:paraId="7F1204DB" w14:textId="77777777" w:rsidR="004717EB"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Q = jakość</w:t>
      </w:r>
    </w:p>
    <w:p w14:paraId="715134AD" w14:textId="77777777" w:rsidR="004717EB"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362 = ilość pozycji w tabeli (stan faktyczny)</w:t>
      </w:r>
    </w:p>
    <w:p w14:paraId="535EB912" w14:textId="77777777" w:rsidR="004717EB"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X = ilość zaproponowanych preferowanych producentów (stan oczekiwany)</w:t>
      </w:r>
    </w:p>
    <w:p w14:paraId="73EEDADA" w14:textId="77777777" w:rsidR="004717EB" w:rsidRDefault="004717EB" w:rsidP="004717EB">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t>Stan oczekiwany</w:t>
      </w:r>
    </w:p>
    <w:p w14:paraId="2D4ECBF1" w14:textId="77777777" w:rsidR="004717EB" w:rsidRDefault="004717EB" w:rsidP="004717EB">
      <w:pPr>
        <w:spacing w:after="0" w:line="240" w:lineRule="auto"/>
        <w:ind w:firstLine="708"/>
        <w:jc w:val="center"/>
        <w:rPr>
          <w:rFonts w:ascii="Arial" w:eastAsia="Times New Roman" w:hAnsi="Arial" w:cs="Arial"/>
          <w:iCs/>
          <w:sz w:val="16"/>
          <w:szCs w:val="16"/>
          <w:lang w:eastAsia="pl-PL"/>
        </w:rPr>
      </w:pPr>
      <w:r>
        <w:rPr>
          <w:rFonts w:ascii="Arial" w:eastAsia="Times New Roman" w:hAnsi="Arial" w:cs="Arial"/>
          <w:iCs/>
          <w:sz w:val="16"/>
          <w:szCs w:val="16"/>
          <w:lang w:eastAsia="pl-PL"/>
        </w:rPr>
        <w:t>Q =  ---------------------------------------------- x 40%</w:t>
      </w:r>
    </w:p>
    <w:p w14:paraId="42F2A202" w14:textId="77777777" w:rsidR="004717EB" w:rsidRDefault="004717EB" w:rsidP="004717EB">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t>Stan faktyczny</w:t>
      </w:r>
    </w:p>
    <w:p w14:paraId="713E0F2D" w14:textId="77777777" w:rsidR="004717EB" w:rsidRPr="004717EB" w:rsidRDefault="004717EB" w:rsidP="004717EB">
      <w:pPr>
        <w:spacing w:before="100" w:beforeAutospacing="1" w:after="100" w:afterAutospacing="1" w:line="240" w:lineRule="auto"/>
        <w:jc w:val="both"/>
        <w:rPr>
          <w:rFonts w:ascii="Arial" w:eastAsia="Times New Roman" w:hAnsi="Arial" w:cs="Arial"/>
          <w:b/>
          <w:iCs/>
          <w:sz w:val="16"/>
          <w:szCs w:val="16"/>
          <w:lang w:eastAsia="pl-PL"/>
        </w:rPr>
      </w:pPr>
      <w:r>
        <w:rPr>
          <w:rFonts w:ascii="Arial" w:eastAsia="Times New Roman" w:hAnsi="Arial" w:cs="Arial"/>
          <w:b/>
          <w:iCs/>
          <w:sz w:val="16"/>
          <w:szCs w:val="16"/>
          <w:lang w:eastAsia="pl-PL"/>
        </w:rPr>
        <w:t>gdzie dla części IX</w:t>
      </w:r>
      <w:r w:rsidRPr="004717EB">
        <w:rPr>
          <w:rFonts w:ascii="Arial" w:eastAsia="Times New Roman" w:hAnsi="Arial" w:cs="Arial"/>
          <w:b/>
          <w:iCs/>
          <w:sz w:val="16"/>
          <w:szCs w:val="16"/>
          <w:lang w:eastAsia="pl-PL"/>
        </w:rPr>
        <w:t xml:space="preserve"> :</w:t>
      </w:r>
    </w:p>
    <w:p w14:paraId="74D91320" w14:textId="77777777" w:rsidR="004717EB"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Q = jakość</w:t>
      </w:r>
    </w:p>
    <w:p w14:paraId="46BFB47A" w14:textId="77777777" w:rsidR="004717EB"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10</w:t>
      </w:r>
      <w:r w:rsidR="00FB702A">
        <w:rPr>
          <w:rFonts w:ascii="Arial" w:eastAsia="Times New Roman" w:hAnsi="Arial" w:cs="Arial"/>
          <w:iCs/>
          <w:sz w:val="16"/>
          <w:szCs w:val="16"/>
          <w:lang w:eastAsia="pl-PL"/>
        </w:rPr>
        <w:t>6</w:t>
      </w:r>
      <w:r>
        <w:rPr>
          <w:rFonts w:ascii="Arial" w:eastAsia="Times New Roman" w:hAnsi="Arial" w:cs="Arial"/>
          <w:iCs/>
          <w:sz w:val="16"/>
          <w:szCs w:val="16"/>
          <w:lang w:eastAsia="pl-PL"/>
        </w:rPr>
        <w:t xml:space="preserve"> = ilość pozycji w tabeli (stan faktyczny)</w:t>
      </w:r>
    </w:p>
    <w:p w14:paraId="437B7DEB" w14:textId="77777777" w:rsidR="004717EB" w:rsidRDefault="004717EB" w:rsidP="004717EB">
      <w:pPr>
        <w:spacing w:before="100" w:beforeAutospacing="1" w:after="100" w:afterAutospacing="1" w:line="240" w:lineRule="auto"/>
        <w:jc w:val="both"/>
        <w:rPr>
          <w:rFonts w:ascii="Arial" w:eastAsia="Times New Roman" w:hAnsi="Arial" w:cs="Arial"/>
          <w:iCs/>
          <w:sz w:val="16"/>
          <w:szCs w:val="16"/>
          <w:lang w:eastAsia="pl-PL"/>
        </w:rPr>
      </w:pPr>
      <w:r>
        <w:rPr>
          <w:rFonts w:ascii="Arial" w:eastAsia="Times New Roman" w:hAnsi="Arial" w:cs="Arial"/>
          <w:iCs/>
          <w:sz w:val="16"/>
          <w:szCs w:val="16"/>
          <w:lang w:eastAsia="pl-PL"/>
        </w:rPr>
        <w:t>X = ilość zaproponowanych preferowanych producentów (stan oczekiwany)</w:t>
      </w:r>
    </w:p>
    <w:p w14:paraId="739A72CA" w14:textId="77777777" w:rsidR="004717EB" w:rsidRDefault="004717EB" w:rsidP="004717EB">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t>Stan oczekiwany</w:t>
      </w:r>
    </w:p>
    <w:p w14:paraId="0732A819" w14:textId="77777777" w:rsidR="004717EB" w:rsidRDefault="004717EB" w:rsidP="004717EB">
      <w:pPr>
        <w:spacing w:after="0" w:line="240" w:lineRule="auto"/>
        <w:ind w:firstLine="708"/>
        <w:jc w:val="center"/>
        <w:rPr>
          <w:rFonts w:ascii="Arial" w:eastAsia="Times New Roman" w:hAnsi="Arial" w:cs="Arial"/>
          <w:iCs/>
          <w:sz w:val="16"/>
          <w:szCs w:val="16"/>
          <w:lang w:eastAsia="pl-PL"/>
        </w:rPr>
      </w:pPr>
      <w:r>
        <w:rPr>
          <w:rFonts w:ascii="Arial" w:eastAsia="Times New Roman" w:hAnsi="Arial" w:cs="Arial"/>
          <w:iCs/>
          <w:sz w:val="16"/>
          <w:szCs w:val="16"/>
          <w:lang w:eastAsia="pl-PL"/>
        </w:rPr>
        <w:t>Q =  ---------------------------------------------- x 40%</w:t>
      </w:r>
    </w:p>
    <w:p w14:paraId="3D676C2C" w14:textId="77777777" w:rsidR="004717EB" w:rsidRDefault="004717EB" w:rsidP="004717EB">
      <w:pPr>
        <w:spacing w:after="0" w:line="240" w:lineRule="auto"/>
        <w:ind w:left="3540" w:firstLine="708"/>
        <w:rPr>
          <w:rFonts w:ascii="Arial" w:eastAsia="Times New Roman" w:hAnsi="Arial" w:cs="Arial"/>
          <w:iCs/>
          <w:sz w:val="16"/>
          <w:szCs w:val="16"/>
          <w:lang w:eastAsia="pl-PL"/>
        </w:rPr>
      </w:pPr>
      <w:r>
        <w:rPr>
          <w:rFonts w:ascii="Arial" w:eastAsia="Times New Roman" w:hAnsi="Arial" w:cs="Arial"/>
          <w:iCs/>
          <w:sz w:val="16"/>
          <w:szCs w:val="16"/>
          <w:lang w:eastAsia="pl-PL"/>
        </w:rPr>
        <w:t>Stan faktyczny</w:t>
      </w:r>
    </w:p>
    <w:p w14:paraId="43ADAA74" w14:textId="77777777" w:rsidR="000E42F6" w:rsidRDefault="000E42F6" w:rsidP="004717EB">
      <w:pPr>
        <w:spacing w:after="0" w:line="240" w:lineRule="auto"/>
        <w:ind w:left="3540" w:firstLine="708"/>
        <w:rPr>
          <w:rFonts w:ascii="Arial" w:eastAsia="Times New Roman" w:hAnsi="Arial" w:cs="Arial"/>
          <w:iCs/>
          <w:sz w:val="16"/>
          <w:szCs w:val="16"/>
          <w:lang w:eastAsia="pl-PL"/>
        </w:rPr>
      </w:pPr>
    </w:p>
    <w:p w14:paraId="7870EF24" w14:textId="77777777" w:rsidR="000E42F6" w:rsidRDefault="000E42F6" w:rsidP="004717EB">
      <w:pPr>
        <w:spacing w:after="0" w:line="240" w:lineRule="auto"/>
        <w:ind w:left="3540" w:firstLine="708"/>
        <w:rPr>
          <w:rFonts w:ascii="Arial" w:eastAsia="Times New Roman" w:hAnsi="Arial" w:cs="Arial"/>
          <w:iCs/>
          <w:sz w:val="16"/>
          <w:szCs w:val="16"/>
          <w:lang w:eastAsia="pl-PL"/>
        </w:rPr>
      </w:pPr>
    </w:p>
    <w:p w14:paraId="1F933177" w14:textId="77777777" w:rsidR="000E42F6" w:rsidRDefault="000E42F6" w:rsidP="000E42F6">
      <w:pPr>
        <w:spacing w:after="0" w:line="240" w:lineRule="auto"/>
        <w:rPr>
          <w:rFonts w:ascii="Arial" w:eastAsia="Times New Roman" w:hAnsi="Arial" w:cs="Arial"/>
          <w:iCs/>
          <w:sz w:val="16"/>
          <w:szCs w:val="16"/>
          <w:lang w:eastAsia="pl-PL"/>
        </w:rPr>
      </w:pPr>
      <w:r w:rsidRPr="006E250B">
        <w:rPr>
          <w:rFonts w:ascii="Arial" w:eastAsia="Times New Roman" w:hAnsi="Arial" w:cs="Arial"/>
          <w:iCs/>
          <w:sz w:val="16"/>
          <w:szCs w:val="16"/>
          <w:lang w:eastAsia="pl-PL"/>
        </w:rPr>
        <w:t>Punkty będą obliczane zgodnie z zasadą: 1%=1 pkt (analogicznie w stosunku do dziesiętnych i setnych części procent).</w:t>
      </w:r>
    </w:p>
    <w:p w14:paraId="6CDD5F98" w14:textId="77777777" w:rsidR="00294404" w:rsidRDefault="00294404" w:rsidP="000E42F6">
      <w:pPr>
        <w:spacing w:after="0" w:line="240" w:lineRule="auto"/>
        <w:rPr>
          <w:rFonts w:ascii="Arial" w:eastAsia="Times New Roman" w:hAnsi="Arial" w:cs="Arial"/>
          <w:iCs/>
          <w:sz w:val="16"/>
          <w:szCs w:val="16"/>
          <w:lang w:eastAsia="pl-PL"/>
        </w:rPr>
      </w:pPr>
    </w:p>
    <w:p w14:paraId="03A9415C" w14:textId="77777777" w:rsidR="006E250B" w:rsidRPr="006E250B" w:rsidRDefault="006E250B" w:rsidP="006E250B">
      <w:pPr>
        <w:spacing w:before="100" w:beforeAutospacing="1" w:after="100" w:afterAutospacing="1" w:line="240" w:lineRule="auto"/>
        <w:jc w:val="both"/>
        <w:rPr>
          <w:rFonts w:ascii="Arial" w:eastAsia="Times New Roman" w:hAnsi="Arial" w:cs="Arial"/>
          <w:iCs/>
          <w:sz w:val="16"/>
          <w:szCs w:val="16"/>
          <w:lang w:eastAsia="pl-PL"/>
        </w:rPr>
      </w:pPr>
    </w:p>
    <w:p w14:paraId="0F3D12B5" w14:textId="77777777" w:rsidR="006E250B" w:rsidRPr="006E250B" w:rsidRDefault="006E250B" w:rsidP="006E250B">
      <w:pPr>
        <w:spacing w:before="100" w:beforeAutospacing="1" w:after="100" w:afterAutospacing="1" w:line="240" w:lineRule="auto"/>
        <w:jc w:val="both"/>
        <w:rPr>
          <w:rFonts w:ascii="Arial" w:eastAsia="Times New Roman" w:hAnsi="Arial" w:cs="Arial"/>
          <w:sz w:val="16"/>
          <w:szCs w:val="16"/>
          <w:lang w:eastAsia="pl-PL"/>
        </w:rPr>
      </w:pPr>
      <w:r w:rsidRPr="006E250B">
        <w:rPr>
          <w:rFonts w:ascii="Arial" w:eastAsia="Times New Roman" w:hAnsi="Arial" w:cs="Arial"/>
          <w:b/>
          <w:bCs/>
          <w:iCs/>
          <w:sz w:val="16"/>
          <w:szCs w:val="16"/>
          <w:lang w:eastAsia="pl-PL"/>
        </w:rPr>
        <w:t xml:space="preserve">Kryterium nr 3: OKRES UDZIELONEJ GWARANCJI NA CAŁY PRZEDMIOT ZAMÓWIENIA (G) – waga 10 % - </w:t>
      </w:r>
      <w:r w:rsidRPr="006E250B">
        <w:rPr>
          <w:rFonts w:ascii="Arial" w:eastAsia="Times New Roman" w:hAnsi="Arial" w:cs="Arial"/>
          <w:b/>
          <w:bCs/>
          <w:iCs/>
          <w:sz w:val="16"/>
          <w:szCs w:val="16"/>
          <w:lang w:eastAsia="pl-PL"/>
        </w:rPr>
        <w:br/>
        <w:t xml:space="preserve">w tym kryterium Wykonawca może uzyskać maksymalnie 10 punktów. </w:t>
      </w:r>
    </w:p>
    <w:p w14:paraId="35036AA5" w14:textId="77777777" w:rsidR="006E250B" w:rsidRPr="006E250B" w:rsidRDefault="006E250B" w:rsidP="006E250B">
      <w:pPr>
        <w:spacing w:before="100" w:beforeAutospacing="1" w:after="100" w:afterAutospacing="1" w:line="240" w:lineRule="auto"/>
        <w:jc w:val="both"/>
        <w:rPr>
          <w:rFonts w:ascii="Arial" w:eastAsia="Times New Roman" w:hAnsi="Arial" w:cs="Arial"/>
          <w:sz w:val="16"/>
          <w:szCs w:val="16"/>
          <w:lang w:eastAsia="pl-PL"/>
        </w:rPr>
      </w:pPr>
      <w:r w:rsidRPr="006E250B">
        <w:rPr>
          <w:rFonts w:ascii="Arial" w:eastAsia="Times New Roman" w:hAnsi="Arial" w:cs="Arial"/>
          <w:iCs/>
          <w:sz w:val="16"/>
          <w:szCs w:val="16"/>
          <w:lang w:eastAsia="pl-PL"/>
        </w:rPr>
        <w:t>Sposób obliczania (przyznania) punktów w odniesieniu do kryterium gwarancji:</w:t>
      </w:r>
    </w:p>
    <w:p w14:paraId="5F1EFAF4" w14:textId="77777777" w:rsidR="006E250B" w:rsidRPr="006E250B" w:rsidRDefault="006E250B" w:rsidP="00DF1E2D">
      <w:pPr>
        <w:spacing w:after="0" w:line="240" w:lineRule="auto"/>
        <w:jc w:val="center"/>
        <w:rPr>
          <w:rFonts w:ascii="Arial" w:eastAsia="Times New Roman" w:hAnsi="Arial" w:cs="Arial"/>
          <w:sz w:val="16"/>
          <w:szCs w:val="16"/>
          <w:lang w:eastAsia="pl-PL"/>
        </w:rPr>
      </w:pPr>
      <w:r w:rsidRPr="006E250B">
        <w:rPr>
          <w:rFonts w:ascii="Arial" w:eastAsia="Times New Roman" w:hAnsi="Arial" w:cs="Arial"/>
          <w:iCs/>
          <w:sz w:val="16"/>
          <w:szCs w:val="16"/>
          <w:lang w:eastAsia="pl-PL"/>
        </w:rPr>
        <w:t>gwarancja oferty badanej</w:t>
      </w:r>
    </w:p>
    <w:p w14:paraId="428E59A0" w14:textId="77777777" w:rsidR="006E250B" w:rsidRPr="006E250B" w:rsidRDefault="006E250B" w:rsidP="00DF1E2D">
      <w:pPr>
        <w:spacing w:after="0" w:line="240" w:lineRule="auto"/>
        <w:jc w:val="center"/>
        <w:rPr>
          <w:rFonts w:ascii="Arial" w:eastAsia="Times New Roman" w:hAnsi="Arial" w:cs="Arial"/>
          <w:sz w:val="16"/>
          <w:szCs w:val="16"/>
          <w:lang w:eastAsia="pl-PL"/>
        </w:rPr>
      </w:pPr>
      <w:r w:rsidRPr="006E250B">
        <w:rPr>
          <w:rFonts w:ascii="Arial" w:eastAsia="Times New Roman" w:hAnsi="Arial" w:cs="Arial"/>
          <w:iCs/>
          <w:sz w:val="16"/>
          <w:szCs w:val="16"/>
          <w:lang w:eastAsia="pl-PL"/>
        </w:rPr>
        <w:t>G</w:t>
      </w:r>
      <w:r w:rsidR="007C6EB7">
        <w:rPr>
          <w:rFonts w:ascii="Arial" w:eastAsia="Times New Roman" w:hAnsi="Arial" w:cs="Arial"/>
          <w:iCs/>
          <w:sz w:val="16"/>
          <w:szCs w:val="16"/>
          <w:lang w:eastAsia="pl-PL"/>
        </w:rPr>
        <w:t xml:space="preserve"> </w:t>
      </w:r>
      <w:r w:rsidRPr="006E250B">
        <w:rPr>
          <w:rFonts w:ascii="Arial" w:eastAsia="Times New Roman" w:hAnsi="Arial" w:cs="Arial"/>
          <w:iCs/>
          <w:sz w:val="16"/>
          <w:szCs w:val="16"/>
          <w:lang w:eastAsia="pl-PL"/>
        </w:rPr>
        <w:t>= ----------------------------------------------x 10</w:t>
      </w:r>
    </w:p>
    <w:p w14:paraId="6A113A0C" w14:textId="77777777" w:rsidR="006E250B" w:rsidRDefault="006E250B" w:rsidP="00DF1E2D">
      <w:pPr>
        <w:spacing w:after="0" w:line="240" w:lineRule="auto"/>
        <w:jc w:val="center"/>
        <w:rPr>
          <w:rFonts w:ascii="Arial" w:eastAsia="Times New Roman" w:hAnsi="Arial" w:cs="Arial"/>
          <w:iCs/>
          <w:sz w:val="16"/>
          <w:szCs w:val="16"/>
          <w:lang w:eastAsia="pl-PL"/>
        </w:rPr>
      </w:pPr>
      <w:r w:rsidRPr="006E250B">
        <w:rPr>
          <w:rFonts w:ascii="Arial" w:eastAsia="Times New Roman" w:hAnsi="Arial" w:cs="Arial"/>
          <w:iCs/>
          <w:sz w:val="16"/>
          <w:szCs w:val="16"/>
          <w:lang w:eastAsia="pl-PL"/>
        </w:rPr>
        <w:t>najdłuższa gwarancja ofertowa</w:t>
      </w:r>
    </w:p>
    <w:p w14:paraId="31ECBFEB" w14:textId="77777777" w:rsidR="00DF1E2D" w:rsidRDefault="00DF1E2D" w:rsidP="00294404">
      <w:pPr>
        <w:spacing w:after="0" w:line="240" w:lineRule="auto"/>
        <w:rPr>
          <w:rFonts w:ascii="Arial" w:eastAsia="Times New Roman" w:hAnsi="Arial" w:cs="Arial"/>
          <w:iCs/>
          <w:sz w:val="16"/>
          <w:szCs w:val="16"/>
          <w:lang w:eastAsia="pl-PL"/>
        </w:rPr>
      </w:pPr>
    </w:p>
    <w:p w14:paraId="628B60E0" w14:textId="77777777" w:rsidR="00294404" w:rsidRDefault="00294404" w:rsidP="00294404">
      <w:pPr>
        <w:spacing w:after="0" w:line="240" w:lineRule="auto"/>
        <w:rPr>
          <w:rFonts w:ascii="Arial" w:eastAsia="Times New Roman" w:hAnsi="Arial" w:cs="Arial"/>
          <w:iCs/>
          <w:sz w:val="16"/>
          <w:szCs w:val="16"/>
          <w:lang w:eastAsia="pl-PL"/>
        </w:rPr>
      </w:pPr>
    </w:p>
    <w:p w14:paraId="18106EA8" w14:textId="77777777" w:rsidR="00294404" w:rsidRDefault="00294404" w:rsidP="00294404">
      <w:pPr>
        <w:spacing w:after="0" w:line="240" w:lineRule="auto"/>
        <w:rPr>
          <w:rFonts w:ascii="Arial" w:eastAsia="Times New Roman" w:hAnsi="Arial" w:cs="Arial"/>
          <w:iCs/>
          <w:sz w:val="16"/>
          <w:szCs w:val="16"/>
          <w:lang w:eastAsia="pl-PL"/>
        </w:rPr>
      </w:pPr>
    </w:p>
    <w:p w14:paraId="4971F17B" w14:textId="77777777" w:rsidR="00294404" w:rsidRPr="00294404" w:rsidRDefault="00294404" w:rsidP="00294404">
      <w:pPr>
        <w:spacing w:after="0" w:line="240" w:lineRule="auto"/>
        <w:jc w:val="both"/>
        <w:rPr>
          <w:rFonts w:ascii="Arial" w:hAnsi="Arial" w:cs="Arial"/>
          <w:sz w:val="16"/>
          <w:szCs w:val="16"/>
          <w:lang w:eastAsia="pl-PL"/>
        </w:rPr>
      </w:pPr>
      <w:r w:rsidRPr="00294404">
        <w:rPr>
          <w:rFonts w:ascii="Arial" w:hAnsi="Arial" w:cs="Arial"/>
          <w:sz w:val="16"/>
          <w:szCs w:val="16"/>
          <w:lang w:eastAsia="pl-PL"/>
        </w:rPr>
        <w:t xml:space="preserve">Zamawiający w niniejszym postępowaniu określił minimalny okres gwarancji, który wynosi 12 miesięcy (warunek konieczny) oraz maksymalny </w:t>
      </w:r>
      <w:r>
        <w:rPr>
          <w:rFonts w:ascii="Arial" w:hAnsi="Arial" w:cs="Arial"/>
          <w:sz w:val="16"/>
          <w:szCs w:val="16"/>
          <w:lang w:eastAsia="pl-PL"/>
        </w:rPr>
        <w:t>okres gwarancji, który wynosi 24 miesiące</w:t>
      </w:r>
      <w:r w:rsidRPr="00294404">
        <w:rPr>
          <w:rFonts w:ascii="Arial" w:hAnsi="Arial" w:cs="Arial"/>
          <w:sz w:val="16"/>
          <w:szCs w:val="16"/>
          <w:lang w:eastAsia="pl-PL"/>
        </w:rPr>
        <w:t>, licząc od daty wystawienia faktury VAT.</w:t>
      </w:r>
    </w:p>
    <w:p w14:paraId="3349DC58" w14:textId="77777777" w:rsidR="00294404" w:rsidRPr="00294404" w:rsidRDefault="00294404" w:rsidP="00294404">
      <w:pPr>
        <w:spacing w:after="0" w:line="240" w:lineRule="auto"/>
        <w:jc w:val="both"/>
        <w:rPr>
          <w:rFonts w:ascii="Arial" w:hAnsi="Arial" w:cs="Arial"/>
          <w:sz w:val="16"/>
          <w:szCs w:val="16"/>
          <w:lang w:eastAsia="pl-PL"/>
        </w:rPr>
      </w:pPr>
      <w:r w:rsidRPr="00294404">
        <w:rPr>
          <w:rFonts w:ascii="Arial" w:hAnsi="Arial" w:cs="Arial"/>
          <w:sz w:val="16"/>
          <w:szCs w:val="16"/>
          <w:lang w:eastAsia="pl-PL"/>
        </w:rPr>
        <w:t>W przypadku zaoferowania okresu gwarancji krótszego niż 12 miesięcy, Zamawiający odrzuci ofertę Wykonawcy, jako niezgodną z treścią SIWZ.</w:t>
      </w:r>
    </w:p>
    <w:p w14:paraId="3396DB95" w14:textId="77777777" w:rsidR="00294404" w:rsidRPr="00294404" w:rsidRDefault="00294404" w:rsidP="00294404">
      <w:pPr>
        <w:spacing w:after="0" w:line="240" w:lineRule="auto"/>
        <w:jc w:val="both"/>
        <w:rPr>
          <w:rFonts w:ascii="Arial" w:hAnsi="Arial" w:cs="Arial"/>
          <w:sz w:val="16"/>
          <w:szCs w:val="16"/>
          <w:lang w:eastAsia="pl-PL"/>
        </w:rPr>
      </w:pPr>
      <w:r w:rsidRPr="00294404">
        <w:rPr>
          <w:rFonts w:ascii="Arial" w:hAnsi="Arial" w:cs="Arial"/>
          <w:sz w:val="16"/>
          <w:szCs w:val="16"/>
          <w:lang w:eastAsia="pl-PL"/>
        </w:rPr>
        <w:t>W przypadku, gdy wykonawca pod</w:t>
      </w:r>
      <w:r>
        <w:rPr>
          <w:rFonts w:ascii="Arial" w:hAnsi="Arial" w:cs="Arial"/>
          <w:sz w:val="16"/>
          <w:szCs w:val="16"/>
          <w:lang w:eastAsia="pl-PL"/>
        </w:rPr>
        <w:t>a dłuższy okres gwarancji niż 24 miesiące</w:t>
      </w:r>
      <w:r w:rsidRPr="00294404">
        <w:rPr>
          <w:rFonts w:ascii="Arial" w:hAnsi="Arial" w:cs="Arial"/>
          <w:sz w:val="16"/>
          <w:szCs w:val="16"/>
          <w:lang w:eastAsia="pl-PL"/>
        </w:rPr>
        <w:t xml:space="preserve"> zamawiający przyjmie do wyliczenia punktów </w:t>
      </w:r>
      <w:r w:rsidR="00DC7DBB">
        <w:rPr>
          <w:rFonts w:ascii="Arial" w:hAnsi="Arial" w:cs="Arial"/>
          <w:sz w:val="16"/>
          <w:szCs w:val="16"/>
          <w:lang w:eastAsia="pl-PL"/>
        </w:rPr>
        <w:br/>
      </w:r>
      <w:r w:rsidRPr="00294404">
        <w:rPr>
          <w:rFonts w:ascii="Arial" w:hAnsi="Arial" w:cs="Arial"/>
          <w:sz w:val="16"/>
          <w:szCs w:val="16"/>
          <w:lang w:eastAsia="pl-PL"/>
        </w:rPr>
        <w:t xml:space="preserve">za powyższe kryterium maksymalną dopuszczalną ilość miesięcy, jednakże okres gwarancji zaoferowany przez Wykonawcę zostanie wpisany do umowy. </w:t>
      </w:r>
    </w:p>
    <w:p w14:paraId="3D72C523" w14:textId="77777777" w:rsidR="00294404" w:rsidRPr="00294404" w:rsidRDefault="00294404" w:rsidP="00294404">
      <w:pPr>
        <w:spacing w:after="0" w:line="240" w:lineRule="auto"/>
        <w:jc w:val="both"/>
        <w:rPr>
          <w:rFonts w:ascii="Arial" w:hAnsi="Arial" w:cs="Arial"/>
          <w:sz w:val="16"/>
          <w:szCs w:val="16"/>
          <w:lang w:eastAsia="pl-PL"/>
        </w:rPr>
      </w:pPr>
      <w:r w:rsidRPr="00294404">
        <w:rPr>
          <w:rFonts w:ascii="Arial" w:hAnsi="Arial" w:cs="Arial"/>
          <w:sz w:val="16"/>
          <w:szCs w:val="16"/>
          <w:lang w:eastAsia="pl-PL"/>
        </w:rPr>
        <w:t xml:space="preserve">W przypadku, gdy Wykonawca nie wskaże w ofercie okresu gwarancji, Zamawiający przyjmie do wyliczenia punktów </w:t>
      </w:r>
      <w:r w:rsidR="00DC7DBB">
        <w:rPr>
          <w:rFonts w:ascii="Arial" w:hAnsi="Arial" w:cs="Arial"/>
          <w:sz w:val="16"/>
          <w:szCs w:val="16"/>
          <w:lang w:eastAsia="pl-PL"/>
        </w:rPr>
        <w:br/>
      </w:r>
      <w:r w:rsidRPr="00294404">
        <w:rPr>
          <w:rFonts w:ascii="Arial" w:hAnsi="Arial" w:cs="Arial"/>
          <w:sz w:val="16"/>
          <w:szCs w:val="16"/>
          <w:lang w:eastAsia="pl-PL"/>
        </w:rPr>
        <w:t>za powyższe kryterium minimalną dopuszczalną ilość miesięcy, tj. 12 miesięcy i ten okres zostanie wpisany do umowy.</w:t>
      </w:r>
    </w:p>
    <w:p w14:paraId="770199AB" w14:textId="77777777" w:rsidR="00294404" w:rsidRPr="00294404" w:rsidRDefault="00294404" w:rsidP="00294404">
      <w:pPr>
        <w:spacing w:after="0" w:line="240" w:lineRule="auto"/>
        <w:jc w:val="both"/>
        <w:rPr>
          <w:rFonts w:ascii="Arial" w:hAnsi="Arial" w:cs="Arial"/>
          <w:sz w:val="16"/>
          <w:szCs w:val="16"/>
          <w:lang w:eastAsia="pl-PL"/>
        </w:rPr>
      </w:pPr>
      <w:r w:rsidRPr="00294404">
        <w:rPr>
          <w:rFonts w:ascii="Arial" w:hAnsi="Arial" w:cs="Arial"/>
          <w:sz w:val="16"/>
          <w:szCs w:val="16"/>
          <w:lang w:eastAsia="pl-PL"/>
        </w:rPr>
        <w:t xml:space="preserve">W przypadku gdy Wykonawca poda okres gwarancji w dniach lub latach zostanie on przeliczony przez Zamawiającego na pełne miesiące w zaokrągleniu w górę (w przypadku podania okresu gwarancji w dniach do przeliczenia na miesiąc zamawiający przyjmie okres 30-dniowy) i taki czas zostanie wpisany do umowy. </w:t>
      </w:r>
    </w:p>
    <w:p w14:paraId="137119AE" w14:textId="77777777" w:rsidR="00294404" w:rsidRDefault="00294404" w:rsidP="00294404">
      <w:pPr>
        <w:spacing w:after="0" w:line="240" w:lineRule="auto"/>
        <w:rPr>
          <w:rFonts w:ascii="Arial" w:eastAsia="Times New Roman" w:hAnsi="Arial" w:cs="Arial"/>
          <w:iCs/>
          <w:sz w:val="16"/>
          <w:szCs w:val="16"/>
          <w:lang w:eastAsia="pl-PL"/>
        </w:rPr>
      </w:pPr>
    </w:p>
    <w:p w14:paraId="74F2D2B1" w14:textId="77777777" w:rsidR="00DF1E2D" w:rsidRPr="006E250B" w:rsidRDefault="00DF1E2D" w:rsidP="00DF1E2D">
      <w:pPr>
        <w:spacing w:after="0" w:line="240" w:lineRule="auto"/>
        <w:jc w:val="center"/>
        <w:rPr>
          <w:rFonts w:ascii="Arial" w:eastAsia="Times New Roman" w:hAnsi="Arial" w:cs="Arial"/>
          <w:sz w:val="16"/>
          <w:szCs w:val="16"/>
          <w:lang w:eastAsia="pl-PL"/>
        </w:rPr>
      </w:pPr>
    </w:p>
    <w:p w14:paraId="2289D021" w14:textId="77777777" w:rsidR="006E250B" w:rsidRPr="006E250B" w:rsidRDefault="006E250B" w:rsidP="006E250B">
      <w:pPr>
        <w:spacing w:before="100" w:beforeAutospacing="1" w:after="100" w:afterAutospacing="1" w:line="240" w:lineRule="auto"/>
        <w:jc w:val="both"/>
        <w:rPr>
          <w:rFonts w:ascii="Arial" w:eastAsia="Times New Roman" w:hAnsi="Arial" w:cs="Arial"/>
          <w:sz w:val="16"/>
          <w:szCs w:val="16"/>
          <w:lang w:eastAsia="pl-PL"/>
        </w:rPr>
      </w:pPr>
    </w:p>
    <w:p w14:paraId="1C025756" w14:textId="77777777" w:rsidR="006E250B" w:rsidRPr="006E250B" w:rsidRDefault="006E250B" w:rsidP="006E250B">
      <w:pPr>
        <w:spacing w:before="100" w:beforeAutospacing="1" w:after="100" w:afterAutospacing="1" w:line="240" w:lineRule="auto"/>
        <w:jc w:val="both"/>
        <w:rPr>
          <w:rFonts w:ascii="Arial" w:eastAsia="Times New Roman" w:hAnsi="Arial" w:cs="Arial"/>
          <w:sz w:val="16"/>
          <w:szCs w:val="16"/>
          <w:lang w:eastAsia="pl-PL"/>
        </w:rPr>
      </w:pPr>
      <w:r w:rsidRPr="006E250B">
        <w:rPr>
          <w:rFonts w:ascii="Arial" w:eastAsia="Times New Roman" w:hAnsi="Arial" w:cs="Arial"/>
          <w:b/>
          <w:bCs/>
          <w:iCs/>
          <w:sz w:val="16"/>
          <w:szCs w:val="16"/>
          <w:lang w:eastAsia="pl-PL"/>
        </w:rPr>
        <w:t xml:space="preserve">Kryterium nr 4: CZAS </w:t>
      </w:r>
      <w:r w:rsidR="001E3586">
        <w:rPr>
          <w:rFonts w:ascii="Arial" w:eastAsia="Times New Roman" w:hAnsi="Arial" w:cs="Arial"/>
          <w:b/>
          <w:bCs/>
          <w:iCs/>
          <w:sz w:val="16"/>
          <w:szCs w:val="16"/>
          <w:lang w:eastAsia="pl-PL"/>
        </w:rPr>
        <w:t>REALIZACJI</w:t>
      </w:r>
      <w:r w:rsidR="00717451">
        <w:rPr>
          <w:rFonts w:ascii="Arial" w:eastAsia="Times New Roman" w:hAnsi="Arial" w:cs="Arial"/>
          <w:b/>
          <w:bCs/>
          <w:iCs/>
          <w:sz w:val="16"/>
          <w:szCs w:val="16"/>
          <w:lang w:eastAsia="pl-PL"/>
        </w:rPr>
        <w:t xml:space="preserve"> DOSTAWY</w:t>
      </w:r>
      <w:r w:rsidRPr="006E250B">
        <w:rPr>
          <w:rFonts w:ascii="Arial" w:eastAsia="Times New Roman" w:hAnsi="Arial" w:cs="Arial"/>
          <w:b/>
          <w:bCs/>
          <w:iCs/>
          <w:sz w:val="16"/>
          <w:szCs w:val="16"/>
          <w:lang w:eastAsia="pl-PL"/>
        </w:rPr>
        <w:t xml:space="preserve"> (w dniach roboczych, tj. bez sobót i dni ustawowo wolnych od pracy)</w:t>
      </w:r>
      <w:r w:rsidR="00717451">
        <w:rPr>
          <w:rFonts w:ascii="Arial" w:eastAsia="Times New Roman" w:hAnsi="Arial" w:cs="Arial"/>
          <w:b/>
          <w:bCs/>
          <w:iCs/>
          <w:sz w:val="16"/>
          <w:szCs w:val="16"/>
          <w:lang w:eastAsia="pl-PL"/>
        </w:rPr>
        <w:t xml:space="preserve"> (CD</w:t>
      </w:r>
      <w:r w:rsidR="007C6EB7">
        <w:rPr>
          <w:rFonts w:ascii="Arial" w:eastAsia="Times New Roman" w:hAnsi="Arial" w:cs="Arial"/>
          <w:b/>
          <w:bCs/>
          <w:iCs/>
          <w:sz w:val="16"/>
          <w:szCs w:val="16"/>
          <w:lang w:eastAsia="pl-PL"/>
        </w:rPr>
        <w:t>) – waga 19</w:t>
      </w:r>
      <w:r w:rsidRPr="006E250B">
        <w:rPr>
          <w:rFonts w:ascii="Arial" w:eastAsia="Times New Roman" w:hAnsi="Arial" w:cs="Arial"/>
          <w:b/>
          <w:bCs/>
          <w:iCs/>
          <w:sz w:val="16"/>
          <w:szCs w:val="16"/>
          <w:lang w:eastAsia="pl-PL"/>
        </w:rPr>
        <w:t>% - maksym</w:t>
      </w:r>
      <w:r w:rsidR="007C6EB7">
        <w:rPr>
          <w:rFonts w:ascii="Arial" w:eastAsia="Times New Roman" w:hAnsi="Arial" w:cs="Arial"/>
          <w:b/>
          <w:bCs/>
          <w:iCs/>
          <w:sz w:val="16"/>
          <w:szCs w:val="16"/>
          <w:lang w:eastAsia="pl-PL"/>
        </w:rPr>
        <w:t>alnie Wykonawca może otrzymać 19</w:t>
      </w:r>
      <w:r w:rsidRPr="006E250B">
        <w:rPr>
          <w:rFonts w:ascii="Arial" w:eastAsia="Times New Roman" w:hAnsi="Arial" w:cs="Arial"/>
          <w:b/>
          <w:bCs/>
          <w:iCs/>
          <w:sz w:val="16"/>
          <w:szCs w:val="16"/>
          <w:lang w:eastAsia="pl-PL"/>
        </w:rPr>
        <w:t xml:space="preserve"> punktów. </w:t>
      </w:r>
    </w:p>
    <w:p w14:paraId="20DD2D73" w14:textId="77777777" w:rsidR="006E250B" w:rsidRPr="006E250B" w:rsidRDefault="006E250B" w:rsidP="006E250B">
      <w:pPr>
        <w:spacing w:before="100" w:beforeAutospacing="1" w:after="100" w:afterAutospacing="1" w:line="240" w:lineRule="auto"/>
        <w:jc w:val="both"/>
        <w:rPr>
          <w:rFonts w:ascii="Arial" w:eastAsia="Times New Roman" w:hAnsi="Arial" w:cs="Arial"/>
          <w:iCs/>
          <w:color w:val="000000"/>
          <w:sz w:val="16"/>
          <w:szCs w:val="16"/>
          <w:lang w:eastAsia="pl-PL"/>
        </w:rPr>
      </w:pPr>
      <w:r w:rsidRPr="006E250B">
        <w:rPr>
          <w:rFonts w:ascii="Arial" w:eastAsia="Times New Roman" w:hAnsi="Arial" w:cs="Arial"/>
          <w:iCs/>
          <w:sz w:val="16"/>
          <w:szCs w:val="16"/>
          <w:lang w:eastAsia="pl-PL"/>
        </w:rPr>
        <w:t xml:space="preserve">Zamawiający w niniejszym postępowaniu określił maksymalny czas </w:t>
      </w:r>
      <w:r w:rsidR="006B08F8">
        <w:rPr>
          <w:rFonts w:ascii="Arial" w:eastAsia="Times New Roman" w:hAnsi="Arial" w:cs="Arial"/>
          <w:iCs/>
          <w:sz w:val="16"/>
          <w:szCs w:val="16"/>
          <w:lang w:eastAsia="pl-PL"/>
        </w:rPr>
        <w:t>realizacji dostawy na 3</w:t>
      </w:r>
      <w:r w:rsidR="001E3586">
        <w:rPr>
          <w:rFonts w:ascii="Arial" w:eastAsia="Times New Roman" w:hAnsi="Arial" w:cs="Arial"/>
          <w:iCs/>
          <w:sz w:val="16"/>
          <w:szCs w:val="16"/>
          <w:lang w:eastAsia="pl-PL"/>
        </w:rPr>
        <w:t xml:space="preserve"> dni robocze</w:t>
      </w:r>
      <w:r w:rsidRPr="006E250B">
        <w:rPr>
          <w:rFonts w:ascii="Arial" w:eastAsia="Times New Roman" w:hAnsi="Arial" w:cs="Arial"/>
          <w:iCs/>
          <w:sz w:val="16"/>
          <w:szCs w:val="16"/>
          <w:lang w:eastAsia="pl-PL"/>
        </w:rPr>
        <w:t xml:space="preserve">, licząc od następnego dnia </w:t>
      </w:r>
      <w:r w:rsidR="001E3586">
        <w:rPr>
          <w:rFonts w:ascii="Arial" w:eastAsia="Times New Roman" w:hAnsi="Arial" w:cs="Arial"/>
          <w:iCs/>
          <w:sz w:val="16"/>
          <w:szCs w:val="16"/>
          <w:lang w:eastAsia="pl-PL"/>
        </w:rPr>
        <w:t>roboczego od przesłania drogą elektroniczną szczegółowego zamówienia na części zamienne</w:t>
      </w:r>
      <w:r w:rsidRPr="006E250B">
        <w:rPr>
          <w:rFonts w:ascii="Arial" w:eastAsia="Times New Roman" w:hAnsi="Arial" w:cs="Arial"/>
          <w:iCs/>
          <w:sz w:val="16"/>
          <w:szCs w:val="16"/>
          <w:lang w:eastAsia="pl-PL"/>
        </w:rPr>
        <w:t>, w rozu</w:t>
      </w:r>
      <w:r w:rsidRPr="006E250B">
        <w:rPr>
          <w:rFonts w:ascii="Arial" w:eastAsia="Times New Roman" w:hAnsi="Arial" w:cs="Arial"/>
          <w:iCs/>
          <w:color w:val="000000"/>
          <w:sz w:val="16"/>
          <w:szCs w:val="16"/>
          <w:lang w:eastAsia="pl-PL"/>
        </w:rPr>
        <w:t xml:space="preserve">mieniu art. 111 § 2 </w:t>
      </w:r>
      <w:r w:rsidRPr="008952E0">
        <w:rPr>
          <w:rFonts w:ascii="Arial" w:eastAsia="Times New Roman" w:hAnsi="Arial" w:cs="Arial"/>
          <w:iCs/>
          <w:color w:val="000000"/>
          <w:sz w:val="16"/>
          <w:szCs w:val="16"/>
          <w:lang w:eastAsia="pl-PL"/>
        </w:rPr>
        <w:t>ustawy z dnia 23 kwietnia 1964 r. Kodeks cywil</w:t>
      </w:r>
      <w:r w:rsidR="008952E0" w:rsidRPr="008952E0">
        <w:rPr>
          <w:rFonts w:ascii="Arial" w:eastAsia="Times New Roman" w:hAnsi="Arial" w:cs="Arial"/>
          <w:iCs/>
          <w:color w:val="000000"/>
          <w:sz w:val="16"/>
          <w:szCs w:val="16"/>
          <w:lang w:eastAsia="pl-PL"/>
        </w:rPr>
        <w:t>ny (t. j. Dz. U. z 2020r poz. 1740</w:t>
      </w:r>
      <w:r w:rsidRPr="008952E0">
        <w:rPr>
          <w:rFonts w:ascii="Arial" w:eastAsia="Times New Roman" w:hAnsi="Arial" w:cs="Arial"/>
          <w:iCs/>
          <w:color w:val="000000"/>
          <w:sz w:val="16"/>
          <w:szCs w:val="16"/>
          <w:lang w:eastAsia="pl-PL"/>
        </w:rPr>
        <w:t xml:space="preserve"> ze zm.).</w:t>
      </w:r>
    </w:p>
    <w:p w14:paraId="602558E3" w14:textId="77777777" w:rsidR="006E250B" w:rsidRPr="006E250B" w:rsidRDefault="006E250B" w:rsidP="006E250B">
      <w:pPr>
        <w:spacing w:before="100" w:beforeAutospacing="1" w:after="100" w:afterAutospacing="1" w:line="240" w:lineRule="auto"/>
        <w:jc w:val="both"/>
        <w:rPr>
          <w:rFonts w:ascii="Arial" w:eastAsia="Times New Roman" w:hAnsi="Arial" w:cs="Arial"/>
          <w:iCs/>
          <w:color w:val="000000"/>
          <w:sz w:val="16"/>
          <w:szCs w:val="16"/>
          <w:lang w:eastAsia="pl-PL"/>
        </w:rPr>
      </w:pPr>
      <w:r w:rsidRPr="006E250B">
        <w:rPr>
          <w:rFonts w:ascii="Arial" w:eastAsia="Times New Roman" w:hAnsi="Arial" w:cs="Arial"/>
          <w:iCs/>
          <w:color w:val="000000"/>
          <w:sz w:val="16"/>
          <w:szCs w:val="16"/>
          <w:lang w:eastAsia="pl-PL"/>
        </w:rPr>
        <w:t>Sposób obliczania (przyznania) punktów w odniesieniu do kryterium</w:t>
      </w:r>
      <w:r w:rsidR="001E3586">
        <w:rPr>
          <w:rFonts w:ascii="Arial" w:eastAsia="Times New Roman" w:hAnsi="Arial" w:cs="Arial"/>
          <w:iCs/>
          <w:color w:val="000000"/>
          <w:sz w:val="16"/>
          <w:szCs w:val="16"/>
          <w:lang w:eastAsia="pl-PL"/>
        </w:rPr>
        <w:t xml:space="preserve"> czasu realizacji </w:t>
      </w:r>
      <w:r w:rsidR="007C6EB7">
        <w:rPr>
          <w:rFonts w:ascii="Arial" w:eastAsia="Times New Roman" w:hAnsi="Arial" w:cs="Arial"/>
          <w:iCs/>
          <w:color w:val="000000"/>
          <w:sz w:val="16"/>
          <w:szCs w:val="16"/>
          <w:lang w:eastAsia="pl-PL"/>
        </w:rPr>
        <w:t>dostawy</w:t>
      </w:r>
      <w:r w:rsidRPr="006E250B">
        <w:rPr>
          <w:rFonts w:ascii="Arial" w:eastAsia="Times New Roman" w:hAnsi="Arial" w:cs="Arial"/>
          <w:iCs/>
          <w:color w:val="000000"/>
          <w:sz w:val="16"/>
          <w:szCs w:val="16"/>
          <w:lang w:eastAsia="pl-PL"/>
        </w:rPr>
        <w:t>:</w:t>
      </w:r>
    </w:p>
    <w:p w14:paraId="13CFDA94" w14:textId="77777777" w:rsidR="006E250B" w:rsidRPr="006E250B" w:rsidRDefault="006E250B" w:rsidP="007C6EB7">
      <w:pPr>
        <w:spacing w:after="0" w:line="240" w:lineRule="auto"/>
        <w:jc w:val="center"/>
        <w:rPr>
          <w:rFonts w:ascii="Arial" w:eastAsia="Times New Roman" w:hAnsi="Arial" w:cs="Arial"/>
          <w:sz w:val="16"/>
          <w:szCs w:val="16"/>
          <w:lang w:eastAsia="pl-PL"/>
        </w:rPr>
      </w:pPr>
      <w:r w:rsidRPr="006E250B">
        <w:rPr>
          <w:rFonts w:ascii="Arial" w:eastAsia="Times New Roman" w:hAnsi="Arial" w:cs="Arial"/>
          <w:iCs/>
          <w:color w:val="000000"/>
          <w:sz w:val="16"/>
          <w:szCs w:val="16"/>
          <w:lang w:eastAsia="pl-PL"/>
        </w:rPr>
        <w:lastRenderedPageBreak/>
        <w:t>najkrótszy czas ofertowy</w:t>
      </w:r>
    </w:p>
    <w:p w14:paraId="280118A3" w14:textId="77777777" w:rsidR="006E250B" w:rsidRPr="006E250B" w:rsidRDefault="00717451" w:rsidP="007C6EB7">
      <w:pPr>
        <w:spacing w:after="0" w:line="240" w:lineRule="auto"/>
        <w:jc w:val="center"/>
        <w:rPr>
          <w:rFonts w:ascii="Arial" w:eastAsia="Times New Roman" w:hAnsi="Arial" w:cs="Arial"/>
          <w:sz w:val="16"/>
          <w:szCs w:val="16"/>
          <w:lang w:eastAsia="pl-PL"/>
        </w:rPr>
      </w:pPr>
      <w:r>
        <w:rPr>
          <w:rFonts w:ascii="Arial" w:eastAsia="Times New Roman" w:hAnsi="Arial" w:cs="Arial"/>
          <w:iCs/>
          <w:color w:val="000000"/>
          <w:sz w:val="16"/>
          <w:szCs w:val="16"/>
          <w:lang w:eastAsia="pl-PL"/>
        </w:rPr>
        <w:t>C</w:t>
      </w:r>
      <w:r w:rsidR="001E3586">
        <w:rPr>
          <w:rFonts w:ascii="Arial" w:eastAsia="Times New Roman" w:hAnsi="Arial" w:cs="Arial"/>
          <w:iCs/>
          <w:color w:val="000000"/>
          <w:sz w:val="16"/>
          <w:szCs w:val="16"/>
          <w:lang w:eastAsia="pl-PL"/>
        </w:rPr>
        <w:t>R</w:t>
      </w:r>
      <w:r>
        <w:rPr>
          <w:rFonts w:ascii="Arial" w:eastAsia="Times New Roman" w:hAnsi="Arial" w:cs="Arial"/>
          <w:iCs/>
          <w:color w:val="000000"/>
          <w:sz w:val="16"/>
          <w:szCs w:val="16"/>
          <w:lang w:eastAsia="pl-PL"/>
        </w:rPr>
        <w:t>D</w:t>
      </w:r>
      <w:r w:rsidR="006E250B" w:rsidRPr="006E250B">
        <w:rPr>
          <w:rFonts w:ascii="Arial" w:eastAsia="Times New Roman" w:hAnsi="Arial" w:cs="Arial"/>
          <w:iCs/>
          <w:color w:val="000000"/>
          <w:sz w:val="16"/>
          <w:szCs w:val="16"/>
          <w:lang w:eastAsia="pl-PL"/>
        </w:rPr>
        <w:t xml:space="preserve"> = -------------------------------------- x 1</w:t>
      </w:r>
      <w:r w:rsidR="008A79CF">
        <w:rPr>
          <w:rFonts w:ascii="Arial" w:eastAsia="Times New Roman" w:hAnsi="Arial" w:cs="Arial"/>
          <w:iCs/>
          <w:color w:val="000000"/>
          <w:sz w:val="16"/>
          <w:szCs w:val="16"/>
          <w:lang w:eastAsia="pl-PL"/>
        </w:rPr>
        <w:t>9</w:t>
      </w:r>
    </w:p>
    <w:p w14:paraId="4D1AF9E2" w14:textId="77777777" w:rsidR="006E250B" w:rsidRDefault="006E250B" w:rsidP="007C6EB7">
      <w:pPr>
        <w:spacing w:after="0" w:line="240" w:lineRule="auto"/>
        <w:jc w:val="center"/>
        <w:rPr>
          <w:rFonts w:ascii="Arial" w:eastAsia="Times New Roman" w:hAnsi="Arial" w:cs="Arial"/>
          <w:iCs/>
          <w:color w:val="000000"/>
          <w:sz w:val="16"/>
          <w:szCs w:val="16"/>
          <w:lang w:eastAsia="pl-PL"/>
        </w:rPr>
      </w:pPr>
      <w:r w:rsidRPr="006E250B">
        <w:rPr>
          <w:rFonts w:ascii="Arial" w:eastAsia="Times New Roman" w:hAnsi="Arial" w:cs="Arial"/>
          <w:iCs/>
          <w:color w:val="000000"/>
          <w:sz w:val="16"/>
          <w:szCs w:val="16"/>
          <w:lang w:eastAsia="pl-PL"/>
        </w:rPr>
        <w:t>czas oferty badanej</w:t>
      </w:r>
    </w:p>
    <w:p w14:paraId="1EF136AF" w14:textId="77777777" w:rsidR="00DC7DBB" w:rsidRPr="006E250B" w:rsidRDefault="00DC7DBB" w:rsidP="007C6EB7">
      <w:pPr>
        <w:spacing w:after="0" w:line="240" w:lineRule="auto"/>
        <w:jc w:val="center"/>
        <w:rPr>
          <w:rFonts w:ascii="Arial" w:eastAsia="Times New Roman" w:hAnsi="Arial" w:cs="Arial"/>
          <w:sz w:val="16"/>
          <w:szCs w:val="16"/>
          <w:lang w:eastAsia="pl-PL"/>
        </w:rPr>
      </w:pPr>
    </w:p>
    <w:p w14:paraId="26CB9A6A" w14:textId="77777777" w:rsidR="006E250B" w:rsidRPr="006E250B" w:rsidRDefault="006E250B" w:rsidP="006B08F8">
      <w:pPr>
        <w:spacing w:after="0" w:line="240" w:lineRule="auto"/>
        <w:jc w:val="both"/>
        <w:rPr>
          <w:rFonts w:ascii="Arial" w:eastAsia="Times New Roman" w:hAnsi="Arial" w:cs="Arial"/>
          <w:sz w:val="16"/>
          <w:szCs w:val="16"/>
          <w:lang w:eastAsia="pl-PL"/>
        </w:rPr>
      </w:pPr>
      <w:r w:rsidRPr="006E250B">
        <w:rPr>
          <w:rFonts w:ascii="Arial" w:eastAsia="Times New Roman" w:hAnsi="Arial" w:cs="Arial"/>
          <w:iCs/>
          <w:sz w:val="16"/>
          <w:szCs w:val="16"/>
          <w:lang w:eastAsia="pl-PL"/>
        </w:rPr>
        <w:t>W przypadku zadeklarowania przez Wykonawcę w ofercie</w:t>
      </w:r>
      <w:r w:rsidRPr="006E250B">
        <w:rPr>
          <w:rFonts w:ascii="Arial" w:eastAsia="Times New Roman" w:hAnsi="Arial" w:cs="Arial"/>
          <w:iCs/>
          <w:color w:val="FF0000"/>
          <w:sz w:val="16"/>
          <w:szCs w:val="16"/>
          <w:lang w:eastAsia="pl-PL"/>
        </w:rPr>
        <w:t xml:space="preserve"> </w:t>
      </w:r>
      <w:r w:rsidR="001E3586">
        <w:rPr>
          <w:rFonts w:ascii="Arial" w:eastAsia="Times New Roman" w:hAnsi="Arial" w:cs="Arial"/>
          <w:iCs/>
          <w:sz w:val="16"/>
          <w:szCs w:val="16"/>
          <w:lang w:eastAsia="pl-PL"/>
        </w:rPr>
        <w:t xml:space="preserve">czasu realizacji dostawy dłuższego niż 3 </w:t>
      </w:r>
      <w:r w:rsidRPr="006E250B">
        <w:rPr>
          <w:rFonts w:ascii="Arial" w:eastAsia="Times New Roman" w:hAnsi="Arial" w:cs="Arial"/>
          <w:iCs/>
          <w:sz w:val="16"/>
          <w:szCs w:val="16"/>
          <w:lang w:eastAsia="pl-PL"/>
        </w:rPr>
        <w:t xml:space="preserve">dni robocze oferta Wykonawcy zostanie odrzucona jako niezgodna z SIWZ. W przypadku, gdy Wykonawca nie wskaże w ofercie czasu </w:t>
      </w:r>
      <w:r w:rsidR="001E3586">
        <w:rPr>
          <w:rFonts w:ascii="Arial" w:eastAsia="Times New Roman" w:hAnsi="Arial" w:cs="Arial"/>
          <w:iCs/>
          <w:sz w:val="16"/>
          <w:szCs w:val="16"/>
          <w:lang w:eastAsia="pl-PL"/>
        </w:rPr>
        <w:t>realizacji dostawy</w:t>
      </w:r>
      <w:r w:rsidRPr="006E250B">
        <w:rPr>
          <w:rFonts w:ascii="Arial" w:eastAsia="Times New Roman" w:hAnsi="Arial" w:cs="Arial"/>
          <w:iCs/>
          <w:sz w:val="16"/>
          <w:szCs w:val="16"/>
          <w:lang w:eastAsia="pl-PL"/>
        </w:rPr>
        <w:t>, Zamawiający przyjmie do wyliczenia punktów za powyższe kryterium maksymal</w:t>
      </w:r>
      <w:r w:rsidR="001E3586">
        <w:rPr>
          <w:rFonts w:ascii="Arial" w:eastAsia="Times New Roman" w:hAnsi="Arial" w:cs="Arial"/>
          <w:iCs/>
          <w:sz w:val="16"/>
          <w:szCs w:val="16"/>
          <w:lang w:eastAsia="pl-PL"/>
        </w:rPr>
        <w:t>ną dopuszczalną ilość dni, tj. 3</w:t>
      </w:r>
      <w:r w:rsidRPr="006E250B">
        <w:rPr>
          <w:rFonts w:ascii="Arial" w:eastAsia="Times New Roman" w:hAnsi="Arial" w:cs="Arial"/>
          <w:iCs/>
          <w:sz w:val="16"/>
          <w:szCs w:val="16"/>
          <w:lang w:eastAsia="pl-PL"/>
        </w:rPr>
        <w:t xml:space="preserve"> dni</w:t>
      </w:r>
      <w:r w:rsidR="007C6EB7">
        <w:rPr>
          <w:rFonts w:ascii="Arial" w:eastAsia="Times New Roman" w:hAnsi="Arial" w:cs="Arial"/>
          <w:iCs/>
          <w:sz w:val="16"/>
          <w:szCs w:val="16"/>
          <w:lang w:eastAsia="pl-PL"/>
        </w:rPr>
        <w:br/>
      </w:r>
      <w:r w:rsidRPr="006E250B">
        <w:rPr>
          <w:rFonts w:ascii="Arial" w:eastAsia="Times New Roman" w:hAnsi="Arial" w:cs="Arial"/>
          <w:iCs/>
          <w:sz w:val="16"/>
          <w:szCs w:val="16"/>
          <w:lang w:eastAsia="pl-PL"/>
        </w:rPr>
        <w:t>i ten okres zostanie wpisany do umowy.</w:t>
      </w:r>
    </w:p>
    <w:p w14:paraId="6BEF88E1" w14:textId="77777777" w:rsidR="006E250B" w:rsidRPr="006E250B" w:rsidRDefault="006E250B" w:rsidP="006B08F8">
      <w:pPr>
        <w:spacing w:after="0" w:line="240" w:lineRule="auto"/>
        <w:jc w:val="both"/>
        <w:rPr>
          <w:rFonts w:ascii="Arial" w:eastAsia="Times New Roman" w:hAnsi="Arial" w:cs="Arial"/>
          <w:iCs/>
          <w:color w:val="000000"/>
          <w:sz w:val="16"/>
          <w:szCs w:val="16"/>
          <w:lang w:eastAsia="pl-PL"/>
        </w:rPr>
      </w:pPr>
      <w:r w:rsidRPr="006E250B">
        <w:rPr>
          <w:rFonts w:ascii="Arial" w:eastAsia="Times New Roman" w:hAnsi="Arial" w:cs="Arial"/>
          <w:iCs/>
          <w:color w:val="000000"/>
          <w:sz w:val="16"/>
          <w:szCs w:val="16"/>
          <w:lang w:eastAsia="pl-PL"/>
        </w:rPr>
        <w:t>W przypadku gdy Wyko</w:t>
      </w:r>
      <w:r w:rsidR="001E3586">
        <w:rPr>
          <w:rFonts w:ascii="Arial" w:eastAsia="Times New Roman" w:hAnsi="Arial" w:cs="Arial"/>
          <w:iCs/>
          <w:color w:val="000000"/>
          <w:sz w:val="16"/>
          <w:szCs w:val="16"/>
          <w:lang w:eastAsia="pl-PL"/>
        </w:rPr>
        <w:t>nawca poda czas realizacji dostawy</w:t>
      </w:r>
      <w:r w:rsidRPr="006E250B">
        <w:rPr>
          <w:rFonts w:ascii="Arial" w:eastAsia="Times New Roman" w:hAnsi="Arial" w:cs="Arial"/>
          <w:iCs/>
          <w:color w:val="000000"/>
          <w:sz w:val="16"/>
          <w:szCs w:val="16"/>
          <w:lang w:eastAsia="pl-PL"/>
        </w:rPr>
        <w:t xml:space="preserve"> w godzinach zostanie on przeliczony przez Zamawiającego na dni, przy przyjęciu każdego okresu nieprzekraczającego 24 godzin za 1 dzień, a każdego okresu powyżej 24 godzin za 2 dni. Taki też czas zostanie wpisany do umowy. W przypadku jeśli wyko</w:t>
      </w:r>
      <w:r w:rsidR="001E3586">
        <w:rPr>
          <w:rFonts w:ascii="Arial" w:eastAsia="Times New Roman" w:hAnsi="Arial" w:cs="Arial"/>
          <w:iCs/>
          <w:color w:val="000000"/>
          <w:sz w:val="16"/>
          <w:szCs w:val="16"/>
          <w:lang w:eastAsia="pl-PL"/>
        </w:rPr>
        <w:t>nawca poda czas realizacji dostawy</w:t>
      </w:r>
      <w:r w:rsidRPr="006E250B">
        <w:rPr>
          <w:rFonts w:ascii="Arial" w:eastAsia="Times New Roman" w:hAnsi="Arial" w:cs="Arial"/>
          <w:iCs/>
          <w:color w:val="000000"/>
          <w:sz w:val="16"/>
          <w:szCs w:val="16"/>
          <w:lang w:eastAsia="pl-PL"/>
        </w:rPr>
        <w:t xml:space="preserve"> w niepełnych dniach zostanie on przeliczony przez Zamawiającego na pełne dni w zaokrągleniu w górę, jednak na okres nie dłuższy niż 3 dni i taki czas zostanie wpisany do umowy. </w:t>
      </w:r>
    </w:p>
    <w:p w14:paraId="5F631EAA" w14:textId="77777777" w:rsidR="006E250B" w:rsidRPr="006E250B" w:rsidRDefault="006E250B" w:rsidP="006E250B">
      <w:pPr>
        <w:spacing w:before="100" w:beforeAutospacing="1" w:after="100" w:afterAutospacing="1" w:line="240" w:lineRule="auto"/>
        <w:jc w:val="both"/>
        <w:rPr>
          <w:rFonts w:ascii="Arial" w:eastAsia="Times New Roman" w:hAnsi="Arial" w:cs="Arial"/>
          <w:sz w:val="16"/>
          <w:szCs w:val="16"/>
          <w:lang w:eastAsia="pl-PL"/>
        </w:rPr>
      </w:pPr>
      <w:r w:rsidRPr="006E250B">
        <w:rPr>
          <w:rFonts w:ascii="Arial" w:eastAsia="Times New Roman" w:hAnsi="Arial" w:cs="Arial"/>
          <w:b/>
          <w:bCs/>
          <w:iCs/>
          <w:color w:val="000000"/>
          <w:sz w:val="16"/>
          <w:szCs w:val="16"/>
          <w:lang w:eastAsia="pl-PL"/>
        </w:rPr>
        <w:t xml:space="preserve">Kryterium nr </w:t>
      </w:r>
      <w:r w:rsidR="00717451">
        <w:rPr>
          <w:rFonts w:ascii="Arial" w:eastAsia="Times New Roman" w:hAnsi="Arial" w:cs="Arial"/>
          <w:b/>
          <w:bCs/>
          <w:iCs/>
          <w:color w:val="000000"/>
          <w:sz w:val="16"/>
          <w:szCs w:val="16"/>
          <w:lang w:eastAsia="pl-PL"/>
        </w:rPr>
        <w:t>5</w:t>
      </w:r>
      <w:r w:rsidRPr="006E250B">
        <w:rPr>
          <w:rFonts w:ascii="Arial" w:eastAsia="Times New Roman" w:hAnsi="Arial" w:cs="Arial"/>
          <w:b/>
          <w:bCs/>
          <w:iCs/>
          <w:color w:val="000000"/>
          <w:sz w:val="16"/>
          <w:szCs w:val="16"/>
          <w:lang w:eastAsia="pl-PL"/>
        </w:rPr>
        <w:t>: ZATRUDNIENIE PRZY REALIZACJI ZAMÓWIENIA CONAJMNIEJ JEDNEJ OSOBY NIEPEŁNOSPRAWNEJ W PEŁNYM WYMIARZE CZA</w:t>
      </w:r>
      <w:r w:rsidR="006B08F8">
        <w:rPr>
          <w:rFonts w:ascii="Arial" w:eastAsia="Times New Roman" w:hAnsi="Arial" w:cs="Arial"/>
          <w:b/>
          <w:bCs/>
          <w:iCs/>
          <w:color w:val="000000"/>
          <w:sz w:val="16"/>
          <w:szCs w:val="16"/>
          <w:lang w:eastAsia="pl-PL"/>
        </w:rPr>
        <w:t>SU PRACY (w pełnych etatach) (Z</w:t>
      </w:r>
      <w:r w:rsidRPr="006E250B">
        <w:rPr>
          <w:rFonts w:ascii="Arial" w:eastAsia="Times New Roman" w:hAnsi="Arial" w:cs="Arial"/>
          <w:b/>
          <w:bCs/>
          <w:iCs/>
          <w:color w:val="000000"/>
          <w:sz w:val="16"/>
          <w:szCs w:val="16"/>
          <w:lang w:eastAsia="pl-PL"/>
        </w:rPr>
        <w:t>) – waga 1 % - maksymalnie Wykonawca może otrzymać 1 punkt.</w:t>
      </w:r>
    </w:p>
    <w:p w14:paraId="789C5491" w14:textId="77777777" w:rsidR="006E250B" w:rsidRPr="006E250B" w:rsidRDefault="006E250B" w:rsidP="006E250B">
      <w:pPr>
        <w:spacing w:before="100" w:beforeAutospacing="1" w:after="100" w:afterAutospacing="1" w:line="240" w:lineRule="auto"/>
        <w:jc w:val="both"/>
        <w:rPr>
          <w:rFonts w:ascii="Arial" w:eastAsia="Times New Roman" w:hAnsi="Arial" w:cs="Arial"/>
          <w:iCs/>
          <w:color w:val="000000"/>
          <w:sz w:val="16"/>
          <w:szCs w:val="16"/>
          <w:lang w:eastAsia="pl-PL"/>
        </w:rPr>
      </w:pPr>
      <w:r w:rsidRPr="006E250B">
        <w:rPr>
          <w:rFonts w:ascii="Arial" w:eastAsia="Times New Roman" w:hAnsi="Arial" w:cs="Arial"/>
          <w:iCs/>
          <w:color w:val="000000"/>
          <w:sz w:val="16"/>
          <w:szCs w:val="16"/>
          <w:lang w:eastAsia="pl-PL"/>
        </w:rPr>
        <w:t>Wykonawca, który w niniejszym postępowaniu zadeklaruje w ofercie zatr</w:t>
      </w:r>
      <w:r w:rsidR="001E3586">
        <w:rPr>
          <w:rFonts w:ascii="Arial" w:eastAsia="Times New Roman" w:hAnsi="Arial" w:cs="Arial"/>
          <w:iCs/>
          <w:color w:val="000000"/>
          <w:sz w:val="16"/>
          <w:szCs w:val="16"/>
          <w:lang w:eastAsia="pl-PL"/>
        </w:rPr>
        <w:t>udnienie przy realizacji umowy</w:t>
      </w:r>
      <w:r w:rsidRPr="006E250B">
        <w:rPr>
          <w:rFonts w:ascii="Arial" w:eastAsia="Times New Roman" w:hAnsi="Arial" w:cs="Arial"/>
          <w:iCs/>
          <w:color w:val="000000"/>
          <w:sz w:val="16"/>
          <w:szCs w:val="16"/>
          <w:lang w:eastAsia="pl-PL"/>
        </w:rPr>
        <w:t xml:space="preserve"> co najmniej jednej osoby niepełnosprawnej w rozumieniu ustawy z dnia 27 sierpnia 1997 r. o rehabilitacji zawodowej i społecznej oraz zatrudnianiu osób niepe</w:t>
      </w:r>
      <w:r w:rsidR="009C75DD">
        <w:rPr>
          <w:rFonts w:ascii="Arial" w:eastAsia="Times New Roman" w:hAnsi="Arial" w:cs="Arial"/>
          <w:iCs/>
          <w:color w:val="000000"/>
          <w:sz w:val="16"/>
          <w:szCs w:val="16"/>
          <w:lang w:eastAsia="pl-PL"/>
        </w:rPr>
        <w:t>łnosprawnych (</w:t>
      </w:r>
      <w:proofErr w:type="spellStart"/>
      <w:r w:rsidR="009C75DD">
        <w:rPr>
          <w:rFonts w:ascii="Arial" w:eastAsia="Times New Roman" w:hAnsi="Arial" w:cs="Arial"/>
          <w:iCs/>
          <w:color w:val="000000"/>
          <w:sz w:val="16"/>
          <w:szCs w:val="16"/>
          <w:lang w:eastAsia="pl-PL"/>
        </w:rPr>
        <w:t>t.j</w:t>
      </w:r>
      <w:proofErr w:type="spellEnd"/>
      <w:r w:rsidR="009C75DD">
        <w:rPr>
          <w:rFonts w:ascii="Arial" w:eastAsia="Times New Roman" w:hAnsi="Arial" w:cs="Arial"/>
          <w:iCs/>
          <w:color w:val="000000"/>
          <w:sz w:val="16"/>
          <w:szCs w:val="16"/>
          <w:lang w:eastAsia="pl-PL"/>
        </w:rPr>
        <w:t>. Dz. U. z 2021r. poz. 573</w:t>
      </w:r>
      <w:r w:rsidRPr="006E250B">
        <w:rPr>
          <w:rFonts w:ascii="Arial" w:eastAsia="Times New Roman" w:hAnsi="Arial" w:cs="Arial"/>
          <w:iCs/>
          <w:color w:val="000000"/>
          <w:sz w:val="16"/>
          <w:szCs w:val="16"/>
          <w:lang w:eastAsia="pl-PL"/>
        </w:rPr>
        <w:t xml:space="preserve"> z </w:t>
      </w:r>
      <w:proofErr w:type="spellStart"/>
      <w:r w:rsidRPr="006E250B">
        <w:rPr>
          <w:rFonts w:ascii="Arial" w:eastAsia="Times New Roman" w:hAnsi="Arial" w:cs="Arial"/>
          <w:iCs/>
          <w:color w:val="000000"/>
          <w:sz w:val="16"/>
          <w:szCs w:val="16"/>
          <w:lang w:eastAsia="pl-PL"/>
        </w:rPr>
        <w:t>póź</w:t>
      </w:r>
      <w:proofErr w:type="spellEnd"/>
      <w:r w:rsidRPr="006E250B">
        <w:rPr>
          <w:rFonts w:ascii="Arial" w:eastAsia="Times New Roman" w:hAnsi="Arial" w:cs="Arial"/>
          <w:iCs/>
          <w:color w:val="000000"/>
          <w:sz w:val="16"/>
          <w:szCs w:val="16"/>
          <w:lang w:eastAsia="pl-PL"/>
        </w:rPr>
        <w:t>. zm.)</w:t>
      </w:r>
      <w:r w:rsidRPr="006E250B">
        <w:rPr>
          <w:rFonts w:ascii="Arial" w:eastAsia="Times New Roman" w:hAnsi="Arial" w:cs="Arial"/>
          <w:iCs/>
          <w:strike/>
          <w:color w:val="000000"/>
          <w:sz w:val="16"/>
          <w:szCs w:val="16"/>
          <w:lang w:eastAsia="pl-PL"/>
        </w:rPr>
        <w:t>,</w:t>
      </w:r>
      <w:r w:rsidRPr="006E250B">
        <w:rPr>
          <w:rFonts w:ascii="Arial" w:eastAsia="Times New Roman" w:hAnsi="Arial" w:cs="Arial"/>
          <w:iCs/>
          <w:color w:val="000000"/>
          <w:sz w:val="16"/>
          <w:szCs w:val="16"/>
          <w:lang w:eastAsia="pl-PL"/>
        </w:rPr>
        <w:t xml:space="preserve"> na podstawie stosunku pracy (umowy o pracę w rozumieniu przepisów ustawy z dnia 26 czerwca 1974 r. – Kodeks pracy) pełnym wymiarze czasu pracy, na cały okres realizacji zamówienia, otrzyma dodatkowy </w:t>
      </w:r>
      <w:r w:rsidRPr="006E250B">
        <w:rPr>
          <w:rFonts w:ascii="Arial" w:eastAsia="Times New Roman" w:hAnsi="Arial" w:cs="Arial"/>
          <w:iCs/>
          <w:sz w:val="16"/>
          <w:szCs w:val="16"/>
          <w:lang w:eastAsia="pl-PL"/>
        </w:rPr>
        <w:t>punkt</w:t>
      </w:r>
      <w:r w:rsidRPr="006E250B">
        <w:rPr>
          <w:rFonts w:ascii="Arial" w:eastAsia="Times New Roman" w:hAnsi="Arial" w:cs="Arial"/>
          <w:iCs/>
          <w:color w:val="000000"/>
          <w:sz w:val="16"/>
          <w:szCs w:val="16"/>
          <w:lang w:eastAsia="pl-PL"/>
        </w:rPr>
        <w:t xml:space="preserve">. Warunki: zatrudnienie osoby niepełnosprawnej na podstawie stosunku pracy, pełny wymiar czasu pracy i utrzymanie zatrudnienia przez cały okres realizacji zamówienia muszą być spełnione łącznie. </w:t>
      </w:r>
    </w:p>
    <w:p w14:paraId="206545B3" w14:textId="77777777" w:rsidR="006E250B" w:rsidRPr="007C6EB7" w:rsidRDefault="006E250B" w:rsidP="00717451">
      <w:pPr>
        <w:spacing w:before="100" w:beforeAutospacing="1" w:after="100" w:afterAutospacing="1" w:line="240" w:lineRule="auto"/>
        <w:jc w:val="both"/>
        <w:rPr>
          <w:rFonts w:ascii="Arial" w:eastAsia="Times New Roman" w:hAnsi="Arial" w:cs="Arial"/>
          <w:b/>
          <w:iCs/>
          <w:color w:val="000000"/>
          <w:sz w:val="16"/>
          <w:szCs w:val="16"/>
          <w:lang w:eastAsia="pl-PL"/>
        </w:rPr>
      </w:pPr>
      <w:r w:rsidRPr="007C6EB7">
        <w:rPr>
          <w:rFonts w:ascii="Arial" w:eastAsia="Times New Roman" w:hAnsi="Arial" w:cs="Arial"/>
          <w:b/>
          <w:iCs/>
          <w:color w:val="000000"/>
          <w:sz w:val="16"/>
          <w:szCs w:val="16"/>
          <w:lang w:eastAsia="pl-PL"/>
        </w:rPr>
        <w:t>Zamawiający dla każdej z badanych ofert wyliczy ogólną liczbę punktów (</w:t>
      </w:r>
      <w:r w:rsidR="007C6EB7">
        <w:rPr>
          <w:rFonts w:ascii="Arial" w:eastAsia="Times New Roman" w:hAnsi="Arial" w:cs="Arial"/>
          <w:b/>
          <w:iCs/>
          <w:color w:val="000000"/>
          <w:sz w:val="16"/>
          <w:szCs w:val="16"/>
          <w:lang w:eastAsia="pl-PL"/>
        </w:rPr>
        <w:t xml:space="preserve"> </w:t>
      </w:r>
      <w:r w:rsidRPr="007C6EB7">
        <w:rPr>
          <w:rFonts w:ascii="Arial" w:eastAsia="Times New Roman" w:hAnsi="Arial" w:cs="Arial"/>
          <w:b/>
          <w:iCs/>
          <w:color w:val="000000"/>
          <w:sz w:val="16"/>
          <w:szCs w:val="16"/>
          <w:lang w:eastAsia="pl-PL"/>
        </w:rPr>
        <w:t>L) wg wzoru:</w:t>
      </w:r>
    </w:p>
    <w:p w14:paraId="682FA3CA" w14:textId="77777777" w:rsidR="006E250B" w:rsidRPr="006E250B" w:rsidRDefault="008078F4" w:rsidP="00717451">
      <w:pPr>
        <w:spacing w:before="100" w:beforeAutospacing="1" w:after="100" w:afterAutospacing="1" w:line="240" w:lineRule="auto"/>
        <w:jc w:val="center"/>
        <w:rPr>
          <w:rFonts w:ascii="Arial" w:eastAsia="Times New Roman" w:hAnsi="Arial" w:cs="Arial"/>
          <w:iCs/>
          <w:color w:val="000000"/>
          <w:sz w:val="16"/>
          <w:szCs w:val="16"/>
          <w:lang w:eastAsia="pl-PL"/>
        </w:rPr>
      </w:pPr>
      <w:r>
        <w:rPr>
          <w:rFonts w:ascii="Arial" w:eastAsia="Times New Roman" w:hAnsi="Arial" w:cs="Arial"/>
          <w:iCs/>
          <w:color w:val="000000"/>
          <w:sz w:val="16"/>
          <w:szCs w:val="16"/>
          <w:lang w:eastAsia="pl-PL"/>
        </w:rPr>
        <w:t>L= C + Q</w:t>
      </w:r>
      <w:r w:rsidR="00717451">
        <w:rPr>
          <w:rFonts w:ascii="Arial" w:eastAsia="Times New Roman" w:hAnsi="Arial" w:cs="Arial"/>
          <w:iCs/>
          <w:color w:val="000000"/>
          <w:sz w:val="16"/>
          <w:szCs w:val="16"/>
          <w:lang w:eastAsia="pl-PL"/>
        </w:rPr>
        <w:t xml:space="preserve"> + G + CD + </w:t>
      </w:r>
      <w:r w:rsidR="006B08F8">
        <w:rPr>
          <w:rFonts w:ascii="Arial" w:eastAsia="Times New Roman" w:hAnsi="Arial" w:cs="Arial"/>
          <w:iCs/>
          <w:color w:val="000000"/>
          <w:sz w:val="16"/>
          <w:szCs w:val="16"/>
          <w:lang w:eastAsia="pl-PL"/>
        </w:rPr>
        <w:t>Z</w:t>
      </w:r>
    </w:p>
    <w:p w14:paraId="06AB6C54" w14:textId="77777777" w:rsidR="006E250B" w:rsidRPr="007C6EB7" w:rsidRDefault="006E250B" w:rsidP="00717451">
      <w:pPr>
        <w:spacing w:before="100" w:beforeAutospacing="1" w:after="100" w:afterAutospacing="1" w:line="240" w:lineRule="auto"/>
        <w:rPr>
          <w:rFonts w:ascii="Arial" w:eastAsia="Times New Roman" w:hAnsi="Arial" w:cs="Arial"/>
          <w:b/>
          <w:sz w:val="16"/>
          <w:szCs w:val="16"/>
          <w:lang w:eastAsia="pl-PL"/>
        </w:rPr>
      </w:pPr>
      <w:r w:rsidRPr="007C6EB7">
        <w:rPr>
          <w:rFonts w:ascii="Arial" w:eastAsia="Times New Roman" w:hAnsi="Arial" w:cs="Arial"/>
          <w:b/>
          <w:iCs/>
          <w:color w:val="000000"/>
          <w:sz w:val="16"/>
          <w:szCs w:val="16"/>
          <w:lang w:eastAsia="pl-PL"/>
        </w:rPr>
        <w:t>Jako najkorzystniejsza wybrana zostanie oferta, która uzyska największą liczbę punktów (</w:t>
      </w:r>
      <w:r w:rsidR="007C6EB7">
        <w:rPr>
          <w:rFonts w:ascii="Arial" w:eastAsia="Times New Roman" w:hAnsi="Arial" w:cs="Arial"/>
          <w:b/>
          <w:iCs/>
          <w:color w:val="000000"/>
          <w:sz w:val="16"/>
          <w:szCs w:val="16"/>
          <w:lang w:eastAsia="pl-PL"/>
        </w:rPr>
        <w:t xml:space="preserve"> </w:t>
      </w:r>
      <w:r w:rsidRPr="007C6EB7">
        <w:rPr>
          <w:rFonts w:ascii="Arial" w:eastAsia="Times New Roman" w:hAnsi="Arial" w:cs="Arial"/>
          <w:b/>
          <w:iCs/>
          <w:color w:val="000000"/>
          <w:sz w:val="16"/>
          <w:szCs w:val="16"/>
          <w:lang w:eastAsia="pl-PL"/>
        </w:rPr>
        <w:t>L</w:t>
      </w:r>
      <w:r w:rsidR="006B08F8">
        <w:rPr>
          <w:rFonts w:ascii="Arial" w:eastAsia="Times New Roman" w:hAnsi="Arial" w:cs="Arial"/>
          <w:b/>
          <w:iCs/>
          <w:color w:val="000000"/>
          <w:sz w:val="16"/>
          <w:szCs w:val="16"/>
          <w:lang w:eastAsia="pl-PL"/>
        </w:rPr>
        <w:t xml:space="preserve"> </w:t>
      </w:r>
      <w:r w:rsidRPr="007C6EB7">
        <w:rPr>
          <w:rFonts w:ascii="Arial" w:eastAsia="Times New Roman" w:hAnsi="Arial" w:cs="Arial"/>
          <w:b/>
          <w:iCs/>
          <w:color w:val="000000"/>
          <w:sz w:val="16"/>
          <w:szCs w:val="16"/>
          <w:lang w:eastAsia="pl-PL"/>
        </w:rPr>
        <w:t>).</w:t>
      </w:r>
    </w:p>
    <w:p w14:paraId="79679439" w14:textId="77777777" w:rsidR="006E250B" w:rsidRPr="006E250B" w:rsidRDefault="006E250B" w:rsidP="00DF1E2D">
      <w:pPr>
        <w:spacing w:before="100" w:beforeAutospacing="1" w:after="100" w:afterAutospacing="1" w:line="240" w:lineRule="auto"/>
        <w:jc w:val="both"/>
        <w:rPr>
          <w:rFonts w:ascii="Arial" w:hAnsi="Arial" w:cs="Arial"/>
          <w:b/>
          <w:sz w:val="16"/>
          <w:szCs w:val="16"/>
        </w:rPr>
      </w:pPr>
      <w:r w:rsidRPr="006E250B">
        <w:rPr>
          <w:rFonts w:ascii="Arial" w:eastAsia="Times New Roman" w:hAnsi="Arial" w:cs="Arial"/>
          <w:iCs/>
          <w:sz w:val="16"/>
          <w:szCs w:val="16"/>
          <w:lang w:eastAsia="pl-PL"/>
        </w:rPr>
        <w:t>Liczba punktów uzyskanych w wyniku obliczenia sumy punktów za ww. kryteria stanowić będzie podstawę wyboru oferty najkorzystniejszej spośród ofert niepodlegających odrzuceniu. Zamawiający wybierze Wykonawcę, którego oferta uzyskała największą ilość punktów. Wartość punktowa obliczona zostanie do dwóch miejsc po przecinku, co oznacza że cyfra po drugiej cyfrze po przecinku zostanie zaokrąglona do drugiego miejsca po przecinku (w górę, gdy będzie</w:t>
      </w:r>
      <w:r w:rsidR="00DF1E2D">
        <w:rPr>
          <w:rFonts w:ascii="Arial" w:eastAsia="Times New Roman" w:hAnsi="Arial" w:cs="Arial"/>
          <w:iCs/>
          <w:sz w:val="16"/>
          <w:szCs w:val="16"/>
          <w:lang w:eastAsia="pl-PL"/>
        </w:rPr>
        <w:t xml:space="preserve"> to cyfra 5 lub wyższa, w dół, gdy będzie to cyfra od 1 do 4).</w:t>
      </w:r>
    </w:p>
    <w:sectPr w:rsidR="006E250B" w:rsidRPr="006E250B" w:rsidSect="009C75DD">
      <w:footerReference w:type="default" r:id="rId6"/>
      <w:pgSz w:w="11906" w:h="16838"/>
      <w:pgMar w:top="851"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D4CB" w14:textId="77777777" w:rsidR="001445CD" w:rsidRDefault="001445CD" w:rsidP="009C75DD">
      <w:pPr>
        <w:spacing w:after="0" w:line="240" w:lineRule="auto"/>
      </w:pPr>
      <w:r>
        <w:separator/>
      </w:r>
    </w:p>
  </w:endnote>
  <w:endnote w:type="continuationSeparator" w:id="0">
    <w:p w14:paraId="758A8DFC" w14:textId="77777777" w:rsidR="001445CD" w:rsidRDefault="001445CD" w:rsidP="009C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38610"/>
      <w:docPartObj>
        <w:docPartGallery w:val="Page Numbers (Bottom of Page)"/>
        <w:docPartUnique/>
      </w:docPartObj>
    </w:sdtPr>
    <w:sdtEndPr/>
    <w:sdtContent>
      <w:p w14:paraId="58C56B07" w14:textId="77777777" w:rsidR="009C75DD" w:rsidRDefault="0050277E">
        <w:pPr>
          <w:pStyle w:val="Stopka"/>
          <w:jc w:val="right"/>
        </w:pPr>
        <w:r>
          <w:fldChar w:fldCharType="begin"/>
        </w:r>
        <w:r w:rsidR="00B35EB1">
          <w:instrText xml:space="preserve"> PAGE   \* MERGEFORMAT </w:instrText>
        </w:r>
        <w:r>
          <w:fldChar w:fldCharType="separate"/>
        </w:r>
        <w:r w:rsidR="005B58E8">
          <w:rPr>
            <w:noProof/>
          </w:rPr>
          <w:t>2</w:t>
        </w:r>
        <w:r>
          <w:rPr>
            <w:noProof/>
          </w:rPr>
          <w:fldChar w:fldCharType="end"/>
        </w:r>
      </w:p>
    </w:sdtContent>
  </w:sdt>
  <w:p w14:paraId="28A7E17B" w14:textId="77777777" w:rsidR="009C75DD" w:rsidRDefault="009C75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39DB" w14:textId="77777777" w:rsidR="001445CD" w:rsidRDefault="001445CD" w:rsidP="009C75DD">
      <w:pPr>
        <w:spacing w:after="0" w:line="240" w:lineRule="auto"/>
      </w:pPr>
      <w:r>
        <w:separator/>
      </w:r>
    </w:p>
  </w:footnote>
  <w:footnote w:type="continuationSeparator" w:id="0">
    <w:p w14:paraId="0B276AE2" w14:textId="77777777" w:rsidR="001445CD" w:rsidRDefault="001445CD" w:rsidP="009C75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0B"/>
    <w:rsid w:val="00074C10"/>
    <w:rsid w:val="000B7DDC"/>
    <w:rsid w:val="000C7CA5"/>
    <w:rsid w:val="000E42F6"/>
    <w:rsid w:val="00125F48"/>
    <w:rsid w:val="001413DB"/>
    <w:rsid w:val="001445CD"/>
    <w:rsid w:val="001E3586"/>
    <w:rsid w:val="00294404"/>
    <w:rsid w:val="002D04FB"/>
    <w:rsid w:val="00326CD4"/>
    <w:rsid w:val="003E7688"/>
    <w:rsid w:val="004717EB"/>
    <w:rsid w:val="004D6343"/>
    <w:rsid w:val="0050277E"/>
    <w:rsid w:val="005A26D2"/>
    <w:rsid w:val="005B58E8"/>
    <w:rsid w:val="006B08F8"/>
    <w:rsid w:val="006E250B"/>
    <w:rsid w:val="006E59CE"/>
    <w:rsid w:val="006E73FA"/>
    <w:rsid w:val="006F38AB"/>
    <w:rsid w:val="00717451"/>
    <w:rsid w:val="00793593"/>
    <w:rsid w:val="007C1651"/>
    <w:rsid w:val="007C6EB7"/>
    <w:rsid w:val="007E250A"/>
    <w:rsid w:val="008078F4"/>
    <w:rsid w:val="008773D3"/>
    <w:rsid w:val="008952E0"/>
    <w:rsid w:val="008A79CF"/>
    <w:rsid w:val="008C72C6"/>
    <w:rsid w:val="008F3DA7"/>
    <w:rsid w:val="009C75DD"/>
    <w:rsid w:val="00AB54F3"/>
    <w:rsid w:val="00B35EB1"/>
    <w:rsid w:val="00B377E3"/>
    <w:rsid w:val="00B90780"/>
    <w:rsid w:val="00BD21A6"/>
    <w:rsid w:val="00BD2BB8"/>
    <w:rsid w:val="00CF34A2"/>
    <w:rsid w:val="00D05016"/>
    <w:rsid w:val="00D147B2"/>
    <w:rsid w:val="00D206B4"/>
    <w:rsid w:val="00DC7DBB"/>
    <w:rsid w:val="00DF1E2D"/>
    <w:rsid w:val="00F00742"/>
    <w:rsid w:val="00FB702A"/>
    <w:rsid w:val="00FD36D8"/>
    <w:rsid w:val="00FD4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5D15"/>
  <w15:docId w15:val="{B360566B-76F5-47A4-9C23-7820FDB7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4E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26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9C75D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C75DD"/>
  </w:style>
  <w:style w:type="paragraph" w:styleId="Stopka">
    <w:name w:val="footer"/>
    <w:basedOn w:val="Normalny"/>
    <w:link w:val="StopkaZnak"/>
    <w:uiPriority w:val="99"/>
    <w:unhideWhenUsed/>
    <w:rsid w:val="009C75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7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1282</Words>
  <Characters>7696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A79951</dc:creator>
  <cp:keywords/>
  <dc:description/>
  <cp:lastModifiedBy>Mariola Lis</cp:lastModifiedBy>
  <cp:revision>2</cp:revision>
  <dcterms:created xsi:type="dcterms:W3CDTF">2021-06-11T08:37:00Z</dcterms:created>
  <dcterms:modified xsi:type="dcterms:W3CDTF">2021-06-11T08:37:00Z</dcterms:modified>
</cp:coreProperties>
</file>