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0672" w14:textId="5A75B8E2" w:rsidR="00826A8E" w:rsidRPr="00826A8E" w:rsidRDefault="00826A8E" w:rsidP="0082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26A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26084F24" w14:textId="77777777" w:rsidR="00826A8E" w:rsidRPr="00826A8E" w:rsidRDefault="00826A8E" w:rsidP="00826A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40759B" w14:textId="376FD577" w:rsidR="00826A8E" w:rsidRPr="00826A8E" w:rsidRDefault="006A0186" w:rsidP="0082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Monokular optyczny </w:t>
      </w:r>
      <w:r w:rsidR="00826A8E"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26A8E" w:rsidRP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opisem:</w:t>
      </w:r>
    </w:p>
    <w:p w14:paraId="08549E87" w14:textId="62F54BEF" w:rsidR="00E260B6" w:rsidRDefault="00E260B6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Średnica obiektywu: 36 mm</w:t>
      </w:r>
      <w:r w:rsidR="002757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7B4B5A" w14:textId="5CE4DCD4" w:rsidR="00E260B6" w:rsidRDefault="00E93E11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260B6">
        <w:rPr>
          <w:rFonts w:ascii="Times New Roman" w:eastAsia="Times New Roman" w:hAnsi="Times New Roman" w:cs="Times New Roman"/>
          <w:sz w:val="24"/>
          <w:szCs w:val="24"/>
          <w:lang w:eastAsia="pl-PL"/>
        </w:rPr>
        <w:t>owiększenie: x10</w:t>
      </w:r>
      <w:r w:rsidR="002757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904E69" w14:textId="22DC9679" w:rsidR="00E260B6" w:rsidRDefault="00E93E11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260B6">
        <w:rPr>
          <w:rFonts w:ascii="Times New Roman" w:eastAsia="Times New Roman" w:hAnsi="Times New Roman" w:cs="Times New Roman"/>
          <w:sz w:val="24"/>
          <w:szCs w:val="24"/>
          <w:lang w:eastAsia="pl-PL"/>
        </w:rPr>
        <w:t>asa do 300g (monokular)</w:t>
      </w:r>
      <w:r w:rsidR="002757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A7A3A50" w14:textId="133674DE" w:rsidR="00E260B6" w:rsidRDefault="00E93E11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260B6">
        <w:rPr>
          <w:rFonts w:ascii="Times New Roman" w:eastAsia="Times New Roman" w:hAnsi="Times New Roman" w:cs="Times New Roman"/>
          <w:sz w:val="24"/>
          <w:szCs w:val="24"/>
          <w:lang w:eastAsia="pl-PL"/>
        </w:rPr>
        <w:t>ątowe pole widzenia: 6-6,5</w:t>
      </w:r>
      <w:r w:rsidR="00E260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="002757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,</w:t>
      </w:r>
    </w:p>
    <w:p w14:paraId="26B2EB4D" w14:textId="23F6BDEB" w:rsidR="00E260B6" w:rsidRDefault="00E93E11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E260B6">
        <w:rPr>
          <w:rFonts w:ascii="Times New Roman" w:eastAsia="Times New Roman" w:hAnsi="Times New Roman" w:cs="Times New Roman"/>
          <w:sz w:val="24"/>
          <w:szCs w:val="24"/>
          <w:lang w:eastAsia="pl-PL"/>
        </w:rPr>
        <w:t>iniowe pole widzenia: 100-110 m</w:t>
      </w:r>
      <w:r w:rsidR="002757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C9FA018" w14:textId="01E337E6" w:rsidR="00E260B6" w:rsidRDefault="00E93E11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75444">
        <w:rPr>
          <w:rFonts w:ascii="Times New Roman" w:eastAsia="Times New Roman" w:hAnsi="Times New Roman" w:cs="Times New Roman"/>
          <w:sz w:val="24"/>
          <w:szCs w:val="24"/>
          <w:lang w:eastAsia="pl-PL"/>
        </w:rPr>
        <w:t>inimalna średnica ostrzenia: 5 m</w:t>
      </w:r>
      <w:r w:rsidR="002757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E2585A" w14:textId="40B345A6" w:rsidR="006A0186" w:rsidRDefault="00E93E11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260B6">
        <w:rPr>
          <w:rFonts w:ascii="Times New Roman" w:eastAsia="Times New Roman" w:hAnsi="Times New Roman" w:cs="Times New Roman"/>
          <w:sz w:val="24"/>
          <w:szCs w:val="24"/>
          <w:lang w:eastAsia="pl-PL"/>
        </w:rPr>
        <w:t>az wypełniający: azot</w:t>
      </w:r>
      <w:r w:rsidR="002757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6304A7" w14:textId="130B01C5" w:rsidR="00A636B6" w:rsidRDefault="00A636B6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antyrefleksyjna na powierzchni obiektywu,</w:t>
      </w:r>
    </w:p>
    <w:p w14:paraId="0C430E24" w14:textId="59C1D05A" w:rsidR="00826A8E" w:rsidRPr="00826A8E" w:rsidRDefault="00E93E11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A0186">
        <w:rPr>
          <w:rFonts w:ascii="Times New Roman" w:eastAsia="Times New Roman" w:hAnsi="Times New Roman" w:cs="Times New Roman"/>
          <w:sz w:val="24"/>
          <w:szCs w:val="24"/>
          <w:lang w:eastAsia="pl-PL"/>
        </w:rPr>
        <w:t>przęt</w:t>
      </w:r>
      <w:r w:rsidR="0082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fabrycznie now</w:t>
      </w:r>
      <w:r w:rsidR="006A018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757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608B18D" w14:textId="0ED9EF66" w:rsidR="00E93E11" w:rsidRDefault="00FA1A4C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wilgoć, kurz i pył,</w:t>
      </w:r>
    </w:p>
    <w:p w14:paraId="31D2C2CB" w14:textId="154D9101" w:rsidR="00FA1A4C" w:rsidRDefault="00FA1A4C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obudowa: wytrzymała konstrukcja (wykonana z aluminium, stopy aluminium, magnezu lub tworzywa wysokoudarowego) pokryta gumą (gumowe pokrycie przymocowane w trwały sposób do </w:t>
      </w:r>
      <w:r w:rsidR="00171EDB">
        <w:rPr>
          <w:rFonts w:ascii="Times New Roman" w:eastAsia="Times New Roman" w:hAnsi="Times New Roman" w:cs="Times New Roman"/>
          <w:sz w:val="24"/>
          <w:szCs w:val="24"/>
          <w:lang w:eastAsia="pl-PL"/>
        </w:rPr>
        <w:t>obudowy),</w:t>
      </w:r>
    </w:p>
    <w:p w14:paraId="0148C608" w14:textId="4D9C7386" w:rsidR="00B75444" w:rsidRDefault="00E93E11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75731">
        <w:rPr>
          <w:rFonts w:ascii="Times New Roman" w:eastAsia="Times New Roman" w:hAnsi="Times New Roman" w:cs="Times New Roman"/>
          <w:sz w:val="24"/>
          <w:szCs w:val="24"/>
          <w:lang w:eastAsia="pl-PL"/>
        </w:rPr>
        <w:t>braz obserwowany przez monokular powinien cechować:</w:t>
      </w:r>
    </w:p>
    <w:p w14:paraId="48DA02B1" w14:textId="2BFCCE0D" w:rsidR="00275731" w:rsidRDefault="00275731" w:rsidP="002757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jakość w całym polu widzenia</w:t>
      </w:r>
      <w:r w:rsidR="00E93E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7F143D" w14:textId="7FD75192" w:rsidR="00275731" w:rsidRDefault="00275731" w:rsidP="002757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sprawność optyczna</w:t>
      </w:r>
      <w:r w:rsidR="00E93E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934E46" w14:textId="67B34CE9" w:rsidR="00275731" w:rsidRDefault="00275731" w:rsidP="002757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odwzorowanie bieli</w:t>
      </w:r>
      <w:r w:rsidR="00E93E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F3957A" w14:textId="77777777" w:rsidR="00E93E11" w:rsidRDefault="00275731" w:rsidP="005175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E1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astygmatyzm</w:t>
      </w:r>
      <w:r w:rsidR="00E93E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B4372C8" w14:textId="376C000C" w:rsidR="00275731" w:rsidRPr="00E93E11" w:rsidRDefault="00275731" w:rsidP="005175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E1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dystorsja</w:t>
      </w:r>
      <w:r w:rsidR="00E93E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901563" w14:textId="5A35F6F3" w:rsidR="00275731" w:rsidRDefault="00275731" w:rsidP="002757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abberacja chromatyczna</w:t>
      </w:r>
      <w:r w:rsidR="00E93E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23F739" w14:textId="0449E533" w:rsidR="00275731" w:rsidRDefault="00275731" w:rsidP="002757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koma</w:t>
      </w:r>
      <w:r w:rsidR="00E93E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31AD50D" w14:textId="49DEC946" w:rsidR="00275731" w:rsidRDefault="00275731" w:rsidP="002757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 winietowanie,</w:t>
      </w:r>
    </w:p>
    <w:p w14:paraId="02DC5F58" w14:textId="21EA86D5" w:rsidR="00275731" w:rsidRDefault="00275731" w:rsidP="002757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widocznych rys, zanieczyszczeń, odblasków</w:t>
      </w:r>
      <w:r w:rsidR="00E93E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AC510A" w14:textId="174734E2" w:rsidR="006D3169" w:rsidRDefault="006D3169" w:rsidP="00275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zamocowania na pasie,</w:t>
      </w:r>
    </w:p>
    <w:p w14:paraId="066BBBFA" w14:textId="5DC937C6" w:rsidR="00171EDB" w:rsidRDefault="006D3169" w:rsidP="00275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71EDB">
        <w:rPr>
          <w:rFonts w:ascii="Times New Roman" w:eastAsia="Times New Roman" w:hAnsi="Times New Roman" w:cs="Times New Roman"/>
          <w:sz w:val="24"/>
          <w:szCs w:val="24"/>
          <w:lang w:eastAsia="pl-PL"/>
        </w:rPr>
        <w:t>olor: czarny lub ciemnozielony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A7178E6" w14:textId="04592714" w:rsidR="00171EDB" w:rsidRDefault="006D3169" w:rsidP="00275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71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warancja </w:t>
      </w:r>
      <w:r w:rsid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min. 10 lat.</w:t>
      </w:r>
    </w:p>
    <w:p w14:paraId="4756AB45" w14:textId="15521EBA" w:rsidR="00275731" w:rsidRDefault="00275731" w:rsidP="00275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kompletu wchodzi: monokular, instrukcja w języku polskim, karta gwarancja, ściereczka do czyszczenia optyki, futerał, klips do mocowania na pasie</w:t>
      </w:r>
      <w:r w:rsidR="00E93E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9DF78E" w14:textId="779DF18E" w:rsidR="008E2B98" w:rsidRDefault="008E2B98" w:rsidP="00826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wezwania Oferenta/Wykonawcy do zaprezentowania oferowanego produktu.</w:t>
      </w:r>
    </w:p>
    <w:p w14:paraId="5E490E3D" w14:textId="77777777" w:rsidR="00F8429F" w:rsidRDefault="00F8429F"/>
    <w:sectPr w:rsidR="00F8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20BA"/>
    <w:multiLevelType w:val="multilevel"/>
    <w:tmpl w:val="C10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C8"/>
    <w:rsid w:val="000411A8"/>
    <w:rsid w:val="00171EDB"/>
    <w:rsid w:val="00275731"/>
    <w:rsid w:val="003977F0"/>
    <w:rsid w:val="006A0186"/>
    <w:rsid w:val="006D3169"/>
    <w:rsid w:val="00826A8E"/>
    <w:rsid w:val="008E2B98"/>
    <w:rsid w:val="00A636B6"/>
    <w:rsid w:val="00B31EC8"/>
    <w:rsid w:val="00B75444"/>
    <w:rsid w:val="00DA123A"/>
    <w:rsid w:val="00E260B6"/>
    <w:rsid w:val="00E93E11"/>
    <w:rsid w:val="00F8429F"/>
    <w:rsid w:val="00F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68C4"/>
  <w15:chartTrackingRefBased/>
  <w15:docId w15:val="{23869776-4170-499D-A5B8-3690021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6A8E"/>
    <w:rPr>
      <w:b/>
      <w:bCs/>
    </w:rPr>
  </w:style>
  <w:style w:type="paragraph" w:styleId="Akapitzlist">
    <w:name w:val="List Paragraph"/>
    <w:basedOn w:val="Normalny"/>
    <w:uiPriority w:val="34"/>
    <w:qFormat/>
    <w:rsid w:val="008E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2021-10-11T13:48:00Z</dcterms:created>
  <dcterms:modified xsi:type="dcterms:W3CDTF">2021-10-14T11:46:00Z</dcterms:modified>
</cp:coreProperties>
</file>