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1B" w:rsidRDefault="005D071B" w:rsidP="005D071B">
      <w:pPr>
        <w:jc w:val="center"/>
        <w:rPr>
          <w:rFonts w:ascii="Arial" w:hAnsi="Arial" w:cs="Arial"/>
          <w:i/>
          <w:lang w:eastAsia="pl-PL"/>
        </w:rPr>
      </w:pPr>
      <w:r w:rsidRPr="00AD3085">
        <w:rPr>
          <w:rFonts w:ascii="Arial" w:hAnsi="Arial" w:cs="Arial"/>
          <w:i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D3085">
        <w:rPr>
          <w:rFonts w:ascii="Arial" w:hAnsi="Arial" w:cs="Arial"/>
          <w:i/>
          <w:lang w:eastAsia="pl-PL"/>
        </w:rPr>
        <w:t>Pzp</w:t>
      </w:r>
      <w:proofErr w:type="spellEnd"/>
      <w:r w:rsidRPr="00AD3085">
        <w:rPr>
          <w:rFonts w:ascii="Arial" w:hAnsi="Arial" w:cs="Arial"/>
          <w:i/>
          <w:lang w:eastAsia="pl-PL"/>
        </w:rPr>
        <w:t>)</w:t>
      </w:r>
    </w:p>
    <w:p w:rsidR="005D071B" w:rsidRPr="00AD3085" w:rsidRDefault="005D071B" w:rsidP="005D071B">
      <w:pPr>
        <w:jc w:val="center"/>
        <w:rPr>
          <w:rFonts w:ascii="Arial" w:hAnsi="Arial" w:cs="Arial"/>
          <w:bCs/>
          <w:lang w:eastAsia="pl-PL"/>
        </w:rPr>
      </w:pPr>
    </w:p>
    <w:p w:rsidR="005D071B" w:rsidRPr="00E6101F" w:rsidRDefault="005D071B" w:rsidP="005D071B">
      <w:pPr>
        <w:jc w:val="right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Załącznik nr 6 do S</w:t>
      </w:r>
      <w:r w:rsidRPr="00E6101F">
        <w:rPr>
          <w:rFonts w:ascii="Arial" w:hAnsi="Arial" w:cs="Arial"/>
          <w:bCs/>
          <w:lang w:eastAsia="pl-PL"/>
        </w:rPr>
        <w:t>WZ</w:t>
      </w:r>
    </w:p>
    <w:p w:rsidR="005D071B" w:rsidRPr="00E6101F" w:rsidRDefault="005D071B" w:rsidP="005D071B">
      <w:pPr>
        <w:autoSpaceDE w:val="0"/>
        <w:autoSpaceDN w:val="0"/>
        <w:adjustRightInd w:val="0"/>
        <w:spacing w:before="106"/>
        <w:jc w:val="both"/>
        <w:rPr>
          <w:rFonts w:ascii="Arial" w:hAnsi="Arial" w:cs="Arial"/>
          <w:i/>
          <w:iCs/>
          <w:color w:val="000000"/>
          <w:u w:val="single"/>
          <w:lang w:eastAsia="pl-PL"/>
        </w:rPr>
      </w:pPr>
    </w:p>
    <w:p w:rsidR="005D071B" w:rsidRPr="00155A7C" w:rsidRDefault="005D071B" w:rsidP="005D071B">
      <w:pPr>
        <w:autoSpaceDE w:val="0"/>
        <w:autoSpaceDN w:val="0"/>
        <w:adjustRightInd w:val="0"/>
        <w:spacing w:before="106"/>
        <w:jc w:val="both"/>
        <w:rPr>
          <w:rFonts w:ascii="Arial" w:hAnsi="Arial" w:cs="Arial"/>
          <w:iCs/>
          <w:color w:val="000000"/>
          <w:sz w:val="16"/>
          <w:szCs w:val="16"/>
          <w:lang w:eastAsia="pl-PL"/>
        </w:rPr>
      </w:pPr>
      <w:r w:rsidRPr="00155A7C">
        <w:rPr>
          <w:rFonts w:ascii="Arial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5D071B" w:rsidRPr="00155A7C" w:rsidRDefault="005D071B" w:rsidP="005D071B">
      <w:pPr>
        <w:autoSpaceDE w:val="0"/>
        <w:autoSpaceDN w:val="0"/>
        <w:adjustRightInd w:val="0"/>
        <w:spacing w:before="106"/>
        <w:jc w:val="both"/>
        <w:rPr>
          <w:rFonts w:ascii="Arial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155A7C">
        <w:rPr>
          <w:rFonts w:ascii="Arial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5D071B" w:rsidRPr="00E6101F" w:rsidRDefault="005D071B" w:rsidP="005D071B">
      <w:pPr>
        <w:spacing w:after="60" w:line="360" w:lineRule="auto"/>
        <w:rPr>
          <w:rFonts w:ascii="Arial" w:hAnsi="Arial" w:cs="Arial"/>
          <w:bCs/>
          <w:color w:val="000000"/>
          <w:szCs w:val="24"/>
          <w:lang w:eastAsia="pl-PL"/>
        </w:rPr>
      </w:pPr>
      <w:r>
        <w:rPr>
          <w:rFonts w:ascii="Arial" w:hAnsi="Arial" w:cs="Arial"/>
          <w:bCs/>
          <w:lang w:eastAsia="pl-PL"/>
        </w:rPr>
        <w:t>RO.271.</w:t>
      </w:r>
      <w:r w:rsidR="00930F1E">
        <w:rPr>
          <w:rFonts w:ascii="Arial" w:hAnsi="Arial" w:cs="Arial"/>
          <w:bCs/>
          <w:lang w:eastAsia="pl-PL"/>
        </w:rPr>
        <w:t>16</w:t>
      </w:r>
      <w:r>
        <w:rPr>
          <w:rFonts w:ascii="Arial" w:hAnsi="Arial" w:cs="Arial"/>
          <w:bCs/>
          <w:lang w:eastAsia="pl-PL"/>
        </w:rPr>
        <w:t>.202</w:t>
      </w:r>
      <w:r w:rsidR="00104A2E">
        <w:rPr>
          <w:rFonts w:ascii="Arial" w:hAnsi="Arial" w:cs="Arial"/>
          <w:bCs/>
          <w:lang w:eastAsia="pl-PL"/>
        </w:rPr>
        <w:t>3</w:t>
      </w:r>
      <w:r w:rsidRPr="00E6101F">
        <w:rPr>
          <w:rFonts w:ascii="Arial" w:hAnsi="Arial" w:cs="Arial"/>
          <w:bCs/>
          <w:lang w:eastAsia="pl-PL"/>
        </w:rPr>
        <w:tab/>
      </w:r>
      <w:r w:rsidRPr="00E6101F">
        <w:rPr>
          <w:rFonts w:ascii="Arial" w:hAnsi="Arial" w:cs="Arial"/>
          <w:bCs/>
          <w:lang w:eastAsia="pl-PL"/>
        </w:rPr>
        <w:tab/>
      </w:r>
    </w:p>
    <w:p w:rsidR="005D071B" w:rsidRPr="00E6101F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OŚWIADCZENIE WYKONAWCY</w:t>
      </w:r>
    </w:p>
    <w:p w:rsidR="005D071B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E6101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o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braku </w:t>
      </w:r>
      <w:r w:rsidRPr="00E6101F">
        <w:rPr>
          <w:rFonts w:ascii="Arial" w:hAnsi="Arial" w:cs="Arial"/>
          <w:b/>
          <w:color w:val="000000"/>
          <w:sz w:val="24"/>
          <w:szCs w:val="24"/>
          <w:lang w:eastAsia="pl-PL"/>
        </w:rPr>
        <w:t>przynależności</w:t>
      </w:r>
    </w:p>
    <w:p w:rsidR="005D071B" w:rsidRPr="00E6101F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E6101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do tej samej</w:t>
      </w:r>
      <w:r w:rsidRPr="00E6101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grupy kapitałowej</w:t>
      </w:r>
    </w:p>
    <w:p w:rsidR="005D071B" w:rsidRPr="001E295B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both"/>
        <w:rPr>
          <w:rFonts w:ascii="Arial" w:hAnsi="Arial" w:cs="Arial"/>
          <w:color w:val="000000"/>
          <w:szCs w:val="24"/>
          <w:lang w:eastAsia="pl-PL"/>
        </w:rPr>
      </w:pPr>
    </w:p>
    <w:p w:rsidR="005D071B" w:rsidRPr="0082198C" w:rsidRDefault="005D071B" w:rsidP="005D071B">
      <w:pPr>
        <w:keepNext/>
        <w:spacing w:before="120" w:after="120"/>
        <w:jc w:val="both"/>
        <w:outlineLvl w:val="3"/>
        <w:rPr>
          <w:rFonts w:ascii="Arial" w:hAnsi="Arial" w:cs="Arial"/>
          <w:b/>
        </w:rPr>
      </w:pPr>
      <w:r w:rsidRPr="0082198C">
        <w:rPr>
          <w:rFonts w:ascii="Arial" w:hAnsi="Arial" w:cs="Arial"/>
          <w:color w:val="000000"/>
          <w:lang w:eastAsia="pl-PL"/>
        </w:rPr>
        <w:t>Składając ofertę w postępowaniu o udzielenie zamówienia pn.:</w:t>
      </w:r>
      <w:r w:rsidRPr="0082198C">
        <w:rPr>
          <w:rFonts w:ascii="Arial" w:hAnsi="Arial" w:cs="Arial"/>
          <w:b/>
          <w:color w:val="000000"/>
          <w:lang w:eastAsia="pl-PL"/>
        </w:rPr>
        <w:t xml:space="preserve"> </w:t>
      </w:r>
      <w:bookmarkStart w:id="0" w:name="_GoBack"/>
      <w:r w:rsidRPr="0082198C">
        <w:rPr>
          <w:rFonts w:ascii="Arial" w:hAnsi="Arial" w:cs="Arial"/>
          <w:b/>
          <w:color w:val="000000"/>
          <w:lang w:eastAsia="pl-PL"/>
        </w:rPr>
        <w:t>„</w:t>
      </w:r>
      <w:r w:rsidR="00104A2E" w:rsidRPr="00104A2E">
        <w:rPr>
          <w:rFonts w:ascii="Arial" w:hAnsi="Arial" w:cs="Arial"/>
          <w:b/>
        </w:rPr>
        <w:t>Udzielenie Gminie Zblewo kredytu bankowego w wysokości 4.904.800,00 zł na pokrycie planowanego deficytu  i spłatę wcześniej zaciągniętych kredytów i pożyczek</w:t>
      </w:r>
      <w:r w:rsidRPr="0082198C">
        <w:rPr>
          <w:rFonts w:ascii="Arial" w:hAnsi="Arial" w:cs="Arial"/>
          <w:b/>
          <w:color w:val="000000"/>
          <w:lang w:eastAsia="pl-PL"/>
        </w:rPr>
        <w:t>”</w:t>
      </w:r>
      <w:r w:rsidR="00507216">
        <w:rPr>
          <w:rFonts w:ascii="Arial" w:hAnsi="Arial" w:cs="Arial"/>
          <w:b/>
          <w:color w:val="000000"/>
          <w:lang w:eastAsia="pl-PL"/>
        </w:rPr>
        <w:t>,</w:t>
      </w:r>
      <w:bookmarkEnd w:id="0"/>
    </w:p>
    <w:p w:rsidR="005D071B" w:rsidRPr="00E6101F" w:rsidRDefault="005D071B" w:rsidP="005D071B">
      <w:pPr>
        <w:keepNext/>
        <w:jc w:val="center"/>
        <w:outlineLvl w:val="3"/>
        <w:rPr>
          <w:rFonts w:ascii="Arial" w:hAnsi="Arial" w:cs="Arial"/>
          <w:b/>
          <w:szCs w:val="24"/>
          <w:lang w:eastAsia="pl-PL"/>
        </w:rPr>
      </w:pPr>
    </w:p>
    <w:p w:rsidR="005D071B" w:rsidRPr="00EE51C0" w:rsidRDefault="005D071B" w:rsidP="005D071B">
      <w:pPr>
        <w:jc w:val="both"/>
        <w:rPr>
          <w:rFonts w:ascii="Arial" w:hAnsi="Arial" w:cs="Arial"/>
          <w:bCs/>
          <w:lang w:eastAsia="pl-PL"/>
        </w:rPr>
      </w:pPr>
      <w:r w:rsidRPr="00EE51C0">
        <w:rPr>
          <w:rFonts w:ascii="Arial" w:hAnsi="Arial" w:cs="Arial"/>
          <w:lang w:eastAsia="pl-PL"/>
        </w:rPr>
        <w:t>informujemy, że:</w:t>
      </w:r>
    </w:p>
    <w:p w:rsidR="005D071B" w:rsidRPr="00EE51C0" w:rsidRDefault="005D071B" w:rsidP="005D071B">
      <w:pPr>
        <w:widowControl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lang w:eastAsia="pl-PL"/>
        </w:rPr>
      </w:pPr>
      <w:r w:rsidRPr="00EE51C0">
        <w:rPr>
          <w:rFonts w:ascii="Arial" w:hAnsi="Arial" w:cs="Arial"/>
          <w:b/>
          <w:lang w:eastAsia="pl-PL"/>
        </w:rPr>
        <w:t>nie należymy do tej samej grupy kapitałowej w rozumieniu ustawy z dnia 16 lutego 2007r.                  o ochronie konkurencji i konsumentów (t. j. - Dz. U. z 20</w:t>
      </w:r>
      <w:r>
        <w:rPr>
          <w:rFonts w:ascii="Arial" w:hAnsi="Arial" w:cs="Arial"/>
          <w:b/>
          <w:lang w:eastAsia="pl-PL"/>
        </w:rPr>
        <w:t>21</w:t>
      </w:r>
      <w:r w:rsidRPr="00EE51C0">
        <w:rPr>
          <w:rFonts w:ascii="Arial" w:hAnsi="Arial" w:cs="Arial"/>
          <w:b/>
          <w:lang w:eastAsia="pl-PL"/>
        </w:rPr>
        <w:t xml:space="preserve"> r., poz. </w:t>
      </w:r>
      <w:r>
        <w:rPr>
          <w:rFonts w:ascii="Arial" w:hAnsi="Arial" w:cs="Arial"/>
          <w:b/>
          <w:lang w:eastAsia="pl-PL"/>
        </w:rPr>
        <w:t>275</w:t>
      </w:r>
      <w:r w:rsidRPr="00EE51C0">
        <w:rPr>
          <w:rFonts w:ascii="Arial" w:hAnsi="Arial" w:cs="Arial"/>
          <w:b/>
          <w:lang w:eastAsia="pl-PL"/>
        </w:rPr>
        <w:t>)</w:t>
      </w:r>
      <w:r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Pr="00EE51C0">
        <w:rPr>
          <w:rFonts w:ascii="Arial" w:hAnsi="Arial" w:cs="Arial"/>
          <w:b/>
          <w:lang w:eastAsia="pl-PL"/>
        </w:rPr>
        <w:t xml:space="preserve">z </w:t>
      </w:r>
      <w:r>
        <w:rPr>
          <w:rFonts w:ascii="Arial" w:hAnsi="Arial" w:cs="Arial"/>
          <w:b/>
          <w:lang w:eastAsia="pl-PL"/>
        </w:rPr>
        <w:t>innym Wykonawcą, który złożył odrębną ofertę w postępowaniu</w:t>
      </w:r>
      <w:r w:rsidRPr="00EE51C0">
        <w:rPr>
          <w:rFonts w:ascii="Arial" w:hAnsi="Arial" w:cs="Arial"/>
          <w:b/>
          <w:lang w:eastAsia="pl-PL"/>
        </w:rPr>
        <w:t>,</w:t>
      </w:r>
      <w:r w:rsidRPr="00AD3085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Pr="00EE51C0">
        <w:rPr>
          <w:rFonts w:ascii="Arial" w:hAnsi="Arial" w:cs="Arial"/>
          <w:b/>
          <w:sz w:val="28"/>
          <w:szCs w:val="28"/>
          <w:lang w:eastAsia="pl-PL"/>
        </w:rPr>
        <w:t>*</w:t>
      </w:r>
    </w:p>
    <w:p w:rsidR="005D071B" w:rsidRPr="00EE51C0" w:rsidRDefault="005D071B" w:rsidP="005D071B">
      <w:pPr>
        <w:contextualSpacing/>
        <w:jc w:val="both"/>
        <w:rPr>
          <w:rFonts w:ascii="Arial" w:hAnsi="Arial" w:cs="Arial"/>
          <w:b/>
          <w:lang w:eastAsia="pl-PL"/>
        </w:rPr>
      </w:pPr>
    </w:p>
    <w:p w:rsidR="005D071B" w:rsidRPr="00EE51C0" w:rsidRDefault="005D071B" w:rsidP="005D071B">
      <w:pPr>
        <w:widowControl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EE51C0">
        <w:rPr>
          <w:rFonts w:ascii="Arial" w:hAnsi="Arial" w:cs="Arial"/>
          <w:b/>
          <w:lang w:eastAsia="pl-PL"/>
        </w:rPr>
        <w:t>należymy do tej samej grupy kapitałowej w rozumieniu ustawy z dnia 16 lutego 2007r.                       o ochronie konkurencji i konsumentów (t. j. - Dz. U. z 20</w:t>
      </w:r>
      <w:r>
        <w:rPr>
          <w:rFonts w:ascii="Arial" w:hAnsi="Arial" w:cs="Arial"/>
          <w:b/>
          <w:lang w:eastAsia="pl-PL"/>
        </w:rPr>
        <w:t>21</w:t>
      </w:r>
      <w:r w:rsidRPr="00EE51C0">
        <w:rPr>
          <w:rFonts w:ascii="Arial" w:hAnsi="Arial" w:cs="Arial"/>
          <w:b/>
          <w:lang w:eastAsia="pl-PL"/>
        </w:rPr>
        <w:t xml:space="preserve"> r., poz. </w:t>
      </w:r>
      <w:r>
        <w:rPr>
          <w:rFonts w:ascii="Arial" w:hAnsi="Arial" w:cs="Arial"/>
          <w:b/>
          <w:lang w:eastAsia="pl-PL"/>
        </w:rPr>
        <w:t>275</w:t>
      </w:r>
      <w:r w:rsidRPr="00EE51C0">
        <w:rPr>
          <w:rFonts w:ascii="Arial" w:hAnsi="Arial" w:cs="Arial"/>
          <w:b/>
          <w:lang w:eastAsia="pl-PL"/>
        </w:rPr>
        <w:t>)</w:t>
      </w:r>
      <w:r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Pr="00EE51C0">
        <w:rPr>
          <w:rFonts w:ascii="Arial" w:hAnsi="Arial" w:cs="Arial"/>
          <w:b/>
          <w:lang w:eastAsia="pl-PL"/>
        </w:rPr>
        <w:t xml:space="preserve">z niżej wymienionymi Wykonawcami, którzy złożyli </w:t>
      </w:r>
      <w:r>
        <w:rPr>
          <w:rFonts w:ascii="Arial" w:hAnsi="Arial" w:cs="Arial"/>
          <w:b/>
          <w:lang w:eastAsia="pl-PL"/>
        </w:rPr>
        <w:t xml:space="preserve">odrębne </w:t>
      </w:r>
      <w:r w:rsidRPr="00EE51C0">
        <w:rPr>
          <w:rFonts w:ascii="Arial" w:hAnsi="Arial" w:cs="Arial"/>
          <w:b/>
          <w:lang w:eastAsia="pl-PL"/>
        </w:rPr>
        <w:t xml:space="preserve">oferty w postępowaniu: </w:t>
      </w:r>
      <w:r w:rsidRPr="00EE51C0">
        <w:rPr>
          <w:rFonts w:ascii="Arial" w:hAnsi="Arial" w:cs="Arial"/>
          <w:b/>
          <w:sz w:val="28"/>
          <w:szCs w:val="28"/>
          <w:lang w:eastAsia="pl-PL"/>
        </w:rPr>
        <w:t>*</w:t>
      </w:r>
    </w:p>
    <w:p w:rsidR="005D071B" w:rsidRPr="00EE51C0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lang w:eastAsia="pl-PL"/>
        </w:rPr>
      </w:pPr>
      <w:r w:rsidRPr="00EE51C0">
        <w:rPr>
          <w:rFonts w:ascii="Arial" w:hAnsi="Arial" w:cs="Arial"/>
          <w:color w:val="000000"/>
          <w:lang w:eastAsia="pl-PL"/>
        </w:rPr>
        <w:t>Lista podmiotów</w:t>
      </w:r>
      <w:r>
        <w:rPr>
          <w:rFonts w:ascii="Arial" w:hAnsi="Arial" w:cs="Arial"/>
          <w:color w:val="000000"/>
          <w:lang w:eastAsia="pl-PL"/>
        </w:rPr>
        <w:t>, którzy złożyli odrębne oferty w niniejszym postepowaniu</w:t>
      </w:r>
      <w:r w:rsidRPr="00EE51C0">
        <w:rPr>
          <w:rFonts w:ascii="Arial" w:hAnsi="Arial" w:cs="Arial"/>
          <w:color w:val="000000"/>
          <w:lang w:eastAsia="pl-PL"/>
        </w:rPr>
        <w:t xml:space="preserve"> należących do tej samej grupy kapitałowej (nazwa i adres podmiotu)</w:t>
      </w:r>
    </w:p>
    <w:p w:rsidR="005D071B" w:rsidRPr="00EE51C0" w:rsidRDefault="005D071B" w:rsidP="005D071B">
      <w:pPr>
        <w:widowControl/>
        <w:numPr>
          <w:ilvl w:val="0"/>
          <w:numId w:val="15"/>
        </w:numPr>
        <w:tabs>
          <w:tab w:val="left" w:leader="dot" w:pos="2366"/>
          <w:tab w:val="left" w:leader="dot" w:pos="4411"/>
        </w:tabs>
        <w:suppressAutoHyphens w:val="0"/>
        <w:autoSpaceDE w:val="0"/>
        <w:autoSpaceDN w:val="0"/>
        <w:adjustRightInd w:val="0"/>
        <w:spacing w:before="91"/>
        <w:rPr>
          <w:rFonts w:ascii="Arial" w:hAnsi="Arial" w:cs="Arial"/>
          <w:color w:val="000000"/>
          <w:lang w:eastAsia="pl-PL"/>
        </w:rPr>
      </w:pPr>
      <w:r w:rsidRPr="00EE51C0">
        <w:rPr>
          <w:rFonts w:ascii="Arial" w:hAnsi="Arial" w:cs="Arial"/>
          <w:color w:val="000000"/>
          <w:lang w:eastAsia="pl-PL"/>
        </w:rPr>
        <w:t>…………………………………………………………………………………………</w:t>
      </w:r>
    </w:p>
    <w:p w:rsidR="005D071B" w:rsidRPr="00EE51C0" w:rsidRDefault="005D071B" w:rsidP="005D071B">
      <w:pPr>
        <w:widowControl/>
        <w:numPr>
          <w:ilvl w:val="0"/>
          <w:numId w:val="15"/>
        </w:numPr>
        <w:tabs>
          <w:tab w:val="left" w:leader="dot" w:pos="2366"/>
          <w:tab w:val="left" w:leader="dot" w:pos="4411"/>
        </w:tabs>
        <w:suppressAutoHyphens w:val="0"/>
        <w:autoSpaceDE w:val="0"/>
        <w:autoSpaceDN w:val="0"/>
        <w:adjustRightInd w:val="0"/>
        <w:spacing w:before="91"/>
        <w:rPr>
          <w:rFonts w:ascii="Arial" w:hAnsi="Arial" w:cs="Arial"/>
          <w:color w:val="000000"/>
          <w:lang w:eastAsia="pl-PL"/>
        </w:rPr>
      </w:pPr>
      <w:r w:rsidRPr="00EE51C0">
        <w:rPr>
          <w:rFonts w:ascii="Arial" w:hAnsi="Arial" w:cs="Arial"/>
          <w:color w:val="000000"/>
          <w:lang w:eastAsia="pl-PL"/>
        </w:rPr>
        <w:t>…………………………………………………………………………………………</w:t>
      </w:r>
    </w:p>
    <w:p w:rsidR="005D071B" w:rsidRPr="00EE51C0" w:rsidRDefault="005D071B" w:rsidP="005D071B">
      <w:pPr>
        <w:widowControl/>
        <w:numPr>
          <w:ilvl w:val="0"/>
          <w:numId w:val="15"/>
        </w:numPr>
        <w:tabs>
          <w:tab w:val="left" w:leader="dot" w:pos="2366"/>
          <w:tab w:val="left" w:leader="dot" w:pos="4411"/>
        </w:tabs>
        <w:suppressAutoHyphens w:val="0"/>
        <w:autoSpaceDE w:val="0"/>
        <w:autoSpaceDN w:val="0"/>
        <w:adjustRightInd w:val="0"/>
        <w:spacing w:before="91"/>
        <w:rPr>
          <w:rFonts w:ascii="Arial" w:hAnsi="Arial" w:cs="Arial"/>
          <w:color w:val="000000"/>
          <w:lang w:eastAsia="pl-PL"/>
        </w:rPr>
      </w:pPr>
      <w:r w:rsidRPr="00EE51C0">
        <w:rPr>
          <w:rFonts w:ascii="Arial" w:hAnsi="Arial" w:cs="Arial"/>
          <w:color w:val="000000"/>
          <w:lang w:eastAsia="pl-PL"/>
        </w:rPr>
        <w:t>…………………………………………………………………………………………</w:t>
      </w:r>
    </w:p>
    <w:p w:rsidR="005D071B" w:rsidRPr="00EE51C0" w:rsidRDefault="005D071B" w:rsidP="005D071B">
      <w:pPr>
        <w:widowControl/>
        <w:numPr>
          <w:ilvl w:val="0"/>
          <w:numId w:val="15"/>
        </w:numPr>
        <w:tabs>
          <w:tab w:val="left" w:leader="dot" w:pos="2366"/>
          <w:tab w:val="left" w:leader="dot" w:pos="4411"/>
        </w:tabs>
        <w:suppressAutoHyphens w:val="0"/>
        <w:autoSpaceDE w:val="0"/>
        <w:autoSpaceDN w:val="0"/>
        <w:adjustRightInd w:val="0"/>
        <w:spacing w:before="91"/>
        <w:rPr>
          <w:rFonts w:ascii="Arial" w:hAnsi="Arial" w:cs="Arial"/>
          <w:color w:val="000000"/>
          <w:lang w:eastAsia="pl-PL"/>
        </w:rPr>
      </w:pPr>
      <w:r w:rsidRPr="00EE51C0">
        <w:rPr>
          <w:rFonts w:ascii="Arial" w:hAnsi="Arial" w:cs="Arial"/>
          <w:color w:val="000000"/>
          <w:lang w:eastAsia="pl-PL"/>
        </w:rPr>
        <w:t>…………………………………………………………………………………………</w:t>
      </w:r>
    </w:p>
    <w:p w:rsidR="005D071B" w:rsidRPr="00EE51C0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="Arial" w:hAnsi="Arial" w:cs="Arial"/>
          <w:color w:val="000000"/>
          <w:lang w:eastAsia="pl-PL"/>
        </w:rPr>
      </w:pPr>
      <w:r w:rsidRPr="00EE51C0">
        <w:rPr>
          <w:rFonts w:ascii="Arial" w:hAnsi="Arial" w:cs="Arial"/>
          <w:color w:val="000000"/>
          <w:lang w:eastAsia="pl-PL"/>
        </w:rPr>
        <w:t xml:space="preserve"> (…)</w:t>
      </w:r>
    </w:p>
    <w:p w:rsidR="005D071B" w:rsidRPr="00EE51C0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W przypadku 2. </w:t>
      </w:r>
      <w:r w:rsidRPr="00EE51C0">
        <w:rPr>
          <w:rFonts w:ascii="Arial" w:hAnsi="Arial" w:cs="Arial"/>
          <w:color w:val="000000"/>
          <w:lang w:eastAsia="pl-PL"/>
        </w:rPr>
        <w:t xml:space="preserve">Wykonawca </w:t>
      </w:r>
      <w:r>
        <w:rPr>
          <w:rFonts w:ascii="Arial" w:hAnsi="Arial" w:cs="Arial"/>
          <w:color w:val="000000"/>
          <w:lang w:eastAsia="pl-PL"/>
        </w:rPr>
        <w:t>składa dokumenty lub informacje potwierdzające przygotowanie oferty niezależnie od innego Wykonawcy należącego do tej samej grupy kapitałowej.</w:t>
      </w:r>
    </w:p>
    <w:p w:rsidR="005D071B" w:rsidRPr="00EE51C0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5D071B" w:rsidRPr="00EE51C0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5D071B" w:rsidRPr="00155A7C" w:rsidRDefault="005D071B" w:rsidP="005D071B">
      <w:pPr>
        <w:jc w:val="both"/>
        <w:rPr>
          <w:rFonts w:ascii="Arial" w:hAnsi="Arial" w:cs="Arial"/>
          <w:b/>
          <w:lang w:eastAsia="pl-PL"/>
        </w:rPr>
      </w:pPr>
      <w:r w:rsidRPr="00A11D0E">
        <w:rPr>
          <w:rFonts w:ascii="Arial" w:hAnsi="Arial" w:cs="Arial"/>
          <w:b/>
          <w:highlight w:val="lightGray"/>
          <w:u w:val="single"/>
          <w:lang w:eastAsia="pl-PL"/>
        </w:rPr>
        <w:t xml:space="preserve">UWAGA. </w:t>
      </w:r>
      <w:r w:rsidRPr="00A11D0E">
        <w:rPr>
          <w:rFonts w:ascii="Arial" w:hAnsi="Arial" w:cs="Arial"/>
          <w:b/>
          <w:highlight w:val="lightGray"/>
          <w:lang w:eastAsia="pl-PL"/>
        </w:rPr>
        <w:t>Plik należy podpisać kwalifikowanym podpisem elektronicznym przez osobę/osoby uprawnioną/-</w:t>
      </w:r>
      <w:proofErr w:type="spellStart"/>
      <w:r w:rsidRPr="00A11D0E">
        <w:rPr>
          <w:rFonts w:ascii="Arial" w:hAnsi="Arial" w:cs="Arial"/>
          <w:b/>
          <w:highlight w:val="lightGray"/>
          <w:lang w:eastAsia="pl-PL"/>
        </w:rPr>
        <w:t>ne</w:t>
      </w:r>
      <w:proofErr w:type="spellEnd"/>
      <w:r w:rsidRPr="00A11D0E">
        <w:rPr>
          <w:rFonts w:ascii="Arial" w:hAnsi="Arial" w:cs="Arial"/>
          <w:b/>
          <w:highlight w:val="lightGray"/>
          <w:lang w:eastAsia="pl-PL"/>
        </w:rPr>
        <w:t xml:space="preserve"> do składania oświadczeń woli w imieniu Wykonawcy</w:t>
      </w:r>
    </w:p>
    <w:p w:rsidR="005D071B" w:rsidRPr="00EE51C0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51C0">
        <w:rPr>
          <w:rFonts w:ascii="Arial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5D071B" w:rsidRPr="00EE51C0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51C0">
        <w:rPr>
          <w:rFonts w:ascii="Arial" w:hAnsi="Arial" w:cs="Arial"/>
          <w:b/>
          <w:sz w:val="18"/>
          <w:szCs w:val="18"/>
          <w:lang w:eastAsia="pl-PL"/>
        </w:rPr>
        <w:t xml:space="preserve">*) </w:t>
      </w:r>
      <w:r w:rsidRPr="00EE51C0">
        <w:rPr>
          <w:rFonts w:ascii="Arial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5D071B" w:rsidRPr="00EE51C0" w:rsidRDefault="005D071B" w:rsidP="005D071B">
      <w:pPr>
        <w:contextualSpacing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:rsidR="005D071B" w:rsidRPr="00AD3085" w:rsidRDefault="005D071B" w:rsidP="005D071B">
      <w:pPr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EE51C0">
        <w:rPr>
          <w:rFonts w:ascii="Arial" w:hAnsi="Arial" w:cs="Arial"/>
          <w:sz w:val="18"/>
          <w:szCs w:val="18"/>
          <w:lang w:eastAsia="pl-PL"/>
        </w:rPr>
        <w:t>W przypadku złożenia oferty wspólnej przez podmioty występujący wspólnie, wymagana informacja winna b</w:t>
      </w:r>
      <w:r>
        <w:rPr>
          <w:rFonts w:ascii="Arial" w:hAnsi="Arial" w:cs="Arial"/>
          <w:sz w:val="18"/>
          <w:szCs w:val="18"/>
          <w:lang w:eastAsia="pl-PL"/>
        </w:rPr>
        <w:t>yć złożona przez każdy podmiot.</w:t>
      </w:r>
    </w:p>
    <w:p w:rsidR="00702DDF" w:rsidRPr="005D071B" w:rsidRDefault="00702DDF" w:rsidP="005D071B"/>
    <w:sectPr w:rsidR="00702DDF" w:rsidRPr="005D071B" w:rsidSect="00E8017A">
      <w:headerReference w:type="default" r:id="rId8"/>
      <w:footerReference w:type="default" r:id="rId9"/>
      <w:headerReference w:type="first" r:id="rId10"/>
      <w:pgSz w:w="11906" w:h="16838"/>
      <w:pgMar w:top="1935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3A" w:rsidRDefault="003E0C3A" w:rsidP="0009078C">
      <w:r>
        <w:separator/>
      </w:r>
    </w:p>
  </w:endnote>
  <w:endnote w:type="continuationSeparator" w:id="0">
    <w:p w:rsidR="003E0C3A" w:rsidRDefault="003E0C3A" w:rsidP="0009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AC" w:rsidRDefault="00051569">
    <w:pPr>
      <w:pStyle w:val="Stopka"/>
    </w:pPr>
    <w:r>
      <w:rPr>
        <w:noProof/>
        <w:lang w:eastAsia="pl-PL"/>
      </w:rPr>
      <w:drawing>
        <wp:inline distT="0" distB="0" distL="0" distR="0" wp14:anchorId="6997B4D6" wp14:editId="7C017771">
          <wp:extent cx="6076950" cy="495300"/>
          <wp:effectExtent l="0" t="0" r="0" b="0"/>
          <wp:docPr id="2" name="Obraz 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2CAC" w:rsidRDefault="003E0C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3A" w:rsidRDefault="003E0C3A" w:rsidP="0009078C">
      <w:r>
        <w:separator/>
      </w:r>
    </w:p>
  </w:footnote>
  <w:footnote w:type="continuationSeparator" w:id="0">
    <w:p w:rsidR="003E0C3A" w:rsidRDefault="003E0C3A" w:rsidP="00090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AC" w:rsidRDefault="00051569">
    <w:pPr>
      <w:pStyle w:val="Nagwek"/>
    </w:pPr>
    <w:r>
      <w:rPr>
        <w:noProof/>
        <w:lang w:eastAsia="pl-PL"/>
      </w:rPr>
      <w:drawing>
        <wp:inline distT="0" distB="0" distL="0" distR="0" wp14:anchorId="148DDB6A" wp14:editId="2127341F">
          <wp:extent cx="6010275" cy="238125"/>
          <wp:effectExtent l="0" t="0" r="0" b="0"/>
          <wp:docPr id="1" name="Obraz 1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2CAC" w:rsidRDefault="003E0C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6C8" w:rsidRPr="00361518" w:rsidRDefault="003E0C3A" w:rsidP="004976C8">
    <w:pPr>
      <w:pStyle w:val="Nagwek"/>
    </w:pPr>
  </w:p>
  <w:p w:rsidR="0098411F" w:rsidRDefault="003E0C3A" w:rsidP="00765EBA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647B0F"/>
    <w:multiLevelType w:val="hybridMultilevel"/>
    <w:tmpl w:val="F8209F52"/>
    <w:lvl w:ilvl="0" w:tplc="58A2C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1626C"/>
    <w:multiLevelType w:val="hybridMultilevel"/>
    <w:tmpl w:val="2A26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620CD"/>
    <w:multiLevelType w:val="hybridMultilevel"/>
    <w:tmpl w:val="CB68E904"/>
    <w:lvl w:ilvl="0" w:tplc="C7D23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9"/>
  </w:num>
  <w:num w:numId="6">
    <w:abstractNumId w:val="12"/>
  </w:num>
  <w:num w:numId="7">
    <w:abstractNumId w:val="14"/>
  </w:num>
  <w:num w:numId="8">
    <w:abstractNumId w:val="3"/>
  </w:num>
  <w:num w:numId="9">
    <w:abstractNumId w:val="10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51569"/>
    <w:rsid w:val="0009078C"/>
    <w:rsid w:val="000D724C"/>
    <w:rsid w:val="000F2459"/>
    <w:rsid w:val="00103302"/>
    <w:rsid w:val="00104A2E"/>
    <w:rsid w:val="001168D9"/>
    <w:rsid w:val="00167AC5"/>
    <w:rsid w:val="001C1D4B"/>
    <w:rsid w:val="001C5F6E"/>
    <w:rsid w:val="0022249B"/>
    <w:rsid w:val="002318E5"/>
    <w:rsid w:val="002808FA"/>
    <w:rsid w:val="002B323D"/>
    <w:rsid w:val="003259DC"/>
    <w:rsid w:val="00360AD3"/>
    <w:rsid w:val="00363A78"/>
    <w:rsid w:val="003D6602"/>
    <w:rsid w:val="003E0C3A"/>
    <w:rsid w:val="0043388B"/>
    <w:rsid w:val="004579A9"/>
    <w:rsid w:val="004E14E5"/>
    <w:rsid w:val="00507216"/>
    <w:rsid w:val="0052248F"/>
    <w:rsid w:val="005A4721"/>
    <w:rsid w:val="005C2268"/>
    <w:rsid w:val="005D071B"/>
    <w:rsid w:val="005E72C5"/>
    <w:rsid w:val="00600EC3"/>
    <w:rsid w:val="0060265A"/>
    <w:rsid w:val="00702DDF"/>
    <w:rsid w:val="007A65EC"/>
    <w:rsid w:val="007B23C4"/>
    <w:rsid w:val="007B3DFE"/>
    <w:rsid w:val="007C7203"/>
    <w:rsid w:val="007D18D2"/>
    <w:rsid w:val="007D3D32"/>
    <w:rsid w:val="008300F1"/>
    <w:rsid w:val="008814D2"/>
    <w:rsid w:val="008B5F41"/>
    <w:rsid w:val="008B6F71"/>
    <w:rsid w:val="008E1A0B"/>
    <w:rsid w:val="008E72DB"/>
    <w:rsid w:val="00926436"/>
    <w:rsid w:val="00930F1E"/>
    <w:rsid w:val="00942082"/>
    <w:rsid w:val="00A21EEE"/>
    <w:rsid w:val="00A41C2C"/>
    <w:rsid w:val="00A45E86"/>
    <w:rsid w:val="00AC680B"/>
    <w:rsid w:val="00AE6C02"/>
    <w:rsid w:val="00B02037"/>
    <w:rsid w:val="00B050C0"/>
    <w:rsid w:val="00BA7BA8"/>
    <w:rsid w:val="00C16D96"/>
    <w:rsid w:val="00C46840"/>
    <w:rsid w:val="00CE6458"/>
    <w:rsid w:val="00D03104"/>
    <w:rsid w:val="00D226AD"/>
    <w:rsid w:val="00D53A21"/>
    <w:rsid w:val="00D75A56"/>
    <w:rsid w:val="00D81A9A"/>
    <w:rsid w:val="00DC326C"/>
    <w:rsid w:val="00E37E3E"/>
    <w:rsid w:val="00E4798B"/>
    <w:rsid w:val="00E71F70"/>
    <w:rsid w:val="00ED2A77"/>
    <w:rsid w:val="00ED5CBA"/>
    <w:rsid w:val="00F70842"/>
    <w:rsid w:val="00F90F38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character" w:customStyle="1" w:styleId="NagwekZnak">
    <w:name w:val="Nagłówek Znak"/>
    <w:link w:val="Nagwek"/>
    <w:uiPriority w:val="99"/>
    <w:rsid w:val="005D071B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071B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D071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character" w:customStyle="1" w:styleId="NagwekZnak">
    <w:name w:val="Nagłówek Znak"/>
    <w:link w:val="Nagwek"/>
    <w:uiPriority w:val="99"/>
    <w:rsid w:val="005D071B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071B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D07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4</cp:revision>
  <cp:lastPrinted>2023-05-15T11:58:00Z</cp:lastPrinted>
  <dcterms:created xsi:type="dcterms:W3CDTF">2023-04-07T08:03:00Z</dcterms:created>
  <dcterms:modified xsi:type="dcterms:W3CDTF">2023-05-15T12:25:00Z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