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F5D9" w14:textId="77642FD7" w:rsidR="002F43D3" w:rsidRPr="002F20C2" w:rsidRDefault="00AB12F8" w:rsidP="009E17E5">
      <w:pPr>
        <w:tabs>
          <w:tab w:val="left" w:pos="4560"/>
        </w:tabs>
        <w:spacing w:line="276" w:lineRule="auto"/>
        <w:ind w:right="-54"/>
        <w:jc w:val="center"/>
        <w:rPr>
          <w:b/>
          <w:color w:val="000000"/>
          <w:sz w:val="22"/>
          <w:szCs w:val="22"/>
        </w:rPr>
      </w:pPr>
      <w:r w:rsidRPr="002F20C2">
        <w:rPr>
          <w:b/>
          <w:color w:val="000000"/>
          <w:sz w:val="22"/>
          <w:szCs w:val="22"/>
        </w:rPr>
        <w:t>PROJEKTOWANE POSTANOWIENIA UMOWY</w:t>
      </w:r>
    </w:p>
    <w:p w14:paraId="11BADFB5" w14:textId="77777777" w:rsidR="00ED1708" w:rsidRPr="002F20C2" w:rsidRDefault="00ED1708" w:rsidP="002F20C2">
      <w:pPr>
        <w:spacing w:line="276" w:lineRule="auto"/>
        <w:ind w:right="-54"/>
        <w:jc w:val="center"/>
        <w:rPr>
          <w:b/>
          <w:color w:val="000000"/>
          <w:sz w:val="22"/>
          <w:szCs w:val="22"/>
        </w:rPr>
      </w:pPr>
      <w:r w:rsidRPr="002F20C2">
        <w:rPr>
          <w:b/>
          <w:color w:val="000000"/>
          <w:sz w:val="22"/>
          <w:szCs w:val="22"/>
        </w:rPr>
        <w:t>§ 1</w:t>
      </w:r>
    </w:p>
    <w:p w14:paraId="4924E238" w14:textId="77777777" w:rsidR="00ED1708" w:rsidRPr="002F20C2" w:rsidRDefault="00ED1708" w:rsidP="002F20C2">
      <w:pPr>
        <w:spacing w:line="276" w:lineRule="auto"/>
        <w:ind w:right="-54"/>
        <w:rPr>
          <w:b/>
          <w:color w:val="000000"/>
          <w:sz w:val="22"/>
          <w:szCs w:val="22"/>
        </w:rPr>
      </w:pPr>
      <w:r w:rsidRPr="002F20C2">
        <w:rPr>
          <w:b/>
          <w:color w:val="000000"/>
          <w:sz w:val="22"/>
          <w:szCs w:val="22"/>
        </w:rPr>
        <w:tab/>
      </w:r>
      <w:r w:rsidRPr="002F20C2">
        <w:rPr>
          <w:b/>
          <w:color w:val="000000"/>
          <w:sz w:val="22"/>
          <w:szCs w:val="22"/>
        </w:rPr>
        <w:tab/>
      </w:r>
      <w:r w:rsidRPr="002F20C2">
        <w:rPr>
          <w:b/>
          <w:color w:val="000000"/>
          <w:sz w:val="22"/>
          <w:szCs w:val="22"/>
        </w:rPr>
        <w:tab/>
      </w:r>
      <w:r w:rsidRPr="002F20C2">
        <w:rPr>
          <w:b/>
          <w:color w:val="000000"/>
          <w:sz w:val="22"/>
          <w:szCs w:val="22"/>
        </w:rPr>
        <w:tab/>
      </w:r>
      <w:r w:rsidRPr="002F20C2">
        <w:rPr>
          <w:b/>
          <w:color w:val="000000"/>
          <w:sz w:val="22"/>
          <w:szCs w:val="22"/>
        </w:rPr>
        <w:tab/>
        <w:t>PRZEDMIOT UMOWY</w:t>
      </w:r>
    </w:p>
    <w:p w14:paraId="521BB5BE" w14:textId="77777777" w:rsidR="001D3FAA" w:rsidRDefault="00ED1708" w:rsidP="002F20C2">
      <w:pPr>
        <w:numPr>
          <w:ilvl w:val="0"/>
          <w:numId w:val="8"/>
        </w:numPr>
        <w:spacing w:line="276" w:lineRule="auto"/>
        <w:ind w:left="426" w:hanging="426"/>
        <w:jc w:val="both"/>
        <w:rPr>
          <w:color w:val="000000"/>
          <w:sz w:val="22"/>
          <w:szCs w:val="22"/>
        </w:rPr>
      </w:pPr>
      <w:r w:rsidRPr="002F20C2">
        <w:rPr>
          <w:color w:val="000000"/>
          <w:sz w:val="22"/>
          <w:szCs w:val="22"/>
        </w:rPr>
        <w:t>Przedmiotem umowy jest</w:t>
      </w:r>
      <w:r w:rsidR="001D3FAA">
        <w:rPr>
          <w:color w:val="000000"/>
          <w:sz w:val="22"/>
          <w:szCs w:val="22"/>
        </w:rPr>
        <w:t>:</w:t>
      </w:r>
      <w:r w:rsidRPr="002F20C2">
        <w:rPr>
          <w:color w:val="000000"/>
          <w:sz w:val="22"/>
          <w:szCs w:val="22"/>
        </w:rPr>
        <w:t xml:space="preserve"> </w:t>
      </w:r>
    </w:p>
    <w:p w14:paraId="4886FEF9" w14:textId="11686C0F" w:rsidR="00CF55F3" w:rsidRDefault="001D3FAA" w:rsidP="001D3FAA">
      <w:pPr>
        <w:pStyle w:val="Akapitzlist"/>
        <w:numPr>
          <w:ilvl w:val="1"/>
          <w:numId w:val="8"/>
        </w:numPr>
        <w:spacing w:line="276" w:lineRule="auto"/>
        <w:jc w:val="both"/>
        <w:rPr>
          <w:color w:val="000000"/>
          <w:sz w:val="22"/>
          <w:szCs w:val="22"/>
        </w:rPr>
      </w:pPr>
      <w:r>
        <w:rPr>
          <w:color w:val="000000"/>
          <w:sz w:val="22"/>
          <w:szCs w:val="22"/>
        </w:rPr>
        <w:t>w</w:t>
      </w:r>
      <w:r w:rsidRPr="001D3FAA">
        <w:rPr>
          <w:color w:val="000000"/>
          <w:sz w:val="22"/>
          <w:szCs w:val="22"/>
        </w:rPr>
        <w:t xml:space="preserve">ykonanie robót budowlanych w zakresie dostosowania do wymogów ochrony przeciwpożarowej wybranych elementów i instalacji  </w:t>
      </w:r>
      <w:r w:rsidR="00CF55F3" w:rsidRPr="001D3FAA">
        <w:rPr>
          <w:color w:val="000000"/>
          <w:sz w:val="22"/>
          <w:szCs w:val="22"/>
        </w:rPr>
        <w:t>Gmachu Chemii Politechniki Warszawskiej w Warszawie przy ul. Noakowskiego 3</w:t>
      </w:r>
      <w:r w:rsidR="00CF55F3">
        <w:rPr>
          <w:color w:val="000000"/>
          <w:sz w:val="22"/>
          <w:szCs w:val="22"/>
        </w:rPr>
        <w:t>;</w:t>
      </w:r>
    </w:p>
    <w:p w14:paraId="2707526A" w14:textId="19C8D458" w:rsidR="00ED1708" w:rsidRPr="001D3FAA" w:rsidRDefault="001D3FAA" w:rsidP="001D3FAA">
      <w:pPr>
        <w:pStyle w:val="Akapitzlist"/>
        <w:numPr>
          <w:ilvl w:val="1"/>
          <w:numId w:val="8"/>
        </w:numPr>
        <w:spacing w:line="276" w:lineRule="auto"/>
        <w:jc w:val="both"/>
        <w:rPr>
          <w:color w:val="000000"/>
          <w:sz w:val="22"/>
          <w:szCs w:val="22"/>
        </w:rPr>
      </w:pPr>
      <w:r w:rsidRPr="001D3FAA">
        <w:rPr>
          <w:color w:val="000000"/>
          <w:sz w:val="22"/>
          <w:szCs w:val="22"/>
        </w:rPr>
        <w:t>wykonywanie usług konserwacji urządzeń i systemów przeciwpożarowych zainstalowanych w Gmachu Chemii Politechniki Warszawskiej w Warszawie przy ul. Noakowskiego 3</w:t>
      </w:r>
      <w:r w:rsidR="00ED1708" w:rsidRPr="001D3FAA">
        <w:rPr>
          <w:color w:val="000000"/>
          <w:sz w:val="22"/>
          <w:szCs w:val="22"/>
        </w:rPr>
        <w:t>.</w:t>
      </w:r>
    </w:p>
    <w:p w14:paraId="5EF17EB4" w14:textId="014848FC" w:rsidR="00ED1708" w:rsidRPr="002F20C2" w:rsidRDefault="00ED1708" w:rsidP="002F20C2">
      <w:pPr>
        <w:numPr>
          <w:ilvl w:val="0"/>
          <w:numId w:val="8"/>
        </w:numPr>
        <w:spacing w:line="276" w:lineRule="auto"/>
        <w:ind w:left="426" w:hanging="426"/>
        <w:jc w:val="both"/>
        <w:rPr>
          <w:sz w:val="22"/>
          <w:szCs w:val="22"/>
        </w:rPr>
      </w:pPr>
      <w:r w:rsidRPr="002F20C2">
        <w:rPr>
          <w:sz w:val="22"/>
          <w:szCs w:val="22"/>
        </w:rPr>
        <w:t>W wyniku wyboru oferty Wykonawcy złożonej w postępowaniu o udzielenie zamówienia publicznego poprzedzającym zawarcie niniejszej umowy, prowadzonym na podstawie art. 275 pkt </w:t>
      </w:r>
      <w:r w:rsidR="00CF55F3">
        <w:rPr>
          <w:sz w:val="22"/>
          <w:szCs w:val="22"/>
        </w:rPr>
        <w:t>3</w:t>
      </w:r>
      <w:r w:rsidRPr="002F20C2">
        <w:rPr>
          <w:sz w:val="22"/>
          <w:szCs w:val="22"/>
        </w:rPr>
        <w:t xml:space="preserve"> ustawy z dnia 11 września 2019 r. Prawo zamówień publicznych, Zamawiający zleca, a Wykonawca przyjmuje do realizacji przedmiot umowy, o którym mowa w ust. 1, zgodnie z ww. ofertą Wykonawcy, na zasadach i warunkach określonych w niniejszej umowie. </w:t>
      </w:r>
    </w:p>
    <w:p w14:paraId="7196A331" w14:textId="6EB3990B" w:rsidR="00ED1708" w:rsidRPr="002F20C2" w:rsidRDefault="00ED1708" w:rsidP="002F20C2">
      <w:pPr>
        <w:numPr>
          <w:ilvl w:val="0"/>
          <w:numId w:val="8"/>
        </w:numPr>
        <w:spacing w:line="276" w:lineRule="auto"/>
        <w:ind w:left="426" w:hanging="426"/>
        <w:jc w:val="both"/>
        <w:rPr>
          <w:color w:val="000000"/>
          <w:sz w:val="22"/>
          <w:szCs w:val="22"/>
        </w:rPr>
      </w:pPr>
      <w:r w:rsidRPr="002F20C2">
        <w:rPr>
          <w:color w:val="000000"/>
          <w:sz w:val="22"/>
          <w:szCs w:val="22"/>
        </w:rPr>
        <w:t>Zakres rzeczowy przedmiotu umowy</w:t>
      </w:r>
      <w:r w:rsidR="00194035">
        <w:rPr>
          <w:color w:val="000000"/>
          <w:sz w:val="22"/>
          <w:szCs w:val="22"/>
        </w:rPr>
        <w:t xml:space="preserve">, o </w:t>
      </w:r>
      <w:r w:rsidR="009E002E">
        <w:rPr>
          <w:color w:val="000000"/>
          <w:sz w:val="22"/>
          <w:szCs w:val="22"/>
        </w:rPr>
        <w:t>którym</w:t>
      </w:r>
      <w:r w:rsidR="00194035">
        <w:rPr>
          <w:color w:val="000000"/>
          <w:sz w:val="22"/>
          <w:szCs w:val="22"/>
        </w:rPr>
        <w:t xml:space="preserve"> mowa ust. 1 </w:t>
      </w:r>
      <w:r w:rsidR="009E002E">
        <w:rPr>
          <w:color w:val="000000"/>
          <w:sz w:val="22"/>
          <w:szCs w:val="22"/>
        </w:rPr>
        <w:t>pkt</w:t>
      </w:r>
      <w:r w:rsidR="00194035">
        <w:rPr>
          <w:color w:val="000000"/>
          <w:sz w:val="22"/>
          <w:szCs w:val="22"/>
        </w:rPr>
        <w:t xml:space="preserve">. 1 </w:t>
      </w:r>
      <w:r w:rsidRPr="002F20C2">
        <w:rPr>
          <w:color w:val="000000"/>
          <w:sz w:val="22"/>
          <w:szCs w:val="22"/>
        </w:rPr>
        <w:t xml:space="preserve">obejmuje wykonanie robót budowlanych w oparciu o </w:t>
      </w:r>
      <w:r w:rsidRPr="002F20C2">
        <w:rPr>
          <w:sz w:val="22"/>
          <w:szCs w:val="22"/>
        </w:rPr>
        <w:t>dokumentacje projektową</w:t>
      </w:r>
      <w:r w:rsidR="006C6308">
        <w:rPr>
          <w:sz w:val="22"/>
          <w:szCs w:val="22"/>
        </w:rPr>
        <w:t>, stanowiąca Załącznik nr 1 do niniejszej umowy</w:t>
      </w:r>
      <w:r w:rsidRPr="002F20C2">
        <w:rPr>
          <w:sz w:val="22"/>
          <w:szCs w:val="22"/>
        </w:rPr>
        <w:t>:</w:t>
      </w:r>
    </w:p>
    <w:p w14:paraId="3AFF8CE8" w14:textId="09E4ED8C" w:rsidR="00ED1708" w:rsidRPr="00BB39E1" w:rsidRDefault="00ED1708" w:rsidP="00BB39E1">
      <w:pPr>
        <w:pStyle w:val="Akapitzlist"/>
        <w:numPr>
          <w:ilvl w:val="1"/>
          <w:numId w:val="8"/>
        </w:numPr>
        <w:spacing w:line="276" w:lineRule="auto"/>
        <w:jc w:val="both"/>
        <w:rPr>
          <w:sz w:val="22"/>
          <w:szCs w:val="22"/>
        </w:rPr>
      </w:pPr>
      <w:r w:rsidRPr="002F20C2">
        <w:rPr>
          <w:sz w:val="22"/>
          <w:szCs w:val="22"/>
        </w:rPr>
        <w:t xml:space="preserve">Projekt architektoniczno-budowlany </w:t>
      </w:r>
      <w:r w:rsidR="00E85F1D">
        <w:rPr>
          <w:sz w:val="22"/>
          <w:szCs w:val="22"/>
        </w:rPr>
        <w:t>w</w:t>
      </w:r>
      <w:r w:rsidR="00BB39E1" w:rsidRPr="007B3060">
        <w:rPr>
          <w:sz w:val="22"/>
          <w:szCs w:val="22"/>
        </w:rPr>
        <w:t>ydzieleni</w:t>
      </w:r>
      <w:r w:rsidR="00E85F1D">
        <w:rPr>
          <w:sz w:val="22"/>
          <w:szCs w:val="22"/>
        </w:rPr>
        <w:t>a</w:t>
      </w:r>
      <w:r w:rsidR="00BB39E1" w:rsidRPr="007B3060">
        <w:rPr>
          <w:sz w:val="22"/>
          <w:szCs w:val="22"/>
        </w:rPr>
        <w:t xml:space="preserve"> przeciwpożarowe</w:t>
      </w:r>
      <w:r w:rsidR="00E85F1D">
        <w:rPr>
          <w:sz w:val="22"/>
          <w:szCs w:val="22"/>
        </w:rPr>
        <w:t>go</w:t>
      </w:r>
      <w:r w:rsidR="00BB39E1" w:rsidRPr="007B3060">
        <w:rPr>
          <w:sz w:val="22"/>
          <w:szCs w:val="22"/>
        </w:rPr>
        <w:t xml:space="preserve"> piwnicy</w:t>
      </w:r>
      <w:r w:rsidR="00BB39E1">
        <w:rPr>
          <w:sz w:val="22"/>
          <w:szCs w:val="22"/>
        </w:rPr>
        <w:t xml:space="preserve"> </w:t>
      </w:r>
      <w:r w:rsidR="00BB39E1" w:rsidRPr="00BB39E1">
        <w:rPr>
          <w:sz w:val="22"/>
          <w:szCs w:val="22"/>
        </w:rPr>
        <w:t>w zakresie</w:t>
      </w:r>
      <w:r w:rsidR="00BB39E1">
        <w:rPr>
          <w:sz w:val="22"/>
          <w:szCs w:val="22"/>
        </w:rPr>
        <w:t xml:space="preserve"> </w:t>
      </w:r>
      <w:r w:rsidR="00BB39E1" w:rsidRPr="00BB39E1">
        <w:rPr>
          <w:sz w:val="22"/>
          <w:szCs w:val="22"/>
        </w:rPr>
        <w:t>architektury i instalacji sanitarnych</w:t>
      </w:r>
      <w:r w:rsidR="00737810">
        <w:rPr>
          <w:sz w:val="22"/>
          <w:szCs w:val="22"/>
        </w:rPr>
        <w:t>, temat:</w:t>
      </w:r>
      <w:r w:rsidR="00D10AAE" w:rsidRPr="00D10AAE">
        <w:t xml:space="preserve"> </w:t>
      </w:r>
      <w:r w:rsidR="00737810">
        <w:rPr>
          <w:sz w:val="22"/>
          <w:szCs w:val="22"/>
        </w:rPr>
        <w:t>w</w:t>
      </w:r>
      <w:r w:rsidR="00D10AAE" w:rsidRPr="00D10AAE">
        <w:rPr>
          <w:sz w:val="22"/>
          <w:szCs w:val="22"/>
        </w:rPr>
        <w:t>ymiana stropów nad podpiwniczeniem, przebudowa i remont piwnic wraz z przebudową i rozbudową instalacji w Gmachu Chemii Politechniki Warszawskiej, zlokalizowanym przy ul.</w:t>
      </w:r>
      <w:r w:rsidR="00E85F1D">
        <w:rPr>
          <w:sz w:val="22"/>
          <w:szCs w:val="22"/>
        </w:rPr>
        <w:t> </w:t>
      </w:r>
      <w:r w:rsidR="00D10AAE" w:rsidRPr="00D10AAE">
        <w:rPr>
          <w:sz w:val="22"/>
          <w:szCs w:val="22"/>
        </w:rPr>
        <w:t>Noakowskiego 3 w Warszawie</w:t>
      </w:r>
      <w:r w:rsidR="00E85F1D">
        <w:rPr>
          <w:sz w:val="22"/>
          <w:szCs w:val="22"/>
        </w:rPr>
        <w:t>;</w:t>
      </w:r>
    </w:p>
    <w:p w14:paraId="05A39EE9" w14:textId="33E9AE4A" w:rsidR="00737810" w:rsidRPr="00BB39E1" w:rsidRDefault="00E85F1D" w:rsidP="00737810">
      <w:pPr>
        <w:pStyle w:val="Akapitzlist"/>
        <w:numPr>
          <w:ilvl w:val="1"/>
          <w:numId w:val="8"/>
        </w:numPr>
        <w:spacing w:line="276" w:lineRule="auto"/>
        <w:jc w:val="both"/>
        <w:rPr>
          <w:sz w:val="22"/>
          <w:szCs w:val="22"/>
        </w:rPr>
      </w:pPr>
      <w:r w:rsidRPr="002F20C2">
        <w:rPr>
          <w:sz w:val="22"/>
          <w:szCs w:val="22"/>
        </w:rPr>
        <w:t xml:space="preserve">Projekt </w:t>
      </w:r>
      <w:r>
        <w:rPr>
          <w:sz w:val="22"/>
          <w:szCs w:val="22"/>
        </w:rPr>
        <w:t>wykonawczy</w:t>
      </w:r>
      <w:r w:rsidR="00737810">
        <w:rPr>
          <w:sz w:val="22"/>
          <w:szCs w:val="22"/>
        </w:rPr>
        <w:t xml:space="preserve"> - teletechnika</w:t>
      </w:r>
      <w:r>
        <w:rPr>
          <w:sz w:val="22"/>
          <w:szCs w:val="22"/>
        </w:rPr>
        <w:t xml:space="preserve"> </w:t>
      </w:r>
      <w:r w:rsidR="00737810">
        <w:rPr>
          <w:sz w:val="22"/>
          <w:szCs w:val="22"/>
        </w:rPr>
        <w:t>w zakresie</w:t>
      </w:r>
      <w:r w:rsidRPr="002F20C2">
        <w:rPr>
          <w:sz w:val="22"/>
          <w:szCs w:val="22"/>
        </w:rPr>
        <w:t xml:space="preserve"> </w:t>
      </w:r>
      <w:r w:rsidR="00737810">
        <w:rPr>
          <w:sz w:val="22"/>
          <w:szCs w:val="22"/>
        </w:rPr>
        <w:t>w</w:t>
      </w:r>
      <w:r w:rsidR="00737810" w:rsidRPr="007B3060">
        <w:rPr>
          <w:sz w:val="22"/>
          <w:szCs w:val="22"/>
        </w:rPr>
        <w:t>ydzieleni</w:t>
      </w:r>
      <w:r w:rsidR="00737810">
        <w:rPr>
          <w:sz w:val="22"/>
          <w:szCs w:val="22"/>
        </w:rPr>
        <w:t>a</w:t>
      </w:r>
      <w:r w:rsidR="00737810" w:rsidRPr="007B3060">
        <w:rPr>
          <w:sz w:val="22"/>
          <w:szCs w:val="22"/>
        </w:rPr>
        <w:t xml:space="preserve"> przeciwpożarowe</w:t>
      </w:r>
      <w:r w:rsidR="00737810">
        <w:rPr>
          <w:sz w:val="22"/>
          <w:szCs w:val="22"/>
        </w:rPr>
        <w:t>go</w:t>
      </w:r>
      <w:r w:rsidR="00737810" w:rsidRPr="007B3060">
        <w:rPr>
          <w:sz w:val="22"/>
          <w:szCs w:val="22"/>
        </w:rPr>
        <w:t xml:space="preserve"> piwnicy</w:t>
      </w:r>
      <w:r w:rsidR="00737810">
        <w:rPr>
          <w:sz w:val="22"/>
          <w:szCs w:val="22"/>
        </w:rPr>
        <w:t>, temat:</w:t>
      </w:r>
      <w:r w:rsidR="00737810" w:rsidRPr="00D10AAE">
        <w:t xml:space="preserve"> </w:t>
      </w:r>
      <w:r w:rsidR="00737810">
        <w:rPr>
          <w:sz w:val="22"/>
          <w:szCs w:val="22"/>
        </w:rPr>
        <w:t>w</w:t>
      </w:r>
      <w:r w:rsidR="00737810" w:rsidRPr="00D10AAE">
        <w:rPr>
          <w:sz w:val="22"/>
          <w:szCs w:val="22"/>
        </w:rPr>
        <w:t>ymiana stropów nad podpiwniczeniem, przebudowa i remont piwnic wraz z przebudową i rozbudową instalacji w Gmachu Chemii Politechniki Warszawskiej, zlokalizowanym przy ul.</w:t>
      </w:r>
      <w:r w:rsidR="00737810">
        <w:rPr>
          <w:sz w:val="22"/>
          <w:szCs w:val="22"/>
        </w:rPr>
        <w:t> </w:t>
      </w:r>
      <w:r w:rsidR="00737810" w:rsidRPr="00D10AAE">
        <w:rPr>
          <w:sz w:val="22"/>
          <w:szCs w:val="22"/>
        </w:rPr>
        <w:t>Noakowskiego 3 w Warszawie</w:t>
      </w:r>
      <w:r w:rsidR="00737810">
        <w:rPr>
          <w:sz w:val="22"/>
          <w:szCs w:val="22"/>
        </w:rPr>
        <w:t>;</w:t>
      </w:r>
    </w:p>
    <w:p w14:paraId="522FCAEB" w14:textId="4ADC2591" w:rsidR="00E85F1D" w:rsidRPr="00AC7E87" w:rsidRDefault="00E409F1" w:rsidP="00AC7E87">
      <w:pPr>
        <w:pStyle w:val="Akapitzlist"/>
        <w:numPr>
          <w:ilvl w:val="1"/>
          <w:numId w:val="8"/>
        </w:numPr>
        <w:spacing w:line="276" w:lineRule="auto"/>
        <w:jc w:val="both"/>
        <w:rPr>
          <w:sz w:val="22"/>
          <w:szCs w:val="22"/>
        </w:rPr>
      </w:pPr>
      <w:r w:rsidRPr="00E409F1">
        <w:rPr>
          <w:sz w:val="22"/>
          <w:szCs w:val="22"/>
        </w:rPr>
        <w:t>Ekspertyza techniczna</w:t>
      </w:r>
      <w:r>
        <w:rPr>
          <w:sz w:val="22"/>
          <w:szCs w:val="22"/>
        </w:rPr>
        <w:t xml:space="preserve"> </w:t>
      </w:r>
      <w:r w:rsidRPr="00E409F1">
        <w:rPr>
          <w:sz w:val="22"/>
          <w:szCs w:val="22"/>
        </w:rPr>
        <w:t>stanu ochrony przeciwpożarowej</w:t>
      </w:r>
      <w:r>
        <w:rPr>
          <w:sz w:val="22"/>
          <w:szCs w:val="22"/>
        </w:rPr>
        <w:t xml:space="preserve"> </w:t>
      </w:r>
      <w:r w:rsidRPr="00E409F1">
        <w:rPr>
          <w:sz w:val="22"/>
          <w:szCs w:val="22"/>
        </w:rPr>
        <w:t>Gmachu Chemii Wydziału Chemicznego Politechniki Warszawskiej, ul. Noakowskiego 3</w:t>
      </w:r>
      <w:r w:rsidR="00AC7E87">
        <w:rPr>
          <w:sz w:val="22"/>
          <w:szCs w:val="22"/>
        </w:rPr>
        <w:t xml:space="preserve"> </w:t>
      </w:r>
      <w:r w:rsidRPr="00AC7E87">
        <w:rPr>
          <w:sz w:val="22"/>
          <w:szCs w:val="22"/>
        </w:rPr>
        <w:t>w Warszawie</w:t>
      </w:r>
      <w:r w:rsidR="00AC7E87">
        <w:rPr>
          <w:sz w:val="22"/>
          <w:szCs w:val="22"/>
        </w:rPr>
        <w:t xml:space="preserve"> oraz aneks do ww. ekspertyzy;</w:t>
      </w:r>
    </w:p>
    <w:p w14:paraId="4BAF174B" w14:textId="0C7EE87B" w:rsidR="00496D86" w:rsidRPr="00AA6282" w:rsidRDefault="00496D86" w:rsidP="00AA6282">
      <w:pPr>
        <w:pStyle w:val="Akapitzlist"/>
        <w:numPr>
          <w:ilvl w:val="1"/>
          <w:numId w:val="8"/>
        </w:numPr>
        <w:spacing w:line="276" w:lineRule="auto"/>
        <w:jc w:val="both"/>
        <w:rPr>
          <w:sz w:val="22"/>
          <w:szCs w:val="22"/>
        </w:rPr>
      </w:pPr>
      <w:r>
        <w:rPr>
          <w:sz w:val="22"/>
          <w:szCs w:val="22"/>
        </w:rPr>
        <w:lastRenderedPageBreak/>
        <w:t>Rysunki i schematy projektowe dołączone do dokumentacji projektowej.</w:t>
      </w:r>
    </w:p>
    <w:p w14:paraId="20A472FC" w14:textId="57D445BB" w:rsidR="00ED1708" w:rsidRPr="002F20C2" w:rsidRDefault="0072349C" w:rsidP="002F20C2">
      <w:pPr>
        <w:pStyle w:val="Akapitzlist"/>
        <w:numPr>
          <w:ilvl w:val="0"/>
          <w:numId w:val="8"/>
        </w:numPr>
        <w:spacing w:line="276" w:lineRule="auto"/>
        <w:ind w:left="426" w:hanging="426"/>
        <w:jc w:val="both"/>
        <w:rPr>
          <w:sz w:val="22"/>
          <w:szCs w:val="22"/>
        </w:rPr>
      </w:pPr>
      <w:r>
        <w:rPr>
          <w:color w:val="000000"/>
          <w:sz w:val="22"/>
          <w:szCs w:val="22"/>
        </w:rPr>
        <w:t>Na z</w:t>
      </w:r>
      <w:r w:rsidR="00ED1708" w:rsidRPr="002F20C2">
        <w:rPr>
          <w:color w:val="000000"/>
          <w:sz w:val="22"/>
          <w:szCs w:val="22"/>
        </w:rPr>
        <w:t>akres rzeczowy przedmiotu umowy</w:t>
      </w:r>
      <w:r w:rsidR="00496D86">
        <w:rPr>
          <w:color w:val="000000"/>
          <w:sz w:val="22"/>
          <w:szCs w:val="22"/>
        </w:rPr>
        <w:t>,</w:t>
      </w:r>
      <w:r w:rsidR="00ED1708" w:rsidRPr="002F20C2">
        <w:rPr>
          <w:color w:val="000000"/>
          <w:sz w:val="22"/>
          <w:szCs w:val="22"/>
        </w:rPr>
        <w:t xml:space="preserve"> </w:t>
      </w:r>
      <w:r w:rsidR="00496D86">
        <w:rPr>
          <w:color w:val="000000"/>
          <w:sz w:val="22"/>
          <w:szCs w:val="22"/>
        </w:rPr>
        <w:t xml:space="preserve">o którym mowa ust. 1 pkt. 1 </w:t>
      </w:r>
      <w:r w:rsidR="00FD5FCD">
        <w:rPr>
          <w:color w:val="000000"/>
          <w:sz w:val="22"/>
          <w:szCs w:val="22"/>
        </w:rPr>
        <w:t>składa się</w:t>
      </w:r>
      <w:r w:rsidR="00ED1708" w:rsidRPr="002F20C2">
        <w:rPr>
          <w:color w:val="000000"/>
          <w:sz w:val="22"/>
          <w:szCs w:val="22"/>
        </w:rPr>
        <w:t>:</w:t>
      </w:r>
    </w:p>
    <w:p w14:paraId="5AB34C9E" w14:textId="4411F277" w:rsidR="00CC184D" w:rsidRPr="00CC184D" w:rsidRDefault="00CC184D" w:rsidP="00CC184D">
      <w:pPr>
        <w:pStyle w:val="Akapitzlist"/>
        <w:numPr>
          <w:ilvl w:val="1"/>
          <w:numId w:val="8"/>
        </w:numPr>
        <w:spacing w:line="276" w:lineRule="auto"/>
        <w:jc w:val="both"/>
        <w:rPr>
          <w:sz w:val="22"/>
          <w:szCs w:val="22"/>
        </w:rPr>
      </w:pPr>
      <w:r w:rsidRPr="00CC184D">
        <w:rPr>
          <w:sz w:val="22"/>
          <w:szCs w:val="22"/>
        </w:rPr>
        <w:t>zainstalowanie 12 klap przeciwpożarowych prostokątnych w podpiwniczeniu budynku i włączenie ich do istniejącego systemu przeciwpożarowego do istniejących modułów EKS-4001, wraz z przeprogramowaniem systemu zgodnie z dokumentacją projektową i wytycznymi lokalizacyjnymi Zamawiającego (określenie nazewnictwa elementów ppoż. w centrali zgodnie z aktualnym nazewnictwem pomieszczeń); wykaz klap pożarowych oraz istniejących modułów i założenie wykonawcze określone jest w Tabeli nr 1</w:t>
      </w:r>
      <w:r w:rsidR="00D20656">
        <w:rPr>
          <w:sz w:val="22"/>
          <w:szCs w:val="22"/>
        </w:rPr>
        <w:t xml:space="preserve"> </w:t>
      </w:r>
      <w:r w:rsidR="00F13587">
        <w:rPr>
          <w:sz w:val="22"/>
          <w:szCs w:val="22"/>
        </w:rPr>
        <w:t>Z</w:t>
      </w:r>
      <w:r w:rsidR="00D20656">
        <w:rPr>
          <w:sz w:val="22"/>
          <w:szCs w:val="22"/>
        </w:rPr>
        <w:t>ałącznik</w:t>
      </w:r>
      <w:r w:rsidR="00F13587">
        <w:rPr>
          <w:sz w:val="22"/>
          <w:szCs w:val="22"/>
        </w:rPr>
        <w:t>a</w:t>
      </w:r>
      <w:r w:rsidR="00D20656">
        <w:rPr>
          <w:sz w:val="22"/>
          <w:szCs w:val="22"/>
        </w:rPr>
        <w:t xml:space="preserve"> nr </w:t>
      </w:r>
      <w:r w:rsidR="00FA279D">
        <w:rPr>
          <w:sz w:val="22"/>
          <w:szCs w:val="22"/>
        </w:rPr>
        <w:t>2</w:t>
      </w:r>
      <w:r w:rsidR="00D20656">
        <w:rPr>
          <w:sz w:val="22"/>
          <w:szCs w:val="22"/>
        </w:rPr>
        <w:t xml:space="preserve"> do niniejszej umowy</w:t>
      </w:r>
      <w:r w:rsidRPr="00CC184D">
        <w:rPr>
          <w:sz w:val="22"/>
          <w:szCs w:val="22"/>
        </w:rPr>
        <w:t>, poz. 1, 11, 13, 15-16, 18, 19, 20, 25, 28, 29, 30, 32;</w:t>
      </w:r>
    </w:p>
    <w:p w14:paraId="2B8F3512" w14:textId="4140EC9C" w:rsidR="00CC184D" w:rsidRPr="00CC184D" w:rsidRDefault="00CC184D" w:rsidP="00CC184D">
      <w:pPr>
        <w:pStyle w:val="Akapitzlist"/>
        <w:numPr>
          <w:ilvl w:val="1"/>
          <w:numId w:val="8"/>
        </w:numPr>
        <w:spacing w:line="276" w:lineRule="auto"/>
        <w:jc w:val="both"/>
        <w:rPr>
          <w:sz w:val="22"/>
          <w:szCs w:val="22"/>
        </w:rPr>
      </w:pPr>
      <w:r w:rsidRPr="00CC184D">
        <w:rPr>
          <w:sz w:val="22"/>
          <w:szCs w:val="22"/>
        </w:rPr>
        <w:t xml:space="preserve">montaż 2 klap przeciwpożarowych prostokątnych wraz modułami sterującymi włączenie ich do istniejącego systemu przeciwpożarowego w klatkach schodowych K2 i K3 (na parterze budynku) w nawiewach transferowych korytarzy i pomieszczeń na parterze gmachu; wykaz klap pożarowych wraz z określeniem wymaganych modułów i założenie wykonawcze określone jest w Tabeli nr 1 </w:t>
      </w:r>
      <w:r w:rsidR="00F13587">
        <w:rPr>
          <w:sz w:val="22"/>
          <w:szCs w:val="22"/>
        </w:rPr>
        <w:t xml:space="preserve">Załącznika nr </w:t>
      </w:r>
      <w:r w:rsidR="00FA279D">
        <w:rPr>
          <w:sz w:val="22"/>
          <w:szCs w:val="22"/>
        </w:rPr>
        <w:t>2</w:t>
      </w:r>
      <w:r w:rsidR="00723AA0" w:rsidRPr="00723AA0">
        <w:rPr>
          <w:sz w:val="22"/>
          <w:szCs w:val="22"/>
        </w:rPr>
        <w:t xml:space="preserve"> </w:t>
      </w:r>
      <w:r w:rsidR="00723AA0">
        <w:rPr>
          <w:sz w:val="22"/>
          <w:szCs w:val="22"/>
        </w:rPr>
        <w:t>do niniejszej umowy</w:t>
      </w:r>
      <w:r w:rsidRPr="00CC184D">
        <w:rPr>
          <w:sz w:val="22"/>
          <w:szCs w:val="22"/>
        </w:rPr>
        <w:t>, poz. 35 i 35;</w:t>
      </w:r>
    </w:p>
    <w:p w14:paraId="2FF3CE0E" w14:textId="77777777" w:rsidR="00CC184D" w:rsidRPr="00CC184D" w:rsidRDefault="00CC184D" w:rsidP="00CC184D">
      <w:pPr>
        <w:pStyle w:val="Akapitzlist"/>
        <w:numPr>
          <w:ilvl w:val="1"/>
          <w:numId w:val="8"/>
        </w:numPr>
        <w:spacing w:line="276" w:lineRule="auto"/>
        <w:jc w:val="both"/>
        <w:rPr>
          <w:sz w:val="22"/>
          <w:szCs w:val="22"/>
        </w:rPr>
      </w:pPr>
      <w:r w:rsidRPr="00CC184D">
        <w:rPr>
          <w:sz w:val="22"/>
          <w:szCs w:val="22"/>
        </w:rPr>
        <w:t xml:space="preserve">demontaż i utylizacja istniejących okien (2 naświetla) przy schodach zejść do piwnicy w klatkach K2 i K3 oraz ich zamurowanie i obróbka obostronna do uzyskania klasy odporności ogniowej REI120,; wymiary otworów w glifach 3200 x 550 mm; </w:t>
      </w:r>
    </w:p>
    <w:p w14:paraId="3734B2BF" w14:textId="16B04A8A" w:rsidR="00CC184D" w:rsidRPr="00CC184D" w:rsidRDefault="00CC184D" w:rsidP="00CC184D">
      <w:pPr>
        <w:pStyle w:val="Akapitzlist"/>
        <w:numPr>
          <w:ilvl w:val="1"/>
          <w:numId w:val="8"/>
        </w:numPr>
        <w:spacing w:line="276" w:lineRule="auto"/>
        <w:jc w:val="both"/>
        <w:rPr>
          <w:sz w:val="22"/>
          <w:szCs w:val="22"/>
        </w:rPr>
      </w:pPr>
      <w:r w:rsidRPr="00CC184D">
        <w:rPr>
          <w:sz w:val="22"/>
          <w:szCs w:val="22"/>
        </w:rPr>
        <w:t xml:space="preserve">wymiana na parterze obiektu istniejących bezklasowych drzwi przeszklonych (2 kpl.) na profilu aluminiowym w obrębie klatek schodowych K2 i K3 na drzwi przeciwpożarowe klasy EI30s (wg dokumentacji i wykazu określonego w Tabeli nr 2 </w:t>
      </w:r>
      <w:r w:rsidR="00F13587">
        <w:rPr>
          <w:sz w:val="22"/>
          <w:szCs w:val="22"/>
        </w:rPr>
        <w:t xml:space="preserve">Załącznika nr </w:t>
      </w:r>
      <w:r w:rsidR="00FA279D">
        <w:rPr>
          <w:sz w:val="22"/>
          <w:szCs w:val="22"/>
        </w:rPr>
        <w:t>2</w:t>
      </w:r>
      <w:r w:rsidR="00723AA0">
        <w:rPr>
          <w:sz w:val="22"/>
          <w:szCs w:val="22"/>
        </w:rPr>
        <w:t xml:space="preserve"> do niniejszej umowy</w:t>
      </w:r>
      <w:r w:rsidRPr="00CC184D">
        <w:rPr>
          <w:sz w:val="22"/>
          <w:szCs w:val="22"/>
        </w:rPr>
        <w:t>) wraz z dostosowaniem istniejących ścianek do odporności ogniowej EI60;</w:t>
      </w:r>
    </w:p>
    <w:p w14:paraId="7BBA240C" w14:textId="77777777" w:rsidR="00CC184D" w:rsidRPr="00CC184D" w:rsidRDefault="00CC184D" w:rsidP="00CC184D">
      <w:pPr>
        <w:pStyle w:val="Akapitzlist"/>
        <w:numPr>
          <w:ilvl w:val="1"/>
          <w:numId w:val="8"/>
        </w:numPr>
        <w:spacing w:line="276" w:lineRule="auto"/>
        <w:jc w:val="both"/>
        <w:rPr>
          <w:sz w:val="22"/>
          <w:szCs w:val="22"/>
        </w:rPr>
      </w:pPr>
      <w:r w:rsidRPr="00CC184D">
        <w:rPr>
          <w:sz w:val="22"/>
          <w:szCs w:val="22"/>
        </w:rPr>
        <w:t>wymiana istniejących drzwi bezklasowych na drzwi EI30s (2 szt.) do pomieszczeń gospodarczych nr 24 w klatce K2 i nr 27 w klatce K3;</w:t>
      </w:r>
    </w:p>
    <w:p w14:paraId="2F05D852" w14:textId="77777777" w:rsidR="00CC184D" w:rsidRPr="00CC184D" w:rsidRDefault="00CC184D" w:rsidP="00CC184D">
      <w:pPr>
        <w:pStyle w:val="Akapitzlist"/>
        <w:numPr>
          <w:ilvl w:val="1"/>
          <w:numId w:val="8"/>
        </w:numPr>
        <w:spacing w:line="276" w:lineRule="auto"/>
        <w:jc w:val="both"/>
        <w:rPr>
          <w:sz w:val="22"/>
          <w:szCs w:val="22"/>
        </w:rPr>
      </w:pPr>
      <w:r w:rsidRPr="00CC184D">
        <w:rPr>
          <w:sz w:val="22"/>
          <w:szCs w:val="22"/>
        </w:rPr>
        <w:t>wykonanie przebudowy szatni w klatce schodowej K2 wraz z montażem drzwi EI30s i przystosowaniem do montażu kurtyny przeciwpożarowej z możliwością wpięcia kurtyny do systemu przeciwpożarowego (wg dokumentacji / na wzór szatni w klatce schodowej K3 – odbicie lustrzane – rysunki projektowe szatni K3 dołączone do dokumentacji projektowej); w niniejszym zakresie Zamawiający wymaga także przygotowania instalacji umożliwiającej wpięcie kurtyny przeciwpożarowej do systemu przeciwpożarowego w istniejącej szatni w klatce schodowej K3; moduły obsługujące kurtyny będą tymi samymi modułami, które Wykonawca zastosuje do obsługi  przeciwpożarowych klap transferowych z pkt. 2;</w:t>
      </w:r>
    </w:p>
    <w:p w14:paraId="0E48944A" w14:textId="6D9C2392" w:rsidR="00CC184D" w:rsidRPr="00CC184D" w:rsidRDefault="00CC184D" w:rsidP="00CC184D">
      <w:pPr>
        <w:pStyle w:val="Akapitzlist"/>
        <w:numPr>
          <w:ilvl w:val="1"/>
          <w:numId w:val="8"/>
        </w:numPr>
        <w:spacing w:line="276" w:lineRule="auto"/>
        <w:jc w:val="both"/>
        <w:rPr>
          <w:sz w:val="22"/>
          <w:szCs w:val="22"/>
        </w:rPr>
      </w:pPr>
      <w:r w:rsidRPr="00CC184D">
        <w:rPr>
          <w:sz w:val="22"/>
          <w:szCs w:val="22"/>
        </w:rPr>
        <w:t>montaż przy istniejących drzwiach przeciwpożarowych EI60 (3 szt.) w klatkach schodowych K1, K2 i K2 – zejścia do piwnicy oraz EI30 (1 szt.) w klatce schodowej K3 – szatnia (wg</w:t>
      </w:r>
      <w:r w:rsidR="00F03FF9">
        <w:rPr>
          <w:sz w:val="22"/>
          <w:szCs w:val="22"/>
        </w:rPr>
        <w:t> </w:t>
      </w:r>
      <w:r w:rsidRPr="00CC184D">
        <w:rPr>
          <w:sz w:val="22"/>
          <w:szCs w:val="22"/>
        </w:rPr>
        <w:t>Tabeli</w:t>
      </w:r>
      <w:r w:rsidR="00C17F2A">
        <w:rPr>
          <w:sz w:val="22"/>
          <w:szCs w:val="22"/>
        </w:rPr>
        <w:t> </w:t>
      </w:r>
      <w:r w:rsidR="00F03FF9">
        <w:rPr>
          <w:sz w:val="22"/>
          <w:szCs w:val="22"/>
        </w:rPr>
        <w:t xml:space="preserve">nr </w:t>
      </w:r>
      <w:r w:rsidRPr="00CC184D">
        <w:rPr>
          <w:sz w:val="22"/>
          <w:szCs w:val="22"/>
        </w:rPr>
        <w:t>2</w:t>
      </w:r>
      <w:r w:rsidR="00C17F2A" w:rsidRPr="00C17F2A">
        <w:rPr>
          <w:sz w:val="22"/>
          <w:szCs w:val="22"/>
        </w:rPr>
        <w:t xml:space="preserve"> </w:t>
      </w:r>
      <w:r w:rsidR="00C17F2A">
        <w:rPr>
          <w:sz w:val="22"/>
          <w:szCs w:val="22"/>
        </w:rPr>
        <w:t>Załącznika nr 1 do niniejszej umowy</w:t>
      </w:r>
      <w:r w:rsidRPr="00CC184D">
        <w:rPr>
          <w:sz w:val="22"/>
          <w:szCs w:val="22"/>
        </w:rPr>
        <w:t>) listew opadających, tak aby drzwi uzyskały dymoszczelność;</w:t>
      </w:r>
    </w:p>
    <w:p w14:paraId="116D8DD6" w14:textId="1A0D9758" w:rsidR="00CC184D" w:rsidRPr="00CC184D" w:rsidRDefault="00CC184D" w:rsidP="00CC184D">
      <w:pPr>
        <w:pStyle w:val="Akapitzlist"/>
        <w:numPr>
          <w:ilvl w:val="1"/>
          <w:numId w:val="8"/>
        </w:numPr>
        <w:spacing w:line="276" w:lineRule="auto"/>
        <w:jc w:val="both"/>
        <w:rPr>
          <w:sz w:val="22"/>
          <w:szCs w:val="22"/>
        </w:rPr>
      </w:pPr>
      <w:r w:rsidRPr="00CC184D">
        <w:rPr>
          <w:sz w:val="22"/>
          <w:szCs w:val="22"/>
        </w:rPr>
        <w:t>montaż przy istniejących drzwiach przeciwpożarowych przeszklonych EI60 (2 kpl.) w klatce K1 (wg Tabeli 2) listew opadających, tak aby drzwi uzyskały dymoszczelność;</w:t>
      </w:r>
    </w:p>
    <w:p w14:paraId="32E71200" w14:textId="3E98AD49" w:rsidR="00CC184D" w:rsidRPr="00CC184D" w:rsidRDefault="00CC184D" w:rsidP="00CC184D">
      <w:pPr>
        <w:pStyle w:val="Akapitzlist"/>
        <w:numPr>
          <w:ilvl w:val="1"/>
          <w:numId w:val="8"/>
        </w:numPr>
        <w:spacing w:line="276" w:lineRule="auto"/>
        <w:jc w:val="both"/>
        <w:rPr>
          <w:sz w:val="22"/>
          <w:szCs w:val="22"/>
        </w:rPr>
      </w:pPr>
      <w:r w:rsidRPr="00CC184D">
        <w:rPr>
          <w:sz w:val="22"/>
          <w:szCs w:val="22"/>
        </w:rPr>
        <w:t>montaż przy istniejących drzwiach przeszklonych bezklasowych (2 kpl.) w korytarzach 8 9/10-13/Przejście 2 i 33-40/41-47/Przejście 5 (wg Tabeli 2</w:t>
      </w:r>
      <w:r w:rsidR="00405296">
        <w:rPr>
          <w:sz w:val="22"/>
          <w:szCs w:val="22"/>
        </w:rPr>
        <w:t xml:space="preserve"> Załącznika nr 2 do niniejszej umowy</w:t>
      </w:r>
      <w:r w:rsidRPr="00CC184D">
        <w:rPr>
          <w:sz w:val="22"/>
          <w:szCs w:val="22"/>
        </w:rPr>
        <w:t>) listew opadających oraz uszczelek dymoszczelnych, tak aby drzwi uzyskały dymoszczelność ; przy drzwiach w korytarzu 8-9/10-13/Przejście 2 montaż chwytaka elektromagnetycznego, z włączeniem go do systemu przeciwpożarowego wraz z  budową linii zasilającej i dozorowej ppoż. dla poziomu parteru z modułem EKS serii 6000; trasa instalacji zaprojektowana w istniejących korytach instalacyjnych ppoż. w podpiwniczeniu budynku;</w:t>
      </w:r>
    </w:p>
    <w:p w14:paraId="65AA59DF" w14:textId="77777777" w:rsidR="00CC184D" w:rsidRPr="00CC184D" w:rsidRDefault="00CC184D" w:rsidP="00CC184D">
      <w:pPr>
        <w:pStyle w:val="Akapitzlist"/>
        <w:numPr>
          <w:ilvl w:val="1"/>
          <w:numId w:val="8"/>
        </w:numPr>
        <w:spacing w:line="276" w:lineRule="auto"/>
        <w:jc w:val="both"/>
        <w:rPr>
          <w:sz w:val="22"/>
          <w:szCs w:val="22"/>
        </w:rPr>
      </w:pPr>
      <w:r w:rsidRPr="00CC184D">
        <w:rPr>
          <w:sz w:val="22"/>
          <w:szCs w:val="22"/>
        </w:rPr>
        <w:t>demontaż istniejących drzwi ppoż. EI60 (2 szt.) w terenowych czerpniach powietrza i ich ponowny montaż wewnątrz czerpni (ciąg powietrza w przypadku zwolnienia z chwytaka domyka drzwi) wraz z przełożeniem chwytaka ściennego i przebudowa instalacji ppoż. dozorującej/sterującej;</w:t>
      </w:r>
    </w:p>
    <w:p w14:paraId="5FDBF733" w14:textId="5A939601" w:rsidR="00ED1708" w:rsidRPr="002F20C2" w:rsidRDefault="00ED1708" w:rsidP="002F20C2">
      <w:pPr>
        <w:pStyle w:val="Akapitzlist"/>
        <w:numPr>
          <w:ilvl w:val="1"/>
          <w:numId w:val="8"/>
        </w:numPr>
        <w:spacing w:line="276" w:lineRule="auto"/>
        <w:jc w:val="both"/>
        <w:rPr>
          <w:sz w:val="22"/>
          <w:szCs w:val="22"/>
        </w:rPr>
      </w:pPr>
      <w:r w:rsidRPr="002F20C2">
        <w:rPr>
          <w:color w:val="000000"/>
          <w:sz w:val="22"/>
          <w:szCs w:val="22"/>
        </w:rPr>
        <w:t>organizacj</w:t>
      </w:r>
      <w:r w:rsidR="00465525">
        <w:rPr>
          <w:color w:val="000000"/>
          <w:sz w:val="22"/>
          <w:szCs w:val="22"/>
        </w:rPr>
        <w:t>a</w:t>
      </w:r>
      <w:r w:rsidRPr="002F20C2">
        <w:rPr>
          <w:color w:val="000000"/>
          <w:sz w:val="22"/>
          <w:szCs w:val="22"/>
        </w:rPr>
        <w:t xml:space="preserve"> terenu budowy;</w:t>
      </w:r>
    </w:p>
    <w:p w14:paraId="14A74E93" w14:textId="5E54B58E" w:rsidR="00ED1708" w:rsidRPr="002F20C2" w:rsidRDefault="00ED1708" w:rsidP="002F20C2">
      <w:pPr>
        <w:pStyle w:val="Akapitzlist"/>
        <w:numPr>
          <w:ilvl w:val="1"/>
          <w:numId w:val="8"/>
        </w:numPr>
        <w:spacing w:line="276" w:lineRule="auto"/>
        <w:jc w:val="both"/>
        <w:rPr>
          <w:sz w:val="22"/>
          <w:szCs w:val="22"/>
        </w:rPr>
      </w:pPr>
      <w:r w:rsidRPr="002F20C2">
        <w:rPr>
          <w:color w:val="000000"/>
          <w:sz w:val="22"/>
          <w:szCs w:val="22"/>
        </w:rPr>
        <w:t>organizacj</w:t>
      </w:r>
      <w:r w:rsidR="00465525">
        <w:rPr>
          <w:color w:val="000000"/>
          <w:sz w:val="22"/>
          <w:szCs w:val="22"/>
        </w:rPr>
        <w:t>a</w:t>
      </w:r>
      <w:r w:rsidRPr="002F20C2">
        <w:rPr>
          <w:color w:val="000000"/>
          <w:sz w:val="22"/>
          <w:szCs w:val="22"/>
        </w:rPr>
        <w:t xml:space="preserve"> zaplecza socjalnego i magazynowego;</w:t>
      </w:r>
    </w:p>
    <w:p w14:paraId="717E1838" w14:textId="77777777" w:rsidR="00ED1708" w:rsidRPr="002F20C2" w:rsidRDefault="00ED1708" w:rsidP="002F20C2">
      <w:pPr>
        <w:pStyle w:val="Akapitzlist"/>
        <w:numPr>
          <w:ilvl w:val="1"/>
          <w:numId w:val="8"/>
        </w:numPr>
        <w:spacing w:line="276" w:lineRule="auto"/>
        <w:jc w:val="both"/>
        <w:rPr>
          <w:sz w:val="22"/>
          <w:szCs w:val="22"/>
        </w:rPr>
      </w:pPr>
      <w:r w:rsidRPr="002F20C2">
        <w:rPr>
          <w:color w:val="000000"/>
          <w:sz w:val="22"/>
          <w:szCs w:val="22"/>
        </w:rPr>
        <w:t>wykonywanie robót przygotowawczych, zabezpieczających itp.;</w:t>
      </w:r>
    </w:p>
    <w:p w14:paraId="7A9CA613" w14:textId="648E6C81" w:rsidR="0071605E" w:rsidRPr="0071605E" w:rsidRDefault="00ED1708" w:rsidP="0071605E">
      <w:pPr>
        <w:numPr>
          <w:ilvl w:val="1"/>
          <w:numId w:val="8"/>
        </w:numPr>
        <w:spacing w:line="276" w:lineRule="auto"/>
        <w:ind w:left="851" w:hanging="425"/>
        <w:jc w:val="both"/>
        <w:rPr>
          <w:color w:val="000000"/>
          <w:sz w:val="22"/>
          <w:szCs w:val="22"/>
        </w:rPr>
      </w:pPr>
      <w:r w:rsidRPr="002F20C2">
        <w:rPr>
          <w:color w:val="000000"/>
          <w:sz w:val="22"/>
          <w:szCs w:val="22"/>
        </w:rPr>
        <w:t>prace porządkowe w trakcie realizacji zadania oraz po jego zakończeniu, gwarantujące czystość przestrzeni wokół wykonywanych robót budowlanych w obiekcie</w:t>
      </w:r>
      <w:r w:rsidR="0071605E">
        <w:rPr>
          <w:color w:val="000000"/>
          <w:sz w:val="22"/>
          <w:szCs w:val="22"/>
        </w:rPr>
        <w:t>.</w:t>
      </w:r>
    </w:p>
    <w:p w14:paraId="7BDA112F" w14:textId="77777777" w:rsidR="00324CAD" w:rsidRDefault="0071605E" w:rsidP="00324CAD">
      <w:pPr>
        <w:numPr>
          <w:ilvl w:val="0"/>
          <w:numId w:val="8"/>
        </w:numPr>
        <w:spacing w:line="276" w:lineRule="auto"/>
        <w:ind w:left="426" w:hanging="426"/>
        <w:jc w:val="both"/>
        <w:rPr>
          <w:color w:val="000000"/>
          <w:sz w:val="22"/>
          <w:szCs w:val="22"/>
        </w:rPr>
      </w:pPr>
      <w:r w:rsidRPr="002F20C2">
        <w:rPr>
          <w:color w:val="000000"/>
          <w:sz w:val="22"/>
          <w:szCs w:val="22"/>
        </w:rPr>
        <w:t>Zakres rzeczowy przedmiotu umowy</w:t>
      </w:r>
      <w:r>
        <w:rPr>
          <w:color w:val="000000"/>
          <w:sz w:val="22"/>
          <w:szCs w:val="22"/>
        </w:rPr>
        <w:t xml:space="preserve">, o którym mowa ust. 1 pkt. 2 </w:t>
      </w:r>
      <w:r w:rsidRPr="002F20C2">
        <w:rPr>
          <w:color w:val="000000"/>
          <w:sz w:val="22"/>
          <w:szCs w:val="22"/>
        </w:rPr>
        <w:t xml:space="preserve">obejmuje </w:t>
      </w:r>
      <w:r w:rsidR="00941A85" w:rsidRPr="00941A85">
        <w:rPr>
          <w:color w:val="000000"/>
          <w:sz w:val="22"/>
          <w:szCs w:val="22"/>
        </w:rPr>
        <w:t>wykonywanie usług sukcesywnych przeglądów technicznych i czynności konserwacyjnych urządzeń oraz systemów przeciwpożarowych (SSP i DSO wraz z centralą, oświetlenie awaryjne wraz z centralą, urządzenia odbiorcze alarmów pożarowych, przeciwpożarowe klapy odcinające, kurtyny dymowe, drzwi i inne zamknięcia przeciwpożarowe wyposażone w system sterowania), pozostałe drzwi ppoż. wbudowane w obiekt</w:t>
      </w:r>
      <w:r w:rsidR="00941A85">
        <w:rPr>
          <w:color w:val="000000"/>
          <w:sz w:val="22"/>
          <w:szCs w:val="22"/>
        </w:rPr>
        <w:t>, wg.</w:t>
      </w:r>
      <w:r w:rsidR="00941A85" w:rsidRPr="00941A85">
        <w:rPr>
          <w:color w:val="000000"/>
          <w:sz w:val="22"/>
          <w:szCs w:val="22"/>
        </w:rPr>
        <w:t xml:space="preserve"> szczegółow</w:t>
      </w:r>
      <w:r w:rsidR="00941A85">
        <w:rPr>
          <w:color w:val="000000"/>
          <w:sz w:val="22"/>
          <w:szCs w:val="22"/>
        </w:rPr>
        <w:t>ego</w:t>
      </w:r>
      <w:r w:rsidR="00941A85" w:rsidRPr="00941A85">
        <w:rPr>
          <w:color w:val="000000"/>
          <w:sz w:val="22"/>
          <w:szCs w:val="22"/>
        </w:rPr>
        <w:t xml:space="preserve"> zakres</w:t>
      </w:r>
      <w:r w:rsidR="00941A85">
        <w:rPr>
          <w:color w:val="000000"/>
          <w:sz w:val="22"/>
          <w:szCs w:val="22"/>
        </w:rPr>
        <w:t>u</w:t>
      </w:r>
      <w:r w:rsidR="00941A85" w:rsidRPr="00941A85">
        <w:rPr>
          <w:color w:val="000000"/>
          <w:sz w:val="22"/>
          <w:szCs w:val="22"/>
        </w:rPr>
        <w:t xml:space="preserve"> i harmonogram</w:t>
      </w:r>
      <w:r w:rsidR="00941A85">
        <w:rPr>
          <w:color w:val="000000"/>
          <w:sz w:val="22"/>
          <w:szCs w:val="22"/>
        </w:rPr>
        <w:t>u</w:t>
      </w:r>
      <w:r w:rsidR="00941A85" w:rsidRPr="00941A85">
        <w:rPr>
          <w:color w:val="000000"/>
          <w:sz w:val="22"/>
          <w:szCs w:val="22"/>
        </w:rPr>
        <w:t xml:space="preserve"> </w:t>
      </w:r>
      <w:r w:rsidR="00941A85">
        <w:rPr>
          <w:color w:val="000000"/>
          <w:sz w:val="22"/>
          <w:szCs w:val="22"/>
        </w:rPr>
        <w:t>określonego</w:t>
      </w:r>
      <w:r w:rsidR="00941A85" w:rsidRPr="00941A85">
        <w:rPr>
          <w:color w:val="000000"/>
          <w:sz w:val="22"/>
          <w:szCs w:val="22"/>
        </w:rPr>
        <w:t xml:space="preserve"> Tabeli nr 3 </w:t>
      </w:r>
      <w:r w:rsidR="00945096">
        <w:rPr>
          <w:color w:val="000000"/>
          <w:sz w:val="22"/>
          <w:szCs w:val="22"/>
        </w:rPr>
        <w:t xml:space="preserve">Załącznika nr </w:t>
      </w:r>
      <w:r w:rsidR="00781E39">
        <w:rPr>
          <w:color w:val="000000"/>
          <w:sz w:val="22"/>
          <w:szCs w:val="22"/>
        </w:rPr>
        <w:t>2</w:t>
      </w:r>
      <w:r w:rsidR="00945096">
        <w:rPr>
          <w:color w:val="000000"/>
          <w:sz w:val="22"/>
          <w:szCs w:val="22"/>
        </w:rPr>
        <w:t xml:space="preserve"> do niniejszej umowy.</w:t>
      </w:r>
    </w:p>
    <w:p w14:paraId="11BECEC2" w14:textId="3AE1FBFF" w:rsidR="00583706" w:rsidRPr="00324CAD" w:rsidRDefault="00583706" w:rsidP="00324CAD">
      <w:pPr>
        <w:numPr>
          <w:ilvl w:val="0"/>
          <w:numId w:val="8"/>
        </w:numPr>
        <w:spacing w:line="276" w:lineRule="auto"/>
        <w:ind w:left="426" w:hanging="426"/>
        <w:jc w:val="both"/>
        <w:rPr>
          <w:color w:val="000000"/>
          <w:sz w:val="22"/>
          <w:szCs w:val="22"/>
        </w:rPr>
      </w:pPr>
      <w:r w:rsidRPr="00324CAD">
        <w:rPr>
          <w:bCs/>
          <w:sz w:val="22"/>
          <w:szCs w:val="22"/>
        </w:rPr>
        <w:t xml:space="preserve">Zakres umowy obejmuje wykonywanie dodatkowych </w:t>
      </w:r>
      <w:r w:rsidRPr="00324CAD">
        <w:rPr>
          <w:sz w:val="22"/>
          <w:szCs w:val="22"/>
        </w:rPr>
        <w:t xml:space="preserve">usług </w:t>
      </w:r>
      <w:r w:rsidR="00324CAD" w:rsidRPr="00941A85">
        <w:rPr>
          <w:color w:val="000000"/>
          <w:sz w:val="22"/>
          <w:szCs w:val="22"/>
        </w:rPr>
        <w:t>sukcesywnych przeglądów technicznych i czynności konserwacyjnych urządzeń oraz systemów przeciwpożarowych</w:t>
      </w:r>
      <w:r w:rsidRPr="00324CAD">
        <w:rPr>
          <w:sz w:val="22"/>
          <w:szCs w:val="22"/>
        </w:rPr>
        <w:t xml:space="preserve">, w przypadku zainstalowania w obiektach Zamawiającego nowych urządzeń lub </w:t>
      </w:r>
      <w:r w:rsidR="00084DCD">
        <w:rPr>
          <w:sz w:val="22"/>
          <w:szCs w:val="22"/>
        </w:rPr>
        <w:t xml:space="preserve">elementów istniejącego </w:t>
      </w:r>
      <w:r w:rsidRPr="00324CAD">
        <w:rPr>
          <w:sz w:val="22"/>
          <w:szCs w:val="22"/>
        </w:rPr>
        <w:t>system</w:t>
      </w:r>
      <w:r w:rsidR="00084DCD">
        <w:rPr>
          <w:sz w:val="22"/>
          <w:szCs w:val="22"/>
        </w:rPr>
        <w:t>u</w:t>
      </w:r>
      <w:r w:rsidRPr="00324CAD">
        <w:rPr>
          <w:sz w:val="22"/>
          <w:szCs w:val="22"/>
        </w:rPr>
        <w:t>. Wykonywanie usług dodatkowych stanowi przedmiot negocjacji z Wykonawcą (z zastrzeżeniem konieczności uwzględniania art. 455 ustawy Prawo zamówień publicznych), w celu ustalenia cen usług</w:t>
      </w:r>
      <w:r w:rsidR="00BB380D">
        <w:rPr>
          <w:sz w:val="22"/>
          <w:szCs w:val="22"/>
        </w:rPr>
        <w:t xml:space="preserve"> w oparciu o ceny jednostkowe określone przez Wykonawcę w ofercie i harmonogram realizacji usług.</w:t>
      </w:r>
    </w:p>
    <w:p w14:paraId="625081DD" w14:textId="74059833" w:rsidR="00FE746F" w:rsidRPr="00FE746F" w:rsidRDefault="00FE746F" w:rsidP="00FE746F">
      <w:pPr>
        <w:numPr>
          <w:ilvl w:val="0"/>
          <w:numId w:val="8"/>
        </w:numPr>
        <w:spacing w:line="276" w:lineRule="auto"/>
        <w:ind w:left="426" w:hanging="426"/>
        <w:jc w:val="both"/>
        <w:rPr>
          <w:color w:val="000000"/>
          <w:sz w:val="22"/>
          <w:szCs w:val="22"/>
        </w:rPr>
      </w:pPr>
      <w:r w:rsidRPr="00FE746F">
        <w:rPr>
          <w:color w:val="000000"/>
          <w:sz w:val="22"/>
          <w:szCs w:val="22"/>
        </w:rPr>
        <w:t xml:space="preserve">Realizacja usług </w:t>
      </w:r>
      <w:r>
        <w:rPr>
          <w:color w:val="000000"/>
          <w:sz w:val="22"/>
          <w:szCs w:val="22"/>
        </w:rPr>
        <w:t xml:space="preserve">, o których mowa w ust. 5 </w:t>
      </w:r>
      <w:r w:rsidRPr="00FE746F">
        <w:rPr>
          <w:color w:val="000000"/>
          <w:sz w:val="22"/>
          <w:szCs w:val="22"/>
        </w:rPr>
        <w:t>wymaga uprzedniego uzgodnienia terminu realizacji z przedstawicielem Zamawiającego. Wykonawca jest zobowiązany do dopasowania terminów wizyt w pomieszczeniach do wymagań Zamawiającego, przy czym Zamawiający zaznacza, iż z uwagi na toczący się proces badawczy i dydaktyczny nie jest w stanie zapewnić ciągłego i harmonijnego dostępu do pomieszczeń.</w:t>
      </w:r>
    </w:p>
    <w:p w14:paraId="437D0BDE" w14:textId="77777777" w:rsidR="00ED1708" w:rsidRPr="002F20C2" w:rsidRDefault="00ED1708" w:rsidP="002F20C2">
      <w:pPr>
        <w:numPr>
          <w:ilvl w:val="0"/>
          <w:numId w:val="8"/>
        </w:numPr>
        <w:spacing w:line="276" w:lineRule="auto"/>
        <w:ind w:left="426" w:hanging="426"/>
        <w:jc w:val="both"/>
        <w:rPr>
          <w:color w:val="000000"/>
          <w:sz w:val="22"/>
          <w:szCs w:val="22"/>
        </w:rPr>
      </w:pPr>
      <w:r w:rsidRPr="002F20C2">
        <w:rPr>
          <w:color w:val="000000"/>
          <w:sz w:val="22"/>
          <w:szCs w:val="22"/>
        </w:rPr>
        <w:t xml:space="preserve">Podstawę techniczno-prawną realizacji zamówienia objętego umową (przedmiot umowy) stanowią: </w:t>
      </w:r>
    </w:p>
    <w:p w14:paraId="548A6E23" w14:textId="63356E6F" w:rsidR="00ED1708" w:rsidRDefault="00ED1708" w:rsidP="002950A8">
      <w:pPr>
        <w:numPr>
          <w:ilvl w:val="0"/>
          <w:numId w:val="30"/>
        </w:numPr>
        <w:spacing w:line="276" w:lineRule="auto"/>
        <w:ind w:left="851" w:hanging="425"/>
        <w:jc w:val="both"/>
        <w:rPr>
          <w:color w:val="000000"/>
          <w:sz w:val="22"/>
          <w:szCs w:val="22"/>
        </w:rPr>
      </w:pPr>
      <w:r w:rsidRPr="002F20C2">
        <w:rPr>
          <w:color w:val="000000"/>
          <w:sz w:val="22"/>
          <w:szCs w:val="22"/>
        </w:rPr>
        <w:t xml:space="preserve">dokumentacja projektowa, o której mowa w ust. 3, stanowiąca </w:t>
      </w:r>
      <w:r w:rsidR="000D4A13">
        <w:rPr>
          <w:color w:val="000000"/>
          <w:sz w:val="22"/>
          <w:szCs w:val="22"/>
        </w:rPr>
        <w:t>Z</w:t>
      </w:r>
      <w:r w:rsidRPr="002F20C2">
        <w:rPr>
          <w:color w:val="000000"/>
          <w:sz w:val="22"/>
          <w:szCs w:val="22"/>
        </w:rPr>
        <w:t>ałącznik nr 1 do  umowy;</w:t>
      </w:r>
    </w:p>
    <w:p w14:paraId="767DAD0D" w14:textId="4CE8ECC0" w:rsidR="00D1416A" w:rsidRPr="00D1416A" w:rsidRDefault="00776EC1" w:rsidP="002950A8">
      <w:pPr>
        <w:numPr>
          <w:ilvl w:val="0"/>
          <w:numId w:val="30"/>
        </w:numPr>
        <w:spacing w:line="276" w:lineRule="auto"/>
        <w:ind w:left="851" w:hanging="425"/>
        <w:jc w:val="both"/>
        <w:rPr>
          <w:color w:val="000000"/>
          <w:sz w:val="22"/>
          <w:szCs w:val="22"/>
        </w:rPr>
      </w:pPr>
      <w:r>
        <w:rPr>
          <w:color w:val="000000"/>
          <w:sz w:val="22"/>
          <w:szCs w:val="22"/>
        </w:rPr>
        <w:t>w</w:t>
      </w:r>
      <w:r w:rsidRPr="00776EC1">
        <w:rPr>
          <w:color w:val="000000"/>
          <w:sz w:val="22"/>
          <w:szCs w:val="22"/>
        </w:rPr>
        <w:t>ykazy elementów i instalacji przeciwpożarowych oraz harmonogram wykonywania usług konserwacji urządzeń i systemów przeciwpożarowych</w:t>
      </w:r>
      <w:r w:rsidR="000E442F">
        <w:rPr>
          <w:color w:val="000000"/>
          <w:sz w:val="22"/>
          <w:szCs w:val="22"/>
        </w:rPr>
        <w:t>, określone w Załączniku nr 2 do niniejszej umowy;</w:t>
      </w:r>
    </w:p>
    <w:p w14:paraId="5DB00D5B" w14:textId="77777777" w:rsidR="00ED1708" w:rsidRPr="002F20C2" w:rsidRDefault="00ED1708" w:rsidP="002950A8">
      <w:pPr>
        <w:numPr>
          <w:ilvl w:val="0"/>
          <w:numId w:val="30"/>
        </w:numPr>
        <w:spacing w:line="276" w:lineRule="auto"/>
        <w:ind w:left="851" w:hanging="425"/>
        <w:jc w:val="both"/>
        <w:rPr>
          <w:color w:val="000000"/>
          <w:sz w:val="22"/>
          <w:szCs w:val="22"/>
        </w:rPr>
      </w:pPr>
      <w:r w:rsidRPr="002F20C2">
        <w:rPr>
          <w:color w:val="000000"/>
          <w:sz w:val="22"/>
          <w:szCs w:val="22"/>
        </w:rPr>
        <w:t>specyfikacja warunków zamówienia, zwana w dalszej części SWZ, stanowiąca Załącznik nr 3 do umowy;</w:t>
      </w:r>
    </w:p>
    <w:p w14:paraId="45FD3154" w14:textId="77777777" w:rsidR="00ED1708" w:rsidRPr="002F20C2" w:rsidRDefault="00ED1708" w:rsidP="002950A8">
      <w:pPr>
        <w:numPr>
          <w:ilvl w:val="0"/>
          <w:numId w:val="30"/>
        </w:numPr>
        <w:spacing w:line="276" w:lineRule="auto"/>
        <w:ind w:left="851" w:hanging="425"/>
        <w:jc w:val="both"/>
        <w:rPr>
          <w:color w:val="000000"/>
          <w:sz w:val="22"/>
          <w:szCs w:val="22"/>
        </w:rPr>
      </w:pPr>
      <w:r w:rsidRPr="002F20C2">
        <w:rPr>
          <w:color w:val="000000"/>
          <w:sz w:val="22"/>
          <w:szCs w:val="22"/>
        </w:rPr>
        <w:t>oferta Wykonawcy z dnia ………., stanowiąca Załącznik nr 4 do umowy;</w:t>
      </w:r>
    </w:p>
    <w:p w14:paraId="7AB70E71" w14:textId="37F8D0C3" w:rsidR="00F265DF" w:rsidRPr="00F265DF" w:rsidRDefault="00ED1708" w:rsidP="002950A8">
      <w:pPr>
        <w:numPr>
          <w:ilvl w:val="0"/>
          <w:numId w:val="30"/>
        </w:numPr>
        <w:spacing w:line="276" w:lineRule="auto"/>
        <w:ind w:left="851" w:hanging="425"/>
        <w:jc w:val="both"/>
        <w:rPr>
          <w:color w:val="000000"/>
          <w:sz w:val="22"/>
          <w:szCs w:val="22"/>
        </w:rPr>
      </w:pPr>
      <w:r w:rsidRPr="002F20C2">
        <w:rPr>
          <w:color w:val="000000"/>
          <w:sz w:val="22"/>
          <w:szCs w:val="22"/>
        </w:rPr>
        <w:t>kosztorys ofertowy Wykonawcy, stanowiący Załącznik nr 5 do  umowy.</w:t>
      </w:r>
    </w:p>
    <w:p w14:paraId="7E14E690" w14:textId="77777777" w:rsidR="00A326A7" w:rsidRDefault="00A326A7" w:rsidP="002F20C2">
      <w:pPr>
        <w:numPr>
          <w:ilvl w:val="0"/>
          <w:numId w:val="8"/>
        </w:numPr>
        <w:spacing w:line="276" w:lineRule="auto"/>
        <w:ind w:left="426" w:hanging="426"/>
        <w:jc w:val="both"/>
        <w:rPr>
          <w:color w:val="000000"/>
          <w:sz w:val="22"/>
          <w:szCs w:val="22"/>
        </w:rPr>
      </w:pPr>
      <w:r>
        <w:rPr>
          <w:color w:val="000000"/>
          <w:sz w:val="22"/>
          <w:szCs w:val="22"/>
        </w:rPr>
        <w:t>Strony umowy zgodnie oświadczają, że:</w:t>
      </w:r>
    </w:p>
    <w:p w14:paraId="5995B769" w14:textId="3004215E" w:rsidR="00F265DF" w:rsidRDefault="00A326A7" w:rsidP="00A326A7">
      <w:pPr>
        <w:pStyle w:val="Akapitzlist"/>
        <w:numPr>
          <w:ilvl w:val="1"/>
          <w:numId w:val="8"/>
        </w:numPr>
        <w:spacing w:line="276" w:lineRule="auto"/>
        <w:jc w:val="both"/>
        <w:rPr>
          <w:color w:val="000000"/>
          <w:sz w:val="22"/>
          <w:szCs w:val="22"/>
        </w:rPr>
      </w:pPr>
      <w:r>
        <w:rPr>
          <w:color w:val="000000"/>
          <w:sz w:val="22"/>
          <w:szCs w:val="22"/>
        </w:rPr>
        <w:t>p</w:t>
      </w:r>
      <w:r w:rsidR="00B32B15" w:rsidRPr="00A326A7">
        <w:rPr>
          <w:color w:val="000000"/>
          <w:sz w:val="22"/>
          <w:szCs w:val="22"/>
        </w:rPr>
        <w:t xml:space="preserve">rzedmiot umowy określony w ust. 1 pkt 1, w zakresie </w:t>
      </w:r>
      <w:r w:rsidR="006C6D93" w:rsidRPr="00A326A7">
        <w:rPr>
          <w:color w:val="000000"/>
          <w:sz w:val="22"/>
          <w:szCs w:val="22"/>
        </w:rPr>
        <w:t>określonym w ust. 4</w:t>
      </w:r>
      <w:r w:rsidR="00B32B15" w:rsidRPr="00A326A7">
        <w:rPr>
          <w:color w:val="000000"/>
          <w:sz w:val="22"/>
          <w:szCs w:val="22"/>
        </w:rPr>
        <w:t xml:space="preserve"> </w:t>
      </w:r>
      <w:r w:rsidR="006C6D93" w:rsidRPr="00A326A7">
        <w:rPr>
          <w:color w:val="000000"/>
          <w:sz w:val="22"/>
          <w:szCs w:val="22"/>
        </w:rPr>
        <w:t>(</w:t>
      </w:r>
      <w:r w:rsidR="00B32B15" w:rsidRPr="00A326A7">
        <w:rPr>
          <w:color w:val="000000"/>
          <w:sz w:val="22"/>
          <w:szCs w:val="22"/>
        </w:rPr>
        <w:t>wyko</w:t>
      </w:r>
      <w:r w:rsidR="006C6D93" w:rsidRPr="00A326A7">
        <w:rPr>
          <w:color w:val="000000"/>
          <w:sz w:val="22"/>
          <w:szCs w:val="22"/>
        </w:rPr>
        <w:t>n</w:t>
      </w:r>
      <w:r w:rsidR="00B32B15" w:rsidRPr="00A326A7">
        <w:rPr>
          <w:color w:val="000000"/>
          <w:sz w:val="22"/>
          <w:szCs w:val="22"/>
        </w:rPr>
        <w:t>anie robót budowlanych</w:t>
      </w:r>
      <w:r w:rsidR="006C6D93" w:rsidRPr="00A326A7">
        <w:rPr>
          <w:color w:val="000000"/>
          <w:sz w:val="22"/>
          <w:szCs w:val="22"/>
        </w:rPr>
        <w:t xml:space="preserve"> i związane z nim </w:t>
      </w:r>
      <w:r w:rsidR="00B50401">
        <w:rPr>
          <w:color w:val="000000"/>
          <w:sz w:val="22"/>
          <w:szCs w:val="22"/>
        </w:rPr>
        <w:t xml:space="preserve">prawa i </w:t>
      </w:r>
      <w:r w:rsidR="006C6D93" w:rsidRPr="00A326A7">
        <w:rPr>
          <w:color w:val="000000"/>
          <w:sz w:val="22"/>
          <w:szCs w:val="22"/>
        </w:rPr>
        <w:t xml:space="preserve">obowiązki Wykonawcy) zostanie zrealizowany przez Lidera </w:t>
      </w:r>
      <w:r w:rsidRPr="00A326A7">
        <w:rPr>
          <w:color w:val="000000"/>
          <w:sz w:val="22"/>
          <w:szCs w:val="22"/>
        </w:rPr>
        <w:t>konsorcj</w:t>
      </w:r>
      <w:r w:rsidR="00B50401">
        <w:rPr>
          <w:color w:val="000000"/>
          <w:sz w:val="22"/>
          <w:szCs w:val="22"/>
        </w:rPr>
        <w:t>u</w:t>
      </w:r>
      <w:r w:rsidRPr="00A326A7">
        <w:rPr>
          <w:color w:val="000000"/>
          <w:sz w:val="22"/>
          <w:szCs w:val="22"/>
        </w:rPr>
        <w:t>m</w:t>
      </w:r>
      <w:r w:rsidR="002C1E5A">
        <w:rPr>
          <w:color w:val="000000"/>
          <w:sz w:val="22"/>
          <w:szCs w:val="22"/>
        </w:rPr>
        <w:t xml:space="preserve"> </w:t>
      </w:r>
      <w:r w:rsidR="00C530AC">
        <w:rPr>
          <w:color w:val="000000"/>
          <w:sz w:val="22"/>
          <w:szCs w:val="22"/>
        </w:rPr>
        <w:t xml:space="preserve">wchodzącego w skład Konsorcjum </w:t>
      </w:r>
      <w:r w:rsidR="00884565">
        <w:rPr>
          <w:color w:val="000000"/>
          <w:sz w:val="22"/>
          <w:szCs w:val="22"/>
        </w:rPr>
        <w:t>będącego Wykonawcą zamówienia określonego niniejszą umową;</w:t>
      </w:r>
    </w:p>
    <w:p w14:paraId="64802596" w14:textId="3F917B91" w:rsidR="005B74FA" w:rsidRPr="00A326A7" w:rsidRDefault="005B74FA" w:rsidP="00A326A7">
      <w:pPr>
        <w:pStyle w:val="Akapitzlist"/>
        <w:numPr>
          <w:ilvl w:val="1"/>
          <w:numId w:val="8"/>
        </w:numPr>
        <w:spacing w:line="276" w:lineRule="auto"/>
        <w:jc w:val="both"/>
        <w:rPr>
          <w:color w:val="000000"/>
          <w:sz w:val="22"/>
          <w:szCs w:val="22"/>
        </w:rPr>
      </w:pPr>
      <w:r>
        <w:rPr>
          <w:color w:val="000000"/>
          <w:sz w:val="22"/>
          <w:szCs w:val="22"/>
        </w:rPr>
        <w:t>p</w:t>
      </w:r>
      <w:r w:rsidRPr="00A326A7">
        <w:rPr>
          <w:color w:val="000000"/>
          <w:sz w:val="22"/>
          <w:szCs w:val="22"/>
        </w:rPr>
        <w:t xml:space="preserve">rzedmiot umowy określony w ust. 1 pkt </w:t>
      </w:r>
      <w:r>
        <w:rPr>
          <w:color w:val="000000"/>
          <w:sz w:val="22"/>
          <w:szCs w:val="22"/>
        </w:rPr>
        <w:t>2</w:t>
      </w:r>
      <w:r w:rsidRPr="00A326A7">
        <w:rPr>
          <w:color w:val="000000"/>
          <w:sz w:val="22"/>
          <w:szCs w:val="22"/>
        </w:rPr>
        <w:t xml:space="preserve">, w zakresie określonym w ust. </w:t>
      </w:r>
      <w:r>
        <w:rPr>
          <w:color w:val="000000"/>
          <w:sz w:val="22"/>
          <w:szCs w:val="22"/>
        </w:rPr>
        <w:t>5</w:t>
      </w:r>
      <w:r w:rsidRPr="00A326A7">
        <w:rPr>
          <w:color w:val="000000"/>
          <w:sz w:val="22"/>
          <w:szCs w:val="22"/>
        </w:rPr>
        <w:t xml:space="preserve"> (wykon</w:t>
      </w:r>
      <w:r>
        <w:rPr>
          <w:color w:val="000000"/>
          <w:sz w:val="22"/>
          <w:szCs w:val="22"/>
        </w:rPr>
        <w:t xml:space="preserve">ywanie </w:t>
      </w:r>
      <w:r w:rsidRPr="00941A85">
        <w:rPr>
          <w:color w:val="000000"/>
          <w:sz w:val="22"/>
          <w:szCs w:val="22"/>
        </w:rPr>
        <w:t xml:space="preserve">usług </w:t>
      </w:r>
      <w:r w:rsidR="004D3F2D" w:rsidRPr="00941A85">
        <w:rPr>
          <w:color w:val="000000"/>
          <w:sz w:val="22"/>
          <w:szCs w:val="22"/>
        </w:rPr>
        <w:t>konserwacji</w:t>
      </w:r>
      <w:r w:rsidRPr="00941A85">
        <w:rPr>
          <w:color w:val="000000"/>
          <w:sz w:val="22"/>
          <w:szCs w:val="22"/>
        </w:rPr>
        <w:t xml:space="preserve"> urządzeń oraz systemów przeciwpożarowych </w:t>
      </w:r>
      <w:r w:rsidRPr="00A326A7">
        <w:rPr>
          <w:color w:val="000000"/>
          <w:sz w:val="22"/>
          <w:szCs w:val="22"/>
        </w:rPr>
        <w:t xml:space="preserve">i związane z nim </w:t>
      </w:r>
      <w:r>
        <w:rPr>
          <w:color w:val="000000"/>
          <w:sz w:val="22"/>
          <w:szCs w:val="22"/>
        </w:rPr>
        <w:t xml:space="preserve">prawa i </w:t>
      </w:r>
      <w:r w:rsidRPr="00A326A7">
        <w:rPr>
          <w:color w:val="000000"/>
          <w:sz w:val="22"/>
          <w:szCs w:val="22"/>
        </w:rPr>
        <w:t xml:space="preserve">obowiązki Wykonawcy) zostanie zrealizowany przez </w:t>
      </w:r>
      <w:r w:rsidR="004D3F2D">
        <w:rPr>
          <w:color w:val="000000"/>
          <w:sz w:val="22"/>
          <w:szCs w:val="22"/>
        </w:rPr>
        <w:t>Partnera</w:t>
      </w:r>
      <w:r w:rsidRPr="00A326A7">
        <w:rPr>
          <w:color w:val="000000"/>
          <w:sz w:val="22"/>
          <w:szCs w:val="22"/>
        </w:rPr>
        <w:t xml:space="preserve"> konsorcj</w:t>
      </w:r>
      <w:r>
        <w:rPr>
          <w:color w:val="000000"/>
          <w:sz w:val="22"/>
          <w:szCs w:val="22"/>
        </w:rPr>
        <w:t>u</w:t>
      </w:r>
      <w:r w:rsidRPr="00A326A7">
        <w:rPr>
          <w:color w:val="000000"/>
          <w:sz w:val="22"/>
          <w:szCs w:val="22"/>
        </w:rPr>
        <w:t>m</w:t>
      </w:r>
      <w:r>
        <w:rPr>
          <w:color w:val="000000"/>
          <w:sz w:val="22"/>
          <w:szCs w:val="22"/>
        </w:rPr>
        <w:t xml:space="preserve"> </w:t>
      </w:r>
      <w:r w:rsidR="002C1E5A">
        <w:rPr>
          <w:color w:val="000000"/>
          <w:sz w:val="22"/>
          <w:szCs w:val="22"/>
        </w:rPr>
        <w:t xml:space="preserve">wchodzącego w skład </w:t>
      </w:r>
      <w:r w:rsidR="00C530AC">
        <w:rPr>
          <w:color w:val="000000"/>
          <w:sz w:val="22"/>
          <w:szCs w:val="22"/>
        </w:rPr>
        <w:t xml:space="preserve">Konsorcjum </w:t>
      </w:r>
      <w:r>
        <w:rPr>
          <w:color w:val="000000"/>
          <w:sz w:val="22"/>
          <w:szCs w:val="22"/>
        </w:rPr>
        <w:t>będącego Wykonawcą zamówienia określonego niniejszą umową</w:t>
      </w:r>
      <w:r w:rsidR="00F550E2">
        <w:rPr>
          <w:color w:val="000000"/>
          <w:sz w:val="22"/>
          <w:szCs w:val="22"/>
        </w:rPr>
        <w:t>.</w:t>
      </w:r>
    </w:p>
    <w:p w14:paraId="6451D1CA" w14:textId="1A7760E2" w:rsidR="00ED1708" w:rsidRPr="002F20C2" w:rsidRDefault="00ED1708" w:rsidP="002F20C2">
      <w:pPr>
        <w:numPr>
          <w:ilvl w:val="0"/>
          <w:numId w:val="8"/>
        </w:numPr>
        <w:spacing w:line="276" w:lineRule="auto"/>
        <w:ind w:left="426" w:hanging="426"/>
        <w:jc w:val="both"/>
        <w:rPr>
          <w:color w:val="000000"/>
          <w:sz w:val="22"/>
          <w:szCs w:val="22"/>
        </w:rPr>
      </w:pPr>
      <w:r w:rsidRPr="002F20C2">
        <w:rPr>
          <w:color w:val="000000"/>
          <w:sz w:val="22"/>
          <w:szCs w:val="22"/>
        </w:rPr>
        <w:t>Wykonawca potwierdza, iż przed podpisaniem niniejszej umowy, przy zachowaniu najwyższej staranności, zapoznał się z dokumentacją projektową</w:t>
      </w:r>
      <w:r w:rsidR="005C2ED1">
        <w:rPr>
          <w:color w:val="000000"/>
          <w:sz w:val="22"/>
          <w:szCs w:val="22"/>
        </w:rPr>
        <w:t>,</w:t>
      </w:r>
      <w:r w:rsidRPr="002F20C2">
        <w:rPr>
          <w:color w:val="000000"/>
          <w:sz w:val="22"/>
          <w:szCs w:val="22"/>
        </w:rPr>
        <w:t xml:space="preserve"> </w:t>
      </w:r>
      <w:r w:rsidR="005C2ED1">
        <w:rPr>
          <w:color w:val="000000"/>
          <w:sz w:val="22"/>
          <w:szCs w:val="22"/>
        </w:rPr>
        <w:t>opisem</w:t>
      </w:r>
      <w:r w:rsidR="00C530AC">
        <w:rPr>
          <w:color w:val="000000"/>
          <w:sz w:val="22"/>
          <w:szCs w:val="22"/>
        </w:rPr>
        <w:t xml:space="preserve"> </w:t>
      </w:r>
      <w:r w:rsidR="005C2ED1">
        <w:rPr>
          <w:color w:val="000000"/>
          <w:sz w:val="22"/>
          <w:szCs w:val="22"/>
        </w:rPr>
        <w:t>przedmiotu</w:t>
      </w:r>
      <w:r w:rsidR="00C530AC">
        <w:rPr>
          <w:color w:val="000000"/>
          <w:sz w:val="22"/>
          <w:szCs w:val="22"/>
        </w:rPr>
        <w:t xml:space="preserve"> zam</w:t>
      </w:r>
      <w:r w:rsidR="005C2ED1">
        <w:rPr>
          <w:color w:val="000000"/>
          <w:sz w:val="22"/>
          <w:szCs w:val="22"/>
        </w:rPr>
        <w:t>ówienia</w:t>
      </w:r>
      <w:r w:rsidR="00C530AC">
        <w:rPr>
          <w:color w:val="000000"/>
          <w:sz w:val="22"/>
          <w:szCs w:val="22"/>
        </w:rPr>
        <w:t>, w</w:t>
      </w:r>
      <w:r w:rsidR="005C2ED1">
        <w:rPr>
          <w:color w:val="000000"/>
          <w:sz w:val="22"/>
          <w:szCs w:val="22"/>
        </w:rPr>
        <w:t xml:space="preserve"> </w:t>
      </w:r>
      <w:r w:rsidR="00C530AC">
        <w:rPr>
          <w:color w:val="000000"/>
          <w:sz w:val="22"/>
          <w:szCs w:val="22"/>
        </w:rPr>
        <w:t xml:space="preserve">tym </w:t>
      </w:r>
      <w:r w:rsidR="005C2ED1">
        <w:rPr>
          <w:color w:val="000000"/>
          <w:sz w:val="22"/>
          <w:szCs w:val="22"/>
        </w:rPr>
        <w:t xml:space="preserve">z zakresem i opisem sposobu wykonywania usług składających się na przedmiot zamówienia </w:t>
      </w:r>
      <w:r w:rsidRPr="002F20C2">
        <w:rPr>
          <w:color w:val="000000"/>
          <w:sz w:val="22"/>
          <w:szCs w:val="22"/>
        </w:rPr>
        <w:t>oraz dokonał wizji lokalnej terenu budowy</w:t>
      </w:r>
      <w:r w:rsidR="00BB5666">
        <w:rPr>
          <w:color w:val="000000"/>
          <w:sz w:val="22"/>
          <w:szCs w:val="22"/>
        </w:rPr>
        <w:t xml:space="preserve"> i wykonywania usług</w:t>
      </w:r>
      <w:r w:rsidRPr="002F20C2">
        <w:rPr>
          <w:color w:val="000000"/>
          <w:sz w:val="22"/>
          <w:szCs w:val="22"/>
        </w:rPr>
        <w:t>, a także poznał istniejący stan faktyczny (o</w:t>
      </w:r>
      <w:r w:rsidRPr="002F20C2">
        <w:rPr>
          <w:sz w:val="22"/>
          <w:szCs w:val="22"/>
        </w:rPr>
        <w:t>biekt będzie funkcjonował w czasie realizacji robót</w:t>
      </w:r>
      <w:r w:rsidR="00BB5666">
        <w:rPr>
          <w:sz w:val="22"/>
          <w:szCs w:val="22"/>
        </w:rPr>
        <w:t>/usług</w:t>
      </w:r>
      <w:r w:rsidRPr="002F20C2">
        <w:rPr>
          <w:sz w:val="22"/>
          <w:szCs w:val="22"/>
        </w:rPr>
        <w:t xml:space="preserve"> zgodnie ze swoim przeznaczeniem),</w:t>
      </w:r>
      <w:r w:rsidRPr="002F20C2">
        <w:rPr>
          <w:color w:val="000000"/>
          <w:sz w:val="22"/>
          <w:szCs w:val="22"/>
        </w:rPr>
        <w:t xml:space="preserve"> nie zgłasza zastrzeżeń i zobowiązuje się wykonać przedmiot umowy w zakresie rzeczowym zgodnym z dokumentacją, opisem przedmiotu zamówienia i za cenę umowną.</w:t>
      </w:r>
    </w:p>
    <w:p w14:paraId="6F254150" w14:textId="091B63C0" w:rsidR="00BB5666" w:rsidRPr="00F61617" w:rsidRDefault="00ED1708" w:rsidP="00F61617">
      <w:pPr>
        <w:numPr>
          <w:ilvl w:val="0"/>
          <w:numId w:val="8"/>
        </w:numPr>
        <w:spacing w:line="276" w:lineRule="auto"/>
        <w:ind w:left="426" w:hanging="426"/>
        <w:jc w:val="both"/>
        <w:rPr>
          <w:color w:val="000000"/>
          <w:sz w:val="22"/>
          <w:szCs w:val="22"/>
        </w:rPr>
      </w:pPr>
      <w:r w:rsidRPr="002F20C2">
        <w:rPr>
          <w:color w:val="000000"/>
          <w:sz w:val="22"/>
          <w:szCs w:val="22"/>
        </w:rPr>
        <w:t xml:space="preserve">Przedmiot umowy, o którym mowa w ust. 1 – </w:t>
      </w:r>
      <w:r w:rsidR="0041061A">
        <w:rPr>
          <w:color w:val="000000"/>
          <w:sz w:val="22"/>
          <w:szCs w:val="22"/>
        </w:rPr>
        <w:t>5</w:t>
      </w:r>
      <w:r w:rsidRPr="002F20C2">
        <w:rPr>
          <w:color w:val="000000"/>
          <w:sz w:val="22"/>
          <w:szCs w:val="22"/>
        </w:rPr>
        <w:t xml:space="preserve">, stanowi </w:t>
      </w:r>
      <w:r w:rsidR="00F61617">
        <w:rPr>
          <w:color w:val="000000"/>
          <w:sz w:val="22"/>
          <w:szCs w:val="22"/>
        </w:rPr>
        <w:t xml:space="preserve">wykonywanie </w:t>
      </w:r>
      <w:r w:rsidRPr="002F20C2">
        <w:rPr>
          <w:color w:val="000000"/>
          <w:sz w:val="22"/>
          <w:szCs w:val="22"/>
        </w:rPr>
        <w:t>rob</w:t>
      </w:r>
      <w:r w:rsidR="00F61617">
        <w:rPr>
          <w:color w:val="000000"/>
          <w:sz w:val="22"/>
          <w:szCs w:val="22"/>
        </w:rPr>
        <w:t>ót</w:t>
      </w:r>
      <w:r w:rsidRPr="002F20C2">
        <w:rPr>
          <w:color w:val="000000"/>
          <w:sz w:val="22"/>
          <w:szCs w:val="22"/>
        </w:rPr>
        <w:t xml:space="preserve"> budowlan</w:t>
      </w:r>
      <w:r w:rsidR="00F61617">
        <w:rPr>
          <w:color w:val="000000"/>
          <w:sz w:val="22"/>
          <w:szCs w:val="22"/>
        </w:rPr>
        <w:t>ych</w:t>
      </w:r>
      <w:r w:rsidRPr="002F20C2">
        <w:rPr>
          <w:color w:val="000000"/>
          <w:sz w:val="22"/>
          <w:szCs w:val="22"/>
        </w:rPr>
        <w:t xml:space="preserve"> w rozumieniu ustawy z dnia 7 lipca</w:t>
      </w:r>
      <w:r w:rsidR="003A287B">
        <w:rPr>
          <w:color w:val="000000"/>
          <w:sz w:val="22"/>
          <w:szCs w:val="22"/>
        </w:rPr>
        <w:t xml:space="preserve"> 1994 r. – Prawo budowlane (Dz.U. z 2023 r. poz. 682 z późn. zm.</w:t>
      </w:r>
      <w:r w:rsidRPr="002F20C2">
        <w:rPr>
          <w:color w:val="000000"/>
          <w:sz w:val="22"/>
          <w:szCs w:val="22"/>
        </w:rPr>
        <w:t xml:space="preserve">) zwane dalej „ustawą Prawo budowlane” oraz wykonywanie usług w rozumieniu ustawy </w:t>
      </w:r>
      <w:proofErr w:type="spellStart"/>
      <w:r w:rsidRPr="002F20C2">
        <w:rPr>
          <w:color w:val="000000"/>
          <w:sz w:val="22"/>
          <w:szCs w:val="22"/>
        </w:rPr>
        <w:t>Pzp</w:t>
      </w:r>
      <w:proofErr w:type="spellEnd"/>
      <w:r w:rsidRPr="002F20C2">
        <w:rPr>
          <w:color w:val="000000"/>
          <w:sz w:val="22"/>
          <w:szCs w:val="22"/>
        </w:rPr>
        <w:t xml:space="preserve">. </w:t>
      </w:r>
    </w:p>
    <w:p w14:paraId="7E2832BE" w14:textId="77777777" w:rsidR="00ED1708" w:rsidRPr="002F20C2" w:rsidRDefault="00ED1708" w:rsidP="002F20C2">
      <w:pPr>
        <w:numPr>
          <w:ilvl w:val="0"/>
          <w:numId w:val="8"/>
        </w:numPr>
        <w:spacing w:line="276" w:lineRule="auto"/>
        <w:ind w:left="426" w:hanging="426"/>
        <w:jc w:val="both"/>
        <w:rPr>
          <w:color w:val="000000"/>
          <w:sz w:val="22"/>
          <w:szCs w:val="22"/>
        </w:rPr>
      </w:pPr>
      <w:r w:rsidRPr="002F20C2">
        <w:rPr>
          <w:color w:val="000000"/>
          <w:sz w:val="22"/>
          <w:szCs w:val="22"/>
        </w:rPr>
        <w:t>Wykonawca zobowiązuje się wykonać przedmiot umowy w terminach przewidzianych w niniejszej umowie.</w:t>
      </w:r>
    </w:p>
    <w:p w14:paraId="16A85FCE" w14:textId="77777777" w:rsidR="001B198D" w:rsidRDefault="001B198D" w:rsidP="00BE310C">
      <w:pPr>
        <w:spacing w:line="276" w:lineRule="auto"/>
        <w:ind w:right="-54"/>
        <w:rPr>
          <w:b/>
          <w:color w:val="000000"/>
          <w:sz w:val="22"/>
          <w:szCs w:val="22"/>
        </w:rPr>
      </w:pPr>
    </w:p>
    <w:p w14:paraId="7D9B68F7" w14:textId="79803D3C" w:rsidR="001B198D" w:rsidRPr="002F20C2" w:rsidRDefault="001B198D" w:rsidP="00BE310C">
      <w:pPr>
        <w:spacing w:line="276" w:lineRule="auto"/>
        <w:jc w:val="center"/>
        <w:rPr>
          <w:b/>
          <w:color w:val="000000"/>
          <w:sz w:val="22"/>
          <w:szCs w:val="22"/>
        </w:rPr>
      </w:pPr>
      <w:r w:rsidRPr="002F20C2">
        <w:rPr>
          <w:b/>
          <w:color w:val="000000"/>
          <w:sz w:val="22"/>
          <w:szCs w:val="22"/>
        </w:rPr>
        <w:t xml:space="preserve">§ </w:t>
      </w:r>
      <w:r>
        <w:rPr>
          <w:b/>
          <w:color w:val="000000"/>
          <w:sz w:val="22"/>
          <w:szCs w:val="22"/>
        </w:rPr>
        <w:t>2</w:t>
      </w:r>
    </w:p>
    <w:p w14:paraId="4E16CD22" w14:textId="77777777" w:rsidR="001B198D" w:rsidRPr="002F20C2" w:rsidRDefault="001B198D" w:rsidP="00BE310C">
      <w:pPr>
        <w:spacing w:line="276" w:lineRule="auto"/>
        <w:jc w:val="center"/>
        <w:rPr>
          <w:b/>
          <w:color w:val="000000"/>
          <w:sz w:val="22"/>
          <w:szCs w:val="22"/>
        </w:rPr>
      </w:pPr>
      <w:r w:rsidRPr="002F20C2">
        <w:rPr>
          <w:b/>
          <w:color w:val="000000"/>
          <w:sz w:val="22"/>
          <w:szCs w:val="22"/>
        </w:rPr>
        <w:t>TERMIN REALIZACJI UMOWY</w:t>
      </w:r>
    </w:p>
    <w:p w14:paraId="5BC85F80" w14:textId="5DA52B4C" w:rsidR="001B198D" w:rsidRPr="002F20C2" w:rsidRDefault="001B198D" w:rsidP="00BE310C">
      <w:pPr>
        <w:numPr>
          <w:ilvl w:val="0"/>
          <w:numId w:val="7"/>
        </w:numPr>
        <w:tabs>
          <w:tab w:val="clear" w:pos="360"/>
        </w:tabs>
        <w:spacing w:line="276" w:lineRule="auto"/>
        <w:ind w:left="426" w:hanging="426"/>
        <w:jc w:val="both"/>
        <w:rPr>
          <w:b/>
          <w:bCs/>
          <w:color w:val="000000"/>
          <w:sz w:val="22"/>
          <w:szCs w:val="22"/>
        </w:rPr>
      </w:pPr>
      <w:r w:rsidRPr="002F20C2">
        <w:rPr>
          <w:color w:val="000000"/>
          <w:sz w:val="22"/>
          <w:szCs w:val="22"/>
        </w:rPr>
        <w:t>Rozpoczęcie robót, określonych w § 1</w:t>
      </w:r>
      <w:r w:rsidR="00046EA4">
        <w:rPr>
          <w:color w:val="000000"/>
          <w:sz w:val="22"/>
          <w:szCs w:val="22"/>
        </w:rPr>
        <w:t xml:space="preserve"> ust. 1 pkt. 1</w:t>
      </w:r>
      <w:r w:rsidRPr="002F20C2">
        <w:rPr>
          <w:color w:val="000000"/>
          <w:sz w:val="22"/>
          <w:szCs w:val="22"/>
        </w:rPr>
        <w:t xml:space="preserve"> ustala się na dzień protokolarnego wprowadzenia na budowę, które nastąpi nie później niż w ciągu</w:t>
      </w:r>
      <w:r w:rsidRPr="002F20C2">
        <w:rPr>
          <w:color w:val="0000FF"/>
          <w:sz w:val="22"/>
          <w:szCs w:val="22"/>
        </w:rPr>
        <w:t xml:space="preserve"> </w:t>
      </w:r>
      <w:r w:rsidRPr="002F20C2">
        <w:rPr>
          <w:bCs/>
          <w:sz w:val="22"/>
          <w:szCs w:val="22"/>
        </w:rPr>
        <w:t>14</w:t>
      </w:r>
      <w:r w:rsidRPr="002F20C2">
        <w:rPr>
          <w:color w:val="000000"/>
          <w:sz w:val="22"/>
          <w:szCs w:val="22"/>
        </w:rPr>
        <w:t xml:space="preserve"> dni od daty podpisania umowy.</w:t>
      </w:r>
    </w:p>
    <w:p w14:paraId="31049CA6" w14:textId="56B46DAC" w:rsidR="001B198D" w:rsidRPr="002F20C2" w:rsidRDefault="001B198D" w:rsidP="00BE310C">
      <w:pPr>
        <w:numPr>
          <w:ilvl w:val="0"/>
          <w:numId w:val="7"/>
        </w:numPr>
        <w:tabs>
          <w:tab w:val="clear" w:pos="360"/>
        </w:tabs>
        <w:spacing w:line="276" w:lineRule="auto"/>
        <w:ind w:left="426" w:hanging="426"/>
        <w:jc w:val="both"/>
        <w:rPr>
          <w:b/>
          <w:bCs/>
          <w:color w:val="000000"/>
          <w:sz w:val="22"/>
          <w:szCs w:val="22"/>
        </w:rPr>
      </w:pPr>
      <w:r w:rsidRPr="002F20C2">
        <w:rPr>
          <w:color w:val="000000"/>
          <w:sz w:val="22"/>
          <w:szCs w:val="22"/>
        </w:rPr>
        <w:t>Przedmiot umowy, o którym mowa w ust. 1</w:t>
      </w:r>
      <w:r w:rsidR="00046EA4" w:rsidRPr="00046EA4">
        <w:rPr>
          <w:color w:val="000000"/>
          <w:sz w:val="22"/>
          <w:szCs w:val="22"/>
        </w:rPr>
        <w:t xml:space="preserve"> </w:t>
      </w:r>
      <w:r w:rsidR="00046EA4">
        <w:rPr>
          <w:color w:val="000000"/>
          <w:sz w:val="22"/>
          <w:szCs w:val="22"/>
        </w:rPr>
        <w:t>ust. 1 pkt. 1</w:t>
      </w:r>
      <w:r w:rsidRPr="002F20C2">
        <w:rPr>
          <w:color w:val="000000"/>
          <w:sz w:val="22"/>
          <w:szCs w:val="22"/>
        </w:rPr>
        <w:t>, zrealizowany zostanie nie później niż w ciągu 1</w:t>
      </w:r>
      <w:r w:rsidR="00046EA4">
        <w:rPr>
          <w:color w:val="000000"/>
          <w:sz w:val="22"/>
          <w:szCs w:val="22"/>
        </w:rPr>
        <w:t>8</w:t>
      </w:r>
      <w:r w:rsidRPr="002F20C2">
        <w:rPr>
          <w:color w:val="000000"/>
          <w:sz w:val="22"/>
          <w:szCs w:val="22"/>
        </w:rPr>
        <w:t>0 dni od daty wprowadzenia na budowę.</w:t>
      </w:r>
    </w:p>
    <w:p w14:paraId="18FA5C68" w14:textId="77777777" w:rsidR="001B198D" w:rsidRPr="002F20C2" w:rsidRDefault="001B198D" w:rsidP="00BE310C">
      <w:pPr>
        <w:numPr>
          <w:ilvl w:val="0"/>
          <w:numId w:val="7"/>
        </w:numPr>
        <w:tabs>
          <w:tab w:val="clear" w:pos="360"/>
        </w:tabs>
        <w:spacing w:line="276" w:lineRule="auto"/>
        <w:ind w:left="426" w:hanging="426"/>
        <w:jc w:val="both"/>
        <w:rPr>
          <w:color w:val="000000"/>
          <w:sz w:val="22"/>
          <w:szCs w:val="22"/>
        </w:rPr>
      </w:pPr>
      <w:r w:rsidRPr="002F20C2">
        <w:rPr>
          <w:color w:val="000000"/>
          <w:sz w:val="22"/>
          <w:szCs w:val="22"/>
        </w:rPr>
        <w:t>Wykonawca ma obowiązek zakończyć roboty i zgłosić gotowość do ich odbioru końcowego na 7 dni przed planowanym terminem wykonania przedmiotu umowy określonym w ust. 2.</w:t>
      </w:r>
    </w:p>
    <w:p w14:paraId="57B7BBED" w14:textId="65B7F2FD" w:rsidR="001B198D" w:rsidRPr="002F2365" w:rsidRDefault="001B198D" w:rsidP="00BE310C">
      <w:pPr>
        <w:numPr>
          <w:ilvl w:val="0"/>
          <w:numId w:val="7"/>
        </w:numPr>
        <w:tabs>
          <w:tab w:val="clear" w:pos="360"/>
        </w:tabs>
        <w:spacing w:line="276" w:lineRule="auto"/>
        <w:ind w:left="426" w:hanging="426"/>
        <w:jc w:val="both"/>
        <w:rPr>
          <w:b/>
          <w:bCs/>
          <w:color w:val="000000"/>
          <w:sz w:val="22"/>
          <w:szCs w:val="22"/>
        </w:rPr>
      </w:pPr>
      <w:r w:rsidRPr="002F20C2">
        <w:rPr>
          <w:color w:val="000000"/>
          <w:sz w:val="22"/>
          <w:szCs w:val="22"/>
        </w:rPr>
        <w:t>Za datę wykonania przedmiotu zamówienia</w:t>
      </w:r>
      <w:r w:rsidR="00046EA4">
        <w:rPr>
          <w:color w:val="000000"/>
          <w:sz w:val="22"/>
          <w:szCs w:val="22"/>
        </w:rPr>
        <w:t>, o k</w:t>
      </w:r>
      <w:r w:rsidR="002E7B36">
        <w:rPr>
          <w:color w:val="000000"/>
          <w:sz w:val="22"/>
          <w:szCs w:val="22"/>
        </w:rPr>
        <w:t xml:space="preserve">tórym mowa w </w:t>
      </w:r>
      <w:r w:rsidR="002E7B36" w:rsidRPr="002F20C2">
        <w:rPr>
          <w:color w:val="000000"/>
          <w:sz w:val="22"/>
          <w:szCs w:val="22"/>
        </w:rPr>
        <w:t>§ 1</w:t>
      </w:r>
      <w:r w:rsidR="002E7B36">
        <w:rPr>
          <w:color w:val="000000"/>
          <w:sz w:val="22"/>
          <w:szCs w:val="22"/>
        </w:rPr>
        <w:t xml:space="preserve"> ust. 1 pkt. 1, w zakresie </w:t>
      </w:r>
      <w:r w:rsidR="002E7B36" w:rsidRPr="002F2365">
        <w:rPr>
          <w:color w:val="000000"/>
          <w:sz w:val="22"/>
          <w:szCs w:val="22"/>
        </w:rPr>
        <w:t xml:space="preserve">określonym w § 1 ust. 4 </w:t>
      </w:r>
      <w:r w:rsidRPr="002F2365">
        <w:rPr>
          <w:color w:val="000000"/>
          <w:sz w:val="22"/>
          <w:szCs w:val="22"/>
        </w:rPr>
        <w:t xml:space="preserve">uważa się datę podpisania protokołu końcowego odbioru robót, o którym mowa w </w:t>
      </w:r>
      <w:r w:rsidRPr="002F2365">
        <w:rPr>
          <w:bCs/>
          <w:color w:val="000000"/>
          <w:sz w:val="22"/>
          <w:szCs w:val="22"/>
        </w:rPr>
        <w:t xml:space="preserve">§ </w:t>
      </w:r>
      <w:r w:rsidR="002F2365" w:rsidRPr="002F2365">
        <w:rPr>
          <w:bCs/>
          <w:color w:val="000000"/>
          <w:sz w:val="22"/>
          <w:szCs w:val="22"/>
        </w:rPr>
        <w:t>10</w:t>
      </w:r>
      <w:r w:rsidRPr="002F2365">
        <w:rPr>
          <w:bCs/>
          <w:color w:val="000000"/>
          <w:sz w:val="22"/>
          <w:szCs w:val="22"/>
        </w:rPr>
        <w:t xml:space="preserve"> </w:t>
      </w:r>
      <w:r w:rsidRPr="002F2365">
        <w:rPr>
          <w:color w:val="000000"/>
          <w:sz w:val="22"/>
          <w:szCs w:val="22"/>
        </w:rPr>
        <w:t>ust. 1 pkt 3.</w:t>
      </w:r>
    </w:p>
    <w:p w14:paraId="0E45F38A" w14:textId="733CF3F9" w:rsidR="006A1D09" w:rsidRDefault="006A1D09" w:rsidP="00BE310C">
      <w:pPr>
        <w:numPr>
          <w:ilvl w:val="0"/>
          <w:numId w:val="7"/>
        </w:numPr>
        <w:tabs>
          <w:tab w:val="clear" w:pos="360"/>
        </w:tabs>
        <w:spacing w:line="276" w:lineRule="auto"/>
        <w:ind w:left="426" w:hanging="426"/>
        <w:jc w:val="both"/>
        <w:rPr>
          <w:color w:val="000000"/>
          <w:sz w:val="22"/>
          <w:szCs w:val="22"/>
        </w:rPr>
      </w:pPr>
      <w:r w:rsidRPr="006A1D09">
        <w:rPr>
          <w:color w:val="000000"/>
          <w:sz w:val="22"/>
          <w:szCs w:val="22"/>
        </w:rPr>
        <w:t>Przedmiot umowy, o którym mowa w § 1</w:t>
      </w:r>
      <w:r w:rsidR="00457174">
        <w:rPr>
          <w:color w:val="000000"/>
          <w:sz w:val="22"/>
          <w:szCs w:val="22"/>
        </w:rPr>
        <w:t xml:space="preserve"> ust</w:t>
      </w:r>
      <w:r w:rsidR="00B115C9">
        <w:rPr>
          <w:color w:val="000000"/>
          <w:sz w:val="22"/>
          <w:szCs w:val="22"/>
        </w:rPr>
        <w:t>. 1 pkt 2</w:t>
      </w:r>
      <w:r w:rsidRPr="006A1D09">
        <w:rPr>
          <w:color w:val="000000"/>
          <w:sz w:val="22"/>
          <w:szCs w:val="22"/>
        </w:rPr>
        <w:t xml:space="preserve">, </w:t>
      </w:r>
      <w:r w:rsidR="00F3435A">
        <w:rPr>
          <w:color w:val="000000"/>
          <w:sz w:val="22"/>
          <w:szCs w:val="22"/>
        </w:rPr>
        <w:t>z</w:t>
      </w:r>
      <w:r w:rsidRPr="006A1D09">
        <w:rPr>
          <w:color w:val="000000"/>
          <w:sz w:val="22"/>
          <w:szCs w:val="22"/>
        </w:rPr>
        <w:t xml:space="preserve">realizowany zostanie w okresie od 01.01.2024 do 31.12.2027 r. </w:t>
      </w:r>
    </w:p>
    <w:p w14:paraId="292B3474" w14:textId="173249CA" w:rsidR="006A1D09" w:rsidRPr="00F33FAE" w:rsidRDefault="006A1D09" w:rsidP="00B115C9">
      <w:pPr>
        <w:numPr>
          <w:ilvl w:val="0"/>
          <w:numId w:val="7"/>
        </w:numPr>
        <w:tabs>
          <w:tab w:val="clear" w:pos="360"/>
        </w:tabs>
        <w:spacing w:line="276" w:lineRule="auto"/>
        <w:ind w:left="426" w:hanging="426"/>
        <w:jc w:val="both"/>
        <w:rPr>
          <w:color w:val="000000"/>
          <w:sz w:val="22"/>
          <w:szCs w:val="22"/>
        </w:rPr>
      </w:pPr>
      <w:r w:rsidRPr="006A1D09">
        <w:rPr>
          <w:color w:val="000000"/>
          <w:sz w:val="22"/>
          <w:szCs w:val="22"/>
        </w:rPr>
        <w:t>Przedmiot umowy</w:t>
      </w:r>
      <w:r w:rsidR="00B115C9">
        <w:rPr>
          <w:color w:val="000000"/>
          <w:sz w:val="22"/>
          <w:szCs w:val="22"/>
        </w:rPr>
        <w:t xml:space="preserve">, </w:t>
      </w:r>
      <w:r w:rsidR="00B115C9" w:rsidRPr="006A1D09">
        <w:rPr>
          <w:color w:val="000000"/>
          <w:sz w:val="22"/>
          <w:szCs w:val="22"/>
        </w:rPr>
        <w:t>o którym mowa w § 1</w:t>
      </w:r>
      <w:r w:rsidR="00B115C9">
        <w:rPr>
          <w:color w:val="000000"/>
          <w:sz w:val="22"/>
          <w:szCs w:val="22"/>
        </w:rPr>
        <w:t xml:space="preserve"> ust. 1 pkt 2</w:t>
      </w:r>
      <w:r w:rsidR="00B115C9" w:rsidRPr="006A1D09">
        <w:rPr>
          <w:color w:val="000000"/>
          <w:sz w:val="22"/>
          <w:szCs w:val="22"/>
        </w:rPr>
        <w:t xml:space="preserve">, </w:t>
      </w:r>
      <w:r w:rsidRPr="00B115C9">
        <w:rPr>
          <w:color w:val="000000"/>
          <w:sz w:val="22"/>
          <w:szCs w:val="22"/>
        </w:rPr>
        <w:t xml:space="preserve"> będzie realizowany w oparciu o Harmonogram określony w</w:t>
      </w:r>
      <w:r w:rsidRPr="00B115C9">
        <w:rPr>
          <w:sz w:val="22"/>
          <w:szCs w:val="22"/>
        </w:rPr>
        <w:t xml:space="preserve"> Tabeli nr 3 </w:t>
      </w:r>
      <w:r w:rsidRPr="00F33FAE">
        <w:rPr>
          <w:sz w:val="22"/>
          <w:szCs w:val="22"/>
        </w:rPr>
        <w:t xml:space="preserve">Załącznika nr </w:t>
      </w:r>
      <w:r w:rsidR="00F3435A" w:rsidRPr="00F33FAE">
        <w:rPr>
          <w:sz w:val="22"/>
          <w:szCs w:val="22"/>
        </w:rPr>
        <w:t>2</w:t>
      </w:r>
      <w:r w:rsidRPr="00F33FAE">
        <w:rPr>
          <w:sz w:val="22"/>
          <w:szCs w:val="22"/>
        </w:rPr>
        <w:t xml:space="preserve"> do niniejszej umowy</w:t>
      </w:r>
      <w:r w:rsidRPr="00F33FAE">
        <w:rPr>
          <w:color w:val="000000"/>
          <w:sz w:val="22"/>
          <w:szCs w:val="22"/>
        </w:rPr>
        <w:t>.</w:t>
      </w:r>
    </w:p>
    <w:p w14:paraId="3A48B12B" w14:textId="43434DB7" w:rsidR="006A1D09" w:rsidRPr="00F33FAE" w:rsidRDefault="006A1D09" w:rsidP="00BE310C">
      <w:pPr>
        <w:numPr>
          <w:ilvl w:val="0"/>
          <w:numId w:val="7"/>
        </w:numPr>
        <w:tabs>
          <w:tab w:val="clear" w:pos="360"/>
        </w:tabs>
        <w:spacing w:line="276" w:lineRule="auto"/>
        <w:ind w:left="426" w:hanging="426"/>
        <w:jc w:val="both"/>
        <w:rPr>
          <w:color w:val="000000"/>
          <w:sz w:val="22"/>
          <w:szCs w:val="22"/>
        </w:rPr>
      </w:pPr>
      <w:r w:rsidRPr="00F33FAE">
        <w:rPr>
          <w:color w:val="000000"/>
          <w:sz w:val="22"/>
          <w:szCs w:val="22"/>
        </w:rPr>
        <w:t xml:space="preserve">Za datę wykonania każdej z części przedmiotu zamówienia, </w:t>
      </w:r>
      <w:r w:rsidR="00325EFB" w:rsidRPr="00F33FAE">
        <w:rPr>
          <w:color w:val="000000"/>
          <w:sz w:val="22"/>
          <w:szCs w:val="22"/>
        </w:rPr>
        <w:t xml:space="preserve">o którym mowa w § 1 ust. 1 pkt 2, </w:t>
      </w:r>
      <w:r w:rsidRPr="00F33FAE">
        <w:rPr>
          <w:color w:val="000000"/>
          <w:sz w:val="22"/>
          <w:szCs w:val="22"/>
        </w:rPr>
        <w:t>określonej w Harmonogramie</w:t>
      </w:r>
      <w:r w:rsidR="00325EFB" w:rsidRPr="00F33FAE">
        <w:rPr>
          <w:color w:val="000000"/>
          <w:sz w:val="22"/>
          <w:szCs w:val="22"/>
        </w:rPr>
        <w:t>,</w:t>
      </w:r>
      <w:r w:rsidRPr="00F33FAE">
        <w:rPr>
          <w:color w:val="000000"/>
          <w:sz w:val="22"/>
          <w:szCs w:val="22"/>
        </w:rPr>
        <w:t xml:space="preserve"> uważa się datę podpisania Protokołu, o którym mowa w § </w:t>
      </w:r>
      <w:r w:rsidR="00F33FAE" w:rsidRPr="00F33FAE">
        <w:rPr>
          <w:color w:val="000000"/>
          <w:sz w:val="22"/>
          <w:szCs w:val="22"/>
        </w:rPr>
        <w:t>5</w:t>
      </w:r>
      <w:r w:rsidRPr="00F33FAE">
        <w:rPr>
          <w:color w:val="000000"/>
          <w:sz w:val="22"/>
          <w:szCs w:val="22"/>
        </w:rPr>
        <w:t xml:space="preserve"> ust. </w:t>
      </w:r>
      <w:r w:rsidR="00F33FAE" w:rsidRPr="00F33FAE">
        <w:rPr>
          <w:color w:val="000000"/>
          <w:sz w:val="22"/>
          <w:szCs w:val="22"/>
        </w:rPr>
        <w:t>4</w:t>
      </w:r>
      <w:r w:rsidRPr="00F33FAE">
        <w:rPr>
          <w:color w:val="000000"/>
          <w:sz w:val="22"/>
          <w:szCs w:val="22"/>
        </w:rPr>
        <w:t>.</w:t>
      </w:r>
    </w:p>
    <w:p w14:paraId="70C6ECDE" w14:textId="34EE432B" w:rsidR="006A1D09" w:rsidRPr="006A1D09" w:rsidRDefault="006A1D09" w:rsidP="00BE310C">
      <w:pPr>
        <w:numPr>
          <w:ilvl w:val="0"/>
          <w:numId w:val="7"/>
        </w:numPr>
        <w:tabs>
          <w:tab w:val="clear" w:pos="360"/>
        </w:tabs>
        <w:spacing w:line="276" w:lineRule="auto"/>
        <w:ind w:left="426" w:hanging="426"/>
        <w:jc w:val="both"/>
        <w:rPr>
          <w:color w:val="000000"/>
          <w:sz w:val="22"/>
          <w:szCs w:val="22"/>
        </w:rPr>
      </w:pPr>
      <w:r w:rsidRPr="006A1D09">
        <w:rPr>
          <w:color w:val="000000"/>
          <w:sz w:val="22"/>
          <w:szCs w:val="22"/>
        </w:rPr>
        <w:t xml:space="preserve">Zamawiający ma prawo do zmiany terminu, o którym mowa w ust. 2 i </w:t>
      </w:r>
      <w:r w:rsidR="00BE310C">
        <w:rPr>
          <w:color w:val="000000"/>
          <w:sz w:val="22"/>
          <w:szCs w:val="22"/>
        </w:rPr>
        <w:t>5</w:t>
      </w:r>
      <w:r w:rsidRPr="006A1D09">
        <w:rPr>
          <w:color w:val="000000"/>
          <w:sz w:val="22"/>
          <w:szCs w:val="22"/>
        </w:rPr>
        <w:t xml:space="preserve"> zgodnie z </w:t>
      </w:r>
      <w:r w:rsidRPr="003A37BD">
        <w:rPr>
          <w:color w:val="000000"/>
          <w:sz w:val="22"/>
          <w:szCs w:val="22"/>
        </w:rPr>
        <w:t>zapisami § 1</w:t>
      </w:r>
      <w:r w:rsidR="00BE310C" w:rsidRPr="003A37BD">
        <w:rPr>
          <w:color w:val="000000"/>
          <w:sz w:val="22"/>
          <w:szCs w:val="22"/>
        </w:rPr>
        <w:t>7</w:t>
      </w:r>
      <w:r w:rsidRPr="003A37BD">
        <w:rPr>
          <w:color w:val="000000"/>
          <w:sz w:val="22"/>
          <w:szCs w:val="22"/>
        </w:rPr>
        <w:t xml:space="preserve"> niniejszej umowy, przy czym termin wykonania przedmiotu zamówienia może ulec zmianie z tylko</w:t>
      </w:r>
      <w:r w:rsidRPr="006A1D09">
        <w:rPr>
          <w:color w:val="000000"/>
          <w:sz w:val="22"/>
          <w:szCs w:val="22"/>
        </w:rPr>
        <w:t xml:space="preserve"> z przyczyn stanowiących podstawę zmiany umowy zgodnie z art. 454-455 ustawy </w:t>
      </w:r>
      <w:proofErr w:type="spellStart"/>
      <w:r w:rsidRPr="006A1D09">
        <w:rPr>
          <w:color w:val="000000"/>
          <w:sz w:val="22"/>
          <w:szCs w:val="22"/>
        </w:rPr>
        <w:t>Pzp</w:t>
      </w:r>
      <w:proofErr w:type="spellEnd"/>
      <w:r w:rsidRPr="006A1D09">
        <w:rPr>
          <w:color w:val="000000"/>
          <w:sz w:val="22"/>
          <w:szCs w:val="22"/>
        </w:rPr>
        <w:t xml:space="preserve">. </w:t>
      </w:r>
    </w:p>
    <w:p w14:paraId="6B502B56" w14:textId="77777777" w:rsidR="001B198D" w:rsidRPr="002F20C2" w:rsidRDefault="001B198D" w:rsidP="00BE310C">
      <w:pPr>
        <w:spacing w:line="276" w:lineRule="auto"/>
        <w:ind w:right="-54"/>
        <w:rPr>
          <w:b/>
          <w:color w:val="000000"/>
          <w:sz w:val="22"/>
          <w:szCs w:val="22"/>
        </w:rPr>
      </w:pPr>
    </w:p>
    <w:p w14:paraId="28062BB8" w14:textId="0ED87512" w:rsidR="00ED1708" w:rsidRPr="002F20C2" w:rsidRDefault="00ED1708" w:rsidP="002F20C2">
      <w:pPr>
        <w:spacing w:line="276" w:lineRule="auto"/>
        <w:ind w:right="-54"/>
        <w:jc w:val="center"/>
        <w:rPr>
          <w:b/>
          <w:color w:val="000000"/>
          <w:sz w:val="22"/>
          <w:szCs w:val="22"/>
        </w:rPr>
      </w:pPr>
      <w:r w:rsidRPr="002F20C2">
        <w:rPr>
          <w:b/>
          <w:color w:val="000000"/>
          <w:sz w:val="22"/>
          <w:szCs w:val="22"/>
        </w:rPr>
        <w:t xml:space="preserve">§ </w:t>
      </w:r>
      <w:r w:rsidR="001B198D">
        <w:rPr>
          <w:b/>
          <w:color w:val="000000"/>
          <w:sz w:val="22"/>
          <w:szCs w:val="22"/>
        </w:rPr>
        <w:t>3</w:t>
      </w:r>
    </w:p>
    <w:p w14:paraId="0FC8089D" w14:textId="77777777" w:rsidR="00ED1708" w:rsidRPr="002F20C2" w:rsidRDefault="00ED1708" w:rsidP="002F20C2">
      <w:pPr>
        <w:spacing w:line="276" w:lineRule="auto"/>
        <w:ind w:right="-54"/>
        <w:jc w:val="center"/>
        <w:rPr>
          <w:b/>
          <w:color w:val="000000"/>
          <w:sz w:val="22"/>
          <w:szCs w:val="22"/>
        </w:rPr>
      </w:pPr>
      <w:r w:rsidRPr="002F20C2">
        <w:rPr>
          <w:b/>
          <w:color w:val="000000"/>
          <w:sz w:val="22"/>
          <w:szCs w:val="22"/>
        </w:rPr>
        <w:t>WARTOŚĆ</w:t>
      </w:r>
      <w:r w:rsidRPr="002F20C2">
        <w:rPr>
          <w:color w:val="000000"/>
          <w:sz w:val="22"/>
          <w:szCs w:val="22"/>
        </w:rPr>
        <w:t xml:space="preserve"> </w:t>
      </w:r>
      <w:r w:rsidRPr="002F20C2">
        <w:rPr>
          <w:b/>
          <w:color w:val="000000"/>
          <w:sz w:val="22"/>
          <w:szCs w:val="22"/>
        </w:rPr>
        <w:t>PRZEDMIOTU UMOWY</w:t>
      </w:r>
    </w:p>
    <w:p w14:paraId="39FBCD92" w14:textId="5DA6AA5A" w:rsidR="009A494C" w:rsidRPr="00E31237" w:rsidRDefault="00ED1708" w:rsidP="00E31237">
      <w:pPr>
        <w:numPr>
          <w:ilvl w:val="0"/>
          <w:numId w:val="9"/>
        </w:numPr>
        <w:spacing w:line="276" w:lineRule="auto"/>
        <w:ind w:left="426" w:hanging="426"/>
        <w:jc w:val="both"/>
        <w:rPr>
          <w:bCs/>
          <w:color w:val="000000"/>
          <w:sz w:val="22"/>
          <w:szCs w:val="22"/>
        </w:rPr>
      </w:pPr>
      <w:r w:rsidRPr="002F20C2">
        <w:rPr>
          <w:color w:val="000000"/>
          <w:spacing w:val="-2"/>
          <w:sz w:val="22"/>
          <w:szCs w:val="22"/>
        </w:rPr>
        <w:t xml:space="preserve">Za realizację wszystkich świadczeń wynikających z niniejszej </w:t>
      </w:r>
      <w:r w:rsidRPr="002F20C2">
        <w:rPr>
          <w:color w:val="000000"/>
          <w:spacing w:val="-1"/>
          <w:sz w:val="22"/>
          <w:szCs w:val="22"/>
        </w:rPr>
        <w:t>umowy i należyte wykonanie przedmiotu umowy Wykonawca otrzyma wynagrodzenie ryczałtowe</w:t>
      </w:r>
      <w:r w:rsidRPr="002F20C2">
        <w:rPr>
          <w:color w:val="000000"/>
          <w:sz w:val="22"/>
          <w:szCs w:val="22"/>
        </w:rPr>
        <w:t xml:space="preserve"> ustalone na kwotę netto </w:t>
      </w:r>
      <w:r w:rsidR="000D1603">
        <w:rPr>
          <w:color w:val="000000"/>
          <w:sz w:val="22"/>
          <w:szCs w:val="22"/>
        </w:rPr>
        <w:t>……………</w:t>
      </w:r>
      <w:r w:rsidR="000D1603" w:rsidRPr="00B476F4">
        <w:rPr>
          <w:color w:val="000000"/>
          <w:sz w:val="22"/>
          <w:szCs w:val="22"/>
        </w:rPr>
        <w:t xml:space="preserve"> </w:t>
      </w:r>
      <w:r w:rsidRPr="002F20C2">
        <w:rPr>
          <w:color w:val="000000"/>
          <w:sz w:val="22"/>
          <w:szCs w:val="22"/>
        </w:rPr>
        <w:t xml:space="preserve">PLN (słownie: </w:t>
      </w:r>
      <w:r w:rsidR="000D1603">
        <w:rPr>
          <w:color w:val="000000"/>
          <w:sz w:val="22"/>
          <w:szCs w:val="22"/>
        </w:rPr>
        <w:t>……………</w:t>
      </w:r>
      <w:r w:rsidR="000D1603" w:rsidRPr="00B476F4">
        <w:rPr>
          <w:color w:val="000000"/>
          <w:sz w:val="22"/>
          <w:szCs w:val="22"/>
        </w:rPr>
        <w:t xml:space="preserve"> </w:t>
      </w:r>
      <w:r w:rsidRPr="002F20C2">
        <w:rPr>
          <w:color w:val="000000"/>
          <w:sz w:val="22"/>
          <w:szCs w:val="22"/>
        </w:rPr>
        <w:t xml:space="preserve">PLN), co po doliczeniu podatku VAT według stawki </w:t>
      </w:r>
      <w:r w:rsidR="000D1603">
        <w:rPr>
          <w:color w:val="000000"/>
          <w:sz w:val="22"/>
          <w:szCs w:val="22"/>
        </w:rPr>
        <w:t>23</w:t>
      </w:r>
      <w:r w:rsidRPr="002F20C2">
        <w:rPr>
          <w:color w:val="000000"/>
          <w:sz w:val="22"/>
          <w:szCs w:val="22"/>
        </w:rPr>
        <w:t xml:space="preserve">% w wysokości </w:t>
      </w:r>
      <w:r w:rsidR="000D1603">
        <w:rPr>
          <w:color w:val="000000"/>
          <w:sz w:val="22"/>
          <w:szCs w:val="22"/>
        </w:rPr>
        <w:t>……………</w:t>
      </w:r>
      <w:r w:rsidR="000D1603" w:rsidRPr="00B476F4">
        <w:rPr>
          <w:color w:val="000000"/>
          <w:sz w:val="22"/>
          <w:szCs w:val="22"/>
        </w:rPr>
        <w:t xml:space="preserve"> </w:t>
      </w:r>
      <w:r w:rsidRPr="002F20C2">
        <w:rPr>
          <w:color w:val="000000"/>
          <w:sz w:val="22"/>
          <w:szCs w:val="22"/>
        </w:rPr>
        <w:t xml:space="preserve">PLN daje wynagrodzenie brutto </w:t>
      </w:r>
      <w:r w:rsidR="000D1603">
        <w:rPr>
          <w:color w:val="000000"/>
          <w:sz w:val="22"/>
          <w:szCs w:val="22"/>
        </w:rPr>
        <w:t>……………</w:t>
      </w:r>
      <w:r w:rsidR="000D1603" w:rsidRPr="00B476F4">
        <w:rPr>
          <w:color w:val="000000"/>
          <w:sz w:val="22"/>
          <w:szCs w:val="22"/>
        </w:rPr>
        <w:t xml:space="preserve"> </w:t>
      </w:r>
      <w:r w:rsidRPr="002F20C2">
        <w:rPr>
          <w:color w:val="000000"/>
          <w:sz w:val="22"/>
          <w:szCs w:val="22"/>
        </w:rPr>
        <w:t xml:space="preserve">PLN (słownie: </w:t>
      </w:r>
      <w:r w:rsidR="000D1603">
        <w:rPr>
          <w:color w:val="000000"/>
          <w:sz w:val="22"/>
          <w:szCs w:val="22"/>
        </w:rPr>
        <w:t>……………</w:t>
      </w:r>
      <w:r w:rsidR="000D1603" w:rsidRPr="00B476F4">
        <w:rPr>
          <w:color w:val="000000"/>
          <w:sz w:val="22"/>
          <w:szCs w:val="22"/>
        </w:rPr>
        <w:t xml:space="preserve"> </w:t>
      </w:r>
      <w:r w:rsidRPr="002F20C2">
        <w:rPr>
          <w:color w:val="000000"/>
          <w:sz w:val="22"/>
          <w:szCs w:val="22"/>
        </w:rPr>
        <w:t>PLN)</w:t>
      </w:r>
      <w:r w:rsidR="000D1603">
        <w:rPr>
          <w:color w:val="000000"/>
          <w:sz w:val="22"/>
          <w:szCs w:val="22"/>
        </w:rPr>
        <w:t>.</w:t>
      </w:r>
      <w:r w:rsidRPr="002F20C2">
        <w:rPr>
          <w:color w:val="000000"/>
          <w:sz w:val="22"/>
          <w:szCs w:val="22"/>
        </w:rPr>
        <w:t xml:space="preserve">  (</w:t>
      </w:r>
      <w:r w:rsidRPr="002F20C2">
        <w:rPr>
          <w:i/>
          <w:iCs/>
          <w:color w:val="000000"/>
          <w:sz w:val="22"/>
          <w:szCs w:val="22"/>
        </w:rPr>
        <w:t>zgodnie z ofertą Wykonawcy</w:t>
      </w:r>
      <w:r w:rsidRPr="002F20C2">
        <w:rPr>
          <w:color w:val="000000"/>
          <w:sz w:val="22"/>
          <w:szCs w:val="22"/>
        </w:rPr>
        <w:t>)</w:t>
      </w:r>
    </w:p>
    <w:p w14:paraId="63CFF6C2" w14:textId="77777777" w:rsidR="00ED1708" w:rsidRPr="002F20C2" w:rsidRDefault="00ED1708" w:rsidP="002F20C2">
      <w:pPr>
        <w:numPr>
          <w:ilvl w:val="0"/>
          <w:numId w:val="9"/>
        </w:numPr>
        <w:spacing w:line="276" w:lineRule="auto"/>
        <w:ind w:left="426" w:hanging="426"/>
        <w:jc w:val="both"/>
        <w:rPr>
          <w:bCs/>
          <w:color w:val="000000"/>
          <w:sz w:val="22"/>
          <w:szCs w:val="22"/>
        </w:rPr>
      </w:pPr>
      <w:r w:rsidRPr="002F20C2">
        <w:rPr>
          <w:color w:val="000000"/>
          <w:sz w:val="22"/>
          <w:szCs w:val="22"/>
        </w:rPr>
        <w:t>Wynagrodzenie brutto Wykonawcy określone w ust. 1 uwzględnia wszystkie obowiązujące w Polsce podatki, w szczególności podatek VAT w obowiązujących stawkach, a także wszelkie pozostałe ewentualne opłaty, w tym np. celne, związane z realizacją umowy.</w:t>
      </w:r>
    </w:p>
    <w:p w14:paraId="3F35DEED" w14:textId="5A465C1A" w:rsidR="00136A61" w:rsidRPr="00352BB7" w:rsidRDefault="00ED1708" w:rsidP="00352BB7">
      <w:pPr>
        <w:numPr>
          <w:ilvl w:val="0"/>
          <w:numId w:val="9"/>
        </w:numPr>
        <w:spacing w:line="276" w:lineRule="auto"/>
        <w:ind w:left="426" w:hanging="426"/>
        <w:jc w:val="both"/>
        <w:rPr>
          <w:bCs/>
          <w:color w:val="000000"/>
          <w:sz w:val="22"/>
          <w:szCs w:val="22"/>
        </w:rPr>
      </w:pPr>
      <w:r w:rsidRPr="002F20C2">
        <w:rPr>
          <w:color w:val="000000"/>
          <w:sz w:val="22"/>
          <w:szCs w:val="22"/>
        </w:rPr>
        <w:t xml:space="preserve">W ramach wynagrodzenia, o którym mowa w ust. 1, Wykonawca ponosi koszty przeprowadzenia wszystkich prób, badań, sprawdzeń, przeglądów, pomiarów i odbiorów niezbędnych do przekazania do użytkowania remontowanego fragmentu budynku wraz ze wszystkimi instalacjami, </w:t>
      </w:r>
      <w:r w:rsidRPr="00352BB7">
        <w:rPr>
          <w:color w:val="000000"/>
          <w:sz w:val="22"/>
          <w:szCs w:val="22"/>
        </w:rPr>
        <w:t>urządzeniami oraz sieciami wewnętrznymi i zewnętrznymi.</w:t>
      </w:r>
    </w:p>
    <w:p w14:paraId="1137D641" w14:textId="77777777" w:rsidR="00352BB7" w:rsidRPr="00352BB7" w:rsidRDefault="00352BB7" w:rsidP="00352BB7">
      <w:pPr>
        <w:numPr>
          <w:ilvl w:val="0"/>
          <w:numId w:val="9"/>
        </w:numPr>
        <w:spacing w:line="276" w:lineRule="auto"/>
        <w:ind w:left="426" w:hanging="426"/>
        <w:jc w:val="both"/>
        <w:rPr>
          <w:bCs/>
          <w:color w:val="000000"/>
          <w:sz w:val="22"/>
          <w:szCs w:val="22"/>
        </w:rPr>
      </w:pPr>
      <w:r w:rsidRPr="00352BB7">
        <w:rPr>
          <w:color w:val="000000"/>
          <w:sz w:val="22"/>
          <w:szCs w:val="22"/>
        </w:rPr>
        <w:t>Na wynagrodzenie, o którym mowa w ust. 1 składa się:</w:t>
      </w:r>
    </w:p>
    <w:p w14:paraId="272371E5" w14:textId="291E1C51" w:rsidR="00352BB7" w:rsidRPr="00B476F4" w:rsidRDefault="00352BB7" w:rsidP="002950A8">
      <w:pPr>
        <w:pStyle w:val="Akapitzlist"/>
        <w:numPr>
          <w:ilvl w:val="0"/>
          <w:numId w:val="53"/>
        </w:numPr>
        <w:spacing w:line="276" w:lineRule="auto"/>
        <w:jc w:val="both"/>
        <w:rPr>
          <w:bCs/>
          <w:color w:val="000000"/>
          <w:sz w:val="22"/>
          <w:szCs w:val="22"/>
        </w:rPr>
      </w:pPr>
      <w:r w:rsidRPr="00352BB7">
        <w:rPr>
          <w:color w:val="000000"/>
          <w:sz w:val="22"/>
          <w:szCs w:val="22"/>
        </w:rPr>
        <w:t xml:space="preserve">wynagrodzenie za wykonanie robót budowlanych i robót towarzyszących stanowiących przedmiot zamówienia, o którym mowa w § 1 ust. </w:t>
      </w:r>
      <w:r w:rsidR="00351385">
        <w:rPr>
          <w:color w:val="000000"/>
          <w:sz w:val="22"/>
          <w:szCs w:val="22"/>
        </w:rPr>
        <w:t>1 pkt 1, w zakresie określonym w</w:t>
      </w:r>
      <w:r w:rsidR="00351385" w:rsidRPr="00352BB7">
        <w:rPr>
          <w:color w:val="000000"/>
          <w:sz w:val="22"/>
          <w:szCs w:val="22"/>
        </w:rPr>
        <w:t xml:space="preserve"> § 1 ust.</w:t>
      </w:r>
      <w:r w:rsidR="00351385">
        <w:rPr>
          <w:color w:val="000000"/>
          <w:sz w:val="22"/>
          <w:szCs w:val="22"/>
        </w:rPr>
        <w:t> 4</w:t>
      </w:r>
      <w:r w:rsidRPr="00B476F4">
        <w:rPr>
          <w:color w:val="000000"/>
          <w:sz w:val="22"/>
          <w:szCs w:val="22"/>
        </w:rPr>
        <w:t xml:space="preserve">, określone na kwotę netto </w:t>
      </w:r>
      <w:r w:rsidR="00B476F4">
        <w:rPr>
          <w:color w:val="000000"/>
          <w:sz w:val="22"/>
          <w:szCs w:val="22"/>
        </w:rPr>
        <w:t>……………</w:t>
      </w:r>
      <w:r w:rsidRPr="00B476F4">
        <w:rPr>
          <w:color w:val="000000"/>
          <w:sz w:val="22"/>
          <w:szCs w:val="22"/>
        </w:rPr>
        <w:t xml:space="preserve"> PLN (słownie: </w:t>
      </w:r>
      <w:r w:rsidR="008555CB">
        <w:rPr>
          <w:color w:val="000000"/>
          <w:sz w:val="22"/>
          <w:szCs w:val="22"/>
        </w:rPr>
        <w:t>……………</w:t>
      </w:r>
      <w:r w:rsidR="008555CB" w:rsidRPr="00B476F4">
        <w:rPr>
          <w:color w:val="000000"/>
          <w:sz w:val="22"/>
          <w:szCs w:val="22"/>
        </w:rPr>
        <w:t xml:space="preserve"> </w:t>
      </w:r>
      <w:r w:rsidRPr="00B476F4">
        <w:rPr>
          <w:color w:val="000000"/>
          <w:sz w:val="22"/>
          <w:szCs w:val="22"/>
        </w:rPr>
        <w:t xml:space="preserve">PLN), co po doliczeniu podatku VAT według stawki 23% w wysokości </w:t>
      </w:r>
      <w:r w:rsidR="008555CB">
        <w:rPr>
          <w:color w:val="000000"/>
          <w:sz w:val="22"/>
          <w:szCs w:val="22"/>
        </w:rPr>
        <w:t>……………</w:t>
      </w:r>
      <w:r w:rsidR="008555CB" w:rsidRPr="00B476F4">
        <w:rPr>
          <w:color w:val="000000"/>
          <w:sz w:val="22"/>
          <w:szCs w:val="22"/>
        </w:rPr>
        <w:t xml:space="preserve"> </w:t>
      </w:r>
      <w:r w:rsidRPr="00B476F4">
        <w:rPr>
          <w:color w:val="000000"/>
          <w:sz w:val="22"/>
          <w:szCs w:val="22"/>
        </w:rPr>
        <w:t xml:space="preserve">PLN daje kwotę brutto </w:t>
      </w:r>
      <w:r w:rsidR="008555CB">
        <w:rPr>
          <w:color w:val="000000"/>
          <w:sz w:val="22"/>
          <w:szCs w:val="22"/>
        </w:rPr>
        <w:t>……………</w:t>
      </w:r>
      <w:r w:rsidR="008555CB" w:rsidRPr="00B476F4">
        <w:rPr>
          <w:color w:val="000000"/>
          <w:sz w:val="22"/>
          <w:szCs w:val="22"/>
        </w:rPr>
        <w:t xml:space="preserve"> </w:t>
      </w:r>
      <w:r w:rsidRPr="00B476F4">
        <w:rPr>
          <w:color w:val="000000"/>
          <w:sz w:val="22"/>
          <w:szCs w:val="22"/>
        </w:rPr>
        <w:t xml:space="preserve">PLN (słownie: </w:t>
      </w:r>
      <w:r w:rsidR="008555CB">
        <w:rPr>
          <w:color w:val="000000"/>
          <w:sz w:val="22"/>
          <w:szCs w:val="22"/>
        </w:rPr>
        <w:t>……………</w:t>
      </w:r>
      <w:r w:rsidR="008555CB" w:rsidRPr="00B476F4">
        <w:rPr>
          <w:color w:val="000000"/>
          <w:sz w:val="22"/>
          <w:szCs w:val="22"/>
        </w:rPr>
        <w:t xml:space="preserve"> </w:t>
      </w:r>
      <w:r w:rsidRPr="00B476F4">
        <w:rPr>
          <w:color w:val="000000"/>
          <w:sz w:val="22"/>
          <w:szCs w:val="22"/>
        </w:rPr>
        <w:t>PLN);</w:t>
      </w:r>
    </w:p>
    <w:p w14:paraId="3AC2E4E7" w14:textId="42CD3B25" w:rsidR="00352BB7" w:rsidRPr="00A634B9" w:rsidRDefault="00E31237" w:rsidP="002950A8">
      <w:pPr>
        <w:pStyle w:val="Akapitzlist"/>
        <w:numPr>
          <w:ilvl w:val="0"/>
          <w:numId w:val="53"/>
        </w:numPr>
        <w:spacing w:line="276" w:lineRule="auto"/>
        <w:jc w:val="both"/>
        <w:rPr>
          <w:bCs/>
          <w:color w:val="000000"/>
          <w:sz w:val="22"/>
          <w:szCs w:val="22"/>
        </w:rPr>
      </w:pPr>
      <w:r w:rsidRPr="00352BB7">
        <w:rPr>
          <w:color w:val="000000"/>
          <w:sz w:val="22"/>
          <w:szCs w:val="22"/>
        </w:rPr>
        <w:t>wynagrodzenie za wykon</w:t>
      </w:r>
      <w:r>
        <w:rPr>
          <w:color w:val="000000"/>
          <w:sz w:val="22"/>
          <w:szCs w:val="22"/>
        </w:rPr>
        <w:t>ywanie usług</w:t>
      </w:r>
      <w:r w:rsidRPr="00352BB7">
        <w:rPr>
          <w:color w:val="000000"/>
          <w:sz w:val="22"/>
          <w:szCs w:val="22"/>
        </w:rPr>
        <w:t xml:space="preserve"> stanowiących przedmiot zamówienia, o którym mowa w § 1 ust. </w:t>
      </w:r>
      <w:r>
        <w:rPr>
          <w:color w:val="000000"/>
          <w:sz w:val="22"/>
          <w:szCs w:val="22"/>
        </w:rPr>
        <w:t xml:space="preserve">1 pkt </w:t>
      </w:r>
      <w:r w:rsidR="00D32985">
        <w:rPr>
          <w:color w:val="000000"/>
          <w:sz w:val="22"/>
          <w:szCs w:val="22"/>
        </w:rPr>
        <w:t>2</w:t>
      </w:r>
      <w:r>
        <w:rPr>
          <w:color w:val="000000"/>
          <w:sz w:val="22"/>
          <w:szCs w:val="22"/>
        </w:rPr>
        <w:t>, w zakresie określonym w</w:t>
      </w:r>
      <w:r w:rsidRPr="00352BB7">
        <w:rPr>
          <w:color w:val="000000"/>
          <w:sz w:val="22"/>
          <w:szCs w:val="22"/>
        </w:rPr>
        <w:t xml:space="preserve"> § 1 ust.</w:t>
      </w:r>
      <w:r>
        <w:rPr>
          <w:color w:val="000000"/>
          <w:sz w:val="22"/>
          <w:szCs w:val="22"/>
        </w:rPr>
        <w:t> </w:t>
      </w:r>
      <w:r w:rsidR="00D32985">
        <w:rPr>
          <w:color w:val="000000"/>
          <w:sz w:val="22"/>
          <w:szCs w:val="22"/>
        </w:rPr>
        <w:t>5</w:t>
      </w:r>
      <w:r w:rsidRPr="00B476F4">
        <w:rPr>
          <w:color w:val="000000"/>
          <w:sz w:val="22"/>
          <w:szCs w:val="22"/>
        </w:rPr>
        <w:t xml:space="preserve">, określone na kwotę netto </w:t>
      </w:r>
      <w:r>
        <w:rPr>
          <w:color w:val="000000"/>
          <w:sz w:val="22"/>
          <w:szCs w:val="22"/>
        </w:rPr>
        <w:t>……………</w:t>
      </w:r>
      <w:r w:rsidRPr="00B476F4">
        <w:rPr>
          <w:color w:val="000000"/>
          <w:sz w:val="22"/>
          <w:szCs w:val="22"/>
        </w:rPr>
        <w:t xml:space="preserve"> PLN (słownie: </w:t>
      </w:r>
      <w:r>
        <w:rPr>
          <w:color w:val="000000"/>
          <w:sz w:val="22"/>
          <w:szCs w:val="22"/>
        </w:rPr>
        <w:t>……………</w:t>
      </w:r>
      <w:r w:rsidRPr="00B476F4">
        <w:rPr>
          <w:color w:val="000000"/>
          <w:sz w:val="22"/>
          <w:szCs w:val="22"/>
        </w:rPr>
        <w:t xml:space="preserve"> PLN), co po doliczeniu podatku VAT według stawki 23% w wysokości </w:t>
      </w:r>
      <w:r>
        <w:rPr>
          <w:color w:val="000000"/>
          <w:sz w:val="22"/>
          <w:szCs w:val="22"/>
        </w:rPr>
        <w:t>……………</w:t>
      </w:r>
      <w:r w:rsidRPr="00B476F4">
        <w:rPr>
          <w:color w:val="000000"/>
          <w:sz w:val="22"/>
          <w:szCs w:val="22"/>
        </w:rPr>
        <w:t xml:space="preserve"> PLN daje kwotę brutto </w:t>
      </w:r>
      <w:r>
        <w:rPr>
          <w:color w:val="000000"/>
          <w:sz w:val="22"/>
          <w:szCs w:val="22"/>
        </w:rPr>
        <w:t>……………</w:t>
      </w:r>
      <w:r w:rsidRPr="00B476F4">
        <w:rPr>
          <w:color w:val="000000"/>
          <w:sz w:val="22"/>
          <w:szCs w:val="22"/>
        </w:rPr>
        <w:t xml:space="preserve"> PLN (słownie: </w:t>
      </w:r>
      <w:r>
        <w:rPr>
          <w:color w:val="000000"/>
          <w:sz w:val="22"/>
          <w:szCs w:val="22"/>
        </w:rPr>
        <w:t>……………</w:t>
      </w:r>
      <w:r w:rsidRPr="00B476F4">
        <w:rPr>
          <w:color w:val="000000"/>
          <w:sz w:val="22"/>
          <w:szCs w:val="22"/>
        </w:rPr>
        <w:t xml:space="preserve"> PLN)</w:t>
      </w:r>
      <w:r w:rsidR="0071366A">
        <w:rPr>
          <w:color w:val="000000"/>
          <w:sz w:val="22"/>
          <w:szCs w:val="22"/>
        </w:rPr>
        <w:t>.</w:t>
      </w:r>
    </w:p>
    <w:p w14:paraId="24F6C371" w14:textId="790793AF" w:rsidR="00ED1708" w:rsidRPr="003A287B" w:rsidRDefault="00ED1708" w:rsidP="003A287B">
      <w:pPr>
        <w:numPr>
          <w:ilvl w:val="0"/>
          <w:numId w:val="9"/>
        </w:numPr>
        <w:spacing w:line="276" w:lineRule="auto"/>
        <w:ind w:left="426" w:hanging="426"/>
        <w:jc w:val="both"/>
        <w:rPr>
          <w:bCs/>
          <w:strike/>
          <w:color w:val="000000"/>
          <w:sz w:val="22"/>
          <w:szCs w:val="22"/>
        </w:rPr>
      </w:pPr>
      <w:r w:rsidRPr="00352BB7">
        <w:rPr>
          <w:color w:val="000000"/>
          <w:sz w:val="22"/>
          <w:szCs w:val="22"/>
        </w:rPr>
        <w:t xml:space="preserve">Wynagrodzenie, o którym mowa w ust. </w:t>
      </w:r>
      <w:r w:rsidRPr="003A287B">
        <w:rPr>
          <w:color w:val="000000"/>
          <w:sz w:val="22"/>
          <w:szCs w:val="22"/>
        </w:rPr>
        <w:t xml:space="preserve">1 </w:t>
      </w:r>
      <w:r w:rsidR="00D32985" w:rsidRPr="003A287B">
        <w:rPr>
          <w:color w:val="000000"/>
          <w:sz w:val="22"/>
          <w:szCs w:val="22"/>
        </w:rPr>
        <w:t xml:space="preserve">i 4 </w:t>
      </w:r>
      <w:r w:rsidRPr="003A287B">
        <w:rPr>
          <w:color w:val="000000"/>
          <w:sz w:val="22"/>
          <w:szCs w:val="22"/>
        </w:rPr>
        <w:t>ustalone zostało w oparciu o ofertę Wykonawcy.</w:t>
      </w:r>
    </w:p>
    <w:p w14:paraId="63836342" w14:textId="17DB2F77" w:rsidR="00352BB7" w:rsidRPr="00954E86" w:rsidRDefault="00ED1708" w:rsidP="00954E86">
      <w:pPr>
        <w:numPr>
          <w:ilvl w:val="0"/>
          <w:numId w:val="9"/>
        </w:numPr>
        <w:spacing w:line="276" w:lineRule="auto"/>
        <w:ind w:left="426" w:hanging="426"/>
        <w:jc w:val="both"/>
        <w:rPr>
          <w:bCs/>
          <w:sz w:val="22"/>
          <w:szCs w:val="22"/>
        </w:rPr>
      </w:pPr>
      <w:r w:rsidRPr="002F20C2">
        <w:rPr>
          <w:sz w:val="22"/>
          <w:szCs w:val="22"/>
        </w:rPr>
        <w:t>Podstawę rozliczenia i płatności określa § 4 umowy.</w:t>
      </w:r>
    </w:p>
    <w:p w14:paraId="0F729602" w14:textId="72F883DE" w:rsidR="00ED1708" w:rsidRPr="002F20C2" w:rsidRDefault="00ED1708" w:rsidP="002F20C2">
      <w:pPr>
        <w:numPr>
          <w:ilvl w:val="0"/>
          <w:numId w:val="9"/>
        </w:numPr>
        <w:spacing w:line="276" w:lineRule="auto"/>
        <w:ind w:left="426" w:hanging="426"/>
        <w:jc w:val="both"/>
        <w:rPr>
          <w:sz w:val="22"/>
          <w:szCs w:val="22"/>
        </w:rPr>
      </w:pPr>
      <w:r w:rsidRPr="002F20C2">
        <w:rPr>
          <w:sz w:val="22"/>
          <w:szCs w:val="22"/>
        </w:rPr>
        <w:t>Wynagrodzenie, o którym mowa w ust. 1 jest wynagrodzeniem ryczałtowym, obejmuje wszelkie koszty związane z wykonaniem umowy. W ramach wynagrodzenia ryczałtowego Wykonawca zobowiązany jest do wykonania z należytą starannością wszelkich robót budowlanych</w:t>
      </w:r>
      <w:r w:rsidR="005455EC">
        <w:rPr>
          <w:sz w:val="22"/>
          <w:szCs w:val="22"/>
        </w:rPr>
        <w:t xml:space="preserve"> oraz usług, w tym ewentualnych</w:t>
      </w:r>
      <w:r w:rsidRPr="002F20C2">
        <w:rPr>
          <w:sz w:val="22"/>
          <w:szCs w:val="22"/>
        </w:rPr>
        <w:t xml:space="preserve"> dostaw i </w:t>
      </w:r>
      <w:r w:rsidR="005455EC">
        <w:rPr>
          <w:sz w:val="22"/>
          <w:szCs w:val="22"/>
        </w:rPr>
        <w:t xml:space="preserve">innych </w:t>
      </w:r>
      <w:r w:rsidRPr="002F20C2">
        <w:rPr>
          <w:sz w:val="22"/>
          <w:szCs w:val="22"/>
        </w:rPr>
        <w:t>czynności przewidzianych w dokumentacji projektowej</w:t>
      </w:r>
      <w:r w:rsidR="005455EC">
        <w:rPr>
          <w:sz w:val="22"/>
          <w:szCs w:val="22"/>
        </w:rPr>
        <w:t xml:space="preserve"> oraz </w:t>
      </w:r>
      <w:r w:rsidRPr="002F20C2">
        <w:rPr>
          <w:sz w:val="22"/>
          <w:szCs w:val="22"/>
        </w:rPr>
        <w:t>SWZ i niniejszej umowie.</w:t>
      </w:r>
    </w:p>
    <w:p w14:paraId="39F171EA" w14:textId="71F06E1B" w:rsidR="00ED1708" w:rsidRPr="002F20C2" w:rsidRDefault="00ED1708" w:rsidP="002F20C2">
      <w:pPr>
        <w:numPr>
          <w:ilvl w:val="0"/>
          <w:numId w:val="9"/>
        </w:numPr>
        <w:spacing w:line="276" w:lineRule="auto"/>
        <w:ind w:left="426" w:hanging="426"/>
        <w:jc w:val="both"/>
        <w:rPr>
          <w:sz w:val="22"/>
          <w:szCs w:val="22"/>
        </w:rPr>
      </w:pPr>
      <w:r w:rsidRPr="002F20C2">
        <w:rPr>
          <w:sz w:val="22"/>
          <w:szCs w:val="22"/>
        </w:rPr>
        <w:t xml:space="preserve">Podstawą do określenia ceny, o której mowa w ust. 1, jest dokumentacja projektowa wskazana w § 1 ust. 3, </w:t>
      </w:r>
      <w:r w:rsidR="007A4F17">
        <w:rPr>
          <w:sz w:val="22"/>
          <w:szCs w:val="22"/>
        </w:rPr>
        <w:t xml:space="preserve">opis zakresu robót budowlanych </w:t>
      </w:r>
      <w:r w:rsidR="00687F4F">
        <w:rPr>
          <w:sz w:val="22"/>
          <w:szCs w:val="22"/>
        </w:rPr>
        <w:t>określony</w:t>
      </w:r>
      <w:r w:rsidR="007A4F17">
        <w:rPr>
          <w:sz w:val="22"/>
          <w:szCs w:val="22"/>
        </w:rPr>
        <w:t xml:space="preserve"> w </w:t>
      </w:r>
      <w:r w:rsidR="007A4F17" w:rsidRPr="002F20C2">
        <w:rPr>
          <w:sz w:val="22"/>
          <w:szCs w:val="22"/>
        </w:rPr>
        <w:t>§ 1 ust. 3</w:t>
      </w:r>
      <w:r w:rsidR="00687F4F">
        <w:rPr>
          <w:sz w:val="22"/>
          <w:szCs w:val="22"/>
        </w:rPr>
        <w:t xml:space="preserve">, opis zakresu usług określony </w:t>
      </w:r>
      <w:r w:rsidR="00687F4F" w:rsidRPr="002F20C2">
        <w:rPr>
          <w:sz w:val="22"/>
          <w:szCs w:val="22"/>
        </w:rPr>
        <w:t>§</w:t>
      </w:r>
      <w:r w:rsidR="00687F4F">
        <w:rPr>
          <w:sz w:val="22"/>
          <w:szCs w:val="22"/>
        </w:rPr>
        <w:t> </w:t>
      </w:r>
      <w:r w:rsidR="00687F4F" w:rsidRPr="002F20C2">
        <w:rPr>
          <w:sz w:val="22"/>
          <w:szCs w:val="22"/>
        </w:rPr>
        <w:t xml:space="preserve">1 ust. </w:t>
      </w:r>
      <w:r w:rsidR="00687F4F">
        <w:rPr>
          <w:sz w:val="22"/>
          <w:szCs w:val="22"/>
        </w:rPr>
        <w:t xml:space="preserve">5, </w:t>
      </w:r>
      <w:r w:rsidRPr="002F20C2">
        <w:rPr>
          <w:sz w:val="22"/>
          <w:szCs w:val="22"/>
        </w:rPr>
        <w:t>SWZ wraz z załącznikami</w:t>
      </w:r>
      <w:r w:rsidR="00B66F02">
        <w:rPr>
          <w:sz w:val="22"/>
          <w:szCs w:val="22"/>
        </w:rPr>
        <w:t>,</w:t>
      </w:r>
      <w:r w:rsidRPr="002F20C2">
        <w:rPr>
          <w:sz w:val="22"/>
          <w:szCs w:val="22"/>
        </w:rPr>
        <w:t xml:space="preserve"> odbyta wizja lokalna</w:t>
      </w:r>
      <w:r w:rsidR="00B66F02">
        <w:rPr>
          <w:sz w:val="22"/>
          <w:szCs w:val="22"/>
        </w:rPr>
        <w:t xml:space="preserve"> i ustalenia dokonane w trybie negocjacji.</w:t>
      </w:r>
    </w:p>
    <w:p w14:paraId="6887965B" w14:textId="24D0615A" w:rsidR="0038705B" w:rsidRDefault="0038705B" w:rsidP="002F20C2">
      <w:pPr>
        <w:numPr>
          <w:ilvl w:val="0"/>
          <w:numId w:val="9"/>
        </w:numPr>
        <w:spacing w:line="276" w:lineRule="auto"/>
        <w:ind w:left="426" w:hanging="426"/>
        <w:jc w:val="both"/>
        <w:rPr>
          <w:sz w:val="22"/>
          <w:szCs w:val="22"/>
        </w:rPr>
      </w:pPr>
      <w:r w:rsidRPr="005169F6">
        <w:rPr>
          <w:sz w:val="22"/>
          <w:szCs w:val="22"/>
        </w:rPr>
        <w:t xml:space="preserve">W ramach wynagrodzenia Wykonawca zobowiązany jest do wykonania z należytą starannością wszelkich </w:t>
      </w:r>
      <w:r w:rsidR="00A53E7F">
        <w:rPr>
          <w:sz w:val="22"/>
          <w:szCs w:val="22"/>
        </w:rPr>
        <w:t xml:space="preserve">robót i </w:t>
      </w:r>
      <w:r>
        <w:rPr>
          <w:sz w:val="22"/>
          <w:szCs w:val="22"/>
        </w:rPr>
        <w:t xml:space="preserve">usług, </w:t>
      </w:r>
      <w:r w:rsidRPr="005169F6">
        <w:rPr>
          <w:sz w:val="22"/>
          <w:szCs w:val="22"/>
        </w:rPr>
        <w:t xml:space="preserve">przewidzianych w </w:t>
      </w:r>
      <w:r>
        <w:rPr>
          <w:sz w:val="22"/>
          <w:szCs w:val="22"/>
        </w:rPr>
        <w:t>warunkach zamówienia</w:t>
      </w:r>
      <w:r w:rsidRPr="005169F6">
        <w:rPr>
          <w:sz w:val="22"/>
          <w:szCs w:val="22"/>
        </w:rPr>
        <w:t xml:space="preserve"> i niniejszej umowie</w:t>
      </w:r>
      <w:r>
        <w:rPr>
          <w:sz w:val="22"/>
          <w:szCs w:val="22"/>
        </w:rPr>
        <w:t>, w tym wymaganej dokumentacji</w:t>
      </w:r>
      <w:r w:rsidRPr="005169F6">
        <w:rPr>
          <w:sz w:val="22"/>
          <w:szCs w:val="22"/>
        </w:rPr>
        <w:t xml:space="preserve"> </w:t>
      </w:r>
      <w:r>
        <w:rPr>
          <w:sz w:val="22"/>
          <w:szCs w:val="22"/>
        </w:rPr>
        <w:t>wykonawczej i powykonawczej</w:t>
      </w:r>
      <w:r w:rsidR="00A53E7F">
        <w:rPr>
          <w:sz w:val="22"/>
          <w:szCs w:val="22"/>
        </w:rPr>
        <w:t>.</w:t>
      </w:r>
    </w:p>
    <w:p w14:paraId="7EABF7C5" w14:textId="1DFF5C60" w:rsidR="00ED1708" w:rsidRPr="002F20C2" w:rsidRDefault="00ED1708" w:rsidP="002F20C2">
      <w:pPr>
        <w:numPr>
          <w:ilvl w:val="0"/>
          <w:numId w:val="9"/>
        </w:numPr>
        <w:spacing w:line="276" w:lineRule="auto"/>
        <w:ind w:left="426" w:hanging="426"/>
        <w:jc w:val="both"/>
        <w:rPr>
          <w:sz w:val="22"/>
          <w:szCs w:val="22"/>
        </w:rPr>
      </w:pPr>
      <w:r w:rsidRPr="002F20C2">
        <w:rPr>
          <w:sz w:val="22"/>
          <w:szCs w:val="22"/>
        </w:rPr>
        <w:t>Niedoszacowanie, pominięcie oraz brak rozpoznania zakresu przedmiotu umowy nie może być podstawą do żądania zmiany wynagrodzenia, o którym mowa w ust. 1.</w:t>
      </w:r>
    </w:p>
    <w:p w14:paraId="264D31A3" w14:textId="61F856CD" w:rsidR="00ED1708" w:rsidRPr="002F20C2" w:rsidRDefault="00ED1708" w:rsidP="002F20C2">
      <w:pPr>
        <w:numPr>
          <w:ilvl w:val="0"/>
          <w:numId w:val="9"/>
        </w:numPr>
        <w:spacing w:line="276" w:lineRule="auto"/>
        <w:ind w:left="426" w:hanging="426"/>
        <w:jc w:val="both"/>
        <w:rPr>
          <w:sz w:val="22"/>
          <w:szCs w:val="22"/>
        </w:rPr>
      </w:pPr>
      <w:r w:rsidRPr="002F20C2">
        <w:rPr>
          <w:sz w:val="22"/>
          <w:szCs w:val="22"/>
        </w:rPr>
        <w:t>W przypadku konieczności zaniechania lub niewykonania części zakresu przedmiotu umowy objętego dokumentacją projektową wskazaną w § 1 ust. 3 strony przewidują, że wynagrodzenie Wykonawcy ulegnie odpowiednio zmniejszeniu o wartość prac niewykonanych</w:t>
      </w:r>
      <w:r w:rsidR="00FC1C98">
        <w:rPr>
          <w:sz w:val="22"/>
          <w:szCs w:val="22"/>
        </w:rPr>
        <w:t>, jednak nie więcej niż o 20 % wartości netto umowy</w:t>
      </w:r>
      <w:r w:rsidR="00FC1C98" w:rsidRPr="00486B27">
        <w:rPr>
          <w:sz w:val="22"/>
          <w:szCs w:val="22"/>
        </w:rPr>
        <w:t>.</w:t>
      </w:r>
    </w:p>
    <w:p w14:paraId="7A75F16F" w14:textId="0E30F463" w:rsidR="00ED1708" w:rsidRPr="002F20C2" w:rsidRDefault="00ED1708" w:rsidP="002F20C2">
      <w:pPr>
        <w:numPr>
          <w:ilvl w:val="0"/>
          <w:numId w:val="9"/>
        </w:numPr>
        <w:spacing w:line="276" w:lineRule="auto"/>
        <w:ind w:left="426" w:hanging="426"/>
        <w:jc w:val="both"/>
        <w:rPr>
          <w:sz w:val="22"/>
          <w:szCs w:val="22"/>
        </w:rPr>
      </w:pPr>
      <w:r w:rsidRPr="002F20C2">
        <w:rPr>
          <w:sz w:val="22"/>
          <w:szCs w:val="22"/>
        </w:rPr>
        <w:t xml:space="preserve">Strony przewidują możliwość zmiany umowy poprzez zlecenie wykonania prac nieobjętych dokumentacją projektową wskazaną w § 1 ust. 3 </w:t>
      </w:r>
      <w:r w:rsidR="006439BE">
        <w:rPr>
          <w:sz w:val="22"/>
          <w:szCs w:val="22"/>
        </w:rPr>
        <w:t xml:space="preserve">lub przedmiotem umowy określnym w </w:t>
      </w:r>
      <w:r w:rsidR="006439BE" w:rsidRPr="002F20C2">
        <w:rPr>
          <w:sz w:val="22"/>
          <w:szCs w:val="22"/>
        </w:rPr>
        <w:t xml:space="preserve">§ 1 ust. </w:t>
      </w:r>
      <w:r w:rsidR="006439BE">
        <w:rPr>
          <w:sz w:val="22"/>
          <w:szCs w:val="22"/>
        </w:rPr>
        <w:t>5</w:t>
      </w:r>
      <w:r w:rsidR="006439BE" w:rsidRPr="002F20C2">
        <w:rPr>
          <w:sz w:val="22"/>
          <w:szCs w:val="22"/>
        </w:rPr>
        <w:t xml:space="preserve"> </w:t>
      </w:r>
      <w:r w:rsidRPr="002F20C2">
        <w:rPr>
          <w:sz w:val="22"/>
          <w:szCs w:val="22"/>
        </w:rPr>
        <w:t xml:space="preserve">na zasadach określonych w art. 454 - 455 ustawy </w:t>
      </w:r>
      <w:proofErr w:type="spellStart"/>
      <w:r w:rsidRPr="002F20C2">
        <w:rPr>
          <w:sz w:val="22"/>
          <w:szCs w:val="22"/>
        </w:rPr>
        <w:t>Pzp</w:t>
      </w:r>
      <w:proofErr w:type="spellEnd"/>
      <w:r w:rsidRPr="002F20C2">
        <w:rPr>
          <w:sz w:val="22"/>
          <w:szCs w:val="22"/>
        </w:rPr>
        <w:t xml:space="preserve"> za dodatkowym wynagrodzeniem. Wykonawca nie może wykonywać prac nieobjętych </w:t>
      </w:r>
      <w:r w:rsidR="0010167F">
        <w:rPr>
          <w:sz w:val="22"/>
          <w:szCs w:val="22"/>
        </w:rPr>
        <w:t xml:space="preserve">niniejszą </w:t>
      </w:r>
      <w:r w:rsidR="006439BE">
        <w:rPr>
          <w:sz w:val="22"/>
          <w:szCs w:val="22"/>
        </w:rPr>
        <w:t>umową</w:t>
      </w:r>
      <w:r w:rsidRPr="002F20C2">
        <w:rPr>
          <w:sz w:val="22"/>
          <w:szCs w:val="22"/>
        </w:rPr>
        <w:t xml:space="preserve"> bez uprzedniej zgody Zamawiającego wyrażonej w formie aneksu, pod rygorem odmowy zapłaty za wykonane prace.</w:t>
      </w:r>
    </w:p>
    <w:p w14:paraId="19BC2A82" w14:textId="41335FBE" w:rsidR="00ED1708" w:rsidRPr="001E0FAB" w:rsidRDefault="00ED1708" w:rsidP="001E0FAB">
      <w:pPr>
        <w:numPr>
          <w:ilvl w:val="0"/>
          <w:numId w:val="9"/>
        </w:numPr>
        <w:spacing w:line="276" w:lineRule="auto"/>
        <w:ind w:left="426" w:hanging="426"/>
        <w:jc w:val="both"/>
        <w:rPr>
          <w:sz w:val="22"/>
          <w:szCs w:val="22"/>
        </w:rPr>
      </w:pPr>
      <w:r w:rsidRPr="002F20C2">
        <w:rPr>
          <w:sz w:val="22"/>
          <w:szCs w:val="22"/>
        </w:rPr>
        <w:t xml:space="preserve">Strony oświadczają, że przed podpisaniem umowy Wykonawca złożył Zamawiającemu kosztorys ofertowy, stanowiący Załącznik nr 5 do niniejszej umowy, wskazujący sposób wyliczenia ceny ofertowej </w:t>
      </w:r>
      <w:r w:rsidR="00424AB9">
        <w:rPr>
          <w:sz w:val="22"/>
          <w:szCs w:val="22"/>
        </w:rPr>
        <w:t>w zakresie wykonania robót budowlanych</w:t>
      </w:r>
      <w:r w:rsidR="004D49B5">
        <w:rPr>
          <w:sz w:val="22"/>
          <w:szCs w:val="22"/>
        </w:rPr>
        <w:t xml:space="preserve"> (</w:t>
      </w:r>
      <w:r w:rsidR="004D49B5" w:rsidRPr="002F20C2">
        <w:rPr>
          <w:sz w:val="22"/>
          <w:szCs w:val="22"/>
        </w:rPr>
        <w:t xml:space="preserve">§ 1 ust. </w:t>
      </w:r>
      <w:r w:rsidR="004D49B5">
        <w:rPr>
          <w:sz w:val="22"/>
          <w:szCs w:val="22"/>
        </w:rPr>
        <w:t>1 pkt. 1 umowy)</w:t>
      </w:r>
      <w:r w:rsidR="001E0FAB">
        <w:rPr>
          <w:sz w:val="22"/>
          <w:szCs w:val="22"/>
        </w:rPr>
        <w:t xml:space="preserve"> </w:t>
      </w:r>
      <w:r w:rsidRPr="001E0FAB">
        <w:rPr>
          <w:sz w:val="22"/>
          <w:szCs w:val="22"/>
        </w:rPr>
        <w:t xml:space="preserve">z podziałem na branże i zakres rzeczowy zamówienia z wyszczególnieniem zastosowanych w kosztorysie ofertowym składników cenotwórczych (stawka roboczogodziny w zł; </w:t>
      </w:r>
      <w:proofErr w:type="spellStart"/>
      <w:r w:rsidRPr="001E0FAB">
        <w:rPr>
          <w:sz w:val="22"/>
          <w:szCs w:val="22"/>
        </w:rPr>
        <w:t>Kp</w:t>
      </w:r>
      <w:proofErr w:type="spellEnd"/>
      <w:r w:rsidRPr="001E0FAB">
        <w:rPr>
          <w:sz w:val="22"/>
          <w:szCs w:val="22"/>
        </w:rPr>
        <w:t xml:space="preserve"> - koszty pośrednie w % od R i S; </w:t>
      </w:r>
      <w:proofErr w:type="spellStart"/>
      <w:r w:rsidRPr="001E0FAB">
        <w:rPr>
          <w:sz w:val="22"/>
          <w:szCs w:val="22"/>
        </w:rPr>
        <w:t>Kz</w:t>
      </w:r>
      <w:proofErr w:type="spellEnd"/>
      <w:r w:rsidRPr="001E0FAB">
        <w:rPr>
          <w:sz w:val="22"/>
          <w:szCs w:val="22"/>
        </w:rPr>
        <w:t xml:space="preserve"> – koszty zakupu materiałów w % od M; Z- zysk w % od R, S, </w:t>
      </w:r>
      <w:proofErr w:type="spellStart"/>
      <w:r w:rsidRPr="001E0FAB">
        <w:rPr>
          <w:sz w:val="22"/>
          <w:szCs w:val="22"/>
        </w:rPr>
        <w:t>Kp</w:t>
      </w:r>
      <w:proofErr w:type="spellEnd"/>
      <w:r w:rsidRPr="001E0FAB">
        <w:rPr>
          <w:sz w:val="22"/>
          <w:szCs w:val="22"/>
        </w:rPr>
        <w:t>).</w:t>
      </w:r>
    </w:p>
    <w:p w14:paraId="62B78861" w14:textId="568D3599" w:rsidR="00ED1708" w:rsidRPr="002F20C2" w:rsidRDefault="00ED1708" w:rsidP="002F20C2">
      <w:pPr>
        <w:numPr>
          <w:ilvl w:val="0"/>
          <w:numId w:val="9"/>
        </w:numPr>
        <w:spacing w:line="276" w:lineRule="auto"/>
        <w:ind w:left="426" w:hanging="426"/>
        <w:jc w:val="both"/>
        <w:rPr>
          <w:sz w:val="22"/>
          <w:szCs w:val="22"/>
        </w:rPr>
      </w:pPr>
      <w:r w:rsidRPr="002F20C2">
        <w:rPr>
          <w:sz w:val="22"/>
          <w:szCs w:val="22"/>
        </w:rPr>
        <w:t>Kosztorys, o którym mowa w ust. 1</w:t>
      </w:r>
      <w:r w:rsidR="001E0FAB">
        <w:rPr>
          <w:sz w:val="22"/>
          <w:szCs w:val="22"/>
        </w:rPr>
        <w:t>3</w:t>
      </w:r>
      <w:r w:rsidRPr="002F20C2">
        <w:rPr>
          <w:sz w:val="22"/>
          <w:szCs w:val="22"/>
        </w:rPr>
        <w:t xml:space="preserve"> będzie służył do obliczenia należnego wynagrodzenia </w:t>
      </w:r>
      <w:r w:rsidR="001E0FAB">
        <w:rPr>
          <w:sz w:val="22"/>
          <w:szCs w:val="22"/>
        </w:rPr>
        <w:t>W</w:t>
      </w:r>
      <w:r w:rsidRPr="002F20C2">
        <w:rPr>
          <w:sz w:val="22"/>
          <w:szCs w:val="22"/>
        </w:rPr>
        <w:t>ykonawcy w szczególności w przypadku:</w:t>
      </w:r>
    </w:p>
    <w:p w14:paraId="35F7D232" w14:textId="7968913B" w:rsidR="00ED1708" w:rsidRPr="002F20C2" w:rsidRDefault="00ED1708" w:rsidP="002F20C2">
      <w:pPr>
        <w:numPr>
          <w:ilvl w:val="1"/>
          <w:numId w:val="8"/>
        </w:numPr>
        <w:spacing w:line="276" w:lineRule="auto"/>
        <w:ind w:left="851" w:hanging="425"/>
        <w:jc w:val="both"/>
        <w:rPr>
          <w:sz w:val="22"/>
          <w:szCs w:val="22"/>
        </w:rPr>
      </w:pPr>
      <w:r w:rsidRPr="002F20C2">
        <w:rPr>
          <w:sz w:val="22"/>
          <w:szCs w:val="22"/>
        </w:rPr>
        <w:t xml:space="preserve">odstąpienia od </w:t>
      </w:r>
      <w:r w:rsidR="006D2D44">
        <w:rPr>
          <w:sz w:val="22"/>
          <w:szCs w:val="22"/>
        </w:rPr>
        <w:t>umowy całości lub w części;</w:t>
      </w:r>
    </w:p>
    <w:p w14:paraId="7F47A3A6" w14:textId="3F7BB36D" w:rsidR="00ED1708" w:rsidRPr="002F20C2" w:rsidRDefault="00ED1708" w:rsidP="002F20C2">
      <w:pPr>
        <w:numPr>
          <w:ilvl w:val="1"/>
          <w:numId w:val="8"/>
        </w:numPr>
        <w:tabs>
          <w:tab w:val="left" w:pos="851"/>
        </w:tabs>
        <w:spacing w:line="276" w:lineRule="auto"/>
        <w:ind w:left="851" w:hanging="425"/>
        <w:jc w:val="both"/>
        <w:rPr>
          <w:sz w:val="22"/>
          <w:szCs w:val="22"/>
        </w:rPr>
      </w:pPr>
      <w:r w:rsidRPr="002F20C2">
        <w:rPr>
          <w:sz w:val="22"/>
          <w:szCs w:val="22"/>
        </w:rPr>
        <w:t xml:space="preserve">rezygnacji z wykonania części przedmiotu umowy, zgodnie z ust. </w:t>
      </w:r>
      <w:r w:rsidR="00CA6BA8">
        <w:rPr>
          <w:sz w:val="22"/>
          <w:szCs w:val="22"/>
        </w:rPr>
        <w:t>11;</w:t>
      </w:r>
      <w:r w:rsidRPr="002F20C2">
        <w:rPr>
          <w:sz w:val="22"/>
          <w:szCs w:val="22"/>
        </w:rPr>
        <w:t xml:space="preserve"> </w:t>
      </w:r>
    </w:p>
    <w:p w14:paraId="7A5E0F30" w14:textId="02121733" w:rsidR="00ED1708" w:rsidRPr="002F20C2" w:rsidRDefault="00ED1708" w:rsidP="002F20C2">
      <w:pPr>
        <w:numPr>
          <w:ilvl w:val="1"/>
          <w:numId w:val="8"/>
        </w:numPr>
        <w:tabs>
          <w:tab w:val="left" w:pos="851"/>
        </w:tabs>
        <w:spacing w:line="276" w:lineRule="auto"/>
        <w:ind w:left="851" w:hanging="425"/>
        <w:jc w:val="both"/>
        <w:rPr>
          <w:sz w:val="22"/>
          <w:szCs w:val="22"/>
        </w:rPr>
      </w:pPr>
      <w:r w:rsidRPr="002F20C2">
        <w:rPr>
          <w:sz w:val="22"/>
          <w:szCs w:val="22"/>
        </w:rPr>
        <w:t>zlecenia robót nieujętych w dokumentacji projektowej wskazanej w § 1 ust. 3, zgodnie z ust. 1</w:t>
      </w:r>
      <w:r w:rsidR="00CA6BA8">
        <w:rPr>
          <w:sz w:val="22"/>
          <w:szCs w:val="22"/>
        </w:rPr>
        <w:t>2</w:t>
      </w:r>
      <w:r w:rsidRPr="002F20C2">
        <w:rPr>
          <w:sz w:val="22"/>
          <w:szCs w:val="22"/>
        </w:rPr>
        <w:t xml:space="preserve">; </w:t>
      </w:r>
    </w:p>
    <w:p w14:paraId="05799642" w14:textId="77777777" w:rsidR="00ED1708" w:rsidRPr="002F20C2" w:rsidRDefault="00ED1708" w:rsidP="002F20C2">
      <w:pPr>
        <w:numPr>
          <w:ilvl w:val="1"/>
          <w:numId w:val="8"/>
        </w:numPr>
        <w:tabs>
          <w:tab w:val="left" w:pos="851"/>
        </w:tabs>
        <w:spacing w:line="276" w:lineRule="auto"/>
        <w:ind w:left="851" w:hanging="425"/>
        <w:jc w:val="both"/>
        <w:rPr>
          <w:sz w:val="22"/>
          <w:szCs w:val="22"/>
        </w:rPr>
      </w:pPr>
      <w:r w:rsidRPr="002F20C2">
        <w:rPr>
          <w:sz w:val="22"/>
          <w:szCs w:val="22"/>
        </w:rPr>
        <w:t>konieczności wykonania robót zamiennych;</w:t>
      </w:r>
    </w:p>
    <w:p w14:paraId="24861228" w14:textId="1ACF9D9E" w:rsidR="00ED1708" w:rsidRPr="002F20C2" w:rsidRDefault="00ED1708" w:rsidP="002F20C2">
      <w:pPr>
        <w:numPr>
          <w:ilvl w:val="1"/>
          <w:numId w:val="8"/>
        </w:numPr>
        <w:tabs>
          <w:tab w:val="left" w:pos="851"/>
        </w:tabs>
        <w:spacing w:line="276" w:lineRule="auto"/>
        <w:ind w:left="851" w:hanging="425"/>
        <w:jc w:val="both"/>
        <w:rPr>
          <w:color w:val="000000" w:themeColor="text1"/>
          <w:sz w:val="22"/>
          <w:szCs w:val="22"/>
        </w:rPr>
      </w:pPr>
      <w:r w:rsidRPr="002F20C2">
        <w:rPr>
          <w:color w:val="000000" w:themeColor="text1"/>
          <w:sz w:val="22"/>
          <w:szCs w:val="22"/>
        </w:rPr>
        <w:t>rozliczania wykonanych robót</w:t>
      </w:r>
      <w:r w:rsidR="00CA6BA8">
        <w:rPr>
          <w:color w:val="000000" w:themeColor="text1"/>
          <w:sz w:val="22"/>
          <w:szCs w:val="22"/>
        </w:rPr>
        <w:t>.</w:t>
      </w:r>
    </w:p>
    <w:p w14:paraId="46735A81" w14:textId="56E6112C" w:rsidR="00ED1708" w:rsidRPr="002F20C2" w:rsidRDefault="00ED1708" w:rsidP="002F20C2">
      <w:pPr>
        <w:pStyle w:val="Akapitzlist"/>
        <w:numPr>
          <w:ilvl w:val="0"/>
          <w:numId w:val="9"/>
        </w:numPr>
        <w:spacing w:line="276" w:lineRule="auto"/>
        <w:ind w:left="426" w:hanging="426"/>
        <w:jc w:val="both"/>
        <w:rPr>
          <w:sz w:val="22"/>
          <w:szCs w:val="22"/>
        </w:rPr>
      </w:pPr>
      <w:r w:rsidRPr="002F20C2">
        <w:rPr>
          <w:sz w:val="22"/>
          <w:szCs w:val="22"/>
        </w:rPr>
        <w:t>Kosztorys, o którym mowa w ust. 1</w:t>
      </w:r>
      <w:r w:rsidR="00CA6BA8">
        <w:rPr>
          <w:sz w:val="22"/>
          <w:szCs w:val="22"/>
        </w:rPr>
        <w:t>3</w:t>
      </w:r>
      <w:r w:rsidRPr="002F20C2">
        <w:rPr>
          <w:sz w:val="22"/>
          <w:szCs w:val="22"/>
        </w:rPr>
        <w:t>, wskazuje sposób kalkulacji wynagrodzenia ryczałtowego (uwzględniający wszystkie przewidziane przedmiotem zamówienia branże).</w:t>
      </w:r>
    </w:p>
    <w:p w14:paraId="5263D5C3" w14:textId="7D8097A7" w:rsidR="00ED1708" w:rsidRPr="002F20C2" w:rsidRDefault="00ED1708" w:rsidP="002F20C2">
      <w:pPr>
        <w:pStyle w:val="Akapitzlist"/>
        <w:numPr>
          <w:ilvl w:val="0"/>
          <w:numId w:val="9"/>
        </w:numPr>
        <w:spacing w:line="276" w:lineRule="auto"/>
        <w:ind w:left="426" w:hanging="426"/>
        <w:jc w:val="both"/>
        <w:rPr>
          <w:sz w:val="22"/>
          <w:szCs w:val="22"/>
        </w:rPr>
      </w:pPr>
      <w:r w:rsidRPr="002F20C2">
        <w:rPr>
          <w:sz w:val="22"/>
          <w:szCs w:val="22"/>
        </w:rPr>
        <w:t>Kosztorys, o którym mowa w ust. 1</w:t>
      </w:r>
      <w:r w:rsidR="00BE6966">
        <w:rPr>
          <w:sz w:val="22"/>
          <w:szCs w:val="22"/>
        </w:rPr>
        <w:t>3</w:t>
      </w:r>
      <w:r w:rsidRPr="002F20C2">
        <w:rPr>
          <w:sz w:val="22"/>
          <w:szCs w:val="22"/>
        </w:rPr>
        <w:t xml:space="preserve"> jest wykonany jako kosztorys szczegółowy zgodnie z rozporządzeniem Ministra Rozwoju i Technologii z dnia 20 grudnia 2021 r. (Dz.U. z 2021 r. poz. 2458)  w sprawie określenia metod i podstaw sporządzania kosztorysu inwestorskiego, obliczania planowanych kosztów prac projektowych oraz planowanych kosztów robót budowlanych określonych w programie funkcjonalno-użytkowym. </w:t>
      </w:r>
    </w:p>
    <w:p w14:paraId="5B0C7DF1" w14:textId="0FD0E1E0" w:rsidR="00ED1708" w:rsidRPr="002F20C2" w:rsidRDefault="00ED1708" w:rsidP="002F20C2">
      <w:pPr>
        <w:pStyle w:val="Akapitzlist"/>
        <w:numPr>
          <w:ilvl w:val="0"/>
          <w:numId w:val="9"/>
        </w:numPr>
        <w:spacing w:line="276" w:lineRule="auto"/>
        <w:ind w:left="426" w:hanging="426"/>
        <w:jc w:val="both"/>
        <w:rPr>
          <w:sz w:val="22"/>
          <w:szCs w:val="22"/>
        </w:rPr>
      </w:pPr>
      <w:r w:rsidRPr="002F20C2">
        <w:rPr>
          <w:sz w:val="22"/>
          <w:szCs w:val="22"/>
        </w:rPr>
        <w:t>W przypadku, gdyby ceny robót dodatkowych określonych w ust. 1</w:t>
      </w:r>
      <w:r w:rsidR="00BE6966">
        <w:rPr>
          <w:sz w:val="22"/>
          <w:szCs w:val="22"/>
        </w:rPr>
        <w:t>4</w:t>
      </w:r>
      <w:r w:rsidRPr="002F20C2">
        <w:rPr>
          <w:sz w:val="22"/>
          <w:szCs w:val="22"/>
        </w:rPr>
        <w:t xml:space="preserve"> pkt 3 nie były objęte kosztorysem, o którym mowa w ust. 1</w:t>
      </w:r>
      <w:r w:rsidR="003B6259">
        <w:rPr>
          <w:sz w:val="22"/>
          <w:szCs w:val="22"/>
        </w:rPr>
        <w:t>3</w:t>
      </w:r>
      <w:r w:rsidRPr="002F20C2">
        <w:rPr>
          <w:sz w:val="22"/>
          <w:szCs w:val="22"/>
        </w:rPr>
        <w:t xml:space="preserve"> przy rozliczeniu obowiązywać będą następujące zasady:</w:t>
      </w:r>
    </w:p>
    <w:p w14:paraId="09487A2B" w14:textId="449D4894" w:rsidR="00ED1708" w:rsidRPr="002F20C2" w:rsidRDefault="00ED1708" w:rsidP="002950A8">
      <w:pPr>
        <w:numPr>
          <w:ilvl w:val="1"/>
          <w:numId w:val="38"/>
        </w:numPr>
        <w:spacing w:line="276" w:lineRule="auto"/>
        <w:ind w:left="851" w:hanging="425"/>
        <w:jc w:val="both"/>
        <w:rPr>
          <w:sz w:val="22"/>
          <w:szCs w:val="22"/>
        </w:rPr>
      </w:pPr>
      <w:r w:rsidRPr="002F20C2">
        <w:rPr>
          <w:sz w:val="22"/>
          <w:szCs w:val="22"/>
        </w:rPr>
        <w:t>roboty dodatkowe zostaną rozliczone w oparciu o kosztorysy sporządzone przez Wykonawcę metodą szczegółową na podstawie potwierdzonego przez Inspektora nadzoru przedmiaru robót oraz według danych wyjściowych do kosztorysowania (stawka roboczogodziny, koszty zakupu materiałów, koszty pośrednie, zysk), jak w kosztorysie, o którym mowa w ust. 1</w:t>
      </w:r>
      <w:r w:rsidR="0062577B">
        <w:rPr>
          <w:sz w:val="22"/>
          <w:szCs w:val="22"/>
        </w:rPr>
        <w:t>3</w:t>
      </w:r>
      <w:r w:rsidR="00A60328">
        <w:rPr>
          <w:sz w:val="22"/>
          <w:szCs w:val="22"/>
        </w:rPr>
        <w:t xml:space="preserve"> wraz z przyjęciem cen materiałów i pracy sprzętu</w:t>
      </w:r>
      <w:r w:rsidR="00CE1EA2" w:rsidRPr="00CE1EA2">
        <w:rPr>
          <w:sz w:val="22"/>
          <w:szCs w:val="22"/>
        </w:rPr>
        <w:t xml:space="preserve"> </w:t>
      </w:r>
      <w:r w:rsidR="00CE1EA2" w:rsidRPr="002F20C2">
        <w:rPr>
          <w:sz w:val="22"/>
          <w:szCs w:val="22"/>
        </w:rPr>
        <w:t xml:space="preserve">w wysokości nie wyższej niż średnia cena z aktualnego w dniu rozliczenia wydawnictwa </w:t>
      </w:r>
      <w:proofErr w:type="spellStart"/>
      <w:r w:rsidR="00CE1EA2" w:rsidRPr="002F20C2">
        <w:rPr>
          <w:sz w:val="22"/>
          <w:szCs w:val="22"/>
        </w:rPr>
        <w:t>Sekocenbud</w:t>
      </w:r>
      <w:proofErr w:type="spellEnd"/>
      <w:r w:rsidR="00CE1EA2" w:rsidRPr="002F20C2">
        <w:rPr>
          <w:sz w:val="22"/>
          <w:szCs w:val="22"/>
        </w:rPr>
        <w:t xml:space="preserve"> + % kosztów zakupu</w:t>
      </w:r>
    </w:p>
    <w:p w14:paraId="20DD034F" w14:textId="77777777" w:rsidR="00ED1708" w:rsidRPr="002F20C2" w:rsidRDefault="00ED1708" w:rsidP="002950A8">
      <w:pPr>
        <w:numPr>
          <w:ilvl w:val="1"/>
          <w:numId w:val="38"/>
        </w:numPr>
        <w:spacing w:line="276" w:lineRule="auto"/>
        <w:ind w:left="851" w:hanging="425"/>
        <w:jc w:val="both"/>
        <w:rPr>
          <w:sz w:val="22"/>
          <w:szCs w:val="22"/>
        </w:rPr>
      </w:pPr>
      <w:r w:rsidRPr="002F20C2">
        <w:rPr>
          <w:sz w:val="22"/>
          <w:szCs w:val="22"/>
        </w:rPr>
        <w:t xml:space="preserve">w przypadku braku wyceny danego elementu roboty w kosztorysie, o którym mowa w ust. 11 oraz w wydawnictwie </w:t>
      </w:r>
      <w:proofErr w:type="spellStart"/>
      <w:r w:rsidRPr="002F20C2">
        <w:rPr>
          <w:sz w:val="22"/>
          <w:szCs w:val="22"/>
        </w:rPr>
        <w:t>Sekocenbud</w:t>
      </w:r>
      <w:proofErr w:type="spellEnd"/>
      <w:r w:rsidRPr="002F20C2">
        <w:rPr>
          <w:sz w:val="22"/>
          <w:szCs w:val="22"/>
        </w:rPr>
        <w:t>, zastosowanie znajdzie wycena własna Wykonawcy po jej akceptacji przez Inspektora nadzoru i wykazaniu przez Wykonawcę, że wycena ta jest wyceną nie wyższą od średnich cen rynkowych na podstawie minimum trzech wycen wykonawców/dostawców/producentów.</w:t>
      </w:r>
    </w:p>
    <w:p w14:paraId="59D4A346" w14:textId="77777777" w:rsidR="00ED1708" w:rsidRPr="002F20C2" w:rsidRDefault="00ED1708" w:rsidP="002F20C2">
      <w:pPr>
        <w:pStyle w:val="Akapitzlist"/>
        <w:numPr>
          <w:ilvl w:val="0"/>
          <w:numId w:val="9"/>
        </w:numPr>
        <w:spacing w:line="276" w:lineRule="auto"/>
        <w:ind w:left="426" w:hanging="426"/>
        <w:jc w:val="both"/>
        <w:rPr>
          <w:sz w:val="22"/>
          <w:szCs w:val="22"/>
        </w:rPr>
      </w:pPr>
      <w:r w:rsidRPr="002F20C2">
        <w:rPr>
          <w:sz w:val="22"/>
          <w:szCs w:val="22"/>
        </w:rPr>
        <w:t xml:space="preserve">Ewentualne roboty dodatkowe tj. nieobjęte w ogóle dokumentacją projektową wskazaną w § 1 ust. 3, realizowane będą w wyniku zmian umowy, o których mowa w art. 455 ust. 1 pkt. 1, 3 i 4 oraz ust. 2 ustawy </w:t>
      </w:r>
      <w:proofErr w:type="spellStart"/>
      <w:r w:rsidRPr="002F20C2">
        <w:rPr>
          <w:sz w:val="22"/>
          <w:szCs w:val="22"/>
        </w:rPr>
        <w:t>Pzp</w:t>
      </w:r>
      <w:proofErr w:type="spellEnd"/>
      <w:r w:rsidRPr="002F20C2">
        <w:rPr>
          <w:sz w:val="22"/>
          <w:szCs w:val="22"/>
        </w:rPr>
        <w:t>. Powyższe nie dotyczy robót ujętych w którejkolwiek części dokumentacji projektowej wskazanej w § 1 ust. 3, w szczególności robót przewidzianych w projekcie, których wykonanie okaże się niezbędne w większym zakresie niż zaprojektowany, co jest objęte ryzykiem ryczałtowym.</w:t>
      </w:r>
    </w:p>
    <w:p w14:paraId="4D888966" w14:textId="39991795" w:rsidR="00ED1708" w:rsidRPr="002F20C2" w:rsidRDefault="00ED1708" w:rsidP="002F20C2">
      <w:pPr>
        <w:numPr>
          <w:ilvl w:val="0"/>
          <w:numId w:val="9"/>
        </w:numPr>
        <w:spacing w:line="276" w:lineRule="auto"/>
        <w:ind w:left="426" w:hanging="426"/>
        <w:jc w:val="both"/>
        <w:rPr>
          <w:sz w:val="22"/>
          <w:szCs w:val="22"/>
        </w:rPr>
      </w:pPr>
      <w:r w:rsidRPr="002F20C2">
        <w:rPr>
          <w:sz w:val="22"/>
          <w:szCs w:val="22"/>
        </w:rPr>
        <w:t xml:space="preserve">Rozpoczęcie wykonywania robót, o których mowa </w:t>
      </w:r>
      <w:r w:rsidRPr="002F20C2">
        <w:rPr>
          <w:color w:val="000000" w:themeColor="text1"/>
          <w:sz w:val="22"/>
          <w:szCs w:val="22"/>
        </w:rPr>
        <w:t>w ust. 1</w:t>
      </w:r>
      <w:r w:rsidR="00554B89">
        <w:rPr>
          <w:color w:val="000000" w:themeColor="text1"/>
          <w:sz w:val="22"/>
          <w:szCs w:val="22"/>
        </w:rPr>
        <w:t>8</w:t>
      </w:r>
      <w:r w:rsidRPr="002F20C2">
        <w:rPr>
          <w:color w:val="000000" w:themeColor="text1"/>
          <w:sz w:val="22"/>
          <w:szCs w:val="22"/>
        </w:rPr>
        <w:t xml:space="preserve"> </w:t>
      </w:r>
      <w:r w:rsidRPr="002F20C2">
        <w:rPr>
          <w:sz w:val="22"/>
          <w:szCs w:val="22"/>
        </w:rPr>
        <w:t xml:space="preserve">może nastąpić jedynie na podstawie protokołu konieczności, potwierdzonego pisemnie przez Inspektora nadzoru i upoważnionego przedstawiciela Zamawiającego oraz po zawarciu stosownej zmiany do umowy. Bez zatwierdzenia protokołu konieczności przez Zamawiającego oraz zawarcia stosownej zmiany do umowy Wykonawca nie może rozpocząć wykonywania robót dodatkowych. </w:t>
      </w:r>
    </w:p>
    <w:p w14:paraId="0A0BE726" w14:textId="77777777" w:rsidR="00ED1708" w:rsidRPr="002F20C2" w:rsidRDefault="00ED1708" w:rsidP="002F20C2">
      <w:pPr>
        <w:numPr>
          <w:ilvl w:val="0"/>
          <w:numId w:val="9"/>
        </w:numPr>
        <w:spacing w:line="276" w:lineRule="auto"/>
        <w:ind w:left="426" w:hanging="426"/>
        <w:jc w:val="both"/>
        <w:rPr>
          <w:sz w:val="22"/>
          <w:szCs w:val="22"/>
        </w:rPr>
      </w:pPr>
      <w:r w:rsidRPr="002F20C2">
        <w:rPr>
          <w:sz w:val="22"/>
          <w:szCs w:val="22"/>
        </w:rPr>
        <w:t xml:space="preserve">Bez uprzedniej zgody Zamawiającego mogą być wykonywane jedynie prace niezbędne ze względu na bezpieczeństwo lub konieczność zapobieżenia awarii. </w:t>
      </w:r>
    </w:p>
    <w:p w14:paraId="05AF4F29" w14:textId="77777777" w:rsidR="00ED1708" w:rsidRPr="002F20C2" w:rsidRDefault="00ED1708" w:rsidP="002F20C2">
      <w:pPr>
        <w:numPr>
          <w:ilvl w:val="0"/>
          <w:numId w:val="9"/>
        </w:numPr>
        <w:spacing w:line="276" w:lineRule="auto"/>
        <w:ind w:left="426" w:hanging="426"/>
        <w:jc w:val="both"/>
        <w:rPr>
          <w:sz w:val="22"/>
          <w:szCs w:val="22"/>
        </w:rPr>
      </w:pPr>
      <w:r w:rsidRPr="002F20C2">
        <w:rPr>
          <w:sz w:val="22"/>
          <w:szCs w:val="22"/>
        </w:rPr>
        <w:t xml:space="preserve">Spisany przez Strony protokół konieczności zawierający zakres robót, stanowić będzie podstawę do zawarcia aneksu do umowy. Roboty nie ujęte w protokole konieczności nie podlegają zapłacie. </w:t>
      </w:r>
    </w:p>
    <w:p w14:paraId="317C8DC5" w14:textId="77777777" w:rsidR="00ED1708" w:rsidRPr="002F20C2" w:rsidRDefault="00ED1708" w:rsidP="002F20C2">
      <w:pPr>
        <w:numPr>
          <w:ilvl w:val="0"/>
          <w:numId w:val="9"/>
        </w:numPr>
        <w:spacing w:line="276" w:lineRule="auto"/>
        <w:ind w:left="426" w:hanging="426"/>
        <w:jc w:val="both"/>
        <w:rPr>
          <w:sz w:val="22"/>
          <w:szCs w:val="22"/>
        </w:rPr>
      </w:pPr>
      <w:r w:rsidRPr="002F20C2">
        <w:rPr>
          <w:sz w:val="22"/>
          <w:szCs w:val="22"/>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6F0F4A3B" w14:textId="77777777" w:rsidR="00DB208C" w:rsidRDefault="00ED1708" w:rsidP="00DB208C">
      <w:pPr>
        <w:numPr>
          <w:ilvl w:val="0"/>
          <w:numId w:val="9"/>
        </w:numPr>
        <w:spacing w:line="276" w:lineRule="auto"/>
        <w:ind w:left="426" w:hanging="426"/>
        <w:jc w:val="both"/>
        <w:rPr>
          <w:sz w:val="22"/>
          <w:szCs w:val="22"/>
        </w:rPr>
      </w:pPr>
      <w:r w:rsidRPr="002F20C2">
        <w:rPr>
          <w:sz w:val="22"/>
          <w:szCs w:val="22"/>
        </w:rPr>
        <w:t>Ceny robót w załączonym do umowy kosztorysie nie będą podlegały waloryzacji ze względu na inflację.</w:t>
      </w:r>
    </w:p>
    <w:p w14:paraId="4E0127B2" w14:textId="1212E0C6" w:rsidR="00DB208C" w:rsidRPr="00A2547D" w:rsidRDefault="00DB208C" w:rsidP="005D325B">
      <w:pPr>
        <w:numPr>
          <w:ilvl w:val="0"/>
          <w:numId w:val="9"/>
        </w:numPr>
        <w:spacing w:line="276" w:lineRule="auto"/>
        <w:ind w:left="426" w:hanging="426"/>
        <w:jc w:val="both"/>
        <w:rPr>
          <w:sz w:val="22"/>
          <w:szCs w:val="22"/>
        </w:rPr>
      </w:pPr>
      <w:r w:rsidRPr="00DB208C">
        <w:rPr>
          <w:sz w:val="22"/>
          <w:szCs w:val="22"/>
        </w:rPr>
        <w:t>Strony przewidują możliwość zmiany wysokości wynagrodzenia Wykonawcy w przypadku zmiany ceny materiałów lub kosztów związanych z realizacją przedmiotu umowy</w:t>
      </w:r>
      <w:r w:rsidR="0007516B">
        <w:rPr>
          <w:sz w:val="22"/>
          <w:szCs w:val="22"/>
        </w:rPr>
        <w:t xml:space="preserve">, </w:t>
      </w:r>
      <w:r w:rsidR="00A2547D">
        <w:rPr>
          <w:sz w:val="22"/>
          <w:szCs w:val="22"/>
        </w:rPr>
        <w:t>o którym mowa w</w:t>
      </w:r>
      <w:r w:rsidR="008A483E">
        <w:rPr>
          <w:sz w:val="22"/>
          <w:szCs w:val="22"/>
        </w:rPr>
        <w:t xml:space="preserve"> </w:t>
      </w:r>
      <w:r w:rsidR="008A483E" w:rsidRPr="002F20C2">
        <w:rPr>
          <w:sz w:val="22"/>
          <w:szCs w:val="22"/>
        </w:rPr>
        <w:t>§ 1</w:t>
      </w:r>
      <w:r w:rsidR="008A483E">
        <w:rPr>
          <w:sz w:val="22"/>
          <w:szCs w:val="22"/>
        </w:rPr>
        <w:t xml:space="preserve"> ust. 1 pkt. 2</w:t>
      </w:r>
      <w:r w:rsidR="00A2547D">
        <w:rPr>
          <w:sz w:val="22"/>
          <w:szCs w:val="22"/>
        </w:rPr>
        <w:t xml:space="preserve">, w zakresie określonym  w </w:t>
      </w:r>
      <w:r w:rsidR="00A2547D" w:rsidRPr="002F20C2">
        <w:rPr>
          <w:sz w:val="22"/>
          <w:szCs w:val="22"/>
        </w:rPr>
        <w:t>§ 1</w:t>
      </w:r>
      <w:r w:rsidR="00A2547D">
        <w:rPr>
          <w:sz w:val="22"/>
          <w:szCs w:val="22"/>
        </w:rPr>
        <w:t xml:space="preserve"> ust. 5</w:t>
      </w:r>
      <w:r w:rsidRPr="00A2547D">
        <w:rPr>
          <w:sz w:val="22"/>
          <w:szCs w:val="22"/>
        </w:rPr>
        <w:t xml:space="preserve"> zgodnie z poniższymi zasadami: </w:t>
      </w:r>
    </w:p>
    <w:p w14:paraId="1D5CA7FD" w14:textId="77777777" w:rsidR="00DB208C" w:rsidRPr="006814F5" w:rsidRDefault="00DB208C" w:rsidP="002950A8">
      <w:pPr>
        <w:pStyle w:val="m8069290857866364993gmail-text-justify"/>
        <w:numPr>
          <w:ilvl w:val="2"/>
          <w:numId w:val="26"/>
        </w:numPr>
        <w:shd w:val="clear" w:color="auto" w:fill="FFFFFF"/>
        <w:spacing w:before="0" w:beforeAutospacing="0" w:after="0" w:afterAutospacing="0" w:line="276" w:lineRule="auto"/>
        <w:ind w:left="851" w:hanging="426"/>
        <w:jc w:val="both"/>
        <w:rPr>
          <w:sz w:val="22"/>
          <w:szCs w:val="22"/>
        </w:rPr>
      </w:pPr>
      <w:r w:rsidRPr="002C000F">
        <w:rPr>
          <w:sz w:val="22"/>
          <w:szCs w:val="22"/>
        </w:rPr>
        <w:t xml:space="preserve">wyliczenie wysokości zmiany wynagrodzenia odbywać się będzie w oparciu o </w:t>
      </w:r>
      <w:r w:rsidRPr="00670CD9">
        <w:rPr>
          <w:sz w:val="22"/>
          <w:szCs w:val="22"/>
        </w:rPr>
        <w:t xml:space="preserve">Wskaźniki cen </w:t>
      </w:r>
      <w:r w:rsidRPr="006814F5">
        <w:rPr>
          <w:sz w:val="22"/>
          <w:szCs w:val="22"/>
        </w:rPr>
        <w:t xml:space="preserve">towarów i usług konsumpcyjnych publikowane przez Prezesa GUS </w:t>
      </w:r>
      <w:r w:rsidRPr="006814F5">
        <w:rPr>
          <w:color w:val="222222"/>
          <w:sz w:val="22"/>
          <w:szCs w:val="22"/>
        </w:rPr>
        <w:t>- zwany dalej wskaźnikiem GUS;</w:t>
      </w:r>
    </w:p>
    <w:p w14:paraId="06A563F7" w14:textId="77777777" w:rsidR="00DB208C" w:rsidRPr="006814F5" w:rsidRDefault="00DB208C" w:rsidP="002950A8">
      <w:pPr>
        <w:pStyle w:val="m8069290857866364993gmail-text-justify"/>
        <w:numPr>
          <w:ilvl w:val="2"/>
          <w:numId w:val="26"/>
        </w:numPr>
        <w:shd w:val="clear" w:color="auto" w:fill="FFFFFF"/>
        <w:spacing w:before="0" w:beforeAutospacing="0" w:after="0" w:afterAutospacing="0" w:line="276" w:lineRule="auto"/>
        <w:ind w:left="851" w:hanging="426"/>
        <w:jc w:val="both"/>
        <w:rPr>
          <w:sz w:val="22"/>
          <w:szCs w:val="22"/>
        </w:rPr>
      </w:pPr>
      <w:r w:rsidRPr="006814F5">
        <w:rPr>
          <w:sz w:val="22"/>
          <w:szCs w:val="22"/>
        </w:rPr>
        <w:t>w sytuacji, gdy wzrost lub spadek wskaźnika GUS w dowolnym kwartale przypadającym po upływie 6 miesięcy po dniu zawarcia umowy (zwany dalej okresem objętym wnioskiem) przekroczy poziom 3% w stosunku do analogicznego okresu sprzed roku (zwany dalej kwartałem odniesienia), strony mogą złożyć wniosek o dokonanie odpowiedniej zmiany wynagrodzenia;</w:t>
      </w:r>
    </w:p>
    <w:p w14:paraId="11F8A00C" w14:textId="77777777" w:rsidR="00DB208C" w:rsidRPr="002C000F" w:rsidRDefault="00DB208C" w:rsidP="002950A8">
      <w:pPr>
        <w:pStyle w:val="m8069290857866364993gmail-text-justify"/>
        <w:numPr>
          <w:ilvl w:val="2"/>
          <w:numId w:val="26"/>
        </w:numPr>
        <w:shd w:val="clear" w:color="auto" w:fill="FFFFFF"/>
        <w:spacing w:before="0" w:beforeAutospacing="0" w:after="0" w:afterAutospacing="0" w:line="276" w:lineRule="auto"/>
        <w:ind w:left="851" w:hanging="426"/>
        <w:jc w:val="both"/>
        <w:rPr>
          <w:sz w:val="22"/>
          <w:szCs w:val="22"/>
        </w:rPr>
      </w:pPr>
      <w:r w:rsidRPr="006814F5">
        <w:rPr>
          <w:sz w:val="22"/>
          <w:szCs w:val="22"/>
        </w:rPr>
        <w:t>zmiana wskaźnika</w:t>
      </w:r>
      <w:r w:rsidRPr="002C000F">
        <w:rPr>
          <w:sz w:val="22"/>
          <w:szCs w:val="22"/>
        </w:rPr>
        <w:t xml:space="preserve"> GUS w okresie </w:t>
      </w:r>
      <w:r>
        <w:rPr>
          <w:sz w:val="22"/>
          <w:szCs w:val="22"/>
        </w:rPr>
        <w:t>6</w:t>
      </w:r>
      <w:r w:rsidRPr="002C000F">
        <w:rPr>
          <w:sz w:val="22"/>
          <w:szCs w:val="22"/>
        </w:rPr>
        <w:t xml:space="preserve"> miesięcy od dnia zawarcia umowy nie upoważnia strony do wnioskowania o zmianę wynagrodzenia; </w:t>
      </w:r>
    </w:p>
    <w:p w14:paraId="0A20B15F" w14:textId="77777777" w:rsidR="00DB208C" w:rsidRPr="002C000F" w:rsidRDefault="00DB208C" w:rsidP="002950A8">
      <w:pPr>
        <w:pStyle w:val="m8069290857866364993gmail-text-justify"/>
        <w:numPr>
          <w:ilvl w:val="2"/>
          <w:numId w:val="26"/>
        </w:numPr>
        <w:shd w:val="clear" w:color="auto" w:fill="FFFFFF"/>
        <w:spacing w:before="0" w:beforeAutospacing="0" w:after="0" w:afterAutospacing="0" w:line="276" w:lineRule="auto"/>
        <w:ind w:left="851" w:hanging="426"/>
        <w:jc w:val="both"/>
        <w:rPr>
          <w:sz w:val="22"/>
          <w:szCs w:val="22"/>
        </w:rPr>
      </w:pPr>
      <w:r w:rsidRPr="002C000F">
        <w:rPr>
          <w:sz w:val="22"/>
          <w:szCs w:val="22"/>
        </w:rPr>
        <w:t>wniosek o zmianę wynagrodzenia można złożyć jedynie w przypadku, gdy zmiana cen materiałów i kosztów na rynku ma wpływ na koszt realizacji zamówienia, co strona wnioskująca zobowiązana jest wykazać;</w:t>
      </w:r>
    </w:p>
    <w:p w14:paraId="23414827" w14:textId="77777777" w:rsidR="00DB208C" w:rsidRPr="002C000F" w:rsidRDefault="00DB208C" w:rsidP="002950A8">
      <w:pPr>
        <w:pStyle w:val="m8069290857866364993gmail-text-justify"/>
        <w:numPr>
          <w:ilvl w:val="2"/>
          <w:numId w:val="26"/>
        </w:numPr>
        <w:shd w:val="clear" w:color="auto" w:fill="FFFFFF"/>
        <w:spacing w:before="0" w:beforeAutospacing="0" w:after="0" w:afterAutospacing="0" w:line="276" w:lineRule="auto"/>
        <w:ind w:left="851" w:hanging="426"/>
        <w:jc w:val="both"/>
        <w:rPr>
          <w:sz w:val="22"/>
          <w:szCs w:val="22"/>
        </w:rPr>
      </w:pPr>
      <w:r w:rsidRPr="002C000F">
        <w:rPr>
          <w:sz w:val="22"/>
          <w:szCs w:val="22"/>
        </w:rPr>
        <w:t>strona po spełnieniu przesłanek wskazanych w pkt 1 - 4 może złożyć wniosek o zmianę wynagrodzenia w wysokości wynikającej z wyliczenia:</w:t>
      </w:r>
    </w:p>
    <w:p w14:paraId="1A79D451" w14:textId="77777777" w:rsidR="00DB208C" w:rsidRPr="002C000F" w:rsidRDefault="00DB208C" w:rsidP="005D325B">
      <w:pPr>
        <w:pStyle w:val="m8069290857866364993gmail-text-justify"/>
        <w:shd w:val="clear" w:color="auto" w:fill="FFFFFF"/>
        <w:tabs>
          <w:tab w:val="left" w:pos="851"/>
        </w:tabs>
        <w:spacing w:before="0" w:beforeAutospacing="0" w:after="0" w:afterAutospacing="0" w:line="276" w:lineRule="auto"/>
        <w:ind w:left="426" w:hanging="426"/>
        <w:jc w:val="both"/>
        <w:rPr>
          <w:sz w:val="22"/>
          <w:szCs w:val="22"/>
        </w:rPr>
      </w:pPr>
      <w:r>
        <w:rPr>
          <w:sz w:val="22"/>
          <w:szCs w:val="22"/>
        </w:rPr>
        <w:tab/>
      </w:r>
      <w:r>
        <w:rPr>
          <w:sz w:val="22"/>
          <w:szCs w:val="22"/>
        </w:rPr>
        <w:tab/>
      </w:r>
      <w:r w:rsidRPr="002C000F">
        <w:rPr>
          <w:sz w:val="22"/>
          <w:szCs w:val="22"/>
        </w:rPr>
        <w:t>przy wzroście wskaźnika GUS: A x B1 = C1;</w:t>
      </w:r>
    </w:p>
    <w:p w14:paraId="4ED2DA3A" w14:textId="77777777" w:rsidR="00DB208C" w:rsidRPr="002C000F" w:rsidRDefault="00DB208C" w:rsidP="005D325B">
      <w:pPr>
        <w:pStyle w:val="m8069290857866364993gmail-text-justify"/>
        <w:shd w:val="clear" w:color="auto" w:fill="FFFFFF"/>
        <w:tabs>
          <w:tab w:val="left" w:pos="851"/>
        </w:tabs>
        <w:spacing w:before="0" w:beforeAutospacing="0" w:after="0" w:afterAutospacing="0" w:line="276" w:lineRule="auto"/>
        <w:ind w:left="426" w:hanging="426"/>
        <w:jc w:val="both"/>
        <w:rPr>
          <w:sz w:val="22"/>
          <w:szCs w:val="22"/>
        </w:rPr>
      </w:pPr>
      <w:r>
        <w:rPr>
          <w:sz w:val="22"/>
          <w:szCs w:val="22"/>
        </w:rPr>
        <w:tab/>
      </w:r>
      <w:r>
        <w:rPr>
          <w:sz w:val="22"/>
          <w:szCs w:val="22"/>
        </w:rPr>
        <w:tab/>
      </w:r>
      <w:r w:rsidRPr="002C000F">
        <w:rPr>
          <w:sz w:val="22"/>
          <w:szCs w:val="22"/>
        </w:rPr>
        <w:t>przy spadku wskaźnika GUS: A x B2 = C2;</w:t>
      </w:r>
    </w:p>
    <w:p w14:paraId="0A0AC2C2" w14:textId="77777777" w:rsidR="00DB208C" w:rsidRDefault="00DB208C" w:rsidP="005D325B">
      <w:pPr>
        <w:pStyle w:val="m8069290857866364993gmail-text-justify"/>
        <w:shd w:val="clear" w:color="auto" w:fill="FFFFFF"/>
        <w:tabs>
          <w:tab w:val="left" w:pos="851"/>
        </w:tabs>
        <w:spacing w:before="0" w:beforeAutospacing="0" w:after="0" w:afterAutospacing="0" w:line="276" w:lineRule="auto"/>
        <w:ind w:left="426" w:hanging="426"/>
        <w:jc w:val="both"/>
        <w:rPr>
          <w:sz w:val="22"/>
          <w:szCs w:val="22"/>
        </w:rPr>
      </w:pPr>
      <w:r>
        <w:rPr>
          <w:sz w:val="22"/>
          <w:szCs w:val="22"/>
        </w:rPr>
        <w:tab/>
      </w:r>
      <w:r>
        <w:rPr>
          <w:sz w:val="22"/>
          <w:szCs w:val="22"/>
        </w:rPr>
        <w:tab/>
      </w:r>
      <w:r w:rsidRPr="002C000F">
        <w:rPr>
          <w:sz w:val="22"/>
          <w:szCs w:val="22"/>
        </w:rPr>
        <w:t>gdzie:</w:t>
      </w:r>
    </w:p>
    <w:p w14:paraId="59DE3E3A" w14:textId="0E1FC9AD" w:rsidR="00DB208C" w:rsidRDefault="00DB208C" w:rsidP="005D325B">
      <w:pPr>
        <w:pStyle w:val="m8069290857866364993gmail-text-justify"/>
        <w:shd w:val="clear" w:color="auto" w:fill="FFFFFF"/>
        <w:tabs>
          <w:tab w:val="left" w:pos="851"/>
        </w:tabs>
        <w:spacing w:before="0" w:beforeAutospacing="0" w:after="0" w:afterAutospacing="0" w:line="276" w:lineRule="auto"/>
        <w:ind w:left="1410" w:hanging="1410"/>
        <w:jc w:val="both"/>
        <w:rPr>
          <w:sz w:val="22"/>
          <w:szCs w:val="22"/>
        </w:rPr>
      </w:pPr>
      <w:r>
        <w:rPr>
          <w:sz w:val="22"/>
          <w:szCs w:val="22"/>
        </w:rPr>
        <w:tab/>
      </w:r>
      <w:r w:rsidRPr="002C000F">
        <w:rPr>
          <w:sz w:val="22"/>
          <w:szCs w:val="22"/>
        </w:rPr>
        <w:t>A –</w:t>
      </w:r>
      <w:r>
        <w:rPr>
          <w:sz w:val="22"/>
          <w:szCs w:val="22"/>
        </w:rPr>
        <w:tab/>
      </w:r>
      <w:r w:rsidRPr="002C000F">
        <w:rPr>
          <w:sz w:val="22"/>
          <w:szCs w:val="22"/>
        </w:rPr>
        <w:t xml:space="preserve">wartość prac przewidzianych do wykonania w okresie objętym wnioskiem, obliczona w oparciu o </w:t>
      </w:r>
      <w:r>
        <w:rPr>
          <w:sz w:val="22"/>
          <w:szCs w:val="22"/>
        </w:rPr>
        <w:t xml:space="preserve">ceny </w:t>
      </w:r>
      <w:r w:rsidRPr="004A65C8">
        <w:rPr>
          <w:sz w:val="22"/>
          <w:szCs w:val="22"/>
        </w:rPr>
        <w:t xml:space="preserve">jednostkowe, określone w </w:t>
      </w:r>
      <w:r w:rsidR="004A65C8" w:rsidRPr="004A65C8">
        <w:rPr>
          <w:sz w:val="22"/>
          <w:szCs w:val="22"/>
        </w:rPr>
        <w:t>ofercie</w:t>
      </w:r>
      <w:r w:rsidR="004A65C8">
        <w:rPr>
          <w:sz w:val="22"/>
          <w:szCs w:val="22"/>
        </w:rPr>
        <w:t xml:space="preserve"> Wykonawcy, </w:t>
      </w:r>
      <w:r w:rsidR="00451DA7">
        <w:rPr>
          <w:sz w:val="22"/>
          <w:szCs w:val="22"/>
        </w:rPr>
        <w:t>stanowiącej</w:t>
      </w:r>
      <w:r w:rsidR="004A65C8">
        <w:rPr>
          <w:sz w:val="22"/>
          <w:szCs w:val="22"/>
        </w:rPr>
        <w:t xml:space="preserve"> Załącznik</w:t>
      </w:r>
      <w:r w:rsidR="00451DA7">
        <w:rPr>
          <w:sz w:val="22"/>
          <w:szCs w:val="22"/>
        </w:rPr>
        <w:t> </w:t>
      </w:r>
      <w:r w:rsidR="004A65C8">
        <w:rPr>
          <w:sz w:val="22"/>
          <w:szCs w:val="22"/>
        </w:rPr>
        <w:t>nr</w:t>
      </w:r>
      <w:r w:rsidR="00451DA7">
        <w:rPr>
          <w:sz w:val="22"/>
          <w:szCs w:val="22"/>
        </w:rPr>
        <w:t> 4 do niniejszej umowy</w:t>
      </w:r>
      <w:r w:rsidRPr="002C000F">
        <w:rPr>
          <w:sz w:val="22"/>
          <w:szCs w:val="22"/>
        </w:rPr>
        <w:t>;</w:t>
      </w:r>
    </w:p>
    <w:p w14:paraId="3E06284A" w14:textId="77777777" w:rsidR="00DB208C" w:rsidRDefault="00DB208C" w:rsidP="005D325B">
      <w:pPr>
        <w:pStyle w:val="m8069290857866364993gmail-text-justify"/>
        <w:shd w:val="clear" w:color="auto" w:fill="FFFFFF"/>
        <w:tabs>
          <w:tab w:val="left" w:pos="851"/>
        </w:tabs>
        <w:spacing w:before="0" w:beforeAutospacing="0" w:after="0" w:afterAutospacing="0" w:line="276" w:lineRule="auto"/>
        <w:ind w:left="1410" w:hanging="1410"/>
        <w:jc w:val="both"/>
        <w:rPr>
          <w:sz w:val="22"/>
          <w:szCs w:val="22"/>
        </w:rPr>
      </w:pPr>
      <w:r>
        <w:rPr>
          <w:sz w:val="22"/>
          <w:szCs w:val="22"/>
        </w:rPr>
        <w:tab/>
      </w:r>
      <w:r w:rsidRPr="002C000F">
        <w:rPr>
          <w:sz w:val="22"/>
          <w:szCs w:val="22"/>
        </w:rPr>
        <w:t>B1 –</w:t>
      </w:r>
      <w:r>
        <w:rPr>
          <w:sz w:val="22"/>
          <w:szCs w:val="22"/>
        </w:rPr>
        <w:tab/>
      </w:r>
      <w:r w:rsidRPr="002C000F">
        <w:rPr>
          <w:sz w:val="22"/>
          <w:szCs w:val="22"/>
        </w:rPr>
        <w:t>wartość wzrostu wskaźnika GUS w kwartale objętym wnioskiem o zmianę</w:t>
      </w:r>
      <w:r>
        <w:rPr>
          <w:sz w:val="22"/>
          <w:szCs w:val="22"/>
        </w:rPr>
        <w:tab/>
      </w:r>
      <w:r w:rsidRPr="002C000F">
        <w:rPr>
          <w:sz w:val="22"/>
          <w:szCs w:val="22"/>
        </w:rPr>
        <w:t xml:space="preserve">wynagrodzenia </w:t>
      </w:r>
    </w:p>
    <w:p w14:paraId="0D4463F8" w14:textId="77777777" w:rsidR="00DB208C" w:rsidRDefault="00DB208C" w:rsidP="005D325B">
      <w:pPr>
        <w:pStyle w:val="m8069290857866364993gmail-text-justify"/>
        <w:shd w:val="clear" w:color="auto" w:fill="FFFFFF"/>
        <w:tabs>
          <w:tab w:val="left" w:pos="851"/>
        </w:tabs>
        <w:spacing w:before="0" w:beforeAutospacing="0" w:after="0" w:afterAutospacing="0" w:line="276" w:lineRule="auto"/>
        <w:ind w:left="1416" w:hanging="1410"/>
        <w:jc w:val="both"/>
        <w:rPr>
          <w:sz w:val="22"/>
          <w:szCs w:val="22"/>
        </w:rPr>
      </w:pPr>
      <w:r>
        <w:rPr>
          <w:sz w:val="22"/>
          <w:szCs w:val="22"/>
        </w:rPr>
        <w:tab/>
      </w:r>
      <w:r w:rsidRPr="002C000F">
        <w:rPr>
          <w:sz w:val="22"/>
          <w:szCs w:val="22"/>
        </w:rPr>
        <w:t>B2 –</w:t>
      </w:r>
      <w:r>
        <w:rPr>
          <w:sz w:val="22"/>
          <w:szCs w:val="22"/>
        </w:rPr>
        <w:tab/>
      </w:r>
      <w:r w:rsidRPr="002C000F">
        <w:rPr>
          <w:sz w:val="22"/>
          <w:szCs w:val="22"/>
        </w:rPr>
        <w:t>wartość spadku wskaźnika GUS w kwartale objętym wnioskiem o zmianę wynagrodzenia</w:t>
      </w:r>
    </w:p>
    <w:p w14:paraId="13BBE6B5" w14:textId="77777777" w:rsidR="00DB208C" w:rsidRDefault="00DB208C" w:rsidP="005D325B">
      <w:pPr>
        <w:pStyle w:val="m8069290857866364993gmail-text-justify"/>
        <w:shd w:val="clear" w:color="auto" w:fill="FFFFFF"/>
        <w:tabs>
          <w:tab w:val="left" w:pos="851"/>
        </w:tabs>
        <w:spacing w:before="0" w:beforeAutospacing="0" w:after="0" w:afterAutospacing="0" w:line="276" w:lineRule="auto"/>
        <w:ind w:left="1416" w:hanging="1410"/>
        <w:jc w:val="both"/>
        <w:rPr>
          <w:sz w:val="22"/>
          <w:szCs w:val="22"/>
        </w:rPr>
      </w:pPr>
      <w:r>
        <w:rPr>
          <w:sz w:val="22"/>
          <w:szCs w:val="22"/>
        </w:rPr>
        <w:tab/>
      </w:r>
      <w:r w:rsidRPr="002C000F">
        <w:rPr>
          <w:sz w:val="22"/>
          <w:szCs w:val="22"/>
        </w:rPr>
        <w:t>C1 –</w:t>
      </w:r>
      <w:r>
        <w:rPr>
          <w:sz w:val="22"/>
          <w:szCs w:val="22"/>
        </w:rPr>
        <w:tab/>
      </w:r>
      <w:r w:rsidRPr="002C000F">
        <w:rPr>
          <w:sz w:val="22"/>
          <w:szCs w:val="22"/>
        </w:rPr>
        <w:t>wartość zmiany umowy (podwyższenia kwoty wynagrodzenia)</w:t>
      </w:r>
    </w:p>
    <w:p w14:paraId="2A8E576A" w14:textId="77777777" w:rsidR="00DB208C" w:rsidRPr="002C000F" w:rsidRDefault="00DB208C" w:rsidP="005D325B">
      <w:pPr>
        <w:pStyle w:val="m8069290857866364993gmail-text-justify"/>
        <w:shd w:val="clear" w:color="auto" w:fill="FFFFFF"/>
        <w:tabs>
          <w:tab w:val="left" w:pos="851"/>
        </w:tabs>
        <w:spacing w:before="0" w:beforeAutospacing="0" w:after="0" w:afterAutospacing="0" w:line="276" w:lineRule="auto"/>
        <w:ind w:left="1416" w:hanging="1410"/>
        <w:jc w:val="both"/>
        <w:rPr>
          <w:sz w:val="22"/>
          <w:szCs w:val="22"/>
        </w:rPr>
      </w:pPr>
      <w:r>
        <w:rPr>
          <w:sz w:val="22"/>
          <w:szCs w:val="22"/>
        </w:rPr>
        <w:tab/>
      </w:r>
      <w:r w:rsidRPr="002C000F">
        <w:rPr>
          <w:sz w:val="22"/>
          <w:szCs w:val="22"/>
        </w:rPr>
        <w:t>C2 –</w:t>
      </w:r>
      <w:r>
        <w:rPr>
          <w:sz w:val="22"/>
          <w:szCs w:val="22"/>
        </w:rPr>
        <w:tab/>
      </w:r>
      <w:r w:rsidRPr="002C000F">
        <w:rPr>
          <w:sz w:val="22"/>
          <w:szCs w:val="22"/>
        </w:rPr>
        <w:t>wartość zmiany umowy (obniżenia kwoty wynagrodzenia)</w:t>
      </w:r>
    </w:p>
    <w:p w14:paraId="31BC570C" w14:textId="77777777" w:rsidR="00DB208C" w:rsidRPr="002C000F" w:rsidRDefault="00DB208C" w:rsidP="002950A8">
      <w:pPr>
        <w:pStyle w:val="m8069290857866364993gmail-text-justify"/>
        <w:numPr>
          <w:ilvl w:val="2"/>
          <w:numId w:val="26"/>
        </w:numPr>
        <w:shd w:val="clear" w:color="auto" w:fill="FFFFFF"/>
        <w:spacing w:before="0" w:beforeAutospacing="0" w:after="0" w:afterAutospacing="0" w:line="276" w:lineRule="auto"/>
        <w:ind w:left="851" w:hanging="425"/>
        <w:jc w:val="both"/>
        <w:rPr>
          <w:sz w:val="22"/>
          <w:szCs w:val="22"/>
        </w:rPr>
      </w:pPr>
      <w:r w:rsidRPr="002C000F">
        <w:rPr>
          <w:sz w:val="22"/>
          <w:szCs w:val="22"/>
        </w:rPr>
        <w:t>strona składając wniosek o zmianę powinna przedstawić w szczególności:</w:t>
      </w:r>
    </w:p>
    <w:p w14:paraId="21644386" w14:textId="77777777" w:rsidR="00DB208C" w:rsidRPr="002C000F" w:rsidRDefault="00DB208C" w:rsidP="002950A8">
      <w:pPr>
        <w:pStyle w:val="m8069290857866364993gmail-text-justify"/>
        <w:numPr>
          <w:ilvl w:val="3"/>
          <w:numId w:val="26"/>
        </w:numPr>
        <w:shd w:val="clear" w:color="auto" w:fill="FFFFFF"/>
        <w:spacing w:before="0" w:beforeAutospacing="0" w:after="0" w:afterAutospacing="0" w:line="276" w:lineRule="auto"/>
        <w:ind w:left="1276" w:hanging="426"/>
        <w:jc w:val="both"/>
        <w:rPr>
          <w:sz w:val="22"/>
          <w:szCs w:val="22"/>
        </w:rPr>
      </w:pPr>
      <w:r w:rsidRPr="002C000F">
        <w:rPr>
          <w:sz w:val="22"/>
          <w:szCs w:val="22"/>
        </w:rPr>
        <w:t>wyliczenie wnioskowanej kwoty zmiany wynagrodzenia;</w:t>
      </w:r>
    </w:p>
    <w:p w14:paraId="1E7F2F31" w14:textId="77777777" w:rsidR="00DB208C" w:rsidRPr="002C000F" w:rsidRDefault="00DB208C" w:rsidP="002950A8">
      <w:pPr>
        <w:pStyle w:val="m8069290857866364993gmail-text-justify"/>
        <w:numPr>
          <w:ilvl w:val="3"/>
          <w:numId w:val="26"/>
        </w:numPr>
        <w:shd w:val="clear" w:color="auto" w:fill="FFFFFF"/>
        <w:spacing w:before="0" w:beforeAutospacing="0" w:after="0" w:afterAutospacing="0" w:line="276" w:lineRule="auto"/>
        <w:ind w:left="1276" w:hanging="426"/>
        <w:jc w:val="both"/>
        <w:rPr>
          <w:sz w:val="22"/>
          <w:szCs w:val="22"/>
        </w:rPr>
      </w:pPr>
      <w:r w:rsidRPr="002C000F">
        <w:rPr>
          <w:sz w:val="22"/>
          <w:szCs w:val="22"/>
        </w:rPr>
        <w:t>dowody na to, że wliczona do wniosku wartość materiałów i innych kosztów nie obejmuje kosztów materiałów i usług zakontraktowanych lub nabytych przed okresem objętym wnioskiem;</w:t>
      </w:r>
    </w:p>
    <w:p w14:paraId="10423788" w14:textId="77777777" w:rsidR="00DB208C" w:rsidRPr="002C000F" w:rsidRDefault="00DB208C" w:rsidP="002950A8">
      <w:pPr>
        <w:pStyle w:val="m8069290857866364993gmail-text-justify"/>
        <w:numPr>
          <w:ilvl w:val="3"/>
          <w:numId w:val="26"/>
        </w:numPr>
        <w:shd w:val="clear" w:color="auto" w:fill="FFFFFF"/>
        <w:spacing w:before="0" w:beforeAutospacing="0" w:after="0" w:afterAutospacing="0" w:line="276" w:lineRule="auto"/>
        <w:ind w:left="1276" w:hanging="426"/>
        <w:jc w:val="both"/>
        <w:rPr>
          <w:sz w:val="22"/>
          <w:szCs w:val="22"/>
        </w:rPr>
      </w:pPr>
      <w:r w:rsidRPr="002C000F">
        <w:rPr>
          <w:sz w:val="22"/>
          <w:szCs w:val="22"/>
        </w:rPr>
        <w:t>dowody na to, że wzrost kosztów materiałów lub usług miał wpływ na koszt realizacji zamówienia.</w:t>
      </w:r>
    </w:p>
    <w:p w14:paraId="57590FE2" w14:textId="77777777" w:rsidR="00DB208C" w:rsidRDefault="00DB208C" w:rsidP="002950A8">
      <w:pPr>
        <w:pStyle w:val="m8069290857866364993gmail-text-justify"/>
        <w:numPr>
          <w:ilvl w:val="2"/>
          <w:numId w:val="26"/>
        </w:numPr>
        <w:shd w:val="clear" w:color="auto" w:fill="FFFFFF"/>
        <w:spacing w:before="0" w:beforeAutospacing="0" w:after="0" w:afterAutospacing="0" w:line="276" w:lineRule="auto"/>
        <w:ind w:left="851" w:hanging="425"/>
        <w:jc w:val="both"/>
        <w:rPr>
          <w:sz w:val="22"/>
          <w:szCs w:val="22"/>
        </w:rPr>
      </w:pPr>
      <w:r w:rsidRPr="002C000F">
        <w:rPr>
          <w:sz w:val="22"/>
          <w:szCs w:val="22"/>
        </w:rPr>
        <w:t xml:space="preserve">łączna wartość zmian wysokości wynagrodzenia </w:t>
      </w:r>
      <w:r w:rsidRPr="002C000F">
        <w:rPr>
          <w:color w:val="000000"/>
          <w:sz w:val="22"/>
          <w:szCs w:val="22"/>
        </w:rPr>
        <w:t xml:space="preserve">Wykonawcy, dokonanych na podstawie postanowień niniejszego ustępu nie może być wyższa niż  </w:t>
      </w:r>
      <w:r>
        <w:rPr>
          <w:color w:val="000000"/>
          <w:sz w:val="22"/>
          <w:szCs w:val="22"/>
        </w:rPr>
        <w:t>25</w:t>
      </w:r>
      <w:r w:rsidRPr="002C000F">
        <w:rPr>
          <w:color w:val="000000"/>
          <w:sz w:val="22"/>
          <w:szCs w:val="22"/>
        </w:rPr>
        <w:t>% w</w:t>
      </w:r>
      <w:r>
        <w:rPr>
          <w:color w:val="000000"/>
          <w:sz w:val="22"/>
          <w:szCs w:val="22"/>
        </w:rPr>
        <w:t xml:space="preserve"> </w:t>
      </w:r>
      <w:r w:rsidRPr="002C000F">
        <w:rPr>
          <w:color w:val="000000"/>
          <w:sz w:val="22"/>
          <w:szCs w:val="22"/>
        </w:rPr>
        <w:t xml:space="preserve">stosunku </w:t>
      </w:r>
      <w:r w:rsidRPr="002C000F">
        <w:rPr>
          <w:sz w:val="22"/>
          <w:szCs w:val="22"/>
        </w:rPr>
        <w:t>do pierwotnego wynagrodzenia umownego;</w:t>
      </w:r>
    </w:p>
    <w:p w14:paraId="0EC322C7" w14:textId="77777777" w:rsidR="00DB208C" w:rsidRDefault="00DB208C" w:rsidP="002950A8">
      <w:pPr>
        <w:pStyle w:val="m8069290857866364993gmail-text-justify"/>
        <w:numPr>
          <w:ilvl w:val="2"/>
          <w:numId w:val="26"/>
        </w:numPr>
        <w:shd w:val="clear" w:color="auto" w:fill="FFFFFF"/>
        <w:spacing w:before="0" w:beforeAutospacing="0" w:after="0" w:afterAutospacing="0" w:line="276" w:lineRule="auto"/>
        <w:ind w:left="851" w:hanging="425"/>
        <w:jc w:val="both"/>
        <w:rPr>
          <w:sz w:val="22"/>
          <w:szCs w:val="22"/>
        </w:rPr>
      </w:pPr>
      <w:r w:rsidRPr="00CB197C">
        <w:rPr>
          <w:sz w:val="22"/>
          <w:szCs w:val="22"/>
        </w:rPr>
        <w:t>zmiana wynagrodzenia w oparciu o niniejszy ustęp wymaga zgodnej woli obu s</w:t>
      </w:r>
      <w:r>
        <w:rPr>
          <w:sz w:val="22"/>
          <w:szCs w:val="22"/>
        </w:rPr>
        <w:t>tron wyrażonej aneksem do umowy;</w:t>
      </w:r>
    </w:p>
    <w:p w14:paraId="6F19DF51" w14:textId="77777777" w:rsidR="00DB208C" w:rsidRPr="00A01131" w:rsidRDefault="00DB208C" w:rsidP="002950A8">
      <w:pPr>
        <w:pStyle w:val="m8069290857866364993gmail-text-justify"/>
        <w:numPr>
          <w:ilvl w:val="2"/>
          <w:numId w:val="26"/>
        </w:numPr>
        <w:shd w:val="clear" w:color="auto" w:fill="FFFFFF"/>
        <w:spacing w:before="0" w:beforeAutospacing="0" w:after="0" w:afterAutospacing="0" w:line="276" w:lineRule="auto"/>
        <w:ind w:left="851" w:hanging="425"/>
        <w:jc w:val="both"/>
        <w:rPr>
          <w:sz w:val="22"/>
          <w:szCs w:val="22"/>
        </w:rPr>
      </w:pPr>
      <w:r>
        <w:rPr>
          <w:rFonts w:eastAsia="Cambria"/>
          <w:bCs/>
          <w:color w:val="000000"/>
          <w:sz w:val="22"/>
          <w:szCs w:val="22"/>
        </w:rPr>
        <w:t>p</w:t>
      </w:r>
      <w:r w:rsidRPr="00A01131">
        <w:rPr>
          <w:rFonts w:eastAsia="Cambria"/>
          <w:bCs/>
          <w:color w:val="000000"/>
          <w:sz w:val="22"/>
          <w:szCs w:val="22"/>
        </w:rPr>
        <w:t>rzez uprawnienie do zmiany wynagrodzenia należy również rozumieć obniżenie wynagrodzenia</w:t>
      </w:r>
      <w:r>
        <w:rPr>
          <w:rFonts w:eastAsia="Cambria"/>
          <w:bCs/>
          <w:color w:val="000000"/>
          <w:sz w:val="22"/>
          <w:szCs w:val="22"/>
        </w:rPr>
        <w:t>;</w:t>
      </w:r>
    </w:p>
    <w:p w14:paraId="4E991B03" w14:textId="53DAC776" w:rsidR="00DB208C" w:rsidRPr="00A01131" w:rsidRDefault="00DB208C" w:rsidP="002950A8">
      <w:pPr>
        <w:pStyle w:val="m8069290857866364993gmail-text-justify"/>
        <w:numPr>
          <w:ilvl w:val="2"/>
          <w:numId w:val="26"/>
        </w:numPr>
        <w:shd w:val="clear" w:color="auto" w:fill="FFFFFF"/>
        <w:spacing w:before="0" w:beforeAutospacing="0" w:after="0" w:afterAutospacing="0" w:line="276" w:lineRule="auto"/>
        <w:ind w:left="851" w:hanging="425"/>
        <w:jc w:val="both"/>
        <w:rPr>
          <w:sz w:val="22"/>
          <w:szCs w:val="22"/>
        </w:rPr>
      </w:pPr>
      <w:r w:rsidRPr="00A01131">
        <w:rPr>
          <w:rFonts w:eastAsia="Cambria"/>
          <w:bCs/>
          <w:color w:val="000000"/>
          <w:sz w:val="22"/>
          <w:szCs w:val="22"/>
        </w:rPr>
        <w:t xml:space="preserve">Wykonawca, w przypadku zmian wynagrodzenia zgodnie z ust. </w:t>
      </w:r>
      <w:r w:rsidR="00647509">
        <w:rPr>
          <w:rFonts w:eastAsia="Cambria"/>
          <w:bCs/>
          <w:color w:val="000000"/>
          <w:sz w:val="22"/>
          <w:szCs w:val="22"/>
        </w:rPr>
        <w:t>24</w:t>
      </w:r>
      <w:r w:rsidRPr="00A01131">
        <w:rPr>
          <w:rFonts w:eastAsia="Cambria"/>
          <w:bCs/>
          <w:color w:val="000000"/>
          <w:sz w:val="22"/>
          <w:szCs w:val="22"/>
        </w:rPr>
        <w:t>, zobowiązany jest do zmiany wynagrodzenia przysługującego jego podwykonawcy, z którym zawarł umowę o podwykonawstwo, w zakresie odpowiadającym zmianom cen kosztów dotyczących zobowiązania podwykonawcy, jeżeli okres obowiązywania umowy podwykonawczej przekracza 6 miesięcy.</w:t>
      </w:r>
    </w:p>
    <w:p w14:paraId="3276CD25" w14:textId="77777777" w:rsidR="005B490C" w:rsidRPr="005B490C" w:rsidRDefault="00DB208C" w:rsidP="005B490C">
      <w:pPr>
        <w:pStyle w:val="Akapitzlist"/>
        <w:numPr>
          <w:ilvl w:val="0"/>
          <w:numId w:val="9"/>
        </w:numPr>
        <w:spacing w:line="276" w:lineRule="auto"/>
        <w:ind w:left="426" w:hanging="426"/>
        <w:jc w:val="both"/>
        <w:rPr>
          <w:bCs/>
          <w:color w:val="000000"/>
          <w:sz w:val="22"/>
          <w:szCs w:val="22"/>
        </w:rPr>
      </w:pPr>
      <w:r w:rsidRPr="002062E1">
        <w:rPr>
          <w:sz w:val="22"/>
          <w:szCs w:val="22"/>
        </w:rPr>
        <w:t>Zamawiający przewiduje możliwość wprowadzania odpowiednich zmian wysokości wynagrodzenia należnego Wykonawcy, w przypadku zmiany</w:t>
      </w:r>
      <w:r w:rsidR="005C0127" w:rsidRPr="002062E1">
        <w:rPr>
          <w:sz w:val="22"/>
          <w:szCs w:val="22"/>
        </w:rPr>
        <w:t xml:space="preserve"> </w:t>
      </w:r>
      <w:r w:rsidRPr="002062E1">
        <w:rPr>
          <w:sz w:val="22"/>
          <w:szCs w:val="22"/>
        </w:rPr>
        <w:t>stawki podatku od towarów i usług VAT oraz podatku akcyzowego, jeżeli zmiany te będą miały wpływ na koszty wykonania zamówienia przez Wykonawcę</w:t>
      </w:r>
      <w:r w:rsidR="005C0127" w:rsidRPr="002062E1">
        <w:rPr>
          <w:sz w:val="22"/>
          <w:szCs w:val="22"/>
        </w:rPr>
        <w:t>.</w:t>
      </w:r>
      <w:r w:rsidRPr="002062E1">
        <w:rPr>
          <w:sz w:val="22"/>
          <w:szCs w:val="22"/>
        </w:rPr>
        <w:t xml:space="preserve"> </w:t>
      </w:r>
      <w:r w:rsidR="005C0127" w:rsidRPr="002062E1">
        <w:rPr>
          <w:sz w:val="22"/>
          <w:szCs w:val="22"/>
        </w:rPr>
        <w:t>S</w:t>
      </w:r>
      <w:r w:rsidRPr="002062E1">
        <w:rPr>
          <w:sz w:val="22"/>
          <w:szCs w:val="22"/>
        </w:rPr>
        <w:t>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w:t>
      </w:r>
      <w:r w:rsidR="005C0127" w:rsidRPr="002062E1">
        <w:rPr>
          <w:sz w:val="22"/>
          <w:szCs w:val="22"/>
        </w:rPr>
        <w:t>.</w:t>
      </w:r>
      <w:r w:rsidRPr="002062E1">
        <w:rPr>
          <w:sz w:val="22"/>
          <w:szCs w:val="22"/>
        </w:rPr>
        <w:t xml:space="preserve"> </w:t>
      </w:r>
      <w:r w:rsidR="005C0127" w:rsidRPr="002062E1">
        <w:rPr>
          <w:sz w:val="22"/>
          <w:szCs w:val="22"/>
        </w:rPr>
        <w:t>D</w:t>
      </w:r>
      <w:r w:rsidRPr="002062E1">
        <w:rPr>
          <w:sz w:val="22"/>
          <w:szCs w:val="22"/>
        </w:rPr>
        <w:t xml:space="preserve">otyczy to części wynagrodzenia za </w:t>
      </w:r>
      <w:r w:rsidR="005C0127" w:rsidRPr="002062E1">
        <w:rPr>
          <w:sz w:val="22"/>
          <w:szCs w:val="22"/>
        </w:rPr>
        <w:t xml:space="preserve">roboty budowlane i </w:t>
      </w:r>
      <w:r w:rsidRPr="002062E1">
        <w:rPr>
          <w:sz w:val="22"/>
          <w:szCs w:val="22"/>
        </w:rPr>
        <w:t>usługi, których w dniu zmiany stawki podatku jeszcze nie wykonano</w:t>
      </w:r>
      <w:r w:rsidR="005C0127" w:rsidRPr="002062E1">
        <w:rPr>
          <w:sz w:val="22"/>
          <w:szCs w:val="22"/>
        </w:rPr>
        <w:t>.</w:t>
      </w:r>
    </w:p>
    <w:p w14:paraId="377A2A5C" w14:textId="5DF1CBBC" w:rsidR="005B490C" w:rsidRPr="005B490C" w:rsidRDefault="005B490C" w:rsidP="005B490C">
      <w:pPr>
        <w:pStyle w:val="Akapitzlist"/>
        <w:numPr>
          <w:ilvl w:val="0"/>
          <w:numId w:val="9"/>
        </w:numPr>
        <w:spacing w:line="276" w:lineRule="auto"/>
        <w:ind w:left="426" w:hanging="426"/>
        <w:jc w:val="both"/>
        <w:rPr>
          <w:bCs/>
          <w:color w:val="000000"/>
          <w:sz w:val="22"/>
          <w:szCs w:val="22"/>
        </w:rPr>
      </w:pPr>
      <w:r w:rsidRPr="005B490C">
        <w:rPr>
          <w:sz w:val="22"/>
          <w:szCs w:val="22"/>
        </w:rPr>
        <w:t>W przypadku wystąpienia okoliczności, o których mowa w ust. 25 część wynagrodzenia brutto Wykonawcy, o którym mowa ust. 1</w:t>
      </w:r>
      <w:r w:rsidR="00B13E14">
        <w:rPr>
          <w:sz w:val="22"/>
          <w:szCs w:val="22"/>
        </w:rPr>
        <w:t xml:space="preserve"> oraz w ust</w:t>
      </w:r>
      <w:r w:rsidR="00774656">
        <w:rPr>
          <w:sz w:val="22"/>
          <w:szCs w:val="22"/>
        </w:rPr>
        <w:t xml:space="preserve">. </w:t>
      </w:r>
      <w:r w:rsidR="00B13E14">
        <w:rPr>
          <w:sz w:val="22"/>
          <w:szCs w:val="22"/>
        </w:rPr>
        <w:t>4 pkt. 1 i 2</w:t>
      </w:r>
      <w:r w:rsidRPr="005B490C">
        <w:rPr>
          <w:sz w:val="22"/>
          <w:szCs w:val="22"/>
        </w:rPr>
        <w:t>,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504B6A8A" w14:textId="0AF9A64E" w:rsidR="005C0127" w:rsidRPr="002062E1" w:rsidRDefault="005C0127" w:rsidP="002062E1">
      <w:pPr>
        <w:pStyle w:val="Akapitzlist"/>
        <w:numPr>
          <w:ilvl w:val="0"/>
          <w:numId w:val="9"/>
        </w:numPr>
        <w:spacing w:line="276" w:lineRule="auto"/>
        <w:ind w:left="426" w:hanging="426"/>
        <w:jc w:val="both"/>
        <w:rPr>
          <w:bCs/>
          <w:color w:val="000000"/>
          <w:sz w:val="22"/>
          <w:szCs w:val="22"/>
        </w:rPr>
      </w:pPr>
      <w:r w:rsidRPr="002062E1">
        <w:rPr>
          <w:sz w:val="22"/>
          <w:szCs w:val="22"/>
        </w:rPr>
        <w:t xml:space="preserve">Zamawiający przewiduje możliwość wprowadzania odpowiednich zmian wysokości wynagrodzenia należnego Wykonawcy, </w:t>
      </w:r>
      <w:r w:rsidR="00C36457" w:rsidRPr="002062E1">
        <w:rPr>
          <w:sz w:val="22"/>
          <w:szCs w:val="22"/>
        </w:rPr>
        <w:t xml:space="preserve">w części przedmiotu zamówienia, o którym mowa w § 1 ust. </w:t>
      </w:r>
      <w:r w:rsidR="00D761FD" w:rsidRPr="002062E1">
        <w:rPr>
          <w:sz w:val="22"/>
          <w:szCs w:val="22"/>
        </w:rPr>
        <w:t xml:space="preserve">1 pkt 2, w zakresie określonym w </w:t>
      </w:r>
      <w:proofErr w:type="spellStart"/>
      <w:r w:rsidR="00D761FD" w:rsidRPr="002062E1">
        <w:rPr>
          <w:sz w:val="22"/>
          <w:szCs w:val="22"/>
        </w:rPr>
        <w:t>w</w:t>
      </w:r>
      <w:proofErr w:type="spellEnd"/>
      <w:r w:rsidR="00D761FD" w:rsidRPr="002062E1">
        <w:rPr>
          <w:sz w:val="22"/>
          <w:szCs w:val="22"/>
        </w:rPr>
        <w:t xml:space="preserve"> § 1 ust. 5 </w:t>
      </w:r>
      <w:r w:rsidRPr="002062E1">
        <w:rPr>
          <w:sz w:val="22"/>
          <w:szCs w:val="22"/>
        </w:rPr>
        <w:t>w przypadku zmiany:</w:t>
      </w:r>
    </w:p>
    <w:p w14:paraId="68D73550" w14:textId="770EFF32" w:rsidR="00DB208C" w:rsidRPr="00D761FD" w:rsidRDefault="00DB208C" w:rsidP="002950A8">
      <w:pPr>
        <w:pStyle w:val="Akapitzlist"/>
        <w:numPr>
          <w:ilvl w:val="1"/>
          <w:numId w:val="54"/>
        </w:numPr>
        <w:spacing w:line="276" w:lineRule="auto"/>
        <w:ind w:left="851" w:hanging="425"/>
        <w:jc w:val="both"/>
        <w:rPr>
          <w:sz w:val="22"/>
          <w:szCs w:val="22"/>
        </w:rPr>
      </w:pPr>
      <w:r w:rsidRPr="00D761FD">
        <w:rPr>
          <w:sz w:val="22"/>
          <w:szCs w:val="22"/>
        </w:rPr>
        <w:t>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dotyczącego wysokości minimalnego wynagrodzenia za pracę albo minimalnej stawki godzinowej i ma wpływ na koszt wykonywania zamówienia przez Wykonawcę; wprowadzenie przedmiotowych zmian wynagrodzenia możliwe będzie, jeżeli Wykonawca:</w:t>
      </w:r>
    </w:p>
    <w:p w14:paraId="232538F2" w14:textId="77777777" w:rsidR="00DB208C" w:rsidRDefault="00DB208C" w:rsidP="002950A8">
      <w:pPr>
        <w:numPr>
          <w:ilvl w:val="2"/>
          <w:numId w:val="54"/>
        </w:numPr>
        <w:spacing w:line="276" w:lineRule="auto"/>
        <w:ind w:left="1276" w:hanging="425"/>
        <w:jc w:val="both"/>
        <w:rPr>
          <w:sz w:val="22"/>
          <w:szCs w:val="22"/>
        </w:rPr>
      </w:pPr>
      <w:r w:rsidRPr="002C000F">
        <w:rPr>
          <w:sz w:val="22"/>
          <w:szCs w:val="22"/>
        </w:rPr>
        <w:t>udowodni, że zmiana ww. przepisów będzie miała wpływ na koszty wykonania zamówienia przez Wykonawcę,</w:t>
      </w:r>
    </w:p>
    <w:p w14:paraId="6606718E" w14:textId="77777777" w:rsidR="00DB208C" w:rsidRPr="00667D63" w:rsidRDefault="00DB208C" w:rsidP="002950A8">
      <w:pPr>
        <w:numPr>
          <w:ilvl w:val="2"/>
          <w:numId w:val="54"/>
        </w:numPr>
        <w:spacing w:line="276" w:lineRule="auto"/>
        <w:ind w:left="1276" w:hanging="425"/>
        <w:jc w:val="both"/>
        <w:rPr>
          <w:sz w:val="22"/>
          <w:szCs w:val="22"/>
        </w:rPr>
      </w:pPr>
      <w:r w:rsidRPr="00667D63">
        <w:rPr>
          <w:sz w:val="22"/>
          <w:szCs w:val="22"/>
        </w:rPr>
        <w:t>wykaże, jaką część wynagrodzenia stanowią koszty pracy ponoszone przez Wykonawcę w trakcie realizacji zamówienia oraz jak zmiana przepisów wpłynie na wysokość tych kosztów;</w:t>
      </w:r>
    </w:p>
    <w:p w14:paraId="203F4608" w14:textId="637D65C6" w:rsidR="00DB208C" w:rsidRPr="002C000F" w:rsidRDefault="00DB208C" w:rsidP="00D761FD">
      <w:pPr>
        <w:spacing w:line="276" w:lineRule="auto"/>
        <w:ind w:left="851" w:hanging="426"/>
        <w:jc w:val="both"/>
        <w:rPr>
          <w:sz w:val="22"/>
          <w:szCs w:val="22"/>
        </w:rPr>
      </w:pPr>
      <w:r>
        <w:rPr>
          <w:sz w:val="22"/>
          <w:szCs w:val="22"/>
        </w:rPr>
        <w:tab/>
      </w:r>
      <w:r w:rsidRPr="002C000F">
        <w:rPr>
          <w:sz w:val="22"/>
          <w:szCs w:val="22"/>
        </w:rPr>
        <w:t xml:space="preserve">Zamawiający </w:t>
      </w:r>
      <w:r>
        <w:rPr>
          <w:sz w:val="22"/>
          <w:szCs w:val="22"/>
        </w:rPr>
        <w:t xml:space="preserve">dopuszcza możliwość zmiany wynagrodzenia Wykonawcy związanej ze zmianą </w:t>
      </w:r>
      <w:r w:rsidRPr="00FB7529">
        <w:rPr>
          <w:sz w:val="22"/>
          <w:szCs w:val="22"/>
        </w:rPr>
        <w:t xml:space="preserve">wysokości minimalnego wynagrodzenia za pracę </w:t>
      </w:r>
      <w:r>
        <w:rPr>
          <w:sz w:val="22"/>
          <w:szCs w:val="22"/>
        </w:rPr>
        <w:t xml:space="preserve">jeżeli zmiana wynagrodzenia osób wykonujących usługi wchodzące w zakres przedmiotu umowy nie wynika wprost ze zmiany przepisów (zmiana wynagrodzenia pracownika zatrudnionego na minimalnej stawce wynagrodzenia), a Wykonawca udowodni, że zmiana przepisów wpłynęła na koszty realizacji przedmiotu umowy i Zamawiający dowody uzna i zaakceptuje; Zamawiający </w:t>
      </w:r>
      <w:r w:rsidRPr="002C000F">
        <w:rPr>
          <w:sz w:val="22"/>
          <w:szCs w:val="22"/>
        </w:rPr>
        <w:t>zastrzega sobie prawo do wniesienia zastrzeżeń dotyczących wysokości kosztów pracy przedstawionych przez Wykonawcę</w:t>
      </w:r>
      <w:r>
        <w:rPr>
          <w:sz w:val="22"/>
          <w:szCs w:val="22"/>
        </w:rPr>
        <w:t>;</w:t>
      </w:r>
    </w:p>
    <w:p w14:paraId="366E5488" w14:textId="287D70AD" w:rsidR="00DB208C" w:rsidRPr="00D761FD" w:rsidRDefault="00DB208C" w:rsidP="002950A8">
      <w:pPr>
        <w:pStyle w:val="Akapitzlist"/>
        <w:numPr>
          <w:ilvl w:val="1"/>
          <w:numId w:val="54"/>
        </w:numPr>
        <w:spacing w:line="276" w:lineRule="auto"/>
        <w:ind w:left="851" w:hanging="425"/>
        <w:jc w:val="both"/>
        <w:rPr>
          <w:sz w:val="22"/>
          <w:szCs w:val="22"/>
        </w:rPr>
      </w:pPr>
      <w:r w:rsidRPr="00D761FD">
        <w:rPr>
          <w:sz w:val="22"/>
          <w:szCs w:val="22"/>
        </w:rPr>
        <w:t>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dotyczących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1ADC504" w14:textId="77777777" w:rsidR="00DB208C" w:rsidRPr="002C000F" w:rsidRDefault="00DB208C" w:rsidP="002950A8">
      <w:pPr>
        <w:numPr>
          <w:ilvl w:val="0"/>
          <w:numId w:val="27"/>
        </w:numPr>
        <w:spacing w:line="276" w:lineRule="auto"/>
        <w:ind w:left="1276" w:hanging="425"/>
        <w:jc w:val="both"/>
        <w:rPr>
          <w:sz w:val="22"/>
          <w:szCs w:val="22"/>
        </w:rPr>
      </w:pPr>
      <w:r w:rsidRPr="002C000F">
        <w:rPr>
          <w:sz w:val="22"/>
          <w:szCs w:val="22"/>
        </w:rPr>
        <w:t>udowodni, że zmiana ww. przepisów będzie miała wpływ na koszty wykonania zamówienia przez Wykonawcę,</w:t>
      </w:r>
    </w:p>
    <w:p w14:paraId="426BFB9A" w14:textId="77777777" w:rsidR="00DB208C" w:rsidRDefault="00DB208C" w:rsidP="002950A8">
      <w:pPr>
        <w:numPr>
          <w:ilvl w:val="0"/>
          <w:numId w:val="27"/>
        </w:numPr>
        <w:spacing w:line="276" w:lineRule="auto"/>
        <w:ind w:left="1276" w:hanging="425"/>
        <w:jc w:val="both"/>
        <w:rPr>
          <w:sz w:val="22"/>
          <w:szCs w:val="22"/>
        </w:rPr>
      </w:pPr>
      <w:r w:rsidRPr="002C000F">
        <w:rPr>
          <w:sz w:val="22"/>
          <w:szCs w:val="22"/>
        </w:rPr>
        <w:t>wykaże, jaką część wynagrodzenia stanowią koszty ubezpieczeń ponoszone przez Wykonawcę w trakcie realizacji zamówienia oraz jak zmiana przepisów wpłynie na wysokość tych kosztów</w:t>
      </w:r>
      <w:r>
        <w:rPr>
          <w:sz w:val="22"/>
          <w:szCs w:val="22"/>
        </w:rPr>
        <w:t>;</w:t>
      </w:r>
    </w:p>
    <w:p w14:paraId="43A011EB" w14:textId="77777777" w:rsidR="00DB208C" w:rsidRPr="002C000F" w:rsidRDefault="00DB208C" w:rsidP="005D325B">
      <w:pPr>
        <w:spacing w:line="276" w:lineRule="auto"/>
        <w:ind w:left="851"/>
        <w:jc w:val="both"/>
        <w:rPr>
          <w:sz w:val="22"/>
          <w:szCs w:val="22"/>
        </w:rPr>
      </w:pPr>
      <w:r w:rsidRPr="001E725E">
        <w:rPr>
          <w:sz w:val="22"/>
          <w:szCs w:val="22"/>
        </w:rPr>
        <w:t>Zamawiający dopuszcza możliwość zmiany wynagrodzenia Wykonawcy związanej ze zmianą</w:t>
      </w:r>
      <w:r>
        <w:rPr>
          <w:sz w:val="22"/>
          <w:szCs w:val="22"/>
        </w:rPr>
        <w:t xml:space="preserve"> </w:t>
      </w:r>
      <w:r w:rsidRPr="0059745F">
        <w:rPr>
          <w:sz w:val="22"/>
          <w:szCs w:val="22"/>
        </w:rPr>
        <w:t>zasad podlegania ubezpieczeniom społecznym lub ubezpieczeniu zdrowotnemu lub wysokości stawki składki na ubezpieczenia społeczne lub zdrowotne</w:t>
      </w:r>
      <w:r w:rsidRPr="001E725E">
        <w:rPr>
          <w:sz w:val="22"/>
          <w:szCs w:val="22"/>
        </w:rPr>
        <w:t xml:space="preserve"> jeżeli zmiana </w:t>
      </w:r>
      <w:r>
        <w:rPr>
          <w:sz w:val="22"/>
          <w:szCs w:val="22"/>
        </w:rPr>
        <w:t>wysokości składek ubezpieczeniowych</w:t>
      </w:r>
      <w:r w:rsidRPr="001E725E">
        <w:rPr>
          <w:sz w:val="22"/>
          <w:szCs w:val="22"/>
        </w:rPr>
        <w:t xml:space="preserve"> osób wykonujących usługi wchodzące w zakres przedmiotu </w:t>
      </w:r>
      <w:r>
        <w:rPr>
          <w:sz w:val="22"/>
          <w:szCs w:val="22"/>
        </w:rPr>
        <w:t xml:space="preserve">będzie miała bezpośredni związek ze zmianą wynagrodzenia, o której mowa w pkt. 2, a </w:t>
      </w:r>
      <w:r w:rsidRPr="001E725E">
        <w:rPr>
          <w:sz w:val="22"/>
          <w:szCs w:val="22"/>
        </w:rPr>
        <w:t>Wykonawca udowodni</w:t>
      </w:r>
      <w:r>
        <w:rPr>
          <w:sz w:val="22"/>
          <w:szCs w:val="22"/>
        </w:rPr>
        <w:t xml:space="preserve"> to odpowiednimi wyliczeniami, zaś </w:t>
      </w:r>
      <w:r w:rsidRPr="001E725E">
        <w:rPr>
          <w:sz w:val="22"/>
          <w:szCs w:val="22"/>
        </w:rPr>
        <w:t>Zamawiający dowody uzna i zaakceptuje; Zamawiający zastrzega sobie prawo do wniesienia zastrzeżeń dotyczących wysokości kosztów pracy przedstawionych przez Wykonawcę;</w:t>
      </w:r>
    </w:p>
    <w:p w14:paraId="6EDC4F71" w14:textId="6D1BC984" w:rsidR="00DB208C" w:rsidRPr="005235BB" w:rsidRDefault="00DB208C" w:rsidP="002950A8">
      <w:pPr>
        <w:pStyle w:val="Akapitzlist"/>
        <w:numPr>
          <w:ilvl w:val="1"/>
          <w:numId w:val="54"/>
        </w:numPr>
        <w:spacing w:line="276" w:lineRule="auto"/>
        <w:ind w:left="851" w:hanging="425"/>
        <w:jc w:val="both"/>
        <w:rPr>
          <w:sz w:val="22"/>
          <w:szCs w:val="22"/>
        </w:rPr>
      </w:pPr>
      <w:r w:rsidRPr="005235BB">
        <w:rPr>
          <w:sz w:val="22"/>
          <w:szCs w:val="22"/>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4E0918C" w14:textId="77777777" w:rsidR="00DB208C" w:rsidRPr="002C000F" w:rsidRDefault="00DB208C" w:rsidP="002950A8">
      <w:pPr>
        <w:numPr>
          <w:ilvl w:val="0"/>
          <w:numId w:val="28"/>
        </w:numPr>
        <w:spacing w:line="276" w:lineRule="auto"/>
        <w:ind w:left="1276" w:hanging="425"/>
        <w:jc w:val="both"/>
        <w:rPr>
          <w:sz w:val="22"/>
          <w:szCs w:val="22"/>
        </w:rPr>
      </w:pPr>
      <w:r w:rsidRPr="002C000F">
        <w:rPr>
          <w:sz w:val="22"/>
          <w:szCs w:val="22"/>
        </w:rPr>
        <w:t>udowodni, że zmiana w/w przepisów będzie miała wpływ na koszty wykonania zamówienia przez Wykonawcę,</w:t>
      </w:r>
    </w:p>
    <w:p w14:paraId="063C6621" w14:textId="77777777" w:rsidR="00DB208C" w:rsidRPr="002C000F" w:rsidRDefault="00DB208C" w:rsidP="002950A8">
      <w:pPr>
        <w:numPr>
          <w:ilvl w:val="0"/>
          <w:numId w:val="28"/>
        </w:numPr>
        <w:spacing w:line="276" w:lineRule="auto"/>
        <w:ind w:left="1276" w:hanging="425"/>
        <w:jc w:val="both"/>
        <w:rPr>
          <w:sz w:val="22"/>
          <w:szCs w:val="22"/>
        </w:rPr>
      </w:pPr>
      <w:r w:rsidRPr="002C000F">
        <w:rPr>
          <w:sz w:val="22"/>
          <w:szCs w:val="22"/>
        </w:rPr>
        <w:t>wykaże, jaką część wynagrodzenia stanowią koszty pracy ponoszone przez Wykonawcę w trakcie realizacji zamówienia oraz jak zmiana przepisów wpłynie na wysokość tych kosztów.</w:t>
      </w:r>
    </w:p>
    <w:p w14:paraId="5626B14A" w14:textId="77777777" w:rsidR="00DB208C" w:rsidRPr="002C000F" w:rsidRDefault="00DB208C" w:rsidP="005D325B">
      <w:pPr>
        <w:spacing w:line="276" w:lineRule="auto"/>
        <w:ind w:left="851" w:firstLine="1"/>
        <w:jc w:val="both"/>
        <w:rPr>
          <w:sz w:val="22"/>
          <w:szCs w:val="22"/>
        </w:rPr>
      </w:pPr>
      <w:r w:rsidRPr="002C000F">
        <w:rPr>
          <w:sz w:val="22"/>
          <w:szCs w:val="22"/>
        </w:rPr>
        <w:t>Zamawiający zastrzega sobie prawo do wniesienia zastrzeżeń dotyczących wysokości kosztów pracy przedstawionych przez Wykonawcę.</w:t>
      </w:r>
    </w:p>
    <w:p w14:paraId="75C58BC3" w14:textId="4B4D8A0D" w:rsidR="003466AF" w:rsidRDefault="00DB208C" w:rsidP="002950A8">
      <w:pPr>
        <w:numPr>
          <w:ilvl w:val="0"/>
          <w:numId w:val="55"/>
        </w:numPr>
        <w:spacing w:line="276" w:lineRule="auto"/>
        <w:ind w:left="426" w:hanging="426"/>
        <w:jc w:val="both"/>
        <w:rPr>
          <w:sz w:val="22"/>
          <w:szCs w:val="22"/>
        </w:rPr>
      </w:pPr>
      <w:r w:rsidRPr="002C000F">
        <w:rPr>
          <w:sz w:val="22"/>
          <w:szCs w:val="22"/>
        </w:rPr>
        <w:t xml:space="preserve">W przypadku wystąpienia okoliczności, o których mowa w ust. </w:t>
      </w:r>
      <w:r w:rsidR="003466AF">
        <w:rPr>
          <w:sz w:val="22"/>
          <w:szCs w:val="22"/>
        </w:rPr>
        <w:t>2</w:t>
      </w:r>
      <w:r w:rsidR="00B87573">
        <w:rPr>
          <w:sz w:val="22"/>
          <w:szCs w:val="22"/>
        </w:rPr>
        <w:t>5 i 2</w:t>
      </w:r>
      <w:r w:rsidR="00F04463">
        <w:rPr>
          <w:sz w:val="22"/>
          <w:szCs w:val="22"/>
        </w:rPr>
        <w:t>7</w:t>
      </w:r>
      <w:r w:rsidRPr="002C000F">
        <w:rPr>
          <w:sz w:val="22"/>
          <w:szCs w:val="22"/>
        </w:rPr>
        <w:t xml:space="preserve"> skutkujących zmianą wysokości wynagrodzenia należnego Wykonawcy, każda ze stron umowy, w terminie od dnia opublikowania przepisów dokonujących tych zmian do 30 dnia od dnia ich wejścia w życie, może wystąpić do drugiej strony o dokonanie odpowiedniej zmiany wysokości wynagrodzenia.</w:t>
      </w:r>
    </w:p>
    <w:p w14:paraId="4785517A" w14:textId="7851D0D6" w:rsidR="00DB208C" w:rsidRPr="003466AF" w:rsidRDefault="00DB208C" w:rsidP="002950A8">
      <w:pPr>
        <w:numPr>
          <w:ilvl w:val="0"/>
          <w:numId w:val="55"/>
        </w:numPr>
        <w:spacing w:line="276" w:lineRule="auto"/>
        <w:ind w:left="426" w:hanging="426"/>
        <w:jc w:val="both"/>
        <w:rPr>
          <w:sz w:val="22"/>
          <w:szCs w:val="22"/>
        </w:rPr>
      </w:pPr>
      <w:r w:rsidRPr="003466AF">
        <w:rPr>
          <w:sz w:val="22"/>
          <w:szCs w:val="22"/>
        </w:rPr>
        <w:t xml:space="preserve">Wykonawca zobowiązany jest w terminie wskazanym przez Zamawiającego przedłożyć Zamawiającemu na piśmie szczegółową analizę porównawczą kosztów (przed i po nowelizacji) stanowiącą wykaz wydatków do poniesienia wyliczoną bez zmiany przepisów w stosunku do wydatków do poniesienia po zmianie ww. przepisów, z powołaniem się na stosowne przepisy, z których wynikają ww. zmiany, a także przedłożyć konieczne dokumenty (w tym oświadczenia dla celów podatkowych i ZUS). </w:t>
      </w:r>
    </w:p>
    <w:p w14:paraId="1A494E27" w14:textId="2D45A9CE" w:rsidR="00DB208C" w:rsidRPr="000C561A" w:rsidRDefault="00DB208C" w:rsidP="002950A8">
      <w:pPr>
        <w:numPr>
          <w:ilvl w:val="0"/>
          <w:numId w:val="55"/>
        </w:numPr>
        <w:spacing w:line="276" w:lineRule="auto"/>
        <w:ind w:left="426" w:hanging="426"/>
        <w:jc w:val="both"/>
        <w:rPr>
          <w:sz w:val="22"/>
          <w:szCs w:val="22"/>
        </w:rPr>
      </w:pPr>
      <w:r w:rsidRPr="000C561A">
        <w:rPr>
          <w:sz w:val="22"/>
          <w:szCs w:val="22"/>
        </w:rPr>
        <w:t xml:space="preserve">W przypadku wystąpienia okoliczności, o których mowa w ust. </w:t>
      </w:r>
      <w:r w:rsidR="00F04463">
        <w:rPr>
          <w:sz w:val="22"/>
          <w:szCs w:val="22"/>
        </w:rPr>
        <w:t>27</w:t>
      </w:r>
      <w:r w:rsidRPr="000C561A">
        <w:rPr>
          <w:sz w:val="22"/>
          <w:szCs w:val="22"/>
        </w:rPr>
        <w:t xml:space="preserve"> pkt </w:t>
      </w:r>
      <w:r w:rsidR="00F04463">
        <w:rPr>
          <w:sz w:val="22"/>
          <w:szCs w:val="22"/>
        </w:rPr>
        <w:t>1</w:t>
      </w:r>
      <w:r w:rsidRPr="000C561A">
        <w:rPr>
          <w:sz w:val="22"/>
          <w:szCs w:val="22"/>
        </w:rPr>
        <w:t xml:space="preserve"> część wynagrodzenia brutto Wykonawcy, o którym mowa ust. 1</w:t>
      </w:r>
      <w:r w:rsidR="003E6AFB">
        <w:rPr>
          <w:sz w:val="22"/>
          <w:szCs w:val="22"/>
        </w:rPr>
        <w:t xml:space="preserve"> oraz ust. </w:t>
      </w:r>
      <w:r w:rsidR="00B13E14">
        <w:rPr>
          <w:sz w:val="22"/>
          <w:szCs w:val="22"/>
        </w:rPr>
        <w:t>4</w:t>
      </w:r>
      <w:r w:rsidR="003E6AFB">
        <w:rPr>
          <w:sz w:val="22"/>
          <w:szCs w:val="22"/>
        </w:rPr>
        <w:t xml:space="preserve"> pkt. 2</w:t>
      </w:r>
      <w:r w:rsidRPr="000C561A">
        <w:rPr>
          <w:sz w:val="22"/>
          <w:szCs w:val="22"/>
        </w:rPr>
        <w:t>, płatna po zaistnieniu ww. okoliczności, ulegnie zmianie o wartość zmiany kosztu Wykonawcy, wynikającą ze zmiany kwoty wynagrodzeń osób bezpośrednio wykonujących przedmiot umowy podanych w dokumentach, o których mowa w ust. 19, do wysokości aktualnie obowiązującego minimalnego wynagrodzenia lub minimalnej stawki godzinowej, z uwzględnieniem wszystkich obciążeń publicznoprawnych od kwoty zmiany minimalnego wynagrodzenia lub minimalnej stawki godzinowej tych osób.</w:t>
      </w:r>
    </w:p>
    <w:p w14:paraId="0947E9E4" w14:textId="73953DA9" w:rsidR="00DB208C" w:rsidRPr="002C000F" w:rsidRDefault="00DB208C" w:rsidP="002950A8">
      <w:pPr>
        <w:numPr>
          <w:ilvl w:val="0"/>
          <w:numId w:val="55"/>
        </w:numPr>
        <w:spacing w:line="276" w:lineRule="auto"/>
        <w:ind w:left="426" w:hanging="426"/>
        <w:jc w:val="both"/>
        <w:rPr>
          <w:sz w:val="22"/>
          <w:szCs w:val="22"/>
        </w:rPr>
      </w:pPr>
      <w:r w:rsidRPr="000C561A">
        <w:rPr>
          <w:sz w:val="22"/>
          <w:szCs w:val="22"/>
        </w:rPr>
        <w:t xml:space="preserve">W przypadku wystąpienia okoliczności, o których mowa w ust. </w:t>
      </w:r>
      <w:r w:rsidR="00F04463">
        <w:rPr>
          <w:sz w:val="22"/>
          <w:szCs w:val="22"/>
        </w:rPr>
        <w:t>27</w:t>
      </w:r>
      <w:r w:rsidRPr="000C561A">
        <w:rPr>
          <w:sz w:val="22"/>
          <w:szCs w:val="22"/>
        </w:rPr>
        <w:t xml:space="preserve"> pkt </w:t>
      </w:r>
      <w:r w:rsidR="00F04463">
        <w:rPr>
          <w:sz w:val="22"/>
          <w:szCs w:val="22"/>
        </w:rPr>
        <w:t>2</w:t>
      </w:r>
      <w:r w:rsidRPr="000C561A">
        <w:rPr>
          <w:sz w:val="22"/>
          <w:szCs w:val="22"/>
        </w:rPr>
        <w:t xml:space="preserve"> część wynagrodzenia brutto Wykonawcy, o którym mowa ust. 1</w:t>
      </w:r>
      <w:r w:rsidR="00774656" w:rsidRPr="00774656">
        <w:rPr>
          <w:sz w:val="22"/>
          <w:szCs w:val="22"/>
        </w:rPr>
        <w:t xml:space="preserve"> </w:t>
      </w:r>
      <w:r w:rsidR="00774656">
        <w:rPr>
          <w:sz w:val="22"/>
          <w:szCs w:val="22"/>
        </w:rPr>
        <w:t>oraz ust. 4 pkt. 2</w:t>
      </w:r>
      <w:r w:rsidRPr="000C561A">
        <w:rPr>
          <w:sz w:val="22"/>
          <w:szCs w:val="22"/>
        </w:rPr>
        <w:t>, płatna po zaistnieniu ww. okoliczności, ulegnie zmianie o wartość zmiany kosztu</w:t>
      </w:r>
      <w:r w:rsidRPr="002C000F">
        <w:rPr>
          <w:sz w:val="22"/>
          <w:szCs w:val="22"/>
        </w:rPr>
        <w:t xml:space="preserve"> Wykonawcy, jaką będzie on zobowiązany dodatkowo ponieść w celu uwzględnienia zmiany przepisów, przy zachowaniu dotychczasowej kwoty netto wynagrodzenia osób bezpośrednio wykonujących zamówienie na rzecz Zamawiającego podanych w dokumentach, o których mowa w ust. </w:t>
      </w:r>
      <w:r w:rsidR="00413DC4">
        <w:rPr>
          <w:sz w:val="22"/>
          <w:szCs w:val="22"/>
        </w:rPr>
        <w:t>32</w:t>
      </w:r>
      <w:r w:rsidRPr="002C000F">
        <w:rPr>
          <w:sz w:val="22"/>
          <w:szCs w:val="22"/>
        </w:rPr>
        <w:t>.</w:t>
      </w:r>
    </w:p>
    <w:p w14:paraId="26E47A64" w14:textId="290E4C84" w:rsidR="00DB208C" w:rsidRPr="002C000F" w:rsidRDefault="00DB208C" w:rsidP="002950A8">
      <w:pPr>
        <w:numPr>
          <w:ilvl w:val="0"/>
          <w:numId w:val="55"/>
        </w:numPr>
        <w:spacing w:line="276" w:lineRule="auto"/>
        <w:ind w:left="426" w:hanging="426"/>
        <w:jc w:val="both"/>
        <w:rPr>
          <w:sz w:val="22"/>
          <w:szCs w:val="22"/>
        </w:rPr>
      </w:pPr>
      <w:r w:rsidRPr="002C000F">
        <w:rPr>
          <w:sz w:val="22"/>
          <w:szCs w:val="22"/>
        </w:rPr>
        <w:t xml:space="preserve">Warunkiem dokonania zmiany wynagrodzenia Wykonawcy, o której mowa w ust. </w:t>
      </w:r>
      <w:r w:rsidR="00232BF0">
        <w:rPr>
          <w:sz w:val="22"/>
          <w:szCs w:val="22"/>
        </w:rPr>
        <w:t>27</w:t>
      </w:r>
      <w:r w:rsidRPr="002C000F">
        <w:rPr>
          <w:sz w:val="22"/>
          <w:szCs w:val="22"/>
        </w:rPr>
        <w:t xml:space="preserve"> pkt </w:t>
      </w:r>
      <w:r w:rsidR="00232BF0">
        <w:rPr>
          <w:sz w:val="22"/>
          <w:szCs w:val="22"/>
        </w:rPr>
        <w:t>1</w:t>
      </w:r>
      <w:r w:rsidRPr="002C000F">
        <w:rPr>
          <w:sz w:val="22"/>
          <w:szCs w:val="22"/>
        </w:rPr>
        <w:t xml:space="preserve"> i </w:t>
      </w:r>
      <w:r w:rsidR="00232BF0">
        <w:rPr>
          <w:sz w:val="22"/>
          <w:szCs w:val="22"/>
        </w:rPr>
        <w:t>2</w:t>
      </w:r>
      <w:r w:rsidRPr="002C000F">
        <w:rPr>
          <w:sz w:val="22"/>
          <w:szCs w:val="22"/>
        </w:rPr>
        <w:t xml:space="preserve">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26380866" w14:textId="533E8C58" w:rsidR="00DB208C" w:rsidRPr="002C000F" w:rsidRDefault="00DB208C" w:rsidP="002950A8">
      <w:pPr>
        <w:numPr>
          <w:ilvl w:val="0"/>
          <w:numId w:val="55"/>
        </w:numPr>
        <w:spacing w:line="276" w:lineRule="auto"/>
        <w:ind w:left="426" w:hanging="426"/>
        <w:jc w:val="both"/>
        <w:rPr>
          <w:sz w:val="22"/>
          <w:szCs w:val="22"/>
        </w:rPr>
      </w:pPr>
      <w:r w:rsidRPr="002C000F">
        <w:rPr>
          <w:sz w:val="22"/>
          <w:szCs w:val="22"/>
        </w:rPr>
        <w:t xml:space="preserve">Ciężar dowodu, że okoliczności wymienione w ust. </w:t>
      </w:r>
      <w:r w:rsidR="00696EA8">
        <w:rPr>
          <w:sz w:val="22"/>
          <w:szCs w:val="22"/>
        </w:rPr>
        <w:t>27</w:t>
      </w:r>
      <w:r w:rsidRPr="002C000F">
        <w:rPr>
          <w:sz w:val="22"/>
          <w:szCs w:val="22"/>
        </w:rPr>
        <w:t xml:space="preserve"> pkt </w:t>
      </w:r>
      <w:r w:rsidR="00696EA8">
        <w:rPr>
          <w:sz w:val="22"/>
          <w:szCs w:val="22"/>
        </w:rPr>
        <w:t>1</w:t>
      </w:r>
      <w:r w:rsidRPr="002C000F">
        <w:rPr>
          <w:sz w:val="22"/>
          <w:szCs w:val="22"/>
        </w:rPr>
        <w:t xml:space="preserve">, </w:t>
      </w:r>
      <w:r w:rsidR="00696EA8">
        <w:rPr>
          <w:sz w:val="22"/>
          <w:szCs w:val="22"/>
        </w:rPr>
        <w:t>2</w:t>
      </w:r>
      <w:r w:rsidRPr="002C000F">
        <w:rPr>
          <w:sz w:val="22"/>
          <w:szCs w:val="22"/>
        </w:rPr>
        <w:t xml:space="preserve"> i </w:t>
      </w:r>
      <w:r w:rsidR="00696EA8">
        <w:rPr>
          <w:sz w:val="22"/>
          <w:szCs w:val="22"/>
        </w:rPr>
        <w:t>3</w:t>
      </w:r>
      <w:r w:rsidRPr="002C000F">
        <w:rPr>
          <w:sz w:val="22"/>
          <w:szCs w:val="22"/>
        </w:rPr>
        <w:t xml:space="preserve"> mają wpływ na koszty wykonania zamówienia</w:t>
      </w:r>
      <w:r w:rsidR="00AF33AE">
        <w:rPr>
          <w:sz w:val="22"/>
          <w:szCs w:val="22"/>
        </w:rPr>
        <w:t>,</w:t>
      </w:r>
      <w:r w:rsidRPr="002C000F">
        <w:rPr>
          <w:sz w:val="22"/>
          <w:szCs w:val="22"/>
        </w:rPr>
        <w:t xml:space="preserve"> spoczywa na Wykonawcy.</w:t>
      </w:r>
    </w:p>
    <w:p w14:paraId="4EA70220" w14:textId="6BBA45A7" w:rsidR="00DB208C" w:rsidRPr="002C000F" w:rsidRDefault="00DB208C" w:rsidP="002950A8">
      <w:pPr>
        <w:numPr>
          <w:ilvl w:val="0"/>
          <w:numId w:val="55"/>
        </w:numPr>
        <w:spacing w:line="276" w:lineRule="auto"/>
        <w:ind w:left="426" w:hanging="426"/>
        <w:jc w:val="both"/>
        <w:rPr>
          <w:sz w:val="22"/>
          <w:szCs w:val="22"/>
        </w:rPr>
      </w:pPr>
      <w:r w:rsidRPr="002C000F">
        <w:rPr>
          <w:sz w:val="22"/>
          <w:szCs w:val="22"/>
        </w:rPr>
        <w:t xml:space="preserve">Zmiany wysokości wynagrodzenia, o których mowa w ust. </w:t>
      </w:r>
      <w:r w:rsidR="00AF33AE">
        <w:rPr>
          <w:sz w:val="22"/>
          <w:szCs w:val="22"/>
        </w:rPr>
        <w:t>27</w:t>
      </w:r>
      <w:r w:rsidRPr="002C000F">
        <w:rPr>
          <w:sz w:val="22"/>
          <w:szCs w:val="22"/>
        </w:rPr>
        <w:t xml:space="preserve"> mogą zostać dokonane ze skutkiem nie wcześniej niż na dzień wejścia w życie przepisów, z których wynikają te zmiany. </w:t>
      </w:r>
    </w:p>
    <w:p w14:paraId="780973FE" w14:textId="220C5144" w:rsidR="00DB208C" w:rsidRPr="002C000F" w:rsidRDefault="00DB208C" w:rsidP="002950A8">
      <w:pPr>
        <w:numPr>
          <w:ilvl w:val="0"/>
          <w:numId w:val="55"/>
        </w:numPr>
        <w:spacing w:line="276" w:lineRule="auto"/>
        <w:ind w:left="426" w:hanging="426"/>
        <w:jc w:val="both"/>
        <w:rPr>
          <w:sz w:val="22"/>
          <w:szCs w:val="22"/>
        </w:rPr>
      </w:pPr>
      <w:r w:rsidRPr="002C000F">
        <w:rPr>
          <w:sz w:val="22"/>
          <w:szCs w:val="22"/>
        </w:rPr>
        <w:t xml:space="preserve">Zmiany, o których mowa w ust. </w:t>
      </w:r>
      <w:r w:rsidR="003D1811">
        <w:rPr>
          <w:sz w:val="22"/>
          <w:szCs w:val="22"/>
        </w:rPr>
        <w:t>27</w:t>
      </w:r>
      <w:r w:rsidRPr="002C000F">
        <w:rPr>
          <w:sz w:val="22"/>
          <w:szCs w:val="22"/>
        </w:rPr>
        <w:t xml:space="preserve"> mogą być dokonane tylko, jeżeli jest to niezbędne dla prawidłowego wykonania umowy.</w:t>
      </w:r>
    </w:p>
    <w:p w14:paraId="28B346F7" w14:textId="740E5D81" w:rsidR="000725E2" w:rsidRPr="003D1811" w:rsidRDefault="00DB208C" w:rsidP="002950A8">
      <w:pPr>
        <w:numPr>
          <w:ilvl w:val="0"/>
          <w:numId w:val="55"/>
        </w:numPr>
        <w:spacing w:line="276" w:lineRule="auto"/>
        <w:ind w:left="426" w:hanging="426"/>
        <w:jc w:val="both"/>
        <w:rPr>
          <w:sz w:val="22"/>
          <w:szCs w:val="22"/>
        </w:rPr>
      </w:pPr>
      <w:r w:rsidRPr="002C000F">
        <w:rPr>
          <w:sz w:val="22"/>
          <w:szCs w:val="22"/>
        </w:rPr>
        <w:t>Wszystkie powyższe postanowienia stanowią katalog zmian, na które Zamawiający może wyrazić zgodę. Nie stanowią one jednak zobowiązania do wyrażenia takiej zgody.</w:t>
      </w:r>
      <w:r>
        <w:rPr>
          <w:sz w:val="22"/>
          <w:szCs w:val="22"/>
        </w:rPr>
        <w:t xml:space="preserve"> </w:t>
      </w:r>
    </w:p>
    <w:p w14:paraId="7E1870BC" w14:textId="77777777" w:rsidR="00ED1708" w:rsidRPr="002F20C2" w:rsidRDefault="00ED1708" w:rsidP="002F20C2">
      <w:pPr>
        <w:spacing w:line="276" w:lineRule="auto"/>
        <w:rPr>
          <w:b/>
          <w:color w:val="000000"/>
          <w:sz w:val="22"/>
          <w:szCs w:val="22"/>
        </w:rPr>
      </w:pPr>
    </w:p>
    <w:p w14:paraId="0AA9D383" w14:textId="77777777" w:rsidR="00ED1708" w:rsidRPr="002F20C2" w:rsidRDefault="00ED1708" w:rsidP="002F20C2">
      <w:pPr>
        <w:spacing w:line="276" w:lineRule="auto"/>
        <w:jc w:val="center"/>
        <w:rPr>
          <w:b/>
          <w:color w:val="000000"/>
          <w:sz w:val="22"/>
          <w:szCs w:val="22"/>
        </w:rPr>
      </w:pPr>
      <w:r w:rsidRPr="002F20C2">
        <w:rPr>
          <w:b/>
          <w:color w:val="000000"/>
          <w:sz w:val="22"/>
          <w:szCs w:val="22"/>
        </w:rPr>
        <w:t>§ 4</w:t>
      </w:r>
    </w:p>
    <w:p w14:paraId="3023FBC4" w14:textId="77777777" w:rsidR="00ED1708" w:rsidRPr="002F20C2" w:rsidRDefault="00ED1708" w:rsidP="002F20C2">
      <w:pPr>
        <w:spacing w:line="276" w:lineRule="auto"/>
        <w:jc w:val="center"/>
        <w:rPr>
          <w:b/>
          <w:color w:val="000000"/>
          <w:sz w:val="22"/>
          <w:szCs w:val="22"/>
        </w:rPr>
      </w:pPr>
      <w:r w:rsidRPr="002F20C2">
        <w:rPr>
          <w:b/>
          <w:color w:val="000000"/>
          <w:sz w:val="22"/>
          <w:szCs w:val="22"/>
        </w:rPr>
        <w:t>ROZLICZENIA POMIĘDZY STRONAMI</w:t>
      </w:r>
    </w:p>
    <w:p w14:paraId="76FF3D3C" w14:textId="34AAA567" w:rsidR="00E722FC" w:rsidRPr="002E27B7" w:rsidRDefault="00ED1708" w:rsidP="00990D5B">
      <w:pPr>
        <w:numPr>
          <w:ilvl w:val="0"/>
          <w:numId w:val="10"/>
        </w:numPr>
        <w:spacing w:line="276" w:lineRule="auto"/>
        <w:ind w:left="426" w:hanging="426"/>
        <w:jc w:val="both"/>
        <w:rPr>
          <w:b/>
          <w:bCs/>
          <w:color w:val="000000"/>
          <w:sz w:val="22"/>
          <w:szCs w:val="22"/>
        </w:rPr>
      </w:pPr>
      <w:r w:rsidRPr="002F20C2">
        <w:rPr>
          <w:color w:val="000000"/>
          <w:sz w:val="22"/>
          <w:szCs w:val="22"/>
        </w:rPr>
        <w:t xml:space="preserve">Wynagrodzenie Wykonawcy za należyte wykonanie przedmiotu umowy, określone w </w:t>
      </w:r>
      <w:r w:rsidRPr="002F20C2">
        <w:rPr>
          <w:color w:val="000000"/>
          <w:sz w:val="22"/>
          <w:szCs w:val="22"/>
        </w:rPr>
        <w:br/>
        <w:t>§ 2, rozliczane będzie w okresie realizacji przedmiotu umowy.</w:t>
      </w:r>
    </w:p>
    <w:p w14:paraId="28CA2A44" w14:textId="337F7B81" w:rsidR="002E27B7" w:rsidRPr="00CF6D30" w:rsidRDefault="002E27B7" w:rsidP="00990D5B">
      <w:pPr>
        <w:numPr>
          <w:ilvl w:val="0"/>
          <w:numId w:val="10"/>
        </w:numPr>
        <w:spacing w:line="276" w:lineRule="auto"/>
        <w:ind w:left="426" w:hanging="426"/>
        <w:jc w:val="both"/>
        <w:rPr>
          <w:b/>
          <w:bCs/>
          <w:color w:val="000000"/>
          <w:sz w:val="22"/>
          <w:szCs w:val="22"/>
        </w:rPr>
      </w:pPr>
      <w:r>
        <w:rPr>
          <w:color w:val="000000"/>
          <w:sz w:val="22"/>
          <w:szCs w:val="22"/>
        </w:rPr>
        <w:t>Rozliczenia realizowane będą odrębnie dla uczestników konsorcjum będącego Wykon</w:t>
      </w:r>
      <w:r w:rsidR="00CF6D30">
        <w:rPr>
          <w:color w:val="000000"/>
          <w:sz w:val="22"/>
          <w:szCs w:val="22"/>
        </w:rPr>
        <w:t>awcą przedmiotu niniejszej umowy</w:t>
      </w:r>
      <w:r w:rsidR="002A42F0">
        <w:rPr>
          <w:color w:val="000000"/>
          <w:sz w:val="22"/>
          <w:szCs w:val="22"/>
        </w:rPr>
        <w:t>.</w:t>
      </w:r>
    </w:p>
    <w:p w14:paraId="5FC35BA8" w14:textId="344B66A5" w:rsidR="00ED1708" w:rsidRPr="002F20C2" w:rsidRDefault="00ED1708" w:rsidP="002F20C2">
      <w:pPr>
        <w:numPr>
          <w:ilvl w:val="0"/>
          <w:numId w:val="10"/>
        </w:numPr>
        <w:spacing w:line="276" w:lineRule="auto"/>
        <w:ind w:left="426" w:hanging="426"/>
        <w:jc w:val="both"/>
        <w:rPr>
          <w:b/>
          <w:bCs/>
          <w:color w:val="000000"/>
          <w:sz w:val="22"/>
          <w:szCs w:val="22"/>
        </w:rPr>
      </w:pPr>
      <w:r w:rsidRPr="002F20C2">
        <w:rPr>
          <w:color w:val="000000"/>
          <w:sz w:val="22"/>
          <w:szCs w:val="22"/>
        </w:rPr>
        <w:t>Wynagrodzenie Wykonawcy za należyte wykonanie przedmiotu umowy</w:t>
      </w:r>
      <w:r w:rsidR="00F333D4">
        <w:rPr>
          <w:color w:val="000000"/>
          <w:sz w:val="22"/>
          <w:szCs w:val="22"/>
        </w:rPr>
        <w:t>,</w:t>
      </w:r>
      <w:r w:rsidR="00F333D4" w:rsidRPr="00F333D4">
        <w:rPr>
          <w:color w:val="000000"/>
          <w:sz w:val="22"/>
          <w:szCs w:val="22"/>
        </w:rPr>
        <w:t xml:space="preserve"> </w:t>
      </w:r>
      <w:r w:rsidR="00F333D4" w:rsidRPr="006A1D09">
        <w:rPr>
          <w:color w:val="000000"/>
          <w:sz w:val="22"/>
          <w:szCs w:val="22"/>
        </w:rPr>
        <w:t>o którym mowa w § 1</w:t>
      </w:r>
      <w:r w:rsidR="00F333D4">
        <w:rPr>
          <w:color w:val="000000"/>
          <w:sz w:val="22"/>
          <w:szCs w:val="22"/>
        </w:rPr>
        <w:t xml:space="preserve"> ust. 1 pkt 1,</w:t>
      </w:r>
      <w:r w:rsidRPr="002F20C2">
        <w:rPr>
          <w:color w:val="000000"/>
          <w:sz w:val="22"/>
          <w:szCs w:val="22"/>
        </w:rPr>
        <w:t xml:space="preserve"> określone w</w:t>
      </w:r>
      <w:r w:rsidR="00F333D4">
        <w:rPr>
          <w:color w:val="000000"/>
          <w:sz w:val="22"/>
          <w:szCs w:val="22"/>
        </w:rPr>
        <w:t xml:space="preserve"> </w:t>
      </w:r>
      <w:r w:rsidR="00F333D4" w:rsidRPr="006A1D09">
        <w:rPr>
          <w:color w:val="000000"/>
          <w:sz w:val="22"/>
          <w:szCs w:val="22"/>
        </w:rPr>
        <w:t xml:space="preserve">o którym mowa w § </w:t>
      </w:r>
      <w:r w:rsidR="003F7E47">
        <w:rPr>
          <w:color w:val="000000"/>
          <w:sz w:val="22"/>
          <w:szCs w:val="22"/>
        </w:rPr>
        <w:t>3</w:t>
      </w:r>
      <w:r w:rsidR="00F333D4">
        <w:rPr>
          <w:color w:val="000000"/>
          <w:sz w:val="22"/>
          <w:szCs w:val="22"/>
        </w:rPr>
        <w:t xml:space="preserve"> ust. </w:t>
      </w:r>
      <w:r w:rsidR="003F7E47">
        <w:rPr>
          <w:color w:val="000000"/>
          <w:sz w:val="22"/>
          <w:szCs w:val="22"/>
        </w:rPr>
        <w:t>4</w:t>
      </w:r>
      <w:r w:rsidR="00F333D4">
        <w:rPr>
          <w:color w:val="000000"/>
          <w:sz w:val="22"/>
          <w:szCs w:val="22"/>
        </w:rPr>
        <w:t xml:space="preserve"> pkt 1</w:t>
      </w:r>
      <w:r w:rsidR="00B60A70">
        <w:rPr>
          <w:color w:val="000000"/>
          <w:sz w:val="22"/>
          <w:szCs w:val="22"/>
        </w:rPr>
        <w:t>,</w:t>
      </w:r>
      <w:r w:rsidRPr="002F20C2">
        <w:rPr>
          <w:color w:val="000000"/>
          <w:sz w:val="22"/>
          <w:szCs w:val="22"/>
        </w:rPr>
        <w:t xml:space="preserve"> rozliczane będzie </w:t>
      </w:r>
      <w:r w:rsidR="002A42F0">
        <w:rPr>
          <w:color w:val="000000"/>
          <w:sz w:val="22"/>
          <w:szCs w:val="22"/>
        </w:rPr>
        <w:t xml:space="preserve">z Liderem konsorcjum </w:t>
      </w:r>
      <w:r w:rsidRPr="002F20C2">
        <w:rPr>
          <w:color w:val="000000"/>
          <w:sz w:val="22"/>
          <w:szCs w:val="22"/>
        </w:rPr>
        <w:t>według następującego harmonogramu:</w:t>
      </w:r>
    </w:p>
    <w:p w14:paraId="64A02F32" w14:textId="6F5F566E" w:rsidR="00ED1708" w:rsidRPr="002F20C2" w:rsidRDefault="00ED1708" w:rsidP="002F20C2">
      <w:pPr>
        <w:pStyle w:val="Akapitzlist"/>
        <w:numPr>
          <w:ilvl w:val="1"/>
          <w:numId w:val="9"/>
        </w:numPr>
        <w:spacing w:line="276" w:lineRule="auto"/>
        <w:ind w:left="851" w:hanging="425"/>
        <w:jc w:val="both"/>
        <w:rPr>
          <w:color w:val="000000"/>
          <w:sz w:val="22"/>
          <w:szCs w:val="22"/>
        </w:rPr>
      </w:pPr>
      <w:r w:rsidRPr="002F20C2">
        <w:rPr>
          <w:color w:val="000000"/>
          <w:sz w:val="22"/>
          <w:szCs w:val="22"/>
        </w:rPr>
        <w:t xml:space="preserve">do 30% wynagrodzenia po upływie 30 dni od daty wprowadzenia na budowę, na podstawie zatwierdzonego przez inspektora nadzoru i Zamawiającego </w:t>
      </w:r>
      <w:r w:rsidR="008B46CC">
        <w:rPr>
          <w:color w:val="000000"/>
          <w:sz w:val="22"/>
          <w:szCs w:val="22"/>
        </w:rPr>
        <w:t>protokołu odbioru częściowego</w:t>
      </w:r>
      <w:r w:rsidRPr="002F20C2">
        <w:rPr>
          <w:color w:val="000000"/>
          <w:sz w:val="22"/>
          <w:szCs w:val="22"/>
        </w:rPr>
        <w:t>;</w:t>
      </w:r>
    </w:p>
    <w:p w14:paraId="703F71F8" w14:textId="23D9139E" w:rsidR="00ED1708" w:rsidRDefault="00ED1708" w:rsidP="002F20C2">
      <w:pPr>
        <w:pStyle w:val="Akapitzlist"/>
        <w:numPr>
          <w:ilvl w:val="1"/>
          <w:numId w:val="9"/>
        </w:numPr>
        <w:spacing w:line="276" w:lineRule="auto"/>
        <w:ind w:left="851" w:hanging="425"/>
        <w:jc w:val="both"/>
        <w:rPr>
          <w:color w:val="000000"/>
          <w:sz w:val="22"/>
          <w:szCs w:val="22"/>
        </w:rPr>
      </w:pPr>
      <w:r w:rsidRPr="002F20C2">
        <w:rPr>
          <w:color w:val="000000"/>
          <w:sz w:val="22"/>
          <w:szCs w:val="22"/>
        </w:rPr>
        <w:t xml:space="preserve">do 30% wynagrodzenia po upływie </w:t>
      </w:r>
      <w:r w:rsidR="00A91072">
        <w:rPr>
          <w:color w:val="000000"/>
          <w:sz w:val="22"/>
          <w:szCs w:val="22"/>
        </w:rPr>
        <w:t>75</w:t>
      </w:r>
      <w:r w:rsidRPr="002F20C2">
        <w:rPr>
          <w:color w:val="000000"/>
          <w:sz w:val="22"/>
          <w:szCs w:val="22"/>
        </w:rPr>
        <w:t xml:space="preserve"> dni od daty wprowadzenia na budowę na podstawie zatwierdzonego przez inspektora nadzoru i Zamawiającego </w:t>
      </w:r>
      <w:r w:rsidR="00A91072">
        <w:rPr>
          <w:color w:val="000000"/>
          <w:sz w:val="22"/>
          <w:szCs w:val="22"/>
        </w:rPr>
        <w:t>protokołu odbioru częściowego</w:t>
      </w:r>
      <w:r w:rsidRPr="002F20C2">
        <w:rPr>
          <w:color w:val="000000"/>
          <w:sz w:val="22"/>
          <w:szCs w:val="22"/>
        </w:rPr>
        <w:t>;</w:t>
      </w:r>
    </w:p>
    <w:p w14:paraId="3E53248B" w14:textId="78B3ADA4" w:rsidR="006C78CB" w:rsidRPr="006C78CB" w:rsidRDefault="006C78CB" w:rsidP="006C78CB">
      <w:pPr>
        <w:pStyle w:val="Akapitzlist"/>
        <w:numPr>
          <w:ilvl w:val="1"/>
          <w:numId w:val="9"/>
        </w:numPr>
        <w:spacing w:line="276" w:lineRule="auto"/>
        <w:ind w:left="851" w:hanging="425"/>
        <w:jc w:val="both"/>
        <w:rPr>
          <w:color w:val="000000"/>
          <w:sz w:val="22"/>
          <w:szCs w:val="22"/>
        </w:rPr>
      </w:pPr>
      <w:r w:rsidRPr="002F20C2">
        <w:rPr>
          <w:color w:val="000000"/>
          <w:sz w:val="22"/>
          <w:szCs w:val="22"/>
        </w:rPr>
        <w:t xml:space="preserve">do </w:t>
      </w:r>
      <w:r w:rsidR="002E2F1D">
        <w:rPr>
          <w:color w:val="000000"/>
          <w:sz w:val="22"/>
          <w:szCs w:val="22"/>
        </w:rPr>
        <w:t>2</w:t>
      </w:r>
      <w:r w:rsidRPr="002F20C2">
        <w:rPr>
          <w:color w:val="000000"/>
          <w:sz w:val="22"/>
          <w:szCs w:val="22"/>
        </w:rPr>
        <w:t xml:space="preserve">0% wynagrodzenia po upływie </w:t>
      </w:r>
      <w:r w:rsidR="00B17FD6">
        <w:rPr>
          <w:color w:val="000000"/>
          <w:sz w:val="22"/>
          <w:szCs w:val="22"/>
        </w:rPr>
        <w:t>120</w:t>
      </w:r>
      <w:r w:rsidRPr="002F20C2">
        <w:rPr>
          <w:color w:val="000000"/>
          <w:sz w:val="22"/>
          <w:szCs w:val="22"/>
        </w:rPr>
        <w:t xml:space="preserve"> dni od daty wprowadzenia na budowę na podstawie zatwierdzonego przez inspektora nadzoru i Zamawiającego </w:t>
      </w:r>
      <w:r w:rsidR="00A91072">
        <w:rPr>
          <w:color w:val="000000"/>
          <w:sz w:val="22"/>
          <w:szCs w:val="22"/>
        </w:rPr>
        <w:t>protokołu odbioru częściowego</w:t>
      </w:r>
      <w:r w:rsidRPr="002F20C2">
        <w:rPr>
          <w:color w:val="000000"/>
          <w:sz w:val="22"/>
          <w:szCs w:val="22"/>
        </w:rPr>
        <w:t>;</w:t>
      </w:r>
    </w:p>
    <w:p w14:paraId="4D042B02" w14:textId="77777777" w:rsidR="00ED1708" w:rsidRPr="003A37BD" w:rsidRDefault="00ED1708" w:rsidP="002F20C2">
      <w:pPr>
        <w:numPr>
          <w:ilvl w:val="1"/>
          <w:numId w:val="9"/>
        </w:numPr>
        <w:spacing w:line="276" w:lineRule="auto"/>
        <w:ind w:left="851" w:hanging="425"/>
        <w:jc w:val="both"/>
        <w:rPr>
          <w:color w:val="000000"/>
          <w:sz w:val="22"/>
          <w:szCs w:val="22"/>
        </w:rPr>
      </w:pPr>
      <w:r w:rsidRPr="002F20C2">
        <w:rPr>
          <w:color w:val="000000"/>
          <w:sz w:val="22"/>
          <w:szCs w:val="22"/>
        </w:rPr>
        <w:t xml:space="preserve">pozostała część wynagrodzenia po zakończeniu realizacji przedmiotu zamówienia, tj. po zrealizowaniu całości robót stanowiących przedmiot zamówienia, po sporządzeniu powykonawczej dokumentacji odbiorowej, po odbiorze przedmiotu zamówienia, potwierdzonym podpisaniem protokołu odbioru </w:t>
      </w:r>
      <w:r w:rsidRPr="003A37BD">
        <w:rPr>
          <w:color w:val="000000"/>
          <w:sz w:val="22"/>
          <w:szCs w:val="22"/>
        </w:rPr>
        <w:t>końcowego robót;</w:t>
      </w:r>
    </w:p>
    <w:p w14:paraId="33F2C591" w14:textId="02011C2A" w:rsidR="00ED1708" w:rsidRPr="002F20C2" w:rsidRDefault="00ED1708" w:rsidP="002F20C2">
      <w:pPr>
        <w:spacing w:line="276" w:lineRule="auto"/>
        <w:ind w:left="426"/>
        <w:jc w:val="both"/>
        <w:rPr>
          <w:color w:val="000000"/>
          <w:sz w:val="22"/>
          <w:szCs w:val="22"/>
        </w:rPr>
      </w:pPr>
      <w:r w:rsidRPr="003A37BD">
        <w:rPr>
          <w:color w:val="000000"/>
          <w:sz w:val="22"/>
          <w:szCs w:val="22"/>
        </w:rPr>
        <w:t>przy czym zmiana terminu realizacji zamówienia w oparciu o zapis</w:t>
      </w:r>
      <w:r w:rsidR="00A91072" w:rsidRPr="003A37BD">
        <w:rPr>
          <w:color w:val="000000"/>
          <w:sz w:val="22"/>
          <w:szCs w:val="22"/>
        </w:rPr>
        <w:t>y</w:t>
      </w:r>
      <w:r w:rsidRPr="003A37BD">
        <w:rPr>
          <w:color w:val="000000"/>
          <w:sz w:val="22"/>
          <w:szCs w:val="22"/>
        </w:rPr>
        <w:t xml:space="preserve"> §</w:t>
      </w:r>
      <w:r w:rsidR="00A91072" w:rsidRPr="003A37BD">
        <w:rPr>
          <w:color w:val="000000"/>
          <w:sz w:val="22"/>
          <w:szCs w:val="22"/>
        </w:rPr>
        <w:t xml:space="preserve"> </w:t>
      </w:r>
      <w:r w:rsidRPr="003A37BD">
        <w:rPr>
          <w:color w:val="000000"/>
          <w:sz w:val="22"/>
          <w:szCs w:val="22"/>
        </w:rPr>
        <w:t>17 niniejszej umowy, powoduje zmianę terminów rozliczeń Zamawiającego z Wykonawcą, co zostanie</w:t>
      </w:r>
      <w:r w:rsidRPr="002F20C2">
        <w:rPr>
          <w:color w:val="000000"/>
          <w:sz w:val="22"/>
          <w:szCs w:val="22"/>
        </w:rPr>
        <w:t xml:space="preserve"> potwierdzone aneksem do niniejszej umowy.</w:t>
      </w:r>
    </w:p>
    <w:p w14:paraId="03921D5A" w14:textId="501A3AF4" w:rsidR="00ED1708" w:rsidRPr="002F20C2" w:rsidRDefault="00ED1708" w:rsidP="002F20C2">
      <w:pPr>
        <w:numPr>
          <w:ilvl w:val="0"/>
          <w:numId w:val="10"/>
        </w:numPr>
        <w:spacing w:line="276" w:lineRule="auto"/>
        <w:ind w:left="426" w:hanging="426"/>
        <w:jc w:val="both"/>
        <w:rPr>
          <w:color w:val="000000"/>
          <w:sz w:val="22"/>
          <w:szCs w:val="22"/>
        </w:rPr>
      </w:pPr>
      <w:r w:rsidRPr="002F20C2">
        <w:rPr>
          <w:color w:val="000000"/>
          <w:sz w:val="22"/>
          <w:szCs w:val="22"/>
        </w:rPr>
        <w:t>Podstawą do wypłaty wynagrodzenia</w:t>
      </w:r>
      <w:r w:rsidR="00FE351C">
        <w:rPr>
          <w:color w:val="000000"/>
          <w:sz w:val="22"/>
          <w:szCs w:val="22"/>
        </w:rPr>
        <w:t>, o którym mowa w ust. 2</w:t>
      </w:r>
      <w:r w:rsidRPr="002F20C2">
        <w:rPr>
          <w:color w:val="000000"/>
          <w:sz w:val="22"/>
          <w:szCs w:val="22"/>
        </w:rPr>
        <w:t xml:space="preserve"> będą wystawiane przez Wykonawcę</w:t>
      </w:r>
      <w:r w:rsidR="00990D5B">
        <w:rPr>
          <w:color w:val="000000"/>
          <w:sz w:val="22"/>
          <w:szCs w:val="22"/>
        </w:rPr>
        <w:t xml:space="preserve">, </w:t>
      </w:r>
      <w:r w:rsidR="00990D5B" w:rsidRPr="00643420">
        <w:rPr>
          <w:color w:val="000000"/>
          <w:sz w:val="22"/>
          <w:szCs w:val="22"/>
        </w:rPr>
        <w:t>Lid</w:t>
      </w:r>
      <w:r w:rsidR="002E27B7" w:rsidRPr="00643420">
        <w:rPr>
          <w:color w:val="000000"/>
          <w:sz w:val="22"/>
          <w:szCs w:val="22"/>
        </w:rPr>
        <w:t xml:space="preserve">era konsorcjum, </w:t>
      </w:r>
      <w:r w:rsidRPr="00643420">
        <w:rPr>
          <w:color w:val="000000"/>
          <w:sz w:val="22"/>
          <w:szCs w:val="22"/>
        </w:rPr>
        <w:t xml:space="preserve">faktury częściowe, na kwoty określone w protokołach odbioru częściowego robót, o których mowa w </w:t>
      </w:r>
      <w:r w:rsidRPr="00643420">
        <w:rPr>
          <w:bCs/>
          <w:color w:val="000000"/>
          <w:sz w:val="22"/>
          <w:szCs w:val="22"/>
        </w:rPr>
        <w:t xml:space="preserve">§ </w:t>
      </w:r>
      <w:r w:rsidR="00643420" w:rsidRPr="00643420">
        <w:rPr>
          <w:bCs/>
          <w:color w:val="000000"/>
          <w:sz w:val="22"/>
          <w:szCs w:val="22"/>
        </w:rPr>
        <w:t>10</w:t>
      </w:r>
      <w:r w:rsidRPr="00643420">
        <w:rPr>
          <w:bCs/>
          <w:color w:val="000000"/>
          <w:sz w:val="22"/>
          <w:szCs w:val="22"/>
        </w:rPr>
        <w:t xml:space="preserve"> </w:t>
      </w:r>
      <w:r w:rsidRPr="00643420">
        <w:rPr>
          <w:color w:val="000000"/>
          <w:sz w:val="22"/>
          <w:szCs w:val="22"/>
        </w:rPr>
        <w:t>ust. 1 pkt 2 wynikające</w:t>
      </w:r>
      <w:r w:rsidRPr="002F20C2">
        <w:rPr>
          <w:color w:val="000000"/>
          <w:sz w:val="22"/>
          <w:szCs w:val="22"/>
        </w:rPr>
        <w:t xml:space="preserve"> z harmonogramu rozliczeń.</w:t>
      </w:r>
    </w:p>
    <w:p w14:paraId="177CB8B9" w14:textId="7B1222E0" w:rsidR="00ED1708" w:rsidRPr="002F20C2" w:rsidRDefault="00ED1708" w:rsidP="002F20C2">
      <w:pPr>
        <w:numPr>
          <w:ilvl w:val="0"/>
          <w:numId w:val="10"/>
        </w:numPr>
        <w:spacing w:line="276" w:lineRule="auto"/>
        <w:ind w:left="426" w:hanging="426"/>
        <w:jc w:val="both"/>
        <w:rPr>
          <w:color w:val="000000"/>
          <w:sz w:val="22"/>
          <w:szCs w:val="22"/>
        </w:rPr>
      </w:pPr>
      <w:r w:rsidRPr="00643420">
        <w:rPr>
          <w:color w:val="000000"/>
          <w:sz w:val="22"/>
          <w:szCs w:val="22"/>
        </w:rPr>
        <w:t xml:space="preserve">Ostateczne rozliczenie za wykonanie przedmiotu umowy, nastąpi na podstawie faktury końcowej, wystawionej przez Wykonawcę w oparciu o protokół końcowego odbioru robót, o którym mowa w </w:t>
      </w:r>
      <w:r w:rsidRPr="00643420">
        <w:rPr>
          <w:bCs/>
          <w:color w:val="000000"/>
          <w:sz w:val="22"/>
          <w:szCs w:val="22"/>
        </w:rPr>
        <w:t xml:space="preserve">§ </w:t>
      </w:r>
      <w:r w:rsidR="00643420" w:rsidRPr="00643420">
        <w:rPr>
          <w:bCs/>
          <w:color w:val="000000"/>
          <w:sz w:val="22"/>
          <w:szCs w:val="22"/>
        </w:rPr>
        <w:t>10</w:t>
      </w:r>
      <w:r w:rsidRPr="00643420">
        <w:rPr>
          <w:bCs/>
          <w:color w:val="000000"/>
          <w:sz w:val="22"/>
          <w:szCs w:val="22"/>
        </w:rPr>
        <w:t xml:space="preserve"> </w:t>
      </w:r>
      <w:r w:rsidRPr="00643420">
        <w:rPr>
          <w:color w:val="000000"/>
          <w:sz w:val="22"/>
          <w:szCs w:val="22"/>
        </w:rPr>
        <w:t>ust. 1 pkt 3, zatwierdzony</w:t>
      </w:r>
      <w:r w:rsidRPr="002F20C2">
        <w:rPr>
          <w:color w:val="000000"/>
          <w:sz w:val="22"/>
          <w:szCs w:val="22"/>
        </w:rPr>
        <w:t xml:space="preserve"> przez Zamawiającego, na kwotę określoną protokole odbioru końcowego robót wynikającą z harmonogramów rozliczeń.</w:t>
      </w:r>
    </w:p>
    <w:p w14:paraId="44C04ECA" w14:textId="77777777" w:rsidR="00966F65" w:rsidRDefault="00ED1708" w:rsidP="00966F65">
      <w:pPr>
        <w:numPr>
          <w:ilvl w:val="0"/>
          <w:numId w:val="10"/>
        </w:numPr>
        <w:spacing w:line="276" w:lineRule="auto"/>
        <w:ind w:left="426" w:hanging="426"/>
        <w:jc w:val="both"/>
        <w:rPr>
          <w:color w:val="000000"/>
          <w:sz w:val="22"/>
          <w:szCs w:val="22"/>
        </w:rPr>
      </w:pPr>
      <w:r w:rsidRPr="002F20C2">
        <w:rPr>
          <w:color w:val="000000"/>
          <w:sz w:val="22"/>
          <w:szCs w:val="22"/>
        </w:rPr>
        <w:t>W przypadku, gdy Wykonawca nie będzie realizował robót budowlanych w danym okresie rozliczeniowym, wypłata wynagrodzenia za ten okres będzie wstrzymana oraz nastąpi zmiana terminów rozliczeń Zamawiającego z Wykonawcą, co zostanie potwierdzone aneksem do niniejszej umowy.</w:t>
      </w:r>
    </w:p>
    <w:p w14:paraId="5A51A2A8" w14:textId="6CD7FEDB" w:rsidR="004C7669" w:rsidRPr="00322100" w:rsidRDefault="004C7669" w:rsidP="00322100">
      <w:pPr>
        <w:numPr>
          <w:ilvl w:val="0"/>
          <w:numId w:val="10"/>
        </w:numPr>
        <w:spacing w:line="276" w:lineRule="auto"/>
        <w:ind w:left="426" w:hanging="426"/>
        <w:jc w:val="both"/>
        <w:rPr>
          <w:color w:val="000000"/>
          <w:sz w:val="22"/>
          <w:szCs w:val="22"/>
        </w:rPr>
      </w:pPr>
      <w:r w:rsidRPr="00966F65">
        <w:rPr>
          <w:sz w:val="22"/>
          <w:szCs w:val="22"/>
        </w:rPr>
        <w:t>Wynagrodzenie Wykonawcy za należyte wykonanie przedmiotu umowy, o którym mowa w § 1 ust. 1 pkt 2, określone w o którym mowa w § 3 ust. 4 pkt 2</w:t>
      </w:r>
      <w:r w:rsidR="00B60A70" w:rsidRPr="00966F65">
        <w:rPr>
          <w:sz w:val="22"/>
          <w:szCs w:val="22"/>
        </w:rPr>
        <w:t>,</w:t>
      </w:r>
      <w:r w:rsidRPr="00966F65">
        <w:rPr>
          <w:sz w:val="22"/>
          <w:szCs w:val="22"/>
        </w:rPr>
        <w:t xml:space="preserve"> rozliczane będzie z </w:t>
      </w:r>
      <w:r w:rsidR="00B60A70" w:rsidRPr="00966F65">
        <w:rPr>
          <w:sz w:val="22"/>
          <w:szCs w:val="22"/>
        </w:rPr>
        <w:t>Partnerem</w:t>
      </w:r>
      <w:r w:rsidRPr="00966F65">
        <w:rPr>
          <w:sz w:val="22"/>
          <w:szCs w:val="22"/>
        </w:rPr>
        <w:t xml:space="preserve"> konsorcjum </w:t>
      </w:r>
      <w:r w:rsidR="00966F65" w:rsidRPr="00966F65">
        <w:rPr>
          <w:sz w:val="22"/>
          <w:szCs w:val="22"/>
        </w:rPr>
        <w:t xml:space="preserve">w częściach, na podstawie faktur wystawionych na kwoty jednostkowe, określone </w:t>
      </w:r>
      <w:r w:rsidR="00E15B96">
        <w:rPr>
          <w:sz w:val="22"/>
          <w:szCs w:val="22"/>
        </w:rPr>
        <w:t xml:space="preserve">w </w:t>
      </w:r>
      <w:r w:rsidR="00807DC3">
        <w:rPr>
          <w:sz w:val="22"/>
          <w:szCs w:val="22"/>
        </w:rPr>
        <w:t xml:space="preserve">ofercie Wykonawcy stanowiącej </w:t>
      </w:r>
      <w:r w:rsidR="0032022A">
        <w:rPr>
          <w:sz w:val="22"/>
          <w:szCs w:val="22"/>
        </w:rPr>
        <w:t>Z</w:t>
      </w:r>
      <w:r w:rsidR="00807DC3">
        <w:rPr>
          <w:sz w:val="22"/>
          <w:szCs w:val="22"/>
        </w:rPr>
        <w:t xml:space="preserve">ałącznik nr 4 do niniejszej </w:t>
      </w:r>
      <w:r w:rsidR="00E15B96">
        <w:rPr>
          <w:sz w:val="22"/>
          <w:szCs w:val="22"/>
        </w:rPr>
        <w:t>umowy</w:t>
      </w:r>
      <w:r w:rsidR="00966F65" w:rsidRPr="00966F65">
        <w:rPr>
          <w:sz w:val="22"/>
          <w:szCs w:val="22"/>
        </w:rPr>
        <w:t>,</w:t>
      </w:r>
      <w:r w:rsidR="0032022A">
        <w:rPr>
          <w:sz w:val="22"/>
          <w:szCs w:val="22"/>
        </w:rPr>
        <w:t xml:space="preserve"> </w:t>
      </w:r>
      <w:r w:rsidR="00966F65" w:rsidRPr="00966F65">
        <w:rPr>
          <w:sz w:val="22"/>
          <w:szCs w:val="22"/>
        </w:rPr>
        <w:t xml:space="preserve">po przeprowadzeniu </w:t>
      </w:r>
      <w:r w:rsidR="00E15B96">
        <w:rPr>
          <w:sz w:val="22"/>
          <w:szCs w:val="22"/>
        </w:rPr>
        <w:t>każdego z przeglądów</w:t>
      </w:r>
      <w:r w:rsidR="00322100">
        <w:rPr>
          <w:sz w:val="22"/>
          <w:szCs w:val="22"/>
        </w:rPr>
        <w:t xml:space="preserve"> </w:t>
      </w:r>
      <w:r w:rsidR="00966F65" w:rsidRPr="00966F65">
        <w:rPr>
          <w:sz w:val="22"/>
          <w:szCs w:val="22"/>
        </w:rPr>
        <w:t xml:space="preserve">zgodnie </w:t>
      </w:r>
      <w:r w:rsidR="00966F65" w:rsidRPr="008F639B">
        <w:rPr>
          <w:sz w:val="22"/>
          <w:szCs w:val="22"/>
        </w:rPr>
        <w:t xml:space="preserve">z </w:t>
      </w:r>
      <w:r w:rsidR="00E15B96" w:rsidRPr="008F639B">
        <w:rPr>
          <w:sz w:val="22"/>
          <w:szCs w:val="22"/>
        </w:rPr>
        <w:t>H</w:t>
      </w:r>
      <w:r w:rsidR="00966F65" w:rsidRPr="008F639B">
        <w:rPr>
          <w:sz w:val="22"/>
          <w:szCs w:val="22"/>
        </w:rPr>
        <w:t xml:space="preserve">armonogramem </w:t>
      </w:r>
      <w:r w:rsidR="00E15B96" w:rsidRPr="008F639B">
        <w:rPr>
          <w:sz w:val="22"/>
          <w:szCs w:val="22"/>
        </w:rPr>
        <w:t>określonym w Tabeli nr 3 Załą</w:t>
      </w:r>
      <w:r w:rsidR="005243DE" w:rsidRPr="008F639B">
        <w:rPr>
          <w:sz w:val="22"/>
          <w:szCs w:val="22"/>
        </w:rPr>
        <w:t>cznika</w:t>
      </w:r>
      <w:r w:rsidR="00E15B96" w:rsidRPr="008F639B">
        <w:rPr>
          <w:sz w:val="22"/>
          <w:szCs w:val="22"/>
        </w:rPr>
        <w:t xml:space="preserve"> </w:t>
      </w:r>
      <w:r w:rsidR="00966F65" w:rsidRPr="008F639B">
        <w:rPr>
          <w:sz w:val="22"/>
          <w:szCs w:val="22"/>
        </w:rPr>
        <w:t xml:space="preserve">nr </w:t>
      </w:r>
      <w:r w:rsidR="005243DE" w:rsidRPr="008F639B">
        <w:rPr>
          <w:sz w:val="22"/>
          <w:szCs w:val="22"/>
        </w:rPr>
        <w:t>2</w:t>
      </w:r>
      <w:r w:rsidR="00966F65" w:rsidRPr="008F639B">
        <w:rPr>
          <w:sz w:val="22"/>
          <w:szCs w:val="22"/>
        </w:rPr>
        <w:t xml:space="preserve"> do niniejszej umowy, po sporządzeniu, przekazaniu i zatwierdzeniu przez Zamawiającego </w:t>
      </w:r>
      <w:r w:rsidR="008F16F9" w:rsidRPr="008F639B">
        <w:rPr>
          <w:sz w:val="22"/>
          <w:szCs w:val="22"/>
        </w:rPr>
        <w:t>P</w:t>
      </w:r>
      <w:r w:rsidR="00966F65" w:rsidRPr="008F639B">
        <w:rPr>
          <w:sz w:val="22"/>
          <w:szCs w:val="22"/>
        </w:rPr>
        <w:t xml:space="preserve">rotokołów z </w:t>
      </w:r>
      <w:r w:rsidR="00322100" w:rsidRPr="008F639B">
        <w:rPr>
          <w:sz w:val="22"/>
          <w:szCs w:val="22"/>
        </w:rPr>
        <w:t>przeglądów</w:t>
      </w:r>
      <w:r w:rsidR="00966F65" w:rsidRPr="008F639B">
        <w:rPr>
          <w:sz w:val="22"/>
          <w:szCs w:val="22"/>
        </w:rPr>
        <w:t xml:space="preserve">, o których mowa w § </w:t>
      </w:r>
      <w:r w:rsidR="008F639B" w:rsidRPr="008F639B">
        <w:rPr>
          <w:sz w:val="22"/>
          <w:szCs w:val="22"/>
        </w:rPr>
        <w:t>5</w:t>
      </w:r>
      <w:r w:rsidR="00966F65" w:rsidRPr="008F639B">
        <w:rPr>
          <w:sz w:val="22"/>
          <w:szCs w:val="22"/>
        </w:rPr>
        <w:t xml:space="preserve"> ust. </w:t>
      </w:r>
      <w:r w:rsidR="008F639B" w:rsidRPr="008F639B">
        <w:rPr>
          <w:sz w:val="22"/>
          <w:szCs w:val="22"/>
        </w:rPr>
        <w:t>4</w:t>
      </w:r>
      <w:r w:rsidR="00966F65" w:rsidRPr="008F639B">
        <w:rPr>
          <w:sz w:val="22"/>
          <w:szCs w:val="22"/>
        </w:rPr>
        <w:t>.</w:t>
      </w:r>
    </w:p>
    <w:p w14:paraId="49A4F114" w14:textId="18328A9A" w:rsidR="00ED1708" w:rsidRPr="002F20C2" w:rsidRDefault="00ED1708" w:rsidP="002F20C2">
      <w:pPr>
        <w:numPr>
          <w:ilvl w:val="0"/>
          <w:numId w:val="10"/>
        </w:numPr>
        <w:spacing w:line="276" w:lineRule="auto"/>
        <w:ind w:left="426" w:hanging="426"/>
        <w:jc w:val="both"/>
        <w:rPr>
          <w:sz w:val="22"/>
          <w:szCs w:val="22"/>
        </w:rPr>
      </w:pPr>
      <w:r w:rsidRPr="002F20C2">
        <w:rPr>
          <w:sz w:val="22"/>
          <w:szCs w:val="22"/>
        </w:rPr>
        <w:t xml:space="preserve">Zamawiający ma obowiązek zapłaty faktury, wystawionej po  podpisaniu przez upoważnione przez strony osoby  </w:t>
      </w:r>
      <w:r w:rsidR="00D97EFC">
        <w:rPr>
          <w:sz w:val="22"/>
          <w:szCs w:val="22"/>
        </w:rPr>
        <w:t>właściwego protokołu</w:t>
      </w:r>
      <w:r w:rsidRPr="002F20C2">
        <w:rPr>
          <w:smallCaps/>
          <w:sz w:val="22"/>
          <w:szCs w:val="22"/>
        </w:rPr>
        <w:t>,</w:t>
      </w:r>
      <w:r w:rsidRPr="002F20C2">
        <w:rPr>
          <w:sz w:val="22"/>
          <w:szCs w:val="22"/>
        </w:rPr>
        <w:t xml:space="preserve"> w terminie do 30 dni licząc od daty jej doręczenia Zamawiającemu (złożenia w siedzibie Zamawiającego) z zastrzeżeniem ust. </w:t>
      </w:r>
      <w:r w:rsidR="00D97EFC">
        <w:rPr>
          <w:sz w:val="22"/>
          <w:szCs w:val="22"/>
        </w:rPr>
        <w:t>9</w:t>
      </w:r>
      <w:r w:rsidRPr="002F20C2">
        <w:rPr>
          <w:sz w:val="22"/>
          <w:szCs w:val="22"/>
        </w:rPr>
        <w:t>. Za datę zapłaty należności wynikającej z faktur uznaje się dzień obciążenia rachunku Zamawiającego.</w:t>
      </w:r>
    </w:p>
    <w:p w14:paraId="57C1583E" w14:textId="2DC9F256" w:rsidR="00ED1708" w:rsidRPr="002F20C2" w:rsidRDefault="00ED1708" w:rsidP="002F20C2">
      <w:pPr>
        <w:numPr>
          <w:ilvl w:val="0"/>
          <w:numId w:val="10"/>
        </w:numPr>
        <w:spacing w:line="276" w:lineRule="auto"/>
        <w:ind w:left="426" w:hanging="426"/>
        <w:jc w:val="both"/>
        <w:rPr>
          <w:sz w:val="22"/>
          <w:szCs w:val="22"/>
        </w:rPr>
      </w:pPr>
      <w:r w:rsidRPr="002F20C2">
        <w:rPr>
          <w:color w:val="000000"/>
          <w:sz w:val="22"/>
          <w:szCs w:val="22"/>
        </w:rPr>
        <w:t xml:space="preserve">Faktura nie zostanie  zapłacona jeżeli będzie błędnie wystawiona lub nie będzie do niej załączony właściwy protokół, rozliczenie z podwykonawcami, rozliczenie z zużytych mediów </w:t>
      </w:r>
      <w:r w:rsidRPr="002F20C2">
        <w:rPr>
          <w:sz w:val="22"/>
          <w:szCs w:val="22"/>
        </w:rPr>
        <w:t xml:space="preserve">i dokumenty z rozliczenia wywozu i utylizacji odpadów do czasu usunięcia przez Wykonawcę ww. uchybień. </w:t>
      </w:r>
    </w:p>
    <w:p w14:paraId="2F632368" w14:textId="77777777" w:rsidR="00ED1708" w:rsidRPr="002F20C2" w:rsidRDefault="00ED1708" w:rsidP="002F20C2">
      <w:pPr>
        <w:numPr>
          <w:ilvl w:val="0"/>
          <w:numId w:val="10"/>
        </w:numPr>
        <w:spacing w:line="276" w:lineRule="auto"/>
        <w:ind w:left="426" w:hanging="426"/>
        <w:jc w:val="both"/>
        <w:rPr>
          <w:sz w:val="22"/>
          <w:szCs w:val="22"/>
        </w:rPr>
      </w:pPr>
      <w:r w:rsidRPr="002F20C2">
        <w:rPr>
          <w:color w:val="000000"/>
          <w:sz w:val="22"/>
          <w:szCs w:val="22"/>
        </w:rPr>
        <w:t>Za nieterminową zapłatę faktury Wykonawca może naliczyć odsetki nie wyższe niż ustawowe.</w:t>
      </w:r>
    </w:p>
    <w:p w14:paraId="0952214E" w14:textId="77777777" w:rsidR="00ED1708" w:rsidRPr="002F20C2" w:rsidRDefault="00ED1708" w:rsidP="002F20C2">
      <w:pPr>
        <w:numPr>
          <w:ilvl w:val="0"/>
          <w:numId w:val="10"/>
        </w:numPr>
        <w:spacing w:line="276" w:lineRule="auto"/>
        <w:ind w:left="426" w:hanging="426"/>
        <w:jc w:val="both"/>
        <w:rPr>
          <w:sz w:val="22"/>
          <w:szCs w:val="22"/>
        </w:rPr>
      </w:pPr>
      <w:r w:rsidRPr="002F20C2">
        <w:rPr>
          <w:color w:val="000000"/>
          <w:sz w:val="22"/>
          <w:szCs w:val="22"/>
        </w:rPr>
        <w:t>Zapłaty należności z tytułu wystawionych faktur będą dokonywane przez Zamawiającego przelewem na rachunki bankowe podane w fakturach.</w:t>
      </w:r>
    </w:p>
    <w:p w14:paraId="78F18A9B" w14:textId="77777777" w:rsidR="00ED1708" w:rsidRPr="002F20C2" w:rsidRDefault="00ED1708" w:rsidP="002F20C2">
      <w:pPr>
        <w:numPr>
          <w:ilvl w:val="0"/>
          <w:numId w:val="10"/>
        </w:numPr>
        <w:spacing w:line="276" w:lineRule="auto"/>
        <w:ind w:left="426" w:hanging="426"/>
        <w:jc w:val="both"/>
        <w:rPr>
          <w:sz w:val="22"/>
          <w:szCs w:val="22"/>
        </w:rPr>
      </w:pPr>
      <w:r w:rsidRPr="002F20C2">
        <w:rPr>
          <w:sz w:val="22"/>
          <w:szCs w:val="22"/>
        </w:rPr>
        <w:t>Zamawiający zastrzega sobie prawo zakwestionowania zafakturowanej kwoty w przypadku stwierdzenia, że jest ona niezgodna z umową lub przepisami powszechnie obowiązującymi.</w:t>
      </w:r>
    </w:p>
    <w:p w14:paraId="655F5FCE" w14:textId="60FB76B1" w:rsidR="00ED1708" w:rsidRPr="002F20C2" w:rsidRDefault="00ED1708" w:rsidP="002F20C2">
      <w:pPr>
        <w:numPr>
          <w:ilvl w:val="0"/>
          <w:numId w:val="10"/>
        </w:numPr>
        <w:spacing w:line="276" w:lineRule="auto"/>
        <w:ind w:left="426" w:hanging="426"/>
        <w:jc w:val="both"/>
        <w:rPr>
          <w:sz w:val="22"/>
          <w:szCs w:val="22"/>
        </w:rPr>
      </w:pPr>
      <w:r w:rsidRPr="002F20C2">
        <w:rPr>
          <w:sz w:val="22"/>
          <w:szCs w:val="22"/>
        </w:rPr>
        <w:t xml:space="preserve">W przypadku, o którym mowa w ust. </w:t>
      </w:r>
      <w:r w:rsidR="00A2567B">
        <w:rPr>
          <w:sz w:val="22"/>
          <w:szCs w:val="22"/>
        </w:rPr>
        <w:t>12</w:t>
      </w:r>
      <w:r w:rsidRPr="002F20C2">
        <w:rPr>
          <w:sz w:val="22"/>
          <w:szCs w:val="22"/>
        </w:rPr>
        <w:t xml:space="preserve"> Zamawiający dokona zwrotu faktury bez jej zaksięgowania i zapłaty Wykonawcy, żądając jednocześnie dodatkowych wyjaśnień lub zmiany faktury.</w:t>
      </w:r>
    </w:p>
    <w:p w14:paraId="16EB59A6" w14:textId="5DC90840" w:rsidR="00ED1708" w:rsidRPr="002F20C2" w:rsidRDefault="00ED1708" w:rsidP="002F20C2">
      <w:pPr>
        <w:numPr>
          <w:ilvl w:val="0"/>
          <w:numId w:val="10"/>
        </w:numPr>
        <w:spacing w:line="276" w:lineRule="auto"/>
        <w:ind w:left="426" w:hanging="426"/>
        <w:jc w:val="both"/>
        <w:rPr>
          <w:sz w:val="22"/>
          <w:szCs w:val="22"/>
        </w:rPr>
      </w:pPr>
      <w:r w:rsidRPr="002F20C2">
        <w:rPr>
          <w:sz w:val="22"/>
          <w:szCs w:val="22"/>
        </w:rPr>
        <w:t xml:space="preserve">Termin płatności faktury, w sytuacji opisanej w ust. </w:t>
      </w:r>
      <w:r w:rsidR="00C1001B">
        <w:rPr>
          <w:sz w:val="22"/>
          <w:szCs w:val="22"/>
        </w:rPr>
        <w:t>13</w:t>
      </w:r>
      <w:r w:rsidRPr="002F20C2">
        <w:rPr>
          <w:sz w:val="22"/>
          <w:szCs w:val="22"/>
        </w:rPr>
        <w:t>, będzie liczony od dnia otrzymania wymaganych wyjaśnień lub prawidłowo wystawionej faktury.</w:t>
      </w:r>
    </w:p>
    <w:p w14:paraId="5DDAF9CA" w14:textId="401207F7" w:rsidR="00ED1708" w:rsidRPr="002F20C2" w:rsidRDefault="00ED1708" w:rsidP="002F20C2">
      <w:pPr>
        <w:numPr>
          <w:ilvl w:val="0"/>
          <w:numId w:val="10"/>
        </w:numPr>
        <w:spacing w:line="276" w:lineRule="auto"/>
        <w:ind w:left="426" w:hanging="426"/>
        <w:jc w:val="both"/>
        <w:rPr>
          <w:sz w:val="22"/>
          <w:szCs w:val="22"/>
        </w:rPr>
      </w:pPr>
      <w:r w:rsidRPr="002F20C2">
        <w:rPr>
          <w:sz w:val="22"/>
          <w:szCs w:val="22"/>
        </w:rPr>
        <w:t>W związku z realizacją niniejszej umowy Zamawiający oświadcza, że posiada status dużego przedsiębiorcy w rozumieniu przepisów ustawy z dnia 8 marca 2013 r. o przeciwdziałaniu nadmiernym opóźnieniom w transakcjach handlowych (Dz. U. z 202</w:t>
      </w:r>
      <w:r w:rsidR="00ED3E24">
        <w:rPr>
          <w:sz w:val="22"/>
          <w:szCs w:val="22"/>
        </w:rPr>
        <w:t>3</w:t>
      </w:r>
      <w:r w:rsidRPr="002F20C2">
        <w:rPr>
          <w:sz w:val="22"/>
          <w:szCs w:val="22"/>
        </w:rPr>
        <w:t xml:space="preserve"> r. poz. </w:t>
      </w:r>
      <w:r w:rsidR="003A287B">
        <w:rPr>
          <w:sz w:val="22"/>
          <w:szCs w:val="22"/>
        </w:rPr>
        <w:t>1790 z późn. zm.</w:t>
      </w:r>
      <w:r w:rsidRPr="002F20C2">
        <w:rPr>
          <w:sz w:val="22"/>
          <w:szCs w:val="22"/>
        </w:rPr>
        <w:t>).</w:t>
      </w:r>
    </w:p>
    <w:p w14:paraId="34AD94F9" w14:textId="77777777" w:rsidR="00ED1708" w:rsidRPr="002F20C2" w:rsidRDefault="00ED1708" w:rsidP="00973737">
      <w:pPr>
        <w:spacing w:line="276" w:lineRule="auto"/>
        <w:jc w:val="center"/>
        <w:rPr>
          <w:b/>
          <w:color w:val="000000"/>
          <w:sz w:val="22"/>
          <w:szCs w:val="22"/>
        </w:rPr>
      </w:pPr>
    </w:p>
    <w:p w14:paraId="300E4CFF" w14:textId="77777777" w:rsidR="00AD6F57" w:rsidRPr="00973737" w:rsidRDefault="00AD6F57" w:rsidP="00973737">
      <w:pPr>
        <w:spacing w:line="276" w:lineRule="auto"/>
        <w:jc w:val="center"/>
        <w:rPr>
          <w:b/>
          <w:sz w:val="22"/>
          <w:szCs w:val="22"/>
        </w:rPr>
      </w:pPr>
      <w:r w:rsidRPr="00973737">
        <w:rPr>
          <w:b/>
          <w:sz w:val="22"/>
          <w:szCs w:val="22"/>
        </w:rPr>
        <w:t xml:space="preserve">§ 5 </w:t>
      </w:r>
    </w:p>
    <w:p w14:paraId="2FAC9BFE" w14:textId="78B52330" w:rsidR="00AD6F57" w:rsidRPr="00973737" w:rsidRDefault="00AD6F57" w:rsidP="00973737">
      <w:pPr>
        <w:spacing w:line="276" w:lineRule="auto"/>
        <w:jc w:val="center"/>
        <w:rPr>
          <w:b/>
          <w:sz w:val="22"/>
          <w:szCs w:val="22"/>
        </w:rPr>
      </w:pPr>
      <w:r w:rsidRPr="00973737">
        <w:rPr>
          <w:b/>
          <w:sz w:val="22"/>
          <w:szCs w:val="22"/>
        </w:rPr>
        <w:t xml:space="preserve">PRZEGLĄDY, KONSERWACJA </w:t>
      </w:r>
      <w:r w:rsidR="00E23701" w:rsidRPr="00973737">
        <w:rPr>
          <w:b/>
          <w:sz w:val="22"/>
          <w:szCs w:val="22"/>
        </w:rPr>
        <w:t>I</w:t>
      </w:r>
      <w:r w:rsidRPr="00973737">
        <w:rPr>
          <w:b/>
          <w:sz w:val="22"/>
          <w:szCs w:val="22"/>
        </w:rPr>
        <w:t xml:space="preserve"> USŁUGI SERWISOWE SYSTEMÓW PRZECIPOŻAROWYCH </w:t>
      </w:r>
    </w:p>
    <w:p w14:paraId="0BE93273" w14:textId="6A46EA1B" w:rsidR="00AD6F57" w:rsidRPr="00973737" w:rsidRDefault="00AD6F57" w:rsidP="002950A8">
      <w:pPr>
        <w:widowControl w:val="0"/>
        <w:numPr>
          <w:ilvl w:val="0"/>
          <w:numId w:val="29"/>
        </w:numPr>
        <w:tabs>
          <w:tab w:val="clear" w:pos="720"/>
        </w:tabs>
        <w:suppressAutoHyphens/>
        <w:spacing w:line="276" w:lineRule="auto"/>
        <w:ind w:left="426" w:hanging="426"/>
        <w:jc w:val="both"/>
        <w:rPr>
          <w:color w:val="000000"/>
          <w:sz w:val="22"/>
          <w:szCs w:val="22"/>
        </w:rPr>
      </w:pPr>
      <w:r w:rsidRPr="00973737">
        <w:rPr>
          <w:sz w:val="22"/>
          <w:szCs w:val="22"/>
        </w:rPr>
        <w:t>Wykonawca</w:t>
      </w:r>
      <w:r w:rsidR="007756AC">
        <w:rPr>
          <w:sz w:val="22"/>
          <w:szCs w:val="22"/>
        </w:rPr>
        <w:t>,</w:t>
      </w:r>
      <w:r w:rsidRPr="00973737">
        <w:rPr>
          <w:sz w:val="22"/>
          <w:szCs w:val="22"/>
        </w:rPr>
        <w:t xml:space="preserve"> </w:t>
      </w:r>
      <w:r w:rsidR="007756AC" w:rsidRPr="007756AC">
        <w:rPr>
          <w:sz w:val="22"/>
          <w:szCs w:val="22"/>
        </w:rPr>
        <w:t xml:space="preserve">w ramach przedmiotu umowy, o którym mowa w § 1 ust. 1 pkt </w:t>
      </w:r>
      <w:r w:rsidR="007756AC">
        <w:rPr>
          <w:sz w:val="22"/>
          <w:szCs w:val="22"/>
        </w:rPr>
        <w:t xml:space="preserve">2, </w:t>
      </w:r>
      <w:r w:rsidRPr="00973737">
        <w:rPr>
          <w:sz w:val="22"/>
          <w:szCs w:val="22"/>
        </w:rPr>
        <w:t xml:space="preserve">zobowiązuje się do wykonania przeglądów oraz </w:t>
      </w:r>
      <w:r w:rsidR="00E23701" w:rsidRPr="00973737">
        <w:rPr>
          <w:sz w:val="22"/>
          <w:szCs w:val="22"/>
        </w:rPr>
        <w:t xml:space="preserve">konserwacji systemów przeciwpożarowych zgodnie z obowiązującymi przepisami </w:t>
      </w:r>
      <w:r w:rsidRPr="00973737">
        <w:rPr>
          <w:rStyle w:val="Uwydatnienie"/>
          <w:i w:val="0"/>
          <w:iCs w:val="0"/>
          <w:sz w:val="22"/>
          <w:szCs w:val="22"/>
        </w:rPr>
        <w:t>o ochronie przeciwpożarowej</w:t>
      </w:r>
      <w:r w:rsidRPr="00973737">
        <w:rPr>
          <w:sz w:val="22"/>
          <w:szCs w:val="22"/>
        </w:rPr>
        <w:t xml:space="preserve"> oraz z obowiązującymi normami branżowymi w taki sposób, który będzie umo</w:t>
      </w:r>
      <w:r w:rsidRPr="00973737">
        <w:rPr>
          <w:color w:val="000000"/>
          <w:sz w:val="22"/>
          <w:szCs w:val="22"/>
        </w:rPr>
        <w:t>żliwiał funkcjonowanie i działanie obiektu, a wszelkie ewentualne przerwy zaburzające prawidłowe funkcjonowanie obiektu powinny być ustalane z przedstawicielem Zamawiającego, o którym mowa w ust. 4.</w:t>
      </w:r>
    </w:p>
    <w:p w14:paraId="0C410AB8" w14:textId="7EA0802A" w:rsidR="00AD6F57" w:rsidRPr="00973737" w:rsidRDefault="00AD6F57" w:rsidP="002950A8">
      <w:pPr>
        <w:widowControl w:val="0"/>
        <w:numPr>
          <w:ilvl w:val="0"/>
          <w:numId w:val="29"/>
        </w:numPr>
        <w:tabs>
          <w:tab w:val="clear" w:pos="720"/>
          <w:tab w:val="num" w:pos="426"/>
        </w:tabs>
        <w:suppressAutoHyphens/>
        <w:spacing w:line="276" w:lineRule="auto"/>
        <w:ind w:left="426" w:hanging="426"/>
        <w:jc w:val="both"/>
        <w:rPr>
          <w:sz w:val="22"/>
          <w:szCs w:val="22"/>
        </w:rPr>
      </w:pPr>
      <w:r w:rsidRPr="00973737">
        <w:rPr>
          <w:sz w:val="22"/>
          <w:szCs w:val="22"/>
        </w:rPr>
        <w:t xml:space="preserve">Terminy wizyt </w:t>
      </w:r>
      <w:r w:rsidRPr="00973737">
        <w:rPr>
          <w:bCs/>
          <w:sz w:val="22"/>
          <w:szCs w:val="22"/>
        </w:rPr>
        <w:t xml:space="preserve">Wykonawcy w obiektach Wydziału </w:t>
      </w:r>
      <w:r w:rsidRPr="00973737">
        <w:rPr>
          <w:sz w:val="22"/>
          <w:szCs w:val="22"/>
        </w:rPr>
        <w:t xml:space="preserve">będą ustalane z Zamawiającym, przez osoby upoważnione, o których mowa w ust. 4, na podstawie </w:t>
      </w:r>
      <w:r w:rsidR="00DA4045" w:rsidRPr="00973737">
        <w:rPr>
          <w:sz w:val="22"/>
          <w:szCs w:val="22"/>
        </w:rPr>
        <w:t>H</w:t>
      </w:r>
      <w:r w:rsidRPr="00973737">
        <w:rPr>
          <w:sz w:val="22"/>
          <w:szCs w:val="22"/>
        </w:rPr>
        <w:t>armonogramu</w:t>
      </w:r>
      <w:r w:rsidR="00DA4045" w:rsidRPr="00973737">
        <w:rPr>
          <w:sz w:val="22"/>
          <w:szCs w:val="22"/>
        </w:rPr>
        <w:t xml:space="preserve"> określonego w Tabeli nr 3 Z</w:t>
      </w:r>
      <w:r w:rsidRPr="00973737">
        <w:rPr>
          <w:sz w:val="22"/>
          <w:szCs w:val="22"/>
        </w:rPr>
        <w:t>ałącznik</w:t>
      </w:r>
      <w:r w:rsidR="00DA4045" w:rsidRPr="00973737">
        <w:rPr>
          <w:sz w:val="22"/>
          <w:szCs w:val="22"/>
        </w:rPr>
        <w:t>a</w:t>
      </w:r>
      <w:r w:rsidRPr="00973737">
        <w:rPr>
          <w:sz w:val="22"/>
          <w:szCs w:val="22"/>
        </w:rPr>
        <w:t xml:space="preserve"> nr </w:t>
      </w:r>
      <w:r w:rsidR="00DA4045" w:rsidRPr="00973737">
        <w:rPr>
          <w:sz w:val="22"/>
          <w:szCs w:val="22"/>
        </w:rPr>
        <w:t>2</w:t>
      </w:r>
      <w:r w:rsidRPr="00973737">
        <w:rPr>
          <w:sz w:val="22"/>
          <w:szCs w:val="22"/>
        </w:rPr>
        <w:t xml:space="preserve"> do niniejszej umowy.</w:t>
      </w:r>
    </w:p>
    <w:p w14:paraId="372FFD91" w14:textId="77777777" w:rsidR="00C675A2" w:rsidRDefault="00AD6F57" w:rsidP="002950A8">
      <w:pPr>
        <w:widowControl w:val="0"/>
        <w:numPr>
          <w:ilvl w:val="0"/>
          <w:numId w:val="29"/>
        </w:numPr>
        <w:tabs>
          <w:tab w:val="clear" w:pos="720"/>
          <w:tab w:val="num" w:pos="426"/>
        </w:tabs>
        <w:suppressAutoHyphens/>
        <w:spacing w:line="276" w:lineRule="auto"/>
        <w:ind w:left="426" w:hanging="426"/>
        <w:jc w:val="both"/>
        <w:rPr>
          <w:sz w:val="22"/>
          <w:szCs w:val="22"/>
        </w:rPr>
      </w:pPr>
      <w:r w:rsidRPr="00973737">
        <w:rPr>
          <w:sz w:val="22"/>
          <w:szCs w:val="22"/>
        </w:rPr>
        <w:t>Kontrole i pomiary będą odbywać się w dni robocze, w godz.: 7.00-21.00, po uzgodnieniu dokładnych godzin z przedstawicielem Zamawiającego.</w:t>
      </w:r>
    </w:p>
    <w:p w14:paraId="49954460" w14:textId="77777777" w:rsidR="00C05ECA" w:rsidRDefault="00C675A2" w:rsidP="002950A8">
      <w:pPr>
        <w:widowControl w:val="0"/>
        <w:numPr>
          <w:ilvl w:val="0"/>
          <w:numId w:val="29"/>
        </w:numPr>
        <w:tabs>
          <w:tab w:val="clear" w:pos="720"/>
          <w:tab w:val="num" w:pos="426"/>
        </w:tabs>
        <w:suppressAutoHyphens/>
        <w:spacing w:line="276" w:lineRule="auto"/>
        <w:ind w:left="426" w:hanging="426"/>
        <w:jc w:val="both"/>
        <w:rPr>
          <w:sz w:val="22"/>
          <w:szCs w:val="22"/>
        </w:rPr>
      </w:pPr>
      <w:r w:rsidRPr="00C675A2">
        <w:rPr>
          <w:sz w:val="22"/>
          <w:szCs w:val="22"/>
        </w:rPr>
        <w:t xml:space="preserve">Wykonawca zobowiązuje się po przeprowadzeniu przeglądu i konserwacji każdego z </w:t>
      </w:r>
      <w:r>
        <w:rPr>
          <w:sz w:val="22"/>
          <w:szCs w:val="22"/>
        </w:rPr>
        <w:t>systemów</w:t>
      </w:r>
      <w:r w:rsidR="00C05ECA">
        <w:rPr>
          <w:sz w:val="22"/>
          <w:szCs w:val="22"/>
        </w:rPr>
        <w:t xml:space="preserve"> i </w:t>
      </w:r>
      <w:r w:rsidRPr="00C675A2">
        <w:rPr>
          <w:sz w:val="22"/>
          <w:szCs w:val="22"/>
        </w:rPr>
        <w:t xml:space="preserve">urządzeń sporządzić Protokół z </w:t>
      </w:r>
      <w:r w:rsidR="00C05ECA">
        <w:rPr>
          <w:sz w:val="22"/>
          <w:szCs w:val="22"/>
        </w:rPr>
        <w:t>przeglądu</w:t>
      </w:r>
      <w:r w:rsidRPr="00C675A2">
        <w:rPr>
          <w:sz w:val="22"/>
          <w:szCs w:val="22"/>
        </w:rPr>
        <w:t>, zawierający:</w:t>
      </w:r>
    </w:p>
    <w:p w14:paraId="09598ED0" w14:textId="77777777" w:rsidR="000322E3" w:rsidRDefault="00C675A2" w:rsidP="002950A8">
      <w:pPr>
        <w:pStyle w:val="Akapitzlist"/>
        <w:widowControl w:val="0"/>
        <w:numPr>
          <w:ilvl w:val="2"/>
          <w:numId w:val="29"/>
        </w:numPr>
        <w:suppressAutoHyphens/>
        <w:spacing w:line="276" w:lineRule="auto"/>
        <w:ind w:left="851" w:hanging="425"/>
        <w:jc w:val="both"/>
        <w:rPr>
          <w:sz w:val="22"/>
          <w:szCs w:val="22"/>
        </w:rPr>
      </w:pPr>
      <w:r w:rsidRPr="00C05ECA">
        <w:rPr>
          <w:sz w:val="22"/>
          <w:szCs w:val="22"/>
        </w:rPr>
        <w:t xml:space="preserve">nazwę, model i numer seryjny </w:t>
      </w:r>
      <w:r w:rsidR="00C05ECA">
        <w:rPr>
          <w:sz w:val="22"/>
          <w:szCs w:val="22"/>
        </w:rPr>
        <w:t>systemu/</w:t>
      </w:r>
      <w:r w:rsidRPr="00C05ECA">
        <w:rPr>
          <w:sz w:val="22"/>
          <w:szCs w:val="22"/>
        </w:rPr>
        <w:t>urządzenia</w:t>
      </w:r>
      <w:r w:rsidR="000322E3">
        <w:rPr>
          <w:sz w:val="22"/>
          <w:szCs w:val="22"/>
        </w:rPr>
        <w:t>;</w:t>
      </w:r>
    </w:p>
    <w:p w14:paraId="210F5DCA" w14:textId="59560A49" w:rsidR="007756AC" w:rsidRPr="000322E3" w:rsidRDefault="00C675A2" w:rsidP="002950A8">
      <w:pPr>
        <w:pStyle w:val="Akapitzlist"/>
        <w:widowControl w:val="0"/>
        <w:numPr>
          <w:ilvl w:val="2"/>
          <w:numId w:val="29"/>
        </w:numPr>
        <w:suppressAutoHyphens/>
        <w:spacing w:line="276" w:lineRule="auto"/>
        <w:ind w:left="851" w:hanging="425"/>
        <w:jc w:val="both"/>
        <w:rPr>
          <w:sz w:val="22"/>
          <w:szCs w:val="22"/>
        </w:rPr>
      </w:pPr>
      <w:r w:rsidRPr="000322E3">
        <w:rPr>
          <w:sz w:val="22"/>
          <w:szCs w:val="22"/>
        </w:rPr>
        <w:t xml:space="preserve">ocenę stanu technicznego urządzenia wraz z określonymi ewentualnymi uwagami dotyczącymi ewentualnych napraw do wykonania, a także wykaz niezbędnych dodatkowych czynności, </w:t>
      </w:r>
      <w:r w:rsidR="000322E3">
        <w:rPr>
          <w:sz w:val="22"/>
          <w:szCs w:val="22"/>
        </w:rPr>
        <w:t xml:space="preserve">które </w:t>
      </w:r>
      <w:r w:rsidRPr="000322E3">
        <w:rPr>
          <w:sz w:val="22"/>
          <w:szCs w:val="22"/>
        </w:rPr>
        <w:t xml:space="preserve">nie wchodząc w zakres przedmiotu umowy, a są konieczne do zrealizowania, w celu prawidłowego funkcjonowania </w:t>
      </w:r>
      <w:r w:rsidR="000322E3">
        <w:rPr>
          <w:sz w:val="22"/>
          <w:szCs w:val="22"/>
        </w:rPr>
        <w:t>systemu/</w:t>
      </w:r>
      <w:r w:rsidRPr="000322E3">
        <w:rPr>
          <w:sz w:val="22"/>
          <w:szCs w:val="22"/>
        </w:rPr>
        <w:t>urządzenia.</w:t>
      </w:r>
    </w:p>
    <w:p w14:paraId="0FB91F20" w14:textId="77777777" w:rsidR="00AD6F57" w:rsidRPr="00973737" w:rsidRDefault="00AD6F57" w:rsidP="002950A8">
      <w:pPr>
        <w:widowControl w:val="0"/>
        <w:numPr>
          <w:ilvl w:val="0"/>
          <w:numId w:val="29"/>
        </w:numPr>
        <w:tabs>
          <w:tab w:val="clear" w:pos="720"/>
          <w:tab w:val="num" w:pos="426"/>
          <w:tab w:val="num" w:pos="567"/>
        </w:tabs>
        <w:suppressAutoHyphens/>
        <w:spacing w:line="276" w:lineRule="auto"/>
        <w:ind w:left="425" w:hanging="425"/>
        <w:jc w:val="both"/>
        <w:rPr>
          <w:sz w:val="22"/>
          <w:szCs w:val="22"/>
        </w:rPr>
      </w:pPr>
      <w:r w:rsidRPr="00973737">
        <w:rPr>
          <w:bCs/>
          <w:sz w:val="22"/>
          <w:szCs w:val="22"/>
        </w:rPr>
        <w:t>Do</w:t>
      </w:r>
      <w:r w:rsidRPr="00973737">
        <w:rPr>
          <w:sz w:val="22"/>
          <w:szCs w:val="22"/>
        </w:rPr>
        <w:t xml:space="preserve"> bieżących, wzajemnych kontaktów dotyczących realizacji przedmiotu umowy zostają upoważnieni:</w:t>
      </w:r>
    </w:p>
    <w:p w14:paraId="4BEBBA88" w14:textId="3D71B0BC" w:rsidR="00AD6F57" w:rsidRPr="00973737" w:rsidRDefault="00AD6F57" w:rsidP="003A287B">
      <w:pPr>
        <w:pStyle w:val="Akapitzlist"/>
        <w:numPr>
          <w:ilvl w:val="2"/>
          <w:numId w:val="29"/>
        </w:numPr>
        <w:tabs>
          <w:tab w:val="left" w:pos="284"/>
          <w:tab w:val="left" w:pos="851"/>
        </w:tabs>
        <w:spacing w:line="276" w:lineRule="auto"/>
        <w:ind w:hanging="2502"/>
        <w:contextualSpacing/>
        <w:jc w:val="both"/>
        <w:rPr>
          <w:bCs/>
          <w:sz w:val="22"/>
          <w:szCs w:val="22"/>
        </w:rPr>
      </w:pPr>
      <w:r w:rsidRPr="00973737">
        <w:rPr>
          <w:bCs/>
          <w:sz w:val="22"/>
          <w:szCs w:val="22"/>
        </w:rPr>
        <w:t>ze strony Zamawiającego:</w:t>
      </w:r>
      <w:r w:rsidRPr="00973737">
        <w:rPr>
          <w:sz w:val="22"/>
          <w:szCs w:val="22"/>
        </w:rPr>
        <w:t xml:space="preserve"> </w:t>
      </w:r>
      <w:r w:rsidRPr="00973737">
        <w:rPr>
          <w:bCs/>
          <w:sz w:val="22"/>
          <w:szCs w:val="22"/>
        </w:rPr>
        <w:t xml:space="preserve">Agnieszka Wiśniewska, </w:t>
      </w:r>
    </w:p>
    <w:p w14:paraId="2D5FDE2E" w14:textId="58CF0FD2" w:rsidR="00AD6F57" w:rsidRPr="00973737" w:rsidRDefault="00AD6F57" w:rsidP="00973737">
      <w:pPr>
        <w:pStyle w:val="Akapitzlist"/>
        <w:tabs>
          <w:tab w:val="left" w:pos="284"/>
          <w:tab w:val="left" w:pos="851"/>
        </w:tabs>
        <w:spacing w:line="276" w:lineRule="auto"/>
        <w:ind w:left="426"/>
        <w:jc w:val="both"/>
        <w:rPr>
          <w:rStyle w:val="Hipercze"/>
          <w:sz w:val="22"/>
          <w:szCs w:val="22"/>
          <w:lang w:val="en-US"/>
        </w:rPr>
      </w:pPr>
      <w:r w:rsidRPr="00973737">
        <w:rPr>
          <w:bCs/>
          <w:sz w:val="22"/>
          <w:szCs w:val="22"/>
        </w:rPr>
        <w:tab/>
      </w:r>
      <w:r w:rsidRPr="00973737">
        <w:rPr>
          <w:bCs/>
          <w:sz w:val="22"/>
          <w:szCs w:val="22"/>
          <w:lang w:val="en-US"/>
        </w:rPr>
        <w:t>tel.: 508-862-081</w:t>
      </w:r>
      <w:r w:rsidRPr="00973737">
        <w:rPr>
          <w:sz w:val="22"/>
          <w:szCs w:val="22"/>
          <w:lang w:val="en-US"/>
        </w:rPr>
        <w:t>, e-mail:</w:t>
      </w:r>
      <w:r w:rsidRPr="00973737">
        <w:rPr>
          <w:bCs/>
          <w:sz w:val="22"/>
          <w:szCs w:val="22"/>
          <w:lang w:val="en-US"/>
        </w:rPr>
        <w:t> agnieszka.wisniewska@pw.edu.pl</w:t>
      </w:r>
      <w:r w:rsidR="004074B0" w:rsidRPr="00973737">
        <w:rPr>
          <w:bCs/>
          <w:sz w:val="22"/>
          <w:szCs w:val="22"/>
          <w:lang w:val="en-US"/>
        </w:rPr>
        <w:t>;</w:t>
      </w:r>
    </w:p>
    <w:p w14:paraId="51DB5E55" w14:textId="1CCFE976" w:rsidR="00AD6F57" w:rsidRPr="003A287B" w:rsidRDefault="00AD6F57" w:rsidP="003A287B">
      <w:pPr>
        <w:pStyle w:val="Akapitzlist"/>
        <w:numPr>
          <w:ilvl w:val="2"/>
          <w:numId w:val="29"/>
        </w:numPr>
        <w:spacing w:line="276" w:lineRule="auto"/>
        <w:ind w:left="851" w:hanging="425"/>
        <w:contextualSpacing/>
        <w:jc w:val="both"/>
        <w:rPr>
          <w:bCs/>
          <w:sz w:val="22"/>
          <w:szCs w:val="22"/>
        </w:rPr>
      </w:pPr>
      <w:r w:rsidRPr="003A287B">
        <w:rPr>
          <w:bCs/>
          <w:sz w:val="22"/>
          <w:szCs w:val="22"/>
        </w:rPr>
        <w:t xml:space="preserve">ze strony Wykonawcy: Rafał Konikowski, </w:t>
      </w:r>
    </w:p>
    <w:p w14:paraId="67BEB1A0" w14:textId="77777777" w:rsidR="00AD6F57" w:rsidRPr="00973737" w:rsidRDefault="00AD6F57" w:rsidP="00973737">
      <w:pPr>
        <w:pStyle w:val="Akapitzlist"/>
        <w:tabs>
          <w:tab w:val="left" w:pos="851"/>
        </w:tabs>
        <w:spacing w:line="276" w:lineRule="auto"/>
        <w:ind w:left="426"/>
        <w:jc w:val="both"/>
        <w:rPr>
          <w:sz w:val="22"/>
          <w:szCs w:val="22"/>
          <w:lang w:val="en-US"/>
        </w:rPr>
      </w:pPr>
      <w:r w:rsidRPr="00973737">
        <w:rPr>
          <w:bCs/>
          <w:sz w:val="22"/>
          <w:szCs w:val="22"/>
        </w:rPr>
        <w:tab/>
      </w:r>
      <w:r w:rsidRPr="00973737">
        <w:rPr>
          <w:bCs/>
          <w:sz w:val="22"/>
          <w:szCs w:val="22"/>
          <w:lang w:val="en-US"/>
        </w:rPr>
        <w:t>tel.: 512-362-299</w:t>
      </w:r>
      <w:r w:rsidRPr="00973737">
        <w:rPr>
          <w:rFonts w:eastAsia="Calibri"/>
          <w:sz w:val="22"/>
          <w:szCs w:val="22"/>
          <w:lang w:val="en-US"/>
        </w:rPr>
        <w:t xml:space="preserve">, </w:t>
      </w:r>
      <w:r w:rsidRPr="00973737">
        <w:rPr>
          <w:sz w:val="22"/>
          <w:szCs w:val="22"/>
          <w:lang w:val="en-US"/>
        </w:rPr>
        <w:t>e-mail: biuro@kontes.pl.</w:t>
      </w:r>
    </w:p>
    <w:p w14:paraId="6CC06889" w14:textId="756AEDC5" w:rsidR="00A37F08" w:rsidRPr="00973737" w:rsidRDefault="00345FC9" w:rsidP="002950A8">
      <w:pPr>
        <w:widowControl w:val="0"/>
        <w:numPr>
          <w:ilvl w:val="0"/>
          <w:numId w:val="29"/>
        </w:numPr>
        <w:tabs>
          <w:tab w:val="clear" w:pos="720"/>
        </w:tabs>
        <w:suppressAutoHyphens/>
        <w:spacing w:line="276" w:lineRule="auto"/>
        <w:ind w:left="426" w:hanging="426"/>
        <w:jc w:val="both"/>
        <w:rPr>
          <w:color w:val="000000"/>
          <w:sz w:val="22"/>
          <w:szCs w:val="22"/>
        </w:rPr>
      </w:pPr>
      <w:r w:rsidRPr="00973737">
        <w:rPr>
          <w:sz w:val="22"/>
          <w:szCs w:val="22"/>
        </w:rPr>
        <w:t>Wykonawca zobowiązuje się do realizacji usług napraw systemó</w:t>
      </w:r>
      <w:r w:rsidR="002957B8" w:rsidRPr="00973737">
        <w:rPr>
          <w:sz w:val="22"/>
          <w:szCs w:val="22"/>
        </w:rPr>
        <w:t>w</w:t>
      </w:r>
      <w:r w:rsidRPr="00973737">
        <w:rPr>
          <w:sz w:val="22"/>
          <w:szCs w:val="22"/>
        </w:rPr>
        <w:t xml:space="preserve"> i urządzań</w:t>
      </w:r>
      <w:r w:rsidR="002957B8" w:rsidRPr="00973737">
        <w:rPr>
          <w:sz w:val="22"/>
          <w:szCs w:val="22"/>
        </w:rPr>
        <w:t xml:space="preserve">   </w:t>
      </w:r>
      <w:r w:rsidR="002957B8" w:rsidRPr="00973737">
        <w:rPr>
          <w:color w:val="000000"/>
          <w:sz w:val="22"/>
          <w:szCs w:val="22"/>
        </w:rPr>
        <w:t>podlegających przeglądom i konserwacji w ramach niniejszej umowy</w:t>
      </w:r>
      <w:r w:rsidRPr="00973737">
        <w:rPr>
          <w:sz w:val="22"/>
          <w:szCs w:val="22"/>
        </w:rPr>
        <w:t xml:space="preserve">, zwanych dalej </w:t>
      </w:r>
      <w:r w:rsidR="008207B4" w:rsidRPr="00973737">
        <w:rPr>
          <w:sz w:val="22"/>
          <w:szCs w:val="22"/>
        </w:rPr>
        <w:t>U</w:t>
      </w:r>
      <w:r w:rsidRPr="00973737">
        <w:rPr>
          <w:sz w:val="22"/>
          <w:szCs w:val="22"/>
        </w:rPr>
        <w:t>sługa serwisową</w:t>
      </w:r>
      <w:r w:rsidR="00A37F08" w:rsidRPr="00973737">
        <w:rPr>
          <w:sz w:val="22"/>
          <w:szCs w:val="22"/>
        </w:rPr>
        <w:t>.</w:t>
      </w:r>
    </w:p>
    <w:p w14:paraId="171846AE" w14:textId="260C6A46" w:rsidR="004074B0" w:rsidRPr="00973737" w:rsidRDefault="004074B0" w:rsidP="002950A8">
      <w:pPr>
        <w:widowControl w:val="0"/>
        <w:numPr>
          <w:ilvl w:val="0"/>
          <w:numId w:val="29"/>
        </w:numPr>
        <w:tabs>
          <w:tab w:val="clear" w:pos="720"/>
        </w:tabs>
        <w:suppressAutoHyphens/>
        <w:spacing w:line="276" w:lineRule="auto"/>
        <w:ind w:left="426" w:hanging="426"/>
        <w:jc w:val="both"/>
        <w:rPr>
          <w:color w:val="000000"/>
          <w:sz w:val="22"/>
          <w:szCs w:val="22"/>
        </w:rPr>
      </w:pPr>
      <w:r w:rsidRPr="00973737">
        <w:rPr>
          <w:sz w:val="22"/>
          <w:szCs w:val="22"/>
        </w:rPr>
        <w:t>Strony uzgadn</w:t>
      </w:r>
      <w:r w:rsidRPr="00973737">
        <w:rPr>
          <w:color w:val="000000"/>
          <w:sz w:val="22"/>
          <w:szCs w:val="22"/>
        </w:rPr>
        <w:t>iają możliwość dokonywania zgłoszeń telefonicznych ewentualnych awarii</w:t>
      </w:r>
      <w:r w:rsidR="0041668D" w:rsidRPr="00973737">
        <w:rPr>
          <w:color w:val="000000"/>
          <w:sz w:val="22"/>
          <w:szCs w:val="22"/>
        </w:rPr>
        <w:t>/usterek</w:t>
      </w:r>
      <w:r w:rsidRPr="00973737">
        <w:rPr>
          <w:color w:val="000000"/>
          <w:sz w:val="22"/>
          <w:szCs w:val="22"/>
        </w:rPr>
        <w:t xml:space="preserve"> na numer</w:t>
      </w:r>
      <w:r w:rsidR="00024AC6" w:rsidRPr="00973737">
        <w:rPr>
          <w:color w:val="000000"/>
          <w:sz w:val="22"/>
          <w:szCs w:val="22"/>
        </w:rPr>
        <w:t xml:space="preserve"> tel.:</w:t>
      </w:r>
      <w:r w:rsidRPr="00973737">
        <w:rPr>
          <w:bCs/>
          <w:sz w:val="22"/>
          <w:szCs w:val="22"/>
          <w:lang w:val="en-US"/>
        </w:rPr>
        <w:t xml:space="preserve"> 512-362-299</w:t>
      </w:r>
      <w:r w:rsidRPr="00973737">
        <w:rPr>
          <w:color w:val="000000"/>
          <w:sz w:val="22"/>
          <w:szCs w:val="22"/>
        </w:rPr>
        <w:t>. Zgłoszenie</w:t>
      </w:r>
      <w:r w:rsidR="00024AC6" w:rsidRPr="00973737">
        <w:rPr>
          <w:color w:val="000000"/>
          <w:sz w:val="22"/>
          <w:szCs w:val="22"/>
        </w:rPr>
        <w:t xml:space="preserve">, o ile </w:t>
      </w:r>
      <w:r w:rsidR="00384EF3" w:rsidRPr="00973737">
        <w:rPr>
          <w:color w:val="000000"/>
          <w:sz w:val="22"/>
          <w:szCs w:val="22"/>
        </w:rPr>
        <w:t>będzie to możliwe i uzasadnione,</w:t>
      </w:r>
      <w:r w:rsidRPr="00973737">
        <w:rPr>
          <w:color w:val="000000"/>
          <w:sz w:val="22"/>
          <w:szCs w:val="22"/>
        </w:rPr>
        <w:t xml:space="preserve"> będzie potwierdzane pisemnie, na adres e-mail: </w:t>
      </w:r>
      <w:r w:rsidRPr="00973737">
        <w:rPr>
          <w:sz w:val="22"/>
          <w:szCs w:val="22"/>
          <w:lang w:val="en-US"/>
        </w:rPr>
        <w:t>biuro@kontes.pl</w:t>
      </w:r>
      <w:r w:rsidR="00780153" w:rsidRPr="00973737">
        <w:rPr>
          <w:sz w:val="22"/>
          <w:szCs w:val="22"/>
          <w:lang w:val="en-US"/>
        </w:rPr>
        <w:t xml:space="preserve">. </w:t>
      </w:r>
      <w:r w:rsidR="00780153" w:rsidRPr="00973737">
        <w:rPr>
          <w:color w:val="000000"/>
          <w:sz w:val="22"/>
          <w:szCs w:val="22"/>
        </w:rPr>
        <w:t xml:space="preserve">Zgłoszenia można dokonywać na wskazany numer awaryjny, </w:t>
      </w:r>
      <w:r w:rsidR="00780153" w:rsidRPr="00973737">
        <w:rPr>
          <w:sz w:val="22"/>
          <w:szCs w:val="22"/>
        </w:rPr>
        <w:t xml:space="preserve">przez 7 dni w tygodniu 24 godziny na dobę. </w:t>
      </w:r>
    </w:p>
    <w:p w14:paraId="195C337E" w14:textId="39C3D3DC" w:rsidR="004074B0" w:rsidRPr="00973737" w:rsidRDefault="004074B0" w:rsidP="002950A8">
      <w:pPr>
        <w:widowControl w:val="0"/>
        <w:numPr>
          <w:ilvl w:val="0"/>
          <w:numId w:val="29"/>
        </w:numPr>
        <w:tabs>
          <w:tab w:val="clear" w:pos="720"/>
        </w:tabs>
        <w:suppressAutoHyphens/>
        <w:spacing w:line="276" w:lineRule="auto"/>
        <w:ind w:left="426" w:hanging="426"/>
        <w:jc w:val="both"/>
        <w:rPr>
          <w:sz w:val="22"/>
          <w:szCs w:val="22"/>
        </w:rPr>
      </w:pPr>
      <w:r w:rsidRPr="00973737">
        <w:rPr>
          <w:sz w:val="22"/>
          <w:szCs w:val="22"/>
        </w:rPr>
        <w:t xml:space="preserve">Wykonawca zobowiązuje się przystąpić do wykonania diagnostyki i </w:t>
      </w:r>
      <w:r w:rsidR="008159A3" w:rsidRPr="00973737">
        <w:rPr>
          <w:sz w:val="22"/>
          <w:szCs w:val="22"/>
        </w:rPr>
        <w:t xml:space="preserve">ewentualnego </w:t>
      </w:r>
      <w:r w:rsidRPr="00973737">
        <w:rPr>
          <w:sz w:val="22"/>
          <w:szCs w:val="22"/>
        </w:rPr>
        <w:t>usunięcia awarii</w:t>
      </w:r>
      <w:r w:rsidR="00A95866" w:rsidRPr="00973737">
        <w:rPr>
          <w:sz w:val="22"/>
          <w:szCs w:val="22"/>
        </w:rPr>
        <w:t>/usterki</w:t>
      </w:r>
      <w:r w:rsidRPr="00973737">
        <w:rPr>
          <w:sz w:val="22"/>
          <w:szCs w:val="22"/>
        </w:rPr>
        <w:t xml:space="preserve"> nie później niż w ciągu 24 godzin od otrzymania zgłoszenia od Zamawiającego.</w:t>
      </w:r>
    </w:p>
    <w:p w14:paraId="5C978672" w14:textId="6CA51DB5" w:rsidR="00450BF1" w:rsidRPr="00973737" w:rsidRDefault="00DC2C7A" w:rsidP="002950A8">
      <w:pPr>
        <w:widowControl w:val="0"/>
        <w:numPr>
          <w:ilvl w:val="0"/>
          <w:numId w:val="29"/>
        </w:numPr>
        <w:tabs>
          <w:tab w:val="clear" w:pos="720"/>
        </w:tabs>
        <w:suppressAutoHyphens/>
        <w:spacing w:line="276" w:lineRule="auto"/>
        <w:ind w:left="426" w:hanging="426"/>
        <w:jc w:val="both"/>
        <w:rPr>
          <w:color w:val="000000"/>
          <w:sz w:val="22"/>
          <w:szCs w:val="22"/>
        </w:rPr>
      </w:pPr>
      <w:r w:rsidRPr="00973737">
        <w:rPr>
          <w:color w:val="000000"/>
          <w:sz w:val="22"/>
          <w:szCs w:val="22"/>
        </w:rPr>
        <w:t xml:space="preserve">Usunięcie awarii/usterki </w:t>
      </w:r>
      <w:r w:rsidR="00973737" w:rsidRPr="00973737">
        <w:rPr>
          <w:color w:val="000000"/>
          <w:sz w:val="22"/>
          <w:szCs w:val="22"/>
        </w:rPr>
        <w:t xml:space="preserve">(wykonanie Usługi serwisowej) </w:t>
      </w:r>
      <w:r w:rsidRPr="00973737">
        <w:rPr>
          <w:color w:val="000000"/>
          <w:sz w:val="22"/>
          <w:szCs w:val="22"/>
        </w:rPr>
        <w:t>zostanie wykonane w możliwie najkrótszym czasie.</w:t>
      </w:r>
    </w:p>
    <w:p w14:paraId="7816DD57" w14:textId="77777777" w:rsidR="002B6A4C" w:rsidRDefault="00450BF1" w:rsidP="002950A8">
      <w:pPr>
        <w:widowControl w:val="0"/>
        <w:numPr>
          <w:ilvl w:val="0"/>
          <w:numId w:val="29"/>
        </w:numPr>
        <w:tabs>
          <w:tab w:val="clear" w:pos="720"/>
        </w:tabs>
        <w:suppressAutoHyphens/>
        <w:spacing w:line="276" w:lineRule="auto"/>
        <w:ind w:left="426" w:hanging="426"/>
        <w:jc w:val="both"/>
        <w:rPr>
          <w:color w:val="000000"/>
          <w:sz w:val="22"/>
          <w:szCs w:val="22"/>
        </w:rPr>
      </w:pPr>
      <w:r w:rsidRPr="00973737">
        <w:rPr>
          <w:color w:val="000000"/>
          <w:sz w:val="22"/>
          <w:szCs w:val="22"/>
        </w:rPr>
        <w:t xml:space="preserve">W przypadku barku możliwości usunięcia awarii/usterki w ramach usługi serwisowej ze względów technicznych, Wykonawca sporządzi opis awarii/usterki wraz z opisem sposobu </w:t>
      </w:r>
      <w:r w:rsidR="007D56A7">
        <w:rPr>
          <w:color w:val="000000"/>
          <w:sz w:val="22"/>
          <w:szCs w:val="22"/>
        </w:rPr>
        <w:t xml:space="preserve">i terminu </w:t>
      </w:r>
      <w:r w:rsidRPr="00973737">
        <w:rPr>
          <w:color w:val="000000"/>
          <w:sz w:val="22"/>
          <w:szCs w:val="22"/>
        </w:rPr>
        <w:t>jego usunięcia oraz kosztorysem naprawy.</w:t>
      </w:r>
    </w:p>
    <w:p w14:paraId="0994A3D0" w14:textId="77777777" w:rsidR="002B6A4C" w:rsidRDefault="00DC2C7A" w:rsidP="002950A8">
      <w:pPr>
        <w:widowControl w:val="0"/>
        <w:numPr>
          <w:ilvl w:val="0"/>
          <w:numId w:val="29"/>
        </w:numPr>
        <w:tabs>
          <w:tab w:val="clear" w:pos="720"/>
        </w:tabs>
        <w:suppressAutoHyphens/>
        <w:spacing w:line="276" w:lineRule="auto"/>
        <w:ind w:left="426" w:hanging="426"/>
        <w:jc w:val="both"/>
        <w:rPr>
          <w:color w:val="000000"/>
          <w:sz w:val="22"/>
          <w:szCs w:val="22"/>
        </w:rPr>
      </w:pPr>
      <w:r w:rsidRPr="002B6A4C">
        <w:rPr>
          <w:color w:val="000000"/>
          <w:sz w:val="22"/>
          <w:szCs w:val="22"/>
        </w:rPr>
        <w:t>Wykonawca przystąpi do naprawy na podstawie odrębnego zlecenia Zamawiającego.</w:t>
      </w:r>
    </w:p>
    <w:p w14:paraId="6CD085AE" w14:textId="63221563" w:rsidR="00DC2C7A" w:rsidRPr="002B6A4C" w:rsidRDefault="00DC2C7A" w:rsidP="002950A8">
      <w:pPr>
        <w:widowControl w:val="0"/>
        <w:numPr>
          <w:ilvl w:val="0"/>
          <w:numId w:val="29"/>
        </w:numPr>
        <w:tabs>
          <w:tab w:val="clear" w:pos="720"/>
        </w:tabs>
        <w:suppressAutoHyphens/>
        <w:spacing w:line="276" w:lineRule="auto"/>
        <w:ind w:left="426" w:hanging="426"/>
        <w:jc w:val="both"/>
        <w:rPr>
          <w:color w:val="000000"/>
          <w:sz w:val="22"/>
          <w:szCs w:val="22"/>
        </w:rPr>
      </w:pPr>
      <w:r w:rsidRPr="002B6A4C">
        <w:rPr>
          <w:color w:val="000000"/>
          <w:sz w:val="22"/>
          <w:szCs w:val="22"/>
        </w:rPr>
        <w:t xml:space="preserve">Zlecenie, o którym mowa w ust, </w:t>
      </w:r>
      <w:r w:rsidR="002B6A4C">
        <w:rPr>
          <w:color w:val="000000"/>
          <w:sz w:val="22"/>
          <w:szCs w:val="22"/>
        </w:rPr>
        <w:t>10</w:t>
      </w:r>
      <w:r w:rsidRPr="002B6A4C">
        <w:rPr>
          <w:color w:val="000000"/>
          <w:sz w:val="22"/>
          <w:szCs w:val="22"/>
        </w:rPr>
        <w:t xml:space="preserve"> nie stanowi przedmiotu zamówienia, nie jest objęte zakresem niniejszej umowy i będzie realizowane na zasadach określonych w tym zleceniu.</w:t>
      </w:r>
    </w:p>
    <w:p w14:paraId="49C545A9" w14:textId="77777777" w:rsidR="00AD6F57" w:rsidRPr="00973737" w:rsidRDefault="00AD6F57" w:rsidP="002B6A4C">
      <w:pPr>
        <w:spacing w:line="276" w:lineRule="auto"/>
        <w:rPr>
          <w:b/>
          <w:color w:val="000000"/>
          <w:sz w:val="22"/>
          <w:szCs w:val="22"/>
        </w:rPr>
      </w:pPr>
    </w:p>
    <w:p w14:paraId="0238DF17" w14:textId="007F02C8" w:rsidR="00ED1708" w:rsidRPr="002F20C2" w:rsidRDefault="00ED1708" w:rsidP="00973737">
      <w:pPr>
        <w:spacing w:line="276" w:lineRule="auto"/>
        <w:jc w:val="center"/>
        <w:rPr>
          <w:b/>
          <w:color w:val="000000"/>
          <w:sz w:val="22"/>
          <w:szCs w:val="22"/>
        </w:rPr>
      </w:pPr>
      <w:r w:rsidRPr="002F20C2">
        <w:rPr>
          <w:b/>
          <w:color w:val="000000"/>
          <w:sz w:val="22"/>
          <w:szCs w:val="22"/>
        </w:rPr>
        <w:t xml:space="preserve">§ </w:t>
      </w:r>
      <w:r w:rsidR="002B6A4C">
        <w:rPr>
          <w:b/>
          <w:color w:val="000000"/>
          <w:sz w:val="22"/>
          <w:szCs w:val="22"/>
        </w:rPr>
        <w:t>6</w:t>
      </w:r>
    </w:p>
    <w:p w14:paraId="5AD32588" w14:textId="77777777" w:rsidR="00ED1708" w:rsidRPr="002F20C2" w:rsidRDefault="00ED1708" w:rsidP="00973737">
      <w:pPr>
        <w:spacing w:line="276" w:lineRule="auto"/>
        <w:jc w:val="center"/>
        <w:rPr>
          <w:b/>
          <w:color w:val="000000"/>
          <w:sz w:val="22"/>
          <w:szCs w:val="22"/>
        </w:rPr>
      </w:pPr>
      <w:r w:rsidRPr="002F20C2">
        <w:rPr>
          <w:b/>
          <w:color w:val="000000"/>
          <w:sz w:val="22"/>
          <w:szCs w:val="22"/>
        </w:rPr>
        <w:t>OBOWIĄZKI ZAMAWIAJĄCEGO</w:t>
      </w:r>
    </w:p>
    <w:p w14:paraId="7153CABE" w14:textId="307987ED" w:rsidR="00ED1708" w:rsidRPr="002F20C2" w:rsidRDefault="003B7933" w:rsidP="002950A8">
      <w:pPr>
        <w:numPr>
          <w:ilvl w:val="0"/>
          <w:numId w:val="11"/>
        </w:numPr>
        <w:spacing w:line="276" w:lineRule="auto"/>
        <w:ind w:left="426" w:hanging="426"/>
        <w:jc w:val="both"/>
        <w:rPr>
          <w:color w:val="000000"/>
          <w:sz w:val="22"/>
          <w:szCs w:val="22"/>
        </w:rPr>
      </w:pPr>
      <w:r>
        <w:rPr>
          <w:color w:val="000000"/>
          <w:sz w:val="22"/>
          <w:szCs w:val="22"/>
        </w:rPr>
        <w:t>Do real</w:t>
      </w:r>
      <w:r w:rsidR="00BD4540">
        <w:rPr>
          <w:color w:val="000000"/>
          <w:sz w:val="22"/>
          <w:szCs w:val="22"/>
        </w:rPr>
        <w:t>izacji przedmiotu umowy, o którym mowa w</w:t>
      </w:r>
      <w:r w:rsidR="00BD4540" w:rsidRPr="006A1D09">
        <w:rPr>
          <w:color w:val="000000"/>
          <w:sz w:val="22"/>
          <w:szCs w:val="22"/>
        </w:rPr>
        <w:t xml:space="preserve"> § 1</w:t>
      </w:r>
      <w:r w:rsidR="00BD4540">
        <w:rPr>
          <w:color w:val="000000"/>
          <w:sz w:val="22"/>
          <w:szCs w:val="22"/>
        </w:rPr>
        <w:t xml:space="preserve"> ust. 1 pkt 1,</w:t>
      </w:r>
      <w:r w:rsidR="00BD4540" w:rsidRPr="002F20C2">
        <w:rPr>
          <w:color w:val="000000"/>
          <w:sz w:val="22"/>
          <w:szCs w:val="22"/>
        </w:rPr>
        <w:t xml:space="preserve"> </w:t>
      </w:r>
      <w:r w:rsidR="00ED1708" w:rsidRPr="002F20C2">
        <w:rPr>
          <w:color w:val="000000"/>
          <w:sz w:val="22"/>
          <w:szCs w:val="22"/>
        </w:rPr>
        <w:t>Zamawiający</w:t>
      </w:r>
      <w:r>
        <w:rPr>
          <w:color w:val="000000"/>
          <w:sz w:val="22"/>
          <w:szCs w:val="22"/>
        </w:rPr>
        <w:t>, w</w:t>
      </w:r>
      <w:r w:rsidR="00ED1708" w:rsidRPr="002F20C2">
        <w:rPr>
          <w:color w:val="000000"/>
          <w:sz w:val="22"/>
          <w:szCs w:val="22"/>
        </w:rPr>
        <w:t xml:space="preserve"> ustanawia inspektora nadzoru inwestorskiego robót budowlanych w osobie </w:t>
      </w:r>
      <w:r w:rsidR="00506F9F" w:rsidRPr="00506F9F">
        <w:rPr>
          <w:color w:val="000000"/>
          <w:sz w:val="22"/>
          <w:szCs w:val="22"/>
        </w:rPr>
        <w:t xml:space="preserve">inż. Wojciecha Łukawskiego </w:t>
      </w:r>
      <w:r w:rsidR="00ED1708" w:rsidRPr="002F20C2">
        <w:rPr>
          <w:color w:val="000000"/>
          <w:sz w:val="22"/>
          <w:szCs w:val="22"/>
        </w:rPr>
        <w:t xml:space="preserve">posiadającego uprawnienia budowlane w zakresie specjalności </w:t>
      </w:r>
      <w:r w:rsidR="00ED1708" w:rsidRPr="002F20C2">
        <w:rPr>
          <w:sz w:val="22"/>
          <w:szCs w:val="22"/>
        </w:rPr>
        <w:t>uprawnienia budowlane w specjalności konstrukcyjno-budowlanej bez ograniczeń</w:t>
      </w:r>
      <w:r w:rsidR="00506F9F">
        <w:rPr>
          <w:sz w:val="22"/>
          <w:szCs w:val="22"/>
        </w:rPr>
        <w:t xml:space="preserve"> </w:t>
      </w:r>
      <w:r w:rsidR="00ED1708" w:rsidRPr="002F20C2">
        <w:rPr>
          <w:color w:val="000000"/>
          <w:sz w:val="22"/>
          <w:szCs w:val="22"/>
        </w:rPr>
        <w:t>i powierza mu czynności określone na mocy przepisów art. 25 i 26 ustawy Prawo budowlane.</w:t>
      </w:r>
    </w:p>
    <w:p w14:paraId="3695C0ED" w14:textId="77777777" w:rsidR="00ED1708" w:rsidRPr="002F20C2" w:rsidRDefault="00ED1708" w:rsidP="002950A8">
      <w:pPr>
        <w:numPr>
          <w:ilvl w:val="0"/>
          <w:numId w:val="11"/>
        </w:numPr>
        <w:spacing w:line="276" w:lineRule="auto"/>
        <w:ind w:left="426" w:hanging="426"/>
        <w:jc w:val="both"/>
        <w:rPr>
          <w:color w:val="000000"/>
          <w:sz w:val="22"/>
          <w:szCs w:val="22"/>
        </w:rPr>
      </w:pPr>
      <w:r w:rsidRPr="002F20C2">
        <w:rPr>
          <w:color w:val="000000"/>
          <w:sz w:val="22"/>
          <w:szCs w:val="22"/>
        </w:rPr>
        <w:t>W zakresie odpłatnego udostępniania mediów właściwym przedstawicielem Zamawiającego jest koordynator zadania.</w:t>
      </w:r>
    </w:p>
    <w:p w14:paraId="2A171F23" w14:textId="3DE4CE60" w:rsidR="00ED1708" w:rsidRPr="002F20C2" w:rsidRDefault="00ED1708" w:rsidP="002950A8">
      <w:pPr>
        <w:numPr>
          <w:ilvl w:val="0"/>
          <w:numId w:val="11"/>
        </w:numPr>
        <w:spacing w:line="276" w:lineRule="auto"/>
        <w:ind w:left="426" w:hanging="426"/>
        <w:jc w:val="both"/>
        <w:rPr>
          <w:color w:val="000000"/>
          <w:sz w:val="22"/>
          <w:szCs w:val="22"/>
        </w:rPr>
      </w:pPr>
      <w:r w:rsidRPr="002F20C2">
        <w:rPr>
          <w:color w:val="000000"/>
          <w:sz w:val="22"/>
          <w:szCs w:val="22"/>
        </w:rPr>
        <w:t xml:space="preserve">Inspektor nadzoru </w:t>
      </w:r>
      <w:r w:rsidR="00BD4540">
        <w:rPr>
          <w:color w:val="000000"/>
          <w:sz w:val="22"/>
          <w:szCs w:val="22"/>
        </w:rPr>
        <w:t xml:space="preserve">jest </w:t>
      </w:r>
      <w:r w:rsidRPr="002F20C2">
        <w:rPr>
          <w:color w:val="000000"/>
          <w:sz w:val="22"/>
          <w:szCs w:val="22"/>
        </w:rPr>
        <w:t>uprawni</w:t>
      </w:r>
      <w:r w:rsidR="0008321D">
        <w:rPr>
          <w:color w:val="000000"/>
          <w:sz w:val="22"/>
          <w:szCs w:val="22"/>
        </w:rPr>
        <w:t>ony</w:t>
      </w:r>
      <w:r w:rsidRPr="002F20C2">
        <w:rPr>
          <w:color w:val="000000"/>
          <w:sz w:val="22"/>
          <w:szCs w:val="22"/>
        </w:rPr>
        <w:t xml:space="preserve"> do wydawania poleceń związanych z jakością i ilością robót, które są niezbędne do prawidłowego oraz zgodnego z niniejszą umową wykonania przedmiotu umowy.</w:t>
      </w:r>
    </w:p>
    <w:p w14:paraId="54124FCA" w14:textId="402962FB" w:rsidR="00ED1708" w:rsidRPr="002F20C2" w:rsidRDefault="00ED1708" w:rsidP="002950A8">
      <w:pPr>
        <w:numPr>
          <w:ilvl w:val="0"/>
          <w:numId w:val="11"/>
        </w:numPr>
        <w:spacing w:line="276" w:lineRule="auto"/>
        <w:ind w:left="426" w:hanging="426"/>
        <w:jc w:val="both"/>
        <w:rPr>
          <w:color w:val="000000"/>
          <w:sz w:val="22"/>
          <w:szCs w:val="22"/>
        </w:rPr>
      </w:pPr>
      <w:r w:rsidRPr="002F20C2">
        <w:rPr>
          <w:color w:val="000000"/>
          <w:sz w:val="22"/>
          <w:szCs w:val="22"/>
        </w:rPr>
        <w:t>Wszystkie doręczenia i wezwania skierowane przez Zamawiającego, inspektor</w:t>
      </w:r>
      <w:r w:rsidR="0008321D">
        <w:rPr>
          <w:color w:val="000000"/>
          <w:sz w:val="22"/>
          <w:szCs w:val="22"/>
        </w:rPr>
        <w:t>a</w:t>
      </w:r>
      <w:r w:rsidRPr="002F20C2">
        <w:rPr>
          <w:color w:val="000000"/>
          <w:sz w:val="22"/>
          <w:szCs w:val="22"/>
        </w:rPr>
        <w:t xml:space="preserve"> nadzoru lub koordynatora zadania do Wykonawcy uznaje się za prawidłowo i skutecznie dokonane, jeżeli będą złożone </w:t>
      </w:r>
      <w:r w:rsidR="0008321D">
        <w:rPr>
          <w:color w:val="000000"/>
          <w:sz w:val="22"/>
          <w:szCs w:val="22"/>
        </w:rPr>
        <w:t>u</w:t>
      </w:r>
      <w:r w:rsidRPr="002F20C2">
        <w:rPr>
          <w:color w:val="000000"/>
          <w:sz w:val="22"/>
          <w:szCs w:val="22"/>
        </w:rPr>
        <w:t xml:space="preserve"> Wykonawcy lub u kierownika budowy.</w:t>
      </w:r>
    </w:p>
    <w:p w14:paraId="5D8BDC8F" w14:textId="7B252B7A" w:rsidR="00ED1708" w:rsidRPr="002F20C2" w:rsidRDefault="00ED1708" w:rsidP="002950A8">
      <w:pPr>
        <w:numPr>
          <w:ilvl w:val="0"/>
          <w:numId w:val="11"/>
        </w:numPr>
        <w:spacing w:line="276" w:lineRule="auto"/>
        <w:ind w:left="426" w:hanging="426"/>
        <w:jc w:val="both"/>
        <w:rPr>
          <w:color w:val="000000"/>
          <w:sz w:val="22"/>
          <w:szCs w:val="22"/>
        </w:rPr>
      </w:pPr>
      <w:r w:rsidRPr="002F20C2">
        <w:rPr>
          <w:color w:val="000000"/>
          <w:sz w:val="22"/>
          <w:szCs w:val="22"/>
        </w:rPr>
        <w:t xml:space="preserve">Zamawiający ustanawia Koordynatora zadania w osobie </w:t>
      </w:r>
      <w:r w:rsidR="00CE5596" w:rsidRPr="00CE5596">
        <w:rPr>
          <w:color w:val="000000"/>
          <w:sz w:val="22"/>
          <w:szCs w:val="22"/>
        </w:rPr>
        <w:t>mgr Krzysztofa Strusińskiego</w:t>
      </w:r>
      <w:r w:rsidR="00CE5596">
        <w:rPr>
          <w:color w:val="000000"/>
          <w:sz w:val="22"/>
          <w:szCs w:val="22"/>
        </w:rPr>
        <w:t>.</w:t>
      </w:r>
    </w:p>
    <w:p w14:paraId="6A4CC589" w14:textId="77777777" w:rsidR="00ED1708" w:rsidRPr="002F20C2" w:rsidRDefault="00ED1708" w:rsidP="002950A8">
      <w:pPr>
        <w:numPr>
          <w:ilvl w:val="0"/>
          <w:numId w:val="11"/>
        </w:numPr>
        <w:spacing w:line="276" w:lineRule="auto"/>
        <w:ind w:left="426" w:hanging="426"/>
        <w:jc w:val="both"/>
        <w:rPr>
          <w:color w:val="000000"/>
          <w:sz w:val="22"/>
          <w:szCs w:val="22"/>
        </w:rPr>
      </w:pPr>
      <w:r w:rsidRPr="002F20C2">
        <w:rPr>
          <w:color w:val="000000"/>
          <w:sz w:val="22"/>
          <w:szCs w:val="22"/>
        </w:rPr>
        <w:t>W przypadku, gdy zajdzie potrzeba zmiany osób wyznaczonych przez Zamawiającego do nadzorowania robót, Zamawiający powiadomi Wykonawcę o tym fakcie najpóźniej na trzy dni przed terminem objęcia obowiązków przez nowe osoby.</w:t>
      </w:r>
    </w:p>
    <w:p w14:paraId="1E431AB3" w14:textId="77777777" w:rsidR="00ED1708" w:rsidRPr="002F20C2" w:rsidRDefault="00ED1708" w:rsidP="002950A8">
      <w:pPr>
        <w:numPr>
          <w:ilvl w:val="0"/>
          <w:numId w:val="11"/>
        </w:numPr>
        <w:spacing w:line="276" w:lineRule="auto"/>
        <w:ind w:left="426" w:hanging="426"/>
        <w:jc w:val="both"/>
        <w:rPr>
          <w:color w:val="000000"/>
          <w:sz w:val="22"/>
          <w:szCs w:val="22"/>
        </w:rPr>
      </w:pPr>
      <w:r w:rsidRPr="002F20C2">
        <w:rPr>
          <w:color w:val="000000"/>
          <w:sz w:val="22"/>
          <w:szCs w:val="22"/>
        </w:rPr>
        <w:t>Najpóźniej w dniu wprowadzenia na budowę Zamawiający protokolarnie i nieodpłatnie przekaże Wykonawcy jeden kompletny egzemplarz dokumentacji projektowej, dziennik budowy, a także wskaże Wykonawcy źródła odpłatnego poboru energii elektrycznej i wody do celów robót budowlanych.</w:t>
      </w:r>
    </w:p>
    <w:p w14:paraId="0F63F728" w14:textId="77777777" w:rsidR="00ED1708" w:rsidRPr="002F20C2" w:rsidRDefault="00ED1708" w:rsidP="002950A8">
      <w:pPr>
        <w:numPr>
          <w:ilvl w:val="0"/>
          <w:numId w:val="11"/>
        </w:numPr>
        <w:spacing w:line="276" w:lineRule="auto"/>
        <w:ind w:left="426" w:hanging="426"/>
        <w:jc w:val="both"/>
        <w:rPr>
          <w:color w:val="000000"/>
          <w:sz w:val="22"/>
          <w:szCs w:val="22"/>
        </w:rPr>
      </w:pPr>
      <w:r w:rsidRPr="002F20C2">
        <w:rPr>
          <w:color w:val="000000"/>
          <w:sz w:val="22"/>
          <w:szCs w:val="22"/>
        </w:rPr>
        <w:t>Do obowiązków Zamawiającego należy również:</w:t>
      </w:r>
    </w:p>
    <w:p w14:paraId="090D80DE" w14:textId="77777777" w:rsidR="00ED1708" w:rsidRPr="002F20C2" w:rsidRDefault="00ED1708" w:rsidP="002F20C2">
      <w:pPr>
        <w:numPr>
          <w:ilvl w:val="1"/>
          <w:numId w:val="6"/>
        </w:numPr>
        <w:tabs>
          <w:tab w:val="clear" w:pos="1440"/>
        </w:tabs>
        <w:spacing w:line="276" w:lineRule="auto"/>
        <w:ind w:left="851" w:hanging="425"/>
        <w:jc w:val="both"/>
        <w:rPr>
          <w:b/>
          <w:color w:val="000000"/>
          <w:sz w:val="22"/>
          <w:szCs w:val="22"/>
        </w:rPr>
      </w:pPr>
      <w:r w:rsidRPr="002F20C2">
        <w:rPr>
          <w:color w:val="000000"/>
          <w:sz w:val="22"/>
          <w:szCs w:val="22"/>
        </w:rPr>
        <w:t xml:space="preserve">regulowanie w terminach i na warunkach określonych </w:t>
      </w:r>
      <w:r w:rsidRPr="002F20C2">
        <w:rPr>
          <w:color w:val="000000"/>
          <w:spacing w:val="-1"/>
          <w:sz w:val="22"/>
          <w:szCs w:val="22"/>
        </w:rPr>
        <w:t xml:space="preserve">umową płatności z tytułu </w:t>
      </w:r>
      <w:r w:rsidRPr="002F20C2">
        <w:rPr>
          <w:color w:val="000000"/>
          <w:spacing w:val="-1"/>
          <w:sz w:val="22"/>
          <w:szCs w:val="22"/>
        </w:rPr>
        <w:br/>
        <w:t>realizacji umowy;</w:t>
      </w:r>
    </w:p>
    <w:p w14:paraId="66157520" w14:textId="77777777" w:rsidR="00ED1708" w:rsidRPr="002F20C2" w:rsidRDefault="00ED1708" w:rsidP="002F20C2">
      <w:pPr>
        <w:numPr>
          <w:ilvl w:val="1"/>
          <w:numId w:val="6"/>
        </w:numPr>
        <w:tabs>
          <w:tab w:val="clear" w:pos="1440"/>
        </w:tabs>
        <w:spacing w:line="276" w:lineRule="auto"/>
        <w:ind w:left="851" w:hanging="425"/>
        <w:jc w:val="both"/>
        <w:rPr>
          <w:b/>
          <w:color w:val="000000"/>
          <w:sz w:val="22"/>
          <w:szCs w:val="22"/>
        </w:rPr>
      </w:pPr>
      <w:r w:rsidRPr="002F20C2">
        <w:rPr>
          <w:color w:val="000000"/>
          <w:spacing w:val="2"/>
          <w:sz w:val="22"/>
          <w:szCs w:val="22"/>
        </w:rPr>
        <w:t xml:space="preserve">dokonywanie odbiorów robót wykonanych przez Wykonawcę, zgodnie </w:t>
      </w:r>
      <w:r w:rsidRPr="002F20C2">
        <w:rPr>
          <w:color w:val="000000"/>
          <w:spacing w:val="2"/>
          <w:sz w:val="22"/>
          <w:szCs w:val="22"/>
        </w:rPr>
        <w:br/>
        <w:t>z warunkami ustalonymi w umowie;</w:t>
      </w:r>
    </w:p>
    <w:p w14:paraId="603B3A78" w14:textId="77777777" w:rsidR="00ED1708" w:rsidRPr="002F20C2" w:rsidRDefault="00ED1708" w:rsidP="002F20C2">
      <w:pPr>
        <w:numPr>
          <w:ilvl w:val="1"/>
          <w:numId w:val="6"/>
        </w:numPr>
        <w:tabs>
          <w:tab w:val="clear" w:pos="1440"/>
        </w:tabs>
        <w:spacing w:line="276" w:lineRule="auto"/>
        <w:ind w:left="851" w:hanging="425"/>
        <w:jc w:val="both"/>
        <w:rPr>
          <w:color w:val="000000"/>
          <w:spacing w:val="-1"/>
          <w:sz w:val="22"/>
          <w:szCs w:val="22"/>
        </w:rPr>
      </w:pPr>
      <w:r w:rsidRPr="002F20C2">
        <w:rPr>
          <w:color w:val="000000"/>
          <w:sz w:val="22"/>
          <w:szCs w:val="22"/>
        </w:rPr>
        <w:t>współdziałanie z Wykonawcą w podejmowaniu decyzji niezbędnych do wykonania przedmiotu umowy w terminie i zgodnie z jej celem</w:t>
      </w:r>
      <w:r w:rsidRPr="002F20C2">
        <w:rPr>
          <w:color w:val="000000"/>
          <w:spacing w:val="-1"/>
          <w:sz w:val="22"/>
          <w:szCs w:val="22"/>
        </w:rPr>
        <w:t>;</w:t>
      </w:r>
    </w:p>
    <w:p w14:paraId="5B3EF25F" w14:textId="77777777" w:rsidR="00ED1708" w:rsidRPr="00BE792D" w:rsidRDefault="00ED1708" w:rsidP="00784E7E">
      <w:pPr>
        <w:numPr>
          <w:ilvl w:val="1"/>
          <w:numId w:val="6"/>
        </w:numPr>
        <w:tabs>
          <w:tab w:val="clear" w:pos="1440"/>
        </w:tabs>
        <w:spacing w:line="276" w:lineRule="auto"/>
        <w:ind w:left="851" w:hanging="425"/>
        <w:jc w:val="both"/>
        <w:rPr>
          <w:b/>
          <w:color w:val="000000"/>
          <w:sz w:val="22"/>
          <w:szCs w:val="22"/>
        </w:rPr>
      </w:pPr>
      <w:r w:rsidRPr="002F20C2">
        <w:rPr>
          <w:color w:val="000000"/>
          <w:spacing w:val="-2"/>
          <w:sz w:val="22"/>
          <w:szCs w:val="22"/>
        </w:rPr>
        <w:t>weryfikowanie zgodności prowadzonych robót z ni</w:t>
      </w:r>
      <w:r w:rsidRPr="002F20C2">
        <w:rPr>
          <w:color w:val="000000"/>
          <w:spacing w:val="3"/>
          <w:sz w:val="22"/>
          <w:szCs w:val="22"/>
        </w:rPr>
        <w:t xml:space="preserve">niejszą umową, dokumentacją projektową oraz obowiązującymi przepisami, a także dokonywanie na bieżąco </w:t>
      </w:r>
      <w:r w:rsidRPr="002F20C2">
        <w:rPr>
          <w:color w:val="000000"/>
          <w:spacing w:val="-2"/>
          <w:sz w:val="22"/>
          <w:szCs w:val="22"/>
        </w:rPr>
        <w:t>oceny stanu zaawansowania robót budowlanych.</w:t>
      </w:r>
    </w:p>
    <w:p w14:paraId="6CB83E24" w14:textId="77777777" w:rsidR="00F75CEC" w:rsidRDefault="00384C9C" w:rsidP="002950A8">
      <w:pPr>
        <w:pStyle w:val="Akapitzlist"/>
        <w:numPr>
          <w:ilvl w:val="0"/>
          <w:numId w:val="11"/>
        </w:numPr>
        <w:spacing w:line="276" w:lineRule="auto"/>
        <w:ind w:left="426" w:hanging="426"/>
        <w:jc w:val="both"/>
      </w:pPr>
      <w:r w:rsidRPr="00384C9C">
        <w:rPr>
          <w:color w:val="000000"/>
          <w:sz w:val="22"/>
          <w:szCs w:val="22"/>
        </w:rPr>
        <w:t>W zakresie</w:t>
      </w:r>
      <w:r w:rsidR="00BE792D" w:rsidRPr="00384C9C">
        <w:rPr>
          <w:color w:val="000000"/>
          <w:sz w:val="22"/>
          <w:szCs w:val="22"/>
        </w:rPr>
        <w:t xml:space="preserve"> realizacji przedmiotu umowy, o którym mowa w § 1 ust. 1 pkt </w:t>
      </w:r>
      <w:r w:rsidRPr="00384C9C">
        <w:rPr>
          <w:color w:val="000000"/>
          <w:sz w:val="22"/>
          <w:szCs w:val="22"/>
        </w:rPr>
        <w:t>2</w:t>
      </w:r>
      <w:r w:rsidR="00BE792D" w:rsidRPr="00384C9C">
        <w:rPr>
          <w:color w:val="000000"/>
          <w:sz w:val="22"/>
          <w:szCs w:val="22"/>
        </w:rPr>
        <w:t>,</w:t>
      </w:r>
      <w:r w:rsidRPr="00384C9C">
        <w:t xml:space="preserve"> </w:t>
      </w:r>
      <w:r w:rsidRPr="00F86221">
        <w:t>Zamawiający zobowiązuje się do</w:t>
      </w:r>
      <w:r w:rsidR="00F75CEC">
        <w:t>:</w:t>
      </w:r>
    </w:p>
    <w:p w14:paraId="26619274" w14:textId="08A39EE6" w:rsidR="00F75CEC" w:rsidRDefault="00384C9C" w:rsidP="002950A8">
      <w:pPr>
        <w:pStyle w:val="Akapitzlist"/>
        <w:numPr>
          <w:ilvl w:val="1"/>
          <w:numId w:val="55"/>
        </w:numPr>
        <w:spacing w:line="276" w:lineRule="auto"/>
        <w:jc w:val="both"/>
      </w:pPr>
      <w:r w:rsidRPr="00F86221">
        <w:t xml:space="preserve">zapewnienia Wykonawcy dostępu do obiektu i jego pomieszczeń w sposób umożliwiający prawidłowe prowadzenie </w:t>
      </w:r>
      <w:r w:rsidR="00784E7E">
        <w:t>przeglądów</w:t>
      </w:r>
      <w:r w:rsidRPr="00F86221">
        <w:t xml:space="preserve"> będąc</w:t>
      </w:r>
      <w:r w:rsidR="00784E7E">
        <w:t>ych</w:t>
      </w:r>
      <w:r w:rsidRPr="00F86221">
        <w:t xml:space="preserve"> </w:t>
      </w:r>
      <w:r w:rsidRPr="00CA3EA9">
        <w:t>przedmiotem umowy</w:t>
      </w:r>
      <w:r w:rsidR="00F75CEC">
        <w:t>;</w:t>
      </w:r>
    </w:p>
    <w:p w14:paraId="1966DBD3" w14:textId="58F99D8A" w:rsidR="00384C9C" w:rsidRDefault="00384C9C" w:rsidP="002950A8">
      <w:pPr>
        <w:pStyle w:val="Akapitzlist"/>
        <w:numPr>
          <w:ilvl w:val="1"/>
          <w:numId w:val="55"/>
        </w:numPr>
        <w:spacing w:line="276" w:lineRule="auto"/>
        <w:jc w:val="both"/>
      </w:pPr>
      <w:r w:rsidRPr="00CA3EA9">
        <w:t>powiada</w:t>
      </w:r>
      <w:r>
        <w:t>mia</w:t>
      </w:r>
      <w:r w:rsidRPr="00CA3EA9">
        <w:t xml:space="preserve">nia firmy świadczącej usługi monitoringu pożarowego o prowadzonych </w:t>
      </w:r>
      <w:r w:rsidR="00F75CEC">
        <w:t>przeglądach</w:t>
      </w:r>
      <w:r w:rsidRPr="00CA3EA9">
        <w:t xml:space="preserve"> system</w:t>
      </w:r>
      <w:r w:rsidR="00374659">
        <w:t>ów przeciwpożarowych</w:t>
      </w:r>
      <w:r w:rsidR="00C013EF">
        <w:t>;</w:t>
      </w:r>
    </w:p>
    <w:p w14:paraId="3B68CE70" w14:textId="4336BD81" w:rsidR="00C013EF" w:rsidRDefault="00C013EF" w:rsidP="002950A8">
      <w:pPr>
        <w:pStyle w:val="Akapitzlist"/>
        <w:numPr>
          <w:ilvl w:val="1"/>
          <w:numId w:val="55"/>
        </w:numPr>
        <w:spacing w:line="276" w:lineRule="auto"/>
        <w:jc w:val="both"/>
      </w:pPr>
      <w:r>
        <w:t>prowadzenia wymaganych przepisami prawa rejestrów;</w:t>
      </w:r>
    </w:p>
    <w:p w14:paraId="6D611AE2" w14:textId="11A17E23" w:rsidR="00C013EF" w:rsidRDefault="00053088" w:rsidP="002950A8">
      <w:pPr>
        <w:pStyle w:val="Akapitzlist"/>
        <w:numPr>
          <w:ilvl w:val="1"/>
          <w:numId w:val="55"/>
        </w:numPr>
        <w:spacing w:line="276" w:lineRule="auto"/>
        <w:jc w:val="both"/>
      </w:pPr>
      <w:r>
        <w:t>informowania Wykonawcy o wszelkich nieprawidłowościach i błędach w funkcjonowaniu systemów w okresach pomiędzy przeglądami;</w:t>
      </w:r>
    </w:p>
    <w:p w14:paraId="562A10B4" w14:textId="6B449064" w:rsidR="00053088" w:rsidRPr="001173F8" w:rsidRDefault="00053088" w:rsidP="002950A8">
      <w:pPr>
        <w:pStyle w:val="Akapitzlist"/>
        <w:numPr>
          <w:ilvl w:val="1"/>
          <w:numId w:val="55"/>
        </w:numPr>
        <w:spacing w:line="276" w:lineRule="auto"/>
        <w:jc w:val="both"/>
      </w:pPr>
      <w:r>
        <w:t>współdziałania z Wykonawcą w celu</w:t>
      </w:r>
      <w:r w:rsidR="0061699C">
        <w:t xml:space="preserve"> obustronnego wywiązywania się z obowiązków wynikających z umowy</w:t>
      </w:r>
      <w:r w:rsidR="0024713C">
        <w:t>.</w:t>
      </w:r>
      <w:r w:rsidR="0061699C">
        <w:t xml:space="preserve"> </w:t>
      </w:r>
    </w:p>
    <w:p w14:paraId="18E50C1E" w14:textId="77777777" w:rsidR="00ED1708" w:rsidRPr="002F20C2" w:rsidRDefault="00ED1708" w:rsidP="00784E7E">
      <w:pPr>
        <w:autoSpaceDE w:val="0"/>
        <w:autoSpaceDN w:val="0"/>
        <w:adjustRightInd w:val="0"/>
        <w:spacing w:line="276" w:lineRule="auto"/>
        <w:rPr>
          <w:b/>
          <w:bCs/>
          <w:color w:val="000000"/>
          <w:sz w:val="22"/>
          <w:szCs w:val="22"/>
        </w:rPr>
      </w:pPr>
    </w:p>
    <w:p w14:paraId="260E9A11" w14:textId="32CE8C53" w:rsidR="00ED1708" w:rsidRPr="002F20C2" w:rsidRDefault="00ED1708" w:rsidP="002F20C2">
      <w:pPr>
        <w:autoSpaceDE w:val="0"/>
        <w:autoSpaceDN w:val="0"/>
        <w:adjustRightInd w:val="0"/>
        <w:spacing w:line="276" w:lineRule="auto"/>
        <w:jc w:val="center"/>
        <w:rPr>
          <w:b/>
          <w:bCs/>
          <w:color w:val="000000"/>
          <w:sz w:val="22"/>
          <w:szCs w:val="22"/>
        </w:rPr>
      </w:pPr>
      <w:r w:rsidRPr="002F20C2">
        <w:rPr>
          <w:b/>
          <w:bCs/>
          <w:color w:val="000000"/>
          <w:sz w:val="22"/>
          <w:szCs w:val="22"/>
        </w:rPr>
        <w:t xml:space="preserve">§ </w:t>
      </w:r>
      <w:r w:rsidR="009776D6">
        <w:rPr>
          <w:b/>
          <w:bCs/>
          <w:color w:val="000000"/>
          <w:sz w:val="22"/>
          <w:szCs w:val="22"/>
        </w:rPr>
        <w:t>7</w:t>
      </w:r>
    </w:p>
    <w:p w14:paraId="19393660" w14:textId="77777777" w:rsidR="00ED1708" w:rsidRPr="002F20C2" w:rsidRDefault="00ED1708" w:rsidP="002F20C2">
      <w:pPr>
        <w:pStyle w:val="Lista"/>
        <w:spacing w:line="276" w:lineRule="auto"/>
        <w:ind w:left="0" w:firstLine="0"/>
        <w:jc w:val="center"/>
        <w:rPr>
          <w:rFonts w:ascii="Times New Roman" w:hAnsi="Times New Roman"/>
          <w:b/>
          <w:sz w:val="22"/>
          <w:szCs w:val="22"/>
        </w:rPr>
      </w:pPr>
      <w:r w:rsidRPr="002F20C2">
        <w:rPr>
          <w:rFonts w:ascii="Times New Roman" w:hAnsi="Times New Roman"/>
          <w:b/>
          <w:sz w:val="22"/>
          <w:szCs w:val="22"/>
        </w:rPr>
        <w:t>OBOWIĄZKI WYKONAWCY</w:t>
      </w:r>
    </w:p>
    <w:p w14:paraId="42E7BD31" w14:textId="77777777" w:rsidR="00ED1708" w:rsidRPr="002F20C2" w:rsidRDefault="00ED1708" w:rsidP="002950A8">
      <w:pPr>
        <w:pStyle w:val="Lista"/>
        <w:numPr>
          <w:ilvl w:val="0"/>
          <w:numId w:val="12"/>
        </w:numPr>
        <w:spacing w:line="276" w:lineRule="auto"/>
        <w:ind w:left="426" w:hanging="426"/>
        <w:jc w:val="both"/>
        <w:rPr>
          <w:rFonts w:ascii="Times New Roman" w:hAnsi="Times New Roman"/>
          <w:sz w:val="22"/>
          <w:szCs w:val="22"/>
        </w:rPr>
      </w:pPr>
      <w:r w:rsidRPr="002F20C2">
        <w:rPr>
          <w:rFonts w:ascii="Times New Roman" w:hAnsi="Times New Roman"/>
          <w:sz w:val="22"/>
          <w:szCs w:val="22"/>
        </w:rPr>
        <w:t>Wykonawca zobowiązany jest do wykonania przedmiotu umowy zgodnie z zakresem rzeczowym zamówienia opisanym w § 1,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Zamawiającemu przedmiotu umowy w terminie w niej uzgodnionym.</w:t>
      </w:r>
    </w:p>
    <w:p w14:paraId="4F51E31B" w14:textId="77777777" w:rsidR="00ED1708" w:rsidRPr="002F20C2" w:rsidRDefault="00ED1708" w:rsidP="002950A8">
      <w:pPr>
        <w:pStyle w:val="Lista"/>
        <w:numPr>
          <w:ilvl w:val="0"/>
          <w:numId w:val="12"/>
        </w:numPr>
        <w:spacing w:line="276" w:lineRule="auto"/>
        <w:ind w:left="426" w:hanging="426"/>
        <w:jc w:val="both"/>
        <w:rPr>
          <w:rFonts w:ascii="Times New Roman" w:hAnsi="Times New Roman"/>
          <w:sz w:val="22"/>
          <w:szCs w:val="22"/>
        </w:rPr>
      </w:pPr>
      <w:r w:rsidRPr="002F20C2">
        <w:rPr>
          <w:rFonts w:ascii="Times New Roman" w:hAnsi="Times New Roman"/>
          <w:sz w:val="22"/>
          <w:szCs w:val="22"/>
        </w:rPr>
        <w:t>Wykonawca zobowiązany jest zapewnić wykonanie i kierowanie robotami specjalistycznymi objętymi umową przez osoby posiadające stosowne kwalifikacje zawodowe i uprawnienia budowlane.</w:t>
      </w:r>
    </w:p>
    <w:p w14:paraId="0B73E827" w14:textId="48F3EEEC" w:rsidR="00097976" w:rsidRDefault="00EF2649" w:rsidP="002950A8">
      <w:pPr>
        <w:pStyle w:val="Lista"/>
        <w:numPr>
          <w:ilvl w:val="0"/>
          <w:numId w:val="12"/>
        </w:numPr>
        <w:spacing w:line="276" w:lineRule="auto"/>
        <w:ind w:left="426" w:hanging="426"/>
        <w:jc w:val="both"/>
        <w:rPr>
          <w:rFonts w:ascii="Times New Roman" w:hAnsi="Times New Roman"/>
          <w:sz w:val="22"/>
          <w:szCs w:val="22"/>
        </w:rPr>
      </w:pPr>
      <w:r w:rsidRPr="00EF2649">
        <w:rPr>
          <w:rFonts w:ascii="Times New Roman" w:hAnsi="Times New Roman"/>
          <w:sz w:val="22"/>
          <w:szCs w:val="22"/>
        </w:rPr>
        <w:t>Do realizacji przedmiotu umowy, o którym mowa w § 1 ust. 1 pkt 1</w:t>
      </w:r>
      <w:r w:rsidR="00873D27">
        <w:rPr>
          <w:rFonts w:ascii="Times New Roman" w:hAnsi="Times New Roman"/>
          <w:sz w:val="22"/>
          <w:szCs w:val="22"/>
        </w:rPr>
        <w:t xml:space="preserve">, </w:t>
      </w:r>
      <w:r w:rsidR="00ED1708" w:rsidRPr="002F20C2">
        <w:rPr>
          <w:rFonts w:ascii="Times New Roman" w:hAnsi="Times New Roman"/>
          <w:sz w:val="22"/>
          <w:szCs w:val="22"/>
        </w:rPr>
        <w:t>Wykonawca ustanawia</w:t>
      </w:r>
      <w:r w:rsidR="00097976">
        <w:rPr>
          <w:rFonts w:ascii="Times New Roman" w:hAnsi="Times New Roman"/>
          <w:sz w:val="22"/>
          <w:szCs w:val="22"/>
        </w:rPr>
        <w:t>:</w:t>
      </w:r>
    </w:p>
    <w:p w14:paraId="138268A4" w14:textId="670E2EAC" w:rsidR="00ED1708" w:rsidRPr="00097976" w:rsidRDefault="00ED1708" w:rsidP="002950A8">
      <w:pPr>
        <w:pStyle w:val="Lista"/>
        <w:numPr>
          <w:ilvl w:val="1"/>
          <w:numId w:val="12"/>
        </w:numPr>
        <w:spacing w:line="276" w:lineRule="auto"/>
        <w:ind w:left="851" w:hanging="425"/>
        <w:jc w:val="both"/>
        <w:rPr>
          <w:rFonts w:ascii="Times New Roman" w:hAnsi="Times New Roman"/>
          <w:sz w:val="22"/>
          <w:szCs w:val="22"/>
        </w:rPr>
      </w:pPr>
      <w:r w:rsidRPr="002F20C2">
        <w:rPr>
          <w:rFonts w:ascii="Times New Roman" w:hAnsi="Times New Roman"/>
          <w:sz w:val="22"/>
          <w:szCs w:val="22"/>
        </w:rPr>
        <w:t xml:space="preserve">kierownika budowy w osobie </w:t>
      </w:r>
      <w:r w:rsidRPr="002F20C2">
        <w:rPr>
          <w:rFonts w:ascii="Times New Roman" w:hAnsi="Times New Roman"/>
          <w:color w:val="000000"/>
          <w:sz w:val="22"/>
          <w:szCs w:val="22"/>
        </w:rPr>
        <w:t xml:space="preserve">………………………, </w:t>
      </w:r>
      <w:r w:rsidRPr="002F20C2">
        <w:rPr>
          <w:rFonts w:ascii="Times New Roman" w:hAnsi="Times New Roman"/>
          <w:sz w:val="22"/>
          <w:szCs w:val="22"/>
        </w:rPr>
        <w:t xml:space="preserve">posiadającego uprawnienia budowlane w specjalności konstrukcyjno-budowlanej bez ograniczeń, nr uprawnień </w:t>
      </w:r>
      <w:r w:rsidRPr="002F20C2">
        <w:rPr>
          <w:rFonts w:ascii="Times New Roman" w:hAnsi="Times New Roman"/>
          <w:color w:val="000000"/>
          <w:sz w:val="22"/>
          <w:szCs w:val="22"/>
        </w:rPr>
        <w:t>………………………. (</w:t>
      </w:r>
      <w:r w:rsidRPr="002F20C2">
        <w:rPr>
          <w:rFonts w:ascii="Times New Roman" w:hAnsi="Times New Roman"/>
          <w:i/>
          <w:iCs/>
          <w:color w:val="000000"/>
          <w:sz w:val="22"/>
          <w:szCs w:val="22"/>
        </w:rPr>
        <w:t>zgodnie z ofertą Wykonawcy</w:t>
      </w:r>
      <w:r w:rsidRPr="002F20C2">
        <w:rPr>
          <w:rFonts w:ascii="Times New Roman" w:hAnsi="Times New Roman"/>
          <w:color w:val="000000"/>
          <w:sz w:val="22"/>
          <w:szCs w:val="22"/>
        </w:rPr>
        <w:t>)</w:t>
      </w:r>
    </w:p>
    <w:p w14:paraId="2E90384B" w14:textId="65562B57" w:rsidR="00097976" w:rsidRPr="00097976" w:rsidRDefault="00097976" w:rsidP="002950A8">
      <w:pPr>
        <w:pStyle w:val="Lista"/>
        <w:numPr>
          <w:ilvl w:val="1"/>
          <w:numId w:val="12"/>
        </w:numPr>
        <w:tabs>
          <w:tab w:val="left" w:pos="851"/>
        </w:tabs>
        <w:spacing w:line="276" w:lineRule="auto"/>
        <w:ind w:left="851" w:hanging="425"/>
        <w:jc w:val="both"/>
        <w:rPr>
          <w:rFonts w:ascii="Times New Roman" w:hAnsi="Times New Roman"/>
          <w:szCs w:val="24"/>
        </w:rPr>
      </w:pPr>
      <w:r w:rsidRPr="00BE24FE">
        <w:rPr>
          <w:rFonts w:ascii="Times New Roman" w:hAnsi="Times New Roman"/>
          <w:szCs w:val="24"/>
        </w:rPr>
        <w:t xml:space="preserve">kierownika robót elektrycznych w osobie </w:t>
      </w:r>
      <w:r w:rsidRPr="002F20C2">
        <w:rPr>
          <w:rFonts w:ascii="Times New Roman" w:hAnsi="Times New Roman"/>
          <w:color w:val="000000"/>
          <w:sz w:val="22"/>
          <w:szCs w:val="22"/>
        </w:rPr>
        <w:t>………………………</w:t>
      </w:r>
      <w:r>
        <w:rPr>
          <w:rFonts w:ascii="Times New Roman" w:hAnsi="Times New Roman"/>
          <w:color w:val="000000"/>
          <w:szCs w:val="24"/>
        </w:rPr>
        <w:t>,</w:t>
      </w:r>
      <w:r w:rsidRPr="00BE24FE">
        <w:rPr>
          <w:rFonts w:ascii="Times New Roman" w:hAnsi="Times New Roman"/>
          <w:szCs w:val="24"/>
        </w:rPr>
        <w:t xml:space="preserve"> posiadającego uprawnienia budowlane w specjalności w specjalności instalacyjnej w zakresie sieci, instalacji i  urządzeń elektrycznych i elektroenergetycznych bez ograniczeń, nr uprawnień </w:t>
      </w:r>
      <w:r w:rsidRPr="002F20C2">
        <w:rPr>
          <w:rFonts w:ascii="Times New Roman" w:hAnsi="Times New Roman"/>
          <w:color w:val="000000"/>
          <w:sz w:val="22"/>
          <w:szCs w:val="22"/>
        </w:rPr>
        <w:t>………………………. (</w:t>
      </w:r>
      <w:r w:rsidRPr="002F20C2">
        <w:rPr>
          <w:rFonts w:ascii="Times New Roman" w:hAnsi="Times New Roman"/>
          <w:i/>
          <w:iCs/>
          <w:color w:val="000000"/>
          <w:sz w:val="22"/>
          <w:szCs w:val="22"/>
        </w:rPr>
        <w:t>zgodnie z ofertą Wykonawcy</w:t>
      </w:r>
      <w:r w:rsidRPr="002F20C2">
        <w:rPr>
          <w:rFonts w:ascii="Times New Roman" w:hAnsi="Times New Roman"/>
          <w:color w:val="000000"/>
          <w:sz w:val="22"/>
          <w:szCs w:val="22"/>
        </w:rPr>
        <w:t>)</w:t>
      </w:r>
      <w:r>
        <w:rPr>
          <w:rFonts w:ascii="Times New Roman" w:hAnsi="Times New Roman"/>
          <w:szCs w:val="24"/>
        </w:rPr>
        <w:t>.</w:t>
      </w:r>
    </w:p>
    <w:p w14:paraId="0CF5094A" w14:textId="77777777" w:rsidR="00ED1708" w:rsidRPr="002F20C2" w:rsidRDefault="00ED1708" w:rsidP="002950A8">
      <w:pPr>
        <w:pStyle w:val="Lista"/>
        <w:numPr>
          <w:ilvl w:val="0"/>
          <w:numId w:val="12"/>
        </w:numPr>
        <w:spacing w:line="276" w:lineRule="auto"/>
        <w:ind w:left="426" w:hanging="426"/>
        <w:jc w:val="both"/>
        <w:rPr>
          <w:rFonts w:ascii="Times New Roman" w:hAnsi="Times New Roman"/>
          <w:sz w:val="22"/>
          <w:szCs w:val="22"/>
        </w:rPr>
      </w:pPr>
      <w:r w:rsidRPr="002F20C2">
        <w:rPr>
          <w:rFonts w:ascii="Times New Roman" w:hAnsi="Times New Roman"/>
          <w:sz w:val="22"/>
          <w:szCs w:val="22"/>
        </w:rPr>
        <w:t>Zmiana osoby wymienionej w ust. 3 w trakcie realizacji przedmiotu niniejszej umowy, musi być uzasadniona przez Wykonawcę i zaakceptowana przez Zamawiającego. Zamawiający zaakceptuje taką zmianę wyłącznie wtedy, gdy kwalifikacje i doświadczenie nowej osoby będą takie same lub wyższe od kwalifikacji i doświadczenia osoby wskazanej w ust. 3. Skierowanie, bez akceptacji Zamawiającego, do kierowania robotami innej osoby niż wskazana w ust. 3 bez uzyskania wcześniejszej akceptacji Zamawiającego stanowi podstawę odstąpienia od umowy przez Zamawiającego z winy Wykonawcy.</w:t>
      </w:r>
    </w:p>
    <w:p w14:paraId="2F7207B8" w14:textId="77777777" w:rsidR="00ED1708" w:rsidRPr="002F20C2" w:rsidRDefault="00ED1708" w:rsidP="002950A8">
      <w:pPr>
        <w:pStyle w:val="Lista"/>
        <w:numPr>
          <w:ilvl w:val="0"/>
          <w:numId w:val="12"/>
        </w:numPr>
        <w:spacing w:line="276" w:lineRule="auto"/>
        <w:ind w:left="426" w:hanging="426"/>
        <w:jc w:val="both"/>
        <w:rPr>
          <w:rFonts w:ascii="Times New Roman" w:hAnsi="Times New Roman"/>
          <w:sz w:val="22"/>
          <w:szCs w:val="22"/>
        </w:rPr>
      </w:pPr>
      <w:r w:rsidRPr="002F20C2">
        <w:rPr>
          <w:rFonts w:ascii="Times New Roman" w:hAnsi="Times New Roman"/>
          <w:sz w:val="22"/>
          <w:szCs w:val="22"/>
        </w:rPr>
        <w:t>Wykonawca powinien przedłożyć Zamawiającemu propozycję zmiany osoby, o której mowa w ust. 3 na inną nie później niż na trzy dni przed planowanym dopuszczeniem nowej osoby do kierowania robotami. Jakakolwiek przerwa w realizacji przedmiotu umowy wynikająca z braku kierownictwa robót będzie traktowana jako przerwa wynikła z winy Wykonawcy i nie może stanowić podstawy do zmiany terminu zakończenia robót, chyba, że przerwa ta jest wynikiem działania siły wyższej, lub na której zaistnienie Wykonawca nie miał wpływu.</w:t>
      </w:r>
    </w:p>
    <w:p w14:paraId="667803C9" w14:textId="77777777" w:rsidR="00654CFD" w:rsidRDefault="00ED1708" w:rsidP="002950A8">
      <w:pPr>
        <w:pStyle w:val="Lista"/>
        <w:numPr>
          <w:ilvl w:val="0"/>
          <w:numId w:val="12"/>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Wykonawca ma obowiązek, najpóźniej w dniu wprowadzenia na budowę, o którym mowa w § </w:t>
      </w:r>
      <w:r w:rsidR="00331BE0">
        <w:rPr>
          <w:rFonts w:ascii="Times New Roman" w:hAnsi="Times New Roman"/>
          <w:sz w:val="22"/>
          <w:szCs w:val="22"/>
        </w:rPr>
        <w:t xml:space="preserve">2 </w:t>
      </w:r>
      <w:r w:rsidRPr="002F20C2">
        <w:rPr>
          <w:rFonts w:ascii="Times New Roman" w:hAnsi="Times New Roman"/>
          <w:sz w:val="22"/>
          <w:szCs w:val="22"/>
        </w:rPr>
        <w:t>ust. 1, sporządzić plan bezpieczeństwa i ochrony zdrowia w procesie budowy z uwzględnieniem specyfiki obiektu budowlanego i warunków prowadzenia robót budowlanych oraz projekt organizacji placu budowy i przedstawić go Zamawiającemu.</w:t>
      </w:r>
    </w:p>
    <w:p w14:paraId="65628C0D" w14:textId="01206F7F" w:rsidR="00654CFD" w:rsidRDefault="00ED1708" w:rsidP="002950A8">
      <w:pPr>
        <w:pStyle w:val="Lista"/>
        <w:numPr>
          <w:ilvl w:val="0"/>
          <w:numId w:val="12"/>
        </w:numPr>
        <w:spacing w:line="276" w:lineRule="auto"/>
        <w:ind w:left="426" w:hanging="426"/>
        <w:jc w:val="both"/>
        <w:rPr>
          <w:rFonts w:ascii="Times New Roman" w:hAnsi="Times New Roman"/>
          <w:sz w:val="22"/>
          <w:szCs w:val="22"/>
        </w:rPr>
      </w:pPr>
      <w:r w:rsidRPr="00654CFD">
        <w:rPr>
          <w:rFonts w:ascii="Times New Roman" w:hAnsi="Times New Roman"/>
          <w:sz w:val="22"/>
          <w:szCs w:val="22"/>
        </w:rPr>
        <w:t xml:space="preserve">Wykonawca jest zobowiązany składować materiały i urządzenia nie stwarzając przeszkód komunikacyjnych, a także, na własny koszt usuwać wszelkie odpady oraz śmieci z terenu </w:t>
      </w:r>
      <w:r w:rsidR="00B851DA" w:rsidRPr="00654CFD">
        <w:rPr>
          <w:rFonts w:ascii="Times New Roman" w:hAnsi="Times New Roman"/>
          <w:sz w:val="22"/>
          <w:szCs w:val="22"/>
        </w:rPr>
        <w:t>prowadzony robót/prac</w:t>
      </w:r>
      <w:r w:rsidRPr="00654CFD">
        <w:rPr>
          <w:rFonts w:ascii="Times New Roman" w:hAnsi="Times New Roman"/>
          <w:sz w:val="22"/>
          <w:szCs w:val="22"/>
        </w:rPr>
        <w:t>, przestrzegając przepisy obowiązujące w zakresie utylizacji odpadów, w szczególności odpadów budowlanych, zgodnie z przepisami ustawy z dnia 14 grudnia 2012 r. o odpadach (</w:t>
      </w:r>
      <w:r w:rsidR="003A287B">
        <w:rPr>
          <w:rFonts w:ascii="Times New Roman" w:hAnsi="Times New Roman"/>
          <w:sz w:val="22"/>
          <w:szCs w:val="22"/>
        </w:rPr>
        <w:t>Dz. U. z 2023 r. poz. 1587 z późn. zm.</w:t>
      </w:r>
      <w:r w:rsidRPr="00654CFD">
        <w:rPr>
          <w:rFonts w:ascii="Times New Roman" w:hAnsi="Times New Roman"/>
          <w:sz w:val="22"/>
          <w:szCs w:val="22"/>
        </w:rPr>
        <w:t>).</w:t>
      </w:r>
    </w:p>
    <w:p w14:paraId="010514B9" w14:textId="75EECE05" w:rsidR="00ED1708" w:rsidRPr="00654CFD" w:rsidRDefault="00ED1708" w:rsidP="002950A8">
      <w:pPr>
        <w:pStyle w:val="Lista"/>
        <w:numPr>
          <w:ilvl w:val="0"/>
          <w:numId w:val="12"/>
        </w:numPr>
        <w:spacing w:line="276" w:lineRule="auto"/>
        <w:ind w:left="426" w:hanging="426"/>
        <w:jc w:val="both"/>
        <w:rPr>
          <w:rFonts w:ascii="Times New Roman" w:hAnsi="Times New Roman"/>
          <w:sz w:val="22"/>
          <w:szCs w:val="22"/>
        </w:rPr>
      </w:pPr>
      <w:r w:rsidRPr="00654CFD">
        <w:rPr>
          <w:rFonts w:ascii="Times New Roman" w:hAnsi="Times New Roman"/>
          <w:sz w:val="22"/>
          <w:szCs w:val="22"/>
        </w:rPr>
        <w:t>Wykonawca, niezależnie od wykonywanych zadań, przyjmuje pełną odpowiedzialność za:</w:t>
      </w:r>
    </w:p>
    <w:p w14:paraId="3AF8B87A" w14:textId="77777777" w:rsidR="00ED1708" w:rsidRPr="002F20C2" w:rsidRDefault="00ED1708" w:rsidP="002950A8">
      <w:pPr>
        <w:pStyle w:val="Lista"/>
        <w:numPr>
          <w:ilvl w:val="1"/>
          <w:numId w:val="12"/>
        </w:numPr>
        <w:autoSpaceDE w:val="0"/>
        <w:autoSpaceDN w:val="0"/>
        <w:adjustRightInd w:val="0"/>
        <w:spacing w:line="276" w:lineRule="auto"/>
        <w:ind w:left="851" w:hanging="425"/>
        <w:jc w:val="both"/>
        <w:rPr>
          <w:rFonts w:ascii="Times New Roman" w:hAnsi="Times New Roman"/>
          <w:bCs/>
          <w:sz w:val="22"/>
          <w:szCs w:val="22"/>
        </w:rPr>
      </w:pPr>
      <w:r w:rsidRPr="002F20C2">
        <w:rPr>
          <w:rFonts w:ascii="Times New Roman" w:hAnsi="Times New Roman"/>
          <w:sz w:val="22"/>
          <w:szCs w:val="22"/>
        </w:rPr>
        <w:t xml:space="preserve">przyjęty teren budowy do dnia protokolarnego odbioru jego części lub całości, przez </w:t>
      </w:r>
      <w:r w:rsidRPr="002F20C2">
        <w:rPr>
          <w:rFonts w:ascii="Times New Roman" w:hAnsi="Times New Roman"/>
          <w:bCs/>
          <w:sz w:val="22"/>
          <w:szCs w:val="22"/>
        </w:rPr>
        <w:t>Zamawiającego;</w:t>
      </w:r>
    </w:p>
    <w:p w14:paraId="72C9EDCB" w14:textId="77777777" w:rsidR="00ED1708" w:rsidRPr="002F20C2" w:rsidRDefault="00ED1708" w:rsidP="002950A8">
      <w:pPr>
        <w:pStyle w:val="Lista"/>
        <w:numPr>
          <w:ilvl w:val="1"/>
          <w:numId w:val="12"/>
        </w:numPr>
        <w:autoSpaceDE w:val="0"/>
        <w:autoSpaceDN w:val="0"/>
        <w:adjustRightInd w:val="0"/>
        <w:spacing w:line="276" w:lineRule="auto"/>
        <w:ind w:left="851" w:hanging="425"/>
        <w:jc w:val="both"/>
        <w:rPr>
          <w:rFonts w:ascii="Times New Roman" w:hAnsi="Times New Roman"/>
          <w:sz w:val="22"/>
          <w:szCs w:val="22"/>
        </w:rPr>
      </w:pPr>
      <w:r w:rsidRPr="002F20C2">
        <w:rPr>
          <w:rFonts w:ascii="Times New Roman" w:hAnsi="Times New Roman"/>
          <w:sz w:val="22"/>
          <w:szCs w:val="22"/>
        </w:rPr>
        <w:t>wszystkie roboty realizowane przez podwykonawców i koordynację tych robót;</w:t>
      </w:r>
    </w:p>
    <w:p w14:paraId="47B4895E" w14:textId="77777777" w:rsidR="00ED1708" w:rsidRPr="002F20C2" w:rsidRDefault="00ED1708" w:rsidP="002950A8">
      <w:pPr>
        <w:pStyle w:val="Lista"/>
        <w:numPr>
          <w:ilvl w:val="1"/>
          <w:numId w:val="12"/>
        </w:numPr>
        <w:autoSpaceDE w:val="0"/>
        <w:autoSpaceDN w:val="0"/>
        <w:adjustRightInd w:val="0"/>
        <w:spacing w:line="276" w:lineRule="auto"/>
        <w:ind w:left="851" w:hanging="425"/>
        <w:jc w:val="both"/>
        <w:rPr>
          <w:rFonts w:ascii="Times New Roman" w:hAnsi="Times New Roman"/>
          <w:sz w:val="22"/>
          <w:szCs w:val="22"/>
        </w:rPr>
      </w:pPr>
      <w:r w:rsidRPr="002F20C2">
        <w:rPr>
          <w:rFonts w:ascii="Times New Roman" w:hAnsi="Times New Roman"/>
          <w:sz w:val="22"/>
          <w:szCs w:val="22"/>
        </w:rPr>
        <w:t>bieżące i chronologiczne prowadzenie pełnej dokumentacji budowy.</w:t>
      </w:r>
    </w:p>
    <w:p w14:paraId="7406C877" w14:textId="73D1CD0D" w:rsidR="00ED1708" w:rsidRPr="002F20C2" w:rsidRDefault="00ED1708" w:rsidP="002950A8">
      <w:pPr>
        <w:pStyle w:val="Lista"/>
        <w:numPr>
          <w:ilvl w:val="0"/>
          <w:numId w:val="12"/>
        </w:numPr>
        <w:spacing w:line="276" w:lineRule="auto"/>
        <w:ind w:left="426" w:hanging="426"/>
        <w:jc w:val="both"/>
        <w:rPr>
          <w:rFonts w:ascii="Times New Roman" w:hAnsi="Times New Roman"/>
          <w:sz w:val="22"/>
          <w:szCs w:val="22"/>
        </w:rPr>
      </w:pPr>
      <w:r w:rsidRPr="002F20C2">
        <w:rPr>
          <w:rFonts w:ascii="Times New Roman" w:hAnsi="Times New Roman"/>
          <w:sz w:val="22"/>
          <w:szCs w:val="22"/>
        </w:rPr>
        <w:t>Wykonawca jest zobowiązany do posiadania przez cały okres realizacji zamówienia</w:t>
      </w:r>
      <w:r w:rsidR="006454F0">
        <w:rPr>
          <w:rFonts w:ascii="Times New Roman" w:hAnsi="Times New Roman"/>
          <w:sz w:val="22"/>
          <w:szCs w:val="22"/>
        </w:rPr>
        <w:t>,</w:t>
      </w:r>
      <w:r w:rsidR="006454F0" w:rsidRPr="006454F0">
        <w:rPr>
          <w:rFonts w:ascii="Times New Roman" w:hAnsi="Times New Roman"/>
          <w:sz w:val="22"/>
          <w:szCs w:val="22"/>
        </w:rPr>
        <w:t xml:space="preserve"> </w:t>
      </w:r>
      <w:r w:rsidR="006454F0" w:rsidRPr="002F20C2">
        <w:rPr>
          <w:rFonts w:ascii="Times New Roman" w:hAnsi="Times New Roman"/>
          <w:sz w:val="22"/>
          <w:szCs w:val="22"/>
        </w:rPr>
        <w:t xml:space="preserve">o którym mowa w § </w:t>
      </w:r>
      <w:r w:rsidR="006454F0">
        <w:rPr>
          <w:rFonts w:ascii="Times New Roman" w:hAnsi="Times New Roman"/>
          <w:sz w:val="22"/>
          <w:szCs w:val="22"/>
        </w:rPr>
        <w:t xml:space="preserve">1 </w:t>
      </w:r>
      <w:r w:rsidR="006454F0" w:rsidRPr="002F20C2">
        <w:rPr>
          <w:rFonts w:ascii="Times New Roman" w:hAnsi="Times New Roman"/>
          <w:sz w:val="22"/>
          <w:szCs w:val="22"/>
        </w:rPr>
        <w:t>ust. 1</w:t>
      </w:r>
      <w:r w:rsidRPr="002F20C2">
        <w:rPr>
          <w:rFonts w:ascii="Times New Roman" w:hAnsi="Times New Roman"/>
          <w:sz w:val="22"/>
          <w:szCs w:val="22"/>
        </w:rPr>
        <w:t xml:space="preserve"> </w:t>
      </w:r>
      <w:r w:rsidR="006454F0">
        <w:rPr>
          <w:rFonts w:ascii="Times New Roman" w:hAnsi="Times New Roman"/>
          <w:sz w:val="22"/>
          <w:szCs w:val="22"/>
        </w:rPr>
        <w:t>pkt. 1</w:t>
      </w:r>
      <w:r w:rsidR="00F95EFC">
        <w:rPr>
          <w:rFonts w:ascii="Times New Roman" w:hAnsi="Times New Roman"/>
          <w:sz w:val="22"/>
          <w:szCs w:val="22"/>
        </w:rPr>
        <w:t xml:space="preserve">, </w:t>
      </w:r>
      <w:r w:rsidRPr="002F20C2">
        <w:rPr>
          <w:rFonts w:ascii="Times New Roman" w:hAnsi="Times New Roman"/>
          <w:sz w:val="22"/>
          <w:szCs w:val="22"/>
        </w:rPr>
        <w:t xml:space="preserve">ubezpieczenia od odpowiedzialności cywilnej (ubezpieczenie OC) za szkody osobowe i szkody rzeczowe wyrządzone osobom trzecim w związku z prowadzeniem działalności gospodarczej oraz posiadaniem lub używaniem mienia wykorzystywanego do prowadzenia tej działalności na kwotę nie mniejszą niż </w:t>
      </w:r>
      <w:r w:rsidR="00F95EFC">
        <w:rPr>
          <w:rFonts w:ascii="Times New Roman" w:hAnsi="Times New Roman"/>
          <w:sz w:val="22"/>
          <w:szCs w:val="22"/>
        </w:rPr>
        <w:t>1 mln</w:t>
      </w:r>
      <w:r w:rsidRPr="002F20C2">
        <w:rPr>
          <w:rFonts w:ascii="Times New Roman" w:hAnsi="Times New Roman"/>
          <w:sz w:val="22"/>
          <w:szCs w:val="22"/>
        </w:rPr>
        <w:t xml:space="preserve">. zł. </w:t>
      </w:r>
    </w:p>
    <w:p w14:paraId="43457DF5" w14:textId="37CCBC73" w:rsidR="00ED1708" w:rsidRPr="002F20C2" w:rsidRDefault="00ED1708" w:rsidP="002950A8">
      <w:pPr>
        <w:pStyle w:val="Lista"/>
        <w:numPr>
          <w:ilvl w:val="0"/>
          <w:numId w:val="12"/>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Jeżeli ważność polisy OC, o której mowa w ust. </w:t>
      </w:r>
      <w:r w:rsidR="00F95EFC">
        <w:rPr>
          <w:rFonts w:ascii="Times New Roman" w:hAnsi="Times New Roman"/>
          <w:sz w:val="22"/>
          <w:szCs w:val="22"/>
        </w:rPr>
        <w:t>9</w:t>
      </w:r>
      <w:r w:rsidRPr="002F20C2">
        <w:rPr>
          <w:rFonts w:ascii="Times New Roman" w:hAnsi="Times New Roman"/>
          <w:sz w:val="22"/>
          <w:szCs w:val="22"/>
        </w:rPr>
        <w:t>, złożonej na potwierdzenie spełniania przez Wykonawcę warunków udziału w postępowaniu, wygaśnie przed podpisaniem umowy, lub w trakcie jej realizacji, Wykonawca ma obowiązek złożenia kopii aktualnej polisy OC wraz z dowodem opłaty składki, zachowując ciągłość obowiązywania ubezpieczenia.</w:t>
      </w:r>
    </w:p>
    <w:p w14:paraId="5BFDFC3D" w14:textId="77777777" w:rsidR="00ED1708" w:rsidRPr="002F20C2" w:rsidRDefault="00ED1708" w:rsidP="002950A8">
      <w:pPr>
        <w:pStyle w:val="Lista"/>
        <w:numPr>
          <w:ilvl w:val="0"/>
          <w:numId w:val="12"/>
        </w:numPr>
        <w:spacing w:line="276" w:lineRule="auto"/>
        <w:ind w:left="426" w:hanging="426"/>
        <w:jc w:val="both"/>
        <w:rPr>
          <w:rFonts w:ascii="Times New Roman" w:hAnsi="Times New Roman"/>
          <w:sz w:val="22"/>
          <w:szCs w:val="22"/>
        </w:rPr>
      </w:pPr>
      <w:r w:rsidRPr="002F20C2">
        <w:rPr>
          <w:rFonts w:ascii="Times New Roman" w:hAnsi="Times New Roman"/>
          <w:sz w:val="22"/>
          <w:szCs w:val="22"/>
        </w:rPr>
        <w:t>Wykonawca jest zobowiązany do niezwłocznego usunięcia, własnym staraniem i na koszt własny, ewentualnych szkód powstałych z jego winy w związku z realizacją niniejszej umowy.</w:t>
      </w:r>
    </w:p>
    <w:p w14:paraId="39C2A101" w14:textId="77777777" w:rsidR="00ED1708" w:rsidRPr="002F20C2" w:rsidRDefault="00ED1708" w:rsidP="002950A8">
      <w:pPr>
        <w:pStyle w:val="Lista"/>
        <w:numPr>
          <w:ilvl w:val="0"/>
          <w:numId w:val="12"/>
        </w:numPr>
        <w:spacing w:line="276" w:lineRule="auto"/>
        <w:ind w:left="426" w:hanging="426"/>
        <w:jc w:val="both"/>
        <w:rPr>
          <w:rFonts w:ascii="Times New Roman" w:hAnsi="Times New Roman"/>
          <w:sz w:val="22"/>
          <w:szCs w:val="22"/>
        </w:rPr>
      </w:pPr>
      <w:r w:rsidRPr="002F20C2">
        <w:rPr>
          <w:rFonts w:ascii="Times New Roman" w:hAnsi="Times New Roman"/>
          <w:sz w:val="22"/>
          <w:szCs w:val="22"/>
        </w:rPr>
        <w:t>Wykonawca ma obowiązek stosowania w czasie realizacji przedmiotu umowy wszystkich przepisów dotyczących ochrony środowiska naturalnego. Ewentualne opłaty i kary za naruszenie w trakcie realizacji robót, norm i przepisów dotyczących ochrony środowiska obciążają Wykonawcę.</w:t>
      </w:r>
    </w:p>
    <w:p w14:paraId="7AA76BF7" w14:textId="77777777" w:rsidR="00ED1708" w:rsidRPr="002F20C2" w:rsidRDefault="00ED1708" w:rsidP="002950A8">
      <w:pPr>
        <w:pStyle w:val="Lista"/>
        <w:numPr>
          <w:ilvl w:val="0"/>
          <w:numId w:val="12"/>
        </w:numPr>
        <w:spacing w:line="276" w:lineRule="auto"/>
        <w:ind w:left="426" w:hanging="426"/>
        <w:jc w:val="both"/>
        <w:rPr>
          <w:rFonts w:ascii="Times New Roman" w:hAnsi="Times New Roman"/>
          <w:sz w:val="22"/>
          <w:szCs w:val="22"/>
        </w:rPr>
      </w:pPr>
      <w:r w:rsidRPr="002F20C2">
        <w:rPr>
          <w:rFonts w:ascii="Times New Roman" w:hAnsi="Times New Roman"/>
          <w:sz w:val="22"/>
          <w:szCs w:val="22"/>
        </w:rPr>
        <w:t>Wykonawca jest zobowiązany do przekazania Zamawiającemu dokumentacji (np. kart przekazania odpadów) zgodnie z obowiązującymi przepisami z zakresu postępowania z odpadami.</w:t>
      </w:r>
    </w:p>
    <w:p w14:paraId="03E5E350" w14:textId="706739B9" w:rsidR="00ED1708" w:rsidRPr="002F20C2" w:rsidRDefault="00ED1708" w:rsidP="002950A8">
      <w:pPr>
        <w:pStyle w:val="Lista"/>
        <w:numPr>
          <w:ilvl w:val="0"/>
          <w:numId w:val="12"/>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Wykonawca zobowiązuje się do wykonywania prac w czasie i w sposób niekolidujący z pracą w obiekcie. Wykonawca zobowiązuje się do bieżącego (codziennego) sprzątania po </w:t>
      </w:r>
      <w:r w:rsidR="00EA5FE7">
        <w:rPr>
          <w:rFonts w:ascii="Times New Roman" w:hAnsi="Times New Roman"/>
          <w:sz w:val="22"/>
          <w:szCs w:val="22"/>
        </w:rPr>
        <w:t>wykon</w:t>
      </w:r>
      <w:r w:rsidR="00A55437">
        <w:rPr>
          <w:rFonts w:ascii="Times New Roman" w:hAnsi="Times New Roman"/>
          <w:sz w:val="22"/>
          <w:szCs w:val="22"/>
        </w:rPr>
        <w:t xml:space="preserve">anych </w:t>
      </w:r>
      <w:r w:rsidRPr="002F20C2">
        <w:rPr>
          <w:rFonts w:ascii="Times New Roman" w:hAnsi="Times New Roman"/>
          <w:sz w:val="22"/>
          <w:szCs w:val="22"/>
        </w:rPr>
        <w:t>robotach</w:t>
      </w:r>
      <w:r w:rsidR="00A55437">
        <w:rPr>
          <w:rFonts w:ascii="Times New Roman" w:hAnsi="Times New Roman"/>
          <w:sz w:val="22"/>
          <w:szCs w:val="22"/>
        </w:rPr>
        <w:t>.</w:t>
      </w:r>
    </w:p>
    <w:p w14:paraId="408F3EFB" w14:textId="77777777" w:rsidR="00ED1708" w:rsidRPr="002F20C2" w:rsidRDefault="00ED1708" w:rsidP="002950A8">
      <w:pPr>
        <w:pStyle w:val="Lista"/>
        <w:numPr>
          <w:ilvl w:val="0"/>
          <w:numId w:val="12"/>
        </w:numPr>
        <w:spacing w:line="276" w:lineRule="auto"/>
        <w:ind w:left="426" w:hanging="426"/>
        <w:jc w:val="both"/>
        <w:rPr>
          <w:rFonts w:ascii="Times New Roman" w:hAnsi="Times New Roman"/>
          <w:sz w:val="22"/>
          <w:szCs w:val="22"/>
        </w:rPr>
      </w:pPr>
      <w:r w:rsidRPr="002F20C2">
        <w:rPr>
          <w:rFonts w:ascii="Times New Roman" w:hAnsi="Times New Roman"/>
          <w:sz w:val="22"/>
          <w:szCs w:val="22"/>
        </w:rPr>
        <w:t>Wykonawca zobowiązuje się do bezwzględnego przestrzegania obowiązujących w Politechnice Warszawskiej i na Wydziale Chemicznym przepisów dotyczących bezpieczeństwa, a w szczególności przepisów i instrukcji bhp i ppoż.</w:t>
      </w:r>
    </w:p>
    <w:p w14:paraId="2347DECD" w14:textId="77777777" w:rsidR="00ED1708" w:rsidRPr="002F20C2" w:rsidRDefault="00ED1708" w:rsidP="002950A8">
      <w:pPr>
        <w:pStyle w:val="Lista"/>
        <w:numPr>
          <w:ilvl w:val="0"/>
          <w:numId w:val="12"/>
        </w:numPr>
        <w:spacing w:line="276" w:lineRule="auto"/>
        <w:ind w:left="426" w:hanging="426"/>
        <w:jc w:val="both"/>
        <w:rPr>
          <w:rFonts w:ascii="Times New Roman" w:hAnsi="Times New Roman"/>
          <w:sz w:val="22"/>
          <w:szCs w:val="22"/>
        </w:rPr>
      </w:pPr>
      <w:r w:rsidRPr="002F20C2">
        <w:rPr>
          <w:rFonts w:ascii="Times New Roman" w:hAnsi="Times New Roman"/>
          <w:sz w:val="22"/>
          <w:szCs w:val="22"/>
        </w:rPr>
        <w:t>Wykonawca ma obowiązek umożliwienia wstępu na teren robót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173B225C" w14:textId="77777777" w:rsidR="00ED1708" w:rsidRPr="002F20C2" w:rsidRDefault="00ED1708" w:rsidP="002950A8">
      <w:pPr>
        <w:pStyle w:val="Lista"/>
        <w:numPr>
          <w:ilvl w:val="0"/>
          <w:numId w:val="12"/>
        </w:numPr>
        <w:spacing w:line="276" w:lineRule="auto"/>
        <w:ind w:left="426" w:hanging="426"/>
        <w:jc w:val="both"/>
        <w:rPr>
          <w:rFonts w:ascii="Times New Roman" w:hAnsi="Times New Roman"/>
          <w:sz w:val="22"/>
          <w:szCs w:val="22"/>
        </w:rPr>
      </w:pPr>
      <w:r w:rsidRPr="002F20C2">
        <w:rPr>
          <w:rFonts w:ascii="Times New Roman" w:hAnsi="Times New Roman"/>
          <w:sz w:val="22"/>
          <w:szCs w:val="22"/>
        </w:rPr>
        <w:t>Wykonawca robót jest odpowiedzialny za jakość robót, ich zgodność z dokumentacją projektową i poleceniami nadzoru inwestorskiego i budowlanego. Wykonawca nie może wykorzystywać ewentualnych błędów lub uproszczeń w dokumentacji projektowej. O takich przypadkach natychmiast powinien powiadomić nadzór inwestorski oraz koordynatora zadania.</w:t>
      </w:r>
    </w:p>
    <w:p w14:paraId="52A1ECA0" w14:textId="77777777" w:rsidR="00ED1708" w:rsidRPr="002F20C2" w:rsidRDefault="00ED1708" w:rsidP="002950A8">
      <w:pPr>
        <w:pStyle w:val="Lista"/>
        <w:numPr>
          <w:ilvl w:val="0"/>
          <w:numId w:val="12"/>
        </w:numPr>
        <w:spacing w:line="276" w:lineRule="auto"/>
        <w:ind w:left="426" w:hanging="426"/>
        <w:jc w:val="both"/>
        <w:rPr>
          <w:rFonts w:ascii="Times New Roman" w:hAnsi="Times New Roman"/>
          <w:sz w:val="22"/>
          <w:szCs w:val="22"/>
        </w:rPr>
      </w:pPr>
      <w:r w:rsidRPr="002F20C2">
        <w:rPr>
          <w:rFonts w:ascii="Times New Roman" w:hAnsi="Times New Roman"/>
          <w:sz w:val="22"/>
          <w:szCs w:val="22"/>
        </w:rPr>
        <w:t>Do obowiązku Wykonawcy ponadto należy:</w:t>
      </w:r>
    </w:p>
    <w:p w14:paraId="28FFA1B9" w14:textId="77777777" w:rsidR="00ED1708" w:rsidRPr="002F20C2" w:rsidRDefault="00ED1708" w:rsidP="002950A8">
      <w:pPr>
        <w:pStyle w:val="Lista"/>
        <w:numPr>
          <w:ilvl w:val="1"/>
          <w:numId w:val="12"/>
        </w:numPr>
        <w:spacing w:line="276" w:lineRule="auto"/>
        <w:ind w:left="851" w:hanging="425"/>
        <w:jc w:val="both"/>
        <w:rPr>
          <w:rFonts w:ascii="Times New Roman" w:hAnsi="Times New Roman"/>
          <w:color w:val="000000"/>
          <w:sz w:val="22"/>
          <w:szCs w:val="22"/>
        </w:rPr>
      </w:pPr>
      <w:r w:rsidRPr="002F20C2">
        <w:rPr>
          <w:rFonts w:ascii="Times New Roman" w:hAnsi="Times New Roman"/>
          <w:color w:val="000000"/>
          <w:sz w:val="22"/>
          <w:szCs w:val="22"/>
        </w:rPr>
        <w:t>zachowanie szczególnych środków ostrożności przy wykonywaniu robót w czynnym budynku;</w:t>
      </w:r>
    </w:p>
    <w:p w14:paraId="71EC09C0" w14:textId="71EA55FB" w:rsidR="00ED1708" w:rsidRPr="002F20C2" w:rsidRDefault="00ED1708" w:rsidP="002950A8">
      <w:pPr>
        <w:pStyle w:val="Lista"/>
        <w:numPr>
          <w:ilvl w:val="1"/>
          <w:numId w:val="12"/>
        </w:numPr>
        <w:spacing w:line="276" w:lineRule="auto"/>
        <w:ind w:left="851" w:hanging="425"/>
        <w:jc w:val="both"/>
        <w:rPr>
          <w:rFonts w:ascii="Times New Roman" w:hAnsi="Times New Roman"/>
          <w:color w:val="000000"/>
          <w:sz w:val="22"/>
          <w:szCs w:val="22"/>
        </w:rPr>
      </w:pPr>
      <w:r w:rsidRPr="002F20C2">
        <w:rPr>
          <w:rFonts w:ascii="Times New Roman" w:hAnsi="Times New Roman"/>
          <w:color w:val="000000"/>
          <w:sz w:val="22"/>
          <w:szCs w:val="22"/>
        </w:rPr>
        <w:t>każdorazowe powiadamianie i uzgadnianie terminów ewentualnych wyłączeń instalacji wodno-kanalizacyjnej, elektrycznej</w:t>
      </w:r>
      <w:r w:rsidR="00DA01AF">
        <w:rPr>
          <w:rFonts w:ascii="Times New Roman" w:hAnsi="Times New Roman"/>
          <w:color w:val="000000"/>
          <w:sz w:val="22"/>
          <w:szCs w:val="22"/>
        </w:rPr>
        <w:t>, przeciwpożarowej, teletechnicznej</w:t>
      </w:r>
      <w:r w:rsidRPr="002F20C2">
        <w:rPr>
          <w:rFonts w:ascii="Times New Roman" w:hAnsi="Times New Roman"/>
          <w:color w:val="000000"/>
          <w:sz w:val="22"/>
          <w:szCs w:val="22"/>
        </w:rPr>
        <w:t xml:space="preserve"> i gazowej, jeżeli zajdzie taka potrzeba;</w:t>
      </w:r>
    </w:p>
    <w:p w14:paraId="073EF8E6" w14:textId="77777777" w:rsidR="00ED1708" w:rsidRPr="002F20C2" w:rsidRDefault="00ED1708" w:rsidP="002950A8">
      <w:pPr>
        <w:pStyle w:val="Lista"/>
        <w:numPr>
          <w:ilvl w:val="1"/>
          <w:numId w:val="12"/>
        </w:numPr>
        <w:spacing w:line="276" w:lineRule="auto"/>
        <w:ind w:left="851" w:hanging="425"/>
        <w:jc w:val="both"/>
        <w:rPr>
          <w:rFonts w:ascii="Times New Roman" w:hAnsi="Times New Roman"/>
          <w:color w:val="000000"/>
          <w:sz w:val="22"/>
          <w:szCs w:val="22"/>
        </w:rPr>
      </w:pPr>
      <w:r w:rsidRPr="002F20C2">
        <w:rPr>
          <w:rFonts w:ascii="Times New Roman" w:hAnsi="Times New Roman"/>
          <w:color w:val="000000"/>
          <w:sz w:val="22"/>
          <w:szCs w:val="22"/>
        </w:rPr>
        <w:t>uzgadnianie terminów prac uciążliwych (wiercenia, kucia) i dopasowanie ich do toczącego się procesu badawczo-dydaktycznego.</w:t>
      </w:r>
    </w:p>
    <w:p w14:paraId="15DF43A2" w14:textId="135453D4" w:rsidR="00ED1708" w:rsidRPr="002F20C2" w:rsidRDefault="00ED1708" w:rsidP="002950A8">
      <w:pPr>
        <w:pStyle w:val="Lista"/>
        <w:numPr>
          <w:ilvl w:val="0"/>
          <w:numId w:val="12"/>
        </w:numPr>
        <w:spacing w:line="276" w:lineRule="auto"/>
        <w:ind w:left="426" w:hanging="426"/>
        <w:jc w:val="both"/>
        <w:rPr>
          <w:rFonts w:ascii="Times New Roman" w:hAnsi="Times New Roman"/>
          <w:color w:val="000000"/>
          <w:sz w:val="22"/>
          <w:szCs w:val="22"/>
        </w:rPr>
      </w:pPr>
      <w:r w:rsidRPr="002F20C2">
        <w:rPr>
          <w:rFonts w:ascii="Times New Roman" w:hAnsi="Times New Roman"/>
          <w:color w:val="000000"/>
          <w:sz w:val="22"/>
          <w:szCs w:val="22"/>
        </w:rPr>
        <w:t xml:space="preserve">Wykonawcza ma obowiązek zatrudnienia na podstawie umowy o pracę osób </w:t>
      </w:r>
      <w:r w:rsidR="00696C66" w:rsidRPr="00696C66">
        <w:rPr>
          <w:rFonts w:ascii="Times New Roman" w:hAnsi="Times New Roman"/>
          <w:color w:val="000000"/>
          <w:sz w:val="22"/>
          <w:szCs w:val="22"/>
        </w:rPr>
        <w:t>wykonujących prace fizyczne związane z realizacją robót budowlanych przy realizacji zamówienia, obejmujące wykonywanie prac ogólnobudowlanych</w:t>
      </w:r>
      <w:r w:rsidR="00696C66">
        <w:rPr>
          <w:rFonts w:ascii="Times New Roman" w:hAnsi="Times New Roman"/>
          <w:color w:val="000000"/>
          <w:sz w:val="22"/>
          <w:szCs w:val="22"/>
        </w:rPr>
        <w:t>.</w:t>
      </w:r>
      <w:r w:rsidR="00696C66" w:rsidRPr="00696C66">
        <w:rPr>
          <w:rFonts w:ascii="Times New Roman" w:hAnsi="Times New Roman"/>
          <w:color w:val="000000"/>
          <w:sz w:val="22"/>
          <w:szCs w:val="22"/>
        </w:rPr>
        <w:t xml:space="preserve"> </w:t>
      </w:r>
      <w:r w:rsidRPr="002F20C2">
        <w:rPr>
          <w:rFonts w:ascii="Times New Roman" w:hAnsi="Times New Roman"/>
          <w:color w:val="000000"/>
          <w:sz w:val="22"/>
          <w:szCs w:val="22"/>
        </w:rPr>
        <w:t>Obowiązek ten nie dotyczy sytuacji, gdy prace te będą wykonywane samodzielnie i osobiście przez osoby fizyczne prowadzące działalność gospodarczą w postaci tzw. samozatrudnienia jako podwykonawcy.</w:t>
      </w:r>
    </w:p>
    <w:p w14:paraId="31325A8B" w14:textId="77777777" w:rsidR="00ED1708" w:rsidRPr="002F20C2" w:rsidRDefault="00ED1708" w:rsidP="002950A8">
      <w:pPr>
        <w:pStyle w:val="Lista"/>
        <w:numPr>
          <w:ilvl w:val="0"/>
          <w:numId w:val="12"/>
        </w:numPr>
        <w:spacing w:line="276" w:lineRule="auto"/>
        <w:ind w:left="426" w:hanging="426"/>
        <w:jc w:val="both"/>
        <w:rPr>
          <w:rFonts w:ascii="Times New Roman" w:hAnsi="Times New Roman"/>
          <w:color w:val="000000"/>
          <w:sz w:val="22"/>
          <w:szCs w:val="22"/>
        </w:rPr>
      </w:pPr>
      <w:r w:rsidRPr="002F20C2">
        <w:rPr>
          <w:rFonts w:ascii="Times New Roman" w:hAnsi="Times New Roman"/>
          <w:color w:val="000000"/>
          <w:sz w:val="22"/>
          <w:szCs w:val="22"/>
        </w:rPr>
        <w:t xml:space="preserve">Każdorazowo na żądanie Zamawiającego, w terminie wskazanym przez Zamawiającego nie krótszym niż 5 dni roboczych, Wykonawca </w:t>
      </w:r>
      <w:r w:rsidRPr="002F20C2">
        <w:rPr>
          <w:rFonts w:ascii="Times New Roman" w:eastAsia="Calibri" w:hAnsi="Times New Roman"/>
          <w:sz w:val="22"/>
          <w:szCs w:val="22"/>
        </w:rPr>
        <w:t xml:space="preserve">przedstawi Zamawiającemu </w:t>
      </w:r>
      <w:r w:rsidRPr="002F20C2">
        <w:rPr>
          <w:rFonts w:ascii="Times New Roman" w:hAnsi="Times New Roman"/>
          <w:sz w:val="22"/>
          <w:szCs w:val="22"/>
        </w:rPr>
        <w:t xml:space="preserve">oświadczenie własne lub podwykonawcy o zatrudnieniu na podstawie umowy o pracę osób wykonujących czynności, których dotyczy wezwanie Zamawiającego. Oświadczenie to powinno zawierać dokładne określenie podmiotu składającego oświadczenie, datę złożenia oświadczenia, wskazanie, że objęte wezwaniem czynności wykonują osoby zatrudnione na podstawie umowy o pracę wraz ze wskazaniem </w:t>
      </w:r>
      <w:r w:rsidRPr="002F20C2">
        <w:rPr>
          <w:rFonts w:ascii="Times New Roman" w:hAnsi="Times New Roman"/>
          <w:color w:val="000000"/>
          <w:sz w:val="22"/>
          <w:szCs w:val="22"/>
          <w:shd w:val="clear" w:color="auto" w:fill="FFFFFF"/>
        </w:rPr>
        <w:t>imienia i nazwiska zatrudnionego pracownika, daty zawarcia umowy o pracę, rodzaju umowy o pracę i zakresu obowiązków pracownika</w:t>
      </w:r>
      <w:r w:rsidRPr="002F20C2">
        <w:rPr>
          <w:rFonts w:ascii="Times New Roman" w:hAnsi="Times New Roman"/>
          <w:sz w:val="22"/>
          <w:szCs w:val="22"/>
        </w:rPr>
        <w:t>.</w:t>
      </w:r>
    </w:p>
    <w:p w14:paraId="73C86547" w14:textId="77777777" w:rsidR="00ED1708" w:rsidRPr="002F20C2" w:rsidRDefault="00ED1708" w:rsidP="002950A8">
      <w:pPr>
        <w:pStyle w:val="Lista"/>
        <w:numPr>
          <w:ilvl w:val="0"/>
          <w:numId w:val="12"/>
        </w:numPr>
        <w:spacing w:line="276" w:lineRule="auto"/>
        <w:ind w:left="426" w:hanging="426"/>
        <w:jc w:val="both"/>
        <w:rPr>
          <w:rFonts w:ascii="Times New Roman" w:hAnsi="Times New Roman"/>
          <w:color w:val="000000"/>
          <w:sz w:val="22"/>
          <w:szCs w:val="22"/>
        </w:rPr>
      </w:pPr>
      <w:r w:rsidRPr="002F20C2">
        <w:rPr>
          <w:rFonts w:ascii="Times New Roman" w:eastAsia="Calibri" w:hAnsi="Times New Roman"/>
          <w:sz w:val="22"/>
          <w:szCs w:val="22"/>
        </w:rPr>
        <w:t xml:space="preserve">Wykonawca zobowiązany jest do informowania Zamawiającego o każdym przypadku zmiany sposobu zatrudnienia osób wykonujących ww. czynności nie </w:t>
      </w:r>
      <w:r w:rsidRPr="002F20C2">
        <w:rPr>
          <w:rFonts w:ascii="Times New Roman" w:eastAsia="Calibri" w:hAnsi="Times New Roman"/>
          <w:color w:val="000000"/>
          <w:sz w:val="22"/>
          <w:szCs w:val="22"/>
        </w:rPr>
        <w:t>później niż w terminie 5 dni roboczych od dokonania takiej zmiany.</w:t>
      </w:r>
    </w:p>
    <w:p w14:paraId="69E24C60" w14:textId="5764E5FA" w:rsidR="00ED1708" w:rsidRPr="002F20C2" w:rsidRDefault="00ED1708" w:rsidP="002950A8">
      <w:pPr>
        <w:pStyle w:val="Lista"/>
        <w:numPr>
          <w:ilvl w:val="0"/>
          <w:numId w:val="12"/>
        </w:numPr>
        <w:spacing w:line="276" w:lineRule="auto"/>
        <w:ind w:left="426" w:hanging="426"/>
        <w:jc w:val="both"/>
        <w:rPr>
          <w:rFonts w:ascii="Times New Roman" w:hAnsi="Times New Roman"/>
          <w:color w:val="000000"/>
          <w:sz w:val="22"/>
          <w:szCs w:val="22"/>
        </w:rPr>
      </w:pPr>
      <w:r w:rsidRPr="002F20C2">
        <w:rPr>
          <w:rFonts w:ascii="Times New Roman" w:hAnsi="Times New Roman"/>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FF7A9F">
        <w:rPr>
          <w:rFonts w:ascii="Times New Roman" w:hAnsi="Times New Roman"/>
          <w:sz w:val="22"/>
          <w:szCs w:val="22"/>
        </w:rPr>
        <w:t>19</w:t>
      </w:r>
      <w:r w:rsidRPr="002F20C2">
        <w:rPr>
          <w:rFonts w:ascii="Times New Roman" w:hAnsi="Times New Roman"/>
          <w:sz w:val="22"/>
          <w:szCs w:val="22"/>
        </w:rPr>
        <w:t xml:space="preserve"> czynności. Zamawiający uprawniony jest w szczególności do:</w:t>
      </w:r>
    </w:p>
    <w:p w14:paraId="2998FB2F" w14:textId="77777777" w:rsidR="00ED1708" w:rsidRPr="002F20C2" w:rsidRDefault="00ED1708" w:rsidP="002950A8">
      <w:pPr>
        <w:pStyle w:val="gmail-msolistparagraph"/>
        <w:numPr>
          <w:ilvl w:val="0"/>
          <w:numId w:val="21"/>
        </w:numPr>
        <w:spacing w:before="0" w:beforeAutospacing="0" w:after="0" w:afterAutospacing="0" w:line="276" w:lineRule="auto"/>
        <w:ind w:left="851" w:hanging="425"/>
        <w:jc w:val="both"/>
        <w:rPr>
          <w:sz w:val="22"/>
          <w:szCs w:val="22"/>
        </w:rPr>
      </w:pPr>
      <w:r w:rsidRPr="002F20C2">
        <w:rPr>
          <w:sz w:val="22"/>
          <w:szCs w:val="22"/>
        </w:rPr>
        <w:t xml:space="preserve">żądania dodatkowych oświadczeń i dokumentów w zakresie potwierdzenia spełniania ww. wymogów i dokonywania ich oceny, w tym w szczególności: oświadczenia zatrudnionego pracownika, </w:t>
      </w:r>
      <w:r w:rsidRPr="002F20C2">
        <w:rPr>
          <w:color w:val="000000"/>
          <w:sz w:val="22"/>
          <w:szCs w:val="22"/>
          <w:shd w:val="clear" w:color="auto" w:fill="FFFFFF"/>
        </w:rPr>
        <w:t>poświadczonej za zgodność z oryginałem kopii umowy o pracę zatrudnionego pracownika;</w:t>
      </w:r>
    </w:p>
    <w:p w14:paraId="6CE8FAA9" w14:textId="77777777" w:rsidR="00ED1708" w:rsidRPr="002F20C2" w:rsidRDefault="00ED1708" w:rsidP="002950A8">
      <w:pPr>
        <w:pStyle w:val="gmail-msolistparagraph"/>
        <w:numPr>
          <w:ilvl w:val="0"/>
          <w:numId w:val="21"/>
        </w:numPr>
        <w:spacing w:before="0" w:beforeAutospacing="0" w:after="0" w:afterAutospacing="0" w:line="276" w:lineRule="auto"/>
        <w:ind w:left="851" w:hanging="425"/>
        <w:jc w:val="both"/>
        <w:rPr>
          <w:sz w:val="22"/>
          <w:szCs w:val="22"/>
        </w:rPr>
      </w:pPr>
      <w:r w:rsidRPr="002F20C2">
        <w:rPr>
          <w:sz w:val="22"/>
          <w:szCs w:val="22"/>
        </w:rPr>
        <w:t>żądania wyjaśnień w przypadku wątpliwości w zakresie potwierdzenia spełniania ww. wymogów;</w:t>
      </w:r>
    </w:p>
    <w:p w14:paraId="40E51543" w14:textId="77777777" w:rsidR="00ED1708" w:rsidRPr="002F20C2" w:rsidRDefault="00ED1708" w:rsidP="002950A8">
      <w:pPr>
        <w:pStyle w:val="gmail-msolistparagraph"/>
        <w:numPr>
          <w:ilvl w:val="0"/>
          <w:numId w:val="21"/>
        </w:numPr>
        <w:spacing w:before="0" w:beforeAutospacing="0" w:after="0" w:afterAutospacing="0" w:line="276" w:lineRule="auto"/>
        <w:ind w:left="851" w:hanging="425"/>
        <w:jc w:val="both"/>
        <w:rPr>
          <w:sz w:val="22"/>
          <w:szCs w:val="22"/>
        </w:rPr>
      </w:pPr>
      <w:r w:rsidRPr="002F20C2">
        <w:rPr>
          <w:sz w:val="22"/>
          <w:szCs w:val="22"/>
        </w:rPr>
        <w:t>przeprowadzania kontroli na miejscu wykonywania świadczenia.</w:t>
      </w:r>
    </w:p>
    <w:p w14:paraId="2F6D8C86" w14:textId="77777777" w:rsidR="00ED1708" w:rsidRPr="002F20C2" w:rsidRDefault="00ED1708" w:rsidP="002950A8">
      <w:pPr>
        <w:pStyle w:val="gmail-msolistparagraph"/>
        <w:numPr>
          <w:ilvl w:val="0"/>
          <w:numId w:val="12"/>
        </w:numPr>
        <w:spacing w:before="0" w:beforeAutospacing="0" w:after="0" w:afterAutospacing="0" w:line="276" w:lineRule="auto"/>
        <w:ind w:left="426" w:hanging="426"/>
        <w:jc w:val="both"/>
        <w:rPr>
          <w:sz w:val="22"/>
          <w:szCs w:val="22"/>
        </w:rPr>
      </w:pPr>
      <w:r w:rsidRPr="002F20C2">
        <w:rPr>
          <w:sz w:val="22"/>
          <w:szCs w:val="22"/>
        </w:rPr>
        <w:t>W przypadku uzasadnionych wątpliwości co do przestrzegania prawa pracy przez wykonawcę lub podwykonawcę, zamawiający może zwrócić się o przeprowadzenie kontroli przez Państwową Inspekcję Pracy.</w:t>
      </w:r>
    </w:p>
    <w:p w14:paraId="18B4BAB6" w14:textId="2AB64778" w:rsidR="00ED1708" w:rsidRPr="002F20C2" w:rsidRDefault="00ED1708" w:rsidP="002950A8">
      <w:pPr>
        <w:pStyle w:val="gmail-msolistparagraph"/>
        <w:numPr>
          <w:ilvl w:val="0"/>
          <w:numId w:val="12"/>
        </w:numPr>
        <w:spacing w:before="0" w:beforeAutospacing="0" w:after="0" w:afterAutospacing="0" w:line="276" w:lineRule="auto"/>
        <w:ind w:left="426" w:hanging="426"/>
        <w:jc w:val="both"/>
        <w:rPr>
          <w:sz w:val="22"/>
          <w:szCs w:val="22"/>
        </w:rPr>
      </w:pPr>
      <w:r w:rsidRPr="002F20C2">
        <w:rPr>
          <w:rFonts w:eastAsia="Calibri"/>
          <w:sz w:val="22"/>
          <w:szCs w:val="22"/>
        </w:rPr>
        <w:t xml:space="preserve">Wykonawca zobowiązany jest do wprowadzenia w umowach z podwykonawcami stosownych zapisów, zobowiązujących do zatrudnienia na podstawie umowy o pracę, przez cały okres realizacji zamówienia, wszystkich osób wykonujących czynności wymienione w ust. </w:t>
      </w:r>
      <w:r w:rsidR="00FF7A9F">
        <w:rPr>
          <w:rFonts w:eastAsia="Calibri"/>
          <w:sz w:val="22"/>
          <w:szCs w:val="22"/>
        </w:rPr>
        <w:t>19</w:t>
      </w:r>
      <w:r w:rsidRPr="002F20C2">
        <w:rPr>
          <w:rFonts w:eastAsia="Calibri"/>
          <w:sz w:val="22"/>
          <w:szCs w:val="22"/>
        </w:rPr>
        <w:t xml:space="preserve"> oraz umożliwiających Zamawiającemu przeprowadzenie kontroli realizacji tego obowiązku.</w:t>
      </w:r>
    </w:p>
    <w:p w14:paraId="686B9D46" w14:textId="6EA3B361" w:rsidR="00ED1708" w:rsidRPr="002F20C2" w:rsidRDefault="00ED1708" w:rsidP="002950A8">
      <w:pPr>
        <w:pStyle w:val="Lista"/>
        <w:numPr>
          <w:ilvl w:val="0"/>
          <w:numId w:val="12"/>
        </w:numPr>
        <w:spacing w:line="276" w:lineRule="auto"/>
        <w:ind w:left="426" w:hanging="426"/>
        <w:jc w:val="both"/>
        <w:rPr>
          <w:rFonts w:ascii="Times New Roman" w:hAnsi="Times New Roman"/>
          <w:color w:val="000000"/>
          <w:sz w:val="22"/>
          <w:szCs w:val="22"/>
        </w:rPr>
      </w:pPr>
      <w:r w:rsidRPr="002F20C2">
        <w:rPr>
          <w:rFonts w:ascii="Times New Roman" w:hAnsi="Times New Roman"/>
          <w:color w:val="000000"/>
          <w:sz w:val="22"/>
          <w:szCs w:val="22"/>
        </w:rPr>
        <w:t>Nieprzedłożenie przez Wykonawcę oświadczeń, o których mowa w ust. 2</w:t>
      </w:r>
      <w:r w:rsidR="00FF7A9F">
        <w:rPr>
          <w:rFonts w:ascii="Times New Roman" w:hAnsi="Times New Roman"/>
          <w:color w:val="000000"/>
          <w:sz w:val="22"/>
          <w:szCs w:val="22"/>
        </w:rPr>
        <w:t>0</w:t>
      </w:r>
      <w:r w:rsidRPr="002F20C2">
        <w:rPr>
          <w:rFonts w:ascii="Times New Roman" w:hAnsi="Times New Roman"/>
          <w:color w:val="000000"/>
          <w:sz w:val="22"/>
          <w:szCs w:val="22"/>
        </w:rPr>
        <w:t>, w terminie wskazanym przez Zamawiającego, będzie traktowane jako niewypełnienie obowiązku zatrudnienia osób na podstawie umowy o pracę.</w:t>
      </w:r>
    </w:p>
    <w:p w14:paraId="1FFACEE2" w14:textId="77777777" w:rsidR="006A07B8" w:rsidRDefault="006A07B8" w:rsidP="009776D6">
      <w:pPr>
        <w:spacing w:line="276" w:lineRule="auto"/>
        <w:rPr>
          <w:b/>
          <w:sz w:val="22"/>
          <w:szCs w:val="22"/>
        </w:rPr>
      </w:pPr>
    </w:p>
    <w:p w14:paraId="7FA5FD69" w14:textId="3413216D" w:rsidR="00ED1708" w:rsidRPr="002F20C2" w:rsidRDefault="00ED1708" w:rsidP="003A5334">
      <w:pPr>
        <w:spacing w:line="276" w:lineRule="auto"/>
        <w:jc w:val="center"/>
        <w:rPr>
          <w:b/>
          <w:sz w:val="22"/>
          <w:szCs w:val="22"/>
        </w:rPr>
      </w:pPr>
      <w:r w:rsidRPr="002F20C2">
        <w:rPr>
          <w:b/>
          <w:sz w:val="22"/>
          <w:szCs w:val="22"/>
        </w:rPr>
        <w:t xml:space="preserve">§ </w:t>
      </w:r>
      <w:r w:rsidR="009776D6">
        <w:rPr>
          <w:b/>
          <w:sz w:val="22"/>
          <w:szCs w:val="22"/>
        </w:rPr>
        <w:t>8</w:t>
      </w:r>
    </w:p>
    <w:p w14:paraId="1DF7A56D" w14:textId="77777777" w:rsidR="00ED1708" w:rsidRPr="002F20C2" w:rsidRDefault="00ED1708" w:rsidP="003A5334">
      <w:pPr>
        <w:spacing w:line="276" w:lineRule="auto"/>
        <w:jc w:val="center"/>
        <w:rPr>
          <w:b/>
          <w:sz w:val="22"/>
          <w:szCs w:val="22"/>
        </w:rPr>
      </w:pPr>
      <w:r w:rsidRPr="002F20C2">
        <w:rPr>
          <w:b/>
          <w:sz w:val="22"/>
          <w:szCs w:val="22"/>
        </w:rPr>
        <w:t xml:space="preserve">OBOWIĄZKI WYKONAWCY </w:t>
      </w:r>
      <w:r w:rsidRPr="002F20C2">
        <w:rPr>
          <w:b/>
          <w:sz w:val="22"/>
          <w:szCs w:val="22"/>
        </w:rPr>
        <w:br/>
        <w:t>W ZAKRESIE KORZYSTANIA Z MEDIÓW</w:t>
      </w:r>
    </w:p>
    <w:p w14:paraId="0CB76B74" w14:textId="5B426335" w:rsidR="003A5334" w:rsidRPr="003A5334" w:rsidRDefault="00873D27" w:rsidP="002950A8">
      <w:pPr>
        <w:pStyle w:val="Lista"/>
        <w:numPr>
          <w:ilvl w:val="0"/>
          <w:numId w:val="32"/>
        </w:numPr>
        <w:spacing w:line="276" w:lineRule="auto"/>
        <w:ind w:left="426" w:hanging="426"/>
        <w:jc w:val="both"/>
        <w:rPr>
          <w:rFonts w:ascii="Times New Roman" w:hAnsi="Times New Roman"/>
          <w:sz w:val="22"/>
          <w:szCs w:val="22"/>
        </w:rPr>
      </w:pPr>
      <w:r w:rsidRPr="00EF2649">
        <w:rPr>
          <w:rFonts w:ascii="Times New Roman" w:hAnsi="Times New Roman"/>
          <w:sz w:val="22"/>
          <w:szCs w:val="22"/>
        </w:rPr>
        <w:t>Do realizacji przedmiotu umowy, o którym mowa w § 1 ust. 1 pkt 1</w:t>
      </w:r>
      <w:r>
        <w:rPr>
          <w:rFonts w:ascii="Times New Roman" w:hAnsi="Times New Roman"/>
          <w:sz w:val="22"/>
          <w:szCs w:val="22"/>
        </w:rPr>
        <w:t xml:space="preserve">, </w:t>
      </w:r>
      <w:r w:rsidR="003A5334" w:rsidRPr="003A5334">
        <w:rPr>
          <w:rFonts w:ascii="Times New Roman" w:hAnsi="Times New Roman"/>
          <w:sz w:val="22"/>
          <w:szCs w:val="22"/>
        </w:rPr>
        <w:t>Zamawiający umożliwi Wykonawcy odpłatne korzystanie z energii elektrycznej, wody i ścieków.</w:t>
      </w:r>
    </w:p>
    <w:p w14:paraId="73A1F2E4" w14:textId="469F34E3" w:rsidR="003A5334" w:rsidRPr="003A5334" w:rsidRDefault="003A5334" w:rsidP="002950A8">
      <w:pPr>
        <w:pStyle w:val="Lista"/>
        <w:numPr>
          <w:ilvl w:val="0"/>
          <w:numId w:val="32"/>
        </w:numPr>
        <w:spacing w:line="276" w:lineRule="auto"/>
        <w:ind w:left="426" w:hanging="426"/>
        <w:jc w:val="both"/>
        <w:rPr>
          <w:rFonts w:ascii="Times New Roman" w:hAnsi="Times New Roman"/>
          <w:sz w:val="22"/>
          <w:szCs w:val="22"/>
        </w:rPr>
      </w:pPr>
      <w:r w:rsidRPr="003A5334">
        <w:rPr>
          <w:rFonts w:ascii="Times New Roman" w:hAnsi="Times New Roman"/>
          <w:sz w:val="22"/>
          <w:szCs w:val="22"/>
        </w:rPr>
        <w:t>Wykonawca zostanie obciążony finansowo za korzystanie z mediów</w:t>
      </w:r>
      <w:r w:rsidR="007C2FC0">
        <w:rPr>
          <w:rFonts w:ascii="Times New Roman" w:hAnsi="Times New Roman"/>
          <w:sz w:val="22"/>
          <w:szCs w:val="22"/>
        </w:rPr>
        <w:t xml:space="preserve"> </w:t>
      </w:r>
      <w:r w:rsidRPr="003A5334">
        <w:rPr>
          <w:rFonts w:ascii="Times New Roman" w:hAnsi="Times New Roman"/>
          <w:sz w:val="22"/>
          <w:szCs w:val="22"/>
        </w:rPr>
        <w:t xml:space="preserve">kwotą ryczałtową w wysokości </w:t>
      </w:r>
      <w:r w:rsidR="007C2FC0">
        <w:rPr>
          <w:rFonts w:ascii="Times New Roman" w:hAnsi="Times New Roman"/>
          <w:sz w:val="22"/>
          <w:szCs w:val="22"/>
        </w:rPr>
        <w:t>3</w:t>
      </w:r>
      <w:r w:rsidRPr="003A5334">
        <w:rPr>
          <w:rFonts w:ascii="Times New Roman" w:hAnsi="Times New Roman"/>
          <w:sz w:val="22"/>
          <w:szCs w:val="22"/>
        </w:rPr>
        <w:t>00,00 zł netto, za każdy miesiąc</w:t>
      </w:r>
      <w:r w:rsidR="007C2FC0">
        <w:rPr>
          <w:rFonts w:ascii="Times New Roman" w:hAnsi="Times New Roman"/>
          <w:sz w:val="22"/>
          <w:szCs w:val="22"/>
        </w:rPr>
        <w:t>, w którym konieczne było korzystanie z mediów.</w:t>
      </w:r>
      <w:r w:rsidRPr="003A5334">
        <w:rPr>
          <w:rFonts w:ascii="Times New Roman" w:hAnsi="Times New Roman"/>
          <w:sz w:val="22"/>
          <w:szCs w:val="22"/>
        </w:rPr>
        <w:t xml:space="preserve"> Do kwoty tej będzie doliczany podatek VAT w aktualnie obowiązującej stawce.</w:t>
      </w:r>
    </w:p>
    <w:p w14:paraId="26F0060C" w14:textId="77777777" w:rsidR="003A5334" w:rsidRPr="003A5334" w:rsidRDefault="003A5334" w:rsidP="002950A8">
      <w:pPr>
        <w:pStyle w:val="Lista"/>
        <w:numPr>
          <w:ilvl w:val="0"/>
          <w:numId w:val="32"/>
        </w:numPr>
        <w:spacing w:line="276" w:lineRule="auto"/>
        <w:ind w:left="426" w:hanging="426"/>
        <w:jc w:val="both"/>
        <w:rPr>
          <w:rFonts w:ascii="Times New Roman" w:hAnsi="Times New Roman"/>
          <w:sz w:val="22"/>
          <w:szCs w:val="22"/>
        </w:rPr>
      </w:pPr>
      <w:r w:rsidRPr="003A5334">
        <w:rPr>
          <w:rFonts w:ascii="Times New Roman" w:hAnsi="Times New Roman"/>
          <w:sz w:val="22"/>
          <w:szCs w:val="22"/>
        </w:rPr>
        <w:t>Zamawiający nie ponosi odpowiedzialności odszkodowawczej za:</w:t>
      </w:r>
    </w:p>
    <w:p w14:paraId="6124BF84" w14:textId="77777777" w:rsidR="003A5334" w:rsidRPr="003A5334" w:rsidRDefault="003A5334" w:rsidP="002950A8">
      <w:pPr>
        <w:pStyle w:val="Lista"/>
        <w:numPr>
          <w:ilvl w:val="1"/>
          <w:numId w:val="32"/>
        </w:numPr>
        <w:tabs>
          <w:tab w:val="left" w:pos="851"/>
        </w:tabs>
        <w:spacing w:line="276" w:lineRule="auto"/>
        <w:ind w:left="851" w:hanging="425"/>
        <w:jc w:val="both"/>
        <w:rPr>
          <w:rFonts w:ascii="Times New Roman" w:hAnsi="Times New Roman"/>
          <w:sz w:val="22"/>
          <w:szCs w:val="22"/>
        </w:rPr>
      </w:pPr>
      <w:r w:rsidRPr="003A5334">
        <w:rPr>
          <w:rFonts w:ascii="Times New Roman" w:hAnsi="Times New Roman"/>
          <w:sz w:val="22"/>
          <w:szCs w:val="22"/>
        </w:rPr>
        <w:t>przerwy w dostawie mediów spowodowanej z przyczyn niezależnych od niego,</w:t>
      </w:r>
    </w:p>
    <w:p w14:paraId="59D41DE4" w14:textId="77777777" w:rsidR="003A5334" w:rsidRPr="003A5334" w:rsidRDefault="003A5334" w:rsidP="002950A8">
      <w:pPr>
        <w:pStyle w:val="Lista"/>
        <w:numPr>
          <w:ilvl w:val="1"/>
          <w:numId w:val="32"/>
        </w:numPr>
        <w:tabs>
          <w:tab w:val="left" w:pos="851"/>
        </w:tabs>
        <w:spacing w:line="276" w:lineRule="auto"/>
        <w:ind w:left="851" w:hanging="425"/>
        <w:jc w:val="both"/>
        <w:rPr>
          <w:rFonts w:ascii="Times New Roman" w:hAnsi="Times New Roman"/>
          <w:sz w:val="22"/>
          <w:szCs w:val="22"/>
        </w:rPr>
      </w:pPr>
      <w:r w:rsidRPr="003A5334">
        <w:rPr>
          <w:rFonts w:ascii="Times New Roman" w:hAnsi="Times New Roman"/>
          <w:sz w:val="22"/>
          <w:szCs w:val="22"/>
        </w:rPr>
        <w:t>awarii urządzeń i przyłączy posiadanych przez Wykonawcę.</w:t>
      </w:r>
    </w:p>
    <w:p w14:paraId="398BA618" w14:textId="77777777" w:rsidR="003A5334" w:rsidRPr="003A5334" w:rsidRDefault="003A5334" w:rsidP="002950A8">
      <w:pPr>
        <w:pStyle w:val="Lista"/>
        <w:numPr>
          <w:ilvl w:val="0"/>
          <w:numId w:val="32"/>
        </w:numPr>
        <w:spacing w:line="276" w:lineRule="auto"/>
        <w:ind w:left="426" w:hanging="426"/>
        <w:jc w:val="both"/>
        <w:rPr>
          <w:rFonts w:ascii="Times New Roman" w:hAnsi="Times New Roman"/>
          <w:sz w:val="22"/>
          <w:szCs w:val="22"/>
        </w:rPr>
      </w:pPr>
      <w:r w:rsidRPr="003A5334">
        <w:rPr>
          <w:rFonts w:ascii="Times New Roman" w:hAnsi="Times New Roman"/>
          <w:sz w:val="22"/>
          <w:szCs w:val="22"/>
        </w:rPr>
        <w:t>Należności z tytułu poboru mediów rozliczane będą każdorazowo z dniem odbioru częściowego przedmiotu umowy. Wykonawca w terminie 14 dni od daty wystawienia faktury przez Zamawiającego dokona zapłaty należności na rachunek bankowy Zamawiającego wskazany w fakturze.</w:t>
      </w:r>
    </w:p>
    <w:p w14:paraId="3D6FC0A2" w14:textId="77777777" w:rsidR="003A5334" w:rsidRDefault="003A5334" w:rsidP="002950A8">
      <w:pPr>
        <w:pStyle w:val="Lista"/>
        <w:numPr>
          <w:ilvl w:val="0"/>
          <w:numId w:val="32"/>
        </w:numPr>
        <w:spacing w:line="276" w:lineRule="auto"/>
        <w:ind w:left="426" w:hanging="426"/>
        <w:jc w:val="both"/>
        <w:rPr>
          <w:rFonts w:ascii="Times New Roman" w:hAnsi="Times New Roman"/>
          <w:sz w:val="22"/>
          <w:szCs w:val="22"/>
        </w:rPr>
      </w:pPr>
      <w:r w:rsidRPr="003A5334">
        <w:rPr>
          <w:rFonts w:ascii="Times New Roman" w:hAnsi="Times New Roman"/>
          <w:sz w:val="22"/>
          <w:szCs w:val="22"/>
        </w:rPr>
        <w:t xml:space="preserve">Zwłoka w zapłacie należności za pobór mediów skutkować będzie naliczeniem odsetek ustawowych. </w:t>
      </w:r>
    </w:p>
    <w:p w14:paraId="07C8A2CF" w14:textId="606C3B00" w:rsidR="006A3FF9" w:rsidRPr="006A07B8" w:rsidRDefault="006A3FF9" w:rsidP="002950A8">
      <w:pPr>
        <w:pStyle w:val="Lista"/>
        <w:numPr>
          <w:ilvl w:val="0"/>
          <w:numId w:val="32"/>
        </w:numPr>
        <w:spacing w:line="276" w:lineRule="auto"/>
        <w:ind w:left="426" w:hanging="426"/>
        <w:jc w:val="both"/>
        <w:rPr>
          <w:rFonts w:ascii="Times New Roman" w:hAnsi="Times New Roman"/>
          <w:sz w:val="22"/>
          <w:szCs w:val="22"/>
        </w:rPr>
      </w:pPr>
      <w:r w:rsidRPr="00EF2649">
        <w:rPr>
          <w:rFonts w:ascii="Times New Roman" w:hAnsi="Times New Roman"/>
          <w:sz w:val="22"/>
          <w:szCs w:val="22"/>
        </w:rPr>
        <w:t xml:space="preserve">Do realizacji przedmiotu umowy, o którym mowa w § 1 ust. 1 pkt </w:t>
      </w:r>
      <w:r>
        <w:rPr>
          <w:rFonts w:ascii="Times New Roman" w:hAnsi="Times New Roman"/>
          <w:sz w:val="22"/>
          <w:szCs w:val="22"/>
        </w:rPr>
        <w:t xml:space="preserve">2, </w:t>
      </w:r>
      <w:r w:rsidRPr="003A5334">
        <w:rPr>
          <w:rFonts w:ascii="Times New Roman" w:hAnsi="Times New Roman"/>
          <w:sz w:val="22"/>
          <w:szCs w:val="22"/>
        </w:rPr>
        <w:t xml:space="preserve">Zamawiający umożliwi Wykonawcy </w:t>
      </w:r>
      <w:r>
        <w:rPr>
          <w:rFonts w:ascii="Times New Roman" w:hAnsi="Times New Roman"/>
          <w:sz w:val="22"/>
          <w:szCs w:val="22"/>
        </w:rPr>
        <w:t>nie</w:t>
      </w:r>
      <w:r w:rsidRPr="003A5334">
        <w:rPr>
          <w:rFonts w:ascii="Times New Roman" w:hAnsi="Times New Roman"/>
          <w:sz w:val="22"/>
          <w:szCs w:val="22"/>
        </w:rPr>
        <w:t>odpłatne korzystanie z energii elektrycznej, wody i ścieków</w:t>
      </w:r>
      <w:r w:rsidR="006A07B8">
        <w:rPr>
          <w:rFonts w:ascii="Times New Roman" w:hAnsi="Times New Roman"/>
          <w:sz w:val="22"/>
          <w:szCs w:val="22"/>
        </w:rPr>
        <w:t>, z uwagi na oszacowane znikome ich zużycie.</w:t>
      </w:r>
    </w:p>
    <w:p w14:paraId="3CF1A74E" w14:textId="77777777" w:rsidR="00ED1708" w:rsidRPr="002F20C2" w:rsidRDefault="00ED1708" w:rsidP="003A5334">
      <w:pPr>
        <w:spacing w:line="276" w:lineRule="auto"/>
        <w:jc w:val="center"/>
        <w:rPr>
          <w:b/>
          <w:sz w:val="22"/>
          <w:szCs w:val="22"/>
        </w:rPr>
      </w:pPr>
    </w:p>
    <w:p w14:paraId="1DAC3E2B" w14:textId="22586507" w:rsidR="00ED1708" w:rsidRPr="002F20C2" w:rsidRDefault="00ED1708" w:rsidP="003A5334">
      <w:pPr>
        <w:spacing w:line="276" w:lineRule="auto"/>
        <w:jc w:val="center"/>
        <w:rPr>
          <w:b/>
          <w:sz w:val="22"/>
          <w:szCs w:val="22"/>
        </w:rPr>
      </w:pPr>
      <w:r w:rsidRPr="002F20C2">
        <w:rPr>
          <w:b/>
          <w:sz w:val="22"/>
          <w:szCs w:val="22"/>
        </w:rPr>
        <w:t xml:space="preserve">§ </w:t>
      </w:r>
      <w:r w:rsidR="002443B5">
        <w:rPr>
          <w:b/>
          <w:sz w:val="22"/>
          <w:szCs w:val="22"/>
        </w:rPr>
        <w:t>9</w:t>
      </w:r>
    </w:p>
    <w:p w14:paraId="73D9C17F" w14:textId="77777777" w:rsidR="00ED1708" w:rsidRPr="002F20C2" w:rsidRDefault="00ED1708" w:rsidP="003A5334">
      <w:pPr>
        <w:spacing w:line="276" w:lineRule="auto"/>
        <w:jc w:val="center"/>
        <w:rPr>
          <w:b/>
          <w:color w:val="000000"/>
          <w:sz w:val="22"/>
          <w:szCs w:val="22"/>
        </w:rPr>
      </w:pPr>
      <w:r w:rsidRPr="002F20C2">
        <w:rPr>
          <w:b/>
          <w:sz w:val="22"/>
          <w:szCs w:val="22"/>
        </w:rPr>
        <w:t>ZASADY WERYFIKACJI RODZAJU,</w:t>
      </w:r>
      <w:r w:rsidRPr="002F20C2">
        <w:rPr>
          <w:b/>
          <w:sz w:val="22"/>
          <w:szCs w:val="22"/>
        </w:rPr>
        <w:br/>
        <w:t>JAKOŚCI I ILOŚCI MATERIAŁÓW I ROBÓT</w:t>
      </w:r>
    </w:p>
    <w:p w14:paraId="03E12917" w14:textId="6820739E" w:rsidR="00ED1708" w:rsidRPr="002F20C2" w:rsidRDefault="00ED1708" w:rsidP="002950A8">
      <w:pPr>
        <w:pStyle w:val="Lista"/>
        <w:numPr>
          <w:ilvl w:val="0"/>
          <w:numId w:val="31"/>
        </w:numPr>
        <w:spacing w:line="276" w:lineRule="auto"/>
        <w:ind w:left="426" w:hanging="426"/>
        <w:jc w:val="both"/>
        <w:rPr>
          <w:rFonts w:ascii="Times New Roman" w:hAnsi="Times New Roman"/>
          <w:sz w:val="22"/>
          <w:szCs w:val="22"/>
        </w:rPr>
      </w:pPr>
      <w:r w:rsidRPr="002F20C2">
        <w:rPr>
          <w:rFonts w:ascii="Times New Roman" w:hAnsi="Times New Roman"/>
          <w:sz w:val="22"/>
          <w:szCs w:val="22"/>
        </w:rPr>
        <w:t>Przedmiot umowy winien być wykonany z materiałów zakupionych i dostarczonych przez Wykonawcę, na jego koszt w ramach wynagrodzenia za przedmiot umowy. Wykonawca dostarczy na teren robót</w:t>
      </w:r>
      <w:r w:rsidR="002443B5">
        <w:rPr>
          <w:rFonts w:ascii="Times New Roman" w:hAnsi="Times New Roman"/>
          <w:sz w:val="22"/>
          <w:szCs w:val="22"/>
        </w:rPr>
        <w:t>/prac</w:t>
      </w:r>
      <w:r w:rsidRPr="002F20C2">
        <w:rPr>
          <w:rFonts w:ascii="Times New Roman" w:hAnsi="Times New Roman"/>
          <w:sz w:val="22"/>
          <w:szCs w:val="22"/>
        </w:rPr>
        <w:t xml:space="preserve"> wszystkie materiały i ponosi za nie pełną odpowiedzialność.</w:t>
      </w:r>
    </w:p>
    <w:p w14:paraId="6FF205E2" w14:textId="77777777" w:rsidR="00ED1708" w:rsidRPr="002F20C2" w:rsidRDefault="00ED1708" w:rsidP="002950A8">
      <w:pPr>
        <w:pStyle w:val="Lista"/>
        <w:numPr>
          <w:ilvl w:val="0"/>
          <w:numId w:val="31"/>
        </w:numPr>
        <w:spacing w:line="276" w:lineRule="auto"/>
        <w:ind w:left="426" w:hanging="426"/>
        <w:jc w:val="both"/>
        <w:rPr>
          <w:rFonts w:ascii="Times New Roman" w:hAnsi="Times New Roman"/>
          <w:sz w:val="22"/>
          <w:szCs w:val="22"/>
        </w:rPr>
      </w:pPr>
      <w:r w:rsidRPr="002F20C2">
        <w:rPr>
          <w:rFonts w:ascii="Times New Roman" w:hAnsi="Times New Roman"/>
          <w:sz w:val="22"/>
          <w:szCs w:val="22"/>
        </w:rPr>
        <w:t>Materiały, o których mowa w ust. 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których zastosowanie przewidziano w dokumentacji technicznej. W przypadku stosowania materiałów innych, niż przewidziane w dokumentacji technicznej o możliwości ich zastosowania rozstrzyga Zamawiający. Każdorazowe odstępstwo musi być zgłoszone przez Wykonawcę na piśmie.</w:t>
      </w:r>
    </w:p>
    <w:p w14:paraId="32D8A796" w14:textId="77777777" w:rsidR="00ED1708" w:rsidRPr="002F20C2" w:rsidRDefault="00ED1708" w:rsidP="002950A8">
      <w:pPr>
        <w:pStyle w:val="Lista"/>
        <w:numPr>
          <w:ilvl w:val="0"/>
          <w:numId w:val="31"/>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Na każde żądanie Zamawiającego Wykonawca zobowiązany jest do przedstawienia w stosunku do zastosowanych materiałów, stosownych, wymaganych przepisami certyfikatów, aprobat technicznych i innych dokumentów, stwierdzających ich dopuszczenie i przydatność do stosowania w określonym przypadku. </w:t>
      </w:r>
    </w:p>
    <w:p w14:paraId="3CA20254" w14:textId="77777777" w:rsidR="00ED1708" w:rsidRPr="002F20C2" w:rsidRDefault="00ED1708" w:rsidP="002950A8">
      <w:pPr>
        <w:pStyle w:val="Lista"/>
        <w:numPr>
          <w:ilvl w:val="0"/>
          <w:numId w:val="31"/>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Materiały zastosowane przez Wykonawcę, których cechy są nieodpowiednie do zastosowania w określonym przypadku, albo których właściwości Wykonawca nie będzie mógł szczegółowo udokumentować, lub też takie, które nie posiadają wymaganych certyfikatów i aprobat technicznych, podlegają wymianie na koszt Wykonawcy. Wykonawca poniesie wszelkie bezpośrednie i pośrednie koszty związane z ich wymianą. </w:t>
      </w:r>
    </w:p>
    <w:p w14:paraId="420CDE33" w14:textId="77777777" w:rsidR="00ED5EE7" w:rsidRDefault="00ED5EE7" w:rsidP="008F639B">
      <w:pPr>
        <w:spacing w:line="276" w:lineRule="auto"/>
        <w:rPr>
          <w:b/>
          <w:sz w:val="22"/>
          <w:szCs w:val="22"/>
        </w:rPr>
      </w:pPr>
    </w:p>
    <w:p w14:paraId="6EF3533C" w14:textId="3240A279" w:rsidR="00ED1708" w:rsidRPr="002F20C2" w:rsidRDefault="00ED1708" w:rsidP="002F20C2">
      <w:pPr>
        <w:spacing w:line="276" w:lineRule="auto"/>
        <w:jc w:val="center"/>
        <w:rPr>
          <w:b/>
          <w:sz w:val="22"/>
          <w:szCs w:val="22"/>
        </w:rPr>
      </w:pPr>
      <w:r w:rsidRPr="002F20C2">
        <w:rPr>
          <w:b/>
          <w:sz w:val="22"/>
          <w:szCs w:val="22"/>
        </w:rPr>
        <w:t xml:space="preserve">§ </w:t>
      </w:r>
      <w:r w:rsidR="00ED5EE7">
        <w:rPr>
          <w:b/>
          <w:sz w:val="22"/>
          <w:szCs w:val="22"/>
        </w:rPr>
        <w:t>10</w:t>
      </w:r>
    </w:p>
    <w:p w14:paraId="07CD2860" w14:textId="1E561397" w:rsidR="00ED1708" w:rsidRPr="002F20C2" w:rsidRDefault="00ED1708" w:rsidP="002F20C2">
      <w:pPr>
        <w:spacing w:line="276" w:lineRule="auto"/>
        <w:jc w:val="center"/>
        <w:rPr>
          <w:b/>
          <w:sz w:val="22"/>
          <w:szCs w:val="22"/>
        </w:rPr>
      </w:pPr>
      <w:r w:rsidRPr="002F20C2">
        <w:rPr>
          <w:b/>
          <w:sz w:val="22"/>
          <w:szCs w:val="22"/>
        </w:rPr>
        <w:t>ZASADY I TERMINY DOKONYWANIA ODBIORÓW</w:t>
      </w:r>
      <w:r w:rsidR="001F7ACA">
        <w:rPr>
          <w:b/>
          <w:sz w:val="22"/>
          <w:szCs w:val="22"/>
        </w:rPr>
        <w:t xml:space="preserve"> ROBTÓ BUDOWLANYCH</w:t>
      </w:r>
    </w:p>
    <w:p w14:paraId="64929CDA" w14:textId="7A5BD292"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Strony zgodnie postanawiają, że </w:t>
      </w:r>
      <w:r w:rsidR="008F60B9">
        <w:rPr>
          <w:rFonts w:ascii="Times New Roman" w:hAnsi="Times New Roman"/>
          <w:sz w:val="22"/>
          <w:szCs w:val="22"/>
        </w:rPr>
        <w:t xml:space="preserve">w ramach przedmiotu umowy, </w:t>
      </w:r>
      <w:r w:rsidR="008F60B9" w:rsidRPr="00EF2649">
        <w:rPr>
          <w:rFonts w:ascii="Times New Roman" w:hAnsi="Times New Roman"/>
          <w:sz w:val="22"/>
          <w:szCs w:val="22"/>
        </w:rPr>
        <w:t>o którym mowa w § 1 ust. 1 pkt 1</w:t>
      </w:r>
      <w:r w:rsidR="008F60B9">
        <w:rPr>
          <w:rFonts w:ascii="Times New Roman" w:hAnsi="Times New Roman"/>
          <w:sz w:val="22"/>
          <w:szCs w:val="22"/>
        </w:rPr>
        <w:t xml:space="preserve">, </w:t>
      </w:r>
      <w:r w:rsidR="006A2442" w:rsidRPr="002F20C2">
        <w:rPr>
          <w:rFonts w:ascii="Times New Roman" w:hAnsi="Times New Roman"/>
          <w:sz w:val="22"/>
          <w:szCs w:val="22"/>
        </w:rPr>
        <w:t xml:space="preserve">będą </w:t>
      </w:r>
      <w:r w:rsidRPr="002F20C2">
        <w:rPr>
          <w:rFonts w:ascii="Times New Roman" w:hAnsi="Times New Roman"/>
          <w:sz w:val="22"/>
          <w:szCs w:val="22"/>
        </w:rPr>
        <w:t>stosowane następujące rodzaje odbiorów robót:</w:t>
      </w:r>
    </w:p>
    <w:p w14:paraId="679836F4" w14:textId="77777777" w:rsidR="00ED1708" w:rsidRPr="002F20C2" w:rsidRDefault="00ED1708" w:rsidP="002950A8">
      <w:pPr>
        <w:pStyle w:val="Lista"/>
        <w:numPr>
          <w:ilvl w:val="1"/>
          <w:numId w:val="33"/>
        </w:numPr>
        <w:spacing w:line="276" w:lineRule="auto"/>
        <w:ind w:left="851" w:hanging="425"/>
        <w:jc w:val="both"/>
        <w:rPr>
          <w:rFonts w:ascii="Times New Roman" w:hAnsi="Times New Roman"/>
          <w:sz w:val="22"/>
          <w:szCs w:val="22"/>
        </w:rPr>
      </w:pPr>
      <w:r w:rsidRPr="002F20C2">
        <w:rPr>
          <w:rFonts w:ascii="Times New Roman" w:hAnsi="Times New Roman"/>
          <w:sz w:val="22"/>
          <w:szCs w:val="22"/>
        </w:rPr>
        <w:t>odbiory robót zanikających i ulegających zakryciu;</w:t>
      </w:r>
    </w:p>
    <w:p w14:paraId="55810DB9" w14:textId="2B1EE037" w:rsidR="00ED1708" w:rsidRPr="008F60B9" w:rsidRDefault="00ED1708" w:rsidP="002950A8">
      <w:pPr>
        <w:pStyle w:val="Lista"/>
        <w:numPr>
          <w:ilvl w:val="1"/>
          <w:numId w:val="33"/>
        </w:numPr>
        <w:spacing w:line="276" w:lineRule="auto"/>
        <w:ind w:left="851" w:hanging="425"/>
        <w:jc w:val="both"/>
        <w:rPr>
          <w:rFonts w:ascii="Times New Roman" w:hAnsi="Times New Roman"/>
          <w:sz w:val="22"/>
          <w:szCs w:val="22"/>
        </w:rPr>
      </w:pPr>
      <w:r w:rsidRPr="002F20C2">
        <w:rPr>
          <w:rFonts w:ascii="Times New Roman" w:hAnsi="Times New Roman"/>
          <w:sz w:val="22"/>
          <w:szCs w:val="22"/>
        </w:rPr>
        <w:t xml:space="preserve">odbiory częściowe – </w:t>
      </w:r>
      <w:r w:rsidRPr="008F60B9">
        <w:rPr>
          <w:rFonts w:ascii="Times New Roman" w:hAnsi="Times New Roman"/>
          <w:sz w:val="22"/>
          <w:szCs w:val="22"/>
        </w:rPr>
        <w:t xml:space="preserve">stanowiące podstawę wystawiania faktur częściowych, zgodnie z harmonogramem rozliczeń, o którym mowa w § 4 ust. </w:t>
      </w:r>
      <w:r w:rsidR="008F60B9" w:rsidRPr="008F60B9">
        <w:rPr>
          <w:rFonts w:ascii="Times New Roman" w:hAnsi="Times New Roman"/>
          <w:sz w:val="22"/>
          <w:szCs w:val="22"/>
        </w:rPr>
        <w:t>3</w:t>
      </w:r>
      <w:r w:rsidRPr="008F60B9">
        <w:rPr>
          <w:rFonts w:ascii="Times New Roman" w:hAnsi="Times New Roman"/>
          <w:sz w:val="22"/>
          <w:szCs w:val="22"/>
        </w:rPr>
        <w:t>;</w:t>
      </w:r>
    </w:p>
    <w:p w14:paraId="52F85F4D" w14:textId="77777777" w:rsidR="00ED1708" w:rsidRPr="002F20C2" w:rsidRDefault="00ED1708" w:rsidP="002950A8">
      <w:pPr>
        <w:pStyle w:val="Lista"/>
        <w:numPr>
          <w:ilvl w:val="1"/>
          <w:numId w:val="33"/>
        </w:numPr>
        <w:spacing w:line="276" w:lineRule="auto"/>
        <w:ind w:left="851" w:hanging="425"/>
        <w:jc w:val="both"/>
        <w:rPr>
          <w:rFonts w:ascii="Times New Roman" w:hAnsi="Times New Roman"/>
          <w:sz w:val="22"/>
          <w:szCs w:val="22"/>
        </w:rPr>
      </w:pPr>
      <w:r w:rsidRPr="008F60B9">
        <w:rPr>
          <w:rFonts w:ascii="Times New Roman" w:hAnsi="Times New Roman"/>
          <w:sz w:val="22"/>
          <w:szCs w:val="22"/>
        </w:rPr>
        <w:t>odbiór końcowy – po zrealizowaniu przedmiotu umowy stanowiący</w:t>
      </w:r>
      <w:r w:rsidRPr="002F20C2">
        <w:rPr>
          <w:rFonts w:ascii="Times New Roman" w:hAnsi="Times New Roman"/>
          <w:sz w:val="22"/>
          <w:szCs w:val="22"/>
        </w:rPr>
        <w:t xml:space="preserve"> postawę do wystawienia faktury końcowej za wykonanie robót;</w:t>
      </w:r>
    </w:p>
    <w:p w14:paraId="08B12DCD" w14:textId="15A8C91C" w:rsidR="009B372D" w:rsidRPr="0067713E" w:rsidRDefault="00ED1708" w:rsidP="002950A8">
      <w:pPr>
        <w:pStyle w:val="Lista"/>
        <w:numPr>
          <w:ilvl w:val="1"/>
          <w:numId w:val="33"/>
        </w:numPr>
        <w:spacing w:line="276" w:lineRule="auto"/>
        <w:ind w:left="851" w:hanging="425"/>
        <w:jc w:val="both"/>
        <w:rPr>
          <w:rFonts w:ascii="Times New Roman" w:hAnsi="Times New Roman"/>
          <w:sz w:val="22"/>
          <w:szCs w:val="22"/>
        </w:rPr>
      </w:pPr>
      <w:r w:rsidRPr="002F20C2">
        <w:rPr>
          <w:rFonts w:ascii="Times New Roman" w:hAnsi="Times New Roman"/>
          <w:sz w:val="22"/>
          <w:szCs w:val="22"/>
        </w:rPr>
        <w:t>odbiór gwarancyjny – przeprowadzany przed upływem okresu gwarancji i rękojmi za wady</w:t>
      </w:r>
      <w:r w:rsidR="00404AEC">
        <w:rPr>
          <w:rFonts w:ascii="Times New Roman" w:hAnsi="Times New Roman"/>
          <w:sz w:val="22"/>
          <w:szCs w:val="22"/>
        </w:rPr>
        <w:t>.</w:t>
      </w:r>
    </w:p>
    <w:p w14:paraId="78916C31" w14:textId="64FAE85D"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Odbiory robót zanikających i ulegających zakryciu, dokonywane będą przez inspektora nadzoru inwestorskiego przy udziale koordynatora zadania. Wykonawca winien zgłosić gotowość do tych odbiorów.</w:t>
      </w:r>
    </w:p>
    <w:p w14:paraId="7DF09BF1" w14:textId="77777777"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Zamawiający zobowiązuje się do wyznaczenia terminu i rozpoczęcia, nie później niż w ciągu 3 dni roboczych od daty otrzymywania zawiadomienia o gotowości do odbioru robót zanikających i ulegających zakryciu, czynności odbioru lub do przekazania Wykonawcy pisemnej decyzji odmawiającej rozpoczęcia odbioru, zawierającej wykaz robót, jakie zdaniem Zamawiającego, muszą być wykonane, aby odbiór mógł zostać przeprowadzony.</w:t>
      </w:r>
    </w:p>
    <w:p w14:paraId="129B6E68" w14:textId="77777777"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W przypadku, gdy roboty zanikające i ulegające zakryciu nie zostaną zgłoszone do odbioru przez kierownika robót i nie zostaną odebrane przez inspektora nadzoru, Wykonawca zobowiązany jest do umożliwienia inspektorowi nadzoru sprawdzenia wykonania ww. robót poprzez np. odkrycie tych robót lub wykonanie otworów umożliwiających to sprawdzenie. Jeśli inspektorzy nadzoru inwestorskiego potwierdzą, iż roboty zostały wykonane w sposób prawidłowy, Wykonawca zobowiązany jest do przywrócenia robót do stanu przed ich odkryciem. Jeśli inspektorzy nadzoru inwestorskiego stwierdzą, że ww. roboty zostały wykonane w sposób nieprawidłowy, Wykonawca zobowiązany jest do usunięcia nieprawidłowo wykonanych robót oraz do ponownego ich wykonania w należyty sposób. Odkrycie, zakrycie, rozebranie i ponowne wykonanie robót, o których mowa powyżej, Wykonawca zobowiązany jest wykonać w ramach wynagrodzenia za wykonanie przedmiotu umowy. </w:t>
      </w:r>
    </w:p>
    <w:p w14:paraId="6FE73703" w14:textId="77777777"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Wykonawca zgłosi Zamawiającemu gotowość do odbioru częściowego.</w:t>
      </w:r>
    </w:p>
    <w:p w14:paraId="143666E1" w14:textId="77777777"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Podstawą zgłoszenia przez Wykonawcę gotowości do odbioru częściowego będzie faktyczne wykonanie robót, potwierdzone przez kierownika budowy. </w:t>
      </w:r>
    </w:p>
    <w:p w14:paraId="061571BA" w14:textId="77777777"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Zamawiający, na podstawie zgłoszenia gotowości do odbioru, wyznaczy termin odbioru częściowego o czym poinformuje Wykonawcę. W czynnościach odbioru będą brali udział przedstawiciele Zamawiającego i Wykonawcy, w szczególności inspektor nadzoru inwestorskiego, koordynator zadania oraz kierownik budowy.</w:t>
      </w:r>
    </w:p>
    <w:p w14:paraId="102B492C" w14:textId="67A2D122" w:rsidR="00404AEC"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Odbiory częściowe, potwierdzane będą każdorazowo sporządzeniem odpowiedniego protokołu.</w:t>
      </w:r>
      <w:bookmarkStart w:id="0" w:name="_Hlk117085829"/>
    </w:p>
    <w:p w14:paraId="66B5F6FD" w14:textId="26651D8C" w:rsidR="00ED1708" w:rsidRPr="00404AEC" w:rsidRDefault="00ED1708" w:rsidP="002950A8">
      <w:pPr>
        <w:pStyle w:val="Lista"/>
        <w:numPr>
          <w:ilvl w:val="0"/>
          <w:numId w:val="33"/>
        </w:numPr>
        <w:spacing w:line="276" w:lineRule="auto"/>
        <w:ind w:left="426" w:hanging="426"/>
        <w:jc w:val="both"/>
        <w:rPr>
          <w:rFonts w:ascii="Times New Roman" w:hAnsi="Times New Roman"/>
          <w:sz w:val="22"/>
          <w:szCs w:val="22"/>
        </w:rPr>
      </w:pPr>
      <w:r w:rsidRPr="00404AEC">
        <w:rPr>
          <w:rFonts w:ascii="Times New Roman" w:hAnsi="Times New Roman"/>
          <w:sz w:val="22"/>
          <w:szCs w:val="22"/>
        </w:rPr>
        <w:t>Podstawą zgłoszenia przez Wykonawcę gotowości do odbioru końcowego będzie faktyczne wykonanie robót, potwierdzone wpisem w dzienniku budowy dokonanym przez kierownika budowy, potwierdzonym przez inspektora nadzoru inwestorskiego oraz odrębnym pismem kierowanym do Zamawiającego.</w:t>
      </w:r>
    </w:p>
    <w:p w14:paraId="6DD13D78" w14:textId="77777777"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Zamawiający, na podstawie zgłoszenia gotowości do odbioru, wyznaczy termin odbioru końcowego przedmiotu umowy, o czym poinformuje Wykonawcę. W czynnościach odbioru będą brali udział przedstawiciele Zamawiającego i Wykonawcy, w szczególności inspektor nadzoru inwestorskiego, koordynator zadania oraz kierownik budowy.</w:t>
      </w:r>
    </w:p>
    <w:p w14:paraId="0F302493" w14:textId="77777777"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Do obowiązków Wykonawcy należy skompletowanie i przedstawienie Zamawiającemu nie później niż na 7 dni przed planowanym terminem zgłoszenia gotowości do odbioru końcowego dokumentów pozwalających na ocenę prawidłowości wykonania przedmiotu umowy, w szczególności:</w:t>
      </w:r>
    </w:p>
    <w:p w14:paraId="44F7D82B" w14:textId="77777777" w:rsidR="00ED1708" w:rsidRPr="002F20C2" w:rsidRDefault="00ED1708" w:rsidP="002950A8">
      <w:pPr>
        <w:pStyle w:val="Lista"/>
        <w:numPr>
          <w:ilvl w:val="1"/>
          <w:numId w:val="33"/>
        </w:numPr>
        <w:spacing w:line="276" w:lineRule="auto"/>
        <w:ind w:left="851" w:hanging="425"/>
        <w:jc w:val="both"/>
        <w:rPr>
          <w:rFonts w:ascii="Times New Roman" w:hAnsi="Times New Roman"/>
          <w:sz w:val="22"/>
          <w:szCs w:val="22"/>
        </w:rPr>
      </w:pPr>
      <w:r w:rsidRPr="002F20C2">
        <w:rPr>
          <w:rFonts w:ascii="Times New Roman" w:hAnsi="Times New Roman"/>
          <w:sz w:val="22"/>
          <w:szCs w:val="22"/>
        </w:rPr>
        <w:t xml:space="preserve">dziennika budowy; </w:t>
      </w:r>
    </w:p>
    <w:p w14:paraId="732CCF5F" w14:textId="77777777" w:rsidR="00ED1708" w:rsidRPr="002F20C2" w:rsidRDefault="00ED1708" w:rsidP="002950A8">
      <w:pPr>
        <w:pStyle w:val="Lista"/>
        <w:numPr>
          <w:ilvl w:val="1"/>
          <w:numId w:val="33"/>
        </w:numPr>
        <w:spacing w:line="276" w:lineRule="auto"/>
        <w:ind w:left="851" w:hanging="425"/>
        <w:jc w:val="both"/>
        <w:rPr>
          <w:rFonts w:ascii="Times New Roman" w:hAnsi="Times New Roman"/>
          <w:sz w:val="22"/>
          <w:szCs w:val="22"/>
        </w:rPr>
      </w:pPr>
      <w:r w:rsidRPr="002F20C2">
        <w:rPr>
          <w:rFonts w:ascii="Times New Roman" w:hAnsi="Times New Roman"/>
          <w:sz w:val="22"/>
          <w:szCs w:val="22"/>
        </w:rPr>
        <w:t>protokoły odbiorów częściowych;</w:t>
      </w:r>
    </w:p>
    <w:p w14:paraId="191C62FB" w14:textId="77777777" w:rsidR="00ED1708" w:rsidRPr="002F20C2" w:rsidRDefault="00ED1708" w:rsidP="002950A8">
      <w:pPr>
        <w:pStyle w:val="Lista"/>
        <w:numPr>
          <w:ilvl w:val="1"/>
          <w:numId w:val="33"/>
        </w:numPr>
        <w:spacing w:line="276" w:lineRule="auto"/>
        <w:ind w:left="851" w:hanging="425"/>
        <w:jc w:val="both"/>
        <w:rPr>
          <w:rFonts w:ascii="Times New Roman" w:hAnsi="Times New Roman"/>
          <w:sz w:val="22"/>
          <w:szCs w:val="22"/>
        </w:rPr>
      </w:pPr>
      <w:r w:rsidRPr="002F20C2">
        <w:rPr>
          <w:rFonts w:ascii="Times New Roman" w:hAnsi="Times New Roman"/>
          <w:sz w:val="22"/>
          <w:szCs w:val="22"/>
        </w:rPr>
        <w:t xml:space="preserve">oświadczenie kierownika budowy o zgodności wykonania robót z dokumentacją projektową oraz specyfikacjami technicznymi wykonania i odbioru robót budowlanych, warunkami zgłoszenia do właściwego organu, obowiązującymi przepisami i normami; </w:t>
      </w:r>
    </w:p>
    <w:p w14:paraId="710DE736" w14:textId="77777777" w:rsidR="00ED1708" w:rsidRPr="002F20C2" w:rsidRDefault="00ED1708" w:rsidP="002950A8">
      <w:pPr>
        <w:pStyle w:val="Lista"/>
        <w:numPr>
          <w:ilvl w:val="1"/>
          <w:numId w:val="33"/>
        </w:numPr>
        <w:spacing w:line="276" w:lineRule="auto"/>
        <w:ind w:left="851" w:hanging="425"/>
        <w:jc w:val="both"/>
        <w:rPr>
          <w:rFonts w:ascii="Times New Roman" w:hAnsi="Times New Roman"/>
          <w:sz w:val="22"/>
          <w:szCs w:val="22"/>
        </w:rPr>
      </w:pPr>
      <w:r w:rsidRPr="002F20C2">
        <w:rPr>
          <w:rFonts w:ascii="Times New Roman" w:hAnsi="Times New Roman"/>
          <w:sz w:val="22"/>
          <w:szCs w:val="22"/>
        </w:rPr>
        <w:t xml:space="preserve">dokumentację powykonawczą w języku polskim zawierającą informacje </w:t>
      </w:r>
      <w:r w:rsidRPr="002F20C2">
        <w:rPr>
          <w:rFonts w:ascii="Times New Roman" w:hAnsi="Times New Roman"/>
          <w:sz w:val="22"/>
          <w:szCs w:val="22"/>
        </w:rPr>
        <w:br/>
        <w:t xml:space="preserve">o wszystkich zmianach dokonanych podczas budowy; </w:t>
      </w:r>
    </w:p>
    <w:p w14:paraId="3D6BED04" w14:textId="77777777" w:rsidR="00ED1708" w:rsidRPr="002F20C2" w:rsidRDefault="00ED1708" w:rsidP="002950A8">
      <w:pPr>
        <w:pStyle w:val="Lista"/>
        <w:numPr>
          <w:ilvl w:val="1"/>
          <w:numId w:val="33"/>
        </w:numPr>
        <w:spacing w:line="276" w:lineRule="auto"/>
        <w:ind w:left="851" w:hanging="425"/>
        <w:jc w:val="both"/>
        <w:rPr>
          <w:rFonts w:ascii="Times New Roman" w:hAnsi="Times New Roman"/>
          <w:sz w:val="22"/>
          <w:szCs w:val="22"/>
        </w:rPr>
      </w:pPr>
      <w:r w:rsidRPr="002F20C2">
        <w:rPr>
          <w:rFonts w:ascii="Times New Roman" w:hAnsi="Times New Roman"/>
          <w:sz w:val="22"/>
          <w:szCs w:val="22"/>
        </w:rPr>
        <w:t xml:space="preserve">wszystkie wymagane prawem atesty, certyfikaty, deklaracje zgodności oraz specyfikacje techniczne na zastosowane i wbudowane materiały, potwierdzające, że wbudowane wyroby budowlane są zgodne z art. 10 ustawy Prawo budowlane, ustawą o wyrobach budowlanych oraz odrębnymi przepisami; </w:t>
      </w:r>
    </w:p>
    <w:p w14:paraId="70708998" w14:textId="77777777" w:rsidR="00ED1708" w:rsidRPr="002F20C2" w:rsidRDefault="00ED1708" w:rsidP="002950A8">
      <w:pPr>
        <w:pStyle w:val="Lista"/>
        <w:numPr>
          <w:ilvl w:val="1"/>
          <w:numId w:val="33"/>
        </w:numPr>
        <w:spacing w:line="276" w:lineRule="auto"/>
        <w:ind w:left="851" w:hanging="425"/>
        <w:jc w:val="both"/>
        <w:rPr>
          <w:rFonts w:ascii="Times New Roman" w:hAnsi="Times New Roman"/>
          <w:sz w:val="22"/>
          <w:szCs w:val="22"/>
        </w:rPr>
      </w:pPr>
      <w:r w:rsidRPr="002F20C2">
        <w:rPr>
          <w:rFonts w:ascii="Times New Roman" w:hAnsi="Times New Roman"/>
          <w:sz w:val="22"/>
          <w:szCs w:val="22"/>
        </w:rPr>
        <w:t xml:space="preserve">wymagane dokumenty, protokoły i zaświadczenia z przeprowadzonych prób, badań </w:t>
      </w:r>
      <w:r w:rsidRPr="002F20C2">
        <w:rPr>
          <w:rFonts w:ascii="Times New Roman" w:hAnsi="Times New Roman"/>
          <w:sz w:val="22"/>
          <w:szCs w:val="22"/>
        </w:rPr>
        <w:br/>
        <w:t xml:space="preserve">i sprawdzeń, instrukcje użytkowania i inne dokumenty wymagane stosownymi przepisami; </w:t>
      </w:r>
    </w:p>
    <w:p w14:paraId="285B6F93" w14:textId="77777777" w:rsidR="00ED1708" w:rsidRPr="002F20C2" w:rsidRDefault="00ED1708" w:rsidP="002950A8">
      <w:pPr>
        <w:pStyle w:val="Lista"/>
        <w:numPr>
          <w:ilvl w:val="1"/>
          <w:numId w:val="33"/>
        </w:numPr>
        <w:spacing w:line="276" w:lineRule="auto"/>
        <w:ind w:left="851" w:hanging="425"/>
        <w:jc w:val="both"/>
        <w:rPr>
          <w:rFonts w:ascii="Times New Roman" w:hAnsi="Times New Roman"/>
          <w:sz w:val="22"/>
          <w:szCs w:val="22"/>
        </w:rPr>
      </w:pPr>
      <w:r w:rsidRPr="002F20C2">
        <w:rPr>
          <w:rFonts w:ascii="Times New Roman" w:hAnsi="Times New Roman"/>
          <w:sz w:val="22"/>
          <w:szCs w:val="22"/>
        </w:rPr>
        <w:t>dokumenty gwarancyjne na zastosowane materiały;</w:t>
      </w:r>
    </w:p>
    <w:p w14:paraId="56D42ED8" w14:textId="77777777"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Zamawiający zobowiązuje się do wyznaczenia terminu i rozpoczęcia czynności odbioru końcowego albo do przekazania Wykonawcy pisemnej decyzji odmawiającej rozpoczęcia odbioru końcowego, zawierającej wykaz robót jakie zdaniem Zamawiającego muszą zostać wykonane, aby odbiór końcowy mógł zostać przeprowadzony, nie później niż w ciągu 7 dni od daty otrzymania zawiadomienia o gotowości do odbioru końcowego.</w:t>
      </w:r>
    </w:p>
    <w:p w14:paraId="25160982" w14:textId="77777777"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Zamawiający zobowiązany jest do zakończenia odbioru końcowego lub odmowy dokonania odbioru końcowego, jeżeli czynności odbiorowe z winy Wykonawcy nie będą mogły być kontynuowane, w terminie 7 dni od dnia rozpoczęcia tego odbioru.</w:t>
      </w:r>
    </w:p>
    <w:p w14:paraId="59778F6D" w14:textId="77777777"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Z czynności odbioru sporządza się protokół. Protokół odbioru końcowego robót zawiera wszystkie ustalenia poczynione w toku odbioru. Załącznikami do protokołu są:</w:t>
      </w:r>
    </w:p>
    <w:p w14:paraId="5AC62236" w14:textId="77777777" w:rsidR="00ED1708" w:rsidRPr="002F20C2" w:rsidRDefault="00ED1708" w:rsidP="002950A8">
      <w:pPr>
        <w:pStyle w:val="Lista"/>
        <w:numPr>
          <w:ilvl w:val="1"/>
          <w:numId w:val="33"/>
        </w:numPr>
        <w:spacing w:line="276" w:lineRule="auto"/>
        <w:ind w:left="851" w:hanging="425"/>
        <w:jc w:val="both"/>
        <w:rPr>
          <w:rFonts w:ascii="Times New Roman" w:hAnsi="Times New Roman"/>
          <w:sz w:val="22"/>
          <w:szCs w:val="22"/>
        </w:rPr>
      </w:pPr>
      <w:r w:rsidRPr="002F20C2">
        <w:rPr>
          <w:rFonts w:ascii="Times New Roman" w:hAnsi="Times New Roman"/>
          <w:sz w:val="22"/>
          <w:szCs w:val="22"/>
        </w:rPr>
        <w:t>załącznik do protokołu z przeprowadzonych czynności kończących odbiór robót budowlanych, sporządzony na podstawie wzoru określonego w Załączniku nr 6 do niniejszej umowy, w zakresie dostosowanym do przedmiotu umowy;</w:t>
      </w:r>
    </w:p>
    <w:p w14:paraId="7E1B54BE" w14:textId="77777777" w:rsidR="00ED1708" w:rsidRPr="002F20C2" w:rsidRDefault="00ED1708" w:rsidP="002950A8">
      <w:pPr>
        <w:pStyle w:val="Lista"/>
        <w:numPr>
          <w:ilvl w:val="1"/>
          <w:numId w:val="33"/>
        </w:numPr>
        <w:spacing w:line="276" w:lineRule="auto"/>
        <w:ind w:left="851" w:hanging="425"/>
        <w:jc w:val="both"/>
        <w:rPr>
          <w:rFonts w:ascii="Times New Roman" w:hAnsi="Times New Roman"/>
          <w:sz w:val="22"/>
          <w:szCs w:val="22"/>
        </w:rPr>
      </w:pPr>
      <w:r w:rsidRPr="002F20C2">
        <w:rPr>
          <w:rFonts w:ascii="Times New Roman" w:hAnsi="Times New Roman"/>
          <w:sz w:val="22"/>
          <w:szCs w:val="22"/>
        </w:rPr>
        <w:t>dokumentacja powykonawcza, zawierająca wszystkie dokumenty określone w ust. 11, zwierająca wszystkie zmiany dokonane na etapie czynności odbiorowych, opracowana w oparciu o Wytyczne ogólne dotyczące przygotowania dokumentacji powykonawczej, stanowiące Załącznik nr 7 do niniejszej umowy.</w:t>
      </w:r>
    </w:p>
    <w:p w14:paraId="798F0923" w14:textId="77777777"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Za datę wykonania przez Wykonawcę zobowiązania wynikającego z umowy uznaje się datę odbioru, stwierdzoną w protokole odbioru końcowego. </w:t>
      </w:r>
    </w:p>
    <w:bookmarkEnd w:id="0"/>
    <w:p w14:paraId="7F5E7753" w14:textId="77777777"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W przypadku stwierdzenia w trakcie odbioru wad lub usterek, Zamawiający może odmówić odbioru do czasu ich usunięcia, a Wykonawca usunie je w terminie adekwatnym, technicznie uzasadnionym do ujawnionej wady lub usterki, który zostanie wyznaczony przez Zamawiającego w uzgodnieniu z Wykonawcą, na własny koszt.</w:t>
      </w:r>
    </w:p>
    <w:p w14:paraId="6614B5D8" w14:textId="77777777"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14:paraId="439101B3" w14:textId="77777777"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Wykonawca jest odpowiedzialny względem Zamawiającego, jeżeli wykonany przedmiot umowy ma wady zmniejszające jego wartość lub użyteczność. W takim przypadku Wykonawca zobowiązany jest do usunięcia wady lub usterki, a jeżeli będzie to niemożliwe, wynagrodzenie Wykonawcy zostanie odpowiednio zmniejszone. </w:t>
      </w:r>
    </w:p>
    <w:p w14:paraId="2CFB0EE3" w14:textId="77777777"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Wady i usterki stwierdzone przy odbiorze, Wykonawca zobowiązany jest usunąć na własny koszt w wyznaczonym terminie, ustalonym w protokole odbioru.</w:t>
      </w:r>
    </w:p>
    <w:p w14:paraId="3676F2A8" w14:textId="77777777"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Odbiór jest dokonany po złożeniu stosownego oświadczenia przez Zamawiającego w protokole odbioru lub po potwierdzeniu w tym protokole usunięcia wszystkich wad lub usterek stwierdzonych w trakcie tego odbioru. </w:t>
      </w:r>
    </w:p>
    <w:p w14:paraId="0C47E8DB" w14:textId="15AA2E4A"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color w:val="000000" w:themeColor="text1"/>
          <w:sz w:val="22"/>
          <w:szCs w:val="22"/>
        </w:rPr>
        <w:t xml:space="preserve">Odbiór </w:t>
      </w:r>
      <w:r w:rsidR="006A2442" w:rsidRPr="002F20C2">
        <w:rPr>
          <w:rFonts w:ascii="Times New Roman" w:hAnsi="Times New Roman"/>
          <w:sz w:val="22"/>
          <w:szCs w:val="22"/>
        </w:rPr>
        <w:t xml:space="preserve">gwarancyjny </w:t>
      </w:r>
      <w:r w:rsidRPr="002F20C2">
        <w:rPr>
          <w:rFonts w:ascii="Times New Roman" w:hAnsi="Times New Roman"/>
          <w:sz w:val="22"/>
          <w:szCs w:val="22"/>
        </w:rPr>
        <w:t>przeprowadzony zostanie przed upływem okresu rękojmi za wady oraz okresu gwarancji, których długość jest określona w umowie.</w:t>
      </w:r>
    </w:p>
    <w:p w14:paraId="3DBCDA86" w14:textId="09010D3C"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Celem odbioru </w:t>
      </w:r>
      <w:r w:rsidR="006A2442" w:rsidRPr="002F20C2">
        <w:rPr>
          <w:rFonts w:ascii="Times New Roman" w:hAnsi="Times New Roman"/>
          <w:sz w:val="22"/>
          <w:szCs w:val="22"/>
        </w:rPr>
        <w:t>gwarancyjn</w:t>
      </w:r>
      <w:r w:rsidR="006A2442">
        <w:rPr>
          <w:rFonts w:ascii="Times New Roman" w:hAnsi="Times New Roman"/>
          <w:sz w:val="22"/>
          <w:szCs w:val="22"/>
        </w:rPr>
        <w:t xml:space="preserve">ego </w:t>
      </w:r>
      <w:r w:rsidRPr="002F20C2">
        <w:rPr>
          <w:rFonts w:ascii="Times New Roman" w:hAnsi="Times New Roman"/>
          <w:sz w:val="22"/>
          <w:szCs w:val="22"/>
        </w:rPr>
        <w:t xml:space="preserve">jest ocena stanu użytkowania przedmiotu umowy w okresie rękojmi i gwarancji oraz ocena wykonywanych w tym okresie ewentualnych robót poprawkowych związanych z usuwaniem zgłoszonych wad. </w:t>
      </w:r>
    </w:p>
    <w:p w14:paraId="11180CAA" w14:textId="33748A94" w:rsidR="00ED1708" w:rsidRPr="002F20C2"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Odbiór </w:t>
      </w:r>
      <w:r w:rsidR="006A2442" w:rsidRPr="002F20C2">
        <w:rPr>
          <w:rFonts w:ascii="Times New Roman" w:hAnsi="Times New Roman"/>
          <w:sz w:val="22"/>
          <w:szCs w:val="22"/>
        </w:rPr>
        <w:t xml:space="preserve">gwarancyjny </w:t>
      </w:r>
      <w:r w:rsidRPr="002F20C2">
        <w:rPr>
          <w:rFonts w:ascii="Times New Roman" w:hAnsi="Times New Roman"/>
          <w:sz w:val="22"/>
          <w:szCs w:val="22"/>
        </w:rPr>
        <w:t xml:space="preserve">dokonywany jest na podstawie oceny wizualnej przedmiotu umowy. </w:t>
      </w:r>
    </w:p>
    <w:p w14:paraId="62AAA242" w14:textId="77777777" w:rsidR="00ED1708" w:rsidRDefault="00ED1708" w:rsidP="002950A8">
      <w:pPr>
        <w:pStyle w:val="Lista"/>
        <w:numPr>
          <w:ilvl w:val="0"/>
          <w:numId w:val="33"/>
        </w:numPr>
        <w:spacing w:line="276" w:lineRule="auto"/>
        <w:ind w:left="426" w:hanging="426"/>
        <w:jc w:val="both"/>
        <w:rPr>
          <w:rFonts w:ascii="Times New Roman" w:hAnsi="Times New Roman"/>
          <w:sz w:val="22"/>
          <w:szCs w:val="22"/>
        </w:rPr>
      </w:pPr>
      <w:r w:rsidRPr="002F20C2">
        <w:rPr>
          <w:rFonts w:ascii="Times New Roman" w:hAnsi="Times New Roman"/>
          <w:sz w:val="22"/>
          <w:szCs w:val="22"/>
        </w:rPr>
        <w:t>Przed upływem okresu rękojmi i gwarancji Zamawiający powinien zgłosić Wykonawcy wszystkie stwierdzone wady w wykonanym przedmiocie umowy.</w:t>
      </w:r>
    </w:p>
    <w:p w14:paraId="24ADC077" w14:textId="77777777" w:rsidR="00ED1708" w:rsidRPr="002F20C2" w:rsidRDefault="00ED1708" w:rsidP="002F20C2">
      <w:pPr>
        <w:spacing w:line="276" w:lineRule="auto"/>
        <w:jc w:val="center"/>
        <w:rPr>
          <w:b/>
          <w:sz w:val="22"/>
          <w:szCs w:val="22"/>
        </w:rPr>
      </w:pPr>
    </w:p>
    <w:p w14:paraId="38BD6D7F" w14:textId="433078F4" w:rsidR="00ED1708" w:rsidRPr="002F20C2" w:rsidRDefault="00ED1708" w:rsidP="002F20C2">
      <w:pPr>
        <w:spacing w:line="276" w:lineRule="auto"/>
        <w:jc w:val="center"/>
        <w:rPr>
          <w:b/>
          <w:sz w:val="22"/>
          <w:szCs w:val="22"/>
        </w:rPr>
      </w:pPr>
      <w:r w:rsidRPr="002F20C2">
        <w:rPr>
          <w:b/>
          <w:sz w:val="22"/>
          <w:szCs w:val="22"/>
        </w:rPr>
        <w:t>§ 1</w:t>
      </w:r>
      <w:r w:rsidR="001F7ACA">
        <w:rPr>
          <w:b/>
          <w:sz w:val="22"/>
          <w:szCs w:val="22"/>
        </w:rPr>
        <w:t>1</w:t>
      </w:r>
    </w:p>
    <w:p w14:paraId="561E79ED" w14:textId="77777777" w:rsidR="00ED1708" w:rsidRPr="002F20C2" w:rsidRDefault="00ED1708" w:rsidP="002F20C2">
      <w:pPr>
        <w:spacing w:line="276" w:lineRule="auto"/>
        <w:jc w:val="center"/>
        <w:rPr>
          <w:b/>
          <w:sz w:val="22"/>
          <w:szCs w:val="22"/>
        </w:rPr>
      </w:pPr>
      <w:r w:rsidRPr="002F20C2">
        <w:rPr>
          <w:b/>
          <w:sz w:val="22"/>
          <w:szCs w:val="22"/>
        </w:rPr>
        <w:t>USUWANIE WAD I USTEREK</w:t>
      </w:r>
    </w:p>
    <w:p w14:paraId="6A385C4D" w14:textId="1F3D39AE" w:rsidR="00ED1708" w:rsidRPr="002F20C2" w:rsidRDefault="00ED1708" w:rsidP="002950A8">
      <w:pPr>
        <w:pStyle w:val="Lista"/>
        <w:numPr>
          <w:ilvl w:val="0"/>
          <w:numId w:val="34"/>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Wady i usterki </w:t>
      </w:r>
      <w:r w:rsidR="00EB0B9F">
        <w:rPr>
          <w:rFonts w:ascii="Times New Roman" w:hAnsi="Times New Roman"/>
          <w:sz w:val="22"/>
          <w:szCs w:val="22"/>
        </w:rPr>
        <w:t xml:space="preserve">zrealizowanego przedmiotu zamówienia, o którym mowa w </w:t>
      </w:r>
      <w:r w:rsidR="00EB0B9F" w:rsidRPr="001F7ACA">
        <w:rPr>
          <w:rFonts w:ascii="Times New Roman" w:hAnsi="Times New Roman"/>
          <w:sz w:val="22"/>
          <w:szCs w:val="22"/>
        </w:rPr>
        <w:t>§</w:t>
      </w:r>
      <w:r w:rsidR="00EB0B9F">
        <w:rPr>
          <w:rFonts w:ascii="Times New Roman" w:hAnsi="Times New Roman"/>
          <w:sz w:val="22"/>
          <w:szCs w:val="22"/>
        </w:rPr>
        <w:t xml:space="preserve"> 1 ust. 1 pkt. 1 umowy,</w:t>
      </w:r>
      <w:r w:rsidR="00EB0B9F" w:rsidRPr="002F20C2">
        <w:rPr>
          <w:rFonts w:ascii="Times New Roman" w:hAnsi="Times New Roman"/>
          <w:sz w:val="22"/>
          <w:szCs w:val="22"/>
        </w:rPr>
        <w:t xml:space="preserve"> </w:t>
      </w:r>
      <w:r w:rsidRPr="002F20C2">
        <w:rPr>
          <w:rFonts w:ascii="Times New Roman" w:hAnsi="Times New Roman"/>
          <w:sz w:val="22"/>
          <w:szCs w:val="22"/>
        </w:rPr>
        <w:t xml:space="preserve">stwierdzone przy odbiorze </w:t>
      </w:r>
      <w:r w:rsidR="001F7ACA">
        <w:rPr>
          <w:rFonts w:ascii="Times New Roman" w:hAnsi="Times New Roman"/>
          <w:sz w:val="22"/>
          <w:szCs w:val="22"/>
        </w:rPr>
        <w:t>przedmiotu zamówieni</w:t>
      </w:r>
      <w:r w:rsidR="00EB0B9F">
        <w:rPr>
          <w:rFonts w:ascii="Times New Roman" w:hAnsi="Times New Roman"/>
          <w:sz w:val="22"/>
          <w:szCs w:val="22"/>
        </w:rPr>
        <w:t xml:space="preserve"> </w:t>
      </w:r>
      <w:r w:rsidRPr="002F20C2">
        <w:rPr>
          <w:rFonts w:ascii="Times New Roman" w:hAnsi="Times New Roman"/>
          <w:sz w:val="22"/>
          <w:szCs w:val="22"/>
        </w:rPr>
        <w:t xml:space="preserve">lub w okresie gwarancji i rękojmi za wady Wykonawca zobowiązany jest usuwać w uzgodnionym terminie na własny koszt. </w:t>
      </w:r>
    </w:p>
    <w:p w14:paraId="0F39E2B2" w14:textId="77777777" w:rsidR="00ED1708" w:rsidRPr="002F20C2" w:rsidRDefault="00ED1708" w:rsidP="002950A8">
      <w:pPr>
        <w:pStyle w:val="Lista"/>
        <w:numPr>
          <w:ilvl w:val="0"/>
          <w:numId w:val="34"/>
        </w:numPr>
        <w:spacing w:line="276" w:lineRule="auto"/>
        <w:ind w:left="426" w:hanging="426"/>
        <w:jc w:val="both"/>
        <w:rPr>
          <w:rFonts w:ascii="Times New Roman" w:hAnsi="Times New Roman"/>
          <w:sz w:val="22"/>
          <w:szCs w:val="22"/>
        </w:rPr>
      </w:pPr>
      <w:r w:rsidRPr="002F20C2">
        <w:rPr>
          <w:rFonts w:ascii="Times New Roman" w:hAnsi="Times New Roman"/>
          <w:sz w:val="22"/>
          <w:szCs w:val="22"/>
        </w:rPr>
        <w:t>Sposób zgłaszania i usuwania wad i usterek w okresie gwarancji i rękojmi za wady oraz dokumentowania tego faktu oraz dokonywanych uzgodnień określa Procedura reklamacyjna, stanowiąca Załącznik nr 8 do niniejszej umowy.</w:t>
      </w:r>
    </w:p>
    <w:p w14:paraId="3ABA8FA5" w14:textId="77777777" w:rsidR="00ED1708" w:rsidRPr="002F20C2" w:rsidRDefault="00ED1708" w:rsidP="002950A8">
      <w:pPr>
        <w:pStyle w:val="Lista"/>
        <w:numPr>
          <w:ilvl w:val="0"/>
          <w:numId w:val="34"/>
        </w:numPr>
        <w:spacing w:line="276" w:lineRule="auto"/>
        <w:ind w:left="426" w:hanging="426"/>
        <w:jc w:val="both"/>
        <w:rPr>
          <w:rFonts w:ascii="Times New Roman" w:hAnsi="Times New Roman"/>
          <w:sz w:val="22"/>
          <w:szCs w:val="22"/>
        </w:rPr>
      </w:pPr>
      <w:r w:rsidRPr="002F20C2">
        <w:rPr>
          <w:rFonts w:ascii="Times New Roman" w:hAnsi="Times New Roman"/>
          <w:sz w:val="22"/>
          <w:szCs w:val="22"/>
        </w:rPr>
        <w:t>Zgłaszanie wad i usterek stwierdzone przy odbiorze dokumentuje się w odpowiednim protokole odbioru, w zależności od rodzaju odbioru</w:t>
      </w:r>
    </w:p>
    <w:p w14:paraId="222583A3" w14:textId="40F3295B" w:rsidR="00ED1708" w:rsidRPr="002F20C2" w:rsidRDefault="00ED1708" w:rsidP="002950A8">
      <w:pPr>
        <w:pStyle w:val="Lista"/>
        <w:numPr>
          <w:ilvl w:val="0"/>
          <w:numId w:val="34"/>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Zamawiający tylko jeden raz wezwie Wykonawcę do niezwłocznego usunięcia wad </w:t>
      </w:r>
      <w:r w:rsidRPr="002F20C2">
        <w:rPr>
          <w:rFonts w:ascii="Times New Roman" w:hAnsi="Times New Roman"/>
          <w:sz w:val="22"/>
          <w:szCs w:val="22"/>
        </w:rPr>
        <w:br/>
        <w:t>i usterek, stwierdzonych podczas odbioru, albo w okresie rękojmi lub gwarancji. Jeżeli, pomimo uzgodnienia terminu usunięcia stwierdzonych wad lub usterek Wykonawca nie przystąpi do napraw lub tych napraw nie dokona albo dokona ich nieprawidłowo, Zamawiający może zlecić usunięcie ich osobie trzeciej na koszt Wykonawcy.</w:t>
      </w:r>
    </w:p>
    <w:p w14:paraId="1437BDC3" w14:textId="77777777" w:rsidR="00ED1708" w:rsidRPr="002F20C2" w:rsidRDefault="00ED1708" w:rsidP="002950A8">
      <w:pPr>
        <w:pStyle w:val="Lista"/>
        <w:numPr>
          <w:ilvl w:val="0"/>
          <w:numId w:val="34"/>
        </w:numPr>
        <w:spacing w:line="276" w:lineRule="auto"/>
        <w:ind w:left="426" w:hanging="426"/>
        <w:jc w:val="both"/>
        <w:rPr>
          <w:rFonts w:ascii="Times New Roman" w:hAnsi="Times New Roman"/>
          <w:sz w:val="22"/>
          <w:szCs w:val="22"/>
        </w:rPr>
      </w:pPr>
      <w:r w:rsidRPr="002F20C2">
        <w:rPr>
          <w:rFonts w:ascii="Times New Roman" w:hAnsi="Times New Roman"/>
          <w:sz w:val="22"/>
          <w:szCs w:val="22"/>
        </w:rPr>
        <w:t>Wykonawca zobowiązany jest do zawiadomienia Zamawiającego o usunięciu wad stwierdzonych w protokole odbioru oraz do żądania wyznaczenia terminu na odbiór zakwestionowanych uprzednio robót jako wadliwych i zakończenia czynności odbiorowych.</w:t>
      </w:r>
    </w:p>
    <w:p w14:paraId="3977A87F" w14:textId="77777777" w:rsidR="00ED1708" w:rsidRPr="002F20C2" w:rsidRDefault="00ED1708" w:rsidP="002950A8">
      <w:pPr>
        <w:pStyle w:val="Lista"/>
        <w:numPr>
          <w:ilvl w:val="0"/>
          <w:numId w:val="34"/>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Wykonawca usunie również wszelkie uszkodzenia infrastruktury, które nastąpią przy okazji lub w związku z realizacją przedmiotu umowy. </w:t>
      </w:r>
    </w:p>
    <w:p w14:paraId="3E87F4FE" w14:textId="77777777" w:rsidR="00ED1708" w:rsidRPr="002F20C2" w:rsidRDefault="00ED1708" w:rsidP="002950A8">
      <w:pPr>
        <w:pStyle w:val="Lista"/>
        <w:numPr>
          <w:ilvl w:val="0"/>
          <w:numId w:val="34"/>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Zamawiający ma prawo sprawdzać sposób wykonywania robót i o wykrytych wadach oraz usterkach informować niezwłocznie Wykonawcę na piśmie, bez oczekiwania </w:t>
      </w:r>
      <w:r w:rsidRPr="002F20C2">
        <w:rPr>
          <w:rFonts w:ascii="Times New Roman" w:hAnsi="Times New Roman"/>
          <w:sz w:val="22"/>
          <w:szCs w:val="22"/>
        </w:rPr>
        <w:br/>
        <w:t>na końcowy odbiór robót. Zgłoszone wady oraz usterki Wykonawca usunie nieodpłatnie, w uzgodnionych obustronnie terminach.</w:t>
      </w:r>
    </w:p>
    <w:p w14:paraId="00CE7A7C" w14:textId="77777777" w:rsidR="00ED1708" w:rsidRPr="002F20C2" w:rsidRDefault="00ED1708" w:rsidP="002950A8">
      <w:pPr>
        <w:pStyle w:val="Lista"/>
        <w:numPr>
          <w:ilvl w:val="0"/>
          <w:numId w:val="34"/>
        </w:numPr>
        <w:spacing w:line="276" w:lineRule="auto"/>
        <w:ind w:left="426" w:hanging="426"/>
        <w:jc w:val="both"/>
        <w:rPr>
          <w:rFonts w:ascii="Times New Roman" w:hAnsi="Times New Roman"/>
          <w:sz w:val="22"/>
          <w:szCs w:val="22"/>
        </w:rPr>
      </w:pPr>
      <w:r w:rsidRPr="002F20C2">
        <w:rPr>
          <w:rFonts w:ascii="Times New Roman" w:hAnsi="Times New Roman"/>
          <w:sz w:val="22"/>
          <w:szCs w:val="22"/>
        </w:rPr>
        <w:t>Jeżeli w toku czynności odbioru końcowego zostaną stwierdzone wady, które nie nadają się do usunięcia to Zamawiającemu przysługują następujące uprawnienia:</w:t>
      </w:r>
    </w:p>
    <w:p w14:paraId="0C3DA218" w14:textId="77777777" w:rsidR="00ED1708" w:rsidRPr="002F20C2" w:rsidRDefault="00ED1708" w:rsidP="002950A8">
      <w:pPr>
        <w:pStyle w:val="Lista"/>
        <w:numPr>
          <w:ilvl w:val="1"/>
          <w:numId w:val="34"/>
        </w:numPr>
        <w:spacing w:line="276" w:lineRule="auto"/>
        <w:ind w:left="851" w:hanging="425"/>
        <w:jc w:val="both"/>
        <w:rPr>
          <w:rFonts w:ascii="Times New Roman" w:hAnsi="Times New Roman"/>
          <w:sz w:val="22"/>
          <w:szCs w:val="22"/>
        </w:rPr>
      </w:pPr>
      <w:r w:rsidRPr="002F20C2">
        <w:rPr>
          <w:rFonts w:ascii="Times New Roman" w:hAnsi="Times New Roman"/>
          <w:sz w:val="22"/>
          <w:szCs w:val="22"/>
        </w:rPr>
        <w:t>jeżeli stwierdzone wady umożliwiają użytkowanie części budynku zgodnie z jego przeznaczeniem, odpowiednio dla każdego etapu robót, Zamawiający może obniżyć odpowiednio wynagrodzenie;</w:t>
      </w:r>
    </w:p>
    <w:p w14:paraId="5709A08B" w14:textId="00699D05" w:rsidR="00ED1708" w:rsidRPr="00A676B1" w:rsidRDefault="00ED1708" w:rsidP="002950A8">
      <w:pPr>
        <w:pStyle w:val="Lista"/>
        <w:numPr>
          <w:ilvl w:val="1"/>
          <w:numId w:val="34"/>
        </w:numPr>
        <w:spacing w:line="276" w:lineRule="auto"/>
        <w:ind w:left="851" w:hanging="425"/>
        <w:jc w:val="both"/>
        <w:rPr>
          <w:rFonts w:ascii="Times New Roman" w:hAnsi="Times New Roman"/>
          <w:sz w:val="22"/>
          <w:szCs w:val="22"/>
        </w:rPr>
      </w:pPr>
      <w:r w:rsidRPr="002F20C2">
        <w:rPr>
          <w:rFonts w:ascii="Times New Roman" w:hAnsi="Times New Roman"/>
          <w:sz w:val="22"/>
          <w:szCs w:val="22"/>
        </w:rPr>
        <w:t>jeżeli stwierdzone wady uniemożliwiają użytkowanie części budynku zgodnie z jego przeznaczeniem, odpowiednio dla każdego etapu robót, Zamawiający może odstąpić od umowy w tej części lub żądać wykonania przedmiotu umowy po raz drugi w uzgodnionym terminie.</w:t>
      </w:r>
    </w:p>
    <w:p w14:paraId="2760D0D9" w14:textId="77777777" w:rsidR="00ED1708" w:rsidRPr="002F20C2" w:rsidRDefault="00ED1708" w:rsidP="002F20C2">
      <w:pPr>
        <w:pStyle w:val="Lista"/>
        <w:spacing w:line="276" w:lineRule="auto"/>
        <w:ind w:left="851" w:firstLine="0"/>
        <w:jc w:val="both"/>
        <w:rPr>
          <w:rFonts w:ascii="Times New Roman" w:hAnsi="Times New Roman"/>
          <w:sz w:val="22"/>
          <w:szCs w:val="22"/>
        </w:rPr>
      </w:pPr>
    </w:p>
    <w:p w14:paraId="4838D69E" w14:textId="5A279A58" w:rsidR="00ED1708" w:rsidRPr="002F20C2" w:rsidRDefault="00ED1708" w:rsidP="002F20C2">
      <w:pPr>
        <w:autoSpaceDE w:val="0"/>
        <w:autoSpaceDN w:val="0"/>
        <w:spacing w:line="276" w:lineRule="auto"/>
        <w:jc w:val="center"/>
        <w:rPr>
          <w:rFonts w:eastAsia="Calibri"/>
          <w:b/>
          <w:bCs/>
          <w:sz w:val="22"/>
          <w:szCs w:val="22"/>
          <w:lang w:eastAsia="en-US"/>
        </w:rPr>
      </w:pPr>
      <w:r w:rsidRPr="002F20C2">
        <w:rPr>
          <w:rFonts w:eastAsia="Calibri"/>
          <w:b/>
          <w:bCs/>
          <w:sz w:val="22"/>
          <w:szCs w:val="22"/>
          <w:lang w:eastAsia="en-US"/>
        </w:rPr>
        <w:t>§ 1</w:t>
      </w:r>
      <w:r w:rsidR="00A676B1">
        <w:rPr>
          <w:rFonts w:eastAsia="Calibri"/>
          <w:b/>
          <w:bCs/>
          <w:sz w:val="22"/>
          <w:szCs w:val="22"/>
          <w:lang w:eastAsia="en-US"/>
        </w:rPr>
        <w:t>2</w:t>
      </w:r>
    </w:p>
    <w:p w14:paraId="478E57AB" w14:textId="77777777" w:rsidR="00ED1708" w:rsidRPr="002F20C2" w:rsidRDefault="00ED1708" w:rsidP="002F20C2">
      <w:pPr>
        <w:pStyle w:val="Lista"/>
        <w:spacing w:line="276" w:lineRule="auto"/>
        <w:ind w:left="360"/>
        <w:jc w:val="center"/>
        <w:rPr>
          <w:rFonts w:ascii="Times New Roman" w:hAnsi="Times New Roman"/>
          <w:b/>
          <w:bCs/>
          <w:sz w:val="22"/>
          <w:szCs w:val="22"/>
        </w:rPr>
      </w:pPr>
      <w:r w:rsidRPr="002F20C2">
        <w:rPr>
          <w:rFonts w:ascii="Times New Roman" w:hAnsi="Times New Roman"/>
          <w:b/>
          <w:bCs/>
          <w:sz w:val="22"/>
          <w:szCs w:val="22"/>
        </w:rPr>
        <w:t>OBOWIĄZKI KIEROWNIKA BUDOWY</w:t>
      </w:r>
    </w:p>
    <w:p w14:paraId="3AC62705" w14:textId="77777777" w:rsidR="00ED1708" w:rsidRPr="002F20C2" w:rsidRDefault="00ED1708" w:rsidP="002950A8">
      <w:pPr>
        <w:pStyle w:val="Lista"/>
        <w:numPr>
          <w:ilvl w:val="2"/>
          <w:numId w:val="36"/>
        </w:numPr>
        <w:tabs>
          <w:tab w:val="clear" w:pos="737"/>
        </w:tabs>
        <w:spacing w:line="276" w:lineRule="auto"/>
        <w:ind w:left="426" w:hanging="425"/>
        <w:jc w:val="both"/>
        <w:rPr>
          <w:rFonts w:ascii="Times New Roman" w:hAnsi="Times New Roman"/>
          <w:sz w:val="22"/>
          <w:szCs w:val="22"/>
        </w:rPr>
      </w:pPr>
      <w:r w:rsidRPr="002F20C2">
        <w:rPr>
          <w:rFonts w:ascii="Times New Roman" w:hAnsi="Times New Roman"/>
          <w:sz w:val="22"/>
          <w:szCs w:val="22"/>
        </w:rPr>
        <w:t>Kierownik budowy działać będzie w granicach umocowania określonego w ustawie  Prawo budowlane.</w:t>
      </w:r>
    </w:p>
    <w:p w14:paraId="5ED3B3DF" w14:textId="77777777" w:rsidR="00ED1708" w:rsidRPr="002F20C2" w:rsidRDefault="00ED1708" w:rsidP="002950A8">
      <w:pPr>
        <w:pStyle w:val="Lista"/>
        <w:numPr>
          <w:ilvl w:val="2"/>
          <w:numId w:val="36"/>
        </w:numPr>
        <w:tabs>
          <w:tab w:val="clear" w:pos="737"/>
        </w:tabs>
        <w:spacing w:line="276" w:lineRule="auto"/>
        <w:ind w:left="426" w:hanging="425"/>
        <w:jc w:val="both"/>
        <w:rPr>
          <w:rFonts w:ascii="Times New Roman" w:hAnsi="Times New Roman"/>
          <w:sz w:val="22"/>
          <w:szCs w:val="22"/>
        </w:rPr>
      </w:pPr>
      <w:r w:rsidRPr="002F20C2">
        <w:rPr>
          <w:rFonts w:ascii="Times New Roman" w:hAnsi="Times New Roman"/>
          <w:sz w:val="22"/>
          <w:szCs w:val="22"/>
        </w:rPr>
        <w:t>Kierownik budowy zobowiązany jest do:</w:t>
      </w:r>
    </w:p>
    <w:p w14:paraId="7AA84FAB" w14:textId="77777777" w:rsidR="00ED1708" w:rsidRPr="002F20C2" w:rsidRDefault="00ED1708" w:rsidP="002950A8">
      <w:pPr>
        <w:numPr>
          <w:ilvl w:val="0"/>
          <w:numId w:val="37"/>
        </w:numPr>
        <w:tabs>
          <w:tab w:val="left" w:pos="851"/>
        </w:tabs>
        <w:overflowPunct w:val="0"/>
        <w:autoSpaceDE w:val="0"/>
        <w:autoSpaceDN w:val="0"/>
        <w:adjustRightInd w:val="0"/>
        <w:spacing w:line="276" w:lineRule="auto"/>
        <w:ind w:left="851" w:hanging="425"/>
        <w:jc w:val="both"/>
        <w:textAlignment w:val="baseline"/>
        <w:rPr>
          <w:color w:val="000000"/>
          <w:sz w:val="22"/>
          <w:szCs w:val="22"/>
        </w:rPr>
      </w:pPr>
      <w:r w:rsidRPr="002F20C2">
        <w:rPr>
          <w:color w:val="000000"/>
          <w:sz w:val="22"/>
          <w:szCs w:val="22"/>
        </w:rPr>
        <w:t>złożenia Zamawiającemu w ciągu 3 dni roboczych od dnia przekazania placu budowy oświadczenia o przyjęciu obowiązków kierownika budowy;</w:t>
      </w:r>
    </w:p>
    <w:p w14:paraId="26055546" w14:textId="77777777" w:rsidR="00ED1708" w:rsidRPr="002F20C2" w:rsidRDefault="00ED1708" w:rsidP="002950A8">
      <w:pPr>
        <w:numPr>
          <w:ilvl w:val="0"/>
          <w:numId w:val="37"/>
        </w:numPr>
        <w:tabs>
          <w:tab w:val="left" w:pos="851"/>
        </w:tabs>
        <w:overflowPunct w:val="0"/>
        <w:autoSpaceDE w:val="0"/>
        <w:autoSpaceDN w:val="0"/>
        <w:adjustRightInd w:val="0"/>
        <w:spacing w:line="276" w:lineRule="auto"/>
        <w:ind w:left="851" w:hanging="425"/>
        <w:jc w:val="both"/>
        <w:textAlignment w:val="baseline"/>
        <w:rPr>
          <w:color w:val="000000"/>
          <w:sz w:val="22"/>
          <w:szCs w:val="22"/>
        </w:rPr>
      </w:pPr>
      <w:r w:rsidRPr="002F20C2">
        <w:rPr>
          <w:color w:val="000000"/>
          <w:sz w:val="22"/>
          <w:szCs w:val="22"/>
        </w:rPr>
        <w:t>prowadzenia dziennika budowy;</w:t>
      </w:r>
    </w:p>
    <w:p w14:paraId="35A5258A" w14:textId="77777777" w:rsidR="00ED1708" w:rsidRPr="002F20C2" w:rsidRDefault="00ED1708" w:rsidP="002950A8">
      <w:pPr>
        <w:numPr>
          <w:ilvl w:val="0"/>
          <w:numId w:val="37"/>
        </w:numPr>
        <w:tabs>
          <w:tab w:val="left" w:pos="851"/>
        </w:tabs>
        <w:overflowPunct w:val="0"/>
        <w:autoSpaceDE w:val="0"/>
        <w:autoSpaceDN w:val="0"/>
        <w:adjustRightInd w:val="0"/>
        <w:spacing w:line="276" w:lineRule="auto"/>
        <w:ind w:left="851" w:hanging="425"/>
        <w:jc w:val="both"/>
        <w:textAlignment w:val="baseline"/>
        <w:rPr>
          <w:color w:val="000000"/>
          <w:sz w:val="22"/>
          <w:szCs w:val="22"/>
        </w:rPr>
      </w:pPr>
      <w:r w:rsidRPr="002F20C2">
        <w:rPr>
          <w:color w:val="000000"/>
          <w:sz w:val="22"/>
          <w:szCs w:val="22"/>
        </w:rPr>
        <w:t>przed wbudowaniem, przedkładanie Inspektorowi Nadzoru wniosków o zatwierdzenie do wbudowania materiałów;</w:t>
      </w:r>
    </w:p>
    <w:p w14:paraId="1B9DE112" w14:textId="77777777" w:rsidR="00ED1708" w:rsidRPr="002F20C2" w:rsidRDefault="00ED1708" w:rsidP="002950A8">
      <w:pPr>
        <w:numPr>
          <w:ilvl w:val="0"/>
          <w:numId w:val="37"/>
        </w:numPr>
        <w:tabs>
          <w:tab w:val="left" w:pos="851"/>
        </w:tabs>
        <w:overflowPunct w:val="0"/>
        <w:autoSpaceDE w:val="0"/>
        <w:autoSpaceDN w:val="0"/>
        <w:adjustRightInd w:val="0"/>
        <w:spacing w:line="276" w:lineRule="auto"/>
        <w:ind w:left="851" w:hanging="425"/>
        <w:jc w:val="both"/>
        <w:textAlignment w:val="baseline"/>
        <w:rPr>
          <w:sz w:val="22"/>
          <w:szCs w:val="22"/>
        </w:rPr>
      </w:pPr>
      <w:r w:rsidRPr="002F20C2">
        <w:rPr>
          <w:sz w:val="22"/>
          <w:szCs w:val="22"/>
        </w:rPr>
        <w:t>zgłaszanie Inspektorowi Nadzoru do sprawdzenia lub odbioru wykonane roboty ulegające zakryciu bądź zanikające oraz zapewnienie dokonania wymaganych przepisami lub ustalonych w dokumentacji projektowej prób i badań przed zgłoszeniem ich do odbioru;</w:t>
      </w:r>
    </w:p>
    <w:p w14:paraId="12D04363" w14:textId="77777777" w:rsidR="00ED1708" w:rsidRPr="002F20C2" w:rsidRDefault="00ED1708" w:rsidP="002950A8">
      <w:pPr>
        <w:numPr>
          <w:ilvl w:val="0"/>
          <w:numId w:val="37"/>
        </w:numPr>
        <w:tabs>
          <w:tab w:val="left" w:pos="851"/>
        </w:tabs>
        <w:overflowPunct w:val="0"/>
        <w:autoSpaceDE w:val="0"/>
        <w:autoSpaceDN w:val="0"/>
        <w:adjustRightInd w:val="0"/>
        <w:spacing w:line="276" w:lineRule="auto"/>
        <w:ind w:left="851" w:hanging="425"/>
        <w:jc w:val="both"/>
        <w:textAlignment w:val="baseline"/>
        <w:rPr>
          <w:color w:val="000000"/>
          <w:sz w:val="22"/>
          <w:szCs w:val="22"/>
        </w:rPr>
      </w:pPr>
      <w:r w:rsidRPr="002F20C2">
        <w:rPr>
          <w:color w:val="000000"/>
          <w:sz w:val="22"/>
          <w:szCs w:val="22"/>
        </w:rPr>
        <w:t>informowanie Inspektora Nadzoru o terminie zakrycia robót ulegających zakryciu,</w:t>
      </w:r>
    </w:p>
    <w:p w14:paraId="5AB5EA41" w14:textId="77777777" w:rsidR="00ED1708" w:rsidRPr="002F20C2" w:rsidRDefault="00ED1708" w:rsidP="002950A8">
      <w:pPr>
        <w:numPr>
          <w:ilvl w:val="0"/>
          <w:numId w:val="37"/>
        </w:numPr>
        <w:tabs>
          <w:tab w:val="left" w:pos="851"/>
        </w:tabs>
        <w:overflowPunct w:val="0"/>
        <w:autoSpaceDE w:val="0"/>
        <w:autoSpaceDN w:val="0"/>
        <w:adjustRightInd w:val="0"/>
        <w:spacing w:line="276" w:lineRule="auto"/>
        <w:ind w:left="851" w:hanging="425"/>
        <w:jc w:val="both"/>
        <w:textAlignment w:val="baseline"/>
        <w:rPr>
          <w:sz w:val="22"/>
          <w:szCs w:val="22"/>
        </w:rPr>
      </w:pPr>
      <w:r w:rsidRPr="002F20C2">
        <w:rPr>
          <w:sz w:val="22"/>
          <w:szCs w:val="22"/>
        </w:rPr>
        <w:t>koordynowania wszystkich prac na budowie pomiędzy podwykonawcami;</w:t>
      </w:r>
    </w:p>
    <w:p w14:paraId="0FE8AFC9" w14:textId="77777777" w:rsidR="00ED1708" w:rsidRPr="002F20C2" w:rsidRDefault="00ED1708" w:rsidP="002950A8">
      <w:pPr>
        <w:numPr>
          <w:ilvl w:val="0"/>
          <w:numId w:val="37"/>
        </w:numPr>
        <w:tabs>
          <w:tab w:val="left" w:pos="851"/>
        </w:tabs>
        <w:overflowPunct w:val="0"/>
        <w:autoSpaceDE w:val="0"/>
        <w:autoSpaceDN w:val="0"/>
        <w:adjustRightInd w:val="0"/>
        <w:spacing w:line="276" w:lineRule="auto"/>
        <w:ind w:left="851" w:hanging="425"/>
        <w:jc w:val="both"/>
        <w:textAlignment w:val="baseline"/>
        <w:rPr>
          <w:sz w:val="22"/>
          <w:szCs w:val="22"/>
        </w:rPr>
      </w:pPr>
      <w:r w:rsidRPr="002F20C2">
        <w:rPr>
          <w:sz w:val="22"/>
          <w:szCs w:val="22"/>
        </w:rPr>
        <w:t>informowania i uczestniczenia w odbiorach robót przewidzianych umową;</w:t>
      </w:r>
    </w:p>
    <w:p w14:paraId="6CAC6245" w14:textId="77777777" w:rsidR="00ED1708" w:rsidRPr="002F20C2" w:rsidRDefault="00ED1708" w:rsidP="002950A8">
      <w:pPr>
        <w:numPr>
          <w:ilvl w:val="0"/>
          <w:numId w:val="37"/>
        </w:numPr>
        <w:tabs>
          <w:tab w:val="left" w:pos="851"/>
        </w:tabs>
        <w:overflowPunct w:val="0"/>
        <w:autoSpaceDE w:val="0"/>
        <w:autoSpaceDN w:val="0"/>
        <w:adjustRightInd w:val="0"/>
        <w:spacing w:line="276" w:lineRule="auto"/>
        <w:ind w:left="851" w:hanging="425"/>
        <w:jc w:val="both"/>
        <w:textAlignment w:val="baseline"/>
        <w:rPr>
          <w:sz w:val="22"/>
          <w:szCs w:val="22"/>
        </w:rPr>
      </w:pPr>
      <w:r w:rsidRPr="002F20C2">
        <w:rPr>
          <w:color w:val="000000"/>
          <w:sz w:val="22"/>
          <w:szCs w:val="22"/>
        </w:rPr>
        <w:t>niezwłocznego informowania Inspektora Nadzoru i Zamawiającego o problemach lub okolicznościach, które mogą wpłynąć na jakość robót lub opóźnienie terminu zakończenia zadania</w:t>
      </w:r>
      <w:r w:rsidRPr="002F20C2">
        <w:rPr>
          <w:sz w:val="22"/>
          <w:szCs w:val="22"/>
        </w:rPr>
        <w:t>;</w:t>
      </w:r>
    </w:p>
    <w:p w14:paraId="2C42F05F" w14:textId="77777777" w:rsidR="00ED1708" w:rsidRPr="002F20C2" w:rsidRDefault="00ED1708" w:rsidP="002950A8">
      <w:pPr>
        <w:numPr>
          <w:ilvl w:val="0"/>
          <w:numId w:val="37"/>
        </w:numPr>
        <w:tabs>
          <w:tab w:val="left" w:pos="851"/>
        </w:tabs>
        <w:overflowPunct w:val="0"/>
        <w:autoSpaceDE w:val="0"/>
        <w:autoSpaceDN w:val="0"/>
        <w:adjustRightInd w:val="0"/>
        <w:spacing w:line="276" w:lineRule="auto"/>
        <w:ind w:left="851" w:hanging="425"/>
        <w:jc w:val="both"/>
        <w:textAlignment w:val="baseline"/>
        <w:rPr>
          <w:sz w:val="22"/>
          <w:szCs w:val="22"/>
        </w:rPr>
      </w:pPr>
      <w:r w:rsidRPr="002F20C2">
        <w:rPr>
          <w:sz w:val="22"/>
          <w:szCs w:val="22"/>
        </w:rPr>
        <w:t>informowania Inspektora Nadzoru i Zamawiającego o konieczności wykonania robót dodatkowych i zamiennych niezwłocznie, lecz nie później niż w terminie 5 dni roboczych od daty stwierdzenia konieczności ich wykonania.</w:t>
      </w:r>
    </w:p>
    <w:p w14:paraId="3F86E33C" w14:textId="77777777" w:rsidR="00ED1708" w:rsidRPr="002F20C2" w:rsidRDefault="00ED1708" w:rsidP="00FE62BC">
      <w:pPr>
        <w:pStyle w:val="Lista"/>
        <w:spacing w:line="276" w:lineRule="auto"/>
        <w:ind w:left="0" w:firstLine="0"/>
        <w:rPr>
          <w:rFonts w:ascii="Times New Roman" w:hAnsi="Times New Roman"/>
          <w:b/>
          <w:sz w:val="22"/>
          <w:szCs w:val="22"/>
        </w:rPr>
      </w:pPr>
    </w:p>
    <w:p w14:paraId="34C849B1" w14:textId="77777777" w:rsidR="00ED1708" w:rsidRPr="002F20C2" w:rsidRDefault="00ED1708" w:rsidP="002F20C2">
      <w:pPr>
        <w:pStyle w:val="Lista"/>
        <w:spacing w:line="276" w:lineRule="auto"/>
        <w:ind w:left="0" w:firstLine="0"/>
        <w:jc w:val="center"/>
        <w:rPr>
          <w:rFonts w:ascii="Times New Roman" w:hAnsi="Times New Roman"/>
          <w:sz w:val="22"/>
          <w:szCs w:val="22"/>
        </w:rPr>
      </w:pPr>
      <w:r w:rsidRPr="002F20C2">
        <w:rPr>
          <w:rFonts w:ascii="Times New Roman" w:hAnsi="Times New Roman"/>
          <w:b/>
          <w:sz w:val="22"/>
          <w:szCs w:val="22"/>
        </w:rPr>
        <w:t>§ 13</w:t>
      </w:r>
    </w:p>
    <w:p w14:paraId="02BFDD6D" w14:textId="77777777" w:rsidR="00ED1708" w:rsidRPr="002F20C2" w:rsidRDefault="00ED1708" w:rsidP="002F20C2">
      <w:pPr>
        <w:spacing w:line="276" w:lineRule="auto"/>
        <w:jc w:val="center"/>
        <w:rPr>
          <w:b/>
          <w:sz w:val="22"/>
          <w:szCs w:val="22"/>
        </w:rPr>
      </w:pPr>
      <w:r w:rsidRPr="002F20C2">
        <w:rPr>
          <w:b/>
          <w:sz w:val="22"/>
          <w:szCs w:val="22"/>
        </w:rPr>
        <w:t>ZABEZPIECZENIE NALEŻYTEGO WYKONANIA UMOWY</w:t>
      </w:r>
    </w:p>
    <w:p w14:paraId="159E5513" w14:textId="6349A22C" w:rsidR="00ED1708" w:rsidRPr="002F20C2" w:rsidRDefault="00ED1708" w:rsidP="002F20C2">
      <w:pPr>
        <w:pStyle w:val="Lista"/>
        <w:spacing w:line="276" w:lineRule="auto"/>
        <w:ind w:left="0" w:firstLine="0"/>
        <w:jc w:val="both"/>
        <w:rPr>
          <w:rFonts w:ascii="Times New Roman" w:hAnsi="Times New Roman"/>
          <w:b/>
          <w:sz w:val="22"/>
          <w:szCs w:val="22"/>
        </w:rPr>
      </w:pPr>
      <w:r w:rsidRPr="002F20C2">
        <w:rPr>
          <w:rFonts w:ascii="Times New Roman" w:hAnsi="Times New Roman"/>
          <w:sz w:val="22"/>
          <w:szCs w:val="22"/>
        </w:rPr>
        <w:t>Strony zgodnie potwierdzają, iż zadanie stanowiące przedmiot niniejszej umowy nie wymaga zabezpieczenia należytego jej wykonania.</w:t>
      </w:r>
    </w:p>
    <w:p w14:paraId="76326F67" w14:textId="77777777" w:rsidR="00ED1708" w:rsidRPr="002F20C2" w:rsidRDefault="00ED1708" w:rsidP="002F20C2">
      <w:pPr>
        <w:spacing w:line="276" w:lineRule="auto"/>
        <w:jc w:val="center"/>
        <w:rPr>
          <w:b/>
          <w:sz w:val="22"/>
          <w:szCs w:val="22"/>
        </w:rPr>
      </w:pPr>
    </w:p>
    <w:p w14:paraId="07E8A76D" w14:textId="77777777" w:rsidR="00ED1708" w:rsidRPr="002F20C2" w:rsidRDefault="00ED1708" w:rsidP="002F20C2">
      <w:pPr>
        <w:spacing w:line="276" w:lineRule="auto"/>
        <w:jc w:val="center"/>
        <w:rPr>
          <w:b/>
          <w:sz w:val="22"/>
          <w:szCs w:val="22"/>
        </w:rPr>
      </w:pPr>
      <w:r w:rsidRPr="002F20C2">
        <w:rPr>
          <w:b/>
          <w:sz w:val="22"/>
          <w:szCs w:val="22"/>
        </w:rPr>
        <w:t>§ 14</w:t>
      </w:r>
    </w:p>
    <w:p w14:paraId="036BAE62" w14:textId="77777777" w:rsidR="00ED1708" w:rsidRPr="002F20C2" w:rsidRDefault="00ED1708" w:rsidP="002F20C2">
      <w:pPr>
        <w:spacing w:line="276" w:lineRule="auto"/>
        <w:jc w:val="center"/>
        <w:rPr>
          <w:b/>
          <w:sz w:val="22"/>
          <w:szCs w:val="22"/>
        </w:rPr>
      </w:pPr>
      <w:r w:rsidRPr="002F20C2">
        <w:rPr>
          <w:b/>
          <w:sz w:val="22"/>
          <w:szCs w:val="22"/>
        </w:rPr>
        <w:t>GWARANCJA I RĘKOJMIA</w:t>
      </w:r>
    </w:p>
    <w:p w14:paraId="647FB621" w14:textId="77777777" w:rsidR="00EA33F7" w:rsidRDefault="00ED1708" w:rsidP="002950A8">
      <w:pPr>
        <w:pStyle w:val="Lista"/>
        <w:numPr>
          <w:ilvl w:val="0"/>
          <w:numId w:val="13"/>
        </w:numPr>
        <w:spacing w:line="276" w:lineRule="auto"/>
        <w:ind w:left="426" w:hanging="426"/>
        <w:jc w:val="both"/>
        <w:rPr>
          <w:rFonts w:ascii="Times New Roman" w:hAnsi="Times New Roman"/>
          <w:sz w:val="22"/>
          <w:szCs w:val="22"/>
        </w:rPr>
      </w:pPr>
      <w:r w:rsidRPr="002F20C2">
        <w:rPr>
          <w:rFonts w:ascii="Times New Roman" w:hAnsi="Times New Roman"/>
          <w:sz w:val="22"/>
          <w:szCs w:val="22"/>
        </w:rPr>
        <w:t>Wykonawca udziela Zamawiającemu</w:t>
      </w:r>
      <w:r w:rsidR="00EA33F7">
        <w:rPr>
          <w:rFonts w:ascii="Times New Roman" w:hAnsi="Times New Roman"/>
          <w:sz w:val="22"/>
          <w:szCs w:val="22"/>
        </w:rPr>
        <w:t>:</w:t>
      </w:r>
    </w:p>
    <w:p w14:paraId="550D9867" w14:textId="45DD49A8" w:rsidR="00ED1708" w:rsidRDefault="00ED1708" w:rsidP="002950A8">
      <w:pPr>
        <w:pStyle w:val="Lista"/>
        <w:numPr>
          <w:ilvl w:val="1"/>
          <w:numId w:val="13"/>
        </w:numPr>
        <w:spacing w:line="276" w:lineRule="auto"/>
        <w:ind w:left="851" w:hanging="425"/>
        <w:jc w:val="both"/>
        <w:rPr>
          <w:rFonts w:ascii="Times New Roman" w:hAnsi="Times New Roman"/>
          <w:sz w:val="22"/>
          <w:szCs w:val="22"/>
        </w:rPr>
      </w:pPr>
      <w:r w:rsidRPr="002F20C2">
        <w:rPr>
          <w:rFonts w:ascii="Times New Roman" w:hAnsi="Times New Roman"/>
          <w:sz w:val="22"/>
          <w:szCs w:val="22"/>
        </w:rPr>
        <w:t>60 miesięcznej gwarancji na wykonane roboty</w:t>
      </w:r>
      <w:r w:rsidR="00B25B4D">
        <w:rPr>
          <w:rFonts w:ascii="Times New Roman" w:hAnsi="Times New Roman"/>
          <w:sz w:val="22"/>
          <w:szCs w:val="22"/>
        </w:rPr>
        <w:t xml:space="preserve"> </w:t>
      </w:r>
      <w:r w:rsidR="00B25B4D" w:rsidRPr="00B25B4D">
        <w:rPr>
          <w:rFonts w:ascii="Times New Roman" w:hAnsi="Times New Roman"/>
          <w:sz w:val="22"/>
          <w:szCs w:val="22"/>
        </w:rPr>
        <w:t>budowlane w zakresie architektonicznego wydzielenia przeciwpożarowego</w:t>
      </w:r>
      <w:r w:rsidRPr="002F20C2">
        <w:rPr>
          <w:rFonts w:ascii="Times New Roman" w:hAnsi="Times New Roman"/>
          <w:sz w:val="22"/>
          <w:szCs w:val="22"/>
        </w:rPr>
        <w:t>, licząc od daty podpisania protokołu odbioru końcowego.</w:t>
      </w:r>
    </w:p>
    <w:p w14:paraId="1E07E113" w14:textId="77777777" w:rsidR="00C8662A" w:rsidRDefault="00B25B4D" w:rsidP="002950A8">
      <w:pPr>
        <w:pStyle w:val="Lista"/>
        <w:numPr>
          <w:ilvl w:val="1"/>
          <w:numId w:val="13"/>
        </w:numPr>
        <w:spacing w:line="276" w:lineRule="auto"/>
        <w:ind w:left="851" w:hanging="425"/>
        <w:jc w:val="both"/>
        <w:rPr>
          <w:rFonts w:ascii="Times New Roman" w:hAnsi="Times New Roman"/>
          <w:sz w:val="22"/>
          <w:szCs w:val="22"/>
        </w:rPr>
      </w:pPr>
      <w:r>
        <w:rPr>
          <w:rFonts w:ascii="Times New Roman" w:hAnsi="Times New Roman"/>
          <w:sz w:val="22"/>
          <w:szCs w:val="22"/>
        </w:rPr>
        <w:t>36 miesięcznej</w:t>
      </w:r>
      <w:r w:rsidRPr="00B25B4D">
        <w:rPr>
          <w:rFonts w:ascii="Times New Roman" w:hAnsi="Times New Roman"/>
          <w:sz w:val="22"/>
          <w:szCs w:val="22"/>
        </w:rPr>
        <w:t xml:space="preserve"> gwarancji na wykonane roboty </w:t>
      </w:r>
      <w:r w:rsidR="00C8662A" w:rsidRPr="00B25B4D">
        <w:rPr>
          <w:rFonts w:ascii="Times New Roman" w:hAnsi="Times New Roman"/>
          <w:sz w:val="22"/>
          <w:szCs w:val="22"/>
        </w:rPr>
        <w:t xml:space="preserve">budowlane </w:t>
      </w:r>
      <w:r w:rsidRPr="00B25B4D">
        <w:rPr>
          <w:rFonts w:ascii="Times New Roman" w:hAnsi="Times New Roman"/>
          <w:sz w:val="22"/>
          <w:szCs w:val="22"/>
        </w:rPr>
        <w:t xml:space="preserve">w zakresie przebudowy systemu </w:t>
      </w:r>
    </w:p>
    <w:p w14:paraId="7A8B148B" w14:textId="77777777" w:rsidR="00D6635D" w:rsidRDefault="00C8662A" w:rsidP="002950A8">
      <w:pPr>
        <w:pStyle w:val="Lista"/>
        <w:numPr>
          <w:ilvl w:val="1"/>
          <w:numId w:val="13"/>
        </w:numPr>
        <w:spacing w:line="276" w:lineRule="auto"/>
        <w:ind w:left="851" w:hanging="425"/>
        <w:jc w:val="both"/>
        <w:rPr>
          <w:rFonts w:ascii="Times New Roman" w:hAnsi="Times New Roman"/>
          <w:sz w:val="22"/>
          <w:szCs w:val="22"/>
        </w:rPr>
      </w:pPr>
      <w:r>
        <w:rPr>
          <w:rFonts w:ascii="Times New Roman" w:hAnsi="Times New Roman"/>
          <w:sz w:val="22"/>
          <w:szCs w:val="22"/>
        </w:rPr>
        <w:t xml:space="preserve">60 miesięcznej </w:t>
      </w:r>
      <w:r w:rsidRPr="00C8662A">
        <w:rPr>
          <w:rFonts w:ascii="Times New Roman" w:hAnsi="Times New Roman"/>
          <w:sz w:val="22"/>
          <w:szCs w:val="22"/>
        </w:rPr>
        <w:t>gwarancji na urządzenia wbudowane w system SSP</w:t>
      </w:r>
      <w:r w:rsidR="00D6635D">
        <w:rPr>
          <w:rFonts w:ascii="Times New Roman" w:hAnsi="Times New Roman"/>
          <w:sz w:val="22"/>
          <w:szCs w:val="22"/>
        </w:rPr>
        <w:t>, licząc</w:t>
      </w:r>
      <w:r w:rsidRPr="00C8662A">
        <w:rPr>
          <w:rFonts w:ascii="Times New Roman" w:hAnsi="Times New Roman"/>
          <w:sz w:val="22"/>
          <w:szCs w:val="22"/>
        </w:rPr>
        <w:t xml:space="preserve"> od daty produkcji </w:t>
      </w:r>
      <w:r w:rsidR="00D6635D">
        <w:rPr>
          <w:rFonts w:ascii="Times New Roman" w:hAnsi="Times New Roman"/>
          <w:sz w:val="22"/>
          <w:szCs w:val="22"/>
        </w:rPr>
        <w:t xml:space="preserve">urządzenia </w:t>
      </w:r>
      <w:r w:rsidRPr="00C8662A">
        <w:rPr>
          <w:rFonts w:ascii="Times New Roman" w:hAnsi="Times New Roman"/>
          <w:sz w:val="22"/>
          <w:szCs w:val="22"/>
        </w:rPr>
        <w:t xml:space="preserve">niezależnie od momentu </w:t>
      </w:r>
      <w:r w:rsidR="00D6635D">
        <w:rPr>
          <w:rFonts w:ascii="Times New Roman" w:hAnsi="Times New Roman"/>
          <w:sz w:val="22"/>
          <w:szCs w:val="22"/>
        </w:rPr>
        <w:t>jego</w:t>
      </w:r>
      <w:r w:rsidRPr="00C8662A">
        <w:rPr>
          <w:rFonts w:ascii="Times New Roman" w:hAnsi="Times New Roman"/>
          <w:sz w:val="22"/>
          <w:szCs w:val="22"/>
        </w:rPr>
        <w:t xml:space="preserve"> wbudowania i niezależnie od okresu gwarancji udzielonego przez dotychczasowego Wykonawcę;</w:t>
      </w:r>
    </w:p>
    <w:p w14:paraId="08C210CB" w14:textId="0111E551" w:rsidR="00B25B4D" w:rsidRPr="00D6635D" w:rsidRDefault="00B25B4D" w:rsidP="002950A8">
      <w:pPr>
        <w:pStyle w:val="Lista"/>
        <w:numPr>
          <w:ilvl w:val="1"/>
          <w:numId w:val="13"/>
        </w:numPr>
        <w:spacing w:line="276" w:lineRule="auto"/>
        <w:ind w:left="851" w:hanging="425"/>
        <w:jc w:val="both"/>
        <w:rPr>
          <w:rFonts w:ascii="Times New Roman" w:hAnsi="Times New Roman"/>
          <w:sz w:val="22"/>
          <w:szCs w:val="22"/>
        </w:rPr>
      </w:pPr>
      <w:r w:rsidRPr="00D6635D">
        <w:rPr>
          <w:rFonts w:ascii="Times New Roman" w:hAnsi="Times New Roman"/>
          <w:sz w:val="22"/>
          <w:szCs w:val="22"/>
        </w:rPr>
        <w:t xml:space="preserve">gwarancji na </w:t>
      </w:r>
      <w:r w:rsidR="006D393B">
        <w:rPr>
          <w:rFonts w:ascii="Times New Roman" w:hAnsi="Times New Roman"/>
          <w:sz w:val="22"/>
          <w:szCs w:val="22"/>
        </w:rPr>
        <w:t xml:space="preserve">całościowe </w:t>
      </w:r>
      <w:r w:rsidRPr="00D6635D">
        <w:rPr>
          <w:rFonts w:ascii="Times New Roman" w:hAnsi="Times New Roman"/>
          <w:sz w:val="22"/>
          <w:szCs w:val="22"/>
        </w:rPr>
        <w:t>funkcjonowanie istniejącego systemu przeciwpożarowego SSP do dnia 28.09.2024 r dla wszystkich jego elementów i funkcjonowania bez względu na datę produkcji moment wbudowania w system</w:t>
      </w:r>
      <w:r w:rsidR="00D6635D">
        <w:rPr>
          <w:rFonts w:ascii="Times New Roman" w:hAnsi="Times New Roman"/>
          <w:sz w:val="22"/>
          <w:szCs w:val="22"/>
        </w:rPr>
        <w:t>.</w:t>
      </w:r>
    </w:p>
    <w:p w14:paraId="059C871B" w14:textId="77777777" w:rsidR="00ED1708" w:rsidRPr="002F20C2" w:rsidRDefault="00ED1708" w:rsidP="002950A8">
      <w:pPr>
        <w:pStyle w:val="Lista"/>
        <w:numPr>
          <w:ilvl w:val="0"/>
          <w:numId w:val="13"/>
        </w:numPr>
        <w:spacing w:line="276" w:lineRule="auto"/>
        <w:ind w:left="426" w:hanging="426"/>
        <w:jc w:val="both"/>
        <w:rPr>
          <w:rFonts w:ascii="Times New Roman" w:hAnsi="Times New Roman"/>
          <w:sz w:val="22"/>
          <w:szCs w:val="22"/>
        </w:rPr>
      </w:pPr>
      <w:r w:rsidRPr="002F20C2">
        <w:rPr>
          <w:rFonts w:ascii="Times New Roman" w:hAnsi="Times New Roman"/>
          <w:sz w:val="22"/>
          <w:szCs w:val="22"/>
        </w:rPr>
        <w:t>Wykonawca ponosi pełną odpowiedzialność za wady fizyczne i prawne zmniejszające wartość użytkową oraz techniczną wykonanych robót.</w:t>
      </w:r>
    </w:p>
    <w:p w14:paraId="60F7C88F" w14:textId="70917C3D" w:rsidR="00ED1708" w:rsidRPr="002F20C2" w:rsidRDefault="00ED1708" w:rsidP="002950A8">
      <w:pPr>
        <w:pStyle w:val="Lista"/>
        <w:numPr>
          <w:ilvl w:val="0"/>
          <w:numId w:val="13"/>
        </w:numPr>
        <w:spacing w:line="276" w:lineRule="auto"/>
        <w:ind w:left="426" w:hanging="426"/>
        <w:jc w:val="both"/>
        <w:rPr>
          <w:rFonts w:ascii="Times New Roman" w:hAnsi="Times New Roman"/>
          <w:sz w:val="22"/>
          <w:szCs w:val="22"/>
        </w:rPr>
      </w:pPr>
      <w:r w:rsidRPr="002F20C2">
        <w:rPr>
          <w:rFonts w:ascii="Times New Roman" w:hAnsi="Times New Roman"/>
          <w:sz w:val="22"/>
          <w:szCs w:val="22"/>
        </w:rPr>
        <w:t>W okresie gwarancyjnym Wykonawca zobowiązany jest do nieodpłatnego usuwania zaistniałych wad i usterek.</w:t>
      </w:r>
    </w:p>
    <w:p w14:paraId="1CD6072B" w14:textId="77777777" w:rsidR="00ED1708" w:rsidRPr="002F20C2" w:rsidRDefault="00ED1708" w:rsidP="002950A8">
      <w:pPr>
        <w:pStyle w:val="Lista"/>
        <w:numPr>
          <w:ilvl w:val="0"/>
          <w:numId w:val="13"/>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Niezależnie od uprawnień przysługujących Zamawiającemu z tytułu gwarancji może on równocześnie wykonywać przysługujące mu uprawnienia z tytułu rękojmi. </w:t>
      </w:r>
    </w:p>
    <w:p w14:paraId="59DDC1B4" w14:textId="77777777" w:rsidR="00ED1708" w:rsidRPr="002F20C2" w:rsidRDefault="00ED1708" w:rsidP="002950A8">
      <w:pPr>
        <w:pStyle w:val="Lista"/>
        <w:numPr>
          <w:ilvl w:val="0"/>
          <w:numId w:val="13"/>
        </w:numPr>
        <w:spacing w:line="276" w:lineRule="auto"/>
        <w:ind w:left="426" w:hanging="426"/>
        <w:jc w:val="both"/>
        <w:rPr>
          <w:rFonts w:ascii="Times New Roman" w:hAnsi="Times New Roman"/>
          <w:sz w:val="22"/>
          <w:szCs w:val="22"/>
        </w:rPr>
      </w:pPr>
      <w:r w:rsidRPr="002F20C2">
        <w:rPr>
          <w:rFonts w:ascii="Times New Roman" w:hAnsi="Times New Roman"/>
          <w:sz w:val="22"/>
          <w:szCs w:val="22"/>
        </w:rPr>
        <w:t>W ramach odpowiedzialności z tytułu rękojmi Wykonawca jest zobowiązany usunąć na własny koszt wszystkie wady fizyczne przedmiotu umowy zauważone w czasie dokonywania czynności odbioru oraz wady ujawnione po odbiorze, jeżeli Zamawiający zażąda tego na piśmie przed upływem rękojmi.</w:t>
      </w:r>
    </w:p>
    <w:p w14:paraId="2B5D025D" w14:textId="77777777" w:rsidR="00ED1708" w:rsidRPr="002F20C2" w:rsidRDefault="00ED1708" w:rsidP="002950A8">
      <w:pPr>
        <w:pStyle w:val="Lista"/>
        <w:numPr>
          <w:ilvl w:val="0"/>
          <w:numId w:val="13"/>
        </w:numPr>
        <w:spacing w:line="276" w:lineRule="auto"/>
        <w:ind w:left="426" w:hanging="426"/>
        <w:jc w:val="both"/>
        <w:rPr>
          <w:rFonts w:ascii="Times New Roman" w:hAnsi="Times New Roman"/>
          <w:sz w:val="22"/>
          <w:szCs w:val="22"/>
        </w:rPr>
      </w:pPr>
      <w:r w:rsidRPr="002F20C2">
        <w:rPr>
          <w:rFonts w:ascii="Times New Roman" w:hAnsi="Times New Roman"/>
          <w:sz w:val="22"/>
          <w:szCs w:val="22"/>
        </w:rPr>
        <w:t>Zamawiający będzie powiadamiać Wykonawcę o wykryciu wad lub usterek niezwłocznie, a Wykonawca winien wadę lub usterkę usunąć w terminie adekwatnym do ujawnionej wady lub usterki, który zostanie wyznaczony przez Zamawiającego w uzgodnieniu z Wykonawcą. Usunięcie wad lub usterek musi być potwierdzone przez Zamawiającego.</w:t>
      </w:r>
    </w:p>
    <w:p w14:paraId="2A3079CF" w14:textId="77777777" w:rsidR="00ED1708" w:rsidRPr="002F20C2" w:rsidRDefault="00ED1708" w:rsidP="002950A8">
      <w:pPr>
        <w:pStyle w:val="Lista"/>
        <w:numPr>
          <w:ilvl w:val="0"/>
          <w:numId w:val="13"/>
        </w:numPr>
        <w:spacing w:line="276" w:lineRule="auto"/>
        <w:ind w:left="426" w:hanging="426"/>
        <w:jc w:val="both"/>
        <w:rPr>
          <w:rFonts w:ascii="Times New Roman" w:hAnsi="Times New Roman"/>
          <w:sz w:val="22"/>
          <w:szCs w:val="22"/>
        </w:rPr>
      </w:pPr>
      <w:r w:rsidRPr="002F20C2">
        <w:rPr>
          <w:rFonts w:ascii="Times New Roman" w:hAnsi="Times New Roman"/>
          <w:sz w:val="22"/>
          <w:szCs w:val="22"/>
        </w:rPr>
        <w:t>Wykonawca zobowiązany jest do stosowania w porozumieniu z Zamawiającym Procedury reklamacyjnej określonej w Załączniku nr 8 do umowy.</w:t>
      </w:r>
    </w:p>
    <w:p w14:paraId="20BDD3BE" w14:textId="77777777" w:rsidR="00ED1708" w:rsidRPr="002F20C2" w:rsidRDefault="00ED1708" w:rsidP="002950A8">
      <w:pPr>
        <w:pStyle w:val="Lista"/>
        <w:numPr>
          <w:ilvl w:val="0"/>
          <w:numId w:val="13"/>
        </w:numPr>
        <w:spacing w:line="276" w:lineRule="auto"/>
        <w:ind w:left="426" w:hanging="426"/>
        <w:jc w:val="both"/>
        <w:rPr>
          <w:rFonts w:ascii="Times New Roman" w:hAnsi="Times New Roman"/>
          <w:sz w:val="22"/>
          <w:szCs w:val="22"/>
        </w:rPr>
      </w:pPr>
      <w:r w:rsidRPr="002F20C2">
        <w:rPr>
          <w:rFonts w:ascii="Times New Roman" w:hAnsi="Times New Roman"/>
          <w:sz w:val="22"/>
          <w:szCs w:val="22"/>
        </w:rPr>
        <w:t>Jeżeli Wykonawca nie usunie wad i usterek w terminie 14 dni od daty wyznaczonej przez Zamawiającego na ich usunięcie, Zamawiający może zlecić usunięcie wad i usterek stronie trzeciej na koszt Wykonawcy.</w:t>
      </w:r>
    </w:p>
    <w:p w14:paraId="2D70D5D3" w14:textId="77777777" w:rsidR="00ED1708" w:rsidRPr="002F20C2" w:rsidRDefault="00ED1708" w:rsidP="002F20C2">
      <w:pPr>
        <w:spacing w:line="276" w:lineRule="auto"/>
        <w:jc w:val="center"/>
        <w:rPr>
          <w:b/>
          <w:sz w:val="22"/>
          <w:szCs w:val="22"/>
        </w:rPr>
      </w:pPr>
    </w:p>
    <w:p w14:paraId="5CC7C329" w14:textId="77777777" w:rsidR="00ED1708" w:rsidRPr="002F20C2" w:rsidRDefault="00ED1708" w:rsidP="002F20C2">
      <w:pPr>
        <w:spacing w:line="276" w:lineRule="auto"/>
        <w:jc w:val="center"/>
        <w:rPr>
          <w:b/>
          <w:sz w:val="22"/>
          <w:szCs w:val="22"/>
        </w:rPr>
      </w:pPr>
      <w:r w:rsidRPr="002F20C2">
        <w:rPr>
          <w:b/>
          <w:sz w:val="22"/>
          <w:szCs w:val="22"/>
        </w:rPr>
        <w:t>§ 15</w:t>
      </w:r>
    </w:p>
    <w:p w14:paraId="7696EEFB" w14:textId="77777777" w:rsidR="00ED1708" w:rsidRPr="002F20C2" w:rsidRDefault="00ED1708" w:rsidP="002F20C2">
      <w:pPr>
        <w:pStyle w:val="Lista"/>
        <w:spacing w:line="276" w:lineRule="auto"/>
        <w:ind w:left="0" w:firstLine="0"/>
        <w:jc w:val="center"/>
        <w:rPr>
          <w:rFonts w:ascii="Times New Roman" w:hAnsi="Times New Roman"/>
          <w:b/>
          <w:sz w:val="22"/>
          <w:szCs w:val="22"/>
        </w:rPr>
      </w:pPr>
      <w:r w:rsidRPr="002F20C2">
        <w:rPr>
          <w:rFonts w:ascii="Times New Roman" w:hAnsi="Times New Roman"/>
          <w:b/>
          <w:sz w:val="22"/>
          <w:szCs w:val="22"/>
        </w:rPr>
        <w:t>ODSTĄPIENIE OD UMOWY i ROZWIĄZANIE UMOWY</w:t>
      </w:r>
    </w:p>
    <w:p w14:paraId="175B1364" w14:textId="77777777" w:rsidR="00ED1708" w:rsidRPr="002F20C2" w:rsidRDefault="00ED1708" w:rsidP="002950A8">
      <w:pPr>
        <w:numPr>
          <w:ilvl w:val="0"/>
          <w:numId w:val="15"/>
        </w:numPr>
        <w:autoSpaceDE w:val="0"/>
        <w:autoSpaceDN w:val="0"/>
        <w:adjustRightInd w:val="0"/>
        <w:spacing w:line="276" w:lineRule="auto"/>
        <w:ind w:left="426" w:hanging="426"/>
        <w:jc w:val="both"/>
        <w:rPr>
          <w:color w:val="000000"/>
          <w:sz w:val="22"/>
          <w:szCs w:val="22"/>
        </w:rPr>
      </w:pPr>
      <w:r w:rsidRPr="002F20C2">
        <w:rPr>
          <w:color w:val="000000"/>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 czym niezwłocznie poinformuje Wykonawcę.</w:t>
      </w:r>
      <w:r w:rsidRPr="002F20C2">
        <w:rPr>
          <w:sz w:val="22"/>
          <w:szCs w:val="22"/>
        </w:rPr>
        <w:t xml:space="preserve"> W tym przypadku Wykonawca może żądać wyłącznie wynagrodzenia należnego z tytułu wykonanej części umowy</w:t>
      </w:r>
    </w:p>
    <w:p w14:paraId="1C038EB7" w14:textId="77777777" w:rsidR="00ED1708" w:rsidRPr="002F20C2" w:rsidRDefault="00ED1708" w:rsidP="002950A8">
      <w:pPr>
        <w:pStyle w:val="Lista"/>
        <w:numPr>
          <w:ilvl w:val="0"/>
          <w:numId w:val="15"/>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Ponadto Zamawiającemu przysługuje prawo odstąpienia od umowy w następujących przypadkach: </w:t>
      </w:r>
    </w:p>
    <w:p w14:paraId="4F86BC79" w14:textId="77777777" w:rsidR="00ED1708" w:rsidRPr="002F20C2" w:rsidRDefault="00ED1708" w:rsidP="002950A8">
      <w:pPr>
        <w:pStyle w:val="Lista"/>
        <w:numPr>
          <w:ilvl w:val="1"/>
          <w:numId w:val="15"/>
        </w:numPr>
        <w:spacing w:line="276" w:lineRule="auto"/>
        <w:ind w:left="851" w:hanging="425"/>
        <w:jc w:val="both"/>
        <w:rPr>
          <w:rFonts w:ascii="Times New Roman" w:hAnsi="Times New Roman"/>
          <w:sz w:val="22"/>
          <w:szCs w:val="22"/>
        </w:rPr>
      </w:pPr>
      <w:r w:rsidRPr="002F20C2">
        <w:rPr>
          <w:rFonts w:ascii="Times New Roman" w:hAnsi="Times New Roman"/>
          <w:sz w:val="22"/>
          <w:szCs w:val="22"/>
        </w:rPr>
        <w:t xml:space="preserve">w przypadku ogłoszenia upadłości lub rozwiązania firmy Wykonawcy; </w:t>
      </w:r>
    </w:p>
    <w:p w14:paraId="7EF95E6C" w14:textId="77777777" w:rsidR="00ED1708" w:rsidRPr="002F20C2" w:rsidRDefault="00ED1708" w:rsidP="002950A8">
      <w:pPr>
        <w:pStyle w:val="Lista"/>
        <w:numPr>
          <w:ilvl w:val="1"/>
          <w:numId w:val="15"/>
        </w:numPr>
        <w:spacing w:line="276" w:lineRule="auto"/>
        <w:ind w:left="851" w:hanging="425"/>
        <w:jc w:val="both"/>
        <w:rPr>
          <w:rFonts w:ascii="Times New Roman" w:hAnsi="Times New Roman"/>
          <w:sz w:val="22"/>
          <w:szCs w:val="22"/>
        </w:rPr>
      </w:pPr>
      <w:r w:rsidRPr="002F20C2">
        <w:rPr>
          <w:rFonts w:ascii="Times New Roman" w:hAnsi="Times New Roman"/>
          <w:sz w:val="22"/>
          <w:szCs w:val="22"/>
        </w:rPr>
        <w:t xml:space="preserve">w przypadku wydania nakazu zajęcia majątku firmy Wykonawcy; </w:t>
      </w:r>
    </w:p>
    <w:p w14:paraId="3FA847BA" w14:textId="7EAAD395" w:rsidR="00ED1708" w:rsidRPr="002F20C2" w:rsidRDefault="00ED1708" w:rsidP="002950A8">
      <w:pPr>
        <w:pStyle w:val="Lista"/>
        <w:numPr>
          <w:ilvl w:val="1"/>
          <w:numId w:val="15"/>
        </w:numPr>
        <w:spacing w:line="276" w:lineRule="auto"/>
        <w:ind w:left="851" w:hanging="425"/>
        <w:jc w:val="both"/>
        <w:rPr>
          <w:rFonts w:ascii="Times New Roman" w:hAnsi="Times New Roman"/>
          <w:sz w:val="22"/>
          <w:szCs w:val="22"/>
        </w:rPr>
      </w:pPr>
      <w:r w:rsidRPr="002F20C2">
        <w:rPr>
          <w:rFonts w:ascii="Times New Roman" w:hAnsi="Times New Roman"/>
          <w:sz w:val="22"/>
          <w:szCs w:val="22"/>
        </w:rPr>
        <w:t xml:space="preserve">jeżeli Wykonawca nie rozpoczął </w:t>
      </w:r>
      <w:r w:rsidR="00321786">
        <w:rPr>
          <w:rFonts w:ascii="Times New Roman" w:hAnsi="Times New Roman"/>
          <w:sz w:val="22"/>
          <w:szCs w:val="22"/>
        </w:rPr>
        <w:t xml:space="preserve">wykonywania </w:t>
      </w:r>
      <w:r w:rsidRPr="002F20C2">
        <w:rPr>
          <w:rFonts w:ascii="Times New Roman" w:hAnsi="Times New Roman"/>
          <w:sz w:val="22"/>
          <w:szCs w:val="22"/>
        </w:rPr>
        <w:t>robót</w:t>
      </w:r>
      <w:r w:rsidR="00321786">
        <w:rPr>
          <w:rFonts w:ascii="Times New Roman" w:hAnsi="Times New Roman"/>
          <w:sz w:val="22"/>
          <w:szCs w:val="22"/>
        </w:rPr>
        <w:t>/usług</w:t>
      </w:r>
      <w:r w:rsidRPr="002F20C2">
        <w:rPr>
          <w:rFonts w:ascii="Times New Roman" w:hAnsi="Times New Roman"/>
          <w:sz w:val="22"/>
          <w:szCs w:val="22"/>
        </w:rPr>
        <w:t xml:space="preserve"> bez uzasadnionej przyczyny lub nie kontynuuje ich pomimo wezwania Zamawiającego albo przerwał realizację robót</w:t>
      </w:r>
      <w:r w:rsidR="001E4F39">
        <w:rPr>
          <w:rFonts w:ascii="Times New Roman" w:hAnsi="Times New Roman"/>
          <w:sz w:val="22"/>
          <w:szCs w:val="22"/>
        </w:rPr>
        <w:t>/usług</w:t>
      </w:r>
      <w:r w:rsidRPr="002F20C2">
        <w:rPr>
          <w:rFonts w:ascii="Times New Roman" w:hAnsi="Times New Roman"/>
          <w:sz w:val="22"/>
          <w:szCs w:val="22"/>
        </w:rPr>
        <w:t xml:space="preserve"> i przerwa ta trwa dłużej niż 14 dni;</w:t>
      </w:r>
    </w:p>
    <w:p w14:paraId="35D47307" w14:textId="77777777" w:rsidR="00ED1708" w:rsidRPr="002F20C2" w:rsidRDefault="00ED1708" w:rsidP="002950A8">
      <w:pPr>
        <w:pStyle w:val="Lista"/>
        <w:numPr>
          <w:ilvl w:val="1"/>
          <w:numId w:val="15"/>
        </w:numPr>
        <w:spacing w:line="276" w:lineRule="auto"/>
        <w:ind w:left="851" w:hanging="425"/>
        <w:jc w:val="both"/>
        <w:rPr>
          <w:rFonts w:ascii="Times New Roman" w:hAnsi="Times New Roman"/>
          <w:sz w:val="22"/>
          <w:szCs w:val="22"/>
        </w:rPr>
      </w:pPr>
      <w:r w:rsidRPr="002F20C2">
        <w:rPr>
          <w:rFonts w:ascii="Times New Roman" w:hAnsi="Times New Roman"/>
          <w:sz w:val="22"/>
          <w:szCs w:val="22"/>
        </w:rPr>
        <w:t>w przypadku skierowania, bez akceptacji Zamawiającego, do kierowania robotami innych osób niż wskazane w umowie;</w:t>
      </w:r>
    </w:p>
    <w:p w14:paraId="324D9FD2" w14:textId="77777777" w:rsidR="00ED1708" w:rsidRPr="002F20C2" w:rsidRDefault="00ED1708" w:rsidP="002950A8">
      <w:pPr>
        <w:pStyle w:val="Lista"/>
        <w:numPr>
          <w:ilvl w:val="1"/>
          <w:numId w:val="15"/>
        </w:numPr>
        <w:spacing w:line="276" w:lineRule="auto"/>
        <w:ind w:left="851" w:hanging="425"/>
        <w:jc w:val="both"/>
        <w:rPr>
          <w:rFonts w:ascii="Times New Roman" w:hAnsi="Times New Roman"/>
          <w:sz w:val="22"/>
          <w:szCs w:val="22"/>
        </w:rPr>
      </w:pPr>
      <w:r w:rsidRPr="002F20C2">
        <w:rPr>
          <w:rFonts w:ascii="Times New Roman" w:hAnsi="Times New Roman"/>
          <w:sz w:val="22"/>
          <w:szCs w:val="22"/>
        </w:rPr>
        <w:t>w przypadku wprowadzenia, bez akceptacji Zamawiającego, podwykonawców lub dalszych podwykonawców;</w:t>
      </w:r>
    </w:p>
    <w:p w14:paraId="7C282A9B" w14:textId="46AFFA37" w:rsidR="00ED1708" w:rsidRPr="002F20C2" w:rsidRDefault="00ED1708" w:rsidP="002950A8">
      <w:pPr>
        <w:pStyle w:val="Lista"/>
        <w:numPr>
          <w:ilvl w:val="1"/>
          <w:numId w:val="15"/>
        </w:numPr>
        <w:spacing w:line="276" w:lineRule="auto"/>
        <w:ind w:left="851" w:hanging="425"/>
        <w:jc w:val="both"/>
        <w:rPr>
          <w:rFonts w:ascii="Times New Roman" w:hAnsi="Times New Roman"/>
          <w:sz w:val="22"/>
          <w:szCs w:val="22"/>
        </w:rPr>
      </w:pPr>
      <w:r w:rsidRPr="002F20C2">
        <w:rPr>
          <w:rFonts w:ascii="Times New Roman" w:hAnsi="Times New Roman"/>
          <w:sz w:val="22"/>
          <w:szCs w:val="22"/>
        </w:rPr>
        <w:t>w przypadku zwłoki w zrealizowaniu przedmiotu umowy</w:t>
      </w:r>
      <w:r w:rsidR="00EA3192">
        <w:rPr>
          <w:rFonts w:ascii="Times New Roman" w:hAnsi="Times New Roman"/>
          <w:sz w:val="22"/>
          <w:szCs w:val="22"/>
        </w:rPr>
        <w:t xml:space="preserve">, o którym mowa w </w:t>
      </w:r>
      <w:r w:rsidR="00EA3192" w:rsidRPr="00174501">
        <w:rPr>
          <w:rFonts w:ascii="Times New Roman" w:hAnsi="Times New Roman"/>
          <w:sz w:val="22"/>
          <w:szCs w:val="22"/>
        </w:rPr>
        <w:t>§</w:t>
      </w:r>
      <w:r w:rsidR="00EA3192">
        <w:rPr>
          <w:rFonts w:ascii="Times New Roman" w:hAnsi="Times New Roman"/>
          <w:sz w:val="22"/>
          <w:szCs w:val="22"/>
        </w:rPr>
        <w:t xml:space="preserve"> 1 ust. 1 pkt. 1 </w:t>
      </w:r>
      <w:r w:rsidRPr="002F20C2">
        <w:rPr>
          <w:rFonts w:ascii="Times New Roman" w:hAnsi="Times New Roman"/>
          <w:sz w:val="22"/>
          <w:szCs w:val="22"/>
        </w:rPr>
        <w:t xml:space="preserve">przekraczającej </w:t>
      </w:r>
      <w:r w:rsidR="00912ED1">
        <w:rPr>
          <w:rFonts w:ascii="Times New Roman" w:hAnsi="Times New Roman"/>
          <w:sz w:val="22"/>
          <w:szCs w:val="22"/>
        </w:rPr>
        <w:t>50</w:t>
      </w:r>
      <w:r w:rsidRPr="002F20C2">
        <w:rPr>
          <w:rFonts w:ascii="Times New Roman" w:hAnsi="Times New Roman"/>
          <w:sz w:val="22"/>
          <w:szCs w:val="22"/>
        </w:rPr>
        <w:t xml:space="preserve"> dni w stosunku do terminu określonego w § </w:t>
      </w:r>
      <w:r w:rsidR="001E4F39">
        <w:rPr>
          <w:rFonts w:ascii="Times New Roman" w:hAnsi="Times New Roman"/>
          <w:sz w:val="22"/>
          <w:szCs w:val="22"/>
        </w:rPr>
        <w:t>2</w:t>
      </w:r>
      <w:r w:rsidRPr="002F20C2">
        <w:rPr>
          <w:rFonts w:ascii="Times New Roman" w:hAnsi="Times New Roman"/>
          <w:sz w:val="22"/>
          <w:szCs w:val="22"/>
        </w:rPr>
        <w:t xml:space="preserve"> ust. 2;</w:t>
      </w:r>
    </w:p>
    <w:p w14:paraId="2BF779D1" w14:textId="77777777" w:rsidR="00ED1708" w:rsidRPr="002F20C2" w:rsidRDefault="00ED1708" w:rsidP="002950A8">
      <w:pPr>
        <w:pStyle w:val="Lista"/>
        <w:numPr>
          <w:ilvl w:val="1"/>
          <w:numId w:val="15"/>
        </w:numPr>
        <w:spacing w:line="276" w:lineRule="auto"/>
        <w:ind w:left="851" w:hanging="425"/>
        <w:jc w:val="both"/>
        <w:rPr>
          <w:rFonts w:ascii="Times New Roman" w:hAnsi="Times New Roman"/>
          <w:sz w:val="22"/>
          <w:szCs w:val="22"/>
        </w:rPr>
      </w:pPr>
      <w:r w:rsidRPr="002F20C2">
        <w:rPr>
          <w:rFonts w:ascii="Times New Roman" w:hAnsi="Times New Roman"/>
          <w:sz w:val="22"/>
          <w:szCs w:val="22"/>
        </w:rPr>
        <w:t>w przypadku gdy na jakimkolwiek etapie realizacji umowy Wykonawca straci zdolności, na które powoływał się w celu wykazania spełnienia warunków udziału w postępowaniu i nie będzie w stanie wykazać zdolności do dalszego należytego wykonywania przedmiotu umowy.</w:t>
      </w:r>
    </w:p>
    <w:p w14:paraId="500903FE" w14:textId="77777777" w:rsidR="00ED1708" w:rsidRPr="002F20C2" w:rsidRDefault="00ED1708" w:rsidP="002950A8">
      <w:pPr>
        <w:pStyle w:val="Lista"/>
        <w:numPr>
          <w:ilvl w:val="0"/>
          <w:numId w:val="15"/>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W razie odstąpienia przez Zamawiającego od umowy z wymienionych w ust. 2 powodów, uważa się, że odstąpienie to nastąpiło z winy Wykonawcy. </w:t>
      </w:r>
    </w:p>
    <w:p w14:paraId="04EB028A" w14:textId="77777777" w:rsidR="00ED1708" w:rsidRPr="002F20C2" w:rsidRDefault="00ED1708" w:rsidP="002950A8">
      <w:pPr>
        <w:pStyle w:val="Lista"/>
        <w:numPr>
          <w:ilvl w:val="0"/>
          <w:numId w:val="15"/>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Odstąpienie od umowy powinno nastąpić w formie pisemnej pod rygorem nieważności i powinno zawierać uzasadnienie. </w:t>
      </w:r>
    </w:p>
    <w:p w14:paraId="46CD24C0" w14:textId="594DAB2F" w:rsidR="00ED1708" w:rsidRPr="002F20C2" w:rsidRDefault="00ED1708" w:rsidP="002950A8">
      <w:pPr>
        <w:pStyle w:val="Lista"/>
        <w:numPr>
          <w:ilvl w:val="0"/>
          <w:numId w:val="15"/>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W przypadku odstąpienia od </w:t>
      </w:r>
      <w:r w:rsidR="00B42484">
        <w:rPr>
          <w:rFonts w:ascii="Times New Roman" w:hAnsi="Times New Roman"/>
          <w:sz w:val="22"/>
          <w:szCs w:val="22"/>
        </w:rPr>
        <w:t xml:space="preserve">umowy w zakresie </w:t>
      </w:r>
      <w:r w:rsidR="00174501">
        <w:rPr>
          <w:rFonts w:ascii="Times New Roman" w:hAnsi="Times New Roman"/>
          <w:sz w:val="22"/>
          <w:szCs w:val="22"/>
        </w:rPr>
        <w:t xml:space="preserve">określonym w </w:t>
      </w:r>
      <w:r w:rsidR="00174501" w:rsidRPr="00174501">
        <w:rPr>
          <w:rFonts w:ascii="Times New Roman" w:hAnsi="Times New Roman"/>
          <w:sz w:val="22"/>
          <w:szCs w:val="22"/>
        </w:rPr>
        <w:t>§</w:t>
      </w:r>
      <w:r w:rsidR="00174501">
        <w:rPr>
          <w:rFonts w:ascii="Times New Roman" w:hAnsi="Times New Roman"/>
          <w:sz w:val="22"/>
          <w:szCs w:val="22"/>
        </w:rPr>
        <w:t xml:space="preserve"> 1 ust. 1 pkt. 1,</w:t>
      </w:r>
      <w:r w:rsidRPr="002F20C2">
        <w:rPr>
          <w:rFonts w:ascii="Times New Roman" w:hAnsi="Times New Roman"/>
          <w:sz w:val="22"/>
          <w:szCs w:val="22"/>
        </w:rPr>
        <w:t xml:space="preserve"> Wykonawca przy udziale Zamawiającego i inspektora nadzoru w terminie 5 dni roboczych od daty odstąpienia: </w:t>
      </w:r>
    </w:p>
    <w:p w14:paraId="4707B191" w14:textId="77777777" w:rsidR="00ED1708" w:rsidRPr="002F20C2" w:rsidRDefault="00ED1708" w:rsidP="002950A8">
      <w:pPr>
        <w:pStyle w:val="Lista"/>
        <w:numPr>
          <w:ilvl w:val="1"/>
          <w:numId w:val="15"/>
        </w:numPr>
        <w:spacing w:line="276" w:lineRule="auto"/>
        <w:ind w:left="851" w:hanging="425"/>
        <w:jc w:val="both"/>
        <w:rPr>
          <w:rFonts w:ascii="Times New Roman" w:hAnsi="Times New Roman"/>
          <w:sz w:val="22"/>
          <w:szCs w:val="22"/>
        </w:rPr>
      </w:pPr>
      <w:r w:rsidRPr="002F20C2">
        <w:rPr>
          <w:rFonts w:ascii="Times New Roman" w:hAnsi="Times New Roman"/>
          <w:sz w:val="22"/>
          <w:szCs w:val="22"/>
        </w:rPr>
        <w:t>sporządzi szczegółowy protokół inwentaryzacji wykonanych robót w toku, według stanu na dzień odstąpienia, i wyceni je w oparciu o ceny podane w kosztorysie złożonym przed podpisaniem umowy;</w:t>
      </w:r>
    </w:p>
    <w:p w14:paraId="0D33DD06" w14:textId="77777777" w:rsidR="00ED1708" w:rsidRPr="002F20C2" w:rsidRDefault="00ED1708" w:rsidP="002950A8">
      <w:pPr>
        <w:pStyle w:val="Lista"/>
        <w:numPr>
          <w:ilvl w:val="1"/>
          <w:numId w:val="15"/>
        </w:numPr>
        <w:spacing w:line="276" w:lineRule="auto"/>
        <w:ind w:left="851" w:hanging="425"/>
        <w:jc w:val="both"/>
        <w:rPr>
          <w:rFonts w:ascii="Times New Roman" w:hAnsi="Times New Roman"/>
          <w:sz w:val="22"/>
          <w:szCs w:val="22"/>
        </w:rPr>
      </w:pPr>
      <w:r w:rsidRPr="002F20C2">
        <w:rPr>
          <w:rFonts w:ascii="Times New Roman" w:hAnsi="Times New Roman"/>
          <w:sz w:val="22"/>
          <w:szCs w:val="22"/>
        </w:rPr>
        <w:t xml:space="preserve">zabezpieczy przerwane roboty; </w:t>
      </w:r>
    </w:p>
    <w:p w14:paraId="19B2DE63" w14:textId="77777777" w:rsidR="00ED1708" w:rsidRPr="002F20C2" w:rsidRDefault="00ED1708" w:rsidP="002950A8">
      <w:pPr>
        <w:pStyle w:val="Lista"/>
        <w:numPr>
          <w:ilvl w:val="1"/>
          <w:numId w:val="15"/>
        </w:numPr>
        <w:spacing w:line="276" w:lineRule="auto"/>
        <w:ind w:left="851" w:hanging="425"/>
        <w:jc w:val="both"/>
        <w:rPr>
          <w:rFonts w:ascii="Times New Roman" w:hAnsi="Times New Roman"/>
          <w:sz w:val="22"/>
          <w:szCs w:val="22"/>
        </w:rPr>
      </w:pPr>
      <w:r w:rsidRPr="002F20C2">
        <w:rPr>
          <w:rFonts w:ascii="Times New Roman" w:hAnsi="Times New Roman"/>
          <w:sz w:val="22"/>
          <w:szCs w:val="22"/>
        </w:rPr>
        <w:t>sporządzi wykaz zakupionych w związku z realizacją przedmiotu niniejszej umowy materiałów, konstrukcji i urządzeń, które nie mogą być wykorzystane przez niego do realizacji innych robót nie objętych niniejszą umową i wyceni je w oparciu o ceny podane w kosztorysie;</w:t>
      </w:r>
    </w:p>
    <w:p w14:paraId="7E0A4012" w14:textId="77777777" w:rsidR="00ED1708" w:rsidRPr="002F20C2" w:rsidRDefault="00ED1708" w:rsidP="002950A8">
      <w:pPr>
        <w:pStyle w:val="Lista"/>
        <w:numPr>
          <w:ilvl w:val="1"/>
          <w:numId w:val="15"/>
        </w:numPr>
        <w:spacing w:line="276" w:lineRule="auto"/>
        <w:ind w:left="851" w:hanging="425"/>
        <w:jc w:val="both"/>
        <w:rPr>
          <w:rFonts w:ascii="Times New Roman" w:hAnsi="Times New Roman"/>
          <w:sz w:val="22"/>
          <w:szCs w:val="22"/>
        </w:rPr>
      </w:pPr>
      <w:r w:rsidRPr="002F20C2">
        <w:rPr>
          <w:rFonts w:ascii="Times New Roman" w:hAnsi="Times New Roman"/>
          <w:sz w:val="22"/>
          <w:szCs w:val="22"/>
        </w:rPr>
        <w:t xml:space="preserve">zgłosi do dokonania odbioru roboty przerwane oraz zabezpieczające, i najpóźniej </w:t>
      </w:r>
      <w:r w:rsidRPr="002F20C2">
        <w:rPr>
          <w:rFonts w:ascii="Times New Roman" w:hAnsi="Times New Roman"/>
          <w:sz w:val="22"/>
          <w:szCs w:val="22"/>
        </w:rPr>
        <w:br/>
        <w:t xml:space="preserve">w terminie 5 dni roboczych usunie z terenu robót urządzenia przez niego dostarczone lub wzniesione. </w:t>
      </w:r>
    </w:p>
    <w:p w14:paraId="6A48F703" w14:textId="77777777" w:rsidR="00ED1708" w:rsidRPr="002F20C2" w:rsidRDefault="00ED1708" w:rsidP="002950A8">
      <w:pPr>
        <w:pStyle w:val="Lista"/>
        <w:numPr>
          <w:ilvl w:val="0"/>
          <w:numId w:val="15"/>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Zamawiający jest zobowiązany do: </w:t>
      </w:r>
    </w:p>
    <w:p w14:paraId="0C390D54" w14:textId="77777777" w:rsidR="00ED1708" w:rsidRPr="002F20C2" w:rsidRDefault="00ED1708" w:rsidP="002950A8">
      <w:pPr>
        <w:pStyle w:val="Lista"/>
        <w:numPr>
          <w:ilvl w:val="1"/>
          <w:numId w:val="15"/>
        </w:numPr>
        <w:spacing w:line="276" w:lineRule="auto"/>
        <w:ind w:left="851" w:hanging="425"/>
        <w:jc w:val="both"/>
        <w:rPr>
          <w:rFonts w:ascii="Times New Roman" w:hAnsi="Times New Roman"/>
          <w:sz w:val="22"/>
          <w:szCs w:val="22"/>
        </w:rPr>
      </w:pPr>
      <w:r w:rsidRPr="002F20C2">
        <w:rPr>
          <w:rFonts w:ascii="Times New Roman" w:hAnsi="Times New Roman"/>
          <w:sz w:val="22"/>
          <w:szCs w:val="22"/>
        </w:rPr>
        <w:t xml:space="preserve">dokonania odbioru robót, o których mowa w ust. 5 pkt. 1 oraz robót zabezpieczających, o których mowa w ust. 5 pkt. 2, </w:t>
      </w:r>
    </w:p>
    <w:p w14:paraId="03C0FDD3" w14:textId="77777777" w:rsidR="00ED1708" w:rsidRPr="002F20C2" w:rsidRDefault="00ED1708" w:rsidP="002950A8">
      <w:pPr>
        <w:pStyle w:val="Lista"/>
        <w:numPr>
          <w:ilvl w:val="1"/>
          <w:numId w:val="15"/>
        </w:numPr>
        <w:spacing w:line="276" w:lineRule="auto"/>
        <w:ind w:left="851" w:hanging="425"/>
        <w:jc w:val="both"/>
        <w:rPr>
          <w:rFonts w:ascii="Times New Roman" w:hAnsi="Times New Roman"/>
          <w:sz w:val="22"/>
          <w:szCs w:val="22"/>
        </w:rPr>
      </w:pPr>
      <w:r w:rsidRPr="002F20C2">
        <w:rPr>
          <w:rFonts w:ascii="Times New Roman" w:hAnsi="Times New Roman"/>
          <w:sz w:val="22"/>
          <w:szCs w:val="22"/>
        </w:rPr>
        <w:t>przejęcia terenu robót.</w:t>
      </w:r>
    </w:p>
    <w:p w14:paraId="1DD644DF" w14:textId="09640F0C" w:rsidR="00ED1708" w:rsidRPr="002F20C2" w:rsidRDefault="00ED1708" w:rsidP="002950A8">
      <w:pPr>
        <w:numPr>
          <w:ilvl w:val="0"/>
          <w:numId w:val="15"/>
        </w:numPr>
        <w:spacing w:line="276" w:lineRule="auto"/>
        <w:ind w:left="426" w:hanging="426"/>
        <w:jc w:val="both"/>
        <w:rPr>
          <w:sz w:val="22"/>
          <w:szCs w:val="22"/>
        </w:rPr>
      </w:pPr>
      <w:r w:rsidRPr="002F20C2">
        <w:rPr>
          <w:sz w:val="22"/>
          <w:szCs w:val="22"/>
        </w:rPr>
        <w:t>Zamawiający zapłaci Wykonawcy wynagrodzenie za roboty</w:t>
      </w:r>
      <w:r w:rsidR="00B87F7A">
        <w:rPr>
          <w:sz w:val="22"/>
          <w:szCs w:val="22"/>
        </w:rPr>
        <w:t>/usługi</w:t>
      </w:r>
      <w:r w:rsidRPr="002F20C2">
        <w:rPr>
          <w:sz w:val="22"/>
          <w:szCs w:val="22"/>
        </w:rPr>
        <w:t xml:space="preserve"> wykonane do dnia odstąpienia pomniejszone o roszczenia Zamawiającego z tytułu kar umownych oraz ewentualne roszczenia o obniżenie ceny na podstawie rękojmi i gwarancji lub inne roszczenia odszkodowawcze oraz pokryje koszty zakupionych materiałów i urządzeń nienadających się do wbudowania w inny obiekt.</w:t>
      </w:r>
    </w:p>
    <w:p w14:paraId="401CE1D9" w14:textId="77777777" w:rsidR="00ED1708" w:rsidRPr="002F20C2" w:rsidRDefault="00ED1708" w:rsidP="002950A8">
      <w:pPr>
        <w:numPr>
          <w:ilvl w:val="0"/>
          <w:numId w:val="15"/>
        </w:numPr>
        <w:spacing w:line="276" w:lineRule="auto"/>
        <w:ind w:left="426" w:hanging="426"/>
        <w:jc w:val="both"/>
        <w:rPr>
          <w:sz w:val="22"/>
          <w:szCs w:val="22"/>
        </w:rPr>
      </w:pPr>
      <w:r w:rsidRPr="002F20C2">
        <w:rPr>
          <w:sz w:val="22"/>
          <w:szCs w:val="22"/>
        </w:rPr>
        <w:t>Wykonawca ma obowiązek zastosowania się do zawartych w oświadczeniu o odstąpieniu poleceń Zamawiającego dotyczących ochrony własności lub bezpieczeństwa robót.</w:t>
      </w:r>
    </w:p>
    <w:p w14:paraId="2F111C92" w14:textId="77777777" w:rsidR="00ED1708" w:rsidRPr="002F20C2" w:rsidRDefault="00ED1708" w:rsidP="002950A8">
      <w:pPr>
        <w:numPr>
          <w:ilvl w:val="0"/>
          <w:numId w:val="15"/>
        </w:numPr>
        <w:spacing w:line="276" w:lineRule="auto"/>
        <w:ind w:left="426" w:hanging="426"/>
        <w:jc w:val="both"/>
        <w:rPr>
          <w:sz w:val="22"/>
          <w:szCs w:val="22"/>
        </w:rPr>
      </w:pPr>
      <w:r w:rsidRPr="002F20C2">
        <w:rPr>
          <w:sz w:val="22"/>
          <w:szCs w:val="22"/>
        </w:rPr>
        <w:t xml:space="preserve">Koszty dodatkowe poniesione na zabezpieczenie robót i terenu budowy oraz wszelkie inne uzasadnione koszty związane z odstąpieniem od umowy ponosi Strona, która jest winna odstąpienia od umowy. </w:t>
      </w:r>
    </w:p>
    <w:p w14:paraId="5C2DED10" w14:textId="2E28D744" w:rsidR="001A4D56" w:rsidRPr="00B87F7A" w:rsidRDefault="00ED1708" w:rsidP="002950A8">
      <w:pPr>
        <w:numPr>
          <w:ilvl w:val="0"/>
          <w:numId w:val="15"/>
        </w:numPr>
        <w:spacing w:line="276" w:lineRule="auto"/>
        <w:ind w:left="426" w:hanging="426"/>
        <w:jc w:val="both"/>
        <w:rPr>
          <w:sz w:val="22"/>
          <w:szCs w:val="22"/>
        </w:rPr>
      </w:pPr>
      <w:r w:rsidRPr="002F20C2">
        <w:rPr>
          <w:sz w:val="22"/>
          <w:szCs w:val="22"/>
        </w:rPr>
        <w:t>W przypadku braku współdziałania ze strony Wykonawcy i niewykonywania przez niego obowiązków wynikających z ust. 5, czynności te przeprowadzi lub zorganizuje Zamawiający i obciąży ich kosztami Wykonawcę.</w:t>
      </w:r>
    </w:p>
    <w:p w14:paraId="1852399D" w14:textId="77777777" w:rsidR="00ED1708" w:rsidRPr="002F20C2" w:rsidRDefault="00ED1708" w:rsidP="002950A8">
      <w:pPr>
        <w:pStyle w:val="Lista"/>
        <w:numPr>
          <w:ilvl w:val="0"/>
          <w:numId w:val="15"/>
        </w:numPr>
        <w:spacing w:line="276" w:lineRule="auto"/>
        <w:ind w:left="426" w:hanging="426"/>
        <w:jc w:val="both"/>
        <w:rPr>
          <w:rFonts w:ascii="Times New Roman" w:hAnsi="Times New Roman"/>
          <w:sz w:val="22"/>
          <w:szCs w:val="22"/>
        </w:rPr>
      </w:pPr>
      <w:r w:rsidRPr="002F20C2">
        <w:rPr>
          <w:rFonts w:ascii="Times New Roman" w:hAnsi="Times New Roman"/>
          <w:sz w:val="22"/>
          <w:szCs w:val="22"/>
        </w:rPr>
        <w:t>Zamawiający uwzględnia możliwość rozwiązania umowy za porozumieniem stron w przypadku gdy zajdą okoliczności niemożliwe wcześniej do przewidzenia, a które spowodują, że realizacja umowy w jej zakresie jest niemożliwa. O zaistniałej sytuacji wraz z uzasadnieniem i jej udokumentowaniem strony zobowiązują się poinformować niezwłocznie, po czym, po podjętych negocjacjach i ustaleniach zasad rozwiązania umowy i rozliczenia częściowego zawrą stosowne w tej sprawie porozumienie.</w:t>
      </w:r>
    </w:p>
    <w:p w14:paraId="4A368E7C" w14:textId="0645EBE1" w:rsidR="00EA3192" w:rsidRPr="00FE62BC" w:rsidRDefault="00ED1708" w:rsidP="00EA3192">
      <w:pPr>
        <w:pStyle w:val="Lista"/>
        <w:numPr>
          <w:ilvl w:val="0"/>
          <w:numId w:val="15"/>
        </w:numPr>
        <w:spacing w:line="276" w:lineRule="auto"/>
        <w:ind w:left="426" w:hanging="426"/>
        <w:jc w:val="both"/>
        <w:rPr>
          <w:rFonts w:ascii="Times New Roman" w:hAnsi="Times New Roman"/>
          <w:sz w:val="22"/>
          <w:szCs w:val="22"/>
        </w:rPr>
      </w:pPr>
      <w:r w:rsidRPr="002F20C2">
        <w:rPr>
          <w:rFonts w:ascii="Times New Roman" w:hAnsi="Times New Roman"/>
          <w:sz w:val="22"/>
          <w:szCs w:val="22"/>
        </w:rPr>
        <w:t>Rozwiązanie umowy, o którym mowa w ust. 11 nie może nastąpić w przypadkach, w których Zamawiający przewiduje odstąpienie od umowy z winy Wykonawcy i Zamawiający przewiduje za nie naliczenie kar umownych.</w:t>
      </w:r>
    </w:p>
    <w:p w14:paraId="1ED85BC9" w14:textId="77777777" w:rsidR="00EA3192" w:rsidRDefault="00EA3192" w:rsidP="00EA3192">
      <w:pPr>
        <w:spacing w:line="276" w:lineRule="auto"/>
        <w:rPr>
          <w:b/>
          <w:sz w:val="22"/>
          <w:szCs w:val="22"/>
        </w:rPr>
      </w:pPr>
    </w:p>
    <w:p w14:paraId="6038061D" w14:textId="4CFF8DB0" w:rsidR="00ED1708" w:rsidRPr="002F20C2" w:rsidRDefault="00ED1708" w:rsidP="002F20C2">
      <w:pPr>
        <w:spacing w:line="276" w:lineRule="auto"/>
        <w:jc w:val="center"/>
        <w:rPr>
          <w:b/>
          <w:sz w:val="22"/>
          <w:szCs w:val="22"/>
        </w:rPr>
      </w:pPr>
      <w:r w:rsidRPr="002F20C2">
        <w:rPr>
          <w:b/>
          <w:sz w:val="22"/>
          <w:szCs w:val="22"/>
        </w:rPr>
        <w:t>§ 16</w:t>
      </w:r>
    </w:p>
    <w:p w14:paraId="604F7DE5" w14:textId="77777777" w:rsidR="00ED1708" w:rsidRPr="002F20C2" w:rsidRDefault="00ED1708" w:rsidP="002F20C2">
      <w:pPr>
        <w:pStyle w:val="Lista"/>
        <w:spacing w:line="276" w:lineRule="auto"/>
        <w:ind w:left="0" w:firstLine="0"/>
        <w:jc w:val="center"/>
        <w:rPr>
          <w:rFonts w:ascii="Times New Roman" w:hAnsi="Times New Roman"/>
          <w:b/>
          <w:sz w:val="22"/>
          <w:szCs w:val="22"/>
        </w:rPr>
      </w:pPr>
      <w:r w:rsidRPr="002F20C2">
        <w:rPr>
          <w:rFonts w:ascii="Times New Roman" w:hAnsi="Times New Roman"/>
          <w:b/>
          <w:sz w:val="22"/>
          <w:szCs w:val="22"/>
        </w:rPr>
        <w:t>KARY UMOWNE I ODSZKODOWANIA</w:t>
      </w:r>
    </w:p>
    <w:p w14:paraId="649DA197" w14:textId="77777777" w:rsidR="00ED1708" w:rsidRPr="002F20C2" w:rsidRDefault="00ED1708" w:rsidP="002950A8">
      <w:pPr>
        <w:pStyle w:val="Lista"/>
        <w:numPr>
          <w:ilvl w:val="0"/>
          <w:numId w:val="14"/>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W przypadku niewykonania lub nienależytego wykonania umowy lub części umowy oraz w przypadku innych uchybień w realizacji umowy Wykonawca zapłaci Zamawiającemu kary umowne: </w:t>
      </w:r>
    </w:p>
    <w:p w14:paraId="5F2D5213" w14:textId="77777777" w:rsidR="008066C0" w:rsidRDefault="00ED1708" w:rsidP="002950A8">
      <w:pPr>
        <w:pStyle w:val="Akapitzlist"/>
        <w:numPr>
          <w:ilvl w:val="1"/>
          <w:numId w:val="14"/>
        </w:numPr>
        <w:spacing w:line="276" w:lineRule="auto"/>
        <w:ind w:left="851" w:hanging="425"/>
        <w:jc w:val="both"/>
        <w:rPr>
          <w:sz w:val="22"/>
          <w:szCs w:val="22"/>
        </w:rPr>
      </w:pPr>
      <w:r w:rsidRPr="00FA0657">
        <w:rPr>
          <w:sz w:val="22"/>
          <w:szCs w:val="22"/>
        </w:rPr>
        <w:t xml:space="preserve">za niedopełnienie wymogu zatrudniania osób wykonujących czynności </w:t>
      </w:r>
      <w:r w:rsidRPr="00A06BDA">
        <w:rPr>
          <w:sz w:val="22"/>
          <w:szCs w:val="22"/>
        </w:rPr>
        <w:t xml:space="preserve">wskazane w § </w:t>
      </w:r>
      <w:r w:rsidR="00A06BDA" w:rsidRPr="00A06BDA">
        <w:rPr>
          <w:color w:val="000000" w:themeColor="text1"/>
          <w:sz w:val="22"/>
          <w:szCs w:val="22"/>
        </w:rPr>
        <w:t>7</w:t>
      </w:r>
      <w:r w:rsidRPr="00A06BDA">
        <w:rPr>
          <w:color w:val="000000" w:themeColor="text1"/>
          <w:sz w:val="22"/>
          <w:szCs w:val="22"/>
        </w:rPr>
        <w:t xml:space="preserve"> ust.</w:t>
      </w:r>
      <w:r w:rsidR="00A06BDA" w:rsidRPr="00A06BDA">
        <w:rPr>
          <w:color w:val="000000" w:themeColor="text1"/>
          <w:sz w:val="22"/>
          <w:szCs w:val="22"/>
        </w:rPr>
        <w:t> 19</w:t>
      </w:r>
      <w:r w:rsidRPr="00FA0657">
        <w:rPr>
          <w:color w:val="000000" w:themeColor="text1"/>
          <w:sz w:val="22"/>
          <w:szCs w:val="22"/>
        </w:rPr>
        <w:t xml:space="preserve"> </w:t>
      </w:r>
      <w:r w:rsidRPr="00FA0657">
        <w:rPr>
          <w:sz w:val="22"/>
          <w:szCs w:val="22"/>
        </w:rPr>
        <w:t xml:space="preserve">na podstawie umowy o pracę w rozumieniu przepisów Kodeksu Pracy, w wysokości </w:t>
      </w:r>
      <w:r w:rsidR="000D3009" w:rsidRPr="00FA0657">
        <w:rPr>
          <w:sz w:val="22"/>
          <w:szCs w:val="22"/>
        </w:rPr>
        <w:t>1</w:t>
      </w:r>
      <w:r w:rsidRPr="00FA0657">
        <w:rPr>
          <w:sz w:val="22"/>
          <w:szCs w:val="22"/>
        </w:rPr>
        <w:t xml:space="preserve"> 000,00 zł za </w:t>
      </w:r>
      <w:r w:rsidR="000D3009" w:rsidRPr="00FA0657">
        <w:rPr>
          <w:sz w:val="22"/>
          <w:szCs w:val="22"/>
        </w:rPr>
        <w:t xml:space="preserve">każdy </w:t>
      </w:r>
      <w:r w:rsidRPr="00FA0657">
        <w:rPr>
          <w:sz w:val="22"/>
          <w:szCs w:val="22"/>
        </w:rPr>
        <w:t>rozpoczęty miesiąc w okresie realizacji umowy, w których nie dopełniono przedmiotowego wymogu, za każdą osobę.</w:t>
      </w:r>
      <w:r w:rsidR="00FA0657" w:rsidRPr="00FA0657">
        <w:t xml:space="preserve"> </w:t>
      </w:r>
      <w:r w:rsidR="00FA0657" w:rsidRPr="00FA0657">
        <w:rPr>
          <w:sz w:val="22"/>
          <w:szCs w:val="22"/>
        </w:rPr>
        <w:t>z tym, że łączna wysokość kar umownych z tego tytułu nie przekroczy 1</w:t>
      </w:r>
      <w:r w:rsidR="00A06BDA">
        <w:rPr>
          <w:sz w:val="22"/>
          <w:szCs w:val="22"/>
        </w:rPr>
        <w:t>0</w:t>
      </w:r>
      <w:r w:rsidR="00FA0657" w:rsidRPr="00FA0657">
        <w:rPr>
          <w:sz w:val="22"/>
          <w:szCs w:val="22"/>
        </w:rPr>
        <w:t xml:space="preserve">% wynagrodzenia umownego brutto, o którym mowa w § </w:t>
      </w:r>
      <w:r w:rsidR="00A06BDA">
        <w:rPr>
          <w:sz w:val="22"/>
          <w:szCs w:val="22"/>
        </w:rPr>
        <w:t>3</w:t>
      </w:r>
      <w:r w:rsidR="00FA0657" w:rsidRPr="00FA0657">
        <w:rPr>
          <w:sz w:val="22"/>
          <w:szCs w:val="22"/>
        </w:rPr>
        <w:t xml:space="preserve"> ust. 1;</w:t>
      </w:r>
    </w:p>
    <w:p w14:paraId="75842E0F" w14:textId="2CBED994" w:rsidR="00ED1708" w:rsidRDefault="00ED1708" w:rsidP="002950A8">
      <w:pPr>
        <w:pStyle w:val="Akapitzlist"/>
        <w:numPr>
          <w:ilvl w:val="1"/>
          <w:numId w:val="14"/>
        </w:numPr>
        <w:spacing w:line="276" w:lineRule="auto"/>
        <w:ind w:left="851" w:hanging="425"/>
        <w:jc w:val="both"/>
        <w:rPr>
          <w:sz w:val="22"/>
          <w:szCs w:val="22"/>
        </w:rPr>
      </w:pPr>
      <w:r w:rsidRPr="008066C0">
        <w:rPr>
          <w:sz w:val="22"/>
          <w:szCs w:val="22"/>
        </w:rPr>
        <w:t>za zwłokę w zrealizowaniu przedmiotu umowy</w:t>
      </w:r>
      <w:r w:rsidR="0089107B" w:rsidRPr="008066C0">
        <w:rPr>
          <w:sz w:val="22"/>
          <w:szCs w:val="22"/>
        </w:rPr>
        <w:t>, o którym mowa w § 1 ust. 1 pkt 1</w:t>
      </w:r>
      <w:r w:rsidRPr="008066C0">
        <w:rPr>
          <w:sz w:val="22"/>
          <w:szCs w:val="22"/>
        </w:rPr>
        <w:t xml:space="preserve">, z przyczyn leżących po stronie Wykonawcy, w wysokości 0,2% wynagrodzenia umownego brutto, o którym mowa w § </w:t>
      </w:r>
      <w:r w:rsidR="000D3009" w:rsidRPr="008066C0">
        <w:rPr>
          <w:sz w:val="22"/>
          <w:szCs w:val="22"/>
        </w:rPr>
        <w:t>3</w:t>
      </w:r>
      <w:r w:rsidRPr="008066C0">
        <w:rPr>
          <w:sz w:val="22"/>
          <w:szCs w:val="22"/>
        </w:rPr>
        <w:t xml:space="preserve"> ust. </w:t>
      </w:r>
      <w:r w:rsidR="0089107B" w:rsidRPr="008066C0">
        <w:rPr>
          <w:sz w:val="22"/>
          <w:szCs w:val="22"/>
        </w:rPr>
        <w:t>4 pkt. 1</w:t>
      </w:r>
      <w:r w:rsidRPr="008066C0">
        <w:rPr>
          <w:sz w:val="22"/>
          <w:szCs w:val="22"/>
        </w:rPr>
        <w:t>, za każdy dzień zwłoki, z tym, że łączna wysokość kar umownych z tego tytułu nie przekroczy 1</w:t>
      </w:r>
      <w:r w:rsidR="008066C0">
        <w:rPr>
          <w:sz w:val="22"/>
          <w:szCs w:val="22"/>
        </w:rPr>
        <w:t>0</w:t>
      </w:r>
      <w:r w:rsidRPr="008066C0">
        <w:rPr>
          <w:sz w:val="22"/>
          <w:szCs w:val="22"/>
        </w:rPr>
        <w:t xml:space="preserve">% wynagrodzenia umownego brutto, o którym mowa w § </w:t>
      </w:r>
      <w:r w:rsidR="008066C0">
        <w:rPr>
          <w:sz w:val="22"/>
          <w:szCs w:val="22"/>
        </w:rPr>
        <w:t>3</w:t>
      </w:r>
      <w:r w:rsidRPr="008066C0">
        <w:rPr>
          <w:sz w:val="22"/>
          <w:szCs w:val="22"/>
        </w:rPr>
        <w:t xml:space="preserve"> ust. </w:t>
      </w:r>
      <w:r w:rsidR="008066C0">
        <w:rPr>
          <w:sz w:val="22"/>
          <w:szCs w:val="22"/>
        </w:rPr>
        <w:t>4 pkt. 1</w:t>
      </w:r>
      <w:r w:rsidRPr="008066C0">
        <w:rPr>
          <w:sz w:val="22"/>
          <w:szCs w:val="22"/>
        </w:rPr>
        <w:t>;</w:t>
      </w:r>
    </w:p>
    <w:p w14:paraId="21223FA0" w14:textId="51A7F6CD" w:rsidR="008066C0" w:rsidRPr="00536984" w:rsidRDefault="008066C0" w:rsidP="002950A8">
      <w:pPr>
        <w:pStyle w:val="Akapitzlist"/>
        <w:numPr>
          <w:ilvl w:val="1"/>
          <w:numId w:val="14"/>
        </w:numPr>
        <w:spacing w:line="276" w:lineRule="auto"/>
        <w:ind w:left="851" w:hanging="425"/>
        <w:jc w:val="both"/>
        <w:rPr>
          <w:sz w:val="22"/>
          <w:szCs w:val="22"/>
        </w:rPr>
      </w:pPr>
      <w:r w:rsidRPr="008066C0">
        <w:rPr>
          <w:sz w:val="22"/>
          <w:szCs w:val="22"/>
        </w:rPr>
        <w:t xml:space="preserve">za zwłokę w zrealizowaniu przedmiotu umowy, o którym mowa w § 1 ust. 1 pkt </w:t>
      </w:r>
      <w:r>
        <w:rPr>
          <w:sz w:val="22"/>
          <w:szCs w:val="22"/>
        </w:rPr>
        <w:t>2</w:t>
      </w:r>
      <w:r w:rsidRPr="008066C0">
        <w:rPr>
          <w:sz w:val="22"/>
          <w:szCs w:val="22"/>
        </w:rPr>
        <w:t>, z przyczyn leżących po stronie Wykonawcy, w wysokości 0,</w:t>
      </w:r>
      <w:r>
        <w:rPr>
          <w:sz w:val="22"/>
          <w:szCs w:val="22"/>
        </w:rPr>
        <w:t>1</w:t>
      </w:r>
      <w:r w:rsidRPr="008066C0">
        <w:rPr>
          <w:sz w:val="22"/>
          <w:szCs w:val="22"/>
        </w:rPr>
        <w:t xml:space="preserve">% wynagrodzenia umownego brutto, o którym mowa w § 3 ust. 4 pkt. </w:t>
      </w:r>
      <w:r>
        <w:rPr>
          <w:sz w:val="22"/>
          <w:szCs w:val="22"/>
        </w:rPr>
        <w:t>2</w:t>
      </w:r>
      <w:r w:rsidRPr="008066C0">
        <w:rPr>
          <w:sz w:val="22"/>
          <w:szCs w:val="22"/>
        </w:rPr>
        <w:t>, za każdy dzień zwłoki</w:t>
      </w:r>
      <w:r>
        <w:rPr>
          <w:sz w:val="22"/>
          <w:szCs w:val="22"/>
        </w:rPr>
        <w:t xml:space="preserve"> w stosunku do Harmonogramu </w:t>
      </w:r>
      <w:r w:rsidR="00536984">
        <w:rPr>
          <w:sz w:val="22"/>
          <w:szCs w:val="22"/>
        </w:rPr>
        <w:t>określonego</w:t>
      </w:r>
      <w:r>
        <w:rPr>
          <w:sz w:val="22"/>
          <w:szCs w:val="22"/>
        </w:rPr>
        <w:t xml:space="preserve"> w Tabeli nr 3 Załącznika nr 2 do niniejszej umowy</w:t>
      </w:r>
      <w:r w:rsidRPr="008066C0">
        <w:rPr>
          <w:sz w:val="22"/>
          <w:szCs w:val="22"/>
        </w:rPr>
        <w:t>, z tym, że łączna wysokość kar umownych z tego tytułu nie przekroczy 1</w:t>
      </w:r>
      <w:r>
        <w:rPr>
          <w:sz w:val="22"/>
          <w:szCs w:val="22"/>
        </w:rPr>
        <w:t>0</w:t>
      </w:r>
      <w:r w:rsidRPr="008066C0">
        <w:rPr>
          <w:sz w:val="22"/>
          <w:szCs w:val="22"/>
        </w:rPr>
        <w:t xml:space="preserve">% wynagrodzenia umownego brutto, o którym mowa w § </w:t>
      </w:r>
      <w:r>
        <w:rPr>
          <w:sz w:val="22"/>
          <w:szCs w:val="22"/>
        </w:rPr>
        <w:t>3</w:t>
      </w:r>
      <w:r w:rsidRPr="008066C0">
        <w:rPr>
          <w:sz w:val="22"/>
          <w:szCs w:val="22"/>
        </w:rPr>
        <w:t xml:space="preserve"> ust. </w:t>
      </w:r>
      <w:r>
        <w:rPr>
          <w:sz w:val="22"/>
          <w:szCs w:val="22"/>
        </w:rPr>
        <w:t xml:space="preserve">4 pkt. </w:t>
      </w:r>
      <w:r w:rsidR="00536984">
        <w:rPr>
          <w:sz w:val="22"/>
          <w:szCs w:val="22"/>
        </w:rPr>
        <w:t>2</w:t>
      </w:r>
      <w:r w:rsidRPr="008066C0">
        <w:rPr>
          <w:sz w:val="22"/>
          <w:szCs w:val="22"/>
        </w:rPr>
        <w:t>;</w:t>
      </w:r>
    </w:p>
    <w:p w14:paraId="5CCE1BC2" w14:textId="3BC352D9" w:rsidR="00ED1708" w:rsidRDefault="00ED1708" w:rsidP="002950A8">
      <w:pPr>
        <w:pStyle w:val="Lista"/>
        <w:numPr>
          <w:ilvl w:val="1"/>
          <w:numId w:val="14"/>
        </w:numPr>
        <w:spacing w:line="276" w:lineRule="auto"/>
        <w:ind w:left="851" w:hanging="425"/>
        <w:jc w:val="both"/>
        <w:rPr>
          <w:rFonts w:ascii="Times New Roman" w:hAnsi="Times New Roman"/>
          <w:sz w:val="22"/>
          <w:szCs w:val="22"/>
        </w:rPr>
      </w:pPr>
      <w:r w:rsidRPr="002F20C2">
        <w:rPr>
          <w:rFonts w:ascii="Times New Roman" w:hAnsi="Times New Roman"/>
          <w:sz w:val="22"/>
          <w:szCs w:val="22"/>
        </w:rPr>
        <w:t>za odstąpienie od umowy lub rozwiązanie umowy</w:t>
      </w:r>
      <w:r w:rsidR="00A97EE1">
        <w:rPr>
          <w:rFonts w:ascii="Times New Roman" w:hAnsi="Times New Roman"/>
          <w:sz w:val="22"/>
          <w:szCs w:val="22"/>
        </w:rPr>
        <w:t xml:space="preserve"> w zakresie</w:t>
      </w:r>
      <w:r w:rsidR="0044245A">
        <w:rPr>
          <w:rFonts w:ascii="Times New Roman" w:hAnsi="Times New Roman"/>
          <w:sz w:val="22"/>
          <w:szCs w:val="22"/>
        </w:rPr>
        <w:t xml:space="preserve"> przedmiotu umowy</w:t>
      </w:r>
      <w:r w:rsidR="00A97EE1" w:rsidRPr="008066C0">
        <w:rPr>
          <w:rFonts w:ascii="Times New Roman" w:hAnsi="Times New Roman"/>
          <w:sz w:val="22"/>
          <w:szCs w:val="22"/>
        </w:rPr>
        <w:t>, o którym mowa w § 1 ust. 1 pk</w:t>
      </w:r>
      <w:r w:rsidR="00A97EE1" w:rsidRPr="00A97EE1">
        <w:rPr>
          <w:rFonts w:ascii="Times New Roman" w:hAnsi="Times New Roman"/>
          <w:sz w:val="22"/>
          <w:szCs w:val="22"/>
        </w:rPr>
        <w:t>t</w:t>
      </w:r>
      <w:r w:rsidR="003D4BFD">
        <w:rPr>
          <w:rFonts w:ascii="Times New Roman" w:hAnsi="Times New Roman"/>
          <w:sz w:val="22"/>
          <w:szCs w:val="22"/>
        </w:rPr>
        <w:t> </w:t>
      </w:r>
      <w:r w:rsidR="00A97EE1" w:rsidRPr="00A97EE1">
        <w:rPr>
          <w:rFonts w:ascii="Times New Roman" w:hAnsi="Times New Roman"/>
          <w:sz w:val="22"/>
          <w:szCs w:val="22"/>
        </w:rPr>
        <w:t>1</w:t>
      </w:r>
      <w:r w:rsidRPr="00A97EE1">
        <w:rPr>
          <w:rFonts w:ascii="Times New Roman" w:hAnsi="Times New Roman"/>
          <w:sz w:val="22"/>
          <w:szCs w:val="22"/>
        </w:rPr>
        <w:t xml:space="preserve"> przez Zamawiającego z przyczyn leżących po stronie Wykonawcy w wysokości 1</w:t>
      </w:r>
      <w:r w:rsidR="0044245A">
        <w:rPr>
          <w:rFonts w:ascii="Times New Roman" w:hAnsi="Times New Roman"/>
          <w:sz w:val="22"/>
          <w:szCs w:val="22"/>
        </w:rPr>
        <w:t>0</w:t>
      </w:r>
      <w:r w:rsidRPr="00A97EE1">
        <w:rPr>
          <w:rFonts w:ascii="Times New Roman" w:hAnsi="Times New Roman"/>
          <w:sz w:val="22"/>
          <w:szCs w:val="22"/>
        </w:rPr>
        <w:t>% wy</w:t>
      </w:r>
      <w:r w:rsidRPr="002F20C2">
        <w:rPr>
          <w:rFonts w:ascii="Times New Roman" w:hAnsi="Times New Roman"/>
          <w:sz w:val="22"/>
          <w:szCs w:val="22"/>
        </w:rPr>
        <w:t xml:space="preserve">nagrodzenia umownego brutto, o którym mowa w § </w:t>
      </w:r>
      <w:r w:rsidR="0044245A">
        <w:rPr>
          <w:rFonts w:ascii="Times New Roman" w:hAnsi="Times New Roman"/>
          <w:sz w:val="22"/>
          <w:szCs w:val="22"/>
        </w:rPr>
        <w:t>3</w:t>
      </w:r>
      <w:r w:rsidRPr="002F20C2">
        <w:rPr>
          <w:rFonts w:ascii="Times New Roman" w:hAnsi="Times New Roman"/>
          <w:sz w:val="22"/>
          <w:szCs w:val="22"/>
        </w:rPr>
        <w:t xml:space="preserve"> ust. </w:t>
      </w:r>
      <w:r w:rsidR="0044245A">
        <w:rPr>
          <w:rFonts w:ascii="Times New Roman" w:hAnsi="Times New Roman"/>
          <w:sz w:val="22"/>
          <w:szCs w:val="22"/>
        </w:rPr>
        <w:t>4 pkt 1</w:t>
      </w:r>
      <w:r w:rsidRPr="002F20C2">
        <w:rPr>
          <w:rFonts w:ascii="Times New Roman" w:hAnsi="Times New Roman"/>
          <w:sz w:val="22"/>
          <w:szCs w:val="22"/>
        </w:rPr>
        <w:t>, pomniejszonym w wartość robót wykonanych i zafakturowanych</w:t>
      </w:r>
      <w:r w:rsidR="0044245A">
        <w:rPr>
          <w:rFonts w:ascii="Times New Roman" w:hAnsi="Times New Roman"/>
          <w:sz w:val="22"/>
          <w:szCs w:val="22"/>
        </w:rPr>
        <w:t>;</w:t>
      </w:r>
    </w:p>
    <w:p w14:paraId="3D0054B7" w14:textId="1E7AD5B8" w:rsidR="0044245A" w:rsidRPr="0044245A" w:rsidRDefault="0044245A" w:rsidP="002950A8">
      <w:pPr>
        <w:pStyle w:val="Lista"/>
        <w:numPr>
          <w:ilvl w:val="1"/>
          <w:numId w:val="14"/>
        </w:numPr>
        <w:spacing w:line="276" w:lineRule="auto"/>
        <w:ind w:left="851" w:hanging="425"/>
        <w:jc w:val="both"/>
        <w:rPr>
          <w:rFonts w:ascii="Times New Roman" w:hAnsi="Times New Roman"/>
          <w:sz w:val="22"/>
          <w:szCs w:val="22"/>
        </w:rPr>
      </w:pPr>
      <w:r w:rsidRPr="002F20C2">
        <w:rPr>
          <w:rFonts w:ascii="Times New Roman" w:hAnsi="Times New Roman"/>
          <w:sz w:val="22"/>
          <w:szCs w:val="22"/>
        </w:rPr>
        <w:t>za odstąpienie od umowy lub rozwiązanie umowy</w:t>
      </w:r>
      <w:r>
        <w:rPr>
          <w:rFonts w:ascii="Times New Roman" w:hAnsi="Times New Roman"/>
          <w:sz w:val="22"/>
          <w:szCs w:val="22"/>
        </w:rPr>
        <w:t xml:space="preserve"> w zakresie przedmiotu umowy</w:t>
      </w:r>
      <w:r w:rsidRPr="008066C0">
        <w:rPr>
          <w:rFonts w:ascii="Times New Roman" w:hAnsi="Times New Roman"/>
          <w:sz w:val="22"/>
          <w:szCs w:val="22"/>
        </w:rPr>
        <w:t>, o którym mowa w § 1 ust. 1 pk</w:t>
      </w:r>
      <w:r w:rsidRPr="00A97EE1">
        <w:rPr>
          <w:rFonts w:ascii="Times New Roman" w:hAnsi="Times New Roman"/>
          <w:sz w:val="22"/>
          <w:szCs w:val="22"/>
        </w:rPr>
        <w:t>t</w:t>
      </w:r>
      <w:r>
        <w:rPr>
          <w:rFonts w:ascii="Times New Roman" w:hAnsi="Times New Roman"/>
          <w:sz w:val="22"/>
          <w:szCs w:val="22"/>
        </w:rPr>
        <w:t> 2</w:t>
      </w:r>
      <w:r w:rsidRPr="00A97EE1">
        <w:rPr>
          <w:rFonts w:ascii="Times New Roman" w:hAnsi="Times New Roman"/>
          <w:sz w:val="22"/>
          <w:szCs w:val="22"/>
        </w:rPr>
        <w:t xml:space="preserve"> przez Zamawiającego z przyczyn leżących po stronie Wykonawcy w wysokości 1</w:t>
      </w:r>
      <w:r>
        <w:rPr>
          <w:rFonts w:ascii="Times New Roman" w:hAnsi="Times New Roman"/>
          <w:sz w:val="22"/>
          <w:szCs w:val="22"/>
        </w:rPr>
        <w:t>0</w:t>
      </w:r>
      <w:r w:rsidRPr="00A97EE1">
        <w:rPr>
          <w:rFonts w:ascii="Times New Roman" w:hAnsi="Times New Roman"/>
          <w:sz w:val="22"/>
          <w:szCs w:val="22"/>
        </w:rPr>
        <w:t>% wy</w:t>
      </w:r>
      <w:r w:rsidRPr="002F20C2">
        <w:rPr>
          <w:rFonts w:ascii="Times New Roman" w:hAnsi="Times New Roman"/>
          <w:sz w:val="22"/>
          <w:szCs w:val="22"/>
        </w:rPr>
        <w:t xml:space="preserve">nagrodzenia umownego brutto, o którym mowa w § </w:t>
      </w:r>
      <w:r>
        <w:rPr>
          <w:rFonts w:ascii="Times New Roman" w:hAnsi="Times New Roman"/>
          <w:sz w:val="22"/>
          <w:szCs w:val="22"/>
        </w:rPr>
        <w:t>3</w:t>
      </w:r>
      <w:r w:rsidRPr="002F20C2">
        <w:rPr>
          <w:rFonts w:ascii="Times New Roman" w:hAnsi="Times New Roman"/>
          <w:sz w:val="22"/>
          <w:szCs w:val="22"/>
        </w:rPr>
        <w:t xml:space="preserve"> ust. </w:t>
      </w:r>
      <w:r>
        <w:rPr>
          <w:rFonts w:ascii="Times New Roman" w:hAnsi="Times New Roman"/>
          <w:sz w:val="22"/>
          <w:szCs w:val="22"/>
        </w:rPr>
        <w:t>4 pkt 2</w:t>
      </w:r>
      <w:r w:rsidRPr="002F20C2">
        <w:rPr>
          <w:rFonts w:ascii="Times New Roman" w:hAnsi="Times New Roman"/>
          <w:sz w:val="22"/>
          <w:szCs w:val="22"/>
        </w:rPr>
        <w:t xml:space="preserve">, pomniejszonym w wartość </w:t>
      </w:r>
      <w:r>
        <w:rPr>
          <w:rFonts w:ascii="Times New Roman" w:hAnsi="Times New Roman"/>
          <w:sz w:val="22"/>
          <w:szCs w:val="22"/>
        </w:rPr>
        <w:t>usług</w:t>
      </w:r>
      <w:r w:rsidRPr="002F20C2">
        <w:rPr>
          <w:rFonts w:ascii="Times New Roman" w:hAnsi="Times New Roman"/>
          <w:sz w:val="22"/>
          <w:szCs w:val="22"/>
        </w:rPr>
        <w:t xml:space="preserve"> wykonanych i zafakturowanych</w:t>
      </w:r>
      <w:r>
        <w:rPr>
          <w:rFonts w:ascii="Times New Roman" w:hAnsi="Times New Roman"/>
          <w:sz w:val="22"/>
          <w:szCs w:val="22"/>
        </w:rPr>
        <w:t>;</w:t>
      </w:r>
    </w:p>
    <w:p w14:paraId="6A0BDAC9" w14:textId="3DA4C02B" w:rsidR="00ED1708" w:rsidRPr="002F20C2" w:rsidRDefault="00ED1708" w:rsidP="002950A8">
      <w:pPr>
        <w:pStyle w:val="Lista"/>
        <w:numPr>
          <w:ilvl w:val="0"/>
          <w:numId w:val="14"/>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Maksymalna łączna wysokość kar umownych, których mogą dochodzić strony wynosi nie więcej niż 20% wynagrodzenia umownego brutto, o którym mowa w § </w:t>
      </w:r>
      <w:r w:rsidR="0044245A">
        <w:rPr>
          <w:rFonts w:ascii="Times New Roman" w:hAnsi="Times New Roman"/>
          <w:sz w:val="22"/>
          <w:szCs w:val="22"/>
        </w:rPr>
        <w:t>3</w:t>
      </w:r>
      <w:r w:rsidRPr="002F20C2">
        <w:rPr>
          <w:rFonts w:ascii="Times New Roman" w:hAnsi="Times New Roman"/>
          <w:sz w:val="22"/>
          <w:szCs w:val="22"/>
        </w:rPr>
        <w:t xml:space="preserve"> ust. 1, pomniejszon</w:t>
      </w:r>
      <w:r w:rsidR="002A2798">
        <w:rPr>
          <w:rFonts w:ascii="Times New Roman" w:hAnsi="Times New Roman"/>
          <w:sz w:val="22"/>
          <w:szCs w:val="22"/>
        </w:rPr>
        <w:t>ego</w:t>
      </w:r>
      <w:r w:rsidRPr="002F20C2">
        <w:rPr>
          <w:rFonts w:ascii="Times New Roman" w:hAnsi="Times New Roman"/>
          <w:sz w:val="22"/>
          <w:szCs w:val="22"/>
        </w:rPr>
        <w:t xml:space="preserve"> </w:t>
      </w:r>
      <w:r w:rsidR="002A2798">
        <w:rPr>
          <w:rFonts w:ascii="Times New Roman" w:hAnsi="Times New Roman"/>
          <w:sz w:val="22"/>
          <w:szCs w:val="22"/>
        </w:rPr>
        <w:t>o</w:t>
      </w:r>
      <w:r w:rsidRPr="002F20C2">
        <w:rPr>
          <w:rFonts w:ascii="Times New Roman" w:hAnsi="Times New Roman"/>
          <w:sz w:val="22"/>
          <w:szCs w:val="22"/>
        </w:rPr>
        <w:t xml:space="preserve"> wartość robót </w:t>
      </w:r>
      <w:r w:rsidR="002A2798">
        <w:rPr>
          <w:rFonts w:ascii="Times New Roman" w:hAnsi="Times New Roman"/>
          <w:sz w:val="22"/>
          <w:szCs w:val="22"/>
        </w:rPr>
        <w:t xml:space="preserve">i usług </w:t>
      </w:r>
      <w:r w:rsidRPr="002F20C2">
        <w:rPr>
          <w:rFonts w:ascii="Times New Roman" w:hAnsi="Times New Roman"/>
          <w:sz w:val="22"/>
          <w:szCs w:val="22"/>
        </w:rPr>
        <w:t>wykonanych i zafakturowanych.</w:t>
      </w:r>
    </w:p>
    <w:p w14:paraId="63D52DC7" w14:textId="77777777" w:rsidR="00ED1708" w:rsidRPr="002F20C2" w:rsidRDefault="00ED1708" w:rsidP="002950A8">
      <w:pPr>
        <w:pStyle w:val="Lista"/>
        <w:numPr>
          <w:ilvl w:val="0"/>
          <w:numId w:val="14"/>
        </w:numPr>
        <w:spacing w:line="276" w:lineRule="auto"/>
        <w:ind w:left="426" w:hanging="426"/>
        <w:jc w:val="both"/>
        <w:rPr>
          <w:rFonts w:ascii="Times New Roman" w:hAnsi="Times New Roman"/>
          <w:sz w:val="22"/>
          <w:szCs w:val="22"/>
        </w:rPr>
      </w:pPr>
      <w:r w:rsidRPr="002F20C2">
        <w:rPr>
          <w:rFonts w:ascii="Times New Roman" w:hAnsi="Times New Roman"/>
          <w:sz w:val="22"/>
          <w:szCs w:val="22"/>
        </w:rPr>
        <w:t>Strony zastrzegają sobie prawo do odszkodowania uzupełniającego do wysokości rzeczywiście poniesionej szkody.</w:t>
      </w:r>
    </w:p>
    <w:p w14:paraId="2BB5C158" w14:textId="77777777" w:rsidR="00ED1708" w:rsidRPr="002F20C2" w:rsidRDefault="00ED1708" w:rsidP="002950A8">
      <w:pPr>
        <w:pStyle w:val="Lista"/>
        <w:numPr>
          <w:ilvl w:val="0"/>
          <w:numId w:val="14"/>
        </w:numPr>
        <w:spacing w:line="276" w:lineRule="auto"/>
        <w:ind w:left="426" w:hanging="426"/>
        <w:jc w:val="both"/>
        <w:rPr>
          <w:rFonts w:ascii="Times New Roman" w:hAnsi="Times New Roman"/>
          <w:sz w:val="22"/>
          <w:szCs w:val="22"/>
        </w:rPr>
      </w:pPr>
      <w:r w:rsidRPr="002F20C2">
        <w:rPr>
          <w:rFonts w:ascii="Times New Roman" w:hAnsi="Times New Roman"/>
          <w:sz w:val="22"/>
          <w:szCs w:val="22"/>
        </w:rPr>
        <w:t>Wykonawca zobowiązany do zapłaty kary umownej, dokona tej zapłaty w terminie 30 dni od daty otrzymania wezwania.</w:t>
      </w:r>
    </w:p>
    <w:p w14:paraId="76C729CD" w14:textId="77777777" w:rsidR="00ED1708" w:rsidRPr="002F20C2" w:rsidRDefault="00ED1708" w:rsidP="002950A8">
      <w:pPr>
        <w:pStyle w:val="Lista"/>
        <w:numPr>
          <w:ilvl w:val="0"/>
          <w:numId w:val="14"/>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Zamawiający zastrzega sobie prawo potrącania kar umownych z należnego wynagrodzenia naliczonego w fakturach wystawionych przez Wykonawcę; </w:t>
      </w:r>
    </w:p>
    <w:p w14:paraId="519B9FB3" w14:textId="76E7BB8E" w:rsidR="00ED1708" w:rsidRPr="002F20C2" w:rsidRDefault="00ED1708" w:rsidP="002950A8">
      <w:pPr>
        <w:pStyle w:val="Lista"/>
        <w:numPr>
          <w:ilvl w:val="0"/>
          <w:numId w:val="14"/>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Wykonawca wyraża zgodę na potrącenia kar umownych, na zasadach, o których mowa </w:t>
      </w:r>
      <w:r w:rsidRPr="002F20C2">
        <w:rPr>
          <w:rFonts w:ascii="Times New Roman" w:hAnsi="Times New Roman"/>
          <w:sz w:val="22"/>
          <w:szCs w:val="22"/>
        </w:rPr>
        <w:br/>
        <w:t xml:space="preserve">w ust. </w:t>
      </w:r>
      <w:r w:rsidR="002950A8">
        <w:rPr>
          <w:rFonts w:ascii="Times New Roman" w:hAnsi="Times New Roman"/>
          <w:sz w:val="22"/>
          <w:szCs w:val="22"/>
        </w:rPr>
        <w:t>4</w:t>
      </w:r>
      <w:r w:rsidRPr="002F20C2">
        <w:rPr>
          <w:rFonts w:ascii="Times New Roman" w:hAnsi="Times New Roman"/>
          <w:sz w:val="22"/>
          <w:szCs w:val="22"/>
        </w:rPr>
        <w:t xml:space="preserve"> i </w:t>
      </w:r>
      <w:r w:rsidR="002950A8">
        <w:rPr>
          <w:rFonts w:ascii="Times New Roman" w:hAnsi="Times New Roman"/>
          <w:sz w:val="22"/>
          <w:szCs w:val="22"/>
        </w:rPr>
        <w:t>5</w:t>
      </w:r>
      <w:r w:rsidRPr="002F20C2">
        <w:rPr>
          <w:rFonts w:ascii="Times New Roman" w:hAnsi="Times New Roman"/>
          <w:sz w:val="22"/>
          <w:szCs w:val="22"/>
        </w:rPr>
        <w:t>.</w:t>
      </w:r>
    </w:p>
    <w:p w14:paraId="5A4A642D" w14:textId="77777777" w:rsidR="00ED1708" w:rsidRPr="002F20C2" w:rsidRDefault="00ED1708" w:rsidP="002F20C2">
      <w:pPr>
        <w:spacing w:line="276" w:lineRule="auto"/>
        <w:rPr>
          <w:b/>
          <w:sz w:val="22"/>
          <w:szCs w:val="22"/>
        </w:rPr>
      </w:pPr>
    </w:p>
    <w:p w14:paraId="72F1FD7E" w14:textId="77777777" w:rsidR="00ED1708" w:rsidRPr="002F20C2" w:rsidRDefault="00ED1708" w:rsidP="002F20C2">
      <w:pPr>
        <w:spacing w:line="276" w:lineRule="auto"/>
        <w:jc w:val="center"/>
        <w:rPr>
          <w:b/>
          <w:sz w:val="22"/>
          <w:szCs w:val="22"/>
        </w:rPr>
      </w:pPr>
      <w:r w:rsidRPr="002F20C2">
        <w:rPr>
          <w:b/>
          <w:sz w:val="22"/>
          <w:szCs w:val="22"/>
        </w:rPr>
        <w:t>§ 17</w:t>
      </w:r>
    </w:p>
    <w:p w14:paraId="4896C13C" w14:textId="77777777" w:rsidR="00ED1708" w:rsidRPr="002F20C2" w:rsidRDefault="00ED1708" w:rsidP="002F20C2">
      <w:pPr>
        <w:spacing w:line="276" w:lineRule="auto"/>
        <w:jc w:val="center"/>
        <w:rPr>
          <w:b/>
          <w:sz w:val="22"/>
          <w:szCs w:val="22"/>
        </w:rPr>
      </w:pPr>
      <w:r w:rsidRPr="002F20C2">
        <w:rPr>
          <w:b/>
          <w:sz w:val="22"/>
          <w:szCs w:val="22"/>
        </w:rPr>
        <w:t xml:space="preserve">ZMIANY UMOWY </w:t>
      </w:r>
    </w:p>
    <w:p w14:paraId="5A7FFB61" w14:textId="77777777" w:rsidR="00ED1708" w:rsidRPr="002F20C2" w:rsidRDefault="00ED1708" w:rsidP="002950A8">
      <w:pPr>
        <w:pStyle w:val="Lista"/>
        <w:numPr>
          <w:ilvl w:val="1"/>
          <w:numId w:val="16"/>
        </w:numPr>
        <w:spacing w:line="276" w:lineRule="auto"/>
        <w:ind w:left="426" w:hanging="426"/>
        <w:jc w:val="both"/>
        <w:rPr>
          <w:rFonts w:ascii="Times New Roman" w:hAnsi="Times New Roman"/>
          <w:bCs/>
          <w:color w:val="000000"/>
          <w:sz w:val="22"/>
          <w:szCs w:val="22"/>
        </w:rPr>
      </w:pPr>
      <w:r w:rsidRPr="002F20C2">
        <w:rPr>
          <w:rFonts w:ascii="Times New Roman" w:hAnsi="Times New Roman"/>
          <w:bCs/>
          <w:color w:val="000000"/>
          <w:sz w:val="22"/>
          <w:szCs w:val="22"/>
        </w:rPr>
        <w:t xml:space="preserve">Zamawiający przewiduje możliwość dokonania zmian postanowień umowy zgodnie </w:t>
      </w:r>
      <w:r w:rsidRPr="002F20C2">
        <w:rPr>
          <w:rFonts w:ascii="Times New Roman" w:hAnsi="Times New Roman"/>
          <w:bCs/>
          <w:color w:val="000000"/>
          <w:sz w:val="22"/>
          <w:szCs w:val="22"/>
        </w:rPr>
        <w:br/>
        <w:t xml:space="preserve">z art. 454 i 455 ustawy Prawo zamówień publicznych, za zgodą obu stron. </w:t>
      </w:r>
    </w:p>
    <w:p w14:paraId="7ADB973E" w14:textId="77777777" w:rsidR="00ED1708" w:rsidRPr="002F20C2" w:rsidRDefault="00ED1708" w:rsidP="002950A8">
      <w:pPr>
        <w:pStyle w:val="Lista"/>
        <w:numPr>
          <w:ilvl w:val="1"/>
          <w:numId w:val="16"/>
        </w:numPr>
        <w:spacing w:line="276" w:lineRule="auto"/>
        <w:ind w:left="426" w:hanging="426"/>
        <w:jc w:val="both"/>
        <w:rPr>
          <w:rFonts w:ascii="Times New Roman" w:hAnsi="Times New Roman"/>
          <w:bCs/>
          <w:color w:val="000000"/>
          <w:sz w:val="22"/>
          <w:szCs w:val="22"/>
        </w:rPr>
      </w:pPr>
      <w:r w:rsidRPr="002F20C2">
        <w:rPr>
          <w:rFonts w:ascii="Times New Roman" w:hAnsi="Times New Roman"/>
          <w:bCs/>
          <w:color w:val="000000"/>
          <w:sz w:val="22"/>
          <w:szCs w:val="22"/>
        </w:rPr>
        <w:t>Zamawiający przewiduje możliwość zmian postanowień zawartej umowy w stosunku do treści oferty, na podstawie, której dokonano wyboru Wykonawcy, w przypadku wystąpienia, co najmniej jednej z okoliczności wymienionej poniżej, z uwzględnieniem warunków ich wprowadzenia:</w:t>
      </w:r>
    </w:p>
    <w:p w14:paraId="55463203" w14:textId="77777777" w:rsidR="00ED1708" w:rsidRPr="002F20C2" w:rsidRDefault="00ED1708" w:rsidP="002950A8">
      <w:pPr>
        <w:pStyle w:val="Lista"/>
        <w:numPr>
          <w:ilvl w:val="1"/>
          <w:numId w:val="14"/>
        </w:numPr>
        <w:spacing w:line="276" w:lineRule="auto"/>
        <w:ind w:left="851" w:hanging="425"/>
        <w:jc w:val="both"/>
        <w:rPr>
          <w:rFonts w:ascii="Times New Roman" w:hAnsi="Times New Roman"/>
          <w:bCs/>
          <w:color w:val="000000"/>
          <w:sz w:val="22"/>
          <w:szCs w:val="22"/>
        </w:rPr>
      </w:pPr>
      <w:r w:rsidRPr="002F20C2">
        <w:rPr>
          <w:rFonts w:ascii="Times New Roman" w:hAnsi="Times New Roman"/>
          <w:color w:val="000000"/>
          <w:sz w:val="22"/>
          <w:szCs w:val="22"/>
        </w:rPr>
        <w:t xml:space="preserve">zmiana terminu realizacji umowy spowodowana następstwem 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 </w:t>
      </w:r>
    </w:p>
    <w:p w14:paraId="00F98D1D" w14:textId="77777777" w:rsidR="00ED1708" w:rsidRPr="002F20C2" w:rsidRDefault="00ED1708" w:rsidP="002950A8">
      <w:pPr>
        <w:pStyle w:val="Lista"/>
        <w:numPr>
          <w:ilvl w:val="4"/>
          <w:numId w:val="18"/>
        </w:numPr>
        <w:spacing w:line="276" w:lineRule="auto"/>
        <w:ind w:left="1276" w:hanging="425"/>
        <w:jc w:val="both"/>
        <w:rPr>
          <w:rFonts w:ascii="Times New Roman" w:hAnsi="Times New Roman"/>
          <w:color w:val="000000"/>
          <w:sz w:val="22"/>
          <w:szCs w:val="22"/>
        </w:rPr>
      </w:pPr>
      <w:r w:rsidRPr="002F20C2">
        <w:rPr>
          <w:rFonts w:ascii="Times New Roman" w:hAnsi="Times New Roman"/>
          <w:color w:val="000000"/>
          <w:sz w:val="22"/>
          <w:szCs w:val="22"/>
        </w:rPr>
        <w:t>wojny (wypowiedziane lub nie) oraz inne działania zbrojne, inwazje, mobilizacje, rekwizycje lub embarga,</w:t>
      </w:r>
    </w:p>
    <w:p w14:paraId="00A733DB" w14:textId="77777777" w:rsidR="00ED1708" w:rsidRPr="002F20C2" w:rsidRDefault="00ED1708" w:rsidP="002950A8">
      <w:pPr>
        <w:pStyle w:val="Lista"/>
        <w:numPr>
          <w:ilvl w:val="4"/>
          <w:numId w:val="18"/>
        </w:numPr>
        <w:spacing w:line="276" w:lineRule="auto"/>
        <w:ind w:left="1276" w:hanging="425"/>
        <w:jc w:val="both"/>
        <w:rPr>
          <w:rFonts w:ascii="Times New Roman" w:hAnsi="Times New Roman"/>
          <w:color w:val="000000"/>
          <w:sz w:val="22"/>
          <w:szCs w:val="22"/>
        </w:rPr>
      </w:pPr>
      <w:r w:rsidRPr="002F20C2">
        <w:rPr>
          <w:rFonts w:ascii="Times New Roman" w:hAnsi="Times New Roman"/>
          <w:color w:val="000000"/>
          <w:sz w:val="22"/>
          <w:szCs w:val="22"/>
        </w:rPr>
        <w:t>terroryzm, rebelia, rewolucja, powstanie, przewrót wojskowy lub cywilny lub wojna domowa,</w:t>
      </w:r>
    </w:p>
    <w:p w14:paraId="297D1361" w14:textId="77777777" w:rsidR="00ED1708" w:rsidRPr="002F20C2" w:rsidRDefault="00ED1708" w:rsidP="002950A8">
      <w:pPr>
        <w:pStyle w:val="Lista"/>
        <w:numPr>
          <w:ilvl w:val="4"/>
          <w:numId w:val="18"/>
        </w:numPr>
        <w:spacing w:line="276" w:lineRule="auto"/>
        <w:ind w:left="1276" w:hanging="425"/>
        <w:jc w:val="both"/>
        <w:rPr>
          <w:rFonts w:ascii="Times New Roman" w:hAnsi="Times New Roman"/>
          <w:color w:val="000000"/>
          <w:sz w:val="22"/>
          <w:szCs w:val="22"/>
        </w:rPr>
      </w:pPr>
      <w:r w:rsidRPr="002F20C2">
        <w:rPr>
          <w:rFonts w:ascii="Times New Roman" w:hAnsi="Times New Roman"/>
          <w:color w:val="000000"/>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E5D45C4" w14:textId="77777777" w:rsidR="00ED1708" w:rsidRPr="002F20C2" w:rsidRDefault="00ED1708" w:rsidP="002950A8">
      <w:pPr>
        <w:pStyle w:val="Lista"/>
        <w:numPr>
          <w:ilvl w:val="4"/>
          <w:numId w:val="18"/>
        </w:numPr>
        <w:spacing w:line="276" w:lineRule="auto"/>
        <w:ind w:left="1276" w:hanging="425"/>
        <w:jc w:val="both"/>
        <w:rPr>
          <w:rFonts w:ascii="Times New Roman" w:hAnsi="Times New Roman"/>
          <w:color w:val="000000"/>
          <w:sz w:val="22"/>
          <w:szCs w:val="22"/>
        </w:rPr>
      </w:pPr>
      <w:r w:rsidRPr="002F20C2">
        <w:rPr>
          <w:rFonts w:ascii="Times New Roman" w:hAnsi="Times New Roman"/>
          <w:color w:val="000000"/>
          <w:sz w:val="22"/>
          <w:szCs w:val="22"/>
        </w:rPr>
        <w:t>klęski żywiołowe, takie jak trzęsienie ziemi, powódź lub inne, ogłoszone zgodnie z przepisami obowiązującymi w kraju wystąpienia klęski żywiołowej,</w:t>
      </w:r>
    </w:p>
    <w:p w14:paraId="1B4A5360" w14:textId="77777777" w:rsidR="00ED1708" w:rsidRPr="002F20C2" w:rsidRDefault="00ED1708" w:rsidP="002950A8">
      <w:pPr>
        <w:pStyle w:val="Lista"/>
        <w:numPr>
          <w:ilvl w:val="4"/>
          <w:numId w:val="18"/>
        </w:numPr>
        <w:spacing w:line="276" w:lineRule="auto"/>
        <w:ind w:left="1276" w:hanging="425"/>
        <w:jc w:val="both"/>
        <w:rPr>
          <w:rFonts w:ascii="Times New Roman" w:hAnsi="Times New Roman"/>
          <w:color w:val="000000"/>
          <w:sz w:val="22"/>
          <w:szCs w:val="22"/>
        </w:rPr>
      </w:pPr>
      <w:r w:rsidRPr="002F20C2">
        <w:rPr>
          <w:rFonts w:ascii="Times New Roman" w:hAnsi="Times New Roman"/>
          <w:color w:val="000000"/>
          <w:sz w:val="22"/>
          <w:szCs w:val="22"/>
        </w:rPr>
        <w:t>występowanie w podłożu na terenie robót materiałów, powodujących obowiązek wstrzymania prac wykonywanych w ramach umowy, takie jak: znaleziska archeologiczne, materiały niebezpieczne lub toksyczne,</w:t>
      </w:r>
    </w:p>
    <w:p w14:paraId="0D6D3988" w14:textId="77777777" w:rsidR="00ED1708" w:rsidRPr="002F20C2" w:rsidRDefault="00ED1708" w:rsidP="002950A8">
      <w:pPr>
        <w:pStyle w:val="Lista"/>
        <w:numPr>
          <w:ilvl w:val="4"/>
          <w:numId w:val="18"/>
        </w:numPr>
        <w:spacing w:line="276" w:lineRule="auto"/>
        <w:ind w:left="1276" w:hanging="425"/>
        <w:jc w:val="both"/>
        <w:rPr>
          <w:rFonts w:ascii="Times New Roman" w:hAnsi="Times New Roman"/>
          <w:color w:val="000000"/>
          <w:sz w:val="22"/>
          <w:szCs w:val="22"/>
        </w:rPr>
      </w:pPr>
      <w:r w:rsidRPr="002F20C2">
        <w:rPr>
          <w:rFonts w:ascii="Times New Roman" w:hAnsi="Times New Roman"/>
          <w:color w:val="000000"/>
          <w:sz w:val="22"/>
          <w:szCs w:val="22"/>
        </w:rPr>
        <w:t>strajki; za siłę wyższą nie będą uznane strajki umiejscowione jedynie w zakładach Wykonawcy lub jego podwykonawców oraz strajki gałęzi przemysłu.</w:t>
      </w:r>
    </w:p>
    <w:p w14:paraId="3244DDF7" w14:textId="77777777" w:rsidR="00ED1708" w:rsidRPr="002F20C2" w:rsidRDefault="00ED1708" w:rsidP="002F20C2">
      <w:pPr>
        <w:pStyle w:val="Lista"/>
        <w:spacing w:line="276" w:lineRule="auto"/>
        <w:ind w:left="851" w:firstLine="0"/>
        <w:jc w:val="both"/>
        <w:rPr>
          <w:rFonts w:ascii="Times New Roman" w:hAnsi="Times New Roman"/>
          <w:color w:val="000000"/>
          <w:sz w:val="22"/>
          <w:szCs w:val="22"/>
        </w:rPr>
      </w:pPr>
      <w:r w:rsidRPr="002F20C2">
        <w:rPr>
          <w:rFonts w:ascii="Times New Roman" w:hAnsi="Times New Roman"/>
          <w:color w:val="000000"/>
          <w:sz w:val="22"/>
          <w:szCs w:val="22"/>
        </w:rPr>
        <w:t>Wystąpienie i zakończenie wydarzeń spowodowanych siłą wyższą, zostanie niezwłocznie zakomunikowane stronie drugiej. Za datę zgłoszenia faktu wystąpienia siły wyższej uznaje się datę otrzymania zgłoszenia przez stronę drugą. Wydarzenie uznane za siłę wyższą przez jedną ze stron nie zostanie przyjęte jako takie przez drugą stronę, jeżeli nie wystąpi zawiadomienie, o którym mowa w zdaniu poprzedzającym.</w:t>
      </w:r>
    </w:p>
    <w:p w14:paraId="1704121E" w14:textId="77777777" w:rsidR="00ED1708" w:rsidRPr="002F20C2" w:rsidRDefault="00ED1708" w:rsidP="002F20C2">
      <w:pPr>
        <w:pStyle w:val="Lista"/>
        <w:spacing w:line="276" w:lineRule="auto"/>
        <w:ind w:left="851" w:firstLine="0"/>
        <w:jc w:val="both"/>
        <w:rPr>
          <w:rFonts w:ascii="Times New Roman" w:hAnsi="Times New Roman"/>
          <w:color w:val="000000"/>
          <w:sz w:val="22"/>
          <w:szCs w:val="22"/>
        </w:rPr>
      </w:pPr>
      <w:r w:rsidRPr="002F20C2">
        <w:rPr>
          <w:rFonts w:ascii="Times New Roman" w:hAnsi="Times New Roman"/>
          <w:color w:val="000000"/>
          <w:sz w:val="22"/>
          <w:szCs w:val="22"/>
        </w:rPr>
        <w:t xml:space="preserve">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 </w:t>
      </w:r>
    </w:p>
    <w:p w14:paraId="1237C405" w14:textId="77777777" w:rsidR="00ED1708" w:rsidRPr="002F20C2" w:rsidRDefault="00ED1708" w:rsidP="002F20C2">
      <w:pPr>
        <w:pStyle w:val="Lista"/>
        <w:spacing w:line="276" w:lineRule="auto"/>
        <w:ind w:left="851" w:firstLine="0"/>
        <w:jc w:val="both"/>
        <w:rPr>
          <w:rFonts w:ascii="Times New Roman" w:hAnsi="Times New Roman"/>
          <w:color w:val="000000"/>
          <w:sz w:val="22"/>
          <w:szCs w:val="22"/>
        </w:rPr>
      </w:pPr>
      <w:r w:rsidRPr="002F20C2">
        <w:rPr>
          <w:rFonts w:ascii="Times New Roman" w:hAnsi="Times New Roman"/>
          <w:color w:val="000000"/>
          <w:sz w:val="22"/>
          <w:szCs w:val="22"/>
        </w:rPr>
        <w:t xml:space="preserve">Wystąpienie siły wyższej i poinformowanie o tym strony drugiej, powoduje zawieszenie wykonania zobowiązań umownych o czas trwania siły wyższej. Wykonawca jak i Zamawiający będą czynić starania w kierunku zmniejszenia strat </w:t>
      </w:r>
      <w:r w:rsidRPr="002F20C2">
        <w:rPr>
          <w:rFonts w:ascii="Times New Roman" w:hAnsi="Times New Roman"/>
          <w:color w:val="000000"/>
          <w:sz w:val="22"/>
          <w:szCs w:val="22"/>
        </w:rPr>
        <w:br/>
        <w:t>i szkód, jakie mogą powstać w wyniku zaistnienia siły wyższej.</w:t>
      </w:r>
    </w:p>
    <w:p w14:paraId="0067B35C" w14:textId="77777777" w:rsidR="00ED1708" w:rsidRPr="002F20C2" w:rsidRDefault="00ED1708" w:rsidP="002950A8">
      <w:pPr>
        <w:pStyle w:val="Lista"/>
        <w:numPr>
          <w:ilvl w:val="1"/>
          <w:numId w:val="18"/>
        </w:numPr>
        <w:spacing w:line="276" w:lineRule="auto"/>
        <w:ind w:left="851" w:hanging="425"/>
        <w:jc w:val="both"/>
        <w:rPr>
          <w:rFonts w:ascii="Times New Roman" w:hAnsi="Times New Roman"/>
          <w:color w:val="000000"/>
          <w:sz w:val="22"/>
          <w:szCs w:val="22"/>
        </w:rPr>
      </w:pPr>
      <w:r w:rsidRPr="002F20C2">
        <w:rPr>
          <w:rFonts w:ascii="Times New Roman" w:hAnsi="Times New Roman"/>
          <w:color w:val="000000"/>
          <w:sz w:val="22"/>
          <w:szCs w:val="22"/>
        </w:rPr>
        <w:t>zmiana terminu realizacji umowy spowodowana:</w:t>
      </w:r>
    </w:p>
    <w:p w14:paraId="25588519" w14:textId="77777777" w:rsidR="00ED1708" w:rsidRPr="002F20C2" w:rsidRDefault="00ED1708" w:rsidP="002950A8">
      <w:pPr>
        <w:pStyle w:val="Lista"/>
        <w:numPr>
          <w:ilvl w:val="2"/>
          <w:numId w:val="14"/>
        </w:numPr>
        <w:spacing w:line="276" w:lineRule="auto"/>
        <w:ind w:left="1276" w:hanging="425"/>
        <w:jc w:val="both"/>
        <w:rPr>
          <w:rFonts w:ascii="Times New Roman" w:hAnsi="Times New Roman"/>
          <w:sz w:val="22"/>
          <w:szCs w:val="22"/>
        </w:rPr>
      </w:pPr>
      <w:r w:rsidRPr="002F20C2">
        <w:rPr>
          <w:rFonts w:ascii="Times New Roman" w:hAnsi="Times New Roman"/>
          <w:sz w:val="22"/>
          <w:szCs w:val="22"/>
        </w:rPr>
        <w:t>koniecznością realizacji w drodze odrębnej umowy prac powiązanych z przedmiotem niniejszej umowy, wymuszającej konieczność skoordynowania prac i uwzględnienia wzajemnych powiązań,</w:t>
      </w:r>
    </w:p>
    <w:p w14:paraId="4FF6DE28" w14:textId="77777777" w:rsidR="00ED1708" w:rsidRPr="002F20C2" w:rsidRDefault="00ED1708" w:rsidP="002950A8">
      <w:pPr>
        <w:pStyle w:val="Lista"/>
        <w:numPr>
          <w:ilvl w:val="2"/>
          <w:numId w:val="14"/>
        </w:numPr>
        <w:spacing w:line="276" w:lineRule="auto"/>
        <w:ind w:left="1276" w:hanging="425"/>
        <w:jc w:val="both"/>
        <w:rPr>
          <w:rFonts w:ascii="Times New Roman" w:hAnsi="Times New Roman"/>
          <w:sz w:val="22"/>
          <w:szCs w:val="22"/>
        </w:rPr>
      </w:pPr>
      <w:r w:rsidRPr="002F20C2">
        <w:rPr>
          <w:rFonts w:ascii="Times New Roman" w:hAnsi="Times New Roman"/>
          <w:sz w:val="22"/>
          <w:szCs w:val="22"/>
        </w:rPr>
        <w:t>przyczynami organizacyjnymi Zamawiającego, w przypadku potrzeby innego niż pierwotnie założony sposobu organizowania zasad funkcjonowania budynku, co spowoduje wstrzymanie przez Zamawiającego prowadzenia robót budowlanych,</w:t>
      </w:r>
    </w:p>
    <w:p w14:paraId="4CB59719" w14:textId="77777777" w:rsidR="00ED1708" w:rsidRPr="002F20C2" w:rsidRDefault="00ED1708" w:rsidP="002950A8">
      <w:pPr>
        <w:pStyle w:val="Lista"/>
        <w:numPr>
          <w:ilvl w:val="2"/>
          <w:numId w:val="14"/>
        </w:numPr>
        <w:spacing w:line="276" w:lineRule="auto"/>
        <w:ind w:left="1276" w:hanging="425"/>
        <w:jc w:val="both"/>
        <w:rPr>
          <w:rFonts w:ascii="Times New Roman" w:hAnsi="Times New Roman"/>
          <w:sz w:val="22"/>
          <w:szCs w:val="22"/>
        </w:rPr>
      </w:pPr>
      <w:r w:rsidRPr="002F20C2">
        <w:rPr>
          <w:rFonts w:ascii="Times New Roman" w:hAnsi="Times New Roman"/>
          <w:color w:val="000000"/>
          <w:sz w:val="22"/>
          <w:szCs w:val="22"/>
        </w:rPr>
        <w:t xml:space="preserve">następstwem okoliczności leżącej po stronie Zamawiającego, w szczególności koniecznością usunięcia błędów w dokumentacji projektowej oraz </w:t>
      </w:r>
      <w:r w:rsidRPr="002F20C2">
        <w:rPr>
          <w:rFonts w:ascii="Times New Roman" w:hAnsi="Times New Roman"/>
          <w:sz w:val="22"/>
          <w:szCs w:val="22"/>
        </w:rPr>
        <w:t>następstwem nieterminowego przekazania terenu budowy,</w:t>
      </w:r>
    </w:p>
    <w:p w14:paraId="6D726981" w14:textId="77777777" w:rsidR="00ED1708" w:rsidRPr="002F20C2" w:rsidRDefault="00ED1708" w:rsidP="002950A8">
      <w:pPr>
        <w:pStyle w:val="Lista"/>
        <w:numPr>
          <w:ilvl w:val="2"/>
          <w:numId w:val="14"/>
        </w:numPr>
        <w:tabs>
          <w:tab w:val="left" w:pos="1276"/>
        </w:tabs>
        <w:spacing w:line="276" w:lineRule="auto"/>
        <w:ind w:left="1276" w:hanging="425"/>
        <w:jc w:val="both"/>
        <w:rPr>
          <w:rFonts w:ascii="Times New Roman" w:hAnsi="Times New Roman"/>
          <w:sz w:val="22"/>
          <w:szCs w:val="22"/>
        </w:rPr>
      </w:pPr>
      <w:r w:rsidRPr="002F20C2">
        <w:rPr>
          <w:rFonts w:ascii="Times New Roman" w:hAnsi="Times New Roman"/>
          <w:sz w:val="22"/>
          <w:szCs w:val="22"/>
        </w:rPr>
        <w:t>innymi przyczynami niezależnymi od Zamawiającego oraz Wykonawcy skutkującymi niemożliwością prowadzenia robót, w szczególności brakiem możliwości dojazdu oraz transportu materiałów na teren robót spowodowanym awariami, remontami i przebudowami dróg, ciągów komunikacyjnych, ewentualnymi manifestacjami, protestami różnych organizacji i grup społecznych,</w:t>
      </w:r>
    </w:p>
    <w:p w14:paraId="59466862" w14:textId="77777777" w:rsidR="00ED1708" w:rsidRPr="002F20C2" w:rsidRDefault="00ED1708" w:rsidP="002F20C2">
      <w:pPr>
        <w:pStyle w:val="Lista"/>
        <w:spacing w:line="276" w:lineRule="auto"/>
        <w:ind w:left="851" w:firstLine="0"/>
        <w:jc w:val="both"/>
        <w:rPr>
          <w:rFonts w:ascii="Times New Roman" w:hAnsi="Times New Roman"/>
          <w:color w:val="000000"/>
          <w:sz w:val="22"/>
          <w:szCs w:val="22"/>
        </w:rPr>
      </w:pPr>
      <w:r w:rsidRPr="002F20C2">
        <w:rPr>
          <w:rFonts w:ascii="Times New Roman" w:hAnsi="Times New Roman"/>
          <w:color w:val="000000"/>
          <w:sz w:val="22"/>
          <w:szCs w:val="22"/>
        </w:rPr>
        <w:t>Wystąpienie i zakończenie okoliczności określonych w pkt 2 lit. a – d zostanie niezwłocznie zakomunikowane stronie drugiej. Za datę powstania okoliczności, o której mowa wyżej, uznaje się datę otrzymania zgłoszenia przez stronę drugą. Strona, która powołuje się na w/w okoliczności jest zobowiązana udowodnić, że mają one decydujący wpływ na realizację jej zobowiązań umownych.</w:t>
      </w:r>
    </w:p>
    <w:p w14:paraId="7D1F4E71" w14:textId="77777777" w:rsidR="00ED1708" w:rsidRPr="002F20C2" w:rsidRDefault="00ED1708" w:rsidP="002F20C2">
      <w:pPr>
        <w:pStyle w:val="Lista"/>
        <w:spacing w:line="276" w:lineRule="auto"/>
        <w:ind w:left="851" w:firstLine="0"/>
        <w:jc w:val="both"/>
        <w:rPr>
          <w:rFonts w:ascii="Times New Roman" w:hAnsi="Times New Roman"/>
          <w:color w:val="000000"/>
          <w:sz w:val="22"/>
          <w:szCs w:val="22"/>
        </w:rPr>
      </w:pPr>
      <w:r w:rsidRPr="002F20C2">
        <w:rPr>
          <w:rFonts w:ascii="Times New Roman" w:hAnsi="Times New Roman"/>
          <w:color w:val="000000"/>
          <w:sz w:val="22"/>
          <w:szCs w:val="22"/>
        </w:rPr>
        <w:t xml:space="preserve">Wystąpienie ww. okoliczności i poinformowanie o tym strony drugiej, powoduje zawieszenie wykonania zobowiązań umownych. Termin realizacji umowy zostanie przedłużony o czas występowania wyżej określonych okoliczności. </w:t>
      </w:r>
    </w:p>
    <w:p w14:paraId="351132E6" w14:textId="77777777" w:rsidR="00ED1708" w:rsidRPr="002F20C2" w:rsidRDefault="00ED1708" w:rsidP="002950A8">
      <w:pPr>
        <w:pStyle w:val="Lista"/>
        <w:numPr>
          <w:ilvl w:val="1"/>
          <w:numId w:val="18"/>
        </w:numPr>
        <w:spacing w:line="276" w:lineRule="auto"/>
        <w:ind w:left="851" w:hanging="425"/>
        <w:jc w:val="both"/>
        <w:rPr>
          <w:rFonts w:ascii="Times New Roman" w:hAnsi="Times New Roman"/>
          <w:color w:val="000000"/>
          <w:sz w:val="22"/>
          <w:szCs w:val="22"/>
        </w:rPr>
      </w:pPr>
      <w:r w:rsidRPr="002F20C2">
        <w:rPr>
          <w:rFonts w:ascii="Times New Roman" w:hAnsi="Times New Roman"/>
          <w:color w:val="000000"/>
          <w:sz w:val="22"/>
          <w:szCs w:val="22"/>
        </w:rPr>
        <w:t xml:space="preserve">zmiana terminu realizacji umowy spowodowana </w:t>
      </w:r>
      <w:r w:rsidRPr="002F20C2">
        <w:rPr>
          <w:rFonts w:ascii="Times New Roman" w:hAnsi="Times New Roman"/>
          <w:sz w:val="22"/>
          <w:szCs w:val="22"/>
        </w:rPr>
        <w:t>brakiem możliwości wykonywania robót z powodu niedopuszczania do ich wykonywania przez uprawniony organ lub nakazania ich wstrzymania przez uprawniony organ, z przyczyn niezależnych od Wykonawcy;</w:t>
      </w:r>
    </w:p>
    <w:p w14:paraId="6FDA601E" w14:textId="77777777" w:rsidR="00ED1708" w:rsidRPr="006A6A7D" w:rsidRDefault="00ED1708" w:rsidP="002F20C2">
      <w:pPr>
        <w:pStyle w:val="Lista"/>
        <w:spacing w:line="276" w:lineRule="auto"/>
        <w:ind w:left="851" w:firstLine="0"/>
        <w:jc w:val="both"/>
        <w:rPr>
          <w:rFonts w:ascii="Times New Roman" w:hAnsi="Times New Roman"/>
          <w:color w:val="000000"/>
          <w:sz w:val="22"/>
          <w:szCs w:val="22"/>
        </w:rPr>
      </w:pPr>
      <w:r w:rsidRPr="002F20C2">
        <w:rPr>
          <w:rFonts w:ascii="Times New Roman" w:hAnsi="Times New Roman"/>
          <w:color w:val="000000"/>
          <w:sz w:val="22"/>
          <w:szCs w:val="22"/>
        </w:rPr>
        <w:t xml:space="preserve">W przypadku wystąpienia okoliczności określonych w pkt. 3 termin wykonania umowy może ulec odpowiedniemu przedłużeniu o czas wstrzymania </w:t>
      </w:r>
      <w:r w:rsidRPr="006A6A7D">
        <w:rPr>
          <w:rFonts w:ascii="Times New Roman" w:hAnsi="Times New Roman"/>
          <w:color w:val="000000"/>
          <w:sz w:val="22"/>
          <w:szCs w:val="22"/>
        </w:rPr>
        <w:t>robót.</w:t>
      </w:r>
    </w:p>
    <w:p w14:paraId="27A65271" w14:textId="34169331" w:rsidR="00ED1708" w:rsidRPr="004E189B" w:rsidRDefault="00ED1708" w:rsidP="002950A8">
      <w:pPr>
        <w:pStyle w:val="Lista"/>
        <w:numPr>
          <w:ilvl w:val="1"/>
          <w:numId w:val="18"/>
        </w:numPr>
        <w:spacing w:line="276" w:lineRule="auto"/>
        <w:ind w:left="850" w:hanging="425"/>
        <w:jc w:val="both"/>
        <w:rPr>
          <w:rFonts w:ascii="Times New Roman" w:hAnsi="Times New Roman"/>
          <w:color w:val="000000"/>
          <w:sz w:val="22"/>
          <w:szCs w:val="22"/>
        </w:rPr>
      </w:pPr>
      <w:r w:rsidRPr="006A6A7D">
        <w:rPr>
          <w:rFonts w:ascii="Times New Roman" w:hAnsi="Times New Roman"/>
          <w:color w:val="000000"/>
          <w:sz w:val="22"/>
          <w:szCs w:val="22"/>
        </w:rPr>
        <w:t>zmiana terminu realizacji umowy</w:t>
      </w:r>
      <w:r w:rsidRPr="006A6A7D">
        <w:rPr>
          <w:rFonts w:ascii="Times New Roman" w:hAnsi="Times New Roman"/>
          <w:bCs/>
          <w:color w:val="000000"/>
          <w:sz w:val="22"/>
          <w:szCs w:val="22"/>
        </w:rPr>
        <w:t xml:space="preserve"> w </w:t>
      </w:r>
      <w:r w:rsidRPr="004E189B">
        <w:rPr>
          <w:rFonts w:ascii="Times New Roman" w:hAnsi="Times New Roman"/>
          <w:bCs/>
          <w:color w:val="000000"/>
          <w:sz w:val="22"/>
          <w:szCs w:val="22"/>
        </w:rPr>
        <w:t xml:space="preserve">sytuacji określonej w § </w:t>
      </w:r>
      <w:r w:rsidR="006A6A7D" w:rsidRPr="004E189B">
        <w:rPr>
          <w:rFonts w:ascii="Times New Roman" w:hAnsi="Times New Roman"/>
          <w:bCs/>
          <w:color w:val="000000"/>
          <w:sz w:val="22"/>
          <w:szCs w:val="22"/>
        </w:rPr>
        <w:t>2</w:t>
      </w:r>
      <w:r w:rsidRPr="004E189B">
        <w:rPr>
          <w:rFonts w:ascii="Times New Roman" w:hAnsi="Times New Roman"/>
          <w:bCs/>
          <w:color w:val="000000"/>
          <w:sz w:val="22"/>
          <w:szCs w:val="22"/>
        </w:rPr>
        <w:t xml:space="preserve"> ust. </w:t>
      </w:r>
      <w:r w:rsidR="006A6A7D" w:rsidRPr="004E189B">
        <w:rPr>
          <w:rFonts w:ascii="Times New Roman" w:hAnsi="Times New Roman"/>
          <w:bCs/>
          <w:color w:val="000000"/>
          <w:sz w:val="22"/>
          <w:szCs w:val="22"/>
        </w:rPr>
        <w:t>8.</w:t>
      </w:r>
    </w:p>
    <w:p w14:paraId="0C2394B3" w14:textId="0C4E62AA" w:rsidR="00766370" w:rsidRDefault="00ED1708" w:rsidP="00766370">
      <w:pPr>
        <w:pStyle w:val="Lista"/>
        <w:numPr>
          <w:ilvl w:val="1"/>
          <w:numId w:val="18"/>
        </w:numPr>
        <w:spacing w:line="276" w:lineRule="auto"/>
        <w:ind w:left="850" w:hanging="425"/>
        <w:jc w:val="both"/>
        <w:rPr>
          <w:rFonts w:ascii="Times New Roman" w:hAnsi="Times New Roman"/>
          <w:color w:val="000000"/>
          <w:sz w:val="22"/>
          <w:szCs w:val="22"/>
        </w:rPr>
      </w:pPr>
      <w:r w:rsidRPr="004E189B">
        <w:rPr>
          <w:rFonts w:ascii="Times New Roman" w:hAnsi="Times New Roman"/>
          <w:bCs/>
          <w:color w:val="000000"/>
          <w:sz w:val="22"/>
          <w:szCs w:val="22"/>
        </w:rPr>
        <w:t xml:space="preserve">zmiany zakresu robót i wynagrodzenia w sytuacjach określonych w § </w:t>
      </w:r>
      <w:r w:rsidR="006A6A7D" w:rsidRPr="004E189B">
        <w:rPr>
          <w:rFonts w:ascii="Times New Roman" w:hAnsi="Times New Roman"/>
          <w:bCs/>
          <w:color w:val="000000"/>
          <w:sz w:val="22"/>
          <w:szCs w:val="22"/>
        </w:rPr>
        <w:t>3</w:t>
      </w:r>
      <w:r w:rsidRPr="004E189B">
        <w:rPr>
          <w:rFonts w:ascii="Times New Roman" w:hAnsi="Times New Roman"/>
          <w:bCs/>
          <w:color w:val="000000"/>
          <w:sz w:val="22"/>
          <w:szCs w:val="22"/>
        </w:rPr>
        <w:t xml:space="preserve"> ust. </w:t>
      </w:r>
      <w:r w:rsidR="006A6A7D" w:rsidRPr="004E189B">
        <w:rPr>
          <w:rFonts w:ascii="Times New Roman" w:hAnsi="Times New Roman"/>
          <w:bCs/>
          <w:color w:val="000000"/>
          <w:sz w:val="22"/>
          <w:szCs w:val="22"/>
        </w:rPr>
        <w:t>12</w:t>
      </w:r>
      <w:r w:rsidRPr="004E189B">
        <w:rPr>
          <w:rFonts w:ascii="Times New Roman" w:hAnsi="Times New Roman"/>
          <w:bCs/>
          <w:color w:val="000000"/>
          <w:sz w:val="22"/>
          <w:szCs w:val="22"/>
        </w:rPr>
        <w:t xml:space="preserve"> i 1</w:t>
      </w:r>
      <w:r w:rsidR="006A6A7D" w:rsidRPr="004E189B">
        <w:rPr>
          <w:rFonts w:ascii="Times New Roman" w:hAnsi="Times New Roman"/>
          <w:bCs/>
          <w:color w:val="000000"/>
          <w:sz w:val="22"/>
          <w:szCs w:val="22"/>
        </w:rPr>
        <w:t>3</w:t>
      </w:r>
      <w:r w:rsidR="00766370">
        <w:rPr>
          <w:rFonts w:ascii="Times New Roman" w:hAnsi="Times New Roman"/>
          <w:bCs/>
          <w:color w:val="000000"/>
          <w:sz w:val="22"/>
          <w:szCs w:val="22"/>
        </w:rPr>
        <w:t>;</w:t>
      </w:r>
    </w:p>
    <w:p w14:paraId="12D41F66" w14:textId="06ED7E8D" w:rsidR="00766370" w:rsidRPr="00766370" w:rsidRDefault="00ED1708" w:rsidP="00766370">
      <w:pPr>
        <w:pStyle w:val="Lista"/>
        <w:numPr>
          <w:ilvl w:val="1"/>
          <w:numId w:val="18"/>
        </w:numPr>
        <w:spacing w:line="276" w:lineRule="auto"/>
        <w:ind w:left="850" w:hanging="425"/>
        <w:jc w:val="both"/>
        <w:rPr>
          <w:rFonts w:ascii="Times New Roman" w:hAnsi="Times New Roman"/>
          <w:color w:val="000000"/>
          <w:sz w:val="22"/>
          <w:szCs w:val="22"/>
        </w:rPr>
      </w:pPr>
      <w:r w:rsidRPr="00766370">
        <w:rPr>
          <w:rFonts w:ascii="Times New Roman" w:hAnsi="Times New Roman"/>
          <w:color w:val="000000"/>
          <w:sz w:val="22"/>
          <w:szCs w:val="22"/>
        </w:rPr>
        <w:t xml:space="preserve">zmiana wysokości wynagrodzenia </w:t>
      </w:r>
      <w:r w:rsidR="00766370" w:rsidRPr="00766370">
        <w:rPr>
          <w:rFonts w:ascii="Times New Roman" w:hAnsi="Times New Roman"/>
          <w:bCs/>
          <w:color w:val="000000"/>
          <w:sz w:val="22"/>
          <w:szCs w:val="22"/>
        </w:rPr>
        <w:t xml:space="preserve">w sytuacjach określonych w § 3 ust. </w:t>
      </w:r>
      <w:r w:rsidR="00766370">
        <w:rPr>
          <w:rFonts w:ascii="Times New Roman" w:hAnsi="Times New Roman"/>
          <w:bCs/>
          <w:color w:val="000000"/>
          <w:sz w:val="22"/>
          <w:szCs w:val="22"/>
        </w:rPr>
        <w:t>25, 26 i 28.</w:t>
      </w:r>
    </w:p>
    <w:p w14:paraId="7615DC0B" w14:textId="77777777" w:rsidR="00ED1708" w:rsidRPr="002F20C2" w:rsidRDefault="00ED1708" w:rsidP="002950A8">
      <w:pPr>
        <w:pStyle w:val="Lista"/>
        <w:numPr>
          <w:ilvl w:val="0"/>
          <w:numId w:val="19"/>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Zmiany, o których mowa w ust. 2 nie mogą powodować wykroczenia poza określenie przedmiotu zamówienia zawarte w SWZ. </w:t>
      </w:r>
    </w:p>
    <w:p w14:paraId="3FA77B7F" w14:textId="77777777" w:rsidR="00ED1708" w:rsidRPr="002F20C2" w:rsidRDefault="00ED1708" w:rsidP="002950A8">
      <w:pPr>
        <w:pStyle w:val="Lista"/>
        <w:numPr>
          <w:ilvl w:val="0"/>
          <w:numId w:val="19"/>
        </w:numPr>
        <w:spacing w:line="276" w:lineRule="auto"/>
        <w:ind w:left="426" w:hanging="426"/>
        <w:jc w:val="both"/>
        <w:rPr>
          <w:rFonts w:ascii="Times New Roman" w:hAnsi="Times New Roman"/>
          <w:sz w:val="22"/>
          <w:szCs w:val="22"/>
        </w:rPr>
      </w:pPr>
      <w:r w:rsidRPr="002F20C2">
        <w:rPr>
          <w:rFonts w:ascii="Times New Roman" w:hAnsi="Times New Roman"/>
          <w:sz w:val="22"/>
          <w:szCs w:val="22"/>
        </w:rPr>
        <w:t>Nie stanowi zmiany umowy w rozumieniu art. 455 ustawy Prawo zamówień publicznych:</w:t>
      </w:r>
    </w:p>
    <w:p w14:paraId="17398763" w14:textId="77777777" w:rsidR="00ED1708" w:rsidRPr="002F20C2" w:rsidRDefault="00ED1708" w:rsidP="002950A8">
      <w:pPr>
        <w:pStyle w:val="Lista"/>
        <w:numPr>
          <w:ilvl w:val="1"/>
          <w:numId w:val="19"/>
        </w:numPr>
        <w:spacing w:line="276" w:lineRule="auto"/>
        <w:ind w:left="851" w:hanging="425"/>
        <w:jc w:val="both"/>
        <w:rPr>
          <w:rFonts w:ascii="Times New Roman" w:hAnsi="Times New Roman"/>
          <w:sz w:val="22"/>
          <w:szCs w:val="22"/>
        </w:rPr>
      </w:pPr>
      <w:r w:rsidRPr="002F20C2">
        <w:rPr>
          <w:rFonts w:ascii="Times New Roman" w:hAnsi="Times New Roman"/>
          <w:sz w:val="22"/>
          <w:szCs w:val="22"/>
        </w:rPr>
        <w:t>zmiana danych związanych z obsługa administracyjno-organizacyjną umowy (np. zmiana nr rachunku bankowego, zmiana dokumentów potwierdzających uregulowanie płatności wobec podwykonawców) oraz zmiany danych teleadresowych i zmiany osób wskazanych do kontaktów między stronami;</w:t>
      </w:r>
    </w:p>
    <w:p w14:paraId="150BA90C" w14:textId="77777777" w:rsidR="00ED1708" w:rsidRPr="002F20C2" w:rsidRDefault="00ED1708" w:rsidP="002950A8">
      <w:pPr>
        <w:pStyle w:val="Lista"/>
        <w:numPr>
          <w:ilvl w:val="1"/>
          <w:numId w:val="19"/>
        </w:numPr>
        <w:spacing w:line="276" w:lineRule="auto"/>
        <w:ind w:left="851" w:hanging="425"/>
        <w:jc w:val="both"/>
        <w:rPr>
          <w:rFonts w:ascii="Times New Roman" w:hAnsi="Times New Roman"/>
          <w:sz w:val="22"/>
          <w:szCs w:val="22"/>
        </w:rPr>
      </w:pPr>
      <w:r w:rsidRPr="002F20C2">
        <w:rPr>
          <w:rFonts w:ascii="Times New Roman" w:hAnsi="Times New Roman"/>
          <w:color w:val="000000"/>
          <w:sz w:val="22"/>
          <w:szCs w:val="22"/>
        </w:rPr>
        <w:t>zmiana osób, przy pomocy których Wykonawca będzie realizował przedmiot umowy, na inne legitymujące się co najmniej równoważnym doświadczeniem i uprawnieniami;</w:t>
      </w:r>
    </w:p>
    <w:p w14:paraId="7B610128" w14:textId="77777777" w:rsidR="00ED1708" w:rsidRPr="002F20C2" w:rsidRDefault="00ED1708" w:rsidP="002950A8">
      <w:pPr>
        <w:pStyle w:val="Lista"/>
        <w:numPr>
          <w:ilvl w:val="1"/>
          <w:numId w:val="19"/>
        </w:numPr>
        <w:spacing w:line="276" w:lineRule="auto"/>
        <w:ind w:left="851" w:hanging="425"/>
        <w:jc w:val="both"/>
        <w:rPr>
          <w:rFonts w:ascii="Times New Roman" w:hAnsi="Times New Roman"/>
          <w:sz w:val="22"/>
          <w:szCs w:val="22"/>
        </w:rPr>
      </w:pPr>
      <w:r w:rsidRPr="002F20C2">
        <w:rPr>
          <w:rFonts w:ascii="Times New Roman" w:hAnsi="Times New Roman"/>
          <w:color w:val="000000"/>
          <w:sz w:val="22"/>
          <w:szCs w:val="22"/>
        </w:rPr>
        <w:t>zmiana osób do nadzorowania robót, o ile posiadają kwalifikacje i doświadczenie nie mniejsze niż osoby wskazane w umowie;</w:t>
      </w:r>
    </w:p>
    <w:p w14:paraId="53764687" w14:textId="77777777" w:rsidR="00ED1708" w:rsidRPr="002F20C2" w:rsidRDefault="00ED1708" w:rsidP="002950A8">
      <w:pPr>
        <w:pStyle w:val="Lista"/>
        <w:numPr>
          <w:ilvl w:val="1"/>
          <w:numId w:val="19"/>
        </w:numPr>
        <w:spacing w:line="276" w:lineRule="auto"/>
        <w:ind w:left="851" w:hanging="425"/>
        <w:jc w:val="both"/>
        <w:rPr>
          <w:rFonts w:ascii="Times New Roman" w:hAnsi="Times New Roman"/>
          <w:sz w:val="22"/>
          <w:szCs w:val="22"/>
        </w:rPr>
      </w:pPr>
      <w:r w:rsidRPr="002F20C2">
        <w:rPr>
          <w:rFonts w:ascii="Times New Roman" w:hAnsi="Times New Roman"/>
          <w:color w:val="000000"/>
          <w:sz w:val="22"/>
          <w:szCs w:val="22"/>
        </w:rPr>
        <w:t xml:space="preserve">zmiana podwykonawcy lub dalszego podwykonawcy, przy pomocy którego Wykonawca wykonuje przedmiot umowy na innego dysponującego co najmniej porównywalnym doświadczeniem, </w:t>
      </w:r>
      <w:r w:rsidRPr="002F20C2">
        <w:rPr>
          <w:rFonts w:ascii="Times New Roman" w:hAnsi="Times New Roman"/>
          <w:sz w:val="22"/>
          <w:szCs w:val="22"/>
        </w:rPr>
        <w:t>zdolnościami technicznymi i zawodowymi oraz kompetencjami</w:t>
      </w:r>
      <w:r w:rsidRPr="002F20C2">
        <w:rPr>
          <w:rFonts w:ascii="Times New Roman" w:hAnsi="Times New Roman"/>
          <w:color w:val="000000"/>
          <w:sz w:val="22"/>
          <w:szCs w:val="22"/>
        </w:rPr>
        <w:t>.</w:t>
      </w:r>
    </w:p>
    <w:p w14:paraId="7B7C9191" w14:textId="77777777" w:rsidR="00ED1708" w:rsidRPr="002F20C2" w:rsidRDefault="00ED1708" w:rsidP="002F20C2">
      <w:pPr>
        <w:spacing w:line="276" w:lineRule="auto"/>
        <w:jc w:val="center"/>
        <w:rPr>
          <w:b/>
          <w:bCs/>
          <w:sz w:val="22"/>
          <w:szCs w:val="22"/>
        </w:rPr>
      </w:pPr>
    </w:p>
    <w:p w14:paraId="74E9506C" w14:textId="77777777" w:rsidR="00ED1708" w:rsidRPr="002F20C2" w:rsidRDefault="00ED1708" w:rsidP="002F20C2">
      <w:pPr>
        <w:spacing w:line="276" w:lineRule="auto"/>
        <w:jc w:val="center"/>
        <w:rPr>
          <w:b/>
          <w:bCs/>
          <w:sz w:val="22"/>
          <w:szCs w:val="22"/>
        </w:rPr>
      </w:pPr>
      <w:r w:rsidRPr="002F20C2">
        <w:rPr>
          <w:b/>
          <w:bCs/>
          <w:sz w:val="22"/>
          <w:szCs w:val="22"/>
        </w:rPr>
        <w:t>§ 18</w:t>
      </w:r>
    </w:p>
    <w:p w14:paraId="35BF3D0A" w14:textId="77777777" w:rsidR="00ED1708" w:rsidRPr="002F20C2" w:rsidRDefault="00ED1708" w:rsidP="002F20C2">
      <w:pPr>
        <w:spacing w:line="276" w:lineRule="auto"/>
        <w:jc w:val="center"/>
        <w:rPr>
          <w:b/>
          <w:bCs/>
          <w:sz w:val="22"/>
          <w:szCs w:val="22"/>
        </w:rPr>
      </w:pPr>
      <w:r w:rsidRPr="002F20C2">
        <w:rPr>
          <w:b/>
          <w:bCs/>
          <w:sz w:val="22"/>
          <w:szCs w:val="22"/>
        </w:rPr>
        <w:t xml:space="preserve">OCHRONA DANYCH OSOBOWYCH </w:t>
      </w:r>
    </w:p>
    <w:p w14:paraId="04958194" w14:textId="77777777" w:rsidR="00ED1708" w:rsidRPr="002F20C2" w:rsidRDefault="00ED1708" w:rsidP="002950A8">
      <w:pPr>
        <w:numPr>
          <w:ilvl w:val="0"/>
          <w:numId w:val="22"/>
        </w:numPr>
        <w:spacing w:line="276" w:lineRule="auto"/>
        <w:ind w:left="425" w:hanging="425"/>
        <w:jc w:val="both"/>
        <w:rPr>
          <w:sz w:val="22"/>
          <w:szCs w:val="22"/>
        </w:rPr>
      </w:pPr>
      <w:r w:rsidRPr="002F20C2">
        <w:rPr>
          <w:sz w:val="22"/>
          <w:szCs w:val="22"/>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7698AF2E" w14:textId="77777777" w:rsidR="00ED1708" w:rsidRPr="002F20C2" w:rsidRDefault="00ED1708" w:rsidP="002950A8">
      <w:pPr>
        <w:numPr>
          <w:ilvl w:val="0"/>
          <w:numId w:val="22"/>
        </w:numPr>
        <w:spacing w:line="276" w:lineRule="auto"/>
        <w:ind w:left="425" w:hanging="425"/>
        <w:jc w:val="both"/>
        <w:rPr>
          <w:sz w:val="22"/>
          <w:szCs w:val="22"/>
        </w:rPr>
      </w:pPr>
      <w:r w:rsidRPr="002F20C2">
        <w:rPr>
          <w:sz w:val="22"/>
          <w:szCs w:val="22"/>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5A855C30" w14:textId="77777777" w:rsidR="00ED1708" w:rsidRPr="002F20C2" w:rsidRDefault="00ED1708" w:rsidP="002950A8">
      <w:pPr>
        <w:numPr>
          <w:ilvl w:val="0"/>
          <w:numId w:val="22"/>
        </w:numPr>
        <w:spacing w:line="276" w:lineRule="auto"/>
        <w:ind w:left="425" w:hanging="425"/>
        <w:jc w:val="both"/>
        <w:rPr>
          <w:sz w:val="22"/>
          <w:szCs w:val="22"/>
        </w:rPr>
      </w:pPr>
      <w:r w:rsidRPr="002F20C2">
        <w:rPr>
          <w:sz w:val="22"/>
          <w:szCs w:val="22"/>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492E8D9B" w14:textId="77777777" w:rsidR="00ED1708" w:rsidRPr="002F20C2" w:rsidRDefault="00ED1708" w:rsidP="002950A8">
      <w:pPr>
        <w:numPr>
          <w:ilvl w:val="0"/>
          <w:numId w:val="22"/>
        </w:numPr>
        <w:spacing w:line="276" w:lineRule="auto"/>
        <w:ind w:left="425" w:hanging="425"/>
        <w:jc w:val="both"/>
        <w:rPr>
          <w:sz w:val="22"/>
          <w:szCs w:val="22"/>
        </w:rPr>
      </w:pPr>
      <w:r w:rsidRPr="002F20C2">
        <w:rPr>
          <w:sz w:val="22"/>
          <w:szCs w:val="22"/>
        </w:rPr>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9 do niniejszej umowy, natomiast brzmienie klauzuli informacyjnej stosowanej przez …………. określa Załącznik nr 10 do niniejszej umowy.</w:t>
      </w:r>
    </w:p>
    <w:p w14:paraId="19FB49EE" w14:textId="77777777" w:rsidR="00ED1708" w:rsidRPr="002F20C2" w:rsidRDefault="00ED1708" w:rsidP="002950A8">
      <w:pPr>
        <w:numPr>
          <w:ilvl w:val="0"/>
          <w:numId w:val="22"/>
        </w:numPr>
        <w:spacing w:line="276" w:lineRule="auto"/>
        <w:ind w:left="425" w:hanging="425"/>
        <w:jc w:val="both"/>
        <w:rPr>
          <w:b/>
          <w:bCs/>
          <w:sz w:val="22"/>
          <w:szCs w:val="22"/>
        </w:rPr>
      </w:pPr>
      <w:r w:rsidRPr="002F20C2">
        <w:rPr>
          <w:sz w:val="22"/>
          <w:szCs w:val="22"/>
        </w:rPr>
        <w:t>W razie konieczności, Strony niniejszej Umowy, zawrą odrębną umowę regulującą szczegółowe kwestie dotyczące przetwarzania danych osobowych.</w:t>
      </w:r>
    </w:p>
    <w:p w14:paraId="584FE209" w14:textId="77777777" w:rsidR="00ED1708" w:rsidRPr="002F20C2" w:rsidRDefault="00ED1708" w:rsidP="002F20C2">
      <w:pPr>
        <w:spacing w:line="276" w:lineRule="auto"/>
        <w:rPr>
          <w:b/>
          <w:bCs/>
          <w:sz w:val="22"/>
          <w:szCs w:val="22"/>
        </w:rPr>
      </w:pPr>
    </w:p>
    <w:p w14:paraId="0B9F646A" w14:textId="77777777" w:rsidR="00ED1708" w:rsidRPr="002F20C2" w:rsidRDefault="00ED1708" w:rsidP="002F20C2">
      <w:pPr>
        <w:spacing w:line="276" w:lineRule="auto"/>
        <w:jc w:val="center"/>
        <w:rPr>
          <w:b/>
          <w:bCs/>
          <w:sz w:val="22"/>
          <w:szCs w:val="22"/>
        </w:rPr>
      </w:pPr>
      <w:r w:rsidRPr="002F20C2">
        <w:rPr>
          <w:b/>
          <w:bCs/>
          <w:sz w:val="22"/>
          <w:szCs w:val="22"/>
        </w:rPr>
        <w:t>§ 19</w:t>
      </w:r>
    </w:p>
    <w:p w14:paraId="7CDBF49F" w14:textId="77777777" w:rsidR="00ED1708" w:rsidRPr="002F20C2" w:rsidRDefault="00ED1708" w:rsidP="002F20C2">
      <w:pPr>
        <w:spacing w:line="276" w:lineRule="auto"/>
        <w:jc w:val="center"/>
        <w:rPr>
          <w:b/>
          <w:bCs/>
          <w:sz w:val="22"/>
          <w:szCs w:val="22"/>
        </w:rPr>
      </w:pPr>
      <w:r w:rsidRPr="002F20C2">
        <w:rPr>
          <w:b/>
          <w:bCs/>
          <w:sz w:val="22"/>
          <w:szCs w:val="22"/>
        </w:rPr>
        <w:t>WIERZYTELNOŚCI</w:t>
      </w:r>
    </w:p>
    <w:p w14:paraId="1D4467DB" w14:textId="77777777" w:rsidR="00ED1708" w:rsidRPr="002F20C2" w:rsidRDefault="00ED1708" w:rsidP="002F20C2">
      <w:pPr>
        <w:autoSpaceDE w:val="0"/>
        <w:autoSpaceDN w:val="0"/>
        <w:spacing w:line="276" w:lineRule="auto"/>
        <w:rPr>
          <w:rFonts w:eastAsia="Lucida Sans Unicode"/>
          <w:kern w:val="3"/>
          <w:sz w:val="22"/>
          <w:szCs w:val="22"/>
        </w:rPr>
      </w:pPr>
      <w:r w:rsidRPr="002F20C2">
        <w:rPr>
          <w:rFonts w:eastAsia="Lucida Sans Unicode"/>
          <w:kern w:val="3"/>
          <w:sz w:val="22"/>
          <w:szCs w:val="22"/>
        </w:rPr>
        <w:t>Wykonawca nie może przenieść wierzytelności wynikających z niniejszej umowy na osobę trzecią bez uprzedniej zgody Zamawiającego, wyrażonej w formie pisemnej pod rygorem nieważności.</w:t>
      </w:r>
    </w:p>
    <w:p w14:paraId="64510C35" w14:textId="77777777" w:rsidR="00ED1708" w:rsidRPr="002F20C2" w:rsidRDefault="00ED1708" w:rsidP="002F20C2">
      <w:pPr>
        <w:spacing w:line="276" w:lineRule="auto"/>
        <w:rPr>
          <w:b/>
          <w:sz w:val="22"/>
          <w:szCs w:val="22"/>
        </w:rPr>
      </w:pPr>
    </w:p>
    <w:p w14:paraId="144E2A51" w14:textId="77777777" w:rsidR="00ED1708" w:rsidRPr="002F20C2" w:rsidRDefault="00ED1708" w:rsidP="002F20C2">
      <w:pPr>
        <w:spacing w:line="276" w:lineRule="auto"/>
        <w:jc w:val="center"/>
        <w:rPr>
          <w:b/>
          <w:sz w:val="22"/>
          <w:szCs w:val="22"/>
        </w:rPr>
      </w:pPr>
      <w:r w:rsidRPr="002F20C2">
        <w:rPr>
          <w:b/>
          <w:sz w:val="22"/>
          <w:szCs w:val="22"/>
        </w:rPr>
        <w:t>§ 20</w:t>
      </w:r>
    </w:p>
    <w:p w14:paraId="15BA2FD5" w14:textId="77777777" w:rsidR="00ED1708" w:rsidRPr="002F20C2" w:rsidRDefault="00ED1708" w:rsidP="002F20C2">
      <w:pPr>
        <w:spacing w:line="276" w:lineRule="auto"/>
        <w:jc w:val="center"/>
        <w:rPr>
          <w:b/>
          <w:sz w:val="22"/>
          <w:szCs w:val="22"/>
        </w:rPr>
      </w:pPr>
      <w:r w:rsidRPr="002F20C2">
        <w:rPr>
          <w:b/>
          <w:sz w:val="22"/>
          <w:szCs w:val="22"/>
        </w:rPr>
        <w:t>POSTANOWIENIA KOŃCOWE</w:t>
      </w:r>
    </w:p>
    <w:p w14:paraId="22C9C005" w14:textId="77777777" w:rsidR="00ED1708" w:rsidRPr="002F20C2" w:rsidRDefault="00ED1708" w:rsidP="002950A8">
      <w:pPr>
        <w:pStyle w:val="Lista"/>
        <w:numPr>
          <w:ilvl w:val="0"/>
          <w:numId w:val="17"/>
        </w:numPr>
        <w:spacing w:line="276" w:lineRule="auto"/>
        <w:ind w:left="426" w:hanging="426"/>
        <w:jc w:val="both"/>
        <w:rPr>
          <w:rFonts w:ascii="Times New Roman" w:hAnsi="Times New Roman"/>
          <w:sz w:val="22"/>
          <w:szCs w:val="22"/>
        </w:rPr>
      </w:pPr>
      <w:r w:rsidRPr="002F20C2">
        <w:rPr>
          <w:rFonts w:ascii="Times New Roman" w:hAnsi="Times New Roman"/>
          <w:sz w:val="22"/>
          <w:szCs w:val="22"/>
        </w:rPr>
        <w:t>W związku z realizacją niniejszej umowy Zamawiający oświadcza, że posiada status dużego przedsiębiorcy w rozumieniu przepisów ustawy z dnia 8 marca 2013 r. o przeciwdziałaniu nadmiernym opóźnieniom w transakcjach handlowych.</w:t>
      </w:r>
    </w:p>
    <w:p w14:paraId="30D837CA" w14:textId="77777777" w:rsidR="00ED1708" w:rsidRPr="002F20C2" w:rsidRDefault="00ED1708" w:rsidP="002950A8">
      <w:pPr>
        <w:pStyle w:val="Lista"/>
        <w:numPr>
          <w:ilvl w:val="0"/>
          <w:numId w:val="17"/>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W sprawach nieuregulowanych niniejszą umową mają zastosowanie przepisy Kodeksu cywilnego, Kodeksu postępowania cywilnego, ustawy Prawo budowlane oraz ustawy Prawo zamówień publicznych. </w:t>
      </w:r>
    </w:p>
    <w:p w14:paraId="71E10E28" w14:textId="77777777" w:rsidR="00ED1708" w:rsidRPr="002F20C2" w:rsidRDefault="00ED1708" w:rsidP="002950A8">
      <w:pPr>
        <w:pStyle w:val="Lista"/>
        <w:numPr>
          <w:ilvl w:val="0"/>
          <w:numId w:val="17"/>
        </w:numPr>
        <w:spacing w:line="276" w:lineRule="auto"/>
        <w:ind w:left="426" w:hanging="426"/>
        <w:jc w:val="both"/>
        <w:rPr>
          <w:rFonts w:ascii="Times New Roman" w:hAnsi="Times New Roman"/>
          <w:sz w:val="22"/>
          <w:szCs w:val="22"/>
        </w:rPr>
      </w:pPr>
      <w:r w:rsidRPr="002F20C2">
        <w:rPr>
          <w:rFonts w:ascii="Times New Roman" w:hAnsi="Times New Roman"/>
          <w:sz w:val="22"/>
          <w:szCs w:val="22"/>
        </w:rPr>
        <w:t>W razie sporu związanego z realizacją niniejszej umowy strony podejmą próbę rozwiązania sporu w trybie zawezwania do próby ugodowej określonej przepisami art. 184-186 Kodeksu Postępowania Cywilnego.</w:t>
      </w:r>
    </w:p>
    <w:p w14:paraId="61E90333" w14:textId="77777777" w:rsidR="00ED1708" w:rsidRPr="002F20C2" w:rsidRDefault="00ED1708" w:rsidP="002950A8">
      <w:pPr>
        <w:pStyle w:val="Lista"/>
        <w:numPr>
          <w:ilvl w:val="0"/>
          <w:numId w:val="17"/>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Ewentualne spory wynikłe na tle realizacji niniejszej umowy, które nie zostaną rozwiązane polubownie, Strony oddadzą pod rozstrzygnięcie sądu powszechnego właściwego dla siedziby Zamawiającego. </w:t>
      </w:r>
    </w:p>
    <w:p w14:paraId="432CA04E" w14:textId="77777777" w:rsidR="00ED1708" w:rsidRPr="002F20C2" w:rsidRDefault="00ED1708" w:rsidP="002950A8">
      <w:pPr>
        <w:pStyle w:val="Lista"/>
        <w:numPr>
          <w:ilvl w:val="0"/>
          <w:numId w:val="17"/>
        </w:numPr>
        <w:spacing w:line="276" w:lineRule="auto"/>
        <w:ind w:left="426" w:hanging="426"/>
        <w:jc w:val="both"/>
        <w:rPr>
          <w:rFonts w:ascii="Times New Roman" w:hAnsi="Times New Roman"/>
          <w:sz w:val="22"/>
          <w:szCs w:val="22"/>
        </w:rPr>
      </w:pPr>
      <w:r w:rsidRPr="002F20C2">
        <w:rPr>
          <w:rFonts w:ascii="Times New Roman" w:hAnsi="Times New Roman"/>
          <w:sz w:val="22"/>
          <w:szCs w:val="22"/>
        </w:rPr>
        <w:t xml:space="preserve">Wszelkie zmiany lub uzupełnienia niniejszej umowy mogą nastąpić za zgodą stron w formie pisemnego aneksu pod rygorem nieważności. </w:t>
      </w:r>
    </w:p>
    <w:p w14:paraId="220EB5F1" w14:textId="77777777" w:rsidR="00ED1708" w:rsidRPr="002F20C2" w:rsidRDefault="00ED1708" w:rsidP="002950A8">
      <w:pPr>
        <w:pStyle w:val="Lista"/>
        <w:numPr>
          <w:ilvl w:val="0"/>
          <w:numId w:val="17"/>
        </w:numPr>
        <w:spacing w:line="276" w:lineRule="auto"/>
        <w:ind w:left="426" w:hanging="426"/>
        <w:jc w:val="both"/>
        <w:rPr>
          <w:rFonts w:ascii="Times New Roman" w:hAnsi="Times New Roman"/>
          <w:sz w:val="22"/>
          <w:szCs w:val="22"/>
        </w:rPr>
      </w:pPr>
      <w:r w:rsidRPr="002F20C2">
        <w:rPr>
          <w:rFonts w:ascii="Times New Roman" w:hAnsi="Times New Roman"/>
          <w:sz w:val="22"/>
          <w:szCs w:val="22"/>
        </w:rPr>
        <w:t>Wykonawca nie może bez pisemnej zgody Zamawiającego dokonać żadnej cesji praw lub obowiązków związanych z realizacją umowy.</w:t>
      </w:r>
    </w:p>
    <w:p w14:paraId="29669DB8" w14:textId="77777777" w:rsidR="00ED1708" w:rsidRPr="002F20C2" w:rsidRDefault="00ED1708" w:rsidP="002950A8">
      <w:pPr>
        <w:pStyle w:val="Lista"/>
        <w:numPr>
          <w:ilvl w:val="0"/>
          <w:numId w:val="17"/>
        </w:numPr>
        <w:spacing w:line="276" w:lineRule="auto"/>
        <w:ind w:left="426" w:hanging="426"/>
        <w:jc w:val="both"/>
        <w:rPr>
          <w:rFonts w:ascii="Times New Roman" w:hAnsi="Times New Roman"/>
          <w:sz w:val="22"/>
          <w:szCs w:val="22"/>
        </w:rPr>
      </w:pPr>
      <w:r w:rsidRPr="002F20C2">
        <w:rPr>
          <w:rFonts w:ascii="Times New Roman" w:hAnsi="Times New Roman"/>
          <w:sz w:val="22"/>
          <w:szCs w:val="22"/>
        </w:rPr>
        <w:t>Treść zawartej umowy jest jawna i podlega udostępnieniu na zasadach określonych w przepisach o dostępie do informacji publicznej.</w:t>
      </w:r>
    </w:p>
    <w:p w14:paraId="3B4B1583" w14:textId="77777777" w:rsidR="0048226D" w:rsidRPr="002F20C2" w:rsidRDefault="0048226D" w:rsidP="002F20C2">
      <w:pPr>
        <w:spacing w:line="276" w:lineRule="auto"/>
        <w:jc w:val="center"/>
        <w:rPr>
          <w:b/>
          <w:color w:val="000000"/>
          <w:sz w:val="22"/>
          <w:szCs w:val="22"/>
        </w:rPr>
      </w:pPr>
    </w:p>
    <w:p w14:paraId="283594FA" w14:textId="77777777" w:rsidR="00ED1708" w:rsidRPr="002F20C2" w:rsidRDefault="00ED1708" w:rsidP="002F20C2">
      <w:pPr>
        <w:spacing w:line="276" w:lineRule="auto"/>
        <w:jc w:val="center"/>
        <w:rPr>
          <w:b/>
          <w:color w:val="000000"/>
          <w:sz w:val="22"/>
          <w:szCs w:val="22"/>
        </w:rPr>
      </w:pPr>
      <w:r w:rsidRPr="002F20C2">
        <w:rPr>
          <w:b/>
          <w:color w:val="000000"/>
          <w:sz w:val="22"/>
          <w:szCs w:val="22"/>
        </w:rPr>
        <w:t>ZAMAWIAJĄCY</w:t>
      </w:r>
      <w:r w:rsidRPr="002F20C2">
        <w:rPr>
          <w:b/>
          <w:color w:val="000000"/>
          <w:sz w:val="22"/>
          <w:szCs w:val="22"/>
        </w:rPr>
        <w:tab/>
      </w:r>
      <w:r w:rsidRPr="002F20C2">
        <w:rPr>
          <w:b/>
          <w:color w:val="000000"/>
          <w:sz w:val="22"/>
          <w:szCs w:val="22"/>
        </w:rPr>
        <w:tab/>
      </w:r>
      <w:r w:rsidRPr="002F20C2">
        <w:rPr>
          <w:b/>
          <w:color w:val="000000"/>
          <w:sz w:val="22"/>
          <w:szCs w:val="22"/>
        </w:rPr>
        <w:tab/>
      </w:r>
      <w:r w:rsidRPr="002F20C2">
        <w:rPr>
          <w:b/>
          <w:color w:val="000000"/>
          <w:sz w:val="22"/>
          <w:szCs w:val="22"/>
        </w:rPr>
        <w:tab/>
      </w:r>
      <w:r w:rsidRPr="002F20C2">
        <w:rPr>
          <w:b/>
          <w:color w:val="000000"/>
          <w:sz w:val="22"/>
          <w:szCs w:val="22"/>
        </w:rPr>
        <w:tab/>
      </w:r>
      <w:r w:rsidRPr="002F20C2">
        <w:rPr>
          <w:b/>
          <w:color w:val="000000"/>
          <w:sz w:val="22"/>
          <w:szCs w:val="22"/>
        </w:rPr>
        <w:tab/>
      </w:r>
      <w:r w:rsidRPr="002F20C2">
        <w:rPr>
          <w:b/>
          <w:color w:val="000000"/>
          <w:sz w:val="22"/>
          <w:szCs w:val="22"/>
        </w:rPr>
        <w:tab/>
        <w:t>WYKONAWCA</w:t>
      </w:r>
    </w:p>
    <w:p w14:paraId="7FC7F2E4" w14:textId="77777777" w:rsidR="00ED1708" w:rsidRPr="002F20C2" w:rsidRDefault="00ED1708" w:rsidP="002F20C2">
      <w:pPr>
        <w:spacing w:line="276" w:lineRule="auto"/>
        <w:jc w:val="both"/>
        <w:rPr>
          <w:sz w:val="22"/>
          <w:szCs w:val="22"/>
        </w:rPr>
      </w:pPr>
    </w:p>
    <w:p w14:paraId="34BE1AE0" w14:textId="77777777" w:rsidR="00ED1708" w:rsidRPr="002F20C2" w:rsidRDefault="00ED1708" w:rsidP="002F20C2">
      <w:pPr>
        <w:spacing w:line="276" w:lineRule="auto"/>
        <w:jc w:val="both"/>
        <w:rPr>
          <w:sz w:val="22"/>
          <w:szCs w:val="22"/>
        </w:rPr>
      </w:pPr>
      <w:r w:rsidRPr="002F20C2">
        <w:rPr>
          <w:sz w:val="22"/>
          <w:szCs w:val="22"/>
        </w:rPr>
        <w:t>Spis załączników stanowiących integralną część umowy:</w:t>
      </w:r>
    </w:p>
    <w:p w14:paraId="32FEFE54" w14:textId="77777777" w:rsidR="00BC1E4D" w:rsidRPr="00BC1E4D" w:rsidRDefault="00ED1708" w:rsidP="002950A8">
      <w:pPr>
        <w:pStyle w:val="Akapitzlist"/>
        <w:numPr>
          <w:ilvl w:val="0"/>
          <w:numId w:val="24"/>
        </w:numPr>
        <w:spacing w:line="276" w:lineRule="auto"/>
        <w:ind w:left="426" w:hanging="426"/>
        <w:jc w:val="both"/>
        <w:rPr>
          <w:sz w:val="22"/>
          <w:szCs w:val="22"/>
        </w:rPr>
      </w:pPr>
      <w:r w:rsidRPr="002F20C2">
        <w:rPr>
          <w:bCs/>
          <w:color w:val="000000"/>
          <w:sz w:val="22"/>
          <w:szCs w:val="22"/>
        </w:rPr>
        <w:t>Dokumentacja projektowa;</w:t>
      </w:r>
    </w:p>
    <w:p w14:paraId="07091B80" w14:textId="5A1906B4" w:rsidR="00ED1708" w:rsidRPr="00BC1E4D" w:rsidRDefault="001857FF" w:rsidP="002950A8">
      <w:pPr>
        <w:pStyle w:val="Akapitzlist"/>
        <w:numPr>
          <w:ilvl w:val="0"/>
          <w:numId w:val="24"/>
        </w:numPr>
        <w:spacing w:line="276" w:lineRule="auto"/>
        <w:ind w:left="426" w:hanging="426"/>
        <w:jc w:val="both"/>
        <w:rPr>
          <w:sz w:val="22"/>
          <w:szCs w:val="22"/>
        </w:rPr>
      </w:pPr>
      <w:r w:rsidRPr="00BC1E4D">
        <w:rPr>
          <w:bCs/>
          <w:color w:val="000000"/>
          <w:sz w:val="22"/>
          <w:szCs w:val="22"/>
        </w:rPr>
        <w:t>Wykaz</w:t>
      </w:r>
      <w:r w:rsidR="009C2B51">
        <w:rPr>
          <w:bCs/>
          <w:color w:val="000000"/>
          <w:sz w:val="22"/>
          <w:szCs w:val="22"/>
        </w:rPr>
        <w:t>y</w:t>
      </w:r>
      <w:r w:rsidRPr="00BC1E4D">
        <w:rPr>
          <w:bCs/>
          <w:color w:val="000000"/>
          <w:sz w:val="22"/>
          <w:szCs w:val="22"/>
        </w:rPr>
        <w:t xml:space="preserve"> </w:t>
      </w:r>
      <w:r w:rsidR="006B7E93" w:rsidRPr="00BC1E4D">
        <w:rPr>
          <w:bCs/>
          <w:color w:val="000000"/>
          <w:sz w:val="22"/>
          <w:szCs w:val="22"/>
        </w:rPr>
        <w:t>elementów</w:t>
      </w:r>
      <w:r w:rsidR="00BC1E4D" w:rsidRPr="00BC1E4D">
        <w:t xml:space="preserve"> </w:t>
      </w:r>
      <w:r w:rsidR="00BC1E4D" w:rsidRPr="00BC1E4D">
        <w:rPr>
          <w:bCs/>
          <w:color w:val="000000"/>
          <w:sz w:val="22"/>
          <w:szCs w:val="22"/>
        </w:rPr>
        <w:t xml:space="preserve">i instalacji </w:t>
      </w:r>
      <w:r w:rsidR="00506B7B">
        <w:rPr>
          <w:bCs/>
          <w:color w:val="000000"/>
          <w:sz w:val="22"/>
          <w:szCs w:val="22"/>
        </w:rPr>
        <w:t xml:space="preserve">przeciwpożarowych </w:t>
      </w:r>
      <w:r w:rsidR="00BC1E4D" w:rsidRPr="00BC1E4D">
        <w:rPr>
          <w:bCs/>
          <w:color w:val="000000"/>
          <w:sz w:val="22"/>
          <w:szCs w:val="22"/>
        </w:rPr>
        <w:t xml:space="preserve">oraz </w:t>
      </w:r>
      <w:r w:rsidR="00506B7B">
        <w:rPr>
          <w:bCs/>
          <w:color w:val="000000"/>
          <w:sz w:val="22"/>
          <w:szCs w:val="22"/>
        </w:rPr>
        <w:t xml:space="preserve">harmonogram </w:t>
      </w:r>
      <w:r w:rsidR="00BC1E4D" w:rsidRPr="00BC1E4D">
        <w:rPr>
          <w:bCs/>
          <w:color w:val="000000"/>
          <w:sz w:val="22"/>
          <w:szCs w:val="22"/>
        </w:rPr>
        <w:t>wykonywani</w:t>
      </w:r>
      <w:r w:rsidR="00506B7B">
        <w:rPr>
          <w:bCs/>
          <w:color w:val="000000"/>
          <w:sz w:val="22"/>
          <w:szCs w:val="22"/>
        </w:rPr>
        <w:t>a</w:t>
      </w:r>
      <w:r w:rsidR="00BC1E4D" w:rsidRPr="00BC1E4D">
        <w:rPr>
          <w:bCs/>
          <w:color w:val="000000"/>
          <w:sz w:val="22"/>
          <w:szCs w:val="22"/>
        </w:rPr>
        <w:t xml:space="preserve"> usług konserwacji urządzeń i systemów przeciwpożarowych</w:t>
      </w:r>
      <w:r w:rsidR="00506B7B">
        <w:rPr>
          <w:bCs/>
          <w:color w:val="000000"/>
          <w:sz w:val="22"/>
          <w:szCs w:val="22"/>
        </w:rPr>
        <w:t>;</w:t>
      </w:r>
    </w:p>
    <w:p w14:paraId="0370BE78" w14:textId="77777777" w:rsidR="00ED1708" w:rsidRPr="002F20C2" w:rsidRDefault="00ED1708" w:rsidP="002950A8">
      <w:pPr>
        <w:pStyle w:val="Akapitzlist"/>
        <w:numPr>
          <w:ilvl w:val="0"/>
          <w:numId w:val="24"/>
        </w:numPr>
        <w:tabs>
          <w:tab w:val="center" w:pos="4536"/>
          <w:tab w:val="right" w:pos="9072"/>
        </w:tabs>
        <w:spacing w:line="276" w:lineRule="auto"/>
        <w:ind w:left="426" w:hanging="426"/>
        <w:jc w:val="both"/>
        <w:rPr>
          <w:bCs/>
          <w:color w:val="000000"/>
          <w:sz w:val="22"/>
          <w:szCs w:val="22"/>
        </w:rPr>
      </w:pPr>
      <w:r w:rsidRPr="002F20C2">
        <w:rPr>
          <w:bCs/>
          <w:color w:val="000000"/>
          <w:sz w:val="22"/>
          <w:szCs w:val="22"/>
        </w:rPr>
        <w:t>Specyfikacja Warunków Zamówienia;</w:t>
      </w:r>
    </w:p>
    <w:p w14:paraId="1747A137" w14:textId="77777777" w:rsidR="00ED1708" w:rsidRPr="002F20C2" w:rsidRDefault="00ED1708" w:rsidP="002950A8">
      <w:pPr>
        <w:pStyle w:val="Akapitzlist"/>
        <w:numPr>
          <w:ilvl w:val="0"/>
          <w:numId w:val="24"/>
        </w:numPr>
        <w:tabs>
          <w:tab w:val="center" w:pos="4536"/>
          <w:tab w:val="right" w:pos="9072"/>
        </w:tabs>
        <w:spacing w:line="276" w:lineRule="auto"/>
        <w:ind w:left="426" w:hanging="426"/>
        <w:jc w:val="both"/>
        <w:rPr>
          <w:bCs/>
          <w:color w:val="000000"/>
          <w:sz w:val="22"/>
          <w:szCs w:val="22"/>
        </w:rPr>
      </w:pPr>
      <w:r w:rsidRPr="002F20C2">
        <w:rPr>
          <w:bCs/>
          <w:color w:val="000000"/>
          <w:sz w:val="22"/>
          <w:szCs w:val="22"/>
        </w:rPr>
        <w:t>Oferta Wykonawcy z dnia ……….….;</w:t>
      </w:r>
    </w:p>
    <w:p w14:paraId="3200877C" w14:textId="77777777" w:rsidR="00ED1708" w:rsidRPr="002F20C2" w:rsidRDefault="00ED1708" w:rsidP="002950A8">
      <w:pPr>
        <w:pStyle w:val="Akapitzlist"/>
        <w:numPr>
          <w:ilvl w:val="0"/>
          <w:numId w:val="24"/>
        </w:numPr>
        <w:tabs>
          <w:tab w:val="center" w:pos="4536"/>
          <w:tab w:val="right" w:pos="9072"/>
        </w:tabs>
        <w:spacing w:line="276" w:lineRule="auto"/>
        <w:ind w:left="426" w:hanging="426"/>
        <w:jc w:val="both"/>
        <w:rPr>
          <w:bCs/>
          <w:color w:val="000000"/>
          <w:sz w:val="22"/>
          <w:szCs w:val="22"/>
        </w:rPr>
      </w:pPr>
      <w:r w:rsidRPr="002F20C2">
        <w:rPr>
          <w:bCs/>
          <w:color w:val="000000"/>
          <w:sz w:val="22"/>
          <w:szCs w:val="22"/>
        </w:rPr>
        <w:t>Kosztorys ofertowy Wykonawcy;</w:t>
      </w:r>
    </w:p>
    <w:p w14:paraId="595A64FB" w14:textId="77777777" w:rsidR="00ED1708" w:rsidRPr="002F20C2" w:rsidRDefault="00ED1708" w:rsidP="002950A8">
      <w:pPr>
        <w:pStyle w:val="Akapitzlist"/>
        <w:numPr>
          <w:ilvl w:val="0"/>
          <w:numId w:val="24"/>
        </w:numPr>
        <w:tabs>
          <w:tab w:val="center" w:pos="4536"/>
          <w:tab w:val="right" w:pos="9072"/>
        </w:tabs>
        <w:spacing w:line="276" w:lineRule="auto"/>
        <w:ind w:left="426" w:hanging="426"/>
        <w:jc w:val="both"/>
        <w:rPr>
          <w:bCs/>
          <w:color w:val="000000"/>
          <w:sz w:val="22"/>
          <w:szCs w:val="22"/>
        </w:rPr>
      </w:pPr>
      <w:r w:rsidRPr="002F20C2">
        <w:rPr>
          <w:bCs/>
          <w:color w:val="000000"/>
          <w:sz w:val="22"/>
          <w:szCs w:val="22"/>
        </w:rPr>
        <w:t>Wzór załącznika do protokołu z przeprowadzonych czynności kończących odbiór robót budowlanych;</w:t>
      </w:r>
    </w:p>
    <w:p w14:paraId="7BE0CF37" w14:textId="77777777" w:rsidR="00ED1708" w:rsidRPr="002F20C2" w:rsidRDefault="00ED1708" w:rsidP="002950A8">
      <w:pPr>
        <w:pStyle w:val="Akapitzlist"/>
        <w:numPr>
          <w:ilvl w:val="0"/>
          <w:numId w:val="24"/>
        </w:numPr>
        <w:tabs>
          <w:tab w:val="center" w:pos="4536"/>
          <w:tab w:val="right" w:pos="9072"/>
        </w:tabs>
        <w:spacing w:line="276" w:lineRule="auto"/>
        <w:ind w:left="426" w:hanging="426"/>
        <w:jc w:val="both"/>
        <w:rPr>
          <w:bCs/>
          <w:color w:val="000000"/>
          <w:sz w:val="22"/>
          <w:szCs w:val="22"/>
        </w:rPr>
      </w:pPr>
      <w:r w:rsidRPr="002F20C2">
        <w:rPr>
          <w:sz w:val="22"/>
          <w:szCs w:val="22"/>
        </w:rPr>
        <w:t>Wytyczne ogólne dotyczące przygotowania dokumentacji powykonawczej;</w:t>
      </w:r>
    </w:p>
    <w:p w14:paraId="7A7A6F9B" w14:textId="77777777" w:rsidR="00ED1708" w:rsidRPr="002F20C2" w:rsidRDefault="00ED1708" w:rsidP="002950A8">
      <w:pPr>
        <w:pStyle w:val="Akapitzlist"/>
        <w:numPr>
          <w:ilvl w:val="0"/>
          <w:numId w:val="24"/>
        </w:numPr>
        <w:tabs>
          <w:tab w:val="center" w:pos="4536"/>
          <w:tab w:val="right" w:pos="9072"/>
        </w:tabs>
        <w:spacing w:line="276" w:lineRule="auto"/>
        <w:ind w:left="426" w:hanging="426"/>
        <w:jc w:val="both"/>
        <w:rPr>
          <w:bCs/>
          <w:color w:val="000000"/>
          <w:sz w:val="22"/>
          <w:szCs w:val="22"/>
        </w:rPr>
      </w:pPr>
      <w:r w:rsidRPr="002F20C2">
        <w:rPr>
          <w:sz w:val="22"/>
          <w:szCs w:val="22"/>
        </w:rPr>
        <w:t>Procedura reklamacyjna;</w:t>
      </w:r>
    </w:p>
    <w:p w14:paraId="46188C9D" w14:textId="77777777" w:rsidR="00ED1708" w:rsidRPr="002F20C2" w:rsidRDefault="00ED1708" w:rsidP="002950A8">
      <w:pPr>
        <w:pStyle w:val="Akapitzlist"/>
        <w:numPr>
          <w:ilvl w:val="0"/>
          <w:numId w:val="24"/>
        </w:numPr>
        <w:tabs>
          <w:tab w:val="center" w:pos="4536"/>
          <w:tab w:val="right" w:pos="9072"/>
        </w:tabs>
        <w:spacing w:line="276" w:lineRule="auto"/>
        <w:ind w:left="426" w:hanging="426"/>
        <w:jc w:val="both"/>
        <w:rPr>
          <w:bCs/>
          <w:color w:val="000000"/>
          <w:sz w:val="22"/>
          <w:szCs w:val="22"/>
        </w:rPr>
      </w:pPr>
      <w:r w:rsidRPr="002F20C2">
        <w:rPr>
          <w:sz w:val="22"/>
          <w:szCs w:val="22"/>
        </w:rPr>
        <w:t>Klauzula informacyjna stosowana przez Politechnikę Warszawską w związku z ochroną danych osobowych;</w:t>
      </w:r>
    </w:p>
    <w:p w14:paraId="36D72DE4" w14:textId="77777777" w:rsidR="00ED1708" w:rsidRPr="002F20C2" w:rsidRDefault="00ED1708" w:rsidP="002950A8">
      <w:pPr>
        <w:pStyle w:val="Akapitzlist"/>
        <w:numPr>
          <w:ilvl w:val="0"/>
          <w:numId w:val="24"/>
        </w:numPr>
        <w:tabs>
          <w:tab w:val="center" w:pos="4536"/>
          <w:tab w:val="right" w:pos="9072"/>
        </w:tabs>
        <w:spacing w:line="276" w:lineRule="auto"/>
        <w:ind w:left="426" w:hanging="426"/>
        <w:jc w:val="both"/>
        <w:rPr>
          <w:sz w:val="22"/>
          <w:szCs w:val="22"/>
        </w:rPr>
      </w:pPr>
      <w:r w:rsidRPr="002F20C2">
        <w:rPr>
          <w:sz w:val="22"/>
          <w:szCs w:val="22"/>
        </w:rPr>
        <w:t>Klauzula informacyjna stosowana przez Wykonawcę w związku z ochroną danych osobowych;</w:t>
      </w:r>
    </w:p>
    <w:p w14:paraId="662BE327" w14:textId="77777777" w:rsidR="00CA58C6" w:rsidRDefault="00CA58C6" w:rsidP="002F20C2">
      <w:pPr>
        <w:spacing w:line="276" w:lineRule="auto"/>
        <w:rPr>
          <w:sz w:val="22"/>
          <w:szCs w:val="22"/>
        </w:rPr>
        <w:sectPr w:rsidR="00CA58C6" w:rsidSect="00383E81">
          <w:footerReference w:type="default" r:id="rId8"/>
          <w:headerReference w:type="first" r:id="rId9"/>
          <w:footerReference w:type="first" r:id="rId10"/>
          <w:pgSz w:w="11909" w:h="16834" w:code="9"/>
          <w:pgMar w:top="1417" w:right="1417" w:bottom="1417" w:left="1417" w:header="567" w:footer="709" w:gutter="0"/>
          <w:paperSrc w:first="15" w:other="15"/>
          <w:cols w:space="60"/>
          <w:noEndnote/>
          <w:titlePg/>
          <w:docGrid w:linePitch="326"/>
        </w:sectPr>
      </w:pPr>
    </w:p>
    <w:p w14:paraId="70E1FE9D" w14:textId="6877E1A9" w:rsidR="00ED1708" w:rsidRPr="009C2B51" w:rsidRDefault="009C2B51" w:rsidP="009C2B51">
      <w:pPr>
        <w:spacing w:line="276" w:lineRule="auto"/>
        <w:jc w:val="center"/>
        <w:rPr>
          <w:b/>
          <w:sz w:val="22"/>
          <w:szCs w:val="22"/>
        </w:rPr>
      </w:pPr>
      <w:r w:rsidRPr="009C2B51">
        <w:rPr>
          <w:b/>
          <w:color w:val="000000"/>
          <w:sz w:val="22"/>
          <w:szCs w:val="22"/>
        </w:rPr>
        <w:t>Wykaz</w:t>
      </w:r>
      <w:r>
        <w:rPr>
          <w:b/>
          <w:color w:val="000000"/>
          <w:sz w:val="22"/>
          <w:szCs w:val="22"/>
        </w:rPr>
        <w:t>y</w:t>
      </w:r>
      <w:r w:rsidRPr="009C2B51">
        <w:rPr>
          <w:b/>
          <w:color w:val="000000"/>
          <w:sz w:val="22"/>
          <w:szCs w:val="22"/>
        </w:rPr>
        <w:t xml:space="preserve"> elementów</w:t>
      </w:r>
      <w:r w:rsidRPr="009C2B51">
        <w:rPr>
          <w:b/>
        </w:rPr>
        <w:t xml:space="preserve"> </w:t>
      </w:r>
      <w:r w:rsidRPr="009C2B51">
        <w:rPr>
          <w:b/>
          <w:color w:val="000000"/>
          <w:sz w:val="22"/>
          <w:szCs w:val="22"/>
        </w:rPr>
        <w:t>i instalacji przeciwpożarowych oraz harmonogram wykonywania usług konserwacji urządzeń i systemów przeciwpożarowych</w:t>
      </w:r>
    </w:p>
    <w:p w14:paraId="28F1C380" w14:textId="77777777" w:rsidR="00ED1708" w:rsidRPr="002F20C2" w:rsidRDefault="00ED1708" w:rsidP="002F20C2">
      <w:pPr>
        <w:spacing w:line="276" w:lineRule="auto"/>
        <w:rPr>
          <w:sz w:val="22"/>
          <w:szCs w:val="22"/>
        </w:rPr>
      </w:pPr>
    </w:p>
    <w:p w14:paraId="4BA830C2" w14:textId="77777777" w:rsidR="00612DCC" w:rsidRPr="004339F6" w:rsidRDefault="00612DCC" w:rsidP="00612DCC">
      <w:pPr>
        <w:pStyle w:val="Akapitzlist"/>
        <w:tabs>
          <w:tab w:val="left" w:pos="1276"/>
        </w:tabs>
        <w:ind w:left="0"/>
        <w:jc w:val="both"/>
        <w:rPr>
          <w:b/>
          <w:bCs/>
          <w:sz w:val="22"/>
          <w:szCs w:val="22"/>
        </w:rPr>
      </w:pPr>
      <w:r w:rsidRPr="004339F6">
        <w:rPr>
          <w:b/>
          <w:bCs/>
          <w:sz w:val="22"/>
          <w:szCs w:val="22"/>
        </w:rPr>
        <w:t>Tabela nr 1</w:t>
      </w:r>
      <w:r>
        <w:rPr>
          <w:b/>
          <w:bCs/>
          <w:sz w:val="22"/>
          <w:szCs w:val="22"/>
        </w:rPr>
        <w:t>:</w:t>
      </w:r>
      <w:r>
        <w:rPr>
          <w:b/>
          <w:bCs/>
          <w:sz w:val="22"/>
          <w:szCs w:val="22"/>
        </w:rPr>
        <w:tab/>
        <w:t>Wykaz klap ppoż. istniejących i przeznaczonych do montażu</w:t>
      </w:r>
    </w:p>
    <w:tbl>
      <w:tblPr>
        <w:tblpPr w:leftFromText="141" w:rightFromText="141" w:vertAnchor="text" w:horzAnchor="margin" w:tblpXSpec="center" w:tblpY="46"/>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4"/>
        <w:gridCol w:w="915"/>
        <w:gridCol w:w="1048"/>
        <w:gridCol w:w="1270"/>
        <w:gridCol w:w="1136"/>
        <w:gridCol w:w="835"/>
        <w:gridCol w:w="1248"/>
        <w:gridCol w:w="1909"/>
      </w:tblGrid>
      <w:tr w:rsidR="00612DCC" w:rsidRPr="004339F6" w14:paraId="2D9B9621" w14:textId="77777777" w:rsidTr="00B27627">
        <w:trPr>
          <w:trHeight w:val="945"/>
        </w:trPr>
        <w:tc>
          <w:tcPr>
            <w:tcW w:w="704" w:type="dxa"/>
            <w:shd w:val="clear" w:color="auto" w:fill="auto"/>
            <w:vAlign w:val="center"/>
            <w:hideMark/>
          </w:tcPr>
          <w:p w14:paraId="0E636EE7" w14:textId="77777777" w:rsidR="00612DCC" w:rsidRPr="004339F6" w:rsidRDefault="00612DCC" w:rsidP="00B27627">
            <w:pPr>
              <w:jc w:val="center"/>
              <w:rPr>
                <w:color w:val="000000"/>
                <w:sz w:val="20"/>
                <w:szCs w:val="20"/>
              </w:rPr>
            </w:pPr>
            <w:r>
              <w:rPr>
                <w:color w:val="000000"/>
                <w:sz w:val="20"/>
                <w:szCs w:val="20"/>
              </w:rPr>
              <w:t>N</w:t>
            </w:r>
            <w:r w:rsidRPr="004339F6">
              <w:rPr>
                <w:color w:val="000000"/>
                <w:sz w:val="20"/>
                <w:szCs w:val="20"/>
              </w:rPr>
              <w:t>r klapy</w:t>
            </w:r>
            <w:r>
              <w:rPr>
                <w:color w:val="000000"/>
                <w:sz w:val="20"/>
                <w:szCs w:val="20"/>
              </w:rPr>
              <w:t xml:space="preserve"> obecny</w:t>
            </w:r>
          </w:p>
        </w:tc>
        <w:tc>
          <w:tcPr>
            <w:tcW w:w="915" w:type="dxa"/>
            <w:vAlign w:val="center"/>
          </w:tcPr>
          <w:p w14:paraId="17A24107" w14:textId="77777777" w:rsidR="00612DCC" w:rsidRPr="004339F6" w:rsidRDefault="00612DCC" w:rsidP="00B27627">
            <w:pPr>
              <w:jc w:val="center"/>
              <w:rPr>
                <w:color w:val="000000"/>
                <w:sz w:val="20"/>
                <w:szCs w:val="20"/>
              </w:rPr>
            </w:pPr>
            <w:r>
              <w:rPr>
                <w:color w:val="000000"/>
                <w:sz w:val="20"/>
                <w:szCs w:val="20"/>
              </w:rPr>
              <w:t>N</w:t>
            </w:r>
            <w:r w:rsidRPr="004339F6">
              <w:rPr>
                <w:color w:val="000000"/>
                <w:sz w:val="20"/>
                <w:szCs w:val="20"/>
              </w:rPr>
              <w:t>r klapy</w:t>
            </w:r>
            <w:r>
              <w:rPr>
                <w:color w:val="000000"/>
                <w:sz w:val="20"/>
                <w:szCs w:val="20"/>
              </w:rPr>
              <w:t xml:space="preserve"> docelowy</w:t>
            </w:r>
          </w:p>
        </w:tc>
        <w:tc>
          <w:tcPr>
            <w:tcW w:w="1048" w:type="dxa"/>
            <w:shd w:val="clear" w:color="auto" w:fill="auto"/>
            <w:vAlign w:val="center"/>
            <w:hideMark/>
          </w:tcPr>
          <w:p w14:paraId="46A56A5B" w14:textId="77777777" w:rsidR="00612DCC" w:rsidRPr="004339F6" w:rsidRDefault="00612DCC" w:rsidP="00B27627">
            <w:pPr>
              <w:jc w:val="center"/>
              <w:rPr>
                <w:color w:val="000000"/>
                <w:sz w:val="20"/>
                <w:szCs w:val="20"/>
              </w:rPr>
            </w:pPr>
            <w:r w:rsidRPr="004339F6">
              <w:rPr>
                <w:color w:val="000000"/>
                <w:sz w:val="20"/>
                <w:szCs w:val="20"/>
              </w:rPr>
              <w:t>Rodzaj</w:t>
            </w:r>
            <w:r>
              <w:rPr>
                <w:color w:val="000000"/>
                <w:sz w:val="20"/>
                <w:szCs w:val="20"/>
              </w:rPr>
              <w:t xml:space="preserve"> klapy</w:t>
            </w:r>
          </w:p>
        </w:tc>
        <w:tc>
          <w:tcPr>
            <w:tcW w:w="1270" w:type="dxa"/>
            <w:shd w:val="clear" w:color="auto" w:fill="auto"/>
            <w:vAlign w:val="center"/>
            <w:hideMark/>
          </w:tcPr>
          <w:p w14:paraId="52EE0378" w14:textId="77777777" w:rsidR="00612DCC" w:rsidRPr="004339F6" w:rsidRDefault="00612DCC" w:rsidP="00B27627">
            <w:pPr>
              <w:jc w:val="center"/>
              <w:rPr>
                <w:color w:val="000000"/>
                <w:sz w:val="20"/>
                <w:szCs w:val="20"/>
              </w:rPr>
            </w:pPr>
            <w:r>
              <w:rPr>
                <w:color w:val="000000"/>
                <w:sz w:val="20"/>
                <w:szCs w:val="20"/>
              </w:rPr>
              <w:t>R</w:t>
            </w:r>
            <w:r w:rsidRPr="004339F6">
              <w:rPr>
                <w:color w:val="000000"/>
                <w:sz w:val="20"/>
                <w:szCs w:val="20"/>
              </w:rPr>
              <w:t>ozmiar [mm]</w:t>
            </w:r>
          </w:p>
        </w:tc>
        <w:tc>
          <w:tcPr>
            <w:tcW w:w="1136" w:type="dxa"/>
            <w:shd w:val="clear" w:color="auto" w:fill="auto"/>
            <w:vAlign w:val="center"/>
            <w:hideMark/>
          </w:tcPr>
          <w:p w14:paraId="1007E757" w14:textId="77777777" w:rsidR="00612DCC" w:rsidRPr="004339F6" w:rsidRDefault="00612DCC" w:rsidP="00B27627">
            <w:pPr>
              <w:jc w:val="center"/>
              <w:rPr>
                <w:color w:val="000000"/>
                <w:sz w:val="20"/>
                <w:szCs w:val="20"/>
              </w:rPr>
            </w:pPr>
            <w:r>
              <w:rPr>
                <w:color w:val="000000"/>
                <w:sz w:val="20"/>
                <w:szCs w:val="20"/>
              </w:rPr>
              <w:t>S</w:t>
            </w:r>
            <w:r w:rsidRPr="004339F6">
              <w:rPr>
                <w:color w:val="000000"/>
                <w:sz w:val="20"/>
                <w:szCs w:val="20"/>
              </w:rPr>
              <w:t>tan</w:t>
            </w:r>
          </w:p>
        </w:tc>
        <w:tc>
          <w:tcPr>
            <w:tcW w:w="835" w:type="dxa"/>
            <w:vAlign w:val="center"/>
          </w:tcPr>
          <w:p w14:paraId="1A42B8CB" w14:textId="77777777" w:rsidR="00612DCC" w:rsidRDefault="00612DCC" w:rsidP="00B27627">
            <w:pPr>
              <w:jc w:val="center"/>
              <w:rPr>
                <w:color w:val="000000"/>
                <w:sz w:val="20"/>
                <w:szCs w:val="20"/>
              </w:rPr>
            </w:pPr>
            <w:r>
              <w:rPr>
                <w:color w:val="000000"/>
                <w:sz w:val="20"/>
                <w:szCs w:val="20"/>
              </w:rPr>
              <w:t>Lp.</w:t>
            </w:r>
          </w:p>
          <w:p w14:paraId="0CB80277" w14:textId="77777777" w:rsidR="00612DCC" w:rsidRPr="004339F6" w:rsidRDefault="00612DCC" w:rsidP="00B27627">
            <w:pPr>
              <w:jc w:val="center"/>
              <w:rPr>
                <w:color w:val="000000"/>
                <w:sz w:val="20"/>
                <w:szCs w:val="20"/>
              </w:rPr>
            </w:pPr>
            <w:r>
              <w:rPr>
                <w:color w:val="000000"/>
                <w:sz w:val="20"/>
                <w:szCs w:val="20"/>
              </w:rPr>
              <w:t>klap do montażu</w:t>
            </w:r>
          </w:p>
        </w:tc>
        <w:tc>
          <w:tcPr>
            <w:tcW w:w="1248" w:type="dxa"/>
            <w:shd w:val="clear" w:color="auto" w:fill="auto"/>
            <w:vAlign w:val="center"/>
            <w:hideMark/>
          </w:tcPr>
          <w:p w14:paraId="0A4343FC" w14:textId="77777777" w:rsidR="00612DCC" w:rsidRPr="004339F6" w:rsidRDefault="00612DCC" w:rsidP="00B27627">
            <w:pPr>
              <w:jc w:val="center"/>
              <w:rPr>
                <w:color w:val="000000"/>
                <w:sz w:val="20"/>
                <w:szCs w:val="20"/>
              </w:rPr>
            </w:pPr>
            <w:r>
              <w:rPr>
                <w:color w:val="000000"/>
                <w:sz w:val="20"/>
                <w:szCs w:val="20"/>
              </w:rPr>
              <w:t>N</w:t>
            </w:r>
            <w:r w:rsidRPr="004339F6">
              <w:rPr>
                <w:color w:val="000000"/>
                <w:sz w:val="20"/>
                <w:szCs w:val="20"/>
              </w:rPr>
              <w:t>r modułu [istniejący opis]</w:t>
            </w:r>
          </w:p>
        </w:tc>
        <w:tc>
          <w:tcPr>
            <w:tcW w:w="1909" w:type="dxa"/>
            <w:shd w:val="clear" w:color="auto" w:fill="auto"/>
            <w:vAlign w:val="center"/>
            <w:hideMark/>
          </w:tcPr>
          <w:p w14:paraId="5193C93A" w14:textId="77777777" w:rsidR="00612DCC" w:rsidRPr="004339F6" w:rsidRDefault="00612DCC" w:rsidP="00B27627">
            <w:pPr>
              <w:jc w:val="center"/>
              <w:rPr>
                <w:color w:val="000000"/>
                <w:sz w:val="20"/>
                <w:szCs w:val="20"/>
              </w:rPr>
            </w:pPr>
            <w:r>
              <w:rPr>
                <w:color w:val="000000"/>
                <w:sz w:val="20"/>
                <w:szCs w:val="20"/>
              </w:rPr>
              <w:t>U</w:t>
            </w:r>
            <w:r w:rsidRPr="004339F6">
              <w:rPr>
                <w:color w:val="000000"/>
                <w:sz w:val="20"/>
                <w:szCs w:val="20"/>
              </w:rPr>
              <w:t>wagi</w:t>
            </w:r>
            <w:r>
              <w:rPr>
                <w:color w:val="000000"/>
                <w:sz w:val="20"/>
                <w:szCs w:val="20"/>
              </w:rPr>
              <w:t xml:space="preserve"> / dodatkowe informacje</w:t>
            </w:r>
          </w:p>
        </w:tc>
      </w:tr>
      <w:tr w:rsidR="00612DCC" w:rsidRPr="004339F6" w14:paraId="6F8C3CE7" w14:textId="77777777" w:rsidTr="00B27627">
        <w:trPr>
          <w:trHeight w:val="315"/>
        </w:trPr>
        <w:tc>
          <w:tcPr>
            <w:tcW w:w="704" w:type="dxa"/>
            <w:shd w:val="clear" w:color="auto" w:fill="F2F2F2" w:themeFill="background1" w:themeFillShade="F2"/>
            <w:vAlign w:val="center"/>
            <w:hideMark/>
          </w:tcPr>
          <w:p w14:paraId="44DB4495" w14:textId="77777777" w:rsidR="00612DCC" w:rsidRPr="004339F6" w:rsidRDefault="00612DCC" w:rsidP="00B27627">
            <w:pPr>
              <w:jc w:val="center"/>
              <w:rPr>
                <w:color w:val="000000"/>
                <w:sz w:val="20"/>
                <w:szCs w:val="20"/>
              </w:rPr>
            </w:pPr>
            <w:r w:rsidRPr="004339F6">
              <w:rPr>
                <w:color w:val="000000"/>
                <w:sz w:val="20"/>
                <w:szCs w:val="20"/>
              </w:rPr>
              <w:t>1</w:t>
            </w:r>
          </w:p>
        </w:tc>
        <w:tc>
          <w:tcPr>
            <w:tcW w:w="915" w:type="dxa"/>
            <w:shd w:val="clear" w:color="auto" w:fill="F2F2F2" w:themeFill="background1" w:themeFillShade="F2"/>
            <w:vAlign w:val="center"/>
          </w:tcPr>
          <w:p w14:paraId="2AE2E4BE" w14:textId="77777777" w:rsidR="00612DCC" w:rsidRPr="004339F6" w:rsidRDefault="00612DCC" w:rsidP="00B27627">
            <w:pPr>
              <w:jc w:val="center"/>
              <w:rPr>
                <w:color w:val="000000"/>
                <w:sz w:val="20"/>
                <w:szCs w:val="20"/>
              </w:rPr>
            </w:pPr>
            <w:r>
              <w:rPr>
                <w:color w:val="000000"/>
                <w:sz w:val="20"/>
                <w:szCs w:val="20"/>
              </w:rPr>
              <w:t>-1/1</w:t>
            </w:r>
          </w:p>
        </w:tc>
        <w:tc>
          <w:tcPr>
            <w:tcW w:w="1048" w:type="dxa"/>
            <w:shd w:val="clear" w:color="auto" w:fill="F2F2F2" w:themeFill="background1" w:themeFillShade="F2"/>
            <w:vAlign w:val="center"/>
            <w:hideMark/>
          </w:tcPr>
          <w:p w14:paraId="5D6E13FB"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63015E8C" w14:textId="77777777" w:rsidR="00612DCC" w:rsidRPr="004339F6" w:rsidRDefault="00612DCC" w:rsidP="00B27627">
            <w:pPr>
              <w:jc w:val="center"/>
              <w:rPr>
                <w:color w:val="000000"/>
                <w:sz w:val="20"/>
                <w:szCs w:val="20"/>
              </w:rPr>
            </w:pPr>
            <w:r w:rsidRPr="004339F6">
              <w:rPr>
                <w:color w:val="000000"/>
                <w:sz w:val="20"/>
                <w:szCs w:val="20"/>
              </w:rPr>
              <w:t>350/700</w:t>
            </w:r>
          </w:p>
        </w:tc>
        <w:tc>
          <w:tcPr>
            <w:tcW w:w="1136" w:type="dxa"/>
            <w:shd w:val="clear" w:color="auto" w:fill="F2F2F2" w:themeFill="background1" w:themeFillShade="F2"/>
            <w:vAlign w:val="center"/>
            <w:hideMark/>
          </w:tcPr>
          <w:p w14:paraId="4694FCF2" w14:textId="77777777" w:rsidR="00612DCC" w:rsidRPr="004339F6" w:rsidRDefault="00612DCC" w:rsidP="00B27627">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5CB8B2D1" w14:textId="77777777" w:rsidR="00612DCC" w:rsidRPr="004339F6" w:rsidRDefault="00612DCC" w:rsidP="00B27627">
            <w:pPr>
              <w:jc w:val="center"/>
              <w:rPr>
                <w:color w:val="000000"/>
                <w:sz w:val="20"/>
                <w:szCs w:val="20"/>
              </w:rPr>
            </w:pPr>
            <w:r>
              <w:rPr>
                <w:color w:val="000000"/>
                <w:sz w:val="20"/>
                <w:szCs w:val="20"/>
              </w:rPr>
              <w:t>1</w:t>
            </w:r>
          </w:p>
        </w:tc>
        <w:tc>
          <w:tcPr>
            <w:tcW w:w="1248" w:type="dxa"/>
            <w:shd w:val="clear" w:color="auto" w:fill="F2F2F2" w:themeFill="background1" w:themeFillShade="F2"/>
            <w:vAlign w:val="center"/>
            <w:hideMark/>
          </w:tcPr>
          <w:p w14:paraId="34B0F323" w14:textId="77777777" w:rsidR="00612DCC" w:rsidRPr="004339F6" w:rsidRDefault="00612DCC" w:rsidP="00B27627">
            <w:pPr>
              <w:jc w:val="center"/>
              <w:rPr>
                <w:color w:val="000000"/>
                <w:sz w:val="20"/>
                <w:szCs w:val="20"/>
              </w:rPr>
            </w:pPr>
          </w:p>
        </w:tc>
        <w:tc>
          <w:tcPr>
            <w:tcW w:w="1909" w:type="dxa"/>
            <w:shd w:val="clear" w:color="auto" w:fill="F2F2F2" w:themeFill="background1" w:themeFillShade="F2"/>
            <w:vAlign w:val="center"/>
            <w:hideMark/>
          </w:tcPr>
          <w:p w14:paraId="036C5F2F" w14:textId="77777777" w:rsidR="00612DCC" w:rsidRPr="004339F6" w:rsidRDefault="00612DCC" w:rsidP="00B27627">
            <w:pPr>
              <w:jc w:val="center"/>
              <w:rPr>
                <w:color w:val="000000"/>
                <w:sz w:val="20"/>
                <w:szCs w:val="20"/>
              </w:rPr>
            </w:pPr>
            <w:r>
              <w:rPr>
                <w:color w:val="000000"/>
                <w:sz w:val="20"/>
                <w:szCs w:val="20"/>
              </w:rPr>
              <w:t>kanał korytarz 8-20</w:t>
            </w:r>
          </w:p>
        </w:tc>
      </w:tr>
      <w:tr w:rsidR="00612DCC" w:rsidRPr="004339F6" w14:paraId="6735637A" w14:textId="77777777" w:rsidTr="00B27627">
        <w:trPr>
          <w:trHeight w:val="315"/>
        </w:trPr>
        <w:tc>
          <w:tcPr>
            <w:tcW w:w="704" w:type="dxa"/>
            <w:shd w:val="clear" w:color="auto" w:fill="auto"/>
            <w:vAlign w:val="center"/>
            <w:hideMark/>
          </w:tcPr>
          <w:p w14:paraId="720957E9" w14:textId="77777777" w:rsidR="00612DCC" w:rsidRPr="004339F6" w:rsidRDefault="00612DCC" w:rsidP="00B27627">
            <w:pPr>
              <w:jc w:val="center"/>
              <w:rPr>
                <w:color w:val="000000"/>
                <w:sz w:val="20"/>
                <w:szCs w:val="20"/>
              </w:rPr>
            </w:pPr>
            <w:r w:rsidRPr="004339F6">
              <w:rPr>
                <w:color w:val="000000"/>
                <w:sz w:val="20"/>
                <w:szCs w:val="20"/>
              </w:rPr>
              <w:t>2</w:t>
            </w:r>
          </w:p>
        </w:tc>
        <w:tc>
          <w:tcPr>
            <w:tcW w:w="915" w:type="dxa"/>
            <w:vAlign w:val="center"/>
          </w:tcPr>
          <w:p w14:paraId="6B7E785C" w14:textId="77777777" w:rsidR="00612DCC" w:rsidRPr="004339F6" w:rsidRDefault="00612DCC" w:rsidP="00B27627">
            <w:pPr>
              <w:jc w:val="center"/>
              <w:rPr>
                <w:color w:val="000000"/>
                <w:sz w:val="20"/>
                <w:szCs w:val="20"/>
              </w:rPr>
            </w:pPr>
            <w:r>
              <w:rPr>
                <w:color w:val="000000"/>
                <w:sz w:val="20"/>
                <w:szCs w:val="20"/>
              </w:rPr>
              <w:t>-1/2</w:t>
            </w:r>
          </w:p>
        </w:tc>
        <w:tc>
          <w:tcPr>
            <w:tcW w:w="1048" w:type="dxa"/>
            <w:shd w:val="clear" w:color="auto" w:fill="auto"/>
            <w:vAlign w:val="center"/>
            <w:hideMark/>
          </w:tcPr>
          <w:p w14:paraId="6DDC3EDB"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356444E1" w14:textId="77777777" w:rsidR="00612DCC" w:rsidRPr="004339F6" w:rsidRDefault="00612DCC" w:rsidP="00B27627">
            <w:pPr>
              <w:jc w:val="center"/>
              <w:rPr>
                <w:color w:val="000000"/>
                <w:sz w:val="20"/>
                <w:szCs w:val="20"/>
              </w:rPr>
            </w:pPr>
            <w:r w:rsidRPr="004339F6">
              <w:rPr>
                <w:color w:val="000000"/>
                <w:sz w:val="20"/>
                <w:szCs w:val="20"/>
              </w:rPr>
              <w:t>550/550</w:t>
            </w:r>
          </w:p>
        </w:tc>
        <w:tc>
          <w:tcPr>
            <w:tcW w:w="1136" w:type="dxa"/>
            <w:shd w:val="clear" w:color="auto" w:fill="auto"/>
            <w:vAlign w:val="center"/>
            <w:hideMark/>
          </w:tcPr>
          <w:p w14:paraId="62B3462D"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12980F68"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6E93C133" w14:textId="77777777" w:rsidR="00612DCC" w:rsidRPr="004339F6" w:rsidRDefault="00612DCC" w:rsidP="00B27627">
            <w:pPr>
              <w:jc w:val="center"/>
              <w:rPr>
                <w:color w:val="000000"/>
                <w:sz w:val="20"/>
                <w:szCs w:val="20"/>
              </w:rPr>
            </w:pPr>
            <w:r w:rsidRPr="004339F6">
              <w:rPr>
                <w:color w:val="000000"/>
                <w:sz w:val="20"/>
                <w:szCs w:val="20"/>
              </w:rPr>
              <w:t>1/114</w:t>
            </w:r>
          </w:p>
        </w:tc>
        <w:tc>
          <w:tcPr>
            <w:tcW w:w="1909" w:type="dxa"/>
            <w:shd w:val="clear" w:color="auto" w:fill="auto"/>
            <w:vAlign w:val="center"/>
            <w:hideMark/>
          </w:tcPr>
          <w:p w14:paraId="3567B91D" w14:textId="77777777" w:rsidR="00612DCC" w:rsidRPr="004339F6" w:rsidRDefault="00612DCC" w:rsidP="00B27627">
            <w:pPr>
              <w:jc w:val="center"/>
              <w:rPr>
                <w:color w:val="000000"/>
                <w:sz w:val="20"/>
                <w:szCs w:val="20"/>
              </w:rPr>
            </w:pPr>
            <w:r>
              <w:rPr>
                <w:color w:val="000000"/>
                <w:sz w:val="20"/>
                <w:szCs w:val="20"/>
              </w:rPr>
              <w:t>kanał korytarz 8-20</w:t>
            </w:r>
          </w:p>
        </w:tc>
      </w:tr>
      <w:tr w:rsidR="00612DCC" w:rsidRPr="004339F6" w14:paraId="590D45D4" w14:textId="77777777" w:rsidTr="00B27627">
        <w:trPr>
          <w:trHeight w:val="315"/>
        </w:trPr>
        <w:tc>
          <w:tcPr>
            <w:tcW w:w="704" w:type="dxa"/>
            <w:shd w:val="clear" w:color="auto" w:fill="auto"/>
            <w:vAlign w:val="center"/>
            <w:hideMark/>
          </w:tcPr>
          <w:p w14:paraId="06362647" w14:textId="77777777" w:rsidR="00612DCC" w:rsidRPr="004339F6" w:rsidRDefault="00612DCC" w:rsidP="00B27627">
            <w:pPr>
              <w:jc w:val="center"/>
              <w:rPr>
                <w:color w:val="000000"/>
                <w:sz w:val="20"/>
                <w:szCs w:val="20"/>
              </w:rPr>
            </w:pPr>
            <w:r w:rsidRPr="004339F6">
              <w:rPr>
                <w:color w:val="000000"/>
                <w:sz w:val="20"/>
                <w:szCs w:val="20"/>
              </w:rPr>
              <w:t>3</w:t>
            </w:r>
          </w:p>
        </w:tc>
        <w:tc>
          <w:tcPr>
            <w:tcW w:w="915" w:type="dxa"/>
            <w:vAlign w:val="center"/>
          </w:tcPr>
          <w:p w14:paraId="666714EF" w14:textId="77777777" w:rsidR="00612DCC" w:rsidRPr="004339F6" w:rsidRDefault="00612DCC" w:rsidP="00B27627">
            <w:pPr>
              <w:jc w:val="center"/>
              <w:rPr>
                <w:color w:val="000000"/>
                <w:sz w:val="20"/>
                <w:szCs w:val="20"/>
              </w:rPr>
            </w:pPr>
            <w:r>
              <w:rPr>
                <w:color w:val="000000"/>
                <w:sz w:val="20"/>
                <w:szCs w:val="20"/>
              </w:rPr>
              <w:t>-1/3</w:t>
            </w:r>
          </w:p>
        </w:tc>
        <w:tc>
          <w:tcPr>
            <w:tcW w:w="1048" w:type="dxa"/>
            <w:shd w:val="clear" w:color="auto" w:fill="auto"/>
            <w:vAlign w:val="center"/>
            <w:hideMark/>
          </w:tcPr>
          <w:p w14:paraId="1B9AF5EF" w14:textId="77777777" w:rsidR="00612DCC" w:rsidRPr="004339F6" w:rsidRDefault="00612DCC" w:rsidP="00B27627">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22D994E3" w14:textId="77777777" w:rsidR="00612DCC" w:rsidRPr="004339F6" w:rsidRDefault="00612DCC" w:rsidP="00B27627">
            <w:pPr>
              <w:jc w:val="center"/>
              <w:rPr>
                <w:color w:val="000000"/>
                <w:sz w:val="20"/>
                <w:szCs w:val="20"/>
              </w:rPr>
            </w:pPr>
            <w:r w:rsidRPr="004339F6">
              <w:rPr>
                <w:color w:val="000000"/>
                <w:sz w:val="20"/>
                <w:szCs w:val="20"/>
              </w:rPr>
              <w:t>200</w:t>
            </w:r>
          </w:p>
        </w:tc>
        <w:tc>
          <w:tcPr>
            <w:tcW w:w="1136" w:type="dxa"/>
            <w:shd w:val="clear" w:color="auto" w:fill="auto"/>
            <w:vAlign w:val="center"/>
            <w:hideMark/>
          </w:tcPr>
          <w:p w14:paraId="103191BF"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58B11896"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1D092848" w14:textId="77777777" w:rsidR="00612DCC" w:rsidRPr="004339F6" w:rsidRDefault="00612DCC" w:rsidP="00B27627">
            <w:pPr>
              <w:jc w:val="center"/>
              <w:rPr>
                <w:color w:val="000000"/>
                <w:sz w:val="20"/>
                <w:szCs w:val="20"/>
              </w:rPr>
            </w:pPr>
            <w:r w:rsidRPr="004339F6">
              <w:rPr>
                <w:color w:val="000000"/>
                <w:sz w:val="20"/>
                <w:szCs w:val="20"/>
              </w:rPr>
              <w:t>1/39</w:t>
            </w:r>
          </w:p>
        </w:tc>
        <w:tc>
          <w:tcPr>
            <w:tcW w:w="1909" w:type="dxa"/>
            <w:shd w:val="clear" w:color="auto" w:fill="auto"/>
            <w:vAlign w:val="center"/>
            <w:hideMark/>
          </w:tcPr>
          <w:p w14:paraId="035B1A51" w14:textId="77777777" w:rsidR="00612DCC" w:rsidRPr="004339F6" w:rsidRDefault="00612DCC" w:rsidP="00B27627">
            <w:pPr>
              <w:jc w:val="center"/>
              <w:rPr>
                <w:color w:val="000000"/>
                <w:sz w:val="20"/>
                <w:szCs w:val="20"/>
              </w:rPr>
            </w:pPr>
            <w:r w:rsidRPr="004339F6">
              <w:rPr>
                <w:color w:val="000000"/>
                <w:sz w:val="20"/>
                <w:szCs w:val="20"/>
              </w:rPr>
              <w:t>nawiew do pom. NW3</w:t>
            </w:r>
          </w:p>
        </w:tc>
      </w:tr>
      <w:tr w:rsidR="00612DCC" w:rsidRPr="004339F6" w14:paraId="22383555" w14:textId="77777777" w:rsidTr="00B27627">
        <w:trPr>
          <w:trHeight w:val="315"/>
        </w:trPr>
        <w:tc>
          <w:tcPr>
            <w:tcW w:w="704" w:type="dxa"/>
            <w:shd w:val="clear" w:color="auto" w:fill="auto"/>
            <w:vAlign w:val="center"/>
            <w:hideMark/>
          </w:tcPr>
          <w:p w14:paraId="6D3CBCE4" w14:textId="77777777" w:rsidR="00612DCC" w:rsidRPr="004339F6" w:rsidRDefault="00612DCC" w:rsidP="00B27627">
            <w:pPr>
              <w:jc w:val="center"/>
              <w:rPr>
                <w:color w:val="000000"/>
                <w:sz w:val="20"/>
                <w:szCs w:val="20"/>
              </w:rPr>
            </w:pPr>
            <w:r w:rsidRPr="004339F6">
              <w:rPr>
                <w:color w:val="000000"/>
                <w:sz w:val="20"/>
                <w:szCs w:val="20"/>
              </w:rPr>
              <w:t>4</w:t>
            </w:r>
          </w:p>
        </w:tc>
        <w:tc>
          <w:tcPr>
            <w:tcW w:w="915" w:type="dxa"/>
            <w:vAlign w:val="center"/>
          </w:tcPr>
          <w:p w14:paraId="4E275FBA" w14:textId="77777777" w:rsidR="00612DCC" w:rsidRPr="004339F6" w:rsidRDefault="00612DCC" w:rsidP="00B27627">
            <w:pPr>
              <w:jc w:val="center"/>
              <w:rPr>
                <w:color w:val="000000"/>
                <w:sz w:val="20"/>
                <w:szCs w:val="20"/>
              </w:rPr>
            </w:pPr>
            <w:r>
              <w:rPr>
                <w:color w:val="000000"/>
                <w:sz w:val="20"/>
                <w:szCs w:val="20"/>
              </w:rPr>
              <w:t>-1/4</w:t>
            </w:r>
          </w:p>
        </w:tc>
        <w:tc>
          <w:tcPr>
            <w:tcW w:w="1048" w:type="dxa"/>
            <w:shd w:val="clear" w:color="auto" w:fill="auto"/>
            <w:vAlign w:val="center"/>
            <w:hideMark/>
          </w:tcPr>
          <w:p w14:paraId="579047CC"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551F4628" w14:textId="77777777" w:rsidR="00612DCC" w:rsidRPr="004339F6" w:rsidRDefault="00612DCC" w:rsidP="00B27627">
            <w:pPr>
              <w:jc w:val="center"/>
              <w:rPr>
                <w:color w:val="000000"/>
                <w:sz w:val="20"/>
                <w:szCs w:val="20"/>
              </w:rPr>
            </w:pPr>
            <w:r w:rsidRPr="004339F6">
              <w:rPr>
                <w:color w:val="000000"/>
                <w:sz w:val="20"/>
                <w:szCs w:val="20"/>
              </w:rPr>
              <w:t>400/315</w:t>
            </w:r>
          </w:p>
        </w:tc>
        <w:tc>
          <w:tcPr>
            <w:tcW w:w="1136" w:type="dxa"/>
            <w:shd w:val="clear" w:color="auto" w:fill="auto"/>
            <w:vAlign w:val="center"/>
            <w:hideMark/>
          </w:tcPr>
          <w:p w14:paraId="2BD35FB3"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670B1078"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2E83BF82" w14:textId="77777777" w:rsidR="00612DCC" w:rsidRPr="004339F6" w:rsidRDefault="00612DCC" w:rsidP="00B27627">
            <w:pPr>
              <w:jc w:val="center"/>
              <w:rPr>
                <w:color w:val="000000"/>
                <w:sz w:val="20"/>
                <w:szCs w:val="20"/>
              </w:rPr>
            </w:pPr>
            <w:r w:rsidRPr="004339F6">
              <w:rPr>
                <w:color w:val="000000"/>
                <w:sz w:val="20"/>
                <w:szCs w:val="20"/>
              </w:rPr>
              <w:t>1/43</w:t>
            </w:r>
          </w:p>
        </w:tc>
        <w:tc>
          <w:tcPr>
            <w:tcW w:w="1909" w:type="dxa"/>
            <w:shd w:val="clear" w:color="auto" w:fill="auto"/>
            <w:vAlign w:val="center"/>
            <w:hideMark/>
          </w:tcPr>
          <w:p w14:paraId="0F56B7FE" w14:textId="77777777" w:rsidR="00612DCC" w:rsidRDefault="00612DCC" w:rsidP="00B27627">
            <w:pPr>
              <w:jc w:val="center"/>
              <w:rPr>
                <w:color w:val="000000"/>
                <w:sz w:val="20"/>
                <w:szCs w:val="20"/>
              </w:rPr>
            </w:pPr>
            <w:r>
              <w:rPr>
                <w:color w:val="000000"/>
                <w:sz w:val="20"/>
                <w:szCs w:val="20"/>
              </w:rPr>
              <w:t>kanał czerpny</w:t>
            </w:r>
          </w:p>
          <w:p w14:paraId="0CDD55FB" w14:textId="77777777" w:rsidR="00612DCC" w:rsidRPr="004339F6" w:rsidRDefault="00612DCC" w:rsidP="00B27627">
            <w:pPr>
              <w:jc w:val="center"/>
              <w:rPr>
                <w:color w:val="000000"/>
                <w:sz w:val="20"/>
                <w:szCs w:val="20"/>
              </w:rPr>
            </w:pPr>
            <w:r w:rsidRPr="004339F6">
              <w:rPr>
                <w:color w:val="000000"/>
                <w:sz w:val="20"/>
                <w:szCs w:val="20"/>
              </w:rPr>
              <w:t>lab. 25</w:t>
            </w:r>
          </w:p>
        </w:tc>
      </w:tr>
      <w:tr w:rsidR="00612DCC" w:rsidRPr="004339F6" w14:paraId="08FF1D75" w14:textId="77777777" w:rsidTr="00B27627">
        <w:trPr>
          <w:trHeight w:val="315"/>
        </w:trPr>
        <w:tc>
          <w:tcPr>
            <w:tcW w:w="704" w:type="dxa"/>
            <w:shd w:val="clear" w:color="auto" w:fill="auto"/>
            <w:vAlign w:val="center"/>
            <w:hideMark/>
          </w:tcPr>
          <w:p w14:paraId="6162CBBA" w14:textId="77777777" w:rsidR="00612DCC" w:rsidRPr="004339F6" w:rsidRDefault="00612DCC" w:rsidP="00B27627">
            <w:pPr>
              <w:jc w:val="center"/>
              <w:rPr>
                <w:color w:val="000000"/>
                <w:sz w:val="20"/>
                <w:szCs w:val="20"/>
              </w:rPr>
            </w:pPr>
            <w:r w:rsidRPr="004339F6">
              <w:rPr>
                <w:color w:val="000000"/>
                <w:sz w:val="20"/>
                <w:szCs w:val="20"/>
              </w:rPr>
              <w:t>5</w:t>
            </w:r>
          </w:p>
        </w:tc>
        <w:tc>
          <w:tcPr>
            <w:tcW w:w="915" w:type="dxa"/>
            <w:vAlign w:val="center"/>
          </w:tcPr>
          <w:p w14:paraId="262E9436" w14:textId="77777777" w:rsidR="00612DCC" w:rsidRPr="004339F6" w:rsidRDefault="00612DCC" w:rsidP="00B27627">
            <w:pPr>
              <w:jc w:val="center"/>
              <w:rPr>
                <w:color w:val="000000"/>
                <w:sz w:val="20"/>
                <w:szCs w:val="20"/>
              </w:rPr>
            </w:pPr>
            <w:r>
              <w:rPr>
                <w:color w:val="000000"/>
                <w:sz w:val="20"/>
                <w:szCs w:val="20"/>
              </w:rPr>
              <w:t>-1/5</w:t>
            </w:r>
          </w:p>
        </w:tc>
        <w:tc>
          <w:tcPr>
            <w:tcW w:w="1048" w:type="dxa"/>
            <w:shd w:val="clear" w:color="auto" w:fill="auto"/>
            <w:vAlign w:val="center"/>
            <w:hideMark/>
          </w:tcPr>
          <w:p w14:paraId="63F895D6" w14:textId="77777777" w:rsidR="00612DCC" w:rsidRPr="004339F6" w:rsidRDefault="00612DCC" w:rsidP="00B27627">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529911C0" w14:textId="77777777" w:rsidR="00612DCC" w:rsidRPr="004339F6" w:rsidRDefault="00612DCC" w:rsidP="00B27627">
            <w:pPr>
              <w:jc w:val="center"/>
              <w:rPr>
                <w:color w:val="000000"/>
                <w:sz w:val="20"/>
                <w:szCs w:val="20"/>
              </w:rPr>
            </w:pPr>
            <w:r w:rsidRPr="004339F6">
              <w:rPr>
                <w:color w:val="000000"/>
                <w:sz w:val="20"/>
                <w:szCs w:val="20"/>
              </w:rPr>
              <w:t>250</w:t>
            </w:r>
          </w:p>
        </w:tc>
        <w:tc>
          <w:tcPr>
            <w:tcW w:w="1136" w:type="dxa"/>
            <w:shd w:val="clear" w:color="auto" w:fill="auto"/>
            <w:vAlign w:val="center"/>
            <w:hideMark/>
          </w:tcPr>
          <w:p w14:paraId="554AD8E0"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336EF952"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435F8080" w14:textId="77777777" w:rsidR="00612DCC" w:rsidRPr="004339F6" w:rsidRDefault="00612DCC" w:rsidP="00B27627">
            <w:pPr>
              <w:jc w:val="center"/>
              <w:rPr>
                <w:color w:val="000000"/>
                <w:sz w:val="20"/>
                <w:szCs w:val="20"/>
              </w:rPr>
            </w:pPr>
            <w:r w:rsidRPr="004339F6">
              <w:rPr>
                <w:color w:val="000000"/>
                <w:sz w:val="20"/>
                <w:szCs w:val="20"/>
              </w:rPr>
              <w:t>1/42</w:t>
            </w:r>
          </w:p>
        </w:tc>
        <w:tc>
          <w:tcPr>
            <w:tcW w:w="1909" w:type="dxa"/>
            <w:shd w:val="clear" w:color="auto" w:fill="auto"/>
            <w:vAlign w:val="center"/>
            <w:hideMark/>
          </w:tcPr>
          <w:p w14:paraId="41D193CE" w14:textId="77777777" w:rsidR="00612DCC" w:rsidRDefault="00612DCC" w:rsidP="00B27627">
            <w:pPr>
              <w:jc w:val="center"/>
              <w:rPr>
                <w:color w:val="000000"/>
                <w:sz w:val="20"/>
                <w:szCs w:val="20"/>
              </w:rPr>
            </w:pPr>
            <w:r>
              <w:rPr>
                <w:color w:val="000000"/>
                <w:sz w:val="20"/>
                <w:szCs w:val="20"/>
              </w:rPr>
              <w:t>wyrzut na dach</w:t>
            </w:r>
          </w:p>
          <w:p w14:paraId="20200F7E" w14:textId="77777777" w:rsidR="00612DCC" w:rsidRPr="004339F6" w:rsidRDefault="00612DCC" w:rsidP="00B27627">
            <w:pPr>
              <w:jc w:val="center"/>
              <w:rPr>
                <w:color w:val="000000"/>
                <w:sz w:val="20"/>
                <w:szCs w:val="20"/>
              </w:rPr>
            </w:pPr>
            <w:r w:rsidRPr="004339F6">
              <w:rPr>
                <w:color w:val="000000"/>
                <w:sz w:val="20"/>
                <w:szCs w:val="20"/>
              </w:rPr>
              <w:t>lab. 25</w:t>
            </w:r>
          </w:p>
        </w:tc>
      </w:tr>
      <w:tr w:rsidR="00612DCC" w:rsidRPr="004339F6" w14:paraId="36ACA960" w14:textId="77777777" w:rsidTr="00B27627">
        <w:trPr>
          <w:trHeight w:val="315"/>
        </w:trPr>
        <w:tc>
          <w:tcPr>
            <w:tcW w:w="704" w:type="dxa"/>
            <w:shd w:val="clear" w:color="auto" w:fill="auto"/>
            <w:vAlign w:val="center"/>
            <w:hideMark/>
          </w:tcPr>
          <w:p w14:paraId="3E19CC53" w14:textId="77777777" w:rsidR="00612DCC" w:rsidRPr="004339F6" w:rsidRDefault="00612DCC" w:rsidP="00B27627">
            <w:pPr>
              <w:jc w:val="center"/>
              <w:rPr>
                <w:color w:val="000000"/>
                <w:sz w:val="20"/>
                <w:szCs w:val="20"/>
              </w:rPr>
            </w:pPr>
            <w:r w:rsidRPr="004339F6">
              <w:rPr>
                <w:color w:val="000000"/>
                <w:sz w:val="20"/>
                <w:szCs w:val="20"/>
              </w:rPr>
              <w:t>6</w:t>
            </w:r>
          </w:p>
        </w:tc>
        <w:tc>
          <w:tcPr>
            <w:tcW w:w="915" w:type="dxa"/>
            <w:vAlign w:val="center"/>
          </w:tcPr>
          <w:p w14:paraId="7EC0562E" w14:textId="77777777" w:rsidR="00612DCC" w:rsidRPr="004339F6" w:rsidRDefault="00612DCC" w:rsidP="00B27627">
            <w:pPr>
              <w:jc w:val="center"/>
              <w:rPr>
                <w:color w:val="000000"/>
                <w:sz w:val="20"/>
                <w:szCs w:val="20"/>
              </w:rPr>
            </w:pPr>
            <w:r>
              <w:rPr>
                <w:color w:val="000000"/>
                <w:sz w:val="20"/>
                <w:szCs w:val="20"/>
              </w:rPr>
              <w:t>-1/6</w:t>
            </w:r>
          </w:p>
        </w:tc>
        <w:tc>
          <w:tcPr>
            <w:tcW w:w="1048" w:type="dxa"/>
            <w:shd w:val="clear" w:color="auto" w:fill="auto"/>
            <w:vAlign w:val="center"/>
            <w:hideMark/>
          </w:tcPr>
          <w:p w14:paraId="33B70E3C" w14:textId="77777777" w:rsidR="00612DCC" w:rsidRPr="004339F6" w:rsidRDefault="00612DCC" w:rsidP="00B27627">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10A9E074" w14:textId="77777777" w:rsidR="00612DCC" w:rsidRPr="004339F6" w:rsidRDefault="00612DCC" w:rsidP="00B27627">
            <w:pPr>
              <w:jc w:val="center"/>
              <w:rPr>
                <w:color w:val="000000"/>
                <w:sz w:val="20"/>
                <w:szCs w:val="20"/>
              </w:rPr>
            </w:pPr>
            <w:r w:rsidRPr="004339F6">
              <w:rPr>
                <w:color w:val="000000"/>
                <w:sz w:val="20"/>
                <w:szCs w:val="20"/>
              </w:rPr>
              <w:t>250</w:t>
            </w:r>
          </w:p>
        </w:tc>
        <w:tc>
          <w:tcPr>
            <w:tcW w:w="1136" w:type="dxa"/>
            <w:shd w:val="clear" w:color="auto" w:fill="auto"/>
            <w:vAlign w:val="center"/>
            <w:hideMark/>
          </w:tcPr>
          <w:p w14:paraId="60146EA5"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0AE5AC1A"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28081419" w14:textId="77777777" w:rsidR="00612DCC" w:rsidRPr="004339F6" w:rsidRDefault="00612DCC" w:rsidP="00B27627">
            <w:pPr>
              <w:jc w:val="center"/>
              <w:rPr>
                <w:color w:val="000000"/>
                <w:sz w:val="20"/>
                <w:szCs w:val="20"/>
              </w:rPr>
            </w:pPr>
            <w:r w:rsidRPr="004339F6">
              <w:rPr>
                <w:color w:val="000000"/>
                <w:sz w:val="20"/>
                <w:szCs w:val="20"/>
              </w:rPr>
              <w:t>1/42</w:t>
            </w:r>
          </w:p>
        </w:tc>
        <w:tc>
          <w:tcPr>
            <w:tcW w:w="1909" w:type="dxa"/>
            <w:shd w:val="clear" w:color="auto" w:fill="auto"/>
            <w:vAlign w:val="center"/>
            <w:hideMark/>
          </w:tcPr>
          <w:p w14:paraId="58F7D4D4" w14:textId="77777777" w:rsidR="00612DCC" w:rsidRPr="004339F6" w:rsidRDefault="00612DCC" w:rsidP="00B27627">
            <w:pPr>
              <w:jc w:val="center"/>
              <w:rPr>
                <w:color w:val="000000"/>
                <w:sz w:val="20"/>
                <w:szCs w:val="20"/>
              </w:rPr>
            </w:pPr>
            <w:r w:rsidRPr="004339F6">
              <w:rPr>
                <w:color w:val="000000"/>
                <w:sz w:val="20"/>
                <w:szCs w:val="20"/>
              </w:rPr>
              <w:t>wyciąg lab. 25</w:t>
            </w:r>
          </w:p>
        </w:tc>
      </w:tr>
      <w:tr w:rsidR="00612DCC" w:rsidRPr="004339F6" w14:paraId="3FDDA1E0" w14:textId="77777777" w:rsidTr="00B27627">
        <w:trPr>
          <w:trHeight w:val="315"/>
        </w:trPr>
        <w:tc>
          <w:tcPr>
            <w:tcW w:w="704" w:type="dxa"/>
            <w:shd w:val="clear" w:color="auto" w:fill="auto"/>
            <w:vAlign w:val="center"/>
            <w:hideMark/>
          </w:tcPr>
          <w:p w14:paraId="18EA91FB" w14:textId="77777777" w:rsidR="00612DCC" w:rsidRPr="004339F6" w:rsidRDefault="00612DCC" w:rsidP="00B27627">
            <w:pPr>
              <w:jc w:val="center"/>
              <w:rPr>
                <w:color w:val="000000"/>
                <w:sz w:val="20"/>
                <w:szCs w:val="20"/>
              </w:rPr>
            </w:pPr>
            <w:r w:rsidRPr="004339F6">
              <w:rPr>
                <w:color w:val="000000"/>
                <w:sz w:val="20"/>
                <w:szCs w:val="20"/>
              </w:rPr>
              <w:t>7</w:t>
            </w:r>
          </w:p>
        </w:tc>
        <w:tc>
          <w:tcPr>
            <w:tcW w:w="915" w:type="dxa"/>
            <w:vAlign w:val="center"/>
          </w:tcPr>
          <w:p w14:paraId="79EF164F" w14:textId="77777777" w:rsidR="00612DCC" w:rsidRPr="004339F6" w:rsidRDefault="00612DCC" w:rsidP="00B27627">
            <w:pPr>
              <w:jc w:val="center"/>
              <w:rPr>
                <w:color w:val="000000"/>
                <w:sz w:val="20"/>
                <w:szCs w:val="20"/>
              </w:rPr>
            </w:pPr>
            <w:r>
              <w:rPr>
                <w:color w:val="000000"/>
                <w:sz w:val="20"/>
                <w:szCs w:val="20"/>
              </w:rPr>
              <w:t>-1/7</w:t>
            </w:r>
          </w:p>
        </w:tc>
        <w:tc>
          <w:tcPr>
            <w:tcW w:w="1048" w:type="dxa"/>
            <w:shd w:val="clear" w:color="auto" w:fill="auto"/>
            <w:vAlign w:val="center"/>
            <w:hideMark/>
          </w:tcPr>
          <w:p w14:paraId="6437C384"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4A5491AB" w14:textId="77777777" w:rsidR="00612DCC" w:rsidRPr="004339F6" w:rsidRDefault="00612DCC" w:rsidP="00B27627">
            <w:pPr>
              <w:jc w:val="center"/>
              <w:rPr>
                <w:color w:val="000000"/>
                <w:sz w:val="20"/>
                <w:szCs w:val="20"/>
              </w:rPr>
            </w:pPr>
            <w:r w:rsidRPr="004339F6">
              <w:rPr>
                <w:color w:val="000000"/>
                <w:sz w:val="20"/>
                <w:szCs w:val="20"/>
              </w:rPr>
              <w:t>500/250</w:t>
            </w:r>
          </w:p>
        </w:tc>
        <w:tc>
          <w:tcPr>
            <w:tcW w:w="1136" w:type="dxa"/>
            <w:shd w:val="clear" w:color="auto" w:fill="auto"/>
            <w:vAlign w:val="center"/>
            <w:hideMark/>
          </w:tcPr>
          <w:p w14:paraId="29652A7C"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291B96F6"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227B32E3" w14:textId="77777777" w:rsidR="00612DCC" w:rsidRPr="004339F6" w:rsidRDefault="00612DCC" w:rsidP="00B27627">
            <w:pPr>
              <w:jc w:val="center"/>
              <w:rPr>
                <w:color w:val="000000"/>
                <w:sz w:val="20"/>
                <w:szCs w:val="20"/>
              </w:rPr>
            </w:pPr>
            <w:r w:rsidRPr="004339F6">
              <w:rPr>
                <w:color w:val="000000"/>
                <w:sz w:val="20"/>
                <w:szCs w:val="20"/>
              </w:rPr>
              <w:t>1/42</w:t>
            </w:r>
          </w:p>
        </w:tc>
        <w:tc>
          <w:tcPr>
            <w:tcW w:w="1909" w:type="dxa"/>
            <w:shd w:val="clear" w:color="auto" w:fill="auto"/>
            <w:vAlign w:val="center"/>
            <w:hideMark/>
          </w:tcPr>
          <w:p w14:paraId="6B5BE7EF" w14:textId="77777777" w:rsidR="00612DCC" w:rsidRPr="004339F6" w:rsidRDefault="00612DCC" w:rsidP="00B27627">
            <w:pPr>
              <w:jc w:val="center"/>
              <w:rPr>
                <w:color w:val="000000"/>
                <w:sz w:val="20"/>
                <w:szCs w:val="20"/>
              </w:rPr>
            </w:pPr>
            <w:r w:rsidRPr="004339F6">
              <w:rPr>
                <w:color w:val="000000"/>
                <w:sz w:val="20"/>
                <w:szCs w:val="20"/>
              </w:rPr>
              <w:t>nawiew lab. 25</w:t>
            </w:r>
          </w:p>
        </w:tc>
      </w:tr>
      <w:tr w:rsidR="00612DCC" w:rsidRPr="004339F6" w14:paraId="7BA855C5" w14:textId="77777777" w:rsidTr="00B27627">
        <w:trPr>
          <w:trHeight w:val="315"/>
        </w:trPr>
        <w:tc>
          <w:tcPr>
            <w:tcW w:w="704" w:type="dxa"/>
            <w:shd w:val="clear" w:color="auto" w:fill="auto"/>
            <w:vAlign w:val="center"/>
            <w:hideMark/>
          </w:tcPr>
          <w:p w14:paraId="3497F780" w14:textId="77777777" w:rsidR="00612DCC" w:rsidRPr="004339F6" w:rsidRDefault="00612DCC" w:rsidP="00B27627">
            <w:pPr>
              <w:jc w:val="center"/>
              <w:rPr>
                <w:color w:val="000000"/>
                <w:sz w:val="20"/>
                <w:szCs w:val="20"/>
              </w:rPr>
            </w:pPr>
            <w:r w:rsidRPr="004339F6">
              <w:rPr>
                <w:color w:val="000000"/>
                <w:sz w:val="20"/>
                <w:szCs w:val="20"/>
              </w:rPr>
              <w:t>8</w:t>
            </w:r>
          </w:p>
        </w:tc>
        <w:tc>
          <w:tcPr>
            <w:tcW w:w="915" w:type="dxa"/>
            <w:vAlign w:val="center"/>
          </w:tcPr>
          <w:p w14:paraId="44FEBD45" w14:textId="77777777" w:rsidR="00612DCC" w:rsidRPr="004339F6" w:rsidRDefault="00612DCC" w:rsidP="00B27627">
            <w:pPr>
              <w:jc w:val="center"/>
              <w:rPr>
                <w:color w:val="000000"/>
                <w:sz w:val="20"/>
                <w:szCs w:val="20"/>
              </w:rPr>
            </w:pPr>
            <w:r>
              <w:rPr>
                <w:color w:val="000000"/>
                <w:sz w:val="20"/>
                <w:szCs w:val="20"/>
              </w:rPr>
              <w:t>-1/8</w:t>
            </w:r>
          </w:p>
        </w:tc>
        <w:tc>
          <w:tcPr>
            <w:tcW w:w="1048" w:type="dxa"/>
            <w:shd w:val="clear" w:color="auto" w:fill="auto"/>
            <w:vAlign w:val="center"/>
            <w:hideMark/>
          </w:tcPr>
          <w:p w14:paraId="7BAFDCC0" w14:textId="77777777" w:rsidR="00612DCC" w:rsidRPr="004339F6" w:rsidRDefault="00612DCC" w:rsidP="00B27627">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24B4A60A" w14:textId="77777777" w:rsidR="00612DCC" w:rsidRPr="004339F6" w:rsidRDefault="00612DCC" w:rsidP="00B27627">
            <w:pPr>
              <w:jc w:val="center"/>
              <w:rPr>
                <w:color w:val="000000"/>
                <w:sz w:val="20"/>
                <w:szCs w:val="20"/>
              </w:rPr>
            </w:pPr>
            <w:r w:rsidRPr="004339F6">
              <w:rPr>
                <w:color w:val="000000"/>
                <w:sz w:val="20"/>
                <w:szCs w:val="20"/>
              </w:rPr>
              <w:t>200</w:t>
            </w:r>
          </w:p>
        </w:tc>
        <w:tc>
          <w:tcPr>
            <w:tcW w:w="1136" w:type="dxa"/>
            <w:shd w:val="clear" w:color="auto" w:fill="auto"/>
            <w:vAlign w:val="center"/>
            <w:hideMark/>
          </w:tcPr>
          <w:p w14:paraId="4152A3E0"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1A65A4D7"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48718520" w14:textId="77777777" w:rsidR="00612DCC" w:rsidRPr="004339F6" w:rsidRDefault="00612DCC" w:rsidP="00B27627">
            <w:pPr>
              <w:jc w:val="center"/>
              <w:rPr>
                <w:color w:val="000000"/>
                <w:sz w:val="20"/>
                <w:szCs w:val="20"/>
              </w:rPr>
            </w:pPr>
            <w:r w:rsidRPr="004339F6">
              <w:rPr>
                <w:color w:val="000000"/>
                <w:sz w:val="20"/>
                <w:szCs w:val="20"/>
              </w:rPr>
              <w:t>1/44</w:t>
            </w:r>
          </w:p>
        </w:tc>
        <w:tc>
          <w:tcPr>
            <w:tcW w:w="1909" w:type="dxa"/>
            <w:shd w:val="clear" w:color="auto" w:fill="auto"/>
            <w:vAlign w:val="center"/>
            <w:hideMark/>
          </w:tcPr>
          <w:p w14:paraId="460CFF3B" w14:textId="77777777" w:rsidR="00612DCC" w:rsidRPr="004339F6" w:rsidRDefault="00612DCC" w:rsidP="00B27627">
            <w:pPr>
              <w:jc w:val="center"/>
              <w:rPr>
                <w:color w:val="000000"/>
                <w:sz w:val="20"/>
                <w:szCs w:val="20"/>
              </w:rPr>
            </w:pPr>
            <w:r w:rsidRPr="004339F6">
              <w:rPr>
                <w:color w:val="000000"/>
                <w:sz w:val="20"/>
                <w:szCs w:val="20"/>
              </w:rPr>
              <w:t>wywie</w:t>
            </w:r>
            <w:r>
              <w:rPr>
                <w:color w:val="000000"/>
                <w:sz w:val="20"/>
                <w:szCs w:val="20"/>
              </w:rPr>
              <w:t>w</w:t>
            </w:r>
            <w:r w:rsidRPr="004339F6">
              <w:rPr>
                <w:color w:val="000000"/>
                <w:sz w:val="20"/>
                <w:szCs w:val="20"/>
              </w:rPr>
              <w:t xml:space="preserve"> z pom. NW3</w:t>
            </w:r>
          </w:p>
        </w:tc>
      </w:tr>
      <w:tr w:rsidR="00612DCC" w:rsidRPr="004339F6" w14:paraId="4E265E36" w14:textId="77777777" w:rsidTr="00B27627">
        <w:trPr>
          <w:trHeight w:val="315"/>
        </w:trPr>
        <w:tc>
          <w:tcPr>
            <w:tcW w:w="704" w:type="dxa"/>
            <w:shd w:val="clear" w:color="auto" w:fill="auto"/>
            <w:vAlign w:val="center"/>
            <w:hideMark/>
          </w:tcPr>
          <w:p w14:paraId="03EF5085" w14:textId="77777777" w:rsidR="00612DCC" w:rsidRPr="004339F6" w:rsidRDefault="00612DCC" w:rsidP="00B27627">
            <w:pPr>
              <w:jc w:val="center"/>
              <w:rPr>
                <w:color w:val="000000"/>
                <w:sz w:val="20"/>
                <w:szCs w:val="20"/>
              </w:rPr>
            </w:pPr>
            <w:r w:rsidRPr="004339F6">
              <w:rPr>
                <w:color w:val="000000"/>
                <w:sz w:val="20"/>
                <w:szCs w:val="20"/>
              </w:rPr>
              <w:t>9</w:t>
            </w:r>
          </w:p>
        </w:tc>
        <w:tc>
          <w:tcPr>
            <w:tcW w:w="915" w:type="dxa"/>
            <w:vAlign w:val="center"/>
          </w:tcPr>
          <w:p w14:paraId="0EF0ABCD" w14:textId="77777777" w:rsidR="00612DCC" w:rsidRPr="004339F6" w:rsidRDefault="00612DCC" w:rsidP="00B27627">
            <w:pPr>
              <w:jc w:val="center"/>
              <w:rPr>
                <w:color w:val="000000"/>
                <w:sz w:val="20"/>
                <w:szCs w:val="20"/>
              </w:rPr>
            </w:pPr>
            <w:r>
              <w:rPr>
                <w:color w:val="000000"/>
                <w:sz w:val="20"/>
                <w:szCs w:val="20"/>
              </w:rPr>
              <w:t>-1/9</w:t>
            </w:r>
          </w:p>
        </w:tc>
        <w:tc>
          <w:tcPr>
            <w:tcW w:w="1048" w:type="dxa"/>
            <w:shd w:val="clear" w:color="auto" w:fill="auto"/>
            <w:vAlign w:val="center"/>
            <w:hideMark/>
          </w:tcPr>
          <w:p w14:paraId="41FB94C4" w14:textId="77777777" w:rsidR="00612DCC" w:rsidRPr="004339F6" w:rsidRDefault="00612DCC" w:rsidP="00B27627">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6B86ED01" w14:textId="77777777" w:rsidR="00612DCC" w:rsidRPr="004339F6" w:rsidRDefault="00612DCC" w:rsidP="00B27627">
            <w:pPr>
              <w:jc w:val="center"/>
              <w:rPr>
                <w:color w:val="000000"/>
                <w:sz w:val="20"/>
                <w:szCs w:val="20"/>
              </w:rPr>
            </w:pPr>
            <w:r w:rsidRPr="004339F6">
              <w:rPr>
                <w:color w:val="000000"/>
                <w:sz w:val="20"/>
                <w:szCs w:val="20"/>
              </w:rPr>
              <w:t>500</w:t>
            </w:r>
          </w:p>
        </w:tc>
        <w:tc>
          <w:tcPr>
            <w:tcW w:w="1136" w:type="dxa"/>
            <w:shd w:val="clear" w:color="auto" w:fill="auto"/>
            <w:vAlign w:val="center"/>
            <w:hideMark/>
          </w:tcPr>
          <w:p w14:paraId="323F3C58"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3EFAD4E9"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37C6B96C" w14:textId="77777777" w:rsidR="00612DCC" w:rsidRPr="004339F6" w:rsidRDefault="00612DCC" w:rsidP="00B27627">
            <w:pPr>
              <w:jc w:val="center"/>
              <w:rPr>
                <w:color w:val="000000"/>
                <w:sz w:val="20"/>
                <w:szCs w:val="20"/>
              </w:rPr>
            </w:pPr>
            <w:r w:rsidRPr="004339F6">
              <w:rPr>
                <w:color w:val="000000"/>
                <w:sz w:val="20"/>
                <w:szCs w:val="20"/>
              </w:rPr>
              <w:t>1/48</w:t>
            </w:r>
          </w:p>
        </w:tc>
        <w:tc>
          <w:tcPr>
            <w:tcW w:w="1909" w:type="dxa"/>
            <w:shd w:val="clear" w:color="auto" w:fill="auto"/>
            <w:vAlign w:val="center"/>
            <w:hideMark/>
          </w:tcPr>
          <w:p w14:paraId="5DC448B6" w14:textId="77777777" w:rsidR="00612DCC" w:rsidRPr="004339F6" w:rsidRDefault="00612DCC" w:rsidP="00B27627">
            <w:pPr>
              <w:jc w:val="center"/>
              <w:rPr>
                <w:color w:val="000000"/>
                <w:sz w:val="20"/>
                <w:szCs w:val="20"/>
              </w:rPr>
            </w:pPr>
            <w:r w:rsidRPr="004339F6">
              <w:rPr>
                <w:color w:val="000000"/>
                <w:sz w:val="20"/>
                <w:szCs w:val="20"/>
              </w:rPr>
              <w:t>nawiew do pom. sprężarek</w:t>
            </w:r>
          </w:p>
        </w:tc>
      </w:tr>
      <w:tr w:rsidR="00612DCC" w:rsidRPr="004339F6" w14:paraId="3962E299" w14:textId="77777777" w:rsidTr="00B27627">
        <w:trPr>
          <w:trHeight w:val="315"/>
        </w:trPr>
        <w:tc>
          <w:tcPr>
            <w:tcW w:w="704" w:type="dxa"/>
            <w:shd w:val="clear" w:color="auto" w:fill="auto"/>
            <w:vAlign w:val="center"/>
            <w:hideMark/>
          </w:tcPr>
          <w:p w14:paraId="30F90D44" w14:textId="77777777" w:rsidR="00612DCC" w:rsidRPr="004339F6" w:rsidRDefault="00612DCC" w:rsidP="00B27627">
            <w:pPr>
              <w:jc w:val="center"/>
              <w:rPr>
                <w:color w:val="000000"/>
                <w:sz w:val="20"/>
                <w:szCs w:val="20"/>
              </w:rPr>
            </w:pPr>
            <w:r w:rsidRPr="004339F6">
              <w:rPr>
                <w:color w:val="000000"/>
                <w:sz w:val="20"/>
                <w:szCs w:val="20"/>
              </w:rPr>
              <w:t>10</w:t>
            </w:r>
          </w:p>
        </w:tc>
        <w:tc>
          <w:tcPr>
            <w:tcW w:w="915" w:type="dxa"/>
            <w:vAlign w:val="center"/>
          </w:tcPr>
          <w:p w14:paraId="5D7EC6C3" w14:textId="77777777" w:rsidR="00612DCC" w:rsidRPr="004339F6" w:rsidRDefault="00612DCC" w:rsidP="00B27627">
            <w:pPr>
              <w:jc w:val="center"/>
              <w:rPr>
                <w:color w:val="000000"/>
                <w:sz w:val="20"/>
                <w:szCs w:val="20"/>
              </w:rPr>
            </w:pPr>
            <w:r>
              <w:rPr>
                <w:color w:val="000000"/>
                <w:sz w:val="20"/>
                <w:szCs w:val="20"/>
              </w:rPr>
              <w:t>1-1/0</w:t>
            </w:r>
          </w:p>
        </w:tc>
        <w:tc>
          <w:tcPr>
            <w:tcW w:w="1048" w:type="dxa"/>
            <w:shd w:val="clear" w:color="auto" w:fill="auto"/>
            <w:vAlign w:val="center"/>
            <w:hideMark/>
          </w:tcPr>
          <w:p w14:paraId="639C179B" w14:textId="77777777" w:rsidR="00612DCC" w:rsidRPr="004339F6" w:rsidRDefault="00612DCC" w:rsidP="00B27627">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76427D4E" w14:textId="77777777" w:rsidR="00612DCC" w:rsidRPr="004339F6" w:rsidRDefault="00612DCC" w:rsidP="00B27627">
            <w:pPr>
              <w:jc w:val="center"/>
              <w:rPr>
                <w:color w:val="000000"/>
                <w:sz w:val="20"/>
                <w:szCs w:val="20"/>
              </w:rPr>
            </w:pPr>
            <w:r w:rsidRPr="004339F6">
              <w:rPr>
                <w:color w:val="000000"/>
                <w:sz w:val="20"/>
                <w:szCs w:val="20"/>
              </w:rPr>
              <w:t>315</w:t>
            </w:r>
          </w:p>
        </w:tc>
        <w:tc>
          <w:tcPr>
            <w:tcW w:w="1136" w:type="dxa"/>
            <w:shd w:val="clear" w:color="auto" w:fill="auto"/>
            <w:vAlign w:val="center"/>
            <w:hideMark/>
          </w:tcPr>
          <w:p w14:paraId="6FCE1E08"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51630D1F"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5FFB2D9C" w14:textId="77777777" w:rsidR="00612DCC" w:rsidRPr="004339F6" w:rsidRDefault="00612DCC" w:rsidP="00B27627">
            <w:pPr>
              <w:jc w:val="center"/>
              <w:rPr>
                <w:color w:val="000000"/>
                <w:sz w:val="20"/>
                <w:szCs w:val="20"/>
              </w:rPr>
            </w:pPr>
            <w:r w:rsidRPr="004339F6">
              <w:rPr>
                <w:color w:val="000000"/>
                <w:sz w:val="20"/>
                <w:szCs w:val="20"/>
              </w:rPr>
              <w:t>1/47</w:t>
            </w:r>
          </w:p>
        </w:tc>
        <w:tc>
          <w:tcPr>
            <w:tcW w:w="1909" w:type="dxa"/>
            <w:shd w:val="clear" w:color="auto" w:fill="auto"/>
            <w:vAlign w:val="center"/>
            <w:hideMark/>
          </w:tcPr>
          <w:p w14:paraId="4211A139" w14:textId="77777777" w:rsidR="00612DCC" w:rsidRPr="004339F6" w:rsidRDefault="00612DCC" w:rsidP="00B27627">
            <w:pPr>
              <w:jc w:val="center"/>
              <w:rPr>
                <w:color w:val="000000"/>
                <w:sz w:val="20"/>
                <w:szCs w:val="20"/>
              </w:rPr>
            </w:pPr>
            <w:r w:rsidRPr="004339F6">
              <w:rPr>
                <w:color w:val="000000"/>
                <w:sz w:val="20"/>
                <w:szCs w:val="20"/>
              </w:rPr>
              <w:t>wyciąg z pom. sprężarek</w:t>
            </w:r>
          </w:p>
        </w:tc>
      </w:tr>
      <w:tr w:rsidR="00612DCC" w:rsidRPr="004339F6" w14:paraId="76274A80" w14:textId="77777777" w:rsidTr="00B27627">
        <w:trPr>
          <w:trHeight w:val="315"/>
        </w:trPr>
        <w:tc>
          <w:tcPr>
            <w:tcW w:w="704" w:type="dxa"/>
            <w:shd w:val="clear" w:color="auto" w:fill="F2F2F2" w:themeFill="background1" w:themeFillShade="F2"/>
            <w:vAlign w:val="center"/>
            <w:hideMark/>
          </w:tcPr>
          <w:p w14:paraId="219BC7B9" w14:textId="77777777" w:rsidR="00612DCC" w:rsidRPr="004339F6" w:rsidRDefault="00612DCC" w:rsidP="00B27627">
            <w:pPr>
              <w:jc w:val="center"/>
              <w:rPr>
                <w:color w:val="000000"/>
                <w:sz w:val="20"/>
                <w:szCs w:val="20"/>
              </w:rPr>
            </w:pPr>
            <w:r w:rsidRPr="004339F6">
              <w:rPr>
                <w:color w:val="000000"/>
                <w:sz w:val="20"/>
                <w:szCs w:val="20"/>
              </w:rPr>
              <w:t>11</w:t>
            </w:r>
          </w:p>
        </w:tc>
        <w:tc>
          <w:tcPr>
            <w:tcW w:w="915" w:type="dxa"/>
            <w:shd w:val="clear" w:color="auto" w:fill="F2F2F2" w:themeFill="background1" w:themeFillShade="F2"/>
            <w:vAlign w:val="center"/>
          </w:tcPr>
          <w:p w14:paraId="7049CA43" w14:textId="77777777" w:rsidR="00612DCC" w:rsidRPr="004339F6" w:rsidRDefault="00612DCC" w:rsidP="00B27627">
            <w:pPr>
              <w:jc w:val="center"/>
              <w:rPr>
                <w:color w:val="000000"/>
                <w:sz w:val="20"/>
                <w:szCs w:val="20"/>
              </w:rPr>
            </w:pPr>
            <w:r>
              <w:rPr>
                <w:color w:val="000000"/>
                <w:sz w:val="20"/>
                <w:szCs w:val="20"/>
              </w:rPr>
              <w:t>-1/11</w:t>
            </w:r>
          </w:p>
        </w:tc>
        <w:tc>
          <w:tcPr>
            <w:tcW w:w="1048" w:type="dxa"/>
            <w:shd w:val="clear" w:color="auto" w:fill="F2F2F2" w:themeFill="background1" w:themeFillShade="F2"/>
            <w:vAlign w:val="center"/>
            <w:hideMark/>
          </w:tcPr>
          <w:p w14:paraId="59E1662C"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37198D50" w14:textId="77777777" w:rsidR="00612DCC" w:rsidRPr="004339F6" w:rsidRDefault="00612DCC" w:rsidP="00B27627">
            <w:pPr>
              <w:jc w:val="center"/>
              <w:rPr>
                <w:color w:val="000000"/>
                <w:sz w:val="20"/>
                <w:szCs w:val="20"/>
              </w:rPr>
            </w:pPr>
            <w:r w:rsidRPr="004339F6">
              <w:rPr>
                <w:color w:val="000000"/>
                <w:sz w:val="20"/>
                <w:szCs w:val="20"/>
              </w:rPr>
              <w:t>1300/500</w:t>
            </w:r>
          </w:p>
        </w:tc>
        <w:tc>
          <w:tcPr>
            <w:tcW w:w="1136" w:type="dxa"/>
            <w:shd w:val="clear" w:color="auto" w:fill="F2F2F2" w:themeFill="background1" w:themeFillShade="F2"/>
            <w:vAlign w:val="center"/>
            <w:hideMark/>
          </w:tcPr>
          <w:p w14:paraId="6A4EFC0B" w14:textId="77777777" w:rsidR="00612DCC" w:rsidRPr="004339F6" w:rsidRDefault="00612DCC" w:rsidP="00B27627">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732824DC" w14:textId="77777777" w:rsidR="00612DCC" w:rsidRPr="004339F6" w:rsidRDefault="00612DCC" w:rsidP="00B27627">
            <w:pPr>
              <w:jc w:val="center"/>
              <w:rPr>
                <w:color w:val="000000"/>
                <w:sz w:val="20"/>
                <w:szCs w:val="20"/>
              </w:rPr>
            </w:pPr>
            <w:r>
              <w:rPr>
                <w:color w:val="000000"/>
                <w:sz w:val="20"/>
                <w:szCs w:val="20"/>
              </w:rPr>
              <w:t>2</w:t>
            </w:r>
          </w:p>
        </w:tc>
        <w:tc>
          <w:tcPr>
            <w:tcW w:w="1248" w:type="dxa"/>
            <w:shd w:val="clear" w:color="auto" w:fill="F2F2F2" w:themeFill="background1" w:themeFillShade="F2"/>
            <w:vAlign w:val="center"/>
            <w:hideMark/>
          </w:tcPr>
          <w:p w14:paraId="661AF738" w14:textId="77777777" w:rsidR="00612DCC" w:rsidRPr="004339F6" w:rsidRDefault="00612DCC" w:rsidP="00B27627">
            <w:pPr>
              <w:jc w:val="center"/>
              <w:rPr>
                <w:color w:val="000000"/>
                <w:sz w:val="20"/>
                <w:szCs w:val="20"/>
              </w:rPr>
            </w:pPr>
          </w:p>
        </w:tc>
        <w:tc>
          <w:tcPr>
            <w:tcW w:w="1909" w:type="dxa"/>
            <w:shd w:val="clear" w:color="auto" w:fill="F2F2F2" w:themeFill="background1" w:themeFillShade="F2"/>
            <w:vAlign w:val="center"/>
            <w:hideMark/>
          </w:tcPr>
          <w:p w14:paraId="338AFD61" w14:textId="77777777" w:rsidR="00612DCC" w:rsidRPr="004339F6" w:rsidRDefault="00612DCC" w:rsidP="00B27627">
            <w:pPr>
              <w:jc w:val="center"/>
              <w:rPr>
                <w:color w:val="000000"/>
                <w:sz w:val="20"/>
                <w:szCs w:val="20"/>
              </w:rPr>
            </w:pPr>
            <w:r w:rsidRPr="004339F6">
              <w:rPr>
                <w:color w:val="000000"/>
                <w:sz w:val="20"/>
                <w:szCs w:val="20"/>
              </w:rPr>
              <w:t>przy kablowni</w:t>
            </w:r>
          </w:p>
        </w:tc>
      </w:tr>
      <w:tr w:rsidR="00612DCC" w:rsidRPr="004339F6" w14:paraId="44A4AB46" w14:textId="77777777" w:rsidTr="00B27627">
        <w:trPr>
          <w:trHeight w:val="315"/>
        </w:trPr>
        <w:tc>
          <w:tcPr>
            <w:tcW w:w="704" w:type="dxa"/>
            <w:shd w:val="clear" w:color="auto" w:fill="auto"/>
            <w:vAlign w:val="center"/>
            <w:hideMark/>
          </w:tcPr>
          <w:p w14:paraId="5C620FA7" w14:textId="77777777" w:rsidR="00612DCC" w:rsidRPr="004339F6" w:rsidRDefault="00612DCC" w:rsidP="00B27627">
            <w:pPr>
              <w:jc w:val="center"/>
              <w:rPr>
                <w:color w:val="000000"/>
                <w:sz w:val="20"/>
                <w:szCs w:val="20"/>
              </w:rPr>
            </w:pPr>
            <w:r w:rsidRPr="004339F6">
              <w:rPr>
                <w:color w:val="000000"/>
                <w:sz w:val="20"/>
                <w:szCs w:val="20"/>
              </w:rPr>
              <w:t>12</w:t>
            </w:r>
          </w:p>
        </w:tc>
        <w:tc>
          <w:tcPr>
            <w:tcW w:w="915" w:type="dxa"/>
            <w:vAlign w:val="center"/>
          </w:tcPr>
          <w:p w14:paraId="38FF5CF3" w14:textId="77777777" w:rsidR="00612DCC" w:rsidRPr="004339F6" w:rsidRDefault="00612DCC" w:rsidP="00B27627">
            <w:pPr>
              <w:jc w:val="center"/>
              <w:rPr>
                <w:color w:val="000000"/>
                <w:sz w:val="20"/>
                <w:szCs w:val="20"/>
              </w:rPr>
            </w:pPr>
            <w:r>
              <w:rPr>
                <w:color w:val="000000"/>
                <w:sz w:val="20"/>
                <w:szCs w:val="20"/>
              </w:rPr>
              <w:t>-1/12</w:t>
            </w:r>
          </w:p>
        </w:tc>
        <w:tc>
          <w:tcPr>
            <w:tcW w:w="1048" w:type="dxa"/>
            <w:shd w:val="clear" w:color="auto" w:fill="auto"/>
            <w:vAlign w:val="center"/>
            <w:hideMark/>
          </w:tcPr>
          <w:p w14:paraId="379DA39B"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359A362B" w14:textId="77777777" w:rsidR="00612DCC" w:rsidRPr="004339F6" w:rsidRDefault="00612DCC" w:rsidP="00B27627">
            <w:pPr>
              <w:jc w:val="center"/>
              <w:rPr>
                <w:color w:val="000000"/>
                <w:sz w:val="20"/>
                <w:szCs w:val="20"/>
              </w:rPr>
            </w:pPr>
            <w:r w:rsidRPr="004339F6">
              <w:rPr>
                <w:color w:val="000000"/>
                <w:sz w:val="20"/>
                <w:szCs w:val="20"/>
              </w:rPr>
              <w:t>800/400</w:t>
            </w:r>
          </w:p>
        </w:tc>
        <w:tc>
          <w:tcPr>
            <w:tcW w:w="1136" w:type="dxa"/>
            <w:shd w:val="clear" w:color="auto" w:fill="auto"/>
            <w:vAlign w:val="center"/>
            <w:hideMark/>
          </w:tcPr>
          <w:p w14:paraId="781CE6AF"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07CACA54"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09C0AAA5" w14:textId="77777777" w:rsidR="00612DCC" w:rsidRPr="004339F6" w:rsidRDefault="00612DCC" w:rsidP="00B27627">
            <w:pPr>
              <w:jc w:val="center"/>
              <w:rPr>
                <w:color w:val="000000"/>
                <w:sz w:val="20"/>
                <w:szCs w:val="20"/>
              </w:rPr>
            </w:pPr>
            <w:r w:rsidRPr="004339F6">
              <w:rPr>
                <w:color w:val="000000"/>
                <w:sz w:val="20"/>
                <w:szCs w:val="20"/>
              </w:rPr>
              <w:t>1/27</w:t>
            </w:r>
          </w:p>
        </w:tc>
        <w:tc>
          <w:tcPr>
            <w:tcW w:w="1909" w:type="dxa"/>
            <w:shd w:val="clear" w:color="auto" w:fill="auto"/>
            <w:vAlign w:val="center"/>
            <w:hideMark/>
          </w:tcPr>
          <w:p w14:paraId="3F5F4346" w14:textId="77777777" w:rsidR="00612DCC" w:rsidRPr="004339F6" w:rsidRDefault="00612DCC" w:rsidP="00B27627">
            <w:pPr>
              <w:jc w:val="center"/>
              <w:rPr>
                <w:color w:val="000000"/>
                <w:sz w:val="20"/>
                <w:szCs w:val="20"/>
              </w:rPr>
            </w:pPr>
            <w:r w:rsidRPr="004339F6">
              <w:rPr>
                <w:color w:val="000000"/>
                <w:sz w:val="20"/>
                <w:szCs w:val="20"/>
              </w:rPr>
              <w:t>węzeł cieplny</w:t>
            </w:r>
          </w:p>
        </w:tc>
      </w:tr>
      <w:tr w:rsidR="00612DCC" w:rsidRPr="004339F6" w14:paraId="1F20DE4E" w14:textId="77777777" w:rsidTr="00B27627">
        <w:trPr>
          <w:trHeight w:val="315"/>
        </w:trPr>
        <w:tc>
          <w:tcPr>
            <w:tcW w:w="704" w:type="dxa"/>
            <w:shd w:val="clear" w:color="auto" w:fill="F2F2F2" w:themeFill="background1" w:themeFillShade="F2"/>
            <w:vAlign w:val="center"/>
            <w:hideMark/>
          </w:tcPr>
          <w:p w14:paraId="7C4B63E8" w14:textId="77777777" w:rsidR="00612DCC" w:rsidRPr="004339F6" w:rsidRDefault="00612DCC" w:rsidP="00B27627">
            <w:pPr>
              <w:jc w:val="center"/>
              <w:rPr>
                <w:color w:val="000000"/>
                <w:sz w:val="20"/>
                <w:szCs w:val="20"/>
              </w:rPr>
            </w:pPr>
            <w:r w:rsidRPr="004339F6">
              <w:rPr>
                <w:color w:val="000000"/>
                <w:sz w:val="20"/>
                <w:szCs w:val="20"/>
              </w:rPr>
              <w:t>13</w:t>
            </w:r>
          </w:p>
        </w:tc>
        <w:tc>
          <w:tcPr>
            <w:tcW w:w="915" w:type="dxa"/>
            <w:shd w:val="clear" w:color="auto" w:fill="F2F2F2" w:themeFill="background1" w:themeFillShade="F2"/>
            <w:vAlign w:val="center"/>
          </w:tcPr>
          <w:p w14:paraId="7344C66C" w14:textId="77777777" w:rsidR="00612DCC" w:rsidRPr="004339F6" w:rsidRDefault="00612DCC" w:rsidP="00B27627">
            <w:pPr>
              <w:jc w:val="center"/>
              <w:rPr>
                <w:color w:val="000000"/>
                <w:sz w:val="20"/>
                <w:szCs w:val="20"/>
              </w:rPr>
            </w:pPr>
            <w:r>
              <w:rPr>
                <w:color w:val="000000"/>
                <w:sz w:val="20"/>
                <w:szCs w:val="20"/>
              </w:rPr>
              <w:t>-1/13</w:t>
            </w:r>
          </w:p>
        </w:tc>
        <w:tc>
          <w:tcPr>
            <w:tcW w:w="1048" w:type="dxa"/>
            <w:shd w:val="clear" w:color="auto" w:fill="F2F2F2" w:themeFill="background1" w:themeFillShade="F2"/>
            <w:vAlign w:val="center"/>
            <w:hideMark/>
          </w:tcPr>
          <w:p w14:paraId="307D02EA"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46E59137" w14:textId="77777777" w:rsidR="00612DCC" w:rsidRPr="004339F6" w:rsidRDefault="00612DCC" w:rsidP="00B27627">
            <w:pPr>
              <w:jc w:val="center"/>
              <w:rPr>
                <w:color w:val="000000"/>
                <w:sz w:val="20"/>
                <w:szCs w:val="20"/>
              </w:rPr>
            </w:pPr>
            <w:r w:rsidRPr="004339F6">
              <w:rPr>
                <w:color w:val="000000"/>
                <w:sz w:val="20"/>
                <w:szCs w:val="20"/>
              </w:rPr>
              <w:t>500/500</w:t>
            </w:r>
          </w:p>
        </w:tc>
        <w:tc>
          <w:tcPr>
            <w:tcW w:w="1136" w:type="dxa"/>
            <w:shd w:val="clear" w:color="auto" w:fill="F2F2F2" w:themeFill="background1" w:themeFillShade="F2"/>
            <w:vAlign w:val="center"/>
            <w:hideMark/>
          </w:tcPr>
          <w:p w14:paraId="7000CC62" w14:textId="77777777" w:rsidR="00612DCC" w:rsidRPr="004339F6" w:rsidRDefault="00612DCC" w:rsidP="00B27627">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69ADD0E6" w14:textId="77777777" w:rsidR="00612DCC" w:rsidRPr="004339F6" w:rsidRDefault="00612DCC" w:rsidP="00B27627">
            <w:pPr>
              <w:jc w:val="center"/>
              <w:rPr>
                <w:color w:val="000000"/>
                <w:sz w:val="20"/>
                <w:szCs w:val="20"/>
              </w:rPr>
            </w:pPr>
            <w:r>
              <w:rPr>
                <w:color w:val="000000"/>
                <w:sz w:val="20"/>
                <w:szCs w:val="20"/>
              </w:rPr>
              <w:t>3</w:t>
            </w:r>
          </w:p>
        </w:tc>
        <w:tc>
          <w:tcPr>
            <w:tcW w:w="1248" w:type="dxa"/>
            <w:shd w:val="clear" w:color="auto" w:fill="F2F2F2" w:themeFill="background1" w:themeFillShade="F2"/>
            <w:vAlign w:val="center"/>
            <w:hideMark/>
          </w:tcPr>
          <w:p w14:paraId="4C33E6CA" w14:textId="77777777" w:rsidR="00612DCC" w:rsidRPr="004339F6" w:rsidRDefault="00612DCC" w:rsidP="00B27627">
            <w:pPr>
              <w:jc w:val="center"/>
              <w:rPr>
                <w:color w:val="000000"/>
                <w:sz w:val="20"/>
                <w:szCs w:val="20"/>
              </w:rPr>
            </w:pPr>
          </w:p>
        </w:tc>
        <w:tc>
          <w:tcPr>
            <w:tcW w:w="1909" w:type="dxa"/>
            <w:shd w:val="clear" w:color="auto" w:fill="F2F2F2" w:themeFill="background1" w:themeFillShade="F2"/>
            <w:vAlign w:val="center"/>
            <w:hideMark/>
          </w:tcPr>
          <w:p w14:paraId="7E29A80C" w14:textId="77777777" w:rsidR="00612DCC" w:rsidRPr="004339F6" w:rsidRDefault="00612DCC" w:rsidP="00B27627">
            <w:pPr>
              <w:jc w:val="center"/>
              <w:rPr>
                <w:color w:val="000000"/>
                <w:sz w:val="20"/>
                <w:szCs w:val="20"/>
              </w:rPr>
            </w:pPr>
            <w:r>
              <w:rPr>
                <w:color w:val="000000"/>
                <w:sz w:val="20"/>
                <w:szCs w:val="20"/>
              </w:rPr>
              <w:t>kanał korytarz 30-42</w:t>
            </w:r>
          </w:p>
        </w:tc>
      </w:tr>
      <w:tr w:rsidR="00612DCC" w:rsidRPr="004339F6" w14:paraId="4ED2AADE" w14:textId="77777777" w:rsidTr="00B27627">
        <w:trPr>
          <w:trHeight w:val="315"/>
        </w:trPr>
        <w:tc>
          <w:tcPr>
            <w:tcW w:w="704" w:type="dxa"/>
            <w:shd w:val="clear" w:color="auto" w:fill="auto"/>
            <w:vAlign w:val="center"/>
            <w:hideMark/>
          </w:tcPr>
          <w:p w14:paraId="4AFD193F" w14:textId="77777777" w:rsidR="00612DCC" w:rsidRPr="004339F6" w:rsidRDefault="00612DCC" w:rsidP="00B27627">
            <w:pPr>
              <w:jc w:val="center"/>
              <w:rPr>
                <w:color w:val="000000"/>
                <w:sz w:val="20"/>
                <w:szCs w:val="20"/>
              </w:rPr>
            </w:pPr>
            <w:r w:rsidRPr="004339F6">
              <w:rPr>
                <w:color w:val="000000"/>
                <w:sz w:val="20"/>
                <w:szCs w:val="20"/>
              </w:rPr>
              <w:t>14</w:t>
            </w:r>
          </w:p>
        </w:tc>
        <w:tc>
          <w:tcPr>
            <w:tcW w:w="915" w:type="dxa"/>
            <w:vAlign w:val="center"/>
          </w:tcPr>
          <w:p w14:paraId="6ABE6797" w14:textId="77777777" w:rsidR="00612DCC" w:rsidRPr="004339F6" w:rsidRDefault="00612DCC" w:rsidP="00B27627">
            <w:pPr>
              <w:jc w:val="center"/>
              <w:rPr>
                <w:color w:val="000000"/>
                <w:sz w:val="20"/>
                <w:szCs w:val="20"/>
              </w:rPr>
            </w:pPr>
            <w:r>
              <w:rPr>
                <w:color w:val="000000"/>
                <w:sz w:val="20"/>
                <w:szCs w:val="20"/>
              </w:rPr>
              <w:t>-1/14</w:t>
            </w:r>
          </w:p>
        </w:tc>
        <w:tc>
          <w:tcPr>
            <w:tcW w:w="1048" w:type="dxa"/>
            <w:shd w:val="clear" w:color="auto" w:fill="auto"/>
            <w:vAlign w:val="center"/>
            <w:hideMark/>
          </w:tcPr>
          <w:p w14:paraId="259906AA"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7AA1766E" w14:textId="77777777" w:rsidR="00612DCC" w:rsidRPr="004339F6" w:rsidRDefault="00612DCC" w:rsidP="00B27627">
            <w:pPr>
              <w:jc w:val="center"/>
              <w:rPr>
                <w:color w:val="000000"/>
                <w:sz w:val="20"/>
                <w:szCs w:val="20"/>
              </w:rPr>
            </w:pPr>
            <w:r w:rsidRPr="004339F6">
              <w:rPr>
                <w:color w:val="000000"/>
                <w:sz w:val="20"/>
                <w:szCs w:val="20"/>
              </w:rPr>
              <w:t>500/500</w:t>
            </w:r>
          </w:p>
        </w:tc>
        <w:tc>
          <w:tcPr>
            <w:tcW w:w="1136" w:type="dxa"/>
            <w:shd w:val="clear" w:color="auto" w:fill="auto"/>
            <w:vAlign w:val="center"/>
            <w:hideMark/>
          </w:tcPr>
          <w:p w14:paraId="1F494F87"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5A7CA15E"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7A477D3E" w14:textId="77777777" w:rsidR="00612DCC" w:rsidRPr="004339F6" w:rsidRDefault="00612DCC" w:rsidP="00B27627">
            <w:pPr>
              <w:jc w:val="center"/>
              <w:rPr>
                <w:color w:val="000000"/>
                <w:sz w:val="20"/>
                <w:szCs w:val="20"/>
              </w:rPr>
            </w:pPr>
            <w:r w:rsidRPr="004339F6">
              <w:rPr>
                <w:color w:val="000000"/>
                <w:sz w:val="20"/>
                <w:szCs w:val="20"/>
              </w:rPr>
              <w:t>1/56</w:t>
            </w:r>
          </w:p>
        </w:tc>
        <w:tc>
          <w:tcPr>
            <w:tcW w:w="1909" w:type="dxa"/>
            <w:shd w:val="clear" w:color="auto" w:fill="auto"/>
            <w:vAlign w:val="center"/>
            <w:hideMark/>
          </w:tcPr>
          <w:p w14:paraId="239CBB85" w14:textId="77777777" w:rsidR="00612DCC" w:rsidRPr="004339F6" w:rsidRDefault="00612DCC" w:rsidP="00B27627">
            <w:pPr>
              <w:jc w:val="center"/>
              <w:rPr>
                <w:color w:val="000000"/>
                <w:sz w:val="20"/>
                <w:szCs w:val="20"/>
              </w:rPr>
            </w:pPr>
            <w:r>
              <w:rPr>
                <w:color w:val="000000"/>
                <w:sz w:val="20"/>
                <w:szCs w:val="20"/>
              </w:rPr>
              <w:t>kanał korytarz 30-42</w:t>
            </w:r>
          </w:p>
        </w:tc>
      </w:tr>
      <w:tr w:rsidR="00612DCC" w:rsidRPr="004339F6" w14:paraId="464CCFE7" w14:textId="77777777" w:rsidTr="00B27627">
        <w:trPr>
          <w:trHeight w:val="315"/>
        </w:trPr>
        <w:tc>
          <w:tcPr>
            <w:tcW w:w="704" w:type="dxa"/>
            <w:shd w:val="clear" w:color="auto" w:fill="F2F2F2" w:themeFill="background1" w:themeFillShade="F2"/>
            <w:vAlign w:val="center"/>
            <w:hideMark/>
          </w:tcPr>
          <w:p w14:paraId="02F1E06B" w14:textId="77777777" w:rsidR="00612DCC" w:rsidRPr="004339F6" w:rsidRDefault="00612DCC" w:rsidP="00B27627">
            <w:pPr>
              <w:jc w:val="center"/>
              <w:rPr>
                <w:color w:val="000000"/>
                <w:sz w:val="20"/>
                <w:szCs w:val="20"/>
              </w:rPr>
            </w:pPr>
            <w:r w:rsidRPr="004339F6">
              <w:rPr>
                <w:color w:val="000000"/>
                <w:sz w:val="20"/>
                <w:szCs w:val="20"/>
              </w:rPr>
              <w:t>15</w:t>
            </w:r>
          </w:p>
        </w:tc>
        <w:tc>
          <w:tcPr>
            <w:tcW w:w="915" w:type="dxa"/>
            <w:vMerge w:val="restart"/>
            <w:shd w:val="clear" w:color="auto" w:fill="F2F2F2" w:themeFill="background1" w:themeFillShade="F2"/>
            <w:vAlign w:val="center"/>
          </w:tcPr>
          <w:p w14:paraId="143B0D37" w14:textId="77777777" w:rsidR="00612DCC" w:rsidRPr="004339F6" w:rsidRDefault="00612DCC" w:rsidP="00B27627">
            <w:pPr>
              <w:jc w:val="center"/>
              <w:rPr>
                <w:color w:val="000000"/>
                <w:sz w:val="20"/>
                <w:szCs w:val="20"/>
              </w:rPr>
            </w:pPr>
            <w:r>
              <w:rPr>
                <w:color w:val="000000"/>
                <w:sz w:val="20"/>
                <w:szCs w:val="20"/>
              </w:rPr>
              <w:t>-1/15</w:t>
            </w:r>
          </w:p>
        </w:tc>
        <w:tc>
          <w:tcPr>
            <w:tcW w:w="1048" w:type="dxa"/>
            <w:shd w:val="clear" w:color="auto" w:fill="F2F2F2" w:themeFill="background1" w:themeFillShade="F2"/>
            <w:vAlign w:val="center"/>
            <w:hideMark/>
          </w:tcPr>
          <w:p w14:paraId="3876AE21"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3C030CD8" w14:textId="77777777" w:rsidR="00612DCC" w:rsidRPr="004339F6" w:rsidRDefault="00612DCC" w:rsidP="00B27627">
            <w:pPr>
              <w:jc w:val="center"/>
              <w:rPr>
                <w:color w:val="000000"/>
                <w:sz w:val="20"/>
                <w:szCs w:val="20"/>
              </w:rPr>
            </w:pPr>
            <w:r w:rsidRPr="004339F6">
              <w:rPr>
                <w:color w:val="000000"/>
                <w:sz w:val="20"/>
                <w:szCs w:val="20"/>
              </w:rPr>
              <w:t>zmiana</w:t>
            </w:r>
          </w:p>
        </w:tc>
        <w:tc>
          <w:tcPr>
            <w:tcW w:w="1136" w:type="dxa"/>
            <w:vMerge w:val="restart"/>
            <w:shd w:val="clear" w:color="auto" w:fill="F2F2F2" w:themeFill="background1" w:themeFillShade="F2"/>
            <w:vAlign w:val="center"/>
            <w:hideMark/>
          </w:tcPr>
          <w:p w14:paraId="5C1080AD" w14:textId="77777777" w:rsidR="00612DCC" w:rsidRPr="004339F6" w:rsidRDefault="00612DCC" w:rsidP="00B27627">
            <w:pPr>
              <w:jc w:val="center"/>
              <w:rPr>
                <w:color w:val="000000"/>
                <w:sz w:val="20"/>
                <w:szCs w:val="20"/>
              </w:rPr>
            </w:pPr>
            <w:r w:rsidRPr="004339F6">
              <w:rPr>
                <w:color w:val="000000"/>
                <w:sz w:val="20"/>
                <w:szCs w:val="20"/>
              </w:rPr>
              <w:t>do montażu</w:t>
            </w:r>
          </w:p>
        </w:tc>
        <w:tc>
          <w:tcPr>
            <w:tcW w:w="835" w:type="dxa"/>
            <w:vMerge w:val="restart"/>
            <w:shd w:val="clear" w:color="auto" w:fill="F2F2F2" w:themeFill="background1" w:themeFillShade="F2"/>
            <w:vAlign w:val="center"/>
          </w:tcPr>
          <w:p w14:paraId="00254E42" w14:textId="77777777" w:rsidR="00612DCC" w:rsidRPr="004339F6" w:rsidRDefault="00612DCC" w:rsidP="00B27627">
            <w:pPr>
              <w:jc w:val="center"/>
              <w:rPr>
                <w:color w:val="000000"/>
                <w:sz w:val="20"/>
                <w:szCs w:val="20"/>
              </w:rPr>
            </w:pPr>
            <w:r>
              <w:rPr>
                <w:color w:val="000000"/>
                <w:sz w:val="20"/>
                <w:szCs w:val="20"/>
              </w:rPr>
              <w:t>4</w:t>
            </w:r>
          </w:p>
        </w:tc>
        <w:tc>
          <w:tcPr>
            <w:tcW w:w="1248" w:type="dxa"/>
            <w:vMerge w:val="restart"/>
            <w:shd w:val="clear" w:color="auto" w:fill="F2F2F2" w:themeFill="background1" w:themeFillShade="F2"/>
            <w:vAlign w:val="center"/>
            <w:hideMark/>
          </w:tcPr>
          <w:p w14:paraId="3237F28C" w14:textId="77777777" w:rsidR="00612DCC" w:rsidRPr="004339F6" w:rsidRDefault="00612DCC" w:rsidP="00B27627">
            <w:pPr>
              <w:jc w:val="center"/>
              <w:rPr>
                <w:color w:val="000000"/>
                <w:sz w:val="20"/>
                <w:szCs w:val="20"/>
              </w:rPr>
            </w:pPr>
          </w:p>
        </w:tc>
        <w:tc>
          <w:tcPr>
            <w:tcW w:w="1909" w:type="dxa"/>
            <w:vMerge w:val="restart"/>
            <w:shd w:val="clear" w:color="auto" w:fill="F2F2F2" w:themeFill="background1" w:themeFillShade="F2"/>
            <w:vAlign w:val="center"/>
            <w:hideMark/>
          </w:tcPr>
          <w:p w14:paraId="2760C406" w14:textId="77777777" w:rsidR="00612DCC" w:rsidRPr="004339F6" w:rsidRDefault="00612DCC" w:rsidP="00B27627">
            <w:pPr>
              <w:jc w:val="center"/>
              <w:rPr>
                <w:color w:val="000000"/>
                <w:sz w:val="20"/>
                <w:szCs w:val="20"/>
              </w:rPr>
            </w:pPr>
            <w:r w:rsidRPr="004339F6">
              <w:rPr>
                <w:color w:val="000000"/>
                <w:sz w:val="20"/>
                <w:szCs w:val="20"/>
              </w:rPr>
              <w:t>montaż jednej klapy 500/700</w:t>
            </w:r>
          </w:p>
        </w:tc>
      </w:tr>
      <w:tr w:rsidR="00612DCC" w:rsidRPr="004339F6" w14:paraId="55A19D8A" w14:textId="77777777" w:rsidTr="00B27627">
        <w:trPr>
          <w:trHeight w:val="315"/>
        </w:trPr>
        <w:tc>
          <w:tcPr>
            <w:tcW w:w="704" w:type="dxa"/>
            <w:shd w:val="clear" w:color="auto" w:fill="F2F2F2" w:themeFill="background1" w:themeFillShade="F2"/>
            <w:vAlign w:val="center"/>
            <w:hideMark/>
          </w:tcPr>
          <w:p w14:paraId="0BD0B3D4" w14:textId="77777777" w:rsidR="00612DCC" w:rsidRPr="004339F6" w:rsidRDefault="00612DCC" w:rsidP="00B27627">
            <w:pPr>
              <w:jc w:val="center"/>
              <w:rPr>
                <w:color w:val="000000"/>
                <w:sz w:val="20"/>
                <w:szCs w:val="20"/>
              </w:rPr>
            </w:pPr>
            <w:r w:rsidRPr="004339F6">
              <w:rPr>
                <w:color w:val="000000"/>
                <w:sz w:val="20"/>
                <w:szCs w:val="20"/>
              </w:rPr>
              <w:t>16</w:t>
            </w:r>
          </w:p>
        </w:tc>
        <w:tc>
          <w:tcPr>
            <w:tcW w:w="915" w:type="dxa"/>
            <w:vMerge/>
            <w:shd w:val="clear" w:color="auto" w:fill="F2F2F2" w:themeFill="background1" w:themeFillShade="F2"/>
            <w:vAlign w:val="center"/>
          </w:tcPr>
          <w:p w14:paraId="608F7680" w14:textId="77777777" w:rsidR="00612DCC" w:rsidRPr="004339F6" w:rsidRDefault="00612DCC" w:rsidP="00B27627">
            <w:pPr>
              <w:jc w:val="center"/>
              <w:rPr>
                <w:color w:val="000000"/>
                <w:sz w:val="20"/>
                <w:szCs w:val="20"/>
              </w:rPr>
            </w:pPr>
          </w:p>
        </w:tc>
        <w:tc>
          <w:tcPr>
            <w:tcW w:w="1048" w:type="dxa"/>
            <w:shd w:val="clear" w:color="auto" w:fill="F2F2F2" w:themeFill="background1" w:themeFillShade="F2"/>
            <w:vAlign w:val="center"/>
            <w:hideMark/>
          </w:tcPr>
          <w:p w14:paraId="7AC1E5F6"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7BA009EC" w14:textId="77777777" w:rsidR="00612DCC" w:rsidRPr="004339F6" w:rsidRDefault="00612DCC" w:rsidP="00B27627">
            <w:pPr>
              <w:jc w:val="center"/>
              <w:rPr>
                <w:color w:val="000000"/>
                <w:sz w:val="20"/>
                <w:szCs w:val="20"/>
              </w:rPr>
            </w:pPr>
            <w:r w:rsidRPr="004339F6">
              <w:rPr>
                <w:color w:val="000000"/>
                <w:sz w:val="20"/>
                <w:szCs w:val="20"/>
              </w:rPr>
              <w:t>zmiana</w:t>
            </w:r>
          </w:p>
        </w:tc>
        <w:tc>
          <w:tcPr>
            <w:tcW w:w="1136" w:type="dxa"/>
            <w:vMerge/>
            <w:shd w:val="clear" w:color="auto" w:fill="D9D9D9" w:themeFill="background1" w:themeFillShade="D9"/>
            <w:vAlign w:val="center"/>
            <w:hideMark/>
          </w:tcPr>
          <w:p w14:paraId="45A990CE" w14:textId="77777777" w:rsidR="00612DCC" w:rsidRPr="004339F6" w:rsidRDefault="00612DCC" w:rsidP="00B27627">
            <w:pPr>
              <w:jc w:val="center"/>
              <w:rPr>
                <w:color w:val="000000"/>
                <w:sz w:val="20"/>
                <w:szCs w:val="20"/>
              </w:rPr>
            </w:pPr>
          </w:p>
        </w:tc>
        <w:tc>
          <w:tcPr>
            <w:tcW w:w="835" w:type="dxa"/>
            <w:vMerge/>
            <w:shd w:val="clear" w:color="auto" w:fill="D9D9D9" w:themeFill="background1" w:themeFillShade="D9"/>
            <w:vAlign w:val="center"/>
          </w:tcPr>
          <w:p w14:paraId="1525023C" w14:textId="77777777" w:rsidR="00612DCC" w:rsidRPr="004339F6" w:rsidRDefault="00612DCC" w:rsidP="00B27627">
            <w:pPr>
              <w:jc w:val="center"/>
              <w:rPr>
                <w:color w:val="000000"/>
                <w:sz w:val="20"/>
                <w:szCs w:val="20"/>
              </w:rPr>
            </w:pPr>
          </w:p>
        </w:tc>
        <w:tc>
          <w:tcPr>
            <w:tcW w:w="1248" w:type="dxa"/>
            <w:vMerge/>
            <w:shd w:val="clear" w:color="auto" w:fill="D9D9D9" w:themeFill="background1" w:themeFillShade="D9"/>
            <w:vAlign w:val="center"/>
            <w:hideMark/>
          </w:tcPr>
          <w:p w14:paraId="47D371A4" w14:textId="77777777" w:rsidR="00612DCC" w:rsidRPr="004339F6" w:rsidRDefault="00612DCC" w:rsidP="00B27627">
            <w:pPr>
              <w:jc w:val="center"/>
              <w:rPr>
                <w:color w:val="000000"/>
                <w:sz w:val="20"/>
                <w:szCs w:val="20"/>
              </w:rPr>
            </w:pPr>
          </w:p>
        </w:tc>
        <w:tc>
          <w:tcPr>
            <w:tcW w:w="1909" w:type="dxa"/>
            <w:vMerge/>
            <w:shd w:val="clear" w:color="auto" w:fill="D9D9D9" w:themeFill="background1" w:themeFillShade="D9"/>
            <w:vAlign w:val="center"/>
            <w:hideMark/>
          </w:tcPr>
          <w:p w14:paraId="15BB831D" w14:textId="77777777" w:rsidR="00612DCC" w:rsidRPr="004339F6" w:rsidRDefault="00612DCC" w:rsidP="00B27627">
            <w:pPr>
              <w:jc w:val="center"/>
              <w:rPr>
                <w:color w:val="000000"/>
                <w:sz w:val="20"/>
                <w:szCs w:val="20"/>
              </w:rPr>
            </w:pPr>
          </w:p>
        </w:tc>
      </w:tr>
      <w:tr w:rsidR="00612DCC" w:rsidRPr="004339F6" w14:paraId="2B886670" w14:textId="77777777" w:rsidTr="00B27627">
        <w:trPr>
          <w:trHeight w:val="315"/>
        </w:trPr>
        <w:tc>
          <w:tcPr>
            <w:tcW w:w="704" w:type="dxa"/>
            <w:shd w:val="clear" w:color="auto" w:fill="auto"/>
            <w:vAlign w:val="center"/>
            <w:hideMark/>
          </w:tcPr>
          <w:p w14:paraId="3425A534" w14:textId="77777777" w:rsidR="00612DCC" w:rsidRPr="004339F6" w:rsidRDefault="00612DCC" w:rsidP="00B27627">
            <w:pPr>
              <w:jc w:val="center"/>
              <w:rPr>
                <w:color w:val="000000"/>
                <w:sz w:val="20"/>
                <w:szCs w:val="20"/>
              </w:rPr>
            </w:pPr>
            <w:r w:rsidRPr="004339F6">
              <w:rPr>
                <w:color w:val="000000"/>
                <w:sz w:val="20"/>
                <w:szCs w:val="20"/>
              </w:rPr>
              <w:t>17</w:t>
            </w:r>
          </w:p>
        </w:tc>
        <w:tc>
          <w:tcPr>
            <w:tcW w:w="915" w:type="dxa"/>
            <w:vAlign w:val="center"/>
          </w:tcPr>
          <w:p w14:paraId="233F8F37" w14:textId="77777777" w:rsidR="00612DCC" w:rsidRPr="004339F6" w:rsidRDefault="00612DCC" w:rsidP="00B27627">
            <w:pPr>
              <w:jc w:val="center"/>
              <w:rPr>
                <w:color w:val="000000"/>
                <w:sz w:val="20"/>
                <w:szCs w:val="20"/>
              </w:rPr>
            </w:pPr>
            <w:r>
              <w:rPr>
                <w:color w:val="000000"/>
                <w:sz w:val="20"/>
                <w:szCs w:val="20"/>
              </w:rPr>
              <w:t>-1/16</w:t>
            </w:r>
          </w:p>
        </w:tc>
        <w:tc>
          <w:tcPr>
            <w:tcW w:w="1048" w:type="dxa"/>
            <w:shd w:val="clear" w:color="auto" w:fill="auto"/>
            <w:vAlign w:val="center"/>
            <w:hideMark/>
          </w:tcPr>
          <w:p w14:paraId="5865E3DB"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57E32F36" w14:textId="77777777" w:rsidR="00612DCC" w:rsidRPr="004339F6" w:rsidRDefault="00612DCC" w:rsidP="00B27627">
            <w:pPr>
              <w:jc w:val="center"/>
              <w:rPr>
                <w:color w:val="000000"/>
                <w:sz w:val="20"/>
                <w:szCs w:val="20"/>
              </w:rPr>
            </w:pPr>
            <w:r w:rsidRPr="004339F6">
              <w:rPr>
                <w:color w:val="000000"/>
                <w:sz w:val="20"/>
                <w:szCs w:val="20"/>
              </w:rPr>
              <w:t>950/850</w:t>
            </w:r>
          </w:p>
        </w:tc>
        <w:tc>
          <w:tcPr>
            <w:tcW w:w="1136" w:type="dxa"/>
            <w:shd w:val="clear" w:color="auto" w:fill="auto"/>
            <w:vAlign w:val="center"/>
            <w:hideMark/>
          </w:tcPr>
          <w:p w14:paraId="4196FE9D"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58B29843"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56882A44" w14:textId="77777777" w:rsidR="00612DCC" w:rsidRPr="004339F6" w:rsidRDefault="00612DCC" w:rsidP="00B27627">
            <w:pPr>
              <w:jc w:val="center"/>
              <w:rPr>
                <w:color w:val="000000"/>
                <w:sz w:val="20"/>
                <w:szCs w:val="20"/>
              </w:rPr>
            </w:pPr>
            <w:r w:rsidRPr="004339F6">
              <w:rPr>
                <w:color w:val="000000"/>
                <w:sz w:val="20"/>
                <w:szCs w:val="20"/>
              </w:rPr>
              <w:t>1/69</w:t>
            </w:r>
          </w:p>
        </w:tc>
        <w:tc>
          <w:tcPr>
            <w:tcW w:w="1909" w:type="dxa"/>
            <w:shd w:val="clear" w:color="auto" w:fill="auto"/>
            <w:vAlign w:val="center"/>
            <w:hideMark/>
          </w:tcPr>
          <w:p w14:paraId="40CA4A12" w14:textId="77777777" w:rsidR="00612DCC" w:rsidRPr="004339F6" w:rsidRDefault="00612DCC" w:rsidP="00B27627">
            <w:pPr>
              <w:jc w:val="center"/>
              <w:rPr>
                <w:color w:val="000000"/>
                <w:sz w:val="20"/>
                <w:szCs w:val="20"/>
              </w:rPr>
            </w:pPr>
            <w:r w:rsidRPr="004339F6">
              <w:rPr>
                <w:color w:val="000000"/>
                <w:sz w:val="20"/>
                <w:szCs w:val="20"/>
              </w:rPr>
              <w:t>kanał z czerpni</w:t>
            </w:r>
            <w:r>
              <w:rPr>
                <w:color w:val="000000"/>
                <w:sz w:val="20"/>
                <w:szCs w:val="20"/>
              </w:rPr>
              <w:t xml:space="preserve"> terenowej</w:t>
            </w:r>
          </w:p>
        </w:tc>
      </w:tr>
      <w:tr w:rsidR="00612DCC" w:rsidRPr="004339F6" w14:paraId="3ED1DEE3" w14:textId="77777777" w:rsidTr="00B27627">
        <w:trPr>
          <w:trHeight w:val="315"/>
        </w:trPr>
        <w:tc>
          <w:tcPr>
            <w:tcW w:w="704" w:type="dxa"/>
            <w:shd w:val="clear" w:color="auto" w:fill="F2F2F2" w:themeFill="background1" w:themeFillShade="F2"/>
            <w:vAlign w:val="center"/>
            <w:hideMark/>
          </w:tcPr>
          <w:p w14:paraId="2ACE9E9F" w14:textId="77777777" w:rsidR="00612DCC" w:rsidRPr="004339F6" w:rsidRDefault="00612DCC" w:rsidP="00B27627">
            <w:pPr>
              <w:jc w:val="center"/>
              <w:rPr>
                <w:color w:val="000000"/>
                <w:sz w:val="20"/>
                <w:szCs w:val="20"/>
              </w:rPr>
            </w:pPr>
            <w:r w:rsidRPr="004339F6">
              <w:rPr>
                <w:color w:val="000000"/>
                <w:sz w:val="20"/>
                <w:szCs w:val="20"/>
              </w:rPr>
              <w:t>18</w:t>
            </w:r>
          </w:p>
        </w:tc>
        <w:tc>
          <w:tcPr>
            <w:tcW w:w="915" w:type="dxa"/>
            <w:shd w:val="clear" w:color="auto" w:fill="F2F2F2" w:themeFill="background1" w:themeFillShade="F2"/>
            <w:vAlign w:val="center"/>
          </w:tcPr>
          <w:p w14:paraId="53A7FB9F" w14:textId="77777777" w:rsidR="00612DCC" w:rsidRPr="004339F6" w:rsidRDefault="00612DCC" w:rsidP="00B27627">
            <w:pPr>
              <w:jc w:val="center"/>
              <w:rPr>
                <w:color w:val="000000"/>
                <w:sz w:val="20"/>
                <w:szCs w:val="20"/>
              </w:rPr>
            </w:pPr>
            <w:r>
              <w:rPr>
                <w:color w:val="000000"/>
                <w:sz w:val="20"/>
                <w:szCs w:val="20"/>
              </w:rPr>
              <w:t>-1/17</w:t>
            </w:r>
          </w:p>
        </w:tc>
        <w:tc>
          <w:tcPr>
            <w:tcW w:w="1048" w:type="dxa"/>
            <w:shd w:val="clear" w:color="auto" w:fill="F2F2F2" w:themeFill="background1" w:themeFillShade="F2"/>
            <w:vAlign w:val="center"/>
            <w:hideMark/>
          </w:tcPr>
          <w:p w14:paraId="6E6CF600"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652645C6" w14:textId="77777777" w:rsidR="00612DCC" w:rsidRPr="004339F6" w:rsidRDefault="00612DCC" w:rsidP="00B27627">
            <w:pPr>
              <w:jc w:val="center"/>
              <w:rPr>
                <w:color w:val="000000"/>
                <w:sz w:val="20"/>
                <w:szCs w:val="20"/>
              </w:rPr>
            </w:pPr>
            <w:r w:rsidRPr="004339F6">
              <w:rPr>
                <w:color w:val="000000"/>
                <w:sz w:val="20"/>
                <w:szCs w:val="20"/>
              </w:rPr>
              <w:t>700/600</w:t>
            </w:r>
          </w:p>
        </w:tc>
        <w:tc>
          <w:tcPr>
            <w:tcW w:w="1136" w:type="dxa"/>
            <w:shd w:val="clear" w:color="auto" w:fill="F2F2F2" w:themeFill="background1" w:themeFillShade="F2"/>
            <w:vAlign w:val="center"/>
            <w:hideMark/>
          </w:tcPr>
          <w:p w14:paraId="084FACCD" w14:textId="77777777" w:rsidR="00612DCC" w:rsidRPr="004339F6" w:rsidRDefault="00612DCC" w:rsidP="00B27627">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73A4EF37" w14:textId="77777777" w:rsidR="00612DCC" w:rsidRPr="004339F6" w:rsidRDefault="00612DCC" w:rsidP="00B27627">
            <w:pPr>
              <w:jc w:val="center"/>
              <w:rPr>
                <w:color w:val="000000"/>
                <w:sz w:val="20"/>
                <w:szCs w:val="20"/>
              </w:rPr>
            </w:pPr>
            <w:r>
              <w:rPr>
                <w:color w:val="000000"/>
                <w:sz w:val="20"/>
                <w:szCs w:val="20"/>
              </w:rPr>
              <w:t>5</w:t>
            </w:r>
          </w:p>
        </w:tc>
        <w:tc>
          <w:tcPr>
            <w:tcW w:w="1248" w:type="dxa"/>
            <w:shd w:val="clear" w:color="auto" w:fill="F2F2F2" w:themeFill="background1" w:themeFillShade="F2"/>
            <w:vAlign w:val="center"/>
            <w:hideMark/>
          </w:tcPr>
          <w:p w14:paraId="1979FA68" w14:textId="77777777" w:rsidR="00612DCC" w:rsidRPr="004339F6" w:rsidRDefault="00612DCC" w:rsidP="00B27627">
            <w:pPr>
              <w:jc w:val="center"/>
              <w:rPr>
                <w:color w:val="000000"/>
                <w:sz w:val="20"/>
                <w:szCs w:val="20"/>
              </w:rPr>
            </w:pPr>
          </w:p>
        </w:tc>
        <w:tc>
          <w:tcPr>
            <w:tcW w:w="1909" w:type="dxa"/>
            <w:shd w:val="clear" w:color="auto" w:fill="F2F2F2" w:themeFill="background1" w:themeFillShade="F2"/>
            <w:vAlign w:val="center"/>
            <w:hideMark/>
          </w:tcPr>
          <w:p w14:paraId="77883122" w14:textId="77777777" w:rsidR="00612DCC" w:rsidRPr="004339F6" w:rsidRDefault="00612DCC" w:rsidP="00B27627">
            <w:pPr>
              <w:jc w:val="center"/>
              <w:rPr>
                <w:color w:val="000000"/>
                <w:sz w:val="20"/>
                <w:szCs w:val="20"/>
              </w:rPr>
            </w:pPr>
            <w:r>
              <w:rPr>
                <w:color w:val="000000"/>
                <w:sz w:val="20"/>
                <w:szCs w:val="20"/>
              </w:rPr>
              <w:t>kanał korytarz 30-42</w:t>
            </w:r>
          </w:p>
        </w:tc>
      </w:tr>
      <w:tr w:rsidR="00612DCC" w:rsidRPr="004339F6" w14:paraId="59D1704B" w14:textId="77777777" w:rsidTr="00B27627">
        <w:trPr>
          <w:trHeight w:val="315"/>
        </w:trPr>
        <w:tc>
          <w:tcPr>
            <w:tcW w:w="704" w:type="dxa"/>
            <w:shd w:val="clear" w:color="auto" w:fill="F2F2F2" w:themeFill="background1" w:themeFillShade="F2"/>
            <w:vAlign w:val="center"/>
            <w:hideMark/>
          </w:tcPr>
          <w:p w14:paraId="146075EC" w14:textId="77777777" w:rsidR="00612DCC" w:rsidRPr="004339F6" w:rsidRDefault="00612DCC" w:rsidP="00B27627">
            <w:pPr>
              <w:jc w:val="center"/>
              <w:rPr>
                <w:color w:val="000000"/>
                <w:sz w:val="20"/>
                <w:szCs w:val="20"/>
              </w:rPr>
            </w:pPr>
            <w:r w:rsidRPr="004339F6">
              <w:rPr>
                <w:color w:val="000000"/>
                <w:sz w:val="20"/>
                <w:szCs w:val="20"/>
              </w:rPr>
              <w:t>19</w:t>
            </w:r>
          </w:p>
        </w:tc>
        <w:tc>
          <w:tcPr>
            <w:tcW w:w="915" w:type="dxa"/>
            <w:shd w:val="clear" w:color="auto" w:fill="F2F2F2" w:themeFill="background1" w:themeFillShade="F2"/>
            <w:vAlign w:val="center"/>
          </w:tcPr>
          <w:p w14:paraId="53988ED6" w14:textId="77777777" w:rsidR="00612DCC" w:rsidRPr="004339F6" w:rsidRDefault="00612DCC" w:rsidP="00B27627">
            <w:pPr>
              <w:jc w:val="center"/>
              <w:rPr>
                <w:color w:val="000000"/>
                <w:sz w:val="20"/>
                <w:szCs w:val="20"/>
              </w:rPr>
            </w:pPr>
            <w:r>
              <w:rPr>
                <w:color w:val="000000"/>
                <w:sz w:val="20"/>
                <w:szCs w:val="20"/>
              </w:rPr>
              <w:t>-1/18</w:t>
            </w:r>
          </w:p>
        </w:tc>
        <w:tc>
          <w:tcPr>
            <w:tcW w:w="1048" w:type="dxa"/>
            <w:shd w:val="clear" w:color="auto" w:fill="F2F2F2" w:themeFill="background1" w:themeFillShade="F2"/>
            <w:vAlign w:val="center"/>
            <w:hideMark/>
          </w:tcPr>
          <w:p w14:paraId="1EAC991C"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5E7A9A31" w14:textId="77777777" w:rsidR="00612DCC" w:rsidRPr="004339F6" w:rsidRDefault="00612DCC" w:rsidP="00B27627">
            <w:pPr>
              <w:jc w:val="center"/>
              <w:rPr>
                <w:color w:val="000000"/>
                <w:sz w:val="20"/>
                <w:szCs w:val="20"/>
              </w:rPr>
            </w:pPr>
            <w:r w:rsidRPr="004339F6">
              <w:rPr>
                <w:color w:val="000000"/>
                <w:sz w:val="20"/>
                <w:szCs w:val="20"/>
              </w:rPr>
              <w:t>500/800</w:t>
            </w:r>
          </w:p>
        </w:tc>
        <w:tc>
          <w:tcPr>
            <w:tcW w:w="1136" w:type="dxa"/>
            <w:shd w:val="clear" w:color="auto" w:fill="F2F2F2" w:themeFill="background1" w:themeFillShade="F2"/>
            <w:vAlign w:val="center"/>
            <w:hideMark/>
          </w:tcPr>
          <w:p w14:paraId="207A2D88" w14:textId="77777777" w:rsidR="00612DCC" w:rsidRPr="004339F6" w:rsidRDefault="00612DCC" w:rsidP="00B27627">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0A318B2F" w14:textId="77777777" w:rsidR="00612DCC" w:rsidRPr="004339F6" w:rsidRDefault="00612DCC" w:rsidP="00B27627">
            <w:pPr>
              <w:jc w:val="center"/>
              <w:rPr>
                <w:color w:val="000000"/>
                <w:sz w:val="20"/>
                <w:szCs w:val="20"/>
              </w:rPr>
            </w:pPr>
            <w:r>
              <w:rPr>
                <w:color w:val="000000"/>
                <w:sz w:val="20"/>
                <w:szCs w:val="20"/>
              </w:rPr>
              <w:t>6</w:t>
            </w:r>
          </w:p>
        </w:tc>
        <w:tc>
          <w:tcPr>
            <w:tcW w:w="1248" w:type="dxa"/>
            <w:shd w:val="clear" w:color="auto" w:fill="F2F2F2" w:themeFill="background1" w:themeFillShade="F2"/>
            <w:vAlign w:val="center"/>
            <w:hideMark/>
          </w:tcPr>
          <w:p w14:paraId="29B53635" w14:textId="77777777" w:rsidR="00612DCC" w:rsidRPr="004339F6" w:rsidRDefault="00612DCC" w:rsidP="00B27627">
            <w:pPr>
              <w:jc w:val="center"/>
              <w:rPr>
                <w:color w:val="000000"/>
                <w:sz w:val="20"/>
                <w:szCs w:val="20"/>
              </w:rPr>
            </w:pPr>
          </w:p>
        </w:tc>
        <w:tc>
          <w:tcPr>
            <w:tcW w:w="1909" w:type="dxa"/>
            <w:shd w:val="clear" w:color="auto" w:fill="F2F2F2" w:themeFill="background1" w:themeFillShade="F2"/>
            <w:vAlign w:val="center"/>
            <w:hideMark/>
          </w:tcPr>
          <w:p w14:paraId="27ED6892" w14:textId="77777777" w:rsidR="00612DCC" w:rsidRPr="004339F6" w:rsidRDefault="00612DCC" w:rsidP="00B27627">
            <w:pPr>
              <w:jc w:val="center"/>
              <w:rPr>
                <w:color w:val="000000"/>
                <w:sz w:val="20"/>
                <w:szCs w:val="20"/>
              </w:rPr>
            </w:pPr>
            <w:r>
              <w:rPr>
                <w:color w:val="000000"/>
                <w:sz w:val="20"/>
                <w:szCs w:val="20"/>
              </w:rPr>
              <w:t>kanał korytarz 30-42</w:t>
            </w:r>
          </w:p>
        </w:tc>
      </w:tr>
      <w:tr w:rsidR="00612DCC" w:rsidRPr="004339F6" w14:paraId="1A3E9602" w14:textId="77777777" w:rsidTr="00B27627">
        <w:trPr>
          <w:trHeight w:val="315"/>
        </w:trPr>
        <w:tc>
          <w:tcPr>
            <w:tcW w:w="704" w:type="dxa"/>
            <w:shd w:val="clear" w:color="auto" w:fill="F2F2F2" w:themeFill="background1" w:themeFillShade="F2"/>
            <w:vAlign w:val="center"/>
            <w:hideMark/>
          </w:tcPr>
          <w:p w14:paraId="52CDE37B" w14:textId="77777777" w:rsidR="00612DCC" w:rsidRPr="004339F6" w:rsidRDefault="00612DCC" w:rsidP="00B27627">
            <w:pPr>
              <w:jc w:val="center"/>
              <w:rPr>
                <w:color w:val="000000"/>
                <w:sz w:val="20"/>
                <w:szCs w:val="20"/>
              </w:rPr>
            </w:pPr>
            <w:r w:rsidRPr="004339F6">
              <w:rPr>
                <w:color w:val="000000"/>
                <w:sz w:val="20"/>
                <w:szCs w:val="20"/>
              </w:rPr>
              <w:t>20</w:t>
            </w:r>
          </w:p>
        </w:tc>
        <w:tc>
          <w:tcPr>
            <w:tcW w:w="915" w:type="dxa"/>
            <w:shd w:val="clear" w:color="auto" w:fill="F2F2F2" w:themeFill="background1" w:themeFillShade="F2"/>
            <w:vAlign w:val="center"/>
          </w:tcPr>
          <w:p w14:paraId="3F9CD7A6" w14:textId="77777777" w:rsidR="00612DCC" w:rsidRPr="004339F6" w:rsidRDefault="00612DCC" w:rsidP="00B27627">
            <w:pPr>
              <w:jc w:val="center"/>
              <w:rPr>
                <w:color w:val="000000"/>
                <w:sz w:val="20"/>
                <w:szCs w:val="20"/>
              </w:rPr>
            </w:pPr>
            <w:r>
              <w:rPr>
                <w:color w:val="000000"/>
                <w:sz w:val="20"/>
                <w:szCs w:val="20"/>
              </w:rPr>
              <w:t>-1/19</w:t>
            </w:r>
          </w:p>
        </w:tc>
        <w:tc>
          <w:tcPr>
            <w:tcW w:w="1048" w:type="dxa"/>
            <w:shd w:val="clear" w:color="auto" w:fill="F2F2F2" w:themeFill="background1" w:themeFillShade="F2"/>
            <w:vAlign w:val="center"/>
            <w:hideMark/>
          </w:tcPr>
          <w:p w14:paraId="7F09DFB4"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38D80BE1" w14:textId="77777777" w:rsidR="00612DCC" w:rsidRPr="004339F6" w:rsidRDefault="00612DCC" w:rsidP="00B27627">
            <w:pPr>
              <w:jc w:val="center"/>
              <w:rPr>
                <w:color w:val="000000"/>
                <w:sz w:val="20"/>
                <w:szCs w:val="20"/>
              </w:rPr>
            </w:pPr>
            <w:r w:rsidRPr="004339F6">
              <w:rPr>
                <w:color w:val="000000"/>
                <w:sz w:val="20"/>
                <w:szCs w:val="20"/>
              </w:rPr>
              <w:t>500/700</w:t>
            </w:r>
          </w:p>
        </w:tc>
        <w:tc>
          <w:tcPr>
            <w:tcW w:w="1136" w:type="dxa"/>
            <w:shd w:val="clear" w:color="auto" w:fill="F2F2F2" w:themeFill="background1" w:themeFillShade="F2"/>
            <w:vAlign w:val="center"/>
            <w:hideMark/>
          </w:tcPr>
          <w:p w14:paraId="534C8A95" w14:textId="77777777" w:rsidR="00612DCC" w:rsidRPr="004339F6" w:rsidRDefault="00612DCC" w:rsidP="00B27627">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3A6D59C9" w14:textId="77777777" w:rsidR="00612DCC" w:rsidRPr="004339F6" w:rsidRDefault="00612DCC" w:rsidP="00B27627">
            <w:pPr>
              <w:jc w:val="center"/>
              <w:rPr>
                <w:color w:val="000000"/>
                <w:sz w:val="20"/>
                <w:szCs w:val="20"/>
              </w:rPr>
            </w:pPr>
            <w:r>
              <w:rPr>
                <w:color w:val="000000"/>
                <w:sz w:val="20"/>
                <w:szCs w:val="20"/>
              </w:rPr>
              <w:t>7</w:t>
            </w:r>
          </w:p>
        </w:tc>
        <w:tc>
          <w:tcPr>
            <w:tcW w:w="1248" w:type="dxa"/>
            <w:shd w:val="clear" w:color="auto" w:fill="F2F2F2" w:themeFill="background1" w:themeFillShade="F2"/>
            <w:vAlign w:val="center"/>
            <w:hideMark/>
          </w:tcPr>
          <w:p w14:paraId="101A3DD4" w14:textId="77777777" w:rsidR="00612DCC" w:rsidRPr="004339F6" w:rsidRDefault="00612DCC" w:rsidP="00B27627">
            <w:pPr>
              <w:jc w:val="center"/>
              <w:rPr>
                <w:color w:val="000000"/>
                <w:sz w:val="20"/>
                <w:szCs w:val="20"/>
              </w:rPr>
            </w:pPr>
          </w:p>
        </w:tc>
        <w:tc>
          <w:tcPr>
            <w:tcW w:w="1909" w:type="dxa"/>
            <w:shd w:val="clear" w:color="auto" w:fill="F2F2F2" w:themeFill="background1" w:themeFillShade="F2"/>
            <w:vAlign w:val="center"/>
            <w:hideMark/>
          </w:tcPr>
          <w:p w14:paraId="59C29E45" w14:textId="77777777" w:rsidR="00612DCC" w:rsidRPr="004339F6" w:rsidRDefault="00612DCC" w:rsidP="00B27627">
            <w:pPr>
              <w:jc w:val="center"/>
              <w:rPr>
                <w:color w:val="000000"/>
                <w:sz w:val="20"/>
                <w:szCs w:val="20"/>
              </w:rPr>
            </w:pPr>
            <w:r>
              <w:rPr>
                <w:color w:val="000000"/>
                <w:sz w:val="20"/>
                <w:szCs w:val="20"/>
              </w:rPr>
              <w:t>kanał korytarz 30-42</w:t>
            </w:r>
          </w:p>
        </w:tc>
      </w:tr>
      <w:tr w:rsidR="00612DCC" w:rsidRPr="004339F6" w14:paraId="4A533EAF" w14:textId="77777777" w:rsidTr="00B27627">
        <w:trPr>
          <w:trHeight w:val="315"/>
        </w:trPr>
        <w:tc>
          <w:tcPr>
            <w:tcW w:w="704" w:type="dxa"/>
            <w:shd w:val="clear" w:color="auto" w:fill="auto"/>
            <w:vAlign w:val="center"/>
            <w:hideMark/>
          </w:tcPr>
          <w:p w14:paraId="6E0D9581" w14:textId="77777777" w:rsidR="00612DCC" w:rsidRPr="004339F6" w:rsidRDefault="00612DCC" w:rsidP="00B27627">
            <w:pPr>
              <w:jc w:val="center"/>
              <w:rPr>
                <w:color w:val="000000"/>
                <w:sz w:val="20"/>
                <w:szCs w:val="20"/>
              </w:rPr>
            </w:pPr>
            <w:r w:rsidRPr="004339F6">
              <w:rPr>
                <w:color w:val="000000"/>
                <w:sz w:val="20"/>
                <w:szCs w:val="20"/>
              </w:rPr>
              <w:t>21</w:t>
            </w:r>
          </w:p>
        </w:tc>
        <w:tc>
          <w:tcPr>
            <w:tcW w:w="915" w:type="dxa"/>
            <w:vAlign w:val="center"/>
          </w:tcPr>
          <w:p w14:paraId="1A2D5A58" w14:textId="77777777" w:rsidR="00612DCC" w:rsidRPr="004339F6" w:rsidRDefault="00612DCC" w:rsidP="00B27627">
            <w:pPr>
              <w:jc w:val="center"/>
              <w:rPr>
                <w:color w:val="000000"/>
                <w:sz w:val="20"/>
                <w:szCs w:val="20"/>
              </w:rPr>
            </w:pPr>
            <w:r>
              <w:rPr>
                <w:color w:val="000000"/>
                <w:sz w:val="20"/>
                <w:szCs w:val="20"/>
              </w:rPr>
              <w:t>-1/20</w:t>
            </w:r>
          </w:p>
        </w:tc>
        <w:tc>
          <w:tcPr>
            <w:tcW w:w="1048" w:type="dxa"/>
            <w:shd w:val="clear" w:color="auto" w:fill="auto"/>
            <w:vAlign w:val="center"/>
            <w:hideMark/>
          </w:tcPr>
          <w:p w14:paraId="58EFABC6"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7D9DA18B" w14:textId="77777777" w:rsidR="00612DCC" w:rsidRPr="004339F6" w:rsidRDefault="00612DCC" w:rsidP="00B27627">
            <w:pPr>
              <w:jc w:val="center"/>
              <w:rPr>
                <w:color w:val="000000"/>
                <w:sz w:val="20"/>
                <w:szCs w:val="20"/>
              </w:rPr>
            </w:pPr>
            <w:r w:rsidRPr="004339F6">
              <w:rPr>
                <w:color w:val="000000"/>
                <w:sz w:val="20"/>
                <w:szCs w:val="20"/>
              </w:rPr>
              <w:t>350/660</w:t>
            </w:r>
          </w:p>
        </w:tc>
        <w:tc>
          <w:tcPr>
            <w:tcW w:w="1136" w:type="dxa"/>
            <w:shd w:val="clear" w:color="auto" w:fill="auto"/>
            <w:vAlign w:val="center"/>
            <w:hideMark/>
          </w:tcPr>
          <w:p w14:paraId="234B50CD"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1B679354"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6F8BC299" w14:textId="77777777" w:rsidR="00612DCC" w:rsidRPr="004339F6" w:rsidRDefault="00612DCC" w:rsidP="00B27627">
            <w:pPr>
              <w:jc w:val="center"/>
              <w:rPr>
                <w:color w:val="000000"/>
                <w:sz w:val="20"/>
                <w:szCs w:val="20"/>
              </w:rPr>
            </w:pPr>
            <w:r w:rsidRPr="004339F6">
              <w:rPr>
                <w:color w:val="000000"/>
                <w:sz w:val="20"/>
                <w:szCs w:val="20"/>
              </w:rPr>
              <w:t>1/72</w:t>
            </w:r>
          </w:p>
        </w:tc>
        <w:tc>
          <w:tcPr>
            <w:tcW w:w="1909" w:type="dxa"/>
            <w:shd w:val="clear" w:color="auto" w:fill="auto"/>
            <w:vAlign w:val="center"/>
            <w:hideMark/>
          </w:tcPr>
          <w:p w14:paraId="5FB5538D" w14:textId="77777777" w:rsidR="00612DCC" w:rsidRPr="004339F6" w:rsidRDefault="00612DCC" w:rsidP="00B27627">
            <w:pPr>
              <w:jc w:val="center"/>
              <w:rPr>
                <w:color w:val="000000"/>
                <w:sz w:val="20"/>
                <w:szCs w:val="20"/>
              </w:rPr>
            </w:pPr>
            <w:r>
              <w:rPr>
                <w:color w:val="000000"/>
                <w:sz w:val="20"/>
                <w:szCs w:val="20"/>
              </w:rPr>
              <w:t>kanał korytarz 30-42</w:t>
            </w:r>
          </w:p>
        </w:tc>
      </w:tr>
      <w:tr w:rsidR="00612DCC" w:rsidRPr="004339F6" w14:paraId="753D5330" w14:textId="77777777" w:rsidTr="00B27627">
        <w:trPr>
          <w:trHeight w:val="315"/>
        </w:trPr>
        <w:tc>
          <w:tcPr>
            <w:tcW w:w="704" w:type="dxa"/>
            <w:shd w:val="clear" w:color="auto" w:fill="auto"/>
            <w:vAlign w:val="center"/>
            <w:hideMark/>
          </w:tcPr>
          <w:p w14:paraId="7698A014" w14:textId="77777777" w:rsidR="00612DCC" w:rsidRPr="004339F6" w:rsidRDefault="00612DCC" w:rsidP="00B27627">
            <w:pPr>
              <w:jc w:val="center"/>
              <w:rPr>
                <w:color w:val="000000"/>
                <w:sz w:val="20"/>
                <w:szCs w:val="20"/>
              </w:rPr>
            </w:pPr>
            <w:r w:rsidRPr="004339F6">
              <w:rPr>
                <w:color w:val="000000"/>
                <w:sz w:val="20"/>
                <w:szCs w:val="20"/>
              </w:rPr>
              <w:t>22</w:t>
            </w:r>
          </w:p>
        </w:tc>
        <w:tc>
          <w:tcPr>
            <w:tcW w:w="915" w:type="dxa"/>
            <w:vAlign w:val="center"/>
          </w:tcPr>
          <w:p w14:paraId="58421DAB" w14:textId="77777777" w:rsidR="00612DCC" w:rsidRPr="004339F6" w:rsidRDefault="00612DCC" w:rsidP="00B27627">
            <w:pPr>
              <w:jc w:val="center"/>
              <w:rPr>
                <w:color w:val="000000"/>
                <w:sz w:val="20"/>
                <w:szCs w:val="20"/>
              </w:rPr>
            </w:pPr>
            <w:r>
              <w:rPr>
                <w:color w:val="000000"/>
                <w:sz w:val="20"/>
                <w:szCs w:val="20"/>
              </w:rPr>
              <w:t>21</w:t>
            </w:r>
          </w:p>
        </w:tc>
        <w:tc>
          <w:tcPr>
            <w:tcW w:w="1048" w:type="dxa"/>
            <w:shd w:val="clear" w:color="auto" w:fill="auto"/>
            <w:vAlign w:val="center"/>
            <w:hideMark/>
          </w:tcPr>
          <w:p w14:paraId="7B791371"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6EEBCC96" w14:textId="77777777" w:rsidR="00612DCC" w:rsidRPr="004339F6" w:rsidRDefault="00612DCC" w:rsidP="00B27627">
            <w:pPr>
              <w:jc w:val="center"/>
              <w:rPr>
                <w:color w:val="000000"/>
                <w:sz w:val="20"/>
                <w:szCs w:val="20"/>
              </w:rPr>
            </w:pPr>
            <w:r w:rsidRPr="004339F6">
              <w:rPr>
                <w:color w:val="000000"/>
                <w:sz w:val="20"/>
                <w:szCs w:val="20"/>
              </w:rPr>
              <w:t>315/315</w:t>
            </w:r>
          </w:p>
        </w:tc>
        <w:tc>
          <w:tcPr>
            <w:tcW w:w="1136" w:type="dxa"/>
            <w:shd w:val="clear" w:color="auto" w:fill="auto"/>
            <w:vAlign w:val="center"/>
            <w:hideMark/>
          </w:tcPr>
          <w:p w14:paraId="67147E1E"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183726D5"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16D97C5E" w14:textId="77777777" w:rsidR="00612DCC" w:rsidRPr="004339F6" w:rsidRDefault="00612DCC" w:rsidP="00B27627">
            <w:pPr>
              <w:jc w:val="center"/>
              <w:rPr>
                <w:color w:val="000000"/>
                <w:sz w:val="20"/>
                <w:szCs w:val="20"/>
              </w:rPr>
            </w:pPr>
            <w:r w:rsidRPr="004339F6">
              <w:rPr>
                <w:color w:val="000000"/>
                <w:sz w:val="20"/>
                <w:szCs w:val="20"/>
              </w:rPr>
              <w:t>1/75</w:t>
            </w:r>
          </w:p>
        </w:tc>
        <w:tc>
          <w:tcPr>
            <w:tcW w:w="1909" w:type="dxa"/>
            <w:shd w:val="clear" w:color="auto" w:fill="auto"/>
            <w:vAlign w:val="center"/>
            <w:hideMark/>
          </w:tcPr>
          <w:p w14:paraId="3084E476" w14:textId="77777777" w:rsidR="00612DCC" w:rsidRPr="004339F6" w:rsidRDefault="00612DCC" w:rsidP="00B27627">
            <w:pPr>
              <w:jc w:val="center"/>
              <w:rPr>
                <w:color w:val="000000"/>
                <w:sz w:val="20"/>
                <w:szCs w:val="20"/>
              </w:rPr>
            </w:pPr>
            <w:r>
              <w:rPr>
                <w:color w:val="000000"/>
                <w:sz w:val="20"/>
                <w:szCs w:val="20"/>
              </w:rPr>
              <w:t>kanał korytarz 43-47</w:t>
            </w:r>
          </w:p>
        </w:tc>
      </w:tr>
      <w:tr w:rsidR="00612DCC" w:rsidRPr="004339F6" w14:paraId="2DAC4D9A" w14:textId="77777777" w:rsidTr="00B27627">
        <w:trPr>
          <w:trHeight w:val="630"/>
        </w:trPr>
        <w:tc>
          <w:tcPr>
            <w:tcW w:w="704" w:type="dxa"/>
            <w:shd w:val="clear" w:color="auto" w:fill="auto"/>
            <w:vAlign w:val="center"/>
            <w:hideMark/>
          </w:tcPr>
          <w:p w14:paraId="4CAD4DDA" w14:textId="77777777" w:rsidR="00612DCC" w:rsidRPr="004339F6" w:rsidRDefault="00612DCC" w:rsidP="00B27627">
            <w:pPr>
              <w:jc w:val="center"/>
              <w:rPr>
                <w:color w:val="000000"/>
                <w:sz w:val="20"/>
                <w:szCs w:val="20"/>
              </w:rPr>
            </w:pPr>
            <w:r w:rsidRPr="004339F6">
              <w:rPr>
                <w:color w:val="000000"/>
                <w:sz w:val="20"/>
                <w:szCs w:val="20"/>
              </w:rPr>
              <w:t>23</w:t>
            </w:r>
          </w:p>
        </w:tc>
        <w:tc>
          <w:tcPr>
            <w:tcW w:w="915" w:type="dxa"/>
            <w:vAlign w:val="center"/>
          </w:tcPr>
          <w:p w14:paraId="2F906FF3" w14:textId="77777777" w:rsidR="00612DCC" w:rsidRPr="004339F6" w:rsidRDefault="00612DCC" w:rsidP="00B27627">
            <w:pPr>
              <w:jc w:val="center"/>
              <w:rPr>
                <w:color w:val="000000"/>
                <w:sz w:val="20"/>
                <w:szCs w:val="20"/>
              </w:rPr>
            </w:pPr>
          </w:p>
        </w:tc>
        <w:tc>
          <w:tcPr>
            <w:tcW w:w="1048" w:type="dxa"/>
            <w:shd w:val="clear" w:color="auto" w:fill="auto"/>
            <w:vAlign w:val="center"/>
            <w:hideMark/>
          </w:tcPr>
          <w:p w14:paraId="53238941"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15556380" w14:textId="77777777" w:rsidR="00612DCC" w:rsidRPr="004339F6" w:rsidRDefault="00612DCC" w:rsidP="00B27627">
            <w:pPr>
              <w:jc w:val="center"/>
              <w:rPr>
                <w:color w:val="000000"/>
                <w:sz w:val="20"/>
                <w:szCs w:val="20"/>
              </w:rPr>
            </w:pPr>
            <w:r w:rsidRPr="004339F6">
              <w:rPr>
                <w:color w:val="000000"/>
                <w:sz w:val="20"/>
                <w:szCs w:val="20"/>
              </w:rPr>
              <w:t>likwidacja</w:t>
            </w:r>
          </w:p>
        </w:tc>
        <w:tc>
          <w:tcPr>
            <w:tcW w:w="1136" w:type="dxa"/>
            <w:shd w:val="clear" w:color="auto" w:fill="auto"/>
            <w:vAlign w:val="center"/>
            <w:hideMark/>
          </w:tcPr>
          <w:p w14:paraId="07D6D3A9" w14:textId="77777777" w:rsidR="00612DCC" w:rsidRPr="004339F6" w:rsidRDefault="00612DCC" w:rsidP="00B27627">
            <w:pPr>
              <w:jc w:val="center"/>
              <w:rPr>
                <w:color w:val="000000"/>
                <w:sz w:val="20"/>
                <w:szCs w:val="20"/>
              </w:rPr>
            </w:pPr>
            <w:r w:rsidRPr="004339F6">
              <w:rPr>
                <w:color w:val="000000"/>
                <w:sz w:val="20"/>
                <w:szCs w:val="20"/>
              </w:rPr>
              <w:t>zamurowana</w:t>
            </w:r>
          </w:p>
        </w:tc>
        <w:tc>
          <w:tcPr>
            <w:tcW w:w="835" w:type="dxa"/>
            <w:vAlign w:val="center"/>
          </w:tcPr>
          <w:p w14:paraId="5782A9AC"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4AB41CED" w14:textId="77777777" w:rsidR="00612DCC" w:rsidRPr="004339F6" w:rsidRDefault="00612DCC" w:rsidP="00B27627">
            <w:pPr>
              <w:jc w:val="center"/>
              <w:rPr>
                <w:color w:val="000000"/>
                <w:sz w:val="20"/>
                <w:szCs w:val="20"/>
              </w:rPr>
            </w:pPr>
            <w:r w:rsidRPr="004339F6">
              <w:rPr>
                <w:color w:val="000000"/>
                <w:sz w:val="20"/>
                <w:szCs w:val="20"/>
              </w:rPr>
              <w:t>brak</w:t>
            </w:r>
          </w:p>
        </w:tc>
        <w:tc>
          <w:tcPr>
            <w:tcW w:w="1909" w:type="dxa"/>
            <w:shd w:val="clear" w:color="auto" w:fill="auto"/>
            <w:vAlign w:val="center"/>
            <w:hideMark/>
          </w:tcPr>
          <w:p w14:paraId="7AC68A15" w14:textId="77777777" w:rsidR="00612DCC" w:rsidRPr="004339F6" w:rsidRDefault="00612DCC" w:rsidP="00B27627">
            <w:pPr>
              <w:jc w:val="center"/>
              <w:rPr>
                <w:color w:val="000000"/>
                <w:sz w:val="20"/>
                <w:szCs w:val="20"/>
              </w:rPr>
            </w:pPr>
            <w:r w:rsidRPr="004339F6">
              <w:rPr>
                <w:color w:val="000000"/>
                <w:sz w:val="20"/>
                <w:szCs w:val="20"/>
              </w:rPr>
              <w:t>brak kanału, otwór zamurowany</w:t>
            </w:r>
          </w:p>
        </w:tc>
      </w:tr>
      <w:tr w:rsidR="00612DCC" w:rsidRPr="004339F6" w14:paraId="0C30B0B7" w14:textId="77777777" w:rsidTr="00B27627">
        <w:trPr>
          <w:trHeight w:val="630"/>
        </w:trPr>
        <w:tc>
          <w:tcPr>
            <w:tcW w:w="704" w:type="dxa"/>
            <w:shd w:val="clear" w:color="auto" w:fill="auto"/>
            <w:vAlign w:val="center"/>
            <w:hideMark/>
          </w:tcPr>
          <w:p w14:paraId="4629DE18" w14:textId="77777777" w:rsidR="00612DCC" w:rsidRPr="004339F6" w:rsidRDefault="00612DCC" w:rsidP="00B27627">
            <w:pPr>
              <w:jc w:val="center"/>
              <w:rPr>
                <w:color w:val="000000"/>
                <w:sz w:val="20"/>
                <w:szCs w:val="20"/>
              </w:rPr>
            </w:pPr>
            <w:r w:rsidRPr="004339F6">
              <w:rPr>
                <w:color w:val="000000"/>
                <w:sz w:val="20"/>
                <w:szCs w:val="20"/>
              </w:rPr>
              <w:t>24</w:t>
            </w:r>
          </w:p>
        </w:tc>
        <w:tc>
          <w:tcPr>
            <w:tcW w:w="915" w:type="dxa"/>
            <w:vAlign w:val="center"/>
          </w:tcPr>
          <w:p w14:paraId="4F3A0DB1" w14:textId="77777777" w:rsidR="00612DCC" w:rsidRPr="004339F6" w:rsidRDefault="00612DCC" w:rsidP="00B27627">
            <w:pPr>
              <w:jc w:val="center"/>
              <w:rPr>
                <w:color w:val="000000"/>
                <w:sz w:val="20"/>
                <w:szCs w:val="20"/>
              </w:rPr>
            </w:pPr>
            <w:r>
              <w:rPr>
                <w:color w:val="000000"/>
                <w:sz w:val="20"/>
                <w:szCs w:val="20"/>
              </w:rPr>
              <w:t>22</w:t>
            </w:r>
          </w:p>
        </w:tc>
        <w:tc>
          <w:tcPr>
            <w:tcW w:w="1048" w:type="dxa"/>
            <w:shd w:val="clear" w:color="auto" w:fill="auto"/>
            <w:vAlign w:val="center"/>
            <w:hideMark/>
          </w:tcPr>
          <w:p w14:paraId="012C2A61"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16626E02" w14:textId="77777777" w:rsidR="00612DCC" w:rsidRPr="004339F6" w:rsidRDefault="00612DCC" w:rsidP="00B27627">
            <w:pPr>
              <w:jc w:val="center"/>
              <w:rPr>
                <w:color w:val="000000"/>
                <w:sz w:val="20"/>
                <w:szCs w:val="20"/>
              </w:rPr>
            </w:pPr>
            <w:r>
              <w:rPr>
                <w:color w:val="000000"/>
                <w:sz w:val="20"/>
                <w:szCs w:val="20"/>
              </w:rPr>
              <w:t>700/</w:t>
            </w:r>
            <w:r w:rsidRPr="004339F6">
              <w:rPr>
                <w:color w:val="000000"/>
                <w:sz w:val="20"/>
                <w:szCs w:val="20"/>
              </w:rPr>
              <w:t>350</w:t>
            </w:r>
          </w:p>
        </w:tc>
        <w:tc>
          <w:tcPr>
            <w:tcW w:w="1136" w:type="dxa"/>
            <w:shd w:val="clear" w:color="auto" w:fill="auto"/>
            <w:vAlign w:val="center"/>
            <w:hideMark/>
          </w:tcPr>
          <w:p w14:paraId="592300FE"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2EE9F371"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602D0C11" w14:textId="77777777" w:rsidR="00612DCC" w:rsidRPr="004339F6" w:rsidRDefault="00612DCC" w:rsidP="00B27627">
            <w:pPr>
              <w:jc w:val="center"/>
              <w:rPr>
                <w:color w:val="000000"/>
                <w:sz w:val="20"/>
                <w:szCs w:val="20"/>
              </w:rPr>
            </w:pPr>
            <w:r w:rsidRPr="004339F6">
              <w:rPr>
                <w:color w:val="000000"/>
                <w:sz w:val="20"/>
                <w:szCs w:val="20"/>
              </w:rPr>
              <w:t>brak</w:t>
            </w:r>
          </w:p>
        </w:tc>
        <w:tc>
          <w:tcPr>
            <w:tcW w:w="1909" w:type="dxa"/>
            <w:shd w:val="clear" w:color="auto" w:fill="F2F2F2" w:themeFill="background1" w:themeFillShade="F2"/>
            <w:vAlign w:val="center"/>
            <w:hideMark/>
          </w:tcPr>
          <w:p w14:paraId="3B34D619" w14:textId="77777777" w:rsidR="00612DCC" w:rsidRDefault="00612DCC" w:rsidP="00B27627">
            <w:pPr>
              <w:jc w:val="center"/>
              <w:rPr>
                <w:color w:val="000000"/>
                <w:sz w:val="20"/>
                <w:szCs w:val="20"/>
              </w:rPr>
            </w:pPr>
            <w:r>
              <w:rPr>
                <w:color w:val="000000"/>
                <w:sz w:val="20"/>
                <w:szCs w:val="20"/>
              </w:rPr>
              <w:t>kanał czerpny Klatka K1 front budynku /</w:t>
            </w:r>
          </w:p>
          <w:p w14:paraId="75064276" w14:textId="77777777" w:rsidR="00612DCC" w:rsidRPr="004339F6" w:rsidRDefault="00612DCC" w:rsidP="00B27627">
            <w:pPr>
              <w:jc w:val="center"/>
              <w:rPr>
                <w:color w:val="000000"/>
                <w:sz w:val="20"/>
                <w:szCs w:val="20"/>
              </w:rPr>
            </w:pPr>
            <w:r w:rsidRPr="004339F6">
              <w:rPr>
                <w:color w:val="000000"/>
                <w:sz w:val="20"/>
                <w:szCs w:val="20"/>
              </w:rPr>
              <w:t>nie podłączona, wymagany montaż modułu EKS4001</w:t>
            </w:r>
          </w:p>
        </w:tc>
      </w:tr>
      <w:tr w:rsidR="00612DCC" w:rsidRPr="004339F6" w14:paraId="7B79F0C0" w14:textId="77777777" w:rsidTr="00B27627">
        <w:trPr>
          <w:trHeight w:val="315"/>
        </w:trPr>
        <w:tc>
          <w:tcPr>
            <w:tcW w:w="704" w:type="dxa"/>
            <w:shd w:val="clear" w:color="auto" w:fill="F2F2F2" w:themeFill="background1" w:themeFillShade="F2"/>
            <w:vAlign w:val="center"/>
            <w:hideMark/>
          </w:tcPr>
          <w:p w14:paraId="42F81C18" w14:textId="77777777" w:rsidR="00612DCC" w:rsidRPr="004339F6" w:rsidRDefault="00612DCC" w:rsidP="00B27627">
            <w:pPr>
              <w:jc w:val="center"/>
              <w:rPr>
                <w:color w:val="000000"/>
                <w:sz w:val="20"/>
                <w:szCs w:val="20"/>
              </w:rPr>
            </w:pPr>
            <w:r w:rsidRPr="004339F6">
              <w:rPr>
                <w:color w:val="000000"/>
                <w:sz w:val="20"/>
                <w:szCs w:val="20"/>
              </w:rPr>
              <w:t>25</w:t>
            </w:r>
          </w:p>
        </w:tc>
        <w:tc>
          <w:tcPr>
            <w:tcW w:w="915" w:type="dxa"/>
            <w:shd w:val="clear" w:color="auto" w:fill="F2F2F2" w:themeFill="background1" w:themeFillShade="F2"/>
            <w:vAlign w:val="center"/>
          </w:tcPr>
          <w:p w14:paraId="435AA6BA" w14:textId="77777777" w:rsidR="00612DCC" w:rsidRPr="004339F6" w:rsidRDefault="00612DCC" w:rsidP="00B27627">
            <w:pPr>
              <w:jc w:val="center"/>
              <w:rPr>
                <w:color w:val="000000"/>
                <w:sz w:val="20"/>
                <w:szCs w:val="20"/>
              </w:rPr>
            </w:pPr>
            <w:r>
              <w:rPr>
                <w:color w:val="000000"/>
                <w:sz w:val="20"/>
                <w:szCs w:val="20"/>
              </w:rPr>
              <w:t>23</w:t>
            </w:r>
          </w:p>
        </w:tc>
        <w:tc>
          <w:tcPr>
            <w:tcW w:w="1048" w:type="dxa"/>
            <w:shd w:val="clear" w:color="auto" w:fill="F2F2F2" w:themeFill="background1" w:themeFillShade="F2"/>
            <w:vAlign w:val="center"/>
            <w:hideMark/>
          </w:tcPr>
          <w:p w14:paraId="07BAF787"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2AB6B43C" w14:textId="77777777" w:rsidR="00612DCC" w:rsidRPr="004339F6" w:rsidRDefault="00612DCC" w:rsidP="00B27627">
            <w:pPr>
              <w:jc w:val="center"/>
              <w:rPr>
                <w:color w:val="000000"/>
                <w:sz w:val="20"/>
                <w:szCs w:val="20"/>
              </w:rPr>
            </w:pPr>
            <w:r w:rsidRPr="004339F6">
              <w:rPr>
                <w:color w:val="000000"/>
                <w:sz w:val="20"/>
                <w:szCs w:val="20"/>
              </w:rPr>
              <w:t>600/500</w:t>
            </w:r>
          </w:p>
        </w:tc>
        <w:tc>
          <w:tcPr>
            <w:tcW w:w="1136" w:type="dxa"/>
            <w:shd w:val="clear" w:color="auto" w:fill="F2F2F2" w:themeFill="background1" w:themeFillShade="F2"/>
            <w:vAlign w:val="center"/>
            <w:hideMark/>
          </w:tcPr>
          <w:p w14:paraId="3E2D327F" w14:textId="77777777" w:rsidR="00612DCC" w:rsidRPr="004339F6" w:rsidRDefault="00612DCC" w:rsidP="00B27627">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66F6FDAA" w14:textId="77777777" w:rsidR="00612DCC" w:rsidRPr="004339F6" w:rsidRDefault="00612DCC" w:rsidP="00B27627">
            <w:pPr>
              <w:jc w:val="center"/>
              <w:rPr>
                <w:color w:val="000000"/>
                <w:sz w:val="20"/>
                <w:szCs w:val="20"/>
              </w:rPr>
            </w:pPr>
            <w:r>
              <w:rPr>
                <w:color w:val="000000"/>
                <w:sz w:val="20"/>
                <w:szCs w:val="20"/>
              </w:rPr>
              <w:t>8</w:t>
            </w:r>
          </w:p>
        </w:tc>
        <w:tc>
          <w:tcPr>
            <w:tcW w:w="1248" w:type="dxa"/>
            <w:shd w:val="clear" w:color="auto" w:fill="F2F2F2" w:themeFill="background1" w:themeFillShade="F2"/>
            <w:vAlign w:val="center"/>
            <w:hideMark/>
          </w:tcPr>
          <w:p w14:paraId="2C6E4032" w14:textId="77777777" w:rsidR="00612DCC" w:rsidRPr="004339F6" w:rsidRDefault="00612DCC" w:rsidP="00B27627">
            <w:pPr>
              <w:jc w:val="center"/>
              <w:rPr>
                <w:color w:val="000000"/>
                <w:sz w:val="20"/>
                <w:szCs w:val="20"/>
              </w:rPr>
            </w:pPr>
          </w:p>
        </w:tc>
        <w:tc>
          <w:tcPr>
            <w:tcW w:w="1909" w:type="dxa"/>
            <w:shd w:val="clear" w:color="auto" w:fill="F2F2F2" w:themeFill="background1" w:themeFillShade="F2"/>
            <w:vAlign w:val="center"/>
            <w:hideMark/>
          </w:tcPr>
          <w:p w14:paraId="1CA1850C" w14:textId="77777777" w:rsidR="00612DCC" w:rsidRPr="004339F6" w:rsidRDefault="00612DCC" w:rsidP="00B27627">
            <w:pPr>
              <w:jc w:val="center"/>
              <w:rPr>
                <w:color w:val="000000"/>
                <w:sz w:val="20"/>
                <w:szCs w:val="20"/>
              </w:rPr>
            </w:pPr>
            <w:r>
              <w:rPr>
                <w:color w:val="000000"/>
                <w:sz w:val="20"/>
                <w:szCs w:val="20"/>
              </w:rPr>
              <w:t>kanał korytarz 8-20</w:t>
            </w:r>
          </w:p>
        </w:tc>
      </w:tr>
      <w:tr w:rsidR="00612DCC" w:rsidRPr="004339F6" w14:paraId="380C9FB2" w14:textId="77777777" w:rsidTr="00B27627">
        <w:trPr>
          <w:trHeight w:val="315"/>
        </w:trPr>
        <w:tc>
          <w:tcPr>
            <w:tcW w:w="704" w:type="dxa"/>
            <w:shd w:val="clear" w:color="auto" w:fill="auto"/>
            <w:vAlign w:val="center"/>
            <w:hideMark/>
          </w:tcPr>
          <w:p w14:paraId="1015FC53" w14:textId="77777777" w:rsidR="00612DCC" w:rsidRPr="004339F6" w:rsidRDefault="00612DCC" w:rsidP="00B27627">
            <w:pPr>
              <w:jc w:val="center"/>
              <w:rPr>
                <w:color w:val="000000"/>
                <w:sz w:val="20"/>
                <w:szCs w:val="20"/>
              </w:rPr>
            </w:pPr>
            <w:r w:rsidRPr="004339F6">
              <w:rPr>
                <w:color w:val="000000"/>
                <w:sz w:val="20"/>
                <w:szCs w:val="20"/>
              </w:rPr>
              <w:t>26</w:t>
            </w:r>
          </w:p>
        </w:tc>
        <w:tc>
          <w:tcPr>
            <w:tcW w:w="915" w:type="dxa"/>
            <w:vAlign w:val="center"/>
          </w:tcPr>
          <w:p w14:paraId="367DB852" w14:textId="77777777" w:rsidR="00612DCC" w:rsidRPr="004339F6" w:rsidRDefault="00612DCC" w:rsidP="00B27627">
            <w:pPr>
              <w:jc w:val="center"/>
              <w:rPr>
                <w:color w:val="000000"/>
                <w:sz w:val="20"/>
                <w:szCs w:val="20"/>
              </w:rPr>
            </w:pPr>
            <w:r>
              <w:rPr>
                <w:color w:val="000000"/>
                <w:sz w:val="20"/>
                <w:szCs w:val="20"/>
              </w:rPr>
              <w:t>24</w:t>
            </w:r>
          </w:p>
        </w:tc>
        <w:tc>
          <w:tcPr>
            <w:tcW w:w="1048" w:type="dxa"/>
            <w:shd w:val="clear" w:color="auto" w:fill="auto"/>
            <w:vAlign w:val="center"/>
            <w:hideMark/>
          </w:tcPr>
          <w:p w14:paraId="1014F629"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0F344A9B" w14:textId="77777777" w:rsidR="00612DCC" w:rsidRPr="004339F6" w:rsidRDefault="00612DCC" w:rsidP="00B27627">
            <w:pPr>
              <w:jc w:val="center"/>
              <w:rPr>
                <w:color w:val="000000"/>
                <w:sz w:val="20"/>
                <w:szCs w:val="20"/>
              </w:rPr>
            </w:pPr>
            <w:r w:rsidRPr="004339F6">
              <w:rPr>
                <w:color w:val="000000"/>
                <w:sz w:val="20"/>
                <w:szCs w:val="20"/>
              </w:rPr>
              <w:t>250/350</w:t>
            </w:r>
          </w:p>
        </w:tc>
        <w:tc>
          <w:tcPr>
            <w:tcW w:w="1136" w:type="dxa"/>
            <w:shd w:val="clear" w:color="auto" w:fill="auto"/>
            <w:vAlign w:val="center"/>
            <w:hideMark/>
          </w:tcPr>
          <w:p w14:paraId="641EC944"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0C1C0EF2"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2B761A34" w14:textId="77777777" w:rsidR="00612DCC" w:rsidRPr="004339F6" w:rsidRDefault="00612DCC" w:rsidP="00B27627">
            <w:pPr>
              <w:jc w:val="center"/>
              <w:rPr>
                <w:color w:val="000000"/>
                <w:sz w:val="20"/>
                <w:szCs w:val="20"/>
              </w:rPr>
            </w:pPr>
            <w:r w:rsidRPr="004339F6">
              <w:rPr>
                <w:color w:val="000000"/>
                <w:sz w:val="20"/>
                <w:szCs w:val="20"/>
              </w:rPr>
              <w:t>1/105</w:t>
            </w:r>
          </w:p>
        </w:tc>
        <w:tc>
          <w:tcPr>
            <w:tcW w:w="1909" w:type="dxa"/>
            <w:shd w:val="clear" w:color="auto" w:fill="auto"/>
            <w:vAlign w:val="center"/>
            <w:hideMark/>
          </w:tcPr>
          <w:p w14:paraId="6CD810E2" w14:textId="77777777" w:rsidR="00612DCC" w:rsidRPr="004339F6" w:rsidRDefault="00612DCC" w:rsidP="00B27627">
            <w:pPr>
              <w:jc w:val="center"/>
              <w:rPr>
                <w:color w:val="000000"/>
                <w:sz w:val="20"/>
                <w:szCs w:val="20"/>
              </w:rPr>
            </w:pPr>
            <w:r>
              <w:rPr>
                <w:color w:val="000000"/>
                <w:sz w:val="20"/>
                <w:szCs w:val="20"/>
              </w:rPr>
              <w:t>kanał korytarz 8-20</w:t>
            </w:r>
          </w:p>
        </w:tc>
      </w:tr>
      <w:tr w:rsidR="00612DCC" w:rsidRPr="004339F6" w14:paraId="593B000E" w14:textId="77777777" w:rsidTr="00B27627">
        <w:trPr>
          <w:trHeight w:val="315"/>
        </w:trPr>
        <w:tc>
          <w:tcPr>
            <w:tcW w:w="704" w:type="dxa"/>
            <w:shd w:val="clear" w:color="auto" w:fill="auto"/>
            <w:vAlign w:val="center"/>
            <w:hideMark/>
          </w:tcPr>
          <w:p w14:paraId="5757313A" w14:textId="77777777" w:rsidR="00612DCC" w:rsidRPr="004339F6" w:rsidRDefault="00612DCC" w:rsidP="00B27627">
            <w:pPr>
              <w:jc w:val="center"/>
              <w:rPr>
                <w:color w:val="000000"/>
                <w:sz w:val="20"/>
                <w:szCs w:val="20"/>
              </w:rPr>
            </w:pPr>
            <w:r w:rsidRPr="004339F6">
              <w:rPr>
                <w:color w:val="000000"/>
                <w:sz w:val="20"/>
                <w:szCs w:val="20"/>
              </w:rPr>
              <w:t>27</w:t>
            </w:r>
          </w:p>
        </w:tc>
        <w:tc>
          <w:tcPr>
            <w:tcW w:w="915" w:type="dxa"/>
            <w:vAlign w:val="center"/>
          </w:tcPr>
          <w:p w14:paraId="47085570" w14:textId="77777777" w:rsidR="00612DCC" w:rsidRPr="004339F6" w:rsidRDefault="00612DCC" w:rsidP="00B27627">
            <w:pPr>
              <w:jc w:val="center"/>
              <w:rPr>
                <w:color w:val="000000"/>
                <w:sz w:val="20"/>
                <w:szCs w:val="20"/>
              </w:rPr>
            </w:pPr>
            <w:r>
              <w:rPr>
                <w:color w:val="000000"/>
                <w:sz w:val="20"/>
                <w:szCs w:val="20"/>
              </w:rPr>
              <w:t>25</w:t>
            </w:r>
          </w:p>
        </w:tc>
        <w:tc>
          <w:tcPr>
            <w:tcW w:w="1048" w:type="dxa"/>
            <w:shd w:val="clear" w:color="auto" w:fill="auto"/>
            <w:vAlign w:val="center"/>
            <w:hideMark/>
          </w:tcPr>
          <w:p w14:paraId="25C27B96"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310BF16D" w14:textId="77777777" w:rsidR="00612DCC" w:rsidRPr="004339F6" w:rsidRDefault="00612DCC" w:rsidP="00B27627">
            <w:pPr>
              <w:jc w:val="center"/>
              <w:rPr>
                <w:color w:val="000000"/>
                <w:sz w:val="20"/>
                <w:szCs w:val="20"/>
              </w:rPr>
            </w:pPr>
            <w:r w:rsidRPr="004339F6">
              <w:rPr>
                <w:color w:val="000000"/>
                <w:sz w:val="20"/>
                <w:szCs w:val="20"/>
              </w:rPr>
              <w:t>500/550</w:t>
            </w:r>
          </w:p>
        </w:tc>
        <w:tc>
          <w:tcPr>
            <w:tcW w:w="1136" w:type="dxa"/>
            <w:shd w:val="clear" w:color="auto" w:fill="auto"/>
            <w:vAlign w:val="center"/>
            <w:hideMark/>
          </w:tcPr>
          <w:p w14:paraId="3239A476"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68670FBE"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54D3D3CC" w14:textId="77777777" w:rsidR="00612DCC" w:rsidRPr="004339F6" w:rsidRDefault="00612DCC" w:rsidP="00B27627">
            <w:pPr>
              <w:jc w:val="center"/>
              <w:rPr>
                <w:color w:val="000000"/>
                <w:sz w:val="20"/>
                <w:szCs w:val="20"/>
              </w:rPr>
            </w:pPr>
            <w:r w:rsidRPr="004339F6">
              <w:rPr>
                <w:color w:val="000000"/>
                <w:sz w:val="20"/>
                <w:szCs w:val="20"/>
              </w:rPr>
              <w:t>1/106</w:t>
            </w:r>
          </w:p>
        </w:tc>
        <w:tc>
          <w:tcPr>
            <w:tcW w:w="1909" w:type="dxa"/>
            <w:shd w:val="clear" w:color="auto" w:fill="auto"/>
            <w:vAlign w:val="center"/>
            <w:hideMark/>
          </w:tcPr>
          <w:p w14:paraId="5D7128E7" w14:textId="77777777" w:rsidR="00612DCC" w:rsidRPr="004339F6" w:rsidRDefault="00612DCC" w:rsidP="00B27627">
            <w:pPr>
              <w:jc w:val="center"/>
              <w:rPr>
                <w:color w:val="000000"/>
                <w:sz w:val="20"/>
                <w:szCs w:val="20"/>
              </w:rPr>
            </w:pPr>
            <w:r>
              <w:rPr>
                <w:color w:val="000000"/>
                <w:sz w:val="20"/>
                <w:szCs w:val="20"/>
              </w:rPr>
              <w:t>kanał korytarz 8-20</w:t>
            </w:r>
          </w:p>
        </w:tc>
      </w:tr>
      <w:tr w:rsidR="00612DCC" w:rsidRPr="004339F6" w14:paraId="580D9861" w14:textId="77777777" w:rsidTr="00B27627">
        <w:trPr>
          <w:trHeight w:val="315"/>
        </w:trPr>
        <w:tc>
          <w:tcPr>
            <w:tcW w:w="704" w:type="dxa"/>
            <w:shd w:val="clear" w:color="auto" w:fill="F2F2F2" w:themeFill="background1" w:themeFillShade="F2"/>
            <w:vAlign w:val="center"/>
            <w:hideMark/>
          </w:tcPr>
          <w:p w14:paraId="477E06A2" w14:textId="77777777" w:rsidR="00612DCC" w:rsidRPr="004339F6" w:rsidRDefault="00612DCC" w:rsidP="00B27627">
            <w:pPr>
              <w:jc w:val="center"/>
              <w:rPr>
                <w:color w:val="000000"/>
                <w:sz w:val="20"/>
                <w:szCs w:val="20"/>
              </w:rPr>
            </w:pPr>
            <w:r w:rsidRPr="004339F6">
              <w:rPr>
                <w:color w:val="000000"/>
                <w:sz w:val="20"/>
                <w:szCs w:val="20"/>
              </w:rPr>
              <w:t>28</w:t>
            </w:r>
          </w:p>
        </w:tc>
        <w:tc>
          <w:tcPr>
            <w:tcW w:w="915" w:type="dxa"/>
            <w:shd w:val="clear" w:color="auto" w:fill="F2F2F2" w:themeFill="background1" w:themeFillShade="F2"/>
            <w:vAlign w:val="center"/>
          </w:tcPr>
          <w:p w14:paraId="48D13DC2" w14:textId="77777777" w:rsidR="00612DCC" w:rsidRPr="004339F6" w:rsidRDefault="00612DCC" w:rsidP="00B27627">
            <w:pPr>
              <w:jc w:val="center"/>
              <w:rPr>
                <w:color w:val="000000"/>
                <w:sz w:val="20"/>
                <w:szCs w:val="20"/>
              </w:rPr>
            </w:pPr>
            <w:r>
              <w:rPr>
                <w:color w:val="000000"/>
                <w:sz w:val="20"/>
                <w:szCs w:val="20"/>
              </w:rPr>
              <w:t>26</w:t>
            </w:r>
          </w:p>
        </w:tc>
        <w:tc>
          <w:tcPr>
            <w:tcW w:w="1048" w:type="dxa"/>
            <w:shd w:val="clear" w:color="auto" w:fill="F2F2F2" w:themeFill="background1" w:themeFillShade="F2"/>
            <w:vAlign w:val="center"/>
            <w:hideMark/>
          </w:tcPr>
          <w:p w14:paraId="1E3B0B34"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5A29878E" w14:textId="77777777" w:rsidR="00612DCC" w:rsidRPr="004339F6" w:rsidRDefault="00612DCC" w:rsidP="00B27627">
            <w:pPr>
              <w:jc w:val="center"/>
              <w:rPr>
                <w:color w:val="000000"/>
                <w:sz w:val="20"/>
                <w:szCs w:val="20"/>
              </w:rPr>
            </w:pPr>
            <w:r w:rsidRPr="004339F6">
              <w:rPr>
                <w:color w:val="000000"/>
                <w:sz w:val="20"/>
                <w:szCs w:val="20"/>
              </w:rPr>
              <w:t>600/600</w:t>
            </w:r>
          </w:p>
        </w:tc>
        <w:tc>
          <w:tcPr>
            <w:tcW w:w="1136" w:type="dxa"/>
            <w:shd w:val="clear" w:color="auto" w:fill="F2F2F2" w:themeFill="background1" w:themeFillShade="F2"/>
            <w:vAlign w:val="center"/>
            <w:hideMark/>
          </w:tcPr>
          <w:p w14:paraId="06423F3C" w14:textId="77777777" w:rsidR="00612DCC" w:rsidRPr="004339F6" w:rsidRDefault="00612DCC" w:rsidP="00B27627">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3680A2CF" w14:textId="77777777" w:rsidR="00612DCC" w:rsidRPr="004339F6" w:rsidRDefault="00612DCC" w:rsidP="00B27627">
            <w:pPr>
              <w:jc w:val="center"/>
              <w:rPr>
                <w:color w:val="000000"/>
                <w:sz w:val="20"/>
                <w:szCs w:val="20"/>
              </w:rPr>
            </w:pPr>
            <w:r>
              <w:rPr>
                <w:color w:val="000000"/>
                <w:sz w:val="20"/>
                <w:szCs w:val="20"/>
              </w:rPr>
              <w:t>9</w:t>
            </w:r>
          </w:p>
        </w:tc>
        <w:tc>
          <w:tcPr>
            <w:tcW w:w="1248" w:type="dxa"/>
            <w:shd w:val="clear" w:color="auto" w:fill="F2F2F2" w:themeFill="background1" w:themeFillShade="F2"/>
            <w:vAlign w:val="center"/>
            <w:hideMark/>
          </w:tcPr>
          <w:p w14:paraId="7FF2BA02" w14:textId="77777777" w:rsidR="00612DCC" w:rsidRPr="004339F6" w:rsidRDefault="00612DCC" w:rsidP="00B27627">
            <w:pPr>
              <w:jc w:val="center"/>
              <w:rPr>
                <w:color w:val="000000"/>
                <w:sz w:val="20"/>
                <w:szCs w:val="20"/>
              </w:rPr>
            </w:pPr>
          </w:p>
        </w:tc>
        <w:tc>
          <w:tcPr>
            <w:tcW w:w="1909" w:type="dxa"/>
            <w:shd w:val="clear" w:color="auto" w:fill="F2F2F2" w:themeFill="background1" w:themeFillShade="F2"/>
            <w:vAlign w:val="center"/>
            <w:hideMark/>
          </w:tcPr>
          <w:p w14:paraId="1DD6E4A0" w14:textId="77777777" w:rsidR="00612DCC" w:rsidRPr="004339F6" w:rsidRDefault="00612DCC" w:rsidP="00B27627">
            <w:pPr>
              <w:jc w:val="center"/>
              <w:rPr>
                <w:color w:val="000000"/>
                <w:sz w:val="20"/>
                <w:szCs w:val="20"/>
              </w:rPr>
            </w:pPr>
            <w:r>
              <w:rPr>
                <w:color w:val="000000"/>
                <w:sz w:val="20"/>
                <w:szCs w:val="20"/>
              </w:rPr>
              <w:t>kanał korytarz 8-20</w:t>
            </w:r>
          </w:p>
        </w:tc>
      </w:tr>
      <w:tr w:rsidR="00612DCC" w:rsidRPr="004339F6" w14:paraId="44142728" w14:textId="77777777" w:rsidTr="00B27627">
        <w:trPr>
          <w:trHeight w:val="315"/>
        </w:trPr>
        <w:tc>
          <w:tcPr>
            <w:tcW w:w="704" w:type="dxa"/>
            <w:shd w:val="clear" w:color="auto" w:fill="F2F2F2" w:themeFill="background1" w:themeFillShade="F2"/>
            <w:vAlign w:val="center"/>
            <w:hideMark/>
          </w:tcPr>
          <w:p w14:paraId="1C9B9B4E" w14:textId="77777777" w:rsidR="00612DCC" w:rsidRPr="004339F6" w:rsidRDefault="00612DCC" w:rsidP="00B27627">
            <w:pPr>
              <w:jc w:val="center"/>
              <w:rPr>
                <w:color w:val="000000"/>
                <w:sz w:val="20"/>
                <w:szCs w:val="20"/>
              </w:rPr>
            </w:pPr>
            <w:r w:rsidRPr="004339F6">
              <w:rPr>
                <w:color w:val="000000"/>
                <w:sz w:val="20"/>
                <w:szCs w:val="20"/>
              </w:rPr>
              <w:t>29</w:t>
            </w:r>
          </w:p>
        </w:tc>
        <w:tc>
          <w:tcPr>
            <w:tcW w:w="915" w:type="dxa"/>
            <w:shd w:val="clear" w:color="auto" w:fill="F2F2F2" w:themeFill="background1" w:themeFillShade="F2"/>
            <w:vAlign w:val="center"/>
          </w:tcPr>
          <w:p w14:paraId="18A1BF8D" w14:textId="77777777" w:rsidR="00612DCC" w:rsidRPr="004339F6" w:rsidRDefault="00612DCC" w:rsidP="00B27627">
            <w:pPr>
              <w:jc w:val="center"/>
              <w:rPr>
                <w:color w:val="000000"/>
                <w:sz w:val="20"/>
                <w:szCs w:val="20"/>
              </w:rPr>
            </w:pPr>
            <w:r>
              <w:rPr>
                <w:color w:val="000000"/>
                <w:sz w:val="20"/>
                <w:szCs w:val="20"/>
              </w:rPr>
              <w:t>27</w:t>
            </w:r>
          </w:p>
        </w:tc>
        <w:tc>
          <w:tcPr>
            <w:tcW w:w="1048" w:type="dxa"/>
            <w:shd w:val="clear" w:color="auto" w:fill="F2F2F2" w:themeFill="background1" w:themeFillShade="F2"/>
            <w:vAlign w:val="center"/>
            <w:hideMark/>
          </w:tcPr>
          <w:p w14:paraId="103E5141"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41BFD399" w14:textId="77777777" w:rsidR="00612DCC" w:rsidRPr="004339F6" w:rsidRDefault="00612DCC" w:rsidP="00B27627">
            <w:pPr>
              <w:jc w:val="center"/>
              <w:rPr>
                <w:color w:val="000000"/>
                <w:sz w:val="20"/>
                <w:szCs w:val="20"/>
              </w:rPr>
            </w:pPr>
            <w:r w:rsidRPr="004339F6">
              <w:rPr>
                <w:color w:val="000000"/>
                <w:sz w:val="20"/>
                <w:szCs w:val="20"/>
              </w:rPr>
              <w:t>600/600</w:t>
            </w:r>
          </w:p>
        </w:tc>
        <w:tc>
          <w:tcPr>
            <w:tcW w:w="1136" w:type="dxa"/>
            <w:shd w:val="clear" w:color="auto" w:fill="F2F2F2" w:themeFill="background1" w:themeFillShade="F2"/>
            <w:vAlign w:val="center"/>
            <w:hideMark/>
          </w:tcPr>
          <w:p w14:paraId="77257C21" w14:textId="77777777" w:rsidR="00612DCC" w:rsidRPr="004339F6" w:rsidRDefault="00612DCC" w:rsidP="00B27627">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7417FF3D" w14:textId="77777777" w:rsidR="00612DCC" w:rsidRPr="004339F6" w:rsidRDefault="00612DCC" w:rsidP="00B27627">
            <w:pPr>
              <w:jc w:val="center"/>
              <w:rPr>
                <w:color w:val="000000"/>
                <w:sz w:val="20"/>
                <w:szCs w:val="20"/>
              </w:rPr>
            </w:pPr>
            <w:r>
              <w:rPr>
                <w:color w:val="000000"/>
                <w:sz w:val="20"/>
                <w:szCs w:val="20"/>
              </w:rPr>
              <w:t>10</w:t>
            </w:r>
          </w:p>
        </w:tc>
        <w:tc>
          <w:tcPr>
            <w:tcW w:w="1248" w:type="dxa"/>
            <w:shd w:val="clear" w:color="auto" w:fill="F2F2F2" w:themeFill="background1" w:themeFillShade="F2"/>
            <w:vAlign w:val="center"/>
            <w:hideMark/>
          </w:tcPr>
          <w:p w14:paraId="57A7ADBC" w14:textId="77777777" w:rsidR="00612DCC" w:rsidRPr="004339F6" w:rsidRDefault="00612DCC" w:rsidP="00B27627">
            <w:pPr>
              <w:jc w:val="center"/>
              <w:rPr>
                <w:color w:val="000000"/>
                <w:sz w:val="20"/>
                <w:szCs w:val="20"/>
              </w:rPr>
            </w:pPr>
          </w:p>
        </w:tc>
        <w:tc>
          <w:tcPr>
            <w:tcW w:w="1909" w:type="dxa"/>
            <w:shd w:val="clear" w:color="auto" w:fill="F2F2F2" w:themeFill="background1" w:themeFillShade="F2"/>
            <w:vAlign w:val="center"/>
            <w:hideMark/>
          </w:tcPr>
          <w:p w14:paraId="56C0F8C3" w14:textId="77777777" w:rsidR="00612DCC" w:rsidRPr="004339F6" w:rsidRDefault="00612DCC" w:rsidP="00B27627">
            <w:pPr>
              <w:jc w:val="center"/>
              <w:rPr>
                <w:color w:val="000000"/>
                <w:sz w:val="20"/>
                <w:szCs w:val="20"/>
              </w:rPr>
            </w:pPr>
            <w:r>
              <w:rPr>
                <w:color w:val="000000"/>
                <w:sz w:val="20"/>
                <w:szCs w:val="20"/>
              </w:rPr>
              <w:t>kanał korytarz 8-20</w:t>
            </w:r>
          </w:p>
        </w:tc>
      </w:tr>
      <w:tr w:rsidR="00612DCC" w:rsidRPr="004339F6" w14:paraId="65F0D129" w14:textId="77777777" w:rsidTr="00B27627">
        <w:trPr>
          <w:trHeight w:val="315"/>
        </w:trPr>
        <w:tc>
          <w:tcPr>
            <w:tcW w:w="704" w:type="dxa"/>
            <w:shd w:val="clear" w:color="auto" w:fill="F2F2F2" w:themeFill="background1" w:themeFillShade="F2"/>
            <w:vAlign w:val="center"/>
            <w:hideMark/>
          </w:tcPr>
          <w:p w14:paraId="542F0CF6" w14:textId="77777777" w:rsidR="00612DCC" w:rsidRPr="004339F6" w:rsidRDefault="00612DCC" w:rsidP="00B27627">
            <w:pPr>
              <w:jc w:val="center"/>
              <w:rPr>
                <w:color w:val="000000"/>
                <w:sz w:val="20"/>
                <w:szCs w:val="20"/>
              </w:rPr>
            </w:pPr>
            <w:r w:rsidRPr="004339F6">
              <w:rPr>
                <w:color w:val="000000"/>
                <w:sz w:val="20"/>
                <w:szCs w:val="20"/>
              </w:rPr>
              <w:t>30</w:t>
            </w:r>
          </w:p>
        </w:tc>
        <w:tc>
          <w:tcPr>
            <w:tcW w:w="915" w:type="dxa"/>
            <w:shd w:val="clear" w:color="auto" w:fill="F2F2F2" w:themeFill="background1" w:themeFillShade="F2"/>
            <w:vAlign w:val="center"/>
          </w:tcPr>
          <w:p w14:paraId="2C1114A2" w14:textId="77777777" w:rsidR="00612DCC" w:rsidRPr="004339F6" w:rsidRDefault="00612DCC" w:rsidP="00B27627">
            <w:pPr>
              <w:jc w:val="center"/>
              <w:rPr>
                <w:color w:val="000000"/>
                <w:sz w:val="20"/>
                <w:szCs w:val="20"/>
              </w:rPr>
            </w:pPr>
            <w:r>
              <w:rPr>
                <w:color w:val="000000"/>
                <w:sz w:val="20"/>
                <w:szCs w:val="20"/>
              </w:rPr>
              <w:t>28</w:t>
            </w:r>
          </w:p>
        </w:tc>
        <w:tc>
          <w:tcPr>
            <w:tcW w:w="1048" w:type="dxa"/>
            <w:shd w:val="clear" w:color="auto" w:fill="F2F2F2" w:themeFill="background1" w:themeFillShade="F2"/>
            <w:vAlign w:val="center"/>
            <w:hideMark/>
          </w:tcPr>
          <w:p w14:paraId="26514778"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172F9E6A" w14:textId="77777777" w:rsidR="00612DCC" w:rsidRPr="004339F6" w:rsidRDefault="00612DCC" w:rsidP="00B27627">
            <w:pPr>
              <w:jc w:val="center"/>
              <w:rPr>
                <w:color w:val="000000"/>
                <w:sz w:val="20"/>
                <w:szCs w:val="20"/>
              </w:rPr>
            </w:pPr>
            <w:r w:rsidRPr="004339F6">
              <w:rPr>
                <w:color w:val="000000"/>
                <w:sz w:val="20"/>
                <w:szCs w:val="20"/>
              </w:rPr>
              <w:t>600/600</w:t>
            </w:r>
          </w:p>
        </w:tc>
        <w:tc>
          <w:tcPr>
            <w:tcW w:w="1136" w:type="dxa"/>
            <w:shd w:val="clear" w:color="auto" w:fill="F2F2F2" w:themeFill="background1" w:themeFillShade="F2"/>
            <w:vAlign w:val="center"/>
            <w:hideMark/>
          </w:tcPr>
          <w:p w14:paraId="18DCF77E" w14:textId="77777777" w:rsidR="00612DCC" w:rsidRPr="004339F6" w:rsidRDefault="00612DCC" w:rsidP="00B27627">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700F4BFA" w14:textId="77777777" w:rsidR="00612DCC" w:rsidRPr="004339F6" w:rsidRDefault="00612DCC" w:rsidP="00B27627">
            <w:pPr>
              <w:jc w:val="center"/>
              <w:rPr>
                <w:color w:val="000000"/>
                <w:sz w:val="20"/>
                <w:szCs w:val="20"/>
              </w:rPr>
            </w:pPr>
            <w:r>
              <w:rPr>
                <w:color w:val="000000"/>
                <w:sz w:val="20"/>
                <w:szCs w:val="20"/>
              </w:rPr>
              <w:t>11</w:t>
            </w:r>
          </w:p>
        </w:tc>
        <w:tc>
          <w:tcPr>
            <w:tcW w:w="1248" w:type="dxa"/>
            <w:shd w:val="clear" w:color="auto" w:fill="F2F2F2" w:themeFill="background1" w:themeFillShade="F2"/>
            <w:vAlign w:val="center"/>
            <w:hideMark/>
          </w:tcPr>
          <w:p w14:paraId="15E2A04C" w14:textId="77777777" w:rsidR="00612DCC" w:rsidRPr="004339F6" w:rsidRDefault="00612DCC" w:rsidP="00B27627">
            <w:pPr>
              <w:jc w:val="center"/>
              <w:rPr>
                <w:color w:val="000000"/>
                <w:sz w:val="20"/>
                <w:szCs w:val="20"/>
              </w:rPr>
            </w:pPr>
          </w:p>
        </w:tc>
        <w:tc>
          <w:tcPr>
            <w:tcW w:w="1909" w:type="dxa"/>
            <w:shd w:val="clear" w:color="auto" w:fill="F2F2F2" w:themeFill="background1" w:themeFillShade="F2"/>
            <w:vAlign w:val="center"/>
            <w:hideMark/>
          </w:tcPr>
          <w:p w14:paraId="322C3B6F" w14:textId="77777777" w:rsidR="00612DCC" w:rsidRPr="004339F6" w:rsidRDefault="00612DCC" w:rsidP="00B27627">
            <w:pPr>
              <w:jc w:val="center"/>
              <w:rPr>
                <w:color w:val="000000"/>
                <w:sz w:val="20"/>
                <w:szCs w:val="20"/>
              </w:rPr>
            </w:pPr>
            <w:r>
              <w:rPr>
                <w:color w:val="000000"/>
                <w:sz w:val="20"/>
                <w:szCs w:val="20"/>
              </w:rPr>
              <w:t>kanał korytarz 8-20</w:t>
            </w:r>
          </w:p>
        </w:tc>
      </w:tr>
      <w:tr w:rsidR="00612DCC" w:rsidRPr="004339F6" w14:paraId="39C1EF38" w14:textId="77777777" w:rsidTr="00B27627">
        <w:trPr>
          <w:trHeight w:val="315"/>
        </w:trPr>
        <w:tc>
          <w:tcPr>
            <w:tcW w:w="704" w:type="dxa"/>
            <w:shd w:val="clear" w:color="auto" w:fill="auto"/>
            <w:vAlign w:val="center"/>
            <w:hideMark/>
          </w:tcPr>
          <w:p w14:paraId="629508CE" w14:textId="77777777" w:rsidR="00612DCC" w:rsidRPr="004339F6" w:rsidRDefault="00612DCC" w:rsidP="00B27627">
            <w:pPr>
              <w:jc w:val="center"/>
              <w:rPr>
                <w:color w:val="000000"/>
                <w:sz w:val="20"/>
                <w:szCs w:val="20"/>
              </w:rPr>
            </w:pPr>
            <w:r w:rsidRPr="004339F6">
              <w:rPr>
                <w:color w:val="000000"/>
                <w:sz w:val="20"/>
                <w:szCs w:val="20"/>
              </w:rPr>
              <w:t>31</w:t>
            </w:r>
          </w:p>
        </w:tc>
        <w:tc>
          <w:tcPr>
            <w:tcW w:w="915" w:type="dxa"/>
            <w:vAlign w:val="center"/>
          </w:tcPr>
          <w:p w14:paraId="0A7FAACB" w14:textId="77777777" w:rsidR="00612DCC" w:rsidRPr="004339F6" w:rsidRDefault="00612DCC" w:rsidP="00B27627">
            <w:pPr>
              <w:jc w:val="center"/>
              <w:rPr>
                <w:color w:val="000000"/>
                <w:sz w:val="20"/>
                <w:szCs w:val="20"/>
              </w:rPr>
            </w:pPr>
            <w:r>
              <w:rPr>
                <w:color w:val="000000"/>
                <w:sz w:val="20"/>
                <w:szCs w:val="20"/>
              </w:rPr>
              <w:t>29</w:t>
            </w:r>
          </w:p>
        </w:tc>
        <w:tc>
          <w:tcPr>
            <w:tcW w:w="1048" w:type="dxa"/>
            <w:shd w:val="clear" w:color="auto" w:fill="auto"/>
            <w:vAlign w:val="center"/>
            <w:hideMark/>
          </w:tcPr>
          <w:p w14:paraId="5EC7ED0F"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36DE44F2" w14:textId="77777777" w:rsidR="00612DCC" w:rsidRPr="004339F6" w:rsidRDefault="00612DCC" w:rsidP="00B27627">
            <w:pPr>
              <w:jc w:val="center"/>
              <w:rPr>
                <w:color w:val="000000"/>
                <w:sz w:val="20"/>
                <w:szCs w:val="20"/>
              </w:rPr>
            </w:pPr>
            <w:r w:rsidRPr="004339F6">
              <w:rPr>
                <w:color w:val="000000"/>
                <w:sz w:val="20"/>
                <w:szCs w:val="20"/>
              </w:rPr>
              <w:t>900/980</w:t>
            </w:r>
          </w:p>
        </w:tc>
        <w:tc>
          <w:tcPr>
            <w:tcW w:w="1136" w:type="dxa"/>
            <w:shd w:val="clear" w:color="auto" w:fill="auto"/>
            <w:vAlign w:val="center"/>
            <w:hideMark/>
          </w:tcPr>
          <w:p w14:paraId="0807D25B"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2F1DA9C0"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20060989" w14:textId="77777777" w:rsidR="00612DCC" w:rsidRPr="004339F6" w:rsidRDefault="00612DCC" w:rsidP="00B27627">
            <w:pPr>
              <w:jc w:val="center"/>
              <w:rPr>
                <w:color w:val="000000"/>
                <w:sz w:val="20"/>
                <w:szCs w:val="20"/>
              </w:rPr>
            </w:pPr>
            <w:r w:rsidRPr="004339F6">
              <w:rPr>
                <w:color w:val="000000"/>
                <w:sz w:val="20"/>
                <w:szCs w:val="20"/>
              </w:rPr>
              <w:t>1/110</w:t>
            </w:r>
          </w:p>
        </w:tc>
        <w:tc>
          <w:tcPr>
            <w:tcW w:w="1909" w:type="dxa"/>
            <w:shd w:val="clear" w:color="auto" w:fill="auto"/>
            <w:vAlign w:val="center"/>
            <w:hideMark/>
          </w:tcPr>
          <w:p w14:paraId="22A89DFE" w14:textId="77777777" w:rsidR="00612DCC" w:rsidRPr="004339F6" w:rsidRDefault="00612DCC" w:rsidP="00B27627">
            <w:pPr>
              <w:jc w:val="center"/>
              <w:rPr>
                <w:color w:val="000000"/>
                <w:sz w:val="20"/>
                <w:szCs w:val="20"/>
              </w:rPr>
            </w:pPr>
            <w:r w:rsidRPr="004339F6">
              <w:rPr>
                <w:color w:val="000000"/>
                <w:sz w:val="20"/>
                <w:szCs w:val="20"/>
              </w:rPr>
              <w:t>kanał z czerpni</w:t>
            </w:r>
            <w:r>
              <w:rPr>
                <w:color w:val="000000"/>
                <w:sz w:val="20"/>
                <w:szCs w:val="20"/>
              </w:rPr>
              <w:t xml:space="preserve"> terenowej</w:t>
            </w:r>
          </w:p>
        </w:tc>
      </w:tr>
      <w:tr w:rsidR="00612DCC" w:rsidRPr="004339F6" w14:paraId="7E84B91C" w14:textId="77777777" w:rsidTr="00B27627">
        <w:trPr>
          <w:trHeight w:val="315"/>
        </w:trPr>
        <w:tc>
          <w:tcPr>
            <w:tcW w:w="704" w:type="dxa"/>
            <w:shd w:val="clear" w:color="auto" w:fill="F2F2F2" w:themeFill="background1" w:themeFillShade="F2"/>
            <w:vAlign w:val="center"/>
            <w:hideMark/>
          </w:tcPr>
          <w:p w14:paraId="6002F7EE" w14:textId="77777777" w:rsidR="00612DCC" w:rsidRPr="004339F6" w:rsidRDefault="00612DCC" w:rsidP="00B27627">
            <w:pPr>
              <w:jc w:val="center"/>
              <w:rPr>
                <w:color w:val="000000"/>
                <w:sz w:val="20"/>
                <w:szCs w:val="20"/>
              </w:rPr>
            </w:pPr>
            <w:r w:rsidRPr="004339F6">
              <w:rPr>
                <w:color w:val="000000"/>
                <w:sz w:val="20"/>
                <w:szCs w:val="20"/>
              </w:rPr>
              <w:t>32</w:t>
            </w:r>
          </w:p>
        </w:tc>
        <w:tc>
          <w:tcPr>
            <w:tcW w:w="915" w:type="dxa"/>
            <w:shd w:val="clear" w:color="auto" w:fill="F2F2F2" w:themeFill="background1" w:themeFillShade="F2"/>
            <w:vAlign w:val="center"/>
          </w:tcPr>
          <w:p w14:paraId="6CEE5554" w14:textId="77777777" w:rsidR="00612DCC" w:rsidRPr="004339F6" w:rsidRDefault="00612DCC" w:rsidP="00B27627">
            <w:pPr>
              <w:jc w:val="center"/>
              <w:rPr>
                <w:color w:val="000000"/>
                <w:sz w:val="20"/>
                <w:szCs w:val="20"/>
              </w:rPr>
            </w:pPr>
            <w:r>
              <w:rPr>
                <w:color w:val="000000"/>
                <w:sz w:val="20"/>
                <w:szCs w:val="20"/>
              </w:rPr>
              <w:t>30</w:t>
            </w:r>
          </w:p>
        </w:tc>
        <w:tc>
          <w:tcPr>
            <w:tcW w:w="1048" w:type="dxa"/>
            <w:shd w:val="clear" w:color="auto" w:fill="F2F2F2" w:themeFill="background1" w:themeFillShade="F2"/>
            <w:vAlign w:val="center"/>
            <w:hideMark/>
          </w:tcPr>
          <w:p w14:paraId="0E4C58A0"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21F0B530" w14:textId="77777777" w:rsidR="00612DCC" w:rsidRPr="004339F6" w:rsidRDefault="00612DCC" w:rsidP="00B27627">
            <w:pPr>
              <w:jc w:val="center"/>
              <w:rPr>
                <w:color w:val="000000"/>
                <w:sz w:val="20"/>
                <w:szCs w:val="20"/>
              </w:rPr>
            </w:pPr>
            <w:r w:rsidRPr="004339F6">
              <w:rPr>
                <w:color w:val="000000"/>
                <w:sz w:val="20"/>
                <w:szCs w:val="20"/>
              </w:rPr>
              <w:t>500/700</w:t>
            </w:r>
          </w:p>
        </w:tc>
        <w:tc>
          <w:tcPr>
            <w:tcW w:w="1136" w:type="dxa"/>
            <w:shd w:val="clear" w:color="auto" w:fill="F2F2F2" w:themeFill="background1" w:themeFillShade="F2"/>
            <w:vAlign w:val="center"/>
            <w:hideMark/>
          </w:tcPr>
          <w:p w14:paraId="2A63BBB8" w14:textId="77777777" w:rsidR="00612DCC" w:rsidRPr="004339F6" w:rsidRDefault="00612DCC" w:rsidP="00B27627">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4F254E0C" w14:textId="77777777" w:rsidR="00612DCC" w:rsidRPr="004339F6" w:rsidRDefault="00612DCC" w:rsidP="00B27627">
            <w:pPr>
              <w:jc w:val="center"/>
              <w:rPr>
                <w:color w:val="000000"/>
                <w:sz w:val="20"/>
                <w:szCs w:val="20"/>
              </w:rPr>
            </w:pPr>
            <w:r>
              <w:rPr>
                <w:color w:val="000000"/>
                <w:sz w:val="20"/>
                <w:szCs w:val="20"/>
              </w:rPr>
              <w:t>12</w:t>
            </w:r>
          </w:p>
        </w:tc>
        <w:tc>
          <w:tcPr>
            <w:tcW w:w="1248" w:type="dxa"/>
            <w:shd w:val="clear" w:color="auto" w:fill="F2F2F2" w:themeFill="background1" w:themeFillShade="F2"/>
            <w:vAlign w:val="center"/>
            <w:hideMark/>
          </w:tcPr>
          <w:p w14:paraId="652FF1C8" w14:textId="77777777" w:rsidR="00612DCC" w:rsidRPr="004339F6" w:rsidRDefault="00612DCC" w:rsidP="00B27627">
            <w:pPr>
              <w:jc w:val="center"/>
              <w:rPr>
                <w:color w:val="000000"/>
                <w:sz w:val="20"/>
                <w:szCs w:val="20"/>
              </w:rPr>
            </w:pPr>
          </w:p>
        </w:tc>
        <w:tc>
          <w:tcPr>
            <w:tcW w:w="1909" w:type="dxa"/>
            <w:shd w:val="clear" w:color="auto" w:fill="F2F2F2" w:themeFill="background1" w:themeFillShade="F2"/>
            <w:vAlign w:val="center"/>
            <w:hideMark/>
          </w:tcPr>
          <w:p w14:paraId="7B5B742C" w14:textId="77777777" w:rsidR="00612DCC" w:rsidRPr="004339F6" w:rsidRDefault="00612DCC" w:rsidP="00B27627">
            <w:pPr>
              <w:jc w:val="center"/>
              <w:rPr>
                <w:color w:val="000000"/>
                <w:sz w:val="20"/>
                <w:szCs w:val="20"/>
              </w:rPr>
            </w:pPr>
            <w:r>
              <w:rPr>
                <w:color w:val="000000"/>
                <w:sz w:val="20"/>
                <w:szCs w:val="20"/>
              </w:rPr>
              <w:t>kanał korytarz 8-20</w:t>
            </w:r>
          </w:p>
        </w:tc>
      </w:tr>
      <w:tr w:rsidR="00612DCC" w:rsidRPr="004339F6" w14:paraId="6C507123" w14:textId="77777777" w:rsidTr="00B27627">
        <w:trPr>
          <w:trHeight w:val="315"/>
        </w:trPr>
        <w:tc>
          <w:tcPr>
            <w:tcW w:w="704" w:type="dxa"/>
            <w:shd w:val="clear" w:color="auto" w:fill="auto"/>
            <w:vAlign w:val="center"/>
            <w:hideMark/>
          </w:tcPr>
          <w:p w14:paraId="44BE7490" w14:textId="77777777" w:rsidR="00612DCC" w:rsidRPr="004339F6" w:rsidRDefault="00612DCC" w:rsidP="00B27627">
            <w:pPr>
              <w:jc w:val="center"/>
              <w:rPr>
                <w:color w:val="000000"/>
                <w:sz w:val="20"/>
                <w:szCs w:val="20"/>
              </w:rPr>
            </w:pPr>
            <w:r w:rsidRPr="004339F6">
              <w:rPr>
                <w:color w:val="000000"/>
                <w:sz w:val="20"/>
                <w:szCs w:val="20"/>
              </w:rPr>
              <w:t>33</w:t>
            </w:r>
          </w:p>
        </w:tc>
        <w:tc>
          <w:tcPr>
            <w:tcW w:w="915" w:type="dxa"/>
            <w:vAlign w:val="center"/>
          </w:tcPr>
          <w:p w14:paraId="598A88DC" w14:textId="77777777" w:rsidR="00612DCC" w:rsidRPr="004339F6" w:rsidRDefault="00612DCC" w:rsidP="00B27627">
            <w:pPr>
              <w:jc w:val="center"/>
              <w:rPr>
                <w:color w:val="000000"/>
                <w:sz w:val="20"/>
                <w:szCs w:val="20"/>
              </w:rPr>
            </w:pPr>
            <w:r>
              <w:rPr>
                <w:color w:val="000000"/>
                <w:sz w:val="20"/>
                <w:szCs w:val="20"/>
              </w:rPr>
              <w:t>31</w:t>
            </w:r>
          </w:p>
        </w:tc>
        <w:tc>
          <w:tcPr>
            <w:tcW w:w="1048" w:type="dxa"/>
            <w:shd w:val="clear" w:color="auto" w:fill="auto"/>
            <w:vAlign w:val="center"/>
            <w:hideMark/>
          </w:tcPr>
          <w:p w14:paraId="32B143E1"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5585CE0D" w14:textId="77777777" w:rsidR="00612DCC" w:rsidRPr="004339F6" w:rsidRDefault="00612DCC" w:rsidP="00B27627">
            <w:pPr>
              <w:jc w:val="center"/>
              <w:rPr>
                <w:color w:val="000000"/>
                <w:sz w:val="20"/>
                <w:szCs w:val="20"/>
              </w:rPr>
            </w:pPr>
            <w:r w:rsidRPr="004339F6">
              <w:rPr>
                <w:color w:val="000000"/>
                <w:sz w:val="20"/>
                <w:szCs w:val="20"/>
              </w:rPr>
              <w:t>440/550</w:t>
            </w:r>
          </w:p>
        </w:tc>
        <w:tc>
          <w:tcPr>
            <w:tcW w:w="1136" w:type="dxa"/>
            <w:shd w:val="clear" w:color="auto" w:fill="auto"/>
            <w:vAlign w:val="center"/>
            <w:hideMark/>
          </w:tcPr>
          <w:p w14:paraId="093EB539" w14:textId="77777777" w:rsidR="00612DCC" w:rsidRPr="004339F6" w:rsidRDefault="00612DCC" w:rsidP="00B27627">
            <w:pPr>
              <w:jc w:val="center"/>
              <w:rPr>
                <w:color w:val="000000"/>
                <w:sz w:val="20"/>
                <w:szCs w:val="20"/>
              </w:rPr>
            </w:pPr>
            <w:r w:rsidRPr="004339F6">
              <w:rPr>
                <w:color w:val="000000"/>
                <w:sz w:val="20"/>
                <w:szCs w:val="20"/>
              </w:rPr>
              <w:t>istniejąca</w:t>
            </w:r>
          </w:p>
        </w:tc>
        <w:tc>
          <w:tcPr>
            <w:tcW w:w="835" w:type="dxa"/>
            <w:vAlign w:val="center"/>
          </w:tcPr>
          <w:p w14:paraId="45BAFFC8" w14:textId="77777777" w:rsidR="00612DCC" w:rsidRPr="004339F6" w:rsidRDefault="00612DCC" w:rsidP="00B27627">
            <w:pPr>
              <w:jc w:val="center"/>
              <w:rPr>
                <w:color w:val="000000"/>
                <w:sz w:val="20"/>
                <w:szCs w:val="20"/>
              </w:rPr>
            </w:pPr>
          </w:p>
        </w:tc>
        <w:tc>
          <w:tcPr>
            <w:tcW w:w="1248" w:type="dxa"/>
            <w:shd w:val="clear" w:color="auto" w:fill="auto"/>
            <w:vAlign w:val="center"/>
            <w:hideMark/>
          </w:tcPr>
          <w:p w14:paraId="31F37EB6" w14:textId="77777777" w:rsidR="00612DCC" w:rsidRPr="004339F6" w:rsidRDefault="00612DCC" w:rsidP="00B27627">
            <w:pPr>
              <w:jc w:val="center"/>
              <w:rPr>
                <w:color w:val="000000"/>
                <w:sz w:val="20"/>
                <w:szCs w:val="20"/>
              </w:rPr>
            </w:pPr>
            <w:r w:rsidRPr="004339F6">
              <w:rPr>
                <w:color w:val="000000"/>
                <w:sz w:val="20"/>
                <w:szCs w:val="20"/>
              </w:rPr>
              <w:t>1/112</w:t>
            </w:r>
          </w:p>
        </w:tc>
        <w:tc>
          <w:tcPr>
            <w:tcW w:w="1909" w:type="dxa"/>
            <w:shd w:val="clear" w:color="auto" w:fill="auto"/>
            <w:vAlign w:val="center"/>
            <w:hideMark/>
          </w:tcPr>
          <w:p w14:paraId="6550EAE6" w14:textId="77777777" w:rsidR="00612DCC" w:rsidRPr="004339F6" w:rsidRDefault="00612DCC" w:rsidP="00B27627">
            <w:pPr>
              <w:jc w:val="center"/>
              <w:rPr>
                <w:color w:val="000000"/>
                <w:sz w:val="20"/>
                <w:szCs w:val="20"/>
              </w:rPr>
            </w:pPr>
            <w:r>
              <w:rPr>
                <w:color w:val="000000"/>
                <w:sz w:val="20"/>
                <w:szCs w:val="20"/>
              </w:rPr>
              <w:t>kanał korytarz 8-20</w:t>
            </w:r>
          </w:p>
        </w:tc>
      </w:tr>
      <w:tr w:rsidR="00612DCC" w:rsidRPr="004339F6" w14:paraId="79C13760" w14:textId="77777777" w:rsidTr="00B27627">
        <w:trPr>
          <w:trHeight w:val="315"/>
        </w:trPr>
        <w:tc>
          <w:tcPr>
            <w:tcW w:w="704" w:type="dxa"/>
            <w:shd w:val="clear" w:color="auto" w:fill="F2F2F2" w:themeFill="background1" w:themeFillShade="F2"/>
            <w:vAlign w:val="center"/>
          </w:tcPr>
          <w:p w14:paraId="65114805" w14:textId="77777777" w:rsidR="00612DCC" w:rsidRPr="004339F6" w:rsidRDefault="00612DCC" w:rsidP="00B27627">
            <w:pPr>
              <w:jc w:val="center"/>
              <w:rPr>
                <w:color w:val="000000"/>
                <w:sz w:val="20"/>
                <w:szCs w:val="20"/>
              </w:rPr>
            </w:pPr>
            <w:r w:rsidRPr="004339F6">
              <w:rPr>
                <w:color w:val="000000"/>
                <w:sz w:val="20"/>
                <w:szCs w:val="20"/>
              </w:rPr>
              <w:t>34</w:t>
            </w:r>
          </w:p>
        </w:tc>
        <w:tc>
          <w:tcPr>
            <w:tcW w:w="915" w:type="dxa"/>
            <w:shd w:val="clear" w:color="auto" w:fill="F2F2F2" w:themeFill="background1" w:themeFillShade="F2"/>
            <w:vAlign w:val="center"/>
          </w:tcPr>
          <w:p w14:paraId="6304CED7" w14:textId="77777777" w:rsidR="00612DCC" w:rsidRPr="004339F6" w:rsidRDefault="00612DCC" w:rsidP="00B27627">
            <w:pPr>
              <w:jc w:val="center"/>
              <w:rPr>
                <w:color w:val="000000"/>
                <w:sz w:val="20"/>
                <w:szCs w:val="20"/>
              </w:rPr>
            </w:pPr>
            <w:r>
              <w:rPr>
                <w:color w:val="000000"/>
                <w:sz w:val="20"/>
                <w:szCs w:val="20"/>
              </w:rPr>
              <w:t>P1</w:t>
            </w:r>
          </w:p>
        </w:tc>
        <w:tc>
          <w:tcPr>
            <w:tcW w:w="1048" w:type="dxa"/>
            <w:shd w:val="clear" w:color="auto" w:fill="F2F2F2" w:themeFill="background1" w:themeFillShade="F2"/>
            <w:vAlign w:val="center"/>
          </w:tcPr>
          <w:p w14:paraId="4A8004F1"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tcPr>
          <w:p w14:paraId="2C4A6E8A" w14:textId="77777777" w:rsidR="00612DCC" w:rsidRPr="004339F6" w:rsidRDefault="00612DCC" w:rsidP="00B27627">
            <w:pPr>
              <w:jc w:val="center"/>
              <w:rPr>
                <w:color w:val="000000"/>
                <w:sz w:val="20"/>
                <w:szCs w:val="20"/>
              </w:rPr>
            </w:pPr>
            <w:r>
              <w:rPr>
                <w:color w:val="000000"/>
                <w:sz w:val="20"/>
                <w:szCs w:val="20"/>
              </w:rPr>
              <w:t>7</w:t>
            </w:r>
            <w:r w:rsidRPr="004339F6">
              <w:rPr>
                <w:color w:val="000000"/>
                <w:sz w:val="20"/>
                <w:szCs w:val="20"/>
              </w:rPr>
              <w:t>00/700</w:t>
            </w:r>
          </w:p>
        </w:tc>
        <w:tc>
          <w:tcPr>
            <w:tcW w:w="1136" w:type="dxa"/>
            <w:shd w:val="clear" w:color="auto" w:fill="F2F2F2" w:themeFill="background1" w:themeFillShade="F2"/>
            <w:vAlign w:val="center"/>
          </w:tcPr>
          <w:p w14:paraId="3E7F6792" w14:textId="77777777" w:rsidR="00612DCC" w:rsidRPr="004339F6" w:rsidRDefault="00612DCC" w:rsidP="00B27627">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38B511CC" w14:textId="77777777" w:rsidR="00612DCC" w:rsidRPr="004339F6" w:rsidRDefault="00612DCC" w:rsidP="00B27627">
            <w:pPr>
              <w:jc w:val="center"/>
              <w:rPr>
                <w:color w:val="000000"/>
                <w:sz w:val="20"/>
                <w:szCs w:val="20"/>
              </w:rPr>
            </w:pPr>
            <w:r>
              <w:rPr>
                <w:color w:val="000000"/>
                <w:sz w:val="20"/>
                <w:szCs w:val="20"/>
              </w:rPr>
              <w:t>13</w:t>
            </w:r>
          </w:p>
        </w:tc>
        <w:tc>
          <w:tcPr>
            <w:tcW w:w="1248" w:type="dxa"/>
            <w:shd w:val="clear" w:color="auto" w:fill="F2F2F2" w:themeFill="background1" w:themeFillShade="F2"/>
            <w:vAlign w:val="center"/>
          </w:tcPr>
          <w:p w14:paraId="15789D13" w14:textId="77777777" w:rsidR="00612DCC" w:rsidRPr="004339F6" w:rsidRDefault="00612DCC" w:rsidP="00B27627">
            <w:pPr>
              <w:jc w:val="center"/>
              <w:rPr>
                <w:color w:val="000000"/>
                <w:sz w:val="20"/>
                <w:szCs w:val="20"/>
              </w:rPr>
            </w:pPr>
          </w:p>
        </w:tc>
        <w:tc>
          <w:tcPr>
            <w:tcW w:w="1909" w:type="dxa"/>
            <w:shd w:val="clear" w:color="auto" w:fill="F2F2F2" w:themeFill="background1" w:themeFillShade="F2"/>
            <w:vAlign w:val="center"/>
          </w:tcPr>
          <w:p w14:paraId="4F2E8CD6" w14:textId="77777777" w:rsidR="00612DCC" w:rsidRDefault="00612DCC" w:rsidP="00B27627">
            <w:pPr>
              <w:jc w:val="center"/>
              <w:rPr>
                <w:color w:val="000000"/>
                <w:sz w:val="20"/>
                <w:szCs w:val="20"/>
              </w:rPr>
            </w:pPr>
            <w:r>
              <w:rPr>
                <w:color w:val="000000"/>
                <w:sz w:val="20"/>
                <w:szCs w:val="20"/>
              </w:rPr>
              <w:t>otwór transferowy Przejście 3</w:t>
            </w:r>
          </w:p>
          <w:p w14:paraId="47DDCAA7" w14:textId="77777777" w:rsidR="00612DCC" w:rsidRDefault="00612DCC" w:rsidP="00B27627">
            <w:pPr>
              <w:jc w:val="center"/>
              <w:rPr>
                <w:color w:val="000000"/>
                <w:sz w:val="20"/>
                <w:szCs w:val="20"/>
              </w:rPr>
            </w:pPr>
            <w:r w:rsidRPr="004339F6">
              <w:rPr>
                <w:color w:val="000000"/>
                <w:sz w:val="20"/>
                <w:szCs w:val="20"/>
              </w:rPr>
              <w:t>wy</w:t>
            </w:r>
            <w:r>
              <w:rPr>
                <w:color w:val="000000"/>
                <w:sz w:val="20"/>
                <w:szCs w:val="20"/>
              </w:rPr>
              <w:t xml:space="preserve">magany montaż modułu EKS6022 </w:t>
            </w:r>
          </w:p>
          <w:p w14:paraId="22B44B80" w14:textId="77777777" w:rsidR="00612DCC" w:rsidRPr="004339F6" w:rsidRDefault="00612DCC" w:rsidP="00B27627">
            <w:pPr>
              <w:jc w:val="center"/>
              <w:rPr>
                <w:color w:val="000000"/>
                <w:sz w:val="20"/>
                <w:szCs w:val="20"/>
              </w:rPr>
            </w:pPr>
            <w:r>
              <w:rPr>
                <w:color w:val="000000"/>
                <w:sz w:val="20"/>
                <w:szCs w:val="20"/>
              </w:rPr>
              <w:t>(nowa pętla w systemie)</w:t>
            </w:r>
          </w:p>
        </w:tc>
      </w:tr>
      <w:tr w:rsidR="00612DCC" w:rsidRPr="004339F6" w14:paraId="110C91A3" w14:textId="77777777" w:rsidTr="00B27627">
        <w:trPr>
          <w:trHeight w:val="315"/>
        </w:trPr>
        <w:tc>
          <w:tcPr>
            <w:tcW w:w="704" w:type="dxa"/>
            <w:shd w:val="clear" w:color="auto" w:fill="F2F2F2" w:themeFill="background1" w:themeFillShade="F2"/>
            <w:vAlign w:val="center"/>
          </w:tcPr>
          <w:p w14:paraId="047661D4" w14:textId="77777777" w:rsidR="00612DCC" w:rsidRPr="004339F6" w:rsidRDefault="00612DCC" w:rsidP="00B27627">
            <w:pPr>
              <w:jc w:val="center"/>
              <w:rPr>
                <w:color w:val="000000"/>
                <w:sz w:val="20"/>
                <w:szCs w:val="20"/>
              </w:rPr>
            </w:pPr>
            <w:r w:rsidRPr="004339F6">
              <w:rPr>
                <w:color w:val="000000"/>
                <w:sz w:val="20"/>
                <w:szCs w:val="20"/>
              </w:rPr>
              <w:t>35</w:t>
            </w:r>
          </w:p>
        </w:tc>
        <w:tc>
          <w:tcPr>
            <w:tcW w:w="915" w:type="dxa"/>
            <w:shd w:val="clear" w:color="auto" w:fill="F2F2F2" w:themeFill="background1" w:themeFillShade="F2"/>
            <w:vAlign w:val="center"/>
          </w:tcPr>
          <w:p w14:paraId="4C93B08C" w14:textId="77777777" w:rsidR="00612DCC" w:rsidRPr="004339F6" w:rsidRDefault="00612DCC" w:rsidP="00B27627">
            <w:pPr>
              <w:jc w:val="center"/>
              <w:rPr>
                <w:color w:val="000000"/>
                <w:sz w:val="20"/>
                <w:szCs w:val="20"/>
              </w:rPr>
            </w:pPr>
            <w:r>
              <w:rPr>
                <w:color w:val="000000"/>
                <w:sz w:val="20"/>
                <w:szCs w:val="20"/>
              </w:rPr>
              <w:t>P2</w:t>
            </w:r>
          </w:p>
        </w:tc>
        <w:tc>
          <w:tcPr>
            <w:tcW w:w="1048" w:type="dxa"/>
            <w:shd w:val="clear" w:color="auto" w:fill="F2F2F2" w:themeFill="background1" w:themeFillShade="F2"/>
            <w:vAlign w:val="center"/>
          </w:tcPr>
          <w:p w14:paraId="58E8BCFB" w14:textId="77777777" w:rsidR="00612DCC" w:rsidRPr="004339F6" w:rsidRDefault="00612DCC" w:rsidP="00B27627">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tcPr>
          <w:p w14:paraId="73A6C604" w14:textId="77777777" w:rsidR="00612DCC" w:rsidRPr="004339F6" w:rsidRDefault="00612DCC" w:rsidP="00B27627">
            <w:pPr>
              <w:jc w:val="center"/>
              <w:rPr>
                <w:color w:val="000000"/>
                <w:sz w:val="20"/>
                <w:szCs w:val="20"/>
              </w:rPr>
            </w:pPr>
            <w:r>
              <w:rPr>
                <w:color w:val="000000"/>
                <w:sz w:val="20"/>
                <w:szCs w:val="20"/>
              </w:rPr>
              <w:t>7</w:t>
            </w:r>
            <w:r w:rsidRPr="004339F6">
              <w:rPr>
                <w:color w:val="000000"/>
                <w:sz w:val="20"/>
                <w:szCs w:val="20"/>
              </w:rPr>
              <w:t>00/700</w:t>
            </w:r>
          </w:p>
        </w:tc>
        <w:tc>
          <w:tcPr>
            <w:tcW w:w="1136" w:type="dxa"/>
            <w:shd w:val="clear" w:color="auto" w:fill="F2F2F2" w:themeFill="background1" w:themeFillShade="F2"/>
            <w:vAlign w:val="center"/>
          </w:tcPr>
          <w:p w14:paraId="600789AD" w14:textId="77777777" w:rsidR="00612DCC" w:rsidRPr="004339F6" w:rsidRDefault="00612DCC" w:rsidP="00B27627">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1C39A65D" w14:textId="77777777" w:rsidR="00612DCC" w:rsidRPr="004339F6" w:rsidRDefault="00612DCC" w:rsidP="00B27627">
            <w:pPr>
              <w:jc w:val="center"/>
              <w:rPr>
                <w:color w:val="000000"/>
                <w:sz w:val="20"/>
                <w:szCs w:val="20"/>
              </w:rPr>
            </w:pPr>
            <w:r>
              <w:rPr>
                <w:color w:val="000000"/>
                <w:sz w:val="20"/>
                <w:szCs w:val="20"/>
              </w:rPr>
              <w:t>14</w:t>
            </w:r>
          </w:p>
        </w:tc>
        <w:tc>
          <w:tcPr>
            <w:tcW w:w="1248" w:type="dxa"/>
            <w:shd w:val="clear" w:color="auto" w:fill="F2F2F2" w:themeFill="background1" w:themeFillShade="F2"/>
            <w:vAlign w:val="center"/>
          </w:tcPr>
          <w:p w14:paraId="6AB00291" w14:textId="77777777" w:rsidR="00612DCC" w:rsidRPr="004339F6" w:rsidRDefault="00612DCC" w:rsidP="00B27627">
            <w:pPr>
              <w:jc w:val="center"/>
              <w:rPr>
                <w:color w:val="000000"/>
                <w:sz w:val="20"/>
                <w:szCs w:val="20"/>
              </w:rPr>
            </w:pPr>
          </w:p>
        </w:tc>
        <w:tc>
          <w:tcPr>
            <w:tcW w:w="1909" w:type="dxa"/>
            <w:shd w:val="clear" w:color="auto" w:fill="F2F2F2" w:themeFill="background1" w:themeFillShade="F2"/>
            <w:vAlign w:val="center"/>
          </w:tcPr>
          <w:p w14:paraId="7D5F6B22" w14:textId="77777777" w:rsidR="00612DCC" w:rsidRDefault="00612DCC" w:rsidP="00B27627">
            <w:pPr>
              <w:jc w:val="center"/>
              <w:rPr>
                <w:color w:val="000000"/>
                <w:sz w:val="20"/>
                <w:szCs w:val="20"/>
              </w:rPr>
            </w:pPr>
            <w:r>
              <w:rPr>
                <w:color w:val="000000"/>
                <w:sz w:val="20"/>
                <w:szCs w:val="20"/>
              </w:rPr>
              <w:t>otwór transferowy Przejście 4</w:t>
            </w:r>
          </w:p>
          <w:p w14:paraId="509DFE39" w14:textId="77777777" w:rsidR="00612DCC" w:rsidRDefault="00612DCC" w:rsidP="00B27627">
            <w:pPr>
              <w:jc w:val="center"/>
              <w:rPr>
                <w:color w:val="000000"/>
                <w:sz w:val="20"/>
                <w:szCs w:val="20"/>
              </w:rPr>
            </w:pPr>
            <w:r w:rsidRPr="004339F6">
              <w:rPr>
                <w:color w:val="000000"/>
                <w:sz w:val="20"/>
                <w:szCs w:val="20"/>
              </w:rPr>
              <w:t>wy</w:t>
            </w:r>
            <w:r>
              <w:rPr>
                <w:color w:val="000000"/>
                <w:sz w:val="20"/>
                <w:szCs w:val="20"/>
              </w:rPr>
              <w:t>magany montaż modułu  EKS6022</w:t>
            </w:r>
          </w:p>
          <w:p w14:paraId="582EA8BF" w14:textId="77777777" w:rsidR="00612DCC" w:rsidRPr="004339F6" w:rsidRDefault="00612DCC" w:rsidP="00B27627">
            <w:pPr>
              <w:jc w:val="center"/>
              <w:rPr>
                <w:color w:val="000000"/>
                <w:sz w:val="20"/>
                <w:szCs w:val="20"/>
              </w:rPr>
            </w:pPr>
            <w:r>
              <w:rPr>
                <w:color w:val="000000"/>
                <w:sz w:val="20"/>
                <w:szCs w:val="20"/>
              </w:rPr>
              <w:t>(nowa pętla w systemie)</w:t>
            </w:r>
          </w:p>
        </w:tc>
      </w:tr>
    </w:tbl>
    <w:p w14:paraId="2A3BE36C" w14:textId="77777777" w:rsidR="00612DCC" w:rsidRPr="00BF4FE6" w:rsidRDefault="00612DCC" w:rsidP="00612DCC">
      <w:pPr>
        <w:tabs>
          <w:tab w:val="left" w:pos="1276"/>
        </w:tabs>
        <w:jc w:val="both"/>
        <w:rPr>
          <w:b/>
          <w:bCs/>
          <w:sz w:val="22"/>
          <w:szCs w:val="22"/>
        </w:rPr>
      </w:pPr>
    </w:p>
    <w:p w14:paraId="56906B78" w14:textId="77777777" w:rsidR="00612DCC" w:rsidRPr="004339F6" w:rsidRDefault="00612DCC" w:rsidP="00612DCC">
      <w:pPr>
        <w:pStyle w:val="Akapitzlist"/>
        <w:tabs>
          <w:tab w:val="left" w:pos="1276"/>
        </w:tabs>
        <w:ind w:left="1275" w:hanging="1275"/>
        <w:jc w:val="both"/>
        <w:rPr>
          <w:b/>
          <w:bCs/>
          <w:sz w:val="22"/>
          <w:szCs w:val="22"/>
        </w:rPr>
      </w:pPr>
      <w:r w:rsidRPr="004339F6">
        <w:rPr>
          <w:b/>
          <w:bCs/>
          <w:sz w:val="22"/>
          <w:szCs w:val="22"/>
        </w:rPr>
        <w:t xml:space="preserve">Tabela nr </w:t>
      </w:r>
      <w:r>
        <w:rPr>
          <w:b/>
          <w:bCs/>
          <w:sz w:val="22"/>
          <w:szCs w:val="22"/>
        </w:rPr>
        <w:t>2:</w:t>
      </w:r>
      <w:r>
        <w:rPr>
          <w:b/>
          <w:bCs/>
          <w:sz w:val="22"/>
          <w:szCs w:val="22"/>
        </w:rPr>
        <w:tab/>
        <w:t>Wykaz drzwi ppoż. do montażu lub dostosowania oraz wydzieleń ppoż. architektonicznych dla zamówienia podstawowego</w:t>
      </w:r>
    </w:p>
    <w:tbl>
      <w:tblPr>
        <w:tblpPr w:leftFromText="141" w:rightFromText="141" w:vertAnchor="text" w:horzAnchor="margin" w:tblpXSpec="center" w:tblpY="4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4"/>
        <w:gridCol w:w="2410"/>
        <w:gridCol w:w="2268"/>
        <w:gridCol w:w="3685"/>
      </w:tblGrid>
      <w:tr w:rsidR="00612DCC" w:rsidRPr="0043078C" w14:paraId="15D04EFA" w14:textId="77777777" w:rsidTr="00B27627">
        <w:trPr>
          <w:cantSplit/>
          <w:trHeight w:val="945"/>
        </w:trPr>
        <w:tc>
          <w:tcPr>
            <w:tcW w:w="704" w:type="dxa"/>
            <w:shd w:val="clear" w:color="auto" w:fill="auto"/>
            <w:vAlign w:val="center"/>
            <w:hideMark/>
          </w:tcPr>
          <w:p w14:paraId="7D77AE23" w14:textId="77777777" w:rsidR="00612DCC" w:rsidRPr="0043078C" w:rsidRDefault="00612DCC" w:rsidP="00B27627">
            <w:pPr>
              <w:jc w:val="center"/>
              <w:rPr>
                <w:color w:val="000000"/>
                <w:sz w:val="22"/>
                <w:szCs w:val="22"/>
              </w:rPr>
            </w:pPr>
            <w:r>
              <w:rPr>
                <w:color w:val="000000"/>
                <w:sz w:val="22"/>
                <w:szCs w:val="22"/>
              </w:rPr>
              <w:t>Lp.</w:t>
            </w:r>
          </w:p>
        </w:tc>
        <w:tc>
          <w:tcPr>
            <w:tcW w:w="2410" w:type="dxa"/>
            <w:shd w:val="clear" w:color="auto" w:fill="auto"/>
            <w:vAlign w:val="center"/>
            <w:hideMark/>
          </w:tcPr>
          <w:p w14:paraId="736062DB" w14:textId="77777777" w:rsidR="00612DCC" w:rsidRPr="0043078C" w:rsidRDefault="00612DCC" w:rsidP="00B27627">
            <w:pPr>
              <w:jc w:val="center"/>
              <w:rPr>
                <w:color w:val="000000"/>
                <w:sz w:val="22"/>
                <w:szCs w:val="22"/>
              </w:rPr>
            </w:pPr>
            <w:r>
              <w:rPr>
                <w:color w:val="000000"/>
                <w:sz w:val="22"/>
                <w:szCs w:val="22"/>
              </w:rPr>
              <w:t>R</w:t>
            </w:r>
            <w:r w:rsidRPr="0043078C">
              <w:rPr>
                <w:color w:val="000000"/>
                <w:sz w:val="22"/>
                <w:szCs w:val="22"/>
              </w:rPr>
              <w:t>odzaj wydzielenia</w:t>
            </w:r>
            <w:r>
              <w:rPr>
                <w:color w:val="000000"/>
                <w:sz w:val="22"/>
                <w:szCs w:val="22"/>
              </w:rPr>
              <w:t xml:space="preserve"> / drzwi</w:t>
            </w:r>
          </w:p>
        </w:tc>
        <w:tc>
          <w:tcPr>
            <w:tcW w:w="2268" w:type="dxa"/>
            <w:shd w:val="clear" w:color="auto" w:fill="auto"/>
            <w:vAlign w:val="center"/>
            <w:hideMark/>
          </w:tcPr>
          <w:p w14:paraId="53BD6C5C" w14:textId="77777777" w:rsidR="00612DCC" w:rsidRPr="0043078C" w:rsidRDefault="00612DCC" w:rsidP="00B27627">
            <w:pPr>
              <w:jc w:val="center"/>
              <w:rPr>
                <w:color w:val="000000"/>
                <w:sz w:val="22"/>
                <w:szCs w:val="22"/>
              </w:rPr>
            </w:pPr>
            <w:r>
              <w:rPr>
                <w:color w:val="000000"/>
                <w:sz w:val="22"/>
                <w:szCs w:val="22"/>
              </w:rPr>
              <w:t>R</w:t>
            </w:r>
            <w:r w:rsidRPr="0043078C">
              <w:rPr>
                <w:color w:val="000000"/>
                <w:sz w:val="22"/>
                <w:szCs w:val="22"/>
              </w:rPr>
              <w:t>ozmiar [mm] / opis</w:t>
            </w:r>
          </w:p>
        </w:tc>
        <w:tc>
          <w:tcPr>
            <w:tcW w:w="3685" w:type="dxa"/>
            <w:shd w:val="clear" w:color="auto" w:fill="auto"/>
            <w:vAlign w:val="center"/>
            <w:hideMark/>
          </w:tcPr>
          <w:p w14:paraId="24F2E88E" w14:textId="77777777" w:rsidR="00612DCC" w:rsidRPr="0043078C" w:rsidRDefault="00612DCC" w:rsidP="00B27627">
            <w:pPr>
              <w:jc w:val="center"/>
              <w:rPr>
                <w:color w:val="000000"/>
                <w:sz w:val="22"/>
                <w:szCs w:val="22"/>
              </w:rPr>
            </w:pPr>
            <w:r>
              <w:rPr>
                <w:color w:val="000000"/>
                <w:sz w:val="22"/>
                <w:szCs w:val="22"/>
              </w:rPr>
              <w:t>U</w:t>
            </w:r>
            <w:r w:rsidRPr="0043078C">
              <w:rPr>
                <w:color w:val="000000"/>
                <w:sz w:val="22"/>
                <w:szCs w:val="22"/>
              </w:rPr>
              <w:t>wagi</w:t>
            </w:r>
          </w:p>
        </w:tc>
      </w:tr>
      <w:tr w:rsidR="00612DCC" w:rsidRPr="0043078C" w14:paraId="1F74047E" w14:textId="77777777" w:rsidTr="00B27627">
        <w:trPr>
          <w:cantSplit/>
          <w:trHeight w:val="315"/>
        </w:trPr>
        <w:tc>
          <w:tcPr>
            <w:tcW w:w="704" w:type="dxa"/>
            <w:shd w:val="clear" w:color="auto" w:fill="auto"/>
            <w:vAlign w:val="center"/>
            <w:hideMark/>
          </w:tcPr>
          <w:p w14:paraId="737299EB" w14:textId="77777777" w:rsidR="00612DCC" w:rsidRPr="0043078C" w:rsidRDefault="00612DCC" w:rsidP="00B27627">
            <w:pPr>
              <w:jc w:val="center"/>
              <w:rPr>
                <w:color w:val="000000"/>
                <w:sz w:val="22"/>
                <w:szCs w:val="22"/>
              </w:rPr>
            </w:pPr>
            <w:r w:rsidRPr="0043078C">
              <w:rPr>
                <w:color w:val="000000"/>
                <w:sz w:val="22"/>
                <w:szCs w:val="22"/>
              </w:rPr>
              <w:t>1</w:t>
            </w:r>
          </w:p>
        </w:tc>
        <w:tc>
          <w:tcPr>
            <w:tcW w:w="2410" w:type="dxa"/>
            <w:shd w:val="clear" w:color="auto" w:fill="auto"/>
            <w:vAlign w:val="center"/>
          </w:tcPr>
          <w:p w14:paraId="0E87C90E" w14:textId="77777777" w:rsidR="00612DCC" w:rsidRPr="0043078C" w:rsidRDefault="00612DCC" w:rsidP="00B27627">
            <w:pPr>
              <w:jc w:val="center"/>
              <w:rPr>
                <w:color w:val="000000"/>
                <w:sz w:val="22"/>
                <w:szCs w:val="22"/>
              </w:rPr>
            </w:pPr>
            <w:r>
              <w:rPr>
                <w:color w:val="000000"/>
                <w:sz w:val="22"/>
                <w:szCs w:val="22"/>
              </w:rPr>
              <w:t xml:space="preserve">demontaż okna / </w:t>
            </w:r>
            <w:r w:rsidRPr="0043078C">
              <w:rPr>
                <w:color w:val="000000"/>
                <w:sz w:val="22"/>
                <w:szCs w:val="22"/>
              </w:rPr>
              <w:t xml:space="preserve">zamurowanie okna </w:t>
            </w:r>
          </w:p>
        </w:tc>
        <w:tc>
          <w:tcPr>
            <w:tcW w:w="2268" w:type="dxa"/>
            <w:shd w:val="clear" w:color="auto" w:fill="auto"/>
            <w:vAlign w:val="center"/>
          </w:tcPr>
          <w:p w14:paraId="0A38DB28" w14:textId="77777777" w:rsidR="00612DCC" w:rsidRPr="0043078C" w:rsidRDefault="00612DCC" w:rsidP="00B27627">
            <w:pPr>
              <w:jc w:val="center"/>
              <w:rPr>
                <w:color w:val="000000"/>
                <w:sz w:val="22"/>
                <w:szCs w:val="22"/>
              </w:rPr>
            </w:pPr>
            <w:r w:rsidRPr="0043078C">
              <w:rPr>
                <w:color w:val="000000"/>
                <w:sz w:val="22"/>
                <w:szCs w:val="22"/>
              </w:rPr>
              <w:t>3200 / 550</w:t>
            </w:r>
          </w:p>
        </w:tc>
        <w:tc>
          <w:tcPr>
            <w:tcW w:w="3685" w:type="dxa"/>
            <w:shd w:val="clear" w:color="auto" w:fill="auto"/>
            <w:vAlign w:val="center"/>
          </w:tcPr>
          <w:p w14:paraId="423C426E" w14:textId="77777777" w:rsidR="00612DCC" w:rsidRDefault="00612DCC" w:rsidP="00B27627">
            <w:pPr>
              <w:jc w:val="center"/>
              <w:rPr>
                <w:color w:val="000000"/>
                <w:sz w:val="22"/>
                <w:szCs w:val="22"/>
              </w:rPr>
            </w:pPr>
            <w:r w:rsidRPr="0043078C">
              <w:rPr>
                <w:color w:val="000000"/>
                <w:sz w:val="22"/>
                <w:szCs w:val="22"/>
              </w:rPr>
              <w:t>Klatka K2</w:t>
            </w:r>
            <w:r>
              <w:rPr>
                <w:color w:val="000000"/>
                <w:sz w:val="22"/>
                <w:szCs w:val="22"/>
              </w:rPr>
              <w:t xml:space="preserve"> </w:t>
            </w:r>
            <w:r w:rsidRPr="0043078C">
              <w:rPr>
                <w:color w:val="000000"/>
                <w:sz w:val="22"/>
                <w:szCs w:val="22"/>
              </w:rPr>
              <w:t>Piwnica 1</w:t>
            </w:r>
          </w:p>
          <w:p w14:paraId="1CCD58F2" w14:textId="77777777" w:rsidR="00612DCC" w:rsidRDefault="00612DCC" w:rsidP="00B27627">
            <w:pPr>
              <w:jc w:val="center"/>
              <w:rPr>
                <w:color w:val="000000"/>
                <w:sz w:val="22"/>
                <w:szCs w:val="22"/>
              </w:rPr>
            </w:pPr>
            <w:r w:rsidRPr="0043078C">
              <w:rPr>
                <w:color w:val="000000"/>
                <w:sz w:val="22"/>
                <w:szCs w:val="22"/>
              </w:rPr>
              <w:t>(zejście do piwnicy)</w:t>
            </w:r>
          </w:p>
          <w:p w14:paraId="0CD9ED5F" w14:textId="77777777" w:rsidR="00612DCC" w:rsidRPr="0043078C" w:rsidRDefault="00612DCC" w:rsidP="00B27627">
            <w:pPr>
              <w:jc w:val="center"/>
              <w:rPr>
                <w:color w:val="000000"/>
                <w:sz w:val="22"/>
                <w:szCs w:val="22"/>
              </w:rPr>
            </w:pPr>
            <w:r>
              <w:rPr>
                <w:color w:val="000000"/>
                <w:sz w:val="22"/>
                <w:szCs w:val="22"/>
              </w:rPr>
              <w:t xml:space="preserve">pkt 3.3 SWZ (OPZ)  </w:t>
            </w:r>
          </w:p>
        </w:tc>
      </w:tr>
      <w:tr w:rsidR="00612DCC" w:rsidRPr="0043078C" w14:paraId="290E75C6" w14:textId="77777777" w:rsidTr="00B27627">
        <w:trPr>
          <w:cantSplit/>
          <w:trHeight w:val="315"/>
        </w:trPr>
        <w:tc>
          <w:tcPr>
            <w:tcW w:w="704" w:type="dxa"/>
            <w:vMerge w:val="restart"/>
            <w:shd w:val="clear" w:color="auto" w:fill="auto"/>
            <w:vAlign w:val="center"/>
          </w:tcPr>
          <w:p w14:paraId="40DD2B58" w14:textId="77777777" w:rsidR="00612DCC" w:rsidRPr="0043078C" w:rsidRDefault="00612DCC" w:rsidP="00B27627">
            <w:pPr>
              <w:jc w:val="center"/>
              <w:rPr>
                <w:color w:val="000000"/>
                <w:sz w:val="22"/>
                <w:szCs w:val="22"/>
              </w:rPr>
            </w:pPr>
            <w:r>
              <w:rPr>
                <w:color w:val="000000"/>
                <w:sz w:val="22"/>
                <w:szCs w:val="22"/>
              </w:rPr>
              <w:t>2</w:t>
            </w:r>
          </w:p>
        </w:tc>
        <w:tc>
          <w:tcPr>
            <w:tcW w:w="2410" w:type="dxa"/>
            <w:shd w:val="clear" w:color="auto" w:fill="auto"/>
            <w:vAlign w:val="center"/>
          </w:tcPr>
          <w:p w14:paraId="7FD49313" w14:textId="77777777" w:rsidR="00612DCC" w:rsidRPr="0043078C" w:rsidRDefault="00612DCC" w:rsidP="00B27627">
            <w:pPr>
              <w:jc w:val="center"/>
              <w:rPr>
                <w:color w:val="000000"/>
                <w:sz w:val="22"/>
                <w:szCs w:val="22"/>
              </w:rPr>
            </w:pPr>
            <w:r w:rsidRPr="0043078C">
              <w:rPr>
                <w:color w:val="000000"/>
                <w:sz w:val="22"/>
                <w:szCs w:val="22"/>
              </w:rPr>
              <w:t xml:space="preserve">ściana klatki schodowej </w:t>
            </w:r>
          </w:p>
        </w:tc>
        <w:tc>
          <w:tcPr>
            <w:tcW w:w="2268" w:type="dxa"/>
            <w:shd w:val="clear" w:color="auto" w:fill="auto"/>
            <w:vAlign w:val="center"/>
          </w:tcPr>
          <w:p w14:paraId="191B4461" w14:textId="77777777" w:rsidR="00612DCC" w:rsidRPr="0043078C" w:rsidRDefault="00612DCC" w:rsidP="00B27627">
            <w:pPr>
              <w:jc w:val="center"/>
              <w:rPr>
                <w:color w:val="000000"/>
                <w:sz w:val="22"/>
                <w:szCs w:val="22"/>
              </w:rPr>
            </w:pPr>
            <w:r w:rsidRPr="0043078C">
              <w:rPr>
                <w:color w:val="000000"/>
                <w:sz w:val="22"/>
                <w:szCs w:val="22"/>
              </w:rPr>
              <w:t>6200 / 3500</w:t>
            </w:r>
          </w:p>
        </w:tc>
        <w:tc>
          <w:tcPr>
            <w:tcW w:w="3685" w:type="dxa"/>
            <w:vMerge w:val="restart"/>
            <w:shd w:val="clear" w:color="auto" w:fill="auto"/>
            <w:vAlign w:val="center"/>
          </w:tcPr>
          <w:p w14:paraId="461AF61C" w14:textId="77777777" w:rsidR="00612DCC" w:rsidRPr="0043078C" w:rsidRDefault="00612DCC" w:rsidP="00B27627">
            <w:pPr>
              <w:jc w:val="center"/>
              <w:rPr>
                <w:color w:val="000000"/>
                <w:sz w:val="22"/>
                <w:szCs w:val="22"/>
              </w:rPr>
            </w:pPr>
            <w:r w:rsidRPr="0043078C">
              <w:rPr>
                <w:color w:val="000000"/>
                <w:sz w:val="22"/>
                <w:szCs w:val="22"/>
              </w:rPr>
              <w:t xml:space="preserve">Klatka K2 / </w:t>
            </w:r>
          </w:p>
          <w:p w14:paraId="136064D8" w14:textId="77777777" w:rsidR="00612DCC" w:rsidRPr="0043078C" w:rsidRDefault="00612DCC" w:rsidP="00B27627">
            <w:pPr>
              <w:jc w:val="center"/>
              <w:rPr>
                <w:color w:val="000000"/>
                <w:sz w:val="22"/>
                <w:szCs w:val="22"/>
              </w:rPr>
            </w:pPr>
            <w:r w:rsidRPr="0043078C">
              <w:rPr>
                <w:color w:val="000000"/>
                <w:sz w:val="22"/>
                <w:szCs w:val="22"/>
              </w:rPr>
              <w:t>korytarz 19-20</w:t>
            </w:r>
          </w:p>
          <w:p w14:paraId="74096FAF" w14:textId="77777777" w:rsidR="00612DCC" w:rsidRPr="0043078C" w:rsidRDefault="00612DCC" w:rsidP="00B27627">
            <w:pPr>
              <w:jc w:val="center"/>
              <w:rPr>
                <w:color w:val="000000"/>
                <w:sz w:val="22"/>
                <w:szCs w:val="22"/>
              </w:rPr>
            </w:pPr>
            <w:r>
              <w:rPr>
                <w:color w:val="000000"/>
                <w:sz w:val="22"/>
                <w:szCs w:val="22"/>
              </w:rPr>
              <w:t>pkt 3.4 SWZ (OPZ)</w:t>
            </w:r>
          </w:p>
        </w:tc>
      </w:tr>
      <w:tr w:rsidR="00612DCC" w:rsidRPr="0043078C" w14:paraId="04B2B0D8" w14:textId="77777777" w:rsidTr="00B27627">
        <w:trPr>
          <w:cantSplit/>
          <w:trHeight w:val="315"/>
        </w:trPr>
        <w:tc>
          <w:tcPr>
            <w:tcW w:w="704" w:type="dxa"/>
            <w:vMerge/>
            <w:shd w:val="clear" w:color="auto" w:fill="auto"/>
            <w:vAlign w:val="center"/>
          </w:tcPr>
          <w:p w14:paraId="2AC907AB" w14:textId="77777777" w:rsidR="00612DCC" w:rsidRPr="0043078C" w:rsidRDefault="00612DCC" w:rsidP="00B27627">
            <w:pPr>
              <w:jc w:val="center"/>
              <w:rPr>
                <w:color w:val="000000"/>
                <w:sz w:val="22"/>
                <w:szCs w:val="22"/>
              </w:rPr>
            </w:pPr>
          </w:p>
        </w:tc>
        <w:tc>
          <w:tcPr>
            <w:tcW w:w="2410" w:type="dxa"/>
            <w:shd w:val="clear" w:color="auto" w:fill="auto"/>
            <w:vAlign w:val="center"/>
          </w:tcPr>
          <w:p w14:paraId="7D3803AF" w14:textId="77777777" w:rsidR="00612DCC" w:rsidRPr="0043078C" w:rsidRDefault="00612DCC" w:rsidP="00B27627">
            <w:pPr>
              <w:jc w:val="center"/>
              <w:rPr>
                <w:color w:val="000000"/>
                <w:sz w:val="22"/>
                <w:szCs w:val="22"/>
              </w:rPr>
            </w:pPr>
            <w:r w:rsidRPr="0043078C">
              <w:rPr>
                <w:color w:val="000000"/>
                <w:sz w:val="22"/>
                <w:szCs w:val="22"/>
              </w:rPr>
              <w:t>drzwi w konstrukcji aluminiowej</w:t>
            </w:r>
          </w:p>
          <w:p w14:paraId="68F2453C" w14:textId="77777777" w:rsidR="00612DCC" w:rsidRPr="0043078C" w:rsidRDefault="00612DCC" w:rsidP="00B27627">
            <w:pPr>
              <w:jc w:val="center"/>
              <w:rPr>
                <w:color w:val="000000"/>
                <w:sz w:val="22"/>
                <w:szCs w:val="22"/>
              </w:rPr>
            </w:pPr>
            <w:r w:rsidRPr="0043078C">
              <w:rPr>
                <w:color w:val="000000"/>
                <w:sz w:val="22"/>
                <w:szCs w:val="22"/>
              </w:rPr>
              <w:t>ppoż. EI30s</w:t>
            </w:r>
          </w:p>
        </w:tc>
        <w:tc>
          <w:tcPr>
            <w:tcW w:w="2268" w:type="dxa"/>
            <w:shd w:val="clear" w:color="auto" w:fill="auto"/>
            <w:vAlign w:val="center"/>
          </w:tcPr>
          <w:p w14:paraId="315707F5" w14:textId="77777777" w:rsidR="00612DCC" w:rsidRPr="0043078C" w:rsidRDefault="00612DCC" w:rsidP="00B27627">
            <w:pPr>
              <w:jc w:val="center"/>
              <w:rPr>
                <w:color w:val="000000"/>
                <w:sz w:val="22"/>
                <w:szCs w:val="22"/>
              </w:rPr>
            </w:pPr>
            <w:r w:rsidRPr="0043078C">
              <w:rPr>
                <w:color w:val="000000"/>
                <w:sz w:val="22"/>
                <w:szCs w:val="22"/>
              </w:rPr>
              <w:t>1000 (prawe)+500 / 2100</w:t>
            </w:r>
          </w:p>
          <w:p w14:paraId="72D910D3" w14:textId="77777777" w:rsidR="00612DCC" w:rsidRPr="0043078C" w:rsidRDefault="00612DCC" w:rsidP="00B27627">
            <w:pPr>
              <w:jc w:val="center"/>
              <w:rPr>
                <w:color w:val="000000"/>
                <w:sz w:val="22"/>
                <w:szCs w:val="22"/>
              </w:rPr>
            </w:pPr>
            <w:r w:rsidRPr="0043078C">
              <w:rPr>
                <w:color w:val="000000"/>
                <w:sz w:val="22"/>
                <w:szCs w:val="22"/>
              </w:rPr>
              <w:t>kolor RAL 9016</w:t>
            </w:r>
          </w:p>
          <w:p w14:paraId="0C677228" w14:textId="77777777" w:rsidR="00612DCC" w:rsidRPr="0043078C" w:rsidRDefault="00612DCC" w:rsidP="00B27627">
            <w:pPr>
              <w:jc w:val="center"/>
              <w:rPr>
                <w:color w:val="000000"/>
                <w:sz w:val="22"/>
                <w:szCs w:val="22"/>
              </w:rPr>
            </w:pPr>
            <w:r w:rsidRPr="0043078C">
              <w:rPr>
                <w:color w:val="000000"/>
                <w:sz w:val="22"/>
                <w:szCs w:val="22"/>
              </w:rPr>
              <w:t>szklenie przezierne w skrzydłach</w:t>
            </w:r>
          </w:p>
          <w:p w14:paraId="7793139D" w14:textId="77777777" w:rsidR="00612DCC" w:rsidRPr="0043078C" w:rsidRDefault="00612DCC" w:rsidP="00B27627">
            <w:pPr>
              <w:jc w:val="center"/>
              <w:rPr>
                <w:color w:val="000000"/>
                <w:sz w:val="22"/>
                <w:szCs w:val="22"/>
              </w:rPr>
            </w:pPr>
            <w:r w:rsidRPr="0043078C">
              <w:rPr>
                <w:color w:val="000000"/>
                <w:sz w:val="22"/>
                <w:szCs w:val="22"/>
              </w:rPr>
              <w:t>kontrola dostępu, klamka/gałka</w:t>
            </w:r>
          </w:p>
        </w:tc>
        <w:tc>
          <w:tcPr>
            <w:tcW w:w="3685" w:type="dxa"/>
            <w:vMerge/>
            <w:shd w:val="clear" w:color="auto" w:fill="auto"/>
            <w:vAlign w:val="center"/>
          </w:tcPr>
          <w:p w14:paraId="606458E2" w14:textId="77777777" w:rsidR="00612DCC" w:rsidRPr="0043078C" w:rsidRDefault="00612DCC" w:rsidP="00B27627">
            <w:pPr>
              <w:jc w:val="center"/>
              <w:rPr>
                <w:color w:val="000000"/>
                <w:sz w:val="22"/>
                <w:szCs w:val="22"/>
              </w:rPr>
            </w:pPr>
          </w:p>
        </w:tc>
      </w:tr>
      <w:tr w:rsidR="00612DCC" w:rsidRPr="0043078C" w14:paraId="65668024" w14:textId="77777777" w:rsidTr="00B27627">
        <w:trPr>
          <w:cantSplit/>
          <w:trHeight w:val="315"/>
        </w:trPr>
        <w:tc>
          <w:tcPr>
            <w:tcW w:w="704" w:type="dxa"/>
            <w:shd w:val="clear" w:color="auto" w:fill="auto"/>
            <w:vAlign w:val="center"/>
          </w:tcPr>
          <w:p w14:paraId="563700AB" w14:textId="77777777" w:rsidR="00612DCC" w:rsidRDefault="00612DCC" w:rsidP="00B27627">
            <w:pPr>
              <w:jc w:val="center"/>
              <w:rPr>
                <w:color w:val="000000"/>
                <w:sz w:val="22"/>
                <w:szCs w:val="22"/>
              </w:rPr>
            </w:pPr>
            <w:r>
              <w:rPr>
                <w:color w:val="000000"/>
                <w:sz w:val="22"/>
                <w:szCs w:val="22"/>
              </w:rPr>
              <w:t>2</w:t>
            </w:r>
          </w:p>
        </w:tc>
        <w:tc>
          <w:tcPr>
            <w:tcW w:w="2410" w:type="dxa"/>
            <w:shd w:val="clear" w:color="auto" w:fill="auto"/>
            <w:vAlign w:val="center"/>
          </w:tcPr>
          <w:p w14:paraId="172194CA" w14:textId="77777777" w:rsidR="00612DCC" w:rsidRPr="0043078C" w:rsidRDefault="00612DCC" w:rsidP="00B27627">
            <w:pPr>
              <w:jc w:val="center"/>
              <w:rPr>
                <w:color w:val="000000"/>
                <w:sz w:val="22"/>
                <w:szCs w:val="22"/>
              </w:rPr>
            </w:pPr>
            <w:r>
              <w:rPr>
                <w:color w:val="000000"/>
                <w:sz w:val="22"/>
                <w:szCs w:val="22"/>
              </w:rPr>
              <w:t xml:space="preserve">wymiana </w:t>
            </w:r>
            <w:proofErr w:type="spellStart"/>
            <w:r>
              <w:rPr>
                <w:color w:val="000000"/>
                <w:sz w:val="22"/>
                <w:szCs w:val="22"/>
              </w:rPr>
              <w:t>dzrzwi</w:t>
            </w:r>
            <w:proofErr w:type="spellEnd"/>
            <w:r>
              <w:rPr>
                <w:color w:val="000000"/>
                <w:sz w:val="22"/>
                <w:szCs w:val="22"/>
              </w:rPr>
              <w:t xml:space="preserve"> na </w:t>
            </w:r>
            <w:r w:rsidRPr="0043078C">
              <w:rPr>
                <w:color w:val="000000"/>
                <w:sz w:val="22"/>
                <w:szCs w:val="22"/>
              </w:rPr>
              <w:t>drzwi ppoż. EI</w:t>
            </w:r>
            <w:r>
              <w:rPr>
                <w:color w:val="000000"/>
                <w:sz w:val="22"/>
                <w:szCs w:val="22"/>
              </w:rPr>
              <w:t>3</w:t>
            </w:r>
            <w:r w:rsidRPr="0043078C">
              <w:rPr>
                <w:color w:val="000000"/>
                <w:sz w:val="22"/>
                <w:szCs w:val="22"/>
              </w:rPr>
              <w:t>0s</w:t>
            </w:r>
          </w:p>
        </w:tc>
        <w:tc>
          <w:tcPr>
            <w:tcW w:w="2268" w:type="dxa"/>
            <w:shd w:val="clear" w:color="auto" w:fill="auto"/>
            <w:vAlign w:val="center"/>
          </w:tcPr>
          <w:p w14:paraId="7E55B5BD" w14:textId="77777777" w:rsidR="00612DCC" w:rsidRPr="0043078C" w:rsidRDefault="00612DCC" w:rsidP="00B27627">
            <w:pPr>
              <w:jc w:val="center"/>
              <w:rPr>
                <w:color w:val="000000"/>
                <w:sz w:val="22"/>
                <w:szCs w:val="22"/>
              </w:rPr>
            </w:pPr>
            <w:r w:rsidRPr="0043078C">
              <w:rPr>
                <w:color w:val="000000"/>
                <w:sz w:val="22"/>
                <w:szCs w:val="22"/>
              </w:rPr>
              <w:t xml:space="preserve">900 / 2000 do </w:t>
            </w:r>
            <w:proofErr w:type="spellStart"/>
            <w:r w:rsidRPr="0043078C">
              <w:rPr>
                <w:color w:val="000000"/>
                <w:sz w:val="22"/>
                <w:szCs w:val="22"/>
              </w:rPr>
              <w:t>spr</w:t>
            </w:r>
            <w:proofErr w:type="spellEnd"/>
            <w:r w:rsidRPr="0043078C">
              <w:rPr>
                <w:color w:val="000000"/>
                <w:sz w:val="22"/>
                <w:szCs w:val="22"/>
              </w:rPr>
              <w:t>.</w:t>
            </w:r>
          </w:p>
        </w:tc>
        <w:tc>
          <w:tcPr>
            <w:tcW w:w="3685" w:type="dxa"/>
            <w:shd w:val="clear" w:color="auto" w:fill="auto"/>
            <w:vAlign w:val="center"/>
          </w:tcPr>
          <w:p w14:paraId="392A01E1" w14:textId="77777777" w:rsidR="00612DCC" w:rsidRPr="0043078C" w:rsidRDefault="00612DCC" w:rsidP="00B27627">
            <w:pPr>
              <w:jc w:val="center"/>
              <w:rPr>
                <w:color w:val="000000"/>
                <w:sz w:val="22"/>
                <w:szCs w:val="22"/>
              </w:rPr>
            </w:pPr>
            <w:r w:rsidRPr="0043078C">
              <w:rPr>
                <w:color w:val="000000"/>
                <w:sz w:val="22"/>
                <w:szCs w:val="22"/>
              </w:rPr>
              <w:t>Klatka K2</w:t>
            </w:r>
          </w:p>
          <w:p w14:paraId="1B96F613" w14:textId="77777777" w:rsidR="00612DCC" w:rsidRDefault="00612DCC" w:rsidP="00B27627">
            <w:pPr>
              <w:jc w:val="center"/>
              <w:rPr>
                <w:color w:val="000000"/>
                <w:sz w:val="22"/>
                <w:szCs w:val="22"/>
              </w:rPr>
            </w:pPr>
            <w:r w:rsidRPr="0043078C">
              <w:rPr>
                <w:color w:val="000000"/>
                <w:sz w:val="22"/>
                <w:szCs w:val="22"/>
              </w:rPr>
              <w:t>Pom. 23</w:t>
            </w:r>
          </w:p>
          <w:p w14:paraId="096AE882" w14:textId="77777777" w:rsidR="00612DCC" w:rsidRPr="0043078C" w:rsidRDefault="00612DCC" w:rsidP="00B27627">
            <w:pPr>
              <w:jc w:val="center"/>
              <w:rPr>
                <w:color w:val="000000"/>
                <w:sz w:val="22"/>
                <w:szCs w:val="22"/>
              </w:rPr>
            </w:pPr>
            <w:r>
              <w:rPr>
                <w:color w:val="000000"/>
                <w:sz w:val="22"/>
                <w:szCs w:val="22"/>
              </w:rPr>
              <w:t>pkt 3.5 SWZ (OPZ)</w:t>
            </w:r>
          </w:p>
        </w:tc>
      </w:tr>
      <w:tr w:rsidR="00612DCC" w:rsidRPr="0043078C" w14:paraId="704EF2A1" w14:textId="77777777" w:rsidTr="00B27627">
        <w:trPr>
          <w:cantSplit/>
          <w:trHeight w:val="315"/>
        </w:trPr>
        <w:tc>
          <w:tcPr>
            <w:tcW w:w="704" w:type="dxa"/>
            <w:vMerge w:val="restart"/>
            <w:shd w:val="clear" w:color="auto" w:fill="auto"/>
            <w:vAlign w:val="center"/>
          </w:tcPr>
          <w:p w14:paraId="284ED8C5" w14:textId="77777777" w:rsidR="00612DCC" w:rsidRPr="0043078C" w:rsidRDefault="00612DCC" w:rsidP="00B27627">
            <w:pPr>
              <w:jc w:val="center"/>
              <w:rPr>
                <w:color w:val="000000"/>
                <w:sz w:val="22"/>
                <w:szCs w:val="22"/>
              </w:rPr>
            </w:pPr>
            <w:r>
              <w:rPr>
                <w:color w:val="000000"/>
                <w:sz w:val="22"/>
                <w:szCs w:val="22"/>
              </w:rPr>
              <w:t>3</w:t>
            </w:r>
          </w:p>
        </w:tc>
        <w:tc>
          <w:tcPr>
            <w:tcW w:w="2410" w:type="dxa"/>
            <w:shd w:val="clear" w:color="auto" w:fill="auto"/>
            <w:vAlign w:val="center"/>
          </w:tcPr>
          <w:p w14:paraId="73DEC26C" w14:textId="77777777" w:rsidR="00612DCC" w:rsidRPr="0043078C" w:rsidRDefault="00612DCC" w:rsidP="00B27627">
            <w:pPr>
              <w:jc w:val="center"/>
              <w:rPr>
                <w:color w:val="000000"/>
                <w:sz w:val="22"/>
                <w:szCs w:val="22"/>
              </w:rPr>
            </w:pPr>
            <w:r w:rsidRPr="0043078C">
              <w:rPr>
                <w:color w:val="000000"/>
                <w:sz w:val="22"/>
                <w:szCs w:val="22"/>
              </w:rPr>
              <w:t xml:space="preserve">zabudowa lady szatni </w:t>
            </w:r>
          </w:p>
        </w:tc>
        <w:tc>
          <w:tcPr>
            <w:tcW w:w="2268" w:type="dxa"/>
            <w:shd w:val="clear" w:color="auto" w:fill="auto"/>
            <w:vAlign w:val="center"/>
          </w:tcPr>
          <w:p w14:paraId="43D5A6AA" w14:textId="77777777" w:rsidR="00612DCC" w:rsidRPr="0043078C" w:rsidRDefault="00612DCC" w:rsidP="00B27627">
            <w:pPr>
              <w:jc w:val="center"/>
              <w:rPr>
                <w:color w:val="000000"/>
                <w:sz w:val="22"/>
                <w:szCs w:val="22"/>
              </w:rPr>
            </w:pPr>
            <w:r w:rsidRPr="0043078C">
              <w:rPr>
                <w:color w:val="000000"/>
                <w:sz w:val="22"/>
                <w:szCs w:val="22"/>
              </w:rPr>
              <w:t>4500 / 1000</w:t>
            </w:r>
          </w:p>
        </w:tc>
        <w:tc>
          <w:tcPr>
            <w:tcW w:w="3685" w:type="dxa"/>
            <w:vMerge w:val="restart"/>
            <w:shd w:val="clear" w:color="auto" w:fill="auto"/>
            <w:vAlign w:val="center"/>
          </w:tcPr>
          <w:p w14:paraId="7667A44B" w14:textId="77777777" w:rsidR="00612DCC" w:rsidRPr="0043078C" w:rsidRDefault="00612DCC" w:rsidP="00B27627">
            <w:pPr>
              <w:jc w:val="center"/>
              <w:rPr>
                <w:color w:val="000000"/>
                <w:sz w:val="22"/>
                <w:szCs w:val="22"/>
              </w:rPr>
            </w:pPr>
            <w:r w:rsidRPr="0043078C">
              <w:rPr>
                <w:color w:val="000000"/>
                <w:sz w:val="22"/>
                <w:szCs w:val="22"/>
              </w:rPr>
              <w:t>Klatka K2</w:t>
            </w:r>
          </w:p>
          <w:p w14:paraId="0116B79A" w14:textId="77777777" w:rsidR="00612DCC" w:rsidRDefault="00612DCC" w:rsidP="00B27627">
            <w:pPr>
              <w:jc w:val="center"/>
              <w:rPr>
                <w:color w:val="000000"/>
                <w:sz w:val="22"/>
                <w:szCs w:val="22"/>
              </w:rPr>
            </w:pPr>
            <w:r w:rsidRPr="0043078C">
              <w:rPr>
                <w:color w:val="000000"/>
                <w:sz w:val="22"/>
                <w:szCs w:val="22"/>
              </w:rPr>
              <w:t>Przebudowa szatni</w:t>
            </w:r>
          </w:p>
          <w:p w14:paraId="5F8E4737" w14:textId="77777777" w:rsidR="00612DCC" w:rsidRPr="0043078C" w:rsidRDefault="00612DCC" w:rsidP="00B27627">
            <w:pPr>
              <w:jc w:val="center"/>
              <w:rPr>
                <w:color w:val="000000"/>
                <w:sz w:val="22"/>
                <w:szCs w:val="22"/>
              </w:rPr>
            </w:pPr>
            <w:r>
              <w:rPr>
                <w:color w:val="000000"/>
                <w:sz w:val="22"/>
                <w:szCs w:val="22"/>
              </w:rPr>
              <w:t>pkt 3.6 SWZ (OPZ)</w:t>
            </w:r>
          </w:p>
        </w:tc>
      </w:tr>
      <w:tr w:rsidR="00612DCC" w:rsidRPr="0043078C" w14:paraId="6ABA6647" w14:textId="77777777" w:rsidTr="00B27627">
        <w:trPr>
          <w:cantSplit/>
          <w:trHeight w:val="315"/>
        </w:trPr>
        <w:tc>
          <w:tcPr>
            <w:tcW w:w="704" w:type="dxa"/>
            <w:vMerge/>
            <w:shd w:val="clear" w:color="auto" w:fill="auto"/>
            <w:vAlign w:val="center"/>
          </w:tcPr>
          <w:p w14:paraId="1FBEF424" w14:textId="77777777" w:rsidR="00612DCC" w:rsidRPr="0043078C" w:rsidRDefault="00612DCC" w:rsidP="00B27627">
            <w:pPr>
              <w:jc w:val="center"/>
              <w:rPr>
                <w:color w:val="000000"/>
                <w:sz w:val="22"/>
                <w:szCs w:val="22"/>
              </w:rPr>
            </w:pPr>
          </w:p>
        </w:tc>
        <w:tc>
          <w:tcPr>
            <w:tcW w:w="2410" w:type="dxa"/>
            <w:shd w:val="clear" w:color="auto" w:fill="auto"/>
            <w:vAlign w:val="center"/>
          </w:tcPr>
          <w:p w14:paraId="7BA8C10C" w14:textId="77777777" w:rsidR="00612DCC" w:rsidRPr="0043078C" w:rsidRDefault="00612DCC" w:rsidP="00B27627">
            <w:pPr>
              <w:jc w:val="center"/>
              <w:rPr>
                <w:color w:val="000000"/>
                <w:sz w:val="22"/>
                <w:szCs w:val="22"/>
              </w:rPr>
            </w:pPr>
            <w:r w:rsidRPr="0043078C">
              <w:rPr>
                <w:color w:val="000000"/>
                <w:sz w:val="22"/>
                <w:szCs w:val="22"/>
              </w:rPr>
              <w:t>drzwi EI30s</w:t>
            </w:r>
          </w:p>
        </w:tc>
        <w:tc>
          <w:tcPr>
            <w:tcW w:w="2268" w:type="dxa"/>
            <w:shd w:val="clear" w:color="auto" w:fill="auto"/>
            <w:vAlign w:val="center"/>
          </w:tcPr>
          <w:p w14:paraId="1402DD80" w14:textId="77777777" w:rsidR="00612DCC" w:rsidRPr="0043078C" w:rsidRDefault="00612DCC" w:rsidP="00B27627">
            <w:pPr>
              <w:jc w:val="center"/>
              <w:rPr>
                <w:color w:val="000000"/>
                <w:sz w:val="22"/>
                <w:szCs w:val="22"/>
              </w:rPr>
            </w:pPr>
            <w:r w:rsidRPr="0043078C">
              <w:rPr>
                <w:color w:val="000000"/>
                <w:sz w:val="22"/>
                <w:szCs w:val="22"/>
              </w:rPr>
              <w:t>1000 / 2000</w:t>
            </w:r>
          </w:p>
        </w:tc>
        <w:tc>
          <w:tcPr>
            <w:tcW w:w="3685" w:type="dxa"/>
            <w:vMerge/>
            <w:shd w:val="clear" w:color="auto" w:fill="auto"/>
            <w:vAlign w:val="center"/>
          </w:tcPr>
          <w:p w14:paraId="4CF83FF5" w14:textId="77777777" w:rsidR="00612DCC" w:rsidRPr="0043078C" w:rsidRDefault="00612DCC" w:rsidP="00B27627">
            <w:pPr>
              <w:jc w:val="center"/>
              <w:rPr>
                <w:color w:val="000000"/>
                <w:sz w:val="22"/>
                <w:szCs w:val="22"/>
              </w:rPr>
            </w:pPr>
          </w:p>
        </w:tc>
      </w:tr>
      <w:tr w:rsidR="00612DCC" w:rsidRPr="0043078C" w14:paraId="4DFA6646" w14:textId="77777777" w:rsidTr="00B27627">
        <w:trPr>
          <w:cantSplit/>
          <w:trHeight w:val="315"/>
        </w:trPr>
        <w:tc>
          <w:tcPr>
            <w:tcW w:w="704" w:type="dxa"/>
            <w:vMerge/>
            <w:shd w:val="clear" w:color="auto" w:fill="auto"/>
            <w:vAlign w:val="center"/>
          </w:tcPr>
          <w:p w14:paraId="0BF2AE8D" w14:textId="77777777" w:rsidR="00612DCC" w:rsidRPr="0043078C" w:rsidRDefault="00612DCC" w:rsidP="00B27627">
            <w:pPr>
              <w:jc w:val="center"/>
              <w:rPr>
                <w:color w:val="000000"/>
                <w:sz w:val="22"/>
                <w:szCs w:val="22"/>
              </w:rPr>
            </w:pPr>
          </w:p>
        </w:tc>
        <w:tc>
          <w:tcPr>
            <w:tcW w:w="2410" w:type="dxa"/>
            <w:shd w:val="clear" w:color="auto" w:fill="auto"/>
            <w:vAlign w:val="center"/>
          </w:tcPr>
          <w:p w14:paraId="781F1B41" w14:textId="77777777" w:rsidR="00612DCC" w:rsidRPr="0043078C" w:rsidRDefault="00612DCC" w:rsidP="00B27627">
            <w:pPr>
              <w:jc w:val="center"/>
              <w:rPr>
                <w:color w:val="000000"/>
                <w:sz w:val="22"/>
                <w:szCs w:val="22"/>
              </w:rPr>
            </w:pPr>
            <w:r w:rsidRPr="0043078C">
              <w:rPr>
                <w:color w:val="000000"/>
                <w:sz w:val="22"/>
                <w:szCs w:val="22"/>
              </w:rPr>
              <w:t>podłoga niepalna</w:t>
            </w:r>
          </w:p>
        </w:tc>
        <w:tc>
          <w:tcPr>
            <w:tcW w:w="2268" w:type="dxa"/>
            <w:shd w:val="clear" w:color="auto" w:fill="auto"/>
            <w:vAlign w:val="center"/>
          </w:tcPr>
          <w:p w14:paraId="5C658A1E" w14:textId="77777777" w:rsidR="00612DCC" w:rsidRPr="0043078C" w:rsidRDefault="00612DCC" w:rsidP="00B27627">
            <w:pPr>
              <w:jc w:val="center"/>
              <w:rPr>
                <w:color w:val="000000"/>
                <w:sz w:val="22"/>
                <w:szCs w:val="22"/>
                <w:vertAlign w:val="superscript"/>
              </w:rPr>
            </w:pPr>
            <w:r w:rsidRPr="0043078C">
              <w:rPr>
                <w:color w:val="000000"/>
                <w:sz w:val="22"/>
                <w:szCs w:val="22"/>
              </w:rPr>
              <w:t>35 m</w:t>
            </w:r>
            <w:r w:rsidRPr="0043078C">
              <w:rPr>
                <w:color w:val="000000"/>
                <w:sz w:val="22"/>
                <w:szCs w:val="22"/>
                <w:vertAlign w:val="superscript"/>
              </w:rPr>
              <w:t>2</w:t>
            </w:r>
          </w:p>
          <w:p w14:paraId="3E708454" w14:textId="77777777" w:rsidR="00612DCC" w:rsidRPr="0043078C" w:rsidRDefault="00612DCC" w:rsidP="00B27627">
            <w:pPr>
              <w:jc w:val="center"/>
              <w:rPr>
                <w:color w:val="000000"/>
                <w:sz w:val="22"/>
                <w:szCs w:val="22"/>
              </w:rPr>
            </w:pPr>
            <w:r>
              <w:rPr>
                <w:color w:val="000000"/>
                <w:sz w:val="22"/>
                <w:szCs w:val="22"/>
              </w:rPr>
              <w:t>gres szary</w:t>
            </w:r>
          </w:p>
        </w:tc>
        <w:tc>
          <w:tcPr>
            <w:tcW w:w="3685" w:type="dxa"/>
            <w:vMerge/>
            <w:shd w:val="clear" w:color="auto" w:fill="auto"/>
            <w:vAlign w:val="center"/>
          </w:tcPr>
          <w:p w14:paraId="7D9165C6" w14:textId="77777777" w:rsidR="00612DCC" w:rsidRPr="0043078C" w:rsidRDefault="00612DCC" w:rsidP="00B27627">
            <w:pPr>
              <w:jc w:val="center"/>
              <w:rPr>
                <w:color w:val="000000"/>
                <w:sz w:val="22"/>
                <w:szCs w:val="22"/>
              </w:rPr>
            </w:pPr>
          </w:p>
        </w:tc>
      </w:tr>
      <w:tr w:rsidR="00612DCC" w:rsidRPr="0043078C" w14:paraId="1FE59652" w14:textId="77777777" w:rsidTr="00B27627">
        <w:trPr>
          <w:cantSplit/>
          <w:trHeight w:val="315"/>
        </w:trPr>
        <w:tc>
          <w:tcPr>
            <w:tcW w:w="704" w:type="dxa"/>
            <w:vMerge/>
            <w:shd w:val="clear" w:color="auto" w:fill="auto"/>
            <w:vAlign w:val="center"/>
          </w:tcPr>
          <w:p w14:paraId="1A326353" w14:textId="77777777" w:rsidR="00612DCC" w:rsidRPr="0043078C" w:rsidRDefault="00612DCC" w:rsidP="00B27627">
            <w:pPr>
              <w:jc w:val="center"/>
              <w:rPr>
                <w:color w:val="000000"/>
                <w:sz w:val="22"/>
                <w:szCs w:val="22"/>
              </w:rPr>
            </w:pPr>
          </w:p>
        </w:tc>
        <w:tc>
          <w:tcPr>
            <w:tcW w:w="2410" w:type="dxa"/>
            <w:shd w:val="clear" w:color="auto" w:fill="auto"/>
            <w:vAlign w:val="center"/>
          </w:tcPr>
          <w:p w14:paraId="1A191D1A" w14:textId="77777777" w:rsidR="00612DCC" w:rsidRPr="0043078C" w:rsidRDefault="00612DCC" w:rsidP="00B27627">
            <w:pPr>
              <w:jc w:val="center"/>
              <w:rPr>
                <w:color w:val="000000"/>
                <w:sz w:val="22"/>
                <w:szCs w:val="22"/>
              </w:rPr>
            </w:pPr>
            <w:r w:rsidRPr="0043078C">
              <w:rPr>
                <w:color w:val="000000"/>
                <w:sz w:val="22"/>
                <w:szCs w:val="22"/>
              </w:rPr>
              <w:t>konstrukcja nad blatem z nadprożem</w:t>
            </w:r>
          </w:p>
        </w:tc>
        <w:tc>
          <w:tcPr>
            <w:tcW w:w="2268" w:type="dxa"/>
            <w:shd w:val="clear" w:color="auto" w:fill="auto"/>
            <w:vAlign w:val="center"/>
          </w:tcPr>
          <w:p w14:paraId="507E3FE4" w14:textId="77777777" w:rsidR="00612DCC" w:rsidRPr="0043078C" w:rsidRDefault="00612DCC" w:rsidP="00B27627">
            <w:pPr>
              <w:jc w:val="center"/>
              <w:rPr>
                <w:color w:val="000000"/>
                <w:sz w:val="22"/>
                <w:szCs w:val="22"/>
              </w:rPr>
            </w:pPr>
            <w:r w:rsidRPr="0043078C">
              <w:rPr>
                <w:color w:val="000000"/>
                <w:sz w:val="22"/>
                <w:szCs w:val="22"/>
              </w:rPr>
              <w:t>4500 / 400</w:t>
            </w:r>
          </w:p>
          <w:p w14:paraId="1665F8AE" w14:textId="77777777" w:rsidR="00612DCC" w:rsidRPr="0043078C" w:rsidRDefault="00612DCC" w:rsidP="00B27627">
            <w:pPr>
              <w:jc w:val="center"/>
              <w:rPr>
                <w:color w:val="000000"/>
                <w:sz w:val="22"/>
                <w:szCs w:val="22"/>
              </w:rPr>
            </w:pPr>
            <w:r w:rsidRPr="0043078C">
              <w:rPr>
                <w:color w:val="000000"/>
                <w:sz w:val="22"/>
                <w:szCs w:val="22"/>
              </w:rPr>
              <w:t>przygotowanie pod montaż kurtyny ppoż.</w:t>
            </w:r>
          </w:p>
        </w:tc>
        <w:tc>
          <w:tcPr>
            <w:tcW w:w="3685" w:type="dxa"/>
            <w:vMerge/>
            <w:shd w:val="clear" w:color="auto" w:fill="auto"/>
            <w:vAlign w:val="center"/>
          </w:tcPr>
          <w:p w14:paraId="6101DF6F" w14:textId="77777777" w:rsidR="00612DCC" w:rsidRPr="0043078C" w:rsidRDefault="00612DCC" w:rsidP="00B27627">
            <w:pPr>
              <w:jc w:val="center"/>
              <w:rPr>
                <w:color w:val="000000"/>
                <w:sz w:val="22"/>
                <w:szCs w:val="22"/>
              </w:rPr>
            </w:pPr>
          </w:p>
        </w:tc>
      </w:tr>
      <w:tr w:rsidR="00612DCC" w:rsidRPr="0043078C" w14:paraId="32F02AF6" w14:textId="77777777" w:rsidTr="00B27627">
        <w:trPr>
          <w:cantSplit/>
          <w:trHeight w:val="315"/>
        </w:trPr>
        <w:tc>
          <w:tcPr>
            <w:tcW w:w="704" w:type="dxa"/>
            <w:shd w:val="clear" w:color="auto" w:fill="auto"/>
            <w:vAlign w:val="center"/>
          </w:tcPr>
          <w:p w14:paraId="45C477F8" w14:textId="77777777" w:rsidR="00612DCC" w:rsidRPr="0043078C" w:rsidRDefault="00612DCC" w:rsidP="00B27627">
            <w:pPr>
              <w:jc w:val="center"/>
              <w:rPr>
                <w:color w:val="000000"/>
                <w:sz w:val="22"/>
                <w:szCs w:val="22"/>
              </w:rPr>
            </w:pPr>
            <w:r>
              <w:rPr>
                <w:color w:val="000000"/>
                <w:sz w:val="22"/>
                <w:szCs w:val="22"/>
              </w:rPr>
              <w:t>4</w:t>
            </w:r>
          </w:p>
        </w:tc>
        <w:tc>
          <w:tcPr>
            <w:tcW w:w="2410" w:type="dxa"/>
            <w:shd w:val="clear" w:color="auto" w:fill="auto"/>
            <w:vAlign w:val="center"/>
          </w:tcPr>
          <w:p w14:paraId="1D3B3711" w14:textId="77777777" w:rsidR="00612DCC" w:rsidRPr="0043078C" w:rsidRDefault="00612DCC" w:rsidP="00B27627">
            <w:pPr>
              <w:jc w:val="center"/>
              <w:rPr>
                <w:color w:val="000000"/>
                <w:sz w:val="22"/>
                <w:szCs w:val="22"/>
              </w:rPr>
            </w:pPr>
            <w:r w:rsidRPr="0043078C">
              <w:rPr>
                <w:color w:val="000000"/>
                <w:sz w:val="22"/>
                <w:szCs w:val="22"/>
              </w:rPr>
              <w:t xml:space="preserve">zamurowanie okna </w:t>
            </w:r>
          </w:p>
        </w:tc>
        <w:tc>
          <w:tcPr>
            <w:tcW w:w="2268" w:type="dxa"/>
            <w:shd w:val="clear" w:color="auto" w:fill="auto"/>
            <w:vAlign w:val="center"/>
          </w:tcPr>
          <w:p w14:paraId="03BC5614" w14:textId="77777777" w:rsidR="00612DCC" w:rsidRPr="0043078C" w:rsidRDefault="00612DCC" w:rsidP="00B27627">
            <w:pPr>
              <w:jc w:val="center"/>
              <w:rPr>
                <w:color w:val="000000"/>
                <w:sz w:val="22"/>
                <w:szCs w:val="22"/>
              </w:rPr>
            </w:pPr>
            <w:r w:rsidRPr="0043078C">
              <w:rPr>
                <w:color w:val="000000"/>
                <w:sz w:val="22"/>
                <w:szCs w:val="22"/>
              </w:rPr>
              <w:t>3200 / 550</w:t>
            </w:r>
          </w:p>
        </w:tc>
        <w:tc>
          <w:tcPr>
            <w:tcW w:w="3685" w:type="dxa"/>
            <w:shd w:val="clear" w:color="auto" w:fill="auto"/>
            <w:vAlign w:val="center"/>
          </w:tcPr>
          <w:p w14:paraId="6B3EFB01" w14:textId="77777777" w:rsidR="00612DCC" w:rsidRDefault="00612DCC" w:rsidP="00B27627">
            <w:pPr>
              <w:jc w:val="center"/>
              <w:rPr>
                <w:color w:val="000000"/>
                <w:sz w:val="22"/>
                <w:szCs w:val="22"/>
              </w:rPr>
            </w:pPr>
            <w:r w:rsidRPr="0043078C">
              <w:rPr>
                <w:color w:val="000000"/>
                <w:sz w:val="22"/>
                <w:szCs w:val="22"/>
              </w:rPr>
              <w:t>Klatka K3</w:t>
            </w:r>
            <w:r>
              <w:rPr>
                <w:color w:val="000000"/>
                <w:sz w:val="22"/>
                <w:szCs w:val="22"/>
              </w:rPr>
              <w:t xml:space="preserve"> </w:t>
            </w:r>
            <w:r w:rsidRPr="0043078C">
              <w:rPr>
                <w:color w:val="000000"/>
                <w:sz w:val="22"/>
                <w:szCs w:val="22"/>
              </w:rPr>
              <w:t>Piwnica 4</w:t>
            </w:r>
          </w:p>
          <w:p w14:paraId="6A3048FA" w14:textId="77777777" w:rsidR="00612DCC" w:rsidRDefault="00612DCC" w:rsidP="00B27627">
            <w:pPr>
              <w:jc w:val="center"/>
              <w:rPr>
                <w:color w:val="000000"/>
                <w:sz w:val="22"/>
                <w:szCs w:val="22"/>
              </w:rPr>
            </w:pPr>
            <w:r w:rsidRPr="0043078C">
              <w:rPr>
                <w:color w:val="000000"/>
                <w:sz w:val="22"/>
                <w:szCs w:val="22"/>
              </w:rPr>
              <w:t>(zejście do piwnicy)</w:t>
            </w:r>
          </w:p>
          <w:p w14:paraId="596C8326" w14:textId="77777777" w:rsidR="00612DCC" w:rsidRPr="0043078C" w:rsidRDefault="00612DCC" w:rsidP="00B27627">
            <w:pPr>
              <w:jc w:val="center"/>
              <w:rPr>
                <w:color w:val="000000"/>
                <w:sz w:val="22"/>
                <w:szCs w:val="22"/>
              </w:rPr>
            </w:pPr>
            <w:r>
              <w:rPr>
                <w:color w:val="000000"/>
                <w:sz w:val="22"/>
                <w:szCs w:val="22"/>
              </w:rPr>
              <w:t xml:space="preserve">pkt 3.3 SWZ (OPZ)  </w:t>
            </w:r>
          </w:p>
        </w:tc>
      </w:tr>
      <w:tr w:rsidR="00612DCC" w:rsidRPr="0043078C" w14:paraId="0CD9D890" w14:textId="77777777" w:rsidTr="00B27627">
        <w:trPr>
          <w:cantSplit/>
          <w:trHeight w:val="609"/>
        </w:trPr>
        <w:tc>
          <w:tcPr>
            <w:tcW w:w="704" w:type="dxa"/>
            <w:vMerge w:val="restart"/>
            <w:shd w:val="clear" w:color="auto" w:fill="auto"/>
            <w:vAlign w:val="center"/>
          </w:tcPr>
          <w:p w14:paraId="42ACF742" w14:textId="77777777" w:rsidR="00612DCC" w:rsidRDefault="00612DCC" w:rsidP="00B27627">
            <w:pPr>
              <w:jc w:val="center"/>
              <w:rPr>
                <w:color w:val="000000"/>
                <w:sz w:val="22"/>
                <w:szCs w:val="22"/>
              </w:rPr>
            </w:pPr>
            <w:r>
              <w:rPr>
                <w:color w:val="000000"/>
                <w:sz w:val="22"/>
                <w:szCs w:val="22"/>
              </w:rPr>
              <w:t>5</w:t>
            </w:r>
          </w:p>
        </w:tc>
        <w:tc>
          <w:tcPr>
            <w:tcW w:w="2410" w:type="dxa"/>
            <w:shd w:val="clear" w:color="auto" w:fill="auto"/>
            <w:vAlign w:val="center"/>
          </w:tcPr>
          <w:p w14:paraId="00967B4B" w14:textId="77777777" w:rsidR="00612DCC" w:rsidRPr="0043078C" w:rsidRDefault="00612DCC" w:rsidP="00B27627">
            <w:pPr>
              <w:jc w:val="center"/>
              <w:rPr>
                <w:color w:val="000000"/>
                <w:sz w:val="22"/>
                <w:szCs w:val="22"/>
              </w:rPr>
            </w:pPr>
            <w:r w:rsidRPr="0043078C">
              <w:rPr>
                <w:color w:val="000000"/>
                <w:sz w:val="22"/>
                <w:szCs w:val="22"/>
              </w:rPr>
              <w:t xml:space="preserve">ściana klatki schodowej </w:t>
            </w:r>
          </w:p>
        </w:tc>
        <w:tc>
          <w:tcPr>
            <w:tcW w:w="2268" w:type="dxa"/>
            <w:shd w:val="clear" w:color="auto" w:fill="auto"/>
            <w:vAlign w:val="center"/>
          </w:tcPr>
          <w:p w14:paraId="28049755" w14:textId="77777777" w:rsidR="00612DCC" w:rsidRPr="0043078C" w:rsidRDefault="00612DCC" w:rsidP="00B27627">
            <w:pPr>
              <w:jc w:val="center"/>
              <w:rPr>
                <w:color w:val="000000"/>
                <w:sz w:val="22"/>
                <w:szCs w:val="22"/>
              </w:rPr>
            </w:pPr>
            <w:r w:rsidRPr="0043078C">
              <w:rPr>
                <w:color w:val="000000"/>
                <w:sz w:val="22"/>
                <w:szCs w:val="22"/>
              </w:rPr>
              <w:t>3500 / 3000</w:t>
            </w:r>
          </w:p>
        </w:tc>
        <w:tc>
          <w:tcPr>
            <w:tcW w:w="3685" w:type="dxa"/>
            <w:vMerge w:val="restart"/>
            <w:shd w:val="clear" w:color="auto" w:fill="auto"/>
            <w:vAlign w:val="center"/>
          </w:tcPr>
          <w:p w14:paraId="532E5C5D" w14:textId="77777777" w:rsidR="00612DCC" w:rsidRPr="0043078C" w:rsidRDefault="00612DCC" w:rsidP="00B27627">
            <w:pPr>
              <w:jc w:val="center"/>
              <w:rPr>
                <w:color w:val="000000"/>
                <w:sz w:val="22"/>
                <w:szCs w:val="22"/>
              </w:rPr>
            </w:pPr>
            <w:r w:rsidRPr="0043078C">
              <w:rPr>
                <w:color w:val="000000"/>
                <w:sz w:val="22"/>
                <w:szCs w:val="22"/>
              </w:rPr>
              <w:t xml:space="preserve">Klatka K3 / </w:t>
            </w:r>
          </w:p>
          <w:p w14:paraId="349A41E0" w14:textId="77777777" w:rsidR="00612DCC" w:rsidRDefault="00612DCC" w:rsidP="00B27627">
            <w:pPr>
              <w:jc w:val="center"/>
              <w:rPr>
                <w:color w:val="000000"/>
                <w:sz w:val="22"/>
                <w:szCs w:val="22"/>
              </w:rPr>
            </w:pPr>
            <w:r w:rsidRPr="0043078C">
              <w:rPr>
                <w:color w:val="000000"/>
                <w:sz w:val="22"/>
                <w:szCs w:val="22"/>
              </w:rPr>
              <w:t>korytarz 30-32</w:t>
            </w:r>
          </w:p>
          <w:p w14:paraId="1CDE07B1" w14:textId="77777777" w:rsidR="00612DCC" w:rsidRPr="0043078C" w:rsidRDefault="00612DCC" w:rsidP="00B27627">
            <w:pPr>
              <w:jc w:val="center"/>
              <w:rPr>
                <w:color w:val="000000"/>
                <w:sz w:val="22"/>
                <w:szCs w:val="22"/>
              </w:rPr>
            </w:pPr>
            <w:r>
              <w:rPr>
                <w:color w:val="000000"/>
                <w:sz w:val="22"/>
                <w:szCs w:val="22"/>
              </w:rPr>
              <w:t>pkt 3.5 SWZ (OPZ)</w:t>
            </w:r>
          </w:p>
        </w:tc>
      </w:tr>
      <w:tr w:rsidR="00612DCC" w:rsidRPr="0043078C" w14:paraId="14C16F5B" w14:textId="77777777" w:rsidTr="00B27627">
        <w:trPr>
          <w:cantSplit/>
          <w:trHeight w:val="315"/>
        </w:trPr>
        <w:tc>
          <w:tcPr>
            <w:tcW w:w="704" w:type="dxa"/>
            <w:vMerge/>
            <w:shd w:val="clear" w:color="auto" w:fill="auto"/>
            <w:vAlign w:val="center"/>
          </w:tcPr>
          <w:p w14:paraId="1C55B5D3" w14:textId="77777777" w:rsidR="00612DCC" w:rsidRDefault="00612DCC" w:rsidP="00B27627">
            <w:pPr>
              <w:jc w:val="center"/>
              <w:rPr>
                <w:color w:val="000000"/>
                <w:sz w:val="22"/>
                <w:szCs w:val="22"/>
              </w:rPr>
            </w:pPr>
          </w:p>
        </w:tc>
        <w:tc>
          <w:tcPr>
            <w:tcW w:w="2410" w:type="dxa"/>
            <w:shd w:val="clear" w:color="auto" w:fill="auto"/>
            <w:vAlign w:val="center"/>
          </w:tcPr>
          <w:p w14:paraId="1F2D2B42" w14:textId="77777777" w:rsidR="00612DCC" w:rsidRPr="0043078C" w:rsidRDefault="00612DCC" w:rsidP="00B27627">
            <w:pPr>
              <w:jc w:val="center"/>
              <w:rPr>
                <w:color w:val="000000"/>
                <w:sz w:val="22"/>
                <w:szCs w:val="22"/>
              </w:rPr>
            </w:pPr>
            <w:r w:rsidRPr="0043078C">
              <w:rPr>
                <w:color w:val="000000"/>
                <w:sz w:val="22"/>
                <w:szCs w:val="22"/>
              </w:rPr>
              <w:t>drzwi w konstrukcji aluminiowej</w:t>
            </w:r>
          </w:p>
          <w:p w14:paraId="22E14105" w14:textId="77777777" w:rsidR="00612DCC" w:rsidRPr="0043078C" w:rsidRDefault="00612DCC" w:rsidP="00B27627">
            <w:pPr>
              <w:jc w:val="center"/>
              <w:rPr>
                <w:color w:val="000000"/>
                <w:sz w:val="22"/>
                <w:szCs w:val="22"/>
              </w:rPr>
            </w:pPr>
            <w:r w:rsidRPr="0043078C">
              <w:rPr>
                <w:color w:val="000000"/>
                <w:sz w:val="22"/>
                <w:szCs w:val="22"/>
              </w:rPr>
              <w:t>ppoż. EI30s</w:t>
            </w:r>
          </w:p>
        </w:tc>
        <w:tc>
          <w:tcPr>
            <w:tcW w:w="2268" w:type="dxa"/>
            <w:shd w:val="clear" w:color="auto" w:fill="auto"/>
            <w:vAlign w:val="center"/>
          </w:tcPr>
          <w:p w14:paraId="36881F94" w14:textId="77777777" w:rsidR="00612DCC" w:rsidRPr="0043078C" w:rsidRDefault="00612DCC" w:rsidP="00B27627">
            <w:pPr>
              <w:jc w:val="center"/>
              <w:rPr>
                <w:color w:val="000000"/>
                <w:sz w:val="22"/>
                <w:szCs w:val="22"/>
              </w:rPr>
            </w:pPr>
            <w:r w:rsidRPr="0043078C">
              <w:rPr>
                <w:color w:val="000000"/>
                <w:sz w:val="22"/>
                <w:szCs w:val="22"/>
              </w:rPr>
              <w:t>1000 (lewe)+500 / 2100</w:t>
            </w:r>
          </w:p>
          <w:p w14:paraId="1F30448A" w14:textId="77777777" w:rsidR="00612DCC" w:rsidRPr="0043078C" w:rsidRDefault="00612DCC" w:rsidP="00B27627">
            <w:pPr>
              <w:jc w:val="center"/>
              <w:rPr>
                <w:color w:val="000000"/>
                <w:sz w:val="22"/>
                <w:szCs w:val="22"/>
              </w:rPr>
            </w:pPr>
            <w:r w:rsidRPr="0043078C">
              <w:rPr>
                <w:color w:val="000000"/>
                <w:sz w:val="22"/>
                <w:szCs w:val="22"/>
              </w:rPr>
              <w:t>kolor RAL 9016</w:t>
            </w:r>
          </w:p>
          <w:p w14:paraId="19C21875" w14:textId="77777777" w:rsidR="00612DCC" w:rsidRPr="0043078C" w:rsidRDefault="00612DCC" w:rsidP="00B27627">
            <w:pPr>
              <w:jc w:val="center"/>
              <w:rPr>
                <w:color w:val="000000"/>
                <w:sz w:val="22"/>
                <w:szCs w:val="22"/>
              </w:rPr>
            </w:pPr>
            <w:r w:rsidRPr="0043078C">
              <w:rPr>
                <w:color w:val="000000"/>
                <w:sz w:val="22"/>
                <w:szCs w:val="22"/>
              </w:rPr>
              <w:t>szklenie przezierne w skrzydłach</w:t>
            </w:r>
          </w:p>
          <w:p w14:paraId="46310E6E" w14:textId="77777777" w:rsidR="00612DCC" w:rsidRPr="0043078C" w:rsidRDefault="00612DCC" w:rsidP="00B27627">
            <w:pPr>
              <w:jc w:val="center"/>
              <w:rPr>
                <w:color w:val="000000"/>
                <w:sz w:val="22"/>
                <w:szCs w:val="22"/>
              </w:rPr>
            </w:pPr>
            <w:r w:rsidRPr="0043078C">
              <w:rPr>
                <w:color w:val="000000"/>
                <w:sz w:val="22"/>
                <w:szCs w:val="22"/>
              </w:rPr>
              <w:t>kontrola dostępu, klamka/gałka</w:t>
            </w:r>
          </w:p>
        </w:tc>
        <w:tc>
          <w:tcPr>
            <w:tcW w:w="3685" w:type="dxa"/>
            <w:vMerge/>
            <w:shd w:val="clear" w:color="auto" w:fill="auto"/>
            <w:vAlign w:val="center"/>
          </w:tcPr>
          <w:p w14:paraId="63036834" w14:textId="77777777" w:rsidR="00612DCC" w:rsidRPr="0043078C" w:rsidRDefault="00612DCC" w:rsidP="00B27627">
            <w:pPr>
              <w:jc w:val="center"/>
              <w:rPr>
                <w:color w:val="000000"/>
                <w:sz w:val="22"/>
                <w:szCs w:val="22"/>
              </w:rPr>
            </w:pPr>
          </w:p>
        </w:tc>
      </w:tr>
      <w:tr w:rsidR="00612DCC" w:rsidRPr="0043078C" w14:paraId="300BDBEA" w14:textId="77777777" w:rsidTr="00B27627">
        <w:trPr>
          <w:cantSplit/>
          <w:trHeight w:val="465"/>
        </w:trPr>
        <w:tc>
          <w:tcPr>
            <w:tcW w:w="704" w:type="dxa"/>
            <w:shd w:val="clear" w:color="auto" w:fill="auto"/>
            <w:vAlign w:val="center"/>
          </w:tcPr>
          <w:p w14:paraId="5BD9AF14" w14:textId="77777777" w:rsidR="00612DCC" w:rsidRPr="0043078C" w:rsidRDefault="00612DCC" w:rsidP="00B27627">
            <w:pPr>
              <w:jc w:val="center"/>
              <w:rPr>
                <w:color w:val="000000"/>
                <w:sz w:val="22"/>
                <w:szCs w:val="22"/>
              </w:rPr>
            </w:pPr>
            <w:r>
              <w:rPr>
                <w:color w:val="000000"/>
                <w:sz w:val="22"/>
                <w:szCs w:val="22"/>
              </w:rPr>
              <w:t>6</w:t>
            </w:r>
          </w:p>
        </w:tc>
        <w:tc>
          <w:tcPr>
            <w:tcW w:w="2410" w:type="dxa"/>
            <w:shd w:val="clear" w:color="auto" w:fill="auto"/>
            <w:vAlign w:val="center"/>
          </w:tcPr>
          <w:p w14:paraId="491E74DF" w14:textId="77777777" w:rsidR="00612DCC" w:rsidRPr="0043078C" w:rsidRDefault="00612DCC" w:rsidP="00B27627">
            <w:pPr>
              <w:jc w:val="center"/>
              <w:rPr>
                <w:color w:val="000000"/>
                <w:sz w:val="22"/>
                <w:szCs w:val="22"/>
              </w:rPr>
            </w:pPr>
            <w:r>
              <w:rPr>
                <w:color w:val="000000"/>
                <w:sz w:val="22"/>
                <w:szCs w:val="22"/>
              </w:rPr>
              <w:t xml:space="preserve">wymiana drzwi na </w:t>
            </w:r>
            <w:r w:rsidRPr="0043078C">
              <w:rPr>
                <w:color w:val="000000"/>
                <w:sz w:val="22"/>
                <w:szCs w:val="22"/>
              </w:rPr>
              <w:t>drzwi ppoż. EI</w:t>
            </w:r>
            <w:r>
              <w:rPr>
                <w:color w:val="000000"/>
                <w:sz w:val="22"/>
                <w:szCs w:val="22"/>
              </w:rPr>
              <w:t>3</w:t>
            </w:r>
            <w:r w:rsidRPr="0043078C">
              <w:rPr>
                <w:color w:val="000000"/>
                <w:sz w:val="22"/>
                <w:szCs w:val="22"/>
              </w:rPr>
              <w:t>0s</w:t>
            </w:r>
          </w:p>
        </w:tc>
        <w:tc>
          <w:tcPr>
            <w:tcW w:w="2268" w:type="dxa"/>
            <w:shd w:val="clear" w:color="auto" w:fill="auto"/>
            <w:vAlign w:val="center"/>
          </w:tcPr>
          <w:p w14:paraId="30766A5A" w14:textId="77777777" w:rsidR="00612DCC" w:rsidRPr="0043078C" w:rsidRDefault="00612DCC" w:rsidP="00B27627">
            <w:pPr>
              <w:jc w:val="center"/>
              <w:rPr>
                <w:color w:val="000000"/>
                <w:sz w:val="22"/>
                <w:szCs w:val="22"/>
              </w:rPr>
            </w:pPr>
            <w:r>
              <w:rPr>
                <w:color w:val="000000"/>
                <w:sz w:val="22"/>
                <w:szCs w:val="22"/>
              </w:rPr>
              <w:t>1000 / 2000</w:t>
            </w:r>
          </w:p>
        </w:tc>
        <w:tc>
          <w:tcPr>
            <w:tcW w:w="3685" w:type="dxa"/>
            <w:shd w:val="clear" w:color="auto" w:fill="auto"/>
            <w:vAlign w:val="center"/>
          </w:tcPr>
          <w:p w14:paraId="49DAC248" w14:textId="77777777" w:rsidR="00612DCC" w:rsidRDefault="00612DCC" w:rsidP="00B27627">
            <w:pPr>
              <w:jc w:val="center"/>
              <w:rPr>
                <w:color w:val="000000"/>
                <w:sz w:val="22"/>
                <w:szCs w:val="22"/>
              </w:rPr>
            </w:pPr>
            <w:r w:rsidRPr="0043078C">
              <w:rPr>
                <w:color w:val="000000"/>
                <w:sz w:val="22"/>
                <w:szCs w:val="22"/>
              </w:rPr>
              <w:t>Klatka K3</w:t>
            </w:r>
            <w:r>
              <w:rPr>
                <w:color w:val="000000"/>
                <w:sz w:val="22"/>
                <w:szCs w:val="22"/>
              </w:rPr>
              <w:t xml:space="preserve"> </w:t>
            </w:r>
            <w:r w:rsidRPr="0043078C">
              <w:rPr>
                <w:color w:val="000000"/>
                <w:sz w:val="22"/>
                <w:szCs w:val="22"/>
              </w:rPr>
              <w:t>Pom. 28</w:t>
            </w:r>
          </w:p>
          <w:p w14:paraId="685C17D9" w14:textId="77777777" w:rsidR="00612DCC" w:rsidRPr="0043078C" w:rsidRDefault="00612DCC" w:rsidP="00B27627">
            <w:pPr>
              <w:jc w:val="center"/>
              <w:rPr>
                <w:color w:val="000000"/>
                <w:sz w:val="22"/>
                <w:szCs w:val="22"/>
              </w:rPr>
            </w:pPr>
            <w:r>
              <w:rPr>
                <w:color w:val="000000"/>
                <w:sz w:val="22"/>
                <w:szCs w:val="22"/>
              </w:rPr>
              <w:t>pkt 3.5 SWZ (OPZ)</w:t>
            </w:r>
          </w:p>
        </w:tc>
      </w:tr>
      <w:tr w:rsidR="00612DCC" w:rsidRPr="0043078C" w14:paraId="3BC0E878" w14:textId="77777777" w:rsidTr="00B27627">
        <w:trPr>
          <w:cantSplit/>
          <w:trHeight w:val="315"/>
        </w:trPr>
        <w:tc>
          <w:tcPr>
            <w:tcW w:w="704" w:type="dxa"/>
            <w:shd w:val="clear" w:color="auto" w:fill="auto"/>
            <w:vAlign w:val="center"/>
          </w:tcPr>
          <w:p w14:paraId="5200720E" w14:textId="77777777" w:rsidR="00612DCC" w:rsidRPr="0043078C" w:rsidRDefault="00612DCC" w:rsidP="00B27627">
            <w:pPr>
              <w:jc w:val="center"/>
              <w:rPr>
                <w:color w:val="000000"/>
                <w:sz w:val="22"/>
                <w:szCs w:val="22"/>
              </w:rPr>
            </w:pPr>
            <w:r>
              <w:rPr>
                <w:color w:val="000000"/>
                <w:sz w:val="22"/>
                <w:szCs w:val="22"/>
              </w:rPr>
              <w:t>7</w:t>
            </w:r>
          </w:p>
        </w:tc>
        <w:tc>
          <w:tcPr>
            <w:tcW w:w="2410" w:type="dxa"/>
            <w:shd w:val="clear" w:color="auto" w:fill="auto"/>
            <w:vAlign w:val="center"/>
          </w:tcPr>
          <w:p w14:paraId="762458F3" w14:textId="77777777" w:rsidR="00612DCC" w:rsidRPr="0043078C" w:rsidRDefault="00612DCC" w:rsidP="00B27627">
            <w:pPr>
              <w:jc w:val="center"/>
              <w:rPr>
                <w:color w:val="000000"/>
                <w:sz w:val="22"/>
                <w:szCs w:val="22"/>
              </w:rPr>
            </w:pPr>
            <w:r>
              <w:rPr>
                <w:color w:val="000000"/>
                <w:sz w:val="22"/>
                <w:szCs w:val="22"/>
              </w:rPr>
              <w:t xml:space="preserve">montaż listwy opadającej do </w:t>
            </w:r>
            <w:r w:rsidRPr="0043078C">
              <w:rPr>
                <w:color w:val="000000"/>
                <w:sz w:val="22"/>
                <w:szCs w:val="22"/>
              </w:rPr>
              <w:t>drzwi ppoż. EI60</w:t>
            </w:r>
          </w:p>
        </w:tc>
        <w:tc>
          <w:tcPr>
            <w:tcW w:w="2268" w:type="dxa"/>
            <w:shd w:val="clear" w:color="auto" w:fill="auto"/>
            <w:vAlign w:val="center"/>
          </w:tcPr>
          <w:p w14:paraId="6B75689F" w14:textId="77777777" w:rsidR="00612DCC" w:rsidRPr="0043078C" w:rsidRDefault="00612DCC" w:rsidP="00B27627">
            <w:pPr>
              <w:jc w:val="center"/>
              <w:rPr>
                <w:color w:val="000000"/>
                <w:sz w:val="22"/>
                <w:szCs w:val="22"/>
              </w:rPr>
            </w:pPr>
            <w:r w:rsidRPr="0043078C">
              <w:rPr>
                <w:color w:val="000000"/>
                <w:sz w:val="22"/>
                <w:szCs w:val="22"/>
              </w:rPr>
              <w:t>900 / 2000</w:t>
            </w:r>
          </w:p>
        </w:tc>
        <w:tc>
          <w:tcPr>
            <w:tcW w:w="3685" w:type="dxa"/>
            <w:shd w:val="clear" w:color="auto" w:fill="auto"/>
            <w:vAlign w:val="center"/>
          </w:tcPr>
          <w:p w14:paraId="123B8FD4" w14:textId="77777777" w:rsidR="00612DCC" w:rsidRPr="0043078C" w:rsidRDefault="00612DCC" w:rsidP="00B27627">
            <w:pPr>
              <w:jc w:val="center"/>
              <w:rPr>
                <w:color w:val="000000"/>
                <w:sz w:val="22"/>
                <w:szCs w:val="22"/>
              </w:rPr>
            </w:pPr>
            <w:r w:rsidRPr="0043078C">
              <w:rPr>
                <w:color w:val="000000"/>
                <w:sz w:val="22"/>
                <w:szCs w:val="22"/>
              </w:rPr>
              <w:t>Klatka K2</w:t>
            </w:r>
            <w:r>
              <w:rPr>
                <w:color w:val="000000"/>
                <w:sz w:val="22"/>
                <w:szCs w:val="22"/>
              </w:rPr>
              <w:t xml:space="preserve"> </w:t>
            </w:r>
            <w:r w:rsidRPr="0043078C">
              <w:rPr>
                <w:color w:val="000000"/>
                <w:sz w:val="22"/>
                <w:szCs w:val="22"/>
              </w:rPr>
              <w:t xml:space="preserve">Piwnica 1 </w:t>
            </w:r>
          </w:p>
          <w:p w14:paraId="1209796E" w14:textId="77777777" w:rsidR="00612DCC" w:rsidRDefault="00612DCC" w:rsidP="00B27627">
            <w:pPr>
              <w:jc w:val="center"/>
              <w:rPr>
                <w:color w:val="000000"/>
                <w:sz w:val="22"/>
                <w:szCs w:val="22"/>
              </w:rPr>
            </w:pPr>
            <w:r w:rsidRPr="0043078C">
              <w:rPr>
                <w:color w:val="000000"/>
                <w:sz w:val="22"/>
                <w:szCs w:val="22"/>
              </w:rPr>
              <w:t>(zejście do piwnicy)</w:t>
            </w:r>
          </w:p>
          <w:p w14:paraId="10843A65" w14:textId="77777777" w:rsidR="00612DCC" w:rsidRPr="0043078C" w:rsidRDefault="00612DCC" w:rsidP="00B27627">
            <w:pPr>
              <w:jc w:val="center"/>
              <w:rPr>
                <w:color w:val="000000"/>
                <w:sz w:val="22"/>
                <w:szCs w:val="22"/>
              </w:rPr>
            </w:pPr>
            <w:r>
              <w:rPr>
                <w:color w:val="000000"/>
                <w:sz w:val="22"/>
                <w:szCs w:val="22"/>
              </w:rPr>
              <w:t>pkt 3.7 SWZ (OPZ)</w:t>
            </w:r>
          </w:p>
        </w:tc>
      </w:tr>
      <w:tr w:rsidR="00612DCC" w:rsidRPr="0043078C" w14:paraId="77145932" w14:textId="77777777" w:rsidTr="00B27627">
        <w:trPr>
          <w:cantSplit/>
          <w:trHeight w:val="315"/>
        </w:trPr>
        <w:tc>
          <w:tcPr>
            <w:tcW w:w="704" w:type="dxa"/>
            <w:shd w:val="clear" w:color="auto" w:fill="auto"/>
            <w:vAlign w:val="center"/>
          </w:tcPr>
          <w:p w14:paraId="72A30AC6" w14:textId="77777777" w:rsidR="00612DCC" w:rsidRPr="0043078C" w:rsidRDefault="00612DCC" w:rsidP="00B27627">
            <w:pPr>
              <w:jc w:val="center"/>
              <w:rPr>
                <w:color w:val="000000"/>
                <w:sz w:val="22"/>
                <w:szCs w:val="22"/>
              </w:rPr>
            </w:pPr>
            <w:r>
              <w:rPr>
                <w:color w:val="000000"/>
                <w:sz w:val="22"/>
                <w:szCs w:val="22"/>
              </w:rPr>
              <w:t>8</w:t>
            </w:r>
          </w:p>
        </w:tc>
        <w:tc>
          <w:tcPr>
            <w:tcW w:w="2410" w:type="dxa"/>
            <w:shd w:val="clear" w:color="auto" w:fill="auto"/>
            <w:vAlign w:val="center"/>
          </w:tcPr>
          <w:p w14:paraId="73E13D32" w14:textId="77777777" w:rsidR="00612DCC" w:rsidRPr="0043078C" w:rsidRDefault="00612DCC" w:rsidP="00B27627">
            <w:pPr>
              <w:jc w:val="center"/>
              <w:rPr>
                <w:color w:val="000000"/>
                <w:sz w:val="22"/>
                <w:szCs w:val="22"/>
              </w:rPr>
            </w:pPr>
            <w:r>
              <w:rPr>
                <w:color w:val="000000"/>
                <w:sz w:val="22"/>
                <w:szCs w:val="22"/>
              </w:rPr>
              <w:t xml:space="preserve">montaż listwy opadającej do </w:t>
            </w:r>
            <w:r w:rsidRPr="0043078C">
              <w:rPr>
                <w:color w:val="000000"/>
                <w:sz w:val="22"/>
                <w:szCs w:val="22"/>
              </w:rPr>
              <w:t>drzwi ppoż. EI60</w:t>
            </w:r>
          </w:p>
        </w:tc>
        <w:tc>
          <w:tcPr>
            <w:tcW w:w="2268" w:type="dxa"/>
            <w:shd w:val="clear" w:color="auto" w:fill="auto"/>
            <w:vAlign w:val="center"/>
          </w:tcPr>
          <w:p w14:paraId="22F59D54" w14:textId="77777777" w:rsidR="00612DCC" w:rsidRPr="0043078C" w:rsidRDefault="00612DCC" w:rsidP="00B27627">
            <w:pPr>
              <w:jc w:val="center"/>
              <w:rPr>
                <w:color w:val="000000"/>
                <w:sz w:val="22"/>
                <w:szCs w:val="22"/>
              </w:rPr>
            </w:pPr>
            <w:r w:rsidRPr="0043078C">
              <w:rPr>
                <w:color w:val="000000"/>
                <w:sz w:val="22"/>
                <w:szCs w:val="22"/>
              </w:rPr>
              <w:t>900 / 2</w:t>
            </w:r>
            <w:r>
              <w:rPr>
                <w:color w:val="000000"/>
                <w:sz w:val="22"/>
                <w:szCs w:val="22"/>
              </w:rPr>
              <w:t>000</w:t>
            </w:r>
          </w:p>
        </w:tc>
        <w:tc>
          <w:tcPr>
            <w:tcW w:w="3685" w:type="dxa"/>
            <w:shd w:val="clear" w:color="auto" w:fill="auto"/>
            <w:vAlign w:val="center"/>
          </w:tcPr>
          <w:p w14:paraId="43A1643A" w14:textId="77777777" w:rsidR="00612DCC" w:rsidRPr="0043078C" w:rsidRDefault="00612DCC" w:rsidP="00B27627">
            <w:pPr>
              <w:jc w:val="center"/>
              <w:rPr>
                <w:color w:val="000000"/>
                <w:sz w:val="22"/>
                <w:szCs w:val="22"/>
              </w:rPr>
            </w:pPr>
            <w:r w:rsidRPr="0043078C">
              <w:rPr>
                <w:color w:val="000000"/>
                <w:sz w:val="22"/>
                <w:szCs w:val="22"/>
              </w:rPr>
              <w:t>Klatka K3</w:t>
            </w:r>
            <w:r>
              <w:rPr>
                <w:color w:val="000000"/>
                <w:sz w:val="22"/>
                <w:szCs w:val="22"/>
              </w:rPr>
              <w:t xml:space="preserve"> </w:t>
            </w:r>
            <w:r w:rsidRPr="0043078C">
              <w:rPr>
                <w:color w:val="000000"/>
                <w:sz w:val="22"/>
                <w:szCs w:val="22"/>
              </w:rPr>
              <w:t>Piwnica 4</w:t>
            </w:r>
          </w:p>
          <w:p w14:paraId="218ECE34" w14:textId="77777777" w:rsidR="00612DCC" w:rsidRDefault="00612DCC" w:rsidP="00B27627">
            <w:pPr>
              <w:jc w:val="center"/>
              <w:rPr>
                <w:color w:val="000000"/>
                <w:sz w:val="22"/>
                <w:szCs w:val="22"/>
              </w:rPr>
            </w:pPr>
            <w:r w:rsidRPr="0043078C">
              <w:rPr>
                <w:color w:val="000000"/>
                <w:sz w:val="22"/>
                <w:szCs w:val="22"/>
              </w:rPr>
              <w:t>(zejście do piwnicy)</w:t>
            </w:r>
          </w:p>
          <w:p w14:paraId="7E895F27" w14:textId="77777777" w:rsidR="00612DCC" w:rsidRPr="0043078C" w:rsidRDefault="00612DCC" w:rsidP="00B27627">
            <w:pPr>
              <w:jc w:val="center"/>
              <w:rPr>
                <w:color w:val="000000"/>
                <w:sz w:val="22"/>
                <w:szCs w:val="22"/>
              </w:rPr>
            </w:pPr>
            <w:r>
              <w:rPr>
                <w:color w:val="000000"/>
                <w:sz w:val="22"/>
                <w:szCs w:val="22"/>
              </w:rPr>
              <w:t>pkt 3.7 SWZ (OPZ)</w:t>
            </w:r>
          </w:p>
        </w:tc>
      </w:tr>
      <w:tr w:rsidR="00612DCC" w:rsidRPr="0043078C" w14:paraId="297BBD3A" w14:textId="77777777" w:rsidTr="00B27627">
        <w:trPr>
          <w:cantSplit/>
          <w:trHeight w:val="315"/>
        </w:trPr>
        <w:tc>
          <w:tcPr>
            <w:tcW w:w="704" w:type="dxa"/>
            <w:shd w:val="clear" w:color="auto" w:fill="auto"/>
            <w:vAlign w:val="center"/>
          </w:tcPr>
          <w:p w14:paraId="62AEC115" w14:textId="77777777" w:rsidR="00612DCC" w:rsidRDefault="00612DCC" w:rsidP="00B27627">
            <w:pPr>
              <w:jc w:val="center"/>
              <w:rPr>
                <w:color w:val="000000"/>
                <w:sz w:val="22"/>
                <w:szCs w:val="22"/>
              </w:rPr>
            </w:pPr>
            <w:r>
              <w:rPr>
                <w:color w:val="000000"/>
                <w:sz w:val="22"/>
                <w:szCs w:val="22"/>
              </w:rPr>
              <w:t>9</w:t>
            </w:r>
          </w:p>
        </w:tc>
        <w:tc>
          <w:tcPr>
            <w:tcW w:w="2410" w:type="dxa"/>
            <w:shd w:val="clear" w:color="auto" w:fill="auto"/>
            <w:vAlign w:val="center"/>
          </w:tcPr>
          <w:p w14:paraId="65322E73" w14:textId="77777777" w:rsidR="00612DCC" w:rsidRPr="0043078C" w:rsidRDefault="00612DCC" w:rsidP="00B27627">
            <w:pPr>
              <w:jc w:val="center"/>
              <w:rPr>
                <w:color w:val="000000"/>
                <w:sz w:val="22"/>
                <w:szCs w:val="22"/>
              </w:rPr>
            </w:pPr>
            <w:r>
              <w:rPr>
                <w:color w:val="000000"/>
                <w:sz w:val="22"/>
                <w:szCs w:val="22"/>
              </w:rPr>
              <w:t xml:space="preserve">montaż listwy opadającej do </w:t>
            </w:r>
            <w:r w:rsidRPr="0043078C">
              <w:rPr>
                <w:color w:val="000000"/>
                <w:sz w:val="22"/>
                <w:szCs w:val="22"/>
              </w:rPr>
              <w:t>drzwi ppoż. EI30</w:t>
            </w:r>
          </w:p>
        </w:tc>
        <w:tc>
          <w:tcPr>
            <w:tcW w:w="2268" w:type="dxa"/>
            <w:shd w:val="clear" w:color="auto" w:fill="auto"/>
            <w:vAlign w:val="center"/>
          </w:tcPr>
          <w:p w14:paraId="512CDA3A" w14:textId="77777777" w:rsidR="00612DCC" w:rsidRPr="0043078C" w:rsidRDefault="00612DCC" w:rsidP="00B27627">
            <w:pPr>
              <w:jc w:val="center"/>
              <w:rPr>
                <w:color w:val="000000"/>
                <w:sz w:val="22"/>
                <w:szCs w:val="22"/>
              </w:rPr>
            </w:pPr>
            <w:r w:rsidRPr="0043078C">
              <w:rPr>
                <w:color w:val="000000"/>
                <w:sz w:val="22"/>
                <w:szCs w:val="22"/>
              </w:rPr>
              <w:t>1000 / 20</w:t>
            </w:r>
            <w:r>
              <w:rPr>
                <w:color w:val="000000"/>
                <w:sz w:val="22"/>
                <w:szCs w:val="22"/>
              </w:rPr>
              <w:t>00</w:t>
            </w:r>
          </w:p>
        </w:tc>
        <w:tc>
          <w:tcPr>
            <w:tcW w:w="3685" w:type="dxa"/>
            <w:shd w:val="clear" w:color="auto" w:fill="auto"/>
            <w:vAlign w:val="center"/>
          </w:tcPr>
          <w:p w14:paraId="40BCC4DA" w14:textId="77777777" w:rsidR="00612DCC" w:rsidRDefault="00612DCC" w:rsidP="00B27627">
            <w:pPr>
              <w:jc w:val="center"/>
              <w:rPr>
                <w:color w:val="000000"/>
                <w:sz w:val="22"/>
                <w:szCs w:val="22"/>
              </w:rPr>
            </w:pPr>
            <w:r w:rsidRPr="0043078C">
              <w:rPr>
                <w:color w:val="000000"/>
                <w:sz w:val="22"/>
                <w:szCs w:val="22"/>
              </w:rPr>
              <w:t>Klatka K3</w:t>
            </w:r>
            <w:r>
              <w:rPr>
                <w:color w:val="000000"/>
                <w:sz w:val="22"/>
                <w:szCs w:val="22"/>
              </w:rPr>
              <w:t xml:space="preserve"> </w:t>
            </w:r>
            <w:r w:rsidRPr="0043078C">
              <w:rPr>
                <w:color w:val="000000"/>
                <w:sz w:val="22"/>
                <w:szCs w:val="22"/>
              </w:rPr>
              <w:t>Szatnia</w:t>
            </w:r>
          </w:p>
          <w:p w14:paraId="24D8BA9C" w14:textId="77777777" w:rsidR="00612DCC" w:rsidRPr="0043078C" w:rsidRDefault="00612DCC" w:rsidP="00B27627">
            <w:pPr>
              <w:jc w:val="center"/>
              <w:rPr>
                <w:color w:val="000000"/>
                <w:sz w:val="22"/>
                <w:szCs w:val="22"/>
              </w:rPr>
            </w:pPr>
            <w:r>
              <w:rPr>
                <w:color w:val="000000"/>
                <w:sz w:val="22"/>
                <w:szCs w:val="22"/>
              </w:rPr>
              <w:t>pkt 3.7 SWZ (OPZ)</w:t>
            </w:r>
          </w:p>
        </w:tc>
      </w:tr>
      <w:tr w:rsidR="00612DCC" w:rsidRPr="0043078C" w14:paraId="4F7CFEBB" w14:textId="77777777" w:rsidTr="00B27627">
        <w:trPr>
          <w:cantSplit/>
          <w:trHeight w:val="315"/>
        </w:trPr>
        <w:tc>
          <w:tcPr>
            <w:tcW w:w="704" w:type="dxa"/>
            <w:shd w:val="clear" w:color="auto" w:fill="auto"/>
            <w:vAlign w:val="center"/>
          </w:tcPr>
          <w:p w14:paraId="0B1729A6" w14:textId="77777777" w:rsidR="00612DCC" w:rsidRDefault="00612DCC" w:rsidP="00B27627">
            <w:pPr>
              <w:jc w:val="center"/>
              <w:rPr>
                <w:color w:val="000000"/>
                <w:sz w:val="22"/>
                <w:szCs w:val="22"/>
              </w:rPr>
            </w:pPr>
            <w:r>
              <w:rPr>
                <w:color w:val="000000"/>
                <w:sz w:val="22"/>
                <w:szCs w:val="22"/>
              </w:rPr>
              <w:t>10</w:t>
            </w:r>
          </w:p>
        </w:tc>
        <w:tc>
          <w:tcPr>
            <w:tcW w:w="2410" w:type="dxa"/>
            <w:shd w:val="clear" w:color="auto" w:fill="auto"/>
            <w:vAlign w:val="center"/>
          </w:tcPr>
          <w:p w14:paraId="12A57509" w14:textId="77777777" w:rsidR="00612DCC" w:rsidRDefault="00612DCC" w:rsidP="00B27627">
            <w:pPr>
              <w:jc w:val="center"/>
              <w:rPr>
                <w:color w:val="000000"/>
                <w:sz w:val="22"/>
                <w:szCs w:val="22"/>
              </w:rPr>
            </w:pPr>
            <w:r w:rsidRPr="0043078C">
              <w:rPr>
                <w:color w:val="000000"/>
                <w:sz w:val="22"/>
                <w:szCs w:val="22"/>
              </w:rPr>
              <w:t>drzwi ppoż. EI60</w:t>
            </w:r>
          </w:p>
        </w:tc>
        <w:tc>
          <w:tcPr>
            <w:tcW w:w="2268" w:type="dxa"/>
            <w:shd w:val="clear" w:color="auto" w:fill="auto"/>
            <w:vAlign w:val="center"/>
          </w:tcPr>
          <w:p w14:paraId="7087A8CB" w14:textId="77777777" w:rsidR="00612DCC" w:rsidRPr="0043078C" w:rsidRDefault="00612DCC" w:rsidP="00B27627">
            <w:pPr>
              <w:jc w:val="center"/>
              <w:rPr>
                <w:color w:val="000000"/>
                <w:sz w:val="22"/>
                <w:szCs w:val="22"/>
              </w:rPr>
            </w:pPr>
            <w:r w:rsidRPr="0043078C">
              <w:rPr>
                <w:color w:val="000000"/>
                <w:sz w:val="22"/>
                <w:szCs w:val="22"/>
              </w:rPr>
              <w:t>900 / 2000</w:t>
            </w:r>
          </w:p>
        </w:tc>
        <w:tc>
          <w:tcPr>
            <w:tcW w:w="3685" w:type="dxa"/>
            <w:shd w:val="clear" w:color="auto" w:fill="auto"/>
            <w:vAlign w:val="center"/>
          </w:tcPr>
          <w:p w14:paraId="1F635B60" w14:textId="77777777" w:rsidR="00612DCC" w:rsidRPr="0043078C" w:rsidRDefault="00612DCC" w:rsidP="00B27627">
            <w:pPr>
              <w:jc w:val="center"/>
              <w:rPr>
                <w:color w:val="000000"/>
                <w:sz w:val="22"/>
                <w:szCs w:val="22"/>
              </w:rPr>
            </w:pPr>
            <w:r w:rsidRPr="0043078C">
              <w:rPr>
                <w:color w:val="000000"/>
                <w:sz w:val="22"/>
                <w:szCs w:val="22"/>
              </w:rPr>
              <w:t>Klatka K1</w:t>
            </w:r>
            <w:r>
              <w:rPr>
                <w:color w:val="000000"/>
                <w:sz w:val="22"/>
                <w:szCs w:val="22"/>
              </w:rPr>
              <w:t xml:space="preserve"> </w:t>
            </w:r>
            <w:r w:rsidRPr="0043078C">
              <w:rPr>
                <w:color w:val="000000"/>
                <w:sz w:val="22"/>
                <w:szCs w:val="22"/>
              </w:rPr>
              <w:t xml:space="preserve">Piwnica K1 </w:t>
            </w:r>
          </w:p>
          <w:p w14:paraId="41B52D71" w14:textId="77777777" w:rsidR="00612DCC" w:rsidRDefault="00612DCC" w:rsidP="00B27627">
            <w:pPr>
              <w:jc w:val="center"/>
              <w:rPr>
                <w:color w:val="000000"/>
                <w:sz w:val="22"/>
                <w:szCs w:val="22"/>
              </w:rPr>
            </w:pPr>
            <w:r w:rsidRPr="0043078C">
              <w:rPr>
                <w:color w:val="000000"/>
                <w:sz w:val="22"/>
                <w:szCs w:val="22"/>
              </w:rPr>
              <w:t>(zejście do piwnicy)</w:t>
            </w:r>
          </w:p>
          <w:p w14:paraId="5E9D3166" w14:textId="77777777" w:rsidR="00612DCC" w:rsidRPr="0043078C" w:rsidRDefault="00612DCC" w:rsidP="00B27627">
            <w:pPr>
              <w:jc w:val="center"/>
              <w:rPr>
                <w:color w:val="000000"/>
                <w:sz w:val="22"/>
                <w:szCs w:val="22"/>
              </w:rPr>
            </w:pPr>
            <w:r>
              <w:rPr>
                <w:color w:val="000000"/>
                <w:sz w:val="22"/>
                <w:szCs w:val="22"/>
              </w:rPr>
              <w:t>pkt 3.7 SWZ (OPZ)</w:t>
            </w:r>
          </w:p>
        </w:tc>
      </w:tr>
      <w:tr w:rsidR="00612DCC" w:rsidRPr="0043078C" w14:paraId="41F63B32" w14:textId="77777777" w:rsidTr="00B27627">
        <w:trPr>
          <w:cantSplit/>
          <w:trHeight w:val="315"/>
        </w:trPr>
        <w:tc>
          <w:tcPr>
            <w:tcW w:w="704" w:type="dxa"/>
            <w:shd w:val="clear" w:color="auto" w:fill="auto"/>
            <w:vAlign w:val="center"/>
          </w:tcPr>
          <w:p w14:paraId="09451C43" w14:textId="77777777" w:rsidR="00612DCC" w:rsidRDefault="00612DCC" w:rsidP="00B27627">
            <w:pPr>
              <w:jc w:val="center"/>
              <w:rPr>
                <w:color w:val="000000"/>
                <w:sz w:val="22"/>
                <w:szCs w:val="22"/>
              </w:rPr>
            </w:pPr>
            <w:r>
              <w:rPr>
                <w:color w:val="000000"/>
                <w:sz w:val="22"/>
                <w:szCs w:val="22"/>
              </w:rPr>
              <w:t>11</w:t>
            </w:r>
          </w:p>
        </w:tc>
        <w:tc>
          <w:tcPr>
            <w:tcW w:w="2410" w:type="dxa"/>
            <w:shd w:val="clear" w:color="auto" w:fill="auto"/>
            <w:vAlign w:val="center"/>
          </w:tcPr>
          <w:p w14:paraId="3B59DF07" w14:textId="77777777" w:rsidR="00612DCC" w:rsidRPr="0043078C" w:rsidRDefault="00612DCC" w:rsidP="00B27627">
            <w:pPr>
              <w:jc w:val="center"/>
              <w:rPr>
                <w:color w:val="000000"/>
                <w:sz w:val="22"/>
                <w:szCs w:val="22"/>
              </w:rPr>
            </w:pPr>
            <w:r>
              <w:rPr>
                <w:color w:val="000000"/>
                <w:sz w:val="22"/>
                <w:szCs w:val="22"/>
              </w:rPr>
              <w:t xml:space="preserve">montaż listwy opadającej do </w:t>
            </w:r>
            <w:r w:rsidRPr="0043078C">
              <w:rPr>
                <w:color w:val="000000"/>
                <w:sz w:val="22"/>
                <w:szCs w:val="22"/>
              </w:rPr>
              <w:t>drzwi ppoż. EI60</w:t>
            </w:r>
          </w:p>
        </w:tc>
        <w:tc>
          <w:tcPr>
            <w:tcW w:w="2268" w:type="dxa"/>
            <w:shd w:val="clear" w:color="auto" w:fill="auto"/>
            <w:vAlign w:val="center"/>
          </w:tcPr>
          <w:p w14:paraId="01CDDB3A" w14:textId="77777777" w:rsidR="00612DCC" w:rsidRPr="0043078C" w:rsidRDefault="00612DCC" w:rsidP="00B27627">
            <w:pPr>
              <w:jc w:val="center"/>
              <w:rPr>
                <w:color w:val="000000"/>
                <w:sz w:val="22"/>
                <w:szCs w:val="22"/>
              </w:rPr>
            </w:pPr>
            <w:r>
              <w:rPr>
                <w:color w:val="000000"/>
                <w:sz w:val="22"/>
                <w:szCs w:val="22"/>
              </w:rPr>
              <w:t xml:space="preserve">2 szt. </w:t>
            </w:r>
            <w:r w:rsidRPr="0043078C">
              <w:rPr>
                <w:color w:val="000000"/>
                <w:sz w:val="22"/>
                <w:szCs w:val="22"/>
              </w:rPr>
              <w:t>900+500 / 2100</w:t>
            </w:r>
          </w:p>
        </w:tc>
        <w:tc>
          <w:tcPr>
            <w:tcW w:w="3685" w:type="dxa"/>
            <w:shd w:val="clear" w:color="auto" w:fill="auto"/>
            <w:vAlign w:val="center"/>
          </w:tcPr>
          <w:p w14:paraId="515FDEB7" w14:textId="77777777" w:rsidR="00612DCC" w:rsidRDefault="00612DCC" w:rsidP="00B27627">
            <w:pPr>
              <w:jc w:val="center"/>
              <w:rPr>
                <w:color w:val="000000"/>
                <w:sz w:val="22"/>
                <w:szCs w:val="22"/>
              </w:rPr>
            </w:pPr>
            <w:r w:rsidRPr="0043078C">
              <w:rPr>
                <w:color w:val="000000"/>
                <w:sz w:val="22"/>
                <w:szCs w:val="22"/>
              </w:rPr>
              <w:t>Klatka K1,</w:t>
            </w:r>
            <w:r>
              <w:rPr>
                <w:color w:val="000000"/>
                <w:sz w:val="22"/>
                <w:szCs w:val="22"/>
              </w:rPr>
              <w:t xml:space="preserve"> </w:t>
            </w:r>
            <w:r w:rsidRPr="0043078C">
              <w:rPr>
                <w:color w:val="000000"/>
                <w:sz w:val="22"/>
                <w:szCs w:val="22"/>
              </w:rPr>
              <w:t>Przejście 1 i 6</w:t>
            </w:r>
          </w:p>
          <w:p w14:paraId="65EFF77C" w14:textId="77777777" w:rsidR="00612DCC" w:rsidRPr="0043078C" w:rsidRDefault="00612DCC" w:rsidP="00B27627">
            <w:pPr>
              <w:jc w:val="center"/>
              <w:rPr>
                <w:color w:val="000000"/>
                <w:sz w:val="22"/>
                <w:szCs w:val="22"/>
              </w:rPr>
            </w:pPr>
            <w:r>
              <w:rPr>
                <w:color w:val="000000"/>
                <w:sz w:val="22"/>
                <w:szCs w:val="22"/>
              </w:rPr>
              <w:t>pkt 3.8 SWZ (OPZ)</w:t>
            </w:r>
          </w:p>
        </w:tc>
      </w:tr>
      <w:tr w:rsidR="00612DCC" w:rsidRPr="0043078C" w14:paraId="14376961" w14:textId="77777777" w:rsidTr="00B27627">
        <w:trPr>
          <w:cantSplit/>
          <w:trHeight w:val="315"/>
        </w:trPr>
        <w:tc>
          <w:tcPr>
            <w:tcW w:w="704" w:type="dxa"/>
            <w:shd w:val="clear" w:color="auto" w:fill="auto"/>
            <w:vAlign w:val="center"/>
          </w:tcPr>
          <w:p w14:paraId="1E49BD44" w14:textId="77777777" w:rsidR="00612DCC" w:rsidRDefault="00612DCC" w:rsidP="00B27627">
            <w:pPr>
              <w:jc w:val="center"/>
              <w:rPr>
                <w:color w:val="000000"/>
                <w:sz w:val="22"/>
                <w:szCs w:val="22"/>
              </w:rPr>
            </w:pPr>
            <w:r>
              <w:rPr>
                <w:color w:val="000000"/>
                <w:sz w:val="22"/>
                <w:szCs w:val="22"/>
              </w:rPr>
              <w:t>12</w:t>
            </w:r>
          </w:p>
        </w:tc>
        <w:tc>
          <w:tcPr>
            <w:tcW w:w="2410" w:type="dxa"/>
            <w:shd w:val="clear" w:color="auto" w:fill="auto"/>
            <w:vAlign w:val="center"/>
          </w:tcPr>
          <w:p w14:paraId="0DEE93DA" w14:textId="77777777" w:rsidR="00612DCC" w:rsidRPr="0043078C" w:rsidRDefault="00612DCC" w:rsidP="00B27627">
            <w:pPr>
              <w:jc w:val="center"/>
              <w:rPr>
                <w:color w:val="000000"/>
                <w:sz w:val="22"/>
                <w:szCs w:val="22"/>
              </w:rPr>
            </w:pPr>
            <w:r>
              <w:rPr>
                <w:color w:val="000000"/>
                <w:sz w:val="22"/>
                <w:szCs w:val="22"/>
              </w:rPr>
              <w:t xml:space="preserve">montaż uszczelki, listwy opadającej i trzymacza do </w:t>
            </w:r>
            <w:r w:rsidRPr="0043078C">
              <w:rPr>
                <w:color w:val="000000"/>
                <w:sz w:val="22"/>
                <w:szCs w:val="22"/>
              </w:rPr>
              <w:t>drzwi aluminiow</w:t>
            </w:r>
            <w:r>
              <w:rPr>
                <w:color w:val="000000"/>
                <w:sz w:val="22"/>
                <w:szCs w:val="22"/>
              </w:rPr>
              <w:t>ych</w:t>
            </w:r>
          </w:p>
        </w:tc>
        <w:tc>
          <w:tcPr>
            <w:tcW w:w="2268" w:type="dxa"/>
            <w:shd w:val="clear" w:color="auto" w:fill="auto"/>
            <w:vAlign w:val="center"/>
          </w:tcPr>
          <w:p w14:paraId="14AAC3E0" w14:textId="77777777" w:rsidR="00612DCC" w:rsidRDefault="00612DCC" w:rsidP="00B27627">
            <w:pPr>
              <w:jc w:val="center"/>
              <w:rPr>
                <w:color w:val="000000"/>
                <w:sz w:val="22"/>
                <w:szCs w:val="22"/>
              </w:rPr>
            </w:pPr>
            <w:r>
              <w:rPr>
                <w:color w:val="000000"/>
                <w:sz w:val="22"/>
                <w:szCs w:val="22"/>
              </w:rPr>
              <w:t>1200 / 2100</w:t>
            </w:r>
          </w:p>
          <w:p w14:paraId="76292C42" w14:textId="77777777" w:rsidR="00612DCC" w:rsidRPr="0043078C" w:rsidRDefault="00612DCC" w:rsidP="00B27627">
            <w:pPr>
              <w:jc w:val="center"/>
              <w:rPr>
                <w:color w:val="000000"/>
                <w:sz w:val="22"/>
                <w:szCs w:val="22"/>
              </w:rPr>
            </w:pPr>
            <w:r w:rsidRPr="0043078C">
              <w:rPr>
                <w:color w:val="000000"/>
                <w:sz w:val="22"/>
                <w:szCs w:val="22"/>
              </w:rPr>
              <w:t>na trzymaczu</w:t>
            </w:r>
          </w:p>
        </w:tc>
        <w:tc>
          <w:tcPr>
            <w:tcW w:w="3685" w:type="dxa"/>
            <w:shd w:val="clear" w:color="auto" w:fill="auto"/>
            <w:vAlign w:val="center"/>
          </w:tcPr>
          <w:p w14:paraId="2493CF8C" w14:textId="77777777" w:rsidR="00612DCC" w:rsidRPr="0043078C" w:rsidRDefault="00612DCC" w:rsidP="00B27627">
            <w:pPr>
              <w:jc w:val="center"/>
              <w:rPr>
                <w:color w:val="000000"/>
                <w:sz w:val="22"/>
                <w:szCs w:val="22"/>
              </w:rPr>
            </w:pPr>
            <w:r w:rsidRPr="0043078C">
              <w:rPr>
                <w:color w:val="000000"/>
                <w:sz w:val="22"/>
                <w:szCs w:val="22"/>
              </w:rPr>
              <w:t>Korytarz 8-9 / 10-13</w:t>
            </w:r>
          </w:p>
          <w:p w14:paraId="558DF32B" w14:textId="77777777" w:rsidR="00612DCC" w:rsidRDefault="00612DCC" w:rsidP="00B27627">
            <w:pPr>
              <w:jc w:val="center"/>
              <w:rPr>
                <w:color w:val="000000"/>
                <w:sz w:val="22"/>
                <w:szCs w:val="22"/>
              </w:rPr>
            </w:pPr>
            <w:r w:rsidRPr="0043078C">
              <w:rPr>
                <w:color w:val="000000"/>
                <w:sz w:val="22"/>
                <w:szCs w:val="22"/>
              </w:rPr>
              <w:t>Przejście 2</w:t>
            </w:r>
          </w:p>
          <w:p w14:paraId="41B69322" w14:textId="77777777" w:rsidR="00612DCC" w:rsidRPr="0043078C" w:rsidRDefault="00612DCC" w:rsidP="00B27627">
            <w:pPr>
              <w:jc w:val="center"/>
              <w:rPr>
                <w:color w:val="000000"/>
                <w:sz w:val="22"/>
                <w:szCs w:val="22"/>
              </w:rPr>
            </w:pPr>
            <w:r>
              <w:rPr>
                <w:color w:val="000000"/>
                <w:sz w:val="22"/>
                <w:szCs w:val="22"/>
              </w:rPr>
              <w:t>pkt 3.9 SWZ (OPZ)</w:t>
            </w:r>
          </w:p>
        </w:tc>
      </w:tr>
      <w:tr w:rsidR="00612DCC" w:rsidRPr="0043078C" w14:paraId="57861892" w14:textId="77777777" w:rsidTr="00B27627">
        <w:trPr>
          <w:cantSplit/>
          <w:trHeight w:val="315"/>
        </w:trPr>
        <w:tc>
          <w:tcPr>
            <w:tcW w:w="704" w:type="dxa"/>
            <w:shd w:val="clear" w:color="auto" w:fill="auto"/>
            <w:vAlign w:val="center"/>
          </w:tcPr>
          <w:p w14:paraId="2CD2628A" w14:textId="77777777" w:rsidR="00612DCC" w:rsidRDefault="00612DCC" w:rsidP="00B27627">
            <w:pPr>
              <w:jc w:val="center"/>
              <w:rPr>
                <w:color w:val="000000"/>
                <w:sz w:val="22"/>
                <w:szCs w:val="22"/>
              </w:rPr>
            </w:pPr>
            <w:r>
              <w:rPr>
                <w:color w:val="000000"/>
                <w:sz w:val="22"/>
                <w:szCs w:val="22"/>
              </w:rPr>
              <w:t>13</w:t>
            </w:r>
          </w:p>
        </w:tc>
        <w:tc>
          <w:tcPr>
            <w:tcW w:w="2410" w:type="dxa"/>
            <w:shd w:val="clear" w:color="auto" w:fill="auto"/>
            <w:vAlign w:val="center"/>
          </w:tcPr>
          <w:p w14:paraId="1E1B19BB" w14:textId="77777777" w:rsidR="00612DCC" w:rsidRPr="0043078C" w:rsidRDefault="00612DCC" w:rsidP="00B27627">
            <w:pPr>
              <w:jc w:val="center"/>
              <w:rPr>
                <w:color w:val="000000"/>
                <w:sz w:val="22"/>
                <w:szCs w:val="22"/>
              </w:rPr>
            </w:pPr>
            <w:r>
              <w:rPr>
                <w:color w:val="000000"/>
                <w:sz w:val="22"/>
                <w:szCs w:val="22"/>
              </w:rPr>
              <w:t xml:space="preserve">montaż uszczelki, listwy opadającej do drzwi w </w:t>
            </w:r>
            <w:r w:rsidRPr="0043078C">
              <w:rPr>
                <w:color w:val="000000"/>
                <w:sz w:val="22"/>
                <w:szCs w:val="22"/>
              </w:rPr>
              <w:t>konstrukcj</w:t>
            </w:r>
            <w:r>
              <w:rPr>
                <w:color w:val="000000"/>
                <w:sz w:val="22"/>
                <w:szCs w:val="22"/>
              </w:rPr>
              <w:t>i</w:t>
            </w:r>
            <w:r w:rsidRPr="0043078C">
              <w:rPr>
                <w:color w:val="000000"/>
                <w:sz w:val="22"/>
                <w:szCs w:val="22"/>
              </w:rPr>
              <w:t xml:space="preserve"> aluminiow</w:t>
            </w:r>
            <w:r>
              <w:rPr>
                <w:color w:val="000000"/>
                <w:sz w:val="22"/>
                <w:szCs w:val="22"/>
              </w:rPr>
              <w:t>ej</w:t>
            </w:r>
          </w:p>
        </w:tc>
        <w:tc>
          <w:tcPr>
            <w:tcW w:w="2268" w:type="dxa"/>
            <w:shd w:val="clear" w:color="auto" w:fill="auto"/>
            <w:vAlign w:val="center"/>
          </w:tcPr>
          <w:p w14:paraId="10B6ED5C" w14:textId="77777777" w:rsidR="00612DCC" w:rsidRPr="00F037A0" w:rsidRDefault="00612DCC" w:rsidP="00B27627">
            <w:pPr>
              <w:jc w:val="center"/>
              <w:rPr>
                <w:color w:val="000000"/>
                <w:sz w:val="22"/>
                <w:szCs w:val="22"/>
              </w:rPr>
            </w:pPr>
            <w:r w:rsidRPr="00F037A0">
              <w:rPr>
                <w:color w:val="000000"/>
                <w:sz w:val="22"/>
                <w:szCs w:val="22"/>
              </w:rPr>
              <w:t>konstrukcja 2950 / 4000</w:t>
            </w:r>
          </w:p>
          <w:p w14:paraId="54BC8E67" w14:textId="77777777" w:rsidR="00612DCC" w:rsidRPr="00F037A0" w:rsidRDefault="00612DCC" w:rsidP="00B27627">
            <w:pPr>
              <w:jc w:val="center"/>
              <w:rPr>
                <w:color w:val="000000"/>
                <w:sz w:val="22"/>
                <w:szCs w:val="22"/>
              </w:rPr>
            </w:pPr>
            <w:r w:rsidRPr="00F037A0">
              <w:rPr>
                <w:color w:val="000000"/>
                <w:sz w:val="22"/>
                <w:szCs w:val="22"/>
              </w:rPr>
              <w:t>drzwi 950+350 / 2000</w:t>
            </w:r>
          </w:p>
        </w:tc>
        <w:tc>
          <w:tcPr>
            <w:tcW w:w="3685" w:type="dxa"/>
            <w:shd w:val="clear" w:color="auto" w:fill="auto"/>
            <w:vAlign w:val="center"/>
          </w:tcPr>
          <w:p w14:paraId="60AFF728" w14:textId="77777777" w:rsidR="00612DCC" w:rsidRPr="00F037A0" w:rsidRDefault="00612DCC" w:rsidP="00B27627">
            <w:pPr>
              <w:jc w:val="center"/>
              <w:rPr>
                <w:color w:val="000000"/>
                <w:sz w:val="22"/>
                <w:szCs w:val="22"/>
              </w:rPr>
            </w:pPr>
            <w:r w:rsidRPr="00F037A0">
              <w:rPr>
                <w:color w:val="000000"/>
                <w:sz w:val="22"/>
                <w:szCs w:val="22"/>
              </w:rPr>
              <w:t>Korytarz 33-40 / 41-47</w:t>
            </w:r>
          </w:p>
          <w:p w14:paraId="59A9AF64" w14:textId="77777777" w:rsidR="00612DCC" w:rsidRPr="00F037A0" w:rsidRDefault="00612DCC" w:rsidP="00B27627">
            <w:pPr>
              <w:jc w:val="center"/>
              <w:rPr>
                <w:color w:val="000000"/>
                <w:sz w:val="22"/>
                <w:szCs w:val="22"/>
              </w:rPr>
            </w:pPr>
            <w:r w:rsidRPr="00F037A0">
              <w:rPr>
                <w:color w:val="000000"/>
                <w:sz w:val="22"/>
                <w:szCs w:val="22"/>
              </w:rPr>
              <w:t>Przejście 5</w:t>
            </w:r>
          </w:p>
          <w:p w14:paraId="5DBA84D0" w14:textId="77777777" w:rsidR="00612DCC" w:rsidRPr="00F037A0" w:rsidRDefault="00612DCC" w:rsidP="00B27627">
            <w:pPr>
              <w:jc w:val="center"/>
              <w:rPr>
                <w:color w:val="000000"/>
                <w:sz w:val="22"/>
                <w:szCs w:val="22"/>
              </w:rPr>
            </w:pPr>
            <w:r w:rsidRPr="00F037A0">
              <w:rPr>
                <w:color w:val="000000"/>
                <w:sz w:val="22"/>
                <w:szCs w:val="22"/>
              </w:rPr>
              <w:t>pkt 3.9 SWZ (OPZ)</w:t>
            </w:r>
          </w:p>
        </w:tc>
      </w:tr>
      <w:tr w:rsidR="00612DCC" w:rsidRPr="0043078C" w14:paraId="3ACA336E" w14:textId="77777777" w:rsidTr="00B27627">
        <w:trPr>
          <w:cantSplit/>
          <w:trHeight w:val="315"/>
        </w:trPr>
        <w:tc>
          <w:tcPr>
            <w:tcW w:w="704" w:type="dxa"/>
            <w:shd w:val="clear" w:color="auto" w:fill="auto"/>
            <w:vAlign w:val="center"/>
          </w:tcPr>
          <w:p w14:paraId="4E69804A" w14:textId="77777777" w:rsidR="00612DCC" w:rsidRDefault="00612DCC" w:rsidP="00B27627">
            <w:pPr>
              <w:jc w:val="center"/>
              <w:rPr>
                <w:color w:val="000000"/>
                <w:sz w:val="22"/>
                <w:szCs w:val="22"/>
              </w:rPr>
            </w:pPr>
            <w:r w:rsidRPr="0043078C">
              <w:rPr>
                <w:color w:val="000000"/>
                <w:sz w:val="22"/>
                <w:szCs w:val="22"/>
              </w:rPr>
              <w:t>1</w:t>
            </w:r>
            <w:r>
              <w:rPr>
                <w:color w:val="000000"/>
                <w:sz w:val="22"/>
                <w:szCs w:val="22"/>
              </w:rPr>
              <w:t>4</w:t>
            </w:r>
          </w:p>
        </w:tc>
        <w:tc>
          <w:tcPr>
            <w:tcW w:w="2410" w:type="dxa"/>
            <w:shd w:val="clear" w:color="auto" w:fill="auto"/>
            <w:vAlign w:val="center"/>
          </w:tcPr>
          <w:p w14:paraId="406B7C43" w14:textId="77777777" w:rsidR="00612DCC" w:rsidRPr="0043078C" w:rsidRDefault="00612DCC" w:rsidP="00B27627">
            <w:pPr>
              <w:jc w:val="center"/>
              <w:rPr>
                <w:color w:val="000000"/>
                <w:sz w:val="22"/>
                <w:szCs w:val="22"/>
              </w:rPr>
            </w:pPr>
            <w:r>
              <w:rPr>
                <w:color w:val="000000"/>
                <w:sz w:val="22"/>
                <w:szCs w:val="22"/>
              </w:rPr>
              <w:t>drzwi ppoż. EI60</w:t>
            </w:r>
          </w:p>
        </w:tc>
        <w:tc>
          <w:tcPr>
            <w:tcW w:w="2268" w:type="dxa"/>
            <w:shd w:val="clear" w:color="auto" w:fill="auto"/>
            <w:vAlign w:val="center"/>
          </w:tcPr>
          <w:p w14:paraId="768AE6F6" w14:textId="77777777" w:rsidR="00612DCC" w:rsidRPr="00F037A0" w:rsidRDefault="00612DCC" w:rsidP="00B27627">
            <w:pPr>
              <w:jc w:val="center"/>
              <w:rPr>
                <w:color w:val="000000"/>
                <w:sz w:val="22"/>
                <w:szCs w:val="22"/>
              </w:rPr>
            </w:pPr>
            <w:r w:rsidRPr="00F037A0">
              <w:rPr>
                <w:color w:val="000000"/>
                <w:sz w:val="22"/>
                <w:szCs w:val="22"/>
              </w:rPr>
              <w:t>2 szt. 900 / 1600</w:t>
            </w:r>
          </w:p>
        </w:tc>
        <w:tc>
          <w:tcPr>
            <w:tcW w:w="3685" w:type="dxa"/>
            <w:shd w:val="clear" w:color="auto" w:fill="auto"/>
            <w:vAlign w:val="center"/>
          </w:tcPr>
          <w:p w14:paraId="49CB564A" w14:textId="77777777" w:rsidR="00612DCC" w:rsidRPr="00F037A0" w:rsidRDefault="00612DCC" w:rsidP="00B27627">
            <w:pPr>
              <w:jc w:val="center"/>
              <w:rPr>
                <w:color w:val="000000"/>
                <w:sz w:val="22"/>
                <w:szCs w:val="22"/>
              </w:rPr>
            </w:pPr>
            <w:r w:rsidRPr="00F037A0">
              <w:rPr>
                <w:color w:val="000000"/>
                <w:sz w:val="22"/>
                <w:szCs w:val="22"/>
              </w:rPr>
              <w:t>czerpnie powietrza w piwnicy</w:t>
            </w:r>
          </w:p>
          <w:p w14:paraId="18BA3684" w14:textId="77777777" w:rsidR="00612DCC" w:rsidRPr="00F037A0" w:rsidRDefault="00612DCC" w:rsidP="00B27627">
            <w:pPr>
              <w:jc w:val="center"/>
              <w:rPr>
                <w:color w:val="000000"/>
                <w:sz w:val="22"/>
                <w:szCs w:val="22"/>
              </w:rPr>
            </w:pPr>
            <w:r w:rsidRPr="00F037A0">
              <w:rPr>
                <w:color w:val="000000"/>
                <w:sz w:val="22"/>
                <w:szCs w:val="22"/>
              </w:rPr>
              <w:t>pkt 3.</w:t>
            </w:r>
            <w:r>
              <w:rPr>
                <w:color w:val="000000"/>
                <w:sz w:val="22"/>
                <w:szCs w:val="22"/>
              </w:rPr>
              <w:t>10</w:t>
            </w:r>
            <w:r w:rsidRPr="00F037A0">
              <w:rPr>
                <w:color w:val="000000"/>
                <w:sz w:val="22"/>
                <w:szCs w:val="22"/>
              </w:rPr>
              <w:t xml:space="preserve"> SWZ (OPZ)</w:t>
            </w:r>
          </w:p>
        </w:tc>
      </w:tr>
    </w:tbl>
    <w:p w14:paraId="7A23D5C1" w14:textId="77777777" w:rsidR="00612DCC" w:rsidRPr="00633586" w:rsidRDefault="00612DCC" w:rsidP="00612DCC">
      <w:pPr>
        <w:tabs>
          <w:tab w:val="left" w:pos="1276"/>
        </w:tabs>
        <w:jc w:val="both"/>
        <w:rPr>
          <w:b/>
          <w:bCs/>
          <w:sz w:val="22"/>
          <w:szCs w:val="22"/>
        </w:rPr>
      </w:pPr>
    </w:p>
    <w:p w14:paraId="4BCC424D" w14:textId="77777777" w:rsidR="00612DCC" w:rsidRPr="0043078C" w:rsidRDefault="00612DCC" w:rsidP="00612DCC">
      <w:pPr>
        <w:pStyle w:val="Akapitzlist"/>
        <w:tabs>
          <w:tab w:val="left" w:pos="1276"/>
        </w:tabs>
        <w:ind w:left="1275" w:hanging="1275"/>
        <w:jc w:val="both"/>
        <w:rPr>
          <w:b/>
          <w:bCs/>
          <w:sz w:val="22"/>
          <w:szCs w:val="22"/>
        </w:rPr>
      </w:pPr>
      <w:r w:rsidRPr="004339F6">
        <w:rPr>
          <w:b/>
          <w:bCs/>
          <w:sz w:val="22"/>
          <w:szCs w:val="22"/>
        </w:rPr>
        <w:t>Tabela nr</w:t>
      </w:r>
      <w:r>
        <w:rPr>
          <w:b/>
          <w:bCs/>
          <w:sz w:val="22"/>
          <w:szCs w:val="22"/>
        </w:rPr>
        <w:t xml:space="preserve"> 3:</w:t>
      </w:r>
      <w:r>
        <w:rPr>
          <w:b/>
          <w:bCs/>
          <w:sz w:val="22"/>
          <w:szCs w:val="22"/>
        </w:rPr>
        <w:tab/>
        <w:t>Zakres i harmonogram wykonywania przeglądów i konserwacji systemów przeciwpożarowych</w:t>
      </w:r>
    </w:p>
    <w:tbl>
      <w:tblPr>
        <w:tblpPr w:leftFromText="141" w:rightFromText="141" w:vertAnchor="text" w:tblpX="-5"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
        <w:gridCol w:w="4252"/>
        <w:gridCol w:w="1985"/>
        <w:gridCol w:w="1134"/>
        <w:gridCol w:w="1275"/>
      </w:tblGrid>
      <w:tr w:rsidR="00612DCC" w:rsidRPr="00386B68" w14:paraId="3E614DE6" w14:textId="77777777" w:rsidTr="00B27627">
        <w:trPr>
          <w:cantSplit/>
          <w:trHeight w:val="900"/>
        </w:trPr>
        <w:tc>
          <w:tcPr>
            <w:tcW w:w="421" w:type="dxa"/>
            <w:shd w:val="clear" w:color="auto" w:fill="auto"/>
            <w:vAlign w:val="center"/>
          </w:tcPr>
          <w:p w14:paraId="7618611B" w14:textId="77777777" w:rsidR="00612DCC" w:rsidRPr="00386B68" w:rsidRDefault="00612DCC" w:rsidP="00B27627">
            <w:pPr>
              <w:jc w:val="center"/>
              <w:rPr>
                <w:color w:val="000000"/>
                <w:sz w:val="20"/>
                <w:szCs w:val="20"/>
              </w:rPr>
            </w:pPr>
            <w:r w:rsidRPr="00386B68">
              <w:rPr>
                <w:color w:val="000000"/>
                <w:sz w:val="20"/>
                <w:szCs w:val="20"/>
              </w:rPr>
              <w:t>Lp.</w:t>
            </w:r>
          </w:p>
        </w:tc>
        <w:tc>
          <w:tcPr>
            <w:tcW w:w="4252" w:type="dxa"/>
            <w:shd w:val="clear" w:color="auto" w:fill="auto"/>
            <w:vAlign w:val="center"/>
            <w:hideMark/>
          </w:tcPr>
          <w:p w14:paraId="2052408C" w14:textId="77777777" w:rsidR="00612DCC" w:rsidRPr="00386B68" w:rsidRDefault="00612DCC" w:rsidP="00B27627">
            <w:pPr>
              <w:ind w:left="142" w:hanging="142"/>
              <w:jc w:val="center"/>
              <w:rPr>
                <w:color w:val="000000"/>
                <w:sz w:val="20"/>
                <w:szCs w:val="20"/>
              </w:rPr>
            </w:pPr>
            <w:r>
              <w:rPr>
                <w:color w:val="000000"/>
                <w:sz w:val="20"/>
                <w:szCs w:val="20"/>
              </w:rPr>
              <w:t>O</w:t>
            </w:r>
            <w:r w:rsidRPr="00386B68">
              <w:rPr>
                <w:color w:val="000000"/>
                <w:sz w:val="20"/>
                <w:szCs w:val="20"/>
              </w:rPr>
              <w:t>kresowe k</w:t>
            </w:r>
            <w:r>
              <w:rPr>
                <w:color w:val="000000"/>
                <w:sz w:val="20"/>
                <w:szCs w:val="20"/>
              </w:rPr>
              <w:t xml:space="preserve">ontrole systemów bezpieczeństwa </w:t>
            </w:r>
            <w:r w:rsidRPr="00386B68">
              <w:rPr>
                <w:color w:val="000000"/>
                <w:sz w:val="20"/>
                <w:szCs w:val="20"/>
              </w:rPr>
              <w:t>pożarowego</w:t>
            </w:r>
          </w:p>
        </w:tc>
        <w:tc>
          <w:tcPr>
            <w:tcW w:w="1985" w:type="dxa"/>
            <w:shd w:val="clear" w:color="auto" w:fill="auto"/>
            <w:vAlign w:val="center"/>
          </w:tcPr>
          <w:p w14:paraId="0E82F887" w14:textId="77777777" w:rsidR="00612DCC" w:rsidRPr="00386B68" w:rsidRDefault="00612DCC" w:rsidP="00B27627">
            <w:pPr>
              <w:jc w:val="center"/>
              <w:rPr>
                <w:sz w:val="20"/>
                <w:szCs w:val="20"/>
              </w:rPr>
            </w:pPr>
            <w:r>
              <w:rPr>
                <w:sz w:val="20"/>
                <w:szCs w:val="20"/>
              </w:rPr>
              <w:t>Rodzaj elementu</w:t>
            </w:r>
          </w:p>
        </w:tc>
        <w:tc>
          <w:tcPr>
            <w:tcW w:w="1134" w:type="dxa"/>
            <w:vAlign w:val="center"/>
          </w:tcPr>
          <w:p w14:paraId="51851953" w14:textId="77777777" w:rsidR="00612DCC" w:rsidRDefault="00612DCC" w:rsidP="00B27627">
            <w:pPr>
              <w:jc w:val="center"/>
              <w:rPr>
                <w:sz w:val="20"/>
                <w:szCs w:val="20"/>
              </w:rPr>
            </w:pPr>
            <w:r>
              <w:rPr>
                <w:sz w:val="20"/>
                <w:szCs w:val="20"/>
              </w:rPr>
              <w:t>Ilość elementów</w:t>
            </w:r>
          </w:p>
          <w:p w14:paraId="7A296D86" w14:textId="77777777" w:rsidR="00612DCC" w:rsidRDefault="00612DCC" w:rsidP="00B27627">
            <w:pPr>
              <w:jc w:val="center"/>
              <w:rPr>
                <w:sz w:val="20"/>
                <w:szCs w:val="20"/>
              </w:rPr>
            </w:pPr>
            <w:r>
              <w:rPr>
                <w:sz w:val="20"/>
                <w:szCs w:val="20"/>
              </w:rPr>
              <w:t>w systemie</w:t>
            </w:r>
          </w:p>
        </w:tc>
        <w:tc>
          <w:tcPr>
            <w:tcW w:w="1275" w:type="dxa"/>
            <w:vAlign w:val="center"/>
          </w:tcPr>
          <w:p w14:paraId="225BAEDC" w14:textId="77777777" w:rsidR="00612DCC" w:rsidRPr="00386B68" w:rsidRDefault="00612DCC" w:rsidP="00B27627">
            <w:pPr>
              <w:jc w:val="center"/>
              <w:rPr>
                <w:sz w:val="20"/>
                <w:szCs w:val="20"/>
              </w:rPr>
            </w:pPr>
            <w:r>
              <w:rPr>
                <w:sz w:val="20"/>
                <w:szCs w:val="20"/>
              </w:rPr>
              <w:t>C</w:t>
            </w:r>
            <w:r w:rsidRPr="00386B68">
              <w:rPr>
                <w:sz w:val="20"/>
                <w:szCs w:val="20"/>
              </w:rPr>
              <w:t>zęstotliwość</w:t>
            </w:r>
          </w:p>
          <w:p w14:paraId="324FE718" w14:textId="77777777" w:rsidR="00612DCC" w:rsidRPr="00386B68" w:rsidRDefault="00612DCC" w:rsidP="00B27627">
            <w:pPr>
              <w:jc w:val="center"/>
              <w:rPr>
                <w:sz w:val="20"/>
                <w:szCs w:val="20"/>
              </w:rPr>
            </w:pPr>
            <w:r w:rsidRPr="00386B68">
              <w:rPr>
                <w:sz w:val="20"/>
                <w:szCs w:val="20"/>
              </w:rPr>
              <w:t>wykonywania czynności</w:t>
            </w:r>
          </w:p>
        </w:tc>
      </w:tr>
      <w:tr w:rsidR="00612DCC" w:rsidRPr="00386B68" w14:paraId="5586512E" w14:textId="77777777" w:rsidTr="00B27627">
        <w:trPr>
          <w:cantSplit/>
          <w:trHeight w:val="345"/>
        </w:trPr>
        <w:tc>
          <w:tcPr>
            <w:tcW w:w="421" w:type="dxa"/>
            <w:vMerge w:val="restart"/>
            <w:shd w:val="clear" w:color="auto" w:fill="auto"/>
            <w:noWrap/>
            <w:vAlign w:val="center"/>
          </w:tcPr>
          <w:p w14:paraId="35F643A7" w14:textId="77777777" w:rsidR="00612DCC" w:rsidRPr="00386B68" w:rsidRDefault="00612DCC" w:rsidP="00B27627">
            <w:pPr>
              <w:jc w:val="center"/>
              <w:rPr>
                <w:color w:val="000000"/>
                <w:sz w:val="20"/>
                <w:szCs w:val="20"/>
              </w:rPr>
            </w:pPr>
            <w:r w:rsidRPr="00386B68">
              <w:rPr>
                <w:color w:val="000000"/>
                <w:sz w:val="20"/>
                <w:szCs w:val="20"/>
              </w:rPr>
              <w:t>1</w:t>
            </w:r>
          </w:p>
        </w:tc>
        <w:tc>
          <w:tcPr>
            <w:tcW w:w="4252" w:type="dxa"/>
            <w:vMerge w:val="restart"/>
            <w:shd w:val="clear" w:color="auto" w:fill="auto"/>
            <w:noWrap/>
            <w:vAlign w:val="center"/>
            <w:hideMark/>
          </w:tcPr>
          <w:p w14:paraId="438E2201" w14:textId="77777777" w:rsidR="00612DCC" w:rsidRPr="00386B68" w:rsidRDefault="00612DCC" w:rsidP="00B27627">
            <w:pPr>
              <w:ind w:left="142" w:hanging="142"/>
              <w:rPr>
                <w:bCs/>
                <w:color w:val="000000"/>
                <w:sz w:val="20"/>
                <w:szCs w:val="20"/>
              </w:rPr>
            </w:pPr>
            <w:r>
              <w:rPr>
                <w:bCs/>
                <w:color w:val="000000"/>
                <w:sz w:val="20"/>
                <w:szCs w:val="20"/>
              </w:rPr>
              <w:t>System Sygnalizacji P</w:t>
            </w:r>
            <w:r w:rsidRPr="00386B68">
              <w:rPr>
                <w:bCs/>
                <w:color w:val="000000"/>
                <w:sz w:val="20"/>
                <w:szCs w:val="20"/>
              </w:rPr>
              <w:t>ożaru:</w:t>
            </w:r>
          </w:p>
          <w:p w14:paraId="3EBB4D04" w14:textId="77777777" w:rsidR="00612DCC" w:rsidRPr="00386B68" w:rsidRDefault="00612DCC" w:rsidP="002950A8">
            <w:pPr>
              <w:pStyle w:val="Akapitzlist"/>
              <w:widowControl w:val="0"/>
              <w:numPr>
                <w:ilvl w:val="0"/>
                <w:numId w:val="48"/>
              </w:numPr>
              <w:suppressAutoHyphens/>
              <w:ind w:left="142" w:hanging="142"/>
              <w:contextualSpacing/>
              <w:rPr>
                <w:sz w:val="20"/>
                <w:szCs w:val="20"/>
                <w:lang w:eastAsia="en-US"/>
              </w:rPr>
            </w:pPr>
            <w:r w:rsidRPr="00386B68">
              <w:rPr>
                <w:sz w:val="20"/>
                <w:szCs w:val="20"/>
              </w:rPr>
              <w:t>sprawdzenie zapisów w książce pracy oraz podjęcie niezbędnych działań, w celu zapewnienia prawidłowej pracy instalacji;</w:t>
            </w:r>
          </w:p>
          <w:p w14:paraId="32866553" w14:textId="77777777" w:rsidR="00612DCC" w:rsidRPr="00386B68" w:rsidRDefault="00612DCC" w:rsidP="002950A8">
            <w:pPr>
              <w:pStyle w:val="Akapitzlist"/>
              <w:widowControl w:val="0"/>
              <w:numPr>
                <w:ilvl w:val="0"/>
                <w:numId w:val="48"/>
              </w:numPr>
              <w:suppressAutoHyphens/>
              <w:ind w:left="142" w:hanging="142"/>
              <w:contextualSpacing/>
              <w:rPr>
                <w:sz w:val="20"/>
                <w:szCs w:val="20"/>
                <w:lang w:eastAsia="en-US"/>
              </w:rPr>
            </w:pPr>
            <w:r w:rsidRPr="00386B68">
              <w:rPr>
                <w:sz w:val="20"/>
                <w:szCs w:val="20"/>
                <w:lang w:eastAsia="en-US"/>
              </w:rPr>
              <w:t>sprawdzenie monitoringu uszkodzeń centrali;</w:t>
            </w:r>
          </w:p>
          <w:p w14:paraId="68E9F6F1" w14:textId="77777777" w:rsidR="00612DCC" w:rsidRPr="00386B68" w:rsidRDefault="00612DCC" w:rsidP="002950A8">
            <w:pPr>
              <w:pStyle w:val="Akapitzlist"/>
              <w:widowControl w:val="0"/>
              <w:numPr>
                <w:ilvl w:val="0"/>
                <w:numId w:val="48"/>
              </w:numPr>
              <w:suppressAutoHyphens/>
              <w:ind w:left="142" w:hanging="142"/>
              <w:contextualSpacing/>
              <w:rPr>
                <w:sz w:val="20"/>
                <w:szCs w:val="20"/>
                <w:lang w:eastAsia="en-US"/>
              </w:rPr>
            </w:pPr>
            <w:r w:rsidRPr="00386B68">
              <w:rPr>
                <w:sz w:val="20"/>
                <w:szCs w:val="20"/>
                <w:lang w:eastAsia="en-US"/>
              </w:rPr>
              <w:t>sprawdzenie sterowań centrali do aktywowania wszelkich trzymaków i zwalniaczy drzwi pożarowych;</w:t>
            </w:r>
          </w:p>
          <w:p w14:paraId="72B37AED" w14:textId="77777777" w:rsidR="00612DCC" w:rsidRPr="00386B68" w:rsidRDefault="00612DCC" w:rsidP="002950A8">
            <w:pPr>
              <w:pStyle w:val="Akapitzlist"/>
              <w:widowControl w:val="0"/>
              <w:numPr>
                <w:ilvl w:val="0"/>
                <w:numId w:val="48"/>
              </w:numPr>
              <w:suppressAutoHyphens/>
              <w:ind w:left="142" w:hanging="142"/>
              <w:contextualSpacing/>
              <w:rPr>
                <w:sz w:val="20"/>
                <w:szCs w:val="20"/>
                <w:lang w:eastAsia="en-US"/>
              </w:rPr>
            </w:pPr>
            <w:r w:rsidRPr="00386B68">
              <w:rPr>
                <w:sz w:val="20"/>
                <w:szCs w:val="20"/>
                <w:lang w:eastAsia="en-US"/>
              </w:rPr>
              <w:t>sprawdzenie sterowań  centrali do aktywowania poprawności działania klap pożarowych;</w:t>
            </w:r>
          </w:p>
          <w:p w14:paraId="6A7FCE35" w14:textId="77777777" w:rsidR="00612DCC" w:rsidRPr="00386B68" w:rsidRDefault="00612DCC" w:rsidP="002950A8">
            <w:pPr>
              <w:pStyle w:val="Akapitzlist"/>
              <w:widowControl w:val="0"/>
              <w:numPr>
                <w:ilvl w:val="0"/>
                <w:numId w:val="48"/>
              </w:numPr>
              <w:suppressAutoHyphens/>
              <w:ind w:left="142" w:hanging="142"/>
              <w:contextualSpacing/>
              <w:rPr>
                <w:color w:val="000000"/>
                <w:sz w:val="20"/>
                <w:szCs w:val="20"/>
              </w:rPr>
            </w:pPr>
            <w:r w:rsidRPr="00386B68">
              <w:rPr>
                <w:sz w:val="20"/>
                <w:szCs w:val="20"/>
                <w:lang w:eastAsia="en-US"/>
              </w:rPr>
              <w:t>sprawdzenie zadziałanie każdego łącza do zdalnego centrum stałego monitoringu pożarowego;</w:t>
            </w:r>
          </w:p>
          <w:p w14:paraId="4416A7B0" w14:textId="77777777" w:rsidR="00612DCC" w:rsidRPr="00386B68" w:rsidRDefault="00612DCC" w:rsidP="002950A8">
            <w:pPr>
              <w:pStyle w:val="Akapitzlist"/>
              <w:widowControl w:val="0"/>
              <w:numPr>
                <w:ilvl w:val="0"/>
                <w:numId w:val="48"/>
              </w:numPr>
              <w:suppressAutoHyphens/>
              <w:ind w:left="142" w:hanging="142"/>
              <w:contextualSpacing/>
              <w:rPr>
                <w:color w:val="000000"/>
                <w:sz w:val="20"/>
                <w:szCs w:val="20"/>
              </w:rPr>
            </w:pPr>
            <w:r w:rsidRPr="00386B68">
              <w:rPr>
                <w:color w:val="000000"/>
                <w:sz w:val="20"/>
                <w:szCs w:val="20"/>
              </w:rPr>
              <w:t>przeprowadzenie wszystkich kontroli oraz prób zalecanych przez producenta;</w:t>
            </w:r>
          </w:p>
          <w:p w14:paraId="342BDC03" w14:textId="77777777" w:rsidR="00612DCC" w:rsidRPr="00386B68" w:rsidRDefault="00612DCC" w:rsidP="002950A8">
            <w:pPr>
              <w:pStyle w:val="Akapitzlist"/>
              <w:widowControl w:val="0"/>
              <w:numPr>
                <w:ilvl w:val="0"/>
                <w:numId w:val="48"/>
              </w:numPr>
              <w:suppressAutoHyphens/>
              <w:ind w:left="142" w:hanging="142"/>
              <w:contextualSpacing/>
              <w:rPr>
                <w:color w:val="000000"/>
                <w:sz w:val="20"/>
                <w:szCs w:val="20"/>
              </w:rPr>
            </w:pPr>
            <w:r w:rsidRPr="00386B68">
              <w:rPr>
                <w:color w:val="000000"/>
                <w:sz w:val="20"/>
                <w:szCs w:val="20"/>
              </w:rPr>
              <w:t>sprawdzenie działania, co najmniej jednej czujki pożarowej lub jednego ręcznego ostrzegacza pożarowego w każdej strefie pożarowej w celu \</w:t>
            </w:r>
          </w:p>
          <w:p w14:paraId="11A42719" w14:textId="77777777" w:rsidR="00612DCC" w:rsidRPr="00386B68" w:rsidRDefault="00612DCC" w:rsidP="002950A8">
            <w:pPr>
              <w:pStyle w:val="Akapitzlist"/>
              <w:widowControl w:val="0"/>
              <w:numPr>
                <w:ilvl w:val="0"/>
                <w:numId w:val="48"/>
              </w:numPr>
              <w:suppressAutoHyphens/>
              <w:ind w:left="142" w:hanging="142"/>
              <w:contextualSpacing/>
              <w:rPr>
                <w:color w:val="000000"/>
                <w:sz w:val="20"/>
                <w:szCs w:val="20"/>
              </w:rPr>
            </w:pPr>
            <w:r w:rsidRPr="00386B68">
              <w:rPr>
                <w:color w:val="000000"/>
                <w:sz w:val="20"/>
                <w:szCs w:val="20"/>
              </w:rPr>
              <w:t>sprawdzenia prawidłowego odbierania i wyświetla określone sygnały przez centrale pożarową, emisję alarm akustycznego oraz uruchomienie innych urządzeń ostrzegawczych  oraz  pomocniczych.</w:t>
            </w:r>
          </w:p>
        </w:tc>
        <w:tc>
          <w:tcPr>
            <w:tcW w:w="1985" w:type="dxa"/>
            <w:shd w:val="clear" w:color="auto" w:fill="auto"/>
            <w:noWrap/>
            <w:vAlign w:val="center"/>
          </w:tcPr>
          <w:p w14:paraId="617CB2E9" w14:textId="77777777" w:rsidR="00612DCC" w:rsidRDefault="00612DCC" w:rsidP="00B27627">
            <w:pPr>
              <w:jc w:val="center"/>
              <w:rPr>
                <w:color w:val="000000"/>
                <w:sz w:val="20"/>
                <w:szCs w:val="20"/>
              </w:rPr>
            </w:pPr>
            <w:r w:rsidRPr="004B4544">
              <w:rPr>
                <w:sz w:val="20"/>
                <w:szCs w:val="20"/>
              </w:rPr>
              <w:t>Centrala systemu sygnalizacji pożarowej POLON</w:t>
            </w:r>
            <w:r>
              <w:rPr>
                <w:sz w:val="20"/>
                <w:szCs w:val="20"/>
              </w:rPr>
              <w:t>-ALFA</w:t>
            </w:r>
            <w:r w:rsidRPr="004B4544">
              <w:rPr>
                <w:sz w:val="20"/>
                <w:szCs w:val="20"/>
              </w:rPr>
              <w:t xml:space="preserve"> 6000 </w:t>
            </w:r>
          </w:p>
        </w:tc>
        <w:tc>
          <w:tcPr>
            <w:tcW w:w="1134" w:type="dxa"/>
            <w:shd w:val="clear" w:color="auto" w:fill="auto"/>
            <w:vAlign w:val="center"/>
          </w:tcPr>
          <w:p w14:paraId="07E883C4" w14:textId="77777777" w:rsidR="00612DCC" w:rsidRDefault="00612DCC" w:rsidP="00B27627">
            <w:pPr>
              <w:jc w:val="center"/>
              <w:rPr>
                <w:color w:val="000000"/>
                <w:sz w:val="20"/>
                <w:szCs w:val="20"/>
              </w:rPr>
            </w:pPr>
            <w:r>
              <w:rPr>
                <w:color w:val="000000"/>
                <w:sz w:val="20"/>
                <w:szCs w:val="20"/>
              </w:rPr>
              <w:t>1</w:t>
            </w:r>
          </w:p>
        </w:tc>
        <w:tc>
          <w:tcPr>
            <w:tcW w:w="1275" w:type="dxa"/>
            <w:vMerge w:val="restart"/>
            <w:vAlign w:val="center"/>
          </w:tcPr>
          <w:p w14:paraId="76B1B73B" w14:textId="77777777" w:rsidR="00612DCC" w:rsidRDefault="00612DCC" w:rsidP="00B27627">
            <w:pPr>
              <w:jc w:val="center"/>
              <w:rPr>
                <w:color w:val="000000"/>
                <w:sz w:val="20"/>
                <w:szCs w:val="20"/>
              </w:rPr>
            </w:pPr>
            <w:r>
              <w:rPr>
                <w:color w:val="000000"/>
                <w:sz w:val="20"/>
                <w:szCs w:val="20"/>
              </w:rPr>
              <w:t>4 razy w roku</w:t>
            </w:r>
          </w:p>
          <w:p w14:paraId="7E13B7FD" w14:textId="6E275B87" w:rsidR="00737133" w:rsidRPr="00386B68" w:rsidRDefault="00184CF1" w:rsidP="00B27627">
            <w:pPr>
              <w:jc w:val="center"/>
              <w:rPr>
                <w:color w:val="000000"/>
                <w:sz w:val="20"/>
                <w:szCs w:val="20"/>
              </w:rPr>
            </w:pPr>
            <w:r>
              <w:rPr>
                <w:color w:val="000000"/>
                <w:sz w:val="20"/>
                <w:szCs w:val="20"/>
              </w:rPr>
              <w:t>(do końca każdego kwartału danego roku</w:t>
            </w:r>
            <w:r w:rsidR="00714B5F">
              <w:rPr>
                <w:color w:val="000000"/>
                <w:sz w:val="20"/>
                <w:szCs w:val="20"/>
              </w:rPr>
              <w:t>)</w:t>
            </w:r>
          </w:p>
        </w:tc>
      </w:tr>
      <w:tr w:rsidR="00612DCC" w:rsidRPr="00386B68" w14:paraId="07757E66" w14:textId="77777777" w:rsidTr="00B27627">
        <w:trPr>
          <w:cantSplit/>
          <w:trHeight w:val="330"/>
        </w:trPr>
        <w:tc>
          <w:tcPr>
            <w:tcW w:w="421" w:type="dxa"/>
            <w:vMerge/>
            <w:shd w:val="clear" w:color="auto" w:fill="auto"/>
            <w:noWrap/>
            <w:vAlign w:val="center"/>
          </w:tcPr>
          <w:p w14:paraId="1CE53DAF" w14:textId="77777777" w:rsidR="00612DCC" w:rsidRPr="00386B68" w:rsidRDefault="00612DCC" w:rsidP="00B27627">
            <w:pPr>
              <w:jc w:val="center"/>
              <w:rPr>
                <w:color w:val="000000"/>
                <w:sz w:val="20"/>
                <w:szCs w:val="20"/>
              </w:rPr>
            </w:pPr>
          </w:p>
        </w:tc>
        <w:tc>
          <w:tcPr>
            <w:tcW w:w="4252" w:type="dxa"/>
            <w:vMerge/>
            <w:shd w:val="clear" w:color="auto" w:fill="auto"/>
            <w:noWrap/>
            <w:vAlign w:val="center"/>
          </w:tcPr>
          <w:p w14:paraId="217C329A"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34ADF11F" w14:textId="77777777" w:rsidR="00612DCC" w:rsidRDefault="00612DCC" w:rsidP="00B27627">
            <w:pPr>
              <w:jc w:val="center"/>
              <w:rPr>
                <w:sz w:val="20"/>
                <w:szCs w:val="20"/>
              </w:rPr>
            </w:pPr>
            <w:r w:rsidRPr="004B4544">
              <w:rPr>
                <w:sz w:val="20"/>
                <w:szCs w:val="20"/>
              </w:rPr>
              <w:t>Pojemnik akumulatorów</w:t>
            </w:r>
          </w:p>
          <w:p w14:paraId="10080E6D" w14:textId="77777777" w:rsidR="00612DCC" w:rsidRDefault="00612DCC" w:rsidP="00B27627">
            <w:pPr>
              <w:jc w:val="center"/>
              <w:rPr>
                <w:color w:val="000000"/>
                <w:sz w:val="20"/>
                <w:szCs w:val="20"/>
              </w:rPr>
            </w:pPr>
            <w:r w:rsidRPr="004B4544">
              <w:rPr>
                <w:sz w:val="20"/>
                <w:szCs w:val="20"/>
              </w:rPr>
              <w:t>POLON-ALFA</w:t>
            </w:r>
          </w:p>
        </w:tc>
        <w:tc>
          <w:tcPr>
            <w:tcW w:w="1134" w:type="dxa"/>
            <w:shd w:val="clear" w:color="auto" w:fill="auto"/>
            <w:vAlign w:val="center"/>
          </w:tcPr>
          <w:p w14:paraId="201E2F1C" w14:textId="77777777" w:rsidR="00612DCC" w:rsidRDefault="00612DCC" w:rsidP="00B27627">
            <w:pPr>
              <w:jc w:val="center"/>
              <w:rPr>
                <w:color w:val="000000"/>
                <w:sz w:val="20"/>
                <w:szCs w:val="20"/>
              </w:rPr>
            </w:pPr>
            <w:r>
              <w:rPr>
                <w:color w:val="000000"/>
                <w:sz w:val="20"/>
                <w:szCs w:val="20"/>
              </w:rPr>
              <w:t>1</w:t>
            </w:r>
          </w:p>
        </w:tc>
        <w:tc>
          <w:tcPr>
            <w:tcW w:w="1275" w:type="dxa"/>
            <w:vMerge/>
            <w:vAlign w:val="center"/>
          </w:tcPr>
          <w:p w14:paraId="410211E6" w14:textId="77777777" w:rsidR="00612DCC" w:rsidRDefault="00612DCC" w:rsidP="00B27627">
            <w:pPr>
              <w:jc w:val="center"/>
              <w:rPr>
                <w:color w:val="000000"/>
                <w:sz w:val="20"/>
                <w:szCs w:val="20"/>
              </w:rPr>
            </w:pPr>
          </w:p>
        </w:tc>
      </w:tr>
      <w:tr w:rsidR="00612DCC" w:rsidRPr="00386B68" w14:paraId="181A766F" w14:textId="77777777" w:rsidTr="00B27627">
        <w:trPr>
          <w:cantSplit/>
          <w:trHeight w:val="330"/>
        </w:trPr>
        <w:tc>
          <w:tcPr>
            <w:tcW w:w="421" w:type="dxa"/>
            <w:vMerge/>
            <w:shd w:val="clear" w:color="auto" w:fill="auto"/>
            <w:noWrap/>
            <w:vAlign w:val="center"/>
          </w:tcPr>
          <w:p w14:paraId="417EBA5D" w14:textId="77777777" w:rsidR="00612DCC" w:rsidRPr="00386B68" w:rsidRDefault="00612DCC" w:rsidP="00B27627">
            <w:pPr>
              <w:jc w:val="center"/>
              <w:rPr>
                <w:color w:val="000000"/>
                <w:sz w:val="20"/>
                <w:szCs w:val="20"/>
              </w:rPr>
            </w:pPr>
          </w:p>
        </w:tc>
        <w:tc>
          <w:tcPr>
            <w:tcW w:w="4252" w:type="dxa"/>
            <w:vMerge/>
            <w:shd w:val="clear" w:color="auto" w:fill="auto"/>
            <w:noWrap/>
            <w:vAlign w:val="center"/>
          </w:tcPr>
          <w:p w14:paraId="35C05B2D"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2F769B93" w14:textId="77777777" w:rsidR="00612DCC" w:rsidRDefault="00612DCC" w:rsidP="00B27627">
            <w:pPr>
              <w:jc w:val="center"/>
              <w:rPr>
                <w:sz w:val="20"/>
                <w:szCs w:val="20"/>
              </w:rPr>
            </w:pPr>
            <w:r w:rsidRPr="004B4544">
              <w:rPr>
                <w:sz w:val="20"/>
                <w:szCs w:val="20"/>
              </w:rPr>
              <w:t>Akumulatory 90Ah/12V</w:t>
            </w:r>
          </w:p>
          <w:p w14:paraId="743B2227" w14:textId="77777777" w:rsidR="00612DCC" w:rsidRDefault="00612DCC" w:rsidP="00B27627">
            <w:pPr>
              <w:jc w:val="center"/>
              <w:rPr>
                <w:color w:val="000000"/>
                <w:sz w:val="20"/>
                <w:szCs w:val="20"/>
              </w:rPr>
            </w:pPr>
            <w:r w:rsidRPr="004B4544">
              <w:rPr>
                <w:sz w:val="20"/>
                <w:szCs w:val="20"/>
              </w:rPr>
              <w:t>ZEUS</w:t>
            </w:r>
            <w:r>
              <w:rPr>
                <w:sz w:val="20"/>
                <w:szCs w:val="20"/>
              </w:rPr>
              <w:t xml:space="preserve"> ZS-90</w:t>
            </w:r>
          </w:p>
        </w:tc>
        <w:tc>
          <w:tcPr>
            <w:tcW w:w="1134" w:type="dxa"/>
            <w:shd w:val="clear" w:color="auto" w:fill="auto"/>
            <w:vAlign w:val="center"/>
          </w:tcPr>
          <w:p w14:paraId="1B9A2483" w14:textId="77777777" w:rsidR="00612DCC" w:rsidRDefault="00612DCC" w:rsidP="00B27627">
            <w:pPr>
              <w:jc w:val="center"/>
              <w:rPr>
                <w:color w:val="000000"/>
                <w:sz w:val="20"/>
                <w:szCs w:val="20"/>
              </w:rPr>
            </w:pPr>
            <w:r>
              <w:rPr>
                <w:color w:val="000000"/>
                <w:sz w:val="20"/>
                <w:szCs w:val="20"/>
              </w:rPr>
              <w:t>2</w:t>
            </w:r>
          </w:p>
        </w:tc>
        <w:tc>
          <w:tcPr>
            <w:tcW w:w="1275" w:type="dxa"/>
            <w:vMerge/>
            <w:vAlign w:val="center"/>
          </w:tcPr>
          <w:p w14:paraId="03777043" w14:textId="77777777" w:rsidR="00612DCC" w:rsidRDefault="00612DCC" w:rsidP="00B27627">
            <w:pPr>
              <w:jc w:val="center"/>
              <w:rPr>
                <w:color w:val="000000"/>
                <w:sz w:val="20"/>
                <w:szCs w:val="20"/>
              </w:rPr>
            </w:pPr>
          </w:p>
        </w:tc>
      </w:tr>
      <w:tr w:rsidR="00612DCC" w:rsidRPr="00386B68" w14:paraId="51B6679E" w14:textId="77777777" w:rsidTr="00B27627">
        <w:trPr>
          <w:cantSplit/>
          <w:trHeight w:val="330"/>
        </w:trPr>
        <w:tc>
          <w:tcPr>
            <w:tcW w:w="421" w:type="dxa"/>
            <w:vMerge/>
            <w:shd w:val="clear" w:color="auto" w:fill="auto"/>
            <w:noWrap/>
            <w:vAlign w:val="center"/>
          </w:tcPr>
          <w:p w14:paraId="4A3E4DBA" w14:textId="77777777" w:rsidR="00612DCC" w:rsidRPr="00386B68" w:rsidRDefault="00612DCC" w:rsidP="00B27627">
            <w:pPr>
              <w:jc w:val="center"/>
              <w:rPr>
                <w:color w:val="000000"/>
                <w:sz w:val="20"/>
                <w:szCs w:val="20"/>
              </w:rPr>
            </w:pPr>
          </w:p>
        </w:tc>
        <w:tc>
          <w:tcPr>
            <w:tcW w:w="4252" w:type="dxa"/>
            <w:vMerge/>
            <w:shd w:val="clear" w:color="auto" w:fill="auto"/>
            <w:noWrap/>
            <w:vAlign w:val="center"/>
          </w:tcPr>
          <w:p w14:paraId="5338A466"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3F07B000" w14:textId="77777777" w:rsidR="00612DCC" w:rsidRDefault="00612DCC" w:rsidP="00B27627">
            <w:pPr>
              <w:jc w:val="center"/>
              <w:rPr>
                <w:sz w:val="20"/>
                <w:szCs w:val="20"/>
              </w:rPr>
            </w:pPr>
            <w:r w:rsidRPr="004B4544">
              <w:rPr>
                <w:sz w:val="20"/>
                <w:szCs w:val="20"/>
              </w:rPr>
              <w:t xml:space="preserve">Optyczna czujka dymu </w:t>
            </w:r>
          </w:p>
          <w:p w14:paraId="24F7CCC3" w14:textId="77777777" w:rsidR="00612DCC" w:rsidRDefault="00612DCC" w:rsidP="00B27627">
            <w:pPr>
              <w:jc w:val="center"/>
              <w:rPr>
                <w:sz w:val="20"/>
                <w:szCs w:val="20"/>
              </w:rPr>
            </w:pPr>
            <w:r w:rsidRPr="004B4544">
              <w:rPr>
                <w:sz w:val="20"/>
                <w:szCs w:val="20"/>
              </w:rPr>
              <w:t>POLON-ALFA</w:t>
            </w:r>
          </w:p>
          <w:p w14:paraId="517729BC" w14:textId="77777777" w:rsidR="00612DCC" w:rsidRDefault="00612DCC" w:rsidP="00B27627">
            <w:pPr>
              <w:jc w:val="center"/>
              <w:rPr>
                <w:color w:val="000000"/>
                <w:sz w:val="20"/>
                <w:szCs w:val="20"/>
              </w:rPr>
            </w:pPr>
            <w:r>
              <w:rPr>
                <w:sz w:val="20"/>
                <w:szCs w:val="20"/>
              </w:rPr>
              <w:t>DOR-4046</w:t>
            </w:r>
          </w:p>
        </w:tc>
        <w:tc>
          <w:tcPr>
            <w:tcW w:w="1134" w:type="dxa"/>
            <w:shd w:val="clear" w:color="auto" w:fill="auto"/>
            <w:vAlign w:val="center"/>
          </w:tcPr>
          <w:p w14:paraId="6388E36B" w14:textId="77777777" w:rsidR="00612DCC" w:rsidRDefault="00612DCC" w:rsidP="00B27627">
            <w:pPr>
              <w:jc w:val="center"/>
              <w:rPr>
                <w:color w:val="000000"/>
                <w:sz w:val="20"/>
                <w:szCs w:val="20"/>
              </w:rPr>
            </w:pPr>
            <w:r>
              <w:rPr>
                <w:color w:val="000000"/>
                <w:sz w:val="20"/>
                <w:szCs w:val="20"/>
              </w:rPr>
              <w:t>116</w:t>
            </w:r>
          </w:p>
        </w:tc>
        <w:tc>
          <w:tcPr>
            <w:tcW w:w="1275" w:type="dxa"/>
            <w:vMerge/>
            <w:vAlign w:val="center"/>
          </w:tcPr>
          <w:p w14:paraId="15895CB6" w14:textId="77777777" w:rsidR="00612DCC" w:rsidRDefault="00612DCC" w:rsidP="00B27627">
            <w:pPr>
              <w:jc w:val="center"/>
              <w:rPr>
                <w:color w:val="000000"/>
                <w:sz w:val="20"/>
                <w:szCs w:val="20"/>
              </w:rPr>
            </w:pPr>
          </w:p>
        </w:tc>
      </w:tr>
      <w:tr w:rsidR="00612DCC" w:rsidRPr="00386B68" w14:paraId="031D2590" w14:textId="77777777" w:rsidTr="00B27627">
        <w:trPr>
          <w:cantSplit/>
          <w:trHeight w:val="330"/>
        </w:trPr>
        <w:tc>
          <w:tcPr>
            <w:tcW w:w="421" w:type="dxa"/>
            <w:vMerge/>
            <w:shd w:val="clear" w:color="auto" w:fill="auto"/>
            <w:noWrap/>
            <w:vAlign w:val="center"/>
          </w:tcPr>
          <w:p w14:paraId="5DB1E666" w14:textId="77777777" w:rsidR="00612DCC" w:rsidRPr="00386B68" w:rsidRDefault="00612DCC" w:rsidP="00B27627">
            <w:pPr>
              <w:jc w:val="center"/>
              <w:rPr>
                <w:color w:val="000000"/>
                <w:sz w:val="20"/>
                <w:szCs w:val="20"/>
              </w:rPr>
            </w:pPr>
          </w:p>
        </w:tc>
        <w:tc>
          <w:tcPr>
            <w:tcW w:w="4252" w:type="dxa"/>
            <w:vMerge/>
            <w:shd w:val="clear" w:color="auto" w:fill="auto"/>
            <w:noWrap/>
            <w:vAlign w:val="center"/>
          </w:tcPr>
          <w:p w14:paraId="0CE0B445"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23706D0C" w14:textId="77777777" w:rsidR="00612DCC" w:rsidRDefault="00612DCC" w:rsidP="00B27627">
            <w:pPr>
              <w:jc w:val="center"/>
              <w:rPr>
                <w:sz w:val="20"/>
                <w:szCs w:val="20"/>
              </w:rPr>
            </w:pPr>
            <w:r w:rsidRPr="004B4544">
              <w:rPr>
                <w:sz w:val="20"/>
                <w:szCs w:val="20"/>
              </w:rPr>
              <w:t xml:space="preserve">Czujka dymu i płomienia </w:t>
            </w:r>
          </w:p>
          <w:p w14:paraId="2B141EC2" w14:textId="77777777" w:rsidR="00612DCC" w:rsidRDefault="00612DCC" w:rsidP="00B27627">
            <w:pPr>
              <w:jc w:val="center"/>
              <w:rPr>
                <w:sz w:val="20"/>
                <w:szCs w:val="20"/>
              </w:rPr>
            </w:pPr>
            <w:r w:rsidRPr="004B4544">
              <w:rPr>
                <w:sz w:val="20"/>
                <w:szCs w:val="20"/>
              </w:rPr>
              <w:t>POLON-ALFA</w:t>
            </w:r>
          </w:p>
          <w:p w14:paraId="3DECB133" w14:textId="77777777" w:rsidR="00612DCC" w:rsidRDefault="00612DCC" w:rsidP="00B27627">
            <w:pPr>
              <w:jc w:val="center"/>
              <w:rPr>
                <w:color w:val="000000"/>
                <w:sz w:val="20"/>
                <w:szCs w:val="20"/>
              </w:rPr>
            </w:pPr>
            <w:r>
              <w:rPr>
                <w:sz w:val="20"/>
                <w:szCs w:val="20"/>
              </w:rPr>
              <w:t>DOR-4046</w:t>
            </w:r>
          </w:p>
        </w:tc>
        <w:tc>
          <w:tcPr>
            <w:tcW w:w="1134" w:type="dxa"/>
            <w:shd w:val="clear" w:color="auto" w:fill="auto"/>
            <w:vAlign w:val="center"/>
          </w:tcPr>
          <w:p w14:paraId="3C56B843" w14:textId="77777777" w:rsidR="00612DCC" w:rsidRDefault="00612DCC" w:rsidP="00B27627">
            <w:pPr>
              <w:jc w:val="center"/>
              <w:rPr>
                <w:color w:val="000000"/>
                <w:sz w:val="20"/>
                <w:szCs w:val="20"/>
              </w:rPr>
            </w:pPr>
            <w:r>
              <w:rPr>
                <w:color w:val="000000"/>
                <w:sz w:val="20"/>
                <w:szCs w:val="20"/>
              </w:rPr>
              <w:t>11</w:t>
            </w:r>
          </w:p>
        </w:tc>
        <w:tc>
          <w:tcPr>
            <w:tcW w:w="1275" w:type="dxa"/>
            <w:vMerge/>
            <w:vAlign w:val="center"/>
          </w:tcPr>
          <w:p w14:paraId="65E7A7CC" w14:textId="77777777" w:rsidR="00612DCC" w:rsidRDefault="00612DCC" w:rsidP="00B27627">
            <w:pPr>
              <w:jc w:val="center"/>
              <w:rPr>
                <w:color w:val="000000"/>
                <w:sz w:val="20"/>
                <w:szCs w:val="20"/>
              </w:rPr>
            </w:pPr>
          </w:p>
        </w:tc>
      </w:tr>
      <w:tr w:rsidR="00612DCC" w:rsidRPr="00386B68" w14:paraId="3ADFD24E" w14:textId="77777777" w:rsidTr="00B27627">
        <w:trPr>
          <w:cantSplit/>
          <w:trHeight w:val="330"/>
        </w:trPr>
        <w:tc>
          <w:tcPr>
            <w:tcW w:w="421" w:type="dxa"/>
            <w:vMerge/>
            <w:shd w:val="clear" w:color="auto" w:fill="auto"/>
            <w:noWrap/>
            <w:vAlign w:val="center"/>
          </w:tcPr>
          <w:p w14:paraId="1036C0BC" w14:textId="77777777" w:rsidR="00612DCC" w:rsidRPr="00386B68" w:rsidRDefault="00612DCC" w:rsidP="00B27627">
            <w:pPr>
              <w:jc w:val="center"/>
              <w:rPr>
                <w:color w:val="000000"/>
                <w:sz w:val="20"/>
                <w:szCs w:val="20"/>
              </w:rPr>
            </w:pPr>
          </w:p>
        </w:tc>
        <w:tc>
          <w:tcPr>
            <w:tcW w:w="4252" w:type="dxa"/>
            <w:vMerge/>
            <w:shd w:val="clear" w:color="auto" w:fill="auto"/>
            <w:noWrap/>
            <w:vAlign w:val="center"/>
          </w:tcPr>
          <w:p w14:paraId="1F8CA15A"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7116B4E3" w14:textId="77777777" w:rsidR="00612DCC" w:rsidRDefault="00612DCC" w:rsidP="00B27627">
            <w:pPr>
              <w:jc w:val="center"/>
              <w:rPr>
                <w:sz w:val="20"/>
                <w:szCs w:val="20"/>
              </w:rPr>
            </w:pPr>
            <w:r w:rsidRPr="004B4544">
              <w:rPr>
                <w:sz w:val="20"/>
                <w:szCs w:val="20"/>
              </w:rPr>
              <w:t xml:space="preserve">Gniazdo czujki </w:t>
            </w:r>
          </w:p>
          <w:p w14:paraId="0F265557" w14:textId="77777777" w:rsidR="00612DCC" w:rsidRDefault="00612DCC" w:rsidP="00B27627">
            <w:pPr>
              <w:jc w:val="center"/>
              <w:rPr>
                <w:sz w:val="20"/>
                <w:szCs w:val="20"/>
              </w:rPr>
            </w:pPr>
            <w:r w:rsidRPr="004B4544">
              <w:rPr>
                <w:sz w:val="20"/>
                <w:szCs w:val="20"/>
              </w:rPr>
              <w:t>POLON-ALFA</w:t>
            </w:r>
          </w:p>
          <w:p w14:paraId="4CA49B3C" w14:textId="77777777" w:rsidR="00612DCC" w:rsidRDefault="00612DCC" w:rsidP="00B27627">
            <w:pPr>
              <w:jc w:val="center"/>
              <w:rPr>
                <w:color w:val="000000"/>
                <w:sz w:val="20"/>
                <w:szCs w:val="20"/>
              </w:rPr>
            </w:pPr>
            <w:r>
              <w:rPr>
                <w:sz w:val="20"/>
                <w:szCs w:val="20"/>
              </w:rPr>
              <w:t>G-40</w:t>
            </w:r>
          </w:p>
        </w:tc>
        <w:tc>
          <w:tcPr>
            <w:tcW w:w="1134" w:type="dxa"/>
            <w:shd w:val="clear" w:color="auto" w:fill="auto"/>
            <w:vAlign w:val="center"/>
          </w:tcPr>
          <w:p w14:paraId="61E42237" w14:textId="77777777" w:rsidR="00612DCC" w:rsidRDefault="00612DCC" w:rsidP="00B27627">
            <w:pPr>
              <w:jc w:val="center"/>
              <w:rPr>
                <w:color w:val="000000"/>
                <w:sz w:val="20"/>
                <w:szCs w:val="20"/>
              </w:rPr>
            </w:pPr>
            <w:r>
              <w:rPr>
                <w:color w:val="000000"/>
                <w:sz w:val="20"/>
                <w:szCs w:val="20"/>
              </w:rPr>
              <w:t>127</w:t>
            </w:r>
          </w:p>
        </w:tc>
        <w:tc>
          <w:tcPr>
            <w:tcW w:w="1275" w:type="dxa"/>
            <w:vMerge/>
            <w:vAlign w:val="center"/>
          </w:tcPr>
          <w:p w14:paraId="08017485" w14:textId="77777777" w:rsidR="00612DCC" w:rsidRDefault="00612DCC" w:rsidP="00B27627">
            <w:pPr>
              <w:jc w:val="center"/>
              <w:rPr>
                <w:color w:val="000000"/>
                <w:sz w:val="20"/>
                <w:szCs w:val="20"/>
              </w:rPr>
            </w:pPr>
          </w:p>
        </w:tc>
      </w:tr>
      <w:tr w:rsidR="00612DCC" w:rsidRPr="00386B68" w14:paraId="35A5C457" w14:textId="77777777" w:rsidTr="00B27627">
        <w:trPr>
          <w:cantSplit/>
          <w:trHeight w:val="330"/>
        </w:trPr>
        <w:tc>
          <w:tcPr>
            <w:tcW w:w="421" w:type="dxa"/>
            <w:vMerge/>
            <w:shd w:val="clear" w:color="auto" w:fill="auto"/>
            <w:noWrap/>
            <w:vAlign w:val="center"/>
          </w:tcPr>
          <w:p w14:paraId="3793D8D2" w14:textId="77777777" w:rsidR="00612DCC" w:rsidRPr="00386B68" w:rsidRDefault="00612DCC" w:rsidP="00B27627">
            <w:pPr>
              <w:jc w:val="center"/>
              <w:rPr>
                <w:color w:val="000000"/>
                <w:sz w:val="20"/>
                <w:szCs w:val="20"/>
              </w:rPr>
            </w:pPr>
          </w:p>
        </w:tc>
        <w:tc>
          <w:tcPr>
            <w:tcW w:w="4252" w:type="dxa"/>
            <w:vMerge/>
            <w:shd w:val="clear" w:color="auto" w:fill="auto"/>
            <w:noWrap/>
            <w:vAlign w:val="center"/>
          </w:tcPr>
          <w:p w14:paraId="3DF1CC00"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002C026E" w14:textId="77777777" w:rsidR="00612DCC" w:rsidRDefault="00612DCC" w:rsidP="00B27627">
            <w:pPr>
              <w:jc w:val="center"/>
              <w:rPr>
                <w:sz w:val="20"/>
                <w:szCs w:val="20"/>
              </w:rPr>
            </w:pPr>
            <w:r>
              <w:rPr>
                <w:sz w:val="20"/>
                <w:szCs w:val="20"/>
              </w:rPr>
              <w:t>Ręczny Ostrzegacz Pożarowy</w:t>
            </w:r>
          </w:p>
          <w:p w14:paraId="3365F50D" w14:textId="77777777" w:rsidR="00612DCC" w:rsidRDefault="00612DCC" w:rsidP="00B27627">
            <w:pPr>
              <w:jc w:val="center"/>
              <w:rPr>
                <w:sz w:val="20"/>
                <w:szCs w:val="20"/>
              </w:rPr>
            </w:pPr>
            <w:r w:rsidRPr="004B4544">
              <w:rPr>
                <w:sz w:val="20"/>
                <w:szCs w:val="20"/>
              </w:rPr>
              <w:t>POLON-ALFA</w:t>
            </w:r>
          </w:p>
          <w:p w14:paraId="6976CB50" w14:textId="77777777" w:rsidR="00612DCC" w:rsidRDefault="00612DCC" w:rsidP="00B27627">
            <w:pPr>
              <w:jc w:val="center"/>
              <w:rPr>
                <w:color w:val="000000"/>
                <w:sz w:val="20"/>
                <w:szCs w:val="20"/>
              </w:rPr>
            </w:pPr>
            <w:r w:rsidRPr="004B4544">
              <w:rPr>
                <w:sz w:val="20"/>
                <w:szCs w:val="20"/>
              </w:rPr>
              <w:t>ROP-4001M</w:t>
            </w:r>
          </w:p>
        </w:tc>
        <w:tc>
          <w:tcPr>
            <w:tcW w:w="1134" w:type="dxa"/>
            <w:shd w:val="clear" w:color="auto" w:fill="auto"/>
            <w:vAlign w:val="center"/>
          </w:tcPr>
          <w:p w14:paraId="0D62B141" w14:textId="77777777" w:rsidR="00612DCC" w:rsidRDefault="00612DCC" w:rsidP="00B27627">
            <w:pPr>
              <w:jc w:val="center"/>
              <w:rPr>
                <w:color w:val="000000"/>
                <w:sz w:val="20"/>
                <w:szCs w:val="20"/>
              </w:rPr>
            </w:pPr>
            <w:r>
              <w:rPr>
                <w:color w:val="000000"/>
                <w:sz w:val="20"/>
                <w:szCs w:val="20"/>
              </w:rPr>
              <w:t>12</w:t>
            </w:r>
          </w:p>
        </w:tc>
        <w:tc>
          <w:tcPr>
            <w:tcW w:w="1275" w:type="dxa"/>
            <w:vMerge/>
            <w:vAlign w:val="center"/>
          </w:tcPr>
          <w:p w14:paraId="1E36C163" w14:textId="77777777" w:rsidR="00612DCC" w:rsidRDefault="00612DCC" w:rsidP="00B27627">
            <w:pPr>
              <w:jc w:val="center"/>
              <w:rPr>
                <w:color w:val="000000"/>
                <w:sz w:val="20"/>
                <w:szCs w:val="20"/>
              </w:rPr>
            </w:pPr>
          </w:p>
        </w:tc>
      </w:tr>
      <w:tr w:rsidR="00612DCC" w:rsidRPr="00386B68" w14:paraId="7B53933A" w14:textId="77777777" w:rsidTr="00B27627">
        <w:trPr>
          <w:cantSplit/>
          <w:trHeight w:val="330"/>
        </w:trPr>
        <w:tc>
          <w:tcPr>
            <w:tcW w:w="421" w:type="dxa"/>
            <w:vMerge/>
            <w:shd w:val="clear" w:color="auto" w:fill="auto"/>
            <w:noWrap/>
            <w:vAlign w:val="center"/>
          </w:tcPr>
          <w:p w14:paraId="3369FB1F" w14:textId="77777777" w:rsidR="00612DCC" w:rsidRPr="00386B68" w:rsidRDefault="00612DCC" w:rsidP="00B27627">
            <w:pPr>
              <w:jc w:val="center"/>
              <w:rPr>
                <w:color w:val="000000"/>
                <w:sz w:val="20"/>
                <w:szCs w:val="20"/>
              </w:rPr>
            </w:pPr>
          </w:p>
        </w:tc>
        <w:tc>
          <w:tcPr>
            <w:tcW w:w="4252" w:type="dxa"/>
            <w:vMerge/>
            <w:shd w:val="clear" w:color="auto" w:fill="auto"/>
            <w:noWrap/>
            <w:vAlign w:val="center"/>
          </w:tcPr>
          <w:p w14:paraId="03D3B2FA"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6B85C4B5" w14:textId="77777777" w:rsidR="00612DCC" w:rsidRDefault="00612DCC" w:rsidP="00B27627">
            <w:pPr>
              <w:jc w:val="center"/>
              <w:rPr>
                <w:sz w:val="20"/>
                <w:szCs w:val="20"/>
              </w:rPr>
            </w:pPr>
            <w:r w:rsidRPr="004B4544">
              <w:rPr>
                <w:sz w:val="20"/>
                <w:szCs w:val="20"/>
              </w:rPr>
              <w:t>Element kontrolno-sterujący</w:t>
            </w:r>
          </w:p>
          <w:p w14:paraId="05D8542F" w14:textId="77777777" w:rsidR="00612DCC" w:rsidRDefault="00612DCC" w:rsidP="00B27627">
            <w:pPr>
              <w:jc w:val="center"/>
              <w:rPr>
                <w:sz w:val="20"/>
                <w:szCs w:val="20"/>
              </w:rPr>
            </w:pPr>
            <w:r w:rsidRPr="004B4544">
              <w:rPr>
                <w:sz w:val="20"/>
                <w:szCs w:val="20"/>
              </w:rPr>
              <w:t>POLON-ALFA</w:t>
            </w:r>
          </w:p>
          <w:p w14:paraId="57224F70" w14:textId="77777777" w:rsidR="00612DCC" w:rsidRDefault="00612DCC" w:rsidP="00B27627">
            <w:pPr>
              <w:jc w:val="center"/>
              <w:rPr>
                <w:color w:val="000000"/>
                <w:sz w:val="20"/>
                <w:szCs w:val="20"/>
              </w:rPr>
            </w:pPr>
            <w:r>
              <w:rPr>
                <w:sz w:val="20"/>
                <w:szCs w:val="20"/>
              </w:rPr>
              <w:t>EKS-4001</w:t>
            </w:r>
          </w:p>
        </w:tc>
        <w:tc>
          <w:tcPr>
            <w:tcW w:w="1134" w:type="dxa"/>
            <w:shd w:val="clear" w:color="auto" w:fill="auto"/>
            <w:vAlign w:val="center"/>
          </w:tcPr>
          <w:p w14:paraId="5A4E56A6" w14:textId="77777777" w:rsidR="00612DCC" w:rsidRDefault="00612DCC" w:rsidP="00B27627">
            <w:pPr>
              <w:jc w:val="center"/>
              <w:rPr>
                <w:color w:val="000000"/>
                <w:sz w:val="20"/>
                <w:szCs w:val="20"/>
              </w:rPr>
            </w:pPr>
            <w:r>
              <w:rPr>
                <w:color w:val="000000"/>
                <w:sz w:val="20"/>
                <w:szCs w:val="20"/>
              </w:rPr>
              <w:t>20</w:t>
            </w:r>
          </w:p>
        </w:tc>
        <w:tc>
          <w:tcPr>
            <w:tcW w:w="1275" w:type="dxa"/>
            <w:vMerge/>
            <w:vAlign w:val="center"/>
          </w:tcPr>
          <w:p w14:paraId="0A5F0BC7" w14:textId="77777777" w:rsidR="00612DCC" w:rsidRDefault="00612DCC" w:rsidP="00B27627">
            <w:pPr>
              <w:jc w:val="center"/>
              <w:rPr>
                <w:color w:val="000000"/>
                <w:sz w:val="20"/>
                <w:szCs w:val="20"/>
              </w:rPr>
            </w:pPr>
          </w:p>
        </w:tc>
      </w:tr>
      <w:tr w:rsidR="00612DCC" w:rsidRPr="00386B68" w14:paraId="52327B74" w14:textId="77777777" w:rsidTr="00B27627">
        <w:trPr>
          <w:cantSplit/>
          <w:trHeight w:val="330"/>
        </w:trPr>
        <w:tc>
          <w:tcPr>
            <w:tcW w:w="421" w:type="dxa"/>
            <w:vMerge/>
            <w:shd w:val="clear" w:color="auto" w:fill="auto"/>
            <w:noWrap/>
            <w:vAlign w:val="center"/>
          </w:tcPr>
          <w:p w14:paraId="50441247" w14:textId="77777777" w:rsidR="00612DCC" w:rsidRPr="00386B68" w:rsidRDefault="00612DCC" w:rsidP="00B27627">
            <w:pPr>
              <w:jc w:val="center"/>
              <w:rPr>
                <w:color w:val="000000"/>
                <w:sz w:val="20"/>
                <w:szCs w:val="20"/>
              </w:rPr>
            </w:pPr>
          </w:p>
        </w:tc>
        <w:tc>
          <w:tcPr>
            <w:tcW w:w="4252" w:type="dxa"/>
            <w:vMerge/>
            <w:shd w:val="clear" w:color="auto" w:fill="auto"/>
            <w:noWrap/>
            <w:vAlign w:val="center"/>
          </w:tcPr>
          <w:p w14:paraId="5E7E1185"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25731274" w14:textId="77777777" w:rsidR="00612DCC" w:rsidRDefault="00612DCC" w:rsidP="00B27627">
            <w:pPr>
              <w:jc w:val="center"/>
              <w:rPr>
                <w:sz w:val="20"/>
                <w:szCs w:val="20"/>
              </w:rPr>
            </w:pPr>
            <w:r w:rsidRPr="004B4544">
              <w:rPr>
                <w:sz w:val="20"/>
                <w:szCs w:val="20"/>
              </w:rPr>
              <w:t xml:space="preserve">Element kontrolno-sterujący </w:t>
            </w:r>
          </w:p>
          <w:p w14:paraId="4A97BEA3" w14:textId="77777777" w:rsidR="00612DCC" w:rsidRDefault="00612DCC" w:rsidP="00B27627">
            <w:pPr>
              <w:jc w:val="center"/>
              <w:rPr>
                <w:sz w:val="20"/>
                <w:szCs w:val="20"/>
              </w:rPr>
            </w:pPr>
            <w:r w:rsidRPr="004B4544">
              <w:rPr>
                <w:sz w:val="20"/>
                <w:szCs w:val="20"/>
              </w:rPr>
              <w:t>POLON-ALFA</w:t>
            </w:r>
          </w:p>
          <w:p w14:paraId="3A794C88" w14:textId="77777777" w:rsidR="00612DCC" w:rsidRDefault="00612DCC" w:rsidP="00B27627">
            <w:pPr>
              <w:jc w:val="center"/>
              <w:rPr>
                <w:color w:val="000000"/>
                <w:sz w:val="20"/>
                <w:szCs w:val="20"/>
              </w:rPr>
            </w:pPr>
            <w:r w:rsidRPr="004B4544">
              <w:rPr>
                <w:sz w:val="20"/>
                <w:szCs w:val="20"/>
              </w:rPr>
              <w:t>EKS-6022</w:t>
            </w:r>
          </w:p>
        </w:tc>
        <w:tc>
          <w:tcPr>
            <w:tcW w:w="1134" w:type="dxa"/>
            <w:shd w:val="clear" w:color="auto" w:fill="auto"/>
            <w:vAlign w:val="center"/>
          </w:tcPr>
          <w:p w14:paraId="5A79C4A9" w14:textId="77777777" w:rsidR="00612DCC" w:rsidRDefault="00612DCC" w:rsidP="00B27627">
            <w:pPr>
              <w:jc w:val="center"/>
              <w:rPr>
                <w:color w:val="000000"/>
                <w:sz w:val="20"/>
                <w:szCs w:val="20"/>
              </w:rPr>
            </w:pPr>
            <w:r>
              <w:rPr>
                <w:color w:val="000000"/>
                <w:sz w:val="20"/>
                <w:szCs w:val="20"/>
              </w:rPr>
              <w:t>11</w:t>
            </w:r>
          </w:p>
        </w:tc>
        <w:tc>
          <w:tcPr>
            <w:tcW w:w="1275" w:type="dxa"/>
            <w:vMerge/>
            <w:vAlign w:val="center"/>
          </w:tcPr>
          <w:p w14:paraId="0C7A7DA3" w14:textId="77777777" w:rsidR="00612DCC" w:rsidRDefault="00612DCC" w:rsidP="00B27627">
            <w:pPr>
              <w:jc w:val="center"/>
              <w:rPr>
                <w:color w:val="000000"/>
                <w:sz w:val="20"/>
                <w:szCs w:val="20"/>
              </w:rPr>
            </w:pPr>
          </w:p>
        </w:tc>
      </w:tr>
      <w:tr w:rsidR="00612DCC" w:rsidRPr="00386B68" w14:paraId="44FD6A10" w14:textId="77777777" w:rsidTr="00B27627">
        <w:trPr>
          <w:cantSplit/>
          <w:trHeight w:val="330"/>
        </w:trPr>
        <w:tc>
          <w:tcPr>
            <w:tcW w:w="421" w:type="dxa"/>
            <w:vMerge/>
            <w:shd w:val="clear" w:color="auto" w:fill="auto"/>
            <w:noWrap/>
            <w:vAlign w:val="center"/>
          </w:tcPr>
          <w:p w14:paraId="75B6F58B" w14:textId="77777777" w:rsidR="00612DCC" w:rsidRPr="00386B68" w:rsidRDefault="00612DCC" w:rsidP="00B27627">
            <w:pPr>
              <w:jc w:val="center"/>
              <w:rPr>
                <w:color w:val="000000"/>
                <w:sz w:val="20"/>
                <w:szCs w:val="20"/>
              </w:rPr>
            </w:pPr>
          </w:p>
        </w:tc>
        <w:tc>
          <w:tcPr>
            <w:tcW w:w="4252" w:type="dxa"/>
            <w:vMerge/>
            <w:shd w:val="clear" w:color="auto" w:fill="auto"/>
            <w:noWrap/>
            <w:vAlign w:val="center"/>
          </w:tcPr>
          <w:p w14:paraId="06F6BEA0"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42FBAD9B" w14:textId="77777777" w:rsidR="00612DCC" w:rsidRDefault="00612DCC" w:rsidP="00B27627">
            <w:pPr>
              <w:jc w:val="center"/>
              <w:rPr>
                <w:sz w:val="20"/>
                <w:szCs w:val="20"/>
              </w:rPr>
            </w:pPr>
            <w:r w:rsidRPr="004B4544">
              <w:rPr>
                <w:sz w:val="20"/>
                <w:szCs w:val="20"/>
              </w:rPr>
              <w:t>Zasilacz systemów przeciwpożarowych</w:t>
            </w:r>
          </w:p>
          <w:p w14:paraId="4C3FF6F6" w14:textId="77777777" w:rsidR="00612DCC" w:rsidRDefault="00612DCC" w:rsidP="00B27627">
            <w:pPr>
              <w:jc w:val="center"/>
              <w:rPr>
                <w:sz w:val="20"/>
                <w:szCs w:val="20"/>
              </w:rPr>
            </w:pPr>
            <w:r>
              <w:rPr>
                <w:sz w:val="20"/>
                <w:szCs w:val="20"/>
              </w:rPr>
              <w:t>MARAWEX</w:t>
            </w:r>
          </w:p>
          <w:p w14:paraId="4CF22B89" w14:textId="77777777" w:rsidR="00612DCC" w:rsidRDefault="00612DCC" w:rsidP="00B27627">
            <w:pPr>
              <w:jc w:val="center"/>
              <w:rPr>
                <w:color w:val="000000"/>
                <w:sz w:val="20"/>
                <w:szCs w:val="20"/>
              </w:rPr>
            </w:pPr>
            <w:r w:rsidRPr="004B4544">
              <w:rPr>
                <w:sz w:val="20"/>
                <w:szCs w:val="20"/>
              </w:rPr>
              <w:t>ZSP 135-DR-5A-1</w:t>
            </w:r>
          </w:p>
        </w:tc>
        <w:tc>
          <w:tcPr>
            <w:tcW w:w="1134" w:type="dxa"/>
            <w:shd w:val="clear" w:color="auto" w:fill="auto"/>
            <w:vAlign w:val="center"/>
          </w:tcPr>
          <w:p w14:paraId="017CFD64" w14:textId="77777777" w:rsidR="00612DCC" w:rsidRDefault="00612DCC" w:rsidP="00B27627">
            <w:pPr>
              <w:jc w:val="center"/>
              <w:rPr>
                <w:color w:val="000000"/>
                <w:sz w:val="20"/>
                <w:szCs w:val="20"/>
              </w:rPr>
            </w:pPr>
            <w:r>
              <w:rPr>
                <w:color w:val="000000"/>
                <w:sz w:val="20"/>
                <w:szCs w:val="20"/>
              </w:rPr>
              <w:t>5</w:t>
            </w:r>
          </w:p>
        </w:tc>
        <w:tc>
          <w:tcPr>
            <w:tcW w:w="1275" w:type="dxa"/>
            <w:vMerge/>
            <w:vAlign w:val="center"/>
          </w:tcPr>
          <w:p w14:paraId="331197E8" w14:textId="77777777" w:rsidR="00612DCC" w:rsidRDefault="00612DCC" w:rsidP="00B27627">
            <w:pPr>
              <w:jc w:val="center"/>
              <w:rPr>
                <w:color w:val="000000"/>
                <w:sz w:val="20"/>
                <w:szCs w:val="20"/>
              </w:rPr>
            </w:pPr>
          </w:p>
        </w:tc>
      </w:tr>
      <w:tr w:rsidR="00612DCC" w:rsidRPr="00386B68" w14:paraId="43714191" w14:textId="77777777" w:rsidTr="00B27627">
        <w:trPr>
          <w:cantSplit/>
          <w:trHeight w:val="330"/>
        </w:trPr>
        <w:tc>
          <w:tcPr>
            <w:tcW w:w="421" w:type="dxa"/>
            <w:vMerge/>
            <w:shd w:val="clear" w:color="auto" w:fill="auto"/>
            <w:noWrap/>
            <w:vAlign w:val="center"/>
          </w:tcPr>
          <w:p w14:paraId="48DAB16E" w14:textId="77777777" w:rsidR="00612DCC" w:rsidRPr="00386B68" w:rsidRDefault="00612DCC" w:rsidP="00B27627">
            <w:pPr>
              <w:jc w:val="center"/>
              <w:rPr>
                <w:color w:val="000000"/>
                <w:sz w:val="20"/>
                <w:szCs w:val="20"/>
              </w:rPr>
            </w:pPr>
          </w:p>
        </w:tc>
        <w:tc>
          <w:tcPr>
            <w:tcW w:w="4252" w:type="dxa"/>
            <w:vMerge/>
            <w:shd w:val="clear" w:color="auto" w:fill="auto"/>
            <w:noWrap/>
            <w:vAlign w:val="center"/>
          </w:tcPr>
          <w:p w14:paraId="08D5A161"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069CC69B" w14:textId="77777777" w:rsidR="00612DCC" w:rsidRDefault="00612DCC" w:rsidP="00B27627">
            <w:pPr>
              <w:jc w:val="center"/>
              <w:rPr>
                <w:sz w:val="20"/>
                <w:szCs w:val="20"/>
              </w:rPr>
            </w:pPr>
            <w:r w:rsidRPr="004B4544">
              <w:rPr>
                <w:sz w:val="20"/>
                <w:szCs w:val="20"/>
              </w:rPr>
              <w:t>Akumulator 18 Ah/12V</w:t>
            </w:r>
          </w:p>
          <w:p w14:paraId="477BDCE8" w14:textId="77777777" w:rsidR="00612DCC" w:rsidRDefault="00612DCC" w:rsidP="00B27627">
            <w:pPr>
              <w:jc w:val="center"/>
              <w:rPr>
                <w:color w:val="000000"/>
                <w:sz w:val="20"/>
                <w:szCs w:val="20"/>
              </w:rPr>
            </w:pPr>
            <w:r>
              <w:rPr>
                <w:sz w:val="20"/>
                <w:szCs w:val="20"/>
              </w:rPr>
              <w:t>FENIX FX-18</w:t>
            </w:r>
          </w:p>
        </w:tc>
        <w:tc>
          <w:tcPr>
            <w:tcW w:w="1134" w:type="dxa"/>
            <w:shd w:val="clear" w:color="auto" w:fill="auto"/>
            <w:vAlign w:val="center"/>
          </w:tcPr>
          <w:p w14:paraId="75D69DC0" w14:textId="77777777" w:rsidR="00612DCC" w:rsidRDefault="00612DCC" w:rsidP="00B27627">
            <w:pPr>
              <w:jc w:val="center"/>
              <w:rPr>
                <w:color w:val="000000"/>
                <w:sz w:val="20"/>
                <w:szCs w:val="20"/>
              </w:rPr>
            </w:pPr>
            <w:r>
              <w:rPr>
                <w:color w:val="000000"/>
                <w:sz w:val="20"/>
                <w:szCs w:val="20"/>
              </w:rPr>
              <w:t>10</w:t>
            </w:r>
          </w:p>
        </w:tc>
        <w:tc>
          <w:tcPr>
            <w:tcW w:w="1275" w:type="dxa"/>
            <w:vMerge/>
            <w:vAlign w:val="center"/>
          </w:tcPr>
          <w:p w14:paraId="456EB70D" w14:textId="77777777" w:rsidR="00612DCC" w:rsidRDefault="00612DCC" w:rsidP="00B27627">
            <w:pPr>
              <w:jc w:val="center"/>
              <w:rPr>
                <w:color w:val="000000"/>
                <w:sz w:val="20"/>
                <w:szCs w:val="20"/>
              </w:rPr>
            </w:pPr>
          </w:p>
        </w:tc>
      </w:tr>
      <w:tr w:rsidR="00612DCC" w:rsidRPr="00386B68" w14:paraId="410E29AF" w14:textId="77777777" w:rsidTr="00B27627">
        <w:trPr>
          <w:cantSplit/>
          <w:trHeight w:val="330"/>
        </w:trPr>
        <w:tc>
          <w:tcPr>
            <w:tcW w:w="421" w:type="dxa"/>
            <w:vMerge/>
            <w:shd w:val="clear" w:color="auto" w:fill="auto"/>
            <w:noWrap/>
            <w:vAlign w:val="center"/>
          </w:tcPr>
          <w:p w14:paraId="6AED3B54" w14:textId="77777777" w:rsidR="00612DCC" w:rsidRPr="00386B68" w:rsidRDefault="00612DCC" w:rsidP="00B27627">
            <w:pPr>
              <w:jc w:val="center"/>
              <w:rPr>
                <w:color w:val="000000"/>
                <w:sz w:val="20"/>
                <w:szCs w:val="20"/>
              </w:rPr>
            </w:pPr>
          </w:p>
        </w:tc>
        <w:tc>
          <w:tcPr>
            <w:tcW w:w="4252" w:type="dxa"/>
            <w:vMerge/>
            <w:shd w:val="clear" w:color="auto" w:fill="auto"/>
            <w:noWrap/>
            <w:vAlign w:val="center"/>
          </w:tcPr>
          <w:p w14:paraId="2A09F5AF"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5B231144" w14:textId="77777777" w:rsidR="00612DCC" w:rsidRDefault="00612DCC" w:rsidP="00B27627">
            <w:pPr>
              <w:jc w:val="center"/>
              <w:rPr>
                <w:sz w:val="20"/>
                <w:szCs w:val="20"/>
              </w:rPr>
            </w:pPr>
            <w:r w:rsidRPr="004B4544">
              <w:rPr>
                <w:sz w:val="20"/>
                <w:szCs w:val="20"/>
              </w:rPr>
              <w:t xml:space="preserve">Centrala zamknięć przeciwpożarowych </w:t>
            </w:r>
          </w:p>
          <w:p w14:paraId="6B5A3D9C" w14:textId="77777777" w:rsidR="00612DCC" w:rsidRDefault="00612DCC" w:rsidP="00B27627">
            <w:pPr>
              <w:jc w:val="center"/>
              <w:rPr>
                <w:color w:val="000000"/>
                <w:sz w:val="20"/>
                <w:szCs w:val="20"/>
              </w:rPr>
            </w:pPr>
            <w:r>
              <w:rPr>
                <w:sz w:val="20"/>
                <w:szCs w:val="20"/>
              </w:rPr>
              <w:t xml:space="preserve">D+H </w:t>
            </w:r>
            <w:r w:rsidRPr="004B4544">
              <w:rPr>
                <w:sz w:val="20"/>
                <w:szCs w:val="20"/>
              </w:rPr>
              <w:t xml:space="preserve"> </w:t>
            </w:r>
            <w:r>
              <w:rPr>
                <w:sz w:val="20"/>
                <w:szCs w:val="20"/>
              </w:rPr>
              <w:t>BAZ 04-</w:t>
            </w:r>
            <w:r w:rsidRPr="004B4544">
              <w:rPr>
                <w:sz w:val="20"/>
                <w:szCs w:val="20"/>
              </w:rPr>
              <w:t>N-UT</w:t>
            </w:r>
          </w:p>
        </w:tc>
        <w:tc>
          <w:tcPr>
            <w:tcW w:w="1134" w:type="dxa"/>
            <w:shd w:val="clear" w:color="auto" w:fill="auto"/>
            <w:vAlign w:val="center"/>
          </w:tcPr>
          <w:p w14:paraId="7FFA76B0" w14:textId="77777777" w:rsidR="00612DCC" w:rsidRDefault="00612DCC" w:rsidP="00B27627">
            <w:pPr>
              <w:jc w:val="center"/>
              <w:rPr>
                <w:color w:val="000000"/>
                <w:sz w:val="20"/>
                <w:szCs w:val="20"/>
              </w:rPr>
            </w:pPr>
            <w:r>
              <w:rPr>
                <w:color w:val="000000"/>
                <w:sz w:val="20"/>
                <w:szCs w:val="20"/>
              </w:rPr>
              <w:t>1</w:t>
            </w:r>
          </w:p>
        </w:tc>
        <w:tc>
          <w:tcPr>
            <w:tcW w:w="1275" w:type="dxa"/>
            <w:vMerge/>
            <w:vAlign w:val="center"/>
          </w:tcPr>
          <w:p w14:paraId="46A8493B" w14:textId="77777777" w:rsidR="00612DCC" w:rsidRDefault="00612DCC" w:rsidP="00B27627">
            <w:pPr>
              <w:jc w:val="center"/>
              <w:rPr>
                <w:color w:val="000000"/>
                <w:sz w:val="20"/>
                <w:szCs w:val="20"/>
              </w:rPr>
            </w:pPr>
          </w:p>
        </w:tc>
      </w:tr>
      <w:tr w:rsidR="00612DCC" w:rsidRPr="00386B68" w14:paraId="2990C011" w14:textId="77777777" w:rsidTr="00B27627">
        <w:trPr>
          <w:cantSplit/>
          <w:trHeight w:val="330"/>
        </w:trPr>
        <w:tc>
          <w:tcPr>
            <w:tcW w:w="421" w:type="dxa"/>
            <w:vMerge/>
            <w:shd w:val="clear" w:color="auto" w:fill="auto"/>
            <w:noWrap/>
            <w:vAlign w:val="center"/>
          </w:tcPr>
          <w:p w14:paraId="576202D4" w14:textId="77777777" w:rsidR="00612DCC" w:rsidRPr="00386B68" w:rsidRDefault="00612DCC" w:rsidP="00B27627">
            <w:pPr>
              <w:jc w:val="center"/>
              <w:rPr>
                <w:color w:val="000000"/>
                <w:sz w:val="20"/>
                <w:szCs w:val="20"/>
              </w:rPr>
            </w:pPr>
          </w:p>
        </w:tc>
        <w:tc>
          <w:tcPr>
            <w:tcW w:w="4252" w:type="dxa"/>
            <w:vMerge/>
            <w:shd w:val="clear" w:color="auto" w:fill="auto"/>
            <w:noWrap/>
            <w:vAlign w:val="center"/>
          </w:tcPr>
          <w:p w14:paraId="66135A34"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0F7858E8" w14:textId="77777777" w:rsidR="00612DCC" w:rsidRDefault="00612DCC" w:rsidP="00B27627">
            <w:pPr>
              <w:jc w:val="center"/>
              <w:rPr>
                <w:sz w:val="20"/>
                <w:szCs w:val="20"/>
              </w:rPr>
            </w:pPr>
            <w:r w:rsidRPr="004B4544">
              <w:rPr>
                <w:sz w:val="20"/>
                <w:szCs w:val="20"/>
              </w:rPr>
              <w:t xml:space="preserve">Trzymacz drzwiowy </w:t>
            </w:r>
          </w:p>
          <w:p w14:paraId="16F771DC" w14:textId="77777777" w:rsidR="00612DCC" w:rsidRDefault="00612DCC" w:rsidP="00B27627">
            <w:pPr>
              <w:jc w:val="center"/>
              <w:rPr>
                <w:color w:val="000000"/>
                <w:sz w:val="20"/>
                <w:szCs w:val="20"/>
              </w:rPr>
            </w:pPr>
            <w:r>
              <w:rPr>
                <w:sz w:val="20"/>
                <w:szCs w:val="20"/>
              </w:rPr>
              <w:t xml:space="preserve">D+H </w:t>
            </w:r>
            <w:r w:rsidRPr="004B4544">
              <w:rPr>
                <w:sz w:val="20"/>
                <w:szCs w:val="20"/>
              </w:rPr>
              <w:t xml:space="preserve"> EM-850N</w:t>
            </w:r>
          </w:p>
        </w:tc>
        <w:tc>
          <w:tcPr>
            <w:tcW w:w="1134" w:type="dxa"/>
            <w:shd w:val="clear" w:color="auto" w:fill="auto"/>
            <w:vAlign w:val="center"/>
          </w:tcPr>
          <w:p w14:paraId="2DD7B387" w14:textId="77777777" w:rsidR="00612DCC" w:rsidRDefault="00612DCC" w:rsidP="00B27627">
            <w:pPr>
              <w:jc w:val="center"/>
              <w:rPr>
                <w:color w:val="000000"/>
                <w:sz w:val="20"/>
                <w:szCs w:val="20"/>
              </w:rPr>
            </w:pPr>
            <w:r>
              <w:rPr>
                <w:color w:val="000000"/>
                <w:sz w:val="20"/>
                <w:szCs w:val="20"/>
              </w:rPr>
              <w:t>2</w:t>
            </w:r>
          </w:p>
        </w:tc>
        <w:tc>
          <w:tcPr>
            <w:tcW w:w="1275" w:type="dxa"/>
            <w:vMerge/>
            <w:vAlign w:val="center"/>
          </w:tcPr>
          <w:p w14:paraId="470F1B22" w14:textId="77777777" w:rsidR="00612DCC" w:rsidRDefault="00612DCC" w:rsidP="00B27627">
            <w:pPr>
              <w:jc w:val="center"/>
              <w:rPr>
                <w:color w:val="000000"/>
                <w:sz w:val="20"/>
                <w:szCs w:val="20"/>
              </w:rPr>
            </w:pPr>
          </w:p>
        </w:tc>
      </w:tr>
      <w:tr w:rsidR="00612DCC" w:rsidRPr="00386B68" w14:paraId="7D4F53C7" w14:textId="77777777" w:rsidTr="00B27627">
        <w:trPr>
          <w:cantSplit/>
          <w:trHeight w:val="330"/>
        </w:trPr>
        <w:tc>
          <w:tcPr>
            <w:tcW w:w="421" w:type="dxa"/>
            <w:vMerge/>
            <w:shd w:val="clear" w:color="auto" w:fill="auto"/>
            <w:noWrap/>
            <w:vAlign w:val="center"/>
          </w:tcPr>
          <w:p w14:paraId="3125286A" w14:textId="77777777" w:rsidR="00612DCC" w:rsidRPr="00386B68" w:rsidRDefault="00612DCC" w:rsidP="00B27627">
            <w:pPr>
              <w:jc w:val="center"/>
              <w:rPr>
                <w:color w:val="000000"/>
                <w:sz w:val="20"/>
                <w:szCs w:val="20"/>
              </w:rPr>
            </w:pPr>
          </w:p>
        </w:tc>
        <w:tc>
          <w:tcPr>
            <w:tcW w:w="4252" w:type="dxa"/>
            <w:vMerge/>
            <w:shd w:val="clear" w:color="auto" w:fill="auto"/>
            <w:noWrap/>
            <w:vAlign w:val="center"/>
          </w:tcPr>
          <w:p w14:paraId="798C34FC"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12D99685" w14:textId="77777777" w:rsidR="00612DCC" w:rsidRDefault="00612DCC" w:rsidP="00B27627">
            <w:pPr>
              <w:jc w:val="center"/>
              <w:rPr>
                <w:sz w:val="20"/>
                <w:szCs w:val="20"/>
              </w:rPr>
            </w:pPr>
            <w:r w:rsidRPr="004B4544">
              <w:rPr>
                <w:sz w:val="20"/>
                <w:szCs w:val="20"/>
              </w:rPr>
              <w:t>Akumulator 7Ah/12V</w:t>
            </w:r>
          </w:p>
          <w:p w14:paraId="4070203E" w14:textId="77777777" w:rsidR="00612DCC" w:rsidRDefault="00612DCC" w:rsidP="00B27627">
            <w:pPr>
              <w:jc w:val="center"/>
              <w:rPr>
                <w:color w:val="000000"/>
                <w:sz w:val="20"/>
                <w:szCs w:val="20"/>
              </w:rPr>
            </w:pPr>
            <w:r>
              <w:rPr>
                <w:sz w:val="20"/>
                <w:szCs w:val="20"/>
              </w:rPr>
              <w:t>FENIX FX-7</w:t>
            </w:r>
          </w:p>
        </w:tc>
        <w:tc>
          <w:tcPr>
            <w:tcW w:w="1134" w:type="dxa"/>
            <w:shd w:val="clear" w:color="auto" w:fill="auto"/>
            <w:vAlign w:val="center"/>
          </w:tcPr>
          <w:p w14:paraId="2891BFA5" w14:textId="77777777" w:rsidR="00612DCC" w:rsidRDefault="00612DCC" w:rsidP="00B27627">
            <w:pPr>
              <w:jc w:val="center"/>
              <w:rPr>
                <w:color w:val="000000"/>
                <w:sz w:val="20"/>
                <w:szCs w:val="20"/>
              </w:rPr>
            </w:pPr>
            <w:r>
              <w:rPr>
                <w:color w:val="000000"/>
                <w:sz w:val="20"/>
                <w:szCs w:val="20"/>
              </w:rPr>
              <w:t>2</w:t>
            </w:r>
          </w:p>
        </w:tc>
        <w:tc>
          <w:tcPr>
            <w:tcW w:w="1275" w:type="dxa"/>
            <w:vMerge/>
            <w:vAlign w:val="center"/>
          </w:tcPr>
          <w:p w14:paraId="7A71DD9A" w14:textId="77777777" w:rsidR="00612DCC" w:rsidRDefault="00612DCC" w:rsidP="00B27627">
            <w:pPr>
              <w:jc w:val="center"/>
              <w:rPr>
                <w:color w:val="000000"/>
                <w:sz w:val="20"/>
                <w:szCs w:val="20"/>
              </w:rPr>
            </w:pPr>
          </w:p>
        </w:tc>
      </w:tr>
      <w:tr w:rsidR="00612DCC" w:rsidRPr="00386B68" w14:paraId="6019DF59" w14:textId="77777777" w:rsidTr="00B27627">
        <w:trPr>
          <w:cantSplit/>
          <w:trHeight w:val="330"/>
        </w:trPr>
        <w:tc>
          <w:tcPr>
            <w:tcW w:w="421" w:type="dxa"/>
            <w:vMerge/>
            <w:shd w:val="clear" w:color="auto" w:fill="auto"/>
            <w:noWrap/>
            <w:vAlign w:val="center"/>
          </w:tcPr>
          <w:p w14:paraId="674DFCCA" w14:textId="77777777" w:rsidR="00612DCC" w:rsidRPr="00386B68" w:rsidRDefault="00612DCC" w:rsidP="00B27627">
            <w:pPr>
              <w:jc w:val="center"/>
              <w:rPr>
                <w:color w:val="000000"/>
                <w:sz w:val="20"/>
                <w:szCs w:val="20"/>
              </w:rPr>
            </w:pPr>
          </w:p>
        </w:tc>
        <w:tc>
          <w:tcPr>
            <w:tcW w:w="4252" w:type="dxa"/>
            <w:vMerge/>
            <w:shd w:val="clear" w:color="auto" w:fill="auto"/>
            <w:noWrap/>
            <w:vAlign w:val="center"/>
          </w:tcPr>
          <w:p w14:paraId="35E7C932"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181E47A7" w14:textId="77777777" w:rsidR="00612DCC" w:rsidRDefault="00612DCC" w:rsidP="00B27627">
            <w:pPr>
              <w:jc w:val="center"/>
              <w:rPr>
                <w:sz w:val="20"/>
                <w:szCs w:val="20"/>
              </w:rPr>
            </w:pPr>
            <w:r w:rsidRPr="004B4544">
              <w:rPr>
                <w:sz w:val="20"/>
                <w:szCs w:val="20"/>
              </w:rPr>
              <w:t xml:space="preserve">Puszka instalacyjna przeciwpożarowa </w:t>
            </w:r>
          </w:p>
          <w:p w14:paraId="5CAF85E4" w14:textId="77777777" w:rsidR="00612DCC" w:rsidRDefault="00612DCC" w:rsidP="00B27627">
            <w:pPr>
              <w:jc w:val="center"/>
              <w:rPr>
                <w:color w:val="000000"/>
                <w:sz w:val="20"/>
                <w:szCs w:val="20"/>
              </w:rPr>
            </w:pPr>
            <w:r>
              <w:rPr>
                <w:sz w:val="20"/>
                <w:szCs w:val="20"/>
              </w:rPr>
              <w:t xml:space="preserve">PULSAR </w:t>
            </w:r>
            <w:r w:rsidRPr="004B4544">
              <w:rPr>
                <w:sz w:val="20"/>
                <w:szCs w:val="20"/>
              </w:rPr>
              <w:t xml:space="preserve"> AWOZ-125S</w:t>
            </w:r>
          </w:p>
        </w:tc>
        <w:tc>
          <w:tcPr>
            <w:tcW w:w="1134" w:type="dxa"/>
            <w:shd w:val="clear" w:color="auto" w:fill="auto"/>
            <w:vAlign w:val="center"/>
          </w:tcPr>
          <w:p w14:paraId="54B06CD2" w14:textId="77777777" w:rsidR="00612DCC" w:rsidRDefault="00612DCC" w:rsidP="00B27627">
            <w:pPr>
              <w:jc w:val="center"/>
              <w:rPr>
                <w:color w:val="000000"/>
                <w:sz w:val="20"/>
                <w:szCs w:val="20"/>
              </w:rPr>
            </w:pPr>
            <w:r>
              <w:rPr>
                <w:color w:val="000000"/>
                <w:sz w:val="20"/>
                <w:szCs w:val="20"/>
              </w:rPr>
              <w:t>32</w:t>
            </w:r>
          </w:p>
        </w:tc>
        <w:tc>
          <w:tcPr>
            <w:tcW w:w="1275" w:type="dxa"/>
            <w:vMerge/>
            <w:vAlign w:val="center"/>
          </w:tcPr>
          <w:p w14:paraId="0F4B8AD6" w14:textId="77777777" w:rsidR="00612DCC" w:rsidRDefault="00612DCC" w:rsidP="00B27627">
            <w:pPr>
              <w:jc w:val="center"/>
              <w:rPr>
                <w:color w:val="000000"/>
                <w:sz w:val="20"/>
                <w:szCs w:val="20"/>
              </w:rPr>
            </w:pPr>
          </w:p>
        </w:tc>
      </w:tr>
      <w:tr w:rsidR="00612DCC" w:rsidRPr="00386B68" w14:paraId="71C5EED1" w14:textId="77777777" w:rsidTr="00B27627">
        <w:trPr>
          <w:cantSplit/>
          <w:trHeight w:val="1569"/>
        </w:trPr>
        <w:tc>
          <w:tcPr>
            <w:tcW w:w="421" w:type="dxa"/>
            <w:vMerge w:val="restart"/>
            <w:shd w:val="clear" w:color="auto" w:fill="auto"/>
            <w:noWrap/>
            <w:vAlign w:val="center"/>
          </w:tcPr>
          <w:p w14:paraId="5B9A4E98" w14:textId="77777777" w:rsidR="00612DCC" w:rsidRPr="00386B68" w:rsidRDefault="00612DCC" w:rsidP="00B27627">
            <w:pPr>
              <w:jc w:val="center"/>
              <w:rPr>
                <w:color w:val="000000"/>
                <w:sz w:val="20"/>
                <w:szCs w:val="20"/>
              </w:rPr>
            </w:pPr>
            <w:r>
              <w:rPr>
                <w:color w:val="000000"/>
                <w:sz w:val="20"/>
                <w:szCs w:val="20"/>
              </w:rPr>
              <w:t>2</w:t>
            </w:r>
          </w:p>
        </w:tc>
        <w:tc>
          <w:tcPr>
            <w:tcW w:w="4252" w:type="dxa"/>
            <w:vMerge w:val="restart"/>
            <w:shd w:val="clear" w:color="auto" w:fill="auto"/>
            <w:noWrap/>
            <w:vAlign w:val="center"/>
            <w:hideMark/>
          </w:tcPr>
          <w:p w14:paraId="49C60153" w14:textId="77777777" w:rsidR="00612DCC" w:rsidRPr="00386B68" w:rsidRDefault="00612DCC" w:rsidP="00B27627">
            <w:pPr>
              <w:ind w:left="142" w:hanging="142"/>
              <w:rPr>
                <w:bCs/>
                <w:color w:val="000000"/>
                <w:sz w:val="20"/>
                <w:szCs w:val="20"/>
              </w:rPr>
            </w:pPr>
            <w:r>
              <w:rPr>
                <w:bCs/>
                <w:color w:val="000000"/>
                <w:sz w:val="20"/>
                <w:szCs w:val="20"/>
              </w:rPr>
              <w:t>Dźwiękowy S</w:t>
            </w:r>
            <w:r w:rsidRPr="00386B68">
              <w:rPr>
                <w:bCs/>
                <w:color w:val="000000"/>
                <w:sz w:val="20"/>
                <w:szCs w:val="20"/>
              </w:rPr>
              <w:t>y</w:t>
            </w:r>
            <w:r>
              <w:rPr>
                <w:bCs/>
                <w:color w:val="000000"/>
                <w:sz w:val="20"/>
                <w:szCs w:val="20"/>
              </w:rPr>
              <w:t>stem Ostrzegawczy</w:t>
            </w:r>
            <w:r w:rsidRPr="00386B68">
              <w:rPr>
                <w:bCs/>
                <w:color w:val="000000"/>
                <w:sz w:val="20"/>
                <w:szCs w:val="20"/>
              </w:rPr>
              <w:t>:</w:t>
            </w:r>
          </w:p>
          <w:p w14:paraId="4C2D9A67" w14:textId="77777777" w:rsidR="00612DCC" w:rsidRPr="00386B68" w:rsidRDefault="00612DCC" w:rsidP="002950A8">
            <w:pPr>
              <w:pStyle w:val="Akapitzlist"/>
              <w:widowControl w:val="0"/>
              <w:numPr>
                <w:ilvl w:val="0"/>
                <w:numId w:val="50"/>
              </w:numPr>
              <w:suppressAutoHyphens/>
              <w:ind w:left="142" w:hanging="142"/>
              <w:contextualSpacing/>
              <w:rPr>
                <w:color w:val="000000"/>
                <w:sz w:val="20"/>
                <w:szCs w:val="20"/>
              </w:rPr>
            </w:pPr>
            <w:r w:rsidRPr="00386B68">
              <w:rPr>
                <w:color w:val="000000"/>
                <w:sz w:val="20"/>
                <w:szCs w:val="20"/>
              </w:rPr>
              <w:t>przeprowadzenie próby sygnału dźwiękowego w trybie alarmowym przez operatora lub automatycznie po otrzymaniu sygnału z centrali sygnalizacji pożaru;</w:t>
            </w:r>
          </w:p>
          <w:p w14:paraId="0C8945AD" w14:textId="77777777" w:rsidR="00612DCC" w:rsidRPr="00386B68" w:rsidRDefault="00612DCC" w:rsidP="002950A8">
            <w:pPr>
              <w:pStyle w:val="Akapitzlist"/>
              <w:widowControl w:val="0"/>
              <w:numPr>
                <w:ilvl w:val="0"/>
                <w:numId w:val="50"/>
              </w:numPr>
              <w:suppressAutoHyphens/>
              <w:ind w:left="142" w:hanging="142"/>
              <w:contextualSpacing/>
              <w:rPr>
                <w:color w:val="000000"/>
                <w:sz w:val="20"/>
                <w:szCs w:val="20"/>
              </w:rPr>
            </w:pPr>
            <w:r w:rsidRPr="00386B68">
              <w:rPr>
                <w:color w:val="000000"/>
                <w:sz w:val="20"/>
                <w:szCs w:val="20"/>
              </w:rPr>
              <w:t>sprawdzenie czy operator systemu otrzymuje prawidłowe wskazania działania części systemu ostrzegawczego w krytyczne ścieżce sygnału;</w:t>
            </w:r>
          </w:p>
          <w:p w14:paraId="0942B2AD" w14:textId="77777777" w:rsidR="00612DCC" w:rsidRPr="00386B68" w:rsidRDefault="00612DCC" w:rsidP="002950A8">
            <w:pPr>
              <w:pStyle w:val="Akapitzlist"/>
              <w:widowControl w:val="0"/>
              <w:numPr>
                <w:ilvl w:val="0"/>
                <w:numId w:val="50"/>
              </w:numPr>
              <w:suppressAutoHyphens/>
              <w:ind w:left="142" w:hanging="142"/>
              <w:contextualSpacing/>
              <w:rPr>
                <w:color w:val="000000"/>
                <w:sz w:val="20"/>
                <w:szCs w:val="20"/>
              </w:rPr>
            </w:pPr>
            <w:r w:rsidRPr="00386B68">
              <w:rPr>
                <w:color w:val="000000"/>
                <w:sz w:val="20"/>
                <w:szCs w:val="20"/>
              </w:rPr>
              <w:t>sprawdzenie czy system jest w stanie przeprowadzić rozgłoszenie komunikatów słownych w jednej strefie pożarowe;</w:t>
            </w:r>
          </w:p>
          <w:p w14:paraId="5ECD4C7F" w14:textId="77777777" w:rsidR="00612DCC" w:rsidRPr="00386B68" w:rsidRDefault="00612DCC" w:rsidP="002950A8">
            <w:pPr>
              <w:pStyle w:val="Akapitzlist"/>
              <w:widowControl w:val="0"/>
              <w:numPr>
                <w:ilvl w:val="0"/>
                <w:numId w:val="50"/>
              </w:numPr>
              <w:suppressAutoHyphens/>
              <w:ind w:left="142" w:hanging="142"/>
              <w:contextualSpacing/>
              <w:rPr>
                <w:color w:val="000000"/>
                <w:sz w:val="20"/>
                <w:szCs w:val="20"/>
              </w:rPr>
            </w:pPr>
            <w:r w:rsidRPr="00386B68">
              <w:rPr>
                <w:color w:val="000000"/>
                <w:sz w:val="20"/>
                <w:szCs w:val="20"/>
              </w:rPr>
              <w:t>sprawdzenie łącza komunikacyjnego pomiędzy systemem sygnalizacji pożaru a dźwiękowym systemem ostrzegawczym jest zgłaszane jako błąd;</w:t>
            </w:r>
          </w:p>
          <w:p w14:paraId="04FC8014" w14:textId="77777777" w:rsidR="00612DCC" w:rsidRPr="00386B68" w:rsidRDefault="00612DCC" w:rsidP="002950A8">
            <w:pPr>
              <w:pStyle w:val="Akapitzlist"/>
              <w:widowControl w:val="0"/>
              <w:numPr>
                <w:ilvl w:val="0"/>
                <w:numId w:val="50"/>
              </w:numPr>
              <w:suppressAutoHyphens/>
              <w:ind w:left="142" w:hanging="142"/>
              <w:contextualSpacing/>
              <w:rPr>
                <w:color w:val="000000"/>
                <w:sz w:val="20"/>
                <w:szCs w:val="20"/>
              </w:rPr>
            </w:pPr>
            <w:r w:rsidRPr="00386B68">
              <w:rPr>
                <w:color w:val="000000"/>
                <w:sz w:val="20"/>
                <w:szCs w:val="20"/>
              </w:rPr>
              <w:t>sprawdzenie źródeł zasilania awaryjnego urządzeń, czas ładowania akumulatorów,</w:t>
            </w:r>
          </w:p>
          <w:p w14:paraId="65CA2DDE" w14:textId="77777777" w:rsidR="00612DCC" w:rsidRPr="00386B68" w:rsidRDefault="00612DCC" w:rsidP="002950A8">
            <w:pPr>
              <w:pStyle w:val="Akapitzlist"/>
              <w:widowControl w:val="0"/>
              <w:numPr>
                <w:ilvl w:val="0"/>
                <w:numId w:val="50"/>
              </w:numPr>
              <w:suppressAutoHyphens/>
              <w:ind w:left="142" w:hanging="142"/>
              <w:contextualSpacing/>
              <w:rPr>
                <w:color w:val="000000"/>
                <w:sz w:val="20"/>
                <w:szCs w:val="20"/>
              </w:rPr>
            </w:pPr>
            <w:r w:rsidRPr="00386B68">
              <w:rPr>
                <w:color w:val="000000"/>
                <w:sz w:val="20"/>
                <w:szCs w:val="20"/>
              </w:rPr>
              <w:t>przeprowadzenie czyszczenia wzmacniaczy mocy oraz filtrów wentylatorowych w szafach typ</w:t>
            </w:r>
            <w:r>
              <w:rPr>
                <w:color w:val="000000"/>
                <w:sz w:val="20"/>
                <w:szCs w:val="20"/>
              </w:rPr>
              <w:t>u</w:t>
            </w:r>
            <w:r w:rsidRPr="00386B68">
              <w:rPr>
                <w:color w:val="000000"/>
                <w:sz w:val="20"/>
                <w:szCs w:val="20"/>
              </w:rPr>
              <w:t xml:space="preserve"> RACK;</w:t>
            </w:r>
          </w:p>
          <w:p w14:paraId="184E9D1B" w14:textId="77777777" w:rsidR="00612DCC" w:rsidRPr="00386B68" w:rsidRDefault="00612DCC" w:rsidP="002950A8">
            <w:pPr>
              <w:pStyle w:val="Akapitzlist"/>
              <w:widowControl w:val="0"/>
              <w:numPr>
                <w:ilvl w:val="0"/>
                <w:numId w:val="50"/>
              </w:numPr>
              <w:suppressAutoHyphens/>
              <w:ind w:left="142" w:hanging="142"/>
              <w:contextualSpacing/>
              <w:rPr>
                <w:color w:val="000000"/>
                <w:sz w:val="20"/>
                <w:szCs w:val="20"/>
              </w:rPr>
            </w:pPr>
            <w:r w:rsidRPr="00386B68">
              <w:rPr>
                <w:color w:val="000000"/>
                <w:sz w:val="20"/>
                <w:szCs w:val="20"/>
              </w:rPr>
              <w:t>skontrolowanie stanu baterii na płycie głównej sterownika sieciowego;</w:t>
            </w:r>
          </w:p>
          <w:p w14:paraId="1AEDC72A" w14:textId="77777777" w:rsidR="00612DCC" w:rsidRPr="00386B68" w:rsidRDefault="00612DCC" w:rsidP="002950A8">
            <w:pPr>
              <w:pStyle w:val="Akapitzlist"/>
              <w:widowControl w:val="0"/>
              <w:numPr>
                <w:ilvl w:val="0"/>
                <w:numId w:val="50"/>
              </w:numPr>
              <w:suppressAutoHyphens/>
              <w:ind w:left="142" w:hanging="142"/>
              <w:contextualSpacing/>
              <w:rPr>
                <w:color w:val="000000"/>
                <w:sz w:val="20"/>
                <w:szCs w:val="20"/>
              </w:rPr>
            </w:pPr>
            <w:r w:rsidRPr="00386B68">
              <w:rPr>
                <w:color w:val="000000"/>
                <w:sz w:val="20"/>
                <w:szCs w:val="20"/>
              </w:rPr>
              <w:t>sprawdzenie poziomu zrozumiałości sygnałów ostrzegawczych oraz wykonanie pomiarów szumów otoczenia.</w:t>
            </w:r>
          </w:p>
        </w:tc>
        <w:tc>
          <w:tcPr>
            <w:tcW w:w="1985" w:type="dxa"/>
            <w:shd w:val="clear" w:color="auto" w:fill="auto"/>
            <w:noWrap/>
            <w:vAlign w:val="center"/>
          </w:tcPr>
          <w:p w14:paraId="2EFE4C22" w14:textId="77777777" w:rsidR="00612DCC" w:rsidRDefault="00612DCC" w:rsidP="00B27627">
            <w:pPr>
              <w:jc w:val="center"/>
              <w:rPr>
                <w:color w:val="000000"/>
                <w:sz w:val="20"/>
                <w:szCs w:val="20"/>
              </w:rPr>
            </w:pPr>
            <w:r>
              <w:rPr>
                <w:color w:val="000000"/>
                <w:sz w:val="20"/>
                <w:szCs w:val="20"/>
              </w:rPr>
              <w:t xml:space="preserve">Centrala DSO </w:t>
            </w:r>
            <w:proofErr w:type="spellStart"/>
            <w:r>
              <w:rPr>
                <w:color w:val="000000"/>
                <w:sz w:val="20"/>
                <w:szCs w:val="20"/>
              </w:rPr>
              <w:t>Multives</w:t>
            </w:r>
            <w:proofErr w:type="spellEnd"/>
          </w:p>
          <w:p w14:paraId="6CBB7ED4" w14:textId="77777777" w:rsidR="00612DCC" w:rsidRDefault="00612DCC" w:rsidP="00B27627">
            <w:pPr>
              <w:jc w:val="center"/>
              <w:rPr>
                <w:color w:val="000000"/>
                <w:sz w:val="20"/>
                <w:szCs w:val="20"/>
              </w:rPr>
            </w:pPr>
            <w:r>
              <w:rPr>
                <w:color w:val="000000"/>
                <w:sz w:val="20"/>
                <w:szCs w:val="20"/>
              </w:rPr>
              <w:t>ABT-CU-11LCD</w:t>
            </w:r>
          </w:p>
        </w:tc>
        <w:tc>
          <w:tcPr>
            <w:tcW w:w="1134" w:type="dxa"/>
            <w:shd w:val="clear" w:color="auto" w:fill="auto"/>
            <w:vAlign w:val="center"/>
          </w:tcPr>
          <w:p w14:paraId="6FFD79FB" w14:textId="77777777" w:rsidR="00612DCC" w:rsidRDefault="00612DCC" w:rsidP="00B27627">
            <w:pPr>
              <w:jc w:val="center"/>
              <w:rPr>
                <w:color w:val="000000"/>
                <w:sz w:val="20"/>
                <w:szCs w:val="20"/>
              </w:rPr>
            </w:pPr>
          </w:p>
          <w:p w14:paraId="6A3D92D5" w14:textId="77777777" w:rsidR="00612DCC" w:rsidRPr="00386B68" w:rsidRDefault="00612DCC" w:rsidP="00B27627">
            <w:pPr>
              <w:jc w:val="center"/>
              <w:rPr>
                <w:color w:val="000000"/>
                <w:sz w:val="20"/>
                <w:szCs w:val="20"/>
              </w:rPr>
            </w:pPr>
            <w:r>
              <w:rPr>
                <w:color w:val="000000"/>
                <w:sz w:val="20"/>
                <w:szCs w:val="20"/>
              </w:rPr>
              <w:t>1</w:t>
            </w:r>
          </w:p>
        </w:tc>
        <w:tc>
          <w:tcPr>
            <w:tcW w:w="1275" w:type="dxa"/>
            <w:vMerge w:val="restart"/>
            <w:vAlign w:val="center"/>
          </w:tcPr>
          <w:p w14:paraId="5578DF33" w14:textId="77777777" w:rsidR="00612DCC" w:rsidRDefault="00612DCC" w:rsidP="00B27627">
            <w:pPr>
              <w:jc w:val="center"/>
              <w:rPr>
                <w:color w:val="000000"/>
                <w:sz w:val="20"/>
                <w:szCs w:val="20"/>
              </w:rPr>
            </w:pPr>
            <w:r>
              <w:rPr>
                <w:color w:val="000000"/>
                <w:sz w:val="20"/>
                <w:szCs w:val="20"/>
              </w:rPr>
              <w:t>2 razy w roku</w:t>
            </w:r>
          </w:p>
          <w:p w14:paraId="5736F0EF" w14:textId="2A700041" w:rsidR="00714B5F" w:rsidRPr="00386B68" w:rsidRDefault="00714B5F" w:rsidP="00B27627">
            <w:pPr>
              <w:jc w:val="center"/>
              <w:rPr>
                <w:color w:val="000000"/>
                <w:sz w:val="20"/>
                <w:szCs w:val="20"/>
              </w:rPr>
            </w:pPr>
            <w:r>
              <w:rPr>
                <w:color w:val="000000"/>
                <w:sz w:val="20"/>
                <w:szCs w:val="20"/>
              </w:rPr>
              <w:t xml:space="preserve">(do 30.06 i do </w:t>
            </w:r>
            <w:r w:rsidR="00E337F1">
              <w:rPr>
                <w:color w:val="000000"/>
                <w:sz w:val="20"/>
                <w:szCs w:val="20"/>
              </w:rPr>
              <w:t>15.12 każdego roku)</w:t>
            </w:r>
          </w:p>
        </w:tc>
      </w:tr>
      <w:tr w:rsidR="00612DCC" w:rsidRPr="00386B68" w14:paraId="74848A92" w14:textId="77777777" w:rsidTr="00B27627">
        <w:trPr>
          <w:cantSplit/>
          <w:trHeight w:val="1569"/>
        </w:trPr>
        <w:tc>
          <w:tcPr>
            <w:tcW w:w="421" w:type="dxa"/>
            <w:vMerge/>
            <w:shd w:val="clear" w:color="auto" w:fill="auto"/>
            <w:noWrap/>
            <w:vAlign w:val="center"/>
          </w:tcPr>
          <w:p w14:paraId="5167BAA4" w14:textId="77777777" w:rsidR="00612DCC" w:rsidRDefault="00612DCC" w:rsidP="00B27627">
            <w:pPr>
              <w:jc w:val="center"/>
              <w:rPr>
                <w:color w:val="000000"/>
                <w:sz w:val="20"/>
                <w:szCs w:val="20"/>
              </w:rPr>
            </w:pPr>
          </w:p>
        </w:tc>
        <w:tc>
          <w:tcPr>
            <w:tcW w:w="4252" w:type="dxa"/>
            <w:vMerge/>
            <w:shd w:val="clear" w:color="auto" w:fill="auto"/>
            <w:noWrap/>
            <w:vAlign w:val="center"/>
          </w:tcPr>
          <w:p w14:paraId="13700304"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4B307756" w14:textId="77777777" w:rsidR="00612DCC" w:rsidRDefault="00612DCC" w:rsidP="00B27627">
            <w:pPr>
              <w:jc w:val="center"/>
              <w:rPr>
                <w:color w:val="000000"/>
                <w:sz w:val="20"/>
                <w:szCs w:val="20"/>
              </w:rPr>
            </w:pPr>
            <w:r>
              <w:rPr>
                <w:color w:val="000000"/>
                <w:sz w:val="20"/>
                <w:szCs w:val="20"/>
              </w:rPr>
              <w:t>Wzmacniacz mocy</w:t>
            </w:r>
          </w:p>
          <w:p w14:paraId="1D5EF1A4" w14:textId="77777777" w:rsidR="00612DCC" w:rsidRDefault="00612DCC" w:rsidP="00B27627">
            <w:pPr>
              <w:jc w:val="center"/>
              <w:rPr>
                <w:color w:val="000000"/>
                <w:sz w:val="20"/>
                <w:szCs w:val="20"/>
              </w:rPr>
            </w:pPr>
            <w:r>
              <w:rPr>
                <w:color w:val="000000"/>
                <w:sz w:val="20"/>
                <w:szCs w:val="20"/>
              </w:rPr>
              <w:t>ABT-PA8080B</w:t>
            </w:r>
          </w:p>
        </w:tc>
        <w:tc>
          <w:tcPr>
            <w:tcW w:w="1134" w:type="dxa"/>
            <w:shd w:val="clear" w:color="auto" w:fill="auto"/>
            <w:vAlign w:val="center"/>
          </w:tcPr>
          <w:p w14:paraId="5E68DA6C" w14:textId="77777777" w:rsidR="00612DCC" w:rsidRDefault="00612DCC" w:rsidP="00B27627">
            <w:pPr>
              <w:jc w:val="center"/>
              <w:rPr>
                <w:color w:val="000000"/>
                <w:sz w:val="20"/>
                <w:szCs w:val="20"/>
              </w:rPr>
            </w:pPr>
            <w:r>
              <w:rPr>
                <w:color w:val="000000"/>
                <w:sz w:val="20"/>
                <w:szCs w:val="20"/>
              </w:rPr>
              <w:t>1</w:t>
            </w:r>
          </w:p>
        </w:tc>
        <w:tc>
          <w:tcPr>
            <w:tcW w:w="1275" w:type="dxa"/>
            <w:vMerge/>
            <w:vAlign w:val="center"/>
          </w:tcPr>
          <w:p w14:paraId="779043C3" w14:textId="77777777" w:rsidR="00612DCC" w:rsidRDefault="00612DCC" w:rsidP="00B27627">
            <w:pPr>
              <w:jc w:val="center"/>
              <w:rPr>
                <w:color w:val="000000"/>
                <w:sz w:val="20"/>
                <w:szCs w:val="20"/>
              </w:rPr>
            </w:pPr>
          </w:p>
        </w:tc>
      </w:tr>
      <w:tr w:rsidR="00612DCC" w:rsidRPr="00386B68" w14:paraId="7773778A" w14:textId="77777777" w:rsidTr="00B27627">
        <w:trPr>
          <w:cantSplit/>
          <w:trHeight w:val="947"/>
        </w:trPr>
        <w:tc>
          <w:tcPr>
            <w:tcW w:w="421" w:type="dxa"/>
            <w:vMerge/>
            <w:shd w:val="clear" w:color="auto" w:fill="auto"/>
            <w:noWrap/>
            <w:vAlign w:val="center"/>
          </w:tcPr>
          <w:p w14:paraId="1BC4F143" w14:textId="77777777" w:rsidR="00612DCC" w:rsidRDefault="00612DCC" w:rsidP="00B27627">
            <w:pPr>
              <w:jc w:val="center"/>
              <w:rPr>
                <w:color w:val="000000"/>
                <w:sz w:val="20"/>
                <w:szCs w:val="20"/>
              </w:rPr>
            </w:pPr>
          </w:p>
        </w:tc>
        <w:tc>
          <w:tcPr>
            <w:tcW w:w="4252" w:type="dxa"/>
            <w:vMerge/>
            <w:shd w:val="clear" w:color="auto" w:fill="auto"/>
            <w:noWrap/>
            <w:vAlign w:val="center"/>
          </w:tcPr>
          <w:p w14:paraId="6D68524E"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562A78AA" w14:textId="77777777" w:rsidR="00612DCC" w:rsidRDefault="00612DCC" w:rsidP="00B27627">
            <w:pPr>
              <w:jc w:val="center"/>
              <w:rPr>
                <w:color w:val="000000"/>
                <w:sz w:val="20"/>
                <w:szCs w:val="20"/>
              </w:rPr>
            </w:pPr>
            <w:r>
              <w:rPr>
                <w:color w:val="000000"/>
                <w:sz w:val="20"/>
                <w:szCs w:val="20"/>
              </w:rPr>
              <w:t>Menadżer zasilania</w:t>
            </w:r>
          </w:p>
          <w:p w14:paraId="3663F530" w14:textId="77777777" w:rsidR="00612DCC" w:rsidRDefault="00612DCC" w:rsidP="00B27627">
            <w:pPr>
              <w:jc w:val="center"/>
              <w:rPr>
                <w:color w:val="000000"/>
                <w:sz w:val="20"/>
                <w:szCs w:val="20"/>
              </w:rPr>
            </w:pPr>
            <w:r>
              <w:rPr>
                <w:color w:val="000000"/>
                <w:sz w:val="20"/>
                <w:szCs w:val="20"/>
              </w:rPr>
              <w:t>ABT-PSM48</w:t>
            </w:r>
          </w:p>
        </w:tc>
        <w:tc>
          <w:tcPr>
            <w:tcW w:w="1134" w:type="dxa"/>
            <w:shd w:val="clear" w:color="auto" w:fill="auto"/>
            <w:vAlign w:val="center"/>
          </w:tcPr>
          <w:p w14:paraId="33C20DB4" w14:textId="77777777" w:rsidR="00612DCC" w:rsidRDefault="00612DCC" w:rsidP="00B27627">
            <w:pPr>
              <w:jc w:val="center"/>
              <w:rPr>
                <w:color w:val="000000"/>
                <w:sz w:val="20"/>
                <w:szCs w:val="20"/>
              </w:rPr>
            </w:pPr>
            <w:r>
              <w:rPr>
                <w:color w:val="000000"/>
                <w:sz w:val="20"/>
                <w:szCs w:val="20"/>
              </w:rPr>
              <w:t>1</w:t>
            </w:r>
          </w:p>
        </w:tc>
        <w:tc>
          <w:tcPr>
            <w:tcW w:w="1275" w:type="dxa"/>
            <w:vMerge/>
            <w:vAlign w:val="center"/>
          </w:tcPr>
          <w:p w14:paraId="36946F02" w14:textId="77777777" w:rsidR="00612DCC" w:rsidRDefault="00612DCC" w:rsidP="00B27627">
            <w:pPr>
              <w:jc w:val="center"/>
              <w:rPr>
                <w:color w:val="000000"/>
                <w:sz w:val="20"/>
                <w:szCs w:val="20"/>
              </w:rPr>
            </w:pPr>
          </w:p>
        </w:tc>
      </w:tr>
      <w:tr w:rsidR="00612DCC" w:rsidRPr="00386B68" w14:paraId="282BEB49" w14:textId="77777777" w:rsidTr="00B27627">
        <w:trPr>
          <w:cantSplit/>
          <w:trHeight w:val="485"/>
        </w:trPr>
        <w:tc>
          <w:tcPr>
            <w:tcW w:w="421" w:type="dxa"/>
            <w:vMerge/>
            <w:shd w:val="clear" w:color="auto" w:fill="auto"/>
            <w:noWrap/>
            <w:vAlign w:val="center"/>
          </w:tcPr>
          <w:p w14:paraId="23BDE4D7" w14:textId="77777777" w:rsidR="00612DCC" w:rsidRDefault="00612DCC" w:rsidP="00B27627">
            <w:pPr>
              <w:jc w:val="center"/>
              <w:rPr>
                <w:color w:val="000000"/>
                <w:sz w:val="20"/>
                <w:szCs w:val="20"/>
              </w:rPr>
            </w:pPr>
          </w:p>
        </w:tc>
        <w:tc>
          <w:tcPr>
            <w:tcW w:w="4252" w:type="dxa"/>
            <w:vMerge/>
            <w:shd w:val="clear" w:color="auto" w:fill="auto"/>
            <w:noWrap/>
            <w:vAlign w:val="center"/>
          </w:tcPr>
          <w:p w14:paraId="4700E1C0"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07E14DD5" w14:textId="77777777" w:rsidR="00612DCC" w:rsidRDefault="00612DCC" w:rsidP="00B27627">
            <w:pPr>
              <w:jc w:val="center"/>
              <w:rPr>
                <w:color w:val="000000"/>
                <w:sz w:val="20"/>
                <w:szCs w:val="20"/>
              </w:rPr>
            </w:pPr>
            <w:r>
              <w:rPr>
                <w:color w:val="000000"/>
                <w:sz w:val="20"/>
                <w:szCs w:val="20"/>
              </w:rPr>
              <w:t xml:space="preserve">Akumulator </w:t>
            </w:r>
          </w:p>
          <w:p w14:paraId="69739801" w14:textId="77777777" w:rsidR="00612DCC" w:rsidRDefault="00612DCC" w:rsidP="00B27627">
            <w:pPr>
              <w:jc w:val="center"/>
              <w:rPr>
                <w:color w:val="000000"/>
                <w:sz w:val="20"/>
                <w:szCs w:val="20"/>
              </w:rPr>
            </w:pPr>
            <w:r>
              <w:rPr>
                <w:color w:val="000000"/>
                <w:sz w:val="20"/>
                <w:szCs w:val="20"/>
              </w:rPr>
              <w:t>AFT-</w:t>
            </w:r>
            <w:r w:rsidRPr="00E24A25">
              <w:rPr>
                <w:color w:val="000000"/>
                <w:sz w:val="20"/>
                <w:szCs w:val="20"/>
              </w:rPr>
              <w:t>55-12</w:t>
            </w:r>
          </w:p>
        </w:tc>
        <w:tc>
          <w:tcPr>
            <w:tcW w:w="1134" w:type="dxa"/>
            <w:shd w:val="clear" w:color="auto" w:fill="auto"/>
            <w:vAlign w:val="center"/>
          </w:tcPr>
          <w:p w14:paraId="129B3DFA" w14:textId="77777777" w:rsidR="00612DCC" w:rsidRDefault="00612DCC" w:rsidP="00B27627">
            <w:pPr>
              <w:jc w:val="center"/>
              <w:rPr>
                <w:color w:val="000000"/>
                <w:sz w:val="20"/>
                <w:szCs w:val="20"/>
              </w:rPr>
            </w:pPr>
            <w:r>
              <w:rPr>
                <w:color w:val="000000"/>
                <w:sz w:val="20"/>
                <w:szCs w:val="20"/>
              </w:rPr>
              <w:t>4</w:t>
            </w:r>
          </w:p>
        </w:tc>
        <w:tc>
          <w:tcPr>
            <w:tcW w:w="1275" w:type="dxa"/>
            <w:vMerge/>
            <w:vAlign w:val="center"/>
          </w:tcPr>
          <w:p w14:paraId="68A54A9A" w14:textId="77777777" w:rsidR="00612DCC" w:rsidRDefault="00612DCC" w:rsidP="00B27627">
            <w:pPr>
              <w:jc w:val="center"/>
              <w:rPr>
                <w:color w:val="000000"/>
                <w:sz w:val="20"/>
                <w:szCs w:val="20"/>
              </w:rPr>
            </w:pPr>
          </w:p>
        </w:tc>
      </w:tr>
      <w:tr w:rsidR="00612DCC" w:rsidRPr="00386B68" w14:paraId="431A1B8F" w14:textId="77777777" w:rsidTr="00B27627">
        <w:trPr>
          <w:cantSplit/>
          <w:trHeight w:val="484"/>
        </w:trPr>
        <w:tc>
          <w:tcPr>
            <w:tcW w:w="421" w:type="dxa"/>
            <w:vMerge/>
            <w:shd w:val="clear" w:color="auto" w:fill="auto"/>
            <w:noWrap/>
            <w:vAlign w:val="center"/>
          </w:tcPr>
          <w:p w14:paraId="37EE143B" w14:textId="77777777" w:rsidR="00612DCC" w:rsidRDefault="00612DCC" w:rsidP="00B27627">
            <w:pPr>
              <w:jc w:val="center"/>
              <w:rPr>
                <w:color w:val="000000"/>
                <w:sz w:val="20"/>
                <w:szCs w:val="20"/>
              </w:rPr>
            </w:pPr>
          </w:p>
        </w:tc>
        <w:tc>
          <w:tcPr>
            <w:tcW w:w="4252" w:type="dxa"/>
            <w:vMerge/>
            <w:shd w:val="clear" w:color="auto" w:fill="auto"/>
            <w:noWrap/>
            <w:vAlign w:val="center"/>
          </w:tcPr>
          <w:p w14:paraId="438AE490"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426F4CF1" w14:textId="77777777" w:rsidR="00612DCC" w:rsidRDefault="00612DCC" w:rsidP="00B27627">
            <w:pPr>
              <w:jc w:val="center"/>
              <w:rPr>
                <w:color w:val="000000"/>
                <w:sz w:val="20"/>
                <w:szCs w:val="20"/>
              </w:rPr>
            </w:pPr>
            <w:r>
              <w:rPr>
                <w:color w:val="000000"/>
                <w:sz w:val="20"/>
                <w:szCs w:val="20"/>
              </w:rPr>
              <w:t>Głośnik ABT-W6</w:t>
            </w:r>
          </w:p>
        </w:tc>
        <w:tc>
          <w:tcPr>
            <w:tcW w:w="1134" w:type="dxa"/>
            <w:shd w:val="clear" w:color="auto" w:fill="auto"/>
            <w:vAlign w:val="center"/>
          </w:tcPr>
          <w:p w14:paraId="42E79138" w14:textId="77777777" w:rsidR="00612DCC" w:rsidRDefault="00612DCC" w:rsidP="00B27627">
            <w:pPr>
              <w:jc w:val="center"/>
              <w:rPr>
                <w:color w:val="000000"/>
                <w:sz w:val="20"/>
                <w:szCs w:val="20"/>
              </w:rPr>
            </w:pPr>
            <w:r>
              <w:rPr>
                <w:color w:val="000000"/>
                <w:sz w:val="20"/>
                <w:szCs w:val="20"/>
              </w:rPr>
              <w:t>34</w:t>
            </w:r>
          </w:p>
        </w:tc>
        <w:tc>
          <w:tcPr>
            <w:tcW w:w="1275" w:type="dxa"/>
            <w:vMerge/>
            <w:vAlign w:val="center"/>
          </w:tcPr>
          <w:p w14:paraId="48BAD8C0" w14:textId="77777777" w:rsidR="00612DCC" w:rsidRDefault="00612DCC" w:rsidP="00B27627">
            <w:pPr>
              <w:jc w:val="center"/>
              <w:rPr>
                <w:color w:val="000000"/>
                <w:sz w:val="20"/>
                <w:szCs w:val="20"/>
              </w:rPr>
            </w:pPr>
          </w:p>
        </w:tc>
      </w:tr>
      <w:tr w:rsidR="00612DCC" w:rsidRPr="00386B68" w14:paraId="6D1A82B8" w14:textId="77777777" w:rsidTr="00B27627">
        <w:trPr>
          <w:cantSplit/>
          <w:trHeight w:val="484"/>
        </w:trPr>
        <w:tc>
          <w:tcPr>
            <w:tcW w:w="421" w:type="dxa"/>
            <w:vMerge/>
            <w:shd w:val="clear" w:color="auto" w:fill="auto"/>
            <w:noWrap/>
            <w:vAlign w:val="center"/>
          </w:tcPr>
          <w:p w14:paraId="5BA026AC" w14:textId="77777777" w:rsidR="00612DCC" w:rsidRDefault="00612DCC" w:rsidP="00B27627">
            <w:pPr>
              <w:jc w:val="center"/>
              <w:rPr>
                <w:color w:val="000000"/>
                <w:sz w:val="20"/>
                <w:szCs w:val="20"/>
              </w:rPr>
            </w:pPr>
          </w:p>
        </w:tc>
        <w:tc>
          <w:tcPr>
            <w:tcW w:w="4252" w:type="dxa"/>
            <w:vMerge/>
            <w:shd w:val="clear" w:color="auto" w:fill="auto"/>
            <w:noWrap/>
            <w:vAlign w:val="center"/>
          </w:tcPr>
          <w:p w14:paraId="29F879A4"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3C5F444C" w14:textId="77777777" w:rsidR="00612DCC" w:rsidRDefault="00612DCC" w:rsidP="00B27627">
            <w:pPr>
              <w:jc w:val="center"/>
              <w:rPr>
                <w:color w:val="000000"/>
                <w:sz w:val="20"/>
                <w:szCs w:val="20"/>
              </w:rPr>
            </w:pPr>
            <w:r>
              <w:rPr>
                <w:color w:val="000000"/>
                <w:sz w:val="20"/>
                <w:szCs w:val="20"/>
              </w:rPr>
              <w:t>Panel mikrofonu strażaka</w:t>
            </w:r>
          </w:p>
          <w:p w14:paraId="2DCBE889" w14:textId="77777777" w:rsidR="00612DCC" w:rsidRDefault="00612DCC" w:rsidP="00B27627">
            <w:pPr>
              <w:jc w:val="center"/>
              <w:rPr>
                <w:color w:val="000000"/>
                <w:sz w:val="20"/>
                <w:szCs w:val="20"/>
              </w:rPr>
            </w:pPr>
            <w:r>
              <w:rPr>
                <w:color w:val="000000"/>
                <w:sz w:val="20"/>
                <w:szCs w:val="20"/>
              </w:rPr>
              <w:t>ABT-DFMS</w:t>
            </w:r>
          </w:p>
        </w:tc>
        <w:tc>
          <w:tcPr>
            <w:tcW w:w="1134" w:type="dxa"/>
            <w:shd w:val="clear" w:color="auto" w:fill="auto"/>
            <w:vAlign w:val="center"/>
          </w:tcPr>
          <w:p w14:paraId="02A489D8" w14:textId="77777777" w:rsidR="00612DCC" w:rsidRDefault="00612DCC" w:rsidP="00B27627">
            <w:pPr>
              <w:jc w:val="center"/>
              <w:rPr>
                <w:color w:val="000000"/>
                <w:sz w:val="20"/>
                <w:szCs w:val="20"/>
              </w:rPr>
            </w:pPr>
            <w:r>
              <w:rPr>
                <w:color w:val="000000"/>
                <w:sz w:val="20"/>
                <w:szCs w:val="20"/>
              </w:rPr>
              <w:t>1</w:t>
            </w:r>
          </w:p>
        </w:tc>
        <w:tc>
          <w:tcPr>
            <w:tcW w:w="1275" w:type="dxa"/>
            <w:vMerge/>
            <w:vAlign w:val="center"/>
          </w:tcPr>
          <w:p w14:paraId="7D48CE2D" w14:textId="77777777" w:rsidR="00612DCC" w:rsidRDefault="00612DCC" w:rsidP="00B27627">
            <w:pPr>
              <w:jc w:val="center"/>
              <w:rPr>
                <w:color w:val="000000"/>
                <w:sz w:val="20"/>
                <w:szCs w:val="20"/>
              </w:rPr>
            </w:pPr>
          </w:p>
        </w:tc>
      </w:tr>
      <w:tr w:rsidR="00612DCC" w:rsidRPr="00386B68" w14:paraId="5BBE66F4" w14:textId="77777777" w:rsidTr="00B27627">
        <w:trPr>
          <w:cantSplit/>
          <w:trHeight w:val="920"/>
        </w:trPr>
        <w:tc>
          <w:tcPr>
            <w:tcW w:w="421" w:type="dxa"/>
            <w:vMerge w:val="restart"/>
            <w:shd w:val="clear" w:color="auto" w:fill="auto"/>
            <w:noWrap/>
            <w:vAlign w:val="center"/>
          </w:tcPr>
          <w:p w14:paraId="2D15ACAE" w14:textId="77777777" w:rsidR="00612DCC" w:rsidRPr="00386B68" w:rsidRDefault="00612DCC" w:rsidP="00B27627">
            <w:pPr>
              <w:jc w:val="center"/>
              <w:rPr>
                <w:color w:val="000000"/>
                <w:sz w:val="20"/>
                <w:szCs w:val="20"/>
              </w:rPr>
            </w:pPr>
            <w:r>
              <w:rPr>
                <w:color w:val="000000"/>
                <w:sz w:val="20"/>
                <w:szCs w:val="20"/>
              </w:rPr>
              <w:t>3</w:t>
            </w:r>
          </w:p>
        </w:tc>
        <w:tc>
          <w:tcPr>
            <w:tcW w:w="4252" w:type="dxa"/>
            <w:vMerge w:val="restart"/>
            <w:shd w:val="clear" w:color="auto" w:fill="auto"/>
            <w:noWrap/>
            <w:vAlign w:val="center"/>
          </w:tcPr>
          <w:p w14:paraId="338E4EFA" w14:textId="77777777" w:rsidR="00612DCC" w:rsidRPr="00386B68" w:rsidRDefault="00612DCC" w:rsidP="00B27627">
            <w:pPr>
              <w:ind w:left="142" w:hanging="142"/>
              <w:rPr>
                <w:bCs/>
                <w:color w:val="000000"/>
                <w:sz w:val="20"/>
                <w:szCs w:val="20"/>
              </w:rPr>
            </w:pPr>
            <w:r>
              <w:rPr>
                <w:bCs/>
                <w:color w:val="000000"/>
                <w:sz w:val="20"/>
                <w:szCs w:val="20"/>
              </w:rPr>
              <w:t>O</w:t>
            </w:r>
            <w:r w:rsidRPr="00386B68">
              <w:rPr>
                <w:bCs/>
                <w:color w:val="000000"/>
                <w:sz w:val="20"/>
                <w:szCs w:val="20"/>
              </w:rPr>
              <w:t>świetle</w:t>
            </w:r>
            <w:r>
              <w:rPr>
                <w:bCs/>
                <w:color w:val="000000"/>
                <w:sz w:val="20"/>
                <w:szCs w:val="20"/>
              </w:rPr>
              <w:t>nie awaryjne i ewakuacyjne</w:t>
            </w:r>
            <w:r w:rsidRPr="00386B68">
              <w:rPr>
                <w:bCs/>
                <w:color w:val="000000"/>
                <w:sz w:val="20"/>
                <w:szCs w:val="20"/>
              </w:rPr>
              <w:t>:</w:t>
            </w:r>
          </w:p>
          <w:p w14:paraId="75789666" w14:textId="77777777" w:rsidR="00612DCC" w:rsidRPr="00386B68" w:rsidRDefault="00612DCC" w:rsidP="002950A8">
            <w:pPr>
              <w:pStyle w:val="Akapitzlist"/>
              <w:widowControl w:val="0"/>
              <w:numPr>
                <w:ilvl w:val="0"/>
                <w:numId w:val="49"/>
              </w:numPr>
              <w:suppressAutoHyphens/>
              <w:ind w:left="142" w:hanging="142"/>
              <w:contextualSpacing/>
              <w:rPr>
                <w:color w:val="000000"/>
                <w:sz w:val="20"/>
                <w:szCs w:val="20"/>
              </w:rPr>
            </w:pPr>
            <w:r w:rsidRPr="00386B68">
              <w:rPr>
                <w:color w:val="000000"/>
                <w:sz w:val="20"/>
                <w:szCs w:val="20"/>
              </w:rPr>
              <w:t>przegląd centrali;</w:t>
            </w:r>
          </w:p>
          <w:p w14:paraId="2E2EAF22" w14:textId="77777777" w:rsidR="00612DCC" w:rsidRPr="00386B68" w:rsidRDefault="00612DCC" w:rsidP="002950A8">
            <w:pPr>
              <w:pStyle w:val="Akapitzlist"/>
              <w:widowControl w:val="0"/>
              <w:numPr>
                <w:ilvl w:val="0"/>
                <w:numId w:val="49"/>
              </w:numPr>
              <w:suppressAutoHyphens/>
              <w:ind w:left="142" w:hanging="142"/>
              <w:contextualSpacing/>
              <w:rPr>
                <w:color w:val="000000"/>
                <w:sz w:val="20"/>
                <w:szCs w:val="20"/>
              </w:rPr>
            </w:pPr>
            <w:r w:rsidRPr="00386B68">
              <w:rPr>
                <w:color w:val="000000"/>
                <w:sz w:val="20"/>
                <w:szCs w:val="20"/>
              </w:rPr>
              <w:t>przegląd opraw oświetlenia pod kątem uszkodzeń mechanicznych;</w:t>
            </w:r>
          </w:p>
          <w:p w14:paraId="50016A5E" w14:textId="77777777" w:rsidR="00612DCC" w:rsidRPr="00386B68" w:rsidRDefault="00612DCC" w:rsidP="002950A8">
            <w:pPr>
              <w:pStyle w:val="Akapitzlist"/>
              <w:widowControl w:val="0"/>
              <w:numPr>
                <w:ilvl w:val="0"/>
                <w:numId w:val="49"/>
              </w:numPr>
              <w:suppressAutoHyphens/>
              <w:ind w:left="142" w:hanging="142"/>
              <w:contextualSpacing/>
              <w:rPr>
                <w:color w:val="000000"/>
                <w:sz w:val="20"/>
                <w:szCs w:val="20"/>
              </w:rPr>
            </w:pPr>
            <w:r w:rsidRPr="00386B68">
              <w:rPr>
                <w:color w:val="000000"/>
                <w:sz w:val="20"/>
                <w:szCs w:val="20"/>
              </w:rPr>
              <w:t>sprawdzenie czy oświetlenie pojawi się w 2 s po zaniku oświetlenia elektrycznego;</w:t>
            </w:r>
          </w:p>
          <w:p w14:paraId="615A68C5" w14:textId="77777777" w:rsidR="00612DCC" w:rsidRPr="00386B68" w:rsidRDefault="00612DCC" w:rsidP="002950A8">
            <w:pPr>
              <w:pStyle w:val="Akapitzlist"/>
              <w:widowControl w:val="0"/>
              <w:numPr>
                <w:ilvl w:val="0"/>
                <w:numId w:val="49"/>
              </w:numPr>
              <w:suppressAutoHyphens/>
              <w:ind w:left="142" w:hanging="142"/>
              <w:contextualSpacing/>
              <w:rPr>
                <w:color w:val="000000"/>
                <w:sz w:val="20"/>
                <w:szCs w:val="20"/>
              </w:rPr>
            </w:pPr>
            <w:r w:rsidRPr="00386B68">
              <w:rPr>
                <w:color w:val="000000"/>
                <w:sz w:val="20"/>
                <w:szCs w:val="20"/>
              </w:rPr>
              <w:t>sprawdzenie natężenia oświetlenia ewakuacyjnego;</w:t>
            </w:r>
          </w:p>
          <w:p w14:paraId="6472387D" w14:textId="77777777" w:rsidR="00612DCC" w:rsidRPr="00386B68" w:rsidRDefault="00612DCC" w:rsidP="002950A8">
            <w:pPr>
              <w:pStyle w:val="Akapitzlist"/>
              <w:widowControl w:val="0"/>
              <w:numPr>
                <w:ilvl w:val="0"/>
                <w:numId w:val="49"/>
              </w:numPr>
              <w:suppressAutoHyphens/>
              <w:ind w:left="142" w:hanging="142"/>
              <w:contextualSpacing/>
              <w:rPr>
                <w:color w:val="000000"/>
                <w:sz w:val="20"/>
                <w:szCs w:val="20"/>
              </w:rPr>
            </w:pPr>
            <w:r w:rsidRPr="00386B68">
              <w:rPr>
                <w:color w:val="000000"/>
                <w:sz w:val="20"/>
                <w:szCs w:val="20"/>
              </w:rPr>
              <w:t>sprawdzenie działania akumulatorów w oprawach czy czas działania będzie dłuży niż 1 godzina.</w:t>
            </w:r>
          </w:p>
        </w:tc>
        <w:tc>
          <w:tcPr>
            <w:tcW w:w="1985" w:type="dxa"/>
            <w:shd w:val="clear" w:color="auto" w:fill="auto"/>
            <w:noWrap/>
            <w:vAlign w:val="center"/>
          </w:tcPr>
          <w:p w14:paraId="0CEDF4F8" w14:textId="77777777" w:rsidR="00612DCC" w:rsidRDefault="00612DCC" w:rsidP="00B27627">
            <w:pPr>
              <w:jc w:val="center"/>
              <w:rPr>
                <w:color w:val="000000"/>
                <w:sz w:val="20"/>
                <w:szCs w:val="20"/>
              </w:rPr>
            </w:pPr>
            <w:r>
              <w:rPr>
                <w:color w:val="000000"/>
                <w:sz w:val="20"/>
                <w:szCs w:val="20"/>
              </w:rPr>
              <w:t xml:space="preserve">Centrala </w:t>
            </w:r>
            <w:proofErr w:type="spellStart"/>
            <w:r>
              <w:rPr>
                <w:color w:val="000000"/>
                <w:sz w:val="20"/>
                <w:szCs w:val="20"/>
              </w:rPr>
              <w:t>Awex</w:t>
            </w:r>
            <w:proofErr w:type="spellEnd"/>
          </w:p>
          <w:p w14:paraId="1FDB949B" w14:textId="77777777" w:rsidR="00612DCC" w:rsidRDefault="00612DCC" w:rsidP="00B27627">
            <w:pPr>
              <w:jc w:val="center"/>
              <w:rPr>
                <w:color w:val="000000"/>
                <w:sz w:val="20"/>
                <w:szCs w:val="20"/>
              </w:rPr>
            </w:pPr>
            <w:r>
              <w:rPr>
                <w:color w:val="000000"/>
                <w:sz w:val="20"/>
                <w:szCs w:val="20"/>
              </w:rPr>
              <w:t>RUBIC UNA</w:t>
            </w:r>
          </w:p>
        </w:tc>
        <w:tc>
          <w:tcPr>
            <w:tcW w:w="1134" w:type="dxa"/>
            <w:shd w:val="clear" w:color="auto" w:fill="auto"/>
            <w:vAlign w:val="center"/>
          </w:tcPr>
          <w:p w14:paraId="45E0AEDD" w14:textId="77777777" w:rsidR="00612DCC" w:rsidRPr="00386B68" w:rsidRDefault="00612DCC" w:rsidP="00B27627">
            <w:pPr>
              <w:jc w:val="center"/>
              <w:rPr>
                <w:color w:val="000000"/>
                <w:sz w:val="20"/>
                <w:szCs w:val="20"/>
              </w:rPr>
            </w:pPr>
            <w:r>
              <w:rPr>
                <w:color w:val="000000"/>
                <w:sz w:val="20"/>
                <w:szCs w:val="20"/>
              </w:rPr>
              <w:t>1</w:t>
            </w:r>
          </w:p>
        </w:tc>
        <w:tc>
          <w:tcPr>
            <w:tcW w:w="1275" w:type="dxa"/>
            <w:vMerge w:val="restart"/>
            <w:vAlign w:val="center"/>
          </w:tcPr>
          <w:p w14:paraId="5E7A2B44" w14:textId="5B0F225E" w:rsidR="0021216A" w:rsidRDefault="00612DCC" w:rsidP="0021216A">
            <w:pPr>
              <w:jc w:val="center"/>
              <w:rPr>
                <w:color w:val="000000"/>
                <w:sz w:val="20"/>
                <w:szCs w:val="20"/>
              </w:rPr>
            </w:pPr>
            <w:r>
              <w:rPr>
                <w:color w:val="000000"/>
                <w:sz w:val="20"/>
                <w:szCs w:val="20"/>
              </w:rPr>
              <w:t>1 raz w rok</w:t>
            </w:r>
            <w:r w:rsidR="0021216A">
              <w:rPr>
                <w:color w:val="000000"/>
                <w:sz w:val="20"/>
                <w:szCs w:val="20"/>
              </w:rPr>
              <w:t>u</w:t>
            </w:r>
          </w:p>
          <w:p w14:paraId="57A122BC" w14:textId="180DCB68" w:rsidR="0021216A" w:rsidRPr="00386B68" w:rsidRDefault="0021216A" w:rsidP="00B27627">
            <w:pPr>
              <w:jc w:val="center"/>
              <w:rPr>
                <w:color w:val="000000"/>
                <w:sz w:val="20"/>
                <w:szCs w:val="20"/>
              </w:rPr>
            </w:pPr>
            <w:r>
              <w:rPr>
                <w:color w:val="000000"/>
                <w:sz w:val="20"/>
                <w:szCs w:val="20"/>
              </w:rPr>
              <w:t>(do 30.06 każdego roku)</w:t>
            </w:r>
          </w:p>
        </w:tc>
      </w:tr>
      <w:tr w:rsidR="00612DCC" w:rsidRPr="00386B68" w14:paraId="661629B8" w14:textId="77777777" w:rsidTr="00B27627">
        <w:trPr>
          <w:cantSplit/>
          <w:trHeight w:val="920"/>
        </w:trPr>
        <w:tc>
          <w:tcPr>
            <w:tcW w:w="421" w:type="dxa"/>
            <w:vMerge/>
            <w:shd w:val="clear" w:color="auto" w:fill="auto"/>
            <w:noWrap/>
            <w:vAlign w:val="center"/>
          </w:tcPr>
          <w:p w14:paraId="3280849F" w14:textId="77777777" w:rsidR="00612DCC" w:rsidRDefault="00612DCC" w:rsidP="00B27627">
            <w:pPr>
              <w:jc w:val="center"/>
              <w:rPr>
                <w:color w:val="000000"/>
                <w:sz w:val="20"/>
                <w:szCs w:val="20"/>
              </w:rPr>
            </w:pPr>
          </w:p>
        </w:tc>
        <w:tc>
          <w:tcPr>
            <w:tcW w:w="4252" w:type="dxa"/>
            <w:vMerge/>
            <w:shd w:val="clear" w:color="auto" w:fill="auto"/>
            <w:noWrap/>
            <w:vAlign w:val="center"/>
          </w:tcPr>
          <w:p w14:paraId="076C8369"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68F9F6BC" w14:textId="77777777" w:rsidR="00612DCC" w:rsidRDefault="00612DCC" w:rsidP="00B27627">
            <w:pPr>
              <w:jc w:val="center"/>
              <w:rPr>
                <w:color w:val="000000"/>
                <w:sz w:val="20"/>
                <w:szCs w:val="20"/>
              </w:rPr>
            </w:pPr>
            <w:r>
              <w:rPr>
                <w:color w:val="000000"/>
                <w:sz w:val="20"/>
                <w:szCs w:val="20"/>
              </w:rPr>
              <w:t xml:space="preserve">Oprawy oświetlenia awaryjnego typu </w:t>
            </w:r>
            <w:proofErr w:type="spellStart"/>
            <w:r>
              <w:rPr>
                <w:color w:val="000000"/>
                <w:sz w:val="20"/>
                <w:szCs w:val="20"/>
              </w:rPr>
              <w:t>Awex</w:t>
            </w:r>
            <w:proofErr w:type="spellEnd"/>
            <w:r>
              <w:rPr>
                <w:color w:val="000000"/>
                <w:sz w:val="20"/>
                <w:szCs w:val="20"/>
              </w:rPr>
              <w:t xml:space="preserve"> AXN i ewakuacyjnego typu EXIT M i INFINITY II AC</w:t>
            </w:r>
          </w:p>
        </w:tc>
        <w:tc>
          <w:tcPr>
            <w:tcW w:w="1134" w:type="dxa"/>
            <w:shd w:val="clear" w:color="auto" w:fill="auto"/>
            <w:vAlign w:val="center"/>
          </w:tcPr>
          <w:p w14:paraId="587B6ED9" w14:textId="77777777" w:rsidR="00612DCC" w:rsidRDefault="00612DCC" w:rsidP="00B27627">
            <w:pPr>
              <w:jc w:val="center"/>
              <w:rPr>
                <w:color w:val="000000"/>
                <w:sz w:val="20"/>
                <w:szCs w:val="20"/>
              </w:rPr>
            </w:pPr>
            <w:r>
              <w:rPr>
                <w:color w:val="000000"/>
                <w:sz w:val="20"/>
                <w:szCs w:val="20"/>
              </w:rPr>
              <w:t>104</w:t>
            </w:r>
          </w:p>
        </w:tc>
        <w:tc>
          <w:tcPr>
            <w:tcW w:w="1275" w:type="dxa"/>
            <w:vMerge/>
            <w:vAlign w:val="center"/>
          </w:tcPr>
          <w:p w14:paraId="125871E5" w14:textId="77777777" w:rsidR="00612DCC" w:rsidRDefault="00612DCC" w:rsidP="00B27627">
            <w:pPr>
              <w:jc w:val="center"/>
              <w:rPr>
                <w:color w:val="000000"/>
                <w:sz w:val="20"/>
                <w:szCs w:val="20"/>
              </w:rPr>
            </w:pPr>
          </w:p>
        </w:tc>
      </w:tr>
      <w:tr w:rsidR="00612DCC" w:rsidRPr="00386B68" w14:paraId="26858F89" w14:textId="77777777" w:rsidTr="00B27627">
        <w:trPr>
          <w:cantSplit/>
          <w:trHeight w:val="576"/>
        </w:trPr>
        <w:tc>
          <w:tcPr>
            <w:tcW w:w="421" w:type="dxa"/>
            <w:shd w:val="clear" w:color="auto" w:fill="auto"/>
            <w:noWrap/>
            <w:vAlign w:val="center"/>
          </w:tcPr>
          <w:p w14:paraId="7B4B5547" w14:textId="77777777" w:rsidR="00612DCC" w:rsidRPr="00386B68" w:rsidRDefault="00612DCC" w:rsidP="00B27627">
            <w:pPr>
              <w:jc w:val="center"/>
              <w:rPr>
                <w:color w:val="000000"/>
                <w:sz w:val="20"/>
                <w:szCs w:val="20"/>
              </w:rPr>
            </w:pPr>
            <w:r>
              <w:rPr>
                <w:color w:val="000000"/>
                <w:sz w:val="20"/>
                <w:szCs w:val="20"/>
              </w:rPr>
              <w:t>4</w:t>
            </w:r>
          </w:p>
        </w:tc>
        <w:tc>
          <w:tcPr>
            <w:tcW w:w="4252" w:type="dxa"/>
            <w:shd w:val="clear" w:color="auto" w:fill="auto"/>
            <w:noWrap/>
            <w:vAlign w:val="center"/>
          </w:tcPr>
          <w:p w14:paraId="1413720B" w14:textId="77777777" w:rsidR="00612DCC" w:rsidRPr="00386B68" w:rsidRDefault="00612DCC" w:rsidP="00B27627">
            <w:pPr>
              <w:ind w:left="142" w:hanging="142"/>
              <w:rPr>
                <w:bCs/>
                <w:color w:val="000000"/>
                <w:sz w:val="20"/>
                <w:szCs w:val="20"/>
              </w:rPr>
            </w:pPr>
            <w:r>
              <w:rPr>
                <w:bCs/>
                <w:color w:val="000000"/>
                <w:sz w:val="20"/>
                <w:szCs w:val="20"/>
              </w:rPr>
              <w:t>P</w:t>
            </w:r>
            <w:r w:rsidRPr="00386B68">
              <w:rPr>
                <w:bCs/>
                <w:color w:val="000000"/>
                <w:sz w:val="20"/>
                <w:szCs w:val="20"/>
              </w:rPr>
              <w:t>oprawność pracy klap pożarowych:</w:t>
            </w:r>
          </w:p>
          <w:p w14:paraId="490ABD2D" w14:textId="77777777" w:rsidR="00612DCC" w:rsidRPr="00386B68" w:rsidRDefault="00612DCC" w:rsidP="002950A8">
            <w:pPr>
              <w:pStyle w:val="Akapitzlist"/>
              <w:widowControl w:val="0"/>
              <w:numPr>
                <w:ilvl w:val="0"/>
                <w:numId w:val="52"/>
              </w:numPr>
              <w:suppressAutoHyphens/>
              <w:ind w:left="142" w:hanging="142"/>
              <w:contextualSpacing/>
              <w:rPr>
                <w:color w:val="000000"/>
                <w:sz w:val="20"/>
                <w:szCs w:val="20"/>
              </w:rPr>
            </w:pPr>
            <w:r w:rsidRPr="00386B68">
              <w:rPr>
                <w:color w:val="000000"/>
                <w:sz w:val="20"/>
                <w:szCs w:val="20"/>
              </w:rPr>
              <w:t>sprawdzenie klap pożarowy pod kątem uszkodzeń mechanicznych;</w:t>
            </w:r>
          </w:p>
          <w:p w14:paraId="3C08557E" w14:textId="77777777" w:rsidR="00612DCC" w:rsidRDefault="00612DCC" w:rsidP="002950A8">
            <w:pPr>
              <w:pStyle w:val="Akapitzlist"/>
              <w:widowControl w:val="0"/>
              <w:numPr>
                <w:ilvl w:val="0"/>
                <w:numId w:val="52"/>
              </w:numPr>
              <w:suppressAutoHyphens/>
              <w:ind w:left="142" w:hanging="142"/>
              <w:contextualSpacing/>
              <w:rPr>
                <w:color w:val="000000"/>
                <w:sz w:val="20"/>
                <w:szCs w:val="20"/>
              </w:rPr>
            </w:pPr>
            <w:r w:rsidRPr="00386B68">
              <w:rPr>
                <w:color w:val="000000"/>
                <w:sz w:val="20"/>
                <w:szCs w:val="20"/>
              </w:rPr>
              <w:t>sprawdzenie poprawności otwierania klap pożarowych</w:t>
            </w:r>
            <w:r>
              <w:rPr>
                <w:color w:val="000000"/>
                <w:sz w:val="20"/>
                <w:szCs w:val="20"/>
              </w:rPr>
              <w:t>;</w:t>
            </w:r>
          </w:p>
          <w:p w14:paraId="26C49D10" w14:textId="77777777" w:rsidR="00612DCC" w:rsidRPr="00065356" w:rsidRDefault="00612DCC" w:rsidP="002950A8">
            <w:pPr>
              <w:pStyle w:val="Akapitzlist"/>
              <w:widowControl w:val="0"/>
              <w:numPr>
                <w:ilvl w:val="0"/>
                <w:numId w:val="52"/>
              </w:numPr>
              <w:suppressAutoHyphens/>
              <w:ind w:left="142" w:hanging="142"/>
              <w:contextualSpacing/>
              <w:rPr>
                <w:color w:val="000000"/>
                <w:sz w:val="20"/>
                <w:szCs w:val="20"/>
              </w:rPr>
            </w:pPr>
            <w:r w:rsidRPr="00065356">
              <w:rPr>
                <w:color w:val="000000"/>
                <w:sz w:val="20"/>
                <w:szCs w:val="20"/>
              </w:rPr>
              <w:t>sprawdzenie sterowań klap pożarowych z systemu sygnalizacji pożaru.</w:t>
            </w:r>
          </w:p>
        </w:tc>
        <w:tc>
          <w:tcPr>
            <w:tcW w:w="1985" w:type="dxa"/>
            <w:shd w:val="clear" w:color="auto" w:fill="auto"/>
            <w:noWrap/>
            <w:vAlign w:val="center"/>
          </w:tcPr>
          <w:p w14:paraId="5FCA43EE" w14:textId="77777777" w:rsidR="00612DCC" w:rsidRDefault="00612DCC" w:rsidP="00B27627">
            <w:pPr>
              <w:jc w:val="center"/>
              <w:rPr>
                <w:color w:val="000000"/>
                <w:sz w:val="20"/>
                <w:szCs w:val="20"/>
              </w:rPr>
            </w:pPr>
            <w:proofErr w:type="spellStart"/>
            <w:r>
              <w:rPr>
                <w:color w:val="000000"/>
                <w:sz w:val="20"/>
                <w:szCs w:val="20"/>
              </w:rPr>
              <w:t>Frapol</w:t>
            </w:r>
            <w:proofErr w:type="spellEnd"/>
          </w:p>
        </w:tc>
        <w:tc>
          <w:tcPr>
            <w:tcW w:w="1134" w:type="dxa"/>
            <w:vAlign w:val="center"/>
          </w:tcPr>
          <w:p w14:paraId="6D9CE87C" w14:textId="77777777" w:rsidR="00612DCC" w:rsidRDefault="00612DCC" w:rsidP="00B27627">
            <w:pPr>
              <w:jc w:val="center"/>
              <w:rPr>
                <w:color w:val="000000"/>
                <w:sz w:val="20"/>
                <w:szCs w:val="20"/>
              </w:rPr>
            </w:pPr>
            <w:r>
              <w:rPr>
                <w:color w:val="000000"/>
                <w:sz w:val="20"/>
                <w:szCs w:val="20"/>
              </w:rPr>
              <w:t>47</w:t>
            </w:r>
          </w:p>
          <w:p w14:paraId="378FD3E2" w14:textId="77777777" w:rsidR="00612DCC" w:rsidRPr="00386B68" w:rsidRDefault="00612DCC" w:rsidP="00B27627">
            <w:pPr>
              <w:jc w:val="center"/>
              <w:rPr>
                <w:color w:val="000000"/>
                <w:sz w:val="20"/>
                <w:szCs w:val="20"/>
              </w:rPr>
            </w:pPr>
            <w:r>
              <w:rPr>
                <w:color w:val="000000"/>
                <w:sz w:val="20"/>
                <w:szCs w:val="20"/>
              </w:rPr>
              <w:t>(18+1+12+2+14)</w:t>
            </w:r>
          </w:p>
        </w:tc>
        <w:tc>
          <w:tcPr>
            <w:tcW w:w="1275" w:type="dxa"/>
            <w:vAlign w:val="center"/>
          </w:tcPr>
          <w:p w14:paraId="64F1E3D6" w14:textId="77777777" w:rsidR="0021216A" w:rsidRDefault="00612DCC" w:rsidP="00B27627">
            <w:pPr>
              <w:jc w:val="center"/>
              <w:rPr>
                <w:color w:val="000000"/>
                <w:sz w:val="20"/>
                <w:szCs w:val="20"/>
              </w:rPr>
            </w:pPr>
            <w:r>
              <w:rPr>
                <w:color w:val="000000"/>
                <w:sz w:val="20"/>
                <w:szCs w:val="20"/>
              </w:rPr>
              <w:t>1 raz w roku</w:t>
            </w:r>
          </w:p>
          <w:p w14:paraId="23C0623D" w14:textId="2EBE66A1" w:rsidR="00612DCC" w:rsidRPr="00386B68" w:rsidRDefault="0021216A" w:rsidP="00B27627">
            <w:pPr>
              <w:jc w:val="center"/>
              <w:rPr>
                <w:color w:val="000000"/>
                <w:sz w:val="20"/>
                <w:szCs w:val="20"/>
              </w:rPr>
            </w:pPr>
            <w:r>
              <w:rPr>
                <w:color w:val="000000"/>
                <w:sz w:val="20"/>
                <w:szCs w:val="20"/>
              </w:rPr>
              <w:t>(do 30.06 każdego roku)</w:t>
            </w:r>
          </w:p>
        </w:tc>
      </w:tr>
      <w:tr w:rsidR="00612DCC" w:rsidRPr="00386B68" w14:paraId="093DE292" w14:textId="77777777" w:rsidTr="00B27627">
        <w:trPr>
          <w:cantSplit/>
          <w:trHeight w:val="310"/>
        </w:trPr>
        <w:tc>
          <w:tcPr>
            <w:tcW w:w="421" w:type="dxa"/>
            <w:vMerge w:val="restart"/>
            <w:shd w:val="clear" w:color="auto" w:fill="auto"/>
            <w:noWrap/>
            <w:vAlign w:val="center"/>
          </w:tcPr>
          <w:p w14:paraId="6CE03849" w14:textId="77777777" w:rsidR="00612DCC" w:rsidRPr="00386B68" w:rsidRDefault="00612DCC" w:rsidP="00B27627">
            <w:pPr>
              <w:jc w:val="center"/>
              <w:rPr>
                <w:color w:val="000000"/>
                <w:sz w:val="20"/>
                <w:szCs w:val="20"/>
              </w:rPr>
            </w:pPr>
            <w:r>
              <w:rPr>
                <w:color w:val="000000"/>
                <w:sz w:val="20"/>
                <w:szCs w:val="20"/>
              </w:rPr>
              <w:t>5</w:t>
            </w:r>
          </w:p>
        </w:tc>
        <w:tc>
          <w:tcPr>
            <w:tcW w:w="4252" w:type="dxa"/>
            <w:vMerge w:val="restart"/>
            <w:shd w:val="clear" w:color="auto" w:fill="auto"/>
            <w:noWrap/>
            <w:vAlign w:val="center"/>
          </w:tcPr>
          <w:p w14:paraId="70DC273A" w14:textId="77777777" w:rsidR="00612DCC" w:rsidRPr="00386B68" w:rsidRDefault="00612DCC" w:rsidP="00B27627">
            <w:pPr>
              <w:ind w:left="142" w:hanging="142"/>
              <w:rPr>
                <w:bCs/>
                <w:color w:val="000000"/>
                <w:sz w:val="20"/>
                <w:szCs w:val="20"/>
              </w:rPr>
            </w:pPr>
            <w:r>
              <w:rPr>
                <w:bCs/>
                <w:color w:val="000000"/>
                <w:sz w:val="20"/>
                <w:szCs w:val="20"/>
              </w:rPr>
              <w:t>Drzwi pożarowe</w:t>
            </w:r>
            <w:r w:rsidRPr="00386B68">
              <w:rPr>
                <w:bCs/>
                <w:color w:val="000000"/>
                <w:sz w:val="20"/>
                <w:szCs w:val="20"/>
              </w:rPr>
              <w:t>:</w:t>
            </w:r>
          </w:p>
          <w:p w14:paraId="48D9CCB0" w14:textId="77777777" w:rsidR="00612DCC" w:rsidRPr="00386B68" w:rsidRDefault="00612DCC" w:rsidP="002950A8">
            <w:pPr>
              <w:pStyle w:val="Akapitzlist"/>
              <w:widowControl w:val="0"/>
              <w:numPr>
                <w:ilvl w:val="0"/>
                <w:numId w:val="51"/>
              </w:numPr>
              <w:suppressAutoHyphens/>
              <w:ind w:left="142" w:hanging="142"/>
              <w:contextualSpacing/>
              <w:rPr>
                <w:color w:val="000000"/>
                <w:sz w:val="20"/>
                <w:szCs w:val="20"/>
              </w:rPr>
            </w:pPr>
            <w:r w:rsidRPr="00386B68">
              <w:rPr>
                <w:color w:val="000000"/>
                <w:sz w:val="20"/>
                <w:szCs w:val="20"/>
              </w:rPr>
              <w:t>sprawdzenie  drzwi pożarowych pod kątem uszkodzeń mechanicznych (uszczelki itp.);</w:t>
            </w:r>
          </w:p>
          <w:p w14:paraId="668E5613" w14:textId="77777777" w:rsidR="00612DCC" w:rsidRDefault="00612DCC" w:rsidP="002950A8">
            <w:pPr>
              <w:pStyle w:val="Akapitzlist"/>
              <w:widowControl w:val="0"/>
              <w:numPr>
                <w:ilvl w:val="0"/>
                <w:numId w:val="51"/>
              </w:numPr>
              <w:suppressAutoHyphens/>
              <w:ind w:left="142" w:hanging="142"/>
              <w:contextualSpacing/>
              <w:rPr>
                <w:color w:val="000000"/>
                <w:sz w:val="20"/>
                <w:szCs w:val="20"/>
              </w:rPr>
            </w:pPr>
            <w:r w:rsidRPr="00386B68">
              <w:rPr>
                <w:color w:val="000000"/>
                <w:sz w:val="20"/>
                <w:szCs w:val="20"/>
              </w:rPr>
              <w:t>sprawdzenie działania samozamykaczy;</w:t>
            </w:r>
          </w:p>
          <w:p w14:paraId="7D890472" w14:textId="77777777" w:rsidR="00612DCC" w:rsidRPr="00065356" w:rsidRDefault="00612DCC" w:rsidP="002950A8">
            <w:pPr>
              <w:pStyle w:val="Akapitzlist"/>
              <w:widowControl w:val="0"/>
              <w:numPr>
                <w:ilvl w:val="0"/>
                <w:numId w:val="51"/>
              </w:numPr>
              <w:suppressAutoHyphens/>
              <w:ind w:left="142" w:hanging="142"/>
              <w:contextualSpacing/>
              <w:rPr>
                <w:color w:val="000000"/>
                <w:sz w:val="20"/>
                <w:szCs w:val="20"/>
              </w:rPr>
            </w:pPr>
            <w:r w:rsidRPr="00065356">
              <w:rPr>
                <w:color w:val="000000"/>
                <w:sz w:val="20"/>
                <w:szCs w:val="20"/>
              </w:rPr>
              <w:t>umieszczenie na drzwiach informacji o przeprowadzonym przeglądzie i dacie kolejnego przeglądu.</w:t>
            </w:r>
          </w:p>
        </w:tc>
        <w:tc>
          <w:tcPr>
            <w:tcW w:w="1985" w:type="dxa"/>
            <w:shd w:val="clear" w:color="auto" w:fill="auto"/>
            <w:noWrap/>
            <w:vAlign w:val="center"/>
          </w:tcPr>
          <w:p w14:paraId="0C7C78B0" w14:textId="77777777" w:rsidR="00612DCC" w:rsidRDefault="00612DCC" w:rsidP="00B27627">
            <w:pPr>
              <w:jc w:val="center"/>
            </w:pPr>
            <w:proofErr w:type="spellStart"/>
            <w:r>
              <w:rPr>
                <w:color w:val="000000"/>
                <w:sz w:val="20"/>
                <w:szCs w:val="20"/>
              </w:rPr>
              <w:t>Assa</w:t>
            </w:r>
            <w:proofErr w:type="spellEnd"/>
            <w:r>
              <w:rPr>
                <w:color w:val="000000"/>
                <w:sz w:val="20"/>
                <w:szCs w:val="20"/>
              </w:rPr>
              <w:t xml:space="preserve"> </w:t>
            </w:r>
            <w:proofErr w:type="spellStart"/>
            <w:r>
              <w:rPr>
                <w:color w:val="000000"/>
                <w:sz w:val="20"/>
                <w:szCs w:val="20"/>
              </w:rPr>
              <w:t>Abloy</w:t>
            </w:r>
            <w:proofErr w:type="spellEnd"/>
            <w:r>
              <w:rPr>
                <w:color w:val="000000"/>
                <w:sz w:val="20"/>
                <w:szCs w:val="20"/>
              </w:rPr>
              <w:t xml:space="preserve"> </w:t>
            </w:r>
            <w:r>
              <w:t xml:space="preserve"> </w:t>
            </w:r>
          </w:p>
          <w:p w14:paraId="1E2EA160" w14:textId="77777777" w:rsidR="00612DCC" w:rsidRDefault="00612DCC" w:rsidP="00B27627">
            <w:pPr>
              <w:jc w:val="center"/>
              <w:rPr>
                <w:color w:val="000000"/>
                <w:sz w:val="20"/>
                <w:szCs w:val="20"/>
              </w:rPr>
            </w:pPr>
            <w:proofErr w:type="spellStart"/>
            <w:r>
              <w:rPr>
                <w:color w:val="000000"/>
                <w:sz w:val="20"/>
                <w:szCs w:val="20"/>
              </w:rPr>
              <w:t>M</w:t>
            </w:r>
            <w:r w:rsidRPr="000950C7">
              <w:rPr>
                <w:color w:val="000000"/>
                <w:sz w:val="20"/>
                <w:szCs w:val="20"/>
              </w:rPr>
              <w:t>ercor</w:t>
            </w:r>
            <w:proofErr w:type="spellEnd"/>
            <w:r w:rsidRPr="000950C7">
              <w:rPr>
                <w:color w:val="000000"/>
                <w:sz w:val="20"/>
                <w:szCs w:val="20"/>
              </w:rPr>
              <w:t xml:space="preserve"> </w:t>
            </w:r>
            <w:proofErr w:type="spellStart"/>
            <w:r w:rsidRPr="000950C7">
              <w:rPr>
                <w:color w:val="000000"/>
                <w:sz w:val="20"/>
                <w:szCs w:val="20"/>
              </w:rPr>
              <w:t>doors</w:t>
            </w:r>
            <w:proofErr w:type="spellEnd"/>
            <w:r w:rsidRPr="000950C7">
              <w:rPr>
                <w:color w:val="000000"/>
                <w:sz w:val="20"/>
                <w:szCs w:val="20"/>
              </w:rPr>
              <w:t xml:space="preserve"> </w:t>
            </w:r>
          </w:p>
          <w:p w14:paraId="7DF1A482" w14:textId="77777777" w:rsidR="00612DCC" w:rsidRDefault="00612DCC" w:rsidP="00B27627">
            <w:pPr>
              <w:jc w:val="center"/>
              <w:rPr>
                <w:color w:val="000000"/>
                <w:sz w:val="20"/>
                <w:szCs w:val="20"/>
              </w:rPr>
            </w:pPr>
            <w:r>
              <w:rPr>
                <w:color w:val="000000"/>
                <w:sz w:val="20"/>
                <w:szCs w:val="20"/>
              </w:rPr>
              <w:t>EI30 / EI30s / EI60 / EI60s /</w:t>
            </w:r>
          </w:p>
        </w:tc>
        <w:tc>
          <w:tcPr>
            <w:tcW w:w="1134" w:type="dxa"/>
            <w:shd w:val="clear" w:color="auto" w:fill="auto"/>
            <w:vAlign w:val="center"/>
          </w:tcPr>
          <w:p w14:paraId="3A40F7C1" w14:textId="77777777" w:rsidR="00612DCC" w:rsidRDefault="00612DCC" w:rsidP="00B27627">
            <w:pPr>
              <w:jc w:val="center"/>
              <w:rPr>
                <w:color w:val="000000"/>
                <w:sz w:val="20"/>
                <w:szCs w:val="20"/>
              </w:rPr>
            </w:pPr>
            <w:r>
              <w:rPr>
                <w:color w:val="000000"/>
                <w:sz w:val="20"/>
                <w:szCs w:val="20"/>
              </w:rPr>
              <w:t>27</w:t>
            </w:r>
          </w:p>
          <w:p w14:paraId="696D6993" w14:textId="77777777" w:rsidR="00612DCC" w:rsidRPr="00386B68" w:rsidRDefault="00612DCC" w:rsidP="00B27627">
            <w:pPr>
              <w:jc w:val="center"/>
              <w:rPr>
                <w:color w:val="000000"/>
                <w:sz w:val="20"/>
                <w:szCs w:val="20"/>
              </w:rPr>
            </w:pPr>
            <w:r>
              <w:rPr>
                <w:color w:val="000000"/>
                <w:sz w:val="20"/>
                <w:szCs w:val="20"/>
              </w:rPr>
              <w:t>w tym 2 na trzymaczach</w:t>
            </w:r>
          </w:p>
        </w:tc>
        <w:tc>
          <w:tcPr>
            <w:tcW w:w="1275" w:type="dxa"/>
            <w:vMerge w:val="restart"/>
            <w:vAlign w:val="center"/>
          </w:tcPr>
          <w:p w14:paraId="7BC1E878" w14:textId="77777777" w:rsidR="00612DCC" w:rsidRDefault="00612DCC" w:rsidP="00B27627">
            <w:pPr>
              <w:jc w:val="center"/>
              <w:rPr>
                <w:color w:val="000000"/>
                <w:sz w:val="20"/>
                <w:szCs w:val="20"/>
              </w:rPr>
            </w:pPr>
            <w:r>
              <w:rPr>
                <w:color w:val="000000"/>
                <w:sz w:val="20"/>
                <w:szCs w:val="20"/>
              </w:rPr>
              <w:t>1 raz w roku</w:t>
            </w:r>
          </w:p>
          <w:p w14:paraId="25780AAA" w14:textId="59003243" w:rsidR="0021216A" w:rsidRPr="00386B68" w:rsidRDefault="0021216A" w:rsidP="00B27627">
            <w:pPr>
              <w:jc w:val="center"/>
              <w:rPr>
                <w:color w:val="000000"/>
                <w:sz w:val="20"/>
                <w:szCs w:val="20"/>
              </w:rPr>
            </w:pPr>
            <w:r>
              <w:rPr>
                <w:color w:val="000000"/>
                <w:sz w:val="20"/>
                <w:szCs w:val="20"/>
              </w:rPr>
              <w:t>(do 30.06 każdego roku)</w:t>
            </w:r>
          </w:p>
        </w:tc>
      </w:tr>
      <w:tr w:rsidR="00612DCC" w:rsidRPr="00386B68" w14:paraId="0EC1F77E" w14:textId="77777777" w:rsidTr="00B27627">
        <w:trPr>
          <w:cantSplit/>
          <w:trHeight w:val="306"/>
        </w:trPr>
        <w:tc>
          <w:tcPr>
            <w:tcW w:w="421" w:type="dxa"/>
            <w:vMerge/>
            <w:shd w:val="clear" w:color="auto" w:fill="auto"/>
            <w:noWrap/>
            <w:vAlign w:val="center"/>
          </w:tcPr>
          <w:p w14:paraId="2629A11B" w14:textId="77777777" w:rsidR="00612DCC" w:rsidRDefault="00612DCC" w:rsidP="00B27627">
            <w:pPr>
              <w:jc w:val="center"/>
              <w:rPr>
                <w:color w:val="000000"/>
                <w:sz w:val="20"/>
                <w:szCs w:val="20"/>
              </w:rPr>
            </w:pPr>
          </w:p>
        </w:tc>
        <w:tc>
          <w:tcPr>
            <w:tcW w:w="4252" w:type="dxa"/>
            <w:vMerge/>
            <w:shd w:val="clear" w:color="auto" w:fill="auto"/>
            <w:noWrap/>
            <w:vAlign w:val="center"/>
          </w:tcPr>
          <w:p w14:paraId="261646C7"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3FA5FC16" w14:textId="77777777" w:rsidR="00612DCC" w:rsidRDefault="00612DCC" w:rsidP="00B27627">
            <w:pPr>
              <w:jc w:val="center"/>
              <w:rPr>
                <w:color w:val="000000"/>
                <w:sz w:val="20"/>
                <w:szCs w:val="20"/>
              </w:rPr>
            </w:pPr>
            <w:r>
              <w:rPr>
                <w:color w:val="000000"/>
                <w:sz w:val="20"/>
                <w:szCs w:val="20"/>
              </w:rPr>
              <w:t>Konstrukcje aluminiowe z drzwiami ppoż. EI60s</w:t>
            </w:r>
          </w:p>
        </w:tc>
        <w:tc>
          <w:tcPr>
            <w:tcW w:w="1134" w:type="dxa"/>
            <w:shd w:val="clear" w:color="auto" w:fill="auto"/>
            <w:vAlign w:val="center"/>
          </w:tcPr>
          <w:p w14:paraId="5DC4AFE2" w14:textId="77777777" w:rsidR="00612DCC" w:rsidRDefault="00612DCC" w:rsidP="00B27627">
            <w:pPr>
              <w:jc w:val="center"/>
              <w:rPr>
                <w:color w:val="000000"/>
                <w:sz w:val="20"/>
                <w:szCs w:val="20"/>
              </w:rPr>
            </w:pPr>
            <w:r>
              <w:rPr>
                <w:color w:val="000000"/>
                <w:sz w:val="20"/>
                <w:szCs w:val="20"/>
              </w:rPr>
              <w:t xml:space="preserve">3 </w:t>
            </w:r>
          </w:p>
          <w:p w14:paraId="5D9C4D69" w14:textId="77777777" w:rsidR="00612DCC" w:rsidRDefault="00612DCC" w:rsidP="00B27627">
            <w:pPr>
              <w:jc w:val="center"/>
              <w:rPr>
                <w:color w:val="000000"/>
                <w:sz w:val="20"/>
                <w:szCs w:val="20"/>
              </w:rPr>
            </w:pPr>
            <w:r>
              <w:rPr>
                <w:color w:val="000000"/>
                <w:sz w:val="20"/>
                <w:szCs w:val="20"/>
              </w:rPr>
              <w:t>w tym dwa skrzydła konstrukcji w K1 na trzymaczach</w:t>
            </w:r>
          </w:p>
        </w:tc>
        <w:tc>
          <w:tcPr>
            <w:tcW w:w="1275" w:type="dxa"/>
            <w:vMerge/>
            <w:vAlign w:val="center"/>
          </w:tcPr>
          <w:p w14:paraId="5052ACF4" w14:textId="77777777" w:rsidR="00612DCC" w:rsidRDefault="00612DCC" w:rsidP="00B27627">
            <w:pPr>
              <w:jc w:val="center"/>
              <w:rPr>
                <w:color w:val="000000"/>
                <w:sz w:val="20"/>
                <w:szCs w:val="20"/>
              </w:rPr>
            </w:pPr>
          </w:p>
        </w:tc>
      </w:tr>
      <w:tr w:rsidR="00612DCC" w:rsidRPr="00386B68" w14:paraId="0D53DD53" w14:textId="77777777" w:rsidTr="00B27627">
        <w:trPr>
          <w:cantSplit/>
          <w:trHeight w:val="306"/>
        </w:trPr>
        <w:tc>
          <w:tcPr>
            <w:tcW w:w="421" w:type="dxa"/>
            <w:vMerge/>
            <w:shd w:val="clear" w:color="auto" w:fill="auto"/>
            <w:noWrap/>
            <w:vAlign w:val="center"/>
          </w:tcPr>
          <w:p w14:paraId="42405100" w14:textId="77777777" w:rsidR="00612DCC" w:rsidRDefault="00612DCC" w:rsidP="00B27627">
            <w:pPr>
              <w:jc w:val="center"/>
              <w:rPr>
                <w:color w:val="000000"/>
                <w:sz w:val="20"/>
                <w:szCs w:val="20"/>
              </w:rPr>
            </w:pPr>
          </w:p>
        </w:tc>
        <w:tc>
          <w:tcPr>
            <w:tcW w:w="4252" w:type="dxa"/>
            <w:vMerge/>
            <w:shd w:val="clear" w:color="auto" w:fill="auto"/>
            <w:noWrap/>
            <w:vAlign w:val="center"/>
          </w:tcPr>
          <w:p w14:paraId="387037A1"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4412F208" w14:textId="77777777" w:rsidR="00612DCC" w:rsidRDefault="00612DCC" w:rsidP="00B27627">
            <w:pPr>
              <w:jc w:val="center"/>
              <w:rPr>
                <w:color w:val="000000"/>
                <w:sz w:val="20"/>
                <w:szCs w:val="20"/>
              </w:rPr>
            </w:pPr>
            <w:r>
              <w:rPr>
                <w:color w:val="000000"/>
                <w:sz w:val="20"/>
                <w:szCs w:val="20"/>
              </w:rPr>
              <w:t>Drzwi  z profili aluminiowych ppoż. EI30s / EI60s</w:t>
            </w:r>
          </w:p>
        </w:tc>
        <w:tc>
          <w:tcPr>
            <w:tcW w:w="1134" w:type="dxa"/>
            <w:shd w:val="clear" w:color="auto" w:fill="auto"/>
            <w:vAlign w:val="center"/>
          </w:tcPr>
          <w:p w14:paraId="25DBEEE1" w14:textId="77777777" w:rsidR="00612DCC" w:rsidRDefault="00612DCC" w:rsidP="00B27627">
            <w:pPr>
              <w:jc w:val="center"/>
              <w:rPr>
                <w:color w:val="000000"/>
                <w:sz w:val="20"/>
                <w:szCs w:val="20"/>
              </w:rPr>
            </w:pPr>
            <w:r>
              <w:rPr>
                <w:color w:val="000000"/>
                <w:sz w:val="20"/>
                <w:szCs w:val="20"/>
              </w:rPr>
              <w:t>3</w:t>
            </w:r>
          </w:p>
        </w:tc>
        <w:tc>
          <w:tcPr>
            <w:tcW w:w="1275" w:type="dxa"/>
            <w:vMerge/>
            <w:vAlign w:val="center"/>
          </w:tcPr>
          <w:p w14:paraId="0167FCA4" w14:textId="77777777" w:rsidR="00612DCC" w:rsidRDefault="00612DCC" w:rsidP="00B27627">
            <w:pPr>
              <w:jc w:val="center"/>
              <w:rPr>
                <w:color w:val="000000"/>
                <w:sz w:val="20"/>
                <w:szCs w:val="20"/>
              </w:rPr>
            </w:pPr>
          </w:p>
        </w:tc>
      </w:tr>
      <w:tr w:rsidR="00612DCC" w:rsidRPr="00386B68" w14:paraId="78ACB4AE" w14:textId="77777777" w:rsidTr="00B27627">
        <w:trPr>
          <w:cantSplit/>
          <w:trHeight w:val="306"/>
        </w:trPr>
        <w:tc>
          <w:tcPr>
            <w:tcW w:w="421" w:type="dxa"/>
            <w:vMerge/>
            <w:shd w:val="clear" w:color="auto" w:fill="auto"/>
            <w:noWrap/>
            <w:vAlign w:val="center"/>
          </w:tcPr>
          <w:p w14:paraId="655E600A" w14:textId="77777777" w:rsidR="00612DCC" w:rsidRDefault="00612DCC" w:rsidP="00B27627">
            <w:pPr>
              <w:jc w:val="center"/>
              <w:rPr>
                <w:color w:val="000000"/>
                <w:sz w:val="20"/>
                <w:szCs w:val="20"/>
              </w:rPr>
            </w:pPr>
          </w:p>
        </w:tc>
        <w:tc>
          <w:tcPr>
            <w:tcW w:w="4252" w:type="dxa"/>
            <w:vMerge/>
            <w:shd w:val="clear" w:color="auto" w:fill="auto"/>
            <w:noWrap/>
            <w:vAlign w:val="center"/>
          </w:tcPr>
          <w:p w14:paraId="70974F63"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77CD72C3" w14:textId="77777777" w:rsidR="00612DCC" w:rsidRDefault="00612DCC" w:rsidP="00B27627">
            <w:pPr>
              <w:jc w:val="center"/>
              <w:rPr>
                <w:color w:val="000000"/>
                <w:sz w:val="20"/>
                <w:szCs w:val="20"/>
              </w:rPr>
            </w:pPr>
            <w:r>
              <w:rPr>
                <w:color w:val="000000"/>
                <w:sz w:val="20"/>
                <w:szCs w:val="20"/>
              </w:rPr>
              <w:t>Konstrukcja aluminiowa z drzwiami dymoszczelna</w:t>
            </w:r>
          </w:p>
        </w:tc>
        <w:tc>
          <w:tcPr>
            <w:tcW w:w="1134" w:type="dxa"/>
            <w:shd w:val="clear" w:color="auto" w:fill="auto"/>
            <w:vAlign w:val="center"/>
          </w:tcPr>
          <w:p w14:paraId="1FB88EF7" w14:textId="77777777" w:rsidR="00612DCC" w:rsidRDefault="00612DCC" w:rsidP="00B27627">
            <w:pPr>
              <w:jc w:val="center"/>
              <w:rPr>
                <w:color w:val="000000"/>
                <w:sz w:val="20"/>
                <w:szCs w:val="20"/>
              </w:rPr>
            </w:pPr>
            <w:r>
              <w:rPr>
                <w:color w:val="000000"/>
                <w:sz w:val="20"/>
                <w:szCs w:val="20"/>
              </w:rPr>
              <w:t>1</w:t>
            </w:r>
          </w:p>
        </w:tc>
        <w:tc>
          <w:tcPr>
            <w:tcW w:w="1275" w:type="dxa"/>
            <w:vMerge/>
            <w:vAlign w:val="center"/>
          </w:tcPr>
          <w:p w14:paraId="06515168" w14:textId="77777777" w:rsidR="00612DCC" w:rsidRDefault="00612DCC" w:rsidP="00B27627">
            <w:pPr>
              <w:jc w:val="center"/>
              <w:rPr>
                <w:color w:val="000000"/>
                <w:sz w:val="20"/>
                <w:szCs w:val="20"/>
              </w:rPr>
            </w:pPr>
          </w:p>
        </w:tc>
      </w:tr>
      <w:tr w:rsidR="00612DCC" w:rsidRPr="00386B68" w14:paraId="5F769257" w14:textId="77777777" w:rsidTr="00B27627">
        <w:trPr>
          <w:cantSplit/>
          <w:trHeight w:val="306"/>
        </w:trPr>
        <w:tc>
          <w:tcPr>
            <w:tcW w:w="421" w:type="dxa"/>
            <w:vMerge/>
            <w:shd w:val="clear" w:color="auto" w:fill="auto"/>
            <w:noWrap/>
            <w:vAlign w:val="center"/>
          </w:tcPr>
          <w:p w14:paraId="149C765E" w14:textId="77777777" w:rsidR="00612DCC" w:rsidRDefault="00612DCC" w:rsidP="00B27627">
            <w:pPr>
              <w:jc w:val="center"/>
              <w:rPr>
                <w:color w:val="000000"/>
                <w:sz w:val="20"/>
                <w:szCs w:val="20"/>
              </w:rPr>
            </w:pPr>
          </w:p>
        </w:tc>
        <w:tc>
          <w:tcPr>
            <w:tcW w:w="4252" w:type="dxa"/>
            <w:vMerge/>
            <w:shd w:val="clear" w:color="auto" w:fill="auto"/>
            <w:noWrap/>
            <w:vAlign w:val="center"/>
          </w:tcPr>
          <w:p w14:paraId="5175B110" w14:textId="77777777" w:rsidR="00612DCC" w:rsidRDefault="00612DCC" w:rsidP="00B27627">
            <w:pPr>
              <w:ind w:left="142" w:hanging="142"/>
              <w:rPr>
                <w:bCs/>
                <w:color w:val="000000"/>
                <w:sz w:val="20"/>
                <w:szCs w:val="20"/>
              </w:rPr>
            </w:pPr>
          </w:p>
        </w:tc>
        <w:tc>
          <w:tcPr>
            <w:tcW w:w="1985" w:type="dxa"/>
            <w:shd w:val="clear" w:color="auto" w:fill="auto"/>
            <w:noWrap/>
            <w:vAlign w:val="center"/>
          </w:tcPr>
          <w:p w14:paraId="2B16A681" w14:textId="77777777" w:rsidR="00612DCC" w:rsidRDefault="00612DCC" w:rsidP="00B27627">
            <w:pPr>
              <w:jc w:val="center"/>
              <w:rPr>
                <w:color w:val="000000"/>
                <w:sz w:val="20"/>
                <w:szCs w:val="20"/>
              </w:rPr>
            </w:pPr>
            <w:r>
              <w:rPr>
                <w:color w:val="000000"/>
                <w:sz w:val="20"/>
                <w:szCs w:val="20"/>
              </w:rPr>
              <w:t>Drzwi z profili aluminiowych dymoszczelne</w:t>
            </w:r>
          </w:p>
        </w:tc>
        <w:tc>
          <w:tcPr>
            <w:tcW w:w="1134" w:type="dxa"/>
            <w:shd w:val="clear" w:color="auto" w:fill="auto"/>
            <w:vAlign w:val="center"/>
          </w:tcPr>
          <w:p w14:paraId="1EFE67BA" w14:textId="77777777" w:rsidR="00612DCC" w:rsidRDefault="00612DCC" w:rsidP="00B27627">
            <w:pPr>
              <w:jc w:val="center"/>
              <w:rPr>
                <w:color w:val="000000"/>
                <w:sz w:val="20"/>
                <w:szCs w:val="20"/>
              </w:rPr>
            </w:pPr>
            <w:r>
              <w:rPr>
                <w:color w:val="000000"/>
                <w:sz w:val="20"/>
                <w:szCs w:val="20"/>
              </w:rPr>
              <w:t>1</w:t>
            </w:r>
          </w:p>
          <w:p w14:paraId="20DDFB47" w14:textId="77777777" w:rsidR="00612DCC" w:rsidRDefault="00612DCC" w:rsidP="00B27627">
            <w:pPr>
              <w:jc w:val="center"/>
              <w:rPr>
                <w:color w:val="000000"/>
                <w:sz w:val="20"/>
                <w:szCs w:val="20"/>
              </w:rPr>
            </w:pPr>
            <w:r>
              <w:rPr>
                <w:color w:val="000000"/>
                <w:sz w:val="20"/>
                <w:szCs w:val="20"/>
              </w:rPr>
              <w:t>(na trzymaczu)</w:t>
            </w:r>
          </w:p>
        </w:tc>
        <w:tc>
          <w:tcPr>
            <w:tcW w:w="1275" w:type="dxa"/>
            <w:vMerge/>
            <w:vAlign w:val="center"/>
          </w:tcPr>
          <w:p w14:paraId="7EFD88D0" w14:textId="77777777" w:rsidR="00612DCC" w:rsidRDefault="00612DCC" w:rsidP="00B27627">
            <w:pPr>
              <w:jc w:val="center"/>
              <w:rPr>
                <w:color w:val="000000"/>
                <w:sz w:val="20"/>
                <w:szCs w:val="20"/>
              </w:rPr>
            </w:pPr>
          </w:p>
        </w:tc>
      </w:tr>
    </w:tbl>
    <w:p w14:paraId="62D8FA55" w14:textId="77777777" w:rsidR="00612DCC" w:rsidRDefault="00612DCC" w:rsidP="00612DCC">
      <w:pPr>
        <w:pStyle w:val="Akapitzlist"/>
        <w:ind w:left="0"/>
        <w:jc w:val="both"/>
        <w:rPr>
          <w:sz w:val="22"/>
          <w:szCs w:val="22"/>
        </w:rPr>
      </w:pPr>
    </w:p>
    <w:p w14:paraId="5DE5BFB8" w14:textId="77777777" w:rsidR="00ED1708" w:rsidRPr="002F20C2" w:rsidRDefault="00ED1708" w:rsidP="002F20C2">
      <w:pPr>
        <w:spacing w:line="276" w:lineRule="auto"/>
        <w:rPr>
          <w:sz w:val="22"/>
          <w:szCs w:val="22"/>
        </w:rPr>
      </w:pPr>
    </w:p>
    <w:p w14:paraId="51F8D4DA" w14:textId="77777777" w:rsidR="00ED1708" w:rsidRPr="002F20C2" w:rsidRDefault="00ED1708" w:rsidP="002F20C2">
      <w:pPr>
        <w:spacing w:line="276" w:lineRule="auto"/>
        <w:ind w:firstLine="708"/>
        <w:rPr>
          <w:sz w:val="22"/>
          <w:szCs w:val="22"/>
        </w:rPr>
      </w:pPr>
    </w:p>
    <w:p w14:paraId="520A9552" w14:textId="77777777" w:rsidR="00ED1708" w:rsidRPr="002F20C2" w:rsidRDefault="00ED1708" w:rsidP="002F20C2">
      <w:pPr>
        <w:spacing w:line="276" w:lineRule="auto"/>
        <w:rPr>
          <w:sz w:val="22"/>
          <w:szCs w:val="22"/>
        </w:rPr>
      </w:pPr>
    </w:p>
    <w:p w14:paraId="7B0F5ABB" w14:textId="77777777" w:rsidR="00ED1708" w:rsidRPr="002F20C2" w:rsidRDefault="00ED1708" w:rsidP="002F20C2">
      <w:pPr>
        <w:spacing w:line="276" w:lineRule="auto"/>
        <w:rPr>
          <w:sz w:val="22"/>
          <w:szCs w:val="22"/>
        </w:rPr>
        <w:sectPr w:rsidR="00ED1708" w:rsidRPr="002F20C2" w:rsidSect="00383E81">
          <w:headerReference w:type="first" r:id="rId11"/>
          <w:pgSz w:w="11909" w:h="16834" w:code="9"/>
          <w:pgMar w:top="1417" w:right="1417" w:bottom="1417" w:left="1417" w:header="567" w:footer="709" w:gutter="0"/>
          <w:paperSrc w:first="15" w:other="15"/>
          <w:cols w:space="60"/>
          <w:noEndnote/>
          <w:titlePg/>
          <w:docGrid w:linePitch="326"/>
        </w:sectPr>
      </w:pPr>
    </w:p>
    <w:p w14:paraId="1718A003" w14:textId="77777777" w:rsidR="00ED1708" w:rsidRPr="002F20C2" w:rsidRDefault="00ED1708" w:rsidP="002F20C2">
      <w:pPr>
        <w:spacing w:line="276" w:lineRule="auto"/>
        <w:ind w:left="5664"/>
        <w:rPr>
          <w:sz w:val="22"/>
          <w:szCs w:val="22"/>
        </w:rPr>
      </w:pPr>
      <w:bookmarkStart w:id="3" w:name="_Hlk117085939"/>
      <w:r w:rsidRPr="002F20C2">
        <w:rPr>
          <w:sz w:val="22"/>
          <w:szCs w:val="22"/>
        </w:rPr>
        <w:t>Załącznik nr 1 do Protokołu</w:t>
      </w:r>
    </w:p>
    <w:p w14:paraId="26BF521B" w14:textId="77777777" w:rsidR="00ED1708" w:rsidRPr="002F20C2" w:rsidRDefault="00ED1708" w:rsidP="002F20C2">
      <w:pPr>
        <w:spacing w:line="276" w:lineRule="auto"/>
        <w:ind w:left="5664"/>
        <w:rPr>
          <w:sz w:val="22"/>
          <w:szCs w:val="22"/>
        </w:rPr>
      </w:pPr>
      <w:r w:rsidRPr="002F20C2">
        <w:rPr>
          <w:sz w:val="22"/>
          <w:szCs w:val="22"/>
        </w:rPr>
        <w:t>odbioru końcowego robót</w:t>
      </w:r>
    </w:p>
    <w:p w14:paraId="14BDA66F" w14:textId="77777777" w:rsidR="00ED1708" w:rsidRPr="002F20C2" w:rsidRDefault="00ED1708" w:rsidP="002F20C2">
      <w:pPr>
        <w:spacing w:line="276" w:lineRule="auto"/>
        <w:ind w:left="5664"/>
        <w:rPr>
          <w:bCs/>
          <w:sz w:val="22"/>
          <w:szCs w:val="22"/>
        </w:rPr>
      </w:pPr>
      <w:r w:rsidRPr="002F20C2">
        <w:rPr>
          <w:bCs/>
          <w:sz w:val="22"/>
          <w:szCs w:val="22"/>
        </w:rPr>
        <w:t>egz. nr ……..</w:t>
      </w:r>
    </w:p>
    <w:p w14:paraId="4AA6B4E2" w14:textId="77777777" w:rsidR="00ED1708" w:rsidRPr="002F20C2" w:rsidRDefault="00ED1708" w:rsidP="002F20C2">
      <w:pPr>
        <w:spacing w:line="276" w:lineRule="auto"/>
        <w:ind w:left="5664"/>
        <w:rPr>
          <w:sz w:val="22"/>
          <w:szCs w:val="22"/>
        </w:rPr>
      </w:pPr>
    </w:p>
    <w:p w14:paraId="787623A8" w14:textId="77777777" w:rsidR="00ED1708" w:rsidRPr="002F20C2" w:rsidRDefault="00ED1708" w:rsidP="002F20C2">
      <w:pPr>
        <w:spacing w:line="276" w:lineRule="auto"/>
        <w:jc w:val="center"/>
        <w:rPr>
          <w:b/>
          <w:sz w:val="22"/>
          <w:szCs w:val="22"/>
        </w:rPr>
      </w:pPr>
      <w:r w:rsidRPr="002F20C2">
        <w:rPr>
          <w:b/>
          <w:sz w:val="22"/>
          <w:szCs w:val="22"/>
        </w:rPr>
        <w:t>ZAŁĄCZNIK DO PROTOKOŁU</w:t>
      </w:r>
    </w:p>
    <w:p w14:paraId="6742D0E6" w14:textId="77777777" w:rsidR="00ED1708" w:rsidRPr="002F20C2" w:rsidRDefault="00ED1708" w:rsidP="002F20C2">
      <w:pPr>
        <w:spacing w:line="276" w:lineRule="auto"/>
        <w:jc w:val="center"/>
        <w:rPr>
          <w:b/>
          <w:sz w:val="22"/>
          <w:szCs w:val="22"/>
        </w:rPr>
      </w:pPr>
      <w:r w:rsidRPr="002F20C2">
        <w:rPr>
          <w:b/>
          <w:sz w:val="22"/>
          <w:szCs w:val="22"/>
        </w:rPr>
        <w:t>z przeprowadzonych czynności kończących odbiór robót budowlanych.</w:t>
      </w:r>
    </w:p>
    <w:p w14:paraId="095504EA" w14:textId="77777777" w:rsidR="00ED1708" w:rsidRPr="002F20C2" w:rsidRDefault="00ED1708" w:rsidP="002F20C2">
      <w:pPr>
        <w:spacing w:line="276" w:lineRule="auto"/>
        <w:jc w:val="both"/>
        <w:rPr>
          <w:sz w:val="22"/>
          <w:szCs w:val="22"/>
        </w:rPr>
      </w:pPr>
    </w:p>
    <w:p w14:paraId="1DAA3411" w14:textId="77777777" w:rsidR="00ED1708" w:rsidRPr="002F20C2" w:rsidRDefault="00ED1708" w:rsidP="002F20C2">
      <w:pPr>
        <w:spacing w:line="276" w:lineRule="auto"/>
        <w:jc w:val="center"/>
        <w:rPr>
          <w:b/>
          <w:sz w:val="22"/>
          <w:szCs w:val="22"/>
        </w:rPr>
      </w:pPr>
      <w:r w:rsidRPr="002F20C2">
        <w:rPr>
          <w:b/>
          <w:sz w:val="22"/>
          <w:szCs w:val="22"/>
        </w:rPr>
        <w:t>……………………………………………………………………….……………………………………</w:t>
      </w:r>
    </w:p>
    <w:p w14:paraId="259C265A" w14:textId="77777777" w:rsidR="00ED1708" w:rsidRPr="002F20C2" w:rsidRDefault="00ED1708" w:rsidP="002F20C2">
      <w:pPr>
        <w:spacing w:line="276" w:lineRule="auto"/>
        <w:rPr>
          <w:b/>
          <w:sz w:val="22"/>
          <w:szCs w:val="22"/>
        </w:rPr>
      </w:pPr>
    </w:p>
    <w:p w14:paraId="72780AAE" w14:textId="77777777" w:rsidR="00ED1708" w:rsidRPr="002F20C2" w:rsidRDefault="00ED1708" w:rsidP="002F20C2">
      <w:pPr>
        <w:spacing w:line="276" w:lineRule="auto"/>
        <w:jc w:val="center"/>
        <w:rPr>
          <w:b/>
          <w:sz w:val="22"/>
          <w:szCs w:val="22"/>
        </w:rPr>
      </w:pPr>
      <w:r w:rsidRPr="002F20C2">
        <w:rPr>
          <w:b/>
          <w:sz w:val="22"/>
          <w:szCs w:val="22"/>
        </w:rPr>
        <w:t>……………………………………………………………………………………………………………</w:t>
      </w:r>
    </w:p>
    <w:p w14:paraId="023EBA10" w14:textId="77777777" w:rsidR="00ED1708" w:rsidRPr="002F20C2" w:rsidRDefault="00ED1708" w:rsidP="002F20C2">
      <w:pPr>
        <w:spacing w:line="276" w:lineRule="auto"/>
        <w:jc w:val="center"/>
        <w:rPr>
          <w:sz w:val="22"/>
          <w:szCs w:val="22"/>
        </w:rPr>
      </w:pPr>
      <w:r w:rsidRPr="002F20C2">
        <w:rPr>
          <w:sz w:val="22"/>
          <w:szCs w:val="22"/>
        </w:rPr>
        <w:t xml:space="preserve">(oznaczenie miejsca przeprowadzenia czynności odbiorowych – należy wpisać nazwę własną budynku, obiektu budowlanego, terenu, urządzenia oraz jego adres – lokalizację) </w:t>
      </w:r>
    </w:p>
    <w:p w14:paraId="3B74AD3D" w14:textId="77777777" w:rsidR="00ED1708" w:rsidRPr="002F20C2" w:rsidRDefault="00ED1708" w:rsidP="002F20C2">
      <w:pPr>
        <w:spacing w:line="276" w:lineRule="auto"/>
        <w:jc w:val="center"/>
        <w:rPr>
          <w:sz w:val="22"/>
          <w:szCs w:val="22"/>
        </w:rPr>
      </w:pPr>
    </w:p>
    <w:p w14:paraId="0626C433" w14:textId="77777777" w:rsidR="00ED1708" w:rsidRPr="002F20C2" w:rsidRDefault="00ED1708" w:rsidP="002950A8">
      <w:pPr>
        <w:pStyle w:val="Nagwek1"/>
        <w:numPr>
          <w:ilvl w:val="6"/>
          <w:numId w:val="17"/>
        </w:numPr>
        <w:spacing w:before="0" w:after="0" w:line="276" w:lineRule="auto"/>
        <w:ind w:left="426" w:hanging="426"/>
        <w:rPr>
          <w:sz w:val="22"/>
          <w:szCs w:val="22"/>
        </w:rPr>
      </w:pPr>
      <w:r w:rsidRPr="002F20C2">
        <w:rPr>
          <w:sz w:val="22"/>
          <w:szCs w:val="22"/>
        </w:rPr>
        <w:t>Charakterystyka obiektu:</w:t>
      </w:r>
    </w:p>
    <w:p w14:paraId="18418423" w14:textId="77777777" w:rsidR="00ED1708" w:rsidRPr="002F20C2" w:rsidRDefault="00ED1708" w:rsidP="002950A8">
      <w:pPr>
        <w:pStyle w:val="Nagwek1"/>
        <w:numPr>
          <w:ilvl w:val="1"/>
          <w:numId w:val="20"/>
        </w:numPr>
        <w:spacing w:before="0" w:after="0" w:line="276" w:lineRule="auto"/>
        <w:ind w:left="426" w:hanging="426"/>
        <w:rPr>
          <w:sz w:val="22"/>
          <w:szCs w:val="22"/>
        </w:rPr>
      </w:pPr>
      <w:r w:rsidRPr="002F20C2">
        <w:rPr>
          <w:sz w:val="22"/>
          <w:szCs w:val="22"/>
        </w:rPr>
        <w:t xml:space="preserve">Zwięzła charakterystyka z podstawowymi danymi budynku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D1708" w:rsidRPr="002F20C2" w14:paraId="0485C825" w14:textId="77777777" w:rsidTr="00B27627">
        <w:trPr>
          <w:trHeight w:val="304"/>
        </w:trPr>
        <w:tc>
          <w:tcPr>
            <w:tcW w:w="9072" w:type="dxa"/>
            <w:shd w:val="clear" w:color="auto" w:fill="auto"/>
          </w:tcPr>
          <w:p w14:paraId="2477019E" w14:textId="77777777" w:rsidR="00ED1708" w:rsidRPr="002F20C2" w:rsidRDefault="00ED1708" w:rsidP="002F20C2">
            <w:pPr>
              <w:tabs>
                <w:tab w:val="left" w:pos="8997"/>
              </w:tabs>
              <w:autoSpaceDE w:val="0"/>
              <w:autoSpaceDN w:val="0"/>
              <w:adjustRightInd w:val="0"/>
              <w:spacing w:line="276" w:lineRule="auto"/>
              <w:jc w:val="both"/>
              <w:rPr>
                <w:rFonts w:eastAsia="Calibri"/>
                <w:bCs/>
                <w:sz w:val="22"/>
                <w:szCs w:val="22"/>
              </w:rPr>
            </w:pPr>
            <w:r w:rsidRPr="002F20C2">
              <w:rPr>
                <w:rFonts w:eastAsia="Calibri"/>
                <w:bCs/>
                <w:sz w:val="22"/>
                <w:szCs w:val="22"/>
              </w:rPr>
              <w:t>S</w:t>
            </w:r>
            <w:r w:rsidRPr="002F20C2">
              <w:rPr>
                <w:bCs/>
                <w:sz w:val="22"/>
                <w:szCs w:val="22"/>
              </w:rPr>
              <w:t>yntetyczna charakterystyka z podaniem podstawowych danych i informacji o budynku (w razie konieczności dokładny opis budynku zgodnie z wymaganymi punktami dot. uzgadniania projektu pod względem ochrony przeciwpożarowej – nie wymagany w przypadku posiadania dokładnej kopii warunków ochrony przeciwpożarowej z projektu budowlanego, wykazanej w niniejszej rubryce jako załącznik nr).</w:t>
            </w:r>
          </w:p>
        </w:tc>
      </w:tr>
    </w:tbl>
    <w:p w14:paraId="1B5BDA55" w14:textId="77777777" w:rsidR="00ED1708" w:rsidRPr="002F20C2" w:rsidRDefault="00ED1708" w:rsidP="002F20C2">
      <w:pPr>
        <w:pStyle w:val="Nagwek2"/>
        <w:spacing w:line="276" w:lineRule="auto"/>
        <w:ind w:left="426"/>
        <w:rPr>
          <w:b/>
          <w:bCs/>
          <w:sz w:val="22"/>
          <w:szCs w:val="22"/>
        </w:rPr>
      </w:pPr>
      <w:bookmarkStart w:id="4" w:name="_Toc123039222"/>
      <w:bookmarkStart w:id="5" w:name="_Toc130019042"/>
    </w:p>
    <w:p w14:paraId="2DD3ACC5" w14:textId="77777777" w:rsidR="00ED1708" w:rsidRPr="002F20C2" w:rsidRDefault="00ED1708" w:rsidP="002950A8">
      <w:pPr>
        <w:pStyle w:val="Nagwek2"/>
        <w:numPr>
          <w:ilvl w:val="1"/>
          <w:numId w:val="20"/>
        </w:numPr>
        <w:spacing w:line="276" w:lineRule="auto"/>
        <w:ind w:left="426" w:hanging="426"/>
        <w:rPr>
          <w:b/>
          <w:bCs/>
          <w:sz w:val="22"/>
          <w:szCs w:val="22"/>
        </w:rPr>
      </w:pPr>
      <w:r w:rsidRPr="002F20C2">
        <w:rPr>
          <w:b/>
          <w:bCs/>
          <w:sz w:val="22"/>
          <w:szCs w:val="22"/>
        </w:rPr>
        <w:t>Przedstawiono dokumentację w zakresie architektoniczno-budowlanym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3"/>
        <w:gridCol w:w="2976"/>
        <w:gridCol w:w="4706"/>
      </w:tblGrid>
      <w:tr w:rsidR="00ED1708" w:rsidRPr="002F20C2" w14:paraId="4AA36848" w14:textId="77777777" w:rsidTr="00B27627">
        <w:trPr>
          <w:trHeight w:val="334"/>
        </w:trPr>
        <w:tc>
          <w:tcPr>
            <w:tcW w:w="567" w:type="dxa"/>
            <w:vMerge w:val="restart"/>
            <w:vAlign w:val="center"/>
          </w:tcPr>
          <w:p w14:paraId="2C97DCC1" w14:textId="77777777" w:rsidR="00ED1708" w:rsidRPr="002F20C2" w:rsidRDefault="00ED1708" w:rsidP="002F20C2">
            <w:pPr>
              <w:spacing w:line="276" w:lineRule="auto"/>
              <w:jc w:val="center"/>
              <w:rPr>
                <w:sz w:val="22"/>
                <w:szCs w:val="22"/>
              </w:rPr>
            </w:pPr>
            <w:r w:rsidRPr="002F20C2">
              <w:rPr>
                <w:sz w:val="22"/>
                <w:szCs w:val="22"/>
              </w:rPr>
              <w:t>□</w:t>
            </w:r>
          </w:p>
        </w:tc>
        <w:tc>
          <w:tcPr>
            <w:tcW w:w="3799" w:type="dxa"/>
            <w:gridSpan w:val="2"/>
            <w:shd w:val="clear" w:color="auto" w:fill="auto"/>
            <w:vAlign w:val="center"/>
          </w:tcPr>
          <w:p w14:paraId="58FCB420" w14:textId="77777777" w:rsidR="00ED1708" w:rsidRPr="002F20C2" w:rsidRDefault="00ED1708" w:rsidP="002F20C2">
            <w:pPr>
              <w:pStyle w:val="Akapitzlist"/>
              <w:tabs>
                <w:tab w:val="left" w:pos="284"/>
              </w:tabs>
              <w:spacing w:line="276" w:lineRule="auto"/>
              <w:ind w:left="0"/>
              <w:rPr>
                <w:sz w:val="22"/>
                <w:szCs w:val="22"/>
              </w:rPr>
            </w:pPr>
            <w:r w:rsidRPr="002F20C2">
              <w:rPr>
                <w:sz w:val="22"/>
                <w:szCs w:val="22"/>
              </w:rPr>
              <w:t>Decyzja/decyzje pozwolenia na budowę</w:t>
            </w:r>
          </w:p>
        </w:tc>
        <w:tc>
          <w:tcPr>
            <w:tcW w:w="4706" w:type="dxa"/>
            <w:vAlign w:val="center"/>
          </w:tcPr>
          <w:p w14:paraId="71970B8F" w14:textId="77777777" w:rsidR="00ED1708" w:rsidRPr="002F20C2" w:rsidRDefault="00ED1708" w:rsidP="002F20C2">
            <w:pPr>
              <w:tabs>
                <w:tab w:val="right" w:pos="3444"/>
              </w:tabs>
              <w:spacing w:line="276" w:lineRule="auto"/>
              <w:rPr>
                <w:sz w:val="22"/>
                <w:szCs w:val="22"/>
              </w:rPr>
            </w:pPr>
            <w:r w:rsidRPr="002F20C2">
              <w:rPr>
                <w:sz w:val="22"/>
                <w:szCs w:val="22"/>
              </w:rPr>
              <w:t>podać nr decyzji, datę wystawienia, określenie organu wydającego, określenie zamiaru inwestycyjnego (dot. wszystkich wydanych decyzji) załącznik do protokołu nr – oryginał lub kopia potwierdzona za zgodność z oryginałem</w:t>
            </w:r>
          </w:p>
        </w:tc>
      </w:tr>
      <w:tr w:rsidR="00ED1708" w:rsidRPr="002F20C2" w14:paraId="1A2A2BB7" w14:textId="77777777" w:rsidTr="00B27627">
        <w:trPr>
          <w:trHeight w:val="334"/>
        </w:trPr>
        <w:tc>
          <w:tcPr>
            <w:tcW w:w="567" w:type="dxa"/>
            <w:vMerge/>
            <w:vAlign w:val="center"/>
          </w:tcPr>
          <w:p w14:paraId="79E46B65"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4AF8E858"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Dziennik budowy</w:t>
            </w:r>
          </w:p>
        </w:tc>
        <w:tc>
          <w:tcPr>
            <w:tcW w:w="4706" w:type="dxa"/>
            <w:shd w:val="clear" w:color="auto" w:fill="auto"/>
            <w:vAlign w:val="center"/>
          </w:tcPr>
          <w:p w14:paraId="49F64C1D" w14:textId="77777777" w:rsidR="00ED1708" w:rsidRPr="002F20C2" w:rsidRDefault="00ED1708" w:rsidP="002F20C2">
            <w:pPr>
              <w:spacing w:line="276" w:lineRule="auto"/>
              <w:rPr>
                <w:sz w:val="22"/>
                <w:szCs w:val="22"/>
              </w:rPr>
            </w:pPr>
            <w:r w:rsidRPr="002F20C2">
              <w:rPr>
                <w:sz w:val="22"/>
                <w:szCs w:val="22"/>
              </w:rPr>
              <w:t>dot. tomu z wpisem kierownika budowy o zakończenia budowy:</w:t>
            </w:r>
          </w:p>
          <w:p w14:paraId="08D2CDB4" w14:textId="77777777" w:rsidR="00ED1708" w:rsidRPr="002F20C2" w:rsidRDefault="00ED1708" w:rsidP="002F20C2">
            <w:pPr>
              <w:tabs>
                <w:tab w:val="right" w:pos="3444"/>
              </w:tabs>
              <w:spacing w:line="276" w:lineRule="auto"/>
              <w:rPr>
                <w:sz w:val="22"/>
                <w:szCs w:val="22"/>
              </w:rPr>
            </w:pPr>
            <w:r w:rsidRPr="002F20C2">
              <w:rPr>
                <w:sz w:val="22"/>
                <w:szCs w:val="22"/>
              </w:rPr>
              <w:t>podać nr tomu, dane organu wydającego, datę wydania oraz numer decyzji o pozwoleniu na budowę której dotyczy, jeśli kontrolujący uzna: kopia istotnych wpisów wraz ze stroną tytułową potwierdzona za zgodność z oryginałem jako załącznik nr</w:t>
            </w:r>
          </w:p>
        </w:tc>
      </w:tr>
      <w:tr w:rsidR="00ED1708" w:rsidRPr="002F20C2" w14:paraId="0D5DA6FA" w14:textId="77777777" w:rsidTr="00B27627">
        <w:trPr>
          <w:trHeight w:val="334"/>
        </w:trPr>
        <w:tc>
          <w:tcPr>
            <w:tcW w:w="567" w:type="dxa"/>
            <w:vMerge/>
            <w:vAlign w:val="center"/>
          </w:tcPr>
          <w:p w14:paraId="5EDBBD3B"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2EF771A7"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Oświadczenie kierownika budowy (według wzorów PINB tj. 2A lub 2B) o zgodności wykonania obiektu budowlanego z projektem budowlanym lub warunkami pozwolenia na budowę oraz przepisami</w:t>
            </w:r>
          </w:p>
        </w:tc>
        <w:tc>
          <w:tcPr>
            <w:tcW w:w="4706" w:type="dxa"/>
            <w:shd w:val="clear" w:color="auto" w:fill="auto"/>
            <w:vAlign w:val="center"/>
          </w:tcPr>
          <w:p w14:paraId="65CFD8C0" w14:textId="77777777" w:rsidR="00ED1708" w:rsidRPr="002F20C2" w:rsidRDefault="00ED1708" w:rsidP="002F20C2">
            <w:pPr>
              <w:tabs>
                <w:tab w:val="right" w:pos="3444"/>
              </w:tabs>
              <w:spacing w:line="276" w:lineRule="auto"/>
              <w:rPr>
                <w:sz w:val="22"/>
                <w:szCs w:val="22"/>
              </w:rPr>
            </w:pPr>
            <w:r w:rsidRPr="002F20C2">
              <w:rPr>
                <w:sz w:val="22"/>
                <w:szCs w:val="22"/>
              </w:rPr>
              <w:t>W przypadku braku zmian w trakcie prowadzonego procesu inwestycyjnego oświadczenie podpisuje kierownik budowy.</w:t>
            </w:r>
          </w:p>
          <w:p w14:paraId="71BB29B8" w14:textId="77777777" w:rsidR="00ED1708" w:rsidRPr="002F20C2" w:rsidRDefault="00ED1708" w:rsidP="002F20C2">
            <w:pPr>
              <w:tabs>
                <w:tab w:val="right" w:pos="3444"/>
              </w:tabs>
              <w:spacing w:line="276" w:lineRule="auto"/>
              <w:rPr>
                <w:sz w:val="22"/>
                <w:szCs w:val="22"/>
              </w:rPr>
            </w:pPr>
            <w:r w:rsidRPr="002F20C2">
              <w:rPr>
                <w:sz w:val="22"/>
                <w:szCs w:val="22"/>
              </w:rPr>
              <w:t>W przypadku wprowadzenia w trakcie prowadzonego procesu inwestycyjnego zmian nieistotnie odstępujących od zatwierdzonego projektu budowlanego, oświadczenie musi być potwierdzone przez autora projektu budowlanego i inspektora nadzoru</w:t>
            </w:r>
          </w:p>
          <w:p w14:paraId="343C6E3B" w14:textId="77777777" w:rsidR="00ED1708" w:rsidRPr="002F20C2" w:rsidRDefault="00ED1708" w:rsidP="002F20C2">
            <w:pPr>
              <w:tabs>
                <w:tab w:val="right" w:pos="3444"/>
              </w:tabs>
              <w:spacing w:line="276" w:lineRule="auto"/>
              <w:rPr>
                <w:sz w:val="22"/>
                <w:szCs w:val="22"/>
              </w:rPr>
            </w:pPr>
            <w:r w:rsidRPr="002F20C2">
              <w:rPr>
                <w:sz w:val="22"/>
                <w:szCs w:val="22"/>
              </w:rPr>
              <w:t xml:space="preserve">Oświadczenie kierownika budowy – załącznik nr – oryginał lub kopia potwierdzona za zgodność </w:t>
            </w:r>
            <w:r w:rsidRPr="002F20C2">
              <w:rPr>
                <w:sz w:val="22"/>
                <w:szCs w:val="22"/>
              </w:rPr>
              <w:br/>
              <w:t>z oryginałem</w:t>
            </w:r>
          </w:p>
        </w:tc>
      </w:tr>
      <w:tr w:rsidR="00ED1708" w:rsidRPr="002F20C2" w14:paraId="3953AB5F" w14:textId="77777777" w:rsidTr="00B27627">
        <w:trPr>
          <w:trHeight w:val="334"/>
        </w:trPr>
        <w:tc>
          <w:tcPr>
            <w:tcW w:w="567" w:type="dxa"/>
            <w:vMerge/>
            <w:vAlign w:val="center"/>
          </w:tcPr>
          <w:p w14:paraId="5CDB7A9E"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6AFBE945" w14:textId="77777777" w:rsidR="00ED1708" w:rsidRPr="002F20C2" w:rsidRDefault="00ED1708" w:rsidP="002F20C2">
            <w:pPr>
              <w:tabs>
                <w:tab w:val="right" w:pos="3444"/>
              </w:tabs>
              <w:spacing w:line="276" w:lineRule="auto"/>
              <w:rPr>
                <w:sz w:val="22"/>
                <w:szCs w:val="22"/>
              </w:rPr>
            </w:pPr>
            <w:r w:rsidRPr="002F20C2">
              <w:rPr>
                <w:sz w:val="22"/>
                <w:szCs w:val="22"/>
              </w:rPr>
              <w:t xml:space="preserve">Postanowienie/postanowienia wyrażające zgodę </w:t>
            </w:r>
            <w:r w:rsidRPr="002F20C2">
              <w:rPr>
                <w:sz w:val="22"/>
                <w:szCs w:val="22"/>
              </w:rPr>
              <w:br/>
              <w:t>na odstępstwo od przepisów z wyłączeniem postanowień KW</w:t>
            </w:r>
          </w:p>
        </w:tc>
        <w:tc>
          <w:tcPr>
            <w:tcW w:w="4706" w:type="dxa"/>
            <w:shd w:val="clear" w:color="auto" w:fill="auto"/>
            <w:vAlign w:val="center"/>
          </w:tcPr>
          <w:p w14:paraId="5D30EF28" w14:textId="77777777" w:rsidR="00ED1708" w:rsidRPr="002F20C2" w:rsidRDefault="00ED1708" w:rsidP="002F20C2">
            <w:pPr>
              <w:tabs>
                <w:tab w:val="right" w:pos="3444"/>
              </w:tabs>
              <w:spacing w:line="276" w:lineRule="auto"/>
              <w:rPr>
                <w:sz w:val="22"/>
                <w:szCs w:val="22"/>
              </w:rPr>
            </w:pPr>
            <w:r w:rsidRPr="002F20C2">
              <w:rPr>
                <w:sz w:val="22"/>
                <w:szCs w:val="22"/>
              </w:rPr>
              <w:t>podać jeśli wydano (załącznik nr – oryginał lub kopia potwierdzona za zgodność z oryginałem)</w:t>
            </w:r>
          </w:p>
        </w:tc>
      </w:tr>
      <w:tr w:rsidR="00ED1708" w:rsidRPr="002F20C2" w14:paraId="1AF67042" w14:textId="77777777" w:rsidTr="00B27627">
        <w:trPr>
          <w:trHeight w:val="334"/>
        </w:trPr>
        <w:tc>
          <w:tcPr>
            <w:tcW w:w="567" w:type="dxa"/>
            <w:vMerge/>
            <w:vAlign w:val="center"/>
          </w:tcPr>
          <w:p w14:paraId="59E22D2F"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54EC3D76"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Postanowienie/postanowienia, opinie komendanta wojewódzkiego PSP dot. rozwiązań zamiennych, zastępczych</w:t>
            </w:r>
          </w:p>
        </w:tc>
        <w:tc>
          <w:tcPr>
            <w:tcW w:w="4706" w:type="dxa"/>
            <w:shd w:val="clear" w:color="auto" w:fill="auto"/>
            <w:vAlign w:val="center"/>
          </w:tcPr>
          <w:p w14:paraId="05FECC76" w14:textId="77777777" w:rsidR="00ED1708" w:rsidRPr="002F20C2" w:rsidRDefault="00ED1708" w:rsidP="002F20C2">
            <w:pPr>
              <w:tabs>
                <w:tab w:val="right" w:pos="3444"/>
              </w:tabs>
              <w:spacing w:line="276" w:lineRule="auto"/>
              <w:rPr>
                <w:sz w:val="22"/>
                <w:szCs w:val="22"/>
              </w:rPr>
            </w:pPr>
            <w:r w:rsidRPr="002F20C2">
              <w:rPr>
                <w:sz w:val="22"/>
                <w:szCs w:val="22"/>
              </w:rPr>
              <w:t>podać jeśli wydano (załącznik nr – oryginał lub kopia potwierdzona za zgodność z oryginałem)</w:t>
            </w:r>
          </w:p>
        </w:tc>
      </w:tr>
      <w:tr w:rsidR="00ED1708" w:rsidRPr="002F20C2" w14:paraId="5D10D20D" w14:textId="77777777" w:rsidTr="00B27627">
        <w:trPr>
          <w:trHeight w:val="334"/>
        </w:trPr>
        <w:tc>
          <w:tcPr>
            <w:tcW w:w="567" w:type="dxa"/>
            <w:vMerge/>
            <w:vAlign w:val="center"/>
          </w:tcPr>
          <w:p w14:paraId="7B3D5FF3"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7C96F485"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Projekt/projekty budowlane stanowiące załącznik do decyzji pozwolenia na budowę</w:t>
            </w:r>
          </w:p>
          <w:p w14:paraId="462F8D46"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branże:</w:t>
            </w:r>
          </w:p>
          <w:p w14:paraId="294B931E"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 architektoniczna,</w:t>
            </w:r>
          </w:p>
          <w:p w14:paraId="5357B3D3"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 zagospodarowania terenu</w:t>
            </w:r>
          </w:p>
        </w:tc>
        <w:tc>
          <w:tcPr>
            <w:tcW w:w="4706" w:type="dxa"/>
            <w:shd w:val="clear" w:color="auto" w:fill="auto"/>
            <w:vAlign w:val="center"/>
          </w:tcPr>
          <w:p w14:paraId="669A7BE5" w14:textId="77777777" w:rsidR="00ED1708" w:rsidRPr="002F20C2" w:rsidRDefault="00ED1708" w:rsidP="002F20C2">
            <w:pPr>
              <w:tabs>
                <w:tab w:val="right" w:pos="3444"/>
              </w:tabs>
              <w:spacing w:line="276" w:lineRule="auto"/>
              <w:rPr>
                <w:sz w:val="22"/>
                <w:szCs w:val="22"/>
              </w:rPr>
            </w:pPr>
            <w:r w:rsidRPr="002F20C2">
              <w:rPr>
                <w:sz w:val="22"/>
                <w:szCs w:val="22"/>
              </w:rPr>
              <w:t>wypisać wszystkie projekty zatwierdzone pozwoleniami na budowę branży architektonicznej, zagospodarowania terenu, podając: autora, uprawnienia zawodowe, datę opracowania, datę uzgodnienia z rzeczoznawcą ds. zabezpieczeń ppoż., dane identyfikacyjne rzeczoznawcy wraz z numerem uprawnień oraz ze wskazaniem, czy uzgodnienie jest z uwagami/bez uwag.</w:t>
            </w:r>
          </w:p>
          <w:p w14:paraId="4F8FDCA7" w14:textId="77777777" w:rsidR="00ED1708" w:rsidRPr="002F20C2" w:rsidRDefault="00ED1708" w:rsidP="002F20C2">
            <w:pPr>
              <w:tabs>
                <w:tab w:val="right" w:pos="3444"/>
              </w:tabs>
              <w:spacing w:line="276" w:lineRule="auto"/>
              <w:rPr>
                <w:sz w:val="22"/>
                <w:szCs w:val="22"/>
              </w:rPr>
            </w:pPr>
            <w:r w:rsidRPr="002F20C2">
              <w:rPr>
                <w:sz w:val="22"/>
                <w:szCs w:val="22"/>
              </w:rPr>
              <w:t>warunki ochrony ppoż., z projektu – załącznik nr do protokołu oryginał lub kopia potwierdzona za zgodność z oryginałem.</w:t>
            </w:r>
          </w:p>
        </w:tc>
      </w:tr>
      <w:tr w:rsidR="00ED1708" w:rsidRPr="002F20C2" w14:paraId="4911D423" w14:textId="77777777" w:rsidTr="00B27627">
        <w:trPr>
          <w:trHeight w:val="334"/>
        </w:trPr>
        <w:tc>
          <w:tcPr>
            <w:tcW w:w="567" w:type="dxa"/>
            <w:vMerge/>
            <w:vAlign w:val="center"/>
          </w:tcPr>
          <w:p w14:paraId="69571F53"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4E59B4DA"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 xml:space="preserve">Dokument potwierdzający wymagane parametry zaopatrzenia w wodę do zewnętrznego gaszenia pożarów i wewnętrznego zaopatrzenia w wodę </w:t>
            </w:r>
            <w:r w:rsidRPr="002F20C2">
              <w:rPr>
                <w:sz w:val="22"/>
                <w:szCs w:val="22"/>
              </w:rPr>
              <w:br/>
              <w:t>do celów przeciwpożarowych</w:t>
            </w:r>
          </w:p>
        </w:tc>
        <w:tc>
          <w:tcPr>
            <w:tcW w:w="4706" w:type="dxa"/>
            <w:shd w:val="clear" w:color="auto" w:fill="auto"/>
            <w:vAlign w:val="center"/>
          </w:tcPr>
          <w:p w14:paraId="627BF924" w14:textId="77777777" w:rsidR="00ED1708" w:rsidRPr="002F20C2" w:rsidRDefault="00ED1708" w:rsidP="002F20C2">
            <w:pPr>
              <w:tabs>
                <w:tab w:val="right" w:pos="3444"/>
              </w:tabs>
              <w:spacing w:line="276" w:lineRule="auto"/>
              <w:rPr>
                <w:sz w:val="22"/>
                <w:szCs w:val="22"/>
              </w:rPr>
            </w:pPr>
            <w:r w:rsidRPr="002F20C2">
              <w:rPr>
                <w:sz w:val="22"/>
                <w:szCs w:val="22"/>
              </w:rPr>
              <w:t>pismo lokalnego przedsiębiorstwa wodociągowego lub inny dokument potwierdzający zapewnienie wymaganej wydajności sieci wodociągowej</w:t>
            </w:r>
          </w:p>
        </w:tc>
      </w:tr>
      <w:tr w:rsidR="00ED1708" w:rsidRPr="002F20C2" w14:paraId="04357F3A" w14:textId="77777777" w:rsidTr="00B27627">
        <w:trPr>
          <w:trHeight w:val="334"/>
        </w:trPr>
        <w:tc>
          <w:tcPr>
            <w:tcW w:w="567" w:type="dxa"/>
            <w:vMerge/>
            <w:vAlign w:val="center"/>
          </w:tcPr>
          <w:p w14:paraId="4C04186F"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542A2C5F"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Pismo dot. nadania numeru porządkowego (adresowego)</w:t>
            </w:r>
          </w:p>
        </w:tc>
        <w:tc>
          <w:tcPr>
            <w:tcW w:w="4706" w:type="dxa"/>
            <w:shd w:val="clear" w:color="auto" w:fill="auto"/>
            <w:vAlign w:val="center"/>
          </w:tcPr>
          <w:p w14:paraId="70F50E60" w14:textId="77777777" w:rsidR="00ED1708" w:rsidRPr="002F20C2" w:rsidRDefault="00ED1708" w:rsidP="002F20C2">
            <w:pPr>
              <w:tabs>
                <w:tab w:val="right" w:pos="3444"/>
              </w:tabs>
              <w:spacing w:line="276" w:lineRule="auto"/>
              <w:rPr>
                <w:sz w:val="22"/>
                <w:szCs w:val="22"/>
              </w:rPr>
            </w:pPr>
            <w:r w:rsidRPr="002F20C2">
              <w:rPr>
                <w:sz w:val="22"/>
                <w:szCs w:val="22"/>
              </w:rPr>
              <w:t>jeżeli został nadany</w:t>
            </w:r>
          </w:p>
        </w:tc>
      </w:tr>
      <w:tr w:rsidR="00ED1708" w:rsidRPr="002F20C2" w14:paraId="1EC20238" w14:textId="77777777" w:rsidTr="00B27627">
        <w:trPr>
          <w:trHeight w:val="334"/>
        </w:trPr>
        <w:tc>
          <w:tcPr>
            <w:tcW w:w="567" w:type="dxa"/>
            <w:vMerge/>
            <w:vAlign w:val="center"/>
          </w:tcPr>
          <w:p w14:paraId="135E7B69"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2AB12C7C"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Scenariusz rozwoju zdarzeń w czasie pożaru</w:t>
            </w:r>
          </w:p>
        </w:tc>
        <w:tc>
          <w:tcPr>
            <w:tcW w:w="4706" w:type="dxa"/>
            <w:shd w:val="clear" w:color="auto" w:fill="auto"/>
            <w:vAlign w:val="center"/>
          </w:tcPr>
          <w:p w14:paraId="6A045382" w14:textId="77777777" w:rsidR="00ED1708" w:rsidRPr="002F20C2" w:rsidRDefault="00ED1708" w:rsidP="002F20C2">
            <w:pPr>
              <w:autoSpaceDE w:val="0"/>
              <w:autoSpaceDN w:val="0"/>
              <w:adjustRightInd w:val="0"/>
              <w:spacing w:line="276" w:lineRule="auto"/>
              <w:rPr>
                <w:spacing w:val="-2"/>
                <w:sz w:val="22"/>
                <w:szCs w:val="22"/>
              </w:rPr>
            </w:pPr>
            <w:r w:rsidRPr="002F20C2">
              <w:rPr>
                <w:spacing w:val="-2"/>
                <w:sz w:val="22"/>
                <w:szCs w:val="22"/>
              </w:rPr>
              <w:t xml:space="preserve">data i autor opracowania – załącznik do protokołu nr – oryginał </w:t>
            </w:r>
            <w:r w:rsidRPr="002F20C2">
              <w:rPr>
                <w:spacing w:val="-2"/>
                <w:sz w:val="22"/>
                <w:szCs w:val="22"/>
              </w:rPr>
              <w:br/>
              <w:t>lub kopia potwierdzona za zgodność z oryginałem).</w:t>
            </w:r>
          </w:p>
          <w:p w14:paraId="4304807D" w14:textId="77777777" w:rsidR="00ED1708" w:rsidRPr="002F20C2" w:rsidRDefault="00ED1708" w:rsidP="002F20C2">
            <w:pPr>
              <w:tabs>
                <w:tab w:val="right" w:pos="3444"/>
              </w:tabs>
              <w:spacing w:line="276" w:lineRule="auto"/>
              <w:rPr>
                <w:spacing w:val="-2"/>
                <w:sz w:val="22"/>
                <w:szCs w:val="22"/>
              </w:rPr>
            </w:pPr>
            <w:r w:rsidRPr="002F20C2">
              <w:rPr>
                <w:spacing w:val="-2"/>
                <w:sz w:val="22"/>
                <w:szCs w:val="22"/>
              </w:rPr>
              <w:t>scenariusz pożarowy opracowany przez projektanta rzeczoznawcę ds. zabezpieczeń przeciwpożarowych</w:t>
            </w:r>
          </w:p>
        </w:tc>
      </w:tr>
      <w:tr w:rsidR="00ED1708" w:rsidRPr="002F20C2" w14:paraId="07BEB860" w14:textId="77777777" w:rsidTr="00B27627">
        <w:trPr>
          <w:trHeight w:val="334"/>
        </w:trPr>
        <w:tc>
          <w:tcPr>
            <w:tcW w:w="567" w:type="dxa"/>
            <w:vMerge/>
            <w:vAlign w:val="center"/>
          </w:tcPr>
          <w:p w14:paraId="13DBEAC6"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76CA6BE4" w14:textId="77777777" w:rsidR="00ED1708" w:rsidRPr="002F20C2" w:rsidRDefault="00ED1708" w:rsidP="002F20C2">
            <w:pPr>
              <w:autoSpaceDE w:val="0"/>
              <w:autoSpaceDN w:val="0"/>
              <w:adjustRightInd w:val="0"/>
              <w:spacing w:line="276" w:lineRule="auto"/>
              <w:rPr>
                <w:b/>
                <w:spacing w:val="-2"/>
                <w:sz w:val="22"/>
                <w:szCs w:val="22"/>
              </w:rPr>
            </w:pPr>
            <w:r w:rsidRPr="002F20C2">
              <w:rPr>
                <w:spacing w:val="-3"/>
                <w:sz w:val="22"/>
                <w:szCs w:val="22"/>
              </w:rPr>
              <w:t>Protokół współdziałania urządzeń przeciwpożarowych</w:t>
            </w:r>
            <w:r w:rsidRPr="002F20C2">
              <w:rPr>
                <w:spacing w:val="-2"/>
                <w:sz w:val="22"/>
                <w:szCs w:val="22"/>
              </w:rPr>
              <w:t xml:space="preserve"> w ramach scenariusza rozwoju zdarzeń</w:t>
            </w:r>
          </w:p>
        </w:tc>
        <w:tc>
          <w:tcPr>
            <w:tcW w:w="4706" w:type="dxa"/>
            <w:shd w:val="clear" w:color="auto" w:fill="auto"/>
            <w:vAlign w:val="center"/>
          </w:tcPr>
          <w:p w14:paraId="4E9A1259" w14:textId="77777777" w:rsidR="00ED1708" w:rsidRPr="002F20C2" w:rsidRDefault="00ED1708" w:rsidP="002F20C2">
            <w:pPr>
              <w:tabs>
                <w:tab w:val="right" w:pos="3444"/>
              </w:tabs>
              <w:spacing w:line="276" w:lineRule="auto"/>
              <w:rPr>
                <w:sz w:val="22"/>
                <w:szCs w:val="22"/>
              </w:rPr>
            </w:pPr>
            <w:r w:rsidRPr="002F20C2">
              <w:rPr>
                <w:sz w:val="22"/>
                <w:szCs w:val="22"/>
              </w:rPr>
              <w:t xml:space="preserve">protokół – załącznik do protokołu nr – oryginał </w:t>
            </w:r>
            <w:r w:rsidRPr="002F20C2">
              <w:rPr>
                <w:sz w:val="22"/>
                <w:szCs w:val="22"/>
              </w:rPr>
              <w:br/>
              <w:t>lub kopia potwierdzona za zgodność z oryginałem)</w:t>
            </w:r>
          </w:p>
        </w:tc>
      </w:tr>
      <w:tr w:rsidR="00ED1708" w:rsidRPr="002F20C2" w14:paraId="0C5DCFC4" w14:textId="77777777" w:rsidTr="00B27627">
        <w:trPr>
          <w:trHeight w:val="334"/>
        </w:trPr>
        <w:tc>
          <w:tcPr>
            <w:tcW w:w="567" w:type="dxa"/>
            <w:vMerge/>
            <w:vAlign w:val="center"/>
          </w:tcPr>
          <w:p w14:paraId="3AB3FEC3"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2641480C"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Wskazanie (kopii) rysunków wchodzących w skład zatwierdzonego projektu budowlanego z wprowadzonymi zmianami nieodstępującymi w sposób istotny od zatwierdzonego projektu lub warunków pozwolenia na budowę, oraz opis wprowadzonych zmian</w:t>
            </w:r>
          </w:p>
        </w:tc>
        <w:tc>
          <w:tcPr>
            <w:tcW w:w="4706" w:type="dxa"/>
            <w:shd w:val="clear" w:color="auto" w:fill="auto"/>
            <w:vAlign w:val="center"/>
          </w:tcPr>
          <w:p w14:paraId="3175B998" w14:textId="77777777" w:rsidR="00ED1708" w:rsidRPr="002F20C2" w:rsidRDefault="00ED1708" w:rsidP="002F20C2">
            <w:pPr>
              <w:tabs>
                <w:tab w:val="right" w:pos="3444"/>
              </w:tabs>
              <w:spacing w:line="276" w:lineRule="auto"/>
              <w:rPr>
                <w:sz w:val="22"/>
                <w:szCs w:val="22"/>
              </w:rPr>
            </w:pPr>
            <w:r w:rsidRPr="002F20C2">
              <w:rPr>
                <w:sz w:val="22"/>
                <w:szCs w:val="22"/>
              </w:rPr>
              <w:t>podać autora, uprawnienia zawodowe, datę opracowania</w:t>
            </w:r>
          </w:p>
        </w:tc>
      </w:tr>
      <w:tr w:rsidR="00ED1708" w:rsidRPr="002F20C2" w14:paraId="49BBD1A3" w14:textId="77777777" w:rsidTr="00B27627">
        <w:trPr>
          <w:trHeight w:val="334"/>
        </w:trPr>
        <w:tc>
          <w:tcPr>
            <w:tcW w:w="567" w:type="dxa"/>
            <w:vMerge/>
            <w:vAlign w:val="center"/>
          </w:tcPr>
          <w:p w14:paraId="05F859FD"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23A0F2D6"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Projekt wykonawczy/powykonawczy.</w:t>
            </w:r>
          </w:p>
          <w:p w14:paraId="7090D0DC"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branże:</w:t>
            </w:r>
          </w:p>
          <w:p w14:paraId="7EA96EF2"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 architektoniczna,</w:t>
            </w:r>
          </w:p>
          <w:p w14:paraId="451230D3" w14:textId="77777777" w:rsidR="00ED1708" w:rsidRPr="002F20C2" w:rsidRDefault="00ED1708" w:rsidP="002F20C2">
            <w:pPr>
              <w:autoSpaceDE w:val="0"/>
              <w:autoSpaceDN w:val="0"/>
              <w:adjustRightInd w:val="0"/>
              <w:spacing w:line="276" w:lineRule="auto"/>
              <w:rPr>
                <w:sz w:val="22"/>
                <w:szCs w:val="22"/>
                <w:vertAlign w:val="superscript"/>
              </w:rPr>
            </w:pPr>
            <w:r w:rsidRPr="002F20C2">
              <w:rPr>
                <w:sz w:val="22"/>
                <w:szCs w:val="22"/>
              </w:rPr>
              <w:t>– zagospodarowania terenu</w:t>
            </w:r>
          </w:p>
        </w:tc>
        <w:tc>
          <w:tcPr>
            <w:tcW w:w="4706" w:type="dxa"/>
            <w:shd w:val="clear" w:color="auto" w:fill="auto"/>
            <w:vAlign w:val="center"/>
          </w:tcPr>
          <w:p w14:paraId="65E7F2AE"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projekty wymagane, jeżeli w trakcie prowadzonego procesu inwestycyjnego zostały wprowadzone zmiany w zakresie warunków ochrony przeciwpożarowej</w:t>
            </w:r>
          </w:p>
          <w:p w14:paraId="0E55E9DC" w14:textId="77777777" w:rsidR="00ED1708" w:rsidRPr="002F20C2" w:rsidRDefault="00ED1708" w:rsidP="002F20C2">
            <w:pPr>
              <w:tabs>
                <w:tab w:val="right" w:pos="3444"/>
              </w:tabs>
              <w:spacing w:line="276" w:lineRule="auto"/>
              <w:rPr>
                <w:sz w:val="22"/>
                <w:szCs w:val="22"/>
              </w:rPr>
            </w:pPr>
            <w:r w:rsidRPr="002F20C2">
              <w:rPr>
                <w:sz w:val="22"/>
                <w:szCs w:val="22"/>
              </w:rPr>
              <w:t>wypisać dokumentację podając: autora, uprawnienia zawodowe, datę opracowania, datę uzgodnienia z rzeczoznawcą ds. zabezpieczeń ppoż., dane identyfikacyjne rzeczoznawcy wraz z numerem uprawnień oraz ze wskazaniem, czy uzgodnienie jest z uwagami/bez uwag</w:t>
            </w:r>
          </w:p>
          <w:p w14:paraId="10F95EF0" w14:textId="77777777" w:rsidR="00ED1708" w:rsidRPr="002F20C2" w:rsidRDefault="00ED1708" w:rsidP="002F20C2">
            <w:pPr>
              <w:tabs>
                <w:tab w:val="right" w:pos="3444"/>
              </w:tabs>
              <w:spacing w:line="276" w:lineRule="auto"/>
              <w:rPr>
                <w:b/>
                <w:sz w:val="22"/>
                <w:szCs w:val="22"/>
              </w:rPr>
            </w:pPr>
            <w:r w:rsidRPr="002F20C2">
              <w:rPr>
                <w:sz w:val="22"/>
                <w:szCs w:val="22"/>
              </w:rPr>
              <w:t>warunki ochrony ppoż. z projektu – załącznik do protokołu nr – oryginał lub kopia potwierdzona za zgodność z oryginałem)</w:t>
            </w:r>
          </w:p>
        </w:tc>
      </w:tr>
      <w:tr w:rsidR="00ED1708" w:rsidRPr="002F20C2" w14:paraId="1408FF5D" w14:textId="77777777" w:rsidTr="00B27627">
        <w:trPr>
          <w:trHeight w:val="334"/>
        </w:trPr>
        <w:tc>
          <w:tcPr>
            <w:tcW w:w="567" w:type="dxa"/>
            <w:vMerge/>
            <w:vAlign w:val="center"/>
          </w:tcPr>
          <w:p w14:paraId="456639C0"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7DC244ED"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 xml:space="preserve">Indywidualna dokumentacja techniczna dot. jednostkowych rozwiązań opracowana zgodnie </w:t>
            </w:r>
            <w:r w:rsidRPr="002F20C2">
              <w:rPr>
                <w:sz w:val="22"/>
                <w:szCs w:val="22"/>
              </w:rPr>
              <w:br/>
              <w:t xml:space="preserve">z art. 10 ustawy z dnia 16 kwietnia 2004 r. </w:t>
            </w:r>
            <w:r w:rsidRPr="002F20C2">
              <w:rPr>
                <w:sz w:val="22"/>
                <w:szCs w:val="22"/>
              </w:rPr>
              <w:br/>
              <w:t>o wyrobach budowlanych</w:t>
            </w:r>
          </w:p>
        </w:tc>
        <w:tc>
          <w:tcPr>
            <w:tcW w:w="4706" w:type="dxa"/>
            <w:shd w:val="clear" w:color="auto" w:fill="auto"/>
            <w:vAlign w:val="center"/>
          </w:tcPr>
          <w:p w14:paraId="20DB318F" w14:textId="77777777" w:rsidR="00ED1708" w:rsidRPr="002F20C2" w:rsidRDefault="00ED1708" w:rsidP="002F20C2">
            <w:pPr>
              <w:tabs>
                <w:tab w:val="right" w:pos="3444"/>
              </w:tabs>
              <w:spacing w:line="276" w:lineRule="auto"/>
              <w:rPr>
                <w:sz w:val="22"/>
                <w:szCs w:val="22"/>
              </w:rPr>
            </w:pPr>
            <w:r w:rsidRPr="002F20C2">
              <w:rPr>
                <w:sz w:val="22"/>
                <w:szCs w:val="22"/>
              </w:rPr>
              <w:t>jeżeli została opracowana w trakcie procesu inwestycyjnego</w:t>
            </w:r>
          </w:p>
        </w:tc>
      </w:tr>
      <w:tr w:rsidR="00ED1708" w:rsidRPr="002F20C2" w14:paraId="29AAF215" w14:textId="77777777" w:rsidTr="00B27627">
        <w:trPr>
          <w:trHeight w:val="334"/>
        </w:trPr>
        <w:tc>
          <w:tcPr>
            <w:tcW w:w="567" w:type="dxa"/>
            <w:vMerge/>
            <w:vAlign w:val="center"/>
          </w:tcPr>
          <w:p w14:paraId="3839400B"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075AB4C0" w14:textId="77777777" w:rsidR="00ED1708" w:rsidRPr="002F20C2" w:rsidRDefault="00ED1708" w:rsidP="002F20C2">
            <w:pPr>
              <w:pStyle w:val="Akapitzlist"/>
              <w:spacing w:line="276" w:lineRule="auto"/>
              <w:ind w:left="0"/>
              <w:rPr>
                <w:spacing w:val="-2"/>
                <w:sz w:val="22"/>
                <w:szCs w:val="22"/>
              </w:rPr>
            </w:pPr>
            <w:r w:rsidRPr="002F20C2">
              <w:rPr>
                <w:spacing w:val="-2"/>
                <w:sz w:val="22"/>
                <w:szCs w:val="22"/>
              </w:rPr>
              <w:t xml:space="preserve">Dokumentacja techniczna zabezpieczenia ppoż. elementów konstrukcyjnych budynku np. konstrukcji stalowej, drewnianej, </w:t>
            </w:r>
            <w:proofErr w:type="spellStart"/>
            <w:r w:rsidRPr="002F20C2">
              <w:rPr>
                <w:spacing w:val="-2"/>
                <w:sz w:val="22"/>
                <w:szCs w:val="22"/>
              </w:rPr>
              <w:t>itp</w:t>
            </w:r>
            <w:proofErr w:type="spellEnd"/>
          </w:p>
        </w:tc>
        <w:tc>
          <w:tcPr>
            <w:tcW w:w="4706" w:type="dxa"/>
            <w:shd w:val="clear" w:color="auto" w:fill="auto"/>
            <w:vAlign w:val="center"/>
          </w:tcPr>
          <w:p w14:paraId="3DD4D98E" w14:textId="77777777" w:rsidR="00ED1708" w:rsidRPr="002F20C2" w:rsidRDefault="00ED1708" w:rsidP="002F20C2">
            <w:pPr>
              <w:tabs>
                <w:tab w:val="right" w:pos="3444"/>
              </w:tabs>
              <w:spacing w:line="276" w:lineRule="auto"/>
              <w:rPr>
                <w:sz w:val="22"/>
                <w:szCs w:val="22"/>
              </w:rPr>
            </w:pPr>
            <w:r w:rsidRPr="002F20C2">
              <w:rPr>
                <w:sz w:val="22"/>
                <w:szCs w:val="22"/>
              </w:rPr>
              <w:t>podać autora, uprawnienia zawodowe, datę opracowania</w:t>
            </w:r>
          </w:p>
        </w:tc>
      </w:tr>
      <w:tr w:rsidR="00ED1708" w:rsidRPr="002F20C2" w14:paraId="29BC8D49" w14:textId="77777777" w:rsidTr="00B27627">
        <w:trPr>
          <w:trHeight w:val="334"/>
        </w:trPr>
        <w:tc>
          <w:tcPr>
            <w:tcW w:w="567" w:type="dxa"/>
            <w:vMerge/>
            <w:vAlign w:val="center"/>
          </w:tcPr>
          <w:p w14:paraId="1E15CCC6"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455D83CC" w14:textId="77777777" w:rsidR="00ED1708" w:rsidRPr="002F20C2" w:rsidRDefault="00ED1708" w:rsidP="002F20C2">
            <w:pPr>
              <w:pStyle w:val="Akapitzlist"/>
              <w:spacing w:line="276" w:lineRule="auto"/>
              <w:ind w:left="0"/>
              <w:rPr>
                <w:sz w:val="22"/>
                <w:szCs w:val="22"/>
              </w:rPr>
            </w:pPr>
            <w:r w:rsidRPr="002F20C2">
              <w:rPr>
                <w:sz w:val="22"/>
                <w:szCs w:val="22"/>
              </w:rPr>
              <w:t>Projekt lub dokumentację branżową na podstawie których, wykonano w obiekcie dźwig dla ekip ratowniczych</w:t>
            </w:r>
          </w:p>
        </w:tc>
        <w:tc>
          <w:tcPr>
            <w:tcW w:w="4706" w:type="dxa"/>
            <w:shd w:val="clear" w:color="auto" w:fill="auto"/>
            <w:vAlign w:val="center"/>
          </w:tcPr>
          <w:p w14:paraId="2F9607F8" w14:textId="77777777" w:rsidR="00ED1708" w:rsidRPr="002F20C2" w:rsidRDefault="00ED1708" w:rsidP="002F20C2">
            <w:pPr>
              <w:tabs>
                <w:tab w:val="right" w:pos="3444"/>
              </w:tabs>
              <w:spacing w:line="276" w:lineRule="auto"/>
              <w:rPr>
                <w:sz w:val="22"/>
                <w:szCs w:val="22"/>
              </w:rPr>
            </w:pPr>
            <w:r w:rsidRPr="002F20C2">
              <w:rPr>
                <w:sz w:val="22"/>
                <w:szCs w:val="22"/>
              </w:rPr>
              <w:t>podać autora, uprawnienia zawodowe, datę opracowania</w:t>
            </w:r>
          </w:p>
        </w:tc>
      </w:tr>
      <w:tr w:rsidR="00ED1708" w:rsidRPr="002F20C2" w14:paraId="3C54A6B4" w14:textId="77777777" w:rsidTr="00B27627">
        <w:trPr>
          <w:trHeight w:val="334"/>
        </w:trPr>
        <w:tc>
          <w:tcPr>
            <w:tcW w:w="567" w:type="dxa"/>
            <w:vMerge/>
            <w:vAlign w:val="center"/>
          </w:tcPr>
          <w:p w14:paraId="4184FB57"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25AB1FEF" w14:textId="77777777" w:rsidR="00ED1708" w:rsidRPr="002F20C2" w:rsidRDefault="00ED1708" w:rsidP="002F20C2">
            <w:pPr>
              <w:pStyle w:val="Akapitzlist"/>
              <w:spacing w:line="276" w:lineRule="auto"/>
              <w:ind w:left="0"/>
              <w:rPr>
                <w:sz w:val="22"/>
                <w:szCs w:val="22"/>
              </w:rPr>
            </w:pPr>
            <w:r w:rsidRPr="002F20C2">
              <w:rPr>
                <w:sz w:val="22"/>
                <w:szCs w:val="22"/>
              </w:rPr>
              <w:t>Opracowane dla obiektu obliczenia numeryczne CFD („symulacje komputerowe”) dot., warunków bezpieczeństwa pożarowego</w:t>
            </w:r>
          </w:p>
        </w:tc>
        <w:tc>
          <w:tcPr>
            <w:tcW w:w="4706" w:type="dxa"/>
            <w:shd w:val="clear" w:color="auto" w:fill="auto"/>
            <w:vAlign w:val="center"/>
          </w:tcPr>
          <w:p w14:paraId="30F4D9CF" w14:textId="77777777" w:rsidR="00ED1708" w:rsidRPr="002F20C2" w:rsidRDefault="00ED1708" w:rsidP="002F20C2">
            <w:pPr>
              <w:tabs>
                <w:tab w:val="right" w:pos="3444"/>
              </w:tabs>
              <w:spacing w:line="276" w:lineRule="auto"/>
              <w:rPr>
                <w:sz w:val="22"/>
                <w:szCs w:val="22"/>
              </w:rPr>
            </w:pPr>
            <w:r w:rsidRPr="002F20C2">
              <w:rPr>
                <w:sz w:val="22"/>
                <w:szCs w:val="22"/>
              </w:rPr>
              <w:t>Podać autora, uprawnienia zawodowe, datę opracowania</w:t>
            </w:r>
          </w:p>
        </w:tc>
      </w:tr>
      <w:tr w:rsidR="00ED1708" w:rsidRPr="002F20C2" w14:paraId="5055912E" w14:textId="77777777" w:rsidTr="00B27627">
        <w:trPr>
          <w:trHeight w:val="334"/>
        </w:trPr>
        <w:tc>
          <w:tcPr>
            <w:tcW w:w="567" w:type="dxa"/>
            <w:vMerge/>
            <w:vAlign w:val="center"/>
          </w:tcPr>
          <w:p w14:paraId="168C0C54"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15C1AA31" w14:textId="77777777" w:rsidR="00ED1708" w:rsidRPr="002F20C2" w:rsidRDefault="00ED1708" w:rsidP="002F20C2">
            <w:pPr>
              <w:pStyle w:val="Akapitzlist"/>
              <w:spacing w:line="276" w:lineRule="auto"/>
              <w:ind w:left="0"/>
              <w:rPr>
                <w:sz w:val="22"/>
                <w:szCs w:val="22"/>
              </w:rPr>
            </w:pPr>
            <w:r w:rsidRPr="002F20C2">
              <w:rPr>
                <w:sz w:val="22"/>
                <w:szCs w:val="22"/>
              </w:rPr>
              <w:t>Opracowane dla obiektu opinie techniczne np. KG PSP, KW PSP, CNBOP, ITB, itp.</w:t>
            </w:r>
          </w:p>
        </w:tc>
        <w:tc>
          <w:tcPr>
            <w:tcW w:w="4706" w:type="dxa"/>
            <w:shd w:val="clear" w:color="auto" w:fill="auto"/>
            <w:vAlign w:val="center"/>
          </w:tcPr>
          <w:p w14:paraId="41AACBB4" w14:textId="77777777" w:rsidR="00ED1708" w:rsidRPr="002F20C2" w:rsidRDefault="00ED1708" w:rsidP="002F20C2">
            <w:pPr>
              <w:tabs>
                <w:tab w:val="right" w:pos="3444"/>
              </w:tabs>
              <w:spacing w:line="276" w:lineRule="auto"/>
              <w:rPr>
                <w:sz w:val="22"/>
                <w:szCs w:val="22"/>
              </w:rPr>
            </w:pPr>
            <w:r w:rsidRPr="002F20C2">
              <w:rPr>
                <w:sz w:val="22"/>
                <w:szCs w:val="22"/>
              </w:rPr>
              <w:t>podać autora, uprawnienia zawodowe, datę opracowania</w:t>
            </w:r>
          </w:p>
        </w:tc>
      </w:tr>
      <w:tr w:rsidR="00ED1708" w:rsidRPr="002F20C2" w14:paraId="2A2DC6DD" w14:textId="77777777" w:rsidTr="00B27627">
        <w:trPr>
          <w:trHeight w:val="334"/>
        </w:trPr>
        <w:tc>
          <w:tcPr>
            <w:tcW w:w="567" w:type="dxa"/>
            <w:vMerge/>
            <w:vAlign w:val="center"/>
          </w:tcPr>
          <w:p w14:paraId="7DAF74EA"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4F2521BA" w14:textId="77777777" w:rsidR="00ED1708" w:rsidRPr="002F20C2" w:rsidRDefault="00ED1708" w:rsidP="002F20C2">
            <w:pPr>
              <w:autoSpaceDE w:val="0"/>
              <w:autoSpaceDN w:val="0"/>
              <w:adjustRightInd w:val="0"/>
              <w:spacing w:line="276" w:lineRule="auto"/>
              <w:rPr>
                <w:spacing w:val="-2"/>
                <w:sz w:val="22"/>
                <w:szCs w:val="22"/>
              </w:rPr>
            </w:pPr>
            <w:r w:rsidRPr="002F20C2">
              <w:rPr>
                <w:spacing w:val="-2"/>
                <w:sz w:val="22"/>
                <w:szCs w:val="22"/>
              </w:rPr>
              <w:t>Zestaw dokumentów dopuszczenia dla poszczególnych elementów budowlanych związanych z bezpieczeństwem przeciwpożarowym, które zastosowano w obiekcie np. drzwi przeciwpożarowe – aprobata techniczna, certyfikat zgodności, deklaracja właściwości użytkowych</w:t>
            </w:r>
          </w:p>
        </w:tc>
        <w:tc>
          <w:tcPr>
            <w:tcW w:w="4706" w:type="dxa"/>
            <w:shd w:val="clear" w:color="auto" w:fill="auto"/>
            <w:vAlign w:val="center"/>
          </w:tcPr>
          <w:p w14:paraId="5E8BCBFD" w14:textId="77777777" w:rsidR="00ED1708" w:rsidRPr="002F20C2" w:rsidRDefault="00ED1708" w:rsidP="002F20C2">
            <w:pPr>
              <w:tabs>
                <w:tab w:val="right" w:pos="3444"/>
              </w:tabs>
              <w:spacing w:line="276" w:lineRule="auto"/>
              <w:rPr>
                <w:sz w:val="22"/>
                <w:szCs w:val="22"/>
              </w:rPr>
            </w:pPr>
            <w:r w:rsidRPr="002F20C2">
              <w:rPr>
                <w:sz w:val="22"/>
                <w:szCs w:val="22"/>
              </w:rPr>
              <w:t>*podać nr dokumentu, datę wydania, dane wydającego</w:t>
            </w:r>
          </w:p>
          <w:p w14:paraId="341D8692" w14:textId="77777777" w:rsidR="00ED1708" w:rsidRPr="002F20C2" w:rsidRDefault="00ED1708" w:rsidP="002F20C2">
            <w:pPr>
              <w:tabs>
                <w:tab w:val="right" w:pos="3444"/>
              </w:tabs>
              <w:spacing w:line="276" w:lineRule="auto"/>
              <w:rPr>
                <w:sz w:val="22"/>
                <w:szCs w:val="22"/>
              </w:rPr>
            </w:pPr>
            <w:r w:rsidRPr="002F20C2">
              <w:rPr>
                <w:sz w:val="22"/>
                <w:szCs w:val="22"/>
              </w:rPr>
              <w:t>sugerowany zapis:</w:t>
            </w:r>
          </w:p>
          <w:p w14:paraId="6BC06AD3" w14:textId="77777777" w:rsidR="00ED1708" w:rsidRPr="002F20C2" w:rsidRDefault="00ED1708" w:rsidP="002F20C2">
            <w:pPr>
              <w:tabs>
                <w:tab w:val="right" w:pos="3444"/>
              </w:tabs>
              <w:spacing w:line="276" w:lineRule="auto"/>
              <w:rPr>
                <w:sz w:val="22"/>
                <w:szCs w:val="22"/>
              </w:rPr>
            </w:pPr>
            <w:r w:rsidRPr="002F20C2">
              <w:rPr>
                <w:sz w:val="22"/>
                <w:szCs w:val="22"/>
              </w:rPr>
              <w:t>Przedstawiono zestaw dokumentów dopuszczenia na poszczególne elementy ppoż.– bez uwag/z uwagami.</w:t>
            </w:r>
          </w:p>
          <w:p w14:paraId="4FCF0E0C"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należy zastosować wymagania zgodne z:</w:t>
            </w:r>
          </w:p>
          <w:p w14:paraId="555AC3B1" w14:textId="77777777" w:rsidR="00ED1708" w:rsidRPr="002F20C2" w:rsidRDefault="00ED1708" w:rsidP="002950A8">
            <w:pPr>
              <w:numPr>
                <w:ilvl w:val="0"/>
                <w:numId w:val="39"/>
              </w:numPr>
              <w:autoSpaceDE w:val="0"/>
              <w:autoSpaceDN w:val="0"/>
              <w:adjustRightInd w:val="0"/>
              <w:spacing w:line="276" w:lineRule="auto"/>
              <w:ind w:left="205" w:hanging="248"/>
              <w:rPr>
                <w:sz w:val="22"/>
                <w:szCs w:val="22"/>
              </w:rPr>
            </w:pPr>
            <w:r w:rsidRPr="002F20C2">
              <w:rPr>
                <w:sz w:val="22"/>
                <w:szCs w:val="22"/>
              </w:rPr>
              <w:t>ustawą z dnia 16 kwietnia 2004 r. o wyrobach budowlanych,</w:t>
            </w:r>
          </w:p>
          <w:p w14:paraId="16123545" w14:textId="77777777" w:rsidR="00ED1708" w:rsidRPr="002F20C2" w:rsidRDefault="00ED1708" w:rsidP="002950A8">
            <w:pPr>
              <w:numPr>
                <w:ilvl w:val="0"/>
                <w:numId w:val="39"/>
              </w:numPr>
              <w:autoSpaceDE w:val="0"/>
              <w:autoSpaceDN w:val="0"/>
              <w:adjustRightInd w:val="0"/>
              <w:spacing w:line="276" w:lineRule="auto"/>
              <w:ind w:left="205" w:hanging="248"/>
              <w:rPr>
                <w:sz w:val="22"/>
                <w:szCs w:val="22"/>
              </w:rPr>
            </w:pPr>
            <w:r w:rsidRPr="002F20C2">
              <w:rPr>
                <w:sz w:val="22"/>
                <w:szCs w:val="22"/>
              </w:rPr>
              <w:t>ustawą z dnia 30 sierpnia 2002 r. o systemie oceny zgodności,</w:t>
            </w:r>
          </w:p>
          <w:p w14:paraId="539254FB" w14:textId="77777777" w:rsidR="00ED1708" w:rsidRPr="002F20C2" w:rsidRDefault="00ED1708" w:rsidP="002950A8">
            <w:pPr>
              <w:numPr>
                <w:ilvl w:val="0"/>
                <w:numId w:val="39"/>
              </w:numPr>
              <w:autoSpaceDE w:val="0"/>
              <w:autoSpaceDN w:val="0"/>
              <w:adjustRightInd w:val="0"/>
              <w:spacing w:line="276" w:lineRule="auto"/>
              <w:ind w:left="205" w:hanging="248"/>
              <w:rPr>
                <w:sz w:val="22"/>
                <w:szCs w:val="22"/>
              </w:rPr>
            </w:pPr>
            <w:r w:rsidRPr="002F20C2">
              <w:rPr>
                <w:sz w:val="22"/>
                <w:szCs w:val="22"/>
              </w:rPr>
              <w:t>rozporządzeniem Ministra Infrastruktury z dnia 11 sierpnia 2004 r. w sprawie sposobów deklarowania zgodności wyrobów budowlanych oraz sposobu znakowania ich znakiem budowlanym,</w:t>
            </w:r>
          </w:p>
          <w:p w14:paraId="2FD314E0" w14:textId="77777777" w:rsidR="00ED1708" w:rsidRPr="002F20C2" w:rsidRDefault="00ED1708" w:rsidP="002950A8">
            <w:pPr>
              <w:numPr>
                <w:ilvl w:val="0"/>
                <w:numId w:val="39"/>
              </w:numPr>
              <w:autoSpaceDE w:val="0"/>
              <w:autoSpaceDN w:val="0"/>
              <w:adjustRightInd w:val="0"/>
              <w:spacing w:line="276" w:lineRule="auto"/>
              <w:ind w:left="205" w:hanging="248"/>
              <w:rPr>
                <w:sz w:val="22"/>
                <w:szCs w:val="22"/>
              </w:rPr>
            </w:pPr>
            <w:r w:rsidRPr="002F20C2">
              <w:rPr>
                <w:sz w:val="22"/>
                <w:szCs w:val="22"/>
              </w:rPr>
              <w:t xml:space="preserve">rozporządzeniem Parlamentu Europejskiego i Rady (UE) NR 305/2011 z dnia 9 marca 2011 r. ustanawiającym zharmonizowane warunki wprowadzania do obrotu wyrobów budowlanych </w:t>
            </w:r>
            <w:r w:rsidRPr="002F20C2">
              <w:rPr>
                <w:sz w:val="22"/>
                <w:szCs w:val="22"/>
              </w:rPr>
              <w:br/>
              <w:t>i uchylającym dyrektywę Rady 89/106/EWG,</w:t>
            </w:r>
          </w:p>
          <w:p w14:paraId="4FD49A3C" w14:textId="77777777" w:rsidR="00ED1708" w:rsidRPr="002F20C2" w:rsidRDefault="00ED1708" w:rsidP="002950A8">
            <w:pPr>
              <w:numPr>
                <w:ilvl w:val="0"/>
                <w:numId w:val="39"/>
              </w:numPr>
              <w:autoSpaceDE w:val="0"/>
              <w:autoSpaceDN w:val="0"/>
              <w:adjustRightInd w:val="0"/>
              <w:spacing w:line="276" w:lineRule="auto"/>
              <w:ind w:left="205" w:hanging="248"/>
              <w:rPr>
                <w:sz w:val="22"/>
                <w:szCs w:val="22"/>
              </w:rPr>
            </w:pPr>
            <w:r w:rsidRPr="002F20C2">
              <w:rPr>
                <w:sz w:val="22"/>
                <w:szCs w:val="22"/>
              </w:rPr>
              <w:t xml:space="preserve">rozporządzeniem delegowanym Komisji (UE) NR 574/2014 z dnia 21 lutego 2014 r. zmieniającym załącznik III do rozporządzenia Parlamentu Europejskiego i Rady (UE) </w:t>
            </w:r>
            <w:r w:rsidRPr="002F20C2">
              <w:rPr>
                <w:sz w:val="22"/>
                <w:szCs w:val="22"/>
              </w:rPr>
              <w:br/>
              <w:t>nr 305/2011 w odniesieniu do wzoru, który należy stosować przy sporządzaniu deklaracji właściwości użytkowych wyrobów budowlanych</w:t>
            </w:r>
          </w:p>
        </w:tc>
      </w:tr>
      <w:tr w:rsidR="00ED1708" w:rsidRPr="002F20C2" w14:paraId="4815CD57" w14:textId="77777777" w:rsidTr="00B27627">
        <w:trPr>
          <w:trHeight w:val="334"/>
        </w:trPr>
        <w:tc>
          <w:tcPr>
            <w:tcW w:w="567" w:type="dxa"/>
            <w:vMerge/>
            <w:vAlign w:val="center"/>
          </w:tcPr>
          <w:p w14:paraId="3932E8AC" w14:textId="77777777" w:rsidR="00ED1708" w:rsidRPr="002F20C2" w:rsidRDefault="00ED1708" w:rsidP="002F20C2">
            <w:pPr>
              <w:autoSpaceDE w:val="0"/>
              <w:autoSpaceDN w:val="0"/>
              <w:adjustRightInd w:val="0"/>
              <w:spacing w:line="276" w:lineRule="auto"/>
              <w:rPr>
                <w:sz w:val="22"/>
                <w:szCs w:val="22"/>
              </w:rPr>
            </w:pPr>
          </w:p>
        </w:tc>
        <w:tc>
          <w:tcPr>
            <w:tcW w:w="3799" w:type="dxa"/>
            <w:gridSpan w:val="2"/>
            <w:shd w:val="clear" w:color="auto" w:fill="auto"/>
            <w:vAlign w:val="center"/>
          </w:tcPr>
          <w:p w14:paraId="7114E6E6"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Oświadczenia wykonawcy lub kierownika budowy dot. biernych zabezpieczeń przeciwpożarowych np. dylatacje, drzwi ppoż., konstrukcja stalowa, drewniana, przejść i przepustów instalacyjnych, itp.</w:t>
            </w:r>
          </w:p>
        </w:tc>
        <w:tc>
          <w:tcPr>
            <w:tcW w:w="4706" w:type="dxa"/>
            <w:shd w:val="clear" w:color="auto" w:fill="auto"/>
            <w:vAlign w:val="center"/>
          </w:tcPr>
          <w:p w14:paraId="49EAEC48" w14:textId="77777777" w:rsidR="00ED1708" w:rsidRPr="002F20C2" w:rsidRDefault="00ED1708" w:rsidP="002F20C2">
            <w:pPr>
              <w:pStyle w:val="Akapitzlist"/>
              <w:spacing w:line="276" w:lineRule="auto"/>
              <w:ind w:left="0"/>
              <w:rPr>
                <w:sz w:val="22"/>
                <w:szCs w:val="22"/>
              </w:rPr>
            </w:pPr>
            <w:r w:rsidRPr="002F20C2">
              <w:rPr>
                <w:sz w:val="22"/>
                <w:szCs w:val="22"/>
              </w:rPr>
              <w:t>w oświadczeniach powinna być podana informacja o zastosowanym systemie zabezpieczenia, uzyskanej klasie odporności ogniowej, stopniu palności oraz przywołany dokument dopuszczenia (aprobata techniczna) według którego wykonano zabezpieczenie.</w:t>
            </w:r>
          </w:p>
          <w:p w14:paraId="54776131" w14:textId="77777777" w:rsidR="00ED1708" w:rsidRPr="002F20C2" w:rsidRDefault="00ED1708" w:rsidP="002F20C2">
            <w:pPr>
              <w:tabs>
                <w:tab w:val="right" w:pos="3444"/>
              </w:tabs>
              <w:spacing w:line="276" w:lineRule="auto"/>
              <w:rPr>
                <w:sz w:val="22"/>
                <w:szCs w:val="22"/>
              </w:rPr>
            </w:pPr>
            <w:r w:rsidRPr="002F20C2">
              <w:rPr>
                <w:sz w:val="22"/>
                <w:szCs w:val="22"/>
              </w:rPr>
              <w:t>Oświadczenia jako załączniki do protokołu nr – oryginały</w:t>
            </w:r>
          </w:p>
          <w:p w14:paraId="02D8893E" w14:textId="77777777" w:rsidR="00ED1708" w:rsidRPr="002F20C2" w:rsidRDefault="00ED1708" w:rsidP="002F20C2">
            <w:pPr>
              <w:tabs>
                <w:tab w:val="right" w:pos="3444"/>
              </w:tabs>
              <w:spacing w:line="276" w:lineRule="auto"/>
              <w:rPr>
                <w:b/>
                <w:sz w:val="22"/>
                <w:szCs w:val="22"/>
              </w:rPr>
            </w:pPr>
            <w:r w:rsidRPr="002F20C2">
              <w:rPr>
                <w:sz w:val="22"/>
                <w:szCs w:val="22"/>
              </w:rPr>
              <w:t>lub kopie potwierdzone za zgodność z oryginałami</w:t>
            </w:r>
          </w:p>
        </w:tc>
      </w:tr>
      <w:tr w:rsidR="00ED1708" w:rsidRPr="002F20C2" w14:paraId="6DBB58BB" w14:textId="77777777" w:rsidTr="00B27627">
        <w:trPr>
          <w:trHeight w:val="334"/>
        </w:trPr>
        <w:tc>
          <w:tcPr>
            <w:tcW w:w="567" w:type="dxa"/>
            <w:vMerge/>
            <w:vAlign w:val="center"/>
          </w:tcPr>
          <w:p w14:paraId="077356D5" w14:textId="77777777" w:rsidR="00ED1708" w:rsidRPr="002F20C2" w:rsidRDefault="00ED1708" w:rsidP="002F20C2">
            <w:pPr>
              <w:autoSpaceDE w:val="0"/>
              <w:autoSpaceDN w:val="0"/>
              <w:adjustRightInd w:val="0"/>
              <w:spacing w:line="276" w:lineRule="auto"/>
              <w:rPr>
                <w:sz w:val="22"/>
                <w:szCs w:val="22"/>
              </w:rPr>
            </w:pPr>
          </w:p>
        </w:tc>
        <w:tc>
          <w:tcPr>
            <w:tcW w:w="823" w:type="dxa"/>
            <w:shd w:val="clear" w:color="auto" w:fill="auto"/>
            <w:vAlign w:val="center"/>
          </w:tcPr>
          <w:p w14:paraId="6ED6D3C9" w14:textId="77777777" w:rsidR="00ED1708" w:rsidRPr="002F20C2" w:rsidRDefault="00ED1708" w:rsidP="002F20C2">
            <w:pPr>
              <w:autoSpaceDE w:val="0"/>
              <w:autoSpaceDN w:val="0"/>
              <w:adjustRightInd w:val="0"/>
              <w:spacing w:line="276" w:lineRule="auto"/>
              <w:ind w:right="-138"/>
              <w:rPr>
                <w:sz w:val="22"/>
                <w:szCs w:val="22"/>
              </w:rPr>
            </w:pPr>
            <w:r w:rsidRPr="002F20C2">
              <w:rPr>
                <w:sz w:val="22"/>
                <w:szCs w:val="22"/>
              </w:rPr>
              <w:t>Opis, uwagi:</w:t>
            </w:r>
          </w:p>
        </w:tc>
        <w:tc>
          <w:tcPr>
            <w:tcW w:w="7682" w:type="dxa"/>
            <w:gridSpan w:val="2"/>
            <w:shd w:val="clear" w:color="auto" w:fill="auto"/>
            <w:vAlign w:val="center"/>
          </w:tcPr>
          <w:p w14:paraId="4287BEE1" w14:textId="77777777" w:rsidR="00ED1708" w:rsidRPr="002F20C2" w:rsidRDefault="00ED1708" w:rsidP="002F20C2">
            <w:pPr>
              <w:tabs>
                <w:tab w:val="right" w:pos="3444"/>
              </w:tabs>
              <w:spacing w:line="276" w:lineRule="auto"/>
              <w:rPr>
                <w:strike/>
                <w:sz w:val="22"/>
                <w:szCs w:val="22"/>
              </w:rPr>
            </w:pPr>
          </w:p>
          <w:p w14:paraId="6CB29720" w14:textId="77777777" w:rsidR="00ED1708" w:rsidRPr="002F20C2" w:rsidRDefault="00ED1708" w:rsidP="002F20C2">
            <w:pPr>
              <w:tabs>
                <w:tab w:val="right" w:pos="3444"/>
              </w:tabs>
              <w:spacing w:line="276" w:lineRule="auto"/>
              <w:rPr>
                <w:strike/>
                <w:sz w:val="22"/>
                <w:szCs w:val="22"/>
              </w:rPr>
            </w:pPr>
          </w:p>
          <w:p w14:paraId="1A5C9B37" w14:textId="77777777" w:rsidR="00ED1708" w:rsidRPr="002F20C2" w:rsidRDefault="00ED1708" w:rsidP="002F20C2">
            <w:pPr>
              <w:tabs>
                <w:tab w:val="right" w:pos="3444"/>
              </w:tabs>
              <w:spacing w:line="276" w:lineRule="auto"/>
              <w:rPr>
                <w:strike/>
                <w:sz w:val="22"/>
                <w:szCs w:val="22"/>
              </w:rPr>
            </w:pPr>
          </w:p>
        </w:tc>
      </w:tr>
    </w:tbl>
    <w:p w14:paraId="4747F046" w14:textId="77777777" w:rsidR="00ED1708" w:rsidRPr="002F20C2" w:rsidRDefault="00ED1708" w:rsidP="002F20C2">
      <w:pPr>
        <w:pStyle w:val="Nagwek2"/>
        <w:spacing w:line="276" w:lineRule="auto"/>
        <w:ind w:left="426"/>
        <w:rPr>
          <w:b/>
          <w:bCs/>
          <w:sz w:val="22"/>
          <w:szCs w:val="22"/>
        </w:rPr>
      </w:pPr>
    </w:p>
    <w:p w14:paraId="2DD98E77" w14:textId="77777777" w:rsidR="00ED1708" w:rsidRPr="002F20C2" w:rsidRDefault="00ED1708" w:rsidP="002950A8">
      <w:pPr>
        <w:pStyle w:val="Nagwek2"/>
        <w:numPr>
          <w:ilvl w:val="1"/>
          <w:numId w:val="20"/>
        </w:numPr>
        <w:spacing w:line="276" w:lineRule="auto"/>
        <w:ind w:left="426" w:hanging="426"/>
        <w:rPr>
          <w:b/>
          <w:bCs/>
          <w:sz w:val="22"/>
          <w:szCs w:val="22"/>
        </w:rPr>
      </w:pPr>
      <w:r w:rsidRPr="002F20C2">
        <w:rPr>
          <w:b/>
          <w:bCs/>
          <w:sz w:val="22"/>
          <w:szCs w:val="22"/>
        </w:rPr>
        <w:t xml:space="preserve">Przedstawiono dokumentację w zakresie urządzenia przeciwpożarowego </w:t>
      </w:r>
    </w:p>
    <w:p w14:paraId="0E3B2754" w14:textId="77777777" w:rsidR="00ED1708" w:rsidRPr="002F20C2" w:rsidRDefault="00ED1708" w:rsidP="002F20C2">
      <w:pPr>
        <w:spacing w:line="276" w:lineRule="auto"/>
        <w:ind w:left="426"/>
        <w:rPr>
          <w:bCs/>
          <w:sz w:val="22"/>
          <w:szCs w:val="22"/>
        </w:rPr>
      </w:pPr>
      <w:r w:rsidRPr="002F20C2">
        <w:rPr>
          <w:bCs/>
          <w:sz w:val="22"/>
          <w:szCs w:val="22"/>
        </w:rPr>
        <w:t>(dla każdego urządzenia należy powielić i wypełnić odrębną tabelę)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4819"/>
      </w:tblGrid>
      <w:tr w:rsidR="00ED1708" w:rsidRPr="002F20C2" w14:paraId="2B53F2E7" w14:textId="77777777" w:rsidTr="00B27627">
        <w:trPr>
          <w:trHeight w:val="334"/>
        </w:trPr>
        <w:tc>
          <w:tcPr>
            <w:tcW w:w="567" w:type="dxa"/>
            <w:vMerge w:val="restart"/>
            <w:vAlign w:val="center"/>
          </w:tcPr>
          <w:p w14:paraId="0E60688E" w14:textId="77777777" w:rsidR="00ED1708" w:rsidRPr="002F20C2" w:rsidRDefault="00ED1708" w:rsidP="002F20C2">
            <w:pPr>
              <w:spacing w:line="276" w:lineRule="auto"/>
              <w:jc w:val="center"/>
              <w:rPr>
                <w:sz w:val="22"/>
                <w:szCs w:val="22"/>
              </w:rPr>
            </w:pPr>
            <w:r w:rsidRPr="002F20C2">
              <w:rPr>
                <w:sz w:val="22"/>
                <w:szCs w:val="22"/>
              </w:rPr>
              <w:t>□</w:t>
            </w:r>
          </w:p>
        </w:tc>
        <w:tc>
          <w:tcPr>
            <w:tcW w:w="3828" w:type="dxa"/>
            <w:shd w:val="clear" w:color="auto" w:fill="auto"/>
            <w:vAlign w:val="center"/>
          </w:tcPr>
          <w:p w14:paraId="2397DB6A" w14:textId="77777777" w:rsidR="00ED1708" w:rsidRPr="002F20C2" w:rsidRDefault="00ED1708" w:rsidP="002F20C2">
            <w:pPr>
              <w:pStyle w:val="Akapitzlist"/>
              <w:tabs>
                <w:tab w:val="left" w:pos="284"/>
              </w:tabs>
              <w:spacing w:line="276" w:lineRule="auto"/>
              <w:ind w:left="0"/>
              <w:rPr>
                <w:sz w:val="22"/>
                <w:szCs w:val="22"/>
              </w:rPr>
            </w:pPr>
            <w:r w:rsidRPr="002F20C2">
              <w:rPr>
                <w:sz w:val="22"/>
                <w:szCs w:val="22"/>
              </w:rPr>
              <w:t>Nazwa urządzenia przeciwpożarowego</w:t>
            </w:r>
          </w:p>
        </w:tc>
        <w:tc>
          <w:tcPr>
            <w:tcW w:w="4819" w:type="dxa"/>
            <w:vAlign w:val="center"/>
          </w:tcPr>
          <w:p w14:paraId="13C94475" w14:textId="77777777" w:rsidR="00ED1708" w:rsidRPr="002F20C2" w:rsidRDefault="00ED1708" w:rsidP="002F20C2">
            <w:pPr>
              <w:tabs>
                <w:tab w:val="right" w:pos="3444"/>
              </w:tabs>
              <w:spacing w:line="276" w:lineRule="auto"/>
              <w:rPr>
                <w:sz w:val="22"/>
                <w:szCs w:val="22"/>
              </w:rPr>
            </w:pPr>
            <w:r w:rsidRPr="002F20C2">
              <w:rPr>
                <w:sz w:val="22"/>
                <w:szCs w:val="22"/>
              </w:rPr>
              <w:t xml:space="preserve">np. SSP, DSO, SUG, Oświetlenie awaryjne (ewakuacyjne), wyłącznik ppoż. itp. </w:t>
            </w:r>
          </w:p>
        </w:tc>
      </w:tr>
      <w:tr w:rsidR="00ED1708" w:rsidRPr="002F20C2" w14:paraId="4CCA0702" w14:textId="77777777" w:rsidTr="00B27627">
        <w:trPr>
          <w:trHeight w:val="334"/>
        </w:trPr>
        <w:tc>
          <w:tcPr>
            <w:tcW w:w="567" w:type="dxa"/>
            <w:vMerge/>
            <w:vAlign w:val="center"/>
          </w:tcPr>
          <w:p w14:paraId="4E9A5CD0" w14:textId="77777777" w:rsidR="00ED1708" w:rsidRPr="002F20C2" w:rsidRDefault="00ED1708" w:rsidP="002F20C2">
            <w:pPr>
              <w:spacing w:line="276" w:lineRule="auto"/>
              <w:rPr>
                <w:sz w:val="22"/>
                <w:szCs w:val="22"/>
              </w:rPr>
            </w:pPr>
          </w:p>
        </w:tc>
        <w:tc>
          <w:tcPr>
            <w:tcW w:w="3828" w:type="dxa"/>
            <w:shd w:val="clear" w:color="auto" w:fill="auto"/>
            <w:vAlign w:val="center"/>
          </w:tcPr>
          <w:p w14:paraId="12E769B0" w14:textId="77777777" w:rsidR="00ED1708" w:rsidRPr="002F20C2" w:rsidRDefault="00ED1708" w:rsidP="002F20C2">
            <w:pPr>
              <w:pStyle w:val="Akapitzlist"/>
              <w:tabs>
                <w:tab w:val="left" w:pos="284"/>
              </w:tabs>
              <w:spacing w:line="276" w:lineRule="auto"/>
              <w:ind w:left="0"/>
              <w:rPr>
                <w:sz w:val="22"/>
                <w:szCs w:val="22"/>
              </w:rPr>
            </w:pPr>
            <w:r w:rsidRPr="002F20C2">
              <w:rPr>
                <w:sz w:val="22"/>
                <w:szCs w:val="22"/>
              </w:rPr>
              <w:t>Projekt budowlany urządzenia przeciwpożarowego stanowiący załącznik do decyzji pozwolenia na budowę</w:t>
            </w:r>
          </w:p>
        </w:tc>
        <w:tc>
          <w:tcPr>
            <w:tcW w:w="4819" w:type="dxa"/>
            <w:vAlign w:val="center"/>
          </w:tcPr>
          <w:p w14:paraId="52CE3B69" w14:textId="77777777" w:rsidR="00ED1708" w:rsidRPr="002F20C2" w:rsidRDefault="00ED1708" w:rsidP="002F20C2">
            <w:pPr>
              <w:tabs>
                <w:tab w:val="right" w:pos="3444"/>
              </w:tabs>
              <w:spacing w:line="276" w:lineRule="auto"/>
              <w:rPr>
                <w:sz w:val="22"/>
                <w:szCs w:val="22"/>
              </w:rPr>
            </w:pPr>
            <w:r w:rsidRPr="002F20C2">
              <w:rPr>
                <w:sz w:val="22"/>
                <w:szCs w:val="22"/>
              </w:rPr>
              <w:t>jeżeli opracowano jako część projektu budowlanego podać: autora, uprawnienia zawodowe, datę opracowania, datę uzgodnienia z rzeczoznawcą ds. zabezpieczeń ppoż., dane identyfikacyjne rzeczoznawcy wraz z numerem uprawnień oraz ze wskazaniem, czy uzgodnienie jest z uwagami/bez uwag.</w:t>
            </w:r>
          </w:p>
        </w:tc>
      </w:tr>
      <w:tr w:rsidR="00ED1708" w:rsidRPr="002F20C2" w14:paraId="521CB0ED" w14:textId="77777777" w:rsidTr="00B27627">
        <w:trPr>
          <w:trHeight w:val="334"/>
        </w:trPr>
        <w:tc>
          <w:tcPr>
            <w:tcW w:w="567" w:type="dxa"/>
            <w:vMerge/>
            <w:vAlign w:val="center"/>
          </w:tcPr>
          <w:p w14:paraId="7D7BA5B9" w14:textId="77777777" w:rsidR="00ED1708" w:rsidRPr="002F20C2" w:rsidRDefault="00ED1708" w:rsidP="002F20C2">
            <w:pPr>
              <w:spacing w:line="276" w:lineRule="auto"/>
              <w:rPr>
                <w:sz w:val="22"/>
                <w:szCs w:val="22"/>
              </w:rPr>
            </w:pPr>
          </w:p>
        </w:tc>
        <w:tc>
          <w:tcPr>
            <w:tcW w:w="3828" w:type="dxa"/>
            <w:shd w:val="clear" w:color="auto" w:fill="auto"/>
            <w:vAlign w:val="center"/>
          </w:tcPr>
          <w:p w14:paraId="0B91ADC9"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Projekt wykonawczy/powykonawczy urządzenia przeciwpożarowego</w:t>
            </w:r>
          </w:p>
        </w:tc>
        <w:tc>
          <w:tcPr>
            <w:tcW w:w="4819" w:type="dxa"/>
            <w:vAlign w:val="center"/>
          </w:tcPr>
          <w:p w14:paraId="6EC4A9FF" w14:textId="77777777" w:rsidR="00ED1708" w:rsidRPr="002F20C2" w:rsidRDefault="00ED1708" w:rsidP="002F20C2">
            <w:pPr>
              <w:tabs>
                <w:tab w:val="right" w:pos="3444"/>
              </w:tabs>
              <w:spacing w:line="276" w:lineRule="auto"/>
              <w:rPr>
                <w:sz w:val="22"/>
                <w:szCs w:val="22"/>
              </w:rPr>
            </w:pPr>
            <w:r w:rsidRPr="002F20C2">
              <w:rPr>
                <w:sz w:val="22"/>
                <w:szCs w:val="22"/>
              </w:rPr>
              <w:t xml:space="preserve">jeżeli opracowano jako odrębny projekt podać: autora, uprawnienia zawodowe, datę opracowania, datę uzgodnienia z rzeczoznawcą </w:t>
            </w:r>
            <w:r w:rsidRPr="002F20C2">
              <w:rPr>
                <w:sz w:val="22"/>
                <w:szCs w:val="22"/>
              </w:rPr>
              <w:br/>
              <w:t>ds. zabezpieczeń ppoż., dane identyfikacyjne rzeczoznawcy wraz z numerem uprawnień oraz ze wskazaniem, czy uzgodnienie jest z uwagami/bez uwag</w:t>
            </w:r>
          </w:p>
          <w:p w14:paraId="09BA7B66"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przy projekcie budowlanym - projekt wymagany jeżeli w trakcie prowadzonego procesu inwestycyjnego zostały wprowadzone zmiany w zakresie instalacji przeciwpożarowej</w:t>
            </w:r>
          </w:p>
        </w:tc>
      </w:tr>
      <w:tr w:rsidR="00ED1708" w:rsidRPr="002F20C2" w14:paraId="04FCA34D" w14:textId="77777777" w:rsidTr="00B27627">
        <w:trPr>
          <w:trHeight w:val="334"/>
        </w:trPr>
        <w:tc>
          <w:tcPr>
            <w:tcW w:w="567" w:type="dxa"/>
            <w:vMerge/>
            <w:vAlign w:val="center"/>
          </w:tcPr>
          <w:p w14:paraId="31BC48C5" w14:textId="77777777" w:rsidR="00ED1708" w:rsidRPr="002F20C2" w:rsidRDefault="00ED1708" w:rsidP="002F20C2">
            <w:pPr>
              <w:autoSpaceDE w:val="0"/>
              <w:autoSpaceDN w:val="0"/>
              <w:adjustRightInd w:val="0"/>
              <w:spacing w:line="276" w:lineRule="auto"/>
              <w:rPr>
                <w:sz w:val="22"/>
                <w:szCs w:val="22"/>
              </w:rPr>
            </w:pPr>
          </w:p>
        </w:tc>
        <w:tc>
          <w:tcPr>
            <w:tcW w:w="3828" w:type="dxa"/>
            <w:shd w:val="clear" w:color="auto" w:fill="auto"/>
            <w:vAlign w:val="center"/>
          </w:tcPr>
          <w:p w14:paraId="1F406AC9" w14:textId="77777777" w:rsidR="00ED1708" w:rsidRPr="002F20C2" w:rsidRDefault="00ED1708" w:rsidP="002F20C2">
            <w:pPr>
              <w:tabs>
                <w:tab w:val="right" w:pos="3444"/>
              </w:tabs>
              <w:spacing w:line="276" w:lineRule="auto"/>
              <w:rPr>
                <w:sz w:val="22"/>
                <w:szCs w:val="22"/>
              </w:rPr>
            </w:pPr>
            <w:r w:rsidRPr="002F20C2">
              <w:rPr>
                <w:sz w:val="22"/>
                <w:szCs w:val="22"/>
              </w:rPr>
              <w:t xml:space="preserve">Oświadczenie kierownika robót dot. wykonania instalacji/urządzenia przeciwpożarowego zgodnie </w:t>
            </w:r>
            <w:r w:rsidRPr="002F20C2">
              <w:rPr>
                <w:sz w:val="22"/>
                <w:szCs w:val="22"/>
              </w:rPr>
              <w:br/>
              <w:t>z założeniami projektowymi</w:t>
            </w:r>
          </w:p>
        </w:tc>
        <w:tc>
          <w:tcPr>
            <w:tcW w:w="4819" w:type="dxa"/>
            <w:shd w:val="clear" w:color="auto" w:fill="auto"/>
            <w:vAlign w:val="center"/>
          </w:tcPr>
          <w:p w14:paraId="054D63DC" w14:textId="77777777" w:rsidR="00ED1708" w:rsidRPr="002F20C2" w:rsidRDefault="00ED1708" w:rsidP="002F20C2">
            <w:pPr>
              <w:tabs>
                <w:tab w:val="right" w:pos="3444"/>
              </w:tabs>
              <w:spacing w:line="276" w:lineRule="auto"/>
              <w:rPr>
                <w:bCs/>
                <w:sz w:val="22"/>
                <w:szCs w:val="22"/>
              </w:rPr>
            </w:pPr>
            <w:r w:rsidRPr="002F20C2">
              <w:rPr>
                <w:bCs/>
                <w:sz w:val="22"/>
                <w:szCs w:val="22"/>
              </w:rPr>
              <w:t>w przypadku, jeśli uznane zostanie przez kontrolującego za istotne wprowadzić do protokołu jako załącznik nr – oryginał lub kopia potwierdzona za zgodność z oryginałem)</w:t>
            </w:r>
          </w:p>
        </w:tc>
      </w:tr>
      <w:tr w:rsidR="00ED1708" w:rsidRPr="002F20C2" w14:paraId="1CE6C234" w14:textId="77777777" w:rsidTr="00B27627">
        <w:trPr>
          <w:trHeight w:val="670"/>
        </w:trPr>
        <w:tc>
          <w:tcPr>
            <w:tcW w:w="567" w:type="dxa"/>
            <w:vMerge/>
            <w:vAlign w:val="center"/>
          </w:tcPr>
          <w:p w14:paraId="6B11732C" w14:textId="77777777" w:rsidR="00ED1708" w:rsidRPr="002F20C2" w:rsidRDefault="00ED1708" w:rsidP="002F20C2">
            <w:pPr>
              <w:autoSpaceDE w:val="0"/>
              <w:autoSpaceDN w:val="0"/>
              <w:adjustRightInd w:val="0"/>
              <w:spacing w:line="276" w:lineRule="auto"/>
              <w:rPr>
                <w:sz w:val="22"/>
                <w:szCs w:val="22"/>
              </w:rPr>
            </w:pPr>
          </w:p>
        </w:tc>
        <w:tc>
          <w:tcPr>
            <w:tcW w:w="3828" w:type="dxa"/>
            <w:shd w:val="clear" w:color="auto" w:fill="auto"/>
            <w:vAlign w:val="center"/>
          </w:tcPr>
          <w:p w14:paraId="177C53A7"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Protokół z prób i testów potwierdzających prawidłowość działania urządzenia.</w:t>
            </w:r>
          </w:p>
        </w:tc>
        <w:tc>
          <w:tcPr>
            <w:tcW w:w="4819" w:type="dxa"/>
            <w:shd w:val="clear" w:color="auto" w:fill="auto"/>
            <w:vAlign w:val="center"/>
          </w:tcPr>
          <w:p w14:paraId="17A1DA1A" w14:textId="77777777" w:rsidR="00ED1708" w:rsidRPr="002F20C2" w:rsidRDefault="00ED1708" w:rsidP="002F20C2">
            <w:pPr>
              <w:tabs>
                <w:tab w:val="right" w:pos="3444"/>
              </w:tabs>
              <w:spacing w:line="276" w:lineRule="auto"/>
              <w:rPr>
                <w:sz w:val="22"/>
                <w:szCs w:val="22"/>
              </w:rPr>
            </w:pPr>
            <w:r w:rsidRPr="002F20C2">
              <w:rPr>
                <w:sz w:val="22"/>
                <w:szCs w:val="22"/>
              </w:rPr>
              <w:t>podać zakres protokołu, orzeczenie końcowe, datę, dane osoby podpisującej protokół</w:t>
            </w:r>
          </w:p>
          <w:p w14:paraId="3738E645" w14:textId="77777777" w:rsidR="00ED1708" w:rsidRPr="002F20C2" w:rsidRDefault="00ED1708" w:rsidP="002F20C2">
            <w:pPr>
              <w:tabs>
                <w:tab w:val="right" w:pos="3444"/>
              </w:tabs>
              <w:spacing w:line="276" w:lineRule="auto"/>
              <w:rPr>
                <w:sz w:val="22"/>
                <w:szCs w:val="22"/>
              </w:rPr>
            </w:pPr>
            <w:r w:rsidRPr="002F20C2">
              <w:rPr>
                <w:sz w:val="22"/>
                <w:szCs w:val="22"/>
              </w:rPr>
              <w:t>w przypadku stwierdzenia nieprawidłowości załączyć do protokołu kopię protokołu prób lub jego części (załącznik nr – oryginał lub kopia potwierdzona za zgodność z oryginałem)</w:t>
            </w:r>
          </w:p>
        </w:tc>
      </w:tr>
      <w:tr w:rsidR="00ED1708" w:rsidRPr="002F20C2" w14:paraId="2F941392" w14:textId="77777777" w:rsidTr="00B27627">
        <w:trPr>
          <w:trHeight w:val="334"/>
        </w:trPr>
        <w:tc>
          <w:tcPr>
            <w:tcW w:w="567" w:type="dxa"/>
            <w:vMerge/>
            <w:vAlign w:val="center"/>
          </w:tcPr>
          <w:p w14:paraId="5BB51643" w14:textId="77777777" w:rsidR="00ED1708" w:rsidRPr="002F20C2" w:rsidRDefault="00ED1708" w:rsidP="002F20C2">
            <w:pPr>
              <w:autoSpaceDE w:val="0"/>
              <w:autoSpaceDN w:val="0"/>
              <w:adjustRightInd w:val="0"/>
              <w:spacing w:line="276" w:lineRule="auto"/>
              <w:rPr>
                <w:sz w:val="22"/>
                <w:szCs w:val="22"/>
              </w:rPr>
            </w:pPr>
          </w:p>
        </w:tc>
        <w:tc>
          <w:tcPr>
            <w:tcW w:w="3828" w:type="dxa"/>
            <w:shd w:val="clear" w:color="auto" w:fill="auto"/>
            <w:vAlign w:val="center"/>
          </w:tcPr>
          <w:p w14:paraId="4D23EC38" w14:textId="77777777" w:rsidR="00ED1708" w:rsidRPr="002F20C2" w:rsidRDefault="00ED1708" w:rsidP="002F20C2">
            <w:pPr>
              <w:spacing w:line="276" w:lineRule="auto"/>
              <w:rPr>
                <w:bCs/>
                <w:spacing w:val="-3"/>
                <w:sz w:val="22"/>
                <w:szCs w:val="22"/>
              </w:rPr>
            </w:pPr>
            <w:r w:rsidRPr="002F20C2">
              <w:rPr>
                <w:bCs/>
                <w:spacing w:val="-3"/>
                <w:sz w:val="22"/>
                <w:szCs w:val="22"/>
              </w:rPr>
              <w:t>Zestaw dokumentów dopuszczenia dla poszczególnych elementów urządzenia ppoż., zastosowanych w obiekcie</w:t>
            </w:r>
          </w:p>
        </w:tc>
        <w:tc>
          <w:tcPr>
            <w:tcW w:w="4819" w:type="dxa"/>
            <w:shd w:val="clear" w:color="auto" w:fill="auto"/>
            <w:vAlign w:val="center"/>
          </w:tcPr>
          <w:p w14:paraId="7629FF0D" w14:textId="77777777" w:rsidR="00ED1708" w:rsidRPr="002F20C2" w:rsidRDefault="00ED1708" w:rsidP="002F20C2">
            <w:pPr>
              <w:tabs>
                <w:tab w:val="right" w:pos="3444"/>
              </w:tabs>
              <w:spacing w:line="276" w:lineRule="auto"/>
              <w:rPr>
                <w:sz w:val="22"/>
                <w:szCs w:val="22"/>
              </w:rPr>
            </w:pPr>
            <w:r w:rsidRPr="002F20C2">
              <w:rPr>
                <w:sz w:val="22"/>
                <w:szCs w:val="22"/>
              </w:rPr>
              <w:t>sugerowany zapis:</w:t>
            </w:r>
          </w:p>
          <w:p w14:paraId="442A8657" w14:textId="77777777" w:rsidR="00ED1708" w:rsidRPr="002F20C2" w:rsidRDefault="00ED1708" w:rsidP="002F20C2">
            <w:pPr>
              <w:tabs>
                <w:tab w:val="right" w:pos="3444"/>
              </w:tabs>
              <w:spacing w:line="276" w:lineRule="auto"/>
              <w:rPr>
                <w:sz w:val="22"/>
                <w:szCs w:val="22"/>
              </w:rPr>
            </w:pPr>
            <w:r w:rsidRPr="002F20C2">
              <w:rPr>
                <w:sz w:val="22"/>
                <w:szCs w:val="22"/>
              </w:rPr>
              <w:t>Przedstawiono zestaw dokumentów dopuszczenia na poszczególne elementy instalacji ppoż. - bez uwag/z uwagami.</w:t>
            </w:r>
          </w:p>
          <w:p w14:paraId="2E7091BF" w14:textId="77777777" w:rsidR="00ED1708" w:rsidRPr="002F20C2" w:rsidRDefault="00ED1708" w:rsidP="002F20C2">
            <w:pPr>
              <w:spacing w:line="276" w:lineRule="auto"/>
              <w:rPr>
                <w:bCs/>
                <w:sz w:val="22"/>
                <w:szCs w:val="22"/>
                <w:vertAlign w:val="superscript"/>
              </w:rPr>
            </w:pPr>
            <w:r w:rsidRPr="002F20C2">
              <w:rPr>
                <w:sz w:val="22"/>
                <w:szCs w:val="22"/>
              </w:rPr>
              <w:t>wykaz wymaganych dokumentów dopuszczenia dla poszczególnych elementów urządzeń przeciwpożarowych np. zgodnie ze Standardem CNBOP-PIB Ochrona Przeciwpożarowa. Wprowadzenie do obrotu i użytkowania</w:t>
            </w:r>
            <w:r w:rsidRPr="002F20C2">
              <w:rPr>
                <w:bCs/>
                <w:sz w:val="22"/>
                <w:szCs w:val="22"/>
                <w:vertAlign w:val="superscript"/>
              </w:rPr>
              <w:t xml:space="preserve"> </w:t>
            </w:r>
            <w:r w:rsidRPr="002F20C2">
              <w:rPr>
                <w:sz w:val="22"/>
                <w:szCs w:val="22"/>
              </w:rPr>
              <w:t>urządzeń przeciwpożarowych. W załączeniu ostatnie wydanie standardu CNBOP-PIB- 0001:2015</w:t>
            </w:r>
          </w:p>
        </w:tc>
      </w:tr>
      <w:tr w:rsidR="00ED1708" w:rsidRPr="002F20C2" w14:paraId="75775F3E" w14:textId="77777777" w:rsidTr="00B27627">
        <w:trPr>
          <w:trHeight w:val="334"/>
        </w:trPr>
        <w:tc>
          <w:tcPr>
            <w:tcW w:w="567" w:type="dxa"/>
            <w:vMerge/>
            <w:vAlign w:val="center"/>
          </w:tcPr>
          <w:p w14:paraId="5EBF90F1" w14:textId="77777777" w:rsidR="00ED1708" w:rsidRPr="002F20C2" w:rsidRDefault="00ED1708" w:rsidP="002F20C2">
            <w:pPr>
              <w:autoSpaceDE w:val="0"/>
              <w:autoSpaceDN w:val="0"/>
              <w:adjustRightInd w:val="0"/>
              <w:spacing w:line="276" w:lineRule="auto"/>
              <w:rPr>
                <w:sz w:val="22"/>
                <w:szCs w:val="22"/>
              </w:rPr>
            </w:pPr>
          </w:p>
        </w:tc>
        <w:tc>
          <w:tcPr>
            <w:tcW w:w="8647" w:type="dxa"/>
            <w:gridSpan w:val="2"/>
            <w:shd w:val="clear" w:color="auto" w:fill="auto"/>
            <w:vAlign w:val="center"/>
          </w:tcPr>
          <w:p w14:paraId="762863A3" w14:textId="77777777" w:rsidR="00ED1708" w:rsidRPr="002F20C2" w:rsidRDefault="00ED1708" w:rsidP="002F20C2">
            <w:pPr>
              <w:tabs>
                <w:tab w:val="right" w:pos="3444"/>
              </w:tabs>
              <w:spacing w:line="276" w:lineRule="auto"/>
              <w:rPr>
                <w:sz w:val="22"/>
                <w:szCs w:val="22"/>
              </w:rPr>
            </w:pPr>
            <w:r w:rsidRPr="002F20C2">
              <w:rPr>
                <w:sz w:val="22"/>
                <w:szCs w:val="22"/>
              </w:rPr>
              <w:t>Opis, uwagi:</w:t>
            </w:r>
          </w:p>
          <w:p w14:paraId="0683483F" w14:textId="77777777" w:rsidR="00ED1708" w:rsidRPr="002F20C2" w:rsidRDefault="00ED1708" w:rsidP="002F20C2">
            <w:pPr>
              <w:tabs>
                <w:tab w:val="right" w:pos="3444"/>
              </w:tabs>
              <w:spacing w:line="276" w:lineRule="auto"/>
              <w:rPr>
                <w:sz w:val="22"/>
                <w:szCs w:val="22"/>
              </w:rPr>
            </w:pPr>
          </w:p>
        </w:tc>
      </w:tr>
    </w:tbl>
    <w:p w14:paraId="7F8DBCDD" w14:textId="77777777" w:rsidR="00ED1708" w:rsidRPr="002F20C2" w:rsidRDefault="00ED1708" w:rsidP="002F20C2">
      <w:pPr>
        <w:pStyle w:val="Nagwek2"/>
        <w:spacing w:line="276" w:lineRule="auto"/>
        <w:ind w:left="426" w:right="-1"/>
        <w:rPr>
          <w:b/>
          <w:bCs/>
          <w:sz w:val="22"/>
          <w:szCs w:val="22"/>
        </w:rPr>
      </w:pPr>
    </w:p>
    <w:p w14:paraId="7B93677D" w14:textId="77777777" w:rsidR="00ED1708" w:rsidRPr="002F20C2" w:rsidRDefault="00ED1708" w:rsidP="002950A8">
      <w:pPr>
        <w:pStyle w:val="Nagwek2"/>
        <w:numPr>
          <w:ilvl w:val="1"/>
          <w:numId w:val="20"/>
        </w:numPr>
        <w:spacing w:line="276" w:lineRule="auto"/>
        <w:ind w:left="426" w:right="-1" w:hanging="426"/>
        <w:rPr>
          <w:b/>
          <w:bCs/>
          <w:sz w:val="22"/>
          <w:szCs w:val="22"/>
        </w:rPr>
      </w:pPr>
      <w:r w:rsidRPr="002F20C2">
        <w:rPr>
          <w:b/>
          <w:bCs/>
          <w:sz w:val="22"/>
          <w:szCs w:val="22"/>
        </w:rPr>
        <w:t xml:space="preserve">Substancje zubożające warstwę ozonową oraz fluorowane gazy wykorzystywane </w:t>
      </w:r>
      <w:r w:rsidRPr="002F20C2">
        <w:rPr>
          <w:b/>
          <w:bCs/>
          <w:sz w:val="22"/>
          <w:szCs w:val="22"/>
        </w:rPr>
        <w:br/>
        <w:t>w systemach ochrony przeciwpożarowych</w:t>
      </w:r>
    </w:p>
    <w:p w14:paraId="60F61454" w14:textId="77777777" w:rsidR="00ED1708" w:rsidRPr="002F20C2" w:rsidRDefault="00ED1708" w:rsidP="002950A8">
      <w:pPr>
        <w:pStyle w:val="Nagwek2"/>
        <w:numPr>
          <w:ilvl w:val="0"/>
          <w:numId w:val="45"/>
        </w:numPr>
        <w:spacing w:line="276" w:lineRule="auto"/>
        <w:ind w:left="426" w:right="-1" w:hanging="426"/>
        <w:rPr>
          <w:sz w:val="22"/>
          <w:szCs w:val="22"/>
        </w:rPr>
      </w:pPr>
      <w:r w:rsidRPr="002F20C2">
        <w:rPr>
          <w:sz w:val="22"/>
          <w:szCs w:val="22"/>
        </w:rPr>
        <w:t>Wyposażenie obiektu w systemy ochrony przeciwpożarowej zawierające substancje kontrolowane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134"/>
        <w:gridCol w:w="1276"/>
        <w:gridCol w:w="992"/>
        <w:gridCol w:w="851"/>
        <w:gridCol w:w="1275"/>
        <w:gridCol w:w="1276"/>
      </w:tblGrid>
      <w:tr w:rsidR="00ED1708" w:rsidRPr="002F20C2" w14:paraId="067AF26D" w14:textId="77777777" w:rsidTr="00B27627">
        <w:tc>
          <w:tcPr>
            <w:tcW w:w="567" w:type="dxa"/>
            <w:vMerge w:val="restart"/>
            <w:vAlign w:val="center"/>
          </w:tcPr>
          <w:p w14:paraId="5B76C656" w14:textId="77777777" w:rsidR="00ED1708" w:rsidRPr="002F20C2" w:rsidRDefault="00ED1708" w:rsidP="002F20C2">
            <w:pPr>
              <w:pStyle w:val="Tekstpodstawowy2"/>
              <w:spacing w:before="0" w:line="276" w:lineRule="auto"/>
              <w:jc w:val="center"/>
              <w:rPr>
                <w:sz w:val="22"/>
                <w:szCs w:val="22"/>
              </w:rPr>
            </w:pPr>
            <w:r w:rsidRPr="002F20C2">
              <w:rPr>
                <w:sz w:val="22"/>
                <w:szCs w:val="22"/>
              </w:rPr>
              <w:t>□</w:t>
            </w:r>
          </w:p>
        </w:tc>
        <w:tc>
          <w:tcPr>
            <w:tcW w:w="6096" w:type="dxa"/>
            <w:gridSpan w:val="5"/>
            <w:vAlign w:val="center"/>
          </w:tcPr>
          <w:p w14:paraId="76A3B9B0" w14:textId="77777777" w:rsidR="00ED1708" w:rsidRPr="002F20C2" w:rsidRDefault="00ED1708" w:rsidP="002F20C2">
            <w:pPr>
              <w:widowControl w:val="0"/>
              <w:tabs>
                <w:tab w:val="left" w:pos="274"/>
              </w:tabs>
              <w:autoSpaceDE w:val="0"/>
              <w:autoSpaceDN w:val="0"/>
              <w:adjustRightInd w:val="0"/>
              <w:spacing w:line="276" w:lineRule="auto"/>
              <w:rPr>
                <w:bCs/>
                <w:sz w:val="22"/>
                <w:szCs w:val="22"/>
              </w:rPr>
            </w:pPr>
            <w:r w:rsidRPr="002F20C2">
              <w:rPr>
                <w:bCs/>
                <w:sz w:val="22"/>
                <w:szCs w:val="22"/>
              </w:rPr>
              <w:t>Substancje kontrolowane w systemach ochrony przeciwpożarowej</w:t>
            </w:r>
          </w:p>
        </w:tc>
        <w:tc>
          <w:tcPr>
            <w:tcW w:w="1275" w:type="dxa"/>
            <w:vAlign w:val="center"/>
          </w:tcPr>
          <w:p w14:paraId="02179D16" w14:textId="77777777" w:rsidR="00ED1708" w:rsidRPr="002F20C2" w:rsidRDefault="00ED1708" w:rsidP="002F20C2">
            <w:pPr>
              <w:pStyle w:val="Tekstpodstawowy2"/>
              <w:spacing w:before="0" w:line="276" w:lineRule="auto"/>
              <w:ind w:right="-132"/>
              <w:jc w:val="center"/>
              <w:rPr>
                <w:b w:val="0"/>
                <w:sz w:val="22"/>
                <w:szCs w:val="22"/>
              </w:rPr>
            </w:pPr>
            <w:r w:rsidRPr="002F20C2">
              <w:rPr>
                <w:sz w:val="22"/>
                <w:szCs w:val="22"/>
              </w:rPr>
              <w:t>□</w:t>
            </w:r>
            <w:r w:rsidRPr="002F20C2">
              <w:rPr>
                <w:b w:val="0"/>
                <w:sz w:val="22"/>
                <w:szCs w:val="22"/>
              </w:rPr>
              <w:t> występują*</w:t>
            </w:r>
          </w:p>
        </w:tc>
        <w:tc>
          <w:tcPr>
            <w:tcW w:w="1276" w:type="dxa"/>
            <w:vAlign w:val="center"/>
          </w:tcPr>
          <w:p w14:paraId="5EF20A1D" w14:textId="77777777" w:rsidR="00ED1708" w:rsidRPr="002F20C2" w:rsidRDefault="00ED1708" w:rsidP="002F20C2">
            <w:pPr>
              <w:pStyle w:val="Tekstpodstawowy2"/>
              <w:spacing w:before="0" w:line="276" w:lineRule="auto"/>
              <w:jc w:val="center"/>
              <w:rPr>
                <w:b w:val="0"/>
                <w:sz w:val="22"/>
                <w:szCs w:val="22"/>
              </w:rPr>
            </w:pPr>
            <w:r w:rsidRPr="002F20C2">
              <w:rPr>
                <w:sz w:val="22"/>
                <w:szCs w:val="22"/>
              </w:rPr>
              <w:t>□</w:t>
            </w:r>
            <w:r w:rsidRPr="002F20C2">
              <w:rPr>
                <w:b w:val="0"/>
                <w:sz w:val="22"/>
                <w:szCs w:val="22"/>
              </w:rPr>
              <w:t> nie występują</w:t>
            </w:r>
          </w:p>
        </w:tc>
      </w:tr>
      <w:tr w:rsidR="00ED1708" w:rsidRPr="002F20C2" w14:paraId="3DA027A0" w14:textId="77777777" w:rsidTr="00B27627">
        <w:tc>
          <w:tcPr>
            <w:tcW w:w="567" w:type="dxa"/>
            <w:vMerge/>
            <w:vAlign w:val="center"/>
          </w:tcPr>
          <w:p w14:paraId="35B2FBB1" w14:textId="77777777" w:rsidR="00ED1708" w:rsidRPr="002F20C2" w:rsidRDefault="00ED1708" w:rsidP="002F20C2">
            <w:pPr>
              <w:widowControl w:val="0"/>
              <w:tabs>
                <w:tab w:val="left" w:pos="274"/>
              </w:tabs>
              <w:autoSpaceDE w:val="0"/>
              <w:autoSpaceDN w:val="0"/>
              <w:adjustRightInd w:val="0"/>
              <w:spacing w:line="276" w:lineRule="auto"/>
              <w:jc w:val="center"/>
              <w:rPr>
                <w:sz w:val="22"/>
                <w:szCs w:val="22"/>
                <w:u w:val="single"/>
              </w:rPr>
            </w:pPr>
          </w:p>
        </w:tc>
        <w:tc>
          <w:tcPr>
            <w:tcW w:w="1843" w:type="dxa"/>
            <w:vAlign w:val="center"/>
          </w:tcPr>
          <w:p w14:paraId="2E6E82B4" w14:textId="77777777" w:rsidR="00ED1708" w:rsidRPr="002F20C2" w:rsidRDefault="00ED1708" w:rsidP="002F20C2">
            <w:pPr>
              <w:widowControl w:val="0"/>
              <w:tabs>
                <w:tab w:val="left" w:pos="274"/>
              </w:tabs>
              <w:autoSpaceDE w:val="0"/>
              <w:autoSpaceDN w:val="0"/>
              <w:adjustRightInd w:val="0"/>
              <w:spacing w:line="276" w:lineRule="auto"/>
              <w:jc w:val="center"/>
              <w:rPr>
                <w:bCs/>
                <w:sz w:val="22"/>
                <w:szCs w:val="22"/>
              </w:rPr>
            </w:pPr>
            <w:r w:rsidRPr="002F20C2">
              <w:rPr>
                <w:bCs/>
                <w:sz w:val="22"/>
                <w:szCs w:val="22"/>
              </w:rPr>
              <w:t>Nazwa systemu ochrony przeciwpożarowej</w:t>
            </w:r>
          </w:p>
        </w:tc>
        <w:tc>
          <w:tcPr>
            <w:tcW w:w="1134" w:type="dxa"/>
            <w:vAlign w:val="center"/>
          </w:tcPr>
          <w:p w14:paraId="6098FF37" w14:textId="77777777" w:rsidR="00ED1708" w:rsidRPr="002F20C2" w:rsidRDefault="00ED1708" w:rsidP="002F20C2">
            <w:pPr>
              <w:pStyle w:val="Tekstpodstawowy2"/>
              <w:spacing w:before="0" w:line="276" w:lineRule="auto"/>
              <w:jc w:val="center"/>
              <w:rPr>
                <w:b w:val="0"/>
                <w:sz w:val="22"/>
                <w:szCs w:val="22"/>
              </w:rPr>
            </w:pPr>
            <w:r w:rsidRPr="002F20C2">
              <w:rPr>
                <w:b w:val="0"/>
                <w:sz w:val="22"/>
                <w:szCs w:val="22"/>
              </w:rPr>
              <w:t>Lokalizacja</w:t>
            </w:r>
          </w:p>
        </w:tc>
        <w:tc>
          <w:tcPr>
            <w:tcW w:w="1276" w:type="dxa"/>
            <w:vAlign w:val="center"/>
          </w:tcPr>
          <w:p w14:paraId="6883DA4A" w14:textId="77777777" w:rsidR="00ED1708" w:rsidRPr="002F20C2" w:rsidRDefault="00ED1708" w:rsidP="002F20C2">
            <w:pPr>
              <w:pStyle w:val="Tekstpodstawowy2"/>
              <w:spacing w:before="0" w:line="276" w:lineRule="auto"/>
              <w:jc w:val="center"/>
              <w:rPr>
                <w:b w:val="0"/>
                <w:sz w:val="22"/>
                <w:szCs w:val="22"/>
              </w:rPr>
            </w:pPr>
            <w:r w:rsidRPr="002F20C2">
              <w:rPr>
                <w:b w:val="0"/>
                <w:sz w:val="22"/>
                <w:szCs w:val="22"/>
              </w:rPr>
              <w:t>Rodzaj środka stosowanego w instalacji</w:t>
            </w:r>
          </w:p>
        </w:tc>
        <w:tc>
          <w:tcPr>
            <w:tcW w:w="992" w:type="dxa"/>
            <w:vAlign w:val="center"/>
          </w:tcPr>
          <w:p w14:paraId="255A25A5" w14:textId="77777777" w:rsidR="00ED1708" w:rsidRPr="002F20C2" w:rsidRDefault="00ED1708" w:rsidP="002F20C2">
            <w:pPr>
              <w:pStyle w:val="Tekstpodstawowy2"/>
              <w:spacing w:before="0" w:line="276" w:lineRule="auto"/>
              <w:ind w:left="38"/>
              <w:jc w:val="center"/>
              <w:rPr>
                <w:b w:val="0"/>
                <w:sz w:val="22"/>
                <w:szCs w:val="22"/>
              </w:rPr>
            </w:pPr>
            <w:r w:rsidRPr="002F20C2">
              <w:rPr>
                <w:b w:val="0"/>
                <w:sz w:val="22"/>
                <w:szCs w:val="22"/>
              </w:rPr>
              <w:t>GWP</w:t>
            </w:r>
          </w:p>
          <w:p w14:paraId="0E62FFD7" w14:textId="77777777" w:rsidR="00ED1708" w:rsidRPr="002F20C2" w:rsidRDefault="00ED1708" w:rsidP="002F20C2">
            <w:pPr>
              <w:pStyle w:val="Tekstpodstawowy2"/>
              <w:spacing w:before="0" w:line="276" w:lineRule="auto"/>
              <w:jc w:val="center"/>
              <w:rPr>
                <w:b w:val="0"/>
                <w:sz w:val="22"/>
                <w:szCs w:val="22"/>
              </w:rPr>
            </w:pPr>
            <w:r w:rsidRPr="002F20C2">
              <w:rPr>
                <w:b w:val="0"/>
                <w:sz w:val="22"/>
                <w:szCs w:val="22"/>
              </w:rPr>
              <w:t>(środka gaśniczego)</w:t>
            </w:r>
          </w:p>
        </w:tc>
        <w:tc>
          <w:tcPr>
            <w:tcW w:w="851" w:type="dxa"/>
            <w:vAlign w:val="center"/>
          </w:tcPr>
          <w:p w14:paraId="06FD86DE" w14:textId="77777777" w:rsidR="00ED1708" w:rsidRPr="002F20C2" w:rsidRDefault="00ED1708" w:rsidP="002F20C2">
            <w:pPr>
              <w:widowControl w:val="0"/>
              <w:tabs>
                <w:tab w:val="left" w:pos="1050"/>
              </w:tabs>
              <w:autoSpaceDE w:val="0"/>
              <w:autoSpaceDN w:val="0"/>
              <w:adjustRightInd w:val="0"/>
              <w:spacing w:line="276" w:lineRule="auto"/>
              <w:ind w:right="-138"/>
              <w:jc w:val="center"/>
              <w:rPr>
                <w:bCs/>
                <w:sz w:val="22"/>
                <w:szCs w:val="22"/>
              </w:rPr>
            </w:pPr>
            <w:r w:rsidRPr="002F20C2">
              <w:rPr>
                <w:bCs/>
                <w:sz w:val="22"/>
                <w:szCs w:val="22"/>
              </w:rPr>
              <w:t>Ilość</w:t>
            </w:r>
          </w:p>
          <w:p w14:paraId="472BA91F" w14:textId="77777777" w:rsidR="00ED1708" w:rsidRPr="002F20C2" w:rsidRDefault="00ED1708" w:rsidP="002F20C2">
            <w:pPr>
              <w:widowControl w:val="0"/>
              <w:autoSpaceDE w:val="0"/>
              <w:autoSpaceDN w:val="0"/>
              <w:adjustRightInd w:val="0"/>
              <w:spacing w:line="276" w:lineRule="auto"/>
              <w:ind w:left="-14" w:right="-38" w:firstLine="14"/>
              <w:jc w:val="center"/>
              <w:rPr>
                <w:bCs/>
                <w:sz w:val="22"/>
                <w:szCs w:val="22"/>
              </w:rPr>
            </w:pPr>
            <w:r w:rsidRPr="002F20C2">
              <w:rPr>
                <w:bCs/>
                <w:sz w:val="22"/>
                <w:szCs w:val="22"/>
              </w:rPr>
              <w:t>(masa środka)</w:t>
            </w:r>
          </w:p>
        </w:tc>
        <w:tc>
          <w:tcPr>
            <w:tcW w:w="2551" w:type="dxa"/>
            <w:gridSpan w:val="2"/>
            <w:vAlign w:val="center"/>
          </w:tcPr>
          <w:p w14:paraId="7103E61F" w14:textId="77777777" w:rsidR="00ED1708" w:rsidRPr="002F20C2" w:rsidRDefault="00ED1708" w:rsidP="002F20C2">
            <w:pPr>
              <w:widowControl w:val="0"/>
              <w:tabs>
                <w:tab w:val="left" w:pos="274"/>
              </w:tabs>
              <w:autoSpaceDE w:val="0"/>
              <w:autoSpaceDN w:val="0"/>
              <w:adjustRightInd w:val="0"/>
              <w:spacing w:line="276" w:lineRule="auto"/>
              <w:jc w:val="center"/>
              <w:rPr>
                <w:bCs/>
                <w:sz w:val="22"/>
                <w:szCs w:val="22"/>
              </w:rPr>
            </w:pPr>
            <w:r w:rsidRPr="002F20C2">
              <w:rPr>
                <w:bCs/>
                <w:sz w:val="22"/>
                <w:szCs w:val="22"/>
              </w:rPr>
              <w:t>Nazwa operatora odpowiedzialnego za system</w:t>
            </w:r>
          </w:p>
        </w:tc>
      </w:tr>
      <w:tr w:rsidR="00ED1708" w:rsidRPr="002F20C2" w14:paraId="6A506321" w14:textId="77777777" w:rsidTr="00B27627">
        <w:tc>
          <w:tcPr>
            <w:tcW w:w="567" w:type="dxa"/>
            <w:vMerge/>
            <w:vAlign w:val="center"/>
          </w:tcPr>
          <w:p w14:paraId="441D0269" w14:textId="77777777" w:rsidR="00ED1708" w:rsidRPr="002F20C2" w:rsidRDefault="00ED1708" w:rsidP="002F20C2">
            <w:pPr>
              <w:widowControl w:val="0"/>
              <w:tabs>
                <w:tab w:val="left" w:pos="274"/>
              </w:tabs>
              <w:autoSpaceDE w:val="0"/>
              <w:autoSpaceDN w:val="0"/>
              <w:adjustRightInd w:val="0"/>
              <w:spacing w:line="276" w:lineRule="auto"/>
              <w:jc w:val="center"/>
              <w:rPr>
                <w:sz w:val="22"/>
                <w:szCs w:val="22"/>
                <w:u w:val="single"/>
              </w:rPr>
            </w:pPr>
          </w:p>
        </w:tc>
        <w:tc>
          <w:tcPr>
            <w:tcW w:w="1843" w:type="dxa"/>
            <w:vAlign w:val="center"/>
          </w:tcPr>
          <w:p w14:paraId="27F25575" w14:textId="77777777" w:rsidR="00ED1708" w:rsidRPr="002F20C2" w:rsidRDefault="00ED1708" w:rsidP="002950A8">
            <w:pPr>
              <w:pStyle w:val="Akapitzlist"/>
              <w:widowControl w:val="0"/>
              <w:numPr>
                <w:ilvl w:val="0"/>
                <w:numId w:val="40"/>
              </w:numPr>
              <w:autoSpaceDE w:val="0"/>
              <w:autoSpaceDN w:val="0"/>
              <w:adjustRightInd w:val="0"/>
              <w:spacing w:line="276" w:lineRule="auto"/>
              <w:ind w:left="356" w:hanging="284"/>
              <w:contextualSpacing/>
              <w:rPr>
                <w:bCs/>
                <w:sz w:val="22"/>
                <w:szCs w:val="22"/>
                <w:u w:val="single"/>
              </w:rPr>
            </w:pPr>
          </w:p>
        </w:tc>
        <w:tc>
          <w:tcPr>
            <w:tcW w:w="1134" w:type="dxa"/>
            <w:vAlign w:val="center"/>
          </w:tcPr>
          <w:p w14:paraId="16C51EC8" w14:textId="77777777" w:rsidR="00ED1708" w:rsidRPr="002F20C2" w:rsidRDefault="00ED1708" w:rsidP="002F20C2">
            <w:pPr>
              <w:pStyle w:val="Tekstpodstawowy2"/>
              <w:spacing w:before="0" w:line="276" w:lineRule="auto"/>
              <w:jc w:val="center"/>
              <w:rPr>
                <w:b w:val="0"/>
                <w:sz w:val="22"/>
                <w:szCs w:val="22"/>
              </w:rPr>
            </w:pPr>
          </w:p>
        </w:tc>
        <w:tc>
          <w:tcPr>
            <w:tcW w:w="1276" w:type="dxa"/>
            <w:vAlign w:val="center"/>
          </w:tcPr>
          <w:p w14:paraId="233A97C1" w14:textId="77777777" w:rsidR="00ED1708" w:rsidRPr="002F20C2" w:rsidRDefault="00ED1708" w:rsidP="002F20C2">
            <w:pPr>
              <w:widowControl w:val="0"/>
              <w:tabs>
                <w:tab w:val="left" w:pos="274"/>
              </w:tabs>
              <w:autoSpaceDE w:val="0"/>
              <w:autoSpaceDN w:val="0"/>
              <w:adjustRightInd w:val="0"/>
              <w:spacing w:line="276" w:lineRule="auto"/>
              <w:jc w:val="center"/>
              <w:rPr>
                <w:bCs/>
                <w:sz w:val="22"/>
                <w:szCs w:val="22"/>
              </w:rPr>
            </w:pPr>
          </w:p>
        </w:tc>
        <w:tc>
          <w:tcPr>
            <w:tcW w:w="992" w:type="dxa"/>
            <w:vAlign w:val="center"/>
          </w:tcPr>
          <w:p w14:paraId="19DC8A54" w14:textId="77777777" w:rsidR="00ED1708" w:rsidRPr="002F20C2" w:rsidRDefault="00ED1708" w:rsidP="002F20C2">
            <w:pPr>
              <w:widowControl w:val="0"/>
              <w:autoSpaceDE w:val="0"/>
              <w:autoSpaceDN w:val="0"/>
              <w:adjustRightInd w:val="0"/>
              <w:spacing w:line="276" w:lineRule="auto"/>
              <w:ind w:left="-5349" w:right="-3220"/>
              <w:jc w:val="center"/>
              <w:rPr>
                <w:bCs/>
                <w:sz w:val="22"/>
                <w:szCs w:val="22"/>
              </w:rPr>
            </w:pPr>
          </w:p>
        </w:tc>
        <w:tc>
          <w:tcPr>
            <w:tcW w:w="851" w:type="dxa"/>
            <w:vAlign w:val="center"/>
          </w:tcPr>
          <w:p w14:paraId="3CB3695F" w14:textId="77777777" w:rsidR="00ED1708" w:rsidRPr="002F20C2" w:rsidRDefault="00ED1708" w:rsidP="002F20C2">
            <w:pPr>
              <w:widowControl w:val="0"/>
              <w:tabs>
                <w:tab w:val="left" w:pos="274"/>
              </w:tabs>
              <w:autoSpaceDE w:val="0"/>
              <w:autoSpaceDN w:val="0"/>
              <w:adjustRightInd w:val="0"/>
              <w:spacing w:line="276" w:lineRule="auto"/>
              <w:jc w:val="center"/>
              <w:rPr>
                <w:bCs/>
                <w:sz w:val="22"/>
                <w:szCs w:val="22"/>
              </w:rPr>
            </w:pPr>
          </w:p>
        </w:tc>
        <w:tc>
          <w:tcPr>
            <w:tcW w:w="2551" w:type="dxa"/>
            <w:gridSpan w:val="2"/>
            <w:vAlign w:val="center"/>
          </w:tcPr>
          <w:p w14:paraId="49DE2579" w14:textId="77777777" w:rsidR="00ED1708" w:rsidRPr="002F20C2" w:rsidRDefault="00ED1708" w:rsidP="002F20C2">
            <w:pPr>
              <w:widowControl w:val="0"/>
              <w:tabs>
                <w:tab w:val="left" w:pos="274"/>
              </w:tabs>
              <w:autoSpaceDE w:val="0"/>
              <w:autoSpaceDN w:val="0"/>
              <w:adjustRightInd w:val="0"/>
              <w:spacing w:line="276" w:lineRule="auto"/>
              <w:jc w:val="center"/>
              <w:rPr>
                <w:bCs/>
                <w:sz w:val="22"/>
                <w:szCs w:val="22"/>
              </w:rPr>
            </w:pPr>
          </w:p>
        </w:tc>
      </w:tr>
      <w:tr w:rsidR="00ED1708" w:rsidRPr="002F20C2" w14:paraId="668784E0" w14:textId="77777777" w:rsidTr="00B27627">
        <w:tc>
          <w:tcPr>
            <w:tcW w:w="567" w:type="dxa"/>
            <w:vMerge/>
            <w:vAlign w:val="center"/>
          </w:tcPr>
          <w:p w14:paraId="28F7D077" w14:textId="77777777" w:rsidR="00ED1708" w:rsidRPr="002F20C2" w:rsidRDefault="00ED1708" w:rsidP="002F20C2">
            <w:pPr>
              <w:widowControl w:val="0"/>
              <w:tabs>
                <w:tab w:val="left" w:pos="274"/>
              </w:tabs>
              <w:autoSpaceDE w:val="0"/>
              <w:autoSpaceDN w:val="0"/>
              <w:adjustRightInd w:val="0"/>
              <w:spacing w:line="276" w:lineRule="auto"/>
              <w:jc w:val="center"/>
              <w:rPr>
                <w:sz w:val="22"/>
                <w:szCs w:val="22"/>
                <w:u w:val="single"/>
              </w:rPr>
            </w:pPr>
          </w:p>
        </w:tc>
        <w:tc>
          <w:tcPr>
            <w:tcW w:w="1843" w:type="dxa"/>
            <w:vAlign w:val="center"/>
          </w:tcPr>
          <w:p w14:paraId="46053926" w14:textId="77777777" w:rsidR="00ED1708" w:rsidRPr="002F20C2" w:rsidRDefault="00ED1708" w:rsidP="002950A8">
            <w:pPr>
              <w:pStyle w:val="Akapitzlist"/>
              <w:widowControl w:val="0"/>
              <w:numPr>
                <w:ilvl w:val="0"/>
                <w:numId w:val="40"/>
              </w:numPr>
              <w:autoSpaceDE w:val="0"/>
              <w:autoSpaceDN w:val="0"/>
              <w:adjustRightInd w:val="0"/>
              <w:spacing w:line="276" w:lineRule="auto"/>
              <w:ind w:left="351" w:hanging="284"/>
              <w:contextualSpacing/>
              <w:rPr>
                <w:bCs/>
                <w:sz w:val="22"/>
                <w:szCs w:val="22"/>
                <w:u w:val="single"/>
              </w:rPr>
            </w:pPr>
          </w:p>
        </w:tc>
        <w:tc>
          <w:tcPr>
            <w:tcW w:w="1134" w:type="dxa"/>
            <w:vAlign w:val="center"/>
          </w:tcPr>
          <w:p w14:paraId="516E516D" w14:textId="77777777" w:rsidR="00ED1708" w:rsidRPr="002F20C2" w:rsidRDefault="00ED1708" w:rsidP="002F20C2">
            <w:pPr>
              <w:widowControl w:val="0"/>
              <w:tabs>
                <w:tab w:val="left" w:pos="274"/>
              </w:tabs>
              <w:autoSpaceDE w:val="0"/>
              <w:autoSpaceDN w:val="0"/>
              <w:adjustRightInd w:val="0"/>
              <w:spacing w:line="276" w:lineRule="auto"/>
              <w:jc w:val="center"/>
              <w:rPr>
                <w:bCs/>
                <w:sz w:val="22"/>
                <w:szCs w:val="22"/>
                <w:u w:val="single"/>
              </w:rPr>
            </w:pPr>
          </w:p>
        </w:tc>
        <w:tc>
          <w:tcPr>
            <w:tcW w:w="1276" w:type="dxa"/>
            <w:vAlign w:val="center"/>
          </w:tcPr>
          <w:p w14:paraId="1036AEA6" w14:textId="77777777" w:rsidR="00ED1708" w:rsidRPr="002F20C2" w:rsidRDefault="00ED1708" w:rsidP="002F20C2">
            <w:pPr>
              <w:widowControl w:val="0"/>
              <w:tabs>
                <w:tab w:val="left" w:pos="274"/>
              </w:tabs>
              <w:autoSpaceDE w:val="0"/>
              <w:autoSpaceDN w:val="0"/>
              <w:adjustRightInd w:val="0"/>
              <w:spacing w:line="276" w:lineRule="auto"/>
              <w:jc w:val="center"/>
              <w:rPr>
                <w:bCs/>
                <w:sz w:val="22"/>
                <w:szCs w:val="22"/>
                <w:u w:val="single"/>
              </w:rPr>
            </w:pPr>
          </w:p>
        </w:tc>
        <w:tc>
          <w:tcPr>
            <w:tcW w:w="992" w:type="dxa"/>
            <w:vAlign w:val="center"/>
          </w:tcPr>
          <w:p w14:paraId="1CD6C6F0" w14:textId="77777777" w:rsidR="00ED1708" w:rsidRPr="002F20C2" w:rsidRDefault="00ED1708" w:rsidP="002F20C2">
            <w:pPr>
              <w:widowControl w:val="0"/>
              <w:tabs>
                <w:tab w:val="left" w:pos="274"/>
              </w:tabs>
              <w:autoSpaceDE w:val="0"/>
              <w:autoSpaceDN w:val="0"/>
              <w:adjustRightInd w:val="0"/>
              <w:spacing w:line="276" w:lineRule="auto"/>
              <w:jc w:val="center"/>
              <w:rPr>
                <w:bCs/>
                <w:sz w:val="22"/>
                <w:szCs w:val="22"/>
                <w:u w:val="single"/>
              </w:rPr>
            </w:pPr>
          </w:p>
        </w:tc>
        <w:tc>
          <w:tcPr>
            <w:tcW w:w="851" w:type="dxa"/>
            <w:vAlign w:val="center"/>
          </w:tcPr>
          <w:p w14:paraId="769A943D" w14:textId="77777777" w:rsidR="00ED1708" w:rsidRPr="002F20C2" w:rsidRDefault="00ED1708" w:rsidP="002F20C2">
            <w:pPr>
              <w:widowControl w:val="0"/>
              <w:tabs>
                <w:tab w:val="left" w:pos="274"/>
              </w:tabs>
              <w:autoSpaceDE w:val="0"/>
              <w:autoSpaceDN w:val="0"/>
              <w:adjustRightInd w:val="0"/>
              <w:spacing w:line="276" w:lineRule="auto"/>
              <w:jc w:val="center"/>
              <w:rPr>
                <w:bCs/>
                <w:sz w:val="22"/>
                <w:szCs w:val="22"/>
                <w:u w:val="single"/>
              </w:rPr>
            </w:pPr>
          </w:p>
        </w:tc>
        <w:tc>
          <w:tcPr>
            <w:tcW w:w="2551" w:type="dxa"/>
            <w:gridSpan w:val="2"/>
            <w:vAlign w:val="center"/>
          </w:tcPr>
          <w:p w14:paraId="2335EB10" w14:textId="77777777" w:rsidR="00ED1708" w:rsidRPr="002F20C2" w:rsidRDefault="00ED1708" w:rsidP="002F20C2">
            <w:pPr>
              <w:widowControl w:val="0"/>
              <w:tabs>
                <w:tab w:val="left" w:pos="274"/>
              </w:tabs>
              <w:autoSpaceDE w:val="0"/>
              <w:autoSpaceDN w:val="0"/>
              <w:adjustRightInd w:val="0"/>
              <w:spacing w:line="276" w:lineRule="auto"/>
              <w:jc w:val="center"/>
              <w:rPr>
                <w:bCs/>
                <w:sz w:val="22"/>
                <w:szCs w:val="22"/>
                <w:u w:val="single"/>
              </w:rPr>
            </w:pPr>
          </w:p>
        </w:tc>
      </w:tr>
      <w:tr w:rsidR="00ED1708" w:rsidRPr="002F20C2" w14:paraId="4E237EF9" w14:textId="77777777" w:rsidTr="00B27627">
        <w:tc>
          <w:tcPr>
            <w:tcW w:w="567" w:type="dxa"/>
            <w:vMerge/>
            <w:vAlign w:val="center"/>
          </w:tcPr>
          <w:p w14:paraId="78016AD3" w14:textId="77777777" w:rsidR="00ED1708" w:rsidRPr="002F20C2" w:rsidRDefault="00ED1708" w:rsidP="002F20C2">
            <w:pPr>
              <w:widowControl w:val="0"/>
              <w:tabs>
                <w:tab w:val="left" w:pos="274"/>
              </w:tabs>
              <w:autoSpaceDE w:val="0"/>
              <w:autoSpaceDN w:val="0"/>
              <w:adjustRightInd w:val="0"/>
              <w:spacing w:line="276" w:lineRule="auto"/>
              <w:jc w:val="center"/>
              <w:rPr>
                <w:sz w:val="22"/>
                <w:szCs w:val="22"/>
                <w:u w:val="single"/>
              </w:rPr>
            </w:pPr>
          </w:p>
        </w:tc>
        <w:tc>
          <w:tcPr>
            <w:tcW w:w="8647" w:type="dxa"/>
            <w:gridSpan w:val="7"/>
            <w:vAlign w:val="center"/>
          </w:tcPr>
          <w:p w14:paraId="696C1E9B" w14:textId="77777777" w:rsidR="00ED1708" w:rsidRPr="002F20C2" w:rsidRDefault="00ED1708" w:rsidP="002F20C2">
            <w:pPr>
              <w:pStyle w:val="Tekstpodstawowy2"/>
              <w:tabs>
                <w:tab w:val="right" w:pos="3444"/>
              </w:tabs>
              <w:spacing w:before="0" w:line="276" w:lineRule="auto"/>
              <w:jc w:val="left"/>
              <w:rPr>
                <w:b w:val="0"/>
                <w:sz w:val="22"/>
                <w:szCs w:val="22"/>
              </w:rPr>
            </w:pPr>
            <w:r w:rsidRPr="002F20C2">
              <w:rPr>
                <w:b w:val="0"/>
                <w:sz w:val="22"/>
                <w:szCs w:val="22"/>
              </w:rPr>
              <w:t>Opis, uwagi i załączniki:</w:t>
            </w:r>
          </w:p>
          <w:p w14:paraId="73DF072F" w14:textId="77777777" w:rsidR="00ED1708" w:rsidRPr="002F20C2" w:rsidRDefault="00ED1708" w:rsidP="002F20C2">
            <w:pPr>
              <w:widowControl w:val="0"/>
              <w:tabs>
                <w:tab w:val="left" w:pos="274"/>
              </w:tabs>
              <w:autoSpaceDE w:val="0"/>
              <w:autoSpaceDN w:val="0"/>
              <w:adjustRightInd w:val="0"/>
              <w:spacing w:line="276" w:lineRule="auto"/>
              <w:rPr>
                <w:bCs/>
                <w:sz w:val="22"/>
                <w:szCs w:val="22"/>
              </w:rPr>
            </w:pPr>
          </w:p>
        </w:tc>
      </w:tr>
    </w:tbl>
    <w:p w14:paraId="42CAFBAF" w14:textId="77777777" w:rsidR="00ED1708" w:rsidRPr="002F20C2" w:rsidRDefault="00ED1708" w:rsidP="002F20C2">
      <w:pPr>
        <w:spacing w:line="276" w:lineRule="auto"/>
        <w:rPr>
          <w:sz w:val="22"/>
          <w:szCs w:val="22"/>
        </w:rPr>
      </w:pPr>
      <w:r w:rsidRPr="002F20C2">
        <w:rPr>
          <w:sz w:val="22"/>
          <w:szCs w:val="22"/>
        </w:rPr>
        <w:t>*wypełnić w przypadku występowania</w:t>
      </w:r>
    </w:p>
    <w:p w14:paraId="002651A1" w14:textId="77777777" w:rsidR="00ED1708" w:rsidRPr="002F20C2" w:rsidRDefault="00ED1708" w:rsidP="002F20C2">
      <w:pPr>
        <w:spacing w:line="276" w:lineRule="auto"/>
        <w:rPr>
          <w:sz w:val="22"/>
          <w:szCs w:val="22"/>
        </w:rPr>
      </w:pPr>
    </w:p>
    <w:p w14:paraId="591633ED" w14:textId="77777777" w:rsidR="00ED1708" w:rsidRPr="002F20C2" w:rsidRDefault="00ED1708" w:rsidP="002950A8">
      <w:pPr>
        <w:pStyle w:val="Nagwek3"/>
        <w:numPr>
          <w:ilvl w:val="0"/>
          <w:numId w:val="45"/>
        </w:numPr>
        <w:spacing w:line="276" w:lineRule="auto"/>
        <w:ind w:left="284" w:hanging="284"/>
        <w:jc w:val="both"/>
        <w:rPr>
          <w:i w:val="0"/>
          <w:iCs w:val="0"/>
          <w:sz w:val="22"/>
          <w:szCs w:val="22"/>
        </w:rPr>
      </w:pPr>
      <w:r w:rsidRPr="002F20C2">
        <w:rPr>
          <w:i w:val="0"/>
          <w:iCs w:val="0"/>
          <w:sz w:val="22"/>
          <w:szCs w:val="22"/>
        </w:rPr>
        <w:t>Dokumentacja oraz sprawność techniczna i funkcjonalna systemów ochrony przeciwpożarowej</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27"/>
        <w:gridCol w:w="1139"/>
        <w:gridCol w:w="151"/>
        <w:gridCol w:w="445"/>
        <w:gridCol w:w="679"/>
        <w:gridCol w:w="1134"/>
        <w:gridCol w:w="1872"/>
      </w:tblGrid>
      <w:tr w:rsidR="00ED1708" w:rsidRPr="002F20C2" w14:paraId="457FC227" w14:textId="77777777" w:rsidTr="00B27627">
        <w:trPr>
          <w:trHeight w:val="335"/>
        </w:trPr>
        <w:tc>
          <w:tcPr>
            <w:tcW w:w="567" w:type="dxa"/>
            <w:vMerge w:val="restart"/>
            <w:vAlign w:val="center"/>
          </w:tcPr>
          <w:p w14:paraId="43D2EBE8" w14:textId="77777777" w:rsidR="00ED1708" w:rsidRPr="002F20C2" w:rsidRDefault="00ED1708" w:rsidP="002F20C2">
            <w:pPr>
              <w:pStyle w:val="Tekstpodstawowy2"/>
              <w:spacing w:before="0" w:line="276" w:lineRule="auto"/>
              <w:jc w:val="center"/>
              <w:rPr>
                <w:b w:val="0"/>
                <w:bCs w:val="0"/>
                <w:sz w:val="22"/>
                <w:szCs w:val="22"/>
              </w:rPr>
            </w:pPr>
            <w:r w:rsidRPr="002F20C2">
              <w:rPr>
                <w:b w:val="0"/>
                <w:bCs w:val="0"/>
                <w:sz w:val="22"/>
                <w:szCs w:val="22"/>
              </w:rPr>
              <w:t>□</w:t>
            </w:r>
          </w:p>
        </w:tc>
        <w:tc>
          <w:tcPr>
            <w:tcW w:w="3227" w:type="dxa"/>
            <w:shd w:val="clear" w:color="auto" w:fill="auto"/>
            <w:vAlign w:val="center"/>
          </w:tcPr>
          <w:p w14:paraId="0DB0FF39" w14:textId="77777777" w:rsidR="00ED1708" w:rsidRPr="002F20C2" w:rsidRDefault="00ED1708" w:rsidP="002F20C2">
            <w:pPr>
              <w:pStyle w:val="Tekstpodstawowy2"/>
              <w:tabs>
                <w:tab w:val="right" w:pos="3444"/>
              </w:tabs>
              <w:spacing w:before="0" w:line="276" w:lineRule="auto"/>
              <w:jc w:val="left"/>
              <w:rPr>
                <w:b w:val="0"/>
                <w:bCs w:val="0"/>
                <w:sz w:val="22"/>
                <w:szCs w:val="22"/>
              </w:rPr>
            </w:pPr>
            <w:r w:rsidRPr="002F20C2">
              <w:rPr>
                <w:b w:val="0"/>
                <w:bCs w:val="0"/>
                <w:sz w:val="22"/>
                <w:szCs w:val="22"/>
              </w:rPr>
              <w:t>Nazwa systemu ochrony przeciwpożarowej:</w:t>
            </w:r>
          </w:p>
        </w:tc>
        <w:tc>
          <w:tcPr>
            <w:tcW w:w="5420" w:type="dxa"/>
            <w:gridSpan w:val="6"/>
            <w:shd w:val="clear" w:color="auto" w:fill="auto"/>
            <w:vAlign w:val="center"/>
          </w:tcPr>
          <w:p w14:paraId="5A3BDC50" w14:textId="77777777" w:rsidR="00ED1708" w:rsidRPr="002F20C2" w:rsidRDefault="00ED1708" w:rsidP="002F20C2">
            <w:pPr>
              <w:pStyle w:val="Tekstpodstawowy2"/>
              <w:tabs>
                <w:tab w:val="right" w:pos="3444"/>
              </w:tabs>
              <w:spacing w:before="0" w:line="276" w:lineRule="auto"/>
              <w:jc w:val="center"/>
              <w:rPr>
                <w:b w:val="0"/>
                <w:bCs w:val="0"/>
                <w:sz w:val="22"/>
                <w:szCs w:val="22"/>
              </w:rPr>
            </w:pPr>
          </w:p>
        </w:tc>
      </w:tr>
      <w:tr w:rsidR="00ED1708" w:rsidRPr="002F20C2" w14:paraId="378545B9" w14:textId="77777777" w:rsidTr="00B27627">
        <w:trPr>
          <w:trHeight w:val="335"/>
        </w:trPr>
        <w:tc>
          <w:tcPr>
            <w:tcW w:w="567" w:type="dxa"/>
            <w:vMerge/>
            <w:vAlign w:val="center"/>
          </w:tcPr>
          <w:p w14:paraId="51482AE2" w14:textId="77777777" w:rsidR="00ED1708" w:rsidRPr="002F20C2" w:rsidRDefault="00ED1708" w:rsidP="002F20C2">
            <w:pPr>
              <w:pStyle w:val="Tekstpodstawowy2"/>
              <w:spacing w:before="0" w:line="276" w:lineRule="auto"/>
              <w:jc w:val="center"/>
              <w:rPr>
                <w:b w:val="0"/>
                <w:bCs w:val="0"/>
                <w:sz w:val="22"/>
                <w:szCs w:val="22"/>
              </w:rPr>
            </w:pPr>
          </w:p>
        </w:tc>
        <w:tc>
          <w:tcPr>
            <w:tcW w:w="3227" w:type="dxa"/>
            <w:shd w:val="clear" w:color="auto" w:fill="auto"/>
            <w:vAlign w:val="center"/>
          </w:tcPr>
          <w:p w14:paraId="58A1FC56" w14:textId="77777777" w:rsidR="00ED1708" w:rsidRPr="002F20C2" w:rsidRDefault="00ED1708" w:rsidP="002F20C2">
            <w:pPr>
              <w:pStyle w:val="Tekstpodstawowy2"/>
              <w:tabs>
                <w:tab w:val="right" w:pos="3444"/>
              </w:tabs>
              <w:spacing w:before="0" w:line="276" w:lineRule="auto"/>
              <w:jc w:val="left"/>
              <w:rPr>
                <w:b w:val="0"/>
                <w:bCs w:val="0"/>
                <w:sz w:val="22"/>
                <w:szCs w:val="22"/>
              </w:rPr>
            </w:pPr>
            <w:r w:rsidRPr="002F20C2">
              <w:rPr>
                <w:b w:val="0"/>
                <w:bCs w:val="0"/>
                <w:sz w:val="22"/>
                <w:szCs w:val="22"/>
              </w:rPr>
              <w:t>System zarejestrowany w Centralnym Rejestrze Operatorów urządzeń i Systemów</w:t>
            </w:r>
          </w:p>
        </w:tc>
        <w:tc>
          <w:tcPr>
            <w:tcW w:w="1139" w:type="dxa"/>
            <w:shd w:val="clear" w:color="auto" w:fill="auto"/>
            <w:vAlign w:val="center"/>
          </w:tcPr>
          <w:p w14:paraId="595A6015"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pacing w:val="-10"/>
                <w:sz w:val="22"/>
                <w:szCs w:val="22"/>
              </w:rPr>
              <w:t>tak</w:t>
            </w:r>
          </w:p>
        </w:tc>
        <w:tc>
          <w:tcPr>
            <w:tcW w:w="1275" w:type="dxa"/>
            <w:gridSpan w:val="3"/>
            <w:shd w:val="clear" w:color="auto" w:fill="auto"/>
            <w:vAlign w:val="center"/>
          </w:tcPr>
          <w:p w14:paraId="7B24F498"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pacing w:val="-10"/>
                <w:sz w:val="22"/>
                <w:szCs w:val="22"/>
              </w:rPr>
              <w:t>nie</w:t>
            </w:r>
          </w:p>
        </w:tc>
        <w:tc>
          <w:tcPr>
            <w:tcW w:w="1134" w:type="dxa"/>
            <w:shd w:val="clear" w:color="auto" w:fill="auto"/>
            <w:vAlign w:val="center"/>
          </w:tcPr>
          <w:p w14:paraId="53C86BCB"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z w:val="22"/>
                <w:szCs w:val="22"/>
              </w:rPr>
              <w:t>n/d</w:t>
            </w:r>
          </w:p>
        </w:tc>
        <w:tc>
          <w:tcPr>
            <w:tcW w:w="1872" w:type="dxa"/>
            <w:shd w:val="clear" w:color="auto" w:fill="auto"/>
            <w:vAlign w:val="center"/>
          </w:tcPr>
          <w:p w14:paraId="4ADC3F42" w14:textId="77777777" w:rsidR="00ED1708" w:rsidRPr="002F20C2" w:rsidRDefault="00ED1708" w:rsidP="002F20C2">
            <w:pPr>
              <w:pStyle w:val="Tekstpodstawowy2"/>
              <w:tabs>
                <w:tab w:val="right" w:pos="3444"/>
              </w:tabs>
              <w:spacing w:before="0" w:line="276" w:lineRule="auto"/>
              <w:jc w:val="left"/>
              <w:rPr>
                <w:b w:val="0"/>
                <w:bCs w:val="0"/>
                <w:sz w:val="22"/>
                <w:szCs w:val="22"/>
              </w:rPr>
            </w:pPr>
            <w:r w:rsidRPr="002F20C2">
              <w:rPr>
                <w:b w:val="0"/>
                <w:bCs w:val="0"/>
                <w:sz w:val="22"/>
                <w:szCs w:val="22"/>
              </w:rPr>
              <w:t>Uwagi:</w:t>
            </w:r>
          </w:p>
          <w:p w14:paraId="7E73B21F" w14:textId="77777777" w:rsidR="00ED1708" w:rsidRPr="002F20C2" w:rsidRDefault="00ED1708" w:rsidP="002F20C2">
            <w:pPr>
              <w:pStyle w:val="Tekstpodstawowy2"/>
              <w:tabs>
                <w:tab w:val="right" w:pos="3444"/>
              </w:tabs>
              <w:spacing w:before="0" w:line="276" w:lineRule="auto"/>
              <w:jc w:val="left"/>
              <w:rPr>
                <w:b w:val="0"/>
                <w:bCs w:val="0"/>
                <w:sz w:val="22"/>
                <w:szCs w:val="22"/>
              </w:rPr>
            </w:pPr>
          </w:p>
        </w:tc>
      </w:tr>
      <w:tr w:rsidR="00ED1708" w:rsidRPr="002F20C2" w14:paraId="2344317B" w14:textId="77777777" w:rsidTr="00B27627">
        <w:trPr>
          <w:trHeight w:val="335"/>
        </w:trPr>
        <w:tc>
          <w:tcPr>
            <w:tcW w:w="567" w:type="dxa"/>
            <w:vMerge/>
            <w:vAlign w:val="center"/>
          </w:tcPr>
          <w:p w14:paraId="0ED0AACB" w14:textId="77777777" w:rsidR="00ED1708" w:rsidRPr="002F20C2" w:rsidRDefault="00ED1708" w:rsidP="002F20C2">
            <w:pPr>
              <w:pStyle w:val="Tekstpodstawowy2"/>
              <w:spacing w:before="0" w:line="276" w:lineRule="auto"/>
              <w:jc w:val="center"/>
              <w:rPr>
                <w:b w:val="0"/>
                <w:bCs w:val="0"/>
                <w:sz w:val="22"/>
                <w:szCs w:val="22"/>
              </w:rPr>
            </w:pPr>
          </w:p>
        </w:tc>
        <w:tc>
          <w:tcPr>
            <w:tcW w:w="3227" w:type="dxa"/>
            <w:shd w:val="clear" w:color="auto" w:fill="auto"/>
            <w:vAlign w:val="center"/>
          </w:tcPr>
          <w:p w14:paraId="7634E664" w14:textId="77777777" w:rsidR="00ED1708" w:rsidRPr="002F20C2" w:rsidRDefault="00ED1708" w:rsidP="002F20C2">
            <w:pPr>
              <w:pStyle w:val="Tekstpodstawowy2"/>
              <w:tabs>
                <w:tab w:val="right" w:pos="3444"/>
              </w:tabs>
              <w:spacing w:before="0" w:line="276" w:lineRule="auto"/>
              <w:jc w:val="left"/>
              <w:rPr>
                <w:b w:val="0"/>
                <w:bCs w:val="0"/>
                <w:sz w:val="22"/>
                <w:szCs w:val="22"/>
              </w:rPr>
            </w:pPr>
            <w:r w:rsidRPr="002F20C2">
              <w:rPr>
                <w:b w:val="0"/>
                <w:bCs w:val="0"/>
                <w:sz w:val="22"/>
                <w:szCs w:val="22"/>
              </w:rPr>
              <w:t>Karta Systemu Ochrony przeciwpożarowej sporządzona w terminie</w:t>
            </w:r>
          </w:p>
          <w:p w14:paraId="66777074" w14:textId="77777777" w:rsidR="00ED1708" w:rsidRPr="002F20C2" w:rsidRDefault="00ED1708" w:rsidP="002F20C2">
            <w:pPr>
              <w:pStyle w:val="Tekstpodstawowy2"/>
              <w:tabs>
                <w:tab w:val="right" w:pos="3444"/>
              </w:tabs>
              <w:spacing w:before="0" w:line="276" w:lineRule="auto"/>
              <w:jc w:val="left"/>
              <w:rPr>
                <w:b w:val="0"/>
                <w:bCs w:val="0"/>
                <w:sz w:val="22"/>
                <w:szCs w:val="22"/>
              </w:rPr>
            </w:pPr>
            <w:r w:rsidRPr="002F20C2">
              <w:rPr>
                <w:b w:val="0"/>
                <w:bCs w:val="0"/>
                <w:sz w:val="22"/>
                <w:szCs w:val="22"/>
              </w:rPr>
              <w:t>(10 dni od daty instalacji)</w:t>
            </w:r>
          </w:p>
        </w:tc>
        <w:tc>
          <w:tcPr>
            <w:tcW w:w="1139" w:type="dxa"/>
            <w:shd w:val="clear" w:color="auto" w:fill="auto"/>
            <w:vAlign w:val="center"/>
          </w:tcPr>
          <w:p w14:paraId="0F220229"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pacing w:val="-10"/>
                <w:sz w:val="22"/>
                <w:szCs w:val="22"/>
              </w:rPr>
              <w:t>tak</w:t>
            </w:r>
          </w:p>
        </w:tc>
        <w:tc>
          <w:tcPr>
            <w:tcW w:w="1275" w:type="dxa"/>
            <w:gridSpan w:val="3"/>
            <w:shd w:val="clear" w:color="auto" w:fill="auto"/>
            <w:vAlign w:val="center"/>
          </w:tcPr>
          <w:p w14:paraId="26B9A794"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pacing w:val="-10"/>
                <w:sz w:val="22"/>
                <w:szCs w:val="22"/>
              </w:rPr>
              <w:t>nie</w:t>
            </w:r>
          </w:p>
        </w:tc>
        <w:tc>
          <w:tcPr>
            <w:tcW w:w="1134" w:type="dxa"/>
            <w:shd w:val="clear" w:color="auto" w:fill="auto"/>
            <w:vAlign w:val="center"/>
          </w:tcPr>
          <w:p w14:paraId="3B5E9396"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z w:val="22"/>
                <w:szCs w:val="22"/>
              </w:rPr>
              <w:t>n/d</w:t>
            </w:r>
          </w:p>
        </w:tc>
        <w:tc>
          <w:tcPr>
            <w:tcW w:w="1872" w:type="dxa"/>
            <w:shd w:val="clear" w:color="auto" w:fill="auto"/>
            <w:vAlign w:val="center"/>
          </w:tcPr>
          <w:p w14:paraId="3650AB86" w14:textId="77777777" w:rsidR="00ED1708" w:rsidRPr="002F20C2" w:rsidRDefault="00ED1708" w:rsidP="002F20C2">
            <w:pPr>
              <w:pStyle w:val="Tekstpodstawowy2"/>
              <w:tabs>
                <w:tab w:val="right" w:pos="3444"/>
              </w:tabs>
              <w:spacing w:before="0" w:line="276" w:lineRule="auto"/>
              <w:jc w:val="left"/>
              <w:rPr>
                <w:b w:val="0"/>
                <w:bCs w:val="0"/>
                <w:sz w:val="22"/>
                <w:szCs w:val="22"/>
              </w:rPr>
            </w:pPr>
            <w:r w:rsidRPr="002F20C2">
              <w:rPr>
                <w:b w:val="0"/>
                <w:bCs w:val="0"/>
                <w:sz w:val="22"/>
                <w:szCs w:val="22"/>
              </w:rPr>
              <w:t>Uwagi:</w:t>
            </w:r>
          </w:p>
          <w:p w14:paraId="4FD0F8D6" w14:textId="77777777" w:rsidR="00ED1708" w:rsidRPr="002F20C2" w:rsidRDefault="00ED1708" w:rsidP="002F20C2">
            <w:pPr>
              <w:pStyle w:val="Tekstpodstawowy2"/>
              <w:tabs>
                <w:tab w:val="right" w:pos="3444"/>
              </w:tabs>
              <w:spacing w:before="0" w:line="276" w:lineRule="auto"/>
              <w:jc w:val="left"/>
              <w:rPr>
                <w:b w:val="0"/>
                <w:bCs w:val="0"/>
                <w:sz w:val="22"/>
                <w:szCs w:val="22"/>
              </w:rPr>
            </w:pPr>
          </w:p>
          <w:p w14:paraId="1EE71CAF" w14:textId="77777777" w:rsidR="00ED1708" w:rsidRPr="002F20C2" w:rsidRDefault="00ED1708" w:rsidP="002F20C2">
            <w:pPr>
              <w:pStyle w:val="Tekstpodstawowy2"/>
              <w:tabs>
                <w:tab w:val="right" w:pos="3444"/>
              </w:tabs>
              <w:spacing w:before="0" w:line="276" w:lineRule="auto"/>
              <w:jc w:val="left"/>
              <w:rPr>
                <w:b w:val="0"/>
                <w:bCs w:val="0"/>
                <w:sz w:val="22"/>
                <w:szCs w:val="22"/>
              </w:rPr>
            </w:pPr>
          </w:p>
        </w:tc>
      </w:tr>
      <w:tr w:rsidR="00ED1708" w:rsidRPr="002F20C2" w14:paraId="5FD31FB1" w14:textId="77777777" w:rsidTr="00B27627">
        <w:trPr>
          <w:trHeight w:val="335"/>
        </w:trPr>
        <w:tc>
          <w:tcPr>
            <w:tcW w:w="567" w:type="dxa"/>
            <w:vMerge/>
            <w:vAlign w:val="center"/>
          </w:tcPr>
          <w:p w14:paraId="0A2AEF3D" w14:textId="77777777" w:rsidR="00ED1708" w:rsidRPr="002F20C2" w:rsidRDefault="00ED1708" w:rsidP="002F20C2">
            <w:pPr>
              <w:pStyle w:val="Tekstpodstawowy2"/>
              <w:spacing w:before="0" w:line="276" w:lineRule="auto"/>
              <w:jc w:val="center"/>
              <w:rPr>
                <w:b w:val="0"/>
                <w:bCs w:val="0"/>
                <w:sz w:val="22"/>
                <w:szCs w:val="22"/>
              </w:rPr>
            </w:pPr>
          </w:p>
        </w:tc>
        <w:tc>
          <w:tcPr>
            <w:tcW w:w="3227" w:type="dxa"/>
            <w:shd w:val="clear" w:color="auto" w:fill="auto"/>
            <w:vAlign w:val="center"/>
          </w:tcPr>
          <w:p w14:paraId="2C28A970" w14:textId="77777777" w:rsidR="00ED1708" w:rsidRPr="002F20C2" w:rsidRDefault="00ED1708" w:rsidP="002F20C2">
            <w:pPr>
              <w:pStyle w:val="Tekstpodstawowy2"/>
              <w:tabs>
                <w:tab w:val="right" w:pos="3444"/>
              </w:tabs>
              <w:spacing w:before="0" w:line="276" w:lineRule="auto"/>
              <w:jc w:val="left"/>
              <w:rPr>
                <w:b w:val="0"/>
                <w:bCs w:val="0"/>
                <w:sz w:val="22"/>
                <w:szCs w:val="22"/>
              </w:rPr>
            </w:pPr>
            <w:r w:rsidRPr="002F20C2">
              <w:rPr>
                <w:b w:val="0"/>
                <w:bCs w:val="0"/>
                <w:sz w:val="22"/>
                <w:szCs w:val="22"/>
              </w:rPr>
              <w:t>Karta Systemu Ochrony przeciwpożarowej wypełniona przez osobę posiadającą certyfikat*</w:t>
            </w:r>
          </w:p>
        </w:tc>
        <w:tc>
          <w:tcPr>
            <w:tcW w:w="1735" w:type="dxa"/>
            <w:gridSpan w:val="3"/>
            <w:shd w:val="clear" w:color="auto" w:fill="auto"/>
            <w:vAlign w:val="center"/>
          </w:tcPr>
          <w:p w14:paraId="2EF902F5"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pacing w:val="-10"/>
                <w:sz w:val="22"/>
                <w:szCs w:val="22"/>
              </w:rPr>
              <w:t>tak</w:t>
            </w:r>
          </w:p>
        </w:tc>
        <w:tc>
          <w:tcPr>
            <w:tcW w:w="1813" w:type="dxa"/>
            <w:gridSpan w:val="2"/>
            <w:shd w:val="clear" w:color="auto" w:fill="auto"/>
            <w:vAlign w:val="center"/>
          </w:tcPr>
          <w:p w14:paraId="21F33F9B"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pacing w:val="-10"/>
                <w:sz w:val="22"/>
                <w:szCs w:val="22"/>
              </w:rPr>
              <w:t>nie</w:t>
            </w:r>
          </w:p>
        </w:tc>
        <w:tc>
          <w:tcPr>
            <w:tcW w:w="1872" w:type="dxa"/>
            <w:shd w:val="clear" w:color="auto" w:fill="auto"/>
            <w:vAlign w:val="center"/>
          </w:tcPr>
          <w:p w14:paraId="0BDBE58B" w14:textId="77777777" w:rsidR="00ED1708" w:rsidRPr="002F20C2" w:rsidRDefault="00ED1708" w:rsidP="002F20C2">
            <w:pPr>
              <w:pStyle w:val="Tekstpodstawowy2"/>
              <w:tabs>
                <w:tab w:val="right" w:pos="3444"/>
              </w:tabs>
              <w:spacing w:before="0" w:line="276" w:lineRule="auto"/>
              <w:jc w:val="left"/>
              <w:rPr>
                <w:b w:val="0"/>
                <w:bCs w:val="0"/>
                <w:sz w:val="22"/>
                <w:szCs w:val="22"/>
              </w:rPr>
            </w:pPr>
            <w:r w:rsidRPr="002F20C2">
              <w:rPr>
                <w:b w:val="0"/>
                <w:bCs w:val="0"/>
                <w:sz w:val="22"/>
                <w:szCs w:val="22"/>
              </w:rPr>
              <w:t>Uwagi*:</w:t>
            </w:r>
          </w:p>
          <w:p w14:paraId="0E01BCDF" w14:textId="77777777" w:rsidR="00ED1708" w:rsidRPr="002F20C2" w:rsidRDefault="00ED1708" w:rsidP="002F20C2">
            <w:pPr>
              <w:pStyle w:val="Tekstpodstawowy2"/>
              <w:tabs>
                <w:tab w:val="right" w:pos="3444"/>
              </w:tabs>
              <w:spacing w:before="0" w:line="276" w:lineRule="auto"/>
              <w:jc w:val="left"/>
              <w:rPr>
                <w:b w:val="0"/>
                <w:bCs w:val="0"/>
                <w:sz w:val="22"/>
                <w:szCs w:val="22"/>
              </w:rPr>
            </w:pPr>
          </w:p>
          <w:p w14:paraId="73B77367" w14:textId="77777777" w:rsidR="00ED1708" w:rsidRPr="002F20C2" w:rsidRDefault="00ED1708" w:rsidP="002F20C2">
            <w:pPr>
              <w:pStyle w:val="Tekstpodstawowy2"/>
              <w:tabs>
                <w:tab w:val="right" w:pos="3444"/>
              </w:tabs>
              <w:spacing w:before="0" w:line="276" w:lineRule="auto"/>
              <w:jc w:val="left"/>
              <w:rPr>
                <w:b w:val="0"/>
                <w:bCs w:val="0"/>
                <w:sz w:val="22"/>
                <w:szCs w:val="22"/>
              </w:rPr>
            </w:pPr>
          </w:p>
        </w:tc>
      </w:tr>
      <w:tr w:rsidR="00ED1708" w:rsidRPr="002F20C2" w14:paraId="043BE80E" w14:textId="77777777" w:rsidTr="00B27627">
        <w:trPr>
          <w:trHeight w:val="335"/>
        </w:trPr>
        <w:tc>
          <w:tcPr>
            <w:tcW w:w="567" w:type="dxa"/>
            <w:vMerge/>
            <w:vAlign w:val="center"/>
          </w:tcPr>
          <w:p w14:paraId="4173AB15" w14:textId="77777777" w:rsidR="00ED1708" w:rsidRPr="002F20C2" w:rsidRDefault="00ED1708" w:rsidP="002F20C2">
            <w:pPr>
              <w:pStyle w:val="Tekstpodstawowy2"/>
              <w:spacing w:before="0" w:line="276" w:lineRule="auto"/>
              <w:jc w:val="center"/>
              <w:rPr>
                <w:b w:val="0"/>
                <w:bCs w:val="0"/>
                <w:sz w:val="22"/>
                <w:szCs w:val="22"/>
              </w:rPr>
            </w:pPr>
          </w:p>
        </w:tc>
        <w:tc>
          <w:tcPr>
            <w:tcW w:w="3227" w:type="dxa"/>
            <w:shd w:val="clear" w:color="auto" w:fill="auto"/>
            <w:vAlign w:val="center"/>
          </w:tcPr>
          <w:p w14:paraId="0D77200B" w14:textId="77777777" w:rsidR="00ED1708" w:rsidRPr="002F20C2" w:rsidRDefault="00ED1708" w:rsidP="002F20C2">
            <w:pPr>
              <w:pStyle w:val="Tekstpodstawowy2"/>
              <w:tabs>
                <w:tab w:val="right" w:pos="3444"/>
              </w:tabs>
              <w:spacing w:before="0" w:line="276" w:lineRule="auto"/>
              <w:jc w:val="left"/>
              <w:rPr>
                <w:b w:val="0"/>
                <w:bCs w:val="0"/>
                <w:sz w:val="22"/>
                <w:szCs w:val="22"/>
              </w:rPr>
            </w:pPr>
            <w:r w:rsidRPr="002F20C2">
              <w:rPr>
                <w:b w:val="0"/>
                <w:bCs w:val="0"/>
                <w:sz w:val="22"/>
                <w:szCs w:val="22"/>
              </w:rPr>
              <w:t>Wpisy w Karcie Systemu Ochrony przeciwpożarowej wykonywane w terminie</w:t>
            </w:r>
          </w:p>
          <w:p w14:paraId="2E15108D" w14:textId="77777777" w:rsidR="00ED1708" w:rsidRPr="002F20C2" w:rsidRDefault="00ED1708" w:rsidP="002F20C2">
            <w:pPr>
              <w:pStyle w:val="Tekstpodstawowy2"/>
              <w:tabs>
                <w:tab w:val="right" w:pos="3444"/>
              </w:tabs>
              <w:spacing w:before="0" w:line="276" w:lineRule="auto"/>
              <w:jc w:val="left"/>
              <w:rPr>
                <w:b w:val="0"/>
                <w:bCs w:val="0"/>
                <w:sz w:val="22"/>
                <w:szCs w:val="22"/>
              </w:rPr>
            </w:pPr>
            <w:r w:rsidRPr="002F20C2">
              <w:rPr>
                <w:b w:val="0"/>
                <w:bCs w:val="0"/>
                <w:sz w:val="22"/>
                <w:szCs w:val="22"/>
              </w:rPr>
              <w:t>(5 dni roboczych od dnia wykonania czynności)</w:t>
            </w:r>
          </w:p>
        </w:tc>
        <w:tc>
          <w:tcPr>
            <w:tcW w:w="1139" w:type="dxa"/>
            <w:shd w:val="clear" w:color="auto" w:fill="auto"/>
            <w:vAlign w:val="center"/>
          </w:tcPr>
          <w:p w14:paraId="7928C0CB"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pacing w:val="-10"/>
                <w:sz w:val="22"/>
                <w:szCs w:val="22"/>
              </w:rPr>
              <w:t>tak</w:t>
            </w:r>
          </w:p>
        </w:tc>
        <w:tc>
          <w:tcPr>
            <w:tcW w:w="1275" w:type="dxa"/>
            <w:gridSpan w:val="3"/>
            <w:shd w:val="clear" w:color="auto" w:fill="auto"/>
            <w:vAlign w:val="center"/>
          </w:tcPr>
          <w:p w14:paraId="2B792834"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pacing w:val="-10"/>
                <w:sz w:val="22"/>
                <w:szCs w:val="22"/>
              </w:rPr>
              <w:t>nie</w:t>
            </w:r>
          </w:p>
        </w:tc>
        <w:tc>
          <w:tcPr>
            <w:tcW w:w="1134" w:type="dxa"/>
            <w:shd w:val="clear" w:color="auto" w:fill="auto"/>
            <w:vAlign w:val="center"/>
          </w:tcPr>
          <w:p w14:paraId="6208217D"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z w:val="22"/>
                <w:szCs w:val="22"/>
              </w:rPr>
              <w:t>n/d</w:t>
            </w:r>
          </w:p>
        </w:tc>
        <w:tc>
          <w:tcPr>
            <w:tcW w:w="1872" w:type="dxa"/>
            <w:shd w:val="clear" w:color="auto" w:fill="auto"/>
            <w:vAlign w:val="center"/>
          </w:tcPr>
          <w:p w14:paraId="6CF9A700" w14:textId="77777777" w:rsidR="00ED1708" w:rsidRPr="002F20C2" w:rsidRDefault="00ED1708" w:rsidP="002F20C2">
            <w:pPr>
              <w:pStyle w:val="Tekstpodstawowy2"/>
              <w:tabs>
                <w:tab w:val="right" w:pos="3444"/>
              </w:tabs>
              <w:spacing w:before="0" w:line="276" w:lineRule="auto"/>
              <w:jc w:val="left"/>
              <w:rPr>
                <w:b w:val="0"/>
                <w:bCs w:val="0"/>
                <w:sz w:val="22"/>
                <w:szCs w:val="22"/>
              </w:rPr>
            </w:pPr>
            <w:r w:rsidRPr="002F20C2">
              <w:rPr>
                <w:b w:val="0"/>
                <w:bCs w:val="0"/>
                <w:sz w:val="22"/>
                <w:szCs w:val="22"/>
              </w:rPr>
              <w:t>Uwagi:</w:t>
            </w:r>
          </w:p>
          <w:p w14:paraId="4088AF19" w14:textId="77777777" w:rsidR="00ED1708" w:rsidRPr="002F20C2" w:rsidRDefault="00ED1708" w:rsidP="002F20C2">
            <w:pPr>
              <w:pStyle w:val="Tekstpodstawowy2"/>
              <w:tabs>
                <w:tab w:val="right" w:pos="3444"/>
              </w:tabs>
              <w:spacing w:before="0" w:line="276" w:lineRule="auto"/>
              <w:jc w:val="left"/>
              <w:rPr>
                <w:b w:val="0"/>
                <w:bCs w:val="0"/>
                <w:sz w:val="22"/>
                <w:szCs w:val="22"/>
              </w:rPr>
            </w:pPr>
          </w:p>
          <w:p w14:paraId="56B234E9" w14:textId="77777777" w:rsidR="00ED1708" w:rsidRPr="002F20C2" w:rsidRDefault="00ED1708" w:rsidP="002F20C2">
            <w:pPr>
              <w:pStyle w:val="Tekstpodstawowy2"/>
              <w:tabs>
                <w:tab w:val="right" w:pos="3444"/>
              </w:tabs>
              <w:spacing w:before="0" w:line="276" w:lineRule="auto"/>
              <w:jc w:val="left"/>
              <w:rPr>
                <w:b w:val="0"/>
                <w:bCs w:val="0"/>
                <w:sz w:val="22"/>
                <w:szCs w:val="22"/>
              </w:rPr>
            </w:pPr>
          </w:p>
          <w:p w14:paraId="0DA4BEE4" w14:textId="77777777" w:rsidR="00ED1708" w:rsidRPr="002F20C2" w:rsidRDefault="00ED1708" w:rsidP="002F20C2">
            <w:pPr>
              <w:pStyle w:val="Tekstpodstawowy2"/>
              <w:tabs>
                <w:tab w:val="right" w:pos="3444"/>
              </w:tabs>
              <w:spacing w:before="0" w:line="276" w:lineRule="auto"/>
              <w:jc w:val="left"/>
              <w:rPr>
                <w:b w:val="0"/>
                <w:bCs w:val="0"/>
                <w:sz w:val="22"/>
                <w:szCs w:val="22"/>
              </w:rPr>
            </w:pPr>
          </w:p>
        </w:tc>
      </w:tr>
      <w:tr w:rsidR="00ED1708" w:rsidRPr="002F20C2" w14:paraId="37B30E9C" w14:textId="77777777" w:rsidTr="00B27627">
        <w:trPr>
          <w:trHeight w:val="335"/>
        </w:trPr>
        <w:tc>
          <w:tcPr>
            <w:tcW w:w="567" w:type="dxa"/>
            <w:vMerge/>
            <w:vAlign w:val="center"/>
          </w:tcPr>
          <w:p w14:paraId="09420F8C" w14:textId="77777777" w:rsidR="00ED1708" w:rsidRPr="002F20C2" w:rsidRDefault="00ED1708" w:rsidP="002F20C2">
            <w:pPr>
              <w:pStyle w:val="Tekstpodstawowy2"/>
              <w:spacing w:before="0" w:line="276" w:lineRule="auto"/>
              <w:jc w:val="center"/>
              <w:rPr>
                <w:b w:val="0"/>
                <w:bCs w:val="0"/>
                <w:sz w:val="22"/>
                <w:szCs w:val="22"/>
              </w:rPr>
            </w:pPr>
          </w:p>
        </w:tc>
        <w:tc>
          <w:tcPr>
            <w:tcW w:w="3227" w:type="dxa"/>
            <w:shd w:val="clear" w:color="auto" w:fill="auto"/>
            <w:vAlign w:val="center"/>
          </w:tcPr>
          <w:p w14:paraId="465B12A6" w14:textId="77777777" w:rsidR="00ED1708" w:rsidRPr="002F20C2" w:rsidRDefault="00ED1708" w:rsidP="002F20C2">
            <w:pPr>
              <w:pStyle w:val="Tekstpodstawowy2"/>
              <w:tabs>
                <w:tab w:val="right" w:pos="3444"/>
              </w:tabs>
              <w:spacing w:before="0" w:line="276" w:lineRule="auto"/>
              <w:jc w:val="left"/>
              <w:rPr>
                <w:b w:val="0"/>
                <w:bCs w:val="0"/>
                <w:sz w:val="22"/>
                <w:szCs w:val="22"/>
              </w:rPr>
            </w:pPr>
            <w:r w:rsidRPr="002F20C2">
              <w:rPr>
                <w:b w:val="0"/>
                <w:bCs w:val="0"/>
                <w:sz w:val="22"/>
                <w:szCs w:val="22"/>
              </w:rPr>
              <w:t>odzysk halonów z systemów przeciwpożarowych do celów recyklingu, regeneracji lub zniszczenia</w:t>
            </w:r>
          </w:p>
        </w:tc>
        <w:tc>
          <w:tcPr>
            <w:tcW w:w="1139" w:type="dxa"/>
            <w:shd w:val="clear" w:color="auto" w:fill="auto"/>
            <w:vAlign w:val="center"/>
          </w:tcPr>
          <w:p w14:paraId="2EE74B43"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pacing w:val="-10"/>
                <w:sz w:val="22"/>
                <w:szCs w:val="22"/>
              </w:rPr>
              <w:t>zapewniono</w:t>
            </w:r>
          </w:p>
        </w:tc>
        <w:tc>
          <w:tcPr>
            <w:tcW w:w="1275" w:type="dxa"/>
            <w:gridSpan w:val="3"/>
            <w:shd w:val="clear" w:color="auto" w:fill="auto"/>
            <w:vAlign w:val="center"/>
          </w:tcPr>
          <w:p w14:paraId="7A3F24D3"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pacing w:val="-10"/>
                <w:sz w:val="22"/>
                <w:szCs w:val="22"/>
              </w:rPr>
              <w:t>nie zapewniono</w:t>
            </w:r>
          </w:p>
        </w:tc>
        <w:tc>
          <w:tcPr>
            <w:tcW w:w="1134" w:type="dxa"/>
            <w:shd w:val="clear" w:color="auto" w:fill="auto"/>
            <w:vAlign w:val="center"/>
          </w:tcPr>
          <w:p w14:paraId="6374AA89"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z w:val="22"/>
                <w:szCs w:val="22"/>
              </w:rPr>
              <w:t>n/d</w:t>
            </w:r>
          </w:p>
        </w:tc>
        <w:tc>
          <w:tcPr>
            <w:tcW w:w="1872" w:type="dxa"/>
            <w:shd w:val="clear" w:color="auto" w:fill="auto"/>
            <w:vAlign w:val="center"/>
          </w:tcPr>
          <w:p w14:paraId="0DBF3B97" w14:textId="77777777" w:rsidR="00ED1708" w:rsidRPr="002F20C2" w:rsidRDefault="00ED1708" w:rsidP="002F20C2">
            <w:pPr>
              <w:pStyle w:val="Tekstpodstawowy2"/>
              <w:tabs>
                <w:tab w:val="right" w:pos="3444"/>
              </w:tabs>
              <w:spacing w:before="0" w:line="276" w:lineRule="auto"/>
              <w:jc w:val="left"/>
              <w:rPr>
                <w:b w:val="0"/>
                <w:bCs w:val="0"/>
                <w:sz w:val="22"/>
                <w:szCs w:val="22"/>
              </w:rPr>
            </w:pPr>
            <w:r w:rsidRPr="002F20C2">
              <w:rPr>
                <w:b w:val="0"/>
                <w:bCs w:val="0"/>
                <w:sz w:val="22"/>
                <w:szCs w:val="22"/>
              </w:rPr>
              <w:t>Uwagi:</w:t>
            </w:r>
          </w:p>
          <w:p w14:paraId="7C5DBFF5" w14:textId="77777777" w:rsidR="00ED1708" w:rsidRPr="002F20C2" w:rsidRDefault="00ED1708" w:rsidP="002F20C2">
            <w:pPr>
              <w:pStyle w:val="Tekstpodstawowy2"/>
              <w:tabs>
                <w:tab w:val="right" w:pos="3444"/>
              </w:tabs>
              <w:spacing w:before="0" w:line="276" w:lineRule="auto"/>
              <w:jc w:val="left"/>
              <w:rPr>
                <w:b w:val="0"/>
                <w:bCs w:val="0"/>
                <w:sz w:val="22"/>
                <w:szCs w:val="22"/>
              </w:rPr>
            </w:pPr>
          </w:p>
          <w:p w14:paraId="339A0B5F" w14:textId="77777777" w:rsidR="00ED1708" w:rsidRPr="002F20C2" w:rsidRDefault="00ED1708" w:rsidP="002F20C2">
            <w:pPr>
              <w:pStyle w:val="Tekstpodstawowy2"/>
              <w:tabs>
                <w:tab w:val="right" w:pos="3444"/>
              </w:tabs>
              <w:spacing w:before="0" w:line="276" w:lineRule="auto"/>
              <w:jc w:val="left"/>
              <w:rPr>
                <w:b w:val="0"/>
                <w:bCs w:val="0"/>
                <w:sz w:val="22"/>
                <w:szCs w:val="22"/>
              </w:rPr>
            </w:pPr>
          </w:p>
        </w:tc>
      </w:tr>
      <w:tr w:rsidR="00ED1708" w:rsidRPr="002F20C2" w14:paraId="2B71C014" w14:textId="77777777" w:rsidTr="00B27627">
        <w:trPr>
          <w:trHeight w:val="335"/>
        </w:trPr>
        <w:tc>
          <w:tcPr>
            <w:tcW w:w="567" w:type="dxa"/>
            <w:vMerge w:val="restart"/>
            <w:vAlign w:val="center"/>
          </w:tcPr>
          <w:p w14:paraId="6B443B01" w14:textId="77777777" w:rsidR="00ED1708" w:rsidRPr="002F20C2" w:rsidRDefault="00ED1708" w:rsidP="002F20C2">
            <w:pPr>
              <w:pStyle w:val="Tekstpodstawowy2"/>
              <w:spacing w:before="0" w:line="276" w:lineRule="auto"/>
              <w:jc w:val="center"/>
              <w:rPr>
                <w:b w:val="0"/>
                <w:bCs w:val="0"/>
                <w:sz w:val="22"/>
                <w:szCs w:val="22"/>
              </w:rPr>
            </w:pPr>
            <w:r w:rsidRPr="002F20C2">
              <w:rPr>
                <w:b w:val="0"/>
                <w:bCs w:val="0"/>
                <w:sz w:val="22"/>
                <w:szCs w:val="22"/>
              </w:rPr>
              <w:t>□</w:t>
            </w:r>
          </w:p>
        </w:tc>
        <w:tc>
          <w:tcPr>
            <w:tcW w:w="3227" w:type="dxa"/>
            <w:shd w:val="clear" w:color="auto" w:fill="auto"/>
            <w:vAlign w:val="center"/>
          </w:tcPr>
          <w:p w14:paraId="33988861" w14:textId="77777777" w:rsidR="00ED1708" w:rsidRPr="002F20C2" w:rsidRDefault="00ED1708" w:rsidP="002F20C2">
            <w:pPr>
              <w:pStyle w:val="Tekstpodstawowy2"/>
              <w:tabs>
                <w:tab w:val="right" w:pos="3444"/>
              </w:tabs>
              <w:spacing w:before="0" w:line="276" w:lineRule="auto"/>
              <w:jc w:val="left"/>
              <w:rPr>
                <w:b w:val="0"/>
                <w:bCs w:val="0"/>
                <w:sz w:val="22"/>
                <w:szCs w:val="22"/>
              </w:rPr>
            </w:pPr>
            <w:r w:rsidRPr="002F20C2">
              <w:rPr>
                <w:b w:val="0"/>
                <w:bCs w:val="0"/>
                <w:sz w:val="22"/>
                <w:szCs w:val="22"/>
              </w:rPr>
              <w:t>System wykrywania wycieków</w:t>
            </w:r>
          </w:p>
        </w:tc>
        <w:tc>
          <w:tcPr>
            <w:tcW w:w="1735" w:type="dxa"/>
            <w:gridSpan w:val="3"/>
            <w:shd w:val="clear" w:color="auto" w:fill="auto"/>
            <w:vAlign w:val="center"/>
          </w:tcPr>
          <w:p w14:paraId="7DB4C42E"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pacing w:val="-10"/>
                <w:sz w:val="22"/>
                <w:szCs w:val="22"/>
              </w:rPr>
              <w:t>zainstalowano</w:t>
            </w:r>
          </w:p>
        </w:tc>
        <w:tc>
          <w:tcPr>
            <w:tcW w:w="1813" w:type="dxa"/>
            <w:gridSpan w:val="2"/>
            <w:shd w:val="clear" w:color="auto" w:fill="auto"/>
            <w:vAlign w:val="center"/>
          </w:tcPr>
          <w:p w14:paraId="1AD71BD7"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pacing w:val="-10"/>
                <w:sz w:val="22"/>
                <w:szCs w:val="22"/>
              </w:rPr>
              <w:t>nie zainstalowano</w:t>
            </w:r>
          </w:p>
        </w:tc>
        <w:tc>
          <w:tcPr>
            <w:tcW w:w="1872" w:type="dxa"/>
            <w:shd w:val="clear" w:color="auto" w:fill="auto"/>
            <w:vAlign w:val="center"/>
          </w:tcPr>
          <w:p w14:paraId="4953B5C9"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z w:val="22"/>
                <w:szCs w:val="22"/>
              </w:rPr>
              <w:t>n/d**</w:t>
            </w:r>
          </w:p>
        </w:tc>
      </w:tr>
      <w:tr w:rsidR="00ED1708" w:rsidRPr="002F20C2" w14:paraId="17F73B8D" w14:textId="77777777" w:rsidTr="00B27627">
        <w:trPr>
          <w:trHeight w:val="335"/>
        </w:trPr>
        <w:tc>
          <w:tcPr>
            <w:tcW w:w="567" w:type="dxa"/>
            <w:vMerge/>
            <w:vAlign w:val="center"/>
          </w:tcPr>
          <w:p w14:paraId="45E293DC" w14:textId="77777777" w:rsidR="00ED1708" w:rsidRPr="002F20C2" w:rsidRDefault="00ED1708" w:rsidP="002F20C2">
            <w:pPr>
              <w:pStyle w:val="Tekstpodstawowy2"/>
              <w:spacing w:before="0" w:line="276" w:lineRule="auto"/>
              <w:jc w:val="center"/>
              <w:rPr>
                <w:b w:val="0"/>
                <w:bCs w:val="0"/>
                <w:sz w:val="22"/>
                <w:szCs w:val="22"/>
              </w:rPr>
            </w:pPr>
          </w:p>
        </w:tc>
        <w:tc>
          <w:tcPr>
            <w:tcW w:w="3227" w:type="dxa"/>
            <w:shd w:val="clear" w:color="auto" w:fill="auto"/>
            <w:vAlign w:val="center"/>
          </w:tcPr>
          <w:p w14:paraId="204F3B89" w14:textId="77777777" w:rsidR="00ED1708" w:rsidRPr="002F20C2" w:rsidRDefault="00ED1708" w:rsidP="002F20C2">
            <w:pPr>
              <w:pStyle w:val="Tekstpodstawowy2"/>
              <w:tabs>
                <w:tab w:val="right" w:pos="3444"/>
              </w:tabs>
              <w:spacing w:before="0" w:line="276" w:lineRule="auto"/>
              <w:jc w:val="left"/>
              <w:rPr>
                <w:b w:val="0"/>
                <w:bCs w:val="0"/>
                <w:sz w:val="22"/>
                <w:szCs w:val="22"/>
              </w:rPr>
            </w:pPr>
            <w:r w:rsidRPr="002F20C2">
              <w:rPr>
                <w:b w:val="0"/>
                <w:bCs w:val="0"/>
                <w:sz w:val="22"/>
                <w:szCs w:val="22"/>
              </w:rPr>
              <w:t>System wykrywania wycieków został skontrolowany w terminie</w:t>
            </w:r>
          </w:p>
        </w:tc>
        <w:tc>
          <w:tcPr>
            <w:tcW w:w="1735" w:type="dxa"/>
            <w:gridSpan w:val="3"/>
            <w:shd w:val="clear" w:color="auto" w:fill="auto"/>
            <w:vAlign w:val="center"/>
          </w:tcPr>
          <w:p w14:paraId="1AABBDBB"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pacing w:val="-10"/>
                <w:sz w:val="22"/>
                <w:szCs w:val="22"/>
              </w:rPr>
              <w:t>tak</w:t>
            </w:r>
          </w:p>
        </w:tc>
        <w:tc>
          <w:tcPr>
            <w:tcW w:w="1813" w:type="dxa"/>
            <w:gridSpan w:val="2"/>
            <w:shd w:val="clear" w:color="auto" w:fill="auto"/>
            <w:vAlign w:val="center"/>
          </w:tcPr>
          <w:p w14:paraId="499A62EF"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pacing w:val="-10"/>
                <w:sz w:val="22"/>
                <w:szCs w:val="22"/>
              </w:rPr>
              <w:t>nie</w:t>
            </w:r>
          </w:p>
        </w:tc>
        <w:tc>
          <w:tcPr>
            <w:tcW w:w="1872" w:type="dxa"/>
            <w:shd w:val="clear" w:color="auto" w:fill="auto"/>
            <w:vAlign w:val="center"/>
          </w:tcPr>
          <w:p w14:paraId="42D246E9"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z w:val="22"/>
                <w:szCs w:val="22"/>
              </w:rPr>
              <w:t>n/d**</w:t>
            </w:r>
          </w:p>
        </w:tc>
      </w:tr>
      <w:tr w:rsidR="00ED1708" w:rsidRPr="002F20C2" w14:paraId="51A785A0" w14:textId="77777777" w:rsidTr="00B27627">
        <w:trPr>
          <w:trHeight w:val="335"/>
        </w:trPr>
        <w:tc>
          <w:tcPr>
            <w:tcW w:w="567" w:type="dxa"/>
            <w:vMerge w:val="restart"/>
            <w:vAlign w:val="center"/>
          </w:tcPr>
          <w:p w14:paraId="02B46113" w14:textId="77777777" w:rsidR="00ED1708" w:rsidRPr="002F20C2" w:rsidRDefault="00ED1708" w:rsidP="002F20C2">
            <w:pPr>
              <w:pStyle w:val="Tekstpodstawowy2"/>
              <w:spacing w:before="0" w:line="276" w:lineRule="auto"/>
              <w:jc w:val="center"/>
              <w:rPr>
                <w:b w:val="0"/>
                <w:bCs w:val="0"/>
                <w:sz w:val="22"/>
                <w:szCs w:val="22"/>
              </w:rPr>
            </w:pPr>
            <w:r w:rsidRPr="002F20C2">
              <w:rPr>
                <w:b w:val="0"/>
                <w:bCs w:val="0"/>
                <w:sz w:val="22"/>
                <w:szCs w:val="22"/>
              </w:rPr>
              <w:t>□</w:t>
            </w:r>
          </w:p>
        </w:tc>
        <w:tc>
          <w:tcPr>
            <w:tcW w:w="3227" w:type="dxa"/>
            <w:shd w:val="clear" w:color="auto" w:fill="auto"/>
            <w:vAlign w:val="center"/>
          </w:tcPr>
          <w:p w14:paraId="5CFCC901" w14:textId="77777777" w:rsidR="00ED1708" w:rsidRPr="002F20C2" w:rsidRDefault="00ED1708" w:rsidP="002F20C2">
            <w:pPr>
              <w:pStyle w:val="Tekstpodstawowy2"/>
              <w:tabs>
                <w:tab w:val="right" w:pos="3444"/>
              </w:tabs>
              <w:spacing w:before="0" w:line="276" w:lineRule="auto"/>
              <w:jc w:val="left"/>
              <w:rPr>
                <w:b w:val="0"/>
                <w:bCs w:val="0"/>
                <w:sz w:val="22"/>
                <w:szCs w:val="22"/>
              </w:rPr>
            </w:pPr>
            <w:r w:rsidRPr="002F20C2">
              <w:rPr>
                <w:b w:val="0"/>
                <w:bCs w:val="0"/>
                <w:sz w:val="22"/>
                <w:szCs w:val="22"/>
              </w:rPr>
              <w:t>Data protokołu z przeglądu</w:t>
            </w:r>
          </w:p>
        </w:tc>
        <w:tc>
          <w:tcPr>
            <w:tcW w:w="1735" w:type="dxa"/>
            <w:gridSpan w:val="3"/>
            <w:shd w:val="clear" w:color="auto" w:fill="auto"/>
            <w:vAlign w:val="center"/>
          </w:tcPr>
          <w:p w14:paraId="68B8008F" w14:textId="77777777" w:rsidR="00ED1708" w:rsidRPr="002F20C2" w:rsidRDefault="00ED1708" w:rsidP="002F20C2">
            <w:pPr>
              <w:pStyle w:val="Tekstpodstawowy2"/>
              <w:tabs>
                <w:tab w:val="right" w:pos="3444"/>
              </w:tabs>
              <w:spacing w:before="0" w:line="276" w:lineRule="auto"/>
              <w:jc w:val="center"/>
              <w:rPr>
                <w:b w:val="0"/>
                <w:bCs w:val="0"/>
                <w:sz w:val="22"/>
                <w:szCs w:val="22"/>
              </w:rPr>
            </w:pPr>
          </w:p>
        </w:tc>
        <w:tc>
          <w:tcPr>
            <w:tcW w:w="1813" w:type="dxa"/>
            <w:gridSpan w:val="2"/>
            <w:shd w:val="clear" w:color="auto" w:fill="auto"/>
            <w:vAlign w:val="center"/>
          </w:tcPr>
          <w:p w14:paraId="75FA4C95" w14:textId="77777777" w:rsidR="00ED1708" w:rsidRPr="002F20C2" w:rsidRDefault="00ED1708" w:rsidP="002F20C2">
            <w:pPr>
              <w:widowControl w:val="0"/>
              <w:tabs>
                <w:tab w:val="left" w:pos="274"/>
              </w:tabs>
              <w:autoSpaceDE w:val="0"/>
              <w:autoSpaceDN w:val="0"/>
              <w:adjustRightInd w:val="0"/>
              <w:spacing w:line="276" w:lineRule="auto"/>
              <w:rPr>
                <w:sz w:val="22"/>
                <w:szCs w:val="22"/>
              </w:rPr>
            </w:pPr>
            <w:r w:rsidRPr="002F20C2">
              <w:rPr>
                <w:sz w:val="22"/>
                <w:szCs w:val="22"/>
              </w:rPr>
              <w:t>Imię i nazwisko sprawdzającego</w:t>
            </w:r>
          </w:p>
        </w:tc>
        <w:tc>
          <w:tcPr>
            <w:tcW w:w="1872" w:type="dxa"/>
            <w:shd w:val="clear" w:color="auto" w:fill="auto"/>
            <w:vAlign w:val="center"/>
          </w:tcPr>
          <w:p w14:paraId="1E58D9C8" w14:textId="77777777" w:rsidR="00ED1708" w:rsidRPr="002F20C2" w:rsidRDefault="00ED1708" w:rsidP="002F20C2">
            <w:pPr>
              <w:pStyle w:val="Tekstpodstawowy2"/>
              <w:tabs>
                <w:tab w:val="right" w:pos="3444"/>
              </w:tabs>
              <w:spacing w:before="0" w:line="276" w:lineRule="auto"/>
              <w:jc w:val="center"/>
              <w:rPr>
                <w:b w:val="0"/>
                <w:bCs w:val="0"/>
                <w:sz w:val="22"/>
                <w:szCs w:val="22"/>
              </w:rPr>
            </w:pPr>
          </w:p>
        </w:tc>
      </w:tr>
      <w:tr w:rsidR="00ED1708" w:rsidRPr="002F20C2" w14:paraId="45A14DD5" w14:textId="77777777" w:rsidTr="00B27627">
        <w:trPr>
          <w:trHeight w:val="335"/>
        </w:trPr>
        <w:tc>
          <w:tcPr>
            <w:tcW w:w="567" w:type="dxa"/>
            <w:vMerge/>
            <w:vAlign w:val="center"/>
          </w:tcPr>
          <w:p w14:paraId="22BE3F44" w14:textId="77777777" w:rsidR="00ED1708" w:rsidRPr="002F20C2" w:rsidRDefault="00ED1708" w:rsidP="002F20C2">
            <w:pPr>
              <w:pStyle w:val="Tekstpodstawowy2"/>
              <w:spacing w:before="0" w:line="276" w:lineRule="auto"/>
              <w:jc w:val="center"/>
              <w:rPr>
                <w:b w:val="0"/>
                <w:bCs w:val="0"/>
                <w:sz w:val="22"/>
                <w:szCs w:val="22"/>
              </w:rPr>
            </w:pPr>
          </w:p>
        </w:tc>
        <w:tc>
          <w:tcPr>
            <w:tcW w:w="3227" w:type="dxa"/>
            <w:shd w:val="clear" w:color="auto" w:fill="auto"/>
            <w:vAlign w:val="center"/>
          </w:tcPr>
          <w:p w14:paraId="778DDC02" w14:textId="77777777" w:rsidR="00ED1708" w:rsidRPr="002F20C2" w:rsidRDefault="00ED1708" w:rsidP="002F20C2">
            <w:pPr>
              <w:widowControl w:val="0"/>
              <w:tabs>
                <w:tab w:val="left" w:pos="274"/>
              </w:tabs>
              <w:autoSpaceDE w:val="0"/>
              <w:autoSpaceDN w:val="0"/>
              <w:adjustRightInd w:val="0"/>
              <w:spacing w:line="276" w:lineRule="auto"/>
              <w:rPr>
                <w:sz w:val="22"/>
                <w:szCs w:val="22"/>
              </w:rPr>
            </w:pPr>
            <w:r w:rsidRPr="002F20C2">
              <w:rPr>
                <w:sz w:val="22"/>
                <w:szCs w:val="22"/>
              </w:rPr>
              <w:t>Rodzaj protokołu (kwartalny / półroczny / roczny)</w:t>
            </w:r>
          </w:p>
        </w:tc>
        <w:tc>
          <w:tcPr>
            <w:tcW w:w="1735" w:type="dxa"/>
            <w:gridSpan w:val="3"/>
            <w:shd w:val="clear" w:color="auto" w:fill="auto"/>
            <w:vAlign w:val="center"/>
          </w:tcPr>
          <w:p w14:paraId="183E1D6F" w14:textId="77777777" w:rsidR="00ED1708" w:rsidRPr="002F20C2" w:rsidRDefault="00ED1708" w:rsidP="002F20C2">
            <w:pPr>
              <w:pStyle w:val="Tekstpodstawowy2"/>
              <w:tabs>
                <w:tab w:val="right" w:pos="3444"/>
              </w:tabs>
              <w:spacing w:before="0" w:line="276" w:lineRule="auto"/>
              <w:jc w:val="center"/>
              <w:rPr>
                <w:b w:val="0"/>
                <w:bCs w:val="0"/>
                <w:sz w:val="22"/>
                <w:szCs w:val="22"/>
              </w:rPr>
            </w:pPr>
          </w:p>
        </w:tc>
        <w:tc>
          <w:tcPr>
            <w:tcW w:w="1813" w:type="dxa"/>
            <w:gridSpan w:val="2"/>
            <w:shd w:val="clear" w:color="auto" w:fill="auto"/>
            <w:vAlign w:val="center"/>
          </w:tcPr>
          <w:p w14:paraId="21FBE399" w14:textId="77777777" w:rsidR="00ED1708" w:rsidRPr="002F20C2" w:rsidRDefault="00ED1708" w:rsidP="002F20C2">
            <w:pPr>
              <w:widowControl w:val="0"/>
              <w:tabs>
                <w:tab w:val="left" w:pos="274"/>
              </w:tabs>
              <w:autoSpaceDE w:val="0"/>
              <w:autoSpaceDN w:val="0"/>
              <w:adjustRightInd w:val="0"/>
              <w:spacing w:line="276" w:lineRule="auto"/>
              <w:rPr>
                <w:sz w:val="22"/>
                <w:szCs w:val="22"/>
              </w:rPr>
            </w:pPr>
            <w:r w:rsidRPr="002F20C2">
              <w:rPr>
                <w:sz w:val="22"/>
                <w:szCs w:val="22"/>
              </w:rPr>
              <w:t>Uprawnienia sprawdzającego</w:t>
            </w:r>
          </w:p>
        </w:tc>
        <w:tc>
          <w:tcPr>
            <w:tcW w:w="1872" w:type="dxa"/>
            <w:shd w:val="clear" w:color="auto" w:fill="auto"/>
            <w:vAlign w:val="center"/>
          </w:tcPr>
          <w:p w14:paraId="575727DE" w14:textId="77777777" w:rsidR="00ED1708" w:rsidRPr="002F20C2" w:rsidRDefault="00ED1708" w:rsidP="002F20C2">
            <w:pPr>
              <w:pStyle w:val="Tekstpodstawowy2"/>
              <w:tabs>
                <w:tab w:val="right" w:pos="3444"/>
              </w:tabs>
              <w:spacing w:before="0" w:line="276" w:lineRule="auto"/>
              <w:jc w:val="center"/>
              <w:rPr>
                <w:b w:val="0"/>
                <w:bCs w:val="0"/>
                <w:sz w:val="22"/>
                <w:szCs w:val="22"/>
              </w:rPr>
            </w:pPr>
          </w:p>
        </w:tc>
      </w:tr>
      <w:tr w:rsidR="00ED1708" w:rsidRPr="002F20C2" w14:paraId="5CC5F24D" w14:textId="77777777" w:rsidTr="00B27627">
        <w:trPr>
          <w:trHeight w:val="335"/>
        </w:trPr>
        <w:tc>
          <w:tcPr>
            <w:tcW w:w="567" w:type="dxa"/>
            <w:vMerge/>
            <w:vAlign w:val="center"/>
          </w:tcPr>
          <w:p w14:paraId="5833CA94" w14:textId="77777777" w:rsidR="00ED1708" w:rsidRPr="002F20C2" w:rsidRDefault="00ED1708" w:rsidP="002F20C2">
            <w:pPr>
              <w:pStyle w:val="Tekstpodstawowy2"/>
              <w:spacing w:before="0" w:line="276" w:lineRule="auto"/>
              <w:jc w:val="center"/>
              <w:rPr>
                <w:b w:val="0"/>
                <w:bCs w:val="0"/>
                <w:sz w:val="22"/>
                <w:szCs w:val="22"/>
              </w:rPr>
            </w:pPr>
          </w:p>
        </w:tc>
        <w:tc>
          <w:tcPr>
            <w:tcW w:w="3227" w:type="dxa"/>
            <w:shd w:val="clear" w:color="auto" w:fill="auto"/>
            <w:vAlign w:val="center"/>
          </w:tcPr>
          <w:p w14:paraId="55EF86AD" w14:textId="77777777" w:rsidR="00ED1708" w:rsidRPr="002F20C2" w:rsidRDefault="00ED1708" w:rsidP="002F20C2">
            <w:pPr>
              <w:widowControl w:val="0"/>
              <w:tabs>
                <w:tab w:val="left" w:pos="274"/>
              </w:tabs>
              <w:autoSpaceDE w:val="0"/>
              <w:autoSpaceDN w:val="0"/>
              <w:adjustRightInd w:val="0"/>
              <w:spacing w:line="276" w:lineRule="auto"/>
              <w:rPr>
                <w:sz w:val="22"/>
                <w:szCs w:val="22"/>
              </w:rPr>
            </w:pPr>
            <w:r w:rsidRPr="002F20C2">
              <w:rPr>
                <w:sz w:val="22"/>
                <w:szCs w:val="22"/>
              </w:rPr>
              <w:t>Uwagi konserwatora</w:t>
            </w:r>
          </w:p>
        </w:tc>
        <w:tc>
          <w:tcPr>
            <w:tcW w:w="1290" w:type="dxa"/>
            <w:gridSpan w:val="2"/>
            <w:shd w:val="clear" w:color="auto" w:fill="auto"/>
            <w:vAlign w:val="center"/>
          </w:tcPr>
          <w:p w14:paraId="610E7ECD"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pacing w:val="-10"/>
                <w:sz w:val="22"/>
                <w:szCs w:val="22"/>
              </w:rPr>
              <w:t>bez uwag</w:t>
            </w:r>
          </w:p>
        </w:tc>
        <w:tc>
          <w:tcPr>
            <w:tcW w:w="4130" w:type="dxa"/>
            <w:gridSpan w:val="4"/>
            <w:shd w:val="clear" w:color="auto" w:fill="auto"/>
            <w:vAlign w:val="center"/>
          </w:tcPr>
          <w:p w14:paraId="04236428"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pacing w:val="-10"/>
                <w:sz w:val="22"/>
                <w:szCs w:val="22"/>
              </w:rPr>
              <w:t>uwagi:</w:t>
            </w:r>
          </w:p>
        </w:tc>
      </w:tr>
      <w:tr w:rsidR="00ED1708" w:rsidRPr="002F20C2" w14:paraId="63664076" w14:textId="77777777" w:rsidTr="00B27627">
        <w:trPr>
          <w:trHeight w:val="335"/>
        </w:trPr>
        <w:tc>
          <w:tcPr>
            <w:tcW w:w="567" w:type="dxa"/>
            <w:vMerge/>
            <w:vAlign w:val="center"/>
          </w:tcPr>
          <w:p w14:paraId="30ED4E6A" w14:textId="77777777" w:rsidR="00ED1708" w:rsidRPr="002F20C2" w:rsidRDefault="00ED1708" w:rsidP="002F20C2">
            <w:pPr>
              <w:pStyle w:val="Tekstpodstawowy2"/>
              <w:spacing w:before="0" w:line="276" w:lineRule="auto"/>
              <w:jc w:val="center"/>
              <w:rPr>
                <w:b w:val="0"/>
                <w:bCs w:val="0"/>
                <w:sz w:val="22"/>
                <w:szCs w:val="22"/>
              </w:rPr>
            </w:pPr>
          </w:p>
        </w:tc>
        <w:tc>
          <w:tcPr>
            <w:tcW w:w="3227" w:type="dxa"/>
            <w:shd w:val="clear" w:color="auto" w:fill="auto"/>
            <w:vAlign w:val="center"/>
          </w:tcPr>
          <w:p w14:paraId="1AE5F534" w14:textId="77777777" w:rsidR="00ED1708" w:rsidRPr="002F20C2" w:rsidRDefault="00ED1708" w:rsidP="002F20C2">
            <w:pPr>
              <w:widowControl w:val="0"/>
              <w:tabs>
                <w:tab w:val="left" w:pos="274"/>
              </w:tabs>
              <w:autoSpaceDE w:val="0"/>
              <w:autoSpaceDN w:val="0"/>
              <w:adjustRightInd w:val="0"/>
              <w:spacing w:line="276" w:lineRule="auto"/>
              <w:rPr>
                <w:sz w:val="22"/>
                <w:szCs w:val="22"/>
              </w:rPr>
            </w:pPr>
            <w:r w:rsidRPr="002F20C2">
              <w:rPr>
                <w:sz w:val="22"/>
                <w:szCs w:val="22"/>
              </w:rPr>
              <w:t>Uwagi kontrolującego</w:t>
            </w:r>
          </w:p>
        </w:tc>
        <w:tc>
          <w:tcPr>
            <w:tcW w:w="1290" w:type="dxa"/>
            <w:gridSpan w:val="2"/>
            <w:shd w:val="clear" w:color="auto" w:fill="auto"/>
            <w:vAlign w:val="center"/>
          </w:tcPr>
          <w:p w14:paraId="02FC8451" w14:textId="77777777" w:rsidR="00ED1708" w:rsidRPr="002F20C2" w:rsidRDefault="00ED1708" w:rsidP="002F20C2">
            <w:pPr>
              <w:pStyle w:val="Tekstpodstawowy2"/>
              <w:tabs>
                <w:tab w:val="right" w:pos="3444"/>
              </w:tabs>
              <w:spacing w:before="0" w:line="276" w:lineRule="auto"/>
              <w:jc w:val="center"/>
              <w:rPr>
                <w:b w:val="0"/>
                <w:bCs w:val="0"/>
                <w:sz w:val="22"/>
                <w:szCs w:val="22"/>
              </w:rPr>
            </w:pPr>
            <w:r w:rsidRPr="002F20C2">
              <w:rPr>
                <w:sz w:val="22"/>
                <w:szCs w:val="22"/>
              </w:rPr>
              <w:t>□</w:t>
            </w:r>
            <w:r w:rsidRPr="002F20C2">
              <w:rPr>
                <w:b w:val="0"/>
                <w:bCs w:val="0"/>
                <w:spacing w:val="-10"/>
                <w:sz w:val="22"/>
                <w:szCs w:val="22"/>
              </w:rPr>
              <w:t>bez uwag</w:t>
            </w:r>
          </w:p>
        </w:tc>
        <w:tc>
          <w:tcPr>
            <w:tcW w:w="4130" w:type="dxa"/>
            <w:gridSpan w:val="4"/>
            <w:shd w:val="clear" w:color="auto" w:fill="auto"/>
            <w:vAlign w:val="center"/>
          </w:tcPr>
          <w:p w14:paraId="2C6CC249" w14:textId="77777777" w:rsidR="00ED1708" w:rsidRPr="002F20C2" w:rsidRDefault="00ED1708" w:rsidP="002F20C2">
            <w:pPr>
              <w:pStyle w:val="Tekstpodstawowy2"/>
              <w:tabs>
                <w:tab w:val="right" w:pos="3444"/>
              </w:tabs>
              <w:spacing w:before="0" w:line="276" w:lineRule="auto"/>
              <w:ind w:right="171"/>
              <w:jc w:val="center"/>
              <w:rPr>
                <w:b w:val="0"/>
                <w:bCs w:val="0"/>
                <w:sz w:val="22"/>
                <w:szCs w:val="22"/>
              </w:rPr>
            </w:pPr>
            <w:r w:rsidRPr="002F20C2">
              <w:rPr>
                <w:sz w:val="22"/>
                <w:szCs w:val="22"/>
              </w:rPr>
              <w:t>□</w:t>
            </w:r>
            <w:r w:rsidRPr="002F20C2">
              <w:rPr>
                <w:b w:val="0"/>
                <w:bCs w:val="0"/>
                <w:spacing w:val="-10"/>
                <w:sz w:val="22"/>
                <w:szCs w:val="22"/>
              </w:rPr>
              <w:t>uwagi:</w:t>
            </w:r>
          </w:p>
        </w:tc>
      </w:tr>
      <w:tr w:rsidR="00ED1708" w:rsidRPr="002F20C2" w14:paraId="61AB90DE" w14:textId="77777777" w:rsidTr="00B27627">
        <w:trPr>
          <w:trHeight w:val="335"/>
        </w:trPr>
        <w:tc>
          <w:tcPr>
            <w:tcW w:w="567" w:type="dxa"/>
            <w:vMerge/>
            <w:vAlign w:val="center"/>
          </w:tcPr>
          <w:p w14:paraId="64C3ECD2" w14:textId="77777777" w:rsidR="00ED1708" w:rsidRPr="002F20C2" w:rsidRDefault="00ED1708" w:rsidP="002F20C2">
            <w:pPr>
              <w:pStyle w:val="Tekstpodstawowy2"/>
              <w:spacing w:before="0" w:line="276" w:lineRule="auto"/>
              <w:jc w:val="center"/>
              <w:rPr>
                <w:b w:val="0"/>
                <w:bCs w:val="0"/>
                <w:sz w:val="22"/>
                <w:szCs w:val="22"/>
              </w:rPr>
            </w:pPr>
          </w:p>
        </w:tc>
        <w:tc>
          <w:tcPr>
            <w:tcW w:w="8647" w:type="dxa"/>
            <w:gridSpan w:val="7"/>
            <w:shd w:val="clear" w:color="auto" w:fill="auto"/>
            <w:vAlign w:val="center"/>
          </w:tcPr>
          <w:p w14:paraId="4B611B17" w14:textId="77777777" w:rsidR="00ED1708" w:rsidRPr="002F20C2" w:rsidRDefault="00ED1708" w:rsidP="002F20C2">
            <w:pPr>
              <w:widowControl w:val="0"/>
              <w:tabs>
                <w:tab w:val="left" w:pos="274"/>
              </w:tabs>
              <w:autoSpaceDE w:val="0"/>
              <w:autoSpaceDN w:val="0"/>
              <w:adjustRightInd w:val="0"/>
              <w:spacing w:line="276" w:lineRule="auto"/>
              <w:rPr>
                <w:sz w:val="22"/>
                <w:szCs w:val="22"/>
              </w:rPr>
            </w:pPr>
            <w:r w:rsidRPr="002F20C2">
              <w:rPr>
                <w:sz w:val="22"/>
                <w:szCs w:val="22"/>
              </w:rPr>
              <w:t>Opis urządzenia:</w:t>
            </w:r>
          </w:p>
          <w:p w14:paraId="67592349" w14:textId="77777777" w:rsidR="00ED1708" w:rsidRPr="002F20C2" w:rsidRDefault="00ED1708" w:rsidP="002F20C2">
            <w:pPr>
              <w:pStyle w:val="Tekstpodstawowy2"/>
              <w:tabs>
                <w:tab w:val="right" w:pos="3444"/>
              </w:tabs>
              <w:spacing w:before="0" w:line="276" w:lineRule="auto"/>
              <w:jc w:val="left"/>
              <w:rPr>
                <w:b w:val="0"/>
                <w:bCs w:val="0"/>
                <w:sz w:val="22"/>
                <w:szCs w:val="22"/>
              </w:rPr>
            </w:pPr>
          </w:p>
        </w:tc>
      </w:tr>
      <w:tr w:rsidR="00ED1708" w:rsidRPr="002F20C2" w14:paraId="33F31431" w14:textId="77777777" w:rsidTr="00B27627">
        <w:trPr>
          <w:trHeight w:val="332"/>
        </w:trPr>
        <w:tc>
          <w:tcPr>
            <w:tcW w:w="567" w:type="dxa"/>
            <w:vMerge/>
            <w:vAlign w:val="center"/>
          </w:tcPr>
          <w:p w14:paraId="0DE17D54" w14:textId="77777777" w:rsidR="00ED1708" w:rsidRPr="002F20C2" w:rsidRDefault="00ED1708" w:rsidP="002F20C2">
            <w:pPr>
              <w:pStyle w:val="Tekstpodstawowy2"/>
              <w:spacing w:before="0" w:line="276" w:lineRule="auto"/>
              <w:jc w:val="center"/>
              <w:rPr>
                <w:b w:val="0"/>
                <w:bCs w:val="0"/>
                <w:sz w:val="22"/>
                <w:szCs w:val="22"/>
              </w:rPr>
            </w:pPr>
          </w:p>
        </w:tc>
        <w:tc>
          <w:tcPr>
            <w:tcW w:w="8647" w:type="dxa"/>
            <w:gridSpan w:val="7"/>
            <w:shd w:val="clear" w:color="auto" w:fill="auto"/>
            <w:vAlign w:val="center"/>
          </w:tcPr>
          <w:p w14:paraId="1E91A97A" w14:textId="77777777" w:rsidR="00ED1708" w:rsidRPr="002F20C2" w:rsidRDefault="00ED1708" w:rsidP="002F20C2">
            <w:pPr>
              <w:widowControl w:val="0"/>
              <w:tabs>
                <w:tab w:val="left" w:pos="274"/>
              </w:tabs>
              <w:autoSpaceDE w:val="0"/>
              <w:autoSpaceDN w:val="0"/>
              <w:adjustRightInd w:val="0"/>
              <w:spacing w:line="276" w:lineRule="auto"/>
              <w:rPr>
                <w:sz w:val="22"/>
                <w:szCs w:val="22"/>
              </w:rPr>
            </w:pPr>
            <w:r w:rsidRPr="002F20C2">
              <w:rPr>
                <w:sz w:val="22"/>
                <w:szCs w:val="22"/>
              </w:rPr>
              <w:t>Uwagi i załączniki:</w:t>
            </w:r>
          </w:p>
          <w:p w14:paraId="551F7C5E" w14:textId="77777777" w:rsidR="00ED1708" w:rsidRPr="002F20C2" w:rsidRDefault="00ED1708" w:rsidP="002F20C2">
            <w:pPr>
              <w:widowControl w:val="0"/>
              <w:tabs>
                <w:tab w:val="left" w:pos="274"/>
              </w:tabs>
              <w:autoSpaceDE w:val="0"/>
              <w:autoSpaceDN w:val="0"/>
              <w:adjustRightInd w:val="0"/>
              <w:spacing w:line="276" w:lineRule="auto"/>
              <w:rPr>
                <w:sz w:val="22"/>
                <w:szCs w:val="22"/>
              </w:rPr>
            </w:pPr>
          </w:p>
        </w:tc>
      </w:tr>
    </w:tbl>
    <w:p w14:paraId="0F5A60D0" w14:textId="77777777" w:rsidR="00ED1708" w:rsidRPr="002F20C2" w:rsidRDefault="00ED1708" w:rsidP="002F20C2">
      <w:pPr>
        <w:spacing w:line="276" w:lineRule="auto"/>
        <w:rPr>
          <w:sz w:val="22"/>
          <w:szCs w:val="22"/>
        </w:rPr>
      </w:pPr>
      <w:r w:rsidRPr="002F20C2">
        <w:rPr>
          <w:sz w:val="22"/>
          <w:szCs w:val="22"/>
        </w:rPr>
        <w:t>*w polu uwagi wpisać dane osobowe wykonawcy oraz jego nr uprawnień</w:t>
      </w:r>
    </w:p>
    <w:p w14:paraId="1940CA35" w14:textId="77777777" w:rsidR="00ED1708" w:rsidRPr="002F20C2" w:rsidRDefault="00ED1708" w:rsidP="002F20C2">
      <w:pPr>
        <w:spacing w:line="276" w:lineRule="auto"/>
        <w:rPr>
          <w:sz w:val="22"/>
          <w:szCs w:val="22"/>
        </w:rPr>
      </w:pPr>
      <w:r w:rsidRPr="002F20C2">
        <w:rPr>
          <w:sz w:val="22"/>
          <w:szCs w:val="22"/>
        </w:rPr>
        <w:t>** instalacja zawiera mniej niż 300 kg fluorowanych gazów cieplarnianych</w:t>
      </w:r>
    </w:p>
    <w:p w14:paraId="659A0108" w14:textId="77777777" w:rsidR="00ED1708" w:rsidRPr="002F20C2" w:rsidRDefault="00ED1708" w:rsidP="002F20C2">
      <w:pPr>
        <w:spacing w:line="276" w:lineRule="auto"/>
        <w:rPr>
          <w:sz w:val="22"/>
          <w:szCs w:val="22"/>
        </w:rPr>
      </w:pPr>
    </w:p>
    <w:p w14:paraId="60268F6F" w14:textId="77777777" w:rsidR="00ED1708" w:rsidRPr="002F20C2" w:rsidRDefault="00ED1708" w:rsidP="002950A8">
      <w:pPr>
        <w:pStyle w:val="Nagwek2"/>
        <w:numPr>
          <w:ilvl w:val="1"/>
          <w:numId w:val="20"/>
        </w:numPr>
        <w:spacing w:line="276" w:lineRule="auto"/>
        <w:ind w:left="426" w:hanging="426"/>
        <w:rPr>
          <w:b/>
          <w:bCs/>
          <w:sz w:val="22"/>
          <w:szCs w:val="22"/>
        </w:rPr>
      </w:pPr>
      <w:r w:rsidRPr="002F20C2">
        <w:rPr>
          <w:b/>
          <w:bCs/>
          <w:sz w:val="22"/>
          <w:szCs w:val="22"/>
        </w:rPr>
        <w:t xml:space="preserve">Przedstawiono dokumentację w zakresie instalacji użytkowej </w:t>
      </w:r>
    </w:p>
    <w:p w14:paraId="42597502" w14:textId="77777777" w:rsidR="00ED1708" w:rsidRPr="002F20C2" w:rsidRDefault="00ED1708" w:rsidP="002F20C2">
      <w:pPr>
        <w:spacing w:line="276" w:lineRule="auto"/>
        <w:ind w:firstLine="426"/>
        <w:rPr>
          <w:bCs/>
          <w:sz w:val="22"/>
          <w:szCs w:val="22"/>
        </w:rPr>
      </w:pPr>
      <w:r w:rsidRPr="002F20C2">
        <w:rPr>
          <w:bCs/>
          <w:sz w:val="22"/>
          <w:szCs w:val="22"/>
        </w:rPr>
        <w:t>(dla każdej instalacji należy powielić i wypełnić odrębną tabelę)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4819"/>
      </w:tblGrid>
      <w:tr w:rsidR="00ED1708" w:rsidRPr="002F20C2" w14:paraId="365674A4" w14:textId="77777777" w:rsidTr="00B27627">
        <w:trPr>
          <w:trHeight w:val="334"/>
        </w:trPr>
        <w:tc>
          <w:tcPr>
            <w:tcW w:w="567" w:type="dxa"/>
            <w:vMerge w:val="restart"/>
            <w:vAlign w:val="center"/>
          </w:tcPr>
          <w:p w14:paraId="7CEAA5D7" w14:textId="77777777" w:rsidR="00ED1708" w:rsidRPr="002F20C2" w:rsidRDefault="00ED1708" w:rsidP="002F20C2">
            <w:pPr>
              <w:spacing w:line="276" w:lineRule="auto"/>
              <w:rPr>
                <w:sz w:val="22"/>
                <w:szCs w:val="22"/>
              </w:rPr>
            </w:pPr>
            <w:r w:rsidRPr="002F20C2">
              <w:rPr>
                <w:sz w:val="22"/>
                <w:szCs w:val="22"/>
              </w:rPr>
              <w:t>□</w:t>
            </w:r>
          </w:p>
        </w:tc>
        <w:tc>
          <w:tcPr>
            <w:tcW w:w="3828" w:type="dxa"/>
            <w:shd w:val="clear" w:color="auto" w:fill="auto"/>
            <w:vAlign w:val="center"/>
          </w:tcPr>
          <w:p w14:paraId="50E91A52" w14:textId="77777777" w:rsidR="00ED1708" w:rsidRPr="002F20C2" w:rsidRDefault="00ED1708" w:rsidP="002F20C2">
            <w:pPr>
              <w:pStyle w:val="Akapitzlist"/>
              <w:tabs>
                <w:tab w:val="left" w:pos="284"/>
              </w:tabs>
              <w:spacing w:line="276" w:lineRule="auto"/>
              <w:ind w:left="0"/>
              <w:rPr>
                <w:sz w:val="22"/>
                <w:szCs w:val="22"/>
              </w:rPr>
            </w:pPr>
            <w:r w:rsidRPr="002F20C2">
              <w:rPr>
                <w:sz w:val="22"/>
                <w:szCs w:val="22"/>
              </w:rPr>
              <w:t>Nazwa instalacji użytkowej</w:t>
            </w:r>
          </w:p>
        </w:tc>
        <w:tc>
          <w:tcPr>
            <w:tcW w:w="4819" w:type="dxa"/>
            <w:vAlign w:val="center"/>
          </w:tcPr>
          <w:p w14:paraId="19A3A750" w14:textId="77777777" w:rsidR="00ED1708" w:rsidRPr="002F20C2" w:rsidRDefault="00ED1708" w:rsidP="002F20C2">
            <w:pPr>
              <w:tabs>
                <w:tab w:val="right" w:pos="3444"/>
              </w:tabs>
              <w:spacing w:line="276" w:lineRule="auto"/>
              <w:rPr>
                <w:sz w:val="22"/>
                <w:szCs w:val="22"/>
              </w:rPr>
            </w:pPr>
            <w:r w:rsidRPr="002F20C2">
              <w:rPr>
                <w:sz w:val="22"/>
                <w:szCs w:val="22"/>
              </w:rPr>
              <w:t>np. gazowa itp.</w:t>
            </w:r>
          </w:p>
        </w:tc>
      </w:tr>
      <w:tr w:rsidR="00ED1708" w:rsidRPr="002F20C2" w14:paraId="0E6364FB" w14:textId="77777777" w:rsidTr="00B27627">
        <w:trPr>
          <w:trHeight w:val="334"/>
        </w:trPr>
        <w:tc>
          <w:tcPr>
            <w:tcW w:w="567" w:type="dxa"/>
            <w:vMerge/>
            <w:vAlign w:val="center"/>
          </w:tcPr>
          <w:p w14:paraId="2DC5837B" w14:textId="77777777" w:rsidR="00ED1708" w:rsidRPr="002F20C2" w:rsidRDefault="00ED1708" w:rsidP="002F20C2">
            <w:pPr>
              <w:spacing w:line="276" w:lineRule="auto"/>
              <w:rPr>
                <w:sz w:val="22"/>
                <w:szCs w:val="22"/>
              </w:rPr>
            </w:pPr>
          </w:p>
        </w:tc>
        <w:tc>
          <w:tcPr>
            <w:tcW w:w="3828" w:type="dxa"/>
            <w:shd w:val="clear" w:color="auto" w:fill="auto"/>
            <w:vAlign w:val="center"/>
          </w:tcPr>
          <w:p w14:paraId="0D51DF9A" w14:textId="77777777" w:rsidR="00ED1708" w:rsidRPr="002F20C2" w:rsidRDefault="00ED1708" w:rsidP="002F20C2">
            <w:pPr>
              <w:pStyle w:val="Akapitzlist"/>
              <w:tabs>
                <w:tab w:val="left" w:pos="284"/>
              </w:tabs>
              <w:spacing w:line="276" w:lineRule="auto"/>
              <w:ind w:left="0"/>
              <w:rPr>
                <w:spacing w:val="-2"/>
                <w:sz w:val="22"/>
                <w:szCs w:val="22"/>
              </w:rPr>
            </w:pPr>
            <w:r w:rsidRPr="002F20C2">
              <w:rPr>
                <w:spacing w:val="-2"/>
                <w:sz w:val="22"/>
                <w:szCs w:val="22"/>
              </w:rPr>
              <w:t>Projekt budowlany instalacji stanowiący załącznik do decyzji pozwolenia na budowę</w:t>
            </w:r>
          </w:p>
        </w:tc>
        <w:tc>
          <w:tcPr>
            <w:tcW w:w="4819" w:type="dxa"/>
            <w:vAlign w:val="center"/>
          </w:tcPr>
          <w:p w14:paraId="18FBC93A" w14:textId="77777777" w:rsidR="00ED1708" w:rsidRPr="002F20C2" w:rsidRDefault="00ED1708" w:rsidP="002F20C2">
            <w:pPr>
              <w:tabs>
                <w:tab w:val="right" w:pos="3444"/>
              </w:tabs>
              <w:spacing w:line="276" w:lineRule="auto"/>
              <w:rPr>
                <w:sz w:val="22"/>
                <w:szCs w:val="22"/>
              </w:rPr>
            </w:pPr>
            <w:r w:rsidRPr="002F20C2">
              <w:rPr>
                <w:sz w:val="22"/>
                <w:szCs w:val="22"/>
              </w:rPr>
              <w:t xml:space="preserve">jeżeli opracowano jako część projektu budowlanego podać: autora, uprawnienia zawodowe, datę opracowania, datę uzgodnienia z rzeczoznawcą ds. zabezpieczeń ppoż., dane identyfikacyjne rzeczoznawcy wraz z numerem uprawnień oraz ze wskazaniem, czy uzgodnienie jest z uwagami/bez uwag. (uzgodnienie, jeżeli projekt został uzgodniony) </w:t>
            </w:r>
          </w:p>
        </w:tc>
      </w:tr>
      <w:tr w:rsidR="00ED1708" w:rsidRPr="002F20C2" w14:paraId="6B144D7E" w14:textId="77777777" w:rsidTr="00B27627">
        <w:trPr>
          <w:trHeight w:val="334"/>
        </w:trPr>
        <w:tc>
          <w:tcPr>
            <w:tcW w:w="567" w:type="dxa"/>
            <w:vMerge/>
            <w:vAlign w:val="center"/>
          </w:tcPr>
          <w:p w14:paraId="1625996C" w14:textId="77777777" w:rsidR="00ED1708" w:rsidRPr="002F20C2" w:rsidRDefault="00ED1708" w:rsidP="002F20C2">
            <w:pPr>
              <w:spacing w:line="276" w:lineRule="auto"/>
              <w:rPr>
                <w:sz w:val="22"/>
                <w:szCs w:val="22"/>
              </w:rPr>
            </w:pPr>
          </w:p>
        </w:tc>
        <w:tc>
          <w:tcPr>
            <w:tcW w:w="3828" w:type="dxa"/>
            <w:shd w:val="clear" w:color="auto" w:fill="auto"/>
            <w:vAlign w:val="center"/>
          </w:tcPr>
          <w:p w14:paraId="3B7B8C77" w14:textId="77777777" w:rsidR="00ED1708" w:rsidRPr="002F20C2" w:rsidRDefault="00ED1708" w:rsidP="002F20C2">
            <w:pPr>
              <w:autoSpaceDE w:val="0"/>
              <w:autoSpaceDN w:val="0"/>
              <w:adjustRightInd w:val="0"/>
              <w:spacing w:line="276" w:lineRule="auto"/>
              <w:ind w:right="-134"/>
              <w:rPr>
                <w:sz w:val="22"/>
                <w:szCs w:val="22"/>
              </w:rPr>
            </w:pPr>
            <w:r w:rsidRPr="002F20C2">
              <w:rPr>
                <w:sz w:val="22"/>
                <w:szCs w:val="22"/>
              </w:rPr>
              <w:t xml:space="preserve">Projekt wykonawczy/powykonawczy </w:t>
            </w:r>
            <w:r w:rsidRPr="002F20C2">
              <w:rPr>
                <w:sz w:val="22"/>
                <w:szCs w:val="22"/>
              </w:rPr>
              <w:br/>
              <w:t>instalacji</w:t>
            </w:r>
          </w:p>
        </w:tc>
        <w:tc>
          <w:tcPr>
            <w:tcW w:w="4819" w:type="dxa"/>
            <w:vAlign w:val="center"/>
          </w:tcPr>
          <w:p w14:paraId="0DC88EF8" w14:textId="77777777" w:rsidR="00ED1708" w:rsidRPr="002F20C2" w:rsidRDefault="00ED1708" w:rsidP="002F20C2">
            <w:pPr>
              <w:tabs>
                <w:tab w:val="right" w:pos="3444"/>
              </w:tabs>
              <w:spacing w:line="276" w:lineRule="auto"/>
              <w:rPr>
                <w:sz w:val="22"/>
                <w:szCs w:val="22"/>
              </w:rPr>
            </w:pPr>
            <w:r w:rsidRPr="002F20C2">
              <w:rPr>
                <w:sz w:val="22"/>
                <w:szCs w:val="22"/>
              </w:rPr>
              <w:t xml:space="preserve">jeżeli opracowano jako odrębny projekt podać: autora, uprawnienia zawodowe, datę opracowania, datę uzgodnienia z rzeczoznawcą </w:t>
            </w:r>
            <w:r w:rsidRPr="002F20C2">
              <w:rPr>
                <w:sz w:val="22"/>
                <w:szCs w:val="22"/>
              </w:rPr>
              <w:br/>
              <w:t>ds. zabezpieczeń ppoż., dane identyfikacyjne rzeczoznawcy wraz z numerem uprawnień oraz ze wskazaniem, czy uzgodnienie jest z uwagami/bez uwag</w:t>
            </w:r>
          </w:p>
          <w:p w14:paraId="62217C7C" w14:textId="77777777" w:rsidR="00ED1708" w:rsidRPr="002F20C2" w:rsidRDefault="00ED1708" w:rsidP="002F20C2">
            <w:pPr>
              <w:tabs>
                <w:tab w:val="right" w:pos="3444"/>
              </w:tabs>
              <w:spacing w:line="276" w:lineRule="auto"/>
              <w:rPr>
                <w:sz w:val="22"/>
                <w:szCs w:val="22"/>
              </w:rPr>
            </w:pPr>
            <w:r w:rsidRPr="002F20C2">
              <w:rPr>
                <w:sz w:val="22"/>
                <w:szCs w:val="22"/>
              </w:rPr>
              <w:t>treść uzgodnienia i autor uzgodnienia, jeżeli projekt został uzgodniony,</w:t>
            </w:r>
          </w:p>
          <w:p w14:paraId="39B18A52" w14:textId="77777777" w:rsidR="00ED1708" w:rsidRPr="002F20C2" w:rsidRDefault="00ED1708" w:rsidP="002F20C2">
            <w:pPr>
              <w:autoSpaceDE w:val="0"/>
              <w:autoSpaceDN w:val="0"/>
              <w:adjustRightInd w:val="0"/>
              <w:spacing w:line="276" w:lineRule="auto"/>
              <w:rPr>
                <w:sz w:val="22"/>
                <w:szCs w:val="22"/>
              </w:rPr>
            </w:pPr>
            <w:r w:rsidRPr="002F20C2">
              <w:rPr>
                <w:sz w:val="22"/>
                <w:szCs w:val="22"/>
              </w:rPr>
              <w:t xml:space="preserve">przy projekcie budowlanym - projekt wymagany, jeżeli w trakcie prowadzonego procesu inwestycyjnego zostały wprowadzone zmiany w zakresie instalacji </w:t>
            </w:r>
          </w:p>
        </w:tc>
      </w:tr>
      <w:tr w:rsidR="00ED1708" w:rsidRPr="002F20C2" w14:paraId="4BEE686F" w14:textId="77777777" w:rsidTr="00B27627">
        <w:trPr>
          <w:trHeight w:val="334"/>
        </w:trPr>
        <w:tc>
          <w:tcPr>
            <w:tcW w:w="567" w:type="dxa"/>
            <w:vMerge/>
            <w:vAlign w:val="center"/>
          </w:tcPr>
          <w:p w14:paraId="04EDD596" w14:textId="77777777" w:rsidR="00ED1708" w:rsidRPr="002F20C2" w:rsidRDefault="00ED1708" w:rsidP="002F20C2">
            <w:pPr>
              <w:autoSpaceDE w:val="0"/>
              <w:autoSpaceDN w:val="0"/>
              <w:adjustRightInd w:val="0"/>
              <w:spacing w:line="276" w:lineRule="auto"/>
              <w:rPr>
                <w:sz w:val="22"/>
                <w:szCs w:val="22"/>
              </w:rPr>
            </w:pPr>
          </w:p>
        </w:tc>
        <w:tc>
          <w:tcPr>
            <w:tcW w:w="3828" w:type="dxa"/>
            <w:shd w:val="clear" w:color="auto" w:fill="auto"/>
            <w:vAlign w:val="center"/>
          </w:tcPr>
          <w:p w14:paraId="332783E1" w14:textId="77777777" w:rsidR="00ED1708" w:rsidRPr="002F20C2" w:rsidRDefault="00ED1708" w:rsidP="002F20C2">
            <w:pPr>
              <w:autoSpaceDE w:val="0"/>
              <w:autoSpaceDN w:val="0"/>
              <w:adjustRightInd w:val="0"/>
              <w:spacing w:line="276" w:lineRule="auto"/>
              <w:rPr>
                <w:spacing w:val="-2"/>
                <w:sz w:val="22"/>
                <w:szCs w:val="22"/>
              </w:rPr>
            </w:pPr>
            <w:r w:rsidRPr="002F20C2">
              <w:rPr>
                <w:spacing w:val="-2"/>
                <w:sz w:val="22"/>
                <w:szCs w:val="22"/>
              </w:rPr>
              <w:t>Oświadczenie kierownika robót dot. wykonania instalacji zgodnie z założeniami projektowymi</w:t>
            </w:r>
          </w:p>
        </w:tc>
        <w:tc>
          <w:tcPr>
            <w:tcW w:w="4819" w:type="dxa"/>
            <w:shd w:val="clear" w:color="auto" w:fill="auto"/>
            <w:vAlign w:val="center"/>
          </w:tcPr>
          <w:p w14:paraId="0DFB24E9" w14:textId="77777777" w:rsidR="00ED1708" w:rsidRPr="002F20C2" w:rsidRDefault="00ED1708" w:rsidP="002F20C2">
            <w:pPr>
              <w:tabs>
                <w:tab w:val="right" w:pos="3444"/>
              </w:tabs>
              <w:spacing w:line="276" w:lineRule="auto"/>
              <w:rPr>
                <w:sz w:val="22"/>
                <w:szCs w:val="22"/>
              </w:rPr>
            </w:pPr>
            <w:r w:rsidRPr="002F20C2">
              <w:rPr>
                <w:sz w:val="22"/>
                <w:szCs w:val="22"/>
              </w:rPr>
              <w:t>w przypadku, jeżeli ustanowiono w czasie zamierzenia inwestycyjnego należy wypełnić</w:t>
            </w:r>
          </w:p>
          <w:p w14:paraId="76C3ADC5" w14:textId="77777777" w:rsidR="00ED1708" w:rsidRPr="002F20C2" w:rsidRDefault="00ED1708" w:rsidP="002F20C2">
            <w:pPr>
              <w:tabs>
                <w:tab w:val="right" w:pos="3444"/>
              </w:tabs>
              <w:spacing w:line="276" w:lineRule="auto"/>
              <w:rPr>
                <w:bCs/>
                <w:sz w:val="22"/>
                <w:szCs w:val="22"/>
              </w:rPr>
            </w:pPr>
            <w:r w:rsidRPr="002F20C2">
              <w:rPr>
                <w:bCs/>
                <w:sz w:val="22"/>
                <w:szCs w:val="22"/>
              </w:rPr>
              <w:t>jeśli uznane zostanie przez kontrolującego za istotne wprowadzić do protokołu jako załącznik nr – oryginał lub kopia potwierdzona za zgodność z oryginałem)</w:t>
            </w:r>
          </w:p>
        </w:tc>
      </w:tr>
      <w:tr w:rsidR="00ED1708" w:rsidRPr="002F20C2" w14:paraId="21101451" w14:textId="77777777" w:rsidTr="00B27627">
        <w:trPr>
          <w:trHeight w:val="334"/>
        </w:trPr>
        <w:tc>
          <w:tcPr>
            <w:tcW w:w="567" w:type="dxa"/>
            <w:vMerge/>
            <w:vAlign w:val="center"/>
          </w:tcPr>
          <w:p w14:paraId="14294C8F" w14:textId="77777777" w:rsidR="00ED1708" w:rsidRPr="002F20C2" w:rsidRDefault="00ED1708" w:rsidP="002F20C2">
            <w:pPr>
              <w:autoSpaceDE w:val="0"/>
              <w:autoSpaceDN w:val="0"/>
              <w:adjustRightInd w:val="0"/>
              <w:spacing w:line="276" w:lineRule="auto"/>
              <w:rPr>
                <w:sz w:val="22"/>
                <w:szCs w:val="22"/>
              </w:rPr>
            </w:pPr>
          </w:p>
        </w:tc>
        <w:tc>
          <w:tcPr>
            <w:tcW w:w="3828" w:type="dxa"/>
            <w:shd w:val="clear" w:color="auto" w:fill="auto"/>
            <w:vAlign w:val="center"/>
          </w:tcPr>
          <w:p w14:paraId="0F6AC273" w14:textId="77777777" w:rsidR="00ED1708" w:rsidRPr="002F20C2" w:rsidRDefault="00ED1708" w:rsidP="002F20C2">
            <w:pPr>
              <w:autoSpaceDE w:val="0"/>
              <w:autoSpaceDN w:val="0"/>
              <w:adjustRightInd w:val="0"/>
              <w:spacing w:line="276" w:lineRule="auto"/>
              <w:rPr>
                <w:spacing w:val="-4"/>
                <w:sz w:val="22"/>
                <w:szCs w:val="22"/>
              </w:rPr>
            </w:pPr>
            <w:r w:rsidRPr="002F20C2">
              <w:rPr>
                <w:spacing w:val="-4"/>
                <w:sz w:val="22"/>
                <w:szCs w:val="22"/>
              </w:rPr>
              <w:t>Protokół z prób, badań potwierdzających sprawność techniczną instalacji</w:t>
            </w:r>
          </w:p>
        </w:tc>
        <w:tc>
          <w:tcPr>
            <w:tcW w:w="4819" w:type="dxa"/>
            <w:shd w:val="clear" w:color="auto" w:fill="auto"/>
            <w:vAlign w:val="center"/>
          </w:tcPr>
          <w:p w14:paraId="0DB2679C" w14:textId="77777777" w:rsidR="00ED1708" w:rsidRPr="002F20C2" w:rsidRDefault="00ED1708" w:rsidP="002F20C2">
            <w:pPr>
              <w:tabs>
                <w:tab w:val="right" w:pos="3444"/>
              </w:tabs>
              <w:spacing w:line="276" w:lineRule="auto"/>
              <w:rPr>
                <w:sz w:val="22"/>
                <w:szCs w:val="22"/>
              </w:rPr>
            </w:pPr>
            <w:r w:rsidRPr="002F20C2">
              <w:rPr>
                <w:sz w:val="22"/>
                <w:szCs w:val="22"/>
              </w:rPr>
              <w:t>podać zakres protokołu, orzeczenie końcowe, datę, dane osoby podpisującej protokół</w:t>
            </w:r>
          </w:p>
          <w:p w14:paraId="103D7722" w14:textId="77777777" w:rsidR="00ED1708" w:rsidRPr="002F20C2" w:rsidRDefault="00ED1708" w:rsidP="002F20C2">
            <w:pPr>
              <w:tabs>
                <w:tab w:val="right" w:pos="3444"/>
              </w:tabs>
              <w:spacing w:line="276" w:lineRule="auto"/>
              <w:rPr>
                <w:sz w:val="22"/>
                <w:szCs w:val="22"/>
              </w:rPr>
            </w:pPr>
            <w:r w:rsidRPr="002F20C2">
              <w:rPr>
                <w:sz w:val="22"/>
                <w:szCs w:val="22"/>
              </w:rPr>
              <w:t>w przypadku stwierdzenia nieprawidłowości załączyć do protokołu kopię protokołu prób lub jego części (załącznik nr – oryginał lub kopia potwierdzona za zgodność z oryginałem)</w:t>
            </w:r>
          </w:p>
        </w:tc>
      </w:tr>
      <w:tr w:rsidR="00ED1708" w:rsidRPr="002F20C2" w14:paraId="1FECCEA5" w14:textId="77777777" w:rsidTr="00B27627">
        <w:trPr>
          <w:trHeight w:val="334"/>
        </w:trPr>
        <w:tc>
          <w:tcPr>
            <w:tcW w:w="567" w:type="dxa"/>
            <w:vMerge/>
            <w:vAlign w:val="center"/>
          </w:tcPr>
          <w:p w14:paraId="00E82D6A" w14:textId="77777777" w:rsidR="00ED1708" w:rsidRPr="002F20C2" w:rsidRDefault="00ED1708" w:rsidP="002F20C2">
            <w:pPr>
              <w:autoSpaceDE w:val="0"/>
              <w:autoSpaceDN w:val="0"/>
              <w:adjustRightInd w:val="0"/>
              <w:spacing w:line="276" w:lineRule="auto"/>
              <w:rPr>
                <w:sz w:val="22"/>
                <w:szCs w:val="22"/>
              </w:rPr>
            </w:pPr>
          </w:p>
        </w:tc>
        <w:tc>
          <w:tcPr>
            <w:tcW w:w="3828" w:type="dxa"/>
            <w:shd w:val="clear" w:color="auto" w:fill="auto"/>
            <w:vAlign w:val="center"/>
          </w:tcPr>
          <w:p w14:paraId="6622E1A5" w14:textId="77777777" w:rsidR="00ED1708" w:rsidRPr="002F20C2" w:rsidRDefault="00ED1708" w:rsidP="002F20C2">
            <w:pPr>
              <w:autoSpaceDE w:val="0"/>
              <w:autoSpaceDN w:val="0"/>
              <w:adjustRightInd w:val="0"/>
              <w:spacing w:line="276" w:lineRule="auto"/>
              <w:rPr>
                <w:spacing w:val="-3"/>
                <w:sz w:val="22"/>
                <w:szCs w:val="22"/>
              </w:rPr>
            </w:pPr>
            <w:r w:rsidRPr="002F20C2">
              <w:rPr>
                <w:spacing w:val="-4"/>
                <w:sz w:val="22"/>
                <w:szCs w:val="22"/>
              </w:rPr>
              <w:t>Zestaw dokumentów dopuszczenia dla poszczególnych elementów instalacyjnych związanych z bezpieczeństwem przeciw- pożarowym</w:t>
            </w:r>
            <w:r w:rsidRPr="002F20C2">
              <w:rPr>
                <w:spacing w:val="-3"/>
                <w:sz w:val="22"/>
                <w:szCs w:val="22"/>
              </w:rPr>
              <w:t>, zastosowanych w obiekcie</w:t>
            </w:r>
          </w:p>
        </w:tc>
        <w:tc>
          <w:tcPr>
            <w:tcW w:w="4819" w:type="dxa"/>
            <w:shd w:val="clear" w:color="auto" w:fill="auto"/>
            <w:vAlign w:val="center"/>
          </w:tcPr>
          <w:p w14:paraId="6337623D" w14:textId="77777777" w:rsidR="00ED1708" w:rsidRPr="002F20C2" w:rsidRDefault="00ED1708" w:rsidP="002F20C2">
            <w:pPr>
              <w:tabs>
                <w:tab w:val="right" w:pos="3444"/>
              </w:tabs>
              <w:spacing w:line="276" w:lineRule="auto"/>
              <w:rPr>
                <w:sz w:val="22"/>
                <w:szCs w:val="22"/>
              </w:rPr>
            </w:pPr>
            <w:r w:rsidRPr="002F20C2">
              <w:rPr>
                <w:sz w:val="22"/>
                <w:szCs w:val="22"/>
              </w:rPr>
              <w:t>sugerowany zapis:</w:t>
            </w:r>
          </w:p>
          <w:p w14:paraId="5EC0A7A8" w14:textId="77777777" w:rsidR="00ED1708" w:rsidRPr="002F20C2" w:rsidRDefault="00ED1708" w:rsidP="002F20C2">
            <w:pPr>
              <w:tabs>
                <w:tab w:val="right" w:pos="3444"/>
              </w:tabs>
              <w:spacing w:line="276" w:lineRule="auto"/>
              <w:rPr>
                <w:sz w:val="22"/>
                <w:szCs w:val="22"/>
              </w:rPr>
            </w:pPr>
            <w:r w:rsidRPr="002F20C2">
              <w:rPr>
                <w:sz w:val="22"/>
                <w:szCs w:val="22"/>
              </w:rPr>
              <w:t>Przedstawiono zestaw dokumentów dopuszczenia na poszczególne elementy instalacji - bez uwag/z uwagami.</w:t>
            </w:r>
          </w:p>
        </w:tc>
      </w:tr>
      <w:tr w:rsidR="00ED1708" w:rsidRPr="002F20C2" w14:paraId="70C54C73" w14:textId="77777777" w:rsidTr="00B27627">
        <w:trPr>
          <w:trHeight w:val="334"/>
        </w:trPr>
        <w:tc>
          <w:tcPr>
            <w:tcW w:w="567" w:type="dxa"/>
            <w:vMerge/>
            <w:vAlign w:val="center"/>
          </w:tcPr>
          <w:p w14:paraId="5AC05805" w14:textId="77777777" w:rsidR="00ED1708" w:rsidRPr="002F20C2" w:rsidRDefault="00ED1708" w:rsidP="002F20C2">
            <w:pPr>
              <w:autoSpaceDE w:val="0"/>
              <w:autoSpaceDN w:val="0"/>
              <w:adjustRightInd w:val="0"/>
              <w:spacing w:line="276" w:lineRule="auto"/>
              <w:rPr>
                <w:sz w:val="22"/>
                <w:szCs w:val="22"/>
              </w:rPr>
            </w:pPr>
          </w:p>
        </w:tc>
        <w:tc>
          <w:tcPr>
            <w:tcW w:w="8647" w:type="dxa"/>
            <w:gridSpan w:val="2"/>
            <w:shd w:val="clear" w:color="auto" w:fill="auto"/>
            <w:vAlign w:val="center"/>
          </w:tcPr>
          <w:p w14:paraId="1FFDADFB" w14:textId="77777777" w:rsidR="00ED1708" w:rsidRPr="002F20C2" w:rsidRDefault="00ED1708" w:rsidP="002F20C2">
            <w:pPr>
              <w:tabs>
                <w:tab w:val="right" w:pos="3444"/>
              </w:tabs>
              <w:spacing w:line="276" w:lineRule="auto"/>
              <w:rPr>
                <w:sz w:val="22"/>
                <w:szCs w:val="22"/>
              </w:rPr>
            </w:pPr>
            <w:r w:rsidRPr="002F20C2">
              <w:rPr>
                <w:sz w:val="22"/>
                <w:szCs w:val="22"/>
              </w:rPr>
              <w:t>Opis, uwagi:</w:t>
            </w:r>
          </w:p>
          <w:p w14:paraId="62083AD1" w14:textId="77777777" w:rsidR="00ED1708" w:rsidRPr="002F20C2" w:rsidRDefault="00ED1708" w:rsidP="002F20C2">
            <w:pPr>
              <w:tabs>
                <w:tab w:val="right" w:pos="3444"/>
              </w:tabs>
              <w:spacing w:line="276" w:lineRule="auto"/>
              <w:rPr>
                <w:sz w:val="22"/>
                <w:szCs w:val="22"/>
              </w:rPr>
            </w:pPr>
          </w:p>
        </w:tc>
      </w:tr>
    </w:tbl>
    <w:p w14:paraId="5C12C087" w14:textId="77777777" w:rsidR="00ED1708" w:rsidRPr="002F20C2" w:rsidRDefault="00ED1708" w:rsidP="002F20C2">
      <w:pPr>
        <w:spacing w:line="276" w:lineRule="auto"/>
        <w:rPr>
          <w:bCs/>
          <w:sz w:val="22"/>
          <w:szCs w:val="22"/>
          <w:u w:val="single"/>
        </w:rPr>
      </w:pPr>
    </w:p>
    <w:p w14:paraId="5670D27C" w14:textId="77777777" w:rsidR="00ED1708" w:rsidRPr="002F20C2" w:rsidRDefault="00ED1708" w:rsidP="002950A8">
      <w:pPr>
        <w:pStyle w:val="Akapitzlist"/>
        <w:numPr>
          <w:ilvl w:val="1"/>
          <w:numId w:val="20"/>
        </w:numPr>
        <w:spacing w:line="276" w:lineRule="auto"/>
        <w:ind w:left="426" w:hanging="426"/>
        <w:rPr>
          <w:b/>
          <w:sz w:val="22"/>
          <w:szCs w:val="22"/>
        </w:rPr>
      </w:pPr>
      <w:r w:rsidRPr="002F20C2">
        <w:rPr>
          <w:b/>
          <w:sz w:val="22"/>
          <w:szCs w:val="22"/>
        </w:rPr>
        <w:t>Inne elementy dokumentacji dostarczonej przez Wykonawcę:</w:t>
      </w:r>
    </w:p>
    <w:p w14:paraId="4147B7E9" w14:textId="77777777" w:rsidR="00ED1708" w:rsidRPr="002F20C2" w:rsidRDefault="00ED1708" w:rsidP="002F20C2">
      <w:pPr>
        <w:pStyle w:val="Akapitzlist"/>
        <w:spacing w:line="276" w:lineRule="auto"/>
        <w:ind w:left="426"/>
        <w:rPr>
          <w:bCs/>
          <w:sz w:val="22"/>
          <w:szCs w:val="22"/>
        </w:rPr>
      </w:pPr>
      <w:r w:rsidRPr="002F20C2">
        <w:rPr>
          <w:bCs/>
          <w:sz w:val="22"/>
          <w:szCs w:val="22"/>
        </w:rPr>
        <w:t>(np. Instrukcja Bezpieczeństwa Pożarowego opracowana dla obiektu)</w:t>
      </w:r>
    </w:p>
    <w:p w14:paraId="77674FD1" w14:textId="77777777" w:rsidR="00ED1708" w:rsidRPr="002F20C2" w:rsidRDefault="00ED1708" w:rsidP="002950A8">
      <w:pPr>
        <w:pStyle w:val="Akapitzlist"/>
        <w:numPr>
          <w:ilvl w:val="0"/>
          <w:numId w:val="44"/>
        </w:numPr>
        <w:spacing w:line="276" w:lineRule="auto"/>
        <w:ind w:left="426" w:hanging="426"/>
        <w:rPr>
          <w:bCs/>
          <w:sz w:val="22"/>
          <w:szCs w:val="22"/>
        </w:rPr>
      </w:pPr>
      <w:r w:rsidRPr="002F20C2">
        <w:rPr>
          <w:bCs/>
          <w:sz w:val="22"/>
          <w:szCs w:val="22"/>
        </w:rPr>
        <w:t>………………………………………………………………………………………………………</w:t>
      </w:r>
    </w:p>
    <w:p w14:paraId="516DED86" w14:textId="77777777" w:rsidR="00ED1708" w:rsidRPr="002F20C2" w:rsidRDefault="00ED1708" w:rsidP="002F20C2">
      <w:pPr>
        <w:pStyle w:val="Akapitzlist"/>
        <w:spacing w:line="276" w:lineRule="auto"/>
        <w:ind w:left="426"/>
        <w:rPr>
          <w:bCs/>
          <w:sz w:val="22"/>
          <w:szCs w:val="22"/>
        </w:rPr>
      </w:pPr>
    </w:p>
    <w:p w14:paraId="013E1D67" w14:textId="77777777" w:rsidR="00ED1708" w:rsidRPr="002F20C2" w:rsidRDefault="00ED1708" w:rsidP="002950A8">
      <w:pPr>
        <w:pStyle w:val="Akapitzlist"/>
        <w:numPr>
          <w:ilvl w:val="0"/>
          <w:numId w:val="44"/>
        </w:numPr>
        <w:spacing w:line="276" w:lineRule="auto"/>
        <w:ind w:left="426" w:hanging="426"/>
        <w:rPr>
          <w:bCs/>
          <w:sz w:val="22"/>
          <w:szCs w:val="22"/>
        </w:rPr>
      </w:pPr>
      <w:r w:rsidRPr="002F20C2">
        <w:rPr>
          <w:bCs/>
          <w:sz w:val="22"/>
          <w:szCs w:val="22"/>
        </w:rPr>
        <w:t>………………………………………………………………………………………………………</w:t>
      </w:r>
    </w:p>
    <w:p w14:paraId="46FAA53A" w14:textId="77777777" w:rsidR="00ED1708" w:rsidRPr="002F20C2" w:rsidRDefault="00ED1708" w:rsidP="002F20C2">
      <w:pPr>
        <w:spacing w:line="276" w:lineRule="auto"/>
        <w:rPr>
          <w:bCs/>
          <w:sz w:val="22"/>
          <w:szCs w:val="22"/>
        </w:rPr>
      </w:pPr>
    </w:p>
    <w:p w14:paraId="18A16D61" w14:textId="77777777" w:rsidR="00ED1708" w:rsidRPr="002F20C2" w:rsidRDefault="00ED1708" w:rsidP="002950A8">
      <w:pPr>
        <w:pStyle w:val="Akapitzlist"/>
        <w:numPr>
          <w:ilvl w:val="0"/>
          <w:numId w:val="44"/>
        </w:numPr>
        <w:spacing w:line="276" w:lineRule="auto"/>
        <w:ind w:left="426" w:hanging="426"/>
        <w:rPr>
          <w:bCs/>
          <w:sz w:val="22"/>
          <w:szCs w:val="22"/>
        </w:rPr>
      </w:pPr>
      <w:r w:rsidRPr="002F20C2">
        <w:rPr>
          <w:bCs/>
          <w:sz w:val="22"/>
          <w:szCs w:val="22"/>
        </w:rPr>
        <w:t>………………………………………………………………………………………………………</w:t>
      </w:r>
    </w:p>
    <w:p w14:paraId="03EDCFE0" w14:textId="77777777" w:rsidR="00ED1708" w:rsidRPr="002F20C2" w:rsidRDefault="00ED1708" w:rsidP="002F20C2">
      <w:pPr>
        <w:pStyle w:val="Akapitzlist"/>
        <w:spacing w:line="276" w:lineRule="auto"/>
        <w:ind w:left="426"/>
        <w:rPr>
          <w:bCs/>
          <w:sz w:val="22"/>
          <w:szCs w:val="22"/>
        </w:rPr>
      </w:pPr>
    </w:p>
    <w:p w14:paraId="554C693D" w14:textId="77777777" w:rsidR="00ED1708" w:rsidRPr="002F20C2" w:rsidRDefault="00ED1708" w:rsidP="002950A8">
      <w:pPr>
        <w:pStyle w:val="Akapitzlist"/>
        <w:numPr>
          <w:ilvl w:val="0"/>
          <w:numId w:val="44"/>
        </w:numPr>
        <w:spacing w:line="276" w:lineRule="auto"/>
        <w:ind w:left="426" w:hanging="426"/>
        <w:rPr>
          <w:bCs/>
          <w:sz w:val="22"/>
          <w:szCs w:val="22"/>
        </w:rPr>
      </w:pPr>
      <w:r w:rsidRPr="002F20C2">
        <w:rPr>
          <w:bCs/>
          <w:sz w:val="22"/>
          <w:szCs w:val="22"/>
        </w:rPr>
        <w:t>………………………………………………………………………………………………………</w:t>
      </w:r>
    </w:p>
    <w:p w14:paraId="6F6E3115" w14:textId="77777777" w:rsidR="00ED1708" w:rsidRPr="002F20C2" w:rsidRDefault="00ED1708" w:rsidP="002F20C2">
      <w:pPr>
        <w:spacing w:line="276" w:lineRule="auto"/>
        <w:rPr>
          <w:bCs/>
          <w:sz w:val="22"/>
          <w:szCs w:val="22"/>
        </w:rPr>
      </w:pPr>
    </w:p>
    <w:p w14:paraId="715DF05B" w14:textId="77777777" w:rsidR="00ED1708" w:rsidRPr="002F20C2" w:rsidRDefault="00ED1708" w:rsidP="002950A8">
      <w:pPr>
        <w:pStyle w:val="Nagwek1"/>
        <w:numPr>
          <w:ilvl w:val="0"/>
          <w:numId w:val="20"/>
        </w:numPr>
        <w:spacing w:before="0" w:after="0" w:line="276" w:lineRule="auto"/>
        <w:ind w:left="426" w:hanging="426"/>
        <w:rPr>
          <w:sz w:val="22"/>
          <w:szCs w:val="22"/>
        </w:rPr>
      </w:pPr>
      <w:r w:rsidRPr="002F20C2">
        <w:rPr>
          <w:sz w:val="22"/>
          <w:szCs w:val="22"/>
        </w:rPr>
        <w:t>Stwierdzone niezgodności wykonania obiektu z projektem budowlanym zatwierdzonym decyzją o pozwoleniu na budowę:</w:t>
      </w:r>
    </w:p>
    <w:p w14:paraId="3BDACB78" w14:textId="77777777" w:rsidR="00ED1708" w:rsidRPr="002F20C2" w:rsidRDefault="00ED1708" w:rsidP="002F20C2">
      <w:pPr>
        <w:spacing w:line="276" w:lineRule="auto"/>
        <w:ind w:firstLine="426"/>
        <w:rPr>
          <w:bCs/>
          <w:sz w:val="22"/>
          <w:szCs w:val="22"/>
        </w:rPr>
      </w:pPr>
      <w:r w:rsidRPr="002F20C2">
        <w:rPr>
          <w:bCs/>
          <w:sz w:val="22"/>
          <w:szCs w:val="22"/>
        </w:rPr>
        <w:t>(opis stwierdzonej niezgodności)</w:t>
      </w:r>
    </w:p>
    <w:p w14:paraId="53BC9089" w14:textId="77777777" w:rsidR="00ED1708" w:rsidRPr="002F20C2" w:rsidRDefault="00ED1708" w:rsidP="002F20C2">
      <w:pPr>
        <w:spacing w:line="276" w:lineRule="auto"/>
        <w:ind w:firstLine="426"/>
        <w:rPr>
          <w:sz w:val="22"/>
          <w:szCs w:val="22"/>
        </w:rPr>
      </w:pPr>
    </w:p>
    <w:p w14:paraId="0401BEBA" w14:textId="77777777" w:rsidR="00ED1708" w:rsidRPr="002F20C2" w:rsidRDefault="00ED1708" w:rsidP="002950A8">
      <w:pPr>
        <w:pStyle w:val="Nagwek1"/>
        <w:numPr>
          <w:ilvl w:val="0"/>
          <w:numId w:val="20"/>
        </w:numPr>
        <w:spacing w:before="0" w:after="0" w:line="276" w:lineRule="auto"/>
        <w:ind w:left="426" w:hanging="426"/>
        <w:rPr>
          <w:sz w:val="22"/>
          <w:szCs w:val="22"/>
        </w:rPr>
      </w:pPr>
      <w:r w:rsidRPr="002F20C2">
        <w:rPr>
          <w:sz w:val="22"/>
          <w:szCs w:val="22"/>
        </w:rPr>
        <w:t>Stwierdzone niezgodności z przepisami przeciwpożarowymi:</w:t>
      </w:r>
    </w:p>
    <w:p w14:paraId="51FE88B6" w14:textId="77777777" w:rsidR="00ED1708" w:rsidRPr="002F20C2" w:rsidRDefault="00ED1708" w:rsidP="002F20C2">
      <w:pPr>
        <w:spacing w:line="276" w:lineRule="auto"/>
        <w:ind w:firstLine="426"/>
        <w:rPr>
          <w:bCs/>
          <w:sz w:val="22"/>
          <w:szCs w:val="22"/>
        </w:rPr>
      </w:pPr>
      <w:r w:rsidRPr="002F20C2">
        <w:rPr>
          <w:bCs/>
          <w:sz w:val="22"/>
          <w:szCs w:val="22"/>
        </w:rPr>
        <w:t>(opis stwierdzonej niezgodności)</w:t>
      </w:r>
    </w:p>
    <w:p w14:paraId="2CCF8F3A" w14:textId="77777777" w:rsidR="00ED1708" w:rsidRPr="002F20C2" w:rsidRDefault="00ED1708" w:rsidP="002F20C2">
      <w:pPr>
        <w:spacing w:line="276" w:lineRule="auto"/>
        <w:ind w:firstLine="426"/>
        <w:rPr>
          <w:sz w:val="22"/>
          <w:szCs w:val="22"/>
        </w:rPr>
      </w:pPr>
    </w:p>
    <w:p w14:paraId="31B66722" w14:textId="77777777" w:rsidR="00ED1708" w:rsidRPr="002F20C2" w:rsidRDefault="00ED1708" w:rsidP="002950A8">
      <w:pPr>
        <w:pStyle w:val="Nagwek1"/>
        <w:numPr>
          <w:ilvl w:val="0"/>
          <w:numId w:val="20"/>
        </w:numPr>
        <w:spacing w:before="0" w:after="0" w:line="276" w:lineRule="auto"/>
        <w:ind w:left="426" w:hanging="426"/>
        <w:rPr>
          <w:sz w:val="22"/>
          <w:szCs w:val="22"/>
        </w:rPr>
      </w:pPr>
      <w:r w:rsidRPr="002F20C2">
        <w:rPr>
          <w:sz w:val="22"/>
          <w:szCs w:val="22"/>
        </w:rPr>
        <w:t>Stwierdzone niezgodności wykonania obiektu z przepisami techniczno-budowlanymi:</w:t>
      </w:r>
    </w:p>
    <w:p w14:paraId="3D9F4CA2" w14:textId="77777777" w:rsidR="00ED1708" w:rsidRPr="002F20C2" w:rsidRDefault="00ED1708" w:rsidP="002F20C2">
      <w:pPr>
        <w:spacing w:line="276" w:lineRule="auto"/>
        <w:ind w:firstLine="426"/>
        <w:rPr>
          <w:bCs/>
          <w:sz w:val="22"/>
          <w:szCs w:val="22"/>
        </w:rPr>
      </w:pPr>
      <w:r w:rsidRPr="002F20C2">
        <w:rPr>
          <w:bCs/>
          <w:sz w:val="22"/>
          <w:szCs w:val="22"/>
        </w:rPr>
        <w:t>(opis stwierdzonej niezgodności)</w:t>
      </w:r>
    </w:p>
    <w:p w14:paraId="234BAF0E" w14:textId="77777777" w:rsidR="00ED1708" w:rsidRPr="002F20C2" w:rsidRDefault="00ED1708" w:rsidP="002F20C2">
      <w:pPr>
        <w:spacing w:line="276" w:lineRule="auto"/>
        <w:rPr>
          <w:b/>
          <w:bCs/>
          <w:sz w:val="22"/>
          <w:szCs w:val="22"/>
        </w:rPr>
      </w:pPr>
    </w:p>
    <w:p w14:paraId="29877B83" w14:textId="77777777" w:rsidR="00ED1708" w:rsidRPr="002F20C2" w:rsidRDefault="00ED1708" w:rsidP="002950A8">
      <w:pPr>
        <w:pStyle w:val="Nagwek1"/>
        <w:numPr>
          <w:ilvl w:val="0"/>
          <w:numId w:val="20"/>
        </w:numPr>
        <w:tabs>
          <w:tab w:val="num" w:pos="360"/>
          <w:tab w:val="left" w:pos="426"/>
        </w:tabs>
        <w:spacing w:before="0" w:after="0" w:line="276" w:lineRule="auto"/>
        <w:ind w:left="0" w:firstLine="0"/>
        <w:rPr>
          <w:sz w:val="22"/>
          <w:szCs w:val="22"/>
        </w:rPr>
      </w:pPr>
      <w:r w:rsidRPr="002F20C2">
        <w:rPr>
          <w:sz w:val="22"/>
          <w:szCs w:val="22"/>
        </w:rPr>
        <w:t>Przeprowadzone próby działania urządzeń przeciwpożarowych:</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358"/>
      </w:tblGrid>
      <w:tr w:rsidR="00ED1708" w:rsidRPr="002F20C2" w14:paraId="72BC56EB" w14:textId="77777777" w:rsidTr="00B27627">
        <w:trPr>
          <w:trHeight w:val="1825"/>
        </w:trPr>
        <w:tc>
          <w:tcPr>
            <w:tcW w:w="562" w:type="dxa"/>
            <w:vMerge w:val="restart"/>
            <w:shd w:val="clear" w:color="auto" w:fill="auto"/>
            <w:vAlign w:val="center"/>
          </w:tcPr>
          <w:p w14:paraId="4D9A18BF" w14:textId="77777777" w:rsidR="00ED1708" w:rsidRPr="002F20C2" w:rsidRDefault="00ED1708" w:rsidP="002F20C2">
            <w:pPr>
              <w:pStyle w:val="Tekstpodstawowy2"/>
              <w:spacing w:before="0" w:line="276" w:lineRule="auto"/>
              <w:jc w:val="center"/>
              <w:rPr>
                <w:rFonts w:eastAsia="Calibri"/>
                <w:sz w:val="22"/>
                <w:szCs w:val="22"/>
              </w:rPr>
            </w:pPr>
            <w:r w:rsidRPr="002F20C2">
              <w:rPr>
                <w:sz w:val="22"/>
                <w:szCs w:val="22"/>
              </w:rPr>
              <w:t>□</w:t>
            </w:r>
          </w:p>
        </w:tc>
        <w:tc>
          <w:tcPr>
            <w:tcW w:w="8358" w:type="dxa"/>
            <w:shd w:val="clear" w:color="auto" w:fill="auto"/>
          </w:tcPr>
          <w:p w14:paraId="2BB42E28" w14:textId="77777777" w:rsidR="00ED1708" w:rsidRPr="002F20C2" w:rsidRDefault="00ED1708" w:rsidP="002F20C2">
            <w:pPr>
              <w:autoSpaceDE w:val="0"/>
              <w:autoSpaceDN w:val="0"/>
              <w:adjustRightInd w:val="0"/>
              <w:spacing w:line="276" w:lineRule="auto"/>
              <w:rPr>
                <w:rFonts w:eastAsia="Calibri"/>
                <w:spacing w:val="-10"/>
                <w:sz w:val="22"/>
                <w:szCs w:val="22"/>
              </w:rPr>
            </w:pPr>
            <w:r w:rsidRPr="002F20C2">
              <w:rPr>
                <w:rFonts w:eastAsia="Calibri"/>
                <w:spacing w:val="-10"/>
                <w:sz w:val="22"/>
                <w:szCs w:val="22"/>
              </w:rPr>
              <w:t>W trakcie kontroli w dniu ……….. przeprowadzono następujące próby (wprowadzić opis prób i poprawność działania):</w:t>
            </w:r>
          </w:p>
          <w:p w14:paraId="3A5B750C" w14:textId="77777777" w:rsidR="00ED1708" w:rsidRPr="002F20C2" w:rsidRDefault="00ED1708" w:rsidP="002F20C2">
            <w:pPr>
              <w:autoSpaceDE w:val="0"/>
              <w:autoSpaceDN w:val="0"/>
              <w:adjustRightInd w:val="0"/>
              <w:spacing w:line="276" w:lineRule="auto"/>
              <w:rPr>
                <w:rFonts w:eastAsia="Calibri"/>
                <w:spacing w:val="-10"/>
                <w:sz w:val="22"/>
                <w:szCs w:val="22"/>
              </w:rPr>
            </w:pPr>
            <w:r w:rsidRPr="002F20C2">
              <w:rPr>
                <w:rFonts w:eastAsia="Calibri"/>
                <w:spacing w:val="-10"/>
                <w:sz w:val="22"/>
                <w:szCs w:val="22"/>
              </w:rPr>
              <w:t>1.</w:t>
            </w:r>
            <w:r w:rsidRPr="002F20C2">
              <w:rPr>
                <w:sz w:val="22"/>
                <w:szCs w:val="22"/>
              </w:rPr>
              <w:t xml:space="preserve"> </w:t>
            </w:r>
          </w:p>
          <w:p w14:paraId="61A60FE5" w14:textId="77777777" w:rsidR="00ED1708" w:rsidRPr="002F20C2" w:rsidRDefault="00ED1708" w:rsidP="002F20C2">
            <w:pPr>
              <w:autoSpaceDE w:val="0"/>
              <w:autoSpaceDN w:val="0"/>
              <w:adjustRightInd w:val="0"/>
              <w:spacing w:line="276" w:lineRule="auto"/>
              <w:rPr>
                <w:rFonts w:eastAsia="Calibri"/>
                <w:spacing w:val="-10"/>
                <w:sz w:val="22"/>
                <w:szCs w:val="22"/>
              </w:rPr>
            </w:pPr>
            <w:r w:rsidRPr="002F20C2">
              <w:rPr>
                <w:rFonts w:eastAsia="Calibri"/>
                <w:spacing w:val="-10"/>
                <w:sz w:val="22"/>
                <w:szCs w:val="22"/>
              </w:rPr>
              <w:t>2.</w:t>
            </w:r>
            <w:r w:rsidRPr="002F20C2">
              <w:rPr>
                <w:sz w:val="22"/>
                <w:szCs w:val="22"/>
              </w:rPr>
              <w:t xml:space="preserve"> </w:t>
            </w:r>
          </w:p>
          <w:p w14:paraId="3ABCA96C" w14:textId="77777777" w:rsidR="00ED1708" w:rsidRPr="002F20C2" w:rsidRDefault="00ED1708" w:rsidP="002F20C2">
            <w:pPr>
              <w:autoSpaceDE w:val="0"/>
              <w:autoSpaceDN w:val="0"/>
              <w:adjustRightInd w:val="0"/>
              <w:spacing w:line="276" w:lineRule="auto"/>
              <w:rPr>
                <w:rFonts w:eastAsia="Calibri"/>
                <w:spacing w:val="-10"/>
                <w:sz w:val="22"/>
                <w:szCs w:val="22"/>
              </w:rPr>
            </w:pPr>
            <w:r w:rsidRPr="002F20C2">
              <w:rPr>
                <w:rFonts w:eastAsia="Calibri"/>
                <w:spacing w:val="-10"/>
                <w:sz w:val="22"/>
                <w:szCs w:val="22"/>
              </w:rPr>
              <w:t>3.</w:t>
            </w:r>
          </w:p>
        </w:tc>
      </w:tr>
      <w:tr w:rsidR="00ED1708" w:rsidRPr="002F20C2" w14:paraId="441FFF9D" w14:textId="77777777" w:rsidTr="00B27627">
        <w:trPr>
          <w:trHeight w:val="1825"/>
        </w:trPr>
        <w:tc>
          <w:tcPr>
            <w:tcW w:w="562" w:type="dxa"/>
            <w:vMerge/>
            <w:shd w:val="clear" w:color="auto" w:fill="auto"/>
            <w:vAlign w:val="center"/>
          </w:tcPr>
          <w:p w14:paraId="3E5F6889" w14:textId="77777777" w:rsidR="00ED1708" w:rsidRPr="002F20C2" w:rsidRDefault="00ED1708" w:rsidP="002F20C2">
            <w:pPr>
              <w:pStyle w:val="Tekstpodstawowy2"/>
              <w:spacing w:before="0" w:line="276" w:lineRule="auto"/>
              <w:jc w:val="center"/>
              <w:rPr>
                <w:rFonts w:eastAsia="Calibri"/>
                <w:sz w:val="22"/>
                <w:szCs w:val="22"/>
              </w:rPr>
            </w:pPr>
          </w:p>
        </w:tc>
        <w:tc>
          <w:tcPr>
            <w:tcW w:w="8358" w:type="dxa"/>
            <w:shd w:val="clear" w:color="auto" w:fill="auto"/>
          </w:tcPr>
          <w:p w14:paraId="6D3A30A6" w14:textId="77777777" w:rsidR="00ED1708" w:rsidRPr="002F20C2" w:rsidRDefault="00ED1708" w:rsidP="002F20C2">
            <w:pPr>
              <w:tabs>
                <w:tab w:val="left" w:pos="426"/>
              </w:tabs>
              <w:spacing w:line="276" w:lineRule="auto"/>
              <w:jc w:val="both"/>
              <w:rPr>
                <w:rFonts w:eastAsia="Calibri"/>
                <w:spacing w:val="-10"/>
                <w:sz w:val="22"/>
                <w:szCs w:val="22"/>
              </w:rPr>
            </w:pPr>
            <w:r w:rsidRPr="002F20C2">
              <w:rPr>
                <w:rFonts w:eastAsia="Calibri"/>
                <w:spacing w:val="-10"/>
                <w:sz w:val="22"/>
                <w:szCs w:val="22"/>
              </w:rPr>
              <w:t>W trakcie prób nie stwierdzono uwag / stwierdzono uwagi w zakresie działania i/lub występowania poszczególnych urządzeń, instalacji w stosunku do algorytmów przewidzianych w scenariuszu pożarowym. W przypadku uwag należy je szczegółowo opisać.</w:t>
            </w:r>
          </w:p>
          <w:p w14:paraId="6C694B2F" w14:textId="77777777" w:rsidR="00ED1708" w:rsidRPr="002F20C2" w:rsidRDefault="00ED1708" w:rsidP="002F20C2">
            <w:pPr>
              <w:tabs>
                <w:tab w:val="left" w:pos="426"/>
              </w:tabs>
              <w:spacing w:line="276" w:lineRule="auto"/>
              <w:jc w:val="both"/>
              <w:rPr>
                <w:rFonts w:eastAsia="Calibri"/>
                <w:spacing w:val="-10"/>
                <w:sz w:val="22"/>
                <w:szCs w:val="22"/>
              </w:rPr>
            </w:pPr>
            <w:r w:rsidRPr="002F20C2">
              <w:rPr>
                <w:rFonts w:eastAsia="Calibri"/>
                <w:spacing w:val="-10"/>
                <w:sz w:val="22"/>
                <w:szCs w:val="22"/>
              </w:rPr>
              <w:t>1.</w:t>
            </w:r>
          </w:p>
          <w:p w14:paraId="1E764615" w14:textId="77777777" w:rsidR="00ED1708" w:rsidRPr="002F20C2" w:rsidRDefault="00ED1708" w:rsidP="002F20C2">
            <w:pPr>
              <w:tabs>
                <w:tab w:val="left" w:pos="426"/>
              </w:tabs>
              <w:spacing w:line="276" w:lineRule="auto"/>
              <w:jc w:val="both"/>
              <w:rPr>
                <w:rFonts w:eastAsia="Calibri"/>
                <w:spacing w:val="-10"/>
                <w:sz w:val="22"/>
                <w:szCs w:val="22"/>
              </w:rPr>
            </w:pPr>
            <w:r w:rsidRPr="002F20C2">
              <w:rPr>
                <w:rFonts w:eastAsia="Calibri"/>
                <w:spacing w:val="-10"/>
                <w:sz w:val="22"/>
                <w:szCs w:val="22"/>
              </w:rPr>
              <w:t>2.</w:t>
            </w:r>
          </w:p>
          <w:p w14:paraId="3A6B5EC8" w14:textId="77777777" w:rsidR="00ED1708" w:rsidRPr="002F20C2" w:rsidRDefault="00ED1708" w:rsidP="002F20C2">
            <w:pPr>
              <w:tabs>
                <w:tab w:val="left" w:pos="426"/>
              </w:tabs>
              <w:spacing w:line="276" w:lineRule="auto"/>
              <w:jc w:val="both"/>
              <w:rPr>
                <w:rFonts w:eastAsia="Calibri"/>
                <w:spacing w:val="-10"/>
                <w:sz w:val="22"/>
                <w:szCs w:val="22"/>
              </w:rPr>
            </w:pPr>
            <w:r w:rsidRPr="002F20C2">
              <w:rPr>
                <w:rFonts w:eastAsia="Calibri"/>
                <w:spacing w:val="-10"/>
                <w:sz w:val="22"/>
                <w:szCs w:val="22"/>
              </w:rPr>
              <w:t>3.</w:t>
            </w:r>
          </w:p>
        </w:tc>
      </w:tr>
    </w:tbl>
    <w:p w14:paraId="1A9E0586" w14:textId="77777777" w:rsidR="00ED1708" w:rsidRPr="002F20C2" w:rsidRDefault="00ED1708" w:rsidP="002F20C2">
      <w:pPr>
        <w:pStyle w:val="Nagwek1"/>
        <w:spacing w:before="0" w:after="0" w:line="276" w:lineRule="auto"/>
        <w:rPr>
          <w:sz w:val="22"/>
          <w:szCs w:val="22"/>
        </w:rPr>
      </w:pPr>
    </w:p>
    <w:p w14:paraId="3B46B734" w14:textId="77777777" w:rsidR="00ED1708" w:rsidRPr="002F20C2" w:rsidRDefault="00ED1708" w:rsidP="002950A8">
      <w:pPr>
        <w:pStyle w:val="Nagwek1"/>
        <w:numPr>
          <w:ilvl w:val="0"/>
          <w:numId w:val="20"/>
        </w:numPr>
        <w:tabs>
          <w:tab w:val="num" w:pos="360"/>
        </w:tabs>
        <w:spacing w:before="0" w:after="0" w:line="276" w:lineRule="auto"/>
        <w:ind w:left="0" w:firstLine="0"/>
        <w:rPr>
          <w:sz w:val="22"/>
          <w:szCs w:val="22"/>
        </w:rPr>
      </w:pPr>
      <w:r w:rsidRPr="002F20C2">
        <w:rPr>
          <w:sz w:val="22"/>
          <w:szCs w:val="22"/>
        </w:rPr>
        <w:t>Podczas czynności odbiorowych zauważono/stwierdzono:</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35"/>
        <w:gridCol w:w="4423"/>
      </w:tblGrid>
      <w:tr w:rsidR="00ED1708" w:rsidRPr="002F20C2" w14:paraId="4787CB52" w14:textId="77777777" w:rsidTr="00B27627">
        <w:trPr>
          <w:trHeight w:val="423"/>
        </w:trPr>
        <w:tc>
          <w:tcPr>
            <w:tcW w:w="562" w:type="dxa"/>
            <w:vMerge w:val="restart"/>
            <w:vAlign w:val="center"/>
          </w:tcPr>
          <w:p w14:paraId="22EF1158" w14:textId="77777777" w:rsidR="00ED1708" w:rsidRPr="002F20C2" w:rsidRDefault="00ED1708" w:rsidP="002F20C2">
            <w:pPr>
              <w:spacing w:line="276" w:lineRule="auto"/>
              <w:jc w:val="center"/>
              <w:rPr>
                <w:sz w:val="22"/>
                <w:szCs w:val="22"/>
              </w:rPr>
            </w:pPr>
            <w:r w:rsidRPr="002F20C2">
              <w:rPr>
                <w:sz w:val="22"/>
                <w:szCs w:val="22"/>
              </w:rPr>
              <w:t>□</w:t>
            </w:r>
          </w:p>
        </w:tc>
        <w:tc>
          <w:tcPr>
            <w:tcW w:w="3935" w:type="dxa"/>
            <w:shd w:val="clear" w:color="auto" w:fill="auto"/>
            <w:vAlign w:val="center"/>
          </w:tcPr>
          <w:p w14:paraId="48793370" w14:textId="77777777" w:rsidR="00ED1708" w:rsidRPr="002F20C2" w:rsidRDefault="00ED1708" w:rsidP="002F20C2">
            <w:pPr>
              <w:spacing w:line="276" w:lineRule="auto"/>
              <w:jc w:val="both"/>
              <w:rPr>
                <w:sz w:val="22"/>
                <w:szCs w:val="22"/>
              </w:rPr>
            </w:pPr>
            <w:r w:rsidRPr="002F20C2">
              <w:rPr>
                <w:sz w:val="22"/>
                <w:szCs w:val="22"/>
              </w:rPr>
              <w:t>Oznakowanie znakami bezpieczeństwa i ewakuacji</w:t>
            </w:r>
          </w:p>
        </w:tc>
        <w:tc>
          <w:tcPr>
            <w:tcW w:w="4423" w:type="dxa"/>
          </w:tcPr>
          <w:p w14:paraId="6CB71AB0" w14:textId="77777777" w:rsidR="00ED1708" w:rsidRPr="002F20C2" w:rsidRDefault="00ED1708" w:rsidP="002F20C2">
            <w:pPr>
              <w:tabs>
                <w:tab w:val="right" w:pos="3444"/>
              </w:tabs>
              <w:spacing w:line="276" w:lineRule="auto"/>
              <w:jc w:val="center"/>
              <w:rPr>
                <w:sz w:val="22"/>
                <w:szCs w:val="22"/>
              </w:rPr>
            </w:pPr>
          </w:p>
        </w:tc>
      </w:tr>
      <w:tr w:rsidR="00ED1708" w:rsidRPr="002F20C2" w14:paraId="0716CB83" w14:textId="77777777" w:rsidTr="00B27627">
        <w:trPr>
          <w:trHeight w:val="423"/>
        </w:trPr>
        <w:tc>
          <w:tcPr>
            <w:tcW w:w="562" w:type="dxa"/>
            <w:vMerge/>
            <w:vAlign w:val="center"/>
          </w:tcPr>
          <w:p w14:paraId="3F8FEC85" w14:textId="77777777" w:rsidR="00ED1708" w:rsidRPr="002F20C2" w:rsidRDefault="00ED1708" w:rsidP="002F20C2">
            <w:pPr>
              <w:spacing w:line="276" w:lineRule="auto"/>
              <w:jc w:val="center"/>
              <w:rPr>
                <w:sz w:val="22"/>
                <w:szCs w:val="22"/>
              </w:rPr>
            </w:pPr>
          </w:p>
        </w:tc>
        <w:tc>
          <w:tcPr>
            <w:tcW w:w="3935" w:type="dxa"/>
            <w:shd w:val="clear" w:color="auto" w:fill="auto"/>
            <w:vAlign w:val="center"/>
          </w:tcPr>
          <w:p w14:paraId="0F717B18" w14:textId="77777777" w:rsidR="00ED1708" w:rsidRPr="002F20C2" w:rsidRDefault="00ED1708" w:rsidP="002F20C2">
            <w:pPr>
              <w:spacing w:line="276" w:lineRule="auto"/>
              <w:jc w:val="both"/>
              <w:rPr>
                <w:sz w:val="22"/>
                <w:szCs w:val="22"/>
              </w:rPr>
            </w:pPr>
            <w:r w:rsidRPr="002F20C2">
              <w:rPr>
                <w:sz w:val="22"/>
                <w:szCs w:val="22"/>
              </w:rPr>
              <w:t>Wyposażenie w gaśnice</w:t>
            </w:r>
          </w:p>
        </w:tc>
        <w:tc>
          <w:tcPr>
            <w:tcW w:w="4423" w:type="dxa"/>
          </w:tcPr>
          <w:p w14:paraId="0F8BF3DB" w14:textId="77777777" w:rsidR="00ED1708" w:rsidRPr="002F20C2" w:rsidRDefault="00ED1708" w:rsidP="002F20C2">
            <w:pPr>
              <w:tabs>
                <w:tab w:val="right" w:pos="3444"/>
              </w:tabs>
              <w:spacing w:line="276" w:lineRule="auto"/>
              <w:jc w:val="center"/>
              <w:rPr>
                <w:sz w:val="22"/>
                <w:szCs w:val="22"/>
              </w:rPr>
            </w:pPr>
          </w:p>
        </w:tc>
      </w:tr>
      <w:tr w:rsidR="00ED1708" w:rsidRPr="002F20C2" w14:paraId="45429D76" w14:textId="77777777" w:rsidTr="00B27627">
        <w:trPr>
          <w:trHeight w:val="423"/>
        </w:trPr>
        <w:tc>
          <w:tcPr>
            <w:tcW w:w="562" w:type="dxa"/>
            <w:vMerge/>
          </w:tcPr>
          <w:p w14:paraId="108A27DA" w14:textId="77777777" w:rsidR="00ED1708" w:rsidRPr="002F20C2" w:rsidRDefault="00ED1708" w:rsidP="002F20C2">
            <w:pPr>
              <w:autoSpaceDE w:val="0"/>
              <w:autoSpaceDN w:val="0"/>
              <w:adjustRightInd w:val="0"/>
              <w:spacing w:line="276" w:lineRule="auto"/>
              <w:jc w:val="center"/>
              <w:rPr>
                <w:sz w:val="22"/>
                <w:szCs w:val="22"/>
              </w:rPr>
            </w:pPr>
          </w:p>
        </w:tc>
        <w:tc>
          <w:tcPr>
            <w:tcW w:w="3935" w:type="dxa"/>
            <w:shd w:val="clear" w:color="auto" w:fill="auto"/>
            <w:vAlign w:val="center"/>
          </w:tcPr>
          <w:p w14:paraId="1F277FB5" w14:textId="77777777" w:rsidR="00ED1708" w:rsidRPr="002F20C2" w:rsidRDefault="00ED1708" w:rsidP="002F20C2">
            <w:pPr>
              <w:tabs>
                <w:tab w:val="right" w:pos="3444"/>
              </w:tabs>
              <w:spacing w:line="276" w:lineRule="auto"/>
              <w:jc w:val="both"/>
              <w:rPr>
                <w:sz w:val="22"/>
                <w:szCs w:val="22"/>
              </w:rPr>
            </w:pPr>
            <w:r w:rsidRPr="002F20C2">
              <w:rPr>
                <w:sz w:val="22"/>
                <w:szCs w:val="22"/>
              </w:rPr>
              <w:t xml:space="preserve">Lokalizacja przeciwpożarowego wyłącznika prądu </w:t>
            </w:r>
          </w:p>
        </w:tc>
        <w:tc>
          <w:tcPr>
            <w:tcW w:w="4423" w:type="dxa"/>
            <w:shd w:val="clear" w:color="auto" w:fill="auto"/>
            <w:vAlign w:val="center"/>
          </w:tcPr>
          <w:p w14:paraId="495B0E5B" w14:textId="77777777" w:rsidR="00ED1708" w:rsidRPr="002F20C2" w:rsidRDefault="00ED1708" w:rsidP="002F20C2">
            <w:pPr>
              <w:tabs>
                <w:tab w:val="right" w:pos="3444"/>
              </w:tabs>
              <w:spacing w:line="276" w:lineRule="auto"/>
              <w:jc w:val="center"/>
              <w:rPr>
                <w:sz w:val="22"/>
                <w:szCs w:val="22"/>
              </w:rPr>
            </w:pPr>
          </w:p>
        </w:tc>
      </w:tr>
      <w:tr w:rsidR="00ED1708" w:rsidRPr="002F20C2" w14:paraId="7B1F657F" w14:textId="77777777" w:rsidTr="00B27627">
        <w:trPr>
          <w:trHeight w:val="423"/>
        </w:trPr>
        <w:tc>
          <w:tcPr>
            <w:tcW w:w="562" w:type="dxa"/>
            <w:vMerge/>
          </w:tcPr>
          <w:p w14:paraId="279FA0FE" w14:textId="77777777" w:rsidR="00ED1708" w:rsidRPr="002F20C2" w:rsidRDefault="00ED1708" w:rsidP="002F20C2">
            <w:pPr>
              <w:autoSpaceDE w:val="0"/>
              <w:autoSpaceDN w:val="0"/>
              <w:adjustRightInd w:val="0"/>
              <w:spacing w:line="276" w:lineRule="auto"/>
              <w:jc w:val="center"/>
              <w:rPr>
                <w:sz w:val="22"/>
                <w:szCs w:val="22"/>
              </w:rPr>
            </w:pPr>
          </w:p>
        </w:tc>
        <w:tc>
          <w:tcPr>
            <w:tcW w:w="3935" w:type="dxa"/>
            <w:shd w:val="clear" w:color="auto" w:fill="auto"/>
            <w:vAlign w:val="center"/>
          </w:tcPr>
          <w:p w14:paraId="31F0040B" w14:textId="77777777" w:rsidR="00ED1708" w:rsidRPr="002F20C2" w:rsidRDefault="00ED1708" w:rsidP="002F20C2">
            <w:pPr>
              <w:tabs>
                <w:tab w:val="right" w:pos="3444"/>
              </w:tabs>
              <w:spacing w:line="276" w:lineRule="auto"/>
              <w:jc w:val="both"/>
              <w:rPr>
                <w:sz w:val="22"/>
                <w:szCs w:val="22"/>
              </w:rPr>
            </w:pPr>
            <w:r w:rsidRPr="002F20C2">
              <w:rPr>
                <w:sz w:val="22"/>
                <w:szCs w:val="22"/>
              </w:rPr>
              <w:t xml:space="preserve">Lokalizacja głównego zaworu gazu </w:t>
            </w:r>
          </w:p>
        </w:tc>
        <w:tc>
          <w:tcPr>
            <w:tcW w:w="4423" w:type="dxa"/>
            <w:shd w:val="clear" w:color="auto" w:fill="auto"/>
            <w:vAlign w:val="center"/>
          </w:tcPr>
          <w:p w14:paraId="5FD7F6AE" w14:textId="77777777" w:rsidR="00ED1708" w:rsidRPr="002F20C2" w:rsidRDefault="00ED1708" w:rsidP="002F20C2">
            <w:pPr>
              <w:tabs>
                <w:tab w:val="right" w:pos="3444"/>
              </w:tabs>
              <w:spacing w:line="276" w:lineRule="auto"/>
              <w:jc w:val="center"/>
              <w:rPr>
                <w:sz w:val="22"/>
                <w:szCs w:val="22"/>
              </w:rPr>
            </w:pPr>
          </w:p>
        </w:tc>
      </w:tr>
      <w:tr w:rsidR="00ED1708" w:rsidRPr="002F20C2" w14:paraId="6E451253" w14:textId="77777777" w:rsidTr="00B27627">
        <w:trPr>
          <w:trHeight w:val="423"/>
        </w:trPr>
        <w:tc>
          <w:tcPr>
            <w:tcW w:w="562" w:type="dxa"/>
            <w:vMerge/>
          </w:tcPr>
          <w:p w14:paraId="7E85B5BD" w14:textId="77777777" w:rsidR="00ED1708" w:rsidRPr="002F20C2" w:rsidRDefault="00ED1708" w:rsidP="002F20C2">
            <w:pPr>
              <w:autoSpaceDE w:val="0"/>
              <w:autoSpaceDN w:val="0"/>
              <w:adjustRightInd w:val="0"/>
              <w:spacing w:line="276" w:lineRule="auto"/>
              <w:jc w:val="center"/>
              <w:rPr>
                <w:sz w:val="22"/>
                <w:szCs w:val="22"/>
              </w:rPr>
            </w:pPr>
          </w:p>
        </w:tc>
        <w:tc>
          <w:tcPr>
            <w:tcW w:w="3935" w:type="dxa"/>
            <w:shd w:val="clear" w:color="auto" w:fill="auto"/>
            <w:vAlign w:val="center"/>
          </w:tcPr>
          <w:p w14:paraId="6A9A168F" w14:textId="77777777" w:rsidR="00ED1708" w:rsidRPr="002F20C2" w:rsidRDefault="00ED1708" w:rsidP="002F20C2">
            <w:pPr>
              <w:autoSpaceDE w:val="0"/>
              <w:autoSpaceDN w:val="0"/>
              <w:adjustRightInd w:val="0"/>
              <w:spacing w:line="276" w:lineRule="auto"/>
              <w:jc w:val="both"/>
              <w:rPr>
                <w:sz w:val="22"/>
                <w:szCs w:val="22"/>
              </w:rPr>
            </w:pPr>
            <w:r w:rsidRPr="002F20C2">
              <w:rPr>
                <w:sz w:val="22"/>
                <w:szCs w:val="22"/>
              </w:rPr>
              <w:t>Lokalizacja centrali SSP, mikrofonu strażaka, itp.</w:t>
            </w:r>
          </w:p>
        </w:tc>
        <w:tc>
          <w:tcPr>
            <w:tcW w:w="4423" w:type="dxa"/>
            <w:shd w:val="clear" w:color="auto" w:fill="auto"/>
            <w:vAlign w:val="center"/>
          </w:tcPr>
          <w:p w14:paraId="34605261" w14:textId="77777777" w:rsidR="00ED1708" w:rsidRPr="002F20C2" w:rsidRDefault="00ED1708" w:rsidP="002F20C2">
            <w:pPr>
              <w:tabs>
                <w:tab w:val="right" w:pos="3444"/>
              </w:tabs>
              <w:spacing w:line="276" w:lineRule="auto"/>
              <w:jc w:val="center"/>
              <w:rPr>
                <w:sz w:val="22"/>
                <w:szCs w:val="22"/>
              </w:rPr>
            </w:pPr>
          </w:p>
        </w:tc>
      </w:tr>
      <w:tr w:rsidR="00ED1708" w:rsidRPr="002F20C2" w14:paraId="386E1B0E" w14:textId="77777777" w:rsidTr="00B27627">
        <w:trPr>
          <w:trHeight w:val="423"/>
        </w:trPr>
        <w:tc>
          <w:tcPr>
            <w:tcW w:w="562" w:type="dxa"/>
            <w:vMerge/>
          </w:tcPr>
          <w:p w14:paraId="6ADCF81B" w14:textId="77777777" w:rsidR="00ED1708" w:rsidRPr="002F20C2" w:rsidRDefault="00ED1708" w:rsidP="002F20C2">
            <w:pPr>
              <w:autoSpaceDE w:val="0"/>
              <w:autoSpaceDN w:val="0"/>
              <w:adjustRightInd w:val="0"/>
              <w:spacing w:line="276" w:lineRule="auto"/>
              <w:jc w:val="center"/>
              <w:rPr>
                <w:sz w:val="22"/>
                <w:szCs w:val="22"/>
              </w:rPr>
            </w:pPr>
          </w:p>
        </w:tc>
        <w:tc>
          <w:tcPr>
            <w:tcW w:w="3935" w:type="dxa"/>
            <w:shd w:val="clear" w:color="auto" w:fill="auto"/>
            <w:vAlign w:val="center"/>
          </w:tcPr>
          <w:p w14:paraId="3A270AB0" w14:textId="77777777" w:rsidR="00ED1708" w:rsidRPr="002F20C2" w:rsidRDefault="00ED1708" w:rsidP="002F20C2">
            <w:pPr>
              <w:spacing w:line="276" w:lineRule="auto"/>
              <w:jc w:val="both"/>
              <w:rPr>
                <w:sz w:val="22"/>
                <w:szCs w:val="22"/>
              </w:rPr>
            </w:pPr>
            <w:r w:rsidRPr="002F20C2">
              <w:rPr>
                <w:sz w:val="22"/>
                <w:szCs w:val="22"/>
              </w:rPr>
              <w:t>Opis zewnętrznego zaopatrzenia w wodę do gaszenia pożaru</w:t>
            </w:r>
          </w:p>
        </w:tc>
        <w:tc>
          <w:tcPr>
            <w:tcW w:w="4423" w:type="dxa"/>
            <w:shd w:val="clear" w:color="auto" w:fill="auto"/>
            <w:vAlign w:val="center"/>
          </w:tcPr>
          <w:p w14:paraId="06D1C48D" w14:textId="77777777" w:rsidR="00ED1708" w:rsidRPr="002F20C2" w:rsidRDefault="00ED1708" w:rsidP="002F20C2">
            <w:pPr>
              <w:tabs>
                <w:tab w:val="right" w:pos="3444"/>
              </w:tabs>
              <w:spacing w:line="276" w:lineRule="auto"/>
              <w:jc w:val="center"/>
              <w:rPr>
                <w:sz w:val="22"/>
                <w:szCs w:val="22"/>
              </w:rPr>
            </w:pPr>
          </w:p>
        </w:tc>
      </w:tr>
      <w:tr w:rsidR="00ED1708" w:rsidRPr="002F20C2" w14:paraId="6CB25294" w14:textId="77777777" w:rsidTr="00B27627">
        <w:trPr>
          <w:trHeight w:val="423"/>
        </w:trPr>
        <w:tc>
          <w:tcPr>
            <w:tcW w:w="562" w:type="dxa"/>
            <w:vMerge/>
          </w:tcPr>
          <w:p w14:paraId="7310CD03" w14:textId="77777777" w:rsidR="00ED1708" w:rsidRPr="002F20C2" w:rsidRDefault="00ED1708" w:rsidP="002F20C2">
            <w:pPr>
              <w:autoSpaceDE w:val="0"/>
              <w:autoSpaceDN w:val="0"/>
              <w:adjustRightInd w:val="0"/>
              <w:spacing w:line="276" w:lineRule="auto"/>
              <w:jc w:val="center"/>
              <w:rPr>
                <w:sz w:val="22"/>
                <w:szCs w:val="22"/>
              </w:rPr>
            </w:pPr>
          </w:p>
        </w:tc>
        <w:tc>
          <w:tcPr>
            <w:tcW w:w="3935" w:type="dxa"/>
            <w:shd w:val="clear" w:color="auto" w:fill="auto"/>
            <w:vAlign w:val="center"/>
          </w:tcPr>
          <w:p w14:paraId="6695DFA1" w14:textId="77777777" w:rsidR="00ED1708" w:rsidRPr="002F20C2" w:rsidRDefault="00ED1708" w:rsidP="002F20C2">
            <w:pPr>
              <w:spacing w:line="276" w:lineRule="auto"/>
              <w:jc w:val="both"/>
              <w:rPr>
                <w:sz w:val="22"/>
                <w:szCs w:val="22"/>
              </w:rPr>
            </w:pPr>
            <w:r w:rsidRPr="002F20C2">
              <w:rPr>
                <w:sz w:val="22"/>
                <w:szCs w:val="22"/>
              </w:rPr>
              <w:t>Opis warunków dojazdu pożarowego</w:t>
            </w:r>
          </w:p>
        </w:tc>
        <w:tc>
          <w:tcPr>
            <w:tcW w:w="4423" w:type="dxa"/>
            <w:shd w:val="clear" w:color="auto" w:fill="auto"/>
            <w:vAlign w:val="center"/>
          </w:tcPr>
          <w:p w14:paraId="1EB100ED" w14:textId="77777777" w:rsidR="00ED1708" w:rsidRPr="002F20C2" w:rsidRDefault="00ED1708" w:rsidP="002F20C2">
            <w:pPr>
              <w:tabs>
                <w:tab w:val="right" w:pos="3444"/>
              </w:tabs>
              <w:spacing w:line="276" w:lineRule="auto"/>
              <w:jc w:val="center"/>
              <w:rPr>
                <w:sz w:val="22"/>
                <w:szCs w:val="22"/>
              </w:rPr>
            </w:pPr>
          </w:p>
          <w:p w14:paraId="077D4AFC" w14:textId="77777777" w:rsidR="00ED1708" w:rsidRPr="002F20C2" w:rsidRDefault="00ED1708" w:rsidP="002F20C2">
            <w:pPr>
              <w:tabs>
                <w:tab w:val="right" w:pos="3444"/>
              </w:tabs>
              <w:spacing w:line="276" w:lineRule="auto"/>
              <w:jc w:val="center"/>
              <w:rPr>
                <w:sz w:val="22"/>
                <w:szCs w:val="22"/>
              </w:rPr>
            </w:pPr>
          </w:p>
        </w:tc>
      </w:tr>
      <w:tr w:rsidR="00ED1708" w:rsidRPr="002F20C2" w14:paraId="2D924D9B" w14:textId="77777777" w:rsidTr="00B27627">
        <w:trPr>
          <w:trHeight w:val="423"/>
        </w:trPr>
        <w:tc>
          <w:tcPr>
            <w:tcW w:w="562" w:type="dxa"/>
            <w:vMerge/>
          </w:tcPr>
          <w:p w14:paraId="1016D7FA" w14:textId="77777777" w:rsidR="00ED1708" w:rsidRPr="002F20C2" w:rsidRDefault="00ED1708" w:rsidP="002F20C2">
            <w:pPr>
              <w:autoSpaceDE w:val="0"/>
              <w:autoSpaceDN w:val="0"/>
              <w:adjustRightInd w:val="0"/>
              <w:spacing w:line="276" w:lineRule="auto"/>
              <w:jc w:val="center"/>
              <w:rPr>
                <w:sz w:val="22"/>
                <w:szCs w:val="22"/>
              </w:rPr>
            </w:pPr>
          </w:p>
        </w:tc>
        <w:tc>
          <w:tcPr>
            <w:tcW w:w="3935" w:type="dxa"/>
            <w:shd w:val="clear" w:color="auto" w:fill="auto"/>
            <w:vAlign w:val="center"/>
          </w:tcPr>
          <w:p w14:paraId="57684DFD" w14:textId="77777777" w:rsidR="00ED1708" w:rsidRPr="002F20C2" w:rsidRDefault="00ED1708" w:rsidP="002F20C2">
            <w:pPr>
              <w:spacing w:line="276" w:lineRule="auto"/>
              <w:jc w:val="both"/>
              <w:rPr>
                <w:sz w:val="22"/>
                <w:szCs w:val="22"/>
              </w:rPr>
            </w:pPr>
            <w:r w:rsidRPr="002F20C2">
              <w:rPr>
                <w:sz w:val="22"/>
                <w:szCs w:val="22"/>
              </w:rPr>
              <w:t xml:space="preserve">Inne ustalenia </w:t>
            </w:r>
          </w:p>
        </w:tc>
        <w:tc>
          <w:tcPr>
            <w:tcW w:w="4423" w:type="dxa"/>
            <w:shd w:val="clear" w:color="auto" w:fill="auto"/>
            <w:vAlign w:val="center"/>
          </w:tcPr>
          <w:p w14:paraId="5784B747" w14:textId="77777777" w:rsidR="00ED1708" w:rsidRPr="002F20C2" w:rsidRDefault="00ED1708" w:rsidP="002F20C2">
            <w:pPr>
              <w:tabs>
                <w:tab w:val="right" w:pos="3444"/>
              </w:tabs>
              <w:spacing w:line="276" w:lineRule="auto"/>
              <w:jc w:val="center"/>
              <w:rPr>
                <w:sz w:val="22"/>
                <w:szCs w:val="22"/>
              </w:rPr>
            </w:pPr>
          </w:p>
          <w:p w14:paraId="19780CDE" w14:textId="77777777" w:rsidR="00ED1708" w:rsidRPr="002F20C2" w:rsidRDefault="00ED1708" w:rsidP="002F20C2">
            <w:pPr>
              <w:tabs>
                <w:tab w:val="right" w:pos="3444"/>
              </w:tabs>
              <w:spacing w:line="276" w:lineRule="auto"/>
              <w:jc w:val="center"/>
              <w:rPr>
                <w:sz w:val="22"/>
                <w:szCs w:val="22"/>
              </w:rPr>
            </w:pPr>
          </w:p>
        </w:tc>
      </w:tr>
      <w:bookmarkEnd w:id="4"/>
      <w:bookmarkEnd w:id="5"/>
    </w:tbl>
    <w:p w14:paraId="60B80C8C" w14:textId="77777777" w:rsidR="00ED1708" w:rsidRPr="002F20C2" w:rsidRDefault="00ED1708" w:rsidP="002F20C2">
      <w:pPr>
        <w:pStyle w:val="Nagwek1"/>
        <w:spacing w:before="0" w:after="0" w:line="276" w:lineRule="auto"/>
        <w:rPr>
          <w:sz w:val="22"/>
          <w:szCs w:val="22"/>
        </w:rPr>
      </w:pPr>
    </w:p>
    <w:p w14:paraId="0FC63D84" w14:textId="77777777" w:rsidR="00ED1708" w:rsidRPr="002F20C2" w:rsidRDefault="00ED1708" w:rsidP="002950A8">
      <w:pPr>
        <w:pStyle w:val="Nagwek1"/>
        <w:numPr>
          <w:ilvl w:val="0"/>
          <w:numId w:val="20"/>
        </w:numPr>
        <w:spacing w:before="0" w:after="0" w:line="276" w:lineRule="auto"/>
        <w:ind w:left="426" w:hanging="426"/>
        <w:rPr>
          <w:sz w:val="22"/>
          <w:szCs w:val="22"/>
        </w:rPr>
      </w:pPr>
      <w:r w:rsidRPr="002F20C2">
        <w:rPr>
          <w:sz w:val="22"/>
          <w:szCs w:val="22"/>
        </w:rPr>
        <w:t>Uwagi i zastrzeżenia wniesione podczas prowadzonych czynności odbiorowych.</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ED1708" w:rsidRPr="002F20C2" w14:paraId="07FAABB9" w14:textId="77777777" w:rsidTr="00B27627">
        <w:trPr>
          <w:trHeight w:val="2535"/>
        </w:trPr>
        <w:tc>
          <w:tcPr>
            <w:tcW w:w="8926" w:type="dxa"/>
            <w:shd w:val="clear" w:color="auto" w:fill="auto"/>
          </w:tcPr>
          <w:p w14:paraId="43329E96" w14:textId="77777777" w:rsidR="00ED1708" w:rsidRPr="002F20C2" w:rsidRDefault="00ED1708" w:rsidP="002F20C2">
            <w:pPr>
              <w:autoSpaceDE w:val="0"/>
              <w:autoSpaceDN w:val="0"/>
              <w:adjustRightInd w:val="0"/>
              <w:spacing w:line="276" w:lineRule="auto"/>
              <w:rPr>
                <w:rFonts w:eastAsia="Calibri"/>
                <w:sz w:val="22"/>
                <w:szCs w:val="22"/>
              </w:rPr>
            </w:pPr>
          </w:p>
        </w:tc>
      </w:tr>
    </w:tbl>
    <w:p w14:paraId="369A99C5" w14:textId="77777777" w:rsidR="00ED1708" w:rsidRPr="002F20C2" w:rsidRDefault="00ED1708" w:rsidP="002F20C2">
      <w:pPr>
        <w:spacing w:line="276" w:lineRule="auto"/>
        <w:jc w:val="center"/>
        <w:rPr>
          <w:b/>
          <w:bCs/>
          <w:sz w:val="22"/>
          <w:szCs w:val="22"/>
        </w:rPr>
      </w:pPr>
    </w:p>
    <w:p w14:paraId="6409F1EE" w14:textId="77777777" w:rsidR="00ED1708" w:rsidRPr="002F20C2" w:rsidRDefault="00ED1708" w:rsidP="002F20C2">
      <w:pPr>
        <w:spacing w:line="276" w:lineRule="auto"/>
        <w:jc w:val="center"/>
        <w:rPr>
          <w:b/>
          <w:bCs/>
          <w:sz w:val="22"/>
          <w:szCs w:val="22"/>
        </w:rPr>
      </w:pPr>
      <w:r w:rsidRPr="002F20C2">
        <w:rPr>
          <w:b/>
          <w:bCs/>
          <w:sz w:val="22"/>
          <w:szCs w:val="22"/>
        </w:rPr>
        <w:t>INWESTOR</w:t>
      </w:r>
      <w:r w:rsidRPr="002F20C2">
        <w:rPr>
          <w:b/>
          <w:bCs/>
          <w:sz w:val="22"/>
          <w:szCs w:val="22"/>
        </w:rPr>
        <w:tab/>
      </w:r>
      <w:r w:rsidRPr="002F20C2">
        <w:rPr>
          <w:b/>
          <w:bCs/>
          <w:sz w:val="22"/>
          <w:szCs w:val="22"/>
        </w:rPr>
        <w:tab/>
      </w:r>
      <w:r w:rsidRPr="002F20C2">
        <w:rPr>
          <w:b/>
          <w:bCs/>
          <w:sz w:val="22"/>
          <w:szCs w:val="22"/>
        </w:rPr>
        <w:tab/>
      </w:r>
      <w:r w:rsidRPr="002F20C2">
        <w:rPr>
          <w:b/>
          <w:bCs/>
          <w:sz w:val="22"/>
          <w:szCs w:val="22"/>
        </w:rPr>
        <w:tab/>
      </w:r>
      <w:r w:rsidRPr="002F20C2">
        <w:rPr>
          <w:b/>
          <w:bCs/>
          <w:sz w:val="22"/>
          <w:szCs w:val="22"/>
        </w:rPr>
        <w:tab/>
      </w:r>
      <w:r w:rsidRPr="002F20C2">
        <w:rPr>
          <w:b/>
          <w:bCs/>
          <w:sz w:val="22"/>
          <w:szCs w:val="22"/>
        </w:rPr>
        <w:tab/>
        <w:t xml:space="preserve">WYKONAWCA </w:t>
      </w:r>
    </w:p>
    <w:bookmarkEnd w:id="3"/>
    <w:p w14:paraId="6C932FB8" w14:textId="77777777" w:rsidR="00ED1708" w:rsidRPr="002F20C2" w:rsidRDefault="00ED1708" w:rsidP="002F20C2">
      <w:pPr>
        <w:spacing w:line="276" w:lineRule="auto"/>
        <w:rPr>
          <w:sz w:val="22"/>
          <w:szCs w:val="22"/>
        </w:rPr>
        <w:sectPr w:rsidR="00ED1708" w:rsidRPr="002F20C2" w:rsidSect="006911EE">
          <w:headerReference w:type="first" r:id="rId12"/>
          <w:footerReference w:type="first" r:id="rId13"/>
          <w:pgSz w:w="11909" w:h="16834" w:code="9"/>
          <w:pgMar w:top="1417" w:right="1417" w:bottom="1417" w:left="1417" w:header="567" w:footer="709" w:gutter="0"/>
          <w:paperSrc w:first="15" w:other="15"/>
          <w:pgNumType w:start="1"/>
          <w:cols w:space="60"/>
          <w:noEndnote/>
          <w:titlePg/>
          <w:docGrid w:linePitch="326"/>
        </w:sectPr>
      </w:pPr>
    </w:p>
    <w:p w14:paraId="659A9423" w14:textId="77777777" w:rsidR="00ED1708" w:rsidRPr="002F20C2" w:rsidRDefault="00ED1708" w:rsidP="002F20C2">
      <w:pPr>
        <w:spacing w:line="276" w:lineRule="auto"/>
        <w:jc w:val="center"/>
        <w:rPr>
          <w:b/>
          <w:bCs/>
          <w:sz w:val="22"/>
          <w:szCs w:val="22"/>
        </w:rPr>
      </w:pPr>
      <w:bookmarkStart w:id="6" w:name="_Hlk117085710"/>
      <w:r w:rsidRPr="002F20C2">
        <w:rPr>
          <w:b/>
          <w:bCs/>
          <w:sz w:val="22"/>
          <w:szCs w:val="22"/>
        </w:rPr>
        <w:t>Wytyczne ogólne dotyczące przygotowania dokumentacji powykonawczej</w:t>
      </w:r>
    </w:p>
    <w:p w14:paraId="7631EAF0" w14:textId="77777777" w:rsidR="00ED1708" w:rsidRPr="002F20C2" w:rsidRDefault="00ED1708" w:rsidP="002F20C2">
      <w:pPr>
        <w:spacing w:line="276" w:lineRule="auto"/>
        <w:rPr>
          <w:sz w:val="22"/>
          <w:szCs w:val="22"/>
        </w:rPr>
      </w:pPr>
    </w:p>
    <w:p w14:paraId="740EEC6D" w14:textId="77777777" w:rsidR="00ED1708" w:rsidRPr="002F20C2" w:rsidRDefault="00ED1708" w:rsidP="002950A8">
      <w:pPr>
        <w:pStyle w:val="Akapitzlist"/>
        <w:numPr>
          <w:ilvl w:val="6"/>
          <w:numId w:val="19"/>
        </w:numPr>
        <w:spacing w:line="276" w:lineRule="auto"/>
        <w:ind w:left="426" w:hanging="426"/>
        <w:jc w:val="both"/>
        <w:rPr>
          <w:sz w:val="22"/>
          <w:szCs w:val="22"/>
        </w:rPr>
      </w:pPr>
      <w:r w:rsidRPr="002F20C2">
        <w:rPr>
          <w:sz w:val="22"/>
          <w:szCs w:val="22"/>
        </w:rPr>
        <w:t>Liczba egzemplarzy:</w:t>
      </w:r>
    </w:p>
    <w:p w14:paraId="7B90F985" w14:textId="77777777" w:rsidR="00ED1708" w:rsidRPr="002F20C2" w:rsidRDefault="00ED1708" w:rsidP="002950A8">
      <w:pPr>
        <w:pStyle w:val="Akapitzlist"/>
        <w:numPr>
          <w:ilvl w:val="1"/>
          <w:numId w:val="15"/>
        </w:numPr>
        <w:spacing w:line="276" w:lineRule="auto"/>
        <w:ind w:left="851" w:hanging="491"/>
        <w:jc w:val="both"/>
        <w:rPr>
          <w:sz w:val="22"/>
          <w:szCs w:val="22"/>
        </w:rPr>
      </w:pPr>
      <w:r w:rsidRPr="002F20C2">
        <w:rPr>
          <w:sz w:val="22"/>
          <w:szCs w:val="22"/>
        </w:rPr>
        <w:t>sporządza się dwa egzemplarze w wersji papierowej (egzemplarz nr 1 zawierający oryginały, egzemplarz nr 2 – kopia egzemplarza nr 1);</w:t>
      </w:r>
    </w:p>
    <w:p w14:paraId="03C16120" w14:textId="77777777" w:rsidR="00ED1708" w:rsidRPr="002F20C2" w:rsidRDefault="00ED1708" w:rsidP="002950A8">
      <w:pPr>
        <w:pStyle w:val="Akapitzlist"/>
        <w:numPr>
          <w:ilvl w:val="1"/>
          <w:numId w:val="15"/>
        </w:numPr>
        <w:spacing w:line="276" w:lineRule="auto"/>
        <w:ind w:left="851" w:hanging="491"/>
        <w:jc w:val="both"/>
        <w:rPr>
          <w:sz w:val="22"/>
          <w:szCs w:val="22"/>
        </w:rPr>
      </w:pPr>
      <w:r w:rsidRPr="002F20C2">
        <w:rPr>
          <w:sz w:val="22"/>
          <w:szCs w:val="22"/>
        </w:rPr>
        <w:t>sporządza się jeden egzemplarz w wersji elektronicznej na nośniku CD / pendrive.</w:t>
      </w:r>
    </w:p>
    <w:p w14:paraId="2CB7BB34" w14:textId="77777777" w:rsidR="00ED1708" w:rsidRPr="002F20C2" w:rsidRDefault="00ED1708" w:rsidP="002950A8">
      <w:pPr>
        <w:pStyle w:val="Akapitzlist"/>
        <w:numPr>
          <w:ilvl w:val="6"/>
          <w:numId w:val="19"/>
        </w:numPr>
        <w:spacing w:line="276" w:lineRule="auto"/>
        <w:ind w:left="426" w:hanging="426"/>
        <w:jc w:val="both"/>
        <w:rPr>
          <w:sz w:val="22"/>
          <w:szCs w:val="22"/>
        </w:rPr>
      </w:pPr>
      <w:r w:rsidRPr="002F20C2">
        <w:rPr>
          <w:sz w:val="22"/>
          <w:szCs w:val="22"/>
        </w:rPr>
        <w:t>Każdy tom dokumentacji w segregatorze – w przypadku, gdy zawartość danego tomu jest większa niż pojemność jednego segregatora – dzieli się na taką liczbę segregatorów, aby dokumenty mogły być przeglądane w sposób nie wpływający destrukcyjnie na ich jakość.</w:t>
      </w:r>
    </w:p>
    <w:p w14:paraId="1F9584AC" w14:textId="77777777" w:rsidR="00ED1708" w:rsidRPr="002F20C2" w:rsidRDefault="00ED1708" w:rsidP="002950A8">
      <w:pPr>
        <w:pStyle w:val="Akapitzlist"/>
        <w:numPr>
          <w:ilvl w:val="6"/>
          <w:numId w:val="19"/>
        </w:numPr>
        <w:spacing w:line="276" w:lineRule="auto"/>
        <w:ind w:left="426" w:hanging="426"/>
        <w:jc w:val="both"/>
        <w:rPr>
          <w:sz w:val="22"/>
          <w:szCs w:val="22"/>
        </w:rPr>
      </w:pPr>
      <w:r w:rsidRPr="002F20C2">
        <w:rPr>
          <w:sz w:val="22"/>
          <w:szCs w:val="22"/>
        </w:rPr>
        <w:t>Każdy segregator opisuje się na grzbiecie i na okładce w następujący sposób:</w:t>
      </w:r>
    </w:p>
    <w:p w14:paraId="460F789A" w14:textId="77777777" w:rsidR="00ED1708" w:rsidRPr="002F20C2" w:rsidRDefault="00ED1708" w:rsidP="002950A8">
      <w:pPr>
        <w:pStyle w:val="Akapitzlist"/>
        <w:numPr>
          <w:ilvl w:val="1"/>
          <w:numId w:val="13"/>
        </w:numPr>
        <w:spacing w:line="276" w:lineRule="auto"/>
        <w:ind w:left="851" w:hanging="425"/>
        <w:jc w:val="both"/>
        <w:rPr>
          <w:sz w:val="22"/>
          <w:szCs w:val="22"/>
        </w:rPr>
      </w:pPr>
      <w:r w:rsidRPr="002F20C2">
        <w:rPr>
          <w:sz w:val="22"/>
          <w:szCs w:val="22"/>
        </w:rPr>
        <w:t xml:space="preserve">GRZBIET – </w:t>
      </w:r>
      <w:bookmarkStart w:id="7" w:name="_Hlk18400209"/>
      <w:r w:rsidRPr="002F20C2">
        <w:rPr>
          <w:sz w:val="22"/>
          <w:szCs w:val="22"/>
        </w:rPr>
        <w:t>DOKUMENTACJA POWYKONAWCZA, nazwa wykonawcy (może być nazwa skrócona), nazwa inwestycji, nr tomu, nazwa tomu;</w:t>
      </w:r>
      <w:bookmarkEnd w:id="7"/>
    </w:p>
    <w:p w14:paraId="5A9275AC" w14:textId="77777777" w:rsidR="00ED1708" w:rsidRPr="002F20C2" w:rsidRDefault="00ED1708" w:rsidP="002950A8">
      <w:pPr>
        <w:pStyle w:val="Akapitzlist"/>
        <w:numPr>
          <w:ilvl w:val="1"/>
          <w:numId w:val="13"/>
        </w:numPr>
        <w:spacing w:line="276" w:lineRule="auto"/>
        <w:ind w:left="851" w:hanging="425"/>
        <w:jc w:val="both"/>
        <w:rPr>
          <w:sz w:val="22"/>
          <w:szCs w:val="22"/>
        </w:rPr>
      </w:pPr>
      <w:r w:rsidRPr="002F20C2">
        <w:rPr>
          <w:spacing w:val="-2"/>
          <w:sz w:val="22"/>
          <w:szCs w:val="22"/>
        </w:rPr>
        <w:t>OKŁADKA – DOKUMENTACJA POWYKONAWCZA, nazwa wykonawcy, nazwa inwestycji</w:t>
      </w:r>
      <w:r w:rsidRPr="002F20C2">
        <w:rPr>
          <w:sz w:val="22"/>
          <w:szCs w:val="22"/>
        </w:rPr>
        <w:t>, nr umowy, nr tomu, nazwa tomu, data wykonania dokumentacji powykonawczej.</w:t>
      </w:r>
    </w:p>
    <w:p w14:paraId="3FB93D7F" w14:textId="77777777" w:rsidR="00ED1708" w:rsidRPr="002F20C2" w:rsidRDefault="00ED1708" w:rsidP="002950A8">
      <w:pPr>
        <w:pStyle w:val="Akapitzlist"/>
        <w:numPr>
          <w:ilvl w:val="6"/>
          <w:numId w:val="19"/>
        </w:numPr>
        <w:spacing w:line="276" w:lineRule="auto"/>
        <w:ind w:left="426" w:hanging="426"/>
        <w:jc w:val="both"/>
        <w:rPr>
          <w:sz w:val="22"/>
          <w:szCs w:val="22"/>
        </w:rPr>
      </w:pPr>
      <w:r w:rsidRPr="002F20C2">
        <w:rPr>
          <w:sz w:val="22"/>
          <w:szCs w:val="22"/>
        </w:rPr>
        <w:t>Oznakowanie stron dokumentacji powykonawczej:</w:t>
      </w:r>
    </w:p>
    <w:p w14:paraId="40790E33" w14:textId="77777777" w:rsidR="00ED1708" w:rsidRPr="002F20C2" w:rsidRDefault="00ED1708" w:rsidP="002950A8">
      <w:pPr>
        <w:pStyle w:val="Akapitzlist"/>
        <w:numPr>
          <w:ilvl w:val="1"/>
          <w:numId w:val="35"/>
        </w:numPr>
        <w:spacing w:line="276" w:lineRule="auto"/>
        <w:ind w:left="851" w:hanging="425"/>
        <w:jc w:val="both"/>
        <w:rPr>
          <w:sz w:val="22"/>
          <w:szCs w:val="22"/>
        </w:rPr>
      </w:pPr>
      <w:r w:rsidRPr="002F20C2">
        <w:rPr>
          <w:sz w:val="22"/>
          <w:szCs w:val="22"/>
        </w:rPr>
        <w:t>pieczęć czerwona DOKUMENTACJA POWYKONAWCZA (czcionka dowolna) – na każdej stronie;</w:t>
      </w:r>
    </w:p>
    <w:p w14:paraId="7F2284ED" w14:textId="77777777" w:rsidR="00ED1708" w:rsidRPr="002F20C2" w:rsidRDefault="00ED1708" w:rsidP="002950A8">
      <w:pPr>
        <w:pStyle w:val="Akapitzlist"/>
        <w:numPr>
          <w:ilvl w:val="1"/>
          <w:numId w:val="35"/>
        </w:numPr>
        <w:spacing w:line="276" w:lineRule="auto"/>
        <w:ind w:left="851" w:hanging="425"/>
        <w:jc w:val="both"/>
        <w:rPr>
          <w:sz w:val="22"/>
          <w:szCs w:val="22"/>
        </w:rPr>
      </w:pPr>
      <w:r w:rsidRPr="002F20C2">
        <w:rPr>
          <w:sz w:val="22"/>
          <w:szCs w:val="22"/>
        </w:rPr>
        <w:t>pieczęć czerwona „Wbudowano na obiekcie ………. zgodnie z Umową nr ……... z dnia ………” na każdej karcie materiałowej, deklaracji zgodności, certyfikacie, aprobacie technicznej (w przypadku dokumentów składających się z więcej niż jednej strony – pieczęć na pierwszej stronie z dopiskiem „Dotyczy stron od … do ….”);</w:t>
      </w:r>
    </w:p>
    <w:p w14:paraId="6A528676" w14:textId="77777777" w:rsidR="00ED1708" w:rsidRPr="002F20C2" w:rsidRDefault="00ED1708" w:rsidP="002950A8">
      <w:pPr>
        <w:pStyle w:val="Akapitzlist"/>
        <w:numPr>
          <w:ilvl w:val="1"/>
          <w:numId w:val="35"/>
        </w:numPr>
        <w:spacing w:line="276" w:lineRule="auto"/>
        <w:ind w:left="851" w:hanging="425"/>
        <w:jc w:val="both"/>
        <w:rPr>
          <w:sz w:val="22"/>
          <w:szCs w:val="22"/>
        </w:rPr>
      </w:pPr>
      <w:r w:rsidRPr="002F20C2">
        <w:rPr>
          <w:sz w:val="22"/>
          <w:szCs w:val="22"/>
        </w:rPr>
        <w:t>podpis kierownika budowy/kierownika robót – na każdej stronie dokumentacji powykonawczej.</w:t>
      </w:r>
    </w:p>
    <w:p w14:paraId="7AFD3B33" w14:textId="77777777" w:rsidR="00ED1708" w:rsidRPr="002F20C2" w:rsidRDefault="00ED1708" w:rsidP="002950A8">
      <w:pPr>
        <w:pStyle w:val="Akapitzlist"/>
        <w:numPr>
          <w:ilvl w:val="0"/>
          <w:numId w:val="19"/>
        </w:numPr>
        <w:spacing w:line="276" w:lineRule="auto"/>
        <w:ind w:left="426" w:hanging="426"/>
        <w:jc w:val="both"/>
        <w:rPr>
          <w:sz w:val="22"/>
          <w:szCs w:val="22"/>
        </w:rPr>
      </w:pPr>
      <w:r w:rsidRPr="002F20C2">
        <w:rPr>
          <w:sz w:val="22"/>
          <w:szCs w:val="22"/>
        </w:rPr>
        <w:t>Dokumentacja w wersji elektronicznej tożsama z wersją papierową, tj. skan całej dokumentacji powykonawczej z pieczęciami i podpisami zawartymi w pkt 4.</w:t>
      </w:r>
    </w:p>
    <w:p w14:paraId="5FD507AA" w14:textId="77777777" w:rsidR="00ED1708" w:rsidRPr="002F20C2" w:rsidRDefault="00ED1708" w:rsidP="002950A8">
      <w:pPr>
        <w:pStyle w:val="Akapitzlist"/>
        <w:numPr>
          <w:ilvl w:val="0"/>
          <w:numId w:val="19"/>
        </w:numPr>
        <w:spacing w:line="276" w:lineRule="auto"/>
        <w:ind w:left="426" w:hanging="426"/>
        <w:jc w:val="both"/>
        <w:rPr>
          <w:sz w:val="22"/>
          <w:szCs w:val="22"/>
        </w:rPr>
      </w:pPr>
      <w:r w:rsidRPr="002F20C2">
        <w:rPr>
          <w:sz w:val="22"/>
          <w:szCs w:val="22"/>
        </w:rPr>
        <w:t>Dokumentacja powykonawcza w wersji elektronicznej – podział na katalogi zgodnie z wersją papierową tomów, podział na podkatalogi zgodnie z podziałem poszczególnych tomów.</w:t>
      </w:r>
    </w:p>
    <w:p w14:paraId="0A93F395" w14:textId="77777777" w:rsidR="00ED1708" w:rsidRPr="002F20C2" w:rsidRDefault="00ED1708" w:rsidP="002950A8">
      <w:pPr>
        <w:pStyle w:val="Akapitzlist"/>
        <w:numPr>
          <w:ilvl w:val="0"/>
          <w:numId w:val="19"/>
        </w:numPr>
        <w:spacing w:line="276" w:lineRule="auto"/>
        <w:ind w:left="426" w:hanging="426"/>
        <w:jc w:val="both"/>
        <w:rPr>
          <w:sz w:val="22"/>
          <w:szCs w:val="22"/>
        </w:rPr>
      </w:pPr>
      <w:r w:rsidRPr="002F20C2">
        <w:rPr>
          <w:sz w:val="22"/>
          <w:szCs w:val="22"/>
        </w:rPr>
        <w:t>Kolejność podziału dokumentacji powykonawczej:</w:t>
      </w:r>
    </w:p>
    <w:p w14:paraId="68F4410A" w14:textId="77777777" w:rsidR="00ED1708" w:rsidRPr="002F20C2" w:rsidRDefault="00ED1708" w:rsidP="002950A8">
      <w:pPr>
        <w:pStyle w:val="Akapitzlist"/>
        <w:numPr>
          <w:ilvl w:val="1"/>
          <w:numId w:val="19"/>
        </w:numPr>
        <w:spacing w:line="276" w:lineRule="auto"/>
        <w:ind w:left="851" w:hanging="425"/>
        <w:jc w:val="both"/>
        <w:rPr>
          <w:sz w:val="22"/>
          <w:szCs w:val="22"/>
        </w:rPr>
      </w:pPr>
      <w:r w:rsidRPr="002F20C2">
        <w:rPr>
          <w:sz w:val="22"/>
          <w:szCs w:val="22"/>
        </w:rPr>
        <w:t>Tom I – Część ogólna:</w:t>
      </w:r>
    </w:p>
    <w:p w14:paraId="7D701963" w14:textId="77777777" w:rsidR="00ED1708" w:rsidRPr="002F20C2" w:rsidRDefault="00ED1708" w:rsidP="002950A8">
      <w:pPr>
        <w:pStyle w:val="Akapitzlist"/>
        <w:numPr>
          <w:ilvl w:val="2"/>
          <w:numId w:val="19"/>
        </w:numPr>
        <w:spacing w:line="276" w:lineRule="auto"/>
        <w:ind w:left="1276" w:hanging="425"/>
        <w:jc w:val="both"/>
        <w:rPr>
          <w:sz w:val="22"/>
          <w:szCs w:val="22"/>
        </w:rPr>
      </w:pPr>
      <w:r w:rsidRPr="002F20C2">
        <w:rPr>
          <w:sz w:val="22"/>
          <w:szCs w:val="22"/>
        </w:rPr>
        <w:t>spis treści całej dokumentacji powykonawczej,</w:t>
      </w:r>
    </w:p>
    <w:p w14:paraId="508AD55D" w14:textId="77777777" w:rsidR="00ED1708" w:rsidRPr="002F20C2" w:rsidRDefault="00ED1708" w:rsidP="002950A8">
      <w:pPr>
        <w:pStyle w:val="Akapitzlist"/>
        <w:numPr>
          <w:ilvl w:val="2"/>
          <w:numId w:val="19"/>
        </w:numPr>
        <w:spacing w:line="276" w:lineRule="auto"/>
        <w:ind w:left="1276" w:hanging="425"/>
        <w:jc w:val="both"/>
        <w:rPr>
          <w:sz w:val="22"/>
          <w:szCs w:val="22"/>
        </w:rPr>
      </w:pPr>
      <w:r w:rsidRPr="002F20C2">
        <w:rPr>
          <w:sz w:val="22"/>
          <w:szCs w:val="22"/>
        </w:rPr>
        <w:t>wersja elektroniczna całej dokumentacji powykonawczej,</w:t>
      </w:r>
    </w:p>
    <w:p w14:paraId="792827EC" w14:textId="77777777" w:rsidR="00ED1708" w:rsidRPr="002F20C2" w:rsidRDefault="00ED1708" w:rsidP="002950A8">
      <w:pPr>
        <w:pStyle w:val="Akapitzlist"/>
        <w:numPr>
          <w:ilvl w:val="2"/>
          <w:numId w:val="19"/>
        </w:numPr>
        <w:spacing w:line="276" w:lineRule="auto"/>
        <w:ind w:left="1276" w:hanging="425"/>
        <w:jc w:val="both"/>
        <w:rPr>
          <w:sz w:val="22"/>
          <w:szCs w:val="22"/>
        </w:rPr>
      </w:pPr>
      <w:r w:rsidRPr="002F20C2">
        <w:rPr>
          <w:sz w:val="22"/>
          <w:szCs w:val="22"/>
        </w:rPr>
        <w:t>oświadczenie kierownika budowy,</w:t>
      </w:r>
    </w:p>
    <w:p w14:paraId="14909275" w14:textId="77777777" w:rsidR="00ED1708" w:rsidRPr="002F20C2" w:rsidRDefault="00ED1708" w:rsidP="002950A8">
      <w:pPr>
        <w:pStyle w:val="Akapitzlist"/>
        <w:numPr>
          <w:ilvl w:val="2"/>
          <w:numId w:val="19"/>
        </w:numPr>
        <w:spacing w:line="276" w:lineRule="auto"/>
        <w:ind w:left="1276" w:hanging="425"/>
        <w:jc w:val="both"/>
        <w:rPr>
          <w:sz w:val="22"/>
          <w:szCs w:val="22"/>
        </w:rPr>
      </w:pPr>
      <w:r w:rsidRPr="002F20C2">
        <w:rPr>
          <w:sz w:val="22"/>
          <w:szCs w:val="22"/>
        </w:rPr>
        <w:t>książka użytkowania obiektu,</w:t>
      </w:r>
    </w:p>
    <w:p w14:paraId="094F4097" w14:textId="77777777" w:rsidR="00ED1708" w:rsidRPr="002F20C2" w:rsidRDefault="00ED1708" w:rsidP="002950A8">
      <w:pPr>
        <w:pStyle w:val="Akapitzlist"/>
        <w:numPr>
          <w:ilvl w:val="2"/>
          <w:numId w:val="19"/>
        </w:numPr>
        <w:spacing w:line="276" w:lineRule="auto"/>
        <w:ind w:left="1276" w:hanging="425"/>
        <w:jc w:val="both"/>
        <w:rPr>
          <w:sz w:val="22"/>
          <w:szCs w:val="22"/>
        </w:rPr>
      </w:pPr>
      <w:r w:rsidRPr="002F20C2">
        <w:rPr>
          <w:sz w:val="22"/>
          <w:szCs w:val="22"/>
        </w:rPr>
        <w:t>kopia pozwolenia na budowę,</w:t>
      </w:r>
    </w:p>
    <w:p w14:paraId="406D892B" w14:textId="77777777" w:rsidR="00ED1708" w:rsidRPr="002F20C2" w:rsidRDefault="00ED1708" w:rsidP="002950A8">
      <w:pPr>
        <w:pStyle w:val="Akapitzlist"/>
        <w:numPr>
          <w:ilvl w:val="2"/>
          <w:numId w:val="19"/>
        </w:numPr>
        <w:spacing w:line="276" w:lineRule="auto"/>
        <w:ind w:left="1276" w:hanging="425"/>
        <w:jc w:val="both"/>
        <w:rPr>
          <w:sz w:val="22"/>
          <w:szCs w:val="22"/>
        </w:rPr>
      </w:pPr>
      <w:r w:rsidRPr="002F20C2">
        <w:rPr>
          <w:sz w:val="22"/>
          <w:szCs w:val="22"/>
        </w:rPr>
        <w:t>pozwolenie na użytkowanie,</w:t>
      </w:r>
    </w:p>
    <w:p w14:paraId="453405D2" w14:textId="77777777" w:rsidR="00ED1708" w:rsidRPr="002F20C2" w:rsidRDefault="00ED1708" w:rsidP="002950A8">
      <w:pPr>
        <w:pStyle w:val="Akapitzlist"/>
        <w:numPr>
          <w:ilvl w:val="2"/>
          <w:numId w:val="19"/>
        </w:numPr>
        <w:spacing w:line="276" w:lineRule="auto"/>
        <w:ind w:left="1276" w:hanging="425"/>
        <w:jc w:val="both"/>
        <w:rPr>
          <w:sz w:val="22"/>
          <w:szCs w:val="22"/>
        </w:rPr>
      </w:pPr>
      <w:r w:rsidRPr="002F20C2">
        <w:rPr>
          <w:sz w:val="22"/>
          <w:szCs w:val="22"/>
        </w:rPr>
        <w:t>decyzje administracyjne PSP, PPIS. PIP;</w:t>
      </w:r>
    </w:p>
    <w:p w14:paraId="77D022E6" w14:textId="77777777" w:rsidR="00ED1708" w:rsidRPr="002F20C2" w:rsidRDefault="00ED1708" w:rsidP="002950A8">
      <w:pPr>
        <w:pStyle w:val="Akapitzlist"/>
        <w:numPr>
          <w:ilvl w:val="1"/>
          <w:numId w:val="19"/>
        </w:numPr>
        <w:spacing w:line="276" w:lineRule="auto"/>
        <w:ind w:left="851" w:hanging="425"/>
        <w:jc w:val="both"/>
        <w:rPr>
          <w:sz w:val="22"/>
          <w:szCs w:val="22"/>
        </w:rPr>
      </w:pPr>
      <w:r w:rsidRPr="002F20C2">
        <w:rPr>
          <w:sz w:val="22"/>
          <w:szCs w:val="22"/>
        </w:rPr>
        <w:t>Tom II – Zagospodarowanie terenu;</w:t>
      </w:r>
    </w:p>
    <w:p w14:paraId="06D7DB0D" w14:textId="77777777" w:rsidR="00ED1708" w:rsidRPr="002F20C2" w:rsidRDefault="00ED1708" w:rsidP="002950A8">
      <w:pPr>
        <w:pStyle w:val="Akapitzlist"/>
        <w:numPr>
          <w:ilvl w:val="1"/>
          <w:numId w:val="19"/>
        </w:numPr>
        <w:spacing w:line="276" w:lineRule="auto"/>
        <w:ind w:left="851" w:hanging="425"/>
        <w:jc w:val="both"/>
        <w:rPr>
          <w:sz w:val="22"/>
          <w:szCs w:val="22"/>
        </w:rPr>
      </w:pPr>
      <w:r w:rsidRPr="002F20C2">
        <w:rPr>
          <w:sz w:val="22"/>
          <w:szCs w:val="22"/>
        </w:rPr>
        <w:t>Tom III – Drogi;</w:t>
      </w:r>
    </w:p>
    <w:p w14:paraId="21FB4130" w14:textId="77777777" w:rsidR="00ED1708" w:rsidRPr="002F20C2" w:rsidRDefault="00ED1708" w:rsidP="002950A8">
      <w:pPr>
        <w:pStyle w:val="Akapitzlist"/>
        <w:numPr>
          <w:ilvl w:val="1"/>
          <w:numId w:val="19"/>
        </w:numPr>
        <w:spacing w:line="276" w:lineRule="auto"/>
        <w:ind w:left="851" w:hanging="425"/>
        <w:jc w:val="both"/>
        <w:rPr>
          <w:sz w:val="22"/>
          <w:szCs w:val="22"/>
        </w:rPr>
      </w:pPr>
      <w:r w:rsidRPr="002F20C2">
        <w:rPr>
          <w:sz w:val="22"/>
          <w:szCs w:val="22"/>
        </w:rPr>
        <w:t>Tom IV – Zewnętrzne sieci sanitarne;</w:t>
      </w:r>
    </w:p>
    <w:p w14:paraId="3F00A282" w14:textId="77777777" w:rsidR="00ED1708" w:rsidRPr="002F20C2" w:rsidRDefault="00ED1708" w:rsidP="002950A8">
      <w:pPr>
        <w:pStyle w:val="Akapitzlist"/>
        <w:numPr>
          <w:ilvl w:val="1"/>
          <w:numId w:val="19"/>
        </w:numPr>
        <w:spacing w:line="276" w:lineRule="auto"/>
        <w:ind w:left="851" w:hanging="425"/>
        <w:jc w:val="both"/>
        <w:rPr>
          <w:sz w:val="22"/>
          <w:szCs w:val="22"/>
        </w:rPr>
      </w:pPr>
      <w:r w:rsidRPr="002F20C2">
        <w:rPr>
          <w:sz w:val="22"/>
          <w:szCs w:val="22"/>
        </w:rPr>
        <w:t>Tom V – Oświetlenie terenu;</w:t>
      </w:r>
    </w:p>
    <w:p w14:paraId="1667276D" w14:textId="77777777" w:rsidR="00ED1708" w:rsidRPr="002F20C2" w:rsidRDefault="00ED1708" w:rsidP="002950A8">
      <w:pPr>
        <w:pStyle w:val="Akapitzlist"/>
        <w:numPr>
          <w:ilvl w:val="1"/>
          <w:numId w:val="19"/>
        </w:numPr>
        <w:spacing w:line="276" w:lineRule="auto"/>
        <w:ind w:left="851" w:hanging="425"/>
        <w:jc w:val="both"/>
        <w:rPr>
          <w:sz w:val="22"/>
          <w:szCs w:val="22"/>
        </w:rPr>
      </w:pPr>
      <w:r w:rsidRPr="002F20C2">
        <w:rPr>
          <w:sz w:val="22"/>
          <w:szCs w:val="22"/>
        </w:rPr>
        <w:t>Tom VI – Branża architektoniczna;</w:t>
      </w:r>
    </w:p>
    <w:p w14:paraId="0E603E0B" w14:textId="77777777" w:rsidR="00ED1708" w:rsidRPr="002F20C2" w:rsidRDefault="00ED1708" w:rsidP="002950A8">
      <w:pPr>
        <w:pStyle w:val="Akapitzlist"/>
        <w:numPr>
          <w:ilvl w:val="1"/>
          <w:numId w:val="19"/>
        </w:numPr>
        <w:spacing w:line="276" w:lineRule="auto"/>
        <w:ind w:left="851" w:hanging="425"/>
        <w:jc w:val="both"/>
        <w:rPr>
          <w:sz w:val="22"/>
          <w:szCs w:val="22"/>
        </w:rPr>
      </w:pPr>
      <w:r w:rsidRPr="002F20C2">
        <w:rPr>
          <w:sz w:val="22"/>
          <w:szCs w:val="22"/>
        </w:rPr>
        <w:t>Tom VII – Branża budowlano-konstrukcyjna;</w:t>
      </w:r>
    </w:p>
    <w:p w14:paraId="1D38DD60" w14:textId="77777777" w:rsidR="00ED1708" w:rsidRPr="002F20C2" w:rsidRDefault="00ED1708" w:rsidP="002950A8">
      <w:pPr>
        <w:pStyle w:val="Akapitzlist"/>
        <w:numPr>
          <w:ilvl w:val="1"/>
          <w:numId w:val="19"/>
        </w:numPr>
        <w:spacing w:line="276" w:lineRule="auto"/>
        <w:ind w:left="851" w:hanging="425"/>
        <w:jc w:val="both"/>
        <w:rPr>
          <w:sz w:val="22"/>
          <w:szCs w:val="22"/>
        </w:rPr>
      </w:pPr>
      <w:r w:rsidRPr="002F20C2">
        <w:rPr>
          <w:sz w:val="22"/>
          <w:szCs w:val="22"/>
        </w:rPr>
        <w:t>Tom VIII – Branża sanitarna;</w:t>
      </w:r>
    </w:p>
    <w:p w14:paraId="29917A40" w14:textId="77777777" w:rsidR="00ED1708" w:rsidRPr="002F20C2" w:rsidRDefault="00ED1708" w:rsidP="002950A8">
      <w:pPr>
        <w:pStyle w:val="Akapitzlist"/>
        <w:numPr>
          <w:ilvl w:val="1"/>
          <w:numId w:val="19"/>
        </w:numPr>
        <w:spacing w:line="276" w:lineRule="auto"/>
        <w:ind w:left="851" w:hanging="425"/>
        <w:jc w:val="both"/>
        <w:rPr>
          <w:sz w:val="22"/>
          <w:szCs w:val="22"/>
        </w:rPr>
      </w:pPr>
      <w:r w:rsidRPr="002F20C2">
        <w:rPr>
          <w:sz w:val="22"/>
          <w:szCs w:val="22"/>
        </w:rPr>
        <w:t>Tom IX – Branża elektryczna;</w:t>
      </w:r>
    </w:p>
    <w:p w14:paraId="4D0BC2F0" w14:textId="77777777" w:rsidR="00ED1708" w:rsidRPr="002F20C2" w:rsidRDefault="00ED1708" w:rsidP="002950A8">
      <w:pPr>
        <w:pStyle w:val="Akapitzlist"/>
        <w:numPr>
          <w:ilvl w:val="1"/>
          <w:numId w:val="19"/>
        </w:numPr>
        <w:spacing w:line="276" w:lineRule="auto"/>
        <w:ind w:left="851" w:hanging="425"/>
        <w:jc w:val="both"/>
        <w:rPr>
          <w:sz w:val="22"/>
          <w:szCs w:val="22"/>
        </w:rPr>
      </w:pPr>
      <w:r w:rsidRPr="002F20C2">
        <w:rPr>
          <w:sz w:val="22"/>
          <w:szCs w:val="22"/>
        </w:rPr>
        <w:t>Tom X – Branża teletechniczna.</w:t>
      </w:r>
    </w:p>
    <w:p w14:paraId="57425B49" w14:textId="77777777" w:rsidR="00ED1708" w:rsidRPr="002F20C2" w:rsidRDefault="00ED1708" w:rsidP="002950A8">
      <w:pPr>
        <w:pStyle w:val="Akapitzlist"/>
        <w:numPr>
          <w:ilvl w:val="0"/>
          <w:numId w:val="19"/>
        </w:numPr>
        <w:spacing w:line="276" w:lineRule="auto"/>
        <w:ind w:left="426" w:hanging="426"/>
        <w:jc w:val="both"/>
        <w:rPr>
          <w:sz w:val="22"/>
          <w:szCs w:val="22"/>
        </w:rPr>
      </w:pPr>
      <w:r w:rsidRPr="002F20C2">
        <w:rPr>
          <w:sz w:val="22"/>
          <w:szCs w:val="22"/>
        </w:rPr>
        <w:t>Części składowe Tomów od II do X*</w:t>
      </w:r>
    </w:p>
    <w:p w14:paraId="27B4E127" w14:textId="77777777" w:rsidR="00ED1708" w:rsidRPr="002F20C2" w:rsidRDefault="00ED1708" w:rsidP="002950A8">
      <w:pPr>
        <w:pStyle w:val="Akapitzlist"/>
        <w:numPr>
          <w:ilvl w:val="0"/>
          <w:numId w:val="41"/>
        </w:numPr>
        <w:spacing w:line="276" w:lineRule="auto"/>
        <w:ind w:left="851" w:hanging="431"/>
        <w:contextualSpacing/>
        <w:jc w:val="both"/>
        <w:rPr>
          <w:sz w:val="22"/>
          <w:szCs w:val="22"/>
        </w:rPr>
      </w:pPr>
      <w:r w:rsidRPr="002F20C2">
        <w:rPr>
          <w:sz w:val="22"/>
          <w:szCs w:val="22"/>
        </w:rPr>
        <w:t>strona tytułowa;</w:t>
      </w:r>
    </w:p>
    <w:p w14:paraId="612E62A4" w14:textId="77777777" w:rsidR="00ED1708" w:rsidRPr="002F20C2" w:rsidRDefault="00ED1708" w:rsidP="002950A8">
      <w:pPr>
        <w:pStyle w:val="Akapitzlist"/>
        <w:numPr>
          <w:ilvl w:val="0"/>
          <w:numId w:val="41"/>
        </w:numPr>
        <w:spacing w:line="276" w:lineRule="auto"/>
        <w:ind w:left="851" w:hanging="431"/>
        <w:contextualSpacing/>
        <w:jc w:val="both"/>
        <w:rPr>
          <w:sz w:val="22"/>
          <w:szCs w:val="22"/>
        </w:rPr>
      </w:pPr>
      <w:r w:rsidRPr="002F20C2">
        <w:rPr>
          <w:sz w:val="22"/>
          <w:szCs w:val="22"/>
        </w:rPr>
        <w:t>spis treści z numeracją stron;</w:t>
      </w:r>
    </w:p>
    <w:p w14:paraId="4B8B26BD" w14:textId="77777777" w:rsidR="00ED1708" w:rsidRPr="002F20C2" w:rsidRDefault="00ED1708" w:rsidP="002950A8">
      <w:pPr>
        <w:pStyle w:val="Akapitzlist"/>
        <w:numPr>
          <w:ilvl w:val="0"/>
          <w:numId w:val="41"/>
        </w:numPr>
        <w:spacing w:line="276" w:lineRule="auto"/>
        <w:ind w:left="851" w:hanging="431"/>
        <w:contextualSpacing/>
        <w:jc w:val="both"/>
        <w:rPr>
          <w:sz w:val="22"/>
          <w:szCs w:val="22"/>
        </w:rPr>
      </w:pPr>
      <w:r w:rsidRPr="002F20C2">
        <w:rPr>
          <w:sz w:val="22"/>
          <w:szCs w:val="22"/>
        </w:rPr>
        <w:t>deklaracje zgodności, certyfikaty, atesty higieniczne, aprobaty techniczne materiałów użytych do realizacji zadania;</w:t>
      </w:r>
    </w:p>
    <w:p w14:paraId="3459EF7C" w14:textId="77777777" w:rsidR="00ED1708" w:rsidRPr="002F20C2" w:rsidRDefault="00ED1708" w:rsidP="002950A8">
      <w:pPr>
        <w:pStyle w:val="Akapitzlist"/>
        <w:numPr>
          <w:ilvl w:val="0"/>
          <w:numId w:val="41"/>
        </w:numPr>
        <w:spacing w:line="276" w:lineRule="auto"/>
        <w:ind w:left="851" w:hanging="431"/>
        <w:contextualSpacing/>
        <w:jc w:val="both"/>
        <w:rPr>
          <w:sz w:val="22"/>
          <w:szCs w:val="22"/>
        </w:rPr>
      </w:pPr>
      <w:r w:rsidRPr="002F20C2">
        <w:rPr>
          <w:sz w:val="22"/>
          <w:szCs w:val="22"/>
        </w:rPr>
        <w:t>instrukcje obsługi, DTR, warunki gwarancji na urządzenia i ich karty gwarancyjne;</w:t>
      </w:r>
    </w:p>
    <w:p w14:paraId="7945452E" w14:textId="77777777" w:rsidR="00ED1708" w:rsidRPr="002F20C2" w:rsidRDefault="00ED1708" w:rsidP="002950A8">
      <w:pPr>
        <w:pStyle w:val="Akapitzlist"/>
        <w:numPr>
          <w:ilvl w:val="0"/>
          <w:numId w:val="41"/>
        </w:numPr>
        <w:spacing w:line="276" w:lineRule="auto"/>
        <w:ind w:left="851" w:hanging="431"/>
        <w:contextualSpacing/>
        <w:jc w:val="both"/>
        <w:rPr>
          <w:sz w:val="22"/>
          <w:szCs w:val="22"/>
        </w:rPr>
      </w:pPr>
      <w:r w:rsidRPr="002F20C2">
        <w:rPr>
          <w:sz w:val="22"/>
          <w:szCs w:val="22"/>
        </w:rPr>
        <w:t>protokoły z przeprowadzonych prób, protokoły z pomiarów, protokoły z badań, protokoły z odbiorów częściowych, protokoły z przeprowadzonych szkoleń;</w:t>
      </w:r>
    </w:p>
    <w:p w14:paraId="717BED72" w14:textId="77777777" w:rsidR="00ED1708" w:rsidRPr="002F20C2" w:rsidRDefault="00ED1708" w:rsidP="002950A8">
      <w:pPr>
        <w:pStyle w:val="Akapitzlist"/>
        <w:numPr>
          <w:ilvl w:val="0"/>
          <w:numId w:val="41"/>
        </w:numPr>
        <w:spacing w:line="276" w:lineRule="auto"/>
        <w:ind w:left="851" w:hanging="431"/>
        <w:contextualSpacing/>
        <w:jc w:val="both"/>
        <w:rPr>
          <w:sz w:val="22"/>
          <w:szCs w:val="22"/>
        </w:rPr>
      </w:pPr>
      <w:r w:rsidRPr="002F20C2">
        <w:rPr>
          <w:sz w:val="22"/>
          <w:szCs w:val="22"/>
        </w:rPr>
        <w:t>inwentaryzacja geodezyjna powykonawcza;</w:t>
      </w:r>
    </w:p>
    <w:p w14:paraId="3A511272" w14:textId="77777777" w:rsidR="00ED1708" w:rsidRPr="002F20C2" w:rsidRDefault="00ED1708" w:rsidP="002950A8">
      <w:pPr>
        <w:pStyle w:val="Akapitzlist"/>
        <w:numPr>
          <w:ilvl w:val="0"/>
          <w:numId w:val="41"/>
        </w:numPr>
        <w:spacing w:line="276" w:lineRule="auto"/>
        <w:ind w:left="851" w:hanging="431"/>
        <w:contextualSpacing/>
        <w:jc w:val="both"/>
        <w:rPr>
          <w:sz w:val="22"/>
          <w:szCs w:val="22"/>
        </w:rPr>
      </w:pPr>
      <w:r w:rsidRPr="002F20C2">
        <w:rPr>
          <w:sz w:val="22"/>
          <w:szCs w:val="22"/>
        </w:rPr>
        <w:t>projekt powykonawczy – część opisowa, część rysunkowa.</w:t>
      </w:r>
    </w:p>
    <w:p w14:paraId="533D65C5" w14:textId="77777777" w:rsidR="00ED1708" w:rsidRPr="002F20C2" w:rsidRDefault="00ED1708" w:rsidP="002950A8">
      <w:pPr>
        <w:pStyle w:val="Akapitzlist"/>
        <w:numPr>
          <w:ilvl w:val="0"/>
          <w:numId w:val="19"/>
        </w:numPr>
        <w:spacing w:line="276" w:lineRule="auto"/>
        <w:ind w:left="426" w:hanging="426"/>
        <w:contextualSpacing/>
        <w:jc w:val="both"/>
        <w:rPr>
          <w:sz w:val="22"/>
          <w:szCs w:val="22"/>
        </w:rPr>
      </w:pPr>
      <w:r w:rsidRPr="002F20C2">
        <w:rPr>
          <w:sz w:val="22"/>
          <w:szCs w:val="22"/>
        </w:rPr>
        <w:t>Dokumenty, o których mowa w ust. 8 pkt 1-3 należy podzielić na poszczególne grupy, np. Tom VIII Branża sanitarna podzielić na: instalację wodociągową, instalację c.o., instalacje wentylacyjną, instalacje klimatyzacyjną itp.</w:t>
      </w:r>
    </w:p>
    <w:p w14:paraId="757625E8" w14:textId="77777777" w:rsidR="00ED1708" w:rsidRPr="002F20C2" w:rsidRDefault="00ED1708" w:rsidP="002F20C2">
      <w:pPr>
        <w:spacing w:line="276" w:lineRule="auto"/>
        <w:jc w:val="both"/>
        <w:rPr>
          <w:sz w:val="22"/>
          <w:szCs w:val="22"/>
        </w:rPr>
      </w:pPr>
    </w:p>
    <w:p w14:paraId="50993256" w14:textId="77777777" w:rsidR="00ED1708" w:rsidRPr="002F20C2" w:rsidRDefault="00ED1708" w:rsidP="002F20C2">
      <w:pPr>
        <w:spacing w:line="276" w:lineRule="auto"/>
        <w:ind w:left="426" w:hanging="426"/>
        <w:jc w:val="both"/>
        <w:rPr>
          <w:sz w:val="22"/>
          <w:szCs w:val="22"/>
        </w:rPr>
      </w:pPr>
      <w:r w:rsidRPr="002F20C2">
        <w:rPr>
          <w:sz w:val="22"/>
          <w:szCs w:val="22"/>
        </w:rPr>
        <w:t>*</w:t>
      </w:r>
      <w:r w:rsidRPr="002F20C2">
        <w:rPr>
          <w:sz w:val="22"/>
          <w:szCs w:val="22"/>
        </w:rPr>
        <w:tab/>
        <w:t>Numerację i wykaz tomów oraz ich zawartość dostosować do rzeczywistego zakresu opracowywanej dokumentacji powykonawczej.</w:t>
      </w:r>
    </w:p>
    <w:bookmarkEnd w:id="6"/>
    <w:p w14:paraId="202CED3A" w14:textId="77777777" w:rsidR="00ED1708" w:rsidRPr="002F20C2" w:rsidRDefault="00ED1708" w:rsidP="002F20C2">
      <w:pPr>
        <w:spacing w:line="276" w:lineRule="auto"/>
        <w:jc w:val="both"/>
        <w:rPr>
          <w:rFonts w:eastAsia="TrebuchetMS"/>
          <w:b/>
          <w:sz w:val="22"/>
          <w:szCs w:val="22"/>
        </w:rPr>
        <w:sectPr w:rsidR="00ED1708" w:rsidRPr="002F20C2" w:rsidSect="007A51B2">
          <w:headerReference w:type="first" r:id="rId14"/>
          <w:footerReference w:type="first" r:id="rId15"/>
          <w:pgSz w:w="11909" w:h="16834" w:code="9"/>
          <w:pgMar w:top="1417" w:right="1417" w:bottom="1417" w:left="1417" w:header="567" w:footer="709" w:gutter="0"/>
          <w:paperSrc w:first="15" w:other="15"/>
          <w:pgNumType w:start="1"/>
          <w:cols w:space="60"/>
          <w:noEndnote/>
          <w:titlePg/>
          <w:docGrid w:linePitch="326"/>
        </w:sectPr>
      </w:pPr>
    </w:p>
    <w:p w14:paraId="769597B1" w14:textId="77777777" w:rsidR="00ED1708" w:rsidRPr="002F20C2" w:rsidRDefault="00ED1708" w:rsidP="002F20C2">
      <w:pPr>
        <w:pStyle w:val="Default"/>
        <w:spacing w:line="276" w:lineRule="auto"/>
        <w:ind w:left="567"/>
        <w:jc w:val="center"/>
        <w:rPr>
          <w:b/>
          <w:bCs/>
          <w:color w:val="auto"/>
          <w:sz w:val="22"/>
          <w:szCs w:val="22"/>
        </w:rPr>
      </w:pPr>
      <w:r w:rsidRPr="002F20C2">
        <w:rPr>
          <w:b/>
          <w:bCs/>
          <w:color w:val="auto"/>
          <w:sz w:val="22"/>
          <w:szCs w:val="22"/>
        </w:rPr>
        <w:t>PROCEDURA REKLAMACYJNA</w:t>
      </w:r>
    </w:p>
    <w:p w14:paraId="63E96865" w14:textId="77777777" w:rsidR="00ED1708" w:rsidRPr="002F20C2" w:rsidRDefault="00ED1708" w:rsidP="002F20C2">
      <w:pPr>
        <w:pStyle w:val="Default"/>
        <w:spacing w:line="276" w:lineRule="auto"/>
        <w:ind w:left="567"/>
        <w:jc w:val="both"/>
        <w:rPr>
          <w:color w:val="auto"/>
          <w:sz w:val="22"/>
          <w:szCs w:val="22"/>
        </w:rPr>
      </w:pPr>
    </w:p>
    <w:p w14:paraId="0C56D7B7" w14:textId="77777777" w:rsidR="00ED1708" w:rsidRPr="002F20C2" w:rsidRDefault="00ED1708" w:rsidP="002950A8">
      <w:pPr>
        <w:pStyle w:val="Default"/>
        <w:numPr>
          <w:ilvl w:val="0"/>
          <w:numId w:val="43"/>
        </w:numPr>
        <w:spacing w:line="276" w:lineRule="auto"/>
        <w:ind w:left="426" w:hanging="426"/>
        <w:jc w:val="both"/>
        <w:rPr>
          <w:color w:val="auto"/>
          <w:sz w:val="22"/>
          <w:szCs w:val="22"/>
        </w:rPr>
      </w:pPr>
      <w:r w:rsidRPr="002F20C2">
        <w:rPr>
          <w:color w:val="auto"/>
          <w:sz w:val="22"/>
          <w:szCs w:val="22"/>
        </w:rPr>
        <w:t>Stronami procedury reklamacyjnej są Politechnika Warszawska (Zamawiający/Użytkownik) oraz firma wykonawcza, która zrealizowała umowę na roboty budowlane w danym obiekcie, zwana dalej „Gwarantem” (</w:t>
      </w:r>
      <w:r w:rsidRPr="002F20C2">
        <w:rPr>
          <w:i/>
          <w:iCs/>
          <w:color w:val="auto"/>
          <w:sz w:val="22"/>
          <w:szCs w:val="22"/>
        </w:rPr>
        <w:t>dane Wykonawcy zgodnie z ofertą</w:t>
      </w:r>
      <w:r w:rsidRPr="002F20C2">
        <w:rPr>
          <w:color w:val="auto"/>
          <w:sz w:val="22"/>
          <w:szCs w:val="22"/>
        </w:rPr>
        <w:t>).</w:t>
      </w:r>
    </w:p>
    <w:p w14:paraId="7A9E45F8" w14:textId="77777777" w:rsidR="00ED1708" w:rsidRPr="002F20C2" w:rsidRDefault="00ED1708" w:rsidP="002950A8">
      <w:pPr>
        <w:pStyle w:val="Default"/>
        <w:numPr>
          <w:ilvl w:val="0"/>
          <w:numId w:val="43"/>
        </w:numPr>
        <w:spacing w:line="276" w:lineRule="auto"/>
        <w:ind w:left="426" w:hanging="426"/>
        <w:jc w:val="both"/>
        <w:rPr>
          <w:color w:val="auto"/>
          <w:sz w:val="22"/>
          <w:szCs w:val="22"/>
        </w:rPr>
      </w:pPr>
      <w:r w:rsidRPr="002F20C2">
        <w:rPr>
          <w:sz w:val="22"/>
          <w:szCs w:val="22"/>
        </w:rPr>
        <w:t xml:space="preserve">Realizatorem procedury reklamacyjnej ze strony Politechniki Warszawskiej jest </w:t>
      </w:r>
      <w:r w:rsidRPr="002F20C2">
        <w:rPr>
          <w:bCs/>
          <w:sz w:val="22"/>
          <w:szCs w:val="22"/>
        </w:rPr>
        <w:t>Wydział Chemiczny PW, zwany dalej WCh.</w:t>
      </w:r>
    </w:p>
    <w:p w14:paraId="24EF27AB" w14:textId="77777777" w:rsidR="00ED1708" w:rsidRPr="002F20C2" w:rsidRDefault="00ED1708" w:rsidP="002950A8">
      <w:pPr>
        <w:pStyle w:val="Default"/>
        <w:numPr>
          <w:ilvl w:val="0"/>
          <w:numId w:val="43"/>
        </w:numPr>
        <w:spacing w:line="276" w:lineRule="auto"/>
        <w:ind w:left="426" w:hanging="426"/>
        <w:jc w:val="both"/>
        <w:rPr>
          <w:color w:val="auto"/>
          <w:sz w:val="22"/>
          <w:szCs w:val="22"/>
        </w:rPr>
      </w:pPr>
      <w:r w:rsidRPr="002F20C2">
        <w:rPr>
          <w:sz w:val="22"/>
          <w:szCs w:val="22"/>
        </w:rPr>
        <w:t xml:space="preserve">W celu zgłoszenia wady lub usterki należy wypełnić „Protokół zgłoszenia wady”, stanowiący załącznik nr 1 do procedury. W jednym „Protokole zgłoszenia wady” zgłasza się jedną wadę. </w:t>
      </w:r>
    </w:p>
    <w:p w14:paraId="05D1863E" w14:textId="77777777" w:rsidR="00ED1708" w:rsidRPr="002F20C2" w:rsidRDefault="00ED1708" w:rsidP="002950A8">
      <w:pPr>
        <w:pStyle w:val="Default"/>
        <w:numPr>
          <w:ilvl w:val="0"/>
          <w:numId w:val="43"/>
        </w:numPr>
        <w:spacing w:line="276" w:lineRule="auto"/>
        <w:ind w:left="426" w:hanging="426"/>
        <w:jc w:val="both"/>
        <w:rPr>
          <w:color w:val="auto"/>
          <w:sz w:val="22"/>
          <w:szCs w:val="22"/>
        </w:rPr>
      </w:pPr>
      <w:r w:rsidRPr="002F20C2">
        <w:rPr>
          <w:bCs/>
          <w:sz w:val="22"/>
          <w:szCs w:val="22"/>
        </w:rPr>
        <w:t>Użytkownik nie może sam dokonywać ingerencji w budynek w zakresie objętym uprzednim remontem lub inwestycją, ze względu na ryzyko utraty gwarancji.</w:t>
      </w:r>
    </w:p>
    <w:p w14:paraId="5217B810" w14:textId="77777777" w:rsidR="00ED1708" w:rsidRPr="002F20C2" w:rsidRDefault="00ED1708" w:rsidP="002950A8">
      <w:pPr>
        <w:pStyle w:val="Default"/>
        <w:numPr>
          <w:ilvl w:val="0"/>
          <w:numId w:val="43"/>
        </w:numPr>
        <w:spacing w:line="276" w:lineRule="auto"/>
        <w:ind w:left="426" w:hanging="426"/>
        <w:jc w:val="both"/>
        <w:rPr>
          <w:color w:val="auto"/>
          <w:sz w:val="22"/>
          <w:szCs w:val="22"/>
        </w:rPr>
      </w:pPr>
      <w:r w:rsidRPr="002F20C2">
        <w:rPr>
          <w:bCs/>
          <w:sz w:val="22"/>
          <w:szCs w:val="22"/>
        </w:rPr>
        <w:t xml:space="preserve">Wszelkie zmiany w budynku, w tym sposobu użytkowania, w zakresie </w:t>
      </w:r>
      <w:r w:rsidRPr="002F20C2">
        <w:rPr>
          <w:bCs/>
          <w:color w:val="auto"/>
          <w:sz w:val="22"/>
          <w:szCs w:val="22"/>
        </w:rPr>
        <w:t xml:space="preserve">wskazanym w ust. 4, wymagają </w:t>
      </w:r>
      <w:r w:rsidRPr="002F20C2">
        <w:rPr>
          <w:bCs/>
          <w:sz w:val="22"/>
          <w:szCs w:val="22"/>
        </w:rPr>
        <w:t xml:space="preserve">uzgodnień z Gwarantem i WCh oraz ewentualnie zgody projektanta uzyskanej za pośrednictwem WCh. Każdorazowa zmiana w budynku w tym zakresie wymaga naniesienia jej </w:t>
      </w:r>
      <w:r w:rsidRPr="002F20C2">
        <w:rPr>
          <w:sz w:val="22"/>
          <w:szCs w:val="22"/>
        </w:rPr>
        <w:t>w dokumentacji</w:t>
      </w:r>
      <w:r w:rsidRPr="002F20C2">
        <w:rPr>
          <w:bCs/>
          <w:sz w:val="22"/>
          <w:szCs w:val="22"/>
        </w:rPr>
        <w:t xml:space="preserve"> powykonawczej/książce obiektu.</w:t>
      </w:r>
    </w:p>
    <w:p w14:paraId="72FD18D9" w14:textId="77777777" w:rsidR="00ED1708" w:rsidRPr="002F20C2" w:rsidRDefault="00ED1708" w:rsidP="002950A8">
      <w:pPr>
        <w:pStyle w:val="Default"/>
        <w:numPr>
          <w:ilvl w:val="0"/>
          <w:numId w:val="43"/>
        </w:numPr>
        <w:spacing w:line="276" w:lineRule="auto"/>
        <w:ind w:left="426" w:hanging="426"/>
        <w:jc w:val="both"/>
        <w:rPr>
          <w:color w:val="auto"/>
          <w:sz w:val="22"/>
          <w:szCs w:val="22"/>
        </w:rPr>
      </w:pPr>
      <w:r w:rsidRPr="002F20C2">
        <w:rPr>
          <w:sz w:val="22"/>
          <w:szCs w:val="22"/>
        </w:rPr>
        <w:t>Osobą zgłaszającą wadę Gwarantowi ze strony Użytkownika obiektu jest ……………………………………, zwany dalej Kierownikiem obiektu</w:t>
      </w:r>
    </w:p>
    <w:p w14:paraId="72AF3145" w14:textId="77777777" w:rsidR="00ED1708" w:rsidRPr="002F20C2" w:rsidRDefault="00ED1708" w:rsidP="002950A8">
      <w:pPr>
        <w:pStyle w:val="Default"/>
        <w:numPr>
          <w:ilvl w:val="0"/>
          <w:numId w:val="43"/>
        </w:numPr>
        <w:spacing w:line="276" w:lineRule="auto"/>
        <w:ind w:left="426" w:hanging="426"/>
        <w:jc w:val="both"/>
        <w:rPr>
          <w:color w:val="auto"/>
          <w:sz w:val="22"/>
          <w:szCs w:val="22"/>
        </w:rPr>
      </w:pPr>
      <w:r w:rsidRPr="002F20C2">
        <w:rPr>
          <w:sz w:val="22"/>
          <w:szCs w:val="22"/>
        </w:rPr>
        <w:t>Gwarantem robót budowlanych i/lub instalacyjnych wykonanych w Gmachu Chemii Politechniki Warszawskiej, zlokalizowanego przy ul. Noakowskiego 3 w Warszawie jest …………………………</w:t>
      </w:r>
      <w:r w:rsidRPr="002F20C2">
        <w:rPr>
          <w:color w:val="auto"/>
          <w:sz w:val="22"/>
          <w:szCs w:val="22"/>
        </w:rPr>
        <w:t xml:space="preserve"> (</w:t>
      </w:r>
      <w:r w:rsidRPr="002F20C2">
        <w:rPr>
          <w:i/>
          <w:iCs/>
          <w:color w:val="auto"/>
          <w:sz w:val="22"/>
          <w:szCs w:val="22"/>
        </w:rPr>
        <w:t>dane Wykonawcy zgodnie z ofertą</w:t>
      </w:r>
      <w:r w:rsidRPr="002F20C2">
        <w:rPr>
          <w:color w:val="auto"/>
          <w:sz w:val="22"/>
          <w:szCs w:val="22"/>
        </w:rPr>
        <w:t>).</w:t>
      </w:r>
    </w:p>
    <w:p w14:paraId="46020865" w14:textId="77777777" w:rsidR="00ED1708" w:rsidRPr="002F20C2" w:rsidRDefault="00ED1708" w:rsidP="002950A8">
      <w:pPr>
        <w:pStyle w:val="Default"/>
        <w:numPr>
          <w:ilvl w:val="0"/>
          <w:numId w:val="43"/>
        </w:numPr>
        <w:spacing w:line="276" w:lineRule="auto"/>
        <w:ind w:left="426" w:hanging="426"/>
        <w:jc w:val="both"/>
        <w:rPr>
          <w:color w:val="auto"/>
          <w:sz w:val="22"/>
          <w:szCs w:val="22"/>
        </w:rPr>
      </w:pPr>
      <w:r w:rsidRPr="002F20C2">
        <w:rPr>
          <w:sz w:val="22"/>
          <w:szCs w:val="22"/>
        </w:rPr>
        <w:t>Osobą wyznaczoną do prowadzenia obsługi gwarancyjnej obiektu ze strony Gwaranta jest …………………………… (</w:t>
      </w:r>
      <w:r w:rsidRPr="002F20C2">
        <w:rPr>
          <w:i/>
          <w:iCs/>
          <w:color w:val="auto"/>
          <w:sz w:val="22"/>
          <w:szCs w:val="22"/>
        </w:rPr>
        <w:t>dane zostaną pozyskane od Wykonawcy przed podpisaniem umowy</w:t>
      </w:r>
      <w:r w:rsidRPr="002F20C2">
        <w:rPr>
          <w:color w:val="auto"/>
          <w:sz w:val="22"/>
          <w:szCs w:val="22"/>
        </w:rPr>
        <w:t>).</w:t>
      </w:r>
    </w:p>
    <w:p w14:paraId="5708ECEC" w14:textId="77777777" w:rsidR="00ED1708" w:rsidRPr="002F20C2" w:rsidRDefault="00ED1708" w:rsidP="002950A8">
      <w:pPr>
        <w:pStyle w:val="Default"/>
        <w:numPr>
          <w:ilvl w:val="0"/>
          <w:numId w:val="43"/>
        </w:numPr>
        <w:spacing w:line="276" w:lineRule="auto"/>
        <w:ind w:left="426" w:hanging="426"/>
        <w:jc w:val="both"/>
        <w:rPr>
          <w:color w:val="auto"/>
          <w:sz w:val="22"/>
          <w:szCs w:val="22"/>
        </w:rPr>
      </w:pPr>
      <w:r w:rsidRPr="002F20C2">
        <w:rPr>
          <w:sz w:val="22"/>
          <w:szCs w:val="22"/>
        </w:rPr>
        <w:t>Zmiana osób wskazanych w ust.</w:t>
      </w:r>
      <w:r w:rsidRPr="002F20C2">
        <w:rPr>
          <w:color w:val="auto"/>
          <w:sz w:val="22"/>
          <w:szCs w:val="22"/>
        </w:rPr>
        <w:t xml:space="preserve"> 8 i 9 wymaga </w:t>
      </w:r>
      <w:r w:rsidRPr="002F20C2">
        <w:rPr>
          <w:sz w:val="22"/>
          <w:szCs w:val="22"/>
        </w:rPr>
        <w:t>powiadomienia drugiej strony na piśmie drogą elektroniczną.</w:t>
      </w:r>
    </w:p>
    <w:p w14:paraId="0C75F899" w14:textId="77777777" w:rsidR="00ED1708" w:rsidRPr="002F20C2" w:rsidRDefault="00ED1708" w:rsidP="002950A8">
      <w:pPr>
        <w:pStyle w:val="Default"/>
        <w:numPr>
          <w:ilvl w:val="0"/>
          <w:numId w:val="43"/>
        </w:numPr>
        <w:spacing w:line="276" w:lineRule="auto"/>
        <w:ind w:left="426" w:hanging="426"/>
        <w:jc w:val="both"/>
        <w:rPr>
          <w:color w:val="auto"/>
          <w:sz w:val="22"/>
          <w:szCs w:val="22"/>
        </w:rPr>
      </w:pPr>
      <w:r w:rsidRPr="002F20C2">
        <w:rPr>
          <w:sz w:val="22"/>
          <w:szCs w:val="22"/>
        </w:rPr>
        <w:t>Osoba zgłaszająca wadę (pracownik Wydziału lub inna osoba użytkująca obiekt będący przedmiotem gwarancji) wysyła szczegółową informację do Kierownika obiektu. Na tej podstawie sporządzany i odpowiednio rejestrowany jest Protokół zgłoszenia wady (wzór protokołu stanowi załącznik nr 1 do niniejszej procedury) w zakresie ujawnionych wad w okresie gwarancji lub rękojmi oraz wskazuje w nim:</w:t>
      </w:r>
    </w:p>
    <w:p w14:paraId="24CEB769" w14:textId="77777777" w:rsidR="00ED1708" w:rsidRPr="002F20C2" w:rsidRDefault="00ED1708" w:rsidP="002950A8">
      <w:pPr>
        <w:pStyle w:val="Default"/>
        <w:numPr>
          <w:ilvl w:val="0"/>
          <w:numId w:val="42"/>
        </w:numPr>
        <w:spacing w:line="276" w:lineRule="auto"/>
        <w:ind w:left="851" w:hanging="425"/>
        <w:jc w:val="both"/>
        <w:rPr>
          <w:color w:val="auto"/>
          <w:sz w:val="22"/>
          <w:szCs w:val="22"/>
        </w:rPr>
      </w:pPr>
      <w:r w:rsidRPr="002F20C2">
        <w:rPr>
          <w:sz w:val="22"/>
          <w:szCs w:val="22"/>
        </w:rPr>
        <w:t>wymagany czas reakcji Gwaranta;</w:t>
      </w:r>
    </w:p>
    <w:p w14:paraId="295F08F8" w14:textId="77777777" w:rsidR="00ED1708" w:rsidRPr="002F20C2" w:rsidRDefault="00ED1708" w:rsidP="002950A8">
      <w:pPr>
        <w:pStyle w:val="Default"/>
        <w:numPr>
          <w:ilvl w:val="0"/>
          <w:numId w:val="42"/>
        </w:numPr>
        <w:spacing w:line="276" w:lineRule="auto"/>
        <w:ind w:left="851" w:hanging="425"/>
        <w:jc w:val="both"/>
        <w:rPr>
          <w:color w:val="auto"/>
          <w:sz w:val="22"/>
          <w:szCs w:val="22"/>
        </w:rPr>
      </w:pPr>
      <w:r w:rsidRPr="002F20C2">
        <w:rPr>
          <w:sz w:val="22"/>
          <w:szCs w:val="22"/>
        </w:rPr>
        <w:t>propozycję terminu usunięcia wady;</w:t>
      </w:r>
    </w:p>
    <w:p w14:paraId="3DE7D30F" w14:textId="77777777" w:rsidR="00ED1708" w:rsidRPr="002F20C2" w:rsidRDefault="00ED1708" w:rsidP="002950A8">
      <w:pPr>
        <w:pStyle w:val="Default"/>
        <w:numPr>
          <w:ilvl w:val="0"/>
          <w:numId w:val="42"/>
        </w:numPr>
        <w:spacing w:line="276" w:lineRule="auto"/>
        <w:ind w:left="851" w:hanging="425"/>
        <w:jc w:val="both"/>
        <w:rPr>
          <w:color w:val="auto"/>
          <w:sz w:val="22"/>
          <w:szCs w:val="22"/>
        </w:rPr>
      </w:pPr>
      <w:r w:rsidRPr="002F20C2">
        <w:rPr>
          <w:sz w:val="22"/>
          <w:szCs w:val="22"/>
        </w:rPr>
        <w:t>zakres szkód, które powstały na skutek wystąpienia zgłoszonej wady i opisuje podjęte środki zaradcze zmniejszające zakres szkód;</w:t>
      </w:r>
    </w:p>
    <w:p w14:paraId="0198AC70" w14:textId="77777777" w:rsidR="00ED1708" w:rsidRPr="002F20C2" w:rsidRDefault="00ED1708" w:rsidP="002950A8">
      <w:pPr>
        <w:pStyle w:val="Default"/>
        <w:numPr>
          <w:ilvl w:val="0"/>
          <w:numId w:val="42"/>
        </w:numPr>
        <w:spacing w:line="276" w:lineRule="auto"/>
        <w:ind w:left="851" w:hanging="425"/>
        <w:jc w:val="both"/>
        <w:rPr>
          <w:color w:val="auto"/>
          <w:sz w:val="22"/>
          <w:szCs w:val="22"/>
        </w:rPr>
      </w:pPr>
      <w:r w:rsidRPr="002F20C2">
        <w:rPr>
          <w:sz w:val="22"/>
          <w:szCs w:val="22"/>
        </w:rPr>
        <w:t>osobę do kontaktu w sprawie wady wraz z numerem telefonu i adresem e-mail, aby Gwarant wiedział z kim się kontaktować w celu uzyskania szczegółów dotyczących wady.</w:t>
      </w:r>
    </w:p>
    <w:p w14:paraId="591BEAD3" w14:textId="77777777" w:rsidR="00ED1708" w:rsidRPr="002F20C2" w:rsidRDefault="00ED1708" w:rsidP="002950A8">
      <w:pPr>
        <w:pStyle w:val="Default"/>
        <w:numPr>
          <w:ilvl w:val="0"/>
          <w:numId w:val="43"/>
        </w:numPr>
        <w:spacing w:line="276" w:lineRule="auto"/>
        <w:ind w:left="426" w:hanging="426"/>
        <w:jc w:val="both"/>
        <w:rPr>
          <w:sz w:val="22"/>
          <w:szCs w:val="22"/>
        </w:rPr>
      </w:pPr>
      <w:r w:rsidRPr="002F20C2">
        <w:rPr>
          <w:sz w:val="22"/>
          <w:szCs w:val="22"/>
        </w:rPr>
        <w:t>Po wypełnieniu Protokołu zgłoszenia wady, Kierownik obiektu przekazuje oficjalne wystąpienie Politechniki Warszawskiej na piśmie lub w formie elektronicznej, za potwierdzeniem odbioru, do Gwaranta oraz do wiadomości osoby zgłaszającej wadę.</w:t>
      </w:r>
    </w:p>
    <w:p w14:paraId="1F0C8BF4" w14:textId="77777777" w:rsidR="00ED1708" w:rsidRPr="002F20C2" w:rsidRDefault="00ED1708" w:rsidP="002950A8">
      <w:pPr>
        <w:pStyle w:val="Default"/>
        <w:numPr>
          <w:ilvl w:val="0"/>
          <w:numId w:val="43"/>
        </w:numPr>
        <w:spacing w:line="276" w:lineRule="auto"/>
        <w:ind w:left="426" w:hanging="426"/>
        <w:jc w:val="both"/>
        <w:rPr>
          <w:sz w:val="22"/>
          <w:szCs w:val="22"/>
        </w:rPr>
      </w:pPr>
      <w:r w:rsidRPr="002F20C2">
        <w:rPr>
          <w:sz w:val="22"/>
          <w:szCs w:val="22"/>
        </w:rPr>
        <w:t>Gwarant po otrzymaniu zgłoszenia ustala termin weryfikacji zgłoszonej wady z osobą wskazaną do kontaktu w sprawie wady i kierownikiem obiektu.</w:t>
      </w:r>
    </w:p>
    <w:p w14:paraId="3F61D2C7" w14:textId="77777777" w:rsidR="00ED1708" w:rsidRPr="002F20C2" w:rsidRDefault="00ED1708" w:rsidP="002950A8">
      <w:pPr>
        <w:pStyle w:val="Default"/>
        <w:numPr>
          <w:ilvl w:val="0"/>
          <w:numId w:val="43"/>
        </w:numPr>
        <w:spacing w:line="276" w:lineRule="auto"/>
        <w:ind w:left="426" w:hanging="426"/>
        <w:jc w:val="both"/>
        <w:rPr>
          <w:sz w:val="22"/>
          <w:szCs w:val="22"/>
        </w:rPr>
      </w:pPr>
      <w:r w:rsidRPr="002F20C2">
        <w:rPr>
          <w:sz w:val="22"/>
          <w:szCs w:val="22"/>
        </w:rPr>
        <w:t>Ustalenia dokonane podczas weryfikacji zostają spisane w Protokole ze spotkania (wzór protokołu stanowi załącznik nr 2 do niniejszej procedury) i przesłane do zainteresowanych osób po stronie użytkownika.</w:t>
      </w:r>
    </w:p>
    <w:p w14:paraId="26DFEC8B" w14:textId="77777777" w:rsidR="00ED1708" w:rsidRPr="002F20C2" w:rsidRDefault="00ED1708" w:rsidP="002950A8">
      <w:pPr>
        <w:pStyle w:val="Default"/>
        <w:numPr>
          <w:ilvl w:val="0"/>
          <w:numId w:val="43"/>
        </w:numPr>
        <w:spacing w:line="276" w:lineRule="auto"/>
        <w:ind w:left="426" w:hanging="426"/>
        <w:jc w:val="both"/>
        <w:rPr>
          <w:sz w:val="22"/>
          <w:szCs w:val="22"/>
        </w:rPr>
      </w:pPr>
      <w:r w:rsidRPr="002F20C2">
        <w:rPr>
          <w:sz w:val="22"/>
          <w:szCs w:val="22"/>
        </w:rPr>
        <w:t xml:space="preserve">Wszystkie późniejsze ustalenia, w tym termin usunięcia wady, spisywane są w Protokole ze spotkania. </w:t>
      </w:r>
    </w:p>
    <w:p w14:paraId="77825893" w14:textId="77777777" w:rsidR="00ED1708" w:rsidRPr="002F20C2" w:rsidRDefault="00ED1708" w:rsidP="002950A8">
      <w:pPr>
        <w:pStyle w:val="Default"/>
        <w:numPr>
          <w:ilvl w:val="0"/>
          <w:numId w:val="43"/>
        </w:numPr>
        <w:spacing w:line="276" w:lineRule="auto"/>
        <w:ind w:left="426" w:hanging="426"/>
        <w:jc w:val="both"/>
        <w:rPr>
          <w:sz w:val="22"/>
          <w:szCs w:val="22"/>
        </w:rPr>
      </w:pPr>
      <w:r w:rsidRPr="002F20C2">
        <w:rPr>
          <w:sz w:val="22"/>
          <w:szCs w:val="22"/>
        </w:rPr>
        <w:t xml:space="preserve">W przypadku konieczności wyznaczenia Gwarantowi terminu ostatecznego na usunięcie wady (zgodnie z umową), Kierownik obiektu przekaże oficjalne zgłoszenie do Gwaranta drogą elektroniczną i do wiadomości pozostałych zainteresowanych osób po stronie użytkownika. </w:t>
      </w:r>
    </w:p>
    <w:p w14:paraId="5E8CF590" w14:textId="77777777" w:rsidR="00ED1708" w:rsidRPr="002F20C2" w:rsidRDefault="00ED1708" w:rsidP="002950A8">
      <w:pPr>
        <w:pStyle w:val="Default"/>
        <w:numPr>
          <w:ilvl w:val="0"/>
          <w:numId w:val="43"/>
        </w:numPr>
        <w:spacing w:line="276" w:lineRule="auto"/>
        <w:ind w:left="426" w:hanging="426"/>
        <w:jc w:val="both"/>
        <w:rPr>
          <w:sz w:val="22"/>
          <w:szCs w:val="22"/>
        </w:rPr>
      </w:pPr>
      <w:r w:rsidRPr="002F20C2">
        <w:rPr>
          <w:sz w:val="22"/>
          <w:szCs w:val="22"/>
        </w:rPr>
        <w:t xml:space="preserve">Jeżeli </w:t>
      </w:r>
      <w:r w:rsidRPr="002F20C2">
        <w:rPr>
          <w:color w:val="auto"/>
          <w:sz w:val="22"/>
          <w:szCs w:val="22"/>
        </w:rPr>
        <w:t xml:space="preserve">Gwarant będzie przekonany, że nie jest w stanie usunąć wady w terminie umownym, informuje Kierownika obiektu oraz osobę zgłaszającą wadę </w:t>
      </w:r>
      <w:r w:rsidRPr="002F20C2">
        <w:rPr>
          <w:sz w:val="22"/>
          <w:szCs w:val="22"/>
        </w:rPr>
        <w:t>na piśmie lub w formie elektronicznej,</w:t>
      </w:r>
      <w:r w:rsidRPr="002F20C2">
        <w:rPr>
          <w:color w:val="auto"/>
          <w:sz w:val="22"/>
          <w:szCs w:val="22"/>
        </w:rPr>
        <w:t xml:space="preserve"> w terminie umownym, proponując termin, w którym będzie możliwe jej usunięcie. Kierownik obiektu po ustaleniu nowego terminu z osobą zgłaszającą wadę przekaże stanowisko </w:t>
      </w:r>
      <w:r w:rsidRPr="002F20C2">
        <w:rPr>
          <w:sz w:val="22"/>
          <w:szCs w:val="22"/>
        </w:rPr>
        <w:t>na piśmie lub w formie elektronicznej</w:t>
      </w:r>
      <w:r w:rsidRPr="002F20C2">
        <w:rPr>
          <w:color w:val="auto"/>
          <w:sz w:val="22"/>
          <w:szCs w:val="22"/>
        </w:rPr>
        <w:t xml:space="preserve">. </w:t>
      </w:r>
    </w:p>
    <w:p w14:paraId="60B58062" w14:textId="77777777" w:rsidR="00ED1708" w:rsidRPr="002F20C2" w:rsidRDefault="00ED1708" w:rsidP="002950A8">
      <w:pPr>
        <w:pStyle w:val="Default"/>
        <w:numPr>
          <w:ilvl w:val="0"/>
          <w:numId w:val="43"/>
        </w:numPr>
        <w:spacing w:line="276" w:lineRule="auto"/>
        <w:ind w:left="426" w:hanging="426"/>
        <w:jc w:val="both"/>
        <w:rPr>
          <w:sz w:val="22"/>
          <w:szCs w:val="22"/>
        </w:rPr>
      </w:pPr>
      <w:r w:rsidRPr="002F20C2">
        <w:rPr>
          <w:sz w:val="22"/>
          <w:szCs w:val="22"/>
        </w:rPr>
        <w:t>Potwierdzenie usunięcia wady odbywa się w Protokole potwierdzającym usunięcie wady (wzór protokołu stanowi załącznik nr 3 do niniejszej procedury). Odbiór dokonywany jest przez Kierownika obiektu, osobę zgłaszającą wadę oraz Gwaranta.</w:t>
      </w:r>
    </w:p>
    <w:p w14:paraId="2E0B1F19" w14:textId="77777777" w:rsidR="00ED1708" w:rsidRPr="002F20C2" w:rsidRDefault="00ED1708" w:rsidP="002950A8">
      <w:pPr>
        <w:pStyle w:val="Default"/>
        <w:numPr>
          <w:ilvl w:val="0"/>
          <w:numId w:val="43"/>
        </w:numPr>
        <w:spacing w:line="276" w:lineRule="auto"/>
        <w:ind w:left="426" w:hanging="426"/>
        <w:jc w:val="both"/>
        <w:rPr>
          <w:sz w:val="22"/>
          <w:szCs w:val="22"/>
        </w:rPr>
      </w:pPr>
      <w:r w:rsidRPr="002F20C2">
        <w:rPr>
          <w:sz w:val="22"/>
          <w:szCs w:val="22"/>
        </w:rPr>
        <w:t>W Protokole potwierdzającym usunięcie wady należy wpisać ustalony nowy termin gwarancji, jeżeli zgodnie z przepisami Kodeksu cywilnego ulega on zmianie. Wszystkie ustalenia i zapisy potwierdzane są podpisami przez Strony.</w:t>
      </w:r>
    </w:p>
    <w:p w14:paraId="7BB4C058" w14:textId="77777777" w:rsidR="00ED1708" w:rsidRPr="002F20C2" w:rsidRDefault="00ED1708" w:rsidP="002950A8">
      <w:pPr>
        <w:pStyle w:val="Default"/>
        <w:numPr>
          <w:ilvl w:val="0"/>
          <w:numId w:val="43"/>
        </w:numPr>
        <w:spacing w:line="276" w:lineRule="auto"/>
        <w:ind w:left="426" w:hanging="426"/>
        <w:jc w:val="both"/>
        <w:rPr>
          <w:sz w:val="22"/>
          <w:szCs w:val="22"/>
        </w:rPr>
      </w:pPr>
      <w:r w:rsidRPr="002F20C2">
        <w:rPr>
          <w:sz w:val="22"/>
          <w:szCs w:val="22"/>
        </w:rPr>
        <w:t>Wypełniony Protokół potwierdzający usunięcie wady dystrybułowane jest drogą elektroniczną pomiędzy Gwarantem i Kierownikiem obiektu, w zależności od ustaleń poczynionych w trakcie usuwania wady.</w:t>
      </w:r>
    </w:p>
    <w:p w14:paraId="6043EDFF" w14:textId="77777777" w:rsidR="00ED1708" w:rsidRPr="002F20C2" w:rsidRDefault="00ED1708" w:rsidP="002950A8">
      <w:pPr>
        <w:pStyle w:val="Default"/>
        <w:numPr>
          <w:ilvl w:val="0"/>
          <w:numId w:val="43"/>
        </w:numPr>
        <w:spacing w:line="276" w:lineRule="auto"/>
        <w:ind w:left="426" w:hanging="426"/>
        <w:jc w:val="both"/>
        <w:rPr>
          <w:sz w:val="22"/>
          <w:szCs w:val="22"/>
        </w:rPr>
      </w:pPr>
      <w:r w:rsidRPr="002F20C2">
        <w:rPr>
          <w:sz w:val="22"/>
          <w:szCs w:val="22"/>
        </w:rPr>
        <w:t>Kierownik obiektu zamyka zgłoszenie wady.</w:t>
      </w:r>
    </w:p>
    <w:p w14:paraId="290E3D8F" w14:textId="77777777" w:rsidR="00ED1708" w:rsidRPr="002F20C2" w:rsidRDefault="00ED1708" w:rsidP="002F20C2">
      <w:pPr>
        <w:spacing w:line="276" w:lineRule="auto"/>
        <w:jc w:val="both"/>
        <w:rPr>
          <w:rFonts w:eastAsia="TrebuchetMS"/>
          <w:b/>
          <w:sz w:val="22"/>
          <w:szCs w:val="22"/>
        </w:rPr>
      </w:pPr>
    </w:p>
    <w:p w14:paraId="225C5C56" w14:textId="77777777" w:rsidR="00ED1708" w:rsidRPr="002F20C2" w:rsidRDefault="00ED1708" w:rsidP="002F20C2">
      <w:pPr>
        <w:spacing w:line="276" w:lineRule="auto"/>
        <w:jc w:val="both"/>
        <w:rPr>
          <w:rFonts w:eastAsia="TrebuchetMS"/>
          <w:b/>
          <w:sz w:val="22"/>
          <w:szCs w:val="22"/>
        </w:rPr>
      </w:pPr>
    </w:p>
    <w:p w14:paraId="4C4F0A5C" w14:textId="77777777" w:rsidR="00ED1708" w:rsidRPr="002F20C2" w:rsidRDefault="00ED1708" w:rsidP="002F20C2">
      <w:pPr>
        <w:spacing w:line="276" w:lineRule="auto"/>
        <w:jc w:val="both"/>
        <w:rPr>
          <w:rFonts w:eastAsia="TrebuchetMS"/>
          <w:b/>
          <w:sz w:val="22"/>
          <w:szCs w:val="22"/>
        </w:rPr>
      </w:pPr>
    </w:p>
    <w:p w14:paraId="0F4D5154" w14:textId="77777777" w:rsidR="00ED1708" w:rsidRPr="002F20C2" w:rsidRDefault="00ED1708" w:rsidP="002F20C2">
      <w:pPr>
        <w:spacing w:line="276" w:lineRule="auto"/>
        <w:jc w:val="both"/>
        <w:rPr>
          <w:rFonts w:eastAsia="TrebuchetMS"/>
          <w:b/>
          <w:sz w:val="22"/>
          <w:szCs w:val="22"/>
        </w:rPr>
      </w:pPr>
    </w:p>
    <w:p w14:paraId="2435B831" w14:textId="77777777" w:rsidR="00ED1708" w:rsidRPr="002F20C2" w:rsidRDefault="00ED1708" w:rsidP="002F20C2">
      <w:pPr>
        <w:spacing w:line="276" w:lineRule="auto"/>
        <w:jc w:val="both"/>
        <w:rPr>
          <w:rFonts w:eastAsia="TrebuchetMS"/>
          <w:b/>
          <w:sz w:val="22"/>
          <w:szCs w:val="22"/>
        </w:rPr>
      </w:pPr>
    </w:p>
    <w:p w14:paraId="3BE7FDE0" w14:textId="77777777" w:rsidR="00ED1708" w:rsidRPr="002F20C2" w:rsidRDefault="00ED1708" w:rsidP="002F20C2">
      <w:pPr>
        <w:spacing w:line="276" w:lineRule="auto"/>
        <w:jc w:val="both"/>
        <w:rPr>
          <w:rFonts w:eastAsia="TrebuchetMS"/>
          <w:b/>
          <w:sz w:val="22"/>
          <w:szCs w:val="22"/>
        </w:rPr>
      </w:pPr>
    </w:p>
    <w:p w14:paraId="4E035E8E" w14:textId="77777777" w:rsidR="00ED1708" w:rsidRPr="002F20C2" w:rsidRDefault="00ED1708" w:rsidP="002F20C2">
      <w:pPr>
        <w:spacing w:line="276" w:lineRule="auto"/>
        <w:jc w:val="both"/>
        <w:rPr>
          <w:rFonts w:eastAsia="TrebuchetMS"/>
          <w:b/>
          <w:sz w:val="22"/>
          <w:szCs w:val="22"/>
        </w:rPr>
      </w:pPr>
    </w:p>
    <w:p w14:paraId="724F41CD" w14:textId="77777777" w:rsidR="00ED1708" w:rsidRPr="002F20C2" w:rsidRDefault="00ED1708" w:rsidP="002F20C2">
      <w:pPr>
        <w:spacing w:line="276" w:lineRule="auto"/>
        <w:jc w:val="both"/>
        <w:rPr>
          <w:rFonts w:eastAsia="TrebuchetMS"/>
          <w:b/>
          <w:sz w:val="22"/>
          <w:szCs w:val="22"/>
        </w:rPr>
      </w:pPr>
    </w:p>
    <w:p w14:paraId="659C5BF8" w14:textId="77777777" w:rsidR="00ED1708" w:rsidRPr="002F20C2" w:rsidRDefault="00ED1708" w:rsidP="002F20C2">
      <w:pPr>
        <w:spacing w:line="276" w:lineRule="auto"/>
        <w:jc w:val="both"/>
        <w:rPr>
          <w:rFonts w:eastAsia="TrebuchetMS"/>
          <w:b/>
          <w:sz w:val="22"/>
          <w:szCs w:val="22"/>
        </w:rPr>
      </w:pPr>
    </w:p>
    <w:p w14:paraId="3A8114BB" w14:textId="77777777" w:rsidR="00ED1708" w:rsidRPr="002F20C2" w:rsidRDefault="00ED1708" w:rsidP="002F20C2">
      <w:pPr>
        <w:spacing w:line="276" w:lineRule="auto"/>
        <w:jc w:val="both"/>
        <w:rPr>
          <w:rFonts w:eastAsia="TrebuchetMS"/>
          <w:b/>
          <w:sz w:val="22"/>
          <w:szCs w:val="22"/>
        </w:rPr>
      </w:pPr>
    </w:p>
    <w:p w14:paraId="05052965" w14:textId="77777777" w:rsidR="00ED1708" w:rsidRPr="002F20C2" w:rsidRDefault="00ED1708" w:rsidP="002F20C2">
      <w:pPr>
        <w:spacing w:line="276" w:lineRule="auto"/>
        <w:jc w:val="both"/>
        <w:rPr>
          <w:rFonts w:eastAsia="TrebuchetMS"/>
          <w:b/>
          <w:sz w:val="22"/>
          <w:szCs w:val="22"/>
        </w:rPr>
      </w:pPr>
    </w:p>
    <w:p w14:paraId="3211CAE7" w14:textId="77777777" w:rsidR="00ED1708" w:rsidRPr="002F20C2" w:rsidRDefault="00ED1708" w:rsidP="002F20C2">
      <w:pPr>
        <w:spacing w:line="276" w:lineRule="auto"/>
        <w:jc w:val="both"/>
        <w:rPr>
          <w:rFonts w:eastAsia="TrebuchetMS"/>
          <w:b/>
          <w:sz w:val="22"/>
          <w:szCs w:val="22"/>
        </w:rPr>
      </w:pPr>
    </w:p>
    <w:p w14:paraId="6FA1D722" w14:textId="77777777" w:rsidR="00ED1708" w:rsidRPr="002F20C2" w:rsidRDefault="00ED1708" w:rsidP="002F20C2">
      <w:pPr>
        <w:spacing w:line="276" w:lineRule="auto"/>
        <w:jc w:val="both"/>
        <w:rPr>
          <w:rFonts w:eastAsia="TrebuchetMS"/>
          <w:b/>
          <w:sz w:val="22"/>
          <w:szCs w:val="22"/>
        </w:rPr>
      </w:pPr>
    </w:p>
    <w:p w14:paraId="2EC71DAD" w14:textId="77777777" w:rsidR="00ED1708" w:rsidRPr="002F20C2" w:rsidRDefault="00ED1708" w:rsidP="002F20C2">
      <w:pPr>
        <w:spacing w:line="276" w:lineRule="auto"/>
        <w:jc w:val="both"/>
        <w:rPr>
          <w:rFonts w:eastAsia="TrebuchetMS"/>
          <w:b/>
          <w:sz w:val="22"/>
          <w:szCs w:val="22"/>
        </w:rPr>
      </w:pPr>
    </w:p>
    <w:p w14:paraId="27CA4619" w14:textId="77777777" w:rsidR="00ED1708" w:rsidRPr="002F20C2" w:rsidRDefault="00ED1708" w:rsidP="002F20C2">
      <w:pPr>
        <w:spacing w:line="276" w:lineRule="auto"/>
        <w:jc w:val="both"/>
        <w:rPr>
          <w:rFonts w:eastAsia="TrebuchetMS"/>
          <w:b/>
          <w:sz w:val="22"/>
          <w:szCs w:val="22"/>
        </w:rPr>
      </w:pPr>
    </w:p>
    <w:p w14:paraId="15EFF52A" w14:textId="77777777" w:rsidR="00ED1708" w:rsidRPr="002F20C2" w:rsidRDefault="00ED1708" w:rsidP="002F20C2">
      <w:pPr>
        <w:spacing w:line="276" w:lineRule="auto"/>
        <w:jc w:val="both"/>
        <w:rPr>
          <w:rFonts w:eastAsia="TrebuchetMS"/>
          <w:b/>
          <w:sz w:val="22"/>
          <w:szCs w:val="22"/>
        </w:rPr>
      </w:pPr>
    </w:p>
    <w:p w14:paraId="319D1C0F" w14:textId="77777777" w:rsidR="00ED1708" w:rsidRPr="002F20C2" w:rsidRDefault="00ED1708" w:rsidP="002F20C2">
      <w:pPr>
        <w:spacing w:line="276" w:lineRule="auto"/>
        <w:jc w:val="both"/>
        <w:rPr>
          <w:rFonts w:eastAsia="TrebuchetMS"/>
          <w:b/>
          <w:sz w:val="22"/>
          <w:szCs w:val="22"/>
        </w:rPr>
      </w:pPr>
    </w:p>
    <w:p w14:paraId="734A3015" w14:textId="77777777" w:rsidR="00ED1708" w:rsidRPr="002F20C2" w:rsidRDefault="00ED1708" w:rsidP="002F20C2">
      <w:pPr>
        <w:spacing w:line="276" w:lineRule="auto"/>
        <w:jc w:val="both"/>
        <w:rPr>
          <w:rFonts w:eastAsia="TrebuchetMS"/>
          <w:b/>
          <w:sz w:val="22"/>
          <w:szCs w:val="22"/>
        </w:rPr>
      </w:pPr>
    </w:p>
    <w:p w14:paraId="00237E28" w14:textId="77777777" w:rsidR="00ED1708" w:rsidRPr="002F20C2" w:rsidRDefault="00ED1708" w:rsidP="002F20C2">
      <w:pPr>
        <w:spacing w:line="276" w:lineRule="auto"/>
        <w:jc w:val="both"/>
        <w:rPr>
          <w:rFonts w:eastAsia="TrebuchetMS"/>
          <w:b/>
          <w:sz w:val="22"/>
          <w:szCs w:val="22"/>
        </w:rPr>
      </w:pPr>
    </w:p>
    <w:p w14:paraId="6CAB86FE" w14:textId="77777777" w:rsidR="00ED1708" w:rsidRPr="002F20C2" w:rsidRDefault="00ED1708" w:rsidP="002F20C2">
      <w:pPr>
        <w:spacing w:line="276" w:lineRule="auto"/>
        <w:jc w:val="both"/>
        <w:rPr>
          <w:rFonts w:eastAsia="TrebuchetMS"/>
          <w:b/>
          <w:sz w:val="22"/>
          <w:szCs w:val="22"/>
        </w:rPr>
      </w:pPr>
    </w:p>
    <w:p w14:paraId="0B669C8A" w14:textId="77777777" w:rsidR="00ED1708" w:rsidRPr="002F20C2" w:rsidRDefault="00ED1708" w:rsidP="002F20C2">
      <w:pPr>
        <w:spacing w:line="276" w:lineRule="auto"/>
        <w:jc w:val="both"/>
        <w:rPr>
          <w:rFonts w:eastAsia="TrebuchetMS"/>
          <w:b/>
          <w:sz w:val="22"/>
          <w:szCs w:val="22"/>
        </w:rPr>
      </w:pPr>
    </w:p>
    <w:p w14:paraId="7A9008F6" w14:textId="77777777" w:rsidR="00ED1708" w:rsidRPr="002F20C2" w:rsidRDefault="00ED1708" w:rsidP="002F20C2">
      <w:pPr>
        <w:spacing w:line="276" w:lineRule="auto"/>
        <w:jc w:val="both"/>
        <w:rPr>
          <w:rFonts w:eastAsia="TrebuchetMS"/>
          <w:b/>
          <w:sz w:val="22"/>
          <w:szCs w:val="22"/>
        </w:rPr>
      </w:pPr>
    </w:p>
    <w:p w14:paraId="02B4B35E" w14:textId="77777777" w:rsidR="00ED1708" w:rsidRPr="002F20C2" w:rsidRDefault="00ED1708" w:rsidP="002F20C2">
      <w:pPr>
        <w:spacing w:line="276" w:lineRule="auto"/>
        <w:jc w:val="both"/>
        <w:rPr>
          <w:rFonts w:eastAsia="TrebuchetMS"/>
          <w:b/>
          <w:sz w:val="22"/>
          <w:szCs w:val="22"/>
        </w:rPr>
      </w:pPr>
    </w:p>
    <w:p w14:paraId="6951C323" w14:textId="77777777" w:rsidR="00ED1708" w:rsidRPr="002F20C2" w:rsidRDefault="00ED1708" w:rsidP="002F20C2">
      <w:pPr>
        <w:spacing w:line="276" w:lineRule="auto"/>
        <w:jc w:val="both"/>
        <w:rPr>
          <w:rFonts w:eastAsia="TrebuchetMS"/>
          <w:b/>
          <w:sz w:val="22"/>
          <w:szCs w:val="22"/>
        </w:rPr>
      </w:pPr>
    </w:p>
    <w:p w14:paraId="00B7F315" w14:textId="77777777" w:rsidR="00ED1708" w:rsidRPr="002F20C2" w:rsidRDefault="00ED1708" w:rsidP="002F20C2">
      <w:pPr>
        <w:spacing w:line="276" w:lineRule="auto"/>
        <w:jc w:val="both"/>
        <w:rPr>
          <w:rFonts w:eastAsia="TrebuchetMS"/>
          <w:b/>
          <w:sz w:val="22"/>
          <w:szCs w:val="22"/>
        </w:rPr>
      </w:pPr>
    </w:p>
    <w:p w14:paraId="2BF51D2F" w14:textId="77777777" w:rsidR="00ED1708" w:rsidRPr="002F20C2" w:rsidRDefault="00ED1708" w:rsidP="002F20C2">
      <w:pPr>
        <w:spacing w:line="276" w:lineRule="auto"/>
        <w:jc w:val="both"/>
        <w:rPr>
          <w:rFonts w:eastAsia="TrebuchetMS"/>
          <w:b/>
          <w:sz w:val="22"/>
          <w:szCs w:val="22"/>
        </w:rPr>
      </w:pPr>
    </w:p>
    <w:p w14:paraId="756D6286" w14:textId="77777777" w:rsidR="00ED1708" w:rsidRPr="002F20C2" w:rsidRDefault="00ED1708" w:rsidP="002F20C2">
      <w:pPr>
        <w:spacing w:line="276" w:lineRule="auto"/>
        <w:jc w:val="both"/>
        <w:rPr>
          <w:rFonts w:eastAsia="TrebuchetMS"/>
          <w:b/>
          <w:sz w:val="22"/>
          <w:szCs w:val="22"/>
        </w:rPr>
      </w:pPr>
    </w:p>
    <w:p w14:paraId="00699AD8" w14:textId="77777777" w:rsidR="00ED1708" w:rsidRPr="002F20C2" w:rsidRDefault="00ED1708" w:rsidP="002F20C2">
      <w:pPr>
        <w:spacing w:line="276" w:lineRule="auto"/>
        <w:jc w:val="both"/>
        <w:rPr>
          <w:rFonts w:eastAsia="TrebuchetMS"/>
          <w:b/>
          <w:sz w:val="22"/>
          <w:szCs w:val="22"/>
        </w:rPr>
      </w:pPr>
    </w:p>
    <w:p w14:paraId="6E65F867" w14:textId="77777777" w:rsidR="00ED1708" w:rsidRPr="002F20C2" w:rsidRDefault="00ED1708" w:rsidP="002F20C2">
      <w:pPr>
        <w:spacing w:line="276" w:lineRule="auto"/>
        <w:jc w:val="both"/>
        <w:rPr>
          <w:rFonts w:eastAsia="TrebuchetMS"/>
          <w:b/>
          <w:sz w:val="22"/>
          <w:szCs w:val="22"/>
        </w:rPr>
      </w:pPr>
    </w:p>
    <w:p w14:paraId="58F78081" w14:textId="77777777" w:rsidR="00ED1708" w:rsidRPr="002F20C2" w:rsidRDefault="00ED1708" w:rsidP="002F20C2">
      <w:pPr>
        <w:spacing w:line="276" w:lineRule="auto"/>
        <w:jc w:val="both"/>
        <w:rPr>
          <w:rFonts w:eastAsia="TrebuchetMS"/>
          <w:b/>
          <w:sz w:val="22"/>
          <w:szCs w:val="22"/>
        </w:rPr>
      </w:pPr>
    </w:p>
    <w:p w14:paraId="2A09AB1B" w14:textId="77777777" w:rsidR="00ED1708" w:rsidRPr="002F20C2" w:rsidRDefault="00ED1708" w:rsidP="002F20C2">
      <w:pPr>
        <w:spacing w:line="276" w:lineRule="auto"/>
        <w:jc w:val="both"/>
        <w:rPr>
          <w:rFonts w:eastAsia="TrebuchetMS"/>
          <w:b/>
          <w:sz w:val="22"/>
          <w:szCs w:val="22"/>
        </w:rPr>
      </w:pPr>
    </w:p>
    <w:p w14:paraId="4FF60745" w14:textId="77777777" w:rsidR="00ED1708" w:rsidRPr="002F20C2" w:rsidRDefault="00ED1708" w:rsidP="002F20C2">
      <w:pPr>
        <w:spacing w:line="276" w:lineRule="auto"/>
        <w:jc w:val="both"/>
        <w:rPr>
          <w:rFonts w:eastAsia="TrebuchetMS"/>
          <w:b/>
          <w:sz w:val="22"/>
          <w:szCs w:val="22"/>
        </w:rPr>
      </w:pPr>
    </w:p>
    <w:p w14:paraId="2C81C174" w14:textId="77777777" w:rsidR="00ED1708" w:rsidRPr="002F20C2" w:rsidRDefault="00ED1708" w:rsidP="002F20C2">
      <w:pPr>
        <w:pStyle w:val="Default"/>
        <w:spacing w:line="276" w:lineRule="auto"/>
        <w:rPr>
          <w:sz w:val="22"/>
          <w:szCs w:val="22"/>
        </w:rPr>
      </w:pPr>
    </w:p>
    <w:p w14:paraId="08E73B63" w14:textId="77777777" w:rsidR="00ED1708" w:rsidRPr="002F20C2" w:rsidRDefault="00ED1708" w:rsidP="002F20C2">
      <w:pPr>
        <w:pStyle w:val="Default"/>
        <w:spacing w:line="276" w:lineRule="auto"/>
        <w:ind w:left="6372" w:firstLine="7"/>
        <w:rPr>
          <w:sz w:val="22"/>
          <w:szCs w:val="22"/>
        </w:rPr>
      </w:pPr>
      <w:r w:rsidRPr="002F20C2">
        <w:rPr>
          <w:sz w:val="22"/>
          <w:szCs w:val="22"/>
        </w:rPr>
        <w:t>Załącznik nr 1 do procedury reklamacyjnej</w:t>
      </w:r>
    </w:p>
    <w:p w14:paraId="29DDF9F1" w14:textId="77777777" w:rsidR="00ED1708" w:rsidRPr="002F20C2" w:rsidRDefault="00ED1708" w:rsidP="002F20C2">
      <w:pPr>
        <w:pStyle w:val="Default"/>
        <w:spacing w:line="276" w:lineRule="auto"/>
        <w:rPr>
          <w:sz w:val="22"/>
          <w:szCs w:val="22"/>
        </w:rPr>
      </w:pPr>
    </w:p>
    <w:p w14:paraId="43CA5623" w14:textId="77777777" w:rsidR="00ED1708" w:rsidRPr="002F20C2" w:rsidRDefault="00ED1708" w:rsidP="002F20C2">
      <w:pPr>
        <w:pStyle w:val="Default"/>
        <w:spacing w:line="276" w:lineRule="auto"/>
        <w:jc w:val="center"/>
        <w:rPr>
          <w:b/>
          <w:bCs/>
          <w:sz w:val="22"/>
          <w:szCs w:val="22"/>
        </w:rPr>
      </w:pPr>
      <w:r w:rsidRPr="002F20C2">
        <w:rPr>
          <w:b/>
          <w:bCs/>
          <w:sz w:val="22"/>
          <w:szCs w:val="22"/>
        </w:rPr>
        <w:t>PROTOKÓŁ ZGŁOSZENIA WADY</w:t>
      </w:r>
    </w:p>
    <w:p w14:paraId="44575069" w14:textId="77777777" w:rsidR="00ED1708" w:rsidRPr="002F20C2" w:rsidRDefault="00ED1708" w:rsidP="002F20C2">
      <w:pPr>
        <w:pStyle w:val="Default"/>
        <w:spacing w:line="276" w:lineRule="auto"/>
        <w:jc w:val="both"/>
        <w:rPr>
          <w:sz w:val="22"/>
          <w:szCs w:val="22"/>
        </w:rPr>
      </w:pPr>
    </w:p>
    <w:p w14:paraId="64B4A1DC" w14:textId="77777777" w:rsidR="00ED1708" w:rsidRPr="002F20C2" w:rsidRDefault="00ED1708" w:rsidP="002F20C2">
      <w:pPr>
        <w:pStyle w:val="Default"/>
        <w:spacing w:line="276" w:lineRule="auto"/>
        <w:jc w:val="both"/>
        <w:rPr>
          <w:sz w:val="22"/>
          <w:szCs w:val="22"/>
        </w:rPr>
      </w:pPr>
      <w:r w:rsidRPr="002F20C2">
        <w:rPr>
          <w:b/>
          <w:bCs/>
          <w:sz w:val="22"/>
          <w:szCs w:val="22"/>
        </w:rPr>
        <w:t>NR ZGŁOSZENIA:</w:t>
      </w:r>
      <w:r w:rsidRPr="002F20C2">
        <w:rPr>
          <w:sz w:val="22"/>
          <w:szCs w:val="22"/>
        </w:rPr>
        <w:t xml:space="preserve"> ……………………….……..</w:t>
      </w:r>
    </w:p>
    <w:p w14:paraId="00B26D56" w14:textId="77777777" w:rsidR="00ED1708" w:rsidRPr="002F20C2" w:rsidRDefault="00ED1708" w:rsidP="002F20C2">
      <w:pPr>
        <w:pStyle w:val="Default"/>
        <w:spacing w:line="276" w:lineRule="auto"/>
        <w:jc w:val="both"/>
        <w:rPr>
          <w:sz w:val="22"/>
          <w:szCs w:val="22"/>
        </w:rPr>
      </w:pPr>
      <w:r w:rsidRPr="002F20C2">
        <w:rPr>
          <w:b/>
          <w:bCs/>
          <w:sz w:val="22"/>
          <w:szCs w:val="22"/>
        </w:rPr>
        <w:t xml:space="preserve">OBIEKT: </w:t>
      </w:r>
      <w:r w:rsidRPr="002F20C2">
        <w:rPr>
          <w:sz w:val="22"/>
          <w:szCs w:val="22"/>
        </w:rPr>
        <w:t>……………………….…………………</w:t>
      </w:r>
    </w:p>
    <w:p w14:paraId="58192BBF" w14:textId="77777777" w:rsidR="00ED1708" w:rsidRPr="002F20C2" w:rsidRDefault="00ED1708" w:rsidP="002F20C2">
      <w:pPr>
        <w:pStyle w:val="Default"/>
        <w:spacing w:line="276" w:lineRule="auto"/>
        <w:jc w:val="both"/>
        <w:rPr>
          <w:sz w:val="22"/>
          <w:szCs w:val="22"/>
        </w:rPr>
      </w:pPr>
      <w:r w:rsidRPr="002F20C2">
        <w:rPr>
          <w:b/>
          <w:bCs/>
          <w:sz w:val="22"/>
          <w:szCs w:val="22"/>
        </w:rPr>
        <w:t>UMOWA NR:</w:t>
      </w:r>
      <w:r w:rsidRPr="002F20C2">
        <w:rPr>
          <w:sz w:val="22"/>
          <w:szCs w:val="22"/>
        </w:rPr>
        <w:t xml:space="preserve"> ……………………….……………</w:t>
      </w:r>
    </w:p>
    <w:p w14:paraId="58B01E5F" w14:textId="77777777" w:rsidR="00ED1708" w:rsidRPr="002F20C2" w:rsidRDefault="00ED1708" w:rsidP="002F20C2">
      <w:pPr>
        <w:pStyle w:val="Default"/>
        <w:spacing w:line="276" w:lineRule="auto"/>
        <w:jc w:val="both"/>
        <w:rPr>
          <w:sz w:val="22"/>
          <w:szCs w:val="22"/>
        </w:rPr>
      </w:pPr>
    </w:p>
    <w:p w14:paraId="7789FB99" w14:textId="77777777" w:rsidR="00ED1708" w:rsidRPr="002F20C2" w:rsidRDefault="00ED1708" w:rsidP="002F20C2">
      <w:pPr>
        <w:pStyle w:val="Default"/>
        <w:spacing w:line="276" w:lineRule="auto"/>
        <w:jc w:val="both"/>
        <w:rPr>
          <w:sz w:val="22"/>
          <w:szCs w:val="22"/>
        </w:rPr>
      </w:pPr>
      <w:r w:rsidRPr="002F20C2">
        <w:rPr>
          <w:b/>
          <w:bCs/>
          <w:sz w:val="22"/>
          <w:szCs w:val="22"/>
        </w:rPr>
        <w:t xml:space="preserve">ZGŁOSZENIE WADY </w:t>
      </w:r>
      <w:r w:rsidRPr="002F20C2">
        <w:rPr>
          <w:sz w:val="22"/>
          <w:szCs w:val="22"/>
        </w:rPr>
        <w:t>(</w:t>
      </w:r>
      <w:r w:rsidRPr="002F20C2">
        <w:rPr>
          <w:i/>
          <w:iCs/>
          <w:sz w:val="22"/>
          <w:szCs w:val="22"/>
        </w:rPr>
        <w:t>wypełnia przedstawiciel zamawiającego</w:t>
      </w:r>
      <w:r w:rsidRPr="002F20C2">
        <w:rPr>
          <w:sz w:val="22"/>
          <w:szCs w:val="22"/>
        </w:rPr>
        <w:t>)</w:t>
      </w:r>
    </w:p>
    <w:p w14:paraId="03861BAA" w14:textId="77777777" w:rsidR="00ED1708" w:rsidRPr="002F20C2" w:rsidRDefault="00ED1708" w:rsidP="002F20C2">
      <w:pPr>
        <w:pStyle w:val="Default"/>
        <w:spacing w:line="276" w:lineRule="auto"/>
        <w:jc w:val="both"/>
        <w:rPr>
          <w:sz w:val="22"/>
          <w:szCs w:val="22"/>
        </w:rPr>
      </w:pPr>
    </w:p>
    <w:p w14:paraId="4ADFFEA2" w14:textId="77777777" w:rsidR="00ED1708" w:rsidRPr="002F20C2" w:rsidRDefault="00ED1708" w:rsidP="002950A8">
      <w:pPr>
        <w:pStyle w:val="Default"/>
        <w:numPr>
          <w:ilvl w:val="6"/>
          <w:numId w:val="19"/>
        </w:numPr>
        <w:spacing w:line="276" w:lineRule="auto"/>
        <w:ind w:left="426" w:hanging="426"/>
        <w:jc w:val="both"/>
        <w:rPr>
          <w:sz w:val="22"/>
          <w:szCs w:val="22"/>
        </w:rPr>
      </w:pPr>
      <w:r w:rsidRPr="002F20C2">
        <w:rPr>
          <w:sz w:val="22"/>
          <w:szCs w:val="22"/>
        </w:rPr>
        <w:t>Data zgłoszenia: ……………………….……………………………...</w:t>
      </w:r>
    </w:p>
    <w:p w14:paraId="0E385755" w14:textId="77777777" w:rsidR="00ED1708" w:rsidRPr="002F20C2" w:rsidRDefault="00ED1708" w:rsidP="002F20C2">
      <w:pPr>
        <w:pStyle w:val="Default"/>
        <w:spacing w:line="276" w:lineRule="auto"/>
        <w:jc w:val="both"/>
        <w:rPr>
          <w:sz w:val="22"/>
          <w:szCs w:val="22"/>
        </w:rPr>
      </w:pPr>
    </w:p>
    <w:p w14:paraId="227B207D" w14:textId="77777777" w:rsidR="00ED1708" w:rsidRPr="002F20C2" w:rsidRDefault="00ED1708" w:rsidP="002950A8">
      <w:pPr>
        <w:pStyle w:val="Default"/>
        <w:numPr>
          <w:ilvl w:val="6"/>
          <w:numId w:val="19"/>
        </w:numPr>
        <w:spacing w:line="276" w:lineRule="auto"/>
        <w:ind w:left="426" w:hanging="426"/>
        <w:jc w:val="both"/>
        <w:rPr>
          <w:sz w:val="22"/>
          <w:szCs w:val="22"/>
        </w:rPr>
      </w:pPr>
      <w:r w:rsidRPr="002F20C2">
        <w:rPr>
          <w:sz w:val="22"/>
          <w:szCs w:val="22"/>
        </w:rPr>
        <w:t>Zgłaszający wadę: ……………………….……………………………</w:t>
      </w:r>
    </w:p>
    <w:p w14:paraId="689A0F42" w14:textId="77777777" w:rsidR="00ED1708" w:rsidRPr="002F20C2" w:rsidRDefault="00ED1708" w:rsidP="002F20C2">
      <w:pPr>
        <w:pStyle w:val="Default"/>
        <w:spacing w:line="276" w:lineRule="auto"/>
        <w:ind w:left="2124" w:firstLine="708"/>
        <w:jc w:val="both"/>
        <w:rPr>
          <w:sz w:val="22"/>
          <w:szCs w:val="22"/>
        </w:rPr>
      </w:pPr>
      <w:r w:rsidRPr="002F20C2">
        <w:rPr>
          <w:sz w:val="22"/>
          <w:szCs w:val="22"/>
        </w:rPr>
        <w:t>(imię, nazwisko, kontakt)</w:t>
      </w:r>
    </w:p>
    <w:p w14:paraId="79484B7D" w14:textId="77777777" w:rsidR="00ED1708" w:rsidRPr="002F20C2" w:rsidRDefault="00ED1708" w:rsidP="002F20C2">
      <w:pPr>
        <w:pStyle w:val="Akapitzlist"/>
        <w:spacing w:line="276" w:lineRule="auto"/>
        <w:ind w:left="0"/>
        <w:rPr>
          <w:sz w:val="22"/>
          <w:szCs w:val="22"/>
        </w:rPr>
      </w:pPr>
    </w:p>
    <w:p w14:paraId="6584E58E" w14:textId="77777777" w:rsidR="00ED1708" w:rsidRPr="002F20C2" w:rsidRDefault="00ED1708" w:rsidP="002950A8">
      <w:pPr>
        <w:pStyle w:val="Default"/>
        <w:numPr>
          <w:ilvl w:val="6"/>
          <w:numId w:val="19"/>
        </w:numPr>
        <w:spacing w:line="276" w:lineRule="auto"/>
        <w:ind w:left="426" w:hanging="426"/>
        <w:jc w:val="both"/>
        <w:rPr>
          <w:sz w:val="22"/>
          <w:szCs w:val="22"/>
        </w:rPr>
      </w:pPr>
      <w:r w:rsidRPr="002F20C2">
        <w:rPr>
          <w:sz w:val="22"/>
          <w:szCs w:val="22"/>
        </w:rPr>
        <w:t>Opis wady i okoliczności jej stwierdzenia:</w:t>
      </w:r>
    </w:p>
    <w:p w14:paraId="36676F33" w14:textId="77777777" w:rsidR="00ED1708" w:rsidRPr="002F20C2" w:rsidRDefault="00ED1708" w:rsidP="002F20C2">
      <w:pPr>
        <w:pStyle w:val="Default"/>
        <w:spacing w:line="276" w:lineRule="auto"/>
        <w:ind w:left="426"/>
        <w:jc w:val="both"/>
        <w:rPr>
          <w:sz w:val="22"/>
          <w:szCs w:val="22"/>
        </w:rPr>
      </w:pPr>
    </w:p>
    <w:p w14:paraId="3921BF9C" w14:textId="77777777" w:rsidR="00ED1708" w:rsidRPr="002F20C2" w:rsidRDefault="00ED1708" w:rsidP="002F20C2">
      <w:pPr>
        <w:pStyle w:val="Default"/>
        <w:spacing w:line="276" w:lineRule="auto"/>
        <w:jc w:val="both"/>
        <w:rPr>
          <w:sz w:val="22"/>
          <w:szCs w:val="22"/>
        </w:rPr>
      </w:pPr>
      <w:r w:rsidRPr="002F20C2">
        <w:rPr>
          <w:sz w:val="22"/>
          <w:szCs w:val="22"/>
        </w:rPr>
        <w:t>…………………………………………………………………………………………….………………</w:t>
      </w:r>
    </w:p>
    <w:p w14:paraId="5EC09378" w14:textId="77777777" w:rsidR="00ED1708" w:rsidRPr="002F20C2" w:rsidRDefault="00ED1708" w:rsidP="002F20C2">
      <w:pPr>
        <w:pStyle w:val="Default"/>
        <w:spacing w:line="276" w:lineRule="auto"/>
        <w:jc w:val="both"/>
        <w:rPr>
          <w:sz w:val="22"/>
          <w:szCs w:val="22"/>
        </w:rPr>
      </w:pPr>
    </w:p>
    <w:p w14:paraId="1CE64D98" w14:textId="77777777" w:rsidR="00ED1708" w:rsidRPr="002F20C2" w:rsidRDefault="00ED1708" w:rsidP="002F20C2">
      <w:pPr>
        <w:pStyle w:val="Default"/>
        <w:spacing w:line="276" w:lineRule="auto"/>
        <w:jc w:val="both"/>
        <w:rPr>
          <w:sz w:val="22"/>
          <w:szCs w:val="22"/>
        </w:rPr>
      </w:pPr>
      <w:r w:rsidRPr="002F20C2">
        <w:rPr>
          <w:sz w:val="22"/>
          <w:szCs w:val="22"/>
        </w:rPr>
        <w:t>…………………………………………………………………………………………….………………</w:t>
      </w:r>
    </w:p>
    <w:p w14:paraId="4A3B8261" w14:textId="77777777" w:rsidR="00ED1708" w:rsidRPr="002F20C2" w:rsidRDefault="00ED1708" w:rsidP="002950A8">
      <w:pPr>
        <w:pStyle w:val="Default"/>
        <w:numPr>
          <w:ilvl w:val="6"/>
          <w:numId w:val="19"/>
        </w:numPr>
        <w:spacing w:line="276" w:lineRule="auto"/>
        <w:ind w:left="426" w:hanging="426"/>
        <w:jc w:val="both"/>
        <w:rPr>
          <w:sz w:val="22"/>
          <w:szCs w:val="22"/>
        </w:rPr>
      </w:pPr>
      <w:r w:rsidRPr="002F20C2">
        <w:rPr>
          <w:sz w:val="22"/>
          <w:szCs w:val="22"/>
        </w:rPr>
        <w:t>Wskazanie odniesienia dla stwierdzenia niezgodności (</w:t>
      </w:r>
      <w:r w:rsidRPr="002F20C2">
        <w:rPr>
          <w:i/>
          <w:iCs/>
          <w:sz w:val="22"/>
          <w:szCs w:val="22"/>
        </w:rPr>
        <w:t xml:space="preserve">dotyczy przypadku niewykonania bądź </w:t>
      </w:r>
      <w:r w:rsidRPr="002F20C2">
        <w:rPr>
          <w:i/>
          <w:iCs/>
          <w:color w:val="auto"/>
          <w:sz w:val="22"/>
          <w:szCs w:val="22"/>
        </w:rPr>
        <w:t xml:space="preserve">niewłaściwego wykonania </w:t>
      </w:r>
      <w:r w:rsidRPr="002F20C2">
        <w:rPr>
          <w:i/>
          <w:iCs/>
          <w:sz w:val="22"/>
          <w:szCs w:val="22"/>
        </w:rPr>
        <w:t>elementu/przedmiotu objętego zgłoszeniem</w:t>
      </w:r>
      <w:r w:rsidRPr="002F20C2">
        <w:rPr>
          <w:sz w:val="22"/>
          <w:szCs w:val="22"/>
        </w:rPr>
        <w:t xml:space="preserve">): </w:t>
      </w:r>
    </w:p>
    <w:p w14:paraId="6805ABFC" w14:textId="77777777" w:rsidR="00ED1708" w:rsidRPr="002F20C2" w:rsidRDefault="00ED1708" w:rsidP="002F20C2">
      <w:pPr>
        <w:pStyle w:val="Default"/>
        <w:spacing w:line="276" w:lineRule="auto"/>
        <w:jc w:val="both"/>
        <w:rPr>
          <w:sz w:val="22"/>
          <w:szCs w:val="22"/>
        </w:rPr>
      </w:pPr>
    </w:p>
    <w:p w14:paraId="3CA3E034" w14:textId="77777777" w:rsidR="00ED1708" w:rsidRPr="002F20C2" w:rsidRDefault="00ED1708" w:rsidP="002F20C2">
      <w:pPr>
        <w:pStyle w:val="Default"/>
        <w:spacing w:line="276" w:lineRule="auto"/>
        <w:jc w:val="both"/>
        <w:rPr>
          <w:sz w:val="22"/>
          <w:szCs w:val="22"/>
        </w:rPr>
      </w:pPr>
      <w:r w:rsidRPr="002F20C2">
        <w:rPr>
          <w:sz w:val="22"/>
          <w:szCs w:val="22"/>
        </w:rPr>
        <w:t>…………………………………………………………………………………………….………………</w:t>
      </w:r>
    </w:p>
    <w:p w14:paraId="75DCF5D1" w14:textId="77777777" w:rsidR="00ED1708" w:rsidRPr="002F20C2" w:rsidRDefault="00ED1708" w:rsidP="002F20C2">
      <w:pPr>
        <w:pStyle w:val="Default"/>
        <w:spacing w:line="276" w:lineRule="auto"/>
        <w:ind w:left="360"/>
        <w:jc w:val="both"/>
        <w:rPr>
          <w:sz w:val="22"/>
          <w:szCs w:val="22"/>
        </w:rPr>
      </w:pPr>
    </w:p>
    <w:p w14:paraId="38CF4558" w14:textId="77777777" w:rsidR="00ED1708" w:rsidRPr="002F20C2" w:rsidRDefault="00ED1708" w:rsidP="002F20C2">
      <w:pPr>
        <w:pStyle w:val="Default"/>
        <w:spacing w:line="276" w:lineRule="auto"/>
        <w:jc w:val="both"/>
        <w:rPr>
          <w:sz w:val="22"/>
          <w:szCs w:val="22"/>
        </w:rPr>
      </w:pPr>
      <w:r w:rsidRPr="002F20C2">
        <w:rPr>
          <w:sz w:val="22"/>
          <w:szCs w:val="22"/>
        </w:rPr>
        <w:t>…………………………………………………………………………………………….………………</w:t>
      </w:r>
    </w:p>
    <w:p w14:paraId="02A40289" w14:textId="77777777" w:rsidR="00ED1708" w:rsidRPr="002F20C2" w:rsidRDefault="00ED1708" w:rsidP="002950A8">
      <w:pPr>
        <w:pStyle w:val="Default"/>
        <w:numPr>
          <w:ilvl w:val="6"/>
          <w:numId w:val="19"/>
        </w:numPr>
        <w:spacing w:line="276" w:lineRule="auto"/>
        <w:ind w:left="426" w:hanging="426"/>
        <w:jc w:val="both"/>
        <w:rPr>
          <w:sz w:val="22"/>
          <w:szCs w:val="22"/>
        </w:rPr>
      </w:pPr>
      <w:r w:rsidRPr="002F20C2">
        <w:rPr>
          <w:sz w:val="22"/>
          <w:szCs w:val="22"/>
        </w:rPr>
        <w:t xml:space="preserve">Dokładne miejsce wystąpienia wady (np.: nr budynku, piętro, pomieszczenie, inne): </w:t>
      </w:r>
    </w:p>
    <w:p w14:paraId="6901F2C5" w14:textId="77777777" w:rsidR="00ED1708" w:rsidRPr="002F20C2" w:rsidRDefault="00ED1708" w:rsidP="002F20C2">
      <w:pPr>
        <w:pStyle w:val="Default"/>
        <w:spacing w:line="276" w:lineRule="auto"/>
        <w:jc w:val="both"/>
        <w:rPr>
          <w:sz w:val="22"/>
          <w:szCs w:val="22"/>
        </w:rPr>
      </w:pPr>
    </w:p>
    <w:p w14:paraId="0ACB67D5" w14:textId="77777777" w:rsidR="00ED1708" w:rsidRPr="002F20C2" w:rsidRDefault="00ED1708" w:rsidP="002F20C2">
      <w:pPr>
        <w:pStyle w:val="Default"/>
        <w:spacing w:line="276" w:lineRule="auto"/>
        <w:jc w:val="both"/>
        <w:rPr>
          <w:sz w:val="22"/>
          <w:szCs w:val="22"/>
        </w:rPr>
      </w:pPr>
      <w:r w:rsidRPr="002F20C2">
        <w:rPr>
          <w:sz w:val="22"/>
          <w:szCs w:val="22"/>
        </w:rPr>
        <w:t>…………………………………………………………………………………………….………………</w:t>
      </w:r>
    </w:p>
    <w:p w14:paraId="385B0EF3" w14:textId="77777777" w:rsidR="00ED1708" w:rsidRPr="002F20C2" w:rsidRDefault="00ED1708" w:rsidP="002950A8">
      <w:pPr>
        <w:pStyle w:val="Default"/>
        <w:numPr>
          <w:ilvl w:val="6"/>
          <w:numId w:val="19"/>
        </w:numPr>
        <w:spacing w:line="276" w:lineRule="auto"/>
        <w:ind w:left="426" w:hanging="426"/>
        <w:jc w:val="both"/>
        <w:rPr>
          <w:sz w:val="22"/>
          <w:szCs w:val="22"/>
        </w:rPr>
      </w:pPr>
      <w:r w:rsidRPr="002F20C2">
        <w:rPr>
          <w:sz w:val="22"/>
          <w:szCs w:val="22"/>
        </w:rPr>
        <w:t>Uwagi (należy wpisać informacje uzupełniające, w tym szkody związane z wadą, jeśli powstały):</w:t>
      </w:r>
    </w:p>
    <w:p w14:paraId="18595F70" w14:textId="77777777" w:rsidR="00ED1708" w:rsidRPr="002F20C2" w:rsidRDefault="00ED1708" w:rsidP="002F20C2">
      <w:pPr>
        <w:pStyle w:val="Default"/>
        <w:spacing w:line="276" w:lineRule="auto"/>
        <w:jc w:val="both"/>
        <w:rPr>
          <w:sz w:val="22"/>
          <w:szCs w:val="22"/>
        </w:rPr>
      </w:pPr>
    </w:p>
    <w:p w14:paraId="37AF1964" w14:textId="77777777" w:rsidR="00ED1708" w:rsidRPr="002F20C2" w:rsidRDefault="00ED1708" w:rsidP="002F20C2">
      <w:pPr>
        <w:pStyle w:val="Default"/>
        <w:spacing w:line="276" w:lineRule="auto"/>
        <w:jc w:val="both"/>
        <w:rPr>
          <w:sz w:val="22"/>
          <w:szCs w:val="22"/>
        </w:rPr>
      </w:pPr>
      <w:r w:rsidRPr="002F20C2">
        <w:rPr>
          <w:sz w:val="22"/>
          <w:szCs w:val="22"/>
        </w:rPr>
        <w:t>…………………………………………………………………………………………….………………</w:t>
      </w:r>
    </w:p>
    <w:p w14:paraId="536DD2AA" w14:textId="77777777" w:rsidR="00ED1708" w:rsidRPr="002F20C2" w:rsidRDefault="00ED1708" w:rsidP="002F20C2">
      <w:pPr>
        <w:pStyle w:val="Default"/>
        <w:spacing w:line="276" w:lineRule="auto"/>
        <w:jc w:val="both"/>
        <w:rPr>
          <w:sz w:val="22"/>
          <w:szCs w:val="22"/>
        </w:rPr>
      </w:pPr>
    </w:p>
    <w:p w14:paraId="3737AC95" w14:textId="77777777" w:rsidR="00ED1708" w:rsidRPr="002F20C2" w:rsidRDefault="00ED1708" w:rsidP="002950A8">
      <w:pPr>
        <w:pStyle w:val="Default"/>
        <w:numPr>
          <w:ilvl w:val="6"/>
          <w:numId w:val="19"/>
        </w:numPr>
        <w:spacing w:line="276" w:lineRule="auto"/>
        <w:ind w:left="426" w:hanging="426"/>
        <w:jc w:val="both"/>
        <w:rPr>
          <w:sz w:val="22"/>
          <w:szCs w:val="22"/>
        </w:rPr>
      </w:pPr>
      <w:r w:rsidRPr="002F20C2">
        <w:rPr>
          <w:sz w:val="22"/>
          <w:szCs w:val="22"/>
        </w:rPr>
        <w:t>Oczekiwany czas reakcji: …………………………………………………………………..</w:t>
      </w:r>
    </w:p>
    <w:p w14:paraId="6DE4AE63" w14:textId="77777777" w:rsidR="00ED1708" w:rsidRPr="002F20C2" w:rsidRDefault="00ED1708" w:rsidP="002F20C2">
      <w:pPr>
        <w:pStyle w:val="Default"/>
        <w:spacing w:line="276" w:lineRule="auto"/>
        <w:ind w:left="426"/>
        <w:jc w:val="both"/>
        <w:rPr>
          <w:sz w:val="22"/>
          <w:szCs w:val="22"/>
        </w:rPr>
      </w:pPr>
    </w:p>
    <w:p w14:paraId="7902F922" w14:textId="77777777" w:rsidR="00ED1708" w:rsidRPr="002F20C2" w:rsidRDefault="00ED1708" w:rsidP="002950A8">
      <w:pPr>
        <w:pStyle w:val="Default"/>
        <w:numPr>
          <w:ilvl w:val="6"/>
          <w:numId w:val="19"/>
        </w:numPr>
        <w:spacing w:line="276" w:lineRule="auto"/>
        <w:ind w:left="426" w:hanging="426"/>
        <w:jc w:val="both"/>
        <w:rPr>
          <w:sz w:val="22"/>
          <w:szCs w:val="22"/>
        </w:rPr>
      </w:pPr>
      <w:r w:rsidRPr="002F20C2">
        <w:rPr>
          <w:sz w:val="22"/>
          <w:szCs w:val="22"/>
        </w:rPr>
        <w:t>Proponowany termin spotkania: ……………………………………………………………</w:t>
      </w:r>
    </w:p>
    <w:p w14:paraId="021C8039" w14:textId="77777777" w:rsidR="00ED1708" w:rsidRPr="002F20C2" w:rsidRDefault="00ED1708" w:rsidP="002F20C2">
      <w:pPr>
        <w:pStyle w:val="Default"/>
        <w:spacing w:line="276" w:lineRule="auto"/>
        <w:jc w:val="both"/>
        <w:rPr>
          <w:sz w:val="22"/>
          <w:szCs w:val="22"/>
        </w:rPr>
      </w:pPr>
    </w:p>
    <w:p w14:paraId="1A6FA95B" w14:textId="77777777" w:rsidR="00ED1708" w:rsidRPr="002F20C2" w:rsidRDefault="00ED1708" w:rsidP="002950A8">
      <w:pPr>
        <w:pStyle w:val="Default"/>
        <w:numPr>
          <w:ilvl w:val="6"/>
          <w:numId w:val="19"/>
        </w:numPr>
        <w:spacing w:line="276" w:lineRule="auto"/>
        <w:ind w:left="426" w:hanging="426"/>
        <w:jc w:val="both"/>
        <w:rPr>
          <w:sz w:val="22"/>
          <w:szCs w:val="22"/>
        </w:rPr>
      </w:pPr>
      <w:r w:rsidRPr="002F20C2">
        <w:rPr>
          <w:sz w:val="22"/>
          <w:szCs w:val="22"/>
        </w:rPr>
        <w:t>Proponowany termin usunięcia wady:  ….………………………………………………….</w:t>
      </w:r>
    </w:p>
    <w:p w14:paraId="48C0C6B3" w14:textId="77777777" w:rsidR="00ED1708" w:rsidRPr="002F20C2" w:rsidRDefault="00ED1708" w:rsidP="002F20C2">
      <w:pPr>
        <w:pStyle w:val="Default"/>
        <w:spacing w:line="276" w:lineRule="auto"/>
        <w:ind w:left="426"/>
        <w:jc w:val="both"/>
        <w:rPr>
          <w:sz w:val="22"/>
          <w:szCs w:val="22"/>
        </w:rPr>
      </w:pPr>
    </w:p>
    <w:p w14:paraId="2693AC2D" w14:textId="77777777" w:rsidR="00ED1708" w:rsidRPr="002F20C2" w:rsidRDefault="00ED1708" w:rsidP="002950A8">
      <w:pPr>
        <w:pStyle w:val="Default"/>
        <w:numPr>
          <w:ilvl w:val="6"/>
          <w:numId w:val="19"/>
        </w:numPr>
        <w:spacing w:line="276" w:lineRule="auto"/>
        <w:ind w:left="426" w:hanging="426"/>
        <w:jc w:val="both"/>
        <w:rPr>
          <w:sz w:val="22"/>
          <w:szCs w:val="22"/>
        </w:rPr>
      </w:pPr>
      <w:r w:rsidRPr="002F20C2">
        <w:rPr>
          <w:sz w:val="22"/>
          <w:szCs w:val="22"/>
        </w:rPr>
        <w:t>Osoba wskazana do kontaktu w sprawie wady (</w:t>
      </w:r>
      <w:r w:rsidRPr="002F20C2">
        <w:rPr>
          <w:i/>
          <w:iCs/>
          <w:sz w:val="22"/>
          <w:szCs w:val="22"/>
        </w:rPr>
        <w:t>imię i nazwisko, nr telefonu, adres e-mail</w:t>
      </w:r>
      <w:r w:rsidRPr="002F20C2">
        <w:rPr>
          <w:sz w:val="22"/>
          <w:szCs w:val="22"/>
        </w:rPr>
        <w:t>)</w:t>
      </w:r>
    </w:p>
    <w:p w14:paraId="0A410A73" w14:textId="77777777" w:rsidR="00ED1708" w:rsidRPr="002F20C2" w:rsidRDefault="00ED1708" w:rsidP="002F20C2">
      <w:pPr>
        <w:pStyle w:val="Default"/>
        <w:spacing w:line="276" w:lineRule="auto"/>
        <w:jc w:val="both"/>
        <w:rPr>
          <w:sz w:val="22"/>
          <w:szCs w:val="22"/>
        </w:rPr>
      </w:pPr>
    </w:p>
    <w:p w14:paraId="7C3A97EB" w14:textId="77777777" w:rsidR="00ED1708" w:rsidRPr="002F20C2" w:rsidRDefault="00ED1708" w:rsidP="002F20C2">
      <w:pPr>
        <w:pStyle w:val="Default"/>
        <w:spacing w:line="276" w:lineRule="auto"/>
        <w:jc w:val="both"/>
        <w:rPr>
          <w:sz w:val="22"/>
          <w:szCs w:val="22"/>
        </w:rPr>
      </w:pPr>
      <w:r w:rsidRPr="002F20C2">
        <w:rPr>
          <w:sz w:val="22"/>
          <w:szCs w:val="22"/>
        </w:rPr>
        <w:t>…………………………………………………………………………………………….………………</w:t>
      </w:r>
    </w:p>
    <w:p w14:paraId="6EE310C6" w14:textId="77777777" w:rsidR="00ED1708" w:rsidRPr="002F20C2" w:rsidRDefault="00ED1708" w:rsidP="002F20C2">
      <w:pPr>
        <w:spacing w:line="276" w:lineRule="auto"/>
        <w:rPr>
          <w:sz w:val="22"/>
          <w:szCs w:val="22"/>
        </w:rPr>
      </w:pPr>
    </w:p>
    <w:p w14:paraId="18076641" w14:textId="77777777" w:rsidR="00ED1708" w:rsidRPr="002F20C2" w:rsidRDefault="00ED1708" w:rsidP="002F20C2">
      <w:pPr>
        <w:spacing w:line="276" w:lineRule="auto"/>
        <w:jc w:val="right"/>
        <w:rPr>
          <w:b/>
          <w:bCs/>
          <w:sz w:val="22"/>
          <w:szCs w:val="22"/>
        </w:rPr>
      </w:pPr>
      <w:r w:rsidRPr="002F20C2">
        <w:rPr>
          <w:b/>
          <w:bCs/>
          <w:sz w:val="22"/>
          <w:szCs w:val="22"/>
        </w:rPr>
        <w:t>Data i podpis osoby upoważnionej do zgłoszenia wady</w:t>
      </w:r>
    </w:p>
    <w:p w14:paraId="6EEA9BDC" w14:textId="77777777" w:rsidR="00ED1708" w:rsidRPr="002F20C2" w:rsidRDefault="00ED1708" w:rsidP="002F20C2">
      <w:pPr>
        <w:pStyle w:val="Default"/>
        <w:spacing w:line="276" w:lineRule="auto"/>
        <w:jc w:val="both"/>
        <w:rPr>
          <w:sz w:val="22"/>
          <w:szCs w:val="22"/>
        </w:rPr>
      </w:pPr>
    </w:p>
    <w:p w14:paraId="396A355E" w14:textId="77777777" w:rsidR="00ED1708" w:rsidRPr="002F20C2" w:rsidRDefault="00ED1708" w:rsidP="002F20C2">
      <w:pPr>
        <w:pStyle w:val="Default"/>
        <w:spacing w:line="276" w:lineRule="auto"/>
        <w:jc w:val="both"/>
        <w:rPr>
          <w:sz w:val="22"/>
          <w:szCs w:val="22"/>
        </w:rPr>
      </w:pPr>
    </w:p>
    <w:p w14:paraId="3A8E2719" w14:textId="77777777" w:rsidR="00ED1708" w:rsidRPr="002F20C2" w:rsidRDefault="00ED1708" w:rsidP="002F20C2">
      <w:pPr>
        <w:pStyle w:val="Default"/>
        <w:spacing w:line="276" w:lineRule="auto"/>
        <w:jc w:val="right"/>
        <w:rPr>
          <w:sz w:val="22"/>
          <w:szCs w:val="22"/>
        </w:rPr>
      </w:pPr>
      <w:r w:rsidRPr="002F20C2">
        <w:rPr>
          <w:sz w:val="22"/>
          <w:szCs w:val="22"/>
        </w:rPr>
        <w:t>……………………………………………………………</w:t>
      </w:r>
    </w:p>
    <w:p w14:paraId="7A7EBCA6" w14:textId="77777777" w:rsidR="00ED1708" w:rsidRPr="002F20C2" w:rsidRDefault="00ED1708" w:rsidP="002F20C2">
      <w:pPr>
        <w:pStyle w:val="Default"/>
        <w:spacing w:line="276" w:lineRule="auto"/>
        <w:ind w:left="6372"/>
        <w:rPr>
          <w:sz w:val="22"/>
          <w:szCs w:val="22"/>
        </w:rPr>
      </w:pPr>
      <w:r w:rsidRPr="002F20C2">
        <w:rPr>
          <w:sz w:val="22"/>
          <w:szCs w:val="22"/>
        </w:rPr>
        <w:t>Załącznik nr 2 do procedury reklamacyjnej</w:t>
      </w:r>
    </w:p>
    <w:p w14:paraId="6B1832F3" w14:textId="77777777" w:rsidR="00ED1708" w:rsidRPr="002F20C2" w:rsidRDefault="00ED1708" w:rsidP="002F20C2">
      <w:pPr>
        <w:pStyle w:val="Default"/>
        <w:spacing w:line="276" w:lineRule="auto"/>
        <w:rPr>
          <w:sz w:val="22"/>
          <w:szCs w:val="22"/>
        </w:rPr>
      </w:pPr>
    </w:p>
    <w:p w14:paraId="1A677DDB" w14:textId="77777777" w:rsidR="00ED1708" w:rsidRPr="002F20C2" w:rsidRDefault="00ED1708" w:rsidP="002F20C2">
      <w:pPr>
        <w:pStyle w:val="Default"/>
        <w:spacing w:line="276" w:lineRule="auto"/>
        <w:jc w:val="center"/>
        <w:rPr>
          <w:b/>
          <w:bCs/>
          <w:sz w:val="22"/>
          <w:szCs w:val="22"/>
        </w:rPr>
      </w:pPr>
      <w:r w:rsidRPr="002F20C2">
        <w:rPr>
          <w:b/>
          <w:bCs/>
          <w:sz w:val="22"/>
          <w:szCs w:val="22"/>
        </w:rPr>
        <w:t>PROTOKÓŁ ZE SPOTKANIA</w:t>
      </w:r>
    </w:p>
    <w:p w14:paraId="0F53EB7D" w14:textId="77777777" w:rsidR="00ED1708" w:rsidRPr="002F20C2" w:rsidRDefault="00ED1708" w:rsidP="002F20C2">
      <w:pPr>
        <w:pStyle w:val="Default"/>
        <w:spacing w:line="276" w:lineRule="auto"/>
        <w:jc w:val="center"/>
        <w:rPr>
          <w:sz w:val="22"/>
          <w:szCs w:val="22"/>
        </w:rPr>
      </w:pPr>
    </w:p>
    <w:p w14:paraId="217DE557" w14:textId="77777777" w:rsidR="00ED1708" w:rsidRPr="002F20C2" w:rsidRDefault="00ED1708" w:rsidP="002F20C2">
      <w:pPr>
        <w:pStyle w:val="Default"/>
        <w:spacing w:line="276" w:lineRule="auto"/>
        <w:jc w:val="center"/>
        <w:rPr>
          <w:sz w:val="22"/>
          <w:szCs w:val="22"/>
        </w:rPr>
      </w:pPr>
    </w:p>
    <w:p w14:paraId="75D406A8" w14:textId="77777777" w:rsidR="00ED1708" w:rsidRPr="002F20C2" w:rsidRDefault="00ED1708" w:rsidP="002F20C2">
      <w:pPr>
        <w:pStyle w:val="Default"/>
        <w:spacing w:line="276" w:lineRule="auto"/>
        <w:jc w:val="both"/>
        <w:rPr>
          <w:sz w:val="22"/>
          <w:szCs w:val="22"/>
        </w:rPr>
      </w:pPr>
      <w:r w:rsidRPr="002F20C2">
        <w:rPr>
          <w:b/>
          <w:bCs/>
          <w:sz w:val="22"/>
          <w:szCs w:val="22"/>
        </w:rPr>
        <w:t>NR ZGŁOSZENIA:</w:t>
      </w:r>
      <w:r w:rsidRPr="002F20C2">
        <w:rPr>
          <w:sz w:val="22"/>
          <w:szCs w:val="22"/>
        </w:rPr>
        <w:t xml:space="preserve"> ……………………….……..</w:t>
      </w:r>
    </w:p>
    <w:p w14:paraId="621042E1" w14:textId="77777777" w:rsidR="00ED1708" w:rsidRPr="002F20C2" w:rsidRDefault="00ED1708" w:rsidP="002F20C2">
      <w:pPr>
        <w:pStyle w:val="Default"/>
        <w:spacing w:line="276" w:lineRule="auto"/>
        <w:jc w:val="both"/>
        <w:rPr>
          <w:sz w:val="22"/>
          <w:szCs w:val="22"/>
        </w:rPr>
      </w:pPr>
      <w:r w:rsidRPr="002F20C2">
        <w:rPr>
          <w:b/>
          <w:bCs/>
          <w:sz w:val="22"/>
          <w:szCs w:val="22"/>
        </w:rPr>
        <w:t xml:space="preserve">OBIEKT: </w:t>
      </w:r>
      <w:r w:rsidRPr="002F20C2">
        <w:rPr>
          <w:sz w:val="22"/>
          <w:szCs w:val="22"/>
        </w:rPr>
        <w:t>……………………….…………………</w:t>
      </w:r>
    </w:p>
    <w:p w14:paraId="24E2A8A7" w14:textId="77777777" w:rsidR="00ED1708" w:rsidRPr="002F20C2" w:rsidRDefault="00ED1708" w:rsidP="002F20C2">
      <w:pPr>
        <w:pStyle w:val="Default"/>
        <w:spacing w:line="276" w:lineRule="auto"/>
        <w:jc w:val="both"/>
        <w:rPr>
          <w:sz w:val="22"/>
          <w:szCs w:val="22"/>
        </w:rPr>
      </w:pPr>
      <w:r w:rsidRPr="002F20C2">
        <w:rPr>
          <w:b/>
          <w:bCs/>
          <w:sz w:val="22"/>
          <w:szCs w:val="22"/>
        </w:rPr>
        <w:t>UMOWA NR:</w:t>
      </w:r>
      <w:r w:rsidRPr="002F20C2">
        <w:rPr>
          <w:sz w:val="22"/>
          <w:szCs w:val="22"/>
        </w:rPr>
        <w:t xml:space="preserve"> ……………………….……………</w:t>
      </w:r>
    </w:p>
    <w:p w14:paraId="266CCC43" w14:textId="77777777" w:rsidR="00ED1708" w:rsidRPr="002F20C2" w:rsidRDefault="00ED1708" w:rsidP="002F20C2">
      <w:pPr>
        <w:pStyle w:val="Default"/>
        <w:spacing w:line="276" w:lineRule="auto"/>
        <w:rPr>
          <w:sz w:val="22"/>
          <w:szCs w:val="22"/>
        </w:rPr>
      </w:pPr>
    </w:p>
    <w:p w14:paraId="36E4E5A8" w14:textId="77777777" w:rsidR="00ED1708" w:rsidRPr="002F20C2" w:rsidRDefault="00ED1708" w:rsidP="002950A8">
      <w:pPr>
        <w:pStyle w:val="Default"/>
        <w:numPr>
          <w:ilvl w:val="6"/>
          <w:numId w:val="35"/>
        </w:numPr>
        <w:spacing w:line="276" w:lineRule="auto"/>
        <w:ind w:left="426" w:hanging="426"/>
        <w:rPr>
          <w:sz w:val="22"/>
          <w:szCs w:val="22"/>
        </w:rPr>
      </w:pPr>
      <w:r w:rsidRPr="002F20C2">
        <w:rPr>
          <w:b/>
          <w:bCs/>
          <w:sz w:val="22"/>
          <w:szCs w:val="22"/>
        </w:rPr>
        <w:t>OPIS UZGODNIEŃ:</w:t>
      </w:r>
    </w:p>
    <w:p w14:paraId="064B242B" w14:textId="77777777" w:rsidR="00ED1708" w:rsidRPr="002F20C2" w:rsidRDefault="00ED1708" w:rsidP="002F20C2">
      <w:pPr>
        <w:pStyle w:val="Default"/>
        <w:spacing w:line="276" w:lineRule="auto"/>
        <w:rPr>
          <w:sz w:val="22"/>
          <w:szCs w:val="22"/>
        </w:rPr>
      </w:pPr>
    </w:p>
    <w:p w14:paraId="0BB739B3" w14:textId="77777777" w:rsidR="00ED1708" w:rsidRPr="002F20C2" w:rsidRDefault="00ED1708" w:rsidP="002F20C2">
      <w:pPr>
        <w:pStyle w:val="Default"/>
        <w:spacing w:line="276" w:lineRule="auto"/>
        <w:rPr>
          <w:sz w:val="22"/>
          <w:szCs w:val="22"/>
        </w:rPr>
      </w:pPr>
      <w:r w:rsidRPr="002F20C2">
        <w:rPr>
          <w:sz w:val="22"/>
          <w:szCs w:val="22"/>
        </w:rPr>
        <w:t>…………………………………………………………………………………………………………..</w:t>
      </w:r>
    </w:p>
    <w:p w14:paraId="0F2D44B9" w14:textId="77777777" w:rsidR="00ED1708" w:rsidRPr="002F20C2" w:rsidRDefault="00ED1708" w:rsidP="002F20C2">
      <w:pPr>
        <w:pStyle w:val="Default"/>
        <w:spacing w:line="276" w:lineRule="auto"/>
        <w:rPr>
          <w:sz w:val="22"/>
          <w:szCs w:val="22"/>
        </w:rPr>
      </w:pPr>
    </w:p>
    <w:p w14:paraId="56B225A1" w14:textId="77777777" w:rsidR="00ED1708" w:rsidRPr="002F20C2" w:rsidRDefault="00ED1708" w:rsidP="002F20C2">
      <w:pPr>
        <w:pStyle w:val="Default"/>
        <w:spacing w:line="276" w:lineRule="auto"/>
        <w:rPr>
          <w:sz w:val="22"/>
          <w:szCs w:val="22"/>
        </w:rPr>
      </w:pPr>
      <w:r w:rsidRPr="002F20C2">
        <w:rPr>
          <w:sz w:val="22"/>
          <w:szCs w:val="22"/>
        </w:rPr>
        <w:t>…………………………………………………………………………………………………………..</w:t>
      </w:r>
    </w:p>
    <w:p w14:paraId="0B5A62B7" w14:textId="77777777" w:rsidR="00ED1708" w:rsidRPr="002F20C2" w:rsidRDefault="00ED1708" w:rsidP="002F20C2">
      <w:pPr>
        <w:pStyle w:val="Default"/>
        <w:spacing w:line="276" w:lineRule="auto"/>
        <w:rPr>
          <w:sz w:val="22"/>
          <w:szCs w:val="22"/>
        </w:rPr>
      </w:pPr>
    </w:p>
    <w:p w14:paraId="2589B610" w14:textId="77777777" w:rsidR="00ED1708" w:rsidRPr="002F20C2" w:rsidRDefault="00ED1708" w:rsidP="002F20C2">
      <w:pPr>
        <w:pStyle w:val="Default"/>
        <w:spacing w:line="276" w:lineRule="auto"/>
        <w:rPr>
          <w:sz w:val="22"/>
          <w:szCs w:val="22"/>
        </w:rPr>
      </w:pPr>
      <w:r w:rsidRPr="002F20C2">
        <w:rPr>
          <w:sz w:val="22"/>
          <w:szCs w:val="22"/>
        </w:rPr>
        <w:t>…………………………………………………………………………………………………………..</w:t>
      </w:r>
    </w:p>
    <w:p w14:paraId="2F1A4467" w14:textId="77777777" w:rsidR="00ED1708" w:rsidRPr="002F20C2" w:rsidRDefault="00ED1708" w:rsidP="002F20C2">
      <w:pPr>
        <w:pStyle w:val="Default"/>
        <w:spacing w:line="276" w:lineRule="auto"/>
        <w:rPr>
          <w:sz w:val="22"/>
          <w:szCs w:val="22"/>
        </w:rPr>
      </w:pPr>
    </w:p>
    <w:p w14:paraId="1DBEECED" w14:textId="77777777" w:rsidR="00ED1708" w:rsidRPr="002F20C2" w:rsidRDefault="00ED1708" w:rsidP="002F20C2">
      <w:pPr>
        <w:pStyle w:val="Default"/>
        <w:spacing w:line="276" w:lineRule="auto"/>
        <w:rPr>
          <w:sz w:val="22"/>
          <w:szCs w:val="22"/>
        </w:rPr>
      </w:pPr>
      <w:r w:rsidRPr="002F20C2">
        <w:rPr>
          <w:sz w:val="22"/>
          <w:szCs w:val="22"/>
        </w:rPr>
        <w:t>…………………………………………………………………………………………………………..</w:t>
      </w:r>
    </w:p>
    <w:p w14:paraId="4093FAD7" w14:textId="77777777" w:rsidR="00ED1708" w:rsidRPr="002F20C2" w:rsidRDefault="00ED1708" w:rsidP="002F20C2">
      <w:pPr>
        <w:pStyle w:val="Default"/>
        <w:spacing w:line="276" w:lineRule="auto"/>
        <w:rPr>
          <w:sz w:val="22"/>
          <w:szCs w:val="22"/>
        </w:rPr>
      </w:pPr>
    </w:p>
    <w:p w14:paraId="080AF389" w14:textId="77777777" w:rsidR="00ED1708" w:rsidRPr="002F20C2" w:rsidRDefault="00ED1708" w:rsidP="002F20C2">
      <w:pPr>
        <w:pStyle w:val="Default"/>
        <w:spacing w:line="276" w:lineRule="auto"/>
        <w:rPr>
          <w:sz w:val="22"/>
          <w:szCs w:val="22"/>
        </w:rPr>
      </w:pPr>
      <w:r w:rsidRPr="002F20C2">
        <w:rPr>
          <w:sz w:val="22"/>
          <w:szCs w:val="22"/>
        </w:rPr>
        <w:t>…………………………………………………………………………………………………………..</w:t>
      </w:r>
    </w:p>
    <w:p w14:paraId="272D71B0" w14:textId="77777777" w:rsidR="00ED1708" w:rsidRPr="002F20C2" w:rsidRDefault="00ED1708" w:rsidP="002F20C2">
      <w:pPr>
        <w:pStyle w:val="Default"/>
        <w:spacing w:line="276" w:lineRule="auto"/>
        <w:rPr>
          <w:sz w:val="22"/>
          <w:szCs w:val="22"/>
        </w:rPr>
      </w:pPr>
    </w:p>
    <w:p w14:paraId="156F3924" w14:textId="77777777" w:rsidR="00ED1708" w:rsidRPr="002F20C2" w:rsidRDefault="00ED1708" w:rsidP="002F20C2">
      <w:pPr>
        <w:pStyle w:val="Default"/>
        <w:spacing w:line="276" w:lineRule="auto"/>
        <w:rPr>
          <w:sz w:val="22"/>
          <w:szCs w:val="22"/>
        </w:rPr>
      </w:pPr>
      <w:r w:rsidRPr="002F20C2">
        <w:rPr>
          <w:sz w:val="22"/>
          <w:szCs w:val="22"/>
        </w:rPr>
        <w:t>…………………………………………………………………………………………………………..</w:t>
      </w:r>
    </w:p>
    <w:p w14:paraId="66EFE980" w14:textId="77777777" w:rsidR="00ED1708" w:rsidRPr="002F20C2" w:rsidRDefault="00ED1708" w:rsidP="002F20C2">
      <w:pPr>
        <w:pStyle w:val="Default"/>
        <w:spacing w:line="276" w:lineRule="auto"/>
        <w:rPr>
          <w:sz w:val="22"/>
          <w:szCs w:val="22"/>
        </w:rPr>
      </w:pPr>
    </w:p>
    <w:p w14:paraId="1CDDC206" w14:textId="77777777" w:rsidR="00ED1708" w:rsidRPr="002F20C2" w:rsidRDefault="00ED1708" w:rsidP="002F20C2">
      <w:pPr>
        <w:pStyle w:val="Default"/>
        <w:spacing w:line="276" w:lineRule="auto"/>
        <w:rPr>
          <w:sz w:val="22"/>
          <w:szCs w:val="22"/>
        </w:rPr>
      </w:pPr>
      <w:r w:rsidRPr="002F20C2">
        <w:rPr>
          <w:sz w:val="22"/>
          <w:szCs w:val="22"/>
        </w:rPr>
        <w:t>…………………………………………………………………………………………………………..</w:t>
      </w:r>
    </w:p>
    <w:p w14:paraId="02691096" w14:textId="77777777" w:rsidR="00ED1708" w:rsidRPr="002F20C2" w:rsidRDefault="00ED1708" w:rsidP="002F20C2">
      <w:pPr>
        <w:pStyle w:val="Default"/>
        <w:spacing w:line="276" w:lineRule="auto"/>
        <w:rPr>
          <w:sz w:val="22"/>
          <w:szCs w:val="22"/>
        </w:rPr>
      </w:pPr>
    </w:p>
    <w:p w14:paraId="13AE0B02" w14:textId="77777777" w:rsidR="00ED1708" w:rsidRPr="002F20C2" w:rsidRDefault="00ED1708" w:rsidP="002F20C2">
      <w:pPr>
        <w:pStyle w:val="Default"/>
        <w:spacing w:line="276" w:lineRule="auto"/>
        <w:rPr>
          <w:sz w:val="22"/>
          <w:szCs w:val="22"/>
        </w:rPr>
      </w:pPr>
      <w:r w:rsidRPr="002F20C2">
        <w:rPr>
          <w:sz w:val="22"/>
          <w:szCs w:val="22"/>
        </w:rPr>
        <w:t>…………………………………………………………………………………………………………..</w:t>
      </w:r>
    </w:p>
    <w:p w14:paraId="16E90E45" w14:textId="77777777" w:rsidR="00ED1708" w:rsidRPr="002F20C2" w:rsidRDefault="00ED1708" w:rsidP="002F20C2">
      <w:pPr>
        <w:pStyle w:val="Default"/>
        <w:spacing w:line="276" w:lineRule="auto"/>
        <w:rPr>
          <w:sz w:val="22"/>
          <w:szCs w:val="22"/>
        </w:rPr>
      </w:pPr>
    </w:p>
    <w:p w14:paraId="05D51C93" w14:textId="77777777" w:rsidR="00ED1708" w:rsidRPr="002F20C2" w:rsidRDefault="00ED1708" w:rsidP="002F20C2">
      <w:pPr>
        <w:pStyle w:val="Default"/>
        <w:spacing w:line="276" w:lineRule="auto"/>
        <w:jc w:val="center"/>
        <w:rPr>
          <w:b/>
          <w:bCs/>
          <w:sz w:val="22"/>
          <w:szCs w:val="22"/>
        </w:rPr>
      </w:pPr>
      <w:r w:rsidRPr="002F20C2">
        <w:rPr>
          <w:b/>
          <w:bCs/>
          <w:sz w:val="22"/>
          <w:szCs w:val="22"/>
        </w:rPr>
        <w:t>PRZEDSTAWICIEL WYKONAWCY</w:t>
      </w:r>
      <w:r w:rsidRPr="002F20C2">
        <w:rPr>
          <w:b/>
          <w:bCs/>
          <w:sz w:val="22"/>
          <w:szCs w:val="22"/>
        </w:rPr>
        <w:tab/>
        <w:t>PRZEDSTAWICIEL ZAMAWIAJĄCEGO</w:t>
      </w:r>
    </w:p>
    <w:p w14:paraId="5BB5ED05" w14:textId="77777777" w:rsidR="00ED1708" w:rsidRPr="002F20C2" w:rsidRDefault="00ED1708" w:rsidP="002F20C2">
      <w:pPr>
        <w:pStyle w:val="Default"/>
        <w:spacing w:line="276" w:lineRule="auto"/>
        <w:rPr>
          <w:sz w:val="22"/>
          <w:szCs w:val="22"/>
        </w:rPr>
      </w:pPr>
    </w:p>
    <w:p w14:paraId="6D52CCCE" w14:textId="77777777" w:rsidR="00ED1708" w:rsidRPr="002F20C2" w:rsidRDefault="00ED1708" w:rsidP="002F20C2">
      <w:pPr>
        <w:pStyle w:val="Default"/>
        <w:spacing w:line="276" w:lineRule="auto"/>
        <w:rPr>
          <w:sz w:val="22"/>
          <w:szCs w:val="22"/>
        </w:rPr>
      </w:pPr>
    </w:p>
    <w:p w14:paraId="1C87DB92" w14:textId="77777777" w:rsidR="00ED1708" w:rsidRPr="002F20C2" w:rsidRDefault="00ED1708" w:rsidP="002F20C2">
      <w:pPr>
        <w:pStyle w:val="Default"/>
        <w:spacing w:line="276" w:lineRule="auto"/>
        <w:jc w:val="center"/>
        <w:rPr>
          <w:sz w:val="22"/>
          <w:szCs w:val="22"/>
        </w:rPr>
      </w:pPr>
      <w:r w:rsidRPr="002F20C2">
        <w:rPr>
          <w:sz w:val="22"/>
          <w:szCs w:val="22"/>
        </w:rPr>
        <w:t>………………………………………</w:t>
      </w:r>
      <w:r w:rsidRPr="002F20C2">
        <w:rPr>
          <w:sz w:val="22"/>
          <w:szCs w:val="22"/>
        </w:rPr>
        <w:tab/>
      </w:r>
      <w:r w:rsidRPr="002F20C2">
        <w:rPr>
          <w:sz w:val="22"/>
          <w:szCs w:val="22"/>
        </w:rPr>
        <w:tab/>
        <w:t xml:space="preserve"> ………………………………………</w:t>
      </w:r>
    </w:p>
    <w:p w14:paraId="22FF36B3" w14:textId="77777777" w:rsidR="00ED1708" w:rsidRPr="002F20C2" w:rsidRDefault="00ED1708" w:rsidP="002F20C2">
      <w:pPr>
        <w:pStyle w:val="Default"/>
        <w:tabs>
          <w:tab w:val="left" w:pos="1701"/>
        </w:tabs>
        <w:spacing w:line="276" w:lineRule="auto"/>
        <w:rPr>
          <w:sz w:val="22"/>
          <w:szCs w:val="22"/>
        </w:rPr>
      </w:pPr>
      <w:r w:rsidRPr="002F20C2">
        <w:rPr>
          <w:sz w:val="22"/>
          <w:szCs w:val="22"/>
        </w:rPr>
        <w:tab/>
        <w:t>Data i podpis</w:t>
      </w:r>
      <w:r w:rsidRPr="002F20C2">
        <w:rPr>
          <w:sz w:val="22"/>
          <w:szCs w:val="22"/>
        </w:rPr>
        <w:tab/>
      </w:r>
      <w:r w:rsidRPr="002F20C2">
        <w:rPr>
          <w:sz w:val="22"/>
          <w:szCs w:val="22"/>
        </w:rPr>
        <w:tab/>
      </w:r>
      <w:r w:rsidRPr="002F20C2">
        <w:rPr>
          <w:sz w:val="22"/>
          <w:szCs w:val="22"/>
        </w:rPr>
        <w:tab/>
      </w:r>
      <w:r w:rsidRPr="002F20C2">
        <w:rPr>
          <w:sz w:val="22"/>
          <w:szCs w:val="22"/>
        </w:rPr>
        <w:tab/>
      </w:r>
      <w:r w:rsidRPr="002F20C2">
        <w:rPr>
          <w:sz w:val="22"/>
          <w:szCs w:val="22"/>
        </w:rPr>
        <w:tab/>
      </w:r>
      <w:r w:rsidRPr="002F20C2">
        <w:rPr>
          <w:sz w:val="22"/>
          <w:szCs w:val="22"/>
        </w:rPr>
        <w:tab/>
        <w:t>Data i podpis</w:t>
      </w:r>
    </w:p>
    <w:p w14:paraId="33E22F85" w14:textId="77777777" w:rsidR="00ED1708" w:rsidRPr="002F20C2" w:rsidRDefault="00ED1708" w:rsidP="002F20C2">
      <w:pPr>
        <w:pStyle w:val="Default"/>
        <w:spacing w:line="276" w:lineRule="auto"/>
        <w:rPr>
          <w:b/>
          <w:bCs/>
          <w:sz w:val="22"/>
          <w:szCs w:val="22"/>
        </w:rPr>
      </w:pPr>
    </w:p>
    <w:p w14:paraId="0745C787" w14:textId="77777777" w:rsidR="00ED1708" w:rsidRPr="002F20C2" w:rsidRDefault="00ED1708" w:rsidP="002F20C2">
      <w:pPr>
        <w:pStyle w:val="Default"/>
        <w:spacing w:line="276" w:lineRule="auto"/>
        <w:rPr>
          <w:b/>
          <w:bCs/>
          <w:sz w:val="22"/>
          <w:szCs w:val="22"/>
        </w:rPr>
      </w:pPr>
    </w:p>
    <w:p w14:paraId="1B044117" w14:textId="77777777" w:rsidR="00ED1708" w:rsidRPr="002F20C2" w:rsidRDefault="00ED1708" w:rsidP="002F20C2">
      <w:pPr>
        <w:pStyle w:val="Default"/>
        <w:spacing w:line="276" w:lineRule="auto"/>
        <w:rPr>
          <w:b/>
          <w:bCs/>
          <w:sz w:val="22"/>
          <w:szCs w:val="22"/>
        </w:rPr>
      </w:pPr>
    </w:p>
    <w:p w14:paraId="0D41C7EE" w14:textId="77777777" w:rsidR="00ED1708" w:rsidRPr="002F20C2" w:rsidRDefault="00ED1708" w:rsidP="002F20C2">
      <w:pPr>
        <w:pStyle w:val="Default"/>
        <w:spacing w:line="276" w:lineRule="auto"/>
        <w:rPr>
          <w:b/>
          <w:bCs/>
          <w:sz w:val="22"/>
          <w:szCs w:val="22"/>
        </w:rPr>
      </w:pPr>
    </w:p>
    <w:p w14:paraId="2F9FAE42" w14:textId="77777777" w:rsidR="00ED1708" w:rsidRPr="002F20C2" w:rsidRDefault="00ED1708" w:rsidP="002950A8">
      <w:pPr>
        <w:pStyle w:val="Default"/>
        <w:numPr>
          <w:ilvl w:val="6"/>
          <w:numId w:val="35"/>
        </w:numPr>
        <w:spacing w:line="276" w:lineRule="auto"/>
        <w:ind w:left="426" w:hanging="426"/>
        <w:rPr>
          <w:sz w:val="22"/>
          <w:szCs w:val="22"/>
        </w:rPr>
      </w:pPr>
      <w:r w:rsidRPr="002F20C2">
        <w:rPr>
          <w:b/>
          <w:bCs/>
          <w:sz w:val="22"/>
          <w:szCs w:val="22"/>
        </w:rPr>
        <w:t xml:space="preserve">USTALONY TERMIN USUNIĘCIA WADY: </w:t>
      </w:r>
      <w:r w:rsidRPr="002F20C2">
        <w:rPr>
          <w:sz w:val="22"/>
          <w:szCs w:val="22"/>
        </w:rPr>
        <w:t>…………………………………………………</w:t>
      </w:r>
    </w:p>
    <w:p w14:paraId="1BECE7AE" w14:textId="77777777" w:rsidR="00ED1708" w:rsidRPr="002F20C2" w:rsidRDefault="00ED1708" w:rsidP="002F20C2">
      <w:pPr>
        <w:pStyle w:val="Default"/>
        <w:spacing w:line="276" w:lineRule="auto"/>
        <w:rPr>
          <w:sz w:val="22"/>
          <w:szCs w:val="22"/>
        </w:rPr>
      </w:pPr>
    </w:p>
    <w:p w14:paraId="6A80BF8C" w14:textId="77777777" w:rsidR="00ED1708" w:rsidRPr="002F20C2" w:rsidRDefault="00ED1708" w:rsidP="002F20C2">
      <w:pPr>
        <w:pStyle w:val="Default"/>
        <w:spacing w:line="276" w:lineRule="auto"/>
        <w:jc w:val="center"/>
        <w:rPr>
          <w:sz w:val="22"/>
          <w:szCs w:val="22"/>
        </w:rPr>
      </w:pPr>
    </w:p>
    <w:p w14:paraId="684146AF" w14:textId="77777777" w:rsidR="00ED1708" w:rsidRPr="002F20C2" w:rsidRDefault="00ED1708" w:rsidP="002F20C2">
      <w:pPr>
        <w:pStyle w:val="Default"/>
        <w:spacing w:line="276" w:lineRule="auto"/>
        <w:jc w:val="center"/>
        <w:rPr>
          <w:sz w:val="22"/>
          <w:szCs w:val="22"/>
        </w:rPr>
      </w:pPr>
    </w:p>
    <w:p w14:paraId="2B4185D6" w14:textId="77777777" w:rsidR="00ED1708" w:rsidRPr="002F20C2" w:rsidRDefault="00ED1708" w:rsidP="002F20C2">
      <w:pPr>
        <w:pStyle w:val="Default"/>
        <w:spacing w:line="276" w:lineRule="auto"/>
        <w:jc w:val="center"/>
        <w:rPr>
          <w:b/>
          <w:bCs/>
          <w:sz w:val="22"/>
          <w:szCs w:val="22"/>
        </w:rPr>
      </w:pPr>
      <w:r w:rsidRPr="002F20C2">
        <w:rPr>
          <w:b/>
          <w:bCs/>
          <w:sz w:val="22"/>
          <w:szCs w:val="22"/>
        </w:rPr>
        <w:t>PRZEDSTAWICIEL WYKONAWCY</w:t>
      </w:r>
      <w:r w:rsidRPr="002F20C2">
        <w:rPr>
          <w:b/>
          <w:bCs/>
          <w:sz w:val="22"/>
          <w:szCs w:val="22"/>
        </w:rPr>
        <w:tab/>
        <w:t>PRZEDSTAWICIEL ZAMAWIAJĄCEGO</w:t>
      </w:r>
    </w:p>
    <w:p w14:paraId="0BB8298E" w14:textId="77777777" w:rsidR="00ED1708" w:rsidRPr="002F20C2" w:rsidRDefault="00ED1708" w:rsidP="002F20C2">
      <w:pPr>
        <w:pStyle w:val="Default"/>
        <w:spacing w:line="276" w:lineRule="auto"/>
        <w:rPr>
          <w:sz w:val="22"/>
          <w:szCs w:val="22"/>
        </w:rPr>
      </w:pPr>
    </w:p>
    <w:p w14:paraId="331ED2A7" w14:textId="77777777" w:rsidR="00ED1708" w:rsidRPr="002F20C2" w:rsidRDefault="00ED1708" w:rsidP="002F20C2">
      <w:pPr>
        <w:pStyle w:val="Default"/>
        <w:spacing w:line="276" w:lineRule="auto"/>
        <w:rPr>
          <w:sz w:val="22"/>
          <w:szCs w:val="22"/>
        </w:rPr>
      </w:pPr>
    </w:p>
    <w:p w14:paraId="40840EA2" w14:textId="77777777" w:rsidR="00ED1708" w:rsidRPr="002F20C2" w:rsidRDefault="00ED1708" w:rsidP="002F20C2">
      <w:pPr>
        <w:pStyle w:val="Default"/>
        <w:spacing w:line="276" w:lineRule="auto"/>
        <w:jc w:val="center"/>
        <w:rPr>
          <w:sz w:val="22"/>
          <w:szCs w:val="22"/>
        </w:rPr>
      </w:pPr>
      <w:r w:rsidRPr="002F20C2">
        <w:rPr>
          <w:sz w:val="22"/>
          <w:szCs w:val="22"/>
        </w:rPr>
        <w:t>………………………………………</w:t>
      </w:r>
      <w:r w:rsidRPr="002F20C2">
        <w:rPr>
          <w:sz w:val="22"/>
          <w:szCs w:val="22"/>
        </w:rPr>
        <w:tab/>
      </w:r>
      <w:r w:rsidRPr="002F20C2">
        <w:rPr>
          <w:sz w:val="22"/>
          <w:szCs w:val="22"/>
        </w:rPr>
        <w:tab/>
        <w:t xml:space="preserve"> ………………………………………</w:t>
      </w:r>
    </w:p>
    <w:p w14:paraId="25323F02" w14:textId="77777777" w:rsidR="00ED1708" w:rsidRPr="002F20C2" w:rsidRDefault="00ED1708" w:rsidP="002F20C2">
      <w:pPr>
        <w:pStyle w:val="Default"/>
        <w:tabs>
          <w:tab w:val="left" w:pos="1701"/>
        </w:tabs>
        <w:spacing w:line="276" w:lineRule="auto"/>
        <w:rPr>
          <w:sz w:val="22"/>
          <w:szCs w:val="22"/>
        </w:rPr>
      </w:pPr>
      <w:r w:rsidRPr="002F20C2">
        <w:rPr>
          <w:sz w:val="22"/>
          <w:szCs w:val="22"/>
        </w:rPr>
        <w:tab/>
        <w:t>Data i podpis</w:t>
      </w:r>
      <w:r w:rsidRPr="002F20C2">
        <w:rPr>
          <w:sz w:val="22"/>
          <w:szCs w:val="22"/>
        </w:rPr>
        <w:tab/>
      </w:r>
      <w:r w:rsidRPr="002F20C2">
        <w:rPr>
          <w:sz w:val="22"/>
          <w:szCs w:val="22"/>
        </w:rPr>
        <w:tab/>
      </w:r>
      <w:r w:rsidRPr="002F20C2">
        <w:rPr>
          <w:sz w:val="22"/>
          <w:szCs w:val="22"/>
        </w:rPr>
        <w:tab/>
      </w:r>
      <w:r w:rsidRPr="002F20C2">
        <w:rPr>
          <w:sz w:val="22"/>
          <w:szCs w:val="22"/>
        </w:rPr>
        <w:tab/>
      </w:r>
      <w:r w:rsidRPr="002F20C2">
        <w:rPr>
          <w:sz w:val="22"/>
          <w:szCs w:val="22"/>
        </w:rPr>
        <w:tab/>
      </w:r>
      <w:r w:rsidRPr="002F20C2">
        <w:rPr>
          <w:sz w:val="22"/>
          <w:szCs w:val="22"/>
        </w:rPr>
        <w:tab/>
        <w:t>Data i podpis</w:t>
      </w:r>
    </w:p>
    <w:p w14:paraId="13A8079F" w14:textId="77777777" w:rsidR="00ED1708" w:rsidRPr="002F20C2" w:rsidRDefault="00ED1708" w:rsidP="002F20C2">
      <w:pPr>
        <w:pStyle w:val="Default"/>
        <w:spacing w:line="276" w:lineRule="auto"/>
        <w:rPr>
          <w:b/>
          <w:bCs/>
          <w:sz w:val="22"/>
          <w:szCs w:val="22"/>
        </w:rPr>
      </w:pPr>
    </w:p>
    <w:p w14:paraId="303914B6" w14:textId="77777777" w:rsidR="00ED1708" w:rsidRPr="002F20C2" w:rsidRDefault="00ED1708" w:rsidP="002F20C2">
      <w:pPr>
        <w:pStyle w:val="Default"/>
        <w:spacing w:line="276" w:lineRule="auto"/>
        <w:rPr>
          <w:b/>
          <w:bCs/>
          <w:sz w:val="22"/>
          <w:szCs w:val="22"/>
        </w:rPr>
      </w:pPr>
    </w:p>
    <w:p w14:paraId="18DC5B91" w14:textId="77777777" w:rsidR="00ED1708" w:rsidRPr="002F20C2" w:rsidRDefault="00ED1708" w:rsidP="002F20C2">
      <w:pPr>
        <w:pStyle w:val="Default"/>
        <w:spacing w:line="276" w:lineRule="auto"/>
        <w:ind w:left="6372"/>
        <w:rPr>
          <w:sz w:val="22"/>
          <w:szCs w:val="22"/>
        </w:rPr>
      </w:pPr>
      <w:r w:rsidRPr="002F20C2">
        <w:rPr>
          <w:sz w:val="22"/>
          <w:szCs w:val="22"/>
        </w:rPr>
        <w:t>Załącznik nr 3 do procedury reklamacyjnej</w:t>
      </w:r>
    </w:p>
    <w:p w14:paraId="58B18E29" w14:textId="77777777" w:rsidR="00ED1708" w:rsidRPr="002F20C2" w:rsidRDefault="00ED1708" w:rsidP="002F20C2">
      <w:pPr>
        <w:pStyle w:val="Default"/>
        <w:spacing w:line="276" w:lineRule="auto"/>
        <w:rPr>
          <w:sz w:val="22"/>
          <w:szCs w:val="22"/>
        </w:rPr>
      </w:pPr>
    </w:p>
    <w:p w14:paraId="2EA7957C" w14:textId="77777777" w:rsidR="00ED1708" w:rsidRPr="002F20C2" w:rsidRDefault="00ED1708" w:rsidP="002F20C2">
      <w:pPr>
        <w:pStyle w:val="Default"/>
        <w:spacing w:line="276" w:lineRule="auto"/>
        <w:jc w:val="center"/>
        <w:rPr>
          <w:sz w:val="22"/>
          <w:szCs w:val="22"/>
        </w:rPr>
      </w:pPr>
      <w:r w:rsidRPr="002F20C2">
        <w:rPr>
          <w:b/>
          <w:bCs/>
          <w:sz w:val="22"/>
          <w:szCs w:val="22"/>
        </w:rPr>
        <w:t>PROTOKÓŁ POTWIEDZAJĄCY USUNIĘCIE WADY</w:t>
      </w:r>
    </w:p>
    <w:p w14:paraId="6E1E80AC" w14:textId="77777777" w:rsidR="00ED1708" w:rsidRPr="002F20C2" w:rsidRDefault="00ED1708" w:rsidP="002F20C2">
      <w:pPr>
        <w:pStyle w:val="Default"/>
        <w:spacing w:line="276" w:lineRule="auto"/>
        <w:jc w:val="center"/>
        <w:rPr>
          <w:b/>
          <w:bCs/>
          <w:sz w:val="22"/>
          <w:szCs w:val="22"/>
        </w:rPr>
      </w:pPr>
    </w:p>
    <w:p w14:paraId="233B4364" w14:textId="77777777" w:rsidR="00ED1708" w:rsidRPr="002F20C2" w:rsidRDefault="00ED1708" w:rsidP="002F20C2">
      <w:pPr>
        <w:pStyle w:val="Default"/>
        <w:spacing w:line="276" w:lineRule="auto"/>
        <w:jc w:val="both"/>
        <w:rPr>
          <w:sz w:val="22"/>
          <w:szCs w:val="22"/>
        </w:rPr>
      </w:pPr>
      <w:r w:rsidRPr="002F20C2">
        <w:rPr>
          <w:b/>
          <w:bCs/>
          <w:sz w:val="22"/>
          <w:szCs w:val="22"/>
        </w:rPr>
        <w:t>NR ZGŁOSZENIA:</w:t>
      </w:r>
      <w:r w:rsidRPr="002F20C2">
        <w:rPr>
          <w:sz w:val="22"/>
          <w:szCs w:val="22"/>
        </w:rPr>
        <w:t xml:space="preserve"> ……………………….……..</w:t>
      </w:r>
    </w:p>
    <w:p w14:paraId="33952560" w14:textId="77777777" w:rsidR="00ED1708" w:rsidRPr="002F20C2" w:rsidRDefault="00ED1708" w:rsidP="002F20C2">
      <w:pPr>
        <w:pStyle w:val="Default"/>
        <w:spacing w:line="276" w:lineRule="auto"/>
        <w:jc w:val="both"/>
        <w:rPr>
          <w:sz w:val="22"/>
          <w:szCs w:val="22"/>
        </w:rPr>
      </w:pPr>
      <w:r w:rsidRPr="002F20C2">
        <w:rPr>
          <w:b/>
          <w:bCs/>
          <w:sz w:val="22"/>
          <w:szCs w:val="22"/>
        </w:rPr>
        <w:t xml:space="preserve">OBIEKT: </w:t>
      </w:r>
      <w:r w:rsidRPr="002F20C2">
        <w:rPr>
          <w:sz w:val="22"/>
          <w:szCs w:val="22"/>
        </w:rPr>
        <w:t>……………………….…………………</w:t>
      </w:r>
    </w:p>
    <w:p w14:paraId="7BC7A9BD" w14:textId="77777777" w:rsidR="00ED1708" w:rsidRPr="002F20C2" w:rsidRDefault="00ED1708" w:rsidP="002F20C2">
      <w:pPr>
        <w:pStyle w:val="Default"/>
        <w:spacing w:line="276" w:lineRule="auto"/>
        <w:rPr>
          <w:sz w:val="22"/>
          <w:szCs w:val="22"/>
        </w:rPr>
      </w:pPr>
      <w:r w:rsidRPr="002F20C2">
        <w:rPr>
          <w:b/>
          <w:bCs/>
          <w:sz w:val="22"/>
          <w:szCs w:val="22"/>
        </w:rPr>
        <w:t>UMOWA NR:</w:t>
      </w:r>
      <w:r w:rsidRPr="002F20C2">
        <w:rPr>
          <w:sz w:val="22"/>
          <w:szCs w:val="22"/>
        </w:rPr>
        <w:t xml:space="preserve"> ……………………….……………</w:t>
      </w:r>
    </w:p>
    <w:p w14:paraId="35C7BE02" w14:textId="77777777" w:rsidR="00ED1708" w:rsidRPr="002F20C2" w:rsidRDefault="00ED1708" w:rsidP="002F20C2">
      <w:pPr>
        <w:pStyle w:val="Default"/>
        <w:spacing w:line="276" w:lineRule="auto"/>
        <w:rPr>
          <w:sz w:val="22"/>
          <w:szCs w:val="22"/>
        </w:rPr>
      </w:pPr>
    </w:p>
    <w:p w14:paraId="4AD1206D" w14:textId="77777777" w:rsidR="00ED1708" w:rsidRPr="002F20C2" w:rsidRDefault="00ED1708" w:rsidP="002950A8">
      <w:pPr>
        <w:pStyle w:val="Default"/>
        <w:numPr>
          <w:ilvl w:val="0"/>
          <w:numId w:val="46"/>
        </w:numPr>
        <w:spacing w:line="276" w:lineRule="auto"/>
        <w:rPr>
          <w:sz w:val="22"/>
          <w:szCs w:val="22"/>
        </w:rPr>
      </w:pPr>
      <w:r w:rsidRPr="002F20C2">
        <w:rPr>
          <w:b/>
          <w:bCs/>
          <w:sz w:val="22"/>
          <w:szCs w:val="22"/>
        </w:rPr>
        <w:t xml:space="preserve">POTWIERDZENIE USUNIĘCIA WADY </w:t>
      </w:r>
      <w:r w:rsidRPr="002F20C2">
        <w:rPr>
          <w:i/>
          <w:iCs/>
          <w:sz w:val="22"/>
          <w:szCs w:val="22"/>
        </w:rPr>
        <w:t>(wypełnia zgłaszający wadę i Gwarant)</w:t>
      </w:r>
    </w:p>
    <w:p w14:paraId="53D5DD4C" w14:textId="77777777" w:rsidR="00ED1708" w:rsidRPr="002F20C2" w:rsidRDefault="00ED1708" w:rsidP="002950A8">
      <w:pPr>
        <w:pStyle w:val="Default"/>
        <w:numPr>
          <w:ilvl w:val="1"/>
          <w:numId w:val="33"/>
        </w:numPr>
        <w:spacing w:line="276" w:lineRule="auto"/>
        <w:ind w:left="851" w:hanging="425"/>
        <w:rPr>
          <w:sz w:val="22"/>
          <w:szCs w:val="22"/>
        </w:rPr>
      </w:pPr>
      <w:r w:rsidRPr="002F20C2">
        <w:rPr>
          <w:sz w:val="22"/>
          <w:szCs w:val="22"/>
        </w:rPr>
        <w:t>Zgłaszający usunięcie wady: ………………………….……………………………………….</w:t>
      </w:r>
    </w:p>
    <w:p w14:paraId="4E97956F" w14:textId="77777777" w:rsidR="00ED1708" w:rsidRPr="002F20C2" w:rsidRDefault="00ED1708" w:rsidP="002F20C2">
      <w:pPr>
        <w:pStyle w:val="Default"/>
        <w:spacing w:line="276" w:lineRule="auto"/>
        <w:rPr>
          <w:sz w:val="22"/>
          <w:szCs w:val="22"/>
        </w:rPr>
      </w:pPr>
      <w:r w:rsidRPr="002F20C2">
        <w:rPr>
          <w:sz w:val="22"/>
          <w:szCs w:val="22"/>
        </w:rPr>
        <w:t xml:space="preserve">                                                                                                         (imię, nazwisko, kontakt i podpis przedstawiciela Gwaranta) </w:t>
      </w:r>
    </w:p>
    <w:p w14:paraId="284CA196" w14:textId="77777777" w:rsidR="00ED1708" w:rsidRPr="002F20C2" w:rsidRDefault="00ED1708" w:rsidP="002950A8">
      <w:pPr>
        <w:pStyle w:val="Default"/>
        <w:numPr>
          <w:ilvl w:val="1"/>
          <w:numId w:val="33"/>
        </w:numPr>
        <w:spacing w:line="276" w:lineRule="auto"/>
        <w:ind w:left="851" w:hanging="425"/>
        <w:rPr>
          <w:sz w:val="22"/>
          <w:szCs w:val="22"/>
        </w:rPr>
      </w:pPr>
      <w:r w:rsidRPr="002F20C2">
        <w:rPr>
          <w:sz w:val="22"/>
          <w:szCs w:val="22"/>
        </w:rPr>
        <w:t>Potwierdzający usunięcie wady: ………………..…….……………………………………….</w:t>
      </w:r>
    </w:p>
    <w:p w14:paraId="1EDFBE4D" w14:textId="77777777" w:rsidR="00ED1708" w:rsidRPr="002F20C2" w:rsidRDefault="00ED1708" w:rsidP="002F20C2">
      <w:pPr>
        <w:pStyle w:val="Default"/>
        <w:spacing w:line="276" w:lineRule="auto"/>
        <w:rPr>
          <w:sz w:val="22"/>
          <w:szCs w:val="22"/>
        </w:rPr>
      </w:pPr>
      <w:r w:rsidRPr="002F20C2">
        <w:rPr>
          <w:sz w:val="22"/>
          <w:szCs w:val="22"/>
        </w:rPr>
        <w:t xml:space="preserve">                                                                                                    (imię, nazwisko, kontakt i podpis przedstawiciela Zamawiającego) </w:t>
      </w:r>
    </w:p>
    <w:p w14:paraId="08945C67" w14:textId="77777777" w:rsidR="00ED1708" w:rsidRPr="002F20C2" w:rsidRDefault="00ED1708" w:rsidP="002950A8">
      <w:pPr>
        <w:pStyle w:val="Default"/>
        <w:numPr>
          <w:ilvl w:val="1"/>
          <w:numId w:val="33"/>
        </w:numPr>
        <w:spacing w:line="276" w:lineRule="auto"/>
        <w:ind w:left="851" w:hanging="425"/>
        <w:rPr>
          <w:sz w:val="22"/>
          <w:szCs w:val="22"/>
        </w:rPr>
      </w:pPr>
      <w:r w:rsidRPr="002F20C2">
        <w:rPr>
          <w:sz w:val="22"/>
          <w:szCs w:val="22"/>
        </w:rPr>
        <w:t>Data zgłoszenia usunięcia wady: …………………..………………………………………….</w:t>
      </w:r>
    </w:p>
    <w:p w14:paraId="3EA99962" w14:textId="77777777" w:rsidR="00ED1708" w:rsidRPr="002F20C2" w:rsidRDefault="00ED1708" w:rsidP="002F20C2">
      <w:pPr>
        <w:pStyle w:val="Default"/>
        <w:spacing w:line="276" w:lineRule="auto"/>
        <w:ind w:left="851"/>
        <w:rPr>
          <w:sz w:val="22"/>
          <w:szCs w:val="22"/>
        </w:rPr>
      </w:pPr>
    </w:p>
    <w:p w14:paraId="0B6E26C3" w14:textId="77777777" w:rsidR="00ED1708" w:rsidRPr="002F20C2" w:rsidRDefault="00ED1708" w:rsidP="002950A8">
      <w:pPr>
        <w:pStyle w:val="Default"/>
        <w:numPr>
          <w:ilvl w:val="1"/>
          <w:numId w:val="33"/>
        </w:numPr>
        <w:spacing w:line="276" w:lineRule="auto"/>
        <w:ind w:left="851" w:hanging="425"/>
        <w:rPr>
          <w:sz w:val="22"/>
          <w:szCs w:val="22"/>
        </w:rPr>
      </w:pPr>
      <w:r w:rsidRPr="002F20C2">
        <w:rPr>
          <w:sz w:val="22"/>
          <w:szCs w:val="22"/>
        </w:rPr>
        <w:t>Data odbioru usuniętej wady: …………………………………………………………………</w:t>
      </w:r>
    </w:p>
    <w:p w14:paraId="1BD1B85F" w14:textId="77777777" w:rsidR="00ED1708" w:rsidRPr="002F20C2" w:rsidRDefault="00ED1708" w:rsidP="002F20C2">
      <w:pPr>
        <w:pStyle w:val="Akapitzlist"/>
        <w:spacing w:line="276" w:lineRule="auto"/>
        <w:rPr>
          <w:sz w:val="22"/>
          <w:szCs w:val="22"/>
        </w:rPr>
      </w:pPr>
    </w:p>
    <w:p w14:paraId="579ACA75" w14:textId="77777777" w:rsidR="00ED1708" w:rsidRPr="002F20C2" w:rsidRDefault="00ED1708" w:rsidP="002950A8">
      <w:pPr>
        <w:pStyle w:val="Default"/>
        <w:numPr>
          <w:ilvl w:val="1"/>
          <w:numId w:val="33"/>
        </w:numPr>
        <w:spacing w:line="276" w:lineRule="auto"/>
        <w:ind w:left="851" w:hanging="425"/>
        <w:rPr>
          <w:sz w:val="22"/>
          <w:szCs w:val="22"/>
        </w:rPr>
      </w:pPr>
      <w:r w:rsidRPr="002F20C2">
        <w:rPr>
          <w:sz w:val="22"/>
          <w:szCs w:val="22"/>
        </w:rPr>
        <w:t xml:space="preserve"> Zakres wykonanych prac: ………….…………………………………………………………</w:t>
      </w:r>
    </w:p>
    <w:p w14:paraId="6855E250" w14:textId="77777777" w:rsidR="00ED1708" w:rsidRPr="002F20C2" w:rsidRDefault="00ED1708" w:rsidP="002F20C2">
      <w:pPr>
        <w:pStyle w:val="Default"/>
        <w:spacing w:line="276" w:lineRule="auto"/>
        <w:rPr>
          <w:sz w:val="22"/>
          <w:szCs w:val="22"/>
        </w:rPr>
      </w:pPr>
    </w:p>
    <w:p w14:paraId="41D801E9" w14:textId="77777777" w:rsidR="00ED1708" w:rsidRPr="002F20C2" w:rsidRDefault="00ED1708" w:rsidP="002F20C2">
      <w:pPr>
        <w:pStyle w:val="Default"/>
        <w:spacing w:line="276" w:lineRule="auto"/>
        <w:ind w:left="426" w:firstLine="425"/>
        <w:rPr>
          <w:sz w:val="22"/>
          <w:szCs w:val="22"/>
        </w:rPr>
      </w:pPr>
      <w:r w:rsidRPr="002F20C2">
        <w:rPr>
          <w:sz w:val="22"/>
          <w:szCs w:val="22"/>
        </w:rPr>
        <w:t>…………………………………………………………………………………………………</w:t>
      </w:r>
    </w:p>
    <w:p w14:paraId="16CE223C" w14:textId="77777777" w:rsidR="00ED1708" w:rsidRPr="002F20C2" w:rsidRDefault="00ED1708" w:rsidP="002F20C2">
      <w:pPr>
        <w:pStyle w:val="Default"/>
        <w:spacing w:line="276" w:lineRule="auto"/>
        <w:ind w:left="426" w:firstLine="425"/>
        <w:rPr>
          <w:sz w:val="22"/>
          <w:szCs w:val="22"/>
        </w:rPr>
      </w:pPr>
    </w:p>
    <w:p w14:paraId="7D04226C" w14:textId="77777777" w:rsidR="00ED1708" w:rsidRPr="002F20C2" w:rsidRDefault="00ED1708" w:rsidP="002F20C2">
      <w:pPr>
        <w:pStyle w:val="Default"/>
        <w:spacing w:line="276" w:lineRule="auto"/>
        <w:ind w:left="426" w:firstLine="425"/>
        <w:rPr>
          <w:sz w:val="22"/>
          <w:szCs w:val="22"/>
        </w:rPr>
      </w:pPr>
      <w:r w:rsidRPr="002F20C2">
        <w:rPr>
          <w:sz w:val="22"/>
          <w:szCs w:val="22"/>
        </w:rPr>
        <w:t>…………………………………………………………………………………………………</w:t>
      </w:r>
    </w:p>
    <w:p w14:paraId="22A98624" w14:textId="77777777" w:rsidR="00ED1708" w:rsidRPr="002F20C2" w:rsidRDefault="00ED1708" w:rsidP="002F20C2">
      <w:pPr>
        <w:pStyle w:val="Default"/>
        <w:spacing w:line="276" w:lineRule="auto"/>
        <w:ind w:left="426" w:firstLine="425"/>
        <w:rPr>
          <w:sz w:val="22"/>
          <w:szCs w:val="22"/>
        </w:rPr>
      </w:pPr>
    </w:p>
    <w:p w14:paraId="5C8BE520" w14:textId="77777777" w:rsidR="00ED1708" w:rsidRPr="002F20C2" w:rsidRDefault="00ED1708" w:rsidP="002F20C2">
      <w:pPr>
        <w:pStyle w:val="Default"/>
        <w:spacing w:line="276" w:lineRule="auto"/>
        <w:ind w:left="426" w:firstLine="425"/>
        <w:rPr>
          <w:sz w:val="22"/>
          <w:szCs w:val="22"/>
        </w:rPr>
      </w:pPr>
      <w:r w:rsidRPr="002F20C2">
        <w:rPr>
          <w:sz w:val="22"/>
          <w:szCs w:val="22"/>
        </w:rPr>
        <w:t>…………………………………………………………………………………………………</w:t>
      </w:r>
    </w:p>
    <w:p w14:paraId="7DE1D27D" w14:textId="77777777" w:rsidR="00ED1708" w:rsidRPr="002F20C2" w:rsidRDefault="00ED1708" w:rsidP="002F20C2">
      <w:pPr>
        <w:pStyle w:val="Default"/>
        <w:spacing w:line="276" w:lineRule="auto"/>
        <w:ind w:left="426" w:firstLine="425"/>
        <w:rPr>
          <w:sz w:val="22"/>
          <w:szCs w:val="22"/>
        </w:rPr>
      </w:pPr>
    </w:p>
    <w:p w14:paraId="5B550BC1" w14:textId="77777777" w:rsidR="00ED1708" w:rsidRPr="002F20C2" w:rsidRDefault="00ED1708" w:rsidP="002950A8">
      <w:pPr>
        <w:pStyle w:val="Default"/>
        <w:numPr>
          <w:ilvl w:val="1"/>
          <w:numId w:val="33"/>
        </w:numPr>
        <w:spacing w:line="276" w:lineRule="auto"/>
        <w:ind w:left="851" w:hanging="425"/>
        <w:rPr>
          <w:sz w:val="22"/>
          <w:szCs w:val="22"/>
        </w:rPr>
      </w:pPr>
      <w:r w:rsidRPr="002F20C2">
        <w:rPr>
          <w:sz w:val="22"/>
          <w:szCs w:val="22"/>
        </w:rPr>
        <w:t>Uwagi: ……………………….………………………………………………………………..</w:t>
      </w:r>
    </w:p>
    <w:p w14:paraId="68B0DF2D" w14:textId="77777777" w:rsidR="00ED1708" w:rsidRPr="002F20C2" w:rsidRDefault="00ED1708" w:rsidP="002F20C2">
      <w:pPr>
        <w:pStyle w:val="Default"/>
        <w:spacing w:line="276" w:lineRule="auto"/>
        <w:ind w:left="851"/>
        <w:rPr>
          <w:sz w:val="22"/>
          <w:szCs w:val="22"/>
        </w:rPr>
      </w:pPr>
    </w:p>
    <w:p w14:paraId="646EA90C" w14:textId="77777777" w:rsidR="00ED1708" w:rsidRPr="002F20C2" w:rsidRDefault="00ED1708" w:rsidP="002F20C2">
      <w:pPr>
        <w:pStyle w:val="Default"/>
        <w:spacing w:line="276" w:lineRule="auto"/>
        <w:ind w:left="143" w:firstLine="708"/>
        <w:rPr>
          <w:sz w:val="22"/>
          <w:szCs w:val="22"/>
        </w:rPr>
      </w:pPr>
      <w:r w:rsidRPr="002F20C2">
        <w:rPr>
          <w:sz w:val="22"/>
          <w:szCs w:val="22"/>
        </w:rPr>
        <w:t>………………………………………………………………………………………………….</w:t>
      </w:r>
    </w:p>
    <w:p w14:paraId="04581A30" w14:textId="77777777" w:rsidR="00ED1708" w:rsidRPr="002F20C2" w:rsidRDefault="00ED1708" w:rsidP="002950A8">
      <w:pPr>
        <w:pStyle w:val="Default"/>
        <w:numPr>
          <w:ilvl w:val="0"/>
          <w:numId w:val="46"/>
        </w:numPr>
        <w:spacing w:line="276" w:lineRule="auto"/>
        <w:rPr>
          <w:sz w:val="22"/>
          <w:szCs w:val="22"/>
        </w:rPr>
      </w:pPr>
      <w:r w:rsidRPr="002F20C2">
        <w:rPr>
          <w:b/>
          <w:bCs/>
          <w:sz w:val="22"/>
          <w:szCs w:val="22"/>
        </w:rPr>
        <w:t xml:space="preserve">USTALENIE OBOWIĄZUJĄCEGO TERMINU GWARANCJI </w:t>
      </w:r>
    </w:p>
    <w:p w14:paraId="42F15B56" w14:textId="77777777" w:rsidR="00ED1708" w:rsidRPr="002F20C2" w:rsidRDefault="00ED1708" w:rsidP="002950A8">
      <w:pPr>
        <w:pStyle w:val="Default"/>
        <w:numPr>
          <w:ilvl w:val="1"/>
          <w:numId w:val="31"/>
        </w:numPr>
        <w:spacing w:line="276" w:lineRule="auto"/>
        <w:ind w:left="851" w:hanging="425"/>
        <w:rPr>
          <w:sz w:val="22"/>
          <w:szCs w:val="22"/>
        </w:rPr>
      </w:pPr>
      <w:r w:rsidRPr="002F20C2">
        <w:rPr>
          <w:sz w:val="22"/>
          <w:szCs w:val="22"/>
        </w:rPr>
        <w:t>Czy usunięcie wady wpływa na termin gwarancji?</w:t>
      </w:r>
    </w:p>
    <w:p w14:paraId="4049B90D" w14:textId="77777777" w:rsidR="00ED1708" w:rsidRPr="002F20C2" w:rsidRDefault="00ED1708" w:rsidP="002F20C2">
      <w:pPr>
        <w:spacing w:line="276" w:lineRule="auto"/>
        <w:jc w:val="center"/>
        <w:rPr>
          <w:b/>
          <w:sz w:val="22"/>
          <w:szCs w:val="22"/>
        </w:rPr>
      </w:pPr>
      <w:r w:rsidRPr="002F20C2">
        <w:rPr>
          <w:sz w:val="22"/>
          <w:szCs w:val="22"/>
        </w:rPr>
        <w:t>□</w:t>
      </w:r>
      <w:r w:rsidRPr="002F20C2">
        <w:rPr>
          <w:b/>
          <w:sz w:val="22"/>
          <w:szCs w:val="22"/>
        </w:rPr>
        <w:t>TAK</w:t>
      </w:r>
      <w:r w:rsidRPr="002F20C2">
        <w:rPr>
          <w:b/>
          <w:sz w:val="22"/>
          <w:szCs w:val="22"/>
        </w:rPr>
        <w:tab/>
      </w:r>
      <w:r w:rsidRPr="002F20C2">
        <w:rPr>
          <w:b/>
          <w:sz w:val="22"/>
          <w:szCs w:val="22"/>
        </w:rPr>
        <w:tab/>
      </w:r>
      <w:r w:rsidRPr="002F20C2">
        <w:rPr>
          <w:sz w:val="22"/>
          <w:szCs w:val="22"/>
        </w:rPr>
        <w:t>□</w:t>
      </w:r>
      <w:r w:rsidRPr="002F20C2">
        <w:rPr>
          <w:b/>
          <w:sz w:val="22"/>
          <w:szCs w:val="22"/>
        </w:rPr>
        <w:t>NIE*</w:t>
      </w:r>
    </w:p>
    <w:p w14:paraId="674CF426" w14:textId="77777777" w:rsidR="00ED1708" w:rsidRPr="002F20C2" w:rsidRDefault="00ED1708" w:rsidP="002F20C2">
      <w:pPr>
        <w:pStyle w:val="Default"/>
        <w:spacing w:line="276" w:lineRule="auto"/>
        <w:rPr>
          <w:i/>
          <w:iCs/>
          <w:sz w:val="22"/>
          <w:szCs w:val="22"/>
        </w:rPr>
      </w:pPr>
      <w:r w:rsidRPr="002F20C2">
        <w:rPr>
          <w:sz w:val="22"/>
          <w:szCs w:val="22"/>
        </w:rPr>
        <w:t>(</w:t>
      </w:r>
      <w:r w:rsidRPr="002F20C2">
        <w:rPr>
          <w:i/>
          <w:iCs/>
          <w:sz w:val="22"/>
          <w:szCs w:val="22"/>
        </w:rPr>
        <w:t>punkty od 2 do 4 wypełnić tylko jeśli zaznaczono TAK w ust. 2</w:t>
      </w:r>
      <w:r w:rsidRPr="002F20C2">
        <w:rPr>
          <w:sz w:val="22"/>
          <w:szCs w:val="22"/>
        </w:rPr>
        <w:t>)</w:t>
      </w:r>
    </w:p>
    <w:p w14:paraId="0E3F3A23" w14:textId="77777777" w:rsidR="00ED1708" w:rsidRPr="002F20C2" w:rsidRDefault="00ED1708" w:rsidP="002F20C2">
      <w:pPr>
        <w:pStyle w:val="Default"/>
        <w:spacing w:line="276" w:lineRule="auto"/>
        <w:rPr>
          <w:sz w:val="22"/>
          <w:szCs w:val="22"/>
        </w:rPr>
      </w:pPr>
    </w:p>
    <w:p w14:paraId="2AA60C82" w14:textId="77777777" w:rsidR="00ED1708" w:rsidRPr="002F20C2" w:rsidRDefault="00ED1708" w:rsidP="002950A8">
      <w:pPr>
        <w:pStyle w:val="Default"/>
        <w:numPr>
          <w:ilvl w:val="1"/>
          <w:numId w:val="31"/>
        </w:numPr>
        <w:spacing w:line="276" w:lineRule="auto"/>
        <w:ind w:left="851" w:hanging="425"/>
        <w:rPr>
          <w:sz w:val="22"/>
          <w:szCs w:val="22"/>
        </w:rPr>
      </w:pPr>
      <w:r w:rsidRPr="002F20C2">
        <w:rPr>
          <w:sz w:val="22"/>
          <w:szCs w:val="22"/>
        </w:rPr>
        <w:t>Określenie elementu, na który ulega wydłużeniu gwarancja: …………………………………</w:t>
      </w:r>
    </w:p>
    <w:p w14:paraId="3F3AAF1E" w14:textId="77777777" w:rsidR="00ED1708" w:rsidRPr="002F20C2" w:rsidRDefault="00ED1708" w:rsidP="002F20C2">
      <w:pPr>
        <w:pStyle w:val="Default"/>
        <w:spacing w:line="276" w:lineRule="auto"/>
        <w:ind w:left="851"/>
        <w:rPr>
          <w:sz w:val="22"/>
          <w:szCs w:val="22"/>
        </w:rPr>
      </w:pPr>
    </w:p>
    <w:p w14:paraId="495CEE36" w14:textId="77777777" w:rsidR="00ED1708" w:rsidRPr="002F20C2" w:rsidRDefault="00ED1708" w:rsidP="002950A8">
      <w:pPr>
        <w:pStyle w:val="Default"/>
        <w:numPr>
          <w:ilvl w:val="1"/>
          <w:numId w:val="31"/>
        </w:numPr>
        <w:spacing w:line="276" w:lineRule="auto"/>
        <w:ind w:left="851" w:hanging="425"/>
        <w:rPr>
          <w:sz w:val="22"/>
          <w:szCs w:val="22"/>
        </w:rPr>
      </w:pPr>
      <w:r w:rsidRPr="002F20C2">
        <w:rPr>
          <w:sz w:val="22"/>
          <w:szCs w:val="22"/>
        </w:rPr>
        <w:t>Obowiązujący termin gwarancji: ………………………………………………………………</w:t>
      </w:r>
    </w:p>
    <w:p w14:paraId="0D2B5F11" w14:textId="77777777" w:rsidR="00ED1708" w:rsidRPr="002F20C2" w:rsidRDefault="00ED1708" w:rsidP="002F20C2">
      <w:pPr>
        <w:pStyle w:val="Default"/>
        <w:spacing w:line="276" w:lineRule="auto"/>
        <w:rPr>
          <w:sz w:val="22"/>
          <w:szCs w:val="22"/>
        </w:rPr>
      </w:pPr>
    </w:p>
    <w:p w14:paraId="53EAD3A9" w14:textId="77777777" w:rsidR="00ED1708" w:rsidRPr="002F20C2" w:rsidRDefault="00ED1708" w:rsidP="002950A8">
      <w:pPr>
        <w:pStyle w:val="Default"/>
        <w:numPr>
          <w:ilvl w:val="1"/>
          <w:numId w:val="31"/>
        </w:numPr>
        <w:spacing w:line="276" w:lineRule="auto"/>
        <w:ind w:left="851" w:hanging="425"/>
        <w:rPr>
          <w:sz w:val="22"/>
          <w:szCs w:val="22"/>
        </w:rPr>
      </w:pPr>
      <w:r w:rsidRPr="002F20C2">
        <w:rPr>
          <w:sz w:val="22"/>
          <w:szCs w:val="22"/>
        </w:rPr>
        <w:t>Data zakończenia procedury: ………………………………………………………………….</w:t>
      </w:r>
    </w:p>
    <w:p w14:paraId="72C6D4FB" w14:textId="77777777" w:rsidR="00ED1708" w:rsidRPr="002F20C2" w:rsidRDefault="00ED1708" w:rsidP="002F20C2">
      <w:pPr>
        <w:pStyle w:val="Default"/>
        <w:spacing w:line="276" w:lineRule="auto"/>
        <w:rPr>
          <w:sz w:val="22"/>
          <w:szCs w:val="22"/>
        </w:rPr>
      </w:pPr>
    </w:p>
    <w:p w14:paraId="50E5922D" w14:textId="77777777" w:rsidR="00ED1708" w:rsidRPr="002F20C2" w:rsidRDefault="00ED1708" w:rsidP="002F20C2">
      <w:pPr>
        <w:pStyle w:val="Default"/>
        <w:spacing w:line="276" w:lineRule="auto"/>
        <w:jc w:val="center"/>
        <w:rPr>
          <w:b/>
          <w:bCs/>
          <w:sz w:val="22"/>
          <w:szCs w:val="22"/>
        </w:rPr>
      </w:pPr>
      <w:r w:rsidRPr="002F20C2">
        <w:rPr>
          <w:b/>
          <w:bCs/>
          <w:sz w:val="22"/>
          <w:szCs w:val="22"/>
        </w:rPr>
        <w:t>PRZEDSTAWICIEL WYKONAWCY</w:t>
      </w:r>
      <w:r w:rsidRPr="002F20C2">
        <w:rPr>
          <w:b/>
          <w:bCs/>
          <w:sz w:val="22"/>
          <w:szCs w:val="22"/>
        </w:rPr>
        <w:tab/>
        <w:t>PRZEDSTAWICIEL ZAMAWIAJĄCEGO</w:t>
      </w:r>
    </w:p>
    <w:p w14:paraId="12259EE5" w14:textId="77777777" w:rsidR="00ED1708" w:rsidRPr="002F20C2" w:rsidRDefault="00ED1708" w:rsidP="002F20C2">
      <w:pPr>
        <w:pStyle w:val="Default"/>
        <w:spacing w:line="276" w:lineRule="auto"/>
        <w:rPr>
          <w:sz w:val="22"/>
          <w:szCs w:val="22"/>
        </w:rPr>
      </w:pPr>
    </w:p>
    <w:p w14:paraId="484D62CD" w14:textId="77777777" w:rsidR="00ED1708" w:rsidRPr="002F20C2" w:rsidRDefault="00ED1708" w:rsidP="002F20C2">
      <w:pPr>
        <w:pStyle w:val="Default"/>
        <w:spacing w:line="276" w:lineRule="auto"/>
        <w:rPr>
          <w:sz w:val="22"/>
          <w:szCs w:val="22"/>
        </w:rPr>
      </w:pPr>
    </w:p>
    <w:p w14:paraId="5BD4215F" w14:textId="77777777" w:rsidR="00ED1708" w:rsidRPr="002F20C2" w:rsidRDefault="00ED1708" w:rsidP="002F20C2">
      <w:pPr>
        <w:pStyle w:val="Default"/>
        <w:spacing w:line="276" w:lineRule="auto"/>
        <w:jc w:val="center"/>
        <w:rPr>
          <w:sz w:val="22"/>
          <w:szCs w:val="22"/>
        </w:rPr>
      </w:pPr>
      <w:r w:rsidRPr="002F20C2">
        <w:rPr>
          <w:sz w:val="22"/>
          <w:szCs w:val="22"/>
        </w:rPr>
        <w:t>………………………………………</w:t>
      </w:r>
      <w:r w:rsidRPr="002F20C2">
        <w:rPr>
          <w:sz w:val="22"/>
          <w:szCs w:val="22"/>
        </w:rPr>
        <w:tab/>
      </w:r>
      <w:r w:rsidRPr="002F20C2">
        <w:rPr>
          <w:sz w:val="22"/>
          <w:szCs w:val="22"/>
        </w:rPr>
        <w:tab/>
        <w:t xml:space="preserve"> ………………………………………</w:t>
      </w:r>
    </w:p>
    <w:p w14:paraId="74111D9D" w14:textId="77777777" w:rsidR="00ED1708" w:rsidRPr="002F20C2" w:rsidRDefault="00ED1708" w:rsidP="002F20C2">
      <w:pPr>
        <w:pStyle w:val="Default"/>
        <w:tabs>
          <w:tab w:val="left" w:pos="1701"/>
        </w:tabs>
        <w:spacing w:line="276" w:lineRule="auto"/>
        <w:rPr>
          <w:sz w:val="22"/>
          <w:szCs w:val="22"/>
        </w:rPr>
      </w:pPr>
      <w:r w:rsidRPr="002F20C2">
        <w:rPr>
          <w:sz w:val="22"/>
          <w:szCs w:val="22"/>
        </w:rPr>
        <w:tab/>
        <w:t>Data i podpis</w:t>
      </w:r>
      <w:r w:rsidRPr="002F20C2">
        <w:rPr>
          <w:sz w:val="22"/>
          <w:szCs w:val="22"/>
        </w:rPr>
        <w:tab/>
      </w:r>
      <w:r w:rsidRPr="002F20C2">
        <w:rPr>
          <w:sz w:val="22"/>
          <w:szCs w:val="22"/>
        </w:rPr>
        <w:tab/>
      </w:r>
      <w:r w:rsidRPr="002F20C2">
        <w:rPr>
          <w:sz w:val="22"/>
          <w:szCs w:val="22"/>
        </w:rPr>
        <w:tab/>
      </w:r>
      <w:r w:rsidRPr="002F20C2">
        <w:rPr>
          <w:sz w:val="22"/>
          <w:szCs w:val="22"/>
        </w:rPr>
        <w:tab/>
      </w:r>
      <w:r w:rsidRPr="002F20C2">
        <w:rPr>
          <w:sz w:val="22"/>
          <w:szCs w:val="22"/>
        </w:rPr>
        <w:tab/>
      </w:r>
      <w:r w:rsidRPr="002F20C2">
        <w:rPr>
          <w:sz w:val="22"/>
          <w:szCs w:val="22"/>
        </w:rPr>
        <w:tab/>
        <w:t>Data i podpis</w:t>
      </w:r>
    </w:p>
    <w:p w14:paraId="4FAA03A6" w14:textId="77777777" w:rsidR="00ED1708" w:rsidRPr="002F20C2" w:rsidRDefault="00ED1708" w:rsidP="002F20C2">
      <w:pPr>
        <w:spacing w:line="276" w:lineRule="auto"/>
        <w:rPr>
          <w:sz w:val="22"/>
          <w:szCs w:val="22"/>
        </w:rPr>
      </w:pPr>
      <w:r w:rsidRPr="002F20C2">
        <w:rPr>
          <w:sz w:val="22"/>
          <w:szCs w:val="22"/>
        </w:rPr>
        <w:t>*wybrać właściwe</w:t>
      </w:r>
    </w:p>
    <w:p w14:paraId="485ADBA2" w14:textId="77777777" w:rsidR="00ED1708" w:rsidRPr="002F20C2" w:rsidRDefault="00ED1708" w:rsidP="002F20C2">
      <w:pPr>
        <w:spacing w:line="276" w:lineRule="auto"/>
        <w:jc w:val="both"/>
        <w:rPr>
          <w:rFonts w:eastAsia="TrebuchetMS"/>
          <w:b/>
          <w:sz w:val="22"/>
          <w:szCs w:val="22"/>
        </w:rPr>
        <w:sectPr w:rsidR="00ED1708" w:rsidRPr="002F20C2" w:rsidSect="007A51B2">
          <w:headerReference w:type="first" r:id="rId16"/>
          <w:footerReference w:type="first" r:id="rId17"/>
          <w:pgSz w:w="11909" w:h="16834" w:code="9"/>
          <w:pgMar w:top="1417" w:right="1417" w:bottom="1417" w:left="1417" w:header="567" w:footer="709" w:gutter="0"/>
          <w:paperSrc w:first="15" w:other="15"/>
          <w:pgNumType w:start="1"/>
          <w:cols w:space="60"/>
          <w:noEndnote/>
          <w:titlePg/>
          <w:docGrid w:linePitch="326"/>
        </w:sectPr>
      </w:pPr>
    </w:p>
    <w:p w14:paraId="60A8B802" w14:textId="77777777" w:rsidR="00ED1708" w:rsidRPr="002F20C2" w:rsidRDefault="00ED1708" w:rsidP="002F20C2">
      <w:pPr>
        <w:tabs>
          <w:tab w:val="center" w:pos="4536"/>
          <w:tab w:val="right" w:pos="9072"/>
        </w:tabs>
        <w:spacing w:line="276" w:lineRule="auto"/>
        <w:jc w:val="center"/>
        <w:rPr>
          <w:b/>
          <w:bCs/>
          <w:sz w:val="22"/>
          <w:szCs w:val="22"/>
          <w:lang w:eastAsia="en-US"/>
        </w:rPr>
      </w:pPr>
      <w:r w:rsidRPr="002F20C2">
        <w:rPr>
          <w:b/>
          <w:bCs/>
          <w:sz w:val="22"/>
          <w:szCs w:val="22"/>
          <w:lang w:eastAsia="en-US"/>
        </w:rPr>
        <w:t>KLAUZULA INFORMACYJNA POLITECHNIKI WARSZAWSKIEJ</w:t>
      </w:r>
    </w:p>
    <w:p w14:paraId="43A7FC9E" w14:textId="77777777" w:rsidR="00ED1708" w:rsidRPr="002F20C2" w:rsidRDefault="00ED1708" w:rsidP="002F20C2">
      <w:pPr>
        <w:tabs>
          <w:tab w:val="center" w:pos="4536"/>
          <w:tab w:val="right" w:pos="9072"/>
        </w:tabs>
        <w:spacing w:line="276" w:lineRule="auto"/>
        <w:jc w:val="center"/>
        <w:rPr>
          <w:b/>
          <w:bCs/>
          <w:sz w:val="22"/>
          <w:szCs w:val="22"/>
          <w:lang w:eastAsia="en-US"/>
        </w:rPr>
      </w:pPr>
    </w:p>
    <w:p w14:paraId="1E9315B6" w14:textId="77777777" w:rsidR="00ED1708" w:rsidRPr="002F20C2" w:rsidRDefault="00ED1708" w:rsidP="002F20C2">
      <w:pPr>
        <w:spacing w:line="276" w:lineRule="auto"/>
        <w:jc w:val="both"/>
        <w:rPr>
          <w:sz w:val="22"/>
          <w:szCs w:val="22"/>
        </w:rPr>
      </w:pPr>
      <w:r w:rsidRPr="002F20C2">
        <w:rPr>
          <w:sz w:val="22"/>
          <w:szCs w:val="22"/>
        </w:rPr>
        <w:t xml:space="preserve">Zgodnie z art. 14 Rozporządzenia Parlamentu Europejskiego i Rady (UE) 2016/679 z dnia </w:t>
      </w:r>
      <w:r w:rsidRPr="002F20C2">
        <w:rPr>
          <w:sz w:val="22"/>
          <w:szCs w:val="22"/>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0BB4B891" w14:textId="77777777" w:rsidR="00ED1708" w:rsidRPr="002F20C2" w:rsidRDefault="00ED1708" w:rsidP="002950A8">
      <w:pPr>
        <w:numPr>
          <w:ilvl w:val="0"/>
          <w:numId w:val="23"/>
        </w:numPr>
        <w:spacing w:line="276" w:lineRule="auto"/>
        <w:jc w:val="both"/>
        <w:rPr>
          <w:sz w:val="22"/>
          <w:szCs w:val="22"/>
        </w:rPr>
      </w:pPr>
      <w:r w:rsidRPr="002F20C2">
        <w:rPr>
          <w:sz w:val="22"/>
          <w:szCs w:val="22"/>
        </w:rPr>
        <w:t>Administratorem Pani/Pana danych osobowych jest Politechnika Warszawska z siedzibą przy Pl. Politechniki 1, 00-661 Warszawa.</w:t>
      </w:r>
    </w:p>
    <w:p w14:paraId="2F195729" w14:textId="77777777" w:rsidR="00ED1708" w:rsidRPr="002F20C2" w:rsidRDefault="00ED1708" w:rsidP="002950A8">
      <w:pPr>
        <w:numPr>
          <w:ilvl w:val="0"/>
          <w:numId w:val="23"/>
        </w:numPr>
        <w:spacing w:line="276" w:lineRule="auto"/>
        <w:jc w:val="both"/>
        <w:rPr>
          <w:sz w:val="22"/>
          <w:szCs w:val="22"/>
        </w:rPr>
      </w:pPr>
      <w:r w:rsidRPr="002F20C2">
        <w:rPr>
          <w:sz w:val="22"/>
          <w:szCs w:val="22"/>
        </w:rPr>
        <w:t>Administrator wyznaczył w swoim zakresie Inspektora Ochrony Danych (IOD) nadzorującego prawidłowość przetwarzania danych osobowych. Można skontaktować się z nim, za pośrednictwem adresu mailowego: iod@pw.edu.pl.</w:t>
      </w:r>
    </w:p>
    <w:p w14:paraId="7A319A7B" w14:textId="77777777" w:rsidR="00ED1708" w:rsidRPr="002F20C2" w:rsidRDefault="00ED1708" w:rsidP="002950A8">
      <w:pPr>
        <w:numPr>
          <w:ilvl w:val="0"/>
          <w:numId w:val="23"/>
        </w:numPr>
        <w:spacing w:line="276" w:lineRule="auto"/>
        <w:jc w:val="both"/>
        <w:rPr>
          <w:sz w:val="22"/>
          <w:szCs w:val="22"/>
        </w:rPr>
      </w:pPr>
      <w:r w:rsidRPr="002F20C2">
        <w:rPr>
          <w:sz w:val="22"/>
          <w:szCs w:val="22"/>
        </w:rPr>
        <w:t xml:space="preserve">Administrator będzie przetwarzać Pani/Pana dane osobowe w zakresie: imię </w:t>
      </w:r>
      <w:r w:rsidRPr="002F20C2">
        <w:rPr>
          <w:sz w:val="22"/>
          <w:szCs w:val="22"/>
        </w:rPr>
        <w:br/>
        <w:t xml:space="preserve">i nazwisko, telefon służbowy, adres e-mail służbowy. </w:t>
      </w:r>
    </w:p>
    <w:p w14:paraId="5C0051AD" w14:textId="397F4D24" w:rsidR="00ED1708" w:rsidRPr="00121A32" w:rsidRDefault="00ED1708" w:rsidP="00121A32">
      <w:pPr>
        <w:numPr>
          <w:ilvl w:val="0"/>
          <w:numId w:val="23"/>
        </w:numPr>
        <w:spacing w:line="276" w:lineRule="auto"/>
        <w:jc w:val="both"/>
        <w:rPr>
          <w:color w:val="000000"/>
          <w:sz w:val="22"/>
          <w:szCs w:val="22"/>
        </w:rPr>
      </w:pPr>
      <w:r w:rsidRPr="002F20C2">
        <w:rPr>
          <w:sz w:val="22"/>
          <w:szCs w:val="22"/>
        </w:rPr>
        <w:t>Pani/Pana dane osobowe przetwarzane będą przez Administratora w celu realizacji umowy na „</w:t>
      </w:r>
      <w:r w:rsidR="00121A32" w:rsidRPr="00121A32">
        <w:rPr>
          <w:color w:val="000000"/>
          <w:sz w:val="22"/>
          <w:szCs w:val="22"/>
        </w:rPr>
        <w:t>Wykonanie robót budowlanych w zakresie dostosowania do wymogów ochrony przeciwpożarowej wybranych elementów i instalacji oraz wykonywanie usług konserwacji urządzeń i systemów przeciwpożarowych zainstalowanych w Gmachu Chemii Politechniki Warszawskiej w Warszawie przy ul. Noakowskiego 3</w:t>
      </w:r>
      <w:r w:rsidRPr="00121A32">
        <w:rPr>
          <w:bCs/>
          <w:sz w:val="22"/>
          <w:szCs w:val="22"/>
        </w:rPr>
        <w:t xml:space="preserve">” </w:t>
      </w:r>
      <w:r w:rsidRPr="00121A32">
        <w:rPr>
          <w:sz w:val="22"/>
          <w:szCs w:val="22"/>
        </w:rPr>
        <w:t xml:space="preserve">– podstawą do przetwarzania Pani/Pana danych osobowych jest art. 6 ust. 1 lit. f RODO. </w:t>
      </w:r>
    </w:p>
    <w:p w14:paraId="134A3065" w14:textId="77777777" w:rsidR="00ED1708" w:rsidRPr="002F20C2" w:rsidRDefault="00ED1708" w:rsidP="002950A8">
      <w:pPr>
        <w:numPr>
          <w:ilvl w:val="0"/>
          <w:numId w:val="23"/>
        </w:numPr>
        <w:spacing w:line="276" w:lineRule="auto"/>
        <w:jc w:val="both"/>
        <w:rPr>
          <w:sz w:val="22"/>
          <w:szCs w:val="22"/>
        </w:rPr>
      </w:pPr>
      <w:r w:rsidRPr="002F20C2">
        <w:rPr>
          <w:sz w:val="22"/>
          <w:szCs w:val="22"/>
        </w:rPr>
        <w:t>Politechnika Warszawska nie zamierza przekazywać Pani/Pana danych osobowych poza Europejski Obszar Gospodarczy.</w:t>
      </w:r>
    </w:p>
    <w:p w14:paraId="202F3E4D" w14:textId="77777777" w:rsidR="00ED1708" w:rsidRPr="002F20C2" w:rsidRDefault="00ED1708" w:rsidP="002950A8">
      <w:pPr>
        <w:numPr>
          <w:ilvl w:val="0"/>
          <w:numId w:val="23"/>
        </w:numPr>
        <w:spacing w:line="276" w:lineRule="auto"/>
        <w:jc w:val="both"/>
        <w:rPr>
          <w:sz w:val="22"/>
          <w:szCs w:val="22"/>
        </w:rPr>
      </w:pPr>
      <w:r w:rsidRPr="002F20C2">
        <w:rPr>
          <w:sz w:val="22"/>
          <w:szCs w:val="22"/>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4F75DEDF" w14:textId="77777777" w:rsidR="00ED1708" w:rsidRPr="002F20C2" w:rsidRDefault="00ED1708" w:rsidP="002950A8">
      <w:pPr>
        <w:numPr>
          <w:ilvl w:val="0"/>
          <w:numId w:val="23"/>
        </w:numPr>
        <w:spacing w:line="276" w:lineRule="auto"/>
        <w:jc w:val="both"/>
        <w:rPr>
          <w:rFonts w:eastAsia="Calibri"/>
          <w:sz w:val="22"/>
          <w:szCs w:val="22"/>
          <w:lang w:eastAsia="en-US"/>
        </w:rPr>
      </w:pPr>
      <w:r w:rsidRPr="002F20C2">
        <w:rPr>
          <w:rFonts w:eastAsia="Calibri"/>
          <w:sz w:val="22"/>
          <w:szCs w:val="22"/>
          <w:lang w:eastAsia="en-US"/>
        </w:rPr>
        <w:t xml:space="preserve">Pani/Pana dane osobowe nie będą udostępniane innym podmiotom (administratorom), za wyjątkiem podmiotów upoważnionych na podstawie przepisów prawa. </w:t>
      </w:r>
    </w:p>
    <w:p w14:paraId="77F3F51D" w14:textId="77777777" w:rsidR="00ED1708" w:rsidRPr="002F20C2" w:rsidRDefault="00ED1708" w:rsidP="002950A8">
      <w:pPr>
        <w:numPr>
          <w:ilvl w:val="0"/>
          <w:numId w:val="23"/>
        </w:numPr>
        <w:spacing w:line="276" w:lineRule="auto"/>
        <w:jc w:val="both"/>
        <w:rPr>
          <w:rFonts w:eastAsia="Calibri"/>
          <w:sz w:val="22"/>
          <w:szCs w:val="22"/>
        </w:rPr>
      </w:pPr>
      <w:r w:rsidRPr="002F20C2">
        <w:rPr>
          <w:rFonts w:eastAsia="Calibri"/>
          <w:sz w:val="22"/>
          <w:szCs w:val="22"/>
          <w:lang w:eastAsia="en-US"/>
        </w:rPr>
        <w:t>Dostęp do Pani/Pana danych osobowych mogą mieć podmioty (podmioty przetwarzające), którym Politechnika Warszawska zleca wykonanie czynności mogących wiązać się z przetwarzaniem danych osobowych.</w:t>
      </w:r>
    </w:p>
    <w:p w14:paraId="650F4D26" w14:textId="77777777" w:rsidR="00ED1708" w:rsidRPr="002F20C2" w:rsidRDefault="00ED1708" w:rsidP="002950A8">
      <w:pPr>
        <w:numPr>
          <w:ilvl w:val="0"/>
          <w:numId w:val="23"/>
        </w:numPr>
        <w:spacing w:line="276" w:lineRule="auto"/>
        <w:jc w:val="both"/>
        <w:rPr>
          <w:sz w:val="22"/>
          <w:szCs w:val="22"/>
        </w:rPr>
      </w:pPr>
      <w:r w:rsidRPr="002F20C2">
        <w:rPr>
          <w:sz w:val="22"/>
          <w:szCs w:val="22"/>
        </w:rPr>
        <w:t>Politechnika Warszawska nie wykorzystuje w stosunku do Pani/Pana zautomatyzowanego podejmowania decyzji, w tym nie wykonuje profilowania Pani/Pana.</w:t>
      </w:r>
    </w:p>
    <w:p w14:paraId="170F8F23" w14:textId="77777777" w:rsidR="00ED1708" w:rsidRPr="002F20C2" w:rsidRDefault="00ED1708" w:rsidP="002950A8">
      <w:pPr>
        <w:numPr>
          <w:ilvl w:val="0"/>
          <w:numId w:val="23"/>
        </w:numPr>
        <w:spacing w:line="276" w:lineRule="auto"/>
        <w:jc w:val="both"/>
        <w:rPr>
          <w:sz w:val="22"/>
          <w:szCs w:val="22"/>
        </w:rPr>
      </w:pPr>
      <w:r w:rsidRPr="002F20C2">
        <w:rPr>
          <w:sz w:val="22"/>
          <w:szCs w:val="22"/>
        </w:rPr>
        <w:t xml:space="preserve">Pani/Pana dane osobowe zostały pozyskane od </w:t>
      </w:r>
      <w:r w:rsidRPr="002F20C2">
        <w:rPr>
          <w:rFonts w:eastAsia="TrebuchetMS"/>
          <w:bCs/>
          <w:sz w:val="22"/>
          <w:szCs w:val="22"/>
        </w:rPr>
        <w:t xml:space="preserve">……………….. </w:t>
      </w:r>
      <w:r w:rsidRPr="002F20C2">
        <w:rPr>
          <w:sz w:val="22"/>
          <w:szCs w:val="22"/>
        </w:rPr>
        <w:t xml:space="preserve">w związku z realizacją umowy nr </w:t>
      </w:r>
      <w:r w:rsidRPr="002F20C2">
        <w:rPr>
          <w:rFonts w:eastAsia="TrebuchetMS"/>
          <w:bCs/>
          <w:sz w:val="22"/>
          <w:szCs w:val="22"/>
        </w:rPr>
        <w:t>………………..</w:t>
      </w:r>
    </w:p>
    <w:p w14:paraId="4AF2ED82" w14:textId="77777777" w:rsidR="00ED1708" w:rsidRPr="002F20C2" w:rsidRDefault="00ED1708" w:rsidP="002950A8">
      <w:pPr>
        <w:numPr>
          <w:ilvl w:val="0"/>
          <w:numId w:val="23"/>
        </w:numPr>
        <w:spacing w:line="276" w:lineRule="auto"/>
        <w:jc w:val="both"/>
        <w:rPr>
          <w:sz w:val="22"/>
          <w:szCs w:val="22"/>
        </w:rPr>
      </w:pPr>
      <w:r w:rsidRPr="002F20C2">
        <w:rPr>
          <w:sz w:val="22"/>
          <w:szCs w:val="22"/>
        </w:rPr>
        <w:t>Pani/Pana dane osobowe przetwarzane będą przez okres 10 lat od dnia zrealizowania umowy oraz przez okres niezbędny do zabezpieczenia ewentualnych roszczeń.</w:t>
      </w:r>
    </w:p>
    <w:p w14:paraId="648E6C1E" w14:textId="77777777" w:rsidR="00ED1708" w:rsidRPr="002F20C2" w:rsidRDefault="00ED1708" w:rsidP="002950A8">
      <w:pPr>
        <w:numPr>
          <w:ilvl w:val="0"/>
          <w:numId w:val="23"/>
        </w:numPr>
        <w:spacing w:line="276" w:lineRule="auto"/>
        <w:jc w:val="both"/>
        <w:rPr>
          <w:sz w:val="22"/>
          <w:szCs w:val="22"/>
        </w:rPr>
      </w:pPr>
      <w:r w:rsidRPr="002F20C2">
        <w:rPr>
          <w:sz w:val="22"/>
          <w:szCs w:val="22"/>
        </w:rPr>
        <w:t>Ma Pani/Pan prawo do wniesienia skargi do organu nadzorczego - Prezesa Urzędu Ochrony Danych Osobowych, gdy uzna Pani/Pan, iż przetwarzanie Pani/Pana danych osobowych narusza przepisy RODO.</w:t>
      </w:r>
    </w:p>
    <w:p w14:paraId="46D69736" w14:textId="77777777" w:rsidR="00ED1708" w:rsidRPr="002F20C2" w:rsidRDefault="00ED1708" w:rsidP="002F20C2">
      <w:pPr>
        <w:spacing w:line="276" w:lineRule="auto"/>
        <w:jc w:val="both"/>
        <w:rPr>
          <w:rFonts w:eastAsia="TrebuchetMS"/>
          <w:b/>
          <w:sz w:val="22"/>
          <w:szCs w:val="22"/>
        </w:rPr>
        <w:sectPr w:rsidR="00ED1708" w:rsidRPr="002F20C2" w:rsidSect="0013070D">
          <w:headerReference w:type="first" r:id="rId18"/>
          <w:footerReference w:type="first" r:id="rId19"/>
          <w:pgSz w:w="11909" w:h="16834" w:code="9"/>
          <w:pgMar w:top="1417" w:right="1417" w:bottom="1417" w:left="1417" w:header="567" w:footer="709" w:gutter="0"/>
          <w:paperSrc w:first="15" w:other="15"/>
          <w:pgNumType w:start="1"/>
          <w:cols w:space="60"/>
          <w:noEndnote/>
          <w:titlePg/>
          <w:docGrid w:linePitch="326"/>
        </w:sectPr>
      </w:pPr>
    </w:p>
    <w:p w14:paraId="3173C411" w14:textId="77777777" w:rsidR="00ED1708" w:rsidRPr="002F20C2" w:rsidRDefault="00ED1708" w:rsidP="002F20C2">
      <w:pPr>
        <w:tabs>
          <w:tab w:val="center" w:pos="4536"/>
          <w:tab w:val="right" w:pos="9072"/>
        </w:tabs>
        <w:spacing w:line="276" w:lineRule="auto"/>
        <w:jc w:val="center"/>
        <w:rPr>
          <w:b/>
          <w:bCs/>
          <w:sz w:val="22"/>
          <w:szCs w:val="22"/>
          <w:lang w:eastAsia="en-US"/>
        </w:rPr>
      </w:pPr>
      <w:r w:rsidRPr="002F20C2">
        <w:rPr>
          <w:b/>
          <w:bCs/>
          <w:sz w:val="22"/>
          <w:szCs w:val="22"/>
          <w:lang w:eastAsia="en-US"/>
        </w:rPr>
        <w:t>KLAUZULA INFORMACYJNA WYKONAWCY</w:t>
      </w:r>
    </w:p>
    <w:p w14:paraId="413584A9" w14:textId="77777777" w:rsidR="00ED1708" w:rsidRPr="002F20C2" w:rsidRDefault="00ED1708" w:rsidP="002F20C2">
      <w:pPr>
        <w:tabs>
          <w:tab w:val="center" w:pos="4536"/>
          <w:tab w:val="right" w:pos="9072"/>
        </w:tabs>
        <w:spacing w:line="276" w:lineRule="auto"/>
        <w:jc w:val="center"/>
        <w:rPr>
          <w:b/>
          <w:bCs/>
          <w:sz w:val="22"/>
          <w:szCs w:val="22"/>
          <w:lang w:eastAsia="en-US"/>
        </w:rPr>
      </w:pPr>
    </w:p>
    <w:p w14:paraId="3D2F21FC" w14:textId="77777777" w:rsidR="00ED1708" w:rsidRPr="002F20C2" w:rsidRDefault="00ED1708" w:rsidP="002F20C2">
      <w:pPr>
        <w:spacing w:line="276" w:lineRule="auto"/>
        <w:jc w:val="both"/>
        <w:rPr>
          <w:rFonts w:eastAsia="TrebuchetMS"/>
          <w:bCs/>
          <w:sz w:val="22"/>
          <w:szCs w:val="22"/>
        </w:rPr>
      </w:pPr>
      <w:r w:rsidRPr="002F20C2">
        <w:rPr>
          <w:rFonts w:eastAsia="TrebuchetMS"/>
          <w:bCs/>
          <w:sz w:val="22"/>
          <w:szCs w:val="22"/>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 informuje, że:</w:t>
      </w:r>
    </w:p>
    <w:p w14:paraId="54378B2D" w14:textId="77777777" w:rsidR="00ED1708" w:rsidRPr="002F20C2" w:rsidRDefault="00ED1708" w:rsidP="002950A8">
      <w:pPr>
        <w:pStyle w:val="Akapitzlist"/>
        <w:numPr>
          <w:ilvl w:val="0"/>
          <w:numId w:val="25"/>
        </w:numPr>
        <w:spacing w:line="276" w:lineRule="auto"/>
        <w:jc w:val="both"/>
        <w:rPr>
          <w:rFonts w:eastAsia="TrebuchetMS"/>
          <w:bCs/>
          <w:sz w:val="22"/>
          <w:szCs w:val="22"/>
        </w:rPr>
      </w:pPr>
      <w:r w:rsidRPr="002F20C2">
        <w:rPr>
          <w:rFonts w:eastAsia="TrebuchetMS"/>
          <w:bCs/>
          <w:sz w:val="22"/>
          <w:szCs w:val="22"/>
        </w:rPr>
        <w:t>Administratorem Pani/Pana danych osobowych jest ……………. z siedzibą w …………………. ul. ……………………</w:t>
      </w:r>
    </w:p>
    <w:p w14:paraId="71E313E3" w14:textId="77777777" w:rsidR="00ED1708" w:rsidRPr="002F20C2" w:rsidRDefault="00ED1708" w:rsidP="002950A8">
      <w:pPr>
        <w:pStyle w:val="Akapitzlist"/>
        <w:numPr>
          <w:ilvl w:val="0"/>
          <w:numId w:val="25"/>
        </w:numPr>
        <w:spacing w:line="276" w:lineRule="auto"/>
        <w:jc w:val="both"/>
        <w:rPr>
          <w:rFonts w:eastAsia="TrebuchetMS"/>
          <w:bCs/>
          <w:sz w:val="22"/>
          <w:szCs w:val="22"/>
        </w:rPr>
      </w:pPr>
      <w:r w:rsidRPr="002F20C2">
        <w:rPr>
          <w:rFonts w:eastAsia="TrebuchetMS"/>
          <w:bCs/>
          <w:sz w:val="22"/>
          <w:szCs w:val="22"/>
        </w:rPr>
        <w:t>Administrator wyznaczył w swoim zakresie Inspektora Ochrony Danych (IOD) nadzorującego prawidłowość przetwarzania danych osobowych. Można skontaktować się z nim, za pośrednictwem adresu mailowego: ………………………</w:t>
      </w:r>
    </w:p>
    <w:p w14:paraId="2F7EE3CD" w14:textId="77777777" w:rsidR="00ED1708" w:rsidRPr="002F20C2" w:rsidRDefault="00ED1708" w:rsidP="002950A8">
      <w:pPr>
        <w:pStyle w:val="Akapitzlist"/>
        <w:numPr>
          <w:ilvl w:val="0"/>
          <w:numId w:val="25"/>
        </w:numPr>
        <w:spacing w:line="276" w:lineRule="auto"/>
        <w:jc w:val="both"/>
        <w:rPr>
          <w:rFonts w:eastAsia="TrebuchetMS"/>
          <w:bCs/>
          <w:sz w:val="22"/>
          <w:szCs w:val="22"/>
        </w:rPr>
      </w:pPr>
      <w:r w:rsidRPr="002F20C2">
        <w:rPr>
          <w:rFonts w:eastAsia="TrebuchetMS"/>
          <w:bCs/>
          <w:sz w:val="22"/>
          <w:szCs w:val="22"/>
        </w:rPr>
        <w:t>Administrator będzie przetwarzać Pani/Pana dane osobowe w zakresie: imię i nazwisko, telefon służbowy, adres e-mail służbowy.</w:t>
      </w:r>
    </w:p>
    <w:p w14:paraId="31F5FE86" w14:textId="1037CA41" w:rsidR="00ED1708" w:rsidRPr="00F52DE4" w:rsidRDefault="00ED1708" w:rsidP="00F52DE4">
      <w:pPr>
        <w:pStyle w:val="Akapitzlist"/>
        <w:numPr>
          <w:ilvl w:val="0"/>
          <w:numId w:val="25"/>
        </w:numPr>
        <w:spacing w:line="276" w:lineRule="auto"/>
        <w:jc w:val="both"/>
        <w:rPr>
          <w:color w:val="000000"/>
          <w:sz w:val="22"/>
          <w:szCs w:val="22"/>
        </w:rPr>
      </w:pPr>
      <w:r w:rsidRPr="002F20C2">
        <w:rPr>
          <w:rFonts w:eastAsia="TrebuchetMS"/>
          <w:bCs/>
          <w:sz w:val="22"/>
          <w:szCs w:val="22"/>
        </w:rPr>
        <w:t>Pani/Pana dane osobowe przetwarzane będą przez Administratora w celu realizacji umowy na „</w:t>
      </w:r>
      <w:r w:rsidR="00F52DE4" w:rsidRPr="00F52DE4">
        <w:rPr>
          <w:color w:val="000000"/>
          <w:sz w:val="22"/>
          <w:szCs w:val="22"/>
        </w:rPr>
        <w:t>Wykonanie robót budowlanych w zakresie dostosowania do wymogów ochrony przeciwpożarowej wybranych elementów i instalacji oraz wykonywanie usług konserwacji urządzeń i systemów przeciwpożarowych zainstalowanych w Gmachu Chemii Politechniki Warszawskiej w Warszawie przy ul. Noakowskiego 3</w:t>
      </w:r>
      <w:r w:rsidRPr="00F52DE4">
        <w:rPr>
          <w:rFonts w:eastAsia="TrebuchetMS"/>
          <w:bCs/>
          <w:sz w:val="22"/>
          <w:szCs w:val="22"/>
        </w:rPr>
        <w:t>” – podstawą do przetwarzania Pani/Pana danych osobowych jest art. 6 ust. 1 lit. f RODO.</w:t>
      </w:r>
    </w:p>
    <w:p w14:paraId="4532265B" w14:textId="77777777" w:rsidR="00ED1708" w:rsidRPr="002F20C2" w:rsidRDefault="00ED1708" w:rsidP="002950A8">
      <w:pPr>
        <w:pStyle w:val="Akapitzlist"/>
        <w:numPr>
          <w:ilvl w:val="0"/>
          <w:numId w:val="25"/>
        </w:numPr>
        <w:spacing w:line="276" w:lineRule="auto"/>
        <w:jc w:val="both"/>
        <w:rPr>
          <w:rFonts w:eastAsia="TrebuchetMS"/>
          <w:bCs/>
          <w:sz w:val="22"/>
          <w:szCs w:val="22"/>
        </w:rPr>
      </w:pPr>
      <w:r w:rsidRPr="002F20C2">
        <w:rPr>
          <w:rFonts w:eastAsia="TrebuchetMS"/>
          <w:bCs/>
          <w:sz w:val="22"/>
          <w:szCs w:val="22"/>
        </w:rPr>
        <w:t>……………….. nie zamierza przekazywać Pani/Pana danych osobowych poza Europejski Obszar Gospodarczy.</w:t>
      </w:r>
    </w:p>
    <w:p w14:paraId="2FF65C6F" w14:textId="77777777" w:rsidR="00ED1708" w:rsidRPr="002F20C2" w:rsidRDefault="00ED1708" w:rsidP="002950A8">
      <w:pPr>
        <w:pStyle w:val="Akapitzlist"/>
        <w:numPr>
          <w:ilvl w:val="0"/>
          <w:numId w:val="25"/>
        </w:numPr>
        <w:spacing w:line="276" w:lineRule="auto"/>
        <w:jc w:val="both"/>
        <w:rPr>
          <w:rFonts w:eastAsia="TrebuchetMS"/>
          <w:bCs/>
          <w:sz w:val="22"/>
          <w:szCs w:val="22"/>
        </w:rPr>
      </w:pPr>
      <w:r w:rsidRPr="002F20C2">
        <w:rPr>
          <w:rFonts w:eastAsia="TrebuchetMS"/>
          <w:bCs/>
          <w:sz w:val="22"/>
          <w:szCs w:val="22"/>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1944CCF8" w14:textId="77777777" w:rsidR="00ED1708" w:rsidRPr="002F20C2" w:rsidRDefault="00ED1708" w:rsidP="002950A8">
      <w:pPr>
        <w:pStyle w:val="Akapitzlist"/>
        <w:numPr>
          <w:ilvl w:val="0"/>
          <w:numId w:val="25"/>
        </w:numPr>
        <w:spacing w:line="276" w:lineRule="auto"/>
        <w:jc w:val="both"/>
        <w:rPr>
          <w:rFonts w:eastAsia="TrebuchetMS"/>
          <w:bCs/>
          <w:sz w:val="22"/>
          <w:szCs w:val="22"/>
        </w:rPr>
      </w:pPr>
      <w:r w:rsidRPr="002F20C2">
        <w:rPr>
          <w:rFonts w:eastAsia="TrebuchetMS"/>
          <w:bCs/>
          <w:sz w:val="22"/>
          <w:szCs w:val="22"/>
        </w:rPr>
        <w:t>Pani/Pana dane osobowe nie będą udostępniane innym podmiotom (administratorom), za wyjątkiem podmiotów upoważnionych na podstawie przepisów prawa.</w:t>
      </w:r>
    </w:p>
    <w:p w14:paraId="7F77F3DF" w14:textId="77777777" w:rsidR="00ED1708" w:rsidRPr="002F20C2" w:rsidRDefault="00ED1708" w:rsidP="002950A8">
      <w:pPr>
        <w:pStyle w:val="Akapitzlist"/>
        <w:numPr>
          <w:ilvl w:val="0"/>
          <w:numId w:val="25"/>
        </w:numPr>
        <w:spacing w:line="276" w:lineRule="auto"/>
        <w:jc w:val="both"/>
        <w:rPr>
          <w:rFonts w:eastAsia="TrebuchetMS"/>
          <w:bCs/>
          <w:sz w:val="22"/>
          <w:szCs w:val="22"/>
        </w:rPr>
      </w:pPr>
      <w:r w:rsidRPr="002F20C2">
        <w:rPr>
          <w:rFonts w:eastAsia="TrebuchetMS"/>
          <w:bCs/>
          <w:sz w:val="22"/>
          <w:szCs w:val="22"/>
        </w:rPr>
        <w:t>Dostęp do Pani/Pana danych osobowych mogą mieć podmioty (podmioty przetwarzające), którym ……………….. zleca wykonanie czynności mogących wiązać się z przetwarzaniem danych osobowych.</w:t>
      </w:r>
    </w:p>
    <w:p w14:paraId="37D3B18A" w14:textId="77777777" w:rsidR="00ED1708" w:rsidRPr="002F20C2" w:rsidRDefault="00ED1708" w:rsidP="002950A8">
      <w:pPr>
        <w:pStyle w:val="Akapitzlist"/>
        <w:numPr>
          <w:ilvl w:val="0"/>
          <w:numId w:val="25"/>
        </w:numPr>
        <w:spacing w:line="276" w:lineRule="auto"/>
        <w:jc w:val="both"/>
        <w:rPr>
          <w:rFonts w:eastAsia="TrebuchetMS"/>
          <w:bCs/>
          <w:sz w:val="22"/>
          <w:szCs w:val="22"/>
        </w:rPr>
      </w:pPr>
      <w:r w:rsidRPr="002F20C2">
        <w:rPr>
          <w:rFonts w:eastAsia="TrebuchetMS"/>
          <w:bCs/>
          <w:sz w:val="22"/>
          <w:szCs w:val="22"/>
        </w:rPr>
        <w:t>……………….. nie wykorzystuje w stosunku do Pani/Pana zautomatyzowanego podejmowania decyzji, w tym nie wykonuje profilowania Pani/Pana.</w:t>
      </w:r>
    </w:p>
    <w:p w14:paraId="4F4EDAF7" w14:textId="77777777" w:rsidR="00ED1708" w:rsidRPr="002F20C2" w:rsidRDefault="00ED1708" w:rsidP="002950A8">
      <w:pPr>
        <w:pStyle w:val="Akapitzlist"/>
        <w:numPr>
          <w:ilvl w:val="0"/>
          <w:numId w:val="25"/>
        </w:numPr>
        <w:spacing w:line="276" w:lineRule="auto"/>
        <w:jc w:val="both"/>
        <w:rPr>
          <w:rFonts w:eastAsia="TrebuchetMS"/>
          <w:bCs/>
          <w:sz w:val="22"/>
          <w:szCs w:val="22"/>
        </w:rPr>
      </w:pPr>
      <w:r w:rsidRPr="002F20C2">
        <w:rPr>
          <w:rFonts w:eastAsia="TrebuchetMS"/>
          <w:bCs/>
          <w:sz w:val="22"/>
          <w:szCs w:val="22"/>
        </w:rPr>
        <w:t>Pani/Pana dane osobowe zostały pozyskane od Politechniki Warszawskiej w związku z realizacją umowy nr ………………………</w:t>
      </w:r>
    </w:p>
    <w:p w14:paraId="1F331BC9" w14:textId="77777777" w:rsidR="00ED1708" w:rsidRPr="002F20C2" w:rsidRDefault="00ED1708" w:rsidP="002950A8">
      <w:pPr>
        <w:pStyle w:val="Akapitzlist"/>
        <w:numPr>
          <w:ilvl w:val="0"/>
          <w:numId w:val="25"/>
        </w:numPr>
        <w:spacing w:line="276" w:lineRule="auto"/>
        <w:jc w:val="both"/>
        <w:rPr>
          <w:rFonts w:eastAsia="TrebuchetMS"/>
          <w:bCs/>
          <w:sz w:val="22"/>
          <w:szCs w:val="22"/>
        </w:rPr>
      </w:pPr>
      <w:r w:rsidRPr="002F20C2">
        <w:rPr>
          <w:rFonts w:eastAsia="TrebuchetMS"/>
          <w:bCs/>
          <w:sz w:val="22"/>
          <w:szCs w:val="22"/>
        </w:rPr>
        <w:t>Pani/Pana dane osobowe przetwarzane będą przez okres 10 lat od dnia zrealizowania umowy oraz przez okres niezbędny do zabezpieczenia ewentualnych roszczeń.</w:t>
      </w:r>
    </w:p>
    <w:p w14:paraId="06BDB0A2" w14:textId="77777777" w:rsidR="00ED1708" w:rsidRPr="002F20C2" w:rsidRDefault="00ED1708" w:rsidP="002950A8">
      <w:pPr>
        <w:pStyle w:val="Akapitzlist"/>
        <w:numPr>
          <w:ilvl w:val="0"/>
          <w:numId w:val="25"/>
        </w:numPr>
        <w:spacing w:line="276" w:lineRule="auto"/>
        <w:jc w:val="both"/>
        <w:rPr>
          <w:rFonts w:eastAsia="TrebuchetMS"/>
          <w:bCs/>
          <w:sz w:val="22"/>
          <w:szCs w:val="22"/>
        </w:rPr>
      </w:pPr>
      <w:r w:rsidRPr="002F20C2">
        <w:rPr>
          <w:rFonts w:eastAsia="TrebuchetMS"/>
          <w:bCs/>
          <w:sz w:val="22"/>
          <w:szCs w:val="22"/>
        </w:rPr>
        <w:t>Ma Pani/Pan prawo do wniesienia skargi do organu nadzorczego - Prezesa Urzędu Ochrony Danych Osobowych, gdy uzna Pani/Pan, iż przetwarzanie Pani/Pana danych osobowych narusza przepisy RODO.</w:t>
      </w:r>
    </w:p>
    <w:p w14:paraId="1BBAD612" w14:textId="77777777" w:rsidR="00ED1708" w:rsidRPr="002F20C2" w:rsidRDefault="00ED1708" w:rsidP="002F20C2">
      <w:pPr>
        <w:spacing w:line="276" w:lineRule="auto"/>
        <w:ind w:right="-54"/>
        <w:jc w:val="center"/>
        <w:rPr>
          <w:b/>
          <w:color w:val="000000"/>
          <w:sz w:val="22"/>
          <w:szCs w:val="22"/>
        </w:rPr>
      </w:pPr>
    </w:p>
    <w:p w14:paraId="199BD211" w14:textId="77777777" w:rsidR="00ED1708" w:rsidRPr="002F20C2" w:rsidRDefault="00ED1708" w:rsidP="002F20C2">
      <w:pPr>
        <w:spacing w:line="276" w:lineRule="auto"/>
        <w:ind w:right="-54"/>
        <w:jc w:val="center"/>
        <w:rPr>
          <w:b/>
          <w:color w:val="000000"/>
          <w:sz w:val="22"/>
          <w:szCs w:val="22"/>
        </w:rPr>
      </w:pPr>
    </w:p>
    <w:p w14:paraId="0737B429" w14:textId="77777777" w:rsidR="00ED1708" w:rsidRPr="002F20C2" w:rsidRDefault="00ED1708" w:rsidP="002F20C2">
      <w:pPr>
        <w:spacing w:line="276" w:lineRule="auto"/>
        <w:ind w:right="-54"/>
        <w:jc w:val="center"/>
        <w:rPr>
          <w:b/>
          <w:color w:val="000000"/>
          <w:sz w:val="22"/>
          <w:szCs w:val="22"/>
        </w:rPr>
      </w:pPr>
    </w:p>
    <w:p w14:paraId="55B7A242" w14:textId="77777777" w:rsidR="00ED1708" w:rsidRPr="002F20C2" w:rsidRDefault="00ED1708" w:rsidP="002F20C2">
      <w:pPr>
        <w:spacing w:line="276" w:lineRule="auto"/>
        <w:ind w:right="-54"/>
        <w:jc w:val="center"/>
        <w:rPr>
          <w:b/>
          <w:color w:val="000000"/>
          <w:sz w:val="22"/>
          <w:szCs w:val="22"/>
        </w:rPr>
      </w:pPr>
    </w:p>
    <w:p w14:paraId="10F176D7" w14:textId="77777777" w:rsidR="00ED1708" w:rsidRPr="002F20C2" w:rsidRDefault="00ED1708" w:rsidP="002F20C2">
      <w:pPr>
        <w:spacing w:line="276" w:lineRule="auto"/>
        <w:ind w:right="-54"/>
        <w:jc w:val="center"/>
        <w:rPr>
          <w:b/>
          <w:color w:val="000000"/>
          <w:sz w:val="22"/>
          <w:szCs w:val="22"/>
        </w:rPr>
      </w:pPr>
    </w:p>
    <w:p w14:paraId="4429525A" w14:textId="77777777" w:rsidR="00ED1708" w:rsidRPr="002F20C2" w:rsidRDefault="00ED1708" w:rsidP="002F20C2">
      <w:pPr>
        <w:spacing w:line="276" w:lineRule="auto"/>
        <w:ind w:right="-54"/>
        <w:jc w:val="center"/>
        <w:rPr>
          <w:b/>
          <w:color w:val="000000"/>
          <w:sz w:val="22"/>
          <w:szCs w:val="22"/>
        </w:rPr>
      </w:pPr>
    </w:p>
    <w:p w14:paraId="0D9C2A23" w14:textId="77777777" w:rsidR="00ED1708" w:rsidRPr="002F20C2" w:rsidRDefault="00ED1708" w:rsidP="002F20C2">
      <w:pPr>
        <w:spacing w:line="276" w:lineRule="auto"/>
        <w:ind w:right="-54"/>
        <w:jc w:val="center"/>
        <w:rPr>
          <w:b/>
          <w:color w:val="000000"/>
          <w:sz w:val="22"/>
          <w:szCs w:val="22"/>
        </w:rPr>
      </w:pPr>
    </w:p>
    <w:p w14:paraId="6C4F0E63" w14:textId="77777777" w:rsidR="00ED1708" w:rsidRPr="002F20C2" w:rsidRDefault="00ED1708" w:rsidP="002F20C2">
      <w:pPr>
        <w:spacing w:line="276" w:lineRule="auto"/>
        <w:ind w:right="-54"/>
        <w:jc w:val="center"/>
        <w:rPr>
          <w:b/>
          <w:color w:val="000000"/>
          <w:sz w:val="22"/>
          <w:szCs w:val="22"/>
        </w:rPr>
      </w:pPr>
    </w:p>
    <w:p w14:paraId="4F67A9A0" w14:textId="77777777" w:rsidR="00ED1708" w:rsidRPr="002F20C2" w:rsidRDefault="00ED1708" w:rsidP="001B49D1">
      <w:pPr>
        <w:spacing w:line="276" w:lineRule="auto"/>
        <w:ind w:right="-54"/>
        <w:rPr>
          <w:b/>
          <w:color w:val="000000"/>
          <w:sz w:val="22"/>
          <w:szCs w:val="22"/>
        </w:rPr>
      </w:pPr>
    </w:p>
    <w:sectPr w:rsidR="00ED1708" w:rsidRPr="002F20C2" w:rsidSect="0013070D">
      <w:headerReference w:type="first" r:id="rId20"/>
      <w:footerReference w:type="first" r:id="rId21"/>
      <w:pgSz w:w="11909" w:h="16834" w:code="9"/>
      <w:pgMar w:top="1417" w:right="1417" w:bottom="1417" w:left="1417" w:header="567" w:footer="709" w:gutter="0"/>
      <w:paperSrc w:first="15" w:other="15"/>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687A" w14:textId="77777777" w:rsidR="00190FE2" w:rsidRDefault="00190FE2">
      <w:r>
        <w:separator/>
      </w:r>
    </w:p>
  </w:endnote>
  <w:endnote w:type="continuationSeparator" w:id="0">
    <w:p w14:paraId="0BFF9F8E" w14:textId="77777777" w:rsidR="00190FE2" w:rsidRDefault="0019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Droid Sans Fallback">
    <w:altName w:val="Segoe UI"/>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MS">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016521685"/>
      <w:docPartObj>
        <w:docPartGallery w:val="Page Numbers (Bottom of Page)"/>
        <w:docPartUnique/>
      </w:docPartObj>
    </w:sdtPr>
    <w:sdtEndPr/>
    <w:sdtContent>
      <w:p w14:paraId="1FE9669C" w14:textId="77777777" w:rsidR="00ED1708" w:rsidRPr="006911EE" w:rsidRDefault="00ED1708" w:rsidP="006911EE">
        <w:pPr>
          <w:pStyle w:val="Stopka"/>
          <w:rPr>
            <w:sz w:val="22"/>
            <w:szCs w:val="22"/>
          </w:rPr>
        </w:pPr>
        <w:r w:rsidRPr="007A51B2">
          <w:rPr>
            <w:sz w:val="22"/>
            <w:szCs w:val="22"/>
          </w:rPr>
          <w:t>UMOWA NR …………….</w:t>
        </w:r>
        <w:r w:rsidRPr="006911EE">
          <w:rPr>
            <w:sz w:val="22"/>
            <w:szCs w:val="22"/>
          </w:rPr>
          <w:tab/>
        </w:r>
        <w:r w:rsidRPr="006911EE">
          <w:rPr>
            <w:sz w:val="22"/>
            <w:szCs w:val="22"/>
          </w:rPr>
          <w:fldChar w:fldCharType="begin"/>
        </w:r>
        <w:r w:rsidRPr="006911EE">
          <w:rPr>
            <w:sz w:val="22"/>
            <w:szCs w:val="22"/>
          </w:rPr>
          <w:instrText>PAGE   \* MERGEFORMAT</w:instrText>
        </w:r>
        <w:r w:rsidRPr="006911EE">
          <w:rPr>
            <w:sz w:val="22"/>
            <w:szCs w:val="22"/>
          </w:rPr>
          <w:fldChar w:fldCharType="separate"/>
        </w:r>
        <w:r w:rsidR="003A287B">
          <w:rPr>
            <w:noProof/>
            <w:sz w:val="22"/>
            <w:szCs w:val="22"/>
          </w:rPr>
          <w:t>2</w:t>
        </w:r>
        <w:r w:rsidRPr="006911EE">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977840"/>
      <w:docPartObj>
        <w:docPartGallery w:val="Page Numbers (Bottom of Page)"/>
        <w:docPartUnique/>
      </w:docPartObj>
    </w:sdtPr>
    <w:sdtEndPr>
      <w:rPr>
        <w:sz w:val="22"/>
        <w:szCs w:val="22"/>
      </w:rPr>
    </w:sdtEndPr>
    <w:sdtContent>
      <w:p w14:paraId="04DB1CFD" w14:textId="77777777" w:rsidR="00ED1708" w:rsidRPr="006911EE" w:rsidRDefault="00ED1708" w:rsidP="006911EE">
        <w:pPr>
          <w:pStyle w:val="Stopka"/>
          <w:rPr>
            <w:sz w:val="22"/>
            <w:szCs w:val="22"/>
          </w:rPr>
        </w:pPr>
        <w:r w:rsidRPr="007A51B2">
          <w:rPr>
            <w:sz w:val="22"/>
            <w:szCs w:val="22"/>
          </w:rPr>
          <w:t>UMOWA NR …………………</w:t>
        </w:r>
        <w:r>
          <w:tab/>
        </w:r>
        <w:r w:rsidRPr="006911EE">
          <w:rPr>
            <w:sz w:val="22"/>
            <w:szCs w:val="22"/>
          </w:rPr>
          <w:fldChar w:fldCharType="begin"/>
        </w:r>
        <w:r w:rsidRPr="006911EE">
          <w:rPr>
            <w:sz w:val="22"/>
            <w:szCs w:val="22"/>
          </w:rPr>
          <w:instrText>PAGE   \* MERGEFORMAT</w:instrText>
        </w:r>
        <w:r w:rsidRPr="006911EE">
          <w:rPr>
            <w:sz w:val="22"/>
            <w:szCs w:val="22"/>
          </w:rPr>
          <w:fldChar w:fldCharType="separate"/>
        </w:r>
        <w:r w:rsidR="003A287B">
          <w:rPr>
            <w:noProof/>
            <w:sz w:val="22"/>
            <w:szCs w:val="22"/>
          </w:rPr>
          <w:t>1</w:t>
        </w:r>
        <w:r w:rsidRPr="006911EE">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5EFF" w14:textId="77777777" w:rsidR="00ED1708" w:rsidRPr="006911EE" w:rsidRDefault="00ED1708" w:rsidP="006911EE">
    <w:pPr>
      <w:pStyle w:val="Stopka"/>
      <w:rPr>
        <w:sz w:val="22"/>
        <w:szCs w:val="22"/>
      </w:rPr>
    </w:pPr>
    <w:r w:rsidRPr="007A51B2">
      <w:rPr>
        <w:sz w:val="22"/>
        <w:szCs w:val="22"/>
      </w:rPr>
      <w:t>UMOWA NR ………………...</w:t>
    </w:r>
    <w:r>
      <w:tab/>
    </w:r>
    <w:sdt>
      <w:sdtPr>
        <w:id w:val="25531974"/>
        <w:docPartObj>
          <w:docPartGallery w:val="Page Numbers (Bottom of Page)"/>
          <w:docPartUnique/>
        </w:docPartObj>
      </w:sdtPr>
      <w:sdtEndPr>
        <w:rPr>
          <w:sz w:val="22"/>
          <w:szCs w:val="22"/>
        </w:rPr>
      </w:sdtEndPr>
      <w:sdtContent>
        <w:r w:rsidRPr="006911EE">
          <w:rPr>
            <w:sz w:val="22"/>
            <w:szCs w:val="22"/>
          </w:rPr>
          <w:fldChar w:fldCharType="begin"/>
        </w:r>
        <w:r w:rsidRPr="006911EE">
          <w:rPr>
            <w:sz w:val="22"/>
            <w:szCs w:val="22"/>
          </w:rPr>
          <w:instrText>PAGE   \* MERGEFORMAT</w:instrText>
        </w:r>
        <w:r w:rsidRPr="006911EE">
          <w:rPr>
            <w:sz w:val="22"/>
            <w:szCs w:val="22"/>
          </w:rPr>
          <w:fldChar w:fldCharType="separate"/>
        </w:r>
        <w:r w:rsidR="003A287B">
          <w:rPr>
            <w:noProof/>
            <w:sz w:val="22"/>
            <w:szCs w:val="22"/>
          </w:rPr>
          <w:t>1</w:t>
        </w:r>
        <w:r w:rsidRPr="006911EE">
          <w:rPr>
            <w:sz w:val="22"/>
            <w:szCs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A821" w14:textId="77777777" w:rsidR="00ED1708" w:rsidRPr="006911EE" w:rsidRDefault="00ED1708" w:rsidP="006911EE">
    <w:pPr>
      <w:pStyle w:val="Stopka"/>
      <w:rPr>
        <w:sz w:val="22"/>
        <w:szCs w:val="22"/>
      </w:rPr>
    </w:pPr>
    <w:r w:rsidRPr="007A51B2">
      <w:rPr>
        <w:sz w:val="22"/>
        <w:szCs w:val="22"/>
      </w:rPr>
      <w:t>UMOWA NR ………………...</w:t>
    </w:r>
    <w:r>
      <w:tab/>
    </w:r>
    <w:sdt>
      <w:sdtPr>
        <w:id w:val="1189645007"/>
        <w:docPartObj>
          <w:docPartGallery w:val="Page Numbers (Bottom of Page)"/>
          <w:docPartUnique/>
        </w:docPartObj>
      </w:sdtPr>
      <w:sdtEndPr>
        <w:rPr>
          <w:sz w:val="22"/>
          <w:szCs w:val="22"/>
        </w:rPr>
      </w:sdtEndPr>
      <w:sdtContent>
        <w:r w:rsidRPr="006911EE">
          <w:rPr>
            <w:sz w:val="22"/>
            <w:szCs w:val="22"/>
          </w:rPr>
          <w:fldChar w:fldCharType="begin"/>
        </w:r>
        <w:r w:rsidRPr="006911EE">
          <w:rPr>
            <w:sz w:val="22"/>
            <w:szCs w:val="22"/>
          </w:rPr>
          <w:instrText>PAGE   \* MERGEFORMAT</w:instrText>
        </w:r>
        <w:r w:rsidRPr="006911EE">
          <w:rPr>
            <w:sz w:val="22"/>
            <w:szCs w:val="22"/>
          </w:rPr>
          <w:fldChar w:fldCharType="separate"/>
        </w:r>
        <w:r w:rsidR="003A287B">
          <w:rPr>
            <w:noProof/>
            <w:sz w:val="22"/>
            <w:szCs w:val="22"/>
          </w:rPr>
          <w:t>1</w:t>
        </w:r>
        <w:r w:rsidRPr="006911EE">
          <w:rPr>
            <w:sz w:val="22"/>
            <w:szCs w:val="22"/>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2FF8" w14:textId="77777777" w:rsidR="00ED1708" w:rsidRPr="006911EE" w:rsidRDefault="00ED1708" w:rsidP="006911EE">
    <w:pPr>
      <w:pStyle w:val="Stopka"/>
      <w:rPr>
        <w:sz w:val="22"/>
        <w:szCs w:val="22"/>
      </w:rPr>
    </w:pPr>
    <w:r w:rsidRPr="007A51B2">
      <w:rPr>
        <w:sz w:val="22"/>
        <w:szCs w:val="22"/>
      </w:rPr>
      <w:t>UMOWA NR ………………...</w:t>
    </w:r>
    <w:r>
      <w:tab/>
    </w:r>
    <w:sdt>
      <w:sdtPr>
        <w:id w:val="926846684"/>
        <w:docPartObj>
          <w:docPartGallery w:val="Page Numbers (Bottom of Page)"/>
          <w:docPartUnique/>
        </w:docPartObj>
      </w:sdtPr>
      <w:sdtEndPr>
        <w:rPr>
          <w:sz w:val="22"/>
          <w:szCs w:val="22"/>
        </w:rPr>
      </w:sdtEndPr>
      <w:sdtContent>
        <w:r w:rsidRPr="006911EE">
          <w:rPr>
            <w:sz w:val="22"/>
            <w:szCs w:val="22"/>
          </w:rPr>
          <w:fldChar w:fldCharType="begin"/>
        </w:r>
        <w:r w:rsidRPr="006911EE">
          <w:rPr>
            <w:sz w:val="22"/>
            <w:szCs w:val="22"/>
          </w:rPr>
          <w:instrText>PAGE   \* MERGEFORMAT</w:instrText>
        </w:r>
        <w:r w:rsidRPr="006911EE">
          <w:rPr>
            <w:sz w:val="22"/>
            <w:szCs w:val="22"/>
          </w:rPr>
          <w:fldChar w:fldCharType="separate"/>
        </w:r>
        <w:r w:rsidR="003A287B">
          <w:rPr>
            <w:noProof/>
            <w:sz w:val="22"/>
            <w:szCs w:val="22"/>
          </w:rPr>
          <w:t>1</w:t>
        </w:r>
        <w:r w:rsidRPr="006911EE">
          <w:rPr>
            <w:sz w:val="22"/>
            <w:szCs w:val="22"/>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C508" w14:textId="77777777" w:rsidR="00ED1708" w:rsidRPr="006911EE" w:rsidRDefault="00ED1708" w:rsidP="006911EE">
    <w:pPr>
      <w:pStyle w:val="Stopka"/>
      <w:rPr>
        <w:sz w:val="22"/>
        <w:szCs w:val="22"/>
      </w:rPr>
    </w:pPr>
    <w:r w:rsidRPr="007A51B2">
      <w:rPr>
        <w:sz w:val="22"/>
        <w:szCs w:val="22"/>
      </w:rPr>
      <w:t>UMOWA NR ………………...</w:t>
    </w:r>
    <w:r>
      <w:tab/>
    </w:r>
    <w:sdt>
      <w:sdtPr>
        <w:id w:val="-281188852"/>
        <w:docPartObj>
          <w:docPartGallery w:val="Page Numbers (Bottom of Page)"/>
          <w:docPartUnique/>
        </w:docPartObj>
      </w:sdtPr>
      <w:sdtEndPr>
        <w:rPr>
          <w:sz w:val="22"/>
          <w:szCs w:val="22"/>
        </w:rPr>
      </w:sdtEndPr>
      <w:sdtContent>
        <w:r w:rsidRPr="006911EE">
          <w:rPr>
            <w:sz w:val="22"/>
            <w:szCs w:val="22"/>
          </w:rPr>
          <w:fldChar w:fldCharType="begin"/>
        </w:r>
        <w:r w:rsidRPr="006911EE">
          <w:rPr>
            <w:sz w:val="22"/>
            <w:szCs w:val="22"/>
          </w:rPr>
          <w:instrText>PAGE   \* MERGEFORMAT</w:instrText>
        </w:r>
        <w:r w:rsidRPr="006911EE">
          <w:rPr>
            <w:sz w:val="22"/>
            <w:szCs w:val="22"/>
          </w:rPr>
          <w:fldChar w:fldCharType="separate"/>
        </w:r>
        <w:r w:rsidR="003A287B">
          <w:rPr>
            <w:noProof/>
            <w:sz w:val="22"/>
            <w:szCs w:val="22"/>
          </w:rPr>
          <w:t>1</w:t>
        </w:r>
        <w:r w:rsidRPr="006911EE">
          <w:rPr>
            <w:sz w:val="22"/>
            <w:szCs w:val="22"/>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216F" w14:textId="77777777" w:rsidR="003406D9" w:rsidRPr="006911EE" w:rsidRDefault="003406D9" w:rsidP="006911EE">
    <w:pPr>
      <w:pStyle w:val="Stopka"/>
      <w:rPr>
        <w:sz w:val="22"/>
        <w:szCs w:val="22"/>
      </w:rPr>
    </w:pPr>
    <w:r w:rsidRPr="007A51B2">
      <w:rPr>
        <w:sz w:val="22"/>
        <w:szCs w:val="22"/>
      </w:rPr>
      <w:t>UMOWA NR ………………...</w:t>
    </w:r>
    <w:r>
      <w:tab/>
    </w:r>
    <w:sdt>
      <w:sdtPr>
        <w:id w:val="-1215894740"/>
        <w:docPartObj>
          <w:docPartGallery w:val="Page Numbers (Bottom of Page)"/>
          <w:docPartUnique/>
        </w:docPartObj>
      </w:sdtPr>
      <w:sdtEndPr>
        <w:rPr>
          <w:sz w:val="22"/>
          <w:szCs w:val="22"/>
        </w:rPr>
      </w:sdtEndPr>
      <w:sdtContent>
        <w:r w:rsidRPr="006911EE">
          <w:rPr>
            <w:sz w:val="22"/>
            <w:szCs w:val="22"/>
          </w:rPr>
          <w:fldChar w:fldCharType="begin"/>
        </w:r>
        <w:r w:rsidRPr="006911EE">
          <w:rPr>
            <w:sz w:val="22"/>
            <w:szCs w:val="22"/>
          </w:rPr>
          <w:instrText>PAGE   \* MERGEFORMAT</w:instrText>
        </w:r>
        <w:r w:rsidRPr="006911EE">
          <w:rPr>
            <w:sz w:val="22"/>
            <w:szCs w:val="22"/>
          </w:rPr>
          <w:fldChar w:fldCharType="separate"/>
        </w:r>
        <w:r w:rsidR="003A287B">
          <w:rPr>
            <w:noProof/>
            <w:sz w:val="22"/>
            <w:szCs w:val="22"/>
          </w:rPr>
          <w:t>1</w:t>
        </w:r>
        <w:r w:rsidRPr="006911EE">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DAB1" w14:textId="77777777" w:rsidR="00190FE2" w:rsidRDefault="00190FE2">
      <w:r>
        <w:separator/>
      </w:r>
    </w:p>
  </w:footnote>
  <w:footnote w:type="continuationSeparator" w:id="0">
    <w:p w14:paraId="28B29DFB" w14:textId="77777777" w:rsidR="00190FE2" w:rsidRDefault="0019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A58D" w14:textId="75DF28F5" w:rsidR="00ED1708" w:rsidRPr="009141EE" w:rsidRDefault="00ED1708" w:rsidP="00D043FA">
    <w:pPr>
      <w:pStyle w:val="Nagwek"/>
      <w:jc w:val="right"/>
      <w:rPr>
        <w:bCs/>
        <w:iCs/>
        <w:sz w:val="22"/>
        <w:szCs w:val="22"/>
      </w:rPr>
    </w:pPr>
    <w:bookmarkStart w:id="1" w:name="_Hlk69115022"/>
    <w:bookmarkStart w:id="2" w:name="_Hlk69115023"/>
    <w:r w:rsidRPr="009141EE">
      <w:rPr>
        <w:bCs/>
        <w:iCs/>
        <w:sz w:val="22"/>
        <w:szCs w:val="22"/>
      </w:rPr>
      <w:t>Z</w:t>
    </w:r>
    <w:r>
      <w:rPr>
        <w:bCs/>
        <w:iCs/>
        <w:sz w:val="22"/>
        <w:szCs w:val="22"/>
      </w:rPr>
      <w:t xml:space="preserve">ałącznik nr </w:t>
    </w:r>
    <w:r w:rsidR="00F1497D">
      <w:rPr>
        <w:bCs/>
        <w:iCs/>
        <w:sz w:val="22"/>
        <w:szCs w:val="22"/>
      </w:rPr>
      <w:t>5</w:t>
    </w:r>
    <w:r w:rsidRPr="009141EE">
      <w:rPr>
        <w:bCs/>
        <w:iCs/>
        <w:sz w:val="22"/>
        <w:szCs w:val="22"/>
      </w:rPr>
      <w:t xml:space="preserve"> do SWZ</w:t>
    </w:r>
  </w:p>
  <w:p w14:paraId="4883F07B" w14:textId="3109EFE8" w:rsidR="00ED1708" w:rsidRPr="00D043FA" w:rsidRDefault="00ED1708" w:rsidP="00D043FA">
    <w:pPr>
      <w:pStyle w:val="Nagwek"/>
      <w:jc w:val="right"/>
      <w:rPr>
        <w:sz w:val="22"/>
        <w:szCs w:val="22"/>
      </w:rPr>
    </w:pPr>
    <w:r w:rsidRPr="009141EE">
      <w:rPr>
        <w:bCs/>
        <w:iCs/>
        <w:sz w:val="22"/>
        <w:szCs w:val="22"/>
      </w:rPr>
      <w:t xml:space="preserve">nr postępowania </w:t>
    </w:r>
    <w:bookmarkEnd w:id="1"/>
    <w:bookmarkEnd w:id="2"/>
    <w:r>
      <w:rPr>
        <w:bCs/>
        <w:iCs/>
        <w:sz w:val="22"/>
        <w:szCs w:val="22"/>
      </w:rPr>
      <w:t>WCh.261.</w:t>
    </w:r>
    <w:r w:rsidR="002575D5">
      <w:rPr>
        <w:bCs/>
        <w:iCs/>
        <w:sz w:val="22"/>
        <w:szCs w:val="22"/>
      </w:rPr>
      <w:t>06</w:t>
    </w:r>
    <w:r>
      <w:rPr>
        <w:bCs/>
        <w:iCs/>
        <w:sz w:val="22"/>
        <w:szCs w:val="22"/>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BCCE" w14:textId="1894CB8B" w:rsidR="00CA58C6" w:rsidRPr="00CA58C6" w:rsidRDefault="00CA58C6" w:rsidP="00CA58C6">
    <w:pPr>
      <w:pStyle w:val="Nagwek"/>
      <w:jc w:val="right"/>
      <w:rPr>
        <w:bCs/>
        <w:iCs/>
        <w:sz w:val="22"/>
        <w:szCs w:val="22"/>
      </w:rPr>
    </w:pPr>
    <w:r w:rsidRPr="009141EE">
      <w:rPr>
        <w:bCs/>
        <w:iCs/>
        <w:sz w:val="22"/>
        <w:szCs w:val="22"/>
      </w:rPr>
      <w:t>Z</w:t>
    </w:r>
    <w:r>
      <w:rPr>
        <w:bCs/>
        <w:iCs/>
        <w:sz w:val="22"/>
        <w:szCs w:val="22"/>
      </w:rPr>
      <w:t>ałącznik nr 2</w:t>
    </w:r>
    <w:r w:rsidRPr="009141EE">
      <w:rPr>
        <w:bCs/>
        <w:iCs/>
        <w:sz w:val="22"/>
        <w:szCs w:val="22"/>
      </w:rPr>
      <w:t xml:space="preserve"> do </w:t>
    </w:r>
    <w:r>
      <w:rPr>
        <w:bCs/>
        <w:iCs/>
        <w:sz w:val="22"/>
        <w:szCs w:val="22"/>
      </w:rPr>
      <w:t xml:space="preserve">umowy nr </w:t>
    </w:r>
    <w:r>
      <w:rPr>
        <w:sz w:val="22"/>
        <w:szCs w:val="22"/>
      </w:rPr>
      <w:t>………..</w:t>
    </w:r>
    <w:r w:rsidRPr="009141EE">
      <w:rPr>
        <w:bCs/>
        <w:iCs/>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1A87" w14:textId="77777777" w:rsidR="00ED1708" w:rsidRPr="00D043FA" w:rsidRDefault="00ED1708" w:rsidP="00D043FA">
    <w:pPr>
      <w:pStyle w:val="Nagwek"/>
      <w:jc w:val="right"/>
      <w:rPr>
        <w:sz w:val="22"/>
        <w:szCs w:val="22"/>
      </w:rPr>
    </w:pPr>
    <w:r>
      <w:rPr>
        <w:sz w:val="22"/>
        <w:szCs w:val="22"/>
      </w:rPr>
      <w:t>Załącznik nr 6 do umowy nr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1A73" w14:textId="77777777" w:rsidR="00ED1708" w:rsidRPr="00D043FA" w:rsidRDefault="00ED1708" w:rsidP="00D043FA">
    <w:pPr>
      <w:pStyle w:val="Nagwek"/>
      <w:jc w:val="right"/>
      <w:rPr>
        <w:sz w:val="22"/>
        <w:szCs w:val="22"/>
      </w:rPr>
    </w:pPr>
    <w:r>
      <w:rPr>
        <w:sz w:val="22"/>
        <w:szCs w:val="22"/>
      </w:rPr>
      <w:t>Załącznik nr 7 do umowy nr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E4AD" w14:textId="77777777" w:rsidR="00ED1708" w:rsidRPr="00D043FA" w:rsidRDefault="00ED1708" w:rsidP="00D043FA">
    <w:pPr>
      <w:pStyle w:val="Nagwek"/>
      <w:jc w:val="right"/>
      <w:rPr>
        <w:sz w:val="22"/>
        <w:szCs w:val="22"/>
      </w:rPr>
    </w:pPr>
    <w:r>
      <w:rPr>
        <w:sz w:val="22"/>
        <w:szCs w:val="22"/>
      </w:rPr>
      <w:t>Załącznik nr 8 do umowy nr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4B7D" w14:textId="77777777" w:rsidR="00ED1708" w:rsidRPr="00D043FA" w:rsidRDefault="00ED1708" w:rsidP="00D043FA">
    <w:pPr>
      <w:pStyle w:val="Nagwek"/>
      <w:jc w:val="right"/>
      <w:rPr>
        <w:sz w:val="22"/>
        <w:szCs w:val="22"/>
      </w:rPr>
    </w:pPr>
    <w:r>
      <w:rPr>
        <w:sz w:val="22"/>
        <w:szCs w:val="22"/>
      </w:rPr>
      <w:t>Załącznik nr 9 do umowy nr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41CD" w14:textId="18CDC20B" w:rsidR="003406D9" w:rsidRPr="00D043FA" w:rsidRDefault="003406D9" w:rsidP="00D043FA">
    <w:pPr>
      <w:pStyle w:val="Nagwek"/>
      <w:jc w:val="right"/>
      <w:rPr>
        <w:sz w:val="22"/>
        <w:szCs w:val="22"/>
      </w:rPr>
    </w:pPr>
    <w:r>
      <w:rPr>
        <w:sz w:val="22"/>
        <w:szCs w:val="22"/>
      </w:rPr>
      <w:t xml:space="preserve">Załącznik nr </w:t>
    </w:r>
    <w:r w:rsidR="00121A32">
      <w:rPr>
        <w:sz w:val="22"/>
        <w:szCs w:val="22"/>
      </w:rPr>
      <w:t>10</w:t>
    </w:r>
    <w:r>
      <w:rPr>
        <w:sz w:val="22"/>
        <w:szCs w:val="22"/>
      </w:rPr>
      <w:t xml:space="preserve"> do umowy nr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3E72F95E"/>
    <w:lvl w:ilvl="0">
      <w:start w:val="1"/>
      <w:numFmt w:val="decimal"/>
      <w:lvlText w:val="%1."/>
      <w:lvlJc w:val="left"/>
      <w:pPr>
        <w:tabs>
          <w:tab w:val="num" w:pos="720"/>
        </w:tabs>
        <w:ind w:left="720" w:hanging="360"/>
      </w:pPr>
    </w:lvl>
    <w:lvl w:ilvl="1">
      <w:start w:val="1"/>
      <w:numFmt w:val="lowerLetter"/>
      <w:lvlText w:val="%2."/>
      <w:lvlJc w:val="left"/>
      <w:pPr>
        <w:ind w:left="2028" w:hanging="360"/>
      </w:pPr>
    </w:lvl>
    <w:lvl w:ilvl="2">
      <w:start w:val="1"/>
      <w:numFmt w:val="decimal"/>
      <w:lvlText w:val="%3)"/>
      <w:lvlJc w:val="left"/>
      <w:pPr>
        <w:ind w:left="2928" w:hanging="360"/>
      </w:pPr>
      <w:rPr>
        <w:rFonts w:hint="default"/>
      </w:rPr>
    </w:lvl>
    <w:lvl w:ilvl="3">
      <w:start w:val="1"/>
      <w:numFmt w:val="decimal"/>
      <w:lvlText w:val="%4."/>
      <w:lvlJc w:val="left"/>
      <w:pPr>
        <w:ind w:left="3468" w:hanging="360"/>
      </w:pPr>
    </w:lvl>
    <w:lvl w:ilvl="4" w:tentative="1">
      <w:start w:val="1"/>
      <w:numFmt w:val="lowerLetter"/>
      <w:lvlText w:val="%5."/>
      <w:lvlJc w:val="left"/>
      <w:pPr>
        <w:ind w:left="4188" w:hanging="360"/>
      </w:pPr>
    </w:lvl>
    <w:lvl w:ilvl="5" w:tentative="1">
      <w:start w:val="1"/>
      <w:numFmt w:val="lowerRoman"/>
      <w:lvlText w:val="%6."/>
      <w:lvlJc w:val="right"/>
      <w:pPr>
        <w:ind w:left="4908" w:hanging="180"/>
      </w:pPr>
    </w:lvl>
    <w:lvl w:ilvl="6" w:tentative="1">
      <w:start w:val="1"/>
      <w:numFmt w:val="decimal"/>
      <w:lvlText w:val="%7."/>
      <w:lvlJc w:val="left"/>
      <w:pPr>
        <w:ind w:left="5628" w:hanging="360"/>
      </w:pPr>
    </w:lvl>
    <w:lvl w:ilvl="7" w:tentative="1">
      <w:start w:val="1"/>
      <w:numFmt w:val="lowerLetter"/>
      <w:lvlText w:val="%8."/>
      <w:lvlJc w:val="left"/>
      <w:pPr>
        <w:ind w:left="6348" w:hanging="360"/>
      </w:pPr>
    </w:lvl>
    <w:lvl w:ilvl="8" w:tentative="1">
      <w:start w:val="1"/>
      <w:numFmt w:val="lowerRoman"/>
      <w:lvlText w:val="%9."/>
      <w:lvlJc w:val="right"/>
      <w:pPr>
        <w:ind w:left="7068" w:hanging="180"/>
      </w:pPr>
    </w:lvl>
  </w:abstractNum>
  <w:abstractNum w:abstractNumId="1" w15:restartNumberingAfterBreak="0">
    <w:nsid w:val="00000005"/>
    <w:multiLevelType w:val="singleLevel"/>
    <w:tmpl w:val="88A801C6"/>
    <w:name w:val="WW8Num5"/>
    <w:lvl w:ilvl="0">
      <w:start w:val="1"/>
      <w:numFmt w:val="decimal"/>
      <w:lvlText w:val="%1."/>
      <w:lvlJc w:val="left"/>
      <w:pPr>
        <w:tabs>
          <w:tab w:val="num" w:pos="720"/>
        </w:tabs>
        <w:ind w:left="720" w:hanging="360"/>
      </w:pPr>
      <w:rPr>
        <w:color w:val="auto"/>
      </w:rPr>
    </w:lvl>
  </w:abstractNum>
  <w:abstractNum w:abstractNumId="2" w15:restartNumberingAfterBreak="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4"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5"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6" w15:restartNumberingAfterBreak="0">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7" w15:restartNumberingAfterBreak="0">
    <w:nsid w:val="0175049C"/>
    <w:multiLevelType w:val="hybridMultilevel"/>
    <w:tmpl w:val="F56E35AA"/>
    <w:lvl w:ilvl="0" w:tplc="F93622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F85DB1"/>
    <w:multiLevelType w:val="multilevel"/>
    <w:tmpl w:val="57D8711E"/>
    <w:lvl w:ilvl="0">
      <w:start w:val="3"/>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AF2D22"/>
    <w:multiLevelType w:val="hybridMultilevel"/>
    <w:tmpl w:val="FAB6B5A8"/>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8A708AF0">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F431A3"/>
    <w:multiLevelType w:val="hybridMultilevel"/>
    <w:tmpl w:val="567E9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9254C0"/>
    <w:multiLevelType w:val="hybridMultilevel"/>
    <w:tmpl w:val="3D5A1A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BA6249"/>
    <w:multiLevelType w:val="hybridMultilevel"/>
    <w:tmpl w:val="AD82BF16"/>
    <w:lvl w:ilvl="0" w:tplc="39A85C6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4E265B5"/>
    <w:multiLevelType w:val="hybridMultilevel"/>
    <w:tmpl w:val="58868EA2"/>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5" w15:restartNumberingAfterBreak="0">
    <w:nsid w:val="18610722"/>
    <w:multiLevelType w:val="multilevel"/>
    <w:tmpl w:val="57D8711E"/>
    <w:lvl w:ilvl="0">
      <w:start w:val="3"/>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410951"/>
    <w:multiLevelType w:val="multilevel"/>
    <w:tmpl w:val="912A7540"/>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979627B"/>
    <w:multiLevelType w:val="hybridMultilevel"/>
    <w:tmpl w:val="F084BA0C"/>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F0AEFA12">
      <w:start w:val="1"/>
      <w:numFmt w:val="decimal"/>
      <w:lvlText w:val="%3."/>
      <w:lvlJc w:val="left"/>
      <w:pPr>
        <w:tabs>
          <w:tab w:val="num" w:pos="737"/>
        </w:tabs>
        <w:ind w:left="737" w:hanging="283"/>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0" w15:restartNumberingAfterBreak="0">
    <w:nsid w:val="1C8C705A"/>
    <w:multiLevelType w:val="hybridMultilevel"/>
    <w:tmpl w:val="05341304"/>
    <w:lvl w:ilvl="0" w:tplc="DD7C7632">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1D080399"/>
    <w:multiLevelType w:val="multilevel"/>
    <w:tmpl w:val="736208F4"/>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D3D5963"/>
    <w:multiLevelType w:val="multilevel"/>
    <w:tmpl w:val="523C5F4C"/>
    <w:lvl w:ilvl="0">
      <w:start w:val="1"/>
      <w:numFmt w:val="decimal"/>
      <w:lvlText w:val="%1."/>
      <w:lvlJc w:val="left"/>
      <w:pPr>
        <w:ind w:left="405" w:hanging="405"/>
      </w:pPr>
      <w:rPr>
        <w:rFonts w:hint="default"/>
        <w:b/>
        <w:bCs/>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262AAB"/>
    <w:multiLevelType w:val="hybridMultilevel"/>
    <w:tmpl w:val="80966AF2"/>
    <w:lvl w:ilvl="0" w:tplc="1826DF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4C6F13"/>
    <w:multiLevelType w:val="hybridMultilevel"/>
    <w:tmpl w:val="08840EAE"/>
    <w:lvl w:ilvl="0" w:tplc="7AA20E0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0D5523"/>
    <w:multiLevelType w:val="multilevel"/>
    <w:tmpl w:val="A1446020"/>
    <w:lvl w:ilvl="0">
      <w:start w:val="1"/>
      <w:numFmt w:val="decimal"/>
      <w:lvlText w:val="%1."/>
      <w:lvlJc w:val="left"/>
      <w:pPr>
        <w:ind w:left="360" w:hanging="360"/>
      </w:pPr>
      <w:rPr>
        <w:rFonts w:ascii="Times New Roman" w:eastAsia="Times New Roman" w:hAnsi="Times New Roman" w:cs="Times New Roman"/>
        <w:b w:val="0"/>
        <w:i w:val="0"/>
        <w:color w:val="auto"/>
        <w:sz w:val="22"/>
        <w:szCs w:val="22"/>
        <w:u w:val="none"/>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1F00558"/>
    <w:multiLevelType w:val="multilevel"/>
    <w:tmpl w:val="975E6320"/>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2912EE4"/>
    <w:multiLevelType w:val="multilevel"/>
    <w:tmpl w:val="FF8C5658"/>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6C00F76"/>
    <w:multiLevelType w:val="hybridMultilevel"/>
    <w:tmpl w:val="A7D8A5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B434A68"/>
    <w:multiLevelType w:val="multilevel"/>
    <w:tmpl w:val="3CFAB834"/>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B8934BA"/>
    <w:multiLevelType w:val="multilevel"/>
    <w:tmpl w:val="7BA863E6"/>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E3C40FD"/>
    <w:multiLevelType w:val="multilevel"/>
    <w:tmpl w:val="95985C64"/>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29A5BDF"/>
    <w:multiLevelType w:val="multilevel"/>
    <w:tmpl w:val="38E8901A"/>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color w:val="000000" w:themeColor="text1"/>
      </w:rPr>
    </w:lvl>
    <w:lvl w:ilvl="2">
      <w:start w:val="1"/>
      <w:numFmt w:val="decimal"/>
      <w:lvlText w:val="%3)"/>
      <w:lvlJc w:val="left"/>
      <w:pPr>
        <w:ind w:left="1080" w:hanging="360"/>
      </w:pPr>
      <w:rPr>
        <w:rFonts w:ascii="Times New Roman" w:eastAsia="Times New Roman" w:hAnsi="Times New Roman" w:cs="Times New Roman"/>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42A4C7D"/>
    <w:multiLevelType w:val="hybridMultilevel"/>
    <w:tmpl w:val="83909D6A"/>
    <w:lvl w:ilvl="0" w:tplc="5DF4CA38">
      <w:start w:val="1"/>
      <w:numFmt w:val="decimal"/>
      <w:lvlText w:val="%1."/>
      <w:lvlJc w:val="left"/>
      <w:pPr>
        <w:ind w:left="720" w:hanging="360"/>
      </w:pPr>
      <w:rPr>
        <w:rFonts w:hint="default"/>
        <w:strike w:val="0"/>
      </w:rPr>
    </w:lvl>
    <w:lvl w:ilvl="1" w:tplc="928A2BDE">
      <w:start w:val="1"/>
      <w:numFmt w:val="decimal"/>
      <w:lvlText w:val="%2)"/>
      <w:lvlJc w:val="left"/>
      <w:pPr>
        <w:ind w:left="1440" w:hanging="360"/>
      </w:pPr>
      <w:rPr>
        <w:rFonts w:ascii="Times New Roman" w:eastAsia="Times New Roman" w:hAnsi="Times New Roman" w:cs="Times New Roman"/>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933F6F"/>
    <w:multiLevelType w:val="hybridMultilevel"/>
    <w:tmpl w:val="C200EE20"/>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37" w15:restartNumberingAfterBreak="0">
    <w:nsid w:val="49B725D9"/>
    <w:multiLevelType w:val="hybridMultilevel"/>
    <w:tmpl w:val="F210DF80"/>
    <w:lvl w:ilvl="0" w:tplc="00B43050">
      <w:start w:val="1"/>
      <w:numFmt w:val="bullet"/>
      <w:lvlText w:val="-"/>
      <w:lvlJc w:val="left"/>
      <w:pPr>
        <w:ind w:left="915" w:hanging="360"/>
      </w:pPr>
      <w:rPr>
        <w:rFonts w:ascii="Times New Roman" w:hAnsi="Times New Roman" w:cs="Times New Roman" w:hint="default"/>
        <w:color w:val="000000" w:themeColor="text1"/>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38" w15:restartNumberingAfterBreak="0">
    <w:nsid w:val="4BC92288"/>
    <w:multiLevelType w:val="hybridMultilevel"/>
    <w:tmpl w:val="9C7CEB14"/>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39" w15:restartNumberingAfterBreak="0">
    <w:nsid w:val="4FE84D4B"/>
    <w:multiLevelType w:val="multilevel"/>
    <w:tmpl w:val="512EDD04"/>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7CF5E6E"/>
    <w:multiLevelType w:val="hybridMultilevel"/>
    <w:tmpl w:val="91CA5EE4"/>
    <w:lvl w:ilvl="0" w:tplc="CBAE670A">
      <w:start w:val="1"/>
      <w:numFmt w:val="decimal"/>
      <w:lvlText w:val="%1."/>
      <w:lvlJc w:val="left"/>
      <w:pPr>
        <w:ind w:left="644"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8A903E7"/>
    <w:multiLevelType w:val="hybridMultilevel"/>
    <w:tmpl w:val="BFDE281E"/>
    <w:lvl w:ilvl="0" w:tplc="648CD22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9DC0B1B"/>
    <w:multiLevelType w:val="hybridMultilevel"/>
    <w:tmpl w:val="789EA9DE"/>
    <w:lvl w:ilvl="0" w:tplc="00B43050">
      <w:start w:val="1"/>
      <w:numFmt w:val="bullet"/>
      <w:lvlText w:val="-"/>
      <w:lvlJc w:val="left"/>
      <w:pPr>
        <w:ind w:left="857" w:hanging="360"/>
      </w:pPr>
      <w:rPr>
        <w:rFonts w:ascii="Times New Roman" w:hAnsi="Times New Roman" w:cs="Times New Roman" w:hint="default"/>
      </w:rPr>
    </w:lvl>
    <w:lvl w:ilvl="1" w:tplc="04150003" w:tentative="1">
      <w:start w:val="1"/>
      <w:numFmt w:val="bullet"/>
      <w:lvlText w:val="o"/>
      <w:lvlJc w:val="left"/>
      <w:pPr>
        <w:ind w:left="1577" w:hanging="360"/>
      </w:pPr>
      <w:rPr>
        <w:rFonts w:ascii="Courier New" w:hAnsi="Courier New" w:cs="Courier New" w:hint="default"/>
      </w:rPr>
    </w:lvl>
    <w:lvl w:ilvl="2" w:tplc="04150005" w:tentative="1">
      <w:start w:val="1"/>
      <w:numFmt w:val="bullet"/>
      <w:lvlText w:val=""/>
      <w:lvlJc w:val="left"/>
      <w:pPr>
        <w:ind w:left="2297" w:hanging="360"/>
      </w:pPr>
      <w:rPr>
        <w:rFonts w:ascii="Wingdings" w:hAnsi="Wingdings" w:hint="default"/>
      </w:rPr>
    </w:lvl>
    <w:lvl w:ilvl="3" w:tplc="04150001" w:tentative="1">
      <w:start w:val="1"/>
      <w:numFmt w:val="bullet"/>
      <w:lvlText w:val=""/>
      <w:lvlJc w:val="left"/>
      <w:pPr>
        <w:ind w:left="3017" w:hanging="360"/>
      </w:pPr>
      <w:rPr>
        <w:rFonts w:ascii="Symbol" w:hAnsi="Symbol" w:hint="default"/>
      </w:rPr>
    </w:lvl>
    <w:lvl w:ilvl="4" w:tplc="04150003" w:tentative="1">
      <w:start w:val="1"/>
      <w:numFmt w:val="bullet"/>
      <w:lvlText w:val="o"/>
      <w:lvlJc w:val="left"/>
      <w:pPr>
        <w:ind w:left="3737" w:hanging="360"/>
      </w:pPr>
      <w:rPr>
        <w:rFonts w:ascii="Courier New" w:hAnsi="Courier New" w:cs="Courier New" w:hint="default"/>
      </w:rPr>
    </w:lvl>
    <w:lvl w:ilvl="5" w:tplc="04150005" w:tentative="1">
      <w:start w:val="1"/>
      <w:numFmt w:val="bullet"/>
      <w:lvlText w:val=""/>
      <w:lvlJc w:val="left"/>
      <w:pPr>
        <w:ind w:left="4457" w:hanging="360"/>
      </w:pPr>
      <w:rPr>
        <w:rFonts w:ascii="Wingdings" w:hAnsi="Wingdings" w:hint="default"/>
      </w:rPr>
    </w:lvl>
    <w:lvl w:ilvl="6" w:tplc="04150001" w:tentative="1">
      <w:start w:val="1"/>
      <w:numFmt w:val="bullet"/>
      <w:lvlText w:val=""/>
      <w:lvlJc w:val="left"/>
      <w:pPr>
        <w:ind w:left="5177" w:hanging="360"/>
      </w:pPr>
      <w:rPr>
        <w:rFonts w:ascii="Symbol" w:hAnsi="Symbol" w:hint="default"/>
      </w:rPr>
    </w:lvl>
    <w:lvl w:ilvl="7" w:tplc="04150003" w:tentative="1">
      <w:start w:val="1"/>
      <w:numFmt w:val="bullet"/>
      <w:lvlText w:val="o"/>
      <w:lvlJc w:val="left"/>
      <w:pPr>
        <w:ind w:left="5897" w:hanging="360"/>
      </w:pPr>
      <w:rPr>
        <w:rFonts w:ascii="Courier New" w:hAnsi="Courier New" w:cs="Courier New" w:hint="default"/>
      </w:rPr>
    </w:lvl>
    <w:lvl w:ilvl="8" w:tplc="04150005" w:tentative="1">
      <w:start w:val="1"/>
      <w:numFmt w:val="bullet"/>
      <w:lvlText w:val=""/>
      <w:lvlJc w:val="left"/>
      <w:pPr>
        <w:ind w:left="6617" w:hanging="360"/>
      </w:pPr>
      <w:rPr>
        <w:rFonts w:ascii="Wingdings" w:hAnsi="Wingdings" w:hint="default"/>
      </w:rPr>
    </w:lvl>
  </w:abstractNum>
  <w:abstractNum w:abstractNumId="44" w15:restartNumberingAfterBreak="0">
    <w:nsid w:val="5AAF44A6"/>
    <w:multiLevelType w:val="multilevel"/>
    <w:tmpl w:val="E2B498EC"/>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decimal"/>
      <w:lvlText w:val="%2)"/>
      <w:lvlJc w:val="left"/>
      <w:pPr>
        <w:ind w:left="786"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CDB7B22"/>
    <w:multiLevelType w:val="hybridMultilevel"/>
    <w:tmpl w:val="0E16BBEC"/>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D1C47DE"/>
    <w:multiLevelType w:val="multilevel"/>
    <w:tmpl w:val="01601742"/>
    <w:lvl w:ilvl="0">
      <w:start w:val="1"/>
      <w:numFmt w:val="decimal"/>
      <w:pStyle w:val="tytu"/>
      <w:lvlText w:val="%1."/>
      <w:lvlJc w:val="left"/>
      <w:pPr>
        <w:tabs>
          <w:tab w:val="num" w:pos="708"/>
        </w:tabs>
        <w:ind w:left="708" w:hanging="708"/>
      </w:pPr>
      <w:rPr>
        <w:rFonts w:hint="default"/>
        <w:b/>
      </w:rPr>
    </w:lvl>
    <w:lvl w:ilvl="1">
      <w:start w:val="1"/>
      <w:numFmt w:val="decimal"/>
      <w:isLgl/>
      <w:lvlText w:val="%1.%2."/>
      <w:lvlJc w:val="left"/>
      <w:pPr>
        <w:tabs>
          <w:tab w:val="num" w:pos="6663"/>
        </w:tabs>
        <w:ind w:left="6663"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5DCC2E66"/>
    <w:multiLevelType w:val="multilevel"/>
    <w:tmpl w:val="8DFA314E"/>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5DB4348"/>
    <w:multiLevelType w:val="multilevel"/>
    <w:tmpl w:val="FDA2C758"/>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786" w:hanging="360"/>
      </w:pPr>
      <w:rPr>
        <w:rFonts w:hint="default"/>
        <w:b/>
        <w:bCs w:val="0"/>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9" w15:restartNumberingAfterBreak="0">
    <w:nsid w:val="673349CE"/>
    <w:multiLevelType w:val="multilevel"/>
    <w:tmpl w:val="28B04988"/>
    <w:lvl w:ilvl="0">
      <w:start w:val="1"/>
      <w:numFmt w:val="decimal"/>
      <w:lvlText w:val="%1."/>
      <w:lvlJc w:val="left"/>
      <w:pPr>
        <w:ind w:left="360" w:hanging="360"/>
      </w:pPr>
      <w:rPr>
        <w:rFonts w:ascii="Times New Roman" w:eastAsia="Times New Roman" w:hAnsi="Times New Roman" w:cs="Times New Roman"/>
        <w:b w:val="0"/>
        <w:i w:val="0"/>
        <w:sz w:val="22"/>
        <w:szCs w:val="22"/>
        <w:u w:val="none"/>
      </w:rPr>
    </w:lvl>
    <w:lvl w:ilvl="1">
      <w:start w:val="1"/>
      <w:numFmt w:val="decimal"/>
      <w:lvlText w:val="%2)"/>
      <w:lvlJc w:val="left"/>
      <w:pPr>
        <w:ind w:left="786" w:hanging="360"/>
      </w:pPr>
      <w:rPr>
        <w:rFonts w:hint="default"/>
        <w:b w:val="0"/>
        <w:sz w:val="22"/>
        <w:szCs w:val="22"/>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50" w15:restartNumberingAfterBreak="0">
    <w:nsid w:val="6746229C"/>
    <w:multiLevelType w:val="multilevel"/>
    <w:tmpl w:val="28B04988"/>
    <w:lvl w:ilvl="0">
      <w:start w:val="1"/>
      <w:numFmt w:val="decimal"/>
      <w:lvlText w:val="%1."/>
      <w:lvlJc w:val="left"/>
      <w:pPr>
        <w:ind w:left="360" w:hanging="360"/>
      </w:pPr>
      <w:rPr>
        <w:rFonts w:ascii="Times New Roman" w:eastAsia="Times New Roman" w:hAnsi="Times New Roman" w:cs="Times New Roman"/>
        <w:b w:val="0"/>
        <w:i w:val="0"/>
        <w:sz w:val="22"/>
        <w:szCs w:val="22"/>
        <w:u w:val="none"/>
      </w:rPr>
    </w:lvl>
    <w:lvl w:ilvl="1">
      <w:start w:val="1"/>
      <w:numFmt w:val="decimal"/>
      <w:lvlText w:val="%2)"/>
      <w:lvlJc w:val="left"/>
      <w:pPr>
        <w:ind w:left="786" w:hanging="360"/>
      </w:pPr>
      <w:rPr>
        <w:rFonts w:hint="default"/>
        <w:b w:val="0"/>
        <w:sz w:val="22"/>
        <w:szCs w:val="22"/>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51" w15:restartNumberingAfterBreak="0">
    <w:nsid w:val="68ED0B1D"/>
    <w:multiLevelType w:val="hybridMultilevel"/>
    <w:tmpl w:val="AB08DA54"/>
    <w:lvl w:ilvl="0" w:tplc="6142B3C2">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5C3F6A"/>
    <w:multiLevelType w:val="multilevel"/>
    <w:tmpl w:val="E1B2F338"/>
    <w:lvl w:ilvl="0">
      <w:start w:val="28"/>
      <w:numFmt w:val="decimal"/>
      <w:lvlText w:val="%1."/>
      <w:lvlJc w:val="left"/>
      <w:pPr>
        <w:ind w:left="360" w:hanging="360"/>
      </w:pPr>
      <w:rPr>
        <w:rFonts w:ascii="Times New Roman" w:eastAsia="Times New Roman" w:hAnsi="Times New Roman" w:cs="Times New Roman" w:hint="default"/>
        <w:b w:val="0"/>
        <w:i w:val="0"/>
        <w:sz w:val="22"/>
        <w:szCs w:val="22"/>
        <w:u w:val="none"/>
      </w:rPr>
    </w:lvl>
    <w:lvl w:ilvl="1">
      <w:start w:val="1"/>
      <w:numFmt w:val="decimal"/>
      <w:lvlText w:val="%2)"/>
      <w:lvlJc w:val="left"/>
      <w:pPr>
        <w:ind w:left="786" w:hanging="360"/>
      </w:pPr>
      <w:rPr>
        <w:rFonts w:hint="default"/>
        <w:b w:val="0"/>
        <w:sz w:val="22"/>
        <w:szCs w:val="22"/>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BB5E66"/>
    <w:multiLevelType w:val="hybridMultilevel"/>
    <w:tmpl w:val="672EA6AA"/>
    <w:lvl w:ilvl="0" w:tplc="6E1E036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E2D51B0"/>
    <w:multiLevelType w:val="hybridMultilevel"/>
    <w:tmpl w:val="2AA6872E"/>
    <w:lvl w:ilvl="0" w:tplc="65B8AB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3634D0"/>
    <w:multiLevelType w:val="hybridMultilevel"/>
    <w:tmpl w:val="C524A1C6"/>
    <w:lvl w:ilvl="0" w:tplc="AB8A567C">
      <w:start w:val="1"/>
      <w:numFmt w:val="decimal"/>
      <w:lvlText w:val="%1."/>
      <w:lvlJc w:val="left"/>
      <w:pPr>
        <w:tabs>
          <w:tab w:val="num" w:pos="360"/>
        </w:tabs>
        <w:ind w:left="360" w:hanging="360"/>
      </w:pPr>
      <w:rPr>
        <w:rFonts w:ascii="Times New Roman" w:eastAsia="Times New Roman" w:hAnsi="Times New Roman" w:cs="Times New Roman"/>
        <w:b w:val="0"/>
        <w:i w:val="0"/>
        <w:color w:val="000000"/>
        <w:sz w:val="22"/>
        <w:szCs w:val="22"/>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7F2341DE"/>
    <w:multiLevelType w:val="multilevel"/>
    <w:tmpl w:val="EFA4154A"/>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F4A0B15"/>
    <w:multiLevelType w:val="hybridMultilevel"/>
    <w:tmpl w:val="26284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5141123">
    <w:abstractNumId w:val="16"/>
  </w:num>
  <w:num w:numId="2" w16cid:durableId="424113766">
    <w:abstractNumId w:val="10"/>
  </w:num>
  <w:num w:numId="3" w16cid:durableId="124541161">
    <w:abstractNumId w:val="19"/>
  </w:num>
  <w:num w:numId="4" w16cid:durableId="1450246734">
    <w:abstractNumId w:val="30"/>
  </w:num>
  <w:num w:numId="5" w16cid:durableId="1118180506">
    <w:abstractNumId w:val="46"/>
  </w:num>
  <w:num w:numId="6" w16cid:durableId="893925075">
    <w:abstractNumId w:val="9"/>
  </w:num>
  <w:num w:numId="7" w16cid:durableId="1747069247">
    <w:abstractNumId w:val="58"/>
  </w:num>
  <w:num w:numId="8" w16cid:durableId="1088622648">
    <w:abstractNumId w:val="49"/>
  </w:num>
  <w:num w:numId="9" w16cid:durableId="1168519795">
    <w:abstractNumId w:val="35"/>
  </w:num>
  <w:num w:numId="10" w16cid:durableId="1839029424">
    <w:abstractNumId w:val="25"/>
  </w:num>
  <w:num w:numId="11" w16cid:durableId="690031350">
    <w:abstractNumId w:val="55"/>
  </w:num>
  <w:num w:numId="12" w16cid:durableId="996111576">
    <w:abstractNumId w:val="26"/>
  </w:num>
  <w:num w:numId="13" w16cid:durableId="504514508">
    <w:abstractNumId w:val="21"/>
  </w:num>
  <w:num w:numId="14" w16cid:durableId="2095204793">
    <w:abstractNumId w:val="34"/>
  </w:num>
  <w:num w:numId="15" w16cid:durableId="2017269908">
    <w:abstractNumId w:val="59"/>
  </w:num>
  <w:num w:numId="16" w16cid:durableId="552162644">
    <w:abstractNumId w:val="17"/>
  </w:num>
  <w:num w:numId="17" w16cid:durableId="1546061522">
    <w:abstractNumId w:val="27"/>
  </w:num>
  <w:num w:numId="18" w16cid:durableId="1967540811">
    <w:abstractNumId w:val="8"/>
  </w:num>
  <w:num w:numId="19" w16cid:durableId="1461024878">
    <w:abstractNumId w:val="15"/>
  </w:num>
  <w:num w:numId="20" w16cid:durableId="1933392157">
    <w:abstractNumId w:val="48"/>
  </w:num>
  <w:num w:numId="21" w16cid:durableId="2015911188">
    <w:abstractNumId w:val="11"/>
  </w:num>
  <w:num w:numId="22" w16cid:durableId="1933780334">
    <w:abstractNumId w:val="40"/>
  </w:num>
  <w:num w:numId="23" w16cid:durableId="1582719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5296404">
    <w:abstractNumId w:val="29"/>
  </w:num>
  <w:num w:numId="25" w16cid:durableId="1407723716">
    <w:abstractNumId w:val="33"/>
  </w:num>
  <w:num w:numId="26" w16cid:durableId="1260941865">
    <w:abstractNumId w:val="54"/>
  </w:num>
  <w:num w:numId="27" w16cid:durableId="814566658">
    <w:abstractNumId w:val="51"/>
  </w:num>
  <w:num w:numId="28" w16cid:durableId="2074624563">
    <w:abstractNumId w:val="41"/>
  </w:num>
  <w:num w:numId="29" w16cid:durableId="1652976965">
    <w:abstractNumId w:val="0"/>
  </w:num>
  <w:num w:numId="30" w16cid:durableId="598874815">
    <w:abstractNumId w:val="7"/>
  </w:num>
  <w:num w:numId="31" w16cid:durableId="2054427268">
    <w:abstractNumId w:val="39"/>
  </w:num>
  <w:num w:numId="32" w16cid:durableId="806321808">
    <w:abstractNumId w:val="32"/>
  </w:num>
  <w:num w:numId="33" w16cid:durableId="925574906">
    <w:abstractNumId w:val="31"/>
  </w:num>
  <w:num w:numId="34" w16cid:durableId="495731135">
    <w:abstractNumId w:val="47"/>
  </w:num>
  <w:num w:numId="35" w16cid:durableId="202327450">
    <w:abstractNumId w:val="28"/>
  </w:num>
  <w:num w:numId="36" w16cid:durableId="1253128948">
    <w:abstractNumId w:val="18"/>
  </w:num>
  <w:num w:numId="37" w16cid:durableId="1142578879">
    <w:abstractNumId w:val="24"/>
  </w:num>
  <w:num w:numId="38" w16cid:durableId="205411539">
    <w:abstractNumId w:val="44"/>
  </w:num>
  <w:num w:numId="39" w16cid:durableId="449401602">
    <w:abstractNumId w:val="42"/>
  </w:num>
  <w:num w:numId="40" w16cid:durableId="116683342">
    <w:abstractNumId w:val="52"/>
  </w:num>
  <w:num w:numId="41" w16cid:durableId="889079120">
    <w:abstractNumId w:val="20"/>
  </w:num>
  <w:num w:numId="42" w16cid:durableId="1566572908">
    <w:abstractNumId w:val="12"/>
  </w:num>
  <w:num w:numId="43" w16cid:durableId="836649058">
    <w:abstractNumId w:val="57"/>
  </w:num>
  <w:num w:numId="44" w16cid:durableId="1546485590">
    <w:abstractNumId w:val="13"/>
  </w:num>
  <w:num w:numId="45" w16cid:durableId="1685134280">
    <w:abstractNumId w:val="45"/>
  </w:num>
  <w:num w:numId="46" w16cid:durableId="20782906">
    <w:abstractNumId w:val="22"/>
  </w:num>
  <w:num w:numId="47" w16cid:durableId="1858736337">
    <w:abstractNumId w:val="60"/>
  </w:num>
  <w:num w:numId="48" w16cid:durableId="524369083">
    <w:abstractNumId w:val="37"/>
  </w:num>
  <w:num w:numId="49" w16cid:durableId="18435821">
    <w:abstractNumId w:val="36"/>
  </w:num>
  <w:num w:numId="50" w16cid:durableId="1415859605">
    <w:abstractNumId w:val="14"/>
  </w:num>
  <w:num w:numId="51" w16cid:durableId="1305312356">
    <w:abstractNumId w:val="38"/>
  </w:num>
  <w:num w:numId="52" w16cid:durableId="1988589189">
    <w:abstractNumId w:val="43"/>
  </w:num>
  <w:num w:numId="53" w16cid:durableId="1571043242">
    <w:abstractNumId w:val="23"/>
  </w:num>
  <w:num w:numId="54" w16cid:durableId="437333679">
    <w:abstractNumId w:val="50"/>
  </w:num>
  <w:num w:numId="55" w16cid:durableId="1651211519">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8B"/>
    <w:rsid w:val="00000E2B"/>
    <w:rsid w:val="0000114B"/>
    <w:rsid w:val="000017E0"/>
    <w:rsid w:val="00001E22"/>
    <w:rsid w:val="00002233"/>
    <w:rsid w:val="00002613"/>
    <w:rsid w:val="00002644"/>
    <w:rsid w:val="000034AF"/>
    <w:rsid w:val="0000552E"/>
    <w:rsid w:val="00006892"/>
    <w:rsid w:val="00006F3C"/>
    <w:rsid w:val="000101DA"/>
    <w:rsid w:val="000108E8"/>
    <w:rsid w:val="00010B83"/>
    <w:rsid w:val="000111F3"/>
    <w:rsid w:val="00011C3F"/>
    <w:rsid w:val="000120A4"/>
    <w:rsid w:val="000129E8"/>
    <w:rsid w:val="000129F4"/>
    <w:rsid w:val="00013628"/>
    <w:rsid w:val="00013A4C"/>
    <w:rsid w:val="000140E0"/>
    <w:rsid w:val="00014E32"/>
    <w:rsid w:val="00016993"/>
    <w:rsid w:val="000170F3"/>
    <w:rsid w:val="000178AE"/>
    <w:rsid w:val="00020366"/>
    <w:rsid w:val="000218AC"/>
    <w:rsid w:val="000224AE"/>
    <w:rsid w:val="000230C0"/>
    <w:rsid w:val="000249E8"/>
    <w:rsid w:val="00024AC6"/>
    <w:rsid w:val="00024C20"/>
    <w:rsid w:val="000251FA"/>
    <w:rsid w:val="00025B6C"/>
    <w:rsid w:val="00025C88"/>
    <w:rsid w:val="000322E3"/>
    <w:rsid w:val="00033B03"/>
    <w:rsid w:val="00033F0B"/>
    <w:rsid w:val="0003421C"/>
    <w:rsid w:val="00036096"/>
    <w:rsid w:val="000365A6"/>
    <w:rsid w:val="00037B46"/>
    <w:rsid w:val="00040560"/>
    <w:rsid w:val="0004183D"/>
    <w:rsid w:val="0004264C"/>
    <w:rsid w:val="00044AEF"/>
    <w:rsid w:val="00044B55"/>
    <w:rsid w:val="00046EA4"/>
    <w:rsid w:val="00050AB8"/>
    <w:rsid w:val="00050F11"/>
    <w:rsid w:val="00051132"/>
    <w:rsid w:val="00052614"/>
    <w:rsid w:val="00053088"/>
    <w:rsid w:val="0005389E"/>
    <w:rsid w:val="000538FE"/>
    <w:rsid w:val="000541B5"/>
    <w:rsid w:val="000551E6"/>
    <w:rsid w:val="000554B8"/>
    <w:rsid w:val="000557C2"/>
    <w:rsid w:val="000632F3"/>
    <w:rsid w:val="00063BA3"/>
    <w:rsid w:val="00065CFA"/>
    <w:rsid w:val="00065F63"/>
    <w:rsid w:val="00066934"/>
    <w:rsid w:val="00066AC4"/>
    <w:rsid w:val="00066B87"/>
    <w:rsid w:val="00066F8E"/>
    <w:rsid w:val="000672FC"/>
    <w:rsid w:val="00067CC8"/>
    <w:rsid w:val="00070B21"/>
    <w:rsid w:val="00070EF5"/>
    <w:rsid w:val="00071C32"/>
    <w:rsid w:val="000721A0"/>
    <w:rsid w:val="000725E2"/>
    <w:rsid w:val="0007265E"/>
    <w:rsid w:val="00073046"/>
    <w:rsid w:val="0007353A"/>
    <w:rsid w:val="000738DB"/>
    <w:rsid w:val="0007489F"/>
    <w:rsid w:val="00074B5F"/>
    <w:rsid w:val="00075073"/>
    <w:rsid w:val="0007516B"/>
    <w:rsid w:val="000753AD"/>
    <w:rsid w:val="00075E22"/>
    <w:rsid w:val="00076323"/>
    <w:rsid w:val="0007769D"/>
    <w:rsid w:val="00077A56"/>
    <w:rsid w:val="0008240C"/>
    <w:rsid w:val="00082A67"/>
    <w:rsid w:val="0008321D"/>
    <w:rsid w:val="000840DA"/>
    <w:rsid w:val="000846A8"/>
    <w:rsid w:val="00084C26"/>
    <w:rsid w:val="00084C5C"/>
    <w:rsid w:val="00084DCD"/>
    <w:rsid w:val="0008518D"/>
    <w:rsid w:val="00085451"/>
    <w:rsid w:val="000855C9"/>
    <w:rsid w:val="00085958"/>
    <w:rsid w:val="000874BA"/>
    <w:rsid w:val="000901FC"/>
    <w:rsid w:val="00090510"/>
    <w:rsid w:val="000910C6"/>
    <w:rsid w:val="0009175A"/>
    <w:rsid w:val="00092846"/>
    <w:rsid w:val="0009316B"/>
    <w:rsid w:val="00093304"/>
    <w:rsid w:val="0009338C"/>
    <w:rsid w:val="0009379B"/>
    <w:rsid w:val="000952A8"/>
    <w:rsid w:val="00095340"/>
    <w:rsid w:val="00095C8C"/>
    <w:rsid w:val="00095F45"/>
    <w:rsid w:val="00096E45"/>
    <w:rsid w:val="000972A1"/>
    <w:rsid w:val="00097976"/>
    <w:rsid w:val="000A0077"/>
    <w:rsid w:val="000A0327"/>
    <w:rsid w:val="000A1A26"/>
    <w:rsid w:val="000A214A"/>
    <w:rsid w:val="000A274D"/>
    <w:rsid w:val="000A2962"/>
    <w:rsid w:val="000A378E"/>
    <w:rsid w:val="000A4A37"/>
    <w:rsid w:val="000A71F7"/>
    <w:rsid w:val="000B0400"/>
    <w:rsid w:val="000B067A"/>
    <w:rsid w:val="000B2250"/>
    <w:rsid w:val="000B36F2"/>
    <w:rsid w:val="000B4318"/>
    <w:rsid w:val="000B496D"/>
    <w:rsid w:val="000B5A32"/>
    <w:rsid w:val="000B5C35"/>
    <w:rsid w:val="000B6C10"/>
    <w:rsid w:val="000B6CF5"/>
    <w:rsid w:val="000B7B64"/>
    <w:rsid w:val="000C0ADF"/>
    <w:rsid w:val="000C0EDE"/>
    <w:rsid w:val="000C267D"/>
    <w:rsid w:val="000C43A0"/>
    <w:rsid w:val="000C4689"/>
    <w:rsid w:val="000C561A"/>
    <w:rsid w:val="000C5BDA"/>
    <w:rsid w:val="000C608E"/>
    <w:rsid w:val="000C60C6"/>
    <w:rsid w:val="000C7DB8"/>
    <w:rsid w:val="000C7EB6"/>
    <w:rsid w:val="000D0DD8"/>
    <w:rsid w:val="000D1603"/>
    <w:rsid w:val="000D3009"/>
    <w:rsid w:val="000D3B3F"/>
    <w:rsid w:val="000D4A13"/>
    <w:rsid w:val="000D4D84"/>
    <w:rsid w:val="000D5735"/>
    <w:rsid w:val="000D6804"/>
    <w:rsid w:val="000D693A"/>
    <w:rsid w:val="000D7D50"/>
    <w:rsid w:val="000E061F"/>
    <w:rsid w:val="000E1B9A"/>
    <w:rsid w:val="000E2FDA"/>
    <w:rsid w:val="000E30F3"/>
    <w:rsid w:val="000E442F"/>
    <w:rsid w:val="000E44DF"/>
    <w:rsid w:val="000E4512"/>
    <w:rsid w:val="000E4C6A"/>
    <w:rsid w:val="000E4E1B"/>
    <w:rsid w:val="000E515F"/>
    <w:rsid w:val="000E5CF3"/>
    <w:rsid w:val="000E63E4"/>
    <w:rsid w:val="000E72AB"/>
    <w:rsid w:val="000E79E2"/>
    <w:rsid w:val="000F08F6"/>
    <w:rsid w:val="000F198B"/>
    <w:rsid w:val="000F2572"/>
    <w:rsid w:val="000F2B84"/>
    <w:rsid w:val="000F3677"/>
    <w:rsid w:val="000F3886"/>
    <w:rsid w:val="000F4007"/>
    <w:rsid w:val="000F43D4"/>
    <w:rsid w:val="000F4894"/>
    <w:rsid w:val="000F4D4D"/>
    <w:rsid w:val="000F5118"/>
    <w:rsid w:val="000F5E49"/>
    <w:rsid w:val="000F74F4"/>
    <w:rsid w:val="000F7906"/>
    <w:rsid w:val="000F7D2D"/>
    <w:rsid w:val="000F7E72"/>
    <w:rsid w:val="00100173"/>
    <w:rsid w:val="0010128B"/>
    <w:rsid w:val="001012E2"/>
    <w:rsid w:val="0010134A"/>
    <w:rsid w:val="0010167F"/>
    <w:rsid w:val="0010237B"/>
    <w:rsid w:val="00102C39"/>
    <w:rsid w:val="001033BF"/>
    <w:rsid w:val="00103981"/>
    <w:rsid w:val="001060B4"/>
    <w:rsid w:val="00106987"/>
    <w:rsid w:val="00106C7C"/>
    <w:rsid w:val="00106E78"/>
    <w:rsid w:val="00107AAD"/>
    <w:rsid w:val="00110154"/>
    <w:rsid w:val="001101D2"/>
    <w:rsid w:val="00110B64"/>
    <w:rsid w:val="00110CE4"/>
    <w:rsid w:val="00111288"/>
    <w:rsid w:val="0011158B"/>
    <w:rsid w:val="001123F2"/>
    <w:rsid w:val="00112A4A"/>
    <w:rsid w:val="00113567"/>
    <w:rsid w:val="00113D95"/>
    <w:rsid w:val="00113DA3"/>
    <w:rsid w:val="00113E00"/>
    <w:rsid w:val="00114910"/>
    <w:rsid w:val="001162D7"/>
    <w:rsid w:val="00120525"/>
    <w:rsid w:val="00120C32"/>
    <w:rsid w:val="00121A32"/>
    <w:rsid w:val="00121F9E"/>
    <w:rsid w:val="00122421"/>
    <w:rsid w:val="00122DC4"/>
    <w:rsid w:val="0012376E"/>
    <w:rsid w:val="0012474F"/>
    <w:rsid w:val="00124D8A"/>
    <w:rsid w:val="001263C7"/>
    <w:rsid w:val="00127E13"/>
    <w:rsid w:val="0013070D"/>
    <w:rsid w:val="00131BED"/>
    <w:rsid w:val="001325A1"/>
    <w:rsid w:val="00133996"/>
    <w:rsid w:val="00133BFF"/>
    <w:rsid w:val="00133F2B"/>
    <w:rsid w:val="00135AF0"/>
    <w:rsid w:val="00135B1A"/>
    <w:rsid w:val="00136A61"/>
    <w:rsid w:val="00136E97"/>
    <w:rsid w:val="00137359"/>
    <w:rsid w:val="00141165"/>
    <w:rsid w:val="001422E5"/>
    <w:rsid w:val="001428C8"/>
    <w:rsid w:val="00143166"/>
    <w:rsid w:val="001452D9"/>
    <w:rsid w:val="00145F84"/>
    <w:rsid w:val="00146FD0"/>
    <w:rsid w:val="001501A0"/>
    <w:rsid w:val="00152008"/>
    <w:rsid w:val="00152CC8"/>
    <w:rsid w:val="00152F60"/>
    <w:rsid w:val="001530DE"/>
    <w:rsid w:val="00153B10"/>
    <w:rsid w:val="00153EA0"/>
    <w:rsid w:val="001555FD"/>
    <w:rsid w:val="00155828"/>
    <w:rsid w:val="00155FED"/>
    <w:rsid w:val="0015618A"/>
    <w:rsid w:val="0015622F"/>
    <w:rsid w:val="0015724D"/>
    <w:rsid w:val="0016051D"/>
    <w:rsid w:val="00160F08"/>
    <w:rsid w:val="001611C2"/>
    <w:rsid w:val="00161DFF"/>
    <w:rsid w:val="0016240E"/>
    <w:rsid w:val="0016327B"/>
    <w:rsid w:val="00163673"/>
    <w:rsid w:val="00163B5E"/>
    <w:rsid w:val="00164614"/>
    <w:rsid w:val="00165888"/>
    <w:rsid w:val="00166D65"/>
    <w:rsid w:val="0016780F"/>
    <w:rsid w:val="00167CA4"/>
    <w:rsid w:val="001701F1"/>
    <w:rsid w:val="0017271E"/>
    <w:rsid w:val="00173ADE"/>
    <w:rsid w:val="00173C44"/>
    <w:rsid w:val="00173E4F"/>
    <w:rsid w:val="00174501"/>
    <w:rsid w:val="001745B0"/>
    <w:rsid w:val="00174AD8"/>
    <w:rsid w:val="00177272"/>
    <w:rsid w:val="0018014F"/>
    <w:rsid w:val="00180452"/>
    <w:rsid w:val="00181A7B"/>
    <w:rsid w:val="00184166"/>
    <w:rsid w:val="00184CF1"/>
    <w:rsid w:val="001857FF"/>
    <w:rsid w:val="001874F9"/>
    <w:rsid w:val="001879EB"/>
    <w:rsid w:val="001903B0"/>
    <w:rsid w:val="00190586"/>
    <w:rsid w:val="00190FE2"/>
    <w:rsid w:val="00191CB7"/>
    <w:rsid w:val="001920CF"/>
    <w:rsid w:val="00192A26"/>
    <w:rsid w:val="00192A95"/>
    <w:rsid w:val="00192B01"/>
    <w:rsid w:val="00192E10"/>
    <w:rsid w:val="0019361A"/>
    <w:rsid w:val="00194035"/>
    <w:rsid w:val="001962B8"/>
    <w:rsid w:val="00197128"/>
    <w:rsid w:val="001974AB"/>
    <w:rsid w:val="001A010A"/>
    <w:rsid w:val="001A1CCA"/>
    <w:rsid w:val="001A4D56"/>
    <w:rsid w:val="001A4F66"/>
    <w:rsid w:val="001A607C"/>
    <w:rsid w:val="001A61FC"/>
    <w:rsid w:val="001B067A"/>
    <w:rsid w:val="001B093B"/>
    <w:rsid w:val="001B1661"/>
    <w:rsid w:val="001B169B"/>
    <w:rsid w:val="001B198D"/>
    <w:rsid w:val="001B2284"/>
    <w:rsid w:val="001B27AB"/>
    <w:rsid w:val="001B3163"/>
    <w:rsid w:val="001B429E"/>
    <w:rsid w:val="001B46E4"/>
    <w:rsid w:val="001B49D1"/>
    <w:rsid w:val="001B4EE5"/>
    <w:rsid w:val="001B5C30"/>
    <w:rsid w:val="001B7A4A"/>
    <w:rsid w:val="001B7CE2"/>
    <w:rsid w:val="001C0DCE"/>
    <w:rsid w:val="001C1247"/>
    <w:rsid w:val="001C22D9"/>
    <w:rsid w:val="001C25BE"/>
    <w:rsid w:val="001C3084"/>
    <w:rsid w:val="001C32B8"/>
    <w:rsid w:val="001C3BFA"/>
    <w:rsid w:val="001C3FA3"/>
    <w:rsid w:val="001C427D"/>
    <w:rsid w:val="001C4785"/>
    <w:rsid w:val="001C5B93"/>
    <w:rsid w:val="001C700D"/>
    <w:rsid w:val="001D1D05"/>
    <w:rsid w:val="001D1D3C"/>
    <w:rsid w:val="001D2150"/>
    <w:rsid w:val="001D2612"/>
    <w:rsid w:val="001D26BB"/>
    <w:rsid w:val="001D3365"/>
    <w:rsid w:val="001D3FAA"/>
    <w:rsid w:val="001D4FC6"/>
    <w:rsid w:val="001D5EC7"/>
    <w:rsid w:val="001D6067"/>
    <w:rsid w:val="001D75BE"/>
    <w:rsid w:val="001D7773"/>
    <w:rsid w:val="001D7E16"/>
    <w:rsid w:val="001E071E"/>
    <w:rsid w:val="001E0FAB"/>
    <w:rsid w:val="001E15B8"/>
    <w:rsid w:val="001E2462"/>
    <w:rsid w:val="001E32EA"/>
    <w:rsid w:val="001E3DE3"/>
    <w:rsid w:val="001E3FEE"/>
    <w:rsid w:val="001E4124"/>
    <w:rsid w:val="001E4266"/>
    <w:rsid w:val="001E4F39"/>
    <w:rsid w:val="001E52BD"/>
    <w:rsid w:val="001E5309"/>
    <w:rsid w:val="001E650B"/>
    <w:rsid w:val="001E725E"/>
    <w:rsid w:val="001E7746"/>
    <w:rsid w:val="001E7C5B"/>
    <w:rsid w:val="001F065C"/>
    <w:rsid w:val="001F06A8"/>
    <w:rsid w:val="001F13F4"/>
    <w:rsid w:val="001F16AA"/>
    <w:rsid w:val="001F2E7D"/>
    <w:rsid w:val="001F4274"/>
    <w:rsid w:val="001F5B16"/>
    <w:rsid w:val="001F5E7B"/>
    <w:rsid w:val="001F6FF6"/>
    <w:rsid w:val="001F7015"/>
    <w:rsid w:val="001F7ACA"/>
    <w:rsid w:val="00200174"/>
    <w:rsid w:val="0020044E"/>
    <w:rsid w:val="002004E0"/>
    <w:rsid w:val="00201054"/>
    <w:rsid w:val="00202BB8"/>
    <w:rsid w:val="0020394A"/>
    <w:rsid w:val="002046D5"/>
    <w:rsid w:val="0020481D"/>
    <w:rsid w:val="002050DF"/>
    <w:rsid w:val="00205CD3"/>
    <w:rsid w:val="00205DA2"/>
    <w:rsid w:val="002062E1"/>
    <w:rsid w:val="002069BE"/>
    <w:rsid w:val="002102E2"/>
    <w:rsid w:val="00210629"/>
    <w:rsid w:val="002108CA"/>
    <w:rsid w:val="0021216A"/>
    <w:rsid w:val="002122A7"/>
    <w:rsid w:val="002125B7"/>
    <w:rsid w:val="002137DF"/>
    <w:rsid w:val="00213FBE"/>
    <w:rsid w:val="00214A4D"/>
    <w:rsid w:val="00214D0B"/>
    <w:rsid w:val="0021561E"/>
    <w:rsid w:val="00215CE0"/>
    <w:rsid w:val="0021675A"/>
    <w:rsid w:val="00220C6B"/>
    <w:rsid w:val="00221430"/>
    <w:rsid w:val="00221F2D"/>
    <w:rsid w:val="0022216F"/>
    <w:rsid w:val="00222CE9"/>
    <w:rsid w:val="00222E80"/>
    <w:rsid w:val="0022524B"/>
    <w:rsid w:val="0022585E"/>
    <w:rsid w:val="0022624D"/>
    <w:rsid w:val="0023082D"/>
    <w:rsid w:val="00230CFC"/>
    <w:rsid w:val="0023116A"/>
    <w:rsid w:val="00231662"/>
    <w:rsid w:val="00231D79"/>
    <w:rsid w:val="00231E9E"/>
    <w:rsid w:val="002325B8"/>
    <w:rsid w:val="00232BF0"/>
    <w:rsid w:val="00235401"/>
    <w:rsid w:val="00235553"/>
    <w:rsid w:val="00237B6C"/>
    <w:rsid w:val="00237F7C"/>
    <w:rsid w:val="00240D4E"/>
    <w:rsid w:val="00241229"/>
    <w:rsid w:val="002443B5"/>
    <w:rsid w:val="002445FB"/>
    <w:rsid w:val="00245E43"/>
    <w:rsid w:val="00246472"/>
    <w:rsid w:val="002465ED"/>
    <w:rsid w:val="00246D9B"/>
    <w:rsid w:val="0024713C"/>
    <w:rsid w:val="00250146"/>
    <w:rsid w:val="002507E1"/>
    <w:rsid w:val="00250922"/>
    <w:rsid w:val="00252624"/>
    <w:rsid w:val="00252D34"/>
    <w:rsid w:val="0025378C"/>
    <w:rsid w:val="00253A24"/>
    <w:rsid w:val="00253A92"/>
    <w:rsid w:val="00254866"/>
    <w:rsid w:val="00255A9D"/>
    <w:rsid w:val="00256126"/>
    <w:rsid w:val="00256D18"/>
    <w:rsid w:val="002575D5"/>
    <w:rsid w:val="00262598"/>
    <w:rsid w:val="00263B44"/>
    <w:rsid w:val="00264B26"/>
    <w:rsid w:val="0026643A"/>
    <w:rsid w:val="002674A8"/>
    <w:rsid w:val="002710C6"/>
    <w:rsid w:val="00272140"/>
    <w:rsid w:val="00272AF3"/>
    <w:rsid w:val="00274CFC"/>
    <w:rsid w:val="00276247"/>
    <w:rsid w:val="0027675A"/>
    <w:rsid w:val="00276FA4"/>
    <w:rsid w:val="0027700E"/>
    <w:rsid w:val="00280BE6"/>
    <w:rsid w:val="00280DC5"/>
    <w:rsid w:val="002815FB"/>
    <w:rsid w:val="00281E59"/>
    <w:rsid w:val="00282601"/>
    <w:rsid w:val="00282D0C"/>
    <w:rsid w:val="0028314A"/>
    <w:rsid w:val="00283BD6"/>
    <w:rsid w:val="00284597"/>
    <w:rsid w:val="002846B7"/>
    <w:rsid w:val="00285150"/>
    <w:rsid w:val="0028515E"/>
    <w:rsid w:val="002854A1"/>
    <w:rsid w:val="0028597F"/>
    <w:rsid w:val="00286117"/>
    <w:rsid w:val="00286167"/>
    <w:rsid w:val="00286CB7"/>
    <w:rsid w:val="0028705A"/>
    <w:rsid w:val="0028753B"/>
    <w:rsid w:val="002876DF"/>
    <w:rsid w:val="00287AB5"/>
    <w:rsid w:val="0029097F"/>
    <w:rsid w:val="00290D3B"/>
    <w:rsid w:val="002922ED"/>
    <w:rsid w:val="00293DE7"/>
    <w:rsid w:val="002950A8"/>
    <w:rsid w:val="002957B8"/>
    <w:rsid w:val="00295E46"/>
    <w:rsid w:val="00296847"/>
    <w:rsid w:val="00296B69"/>
    <w:rsid w:val="00296ED5"/>
    <w:rsid w:val="00297D23"/>
    <w:rsid w:val="002A16C7"/>
    <w:rsid w:val="002A1D69"/>
    <w:rsid w:val="002A2798"/>
    <w:rsid w:val="002A2E38"/>
    <w:rsid w:val="002A2FF6"/>
    <w:rsid w:val="002A3532"/>
    <w:rsid w:val="002A3E81"/>
    <w:rsid w:val="002A408C"/>
    <w:rsid w:val="002A42F0"/>
    <w:rsid w:val="002A4E07"/>
    <w:rsid w:val="002A5099"/>
    <w:rsid w:val="002A515D"/>
    <w:rsid w:val="002B06BB"/>
    <w:rsid w:val="002B07F3"/>
    <w:rsid w:val="002B08CC"/>
    <w:rsid w:val="002B0F6A"/>
    <w:rsid w:val="002B1291"/>
    <w:rsid w:val="002B18B3"/>
    <w:rsid w:val="002B1F54"/>
    <w:rsid w:val="002B209D"/>
    <w:rsid w:val="002B21C1"/>
    <w:rsid w:val="002B2659"/>
    <w:rsid w:val="002B2ED6"/>
    <w:rsid w:val="002B31C0"/>
    <w:rsid w:val="002B4282"/>
    <w:rsid w:val="002B4334"/>
    <w:rsid w:val="002B6A4C"/>
    <w:rsid w:val="002B7BA0"/>
    <w:rsid w:val="002C000F"/>
    <w:rsid w:val="002C0FD9"/>
    <w:rsid w:val="002C1151"/>
    <w:rsid w:val="002C1D97"/>
    <w:rsid w:val="002C1E5A"/>
    <w:rsid w:val="002C32F6"/>
    <w:rsid w:val="002C4430"/>
    <w:rsid w:val="002C50A3"/>
    <w:rsid w:val="002C5461"/>
    <w:rsid w:val="002C590A"/>
    <w:rsid w:val="002C7699"/>
    <w:rsid w:val="002C76D5"/>
    <w:rsid w:val="002C7C98"/>
    <w:rsid w:val="002C7F51"/>
    <w:rsid w:val="002D1515"/>
    <w:rsid w:val="002D1CD1"/>
    <w:rsid w:val="002D2B1E"/>
    <w:rsid w:val="002D366E"/>
    <w:rsid w:val="002D3B1A"/>
    <w:rsid w:val="002D3DD0"/>
    <w:rsid w:val="002D477C"/>
    <w:rsid w:val="002D4971"/>
    <w:rsid w:val="002D71D3"/>
    <w:rsid w:val="002D7FF4"/>
    <w:rsid w:val="002E04B1"/>
    <w:rsid w:val="002E27B7"/>
    <w:rsid w:val="002E28C9"/>
    <w:rsid w:val="002E293D"/>
    <w:rsid w:val="002E2F1D"/>
    <w:rsid w:val="002E3BE7"/>
    <w:rsid w:val="002E4129"/>
    <w:rsid w:val="002E6250"/>
    <w:rsid w:val="002E64FF"/>
    <w:rsid w:val="002E65B6"/>
    <w:rsid w:val="002E73FB"/>
    <w:rsid w:val="002E77AA"/>
    <w:rsid w:val="002E7B36"/>
    <w:rsid w:val="002F0E7B"/>
    <w:rsid w:val="002F20C2"/>
    <w:rsid w:val="002F2365"/>
    <w:rsid w:val="002F31A1"/>
    <w:rsid w:val="002F3975"/>
    <w:rsid w:val="002F3D50"/>
    <w:rsid w:val="002F43D3"/>
    <w:rsid w:val="002F46A3"/>
    <w:rsid w:val="003022ED"/>
    <w:rsid w:val="00302A03"/>
    <w:rsid w:val="003037B7"/>
    <w:rsid w:val="0030722B"/>
    <w:rsid w:val="00307BF8"/>
    <w:rsid w:val="003106F0"/>
    <w:rsid w:val="003107A6"/>
    <w:rsid w:val="00310C81"/>
    <w:rsid w:val="003113BF"/>
    <w:rsid w:val="00311D33"/>
    <w:rsid w:val="00312E63"/>
    <w:rsid w:val="003138A9"/>
    <w:rsid w:val="003142C9"/>
    <w:rsid w:val="003147BC"/>
    <w:rsid w:val="00314A90"/>
    <w:rsid w:val="00315F29"/>
    <w:rsid w:val="0032022A"/>
    <w:rsid w:val="003202DA"/>
    <w:rsid w:val="003205C3"/>
    <w:rsid w:val="00321514"/>
    <w:rsid w:val="0032177B"/>
    <w:rsid w:val="00321786"/>
    <w:rsid w:val="00322013"/>
    <w:rsid w:val="00322100"/>
    <w:rsid w:val="003223F7"/>
    <w:rsid w:val="003225B9"/>
    <w:rsid w:val="00323C68"/>
    <w:rsid w:val="00324094"/>
    <w:rsid w:val="00324CAD"/>
    <w:rsid w:val="0032594B"/>
    <w:rsid w:val="00325EFB"/>
    <w:rsid w:val="003274B7"/>
    <w:rsid w:val="0033021D"/>
    <w:rsid w:val="003308D3"/>
    <w:rsid w:val="00331BE0"/>
    <w:rsid w:val="00331C3E"/>
    <w:rsid w:val="0033214F"/>
    <w:rsid w:val="00332D44"/>
    <w:rsid w:val="00332ED9"/>
    <w:rsid w:val="003359EE"/>
    <w:rsid w:val="0033663C"/>
    <w:rsid w:val="00337655"/>
    <w:rsid w:val="00337695"/>
    <w:rsid w:val="00337AD8"/>
    <w:rsid w:val="003400BF"/>
    <w:rsid w:val="00340652"/>
    <w:rsid w:val="003406D9"/>
    <w:rsid w:val="00340A16"/>
    <w:rsid w:val="00340D48"/>
    <w:rsid w:val="003429B3"/>
    <w:rsid w:val="00342E28"/>
    <w:rsid w:val="00342E3E"/>
    <w:rsid w:val="003434B6"/>
    <w:rsid w:val="003435BE"/>
    <w:rsid w:val="00343BB3"/>
    <w:rsid w:val="00344D55"/>
    <w:rsid w:val="003459F7"/>
    <w:rsid w:val="00345FC9"/>
    <w:rsid w:val="003466AF"/>
    <w:rsid w:val="0034760A"/>
    <w:rsid w:val="00347961"/>
    <w:rsid w:val="003507D2"/>
    <w:rsid w:val="00350B41"/>
    <w:rsid w:val="00350EB9"/>
    <w:rsid w:val="00351385"/>
    <w:rsid w:val="0035247D"/>
    <w:rsid w:val="00352A58"/>
    <w:rsid w:val="00352BB7"/>
    <w:rsid w:val="00352CE1"/>
    <w:rsid w:val="00352D86"/>
    <w:rsid w:val="00352F9A"/>
    <w:rsid w:val="00353A97"/>
    <w:rsid w:val="00353E8D"/>
    <w:rsid w:val="003542B0"/>
    <w:rsid w:val="00354DC8"/>
    <w:rsid w:val="00355BE3"/>
    <w:rsid w:val="0035644A"/>
    <w:rsid w:val="0035736E"/>
    <w:rsid w:val="003577D4"/>
    <w:rsid w:val="003630FD"/>
    <w:rsid w:val="00364DC3"/>
    <w:rsid w:val="003658D8"/>
    <w:rsid w:val="00365D64"/>
    <w:rsid w:val="0036662D"/>
    <w:rsid w:val="00373093"/>
    <w:rsid w:val="0037400D"/>
    <w:rsid w:val="00374070"/>
    <w:rsid w:val="003745BC"/>
    <w:rsid w:val="00374659"/>
    <w:rsid w:val="00374C43"/>
    <w:rsid w:val="003759AC"/>
    <w:rsid w:val="00376FB2"/>
    <w:rsid w:val="0037743B"/>
    <w:rsid w:val="003777BE"/>
    <w:rsid w:val="00381E3A"/>
    <w:rsid w:val="00381F1B"/>
    <w:rsid w:val="00382CB8"/>
    <w:rsid w:val="0038363B"/>
    <w:rsid w:val="00383E81"/>
    <w:rsid w:val="003848FD"/>
    <w:rsid w:val="00384A24"/>
    <w:rsid w:val="00384C9C"/>
    <w:rsid w:val="00384EF3"/>
    <w:rsid w:val="0038603F"/>
    <w:rsid w:val="00386469"/>
    <w:rsid w:val="0038705B"/>
    <w:rsid w:val="00387852"/>
    <w:rsid w:val="00390A29"/>
    <w:rsid w:val="00391FCD"/>
    <w:rsid w:val="0039275D"/>
    <w:rsid w:val="00392FD1"/>
    <w:rsid w:val="003930DB"/>
    <w:rsid w:val="00393127"/>
    <w:rsid w:val="00394117"/>
    <w:rsid w:val="00394AA0"/>
    <w:rsid w:val="0039500C"/>
    <w:rsid w:val="00395F7B"/>
    <w:rsid w:val="003966DE"/>
    <w:rsid w:val="00396AD2"/>
    <w:rsid w:val="003A03B6"/>
    <w:rsid w:val="003A05A8"/>
    <w:rsid w:val="003A08D7"/>
    <w:rsid w:val="003A09A1"/>
    <w:rsid w:val="003A1198"/>
    <w:rsid w:val="003A2541"/>
    <w:rsid w:val="003A287B"/>
    <w:rsid w:val="003A28E9"/>
    <w:rsid w:val="003A367A"/>
    <w:rsid w:val="003A37BD"/>
    <w:rsid w:val="003A403E"/>
    <w:rsid w:val="003A5334"/>
    <w:rsid w:val="003A564F"/>
    <w:rsid w:val="003A6E7C"/>
    <w:rsid w:val="003A74CE"/>
    <w:rsid w:val="003A79A7"/>
    <w:rsid w:val="003A7C6D"/>
    <w:rsid w:val="003B0427"/>
    <w:rsid w:val="003B0DE0"/>
    <w:rsid w:val="003B39A2"/>
    <w:rsid w:val="003B59BD"/>
    <w:rsid w:val="003B5FAE"/>
    <w:rsid w:val="003B6259"/>
    <w:rsid w:val="003B6C72"/>
    <w:rsid w:val="003B7933"/>
    <w:rsid w:val="003C0E73"/>
    <w:rsid w:val="003C1216"/>
    <w:rsid w:val="003C16DE"/>
    <w:rsid w:val="003C21C4"/>
    <w:rsid w:val="003C2DD7"/>
    <w:rsid w:val="003C2FAC"/>
    <w:rsid w:val="003C4FCA"/>
    <w:rsid w:val="003C5F5E"/>
    <w:rsid w:val="003C60DF"/>
    <w:rsid w:val="003C6682"/>
    <w:rsid w:val="003C6DD8"/>
    <w:rsid w:val="003C6E22"/>
    <w:rsid w:val="003C78ED"/>
    <w:rsid w:val="003C7F78"/>
    <w:rsid w:val="003D0860"/>
    <w:rsid w:val="003D090A"/>
    <w:rsid w:val="003D1528"/>
    <w:rsid w:val="003D1811"/>
    <w:rsid w:val="003D1954"/>
    <w:rsid w:val="003D19B3"/>
    <w:rsid w:val="003D22C6"/>
    <w:rsid w:val="003D3584"/>
    <w:rsid w:val="003D3770"/>
    <w:rsid w:val="003D3D3B"/>
    <w:rsid w:val="003D4BFD"/>
    <w:rsid w:val="003D54DA"/>
    <w:rsid w:val="003D7F15"/>
    <w:rsid w:val="003E162E"/>
    <w:rsid w:val="003E190C"/>
    <w:rsid w:val="003E190D"/>
    <w:rsid w:val="003E1C0E"/>
    <w:rsid w:val="003E2ADC"/>
    <w:rsid w:val="003E56B5"/>
    <w:rsid w:val="003E6098"/>
    <w:rsid w:val="003E6AFB"/>
    <w:rsid w:val="003E7377"/>
    <w:rsid w:val="003F09DC"/>
    <w:rsid w:val="003F11F3"/>
    <w:rsid w:val="003F1695"/>
    <w:rsid w:val="003F1EF6"/>
    <w:rsid w:val="003F30E6"/>
    <w:rsid w:val="003F3171"/>
    <w:rsid w:val="003F330D"/>
    <w:rsid w:val="003F4DD1"/>
    <w:rsid w:val="003F5B6F"/>
    <w:rsid w:val="003F7D4F"/>
    <w:rsid w:val="003F7E47"/>
    <w:rsid w:val="004008E6"/>
    <w:rsid w:val="0040134A"/>
    <w:rsid w:val="00401A04"/>
    <w:rsid w:val="00401EA7"/>
    <w:rsid w:val="00402A57"/>
    <w:rsid w:val="0040383C"/>
    <w:rsid w:val="0040466E"/>
    <w:rsid w:val="004049D3"/>
    <w:rsid w:val="00404AEC"/>
    <w:rsid w:val="00404DED"/>
    <w:rsid w:val="00405296"/>
    <w:rsid w:val="0040577E"/>
    <w:rsid w:val="00406C2D"/>
    <w:rsid w:val="004074B0"/>
    <w:rsid w:val="00407DB0"/>
    <w:rsid w:val="0041061A"/>
    <w:rsid w:val="00410685"/>
    <w:rsid w:val="00410AE9"/>
    <w:rsid w:val="00411C56"/>
    <w:rsid w:val="00412075"/>
    <w:rsid w:val="00412F50"/>
    <w:rsid w:val="004136D7"/>
    <w:rsid w:val="00413B1C"/>
    <w:rsid w:val="00413C91"/>
    <w:rsid w:val="00413DC4"/>
    <w:rsid w:val="004147E0"/>
    <w:rsid w:val="0041668D"/>
    <w:rsid w:val="00416991"/>
    <w:rsid w:val="00416E73"/>
    <w:rsid w:val="00417106"/>
    <w:rsid w:val="00417854"/>
    <w:rsid w:val="00417D7F"/>
    <w:rsid w:val="004214D4"/>
    <w:rsid w:val="004217C5"/>
    <w:rsid w:val="00421C3A"/>
    <w:rsid w:val="00421FD6"/>
    <w:rsid w:val="0042215A"/>
    <w:rsid w:val="00423137"/>
    <w:rsid w:val="004245E6"/>
    <w:rsid w:val="00424AB9"/>
    <w:rsid w:val="00425193"/>
    <w:rsid w:val="0042532D"/>
    <w:rsid w:val="004254E8"/>
    <w:rsid w:val="004260AC"/>
    <w:rsid w:val="0042628C"/>
    <w:rsid w:val="0042690E"/>
    <w:rsid w:val="004273B2"/>
    <w:rsid w:val="00427924"/>
    <w:rsid w:val="004309DB"/>
    <w:rsid w:val="00430AB7"/>
    <w:rsid w:val="00430B41"/>
    <w:rsid w:val="00430E90"/>
    <w:rsid w:val="004310E8"/>
    <w:rsid w:val="0043159D"/>
    <w:rsid w:val="004324AB"/>
    <w:rsid w:val="00433DD5"/>
    <w:rsid w:val="004345AF"/>
    <w:rsid w:val="00434A91"/>
    <w:rsid w:val="00434F7B"/>
    <w:rsid w:val="00435683"/>
    <w:rsid w:val="00436864"/>
    <w:rsid w:val="00436D32"/>
    <w:rsid w:val="004375F7"/>
    <w:rsid w:val="00437A7A"/>
    <w:rsid w:val="0044125C"/>
    <w:rsid w:val="0044245A"/>
    <w:rsid w:val="00442838"/>
    <w:rsid w:val="004429F5"/>
    <w:rsid w:val="00442FE1"/>
    <w:rsid w:val="00443EAF"/>
    <w:rsid w:val="00444497"/>
    <w:rsid w:val="004453D0"/>
    <w:rsid w:val="0044541F"/>
    <w:rsid w:val="00446342"/>
    <w:rsid w:val="00446C1E"/>
    <w:rsid w:val="0044735B"/>
    <w:rsid w:val="00447DD9"/>
    <w:rsid w:val="00447FE9"/>
    <w:rsid w:val="00450BF1"/>
    <w:rsid w:val="00451D85"/>
    <w:rsid w:val="00451DA7"/>
    <w:rsid w:val="00454679"/>
    <w:rsid w:val="00455249"/>
    <w:rsid w:val="00455332"/>
    <w:rsid w:val="00455D3D"/>
    <w:rsid w:val="00457174"/>
    <w:rsid w:val="00457382"/>
    <w:rsid w:val="004574A3"/>
    <w:rsid w:val="004574CF"/>
    <w:rsid w:val="00457500"/>
    <w:rsid w:val="00457820"/>
    <w:rsid w:val="00460B98"/>
    <w:rsid w:val="00461C47"/>
    <w:rsid w:val="004632C9"/>
    <w:rsid w:val="00463EE5"/>
    <w:rsid w:val="0046491F"/>
    <w:rsid w:val="00465525"/>
    <w:rsid w:val="00465D30"/>
    <w:rsid w:val="00466714"/>
    <w:rsid w:val="004676D1"/>
    <w:rsid w:val="00470B6C"/>
    <w:rsid w:val="00471017"/>
    <w:rsid w:val="00471BD0"/>
    <w:rsid w:val="00472A68"/>
    <w:rsid w:val="00473B1E"/>
    <w:rsid w:val="00473CD6"/>
    <w:rsid w:val="004773CE"/>
    <w:rsid w:val="004802C1"/>
    <w:rsid w:val="0048062A"/>
    <w:rsid w:val="00481B5B"/>
    <w:rsid w:val="004820E2"/>
    <w:rsid w:val="0048226D"/>
    <w:rsid w:val="00483397"/>
    <w:rsid w:val="0048464E"/>
    <w:rsid w:val="004851E8"/>
    <w:rsid w:val="004862AD"/>
    <w:rsid w:val="00486B27"/>
    <w:rsid w:val="00490DE3"/>
    <w:rsid w:val="00490EAD"/>
    <w:rsid w:val="00491620"/>
    <w:rsid w:val="004919B4"/>
    <w:rsid w:val="00491B8F"/>
    <w:rsid w:val="00492376"/>
    <w:rsid w:val="00492C88"/>
    <w:rsid w:val="00493B20"/>
    <w:rsid w:val="00493BEC"/>
    <w:rsid w:val="00493D4D"/>
    <w:rsid w:val="00496D0D"/>
    <w:rsid w:val="00496D86"/>
    <w:rsid w:val="004A1139"/>
    <w:rsid w:val="004A19AF"/>
    <w:rsid w:val="004A1F90"/>
    <w:rsid w:val="004A26CC"/>
    <w:rsid w:val="004A2D01"/>
    <w:rsid w:val="004A333E"/>
    <w:rsid w:val="004A398D"/>
    <w:rsid w:val="004A42F7"/>
    <w:rsid w:val="004A448A"/>
    <w:rsid w:val="004A5165"/>
    <w:rsid w:val="004A51A0"/>
    <w:rsid w:val="004A65C8"/>
    <w:rsid w:val="004A6727"/>
    <w:rsid w:val="004A700F"/>
    <w:rsid w:val="004B04E9"/>
    <w:rsid w:val="004B0CD0"/>
    <w:rsid w:val="004B19A1"/>
    <w:rsid w:val="004B39AB"/>
    <w:rsid w:val="004B4920"/>
    <w:rsid w:val="004B4FA7"/>
    <w:rsid w:val="004B5447"/>
    <w:rsid w:val="004B5C34"/>
    <w:rsid w:val="004B5DFB"/>
    <w:rsid w:val="004B62B7"/>
    <w:rsid w:val="004B638B"/>
    <w:rsid w:val="004B676C"/>
    <w:rsid w:val="004B6EF7"/>
    <w:rsid w:val="004B75CC"/>
    <w:rsid w:val="004B7C2A"/>
    <w:rsid w:val="004C0282"/>
    <w:rsid w:val="004C07B5"/>
    <w:rsid w:val="004C1D8B"/>
    <w:rsid w:val="004C2539"/>
    <w:rsid w:val="004C261F"/>
    <w:rsid w:val="004C3C7C"/>
    <w:rsid w:val="004C3F52"/>
    <w:rsid w:val="004C4062"/>
    <w:rsid w:val="004C458D"/>
    <w:rsid w:val="004C4639"/>
    <w:rsid w:val="004C4D8B"/>
    <w:rsid w:val="004C4F87"/>
    <w:rsid w:val="004C5F5C"/>
    <w:rsid w:val="004C64D0"/>
    <w:rsid w:val="004C7669"/>
    <w:rsid w:val="004D0F24"/>
    <w:rsid w:val="004D1B47"/>
    <w:rsid w:val="004D3515"/>
    <w:rsid w:val="004D3CF0"/>
    <w:rsid w:val="004D3F2D"/>
    <w:rsid w:val="004D412A"/>
    <w:rsid w:val="004D49B5"/>
    <w:rsid w:val="004D49E0"/>
    <w:rsid w:val="004D5405"/>
    <w:rsid w:val="004D56EF"/>
    <w:rsid w:val="004D6A73"/>
    <w:rsid w:val="004D6EFE"/>
    <w:rsid w:val="004D77D6"/>
    <w:rsid w:val="004D7A69"/>
    <w:rsid w:val="004E189B"/>
    <w:rsid w:val="004E24FA"/>
    <w:rsid w:val="004E37F2"/>
    <w:rsid w:val="004E3BC0"/>
    <w:rsid w:val="004E3FBB"/>
    <w:rsid w:val="004E421D"/>
    <w:rsid w:val="004E4D9A"/>
    <w:rsid w:val="004E4E58"/>
    <w:rsid w:val="004E5E24"/>
    <w:rsid w:val="004E631F"/>
    <w:rsid w:val="004F04CD"/>
    <w:rsid w:val="004F125C"/>
    <w:rsid w:val="004F1589"/>
    <w:rsid w:val="004F1726"/>
    <w:rsid w:val="004F1F92"/>
    <w:rsid w:val="004F2A83"/>
    <w:rsid w:val="004F337B"/>
    <w:rsid w:val="004F344D"/>
    <w:rsid w:val="004F3762"/>
    <w:rsid w:val="004F44C2"/>
    <w:rsid w:val="004F5928"/>
    <w:rsid w:val="004F5E4B"/>
    <w:rsid w:val="005004D5"/>
    <w:rsid w:val="00500AE9"/>
    <w:rsid w:val="005053B9"/>
    <w:rsid w:val="005057A3"/>
    <w:rsid w:val="00506B7B"/>
    <w:rsid w:val="00506F9F"/>
    <w:rsid w:val="00507D6A"/>
    <w:rsid w:val="0051042A"/>
    <w:rsid w:val="00510540"/>
    <w:rsid w:val="00512B2E"/>
    <w:rsid w:val="00512E2F"/>
    <w:rsid w:val="00513E45"/>
    <w:rsid w:val="005140CE"/>
    <w:rsid w:val="0051471F"/>
    <w:rsid w:val="005164B3"/>
    <w:rsid w:val="0051674B"/>
    <w:rsid w:val="005169F6"/>
    <w:rsid w:val="00517860"/>
    <w:rsid w:val="005178FF"/>
    <w:rsid w:val="00517D2F"/>
    <w:rsid w:val="00517EFA"/>
    <w:rsid w:val="005215C0"/>
    <w:rsid w:val="00521691"/>
    <w:rsid w:val="0052173D"/>
    <w:rsid w:val="00522454"/>
    <w:rsid w:val="005224FF"/>
    <w:rsid w:val="00522791"/>
    <w:rsid w:val="00522FCA"/>
    <w:rsid w:val="00523196"/>
    <w:rsid w:val="005235BB"/>
    <w:rsid w:val="00523AB8"/>
    <w:rsid w:val="00523E85"/>
    <w:rsid w:val="00523EEA"/>
    <w:rsid w:val="005243DE"/>
    <w:rsid w:val="0052496B"/>
    <w:rsid w:val="005268C4"/>
    <w:rsid w:val="00530C9C"/>
    <w:rsid w:val="00531340"/>
    <w:rsid w:val="005321A6"/>
    <w:rsid w:val="005339D9"/>
    <w:rsid w:val="00533B52"/>
    <w:rsid w:val="00534118"/>
    <w:rsid w:val="00534E53"/>
    <w:rsid w:val="0053559C"/>
    <w:rsid w:val="005359E2"/>
    <w:rsid w:val="00536984"/>
    <w:rsid w:val="005378B9"/>
    <w:rsid w:val="00537D7B"/>
    <w:rsid w:val="005402D1"/>
    <w:rsid w:val="0054049F"/>
    <w:rsid w:val="00540B7A"/>
    <w:rsid w:val="00541426"/>
    <w:rsid w:val="00541667"/>
    <w:rsid w:val="005423A8"/>
    <w:rsid w:val="00544449"/>
    <w:rsid w:val="005445A8"/>
    <w:rsid w:val="005451D2"/>
    <w:rsid w:val="005455EC"/>
    <w:rsid w:val="00545C4F"/>
    <w:rsid w:val="005466CC"/>
    <w:rsid w:val="0054727E"/>
    <w:rsid w:val="005475C0"/>
    <w:rsid w:val="00547BD7"/>
    <w:rsid w:val="00547F81"/>
    <w:rsid w:val="005505F9"/>
    <w:rsid w:val="0055249C"/>
    <w:rsid w:val="00552628"/>
    <w:rsid w:val="005540DB"/>
    <w:rsid w:val="00554440"/>
    <w:rsid w:val="00554B89"/>
    <w:rsid w:val="005551DC"/>
    <w:rsid w:val="00556AB4"/>
    <w:rsid w:val="00557504"/>
    <w:rsid w:val="00560BF0"/>
    <w:rsid w:val="00560E62"/>
    <w:rsid w:val="005623A2"/>
    <w:rsid w:val="005629CF"/>
    <w:rsid w:val="00564D07"/>
    <w:rsid w:val="00565297"/>
    <w:rsid w:val="005667B0"/>
    <w:rsid w:val="00566AC1"/>
    <w:rsid w:val="005720F6"/>
    <w:rsid w:val="00574096"/>
    <w:rsid w:val="005755C3"/>
    <w:rsid w:val="005757D8"/>
    <w:rsid w:val="00575C76"/>
    <w:rsid w:val="0057763A"/>
    <w:rsid w:val="00581666"/>
    <w:rsid w:val="005817C9"/>
    <w:rsid w:val="00581D35"/>
    <w:rsid w:val="00582919"/>
    <w:rsid w:val="00582EF4"/>
    <w:rsid w:val="00583706"/>
    <w:rsid w:val="005844B3"/>
    <w:rsid w:val="00585B78"/>
    <w:rsid w:val="0058640F"/>
    <w:rsid w:val="00586ABE"/>
    <w:rsid w:val="005871E9"/>
    <w:rsid w:val="005879E4"/>
    <w:rsid w:val="00587FE3"/>
    <w:rsid w:val="005909FF"/>
    <w:rsid w:val="00591C7A"/>
    <w:rsid w:val="00592023"/>
    <w:rsid w:val="00592722"/>
    <w:rsid w:val="005929B7"/>
    <w:rsid w:val="00593F25"/>
    <w:rsid w:val="00597454"/>
    <w:rsid w:val="0059745F"/>
    <w:rsid w:val="0059749C"/>
    <w:rsid w:val="005A1C0C"/>
    <w:rsid w:val="005A1E69"/>
    <w:rsid w:val="005A201A"/>
    <w:rsid w:val="005A3A94"/>
    <w:rsid w:val="005A4650"/>
    <w:rsid w:val="005A5605"/>
    <w:rsid w:val="005A7029"/>
    <w:rsid w:val="005A7267"/>
    <w:rsid w:val="005A7A29"/>
    <w:rsid w:val="005A7E9D"/>
    <w:rsid w:val="005A7FDE"/>
    <w:rsid w:val="005B116C"/>
    <w:rsid w:val="005B14A0"/>
    <w:rsid w:val="005B1642"/>
    <w:rsid w:val="005B32A0"/>
    <w:rsid w:val="005B3E89"/>
    <w:rsid w:val="005B4399"/>
    <w:rsid w:val="005B490C"/>
    <w:rsid w:val="005B4D73"/>
    <w:rsid w:val="005B5623"/>
    <w:rsid w:val="005B5736"/>
    <w:rsid w:val="005B74FA"/>
    <w:rsid w:val="005B7A1E"/>
    <w:rsid w:val="005C0127"/>
    <w:rsid w:val="005C1BBE"/>
    <w:rsid w:val="005C1E6E"/>
    <w:rsid w:val="005C2ED1"/>
    <w:rsid w:val="005C4771"/>
    <w:rsid w:val="005C492D"/>
    <w:rsid w:val="005C4BE1"/>
    <w:rsid w:val="005C4D1C"/>
    <w:rsid w:val="005C4D93"/>
    <w:rsid w:val="005C5C40"/>
    <w:rsid w:val="005C5D19"/>
    <w:rsid w:val="005C6291"/>
    <w:rsid w:val="005C6975"/>
    <w:rsid w:val="005C6A50"/>
    <w:rsid w:val="005C6B64"/>
    <w:rsid w:val="005C74FF"/>
    <w:rsid w:val="005C7E90"/>
    <w:rsid w:val="005D0254"/>
    <w:rsid w:val="005D2807"/>
    <w:rsid w:val="005D2B6B"/>
    <w:rsid w:val="005D2C72"/>
    <w:rsid w:val="005D325B"/>
    <w:rsid w:val="005D3558"/>
    <w:rsid w:val="005D3D6C"/>
    <w:rsid w:val="005D415B"/>
    <w:rsid w:val="005D5B39"/>
    <w:rsid w:val="005D67F4"/>
    <w:rsid w:val="005D6BEB"/>
    <w:rsid w:val="005D6C00"/>
    <w:rsid w:val="005D76F5"/>
    <w:rsid w:val="005E168B"/>
    <w:rsid w:val="005E22B3"/>
    <w:rsid w:val="005E36FC"/>
    <w:rsid w:val="005E459F"/>
    <w:rsid w:val="005E484D"/>
    <w:rsid w:val="005E4C88"/>
    <w:rsid w:val="005E4E36"/>
    <w:rsid w:val="005E4F59"/>
    <w:rsid w:val="005E522F"/>
    <w:rsid w:val="005E738F"/>
    <w:rsid w:val="005F111A"/>
    <w:rsid w:val="005F1629"/>
    <w:rsid w:val="005F235C"/>
    <w:rsid w:val="005F33BE"/>
    <w:rsid w:val="005F464C"/>
    <w:rsid w:val="005F57BF"/>
    <w:rsid w:val="005F5D4F"/>
    <w:rsid w:val="005F65C0"/>
    <w:rsid w:val="005F6667"/>
    <w:rsid w:val="005F67A8"/>
    <w:rsid w:val="005F6FDF"/>
    <w:rsid w:val="005F72F9"/>
    <w:rsid w:val="00600B6E"/>
    <w:rsid w:val="00600D19"/>
    <w:rsid w:val="00602948"/>
    <w:rsid w:val="00603158"/>
    <w:rsid w:val="00604706"/>
    <w:rsid w:val="006055A4"/>
    <w:rsid w:val="0060630D"/>
    <w:rsid w:val="0060681D"/>
    <w:rsid w:val="00606D67"/>
    <w:rsid w:val="00610D6C"/>
    <w:rsid w:val="0061164F"/>
    <w:rsid w:val="006119FB"/>
    <w:rsid w:val="00612DCC"/>
    <w:rsid w:val="00614FAE"/>
    <w:rsid w:val="00615A6A"/>
    <w:rsid w:val="0061699C"/>
    <w:rsid w:val="00616A54"/>
    <w:rsid w:val="00616E77"/>
    <w:rsid w:val="006175B5"/>
    <w:rsid w:val="0062001F"/>
    <w:rsid w:val="00620203"/>
    <w:rsid w:val="0062025F"/>
    <w:rsid w:val="00620A40"/>
    <w:rsid w:val="006210EB"/>
    <w:rsid w:val="00623933"/>
    <w:rsid w:val="00623B70"/>
    <w:rsid w:val="00624053"/>
    <w:rsid w:val="0062507F"/>
    <w:rsid w:val="0062577B"/>
    <w:rsid w:val="00625D62"/>
    <w:rsid w:val="0062647F"/>
    <w:rsid w:val="00627473"/>
    <w:rsid w:val="006303C8"/>
    <w:rsid w:val="006323AC"/>
    <w:rsid w:val="00632F13"/>
    <w:rsid w:val="00634E25"/>
    <w:rsid w:val="00635770"/>
    <w:rsid w:val="00635C11"/>
    <w:rsid w:val="00636E01"/>
    <w:rsid w:val="0063791A"/>
    <w:rsid w:val="00637C4C"/>
    <w:rsid w:val="00637D10"/>
    <w:rsid w:val="0064223B"/>
    <w:rsid w:val="006427A4"/>
    <w:rsid w:val="00642E6D"/>
    <w:rsid w:val="00642EBA"/>
    <w:rsid w:val="00642EDA"/>
    <w:rsid w:val="0064312E"/>
    <w:rsid w:val="006431D9"/>
    <w:rsid w:val="00643420"/>
    <w:rsid w:val="0064388D"/>
    <w:rsid w:val="006439BE"/>
    <w:rsid w:val="00643D88"/>
    <w:rsid w:val="0064450E"/>
    <w:rsid w:val="00644C07"/>
    <w:rsid w:val="006454F0"/>
    <w:rsid w:val="00646066"/>
    <w:rsid w:val="006472CD"/>
    <w:rsid w:val="00647509"/>
    <w:rsid w:val="006479FB"/>
    <w:rsid w:val="0065129B"/>
    <w:rsid w:val="00651345"/>
    <w:rsid w:val="00651416"/>
    <w:rsid w:val="0065256E"/>
    <w:rsid w:val="0065304B"/>
    <w:rsid w:val="0065304E"/>
    <w:rsid w:val="00654CFD"/>
    <w:rsid w:val="00654D76"/>
    <w:rsid w:val="0065525E"/>
    <w:rsid w:val="00656CEE"/>
    <w:rsid w:val="00656FE1"/>
    <w:rsid w:val="006575B5"/>
    <w:rsid w:val="006614C6"/>
    <w:rsid w:val="00662B3D"/>
    <w:rsid w:val="006634DF"/>
    <w:rsid w:val="00666004"/>
    <w:rsid w:val="0066681C"/>
    <w:rsid w:val="00667CC7"/>
    <w:rsid w:val="00667D63"/>
    <w:rsid w:val="00667DEC"/>
    <w:rsid w:val="00670410"/>
    <w:rsid w:val="00670B02"/>
    <w:rsid w:val="00670B9F"/>
    <w:rsid w:val="00670CD9"/>
    <w:rsid w:val="0067190C"/>
    <w:rsid w:val="00671D48"/>
    <w:rsid w:val="00672E71"/>
    <w:rsid w:val="006731FE"/>
    <w:rsid w:val="00673B6F"/>
    <w:rsid w:val="00673FF5"/>
    <w:rsid w:val="006740A3"/>
    <w:rsid w:val="006748B6"/>
    <w:rsid w:val="00674B06"/>
    <w:rsid w:val="006756B7"/>
    <w:rsid w:val="0067642C"/>
    <w:rsid w:val="0067713E"/>
    <w:rsid w:val="00677655"/>
    <w:rsid w:val="00677BB1"/>
    <w:rsid w:val="00681685"/>
    <w:rsid w:val="006826D7"/>
    <w:rsid w:val="006841D2"/>
    <w:rsid w:val="00684815"/>
    <w:rsid w:val="00684E89"/>
    <w:rsid w:val="00687770"/>
    <w:rsid w:val="00687B36"/>
    <w:rsid w:val="00687F4F"/>
    <w:rsid w:val="006905E6"/>
    <w:rsid w:val="00690985"/>
    <w:rsid w:val="00690CE6"/>
    <w:rsid w:val="006911EE"/>
    <w:rsid w:val="006924B9"/>
    <w:rsid w:val="006934B6"/>
    <w:rsid w:val="006935D8"/>
    <w:rsid w:val="00693B37"/>
    <w:rsid w:val="00693E9D"/>
    <w:rsid w:val="00694C13"/>
    <w:rsid w:val="0069578A"/>
    <w:rsid w:val="00695C58"/>
    <w:rsid w:val="006964FC"/>
    <w:rsid w:val="00696912"/>
    <w:rsid w:val="00696C66"/>
    <w:rsid w:val="00696EA8"/>
    <w:rsid w:val="0069727D"/>
    <w:rsid w:val="0069794B"/>
    <w:rsid w:val="006A07B8"/>
    <w:rsid w:val="006A1D09"/>
    <w:rsid w:val="006A2442"/>
    <w:rsid w:val="006A2AEE"/>
    <w:rsid w:val="006A3F41"/>
    <w:rsid w:val="006A3FF9"/>
    <w:rsid w:val="006A4F3C"/>
    <w:rsid w:val="006A5C15"/>
    <w:rsid w:val="006A5DC8"/>
    <w:rsid w:val="006A6411"/>
    <w:rsid w:val="006A6A7D"/>
    <w:rsid w:val="006A7394"/>
    <w:rsid w:val="006A761F"/>
    <w:rsid w:val="006A776E"/>
    <w:rsid w:val="006B0091"/>
    <w:rsid w:val="006B05E9"/>
    <w:rsid w:val="006B05EA"/>
    <w:rsid w:val="006B0C1C"/>
    <w:rsid w:val="006B178A"/>
    <w:rsid w:val="006B29C2"/>
    <w:rsid w:val="006B365A"/>
    <w:rsid w:val="006B5472"/>
    <w:rsid w:val="006B62E5"/>
    <w:rsid w:val="006B7E93"/>
    <w:rsid w:val="006C13A9"/>
    <w:rsid w:val="006C1E40"/>
    <w:rsid w:val="006C20F8"/>
    <w:rsid w:val="006C2502"/>
    <w:rsid w:val="006C25E9"/>
    <w:rsid w:val="006C278A"/>
    <w:rsid w:val="006C3BEA"/>
    <w:rsid w:val="006C526C"/>
    <w:rsid w:val="006C5359"/>
    <w:rsid w:val="006C60A6"/>
    <w:rsid w:val="006C6308"/>
    <w:rsid w:val="006C6D93"/>
    <w:rsid w:val="006C6FEA"/>
    <w:rsid w:val="006C78CB"/>
    <w:rsid w:val="006C7BCF"/>
    <w:rsid w:val="006D0264"/>
    <w:rsid w:val="006D030C"/>
    <w:rsid w:val="006D141D"/>
    <w:rsid w:val="006D1439"/>
    <w:rsid w:val="006D1A62"/>
    <w:rsid w:val="006D1E9B"/>
    <w:rsid w:val="006D26F1"/>
    <w:rsid w:val="006D2D44"/>
    <w:rsid w:val="006D2DB3"/>
    <w:rsid w:val="006D393B"/>
    <w:rsid w:val="006D4774"/>
    <w:rsid w:val="006D4B9B"/>
    <w:rsid w:val="006D5061"/>
    <w:rsid w:val="006D5425"/>
    <w:rsid w:val="006D5FE4"/>
    <w:rsid w:val="006D6CD3"/>
    <w:rsid w:val="006D6E77"/>
    <w:rsid w:val="006D73FD"/>
    <w:rsid w:val="006E003C"/>
    <w:rsid w:val="006E1876"/>
    <w:rsid w:val="006E1DE8"/>
    <w:rsid w:val="006E2B9F"/>
    <w:rsid w:val="006E2F28"/>
    <w:rsid w:val="006E35E3"/>
    <w:rsid w:val="006E5581"/>
    <w:rsid w:val="006E5B71"/>
    <w:rsid w:val="006E70AE"/>
    <w:rsid w:val="006E7204"/>
    <w:rsid w:val="006E7447"/>
    <w:rsid w:val="006E76EF"/>
    <w:rsid w:val="006F0E58"/>
    <w:rsid w:val="006F201C"/>
    <w:rsid w:val="006F31CC"/>
    <w:rsid w:val="006F31FB"/>
    <w:rsid w:val="006F4605"/>
    <w:rsid w:val="006F4DEF"/>
    <w:rsid w:val="006F56D5"/>
    <w:rsid w:val="006F59E7"/>
    <w:rsid w:val="006F62B8"/>
    <w:rsid w:val="006F6E2E"/>
    <w:rsid w:val="006F78A9"/>
    <w:rsid w:val="006F7A25"/>
    <w:rsid w:val="00701269"/>
    <w:rsid w:val="00701633"/>
    <w:rsid w:val="00701715"/>
    <w:rsid w:val="00702B0C"/>
    <w:rsid w:val="00703CDE"/>
    <w:rsid w:val="00706A49"/>
    <w:rsid w:val="007076E9"/>
    <w:rsid w:val="00711905"/>
    <w:rsid w:val="0071366A"/>
    <w:rsid w:val="00713C57"/>
    <w:rsid w:val="00714271"/>
    <w:rsid w:val="007142FD"/>
    <w:rsid w:val="007149CB"/>
    <w:rsid w:val="00714B5F"/>
    <w:rsid w:val="00714DCA"/>
    <w:rsid w:val="00715182"/>
    <w:rsid w:val="00716002"/>
    <w:rsid w:val="0071605E"/>
    <w:rsid w:val="007163DA"/>
    <w:rsid w:val="00721152"/>
    <w:rsid w:val="00721B76"/>
    <w:rsid w:val="007221D8"/>
    <w:rsid w:val="00722BA8"/>
    <w:rsid w:val="0072349C"/>
    <w:rsid w:val="007234D2"/>
    <w:rsid w:val="00723AA0"/>
    <w:rsid w:val="007248B6"/>
    <w:rsid w:val="0072528D"/>
    <w:rsid w:val="00727569"/>
    <w:rsid w:val="00727A12"/>
    <w:rsid w:val="00730BD8"/>
    <w:rsid w:val="00731639"/>
    <w:rsid w:val="007316E1"/>
    <w:rsid w:val="00733468"/>
    <w:rsid w:val="007339C5"/>
    <w:rsid w:val="00733DA2"/>
    <w:rsid w:val="007349DA"/>
    <w:rsid w:val="00734AAE"/>
    <w:rsid w:val="0073522D"/>
    <w:rsid w:val="007358A1"/>
    <w:rsid w:val="00735EBF"/>
    <w:rsid w:val="0073601C"/>
    <w:rsid w:val="007369CE"/>
    <w:rsid w:val="00737133"/>
    <w:rsid w:val="0073746E"/>
    <w:rsid w:val="00737810"/>
    <w:rsid w:val="00737F43"/>
    <w:rsid w:val="007411ED"/>
    <w:rsid w:val="00741845"/>
    <w:rsid w:val="00741B4C"/>
    <w:rsid w:val="00741EDB"/>
    <w:rsid w:val="007428B3"/>
    <w:rsid w:val="00742A13"/>
    <w:rsid w:val="007440EB"/>
    <w:rsid w:val="007447D4"/>
    <w:rsid w:val="0074495D"/>
    <w:rsid w:val="00744E10"/>
    <w:rsid w:val="00746A03"/>
    <w:rsid w:val="00750D13"/>
    <w:rsid w:val="00751170"/>
    <w:rsid w:val="00751A5C"/>
    <w:rsid w:val="007538E6"/>
    <w:rsid w:val="00754034"/>
    <w:rsid w:val="0075458A"/>
    <w:rsid w:val="00754786"/>
    <w:rsid w:val="00755B0A"/>
    <w:rsid w:val="00755C89"/>
    <w:rsid w:val="00756639"/>
    <w:rsid w:val="00757DA9"/>
    <w:rsid w:val="00760247"/>
    <w:rsid w:val="00760333"/>
    <w:rsid w:val="007614CC"/>
    <w:rsid w:val="007627A9"/>
    <w:rsid w:val="007627DA"/>
    <w:rsid w:val="00762C48"/>
    <w:rsid w:val="00762E6B"/>
    <w:rsid w:val="007638F4"/>
    <w:rsid w:val="00766166"/>
    <w:rsid w:val="00766370"/>
    <w:rsid w:val="00766E57"/>
    <w:rsid w:val="0076787C"/>
    <w:rsid w:val="00767DD4"/>
    <w:rsid w:val="0077122B"/>
    <w:rsid w:val="0077204F"/>
    <w:rsid w:val="00772AD5"/>
    <w:rsid w:val="00773D10"/>
    <w:rsid w:val="00774656"/>
    <w:rsid w:val="007756AC"/>
    <w:rsid w:val="0077660D"/>
    <w:rsid w:val="00776E56"/>
    <w:rsid w:val="00776EC1"/>
    <w:rsid w:val="007774BB"/>
    <w:rsid w:val="00780153"/>
    <w:rsid w:val="00780B21"/>
    <w:rsid w:val="00781E39"/>
    <w:rsid w:val="00782005"/>
    <w:rsid w:val="007821E6"/>
    <w:rsid w:val="007822BC"/>
    <w:rsid w:val="007827DA"/>
    <w:rsid w:val="00783751"/>
    <w:rsid w:val="0078466E"/>
    <w:rsid w:val="0078474E"/>
    <w:rsid w:val="0078492B"/>
    <w:rsid w:val="00784E7E"/>
    <w:rsid w:val="00785254"/>
    <w:rsid w:val="00785268"/>
    <w:rsid w:val="00786A69"/>
    <w:rsid w:val="00787785"/>
    <w:rsid w:val="00787C7C"/>
    <w:rsid w:val="00790362"/>
    <w:rsid w:val="007903A0"/>
    <w:rsid w:val="00790416"/>
    <w:rsid w:val="00791A1D"/>
    <w:rsid w:val="0079554F"/>
    <w:rsid w:val="007964A0"/>
    <w:rsid w:val="00797321"/>
    <w:rsid w:val="007974DD"/>
    <w:rsid w:val="007979E0"/>
    <w:rsid w:val="007A031F"/>
    <w:rsid w:val="007A080C"/>
    <w:rsid w:val="007A2780"/>
    <w:rsid w:val="007A34B8"/>
    <w:rsid w:val="007A43ED"/>
    <w:rsid w:val="007A44D2"/>
    <w:rsid w:val="007A4F17"/>
    <w:rsid w:val="007A51B2"/>
    <w:rsid w:val="007A540D"/>
    <w:rsid w:val="007A5D11"/>
    <w:rsid w:val="007A7516"/>
    <w:rsid w:val="007B003B"/>
    <w:rsid w:val="007B0C8B"/>
    <w:rsid w:val="007B104B"/>
    <w:rsid w:val="007B1240"/>
    <w:rsid w:val="007B25A4"/>
    <w:rsid w:val="007B2F09"/>
    <w:rsid w:val="007B3060"/>
    <w:rsid w:val="007B3A3C"/>
    <w:rsid w:val="007B3BEE"/>
    <w:rsid w:val="007B4753"/>
    <w:rsid w:val="007B4778"/>
    <w:rsid w:val="007B5A20"/>
    <w:rsid w:val="007B6556"/>
    <w:rsid w:val="007B732B"/>
    <w:rsid w:val="007C06A0"/>
    <w:rsid w:val="007C1C48"/>
    <w:rsid w:val="007C1E29"/>
    <w:rsid w:val="007C2FC0"/>
    <w:rsid w:val="007C35F9"/>
    <w:rsid w:val="007C4BDA"/>
    <w:rsid w:val="007C63CF"/>
    <w:rsid w:val="007C6480"/>
    <w:rsid w:val="007C66F2"/>
    <w:rsid w:val="007C6AB1"/>
    <w:rsid w:val="007C75AA"/>
    <w:rsid w:val="007C7CED"/>
    <w:rsid w:val="007D0FB7"/>
    <w:rsid w:val="007D20A1"/>
    <w:rsid w:val="007D3C98"/>
    <w:rsid w:val="007D456A"/>
    <w:rsid w:val="007D4871"/>
    <w:rsid w:val="007D55CA"/>
    <w:rsid w:val="007D56A7"/>
    <w:rsid w:val="007D7369"/>
    <w:rsid w:val="007D747F"/>
    <w:rsid w:val="007E0666"/>
    <w:rsid w:val="007E0EFF"/>
    <w:rsid w:val="007E154E"/>
    <w:rsid w:val="007E168F"/>
    <w:rsid w:val="007E1F40"/>
    <w:rsid w:val="007E48C4"/>
    <w:rsid w:val="007E4CED"/>
    <w:rsid w:val="007E5658"/>
    <w:rsid w:val="007E655E"/>
    <w:rsid w:val="007E6796"/>
    <w:rsid w:val="007E6B38"/>
    <w:rsid w:val="007E7D6B"/>
    <w:rsid w:val="007F1264"/>
    <w:rsid w:val="007F16D3"/>
    <w:rsid w:val="007F187D"/>
    <w:rsid w:val="007F22B3"/>
    <w:rsid w:val="007F2607"/>
    <w:rsid w:val="007F2685"/>
    <w:rsid w:val="007F2ABF"/>
    <w:rsid w:val="007F366B"/>
    <w:rsid w:val="007F3A83"/>
    <w:rsid w:val="007F47CD"/>
    <w:rsid w:val="007F4C1A"/>
    <w:rsid w:val="007F65AE"/>
    <w:rsid w:val="007F7AF0"/>
    <w:rsid w:val="008003BD"/>
    <w:rsid w:val="00800606"/>
    <w:rsid w:val="008006AE"/>
    <w:rsid w:val="008007DD"/>
    <w:rsid w:val="00800C19"/>
    <w:rsid w:val="00800D83"/>
    <w:rsid w:val="00800F3C"/>
    <w:rsid w:val="00801C86"/>
    <w:rsid w:val="00802DB0"/>
    <w:rsid w:val="00803D8B"/>
    <w:rsid w:val="0080401F"/>
    <w:rsid w:val="00804EAF"/>
    <w:rsid w:val="00805214"/>
    <w:rsid w:val="0080569F"/>
    <w:rsid w:val="008066C0"/>
    <w:rsid w:val="00806D06"/>
    <w:rsid w:val="00807DC3"/>
    <w:rsid w:val="008107A7"/>
    <w:rsid w:val="00810B96"/>
    <w:rsid w:val="00810BC4"/>
    <w:rsid w:val="00811BDE"/>
    <w:rsid w:val="00813056"/>
    <w:rsid w:val="008159A3"/>
    <w:rsid w:val="0081698D"/>
    <w:rsid w:val="0081780A"/>
    <w:rsid w:val="008207B4"/>
    <w:rsid w:val="00821783"/>
    <w:rsid w:val="0082254F"/>
    <w:rsid w:val="00822774"/>
    <w:rsid w:val="0082297E"/>
    <w:rsid w:val="00823385"/>
    <w:rsid w:val="00823488"/>
    <w:rsid w:val="00823864"/>
    <w:rsid w:val="0082436E"/>
    <w:rsid w:val="00824475"/>
    <w:rsid w:val="0082564B"/>
    <w:rsid w:val="00827884"/>
    <w:rsid w:val="008300E6"/>
    <w:rsid w:val="00831AD6"/>
    <w:rsid w:val="00831B0E"/>
    <w:rsid w:val="008332B5"/>
    <w:rsid w:val="00834953"/>
    <w:rsid w:val="0083583B"/>
    <w:rsid w:val="00835D18"/>
    <w:rsid w:val="00836B67"/>
    <w:rsid w:val="008413BF"/>
    <w:rsid w:val="00842D6C"/>
    <w:rsid w:val="00845072"/>
    <w:rsid w:val="00846CA5"/>
    <w:rsid w:val="00847243"/>
    <w:rsid w:val="00850431"/>
    <w:rsid w:val="008505E8"/>
    <w:rsid w:val="00850938"/>
    <w:rsid w:val="00851252"/>
    <w:rsid w:val="00851707"/>
    <w:rsid w:val="00851A66"/>
    <w:rsid w:val="008521D5"/>
    <w:rsid w:val="00852702"/>
    <w:rsid w:val="00853492"/>
    <w:rsid w:val="0085512C"/>
    <w:rsid w:val="008555CB"/>
    <w:rsid w:val="00855FED"/>
    <w:rsid w:val="00857576"/>
    <w:rsid w:val="008601C1"/>
    <w:rsid w:val="008605B6"/>
    <w:rsid w:val="008609BB"/>
    <w:rsid w:val="00860EBD"/>
    <w:rsid w:val="008620D0"/>
    <w:rsid w:val="0086369A"/>
    <w:rsid w:val="00864348"/>
    <w:rsid w:val="008648EA"/>
    <w:rsid w:val="00864B25"/>
    <w:rsid w:val="00865A4C"/>
    <w:rsid w:val="00866289"/>
    <w:rsid w:val="008707D3"/>
    <w:rsid w:val="00870A20"/>
    <w:rsid w:val="00872313"/>
    <w:rsid w:val="00872DDA"/>
    <w:rsid w:val="00873BD6"/>
    <w:rsid w:val="00873D27"/>
    <w:rsid w:val="008741DC"/>
    <w:rsid w:val="008761D4"/>
    <w:rsid w:val="00876A23"/>
    <w:rsid w:val="00876AED"/>
    <w:rsid w:val="00876B57"/>
    <w:rsid w:val="00880F02"/>
    <w:rsid w:val="0088104B"/>
    <w:rsid w:val="0088130F"/>
    <w:rsid w:val="008822B8"/>
    <w:rsid w:val="00883639"/>
    <w:rsid w:val="00883F1A"/>
    <w:rsid w:val="00884565"/>
    <w:rsid w:val="00884A79"/>
    <w:rsid w:val="00885086"/>
    <w:rsid w:val="00885E51"/>
    <w:rsid w:val="00885F99"/>
    <w:rsid w:val="00885FBA"/>
    <w:rsid w:val="00887198"/>
    <w:rsid w:val="0088774D"/>
    <w:rsid w:val="008905F8"/>
    <w:rsid w:val="0089107B"/>
    <w:rsid w:val="00891B9F"/>
    <w:rsid w:val="00891BE3"/>
    <w:rsid w:val="00891E32"/>
    <w:rsid w:val="008921D7"/>
    <w:rsid w:val="00893AF4"/>
    <w:rsid w:val="00893B33"/>
    <w:rsid w:val="00893D27"/>
    <w:rsid w:val="00894644"/>
    <w:rsid w:val="008949D7"/>
    <w:rsid w:val="00894F10"/>
    <w:rsid w:val="008959DF"/>
    <w:rsid w:val="00896D26"/>
    <w:rsid w:val="00897649"/>
    <w:rsid w:val="008A1DA2"/>
    <w:rsid w:val="008A31AE"/>
    <w:rsid w:val="008A3BF5"/>
    <w:rsid w:val="008A483E"/>
    <w:rsid w:val="008A4CE5"/>
    <w:rsid w:val="008A4E92"/>
    <w:rsid w:val="008A65EB"/>
    <w:rsid w:val="008A66C7"/>
    <w:rsid w:val="008A675F"/>
    <w:rsid w:val="008A6B39"/>
    <w:rsid w:val="008A70B6"/>
    <w:rsid w:val="008A78B8"/>
    <w:rsid w:val="008B1867"/>
    <w:rsid w:val="008B3843"/>
    <w:rsid w:val="008B3FA2"/>
    <w:rsid w:val="008B46CC"/>
    <w:rsid w:val="008B4C1B"/>
    <w:rsid w:val="008B5972"/>
    <w:rsid w:val="008B5B10"/>
    <w:rsid w:val="008B6011"/>
    <w:rsid w:val="008B61E9"/>
    <w:rsid w:val="008B6454"/>
    <w:rsid w:val="008B7941"/>
    <w:rsid w:val="008C10DA"/>
    <w:rsid w:val="008C16F4"/>
    <w:rsid w:val="008C17C1"/>
    <w:rsid w:val="008C24D0"/>
    <w:rsid w:val="008C3832"/>
    <w:rsid w:val="008C56A1"/>
    <w:rsid w:val="008C5726"/>
    <w:rsid w:val="008C6FD6"/>
    <w:rsid w:val="008C766F"/>
    <w:rsid w:val="008D0A12"/>
    <w:rsid w:val="008D18ED"/>
    <w:rsid w:val="008D3F13"/>
    <w:rsid w:val="008D46EA"/>
    <w:rsid w:val="008D5405"/>
    <w:rsid w:val="008D5873"/>
    <w:rsid w:val="008D6216"/>
    <w:rsid w:val="008D6F39"/>
    <w:rsid w:val="008D73CB"/>
    <w:rsid w:val="008D7437"/>
    <w:rsid w:val="008E0988"/>
    <w:rsid w:val="008E146B"/>
    <w:rsid w:val="008E1E3F"/>
    <w:rsid w:val="008E5B96"/>
    <w:rsid w:val="008E71ED"/>
    <w:rsid w:val="008E7A05"/>
    <w:rsid w:val="008F0741"/>
    <w:rsid w:val="008F16F9"/>
    <w:rsid w:val="008F1747"/>
    <w:rsid w:val="008F3D6F"/>
    <w:rsid w:val="008F4059"/>
    <w:rsid w:val="008F47D4"/>
    <w:rsid w:val="008F4881"/>
    <w:rsid w:val="008F5929"/>
    <w:rsid w:val="008F5952"/>
    <w:rsid w:val="008F60B9"/>
    <w:rsid w:val="008F6197"/>
    <w:rsid w:val="008F639B"/>
    <w:rsid w:val="008F649A"/>
    <w:rsid w:val="008F6FCC"/>
    <w:rsid w:val="008F70D0"/>
    <w:rsid w:val="008F7445"/>
    <w:rsid w:val="008F77CC"/>
    <w:rsid w:val="009014BF"/>
    <w:rsid w:val="009027CC"/>
    <w:rsid w:val="009030E4"/>
    <w:rsid w:val="0090344B"/>
    <w:rsid w:val="00903451"/>
    <w:rsid w:val="00904016"/>
    <w:rsid w:val="00904C56"/>
    <w:rsid w:val="00904D40"/>
    <w:rsid w:val="00905388"/>
    <w:rsid w:val="00905B59"/>
    <w:rsid w:val="00906032"/>
    <w:rsid w:val="009063D8"/>
    <w:rsid w:val="00906A7A"/>
    <w:rsid w:val="00906B86"/>
    <w:rsid w:val="0090766B"/>
    <w:rsid w:val="00910DC6"/>
    <w:rsid w:val="009111EB"/>
    <w:rsid w:val="00911B17"/>
    <w:rsid w:val="0091252A"/>
    <w:rsid w:val="00912ED1"/>
    <w:rsid w:val="00912F2D"/>
    <w:rsid w:val="00913855"/>
    <w:rsid w:val="009141EE"/>
    <w:rsid w:val="00914B4D"/>
    <w:rsid w:val="00915977"/>
    <w:rsid w:val="00915A23"/>
    <w:rsid w:val="009164AC"/>
    <w:rsid w:val="009165B3"/>
    <w:rsid w:val="00916886"/>
    <w:rsid w:val="00921156"/>
    <w:rsid w:val="009218B9"/>
    <w:rsid w:val="00922135"/>
    <w:rsid w:val="009221B4"/>
    <w:rsid w:val="00922639"/>
    <w:rsid w:val="0092398A"/>
    <w:rsid w:val="009251FB"/>
    <w:rsid w:val="009257BB"/>
    <w:rsid w:val="00926516"/>
    <w:rsid w:val="00926955"/>
    <w:rsid w:val="00926BEF"/>
    <w:rsid w:val="00926F55"/>
    <w:rsid w:val="00927DC0"/>
    <w:rsid w:val="00931158"/>
    <w:rsid w:val="0093323C"/>
    <w:rsid w:val="009337D0"/>
    <w:rsid w:val="009339C5"/>
    <w:rsid w:val="00934339"/>
    <w:rsid w:val="00934D97"/>
    <w:rsid w:val="009356BE"/>
    <w:rsid w:val="0093621C"/>
    <w:rsid w:val="00936481"/>
    <w:rsid w:val="00936729"/>
    <w:rsid w:val="00936A2E"/>
    <w:rsid w:val="00937001"/>
    <w:rsid w:val="00937846"/>
    <w:rsid w:val="009379FB"/>
    <w:rsid w:val="00937D69"/>
    <w:rsid w:val="00941806"/>
    <w:rsid w:val="00941A85"/>
    <w:rsid w:val="00941D50"/>
    <w:rsid w:val="00941E9E"/>
    <w:rsid w:val="009424C5"/>
    <w:rsid w:val="00943544"/>
    <w:rsid w:val="00943AAE"/>
    <w:rsid w:val="00945096"/>
    <w:rsid w:val="009463D6"/>
    <w:rsid w:val="00946634"/>
    <w:rsid w:val="009468D0"/>
    <w:rsid w:val="0095117A"/>
    <w:rsid w:val="00951E36"/>
    <w:rsid w:val="0095273C"/>
    <w:rsid w:val="00952760"/>
    <w:rsid w:val="00954B4A"/>
    <w:rsid w:val="00954E86"/>
    <w:rsid w:val="00955C5A"/>
    <w:rsid w:val="00955CBD"/>
    <w:rsid w:val="00957F9E"/>
    <w:rsid w:val="00960333"/>
    <w:rsid w:val="00960438"/>
    <w:rsid w:val="00962ED4"/>
    <w:rsid w:val="009638A4"/>
    <w:rsid w:val="0096453D"/>
    <w:rsid w:val="0096594B"/>
    <w:rsid w:val="0096694D"/>
    <w:rsid w:val="00966E3E"/>
    <w:rsid w:val="00966E99"/>
    <w:rsid w:val="00966F65"/>
    <w:rsid w:val="00967B9A"/>
    <w:rsid w:val="00970630"/>
    <w:rsid w:val="00971587"/>
    <w:rsid w:val="00972E27"/>
    <w:rsid w:val="00973737"/>
    <w:rsid w:val="00974458"/>
    <w:rsid w:val="00974F70"/>
    <w:rsid w:val="00975FDE"/>
    <w:rsid w:val="009776D6"/>
    <w:rsid w:val="00980CBF"/>
    <w:rsid w:val="00981238"/>
    <w:rsid w:val="0098361C"/>
    <w:rsid w:val="009839D7"/>
    <w:rsid w:val="00984E0D"/>
    <w:rsid w:val="0098580E"/>
    <w:rsid w:val="00985AC7"/>
    <w:rsid w:val="00985B7F"/>
    <w:rsid w:val="009866B6"/>
    <w:rsid w:val="009866F1"/>
    <w:rsid w:val="00986AFC"/>
    <w:rsid w:val="00986B31"/>
    <w:rsid w:val="00987417"/>
    <w:rsid w:val="009877E3"/>
    <w:rsid w:val="00990D5B"/>
    <w:rsid w:val="00992160"/>
    <w:rsid w:val="009927BB"/>
    <w:rsid w:val="009946E8"/>
    <w:rsid w:val="00995C3E"/>
    <w:rsid w:val="009A14B2"/>
    <w:rsid w:val="009A24EC"/>
    <w:rsid w:val="009A2924"/>
    <w:rsid w:val="009A2A6E"/>
    <w:rsid w:val="009A3388"/>
    <w:rsid w:val="009A3A66"/>
    <w:rsid w:val="009A3A6A"/>
    <w:rsid w:val="009A40DB"/>
    <w:rsid w:val="009A463F"/>
    <w:rsid w:val="009A48BC"/>
    <w:rsid w:val="009A494C"/>
    <w:rsid w:val="009A4EA3"/>
    <w:rsid w:val="009A5DB6"/>
    <w:rsid w:val="009A740B"/>
    <w:rsid w:val="009A78AD"/>
    <w:rsid w:val="009A7E5C"/>
    <w:rsid w:val="009A7E65"/>
    <w:rsid w:val="009B0156"/>
    <w:rsid w:val="009B03C7"/>
    <w:rsid w:val="009B11AA"/>
    <w:rsid w:val="009B1826"/>
    <w:rsid w:val="009B25D1"/>
    <w:rsid w:val="009B2C7B"/>
    <w:rsid w:val="009B2E2F"/>
    <w:rsid w:val="009B372D"/>
    <w:rsid w:val="009B3C50"/>
    <w:rsid w:val="009B3ED7"/>
    <w:rsid w:val="009B3F8F"/>
    <w:rsid w:val="009B41BE"/>
    <w:rsid w:val="009C22B0"/>
    <w:rsid w:val="009C25E3"/>
    <w:rsid w:val="009C2B51"/>
    <w:rsid w:val="009C3489"/>
    <w:rsid w:val="009C3BB1"/>
    <w:rsid w:val="009C4FBD"/>
    <w:rsid w:val="009C5080"/>
    <w:rsid w:val="009C5AA7"/>
    <w:rsid w:val="009C5C8D"/>
    <w:rsid w:val="009C5FFF"/>
    <w:rsid w:val="009C6A43"/>
    <w:rsid w:val="009C6EC3"/>
    <w:rsid w:val="009C7181"/>
    <w:rsid w:val="009C722E"/>
    <w:rsid w:val="009D092C"/>
    <w:rsid w:val="009D24C1"/>
    <w:rsid w:val="009D316A"/>
    <w:rsid w:val="009D40EE"/>
    <w:rsid w:val="009D4338"/>
    <w:rsid w:val="009D4348"/>
    <w:rsid w:val="009D4713"/>
    <w:rsid w:val="009D551A"/>
    <w:rsid w:val="009D5BF9"/>
    <w:rsid w:val="009D61B3"/>
    <w:rsid w:val="009D61C0"/>
    <w:rsid w:val="009D638C"/>
    <w:rsid w:val="009D6A2C"/>
    <w:rsid w:val="009D6B10"/>
    <w:rsid w:val="009D719A"/>
    <w:rsid w:val="009E002E"/>
    <w:rsid w:val="009E01B4"/>
    <w:rsid w:val="009E04E8"/>
    <w:rsid w:val="009E17E5"/>
    <w:rsid w:val="009E2E12"/>
    <w:rsid w:val="009E3A97"/>
    <w:rsid w:val="009E3CAB"/>
    <w:rsid w:val="009E435F"/>
    <w:rsid w:val="009E4410"/>
    <w:rsid w:val="009E4E33"/>
    <w:rsid w:val="009E54B4"/>
    <w:rsid w:val="009E594C"/>
    <w:rsid w:val="009E7B0C"/>
    <w:rsid w:val="009F0826"/>
    <w:rsid w:val="009F17EC"/>
    <w:rsid w:val="009F3909"/>
    <w:rsid w:val="009F3E48"/>
    <w:rsid w:val="009F44A3"/>
    <w:rsid w:val="00A0143B"/>
    <w:rsid w:val="00A018EB"/>
    <w:rsid w:val="00A01ADC"/>
    <w:rsid w:val="00A02689"/>
    <w:rsid w:val="00A039F7"/>
    <w:rsid w:val="00A04558"/>
    <w:rsid w:val="00A04571"/>
    <w:rsid w:val="00A04AF5"/>
    <w:rsid w:val="00A05C75"/>
    <w:rsid w:val="00A06B7A"/>
    <w:rsid w:val="00A06BDA"/>
    <w:rsid w:val="00A074AD"/>
    <w:rsid w:val="00A07AFD"/>
    <w:rsid w:val="00A100C5"/>
    <w:rsid w:val="00A122DB"/>
    <w:rsid w:val="00A12A4C"/>
    <w:rsid w:val="00A13A3B"/>
    <w:rsid w:val="00A13EDB"/>
    <w:rsid w:val="00A13F83"/>
    <w:rsid w:val="00A140DC"/>
    <w:rsid w:val="00A14A2D"/>
    <w:rsid w:val="00A151DF"/>
    <w:rsid w:val="00A16FD5"/>
    <w:rsid w:val="00A1707F"/>
    <w:rsid w:val="00A17C3B"/>
    <w:rsid w:val="00A20DB2"/>
    <w:rsid w:val="00A218C3"/>
    <w:rsid w:val="00A22398"/>
    <w:rsid w:val="00A23996"/>
    <w:rsid w:val="00A23A0E"/>
    <w:rsid w:val="00A251D3"/>
    <w:rsid w:val="00A2547D"/>
    <w:rsid w:val="00A2567B"/>
    <w:rsid w:val="00A25A1C"/>
    <w:rsid w:val="00A266E6"/>
    <w:rsid w:val="00A3049A"/>
    <w:rsid w:val="00A315D4"/>
    <w:rsid w:val="00A319E0"/>
    <w:rsid w:val="00A3265E"/>
    <w:rsid w:val="00A326A7"/>
    <w:rsid w:val="00A34539"/>
    <w:rsid w:val="00A34E76"/>
    <w:rsid w:val="00A35ADB"/>
    <w:rsid w:val="00A35D4F"/>
    <w:rsid w:val="00A36AF8"/>
    <w:rsid w:val="00A37F08"/>
    <w:rsid w:val="00A404F5"/>
    <w:rsid w:val="00A40AF4"/>
    <w:rsid w:val="00A45722"/>
    <w:rsid w:val="00A4595D"/>
    <w:rsid w:val="00A46221"/>
    <w:rsid w:val="00A4666B"/>
    <w:rsid w:val="00A478C7"/>
    <w:rsid w:val="00A500B2"/>
    <w:rsid w:val="00A50164"/>
    <w:rsid w:val="00A50681"/>
    <w:rsid w:val="00A518B9"/>
    <w:rsid w:val="00A51922"/>
    <w:rsid w:val="00A52464"/>
    <w:rsid w:val="00A52EB9"/>
    <w:rsid w:val="00A535AD"/>
    <w:rsid w:val="00A53E09"/>
    <w:rsid w:val="00A53E7F"/>
    <w:rsid w:val="00A546DE"/>
    <w:rsid w:val="00A54B0B"/>
    <w:rsid w:val="00A550E0"/>
    <w:rsid w:val="00A55437"/>
    <w:rsid w:val="00A55683"/>
    <w:rsid w:val="00A55E3D"/>
    <w:rsid w:val="00A56A44"/>
    <w:rsid w:val="00A56AF8"/>
    <w:rsid w:val="00A56CAF"/>
    <w:rsid w:val="00A573CB"/>
    <w:rsid w:val="00A60328"/>
    <w:rsid w:val="00A605BD"/>
    <w:rsid w:val="00A62D8B"/>
    <w:rsid w:val="00A634B9"/>
    <w:rsid w:val="00A6640C"/>
    <w:rsid w:val="00A66DE3"/>
    <w:rsid w:val="00A67476"/>
    <w:rsid w:val="00A676B1"/>
    <w:rsid w:val="00A701AB"/>
    <w:rsid w:val="00A70AB8"/>
    <w:rsid w:val="00A719FE"/>
    <w:rsid w:val="00A7230C"/>
    <w:rsid w:val="00A72B40"/>
    <w:rsid w:val="00A73044"/>
    <w:rsid w:val="00A7382C"/>
    <w:rsid w:val="00A739CA"/>
    <w:rsid w:val="00A73B8E"/>
    <w:rsid w:val="00A74EBB"/>
    <w:rsid w:val="00A75460"/>
    <w:rsid w:val="00A7701C"/>
    <w:rsid w:val="00A774FB"/>
    <w:rsid w:val="00A77BEC"/>
    <w:rsid w:val="00A77CB6"/>
    <w:rsid w:val="00A8023B"/>
    <w:rsid w:val="00A80435"/>
    <w:rsid w:val="00A80D68"/>
    <w:rsid w:val="00A813BD"/>
    <w:rsid w:val="00A8191F"/>
    <w:rsid w:val="00A83287"/>
    <w:rsid w:val="00A83ACD"/>
    <w:rsid w:val="00A845FF"/>
    <w:rsid w:val="00A8538F"/>
    <w:rsid w:val="00A85834"/>
    <w:rsid w:val="00A861BF"/>
    <w:rsid w:val="00A87577"/>
    <w:rsid w:val="00A877B5"/>
    <w:rsid w:val="00A900A8"/>
    <w:rsid w:val="00A9072F"/>
    <w:rsid w:val="00A91072"/>
    <w:rsid w:val="00A92FEA"/>
    <w:rsid w:val="00A932F2"/>
    <w:rsid w:val="00A93720"/>
    <w:rsid w:val="00A938FE"/>
    <w:rsid w:val="00A93991"/>
    <w:rsid w:val="00A94F04"/>
    <w:rsid w:val="00A9512B"/>
    <w:rsid w:val="00A95866"/>
    <w:rsid w:val="00A95AB9"/>
    <w:rsid w:val="00A97619"/>
    <w:rsid w:val="00A97DCD"/>
    <w:rsid w:val="00A97EE1"/>
    <w:rsid w:val="00AA034D"/>
    <w:rsid w:val="00AA0DAE"/>
    <w:rsid w:val="00AA1799"/>
    <w:rsid w:val="00AA248F"/>
    <w:rsid w:val="00AA2E33"/>
    <w:rsid w:val="00AA3497"/>
    <w:rsid w:val="00AA3551"/>
    <w:rsid w:val="00AA3F06"/>
    <w:rsid w:val="00AA42AF"/>
    <w:rsid w:val="00AA4955"/>
    <w:rsid w:val="00AA4BFF"/>
    <w:rsid w:val="00AA56FF"/>
    <w:rsid w:val="00AA61C0"/>
    <w:rsid w:val="00AA6282"/>
    <w:rsid w:val="00AB066A"/>
    <w:rsid w:val="00AB1235"/>
    <w:rsid w:val="00AB12F8"/>
    <w:rsid w:val="00AB1304"/>
    <w:rsid w:val="00AB2092"/>
    <w:rsid w:val="00AB3169"/>
    <w:rsid w:val="00AB3875"/>
    <w:rsid w:val="00AB3E27"/>
    <w:rsid w:val="00AB78CA"/>
    <w:rsid w:val="00AC0240"/>
    <w:rsid w:val="00AC17B6"/>
    <w:rsid w:val="00AC1971"/>
    <w:rsid w:val="00AC1D62"/>
    <w:rsid w:val="00AC3792"/>
    <w:rsid w:val="00AC395A"/>
    <w:rsid w:val="00AC4338"/>
    <w:rsid w:val="00AC53CA"/>
    <w:rsid w:val="00AC57F3"/>
    <w:rsid w:val="00AC72DA"/>
    <w:rsid w:val="00AC7353"/>
    <w:rsid w:val="00AC7699"/>
    <w:rsid w:val="00AC774B"/>
    <w:rsid w:val="00AC7E87"/>
    <w:rsid w:val="00AD0329"/>
    <w:rsid w:val="00AD11B3"/>
    <w:rsid w:val="00AD1706"/>
    <w:rsid w:val="00AD214B"/>
    <w:rsid w:val="00AD24B8"/>
    <w:rsid w:val="00AD26C3"/>
    <w:rsid w:val="00AD27B2"/>
    <w:rsid w:val="00AD3349"/>
    <w:rsid w:val="00AD39C7"/>
    <w:rsid w:val="00AD4507"/>
    <w:rsid w:val="00AD4840"/>
    <w:rsid w:val="00AD487D"/>
    <w:rsid w:val="00AD5918"/>
    <w:rsid w:val="00AD5C80"/>
    <w:rsid w:val="00AD61A9"/>
    <w:rsid w:val="00AD671E"/>
    <w:rsid w:val="00AD6F57"/>
    <w:rsid w:val="00AD762D"/>
    <w:rsid w:val="00AD7C59"/>
    <w:rsid w:val="00AD7F62"/>
    <w:rsid w:val="00AE0104"/>
    <w:rsid w:val="00AE1002"/>
    <w:rsid w:val="00AE1447"/>
    <w:rsid w:val="00AE17CD"/>
    <w:rsid w:val="00AE1C77"/>
    <w:rsid w:val="00AE1E77"/>
    <w:rsid w:val="00AE1F6C"/>
    <w:rsid w:val="00AE31AD"/>
    <w:rsid w:val="00AE3758"/>
    <w:rsid w:val="00AE3F66"/>
    <w:rsid w:val="00AE431B"/>
    <w:rsid w:val="00AE5318"/>
    <w:rsid w:val="00AE6011"/>
    <w:rsid w:val="00AE706F"/>
    <w:rsid w:val="00AE74A3"/>
    <w:rsid w:val="00AE761C"/>
    <w:rsid w:val="00AE78BF"/>
    <w:rsid w:val="00AE7AB8"/>
    <w:rsid w:val="00AE7F65"/>
    <w:rsid w:val="00AF04C1"/>
    <w:rsid w:val="00AF0C49"/>
    <w:rsid w:val="00AF111A"/>
    <w:rsid w:val="00AF16FB"/>
    <w:rsid w:val="00AF23AE"/>
    <w:rsid w:val="00AF27B1"/>
    <w:rsid w:val="00AF2B21"/>
    <w:rsid w:val="00AF31FD"/>
    <w:rsid w:val="00AF33AE"/>
    <w:rsid w:val="00AF4488"/>
    <w:rsid w:val="00AF4EA7"/>
    <w:rsid w:val="00AF5909"/>
    <w:rsid w:val="00AF6ADC"/>
    <w:rsid w:val="00AF6D90"/>
    <w:rsid w:val="00B008E6"/>
    <w:rsid w:val="00B00915"/>
    <w:rsid w:val="00B00D0F"/>
    <w:rsid w:val="00B02506"/>
    <w:rsid w:val="00B0251D"/>
    <w:rsid w:val="00B0252B"/>
    <w:rsid w:val="00B02652"/>
    <w:rsid w:val="00B026C2"/>
    <w:rsid w:val="00B03453"/>
    <w:rsid w:val="00B0399F"/>
    <w:rsid w:val="00B04D47"/>
    <w:rsid w:val="00B053CF"/>
    <w:rsid w:val="00B055AD"/>
    <w:rsid w:val="00B05DCE"/>
    <w:rsid w:val="00B06D84"/>
    <w:rsid w:val="00B070A4"/>
    <w:rsid w:val="00B07395"/>
    <w:rsid w:val="00B07FA8"/>
    <w:rsid w:val="00B10BD3"/>
    <w:rsid w:val="00B10DE5"/>
    <w:rsid w:val="00B11214"/>
    <w:rsid w:val="00B115C9"/>
    <w:rsid w:val="00B115FF"/>
    <w:rsid w:val="00B11A7E"/>
    <w:rsid w:val="00B11EEC"/>
    <w:rsid w:val="00B12A31"/>
    <w:rsid w:val="00B12AAB"/>
    <w:rsid w:val="00B13E14"/>
    <w:rsid w:val="00B14BBB"/>
    <w:rsid w:val="00B15934"/>
    <w:rsid w:val="00B15BAB"/>
    <w:rsid w:val="00B16CD3"/>
    <w:rsid w:val="00B17FD6"/>
    <w:rsid w:val="00B206B5"/>
    <w:rsid w:val="00B210EB"/>
    <w:rsid w:val="00B214CE"/>
    <w:rsid w:val="00B222C3"/>
    <w:rsid w:val="00B22E7C"/>
    <w:rsid w:val="00B2350E"/>
    <w:rsid w:val="00B24795"/>
    <w:rsid w:val="00B24DDD"/>
    <w:rsid w:val="00B25720"/>
    <w:rsid w:val="00B257B4"/>
    <w:rsid w:val="00B25B4C"/>
    <w:rsid w:val="00B25B4D"/>
    <w:rsid w:val="00B2605F"/>
    <w:rsid w:val="00B26FBC"/>
    <w:rsid w:val="00B2767F"/>
    <w:rsid w:val="00B30173"/>
    <w:rsid w:val="00B30E61"/>
    <w:rsid w:val="00B31CCA"/>
    <w:rsid w:val="00B32072"/>
    <w:rsid w:val="00B32B05"/>
    <w:rsid w:val="00B32B15"/>
    <w:rsid w:val="00B33AC0"/>
    <w:rsid w:val="00B33ADD"/>
    <w:rsid w:val="00B34058"/>
    <w:rsid w:val="00B35582"/>
    <w:rsid w:val="00B35702"/>
    <w:rsid w:val="00B3602B"/>
    <w:rsid w:val="00B36478"/>
    <w:rsid w:val="00B36A6F"/>
    <w:rsid w:val="00B37BC4"/>
    <w:rsid w:val="00B405DD"/>
    <w:rsid w:val="00B414E6"/>
    <w:rsid w:val="00B41A38"/>
    <w:rsid w:val="00B4221B"/>
    <w:rsid w:val="00B42484"/>
    <w:rsid w:val="00B42721"/>
    <w:rsid w:val="00B42C0A"/>
    <w:rsid w:val="00B4304C"/>
    <w:rsid w:val="00B45249"/>
    <w:rsid w:val="00B45C6F"/>
    <w:rsid w:val="00B476F4"/>
    <w:rsid w:val="00B5014C"/>
    <w:rsid w:val="00B50401"/>
    <w:rsid w:val="00B50410"/>
    <w:rsid w:val="00B50E1B"/>
    <w:rsid w:val="00B51742"/>
    <w:rsid w:val="00B52D78"/>
    <w:rsid w:val="00B53AFA"/>
    <w:rsid w:val="00B541B9"/>
    <w:rsid w:val="00B54DAC"/>
    <w:rsid w:val="00B559E1"/>
    <w:rsid w:val="00B55BDF"/>
    <w:rsid w:val="00B6056E"/>
    <w:rsid w:val="00B60A70"/>
    <w:rsid w:val="00B60B74"/>
    <w:rsid w:val="00B6118F"/>
    <w:rsid w:val="00B617E8"/>
    <w:rsid w:val="00B61D14"/>
    <w:rsid w:val="00B62AC8"/>
    <w:rsid w:val="00B62B91"/>
    <w:rsid w:val="00B62C09"/>
    <w:rsid w:val="00B6355C"/>
    <w:rsid w:val="00B64418"/>
    <w:rsid w:val="00B649CA"/>
    <w:rsid w:val="00B64D69"/>
    <w:rsid w:val="00B64E5B"/>
    <w:rsid w:val="00B6503D"/>
    <w:rsid w:val="00B65347"/>
    <w:rsid w:val="00B6556D"/>
    <w:rsid w:val="00B65A95"/>
    <w:rsid w:val="00B66535"/>
    <w:rsid w:val="00B666B1"/>
    <w:rsid w:val="00B66AE5"/>
    <w:rsid w:val="00B66F02"/>
    <w:rsid w:val="00B67055"/>
    <w:rsid w:val="00B70BA2"/>
    <w:rsid w:val="00B7147A"/>
    <w:rsid w:val="00B71C92"/>
    <w:rsid w:val="00B720AF"/>
    <w:rsid w:val="00B7218A"/>
    <w:rsid w:val="00B725C9"/>
    <w:rsid w:val="00B7332F"/>
    <w:rsid w:val="00B73E70"/>
    <w:rsid w:val="00B74703"/>
    <w:rsid w:val="00B75D6D"/>
    <w:rsid w:val="00B761F9"/>
    <w:rsid w:val="00B76A42"/>
    <w:rsid w:val="00B76D9B"/>
    <w:rsid w:val="00B779F4"/>
    <w:rsid w:val="00B77B9A"/>
    <w:rsid w:val="00B77DB9"/>
    <w:rsid w:val="00B80083"/>
    <w:rsid w:val="00B8036F"/>
    <w:rsid w:val="00B80675"/>
    <w:rsid w:val="00B808FA"/>
    <w:rsid w:val="00B83D0A"/>
    <w:rsid w:val="00B851DA"/>
    <w:rsid w:val="00B85AD6"/>
    <w:rsid w:val="00B85AF0"/>
    <w:rsid w:val="00B85E93"/>
    <w:rsid w:val="00B8669E"/>
    <w:rsid w:val="00B86B5A"/>
    <w:rsid w:val="00B87573"/>
    <w:rsid w:val="00B87F0A"/>
    <w:rsid w:val="00B87F7A"/>
    <w:rsid w:val="00B909CE"/>
    <w:rsid w:val="00B9156E"/>
    <w:rsid w:val="00B92C13"/>
    <w:rsid w:val="00B948D3"/>
    <w:rsid w:val="00B95F4D"/>
    <w:rsid w:val="00BA0052"/>
    <w:rsid w:val="00BA17A7"/>
    <w:rsid w:val="00BA18C2"/>
    <w:rsid w:val="00BA27EA"/>
    <w:rsid w:val="00BA2D66"/>
    <w:rsid w:val="00BA488B"/>
    <w:rsid w:val="00BA536D"/>
    <w:rsid w:val="00BA5F64"/>
    <w:rsid w:val="00BA63C9"/>
    <w:rsid w:val="00BA70F7"/>
    <w:rsid w:val="00BA75CD"/>
    <w:rsid w:val="00BB05EA"/>
    <w:rsid w:val="00BB0760"/>
    <w:rsid w:val="00BB0B4A"/>
    <w:rsid w:val="00BB0F35"/>
    <w:rsid w:val="00BB119E"/>
    <w:rsid w:val="00BB1664"/>
    <w:rsid w:val="00BB1903"/>
    <w:rsid w:val="00BB2112"/>
    <w:rsid w:val="00BB2315"/>
    <w:rsid w:val="00BB28F1"/>
    <w:rsid w:val="00BB2AB1"/>
    <w:rsid w:val="00BB2DDF"/>
    <w:rsid w:val="00BB380D"/>
    <w:rsid w:val="00BB39E1"/>
    <w:rsid w:val="00BB436E"/>
    <w:rsid w:val="00BB4510"/>
    <w:rsid w:val="00BB4FFD"/>
    <w:rsid w:val="00BB5666"/>
    <w:rsid w:val="00BC0419"/>
    <w:rsid w:val="00BC0918"/>
    <w:rsid w:val="00BC15C6"/>
    <w:rsid w:val="00BC1608"/>
    <w:rsid w:val="00BC1E4D"/>
    <w:rsid w:val="00BC3850"/>
    <w:rsid w:val="00BC4E78"/>
    <w:rsid w:val="00BC4F45"/>
    <w:rsid w:val="00BC556D"/>
    <w:rsid w:val="00BC55FC"/>
    <w:rsid w:val="00BC674B"/>
    <w:rsid w:val="00BC73C4"/>
    <w:rsid w:val="00BD02D3"/>
    <w:rsid w:val="00BD0ECE"/>
    <w:rsid w:val="00BD1040"/>
    <w:rsid w:val="00BD1291"/>
    <w:rsid w:val="00BD2B6B"/>
    <w:rsid w:val="00BD2E03"/>
    <w:rsid w:val="00BD40FD"/>
    <w:rsid w:val="00BD4540"/>
    <w:rsid w:val="00BD59E8"/>
    <w:rsid w:val="00BD7E95"/>
    <w:rsid w:val="00BE0045"/>
    <w:rsid w:val="00BE01CA"/>
    <w:rsid w:val="00BE10AB"/>
    <w:rsid w:val="00BE1382"/>
    <w:rsid w:val="00BE24FE"/>
    <w:rsid w:val="00BE2FDA"/>
    <w:rsid w:val="00BE2FF6"/>
    <w:rsid w:val="00BE310C"/>
    <w:rsid w:val="00BE32F9"/>
    <w:rsid w:val="00BE5AA7"/>
    <w:rsid w:val="00BE6067"/>
    <w:rsid w:val="00BE6966"/>
    <w:rsid w:val="00BE69C2"/>
    <w:rsid w:val="00BE6A19"/>
    <w:rsid w:val="00BE792D"/>
    <w:rsid w:val="00BF0439"/>
    <w:rsid w:val="00BF06CF"/>
    <w:rsid w:val="00BF332C"/>
    <w:rsid w:val="00BF3BDF"/>
    <w:rsid w:val="00BF3CBD"/>
    <w:rsid w:val="00BF4C02"/>
    <w:rsid w:val="00BF5275"/>
    <w:rsid w:val="00BF6354"/>
    <w:rsid w:val="00C00013"/>
    <w:rsid w:val="00C013EF"/>
    <w:rsid w:val="00C022B3"/>
    <w:rsid w:val="00C0299F"/>
    <w:rsid w:val="00C04962"/>
    <w:rsid w:val="00C05ECA"/>
    <w:rsid w:val="00C06316"/>
    <w:rsid w:val="00C06723"/>
    <w:rsid w:val="00C0746F"/>
    <w:rsid w:val="00C07F39"/>
    <w:rsid w:val="00C1001B"/>
    <w:rsid w:val="00C123F5"/>
    <w:rsid w:val="00C1407C"/>
    <w:rsid w:val="00C14781"/>
    <w:rsid w:val="00C14E18"/>
    <w:rsid w:val="00C1533E"/>
    <w:rsid w:val="00C16776"/>
    <w:rsid w:val="00C16F51"/>
    <w:rsid w:val="00C17983"/>
    <w:rsid w:val="00C17F2A"/>
    <w:rsid w:val="00C17FCE"/>
    <w:rsid w:val="00C2297B"/>
    <w:rsid w:val="00C22EE0"/>
    <w:rsid w:val="00C23B7C"/>
    <w:rsid w:val="00C25222"/>
    <w:rsid w:val="00C2556B"/>
    <w:rsid w:val="00C25DA2"/>
    <w:rsid w:val="00C2642F"/>
    <w:rsid w:val="00C264E7"/>
    <w:rsid w:val="00C26645"/>
    <w:rsid w:val="00C27C70"/>
    <w:rsid w:val="00C306AE"/>
    <w:rsid w:val="00C309C0"/>
    <w:rsid w:val="00C30BC6"/>
    <w:rsid w:val="00C31623"/>
    <w:rsid w:val="00C32144"/>
    <w:rsid w:val="00C32175"/>
    <w:rsid w:val="00C324A5"/>
    <w:rsid w:val="00C33488"/>
    <w:rsid w:val="00C34116"/>
    <w:rsid w:val="00C3559C"/>
    <w:rsid w:val="00C35B93"/>
    <w:rsid w:val="00C36457"/>
    <w:rsid w:val="00C3671E"/>
    <w:rsid w:val="00C37DF1"/>
    <w:rsid w:val="00C400D5"/>
    <w:rsid w:val="00C412C1"/>
    <w:rsid w:val="00C41C54"/>
    <w:rsid w:val="00C42CEE"/>
    <w:rsid w:val="00C42D10"/>
    <w:rsid w:val="00C439BF"/>
    <w:rsid w:val="00C4699E"/>
    <w:rsid w:val="00C47241"/>
    <w:rsid w:val="00C501A6"/>
    <w:rsid w:val="00C51D28"/>
    <w:rsid w:val="00C522F8"/>
    <w:rsid w:val="00C52B8D"/>
    <w:rsid w:val="00C530AC"/>
    <w:rsid w:val="00C545EE"/>
    <w:rsid w:val="00C55AB7"/>
    <w:rsid w:val="00C56BEE"/>
    <w:rsid w:val="00C571E4"/>
    <w:rsid w:val="00C57421"/>
    <w:rsid w:val="00C61BDF"/>
    <w:rsid w:val="00C61EB3"/>
    <w:rsid w:val="00C63574"/>
    <w:rsid w:val="00C64E8D"/>
    <w:rsid w:val="00C66F85"/>
    <w:rsid w:val="00C67440"/>
    <w:rsid w:val="00C675A2"/>
    <w:rsid w:val="00C67922"/>
    <w:rsid w:val="00C7066B"/>
    <w:rsid w:val="00C713C1"/>
    <w:rsid w:val="00C72042"/>
    <w:rsid w:val="00C72431"/>
    <w:rsid w:val="00C73553"/>
    <w:rsid w:val="00C73BD7"/>
    <w:rsid w:val="00C74ACB"/>
    <w:rsid w:val="00C76D70"/>
    <w:rsid w:val="00C778B3"/>
    <w:rsid w:val="00C80517"/>
    <w:rsid w:val="00C80730"/>
    <w:rsid w:val="00C82780"/>
    <w:rsid w:val="00C8297B"/>
    <w:rsid w:val="00C82E22"/>
    <w:rsid w:val="00C82E51"/>
    <w:rsid w:val="00C82F3E"/>
    <w:rsid w:val="00C842C5"/>
    <w:rsid w:val="00C849D1"/>
    <w:rsid w:val="00C85C32"/>
    <w:rsid w:val="00C8662A"/>
    <w:rsid w:val="00C901EF"/>
    <w:rsid w:val="00C9059E"/>
    <w:rsid w:val="00C9078A"/>
    <w:rsid w:val="00C915E9"/>
    <w:rsid w:val="00C93822"/>
    <w:rsid w:val="00C9411B"/>
    <w:rsid w:val="00C946A3"/>
    <w:rsid w:val="00C946E9"/>
    <w:rsid w:val="00C9485F"/>
    <w:rsid w:val="00C94B51"/>
    <w:rsid w:val="00C94BF5"/>
    <w:rsid w:val="00C954E5"/>
    <w:rsid w:val="00C97B0D"/>
    <w:rsid w:val="00CA1268"/>
    <w:rsid w:val="00CA3157"/>
    <w:rsid w:val="00CA3226"/>
    <w:rsid w:val="00CA50FC"/>
    <w:rsid w:val="00CA5704"/>
    <w:rsid w:val="00CA58C6"/>
    <w:rsid w:val="00CA5BF0"/>
    <w:rsid w:val="00CA6BA8"/>
    <w:rsid w:val="00CA76D6"/>
    <w:rsid w:val="00CB0AB4"/>
    <w:rsid w:val="00CB1928"/>
    <w:rsid w:val="00CB197C"/>
    <w:rsid w:val="00CB5BFB"/>
    <w:rsid w:val="00CB613C"/>
    <w:rsid w:val="00CB6E5B"/>
    <w:rsid w:val="00CC04DC"/>
    <w:rsid w:val="00CC1127"/>
    <w:rsid w:val="00CC184D"/>
    <w:rsid w:val="00CC1C20"/>
    <w:rsid w:val="00CC31C6"/>
    <w:rsid w:val="00CC31EA"/>
    <w:rsid w:val="00CC42B3"/>
    <w:rsid w:val="00CC4A9A"/>
    <w:rsid w:val="00CC6539"/>
    <w:rsid w:val="00CC6A86"/>
    <w:rsid w:val="00CC71AF"/>
    <w:rsid w:val="00CC7789"/>
    <w:rsid w:val="00CC7FB6"/>
    <w:rsid w:val="00CD013D"/>
    <w:rsid w:val="00CD1E96"/>
    <w:rsid w:val="00CD2189"/>
    <w:rsid w:val="00CD238D"/>
    <w:rsid w:val="00CD3331"/>
    <w:rsid w:val="00CD35B2"/>
    <w:rsid w:val="00CD4308"/>
    <w:rsid w:val="00CD54B9"/>
    <w:rsid w:val="00CD57C9"/>
    <w:rsid w:val="00CD5933"/>
    <w:rsid w:val="00CD6159"/>
    <w:rsid w:val="00CD7FA9"/>
    <w:rsid w:val="00CE1C93"/>
    <w:rsid w:val="00CE1EA2"/>
    <w:rsid w:val="00CE329C"/>
    <w:rsid w:val="00CE3D54"/>
    <w:rsid w:val="00CE5008"/>
    <w:rsid w:val="00CE5596"/>
    <w:rsid w:val="00CE55A1"/>
    <w:rsid w:val="00CE672B"/>
    <w:rsid w:val="00CE6B7E"/>
    <w:rsid w:val="00CF3106"/>
    <w:rsid w:val="00CF3A59"/>
    <w:rsid w:val="00CF4295"/>
    <w:rsid w:val="00CF516D"/>
    <w:rsid w:val="00CF55F3"/>
    <w:rsid w:val="00CF586D"/>
    <w:rsid w:val="00CF603F"/>
    <w:rsid w:val="00CF6D30"/>
    <w:rsid w:val="00CF722D"/>
    <w:rsid w:val="00CF7926"/>
    <w:rsid w:val="00CF7A26"/>
    <w:rsid w:val="00D01410"/>
    <w:rsid w:val="00D02D28"/>
    <w:rsid w:val="00D03625"/>
    <w:rsid w:val="00D041C6"/>
    <w:rsid w:val="00D043FA"/>
    <w:rsid w:val="00D04963"/>
    <w:rsid w:val="00D05858"/>
    <w:rsid w:val="00D063B2"/>
    <w:rsid w:val="00D10AAE"/>
    <w:rsid w:val="00D11428"/>
    <w:rsid w:val="00D12F9A"/>
    <w:rsid w:val="00D137D0"/>
    <w:rsid w:val="00D1416A"/>
    <w:rsid w:val="00D1435D"/>
    <w:rsid w:val="00D1481F"/>
    <w:rsid w:val="00D14CAD"/>
    <w:rsid w:val="00D15124"/>
    <w:rsid w:val="00D155DD"/>
    <w:rsid w:val="00D163A0"/>
    <w:rsid w:val="00D16801"/>
    <w:rsid w:val="00D17495"/>
    <w:rsid w:val="00D20642"/>
    <w:rsid w:val="00D20656"/>
    <w:rsid w:val="00D20ACB"/>
    <w:rsid w:val="00D20FCE"/>
    <w:rsid w:val="00D216BF"/>
    <w:rsid w:val="00D21D63"/>
    <w:rsid w:val="00D22459"/>
    <w:rsid w:val="00D2305E"/>
    <w:rsid w:val="00D240A1"/>
    <w:rsid w:val="00D240C8"/>
    <w:rsid w:val="00D248AD"/>
    <w:rsid w:val="00D26DE0"/>
    <w:rsid w:val="00D27BEB"/>
    <w:rsid w:val="00D27DE7"/>
    <w:rsid w:val="00D302EE"/>
    <w:rsid w:val="00D30435"/>
    <w:rsid w:val="00D307D7"/>
    <w:rsid w:val="00D30D57"/>
    <w:rsid w:val="00D31599"/>
    <w:rsid w:val="00D31C72"/>
    <w:rsid w:val="00D32985"/>
    <w:rsid w:val="00D33D7F"/>
    <w:rsid w:val="00D34498"/>
    <w:rsid w:val="00D3495C"/>
    <w:rsid w:val="00D354DC"/>
    <w:rsid w:val="00D35F20"/>
    <w:rsid w:val="00D3664C"/>
    <w:rsid w:val="00D36812"/>
    <w:rsid w:val="00D36CE2"/>
    <w:rsid w:val="00D36E1D"/>
    <w:rsid w:val="00D37380"/>
    <w:rsid w:val="00D377AC"/>
    <w:rsid w:val="00D37DBF"/>
    <w:rsid w:val="00D409FB"/>
    <w:rsid w:val="00D41203"/>
    <w:rsid w:val="00D424C1"/>
    <w:rsid w:val="00D43243"/>
    <w:rsid w:val="00D433A7"/>
    <w:rsid w:val="00D44C6F"/>
    <w:rsid w:val="00D4575E"/>
    <w:rsid w:val="00D45D38"/>
    <w:rsid w:val="00D46081"/>
    <w:rsid w:val="00D463A8"/>
    <w:rsid w:val="00D4644B"/>
    <w:rsid w:val="00D470FE"/>
    <w:rsid w:val="00D5088A"/>
    <w:rsid w:val="00D50CE0"/>
    <w:rsid w:val="00D50EE1"/>
    <w:rsid w:val="00D50FF4"/>
    <w:rsid w:val="00D51EE8"/>
    <w:rsid w:val="00D520EE"/>
    <w:rsid w:val="00D52E68"/>
    <w:rsid w:val="00D537F0"/>
    <w:rsid w:val="00D53AA5"/>
    <w:rsid w:val="00D53F85"/>
    <w:rsid w:val="00D54B33"/>
    <w:rsid w:val="00D608AC"/>
    <w:rsid w:val="00D6099E"/>
    <w:rsid w:val="00D61284"/>
    <w:rsid w:val="00D61ABE"/>
    <w:rsid w:val="00D634B2"/>
    <w:rsid w:val="00D647F8"/>
    <w:rsid w:val="00D6635D"/>
    <w:rsid w:val="00D669F9"/>
    <w:rsid w:val="00D676B7"/>
    <w:rsid w:val="00D67E82"/>
    <w:rsid w:val="00D70893"/>
    <w:rsid w:val="00D710B1"/>
    <w:rsid w:val="00D7141A"/>
    <w:rsid w:val="00D71EBE"/>
    <w:rsid w:val="00D72D57"/>
    <w:rsid w:val="00D7456D"/>
    <w:rsid w:val="00D7498A"/>
    <w:rsid w:val="00D75A4E"/>
    <w:rsid w:val="00D761FD"/>
    <w:rsid w:val="00D76219"/>
    <w:rsid w:val="00D76E35"/>
    <w:rsid w:val="00D772F3"/>
    <w:rsid w:val="00D77598"/>
    <w:rsid w:val="00D77AB6"/>
    <w:rsid w:val="00D80BA2"/>
    <w:rsid w:val="00D8291A"/>
    <w:rsid w:val="00D82DEE"/>
    <w:rsid w:val="00D83397"/>
    <w:rsid w:val="00D833BE"/>
    <w:rsid w:val="00D84EEB"/>
    <w:rsid w:val="00D85077"/>
    <w:rsid w:val="00D857DA"/>
    <w:rsid w:val="00D8729C"/>
    <w:rsid w:val="00D87B5A"/>
    <w:rsid w:val="00D91BA0"/>
    <w:rsid w:val="00D91EA9"/>
    <w:rsid w:val="00D93DD4"/>
    <w:rsid w:val="00D94B88"/>
    <w:rsid w:val="00D94F32"/>
    <w:rsid w:val="00D96F80"/>
    <w:rsid w:val="00D97052"/>
    <w:rsid w:val="00D97476"/>
    <w:rsid w:val="00D976B4"/>
    <w:rsid w:val="00D97EFC"/>
    <w:rsid w:val="00DA01AF"/>
    <w:rsid w:val="00DA077B"/>
    <w:rsid w:val="00DA16EF"/>
    <w:rsid w:val="00DA2A95"/>
    <w:rsid w:val="00DA2E26"/>
    <w:rsid w:val="00DA39B5"/>
    <w:rsid w:val="00DA4045"/>
    <w:rsid w:val="00DA4B67"/>
    <w:rsid w:val="00DA5146"/>
    <w:rsid w:val="00DA548D"/>
    <w:rsid w:val="00DA5D61"/>
    <w:rsid w:val="00DA705C"/>
    <w:rsid w:val="00DB11AF"/>
    <w:rsid w:val="00DB1E0F"/>
    <w:rsid w:val="00DB208C"/>
    <w:rsid w:val="00DB3599"/>
    <w:rsid w:val="00DB48B8"/>
    <w:rsid w:val="00DB515D"/>
    <w:rsid w:val="00DB5F4A"/>
    <w:rsid w:val="00DB6906"/>
    <w:rsid w:val="00DB73D9"/>
    <w:rsid w:val="00DC14FA"/>
    <w:rsid w:val="00DC166F"/>
    <w:rsid w:val="00DC2B27"/>
    <w:rsid w:val="00DC2C7A"/>
    <w:rsid w:val="00DC42ED"/>
    <w:rsid w:val="00DC4A9D"/>
    <w:rsid w:val="00DC563B"/>
    <w:rsid w:val="00DD01A7"/>
    <w:rsid w:val="00DD05D0"/>
    <w:rsid w:val="00DD05EF"/>
    <w:rsid w:val="00DD1BB5"/>
    <w:rsid w:val="00DD2584"/>
    <w:rsid w:val="00DD3019"/>
    <w:rsid w:val="00DD43D4"/>
    <w:rsid w:val="00DD4820"/>
    <w:rsid w:val="00DD7723"/>
    <w:rsid w:val="00DD7983"/>
    <w:rsid w:val="00DE0A48"/>
    <w:rsid w:val="00DE1B93"/>
    <w:rsid w:val="00DE3440"/>
    <w:rsid w:val="00DE38D3"/>
    <w:rsid w:val="00DE3F7A"/>
    <w:rsid w:val="00DE4B59"/>
    <w:rsid w:val="00DE5581"/>
    <w:rsid w:val="00DE6E5B"/>
    <w:rsid w:val="00DE6EA2"/>
    <w:rsid w:val="00DF0428"/>
    <w:rsid w:val="00DF1015"/>
    <w:rsid w:val="00DF26E0"/>
    <w:rsid w:val="00DF2A84"/>
    <w:rsid w:val="00DF4073"/>
    <w:rsid w:val="00DF67A7"/>
    <w:rsid w:val="00DF6F0A"/>
    <w:rsid w:val="00E006EC"/>
    <w:rsid w:val="00E010DA"/>
    <w:rsid w:val="00E01117"/>
    <w:rsid w:val="00E02440"/>
    <w:rsid w:val="00E0288D"/>
    <w:rsid w:val="00E030AE"/>
    <w:rsid w:val="00E05BE6"/>
    <w:rsid w:val="00E129C6"/>
    <w:rsid w:val="00E13473"/>
    <w:rsid w:val="00E14E7D"/>
    <w:rsid w:val="00E155F3"/>
    <w:rsid w:val="00E15B96"/>
    <w:rsid w:val="00E20273"/>
    <w:rsid w:val="00E205DA"/>
    <w:rsid w:val="00E20CB6"/>
    <w:rsid w:val="00E2108C"/>
    <w:rsid w:val="00E21455"/>
    <w:rsid w:val="00E232EA"/>
    <w:rsid w:val="00E23575"/>
    <w:rsid w:val="00E23701"/>
    <w:rsid w:val="00E24109"/>
    <w:rsid w:val="00E243FD"/>
    <w:rsid w:val="00E25218"/>
    <w:rsid w:val="00E25CE1"/>
    <w:rsid w:val="00E26063"/>
    <w:rsid w:val="00E26074"/>
    <w:rsid w:val="00E2690A"/>
    <w:rsid w:val="00E31237"/>
    <w:rsid w:val="00E31977"/>
    <w:rsid w:val="00E32484"/>
    <w:rsid w:val="00E3352C"/>
    <w:rsid w:val="00E33761"/>
    <w:rsid w:val="00E337F1"/>
    <w:rsid w:val="00E340CB"/>
    <w:rsid w:val="00E34734"/>
    <w:rsid w:val="00E34D54"/>
    <w:rsid w:val="00E36952"/>
    <w:rsid w:val="00E409F1"/>
    <w:rsid w:val="00E40AD2"/>
    <w:rsid w:val="00E4148E"/>
    <w:rsid w:val="00E42D66"/>
    <w:rsid w:val="00E43C11"/>
    <w:rsid w:val="00E44675"/>
    <w:rsid w:val="00E44A88"/>
    <w:rsid w:val="00E455EC"/>
    <w:rsid w:val="00E505F2"/>
    <w:rsid w:val="00E509B0"/>
    <w:rsid w:val="00E5151D"/>
    <w:rsid w:val="00E516D8"/>
    <w:rsid w:val="00E526CD"/>
    <w:rsid w:val="00E526FC"/>
    <w:rsid w:val="00E53C0A"/>
    <w:rsid w:val="00E54B85"/>
    <w:rsid w:val="00E574CA"/>
    <w:rsid w:val="00E57E51"/>
    <w:rsid w:val="00E60A9B"/>
    <w:rsid w:val="00E61E5D"/>
    <w:rsid w:val="00E6312B"/>
    <w:rsid w:val="00E65ED3"/>
    <w:rsid w:val="00E66529"/>
    <w:rsid w:val="00E66662"/>
    <w:rsid w:val="00E70E27"/>
    <w:rsid w:val="00E70FD2"/>
    <w:rsid w:val="00E722FC"/>
    <w:rsid w:val="00E749B1"/>
    <w:rsid w:val="00E75069"/>
    <w:rsid w:val="00E75284"/>
    <w:rsid w:val="00E754DE"/>
    <w:rsid w:val="00E756D4"/>
    <w:rsid w:val="00E76BA7"/>
    <w:rsid w:val="00E76DEF"/>
    <w:rsid w:val="00E76DF3"/>
    <w:rsid w:val="00E8041F"/>
    <w:rsid w:val="00E81F0E"/>
    <w:rsid w:val="00E81FDC"/>
    <w:rsid w:val="00E8230C"/>
    <w:rsid w:val="00E82FC7"/>
    <w:rsid w:val="00E83C2A"/>
    <w:rsid w:val="00E850D4"/>
    <w:rsid w:val="00E85402"/>
    <w:rsid w:val="00E85539"/>
    <w:rsid w:val="00E85B45"/>
    <w:rsid w:val="00E85E6F"/>
    <w:rsid w:val="00E85F1D"/>
    <w:rsid w:val="00E86043"/>
    <w:rsid w:val="00E86BF5"/>
    <w:rsid w:val="00E87897"/>
    <w:rsid w:val="00E87D01"/>
    <w:rsid w:val="00E90959"/>
    <w:rsid w:val="00E92159"/>
    <w:rsid w:val="00E92E72"/>
    <w:rsid w:val="00E9531F"/>
    <w:rsid w:val="00E95FAE"/>
    <w:rsid w:val="00E9778A"/>
    <w:rsid w:val="00EA0016"/>
    <w:rsid w:val="00EA158B"/>
    <w:rsid w:val="00EA27E0"/>
    <w:rsid w:val="00EA3192"/>
    <w:rsid w:val="00EA33F7"/>
    <w:rsid w:val="00EA3BF9"/>
    <w:rsid w:val="00EA3C3D"/>
    <w:rsid w:val="00EA3E19"/>
    <w:rsid w:val="00EA4F54"/>
    <w:rsid w:val="00EA4FC1"/>
    <w:rsid w:val="00EA51B0"/>
    <w:rsid w:val="00EA5500"/>
    <w:rsid w:val="00EA56FE"/>
    <w:rsid w:val="00EA5FE7"/>
    <w:rsid w:val="00EA635B"/>
    <w:rsid w:val="00EA680D"/>
    <w:rsid w:val="00EA6A25"/>
    <w:rsid w:val="00EA7DEB"/>
    <w:rsid w:val="00EB0B9F"/>
    <w:rsid w:val="00EB1077"/>
    <w:rsid w:val="00EB2584"/>
    <w:rsid w:val="00EB2F6C"/>
    <w:rsid w:val="00EB34D6"/>
    <w:rsid w:val="00EB38F0"/>
    <w:rsid w:val="00EB48E1"/>
    <w:rsid w:val="00EB5CBE"/>
    <w:rsid w:val="00EB5FDB"/>
    <w:rsid w:val="00EC00D6"/>
    <w:rsid w:val="00EC15AF"/>
    <w:rsid w:val="00EC1690"/>
    <w:rsid w:val="00EC244D"/>
    <w:rsid w:val="00EC2FA1"/>
    <w:rsid w:val="00EC6FC3"/>
    <w:rsid w:val="00ED038C"/>
    <w:rsid w:val="00ED14EF"/>
    <w:rsid w:val="00ED1708"/>
    <w:rsid w:val="00ED3692"/>
    <w:rsid w:val="00ED3E24"/>
    <w:rsid w:val="00ED42B2"/>
    <w:rsid w:val="00ED4341"/>
    <w:rsid w:val="00ED48C6"/>
    <w:rsid w:val="00ED5699"/>
    <w:rsid w:val="00ED5B65"/>
    <w:rsid w:val="00ED5EE7"/>
    <w:rsid w:val="00EE1774"/>
    <w:rsid w:val="00EE18E3"/>
    <w:rsid w:val="00EE25DE"/>
    <w:rsid w:val="00EE2B66"/>
    <w:rsid w:val="00EE3511"/>
    <w:rsid w:val="00EE3CB3"/>
    <w:rsid w:val="00EE433D"/>
    <w:rsid w:val="00EE4CAC"/>
    <w:rsid w:val="00EE77F3"/>
    <w:rsid w:val="00EF0AA1"/>
    <w:rsid w:val="00EF0D0A"/>
    <w:rsid w:val="00EF1E3F"/>
    <w:rsid w:val="00EF2649"/>
    <w:rsid w:val="00EF314F"/>
    <w:rsid w:val="00EF3570"/>
    <w:rsid w:val="00EF37A9"/>
    <w:rsid w:val="00EF4272"/>
    <w:rsid w:val="00EF4CC5"/>
    <w:rsid w:val="00EF575E"/>
    <w:rsid w:val="00EF5AC1"/>
    <w:rsid w:val="00EF68F2"/>
    <w:rsid w:val="00EF6C25"/>
    <w:rsid w:val="00EF7156"/>
    <w:rsid w:val="00EF7BA1"/>
    <w:rsid w:val="00F01285"/>
    <w:rsid w:val="00F019E6"/>
    <w:rsid w:val="00F019F5"/>
    <w:rsid w:val="00F02DA8"/>
    <w:rsid w:val="00F03FF9"/>
    <w:rsid w:val="00F04463"/>
    <w:rsid w:val="00F0464C"/>
    <w:rsid w:val="00F05354"/>
    <w:rsid w:val="00F0658C"/>
    <w:rsid w:val="00F06607"/>
    <w:rsid w:val="00F06887"/>
    <w:rsid w:val="00F06996"/>
    <w:rsid w:val="00F0729A"/>
    <w:rsid w:val="00F07948"/>
    <w:rsid w:val="00F07AE1"/>
    <w:rsid w:val="00F07C3B"/>
    <w:rsid w:val="00F1070E"/>
    <w:rsid w:val="00F10767"/>
    <w:rsid w:val="00F11164"/>
    <w:rsid w:val="00F11891"/>
    <w:rsid w:val="00F1263C"/>
    <w:rsid w:val="00F128E4"/>
    <w:rsid w:val="00F13587"/>
    <w:rsid w:val="00F1393D"/>
    <w:rsid w:val="00F1497D"/>
    <w:rsid w:val="00F14CC0"/>
    <w:rsid w:val="00F14D0E"/>
    <w:rsid w:val="00F16E35"/>
    <w:rsid w:val="00F170F7"/>
    <w:rsid w:val="00F17B43"/>
    <w:rsid w:val="00F17EFA"/>
    <w:rsid w:val="00F20FB9"/>
    <w:rsid w:val="00F21538"/>
    <w:rsid w:val="00F21845"/>
    <w:rsid w:val="00F227CA"/>
    <w:rsid w:val="00F22B7B"/>
    <w:rsid w:val="00F23AD1"/>
    <w:rsid w:val="00F23C75"/>
    <w:rsid w:val="00F24275"/>
    <w:rsid w:val="00F242CA"/>
    <w:rsid w:val="00F24884"/>
    <w:rsid w:val="00F24BBB"/>
    <w:rsid w:val="00F264D0"/>
    <w:rsid w:val="00F265DF"/>
    <w:rsid w:val="00F26780"/>
    <w:rsid w:val="00F26936"/>
    <w:rsid w:val="00F270BD"/>
    <w:rsid w:val="00F311FD"/>
    <w:rsid w:val="00F333D4"/>
    <w:rsid w:val="00F33EE7"/>
    <w:rsid w:val="00F33FAE"/>
    <w:rsid w:val="00F3435A"/>
    <w:rsid w:val="00F347CB"/>
    <w:rsid w:val="00F35BAF"/>
    <w:rsid w:val="00F35FD4"/>
    <w:rsid w:val="00F36FA5"/>
    <w:rsid w:val="00F36FDB"/>
    <w:rsid w:val="00F37131"/>
    <w:rsid w:val="00F372D4"/>
    <w:rsid w:val="00F411E8"/>
    <w:rsid w:val="00F41393"/>
    <w:rsid w:val="00F416CA"/>
    <w:rsid w:val="00F43FE7"/>
    <w:rsid w:val="00F4511D"/>
    <w:rsid w:val="00F45201"/>
    <w:rsid w:val="00F47E8D"/>
    <w:rsid w:val="00F47E99"/>
    <w:rsid w:val="00F50EDD"/>
    <w:rsid w:val="00F52DE4"/>
    <w:rsid w:val="00F53F45"/>
    <w:rsid w:val="00F53F92"/>
    <w:rsid w:val="00F54925"/>
    <w:rsid w:val="00F550E2"/>
    <w:rsid w:val="00F55309"/>
    <w:rsid w:val="00F55751"/>
    <w:rsid w:val="00F566A8"/>
    <w:rsid w:val="00F56CD5"/>
    <w:rsid w:val="00F575CD"/>
    <w:rsid w:val="00F61617"/>
    <w:rsid w:val="00F61DEA"/>
    <w:rsid w:val="00F626D5"/>
    <w:rsid w:val="00F628BA"/>
    <w:rsid w:val="00F6310A"/>
    <w:rsid w:val="00F63A72"/>
    <w:rsid w:val="00F65695"/>
    <w:rsid w:val="00F66EA0"/>
    <w:rsid w:val="00F6781D"/>
    <w:rsid w:val="00F70563"/>
    <w:rsid w:val="00F70CCC"/>
    <w:rsid w:val="00F7232B"/>
    <w:rsid w:val="00F72492"/>
    <w:rsid w:val="00F72E3D"/>
    <w:rsid w:val="00F730AC"/>
    <w:rsid w:val="00F74013"/>
    <w:rsid w:val="00F7457C"/>
    <w:rsid w:val="00F747BD"/>
    <w:rsid w:val="00F75A2A"/>
    <w:rsid w:val="00F75B57"/>
    <w:rsid w:val="00F75CEC"/>
    <w:rsid w:val="00F8097F"/>
    <w:rsid w:val="00F80B55"/>
    <w:rsid w:val="00F80C08"/>
    <w:rsid w:val="00F81F0D"/>
    <w:rsid w:val="00F8239D"/>
    <w:rsid w:val="00F8505E"/>
    <w:rsid w:val="00F85A88"/>
    <w:rsid w:val="00F86A10"/>
    <w:rsid w:val="00F87F79"/>
    <w:rsid w:val="00F9215A"/>
    <w:rsid w:val="00F923D6"/>
    <w:rsid w:val="00F94785"/>
    <w:rsid w:val="00F94B73"/>
    <w:rsid w:val="00F94C3D"/>
    <w:rsid w:val="00F958EA"/>
    <w:rsid w:val="00F95EFC"/>
    <w:rsid w:val="00FA0657"/>
    <w:rsid w:val="00FA1327"/>
    <w:rsid w:val="00FA1CE3"/>
    <w:rsid w:val="00FA279D"/>
    <w:rsid w:val="00FA52AA"/>
    <w:rsid w:val="00FA602F"/>
    <w:rsid w:val="00FA6758"/>
    <w:rsid w:val="00FA684D"/>
    <w:rsid w:val="00FA6DFE"/>
    <w:rsid w:val="00FB0F43"/>
    <w:rsid w:val="00FB4E8F"/>
    <w:rsid w:val="00FB5DF2"/>
    <w:rsid w:val="00FB6078"/>
    <w:rsid w:val="00FB6A09"/>
    <w:rsid w:val="00FB7529"/>
    <w:rsid w:val="00FC0791"/>
    <w:rsid w:val="00FC0DA8"/>
    <w:rsid w:val="00FC0FEF"/>
    <w:rsid w:val="00FC1C98"/>
    <w:rsid w:val="00FC2171"/>
    <w:rsid w:val="00FC2643"/>
    <w:rsid w:val="00FC3045"/>
    <w:rsid w:val="00FC313D"/>
    <w:rsid w:val="00FC37A5"/>
    <w:rsid w:val="00FC45B1"/>
    <w:rsid w:val="00FC48E5"/>
    <w:rsid w:val="00FC5228"/>
    <w:rsid w:val="00FC5573"/>
    <w:rsid w:val="00FC5668"/>
    <w:rsid w:val="00FC59AA"/>
    <w:rsid w:val="00FC777F"/>
    <w:rsid w:val="00FC7C54"/>
    <w:rsid w:val="00FD37CA"/>
    <w:rsid w:val="00FD4096"/>
    <w:rsid w:val="00FD4967"/>
    <w:rsid w:val="00FD5FCD"/>
    <w:rsid w:val="00FD642E"/>
    <w:rsid w:val="00FD6CF3"/>
    <w:rsid w:val="00FE01D7"/>
    <w:rsid w:val="00FE0C91"/>
    <w:rsid w:val="00FE2BEE"/>
    <w:rsid w:val="00FE3430"/>
    <w:rsid w:val="00FE351C"/>
    <w:rsid w:val="00FE3D93"/>
    <w:rsid w:val="00FE515A"/>
    <w:rsid w:val="00FE5FE1"/>
    <w:rsid w:val="00FE62BC"/>
    <w:rsid w:val="00FE7084"/>
    <w:rsid w:val="00FE746F"/>
    <w:rsid w:val="00FF16E4"/>
    <w:rsid w:val="00FF30BB"/>
    <w:rsid w:val="00FF42D8"/>
    <w:rsid w:val="00FF4F28"/>
    <w:rsid w:val="00FF572D"/>
    <w:rsid w:val="00FF58B4"/>
    <w:rsid w:val="00FF5D2F"/>
    <w:rsid w:val="00FF6817"/>
    <w:rsid w:val="00FF7021"/>
    <w:rsid w:val="00FF77D3"/>
    <w:rsid w:val="00FF7A9F"/>
    <w:rsid w:val="00FF7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57E682"/>
  <w15:chartTrackingRefBased/>
  <w15:docId w15:val="{7152F922-1CF3-48C7-88D1-C3B40BDB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header" w:qFormat="1"/>
    <w:lsdException w:name="footer" w:uiPriority="99"/>
    <w:lsdException w:name="caption" w:qFormat="1"/>
    <w:lsdException w:name="footnote reference" w:uiPriority="99"/>
    <w:lsdException w:name="annotation reference" w:uiPriority="99" w:qFormat="1"/>
    <w:lsdException w:name="page number" w:qFormat="1"/>
    <w:lsdException w:name="Title" w:qFormat="1"/>
    <w:lsdException w:name="Subtitle" w:qFormat="1"/>
    <w:lsdException w:name="Body Text 2" w:qFormat="1"/>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240" w:after="60"/>
      <w:jc w:val="both"/>
      <w:outlineLvl w:val="0"/>
    </w:pPr>
    <w:rPr>
      <w:b/>
      <w:sz w:val="25"/>
    </w:rPr>
  </w:style>
  <w:style w:type="paragraph" w:styleId="Nagwek2">
    <w:name w:val="heading 2"/>
    <w:basedOn w:val="Normalny"/>
    <w:next w:val="Normalny"/>
    <w:qFormat/>
    <w:pPr>
      <w:keepNext/>
      <w:jc w:val="both"/>
      <w:outlineLvl w:val="1"/>
    </w:pPr>
    <w:rPr>
      <w:szCs w:val="20"/>
    </w:r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napToGrid w:val="0"/>
      <w:sz w:val="20"/>
      <w:szCs w:val="20"/>
    </w:rPr>
  </w:style>
  <w:style w:type="paragraph" w:styleId="Nagwek6">
    <w:name w:val="heading 6"/>
    <w:basedOn w:val="Normalny"/>
    <w:next w:val="Normalny"/>
    <w:qFormat/>
    <w:pPr>
      <w:spacing w:before="120"/>
      <w:jc w:val="center"/>
      <w:outlineLvl w:val="5"/>
    </w:pPr>
    <w:rPr>
      <w:rFonts w:ascii="Arial" w:hAnsi="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1"/>
      </w:numPr>
      <w:jc w:val="right"/>
      <w:outlineLvl w:val="7"/>
    </w:pPr>
    <w:rPr>
      <w:rFonts w:ascii="Arial" w:hAnsi="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rFonts w:ascii="Arial" w:hAnsi="Arial"/>
      <w:szCs w:val="20"/>
    </w:rPr>
  </w:style>
  <w:style w:type="paragraph" w:customStyle="1" w:styleId="tytu">
    <w:name w:val="tytuł"/>
    <w:basedOn w:val="Normalny"/>
    <w:next w:val="Normalny"/>
    <w:autoRedefine/>
    <w:rsid w:val="00BE01CA"/>
    <w:pPr>
      <w:numPr>
        <w:numId w:val="5"/>
      </w:numPr>
      <w:tabs>
        <w:tab w:val="num" w:pos="360"/>
      </w:tabs>
      <w:spacing w:before="20" w:after="20"/>
      <w:jc w:val="both"/>
      <w:outlineLvl w:val="0"/>
    </w:pPr>
    <w:rPr>
      <w:bCs/>
      <w:szCs w:val="20"/>
    </w:rPr>
  </w:style>
  <w:style w:type="paragraph" w:styleId="Stopka">
    <w:name w:val="footer"/>
    <w:basedOn w:val="Normalny"/>
    <w:link w:val="StopkaZnak"/>
    <w:uiPriority w:val="99"/>
    <w:pPr>
      <w:tabs>
        <w:tab w:val="center" w:pos="4536"/>
        <w:tab w:val="right" w:pos="9072"/>
      </w:tabs>
    </w:pPr>
    <w:rPr>
      <w:sz w:val="20"/>
      <w:szCs w:val="20"/>
    </w:rPr>
  </w:style>
  <w:style w:type="paragraph" w:styleId="Tekstpodstawowywcity">
    <w:name w:val="Body Text Indent"/>
    <w:basedOn w:val="Normalny"/>
    <w:link w:val="TekstpodstawowywcityZnak"/>
    <w:pPr>
      <w:ind w:left="1416"/>
    </w:pPr>
    <w:rPr>
      <w:sz w:val="32"/>
      <w:szCs w:val="20"/>
    </w:rPr>
  </w:style>
  <w:style w:type="character" w:customStyle="1" w:styleId="tekstdokbold">
    <w:name w:val="tekst dok. bold"/>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pPr>
      <w:autoSpaceDE w:val="0"/>
      <w:autoSpaceDN w:val="0"/>
      <w:adjustRightInd w:val="0"/>
      <w:jc w:val="center"/>
    </w:pPr>
    <w:rPr>
      <w:b/>
      <w:bCs/>
    </w:rPr>
  </w:style>
  <w:style w:type="paragraph" w:styleId="Tekstpodstawowy2">
    <w:name w:val="Body Text 2"/>
    <w:basedOn w:val="Normalny"/>
    <w:link w:val="Tekstpodstawowy2Znak"/>
    <w:qFormat/>
    <w:pPr>
      <w:spacing w:before="120"/>
      <w:jc w:val="both"/>
    </w:pPr>
    <w:rPr>
      <w:b/>
      <w:bCs/>
      <w:sz w:val="25"/>
    </w:rPr>
  </w:style>
  <w:style w:type="paragraph" w:styleId="Tekstpodstawowy3">
    <w:name w:val="Body Text 3"/>
    <w:basedOn w:val="Normalny"/>
    <w:pPr>
      <w:spacing w:before="120"/>
      <w:jc w:val="both"/>
    </w:pPr>
    <w:rPr>
      <w:i/>
      <w:iCs/>
    </w:rPr>
  </w:style>
  <w:style w:type="paragraph" w:styleId="Tekstpodstawowywcity2">
    <w:name w:val="Body Text Indent 2"/>
    <w:basedOn w:val="Normalny"/>
    <w:pPr>
      <w:ind w:firstLine="420"/>
    </w:pPr>
    <w:rPr>
      <w:b/>
      <w:bCs/>
      <w:i/>
      <w:iCs/>
    </w:rPr>
  </w:style>
  <w:style w:type="paragraph" w:styleId="NormalnyWeb">
    <w:name w:val="Normal (Web)"/>
    <w:basedOn w:val="Normalny"/>
    <w:uiPriority w:val="99"/>
    <w:pPr>
      <w:spacing w:before="100" w:beforeAutospacing="1" w:after="100" w:afterAutospacing="1"/>
      <w:jc w:val="both"/>
    </w:pPr>
    <w:rPr>
      <w:sz w:val="20"/>
      <w:szCs w:val="20"/>
    </w:rPr>
  </w:style>
  <w:style w:type="paragraph" w:styleId="Tekstpodstawowywcity3">
    <w:name w:val="Body Text Indent 3"/>
    <w:basedOn w:val="Normalny"/>
    <w:pPr>
      <w:spacing w:before="240" w:after="120"/>
      <w:ind w:left="567" w:hanging="567"/>
      <w:jc w:val="both"/>
    </w:pPr>
    <w:rPr>
      <w:sz w:val="22"/>
    </w:rPr>
  </w:style>
  <w:style w:type="paragraph" w:styleId="Zwykytekst">
    <w:name w:val="Plain Text"/>
    <w:basedOn w:val="Normalny"/>
    <w:link w:val="ZwykytekstZnak"/>
    <w:rPr>
      <w:rFonts w:ascii="Courier New" w:hAnsi="Courier New"/>
      <w:sz w:val="20"/>
      <w:szCs w:val="20"/>
    </w:rPr>
  </w:style>
  <w:style w:type="character" w:styleId="Numerstrony">
    <w:name w:val="page number"/>
    <w:basedOn w:val="Domylnaczcionkaakapitu"/>
    <w:qFormat/>
  </w:style>
  <w:style w:type="paragraph" w:styleId="Tytu0">
    <w:name w:val="Title"/>
    <w:basedOn w:val="Normalny"/>
    <w:qFormat/>
    <w:pPr>
      <w:jc w:val="center"/>
    </w:pPr>
    <w:rPr>
      <w:sz w:val="28"/>
    </w:rPr>
  </w:style>
  <w:style w:type="character" w:styleId="Pogrubienie">
    <w:name w:val="Strong"/>
    <w:qFormat/>
    <w:rPr>
      <w:b/>
      <w:bCs/>
    </w:rPr>
  </w:style>
  <w:style w:type="paragraph" w:styleId="Nagwek">
    <w:name w:val="header"/>
    <w:basedOn w:val="Normalny"/>
    <w:link w:val="NagwekZnak"/>
    <w:qFormat/>
    <w:pPr>
      <w:tabs>
        <w:tab w:val="center" w:pos="4536"/>
        <w:tab w:val="right" w:pos="9072"/>
      </w:tabs>
    </w:pPr>
  </w:style>
  <w:style w:type="paragraph" w:styleId="Lista">
    <w:name w:val="List"/>
    <w:basedOn w:val="Normalny"/>
    <w:pPr>
      <w:ind w:left="283" w:hanging="283"/>
    </w:pPr>
    <w:rPr>
      <w:rFonts w:ascii="Arial" w:hAnsi="Arial"/>
      <w:szCs w:val="20"/>
    </w:rPr>
  </w:style>
  <w:style w:type="paragraph" w:styleId="Lista2">
    <w:name w:val="List 2"/>
    <w:basedOn w:val="Normalny"/>
    <w:pPr>
      <w:ind w:left="566" w:hanging="283"/>
    </w:pPr>
  </w:style>
  <w:style w:type="paragraph" w:styleId="Lista-kontynuacja2">
    <w:name w:val="List Continue 2"/>
    <w:basedOn w:val="Normalny"/>
    <w:pPr>
      <w:spacing w:after="120"/>
      <w:ind w:left="566"/>
    </w:pPr>
    <w:rPr>
      <w:sz w:val="20"/>
      <w:szCs w:val="20"/>
    </w:rPr>
  </w:style>
  <w:style w:type="paragraph" w:customStyle="1" w:styleId="a">
    <w:basedOn w:val="Normalny"/>
    <w:next w:val="Tekstprzypisudolnego"/>
    <w:semiHidden/>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Pr>
      <w:sz w:val="20"/>
      <w:szCs w:val="20"/>
    </w:rPr>
  </w:style>
  <w:style w:type="paragraph" w:customStyle="1" w:styleId="a0">
    <w:basedOn w:val="Normalny"/>
    <w:next w:val="Tekstprzypisudolnego"/>
    <w:semiHidden/>
    <w:rPr>
      <w:sz w:val="20"/>
      <w:szCs w:val="20"/>
    </w:rPr>
  </w:style>
  <w:style w:type="paragraph" w:customStyle="1" w:styleId="a1">
    <w:basedOn w:val="Normalny"/>
    <w:next w:val="Nagwek"/>
    <w:pPr>
      <w:tabs>
        <w:tab w:val="center" w:pos="4153"/>
        <w:tab w:val="right" w:pos="8306"/>
      </w:tabs>
    </w:pPr>
    <w:rPr>
      <w:rFonts w:ascii="Arial" w:hAnsi="Arial"/>
      <w:szCs w:val="20"/>
    </w:rPr>
  </w:style>
  <w:style w:type="paragraph" w:styleId="Tekstdymka">
    <w:name w:val="Balloon Text"/>
    <w:basedOn w:val="Normalny"/>
    <w:link w:val="TekstdymkaZnak"/>
    <w:uiPriority w:val="99"/>
    <w:semiHidden/>
    <w:qFormat/>
    <w:rPr>
      <w:rFonts w:ascii="Tahoma" w:hAnsi="Tahoma" w:cs="Tahoma"/>
      <w:sz w:val="16"/>
      <w:szCs w:val="16"/>
    </w:rPr>
  </w:style>
  <w:style w:type="character" w:customStyle="1" w:styleId="postbody1">
    <w:name w:val="postbody1"/>
    <w:rPr>
      <w:sz w:val="20"/>
      <w:szCs w:val="20"/>
    </w:rPr>
  </w:style>
  <w:style w:type="character" w:styleId="Hipercze">
    <w:name w:val="Hyperlink"/>
    <w:rPr>
      <w:color w:val="0000FF"/>
      <w:u w:val="single"/>
    </w:rPr>
  </w:style>
  <w:style w:type="character" w:styleId="UyteHipercze">
    <w:name w:val="FollowedHyperlink"/>
    <w:rPr>
      <w:color w:val="800080"/>
      <w:u w:val="single"/>
    </w:rPr>
  </w:style>
  <w:style w:type="character" w:styleId="Odwoanieprzypisudolnego">
    <w:name w:val="footnote reference"/>
    <w:aliases w:val="Footnote Reference Number"/>
    <w:uiPriority w:val="99"/>
    <w:rPr>
      <w:vertAlign w:val="superscript"/>
    </w:rPr>
  </w:style>
  <w:style w:type="character" w:styleId="HTML-staaszeroko">
    <w:name w:val="HTML Typewriter"/>
    <w:rPr>
      <w:rFonts w:ascii="Arial Unicode MS" w:eastAsia="Arial Unicode MS" w:hAnsi="Arial Unicode MS" w:cs="Arial Unicode MS"/>
      <w:sz w:val="20"/>
      <w:szCs w:val="20"/>
    </w:rPr>
  </w:style>
  <w:style w:type="character" w:customStyle="1" w:styleId="nazwa">
    <w:name w:val="nazwa"/>
    <w:basedOn w:val="Domylnaczcionkaakapitu"/>
  </w:style>
  <w:style w:type="character" w:customStyle="1" w:styleId="shl">
    <w:name w:val="shl"/>
    <w:basedOn w:val="Domylnaczcionkaakapitu"/>
  </w:style>
  <w:style w:type="character" w:styleId="Odwoaniedokomentarza">
    <w:name w:val="annotation reference"/>
    <w:uiPriority w:val="99"/>
    <w:qFormat/>
    <w:rPr>
      <w:sz w:val="16"/>
      <w:szCs w:val="16"/>
    </w:rPr>
  </w:style>
  <w:style w:type="paragraph" w:styleId="Tekstkomentarza">
    <w:name w:val="annotation text"/>
    <w:basedOn w:val="Normalny"/>
    <w:link w:val="TekstkomentarzaZnak1"/>
    <w:uiPriority w:val="99"/>
    <w:qFormat/>
    <w:rPr>
      <w:sz w:val="20"/>
      <w:szCs w:val="20"/>
    </w:rPr>
  </w:style>
  <w:style w:type="paragraph" w:styleId="Tematkomentarza">
    <w:name w:val="annotation subject"/>
    <w:basedOn w:val="Tekstkomentarza"/>
    <w:next w:val="Tekstkomentarza"/>
    <w:link w:val="TematkomentarzaZnak"/>
    <w:semiHidden/>
    <w:qFormat/>
    <w:rPr>
      <w:b/>
      <w:bCs/>
    </w:rPr>
  </w:style>
  <w:style w:type="paragraph" w:customStyle="1" w:styleId="Styl1">
    <w:name w:val="Styl1"/>
    <w:basedOn w:val="Listapunktowana"/>
    <w:pPr>
      <w:numPr>
        <w:ilvl w:val="2"/>
      </w:numPr>
      <w:tabs>
        <w:tab w:val="left" w:pos="6300"/>
      </w:tabs>
      <w:jc w:val="both"/>
    </w:pPr>
    <w:rPr>
      <w:iCs/>
      <w:lang w:eastAsia="en-US"/>
    </w:rPr>
  </w:style>
  <w:style w:type="paragraph" w:styleId="Listapunktowana">
    <w:name w:val="List Bullet"/>
    <w:basedOn w:val="Normalny"/>
    <w:pPr>
      <w:numPr>
        <w:numId w:val="2"/>
      </w:numPr>
    </w:pPr>
  </w:style>
  <w:style w:type="paragraph" w:customStyle="1" w:styleId="atekst">
    <w:name w:val="atekst"/>
    <w:basedOn w:val="Normalny"/>
    <w:pPr>
      <w:ind w:left="397"/>
      <w:jc w:val="both"/>
    </w:pPr>
    <w:rPr>
      <w:rFonts w:ascii="Arial" w:hAnsi="Arial"/>
      <w:szCs w:val="20"/>
    </w:rPr>
  </w:style>
  <w:style w:type="paragraph" w:customStyle="1" w:styleId="anag1">
    <w:name w:val="anag1"/>
    <w:basedOn w:val="Wcicienormalne"/>
    <w:next w:val="atekst"/>
    <w:pPr>
      <w:numPr>
        <w:numId w:val="3"/>
      </w:numPr>
      <w:spacing w:before="360" w:after="120"/>
      <w:outlineLvl w:val="0"/>
    </w:pPr>
    <w:rPr>
      <w:rFonts w:ascii="Arial" w:hAnsi="Arial"/>
      <w:b/>
      <w:caps/>
      <w:szCs w:val="20"/>
    </w:rPr>
  </w:style>
  <w:style w:type="paragraph" w:styleId="Wcicienormalne">
    <w:name w:val="Normal Indent"/>
    <w:basedOn w:val="Normalny"/>
    <w:pPr>
      <w:ind w:left="708"/>
    </w:pPr>
  </w:style>
  <w:style w:type="paragraph" w:customStyle="1" w:styleId="anag2">
    <w:name w:val="anag2"/>
    <w:basedOn w:val="Wcicienormalne"/>
    <w:next w:val="atekst"/>
    <w:pPr>
      <w:numPr>
        <w:ilvl w:val="1"/>
        <w:numId w:val="3"/>
      </w:numPr>
      <w:spacing w:before="240" w:after="120"/>
      <w:outlineLvl w:val="1"/>
    </w:pPr>
    <w:rPr>
      <w:rFonts w:ascii="Arial" w:hAnsi="Arial"/>
      <w:b/>
      <w:szCs w:val="20"/>
    </w:rPr>
  </w:style>
  <w:style w:type="paragraph" w:customStyle="1" w:styleId="anag3">
    <w:name w:val="anag3"/>
    <w:basedOn w:val="Wcicienormalne"/>
    <w:next w:val="atekst"/>
    <w:pPr>
      <w:numPr>
        <w:ilvl w:val="2"/>
        <w:numId w:val="3"/>
      </w:numPr>
      <w:spacing w:before="240" w:after="120"/>
      <w:outlineLvl w:val="2"/>
    </w:pPr>
    <w:rPr>
      <w:rFonts w:ascii="Arial" w:hAnsi="Arial"/>
      <w:szCs w:val="20"/>
    </w:rPr>
  </w:style>
  <w:style w:type="paragraph" w:customStyle="1" w:styleId="anag4">
    <w:name w:val="anag4"/>
    <w:basedOn w:val="Wcicienormalne"/>
    <w:next w:val="atekst"/>
    <w:pPr>
      <w:numPr>
        <w:ilvl w:val="3"/>
        <w:numId w:val="3"/>
      </w:numPr>
      <w:spacing w:before="240" w:after="120"/>
      <w:outlineLvl w:val="3"/>
    </w:pPr>
    <w:rPr>
      <w:rFonts w:ascii="Arial" w:hAnsi="Arial"/>
      <w:szCs w:val="20"/>
    </w:rPr>
  </w:style>
  <w:style w:type="paragraph" w:customStyle="1" w:styleId="anag5">
    <w:name w:val="anag5"/>
    <w:basedOn w:val="Wcicienormalne"/>
    <w:next w:val="atekst"/>
    <w:pPr>
      <w:numPr>
        <w:ilvl w:val="4"/>
        <w:numId w:val="3"/>
      </w:numPr>
    </w:pPr>
    <w:rPr>
      <w:rFonts w:ascii="Arial" w:hAnsi="Arial"/>
      <w:szCs w:val="20"/>
    </w:rPr>
  </w:style>
  <w:style w:type="paragraph" w:customStyle="1" w:styleId="anag6">
    <w:name w:val="anag6"/>
    <w:basedOn w:val="Wcicienormalne"/>
    <w:next w:val="atekst"/>
    <w:pPr>
      <w:numPr>
        <w:ilvl w:val="5"/>
        <w:numId w:val="3"/>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qForma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qFormat/>
    <w:rsid w:val="00931158"/>
    <w:rPr>
      <w:b/>
      <w:bCs/>
      <w:sz w:val="25"/>
      <w:szCs w:val="24"/>
    </w:rPr>
  </w:style>
  <w:style w:type="table" w:styleId="Tabela-Siatka">
    <w:name w:val="Table Grid"/>
    <w:basedOn w:val="Standardowy"/>
    <w:uiPriority w:val="59"/>
    <w:rsid w:val="0019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aliases w:val="Wypunktowanie,Kolorowa lista — akcent 12,Asia 2  Akapit z listą,Obiekt,L1,Numerowanie,Akapit z listą5,T_SZ_List Paragraph,normalny tekst,Preambuła,Normal,Akapit z listą3,Akapit z listą2,Akapit z listą31,EPL lista punktowana z wyrózneniem"/>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qFormat/>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qFormat/>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uiPriority w:val="99"/>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4"/>
      </w:numPr>
    </w:pPr>
  </w:style>
  <w:style w:type="character" w:customStyle="1" w:styleId="TekstkomentarzaZnak">
    <w:name w:val="Tekst komentarza Znak"/>
    <w:qFormat/>
    <w:rsid w:val="00AE431B"/>
  </w:style>
  <w:style w:type="character" w:customStyle="1" w:styleId="Nagwek2Znak">
    <w:name w:val="Nagłówek 2 Znak"/>
    <w:qFormat/>
    <w:rsid w:val="00CA76D6"/>
    <w:rPr>
      <w:rFonts w:ascii="Times New Roman" w:hAnsi="Times New Roman" w:cs="Times New Roman"/>
      <w:b/>
      <w:bCs/>
      <w:sz w:val="26"/>
      <w:szCs w:val="28"/>
      <w:lang w:val="x-none"/>
    </w:rPr>
  </w:style>
  <w:style w:type="character" w:customStyle="1" w:styleId="NagwekZnak">
    <w:name w:val="Nagłówek Znak"/>
    <w:link w:val="Nagwek"/>
    <w:qFormat/>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qFormat/>
    <w:rsid w:val="008F4881"/>
  </w:style>
  <w:style w:type="character" w:customStyle="1" w:styleId="AkapitzlistZnak">
    <w:name w:val="Akapit z listą Znak"/>
    <w:aliases w:val="Wypunktowanie Znak,Kolorowa lista — akcent 12 Znak,Asia 2  Akapit z listą Znak,Obiekt Znak,L1 Znak,Numerowanie Znak,Akapit z listą5 Znak,T_SZ_List Paragraph Znak,normalny tekst Znak,Preambuła Znak,Normal Znak,Akapit z listą3 Znak"/>
    <w:link w:val="Akapitzlist"/>
    <w:uiPriority w:val="34"/>
    <w:qFormat/>
    <w:rsid w:val="00E25218"/>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uiPriority w:val="99"/>
    <w:qFormat/>
    <w:rsid w:val="002D4971"/>
  </w:style>
  <w:style w:type="paragraph" w:customStyle="1" w:styleId="Kropki">
    <w:name w:val="Kropki"/>
    <w:basedOn w:val="Normalny"/>
    <w:rsid w:val="0039500C"/>
    <w:pPr>
      <w:tabs>
        <w:tab w:val="left" w:leader="dot" w:pos="9072"/>
      </w:tabs>
      <w:spacing w:line="360" w:lineRule="auto"/>
      <w:jc w:val="right"/>
    </w:pPr>
    <w:rPr>
      <w:rFonts w:ascii="Arial" w:hAnsi="Arial"/>
      <w:noProof/>
      <w:szCs w:val="20"/>
    </w:rPr>
  </w:style>
  <w:style w:type="character" w:customStyle="1" w:styleId="akapitdomyslny">
    <w:name w:val="akapitdomyslny"/>
    <w:rsid w:val="0039500C"/>
  </w:style>
  <w:style w:type="character" w:customStyle="1" w:styleId="akapitdomyslnynastepne">
    <w:name w:val="akapitdomyslnynastepne"/>
    <w:rsid w:val="0039500C"/>
  </w:style>
  <w:style w:type="character" w:customStyle="1" w:styleId="Nagwek1Znak">
    <w:name w:val="Nagłówek 1 Znak"/>
    <w:link w:val="Nagwek1"/>
    <w:qFormat/>
    <w:rsid w:val="00891BE3"/>
    <w:rPr>
      <w:b/>
      <w:sz w:val="25"/>
      <w:szCs w:val="24"/>
    </w:rPr>
  </w:style>
  <w:style w:type="character" w:customStyle="1" w:styleId="Nagwek3Znak">
    <w:name w:val="Nagłówek 3 Znak"/>
    <w:link w:val="Nagwek3"/>
    <w:qFormat/>
    <w:rsid w:val="00337655"/>
    <w:rPr>
      <w:i/>
      <w:iCs/>
      <w:sz w:val="24"/>
      <w:szCs w:val="24"/>
    </w:rPr>
  </w:style>
  <w:style w:type="paragraph" w:customStyle="1" w:styleId="gmail-msolistparagraph">
    <w:name w:val="gmail-msolistparagraph"/>
    <w:basedOn w:val="Normalny"/>
    <w:rsid w:val="003A403E"/>
    <w:pPr>
      <w:spacing w:before="100" w:beforeAutospacing="1" w:after="100" w:afterAutospacing="1"/>
    </w:pPr>
  </w:style>
  <w:style w:type="paragraph" w:customStyle="1" w:styleId="m8069290857866364993gmail-text-justify">
    <w:name w:val="m_8069290857866364993gmail-text-justify"/>
    <w:basedOn w:val="Normalny"/>
    <w:qFormat/>
    <w:rsid w:val="006D0264"/>
    <w:pPr>
      <w:spacing w:before="100" w:beforeAutospacing="1" w:after="100" w:afterAutospacing="1"/>
    </w:p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uiPriority w:val="99"/>
    <w:qFormat/>
    <w:rsid w:val="007B5A20"/>
    <w:pPr>
      <w:widowControl w:val="0"/>
      <w:suppressAutoHyphens/>
      <w:adjustRightInd w:val="0"/>
      <w:spacing w:after="200" w:line="276" w:lineRule="auto"/>
      <w:ind w:left="708"/>
      <w:jc w:val="both"/>
      <w:textAlignment w:val="baseline"/>
    </w:pPr>
    <w:rPr>
      <w:rFonts w:cs="Calibri"/>
      <w:sz w:val="22"/>
      <w:szCs w:val="22"/>
      <w:lang w:eastAsia="ar-SA"/>
    </w:rPr>
  </w:style>
  <w:style w:type="character" w:customStyle="1" w:styleId="TekstpodstawowywcityZnak">
    <w:name w:val="Tekst podstawowy wcięty Znak"/>
    <w:link w:val="Tekstpodstawowywcity"/>
    <w:qFormat/>
    <w:rsid w:val="00C842C5"/>
    <w:rPr>
      <w:sz w:val="32"/>
    </w:rPr>
  </w:style>
  <w:style w:type="character" w:customStyle="1" w:styleId="Zakotwiczenieprzypisudolnego">
    <w:name w:val="Zakotwiczenie przypisu dolnego"/>
    <w:qFormat/>
    <w:rsid w:val="00C842C5"/>
    <w:rPr>
      <w:vertAlign w:val="superscript"/>
    </w:rPr>
  </w:style>
  <w:style w:type="character" w:customStyle="1" w:styleId="FootnoteCharacters">
    <w:name w:val="Footnote Characters"/>
    <w:uiPriority w:val="99"/>
    <w:qFormat/>
    <w:rsid w:val="00C842C5"/>
    <w:rPr>
      <w:vertAlign w:val="superscript"/>
    </w:rPr>
  </w:style>
  <w:style w:type="character" w:customStyle="1" w:styleId="TematkomentarzaZnak">
    <w:name w:val="Temat komentarza Znak"/>
    <w:basedOn w:val="TekstkomentarzaZnak"/>
    <w:link w:val="Tematkomentarza"/>
    <w:uiPriority w:val="99"/>
    <w:semiHidden/>
    <w:qFormat/>
    <w:rsid w:val="00C842C5"/>
    <w:rPr>
      <w:b/>
      <w:bCs/>
    </w:rPr>
  </w:style>
  <w:style w:type="character" w:customStyle="1" w:styleId="Domylnaczcionkaakapitu5">
    <w:name w:val="Domyślna czcionka akapitu5"/>
    <w:qFormat/>
    <w:rsid w:val="00C842C5"/>
  </w:style>
  <w:style w:type="character" w:customStyle="1" w:styleId="Znakiprzypiswdolnych">
    <w:name w:val="Znaki przypisów dolnych"/>
    <w:qFormat/>
    <w:rsid w:val="00C842C5"/>
  </w:style>
  <w:style w:type="character" w:customStyle="1" w:styleId="Zakotwiczenieprzypisukocowego">
    <w:name w:val="Zakotwiczenie przypisu końcowego"/>
    <w:qFormat/>
    <w:rsid w:val="00C842C5"/>
    <w:rPr>
      <w:vertAlign w:val="superscript"/>
    </w:rPr>
  </w:style>
  <w:style w:type="character" w:customStyle="1" w:styleId="Znakiprzypiswkocowych">
    <w:name w:val="Znaki przypisów końcowych"/>
    <w:qFormat/>
    <w:rsid w:val="00C842C5"/>
  </w:style>
  <w:style w:type="character" w:customStyle="1" w:styleId="FootnoteAnchor">
    <w:name w:val="Footnote Anchor"/>
    <w:rsid w:val="00C842C5"/>
    <w:rPr>
      <w:vertAlign w:val="superscript"/>
    </w:rPr>
  </w:style>
  <w:style w:type="character" w:customStyle="1" w:styleId="EndnoteAnchor">
    <w:name w:val="Endnote Anchor"/>
    <w:rsid w:val="00C842C5"/>
    <w:rPr>
      <w:vertAlign w:val="superscript"/>
    </w:rPr>
  </w:style>
  <w:style w:type="character" w:customStyle="1" w:styleId="EndnoteCharacters">
    <w:name w:val="Endnote Characters"/>
    <w:qFormat/>
    <w:rsid w:val="00C842C5"/>
  </w:style>
  <w:style w:type="paragraph" w:customStyle="1" w:styleId="Heading">
    <w:name w:val="Heading"/>
    <w:basedOn w:val="Normalny"/>
    <w:next w:val="Tekstpodstawowy"/>
    <w:qFormat/>
    <w:rsid w:val="00C842C5"/>
    <w:pPr>
      <w:keepNext/>
      <w:suppressAutoHyphens/>
      <w:spacing w:before="240" w:after="120"/>
    </w:pPr>
    <w:rPr>
      <w:rFonts w:ascii="Liberation Sans" w:eastAsia="Droid Sans Fallback" w:hAnsi="Liberation Sans" w:cs="Droid Sans Devanagari"/>
      <w:sz w:val="28"/>
      <w:szCs w:val="28"/>
    </w:rPr>
  </w:style>
  <w:style w:type="paragraph" w:customStyle="1" w:styleId="Index">
    <w:name w:val="Index"/>
    <w:basedOn w:val="Normalny"/>
    <w:qFormat/>
    <w:rsid w:val="00C842C5"/>
    <w:pPr>
      <w:suppressLineNumbers/>
      <w:suppressAutoHyphens/>
    </w:pPr>
    <w:rPr>
      <w:rFonts w:cs="Droid Sans Devanagari"/>
    </w:rPr>
  </w:style>
  <w:style w:type="paragraph" w:customStyle="1" w:styleId="HeaderandFooter">
    <w:name w:val="Header and Footer"/>
    <w:basedOn w:val="Normalny"/>
    <w:qFormat/>
    <w:rsid w:val="00C842C5"/>
    <w:pPr>
      <w:suppressAutoHyphens/>
    </w:pPr>
  </w:style>
  <w:style w:type="character" w:customStyle="1" w:styleId="NagwekZnak1">
    <w:name w:val="Nagłówek Znak1"/>
    <w:basedOn w:val="Domylnaczcionkaakapitu"/>
    <w:uiPriority w:val="99"/>
    <w:semiHidden/>
    <w:rsid w:val="00C842C5"/>
    <w:rPr>
      <w:rFonts w:ascii="Times New Roman" w:eastAsia="Times New Roman" w:hAnsi="Times New Roman"/>
      <w:sz w:val="24"/>
      <w:szCs w:val="24"/>
    </w:rPr>
  </w:style>
  <w:style w:type="paragraph" w:customStyle="1" w:styleId="Indeks">
    <w:name w:val="Indeks"/>
    <w:basedOn w:val="Normalny"/>
    <w:qFormat/>
    <w:rsid w:val="00C842C5"/>
    <w:pPr>
      <w:suppressLineNumbers/>
      <w:suppressAutoHyphens/>
    </w:pPr>
    <w:rPr>
      <w:rFonts w:cs="Lucida Sans"/>
    </w:rPr>
  </w:style>
  <w:style w:type="character" w:customStyle="1" w:styleId="TekstpodstawowywcityZnak1">
    <w:name w:val="Tekst podstawowy wcięty Znak1"/>
    <w:basedOn w:val="Domylnaczcionkaakapitu"/>
    <w:uiPriority w:val="99"/>
    <w:semiHidden/>
    <w:rsid w:val="00C842C5"/>
    <w:rPr>
      <w:rFonts w:ascii="Times New Roman" w:eastAsia="Times New Roman" w:hAnsi="Times New Roman"/>
      <w:sz w:val="24"/>
      <w:szCs w:val="24"/>
    </w:rPr>
  </w:style>
  <w:style w:type="paragraph" w:customStyle="1" w:styleId="Gwkaistopka">
    <w:name w:val="Główka i stopka"/>
    <w:basedOn w:val="Normalny"/>
    <w:qFormat/>
    <w:rsid w:val="00C842C5"/>
    <w:pPr>
      <w:suppressAutoHyphens/>
    </w:pPr>
  </w:style>
  <w:style w:type="character" w:customStyle="1" w:styleId="StopkaZnak1">
    <w:name w:val="Stopka Znak1"/>
    <w:basedOn w:val="Domylnaczcionkaakapitu"/>
    <w:uiPriority w:val="99"/>
    <w:semiHidden/>
    <w:rsid w:val="00C842C5"/>
    <w:rPr>
      <w:rFonts w:ascii="Times New Roman" w:eastAsia="Times New Roman" w:hAnsi="Times New Roman"/>
      <w:sz w:val="24"/>
      <w:szCs w:val="24"/>
    </w:rPr>
  </w:style>
  <w:style w:type="character" w:customStyle="1" w:styleId="Tekstpodstawowy2Znak1">
    <w:name w:val="Tekst podstawowy 2 Znak1"/>
    <w:basedOn w:val="Domylnaczcionkaakapitu"/>
    <w:uiPriority w:val="99"/>
    <w:semiHidden/>
    <w:rsid w:val="00C842C5"/>
    <w:rPr>
      <w:rFonts w:ascii="Times New Roman" w:eastAsia="Times New Roman" w:hAnsi="Times New Roman"/>
      <w:sz w:val="24"/>
      <w:szCs w:val="24"/>
    </w:rPr>
  </w:style>
  <w:style w:type="character" w:customStyle="1" w:styleId="TekstprzypisudolnegoZnak1">
    <w:name w:val="Tekst przypisu dolnego Znak1"/>
    <w:basedOn w:val="Domylnaczcionkaakapitu"/>
    <w:uiPriority w:val="99"/>
    <w:semiHidden/>
    <w:rsid w:val="00C842C5"/>
    <w:rPr>
      <w:rFonts w:ascii="Times New Roman" w:eastAsia="Times New Roman" w:hAnsi="Times New Roman"/>
    </w:rPr>
  </w:style>
  <w:style w:type="character" w:customStyle="1" w:styleId="TekstdymkaZnak1">
    <w:name w:val="Tekst dymka Znak1"/>
    <w:basedOn w:val="Domylnaczcionkaakapitu"/>
    <w:uiPriority w:val="99"/>
    <w:semiHidden/>
    <w:rsid w:val="00C842C5"/>
    <w:rPr>
      <w:rFonts w:ascii="Segoe UI" w:eastAsia="Times New Roman" w:hAnsi="Segoe UI" w:cs="Segoe UI"/>
      <w:sz w:val="18"/>
      <w:szCs w:val="18"/>
    </w:rPr>
  </w:style>
  <w:style w:type="character" w:customStyle="1" w:styleId="TematkomentarzaZnak1">
    <w:name w:val="Temat komentarza Znak1"/>
    <w:basedOn w:val="TekstkomentarzaZnak1"/>
    <w:uiPriority w:val="99"/>
    <w:semiHidden/>
    <w:rsid w:val="00C842C5"/>
    <w:rPr>
      <w:rFonts w:ascii="Times New Roman" w:eastAsia="Times New Roman" w:hAnsi="Times New Roman"/>
      <w:b/>
      <w:bCs/>
    </w:rPr>
  </w:style>
  <w:style w:type="paragraph" w:customStyle="1" w:styleId="Textbody">
    <w:name w:val="Text body"/>
    <w:basedOn w:val="Normalny"/>
    <w:qFormat/>
    <w:rsid w:val="00C842C5"/>
    <w:pPr>
      <w:suppressAutoHyphens/>
      <w:jc w:val="both"/>
    </w:pPr>
    <w:rPr>
      <w:sz w:val="22"/>
      <w:szCs w:val="20"/>
      <w:lang w:eastAsia="zh-CN"/>
    </w:rPr>
  </w:style>
  <w:style w:type="numbering" w:customStyle="1" w:styleId="WW8Num99">
    <w:name w:val="WW8Num99"/>
    <w:qFormat/>
    <w:rsid w:val="00C842C5"/>
  </w:style>
  <w:style w:type="paragraph" w:customStyle="1" w:styleId="Tretekstu">
    <w:name w:val="Treść tekstu"/>
    <w:basedOn w:val="Normalny"/>
    <w:rsid w:val="00C842C5"/>
    <w:pPr>
      <w:spacing w:after="140" w:line="288" w:lineRule="auto"/>
    </w:pPr>
    <w:rPr>
      <w:rFonts w:eastAsiaTheme="minorHAnsi" w:cstheme="minorBidi"/>
      <w:sz w:val="22"/>
      <w:szCs w:val="20"/>
      <w:lang w:eastAsia="en-US"/>
    </w:rPr>
  </w:style>
  <w:style w:type="paragraph" w:styleId="Podpis">
    <w:name w:val="Signature"/>
    <w:basedOn w:val="Normalny"/>
    <w:link w:val="PodpisZnak"/>
    <w:rsid w:val="00C842C5"/>
    <w:pPr>
      <w:suppressLineNumbers/>
      <w:spacing w:before="120" w:after="120"/>
    </w:pPr>
    <w:rPr>
      <w:rFonts w:eastAsiaTheme="minorHAnsi" w:cs="Arial"/>
      <w:i/>
      <w:iCs/>
      <w:sz w:val="22"/>
      <w:lang w:eastAsia="en-US"/>
    </w:rPr>
  </w:style>
  <w:style w:type="character" w:customStyle="1" w:styleId="PodpisZnak">
    <w:name w:val="Podpis Znak"/>
    <w:basedOn w:val="Domylnaczcionkaakapitu"/>
    <w:link w:val="Podpis"/>
    <w:rsid w:val="00C842C5"/>
    <w:rPr>
      <w:rFonts w:eastAsiaTheme="minorHAnsi" w:cs="Arial"/>
      <w:i/>
      <w:iCs/>
      <w:sz w:val="22"/>
      <w:szCs w:val="24"/>
      <w:lang w:eastAsia="en-US"/>
    </w:rPr>
  </w:style>
  <w:style w:type="paragraph" w:customStyle="1" w:styleId="Gwka">
    <w:name w:val="Główka"/>
    <w:basedOn w:val="Normalny"/>
    <w:uiPriority w:val="99"/>
    <w:rsid w:val="00C842C5"/>
    <w:pPr>
      <w:tabs>
        <w:tab w:val="center" w:pos="4703"/>
        <w:tab w:val="right" w:pos="9406"/>
      </w:tabs>
    </w:pPr>
    <w:rPr>
      <w:rFonts w:eastAsiaTheme="minorHAnsi" w:cstheme="minorBidi"/>
      <w:sz w:val="22"/>
      <w:szCs w:val="20"/>
      <w:lang w:eastAsia="en-US"/>
    </w:rPr>
  </w:style>
  <w:style w:type="character" w:customStyle="1" w:styleId="ui-provider">
    <w:name w:val="ui-provider"/>
    <w:basedOn w:val="Domylnaczcionkaakapitu"/>
    <w:rsid w:val="00C842C5"/>
  </w:style>
  <w:style w:type="character" w:styleId="Uwydatnienie">
    <w:name w:val="Emphasis"/>
    <w:uiPriority w:val="20"/>
    <w:qFormat/>
    <w:rsid w:val="00AD6F57"/>
    <w:rPr>
      <w:i/>
      <w:iCs/>
    </w:rPr>
  </w:style>
  <w:style w:type="character" w:customStyle="1" w:styleId="Nierozpoznanawzmianka1">
    <w:name w:val="Nierozpoznana wzmianka1"/>
    <w:basedOn w:val="Domylnaczcionkaakapitu"/>
    <w:uiPriority w:val="99"/>
    <w:semiHidden/>
    <w:unhideWhenUsed/>
    <w:rsid w:val="00407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183088323">
      <w:bodyDiv w:val="1"/>
      <w:marLeft w:val="0"/>
      <w:marRight w:val="0"/>
      <w:marTop w:val="0"/>
      <w:marBottom w:val="0"/>
      <w:divBdr>
        <w:top w:val="none" w:sz="0" w:space="0" w:color="auto"/>
        <w:left w:val="none" w:sz="0" w:space="0" w:color="auto"/>
        <w:bottom w:val="none" w:sz="0" w:space="0" w:color="auto"/>
        <w:right w:val="none" w:sz="0" w:space="0" w:color="auto"/>
      </w:divBdr>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552688294">
      <w:bodyDiv w:val="1"/>
      <w:marLeft w:val="0"/>
      <w:marRight w:val="0"/>
      <w:marTop w:val="0"/>
      <w:marBottom w:val="0"/>
      <w:divBdr>
        <w:top w:val="none" w:sz="0" w:space="0" w:color="auto"/>
        <w:left w:val="none" w:sz="0" w:space="0" w:color="auto"/>
        <w:bottom w:val="none" w:sz="0" w:space="0" w:color="auto"/>
        <w:right w:val="none" w:sz="0" w:space="0" w:color="auto"/>
      </w:divBdr>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373FE-E70A-48E0-85FA-A3943395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48</Pages>
  <Words>16934</Words>
  <Characters>108937</Characters>
  <Application>Microsoft Office Word</Application>
  <DocSecurity>0</DocSecurity>
  <Lines>907</Lines>
  <Paragraphs>251</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
  <LinksUpToDate>false</LinksUpToDate>
  <CharactersWithSpaces>125620</CharactersWithSpaces>
  <SharedDoc>false</SharedDoc>
  <HLinks>
    <vt:vector size="6" baseType="variant">
      <vt:variant>
        <vt:i4>1507442</vt:i4>
      </vt:variant>
      <vt:variant>
        <vt:i4>0</vt:i4>
      </vt:variant>
      <vt:variant>
        <vt:i4>0</vt:i4>
      </vt:variant>
      <vt:variant>
        <vt:i4>5</vt:i4>
      </vt:variant>
      <vt:variant>
        <vt:lpwstr>mailto:iod@pw.edu.pl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subject/>
  <dc:creator>PW</dc:creator>
  <cp:keywords/>
  <cp:lastModifiedBy>Wielęgowska-Niepostyn Alicja</cp:lastModifiedBy>
  <cp:revision>340</cp:revision>
  <cp:lastPrinted>2023-09-20T12:09:00Z</cp:lastPrinted>
  <dcterms:created xsi:type="dcterms:W3CDTF">2023-08-16T13:12:00Z</dcterms:created>
  <dcterms:modified xsi:type="dcterms:W3CDTF">2023-09-28T09:35:00Z</dcterms:modified>
</cp:coreProperties>
</file>