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6679" w14:textId="3FF4EFC1" w:rsidR="00DE28D4" w:rsidRDefault="00DE28D4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4731CAEF" wp14:editId="65BDDDDA">
            <wp:extent cx="6181725" cy="652145"/>
            <wp:effectExtent l="0" t="0" r="9525" b="0"/>
            <wp:docPr id="20427417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436BF" w14:textId="77777777" w:rsidR="00DE28D4" w:rsidRDefault="00DE28D4" w:rsidP="00B50480">
      <w:pPr>
        <w:rPr>
          <w:rFonts w:asciiTheme="minorHAnsi" w:hAnsiTheme="minorHAnsi" w:cstheme="minorHAnsi"/>
          <w:bCs/>
        </w:rPr>
      </w:pPr>
    </w:p>
    <w:p w14:paraId="2EC9FE10" w14:textId="470E01B4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4BAE66C" w:rsidR="004242E0" w:rsidRDefault="004242E0" w:rsidP="00E92217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E92217" w:rsidRPr="00E92217">
        <w:rPr>
          <w:rFonts w:asciiTheme="minorHAnsi" w:hAnsiTheme="minorHAnsi" w:cstheme="minorHAnsi"/>
          <w:b/>
          <w:i/>
        </w:rPr>
        <w:t xml:space="preserve">Budowa </w:t>
      </w:r>
      <w:proofErr w:type="spellStart"/>
      <w:r w:rsidR="00E92217" w:rsidRPr="00E92217">
        <w:rPr>
          <w:rFonts w:asciiTheme="minorHAnsi" w:hAnsiTheme="minorHAnsi" w:cstheme="minorHAnsi"/>
          <w:b/>
          <w:i/>
        </w:rPr>
        <w:t>mikroinstalacji</w:t>
      </w:r>
      <w:proofErr w:type="spellEnd"/>
      <w:r w:rsidR="00E92217" w:rsidRPr="00E92217">
        <w:rPr>
          <w:rFonts w:asciiTheme="minorHAnsi" w:hAnsiTheme="minorHAnsi" w:cstheme="minorHAnsi"/>
          <w:b/>
          <w:i/>
        </w:rPr>
        <w:t xml:space="preserve"> fotowoltaicznej na budynku użyteczności publicznej – Hali</w:t>
      </w:r>
      <w:r w:rsidR="00E92217">
        <w:rPr>
          <w:rFonts w:asciiTheme="minorHAnsi" w:hAnsiTheme="minorHAnsi" w:cstheme="minorHAnsi"/>
          <w:b/>
          <w:i/>
        </w:rPr>
        <w:t xml:space="preserve"> </w:t>
      </w:r>
      <w:r w:rsidR="00E92217" w:rsidRPr="00E92217">
        <w:rPr>
          <w:rFonts w:asciiTheme="minorHAnsi" w:hAnsiTheme="minorHAnsi" w:cstheme="minorHAnsi"/>
          <w:b/>
          <w:i/>
        </w:rPr>
        <w:t>Sportowej Ośrodka Sportu i Rekreacji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0B2C02E1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D87086">
        <w:rPr>
          <w:rFonts w:asciiTheme="minorHAnsi" w:hAnsiTheme="minorHAnsi" w:cstheme="minorHAnsi"/>
        </w:rPr>
        <w:t xml:space="preserve"> </w:t>
      </w:r>
      <w:r w:rsidR="00E92217">
        <w:rPr>
          <w:rFonts w:asciiTheme="minorHAnsi" w:hAnsiTheme="minorHAnsi" w:cstheme="minorHAnsi"/>
        </w:rPr>
        <w:t>9</w:t>
      </w:r>
      <w:r w:rsidR="00BE59A0">
        <w:rPr>
          <w:rFonts w:asciiTheme="minorHAnsi" w:hAnsiTheme="minorHAnsi" w:cstheme="minorHAnsi"/>
        </w:rPr>
        <w:t>.2023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68A1719D" w14:textId="1F5186DD" w:rsidR="001B5EA3" w:rsidRPr="00E92217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5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9"/>
      <w:footerReference w:type="default" r:id="rId10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61C8" w14:textId="77777777" w:rsidR="003D591F" w:rsidRDefault="003D591F">
      <w:r>
        <w:separator/>
      </w:r>
    </w:p>
  </w:endnote>
  <w:endnote w:type="continuationSeparator" w:id="0">
    <w:p w14:paraId="6C8DB8B0" w14:textId="77777777" w:rsidR="003D591F" w:rsidRDefault="003D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D97E" w14:textId="77777777" w:rsidR="003D591F" w:rsidRDefault="003D591F">
      <w:r>
        <w:rPr>
          <w:color w:val="000000"/>
        </w:rPr>
        <w:ptab w:relativeTo="margin" w:alignment="center" w:leader="none"/>
      </w:r>
    </w:p>
  </w:footnote>
  <w:footnote w:type="continuationSeparator" w:id="0">
    <w:p w14:paraId="6E3BF781" w14:textId="77777777" w:rsidR="003D591F" w:rsidRDefault="003D591F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256D7F0E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E92217">
      <w:rPr>
        <w:rFonts w:asciiTheme="minorHAnsi" w:hAnsiTheme="minorHAnsi"/>
        <w:b/>
        <w:bCs/>
        <w:sz w:val="18"/>
        <w:szCs w:val="18"/>
      </w:rPr>
      <w:t>9</w:t>
    </w:r>
    <w:r w:rsidR="00BE59A0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A52FF"/>
    <w:rsid w:val="000E54B0"/>
    <w:rsid w:val="000F5B1B"/>
    <w:rsid w:val="0013556C"/>
    <w:rsid w:val="00150EE5"/>
    <w:rsid w:val="001544F6"/>
    <w:rsid w:val="00155633"/>
    <w:rsid w:val="001567C0"/>
    <w:rsid w:val="00174EA5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591F"/>
    <w:rsid w:val="003D7CDD"/>
    <w:rsid w:val="003E234D"/>
    <w:rsid w:val="004001D7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925DF0"/>
    <w:rsid w:val="009C1EB8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B04898"/>
    <w:rsid w:val="00B04E48"/>
    <w:rsid w:val="00B372AF"/>
    <w:rsid w:val="00B43393"/>
    <w:rsid w:val="00B50480"/>
    <w:rsid w:val="00BE59A0"/>
    <w:rsid w:val="00C05AB7"/>
    <w:rsid w:val="00C12513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5584"/>
    <w:rsid w:val="00D87086"/>
    <w:rsid w:val="00D90E6A"/>
    <w:rsid w:val="00DB4570"/>
    <w:rsid w:val="00DC4F2C"/>
    <w:rsid w:val="00DD791B"/>
    <w:rsid w:val="00DE28D4"/>
    <w:rsid w:val="00DF084B"/>
    <w:rsid w:val="00DF16CC"/>
    <w:rsid w:val="00E26DE2"/>
    <w:rsid w:val="00E278DA"/>
    <w:rsid w:val="00E40A50"/>
    <w:rsid w:val="00E438DB"/>
    <w:rsid w:val="00E731E8"/>
    <w:rsid w:val="00E92217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2019-09-17T13:31:00Z</cp:lastPrinted>
  <dcterms:created xsi:type="dcterms:W3CDTF">2023-09-28T06:40:00Z</dcterms:created>
  <dcterms:modified xsi:type="dcterms:W3CDTF">2023-09-28T06:40:00Z</dcterms:modified>
</cp:coreProperties>
</file>