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59F03DF6"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7C3009AD" w14:textId="701BF688" w:rsidR="00550AAF" w:rsidRPr="00152088" w:rsidRDefault="00A04B44" w:rsidP="00FB2FEF">
            <w:pPr>
              <w:spacing w:after="0" w:line="240" w:lineRule="auto"/>
              <w:jc w:val="center"/>
              <w:rPr>
                <w:rFonts w:eastAsia="Times New Roman"/>
                <w:lang w:eastAsia="pl-PL"/>
              </w:rPr>
            </w:pPr>
            <w:r w:rsidRPr="00152088">
              <w:rPr>
                <w:rFonts w:eastAsia="Times New Roman"/>
                <w:i/>
                <w:lang w:eastAsia="pl-PL"/>
              </w:rPr>
              <w:t xml:space="preserve">Sygnatura sprawy: </w:t>
            </w:r>
            <w:r w:rsidR="00BD3076">
              <w:rPr>
                <w:rFonts w:eastAsia="Times New Roman"/>
                <w:b/>
                <w:lang w:eastAsia="pl-PL"/>
              </w:rPr>
              <w:t>AMW-KANC.SZP.2712.</w:t>
            </w:r>
            <w:r w:rsidR="006D64F6">
              <w:rPr>
                <w:rFonts w:eastAsia="Times New Roman"/>
                <w:b/>
                <w:lang w:eastAsia="pl-PL"/>
              </w:rPr>
              <w:t>72</w:t>
            </w:r>
            <w:r w:rsidR="00BD3076">
              <w:rPr>
                <w:rFonts w:eastAsia="Times New Roman"/>
                <w:b/>
                <w:lang w:eastAsia="pl-PL"/>
              </w:rPr>
              <w:t>.2023</w:t>
            </w:r>
          </w:p>
        </w:tc>
      </w:tr>
    </w:tbl>
    <w:p w14:paraId="7085F9FB" w14:textId="77777777" w:rsidR="00550AAF" w:rsidRPr="00152088" w:rsidRDefault="00550AAF">
      <w:pPr>
        <w:spacing w:after="0" w:line="240" w:lineRule="auto"/>
        <w:rPr>
          <w:rFonts w:eastAsia="Times New Roman"/>
          <w:lang w:eastAsia="pl-PL"/>
        </w:rPr>
      </w:pPr>
    </w:p>
    <w:tbl>
      <w:tblPr>
        <w:tblW w:w="9296" w:type="dxa"/>
        <w:tblInd w:w="-118" w:type="dxa"/>
        <w:tblLayout w:type="fixed"/>
        <w:tblLook w:val="0000" w:firstRow="0" w:lastRow="0" w:firstColumn="0" w:lastColumn="0" w:noHBand="0" w:noVBand="0"/>
      </w:tblPr>
      <w:tblGrid>
        <w:gridCol w:w="1809"/>
        <w:gridCol w:w="1285"/>
        <w:gridCol w:w="6122"/>
        <w:gridCol w:w="80"/>
      </w:tblGrid>
      <w:tr w:rsidR="00550AAF" w:rsidRPr="00152088" w14:paraId="04A20207" w14:textId="77777777" w:rsidTr="00356BD9">
        <w:trPr>
          <w:trHeight w:val="1184"/>
        </w:trPr>
        <w:tc>
          <w:tcPr>
            <w:tcW w:w="92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ED3F670" w14:textId="433544DC" w:rsidR="00550AAF" w:rsidRPr="00152088" w:rsidRDefault="00FB7571">
            <w:pPr>
              <w:spacing w:after="0" w:line="240" w:lineRule="auto"/>
              <w:jc w:val="center"/>
              <w:rPr>
                <w:rFonts w:eastAsia="Times New Roman"/>
                <w:lang w:eastAsia="pl-PL"/>
              </w:rPr>
            </w:pPr>
            <w:r w:rsidRPr="00152088">
              <w:rPr>
                <w:rFonts w:eastAsia="Times New Roman"/>
                <w:lang w:eastAsia="pl-PL"/>
              </w:rPr>
              <w:t>SPECYFIKACJA WARUNKÓW ZAMÓWIENIA</w:t>
            </w:r>
          </w:p>
        </w:tc>
      </w:tr>
      <w:tr w:rsidR="00550AAF" w:rsidRPr="00152088" w14:paraId="3600F1B8" w14:textId="77777777" w:rsidTr="00356BD9">
        <w:trPr>
          <w:trHeight w:val="2293"/>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56348A21" w14:textId="6E40CB36" w:rsidR="00550AAF" w:rsidRPr="00152088" w:rsidRDefault="00BD3076">
            <w:pPr>
              <w:spacing w:before="120" w:after="0" w:line="240" w:lineRule="auto"/>
              <w:jc w:val="center"/>
              <w:outlineLvl w:val="0"/>
            </w:pPr>
            <w:r>
              <w:rPr>
                <w:noProof/>
                <w:lang w:eastAsia="pl-PL"/>
              </w:rPr>
              <w:drawing>
                <wp:anchor distT="0" distB="0" distL="114300" distR="114300" simplePos="0" relativeHeight="251710464" behindDoc="1" locked="0" layoutInCell="1" allowOverlap="1" wp14:anchorId="06AB82E0" wp14:editId="7D5FFA6C">
                  <wp:simplePos x="0" y="0"/>
                  <wp:positionH relativeFrom="column">
                    <wp:posOffset>4000500</wp:posOffset>
                  </wp:positionH>
                  <wp:positionV relativeFrom="paragraph">
                    <wp:posOffset>-7620</wp:posOffset>
                  </wp:positionV>
                  <wp:extent cx="1552575" cy="1371600"/>
                  <wp:effectExtent l="0" t="0" r="952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34E" w:rsidRPr="00152088">
              <w:rPr>
                <w:bCs/>
                <w:noProof/>
                <w:kern w:val="2"/>
                <w:lang w:eastAsia="pl-PL"/>
              </w:rPr>
              <w:drawing>
                <wp:anchor distT="0" distB="0" distL="114935" distR="114935" simplePos="0" relativeHeight="2" behindDoc="0" locked="0" layoutInCell="1" allowOverlap="1" wp14:anchorId="52CF8663" wp14:editId="0EA9987F">
                  <wp:simplePos x="0" y="0"/>
                  <wp:positionH relativeFrom="margin">
                    <wp:posOffset>636270</wp:posOffset>
                  </wp:positionH>
                  <wp:positionV relativeFrom="margin">
                    <wp:posOffset>170180</wp:posOffset>
                  </wp:positionV>
                  <wp:extent cx="809625" cy="962025"/>
                  <wp:effectExtent l="0" t="0" r="0" b="0"/>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09625" cy="9620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38A3E7AF" w14:textId="2DBC7B21" w:rsidR="00550AAF" w:rsidRPr="00152088" w:rsidRDefault="00550AAF">
            <w:pPr>
              <w:spacing w:after="0" w:line="240" w:lineRule="auto"/>
              <w:jc w:val="center"/>
              <w:rPr>
                <w:bCs/>
                <w:kern w:val="2"/>
                <w:lang w:eastAsia="pl-PL"/>
              </w:rPr>
            </w:pPr>
          </w:p>
          <w:p w14:paraId="02FBFA4C" w14:textId="174FDF93"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17BDE14C" w14:textId="77777777" w:rsidR="00550AAF" w:rsidRPr="00152088" w:rsidRDefault="00A04B44">
            <w:pPr>
              <w:spacing w:after="0" w:line="240" w:lineRule="auto"/>
              <w:jc w:val="center"/>
              <w:rPr>
                <w:b/>
                <w:bCs/>
                <w:i/>
                <w:iCs/>
                <w:lang w:eastAsia="pl-PL"/>
              </w:rPr>
            </w:pPr>
            <w:r w:rsidRPr="00152088">
              <w:rPr>
                <w:b/>
              </w:rPr>
              <w:t>im. Bohaterów Westerplatte</w:t>
            </w:r>
          </w:p>
          <w:p w14:paraId="6A78D01D" w14:textId="77777777"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37D4DF86" w14:textId="77777777"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7C8FDC3C" w14:textId="77777777"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5DA8A15A" w14:textId="77777777" w:rsidTr="00356BD9">
        <w:trPr>
          <w:trHeight w:val="70"/>
        </w:trPr>
        <w:tc>
          <w:tcPr>
            <w:tcW w:w="9296" w:type="dxa"/>
            <w:gridSpan w:val="4"/>
            <w:tcBorders>
              <w:top w:val="single" w:sz="4" w:space="0" w:color="000000"/>
              <w:bottom w:val="single" w:sz="4" w:space="0" w:color="000000"/>
            </w:tcBorders>
            <w:vAlign w:val="center"/>
          </w:tcPr>
          <w:p w14:paraId="5D45E680" w14:textId="77777777" w:rsidR="00550AAF" w:rsidRPr="00616BC4" w:rsidRDefault="00550AAF">
            <w:pPr>
              <w:snapToGrid w:val="0"/>
              <w:spacing w:after="0" w:line="240" w:lineRule="auto"/>
              <w:jc w:val="center"/>
              <w:rPr>
                <w:rFonts w:eastAsia="Times New Roman"/>
                <w:lang w:eastAsia="pl-PL"/>
              </w:rPr>
            </w:pPr>
          </w:p>
        </w:tc>
      </w:tr>
      <w:tr w:rsidR="00550AAF" w:rsidRPr="00152088" w14:paraId="1A3FEA79" w14:textId="77777777" w:rsidTr="00356BD9">
        <w:trPr>
          <w:trHeight w:val="4662"/>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942E645" w14:textId="77777777" w:rsidR="00550AAF" w:rsidRPr="00616BC4" w:rsidRDefault="00550AAF">
            <w:pPr>
              <w:autoSpaceDE w:val="0"/>
              <w:snapToGrid w:val="0"/>
              <w:spacing w:after="0" w:line="240" w:lineRule="auto"/>
              <w:jc w:val="center"/>
              <w:rPr>
                <w:rFonts w:eastAsia="Times New Roman"/>
                <w:lang w:eastAsia="pl-PL"/>
              </w:rPr>
            </w:pPr>
          </w:p>
          <w:p w14:paraId="0688A01D" w14:textId="77777777" w:rsidR="00550AAF" w:rsidRPr="00152088"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582FB7F7" w14:textId="2DC79EB8" w:rsidR="00550AAF" w:rsidRPr="00152088" w:rsidRDefault="00A04B44">
            <w:pPr>
              <w:autoSpaceDE w:val="0"/>
              <w:spacing w:after="0" w:line="240" w:lineRule="auto"/>
              <w:jc w:val="center"/>
              <w:rPr>
                <w:rFonts w:eastAsia="Times New Roman"/>
                <w:b/>
                <w:lang w:eastAsia="pl-PL"/>
              </w:rPr>
            </w:pPr>
            <w:r w:rsidRPr="00152088">
              <w:rPr>
                <w:rFonts w:eastAsia="Times New Roman"/>
                <w:lang w:eastAsia="pl-PL"/>
              </w:rPr>
              <w:t xml:space="preserve"> </w:t>
            </w:r>
          </w:p>
          <w:p w14:paraId="6EF31AE2" w14:textId="5E20D4C7" w:rsidR="00FB2FEF" w:rsidRDefault="00EC0617" w:rsidP="00EC0617">
            <w:pPr>
              <w:spacing w:after="106" w:line="247" w:lineRule="auto"/>
              <w:ind w:left="7" w:right="33" w:hanging="10"/>
              <w:jc w:val="center"/>
              <w:rPr>
                <w:rFonts w:eastAsia="Songti SC"/>
                <w:b/>
                <w:color w:val="000000"/>
                <w:sz w:val="24"/>
                <w:szCs w:val="24"/>
              </w:rPr>
            </w:pPr>
            <w:r w:rsidRPr="00EC0617">
              <w:rPr>
                <w:rFonts w:eastAsia="Songti SC"/>
                <w:b/>
                <w:color w:val="000000"/>
                <w:sz w:val="24"/>
                <w:szCs w:val="24"/>
              </w:rPr>
              <w:t>Dostarczenie i wdrożenie oprogramowania symulacyjnego VR w zakresie podstawowych zabiegów resuscytacyjnych BLS</w:t>
            </w:r>
          </w:p>
          <w:p w14:paraId="2C8FD1A0" w14:textId="77777777" w:rsidR="00EC0617" w:rsidRDefault="00EC0617" w:rsidP="00EC0617">
            <w:pPr>
              <w:spacing w:after="106" w:line="247" w:lineRule="auto"/>
              <w:ind w:left="7" w:right="33" w:hanging="10"/>
              <w:jc w:val="center"/>
              <w:rPr>
                <w:rFonts w:eastAsia="Trebuchet MS"/>
                <w:color w:val="000000"/>
                <w:u w:val="single" w:color="1D174F"/>
                <w:lang w:eastAsia="pl-PL"/>
              </w:rPr>
            </w:pPr>
          </w:p>
          <w:p w14:paraId="43A9A73D" w14:textId="1C6B414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 xml:space="preserve">tryb podstawowy </w:t>
            </w:r>
            <w:r w:rsidR="004952F9">
              <w:rPr>
                <w:rFonts w:eastAsia="Trebuchet MS"/>
                <w:color w:val="000000"/>
                <w:lang w:eastAsia="pl-PL"/>
              </w:rPr>
              <w:t>bez</w:t>
            </w:r>
            <w:r w:rsidR="00AE5DE4">
              <w:rPr>
                <w:rFonts w:eastAsia="Trebuchet MS"/>
                <w:color w:val="000000"/>
                <w:lang w:eastAsia="pl-PL"/>
              </w:rPr>
              <w:t xml:space="preserve"> negocjacji</w:t>
            </w:r>
          </w:p>
          <w:p w14:paraId="5E81AD6B" w14:textId="77777777" w:rsidR="00550AAF" w:rsidRPr="00152088" w:rsidRDefault="00550AAF">
            <w:pPr>
              <w:spacing w:after="0" w:line="240" w:lineRule="auto"/>
              <w:jc w:val="center"/>
              <w:rPr>
                <w:rFonts w:eastAsia="Times New Roman"/>
                <w:color w:val="000000"/>
                <w:lang w:eastAsia="pl-PL"/>
              </w:rPr>
            </w:pPr>
          </w:p>
          <w:p w14:paraId="2FE6CF0B" w14:textId="77777777" w:rsidR="00550AAF" w:rsidRPr="00152088" w:rsidRDefault="00550AAF">
            <w:pPr>
              <w:spacing w:after="0" w:line="240" w:lineRule="auto"/>
              <w:jc w:val="center"/>
              <w:rPr>
                <w:rFonts w:eastAsia="Times New Roman"/>
                <w:color w:val="000000"/>
                <w:lang w:eastAsia="pl-PL"/>
              </w:rPr>
            </w:pPr>
          </w:p>
          <w:p w14:paraId="44A1A56C"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08540491" w14:textId="23E88550" w:rsidR="00550AAF" w:rsidRPr="00152088" w:rsidRDefault="00A04B44" w:rsidP="00D56F3A">
            <w:pPr>
              <w:autoSpaceDE w:val="0"/>
              <w:spacing w:after="0" w:line="240" w:lineRule="auto"/>
              <w:jc w:val="center"/>
              <w:rPr>
                <w:rFonts w:eastAsia="Times New Roman"/>
                <w:lang w:eastAsia="pl-PL"/>
              </w:rPr>
            </w:pPr>
            <w:bookmarkStart w:id="1" w:name="OLE_LINK20"/>
            <w:r w:rsidRPr="00152088">
              <w:rPr>
                <w:lang w:eastAsia="pl-PL"/>
              </w:rPr>
              <w:t>(Dz. U. z 20</w:t>
            </w:r>
            <w:r w:rsidR="00D56F3A">
              <w:rPr>
                <w:lang w:eastAsia="pl-PL"/>
              </w:rPr>
              <w:t>2</w:t>
            </w:r>
            <w:r w:rsidR="00176BDE">
              <w:rPr>
                <w:lang w:eastAsia="pl-PL"/>
              </w:rPr>
              <w:t>2</w:t>
            </w:r>
            <w:r w:rsidRPr="00152088">
              <w:rPr>
                <w:lang w:eastAsia="pl-PL"/>
              </w:rPr>
              <w:t xml:space="preserve"> r. poz. </w:t>
            </w:r>
            <w:bookmarkEnd w:id="1"/>
            <w:r w:rsidR="00D56F3A">
              <w:rPr>
                <w:lang w:eastAsia="pl-PL"/>
              </w:rPr>
              <w:t>1</w:t>
            </w:r>
            <w:r w:rsidR="00176BDE">
              <w:rPr>
                <w:lang w:eastAsia="pl-PL"/>
              </w:rPr>
              <w:t>710</w:t>
            </w:r>
            <w:r w:rsidRPr="00152088">
              <w:rPr>
                <w:lang w:eastAsia="pl-PL"/>
              </w:rPr>
              <w:t xml:space="preserve"> z </w:t>
            </w:r>
            <w:proofErr w:type="spellStart"/>
            <w:r w:rsidRPr="00152088">
              <w:rPr>
                <w:lang w:eastAsia="pl-PL"/>
              </w:rPr>
              <w:t>późn</w:t>
            </w:r>
            <w:proofErr w:type="spellEnd"/>
            <w:r w:rsidRPr="00152088">
              <w:rPr>
                <w:lang w:eastAsia="pl-PL"/>
              </w:rPr>
              <w:t>. zm.)</w:t>
            </w:r>
          </w:p>
        </w:tc>
      </w:tr>
      <w:tr w:rsidR="00550AAF" w:rsidRPr="00152088" w14:paraId="6A56E4DE" w14:textId="77777777" w:rsidTr="00356BD9">
        <w:trPr>
          <w:trHeight w:val="255"/>
        </w:trPr>
        <w:tc>
          <w:tcPr>
            <w:tcW w:w="9296" w:type="dxa"/>
            <w:gridSpan w:val="4"/>
            <w:tcBorders>
              <w:top w:val="single" w:sz="4" w:space="0" w:color="000000"/>
              <w:bottom w:val="single" w:sz="4" w:space="0" w:color="000000"/>
            </w:tcBorders>
            <w:vAlign w:val="center"/>
          </w:tcPr>
          <w:p w14:paraId="2112D57D" w14:textId="77777777" w:rsidR="00550AAF" w:rsidRPr="00152088" w:rsidRDefault="00550AAF">
            <w:pPr>
              <w:snapToGrid w:val="0"/>
              <w:spacing w:after="0" w:line="240" w:lineRule="auto"/>
              <w:jc w:val="center"/>
              <w:rPr>
                <w:rFonts w:eastAsia="Times New Roman"/>
                <w:lang w:eastAsia="pl-PL"/>
              </w:rPr>
            </w:pPr>
          </w:p>
          <w:p w14:paraId="6A94D25B" w14:textId="77777777" w:rsidR="00550AAF" w:rsidRPr="00152088" w:rsidRDefault="00550AAF">
            <w:pPr>
              <w:spacing w:after="0" w:line="240" w:lineRule="auto"/>
              <w:jc w:val="center"/>
              <w:rPr>
                <w:rFonts w:eastAsia="Times New Roman"/>
                <w:lang w:eastAsia="pl-PL"/>
              </w:rPr>
            </w:pPr>
          </w:p>
        </w:tc>
      </w:tr>
      <w:tr w:rsidR="00550AAF" w:rsidRPr="00152088" w14:paraId="7B2330FA" w14:textId="77777777" w:rsidTr="00356BD9">
        <w:trPr>
          <w:trHeight w:val="3510"/>
        </w:trPr>
        <w:tc>
          <w:tcPr>
            <w:tcW w:w="9296" w:type="dxa"/>
            <w:gridSpan w:val="4"/>
            <w:tcBorders>
              <w:top w:val="single" w:sz="4" w:space="0" w:color="000000"/>
              <w:left w:val="single" w:sz="4" w:space="0" w:color="000000"/>
              <w:bottom w:val="single" w:sz="4" w:space="0" w:color="000000"/>
              <w:right w:val="single" w:sz="4" w:space="0" w:color="000000"/>
            </w:tcBorders>
            <w:vAlign w:val="center"/>
          </w:tcPr>
          <w:p w14:paraId="22970380"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66DF9B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14121F34" w14:textId="34C4621E"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w:t>
            </w:r>
            <w:r w:rsidR="001E179B">
              <w:rPr>
                <w:rFonts w:eastAsia="Times New Roman"/>
                <w:b/>
                <w:lang w:eastAsia="pl-PL"/>
              </w:rPr>
              <w:t xml:space="preserve">  </w:t>
            </w:r>
            <w:r w:rsidRPr="00152088">
              <w:rPr>
                <w:rFonts w:eastAsia="Times New Roman"/>
                <w:b/>
                <w:lang w:eastAsia="pl-PL"/>
              </w:rPr>
              <w:t>ZATWIERDZAM</w:t>
            </w:r>
          </w:p>
          <w:p w14:paraId="1643BE13" w14:textId="77777777" w:rsidR="00550AAF" w:rsidRPr="00152088" w:rsidRDefault="00550AAF">
            <w:pPr>
              <w:spacing w:after="0" w:line="240" w:lineRule="auto"/>
              <w:ind w:left="4248"/>
              <w:jc w:val="center"/>
              <w:rPr>
                <w:rFonts w:eastAsia="Times New Roman"/>
                <w:b/>
                <w:color w:val="000000"/>
                <w:lang w:eastAsia="pl-PL"/>
              </w:rPr>
            </w:pPr>
          </w:p>
          <w:p w14:paraId="3FDF8A83" w14:textId="77777777" w:rsidR="00550AAF" w:rsidRPr="00152088"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Rektor-</w:t>
            </w:r>
            <w:r w:rsidR="008A0B09">
              <w:rPr>
                <w:rFonts w:eastAsia="Times New Roman"/>
                <w:b/>
                <w:color w:val="000000"/>
                <w:lang w:eastAsia="pl-PL"/>
              </w:rPr>
              <w:t>K</w:t>
            </w:r>
            <w:r w:rsidRPr="00152088">
              <w:rPr>
                <w:rFonts w:eastAsia="Times New Roman"/>
                <w:b/>
                <w:color w:val="000000"/>
                <w:lang w:eastAsia="pl-PL"/>
              </w:rPr>
              <w:t>omendant</w:t>
            </w:r>
          </w:p>
          <w:p w14:paraId="7DD1927C" w14:textId="784C9B10" w:rsidR="005E7870" w:rsidRDefault="0083106B" w:rsidP="005E7870">
            <w:pPr>
              <w:suppressAutoHyphens w:val="0"/>
              <w:spacing w:after="0" w:line="240" w:lineRule="auto"/>
              <w:rPr>
                <w:rFonts w:eastAsia="Times New Roman"/>
                <w:b/>
                <w:color w:val="000000"/>
                <w:lang w:eastAsia="pl-PL"/>
              </w:rPr>
            </w:pPr>
            <w:r>
              <w:rPr>
                <w:rFonts w:eastAsia="Times New Roman"/>
                <w:b/>
                <w:color w:val="000000"/>
                <w:lang w:eastAsia="pl-PL"/>
              </w:rPr>
              <w:t xml:space="preserve">                                                                      </w:t>
            </w:r>
            <w:r w:rsidRPr="00916BEE">
              <w:rPr>
                <w:rFonts w:eastAsia="Times New Roman"/>
                <w:b/>
                <w:color w:val="000000"/>
                <w:lang w:eastAsia="pl-PL"/>
              </w:rPr>
              <w:t xml:space="preserve">Kontradmirał prof. dr hab. Tomasz </w:t>
            </w:r>
            <w:r w:rsidR="004952F9" w:rsidRPr="00916BEE">
              <w:rPr>
                <w:rFonts w:eastAsia="Times New Roman"/>
                <w:b/>
                <w:color w:val="000000"/>
                <w:lang w:eastAsia="pl-PL"/>
              </w:rPr>
              <w:t xml:space="preserve">SZUBRYCHT </w:t>
            </w:r>
            <w:r w:rsidR="005E7870" w:rsidRPr="00916BEE">
              <w:rPr>
                <w:rFonts w:eastAsia="Times New Roman"/>
                <w:b/>
                <w:color w:val="000000"/>
                <w:lang w:eastAsia="pl-PL"/>
              </w:rPr>
              <w:t xml:space="preserve">                                      </w:t>
            </w:r>
          </w:p>
          <w:p w14:paraId="6BEDA983" w14:textId="77777777" w:rsidR="005E7870" w:rsidRDefault="005E7870" w:rsidP="005E7870">
            <w:pPr>
              <w:suppressAutoHyphens w:val="0"/>
              <w:spacing w:after="0" w:line="240" w:lineRule="auto"/>
              <w:rPr>
                <w:rFonts w:eastAsia="Times New Roman"/>
                <w:b/>
                <w:color w:val="000000"/>
                <w:lang w:eastAsia="pl-PL"/>
              </w:rPr>
            </w:pPr>
          </w:p>
          <w:p w14:paraId="178CFA35" w14:textId="77777777" w:rsidR="005E7870" w:rsidRPr="00916BEE" w:rsidRDefault="005E7870" w:rsidP="005E7870">
            <w:pPr>
              <w:suppressAutoHyphens w:val="0"/>
              <w:spacing w:after="0" w:line="240" w:lineRule="auto"/>
              <w:rPr>
                <w:rFonts w:eastAsia="Times New Roman"/>
                <w:lang w:eastAsia="pl-PL"/>
              </w:rPr>
            </w:pPr>
            <w:r w:rsidRPr="00916BEE">
              <w:rPr>
                <w:rFonts w:eastAsia="Times New Roman"/>
                <w:b/>
                <w:color w:val="000000"/>
                <w:lang w:eastAsia="pl-PL"/>
              </w:rPr>
              <w:t xml:space="preserve">    </w:t>
            </w:r>
          </w:p>
          <w:p w14:paraId="16678139" w14:textId="690E4128" w:rsidR="005E7870" w:rsidRPr="00152088" w:rsidRDefault="001E179B" w:rsidP="001E179B">
            <w:pPr>
              <w:spacing w:after="0" w:line="240" w:lineRule="auto"/>
              <w:ind w:left="4248"/>
              <w:rPr>
                <w:rFonts w:eastAsia="Times New Roman"/>
                <w:lang w:eastAsia="pl-PL"/>
              </w:rPr>
            </w:pPr>
            <w:r>
              <w:rPr>
                <w:rFonts w:eastAsia="Times New Roman"/>
                <w:lang w:eastAsia="pl-PL"/>
              </w:rPr>
              <w:t xml:space="preserve">               </w:t>
            </w:r>
            <w:r w:rsidR="005E7870" w:rsidRPr="00916BEE">
              <w:rPr>
                <w:rFonts w:eastAsia="Times New Roman"/>
                <w:lang w:eastAsia="pl-PL"/>
              </w:rPr>
              <w:t>dnia  …… …………….. 202</w:t>
            </w:r>
            <w:r w:rsidR="00FB2FEF">
              <w:rPr>
                <w:rFonts w:eastAsia="Times New Roman"/>
                <w:lang w:eastAsia="pl-PL"/>
              </w:rPr>
              <w:t>3</w:t>
            </w:r>
            <w:r w:rsidR="005E7870" w:rsidRPr="00916BEE">
              <w:rPr>
                <w:rFonts w:eastAsia="Times New Roman"/>
                <w:lang w:eastAsia="pl-PL"/>
              </w:rPr>
              <w:t xml:space="preserve"> r</w:t>
            </w:r>
            <w:r w:rsidR="005E7870" w:rsidRPr="00916BEE">
              <w:rPr>
                <w:rFonts w:eastAsia="Times New Roman"/>
                <w:b/>
                <w:lang w:eastAsia="pl-PL"/>
              </w:rPr>
              <w:t>.</w:t>
            </w:r>
          </w:p>
          <w:p w14:paraId="1BD52381" w14:textId="77777777" w:rsidR="00550AAF" w:rsidRPr="00152088" w:rsidRDefault="00550AAF">
            <w:pPr>
              <w:spacing w:after="0" w:line="240" w:lineRule="auto"/>
              <w:rPr>
                <w:rFonts w:eastAsia="Times New Roman"/>
                <w:b/>
                <w:color w:val="000000"/>
                <w:lang w:eastAsia="pl-PL"/>
              </w:rPr>
            </w:pPr>
          </w:p>
          <w:p w14:paraId="5ABFBD6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08D181A5" w14:textId="77777777" w:rsidR="009428E1" w:rsidRDefault="009428E1">
            <w:pPr>
              <w:spacing w:after="0" w:line="240" w:lineRule="auto"/>
              <w:rPr>
                <w:rFonts w:eastAsia="Times New Roman"/>
                <w:lang w:eastAsia="pl-PL"/>
              </w:rPr>
            </w:pPr>
          </w:p>
          <w:p w14:paraId="68674206" w14:textId="77777777" w:rsidR="009428E1" w:rsidRPr="00152088" w:rsidRDefault="009428E1">
            <w:pPr>
              <w:spacing w:after="0" w:line="240" w:lineRule="auto"/>
              <w:rPr>
                <w:rFonts w:eastAsia="Times New Roman"/>
                <w:lang w:eastAsia="pl-PL"/>
              </w:rPr>
            </w:pPr>
          </w:p>
          <w:p w14:paraId="5C5CCB07" w14:textId="77777777" w:rsidR="00550AAF" w:rsidRPr="00152088" w:rsidRDefault="00A04B44">
            <w:pPr>
              <w:spacing w:after="0" w:line="240" w:lineRule="auto"/>
              <w:rPr>
                <w:rFonts w:eastAsia="Times New Roman"/>
                <w:lang w:eastAsia="pl-PL"/>
              </w:rPr>
            </w:pPr>
            <w:r w:rsidRPr="00152088">
              <w:rPr>
                <w:rFonts w:eastAsia="Times New Roman"/>
                <w:lang w:eastAsia="pl-PL"/>
              </w:rPr>
              <w:t>Opracowała: Sekcja Zamówień Publicznych</w:t>
            </w:r>
          </w:p>
          <w:p w14:paraId="6EE5A621" w14:textId="77777777" w:rsidR="00550AAF" w:rsidRPr="00152088" w:rsidRDefault="00550AAF">
            <w:pPr>
              <w:spacing w:after="0" w:line="240" w:lineRule="auto"/>
              <w:rPr>
                <w:rFonts w:eastAsia="Times New Roman"/>
                <w:lang w:eastAsia="pl-PL"/>
              </w:rPr>
            </w:pPr>
          </w:p>
        </w:tc>
      </w:tr>
      <w:tr w:rsidR="00550AAF" w:rsidRPr="00152088" w14:paraId="3A4B0FD6" w14:textId="77777777" w:rsidTr="00356BD9">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01AE3BB"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411" w:type="dxa"/>
            <w:gridSpan w:val="2"/>
            <w:tcBorders>
              <w:top w:val="single" w:sz="4" w:space="0" w:color="000000"/>
              <w:bottom w:val="single" w:sz="4" w:space="0" w:color="000000"/>
              <w:right w:val="single" w:sz="4" w:space="0" w:color="000000"/>
            </w:tcBorders>
            <w:shd w:val="clear" w:color="auto" w:fill="D9D9D9"/>
            <w:vAlign w:val="center"/>
          </w:tcPr>
          <w:p w14:paraId="729F289D"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76" w:type="dxa"/>
            <w:tcMar>
              <w:left w:w="0" w:type="dxa"/>
              <w:right w:w="0" w:type="dxa"/>
            </w:tcMar>
          </w:tcPr>
          <w:p w14:paraId="5EE60B44" w14:textId="77777777" w:rsidR="00550AAF" w:rsidRPr="00152088" w:rsidRDefault="00550AAF">
            <w:pPr>
              <w:snapToGrid w:val="0"/>
              <w:rPr>
                <w:rFonts w:eastAsia="Times New Roman"/>
                <w:b/>
                <w:lang w:eastAsia="pl-PL"/>
              </w:rPr>
            </w:pPr>
          </w:p>
        </w:tc>
      </w:tr>
      <w:tr w:rsidR="00550AAF" w:rsidRPr="00152088" w14:paraId="743A43FE" w14:textId="77777777" w:rsidTr="00356BD9">
        <w:trPr>
          <w:gridAfter w:val="1"/>
          <w:wAfter w:w="80" w:type="dxa"/>
        </w:trPr>
        <w:tc>
          <w:tcPr>
            <w:tcW w:w="3095" w:type="dxa"/>
            <w:gridSpan w:val="2"/>
          </w:tcPr>
          <w:p w14:paraId="6CAB604D" w14:textId="77777777" w:rsidR="00550AAF" w:rsidRPr="00152088" w:rsidRDefault="00550AAF">
            <w:pPr>
              <w:snapToGrid w:val="0"/>
              <w:spacing w:after="0" w:line="240" w:lineRule="auto"/>
              <w:rPr>
                <w:bCs/>
                <w:lang w:eastAsia="pl-PL"/>
              </w:rPr>
            </w:pPr>
          </w:p>
          <w:p w14:paraId="059A68D5" w14:textId="77777777" w:rsidR="00550AAF" w:rsidRPr="00152088" w:rsidRDefault="00A04B44">
            <w:pPr>
              <w:spacing w:after="0" w:line="240" w:lineRule="auto"/>
              <w:rPr>
                <w:bCs/>
                <w:lang w:eastAsia="pl-PL"/>
              </w:rPr>
            </w:pPr>
            <w:r w:rsidRPr="00152088">
              <w:rPr>
                <w:bCs/>
                <w:lang w:eastAsia="pl-PL"/>
              </w:rPr>
              <w:t>Nazwa:</w:t>
            </w:r>
          </w:p>
        </w:tc>
        <w:tc>
          <w:tcPr>
            <w:tcW w:w="6116" w:type="dxa"/>
          </w:tcPr>
          <w:p w14:paraId="0FB4546D" w14:textId="77777777" w:rsidR="00550AAF" w:rsidRPr="00152088" w:rsidRDefault="00550AAF">
            <w:pPr>
              <w:snapToGrid w:val="0"/>
              <w:spacing w:after="0" w:line="240" w:lineRule="auto"/>
              <w:rPr>
                <w:b/>
                <w:bCs/>
                <w:lang w:eastAsia="pl-PL"/>
              </w:rPr>
            </w:pPr>
          </w:p>
          <w:p w14:paraId="1417910C"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67243CB8" w14:textId="77777777" w:rsidR="00550AAF" w:rsidRPr="00152088" w:rsidRDefault="00550AAF">
            <w:pPr>
              <w:spacing w:after="0" w:line="240" w:lineRule="auto"/>
              <w:rPr>
                <w:b/>
                <w:bCs/>
                <w:i/>
                <w:iCs/>
                <w:lang w:eastAsia="pl-PL"/>
              </w:rPr>
            </w:pPr>
          </w:p>
        </w:tc>
      </w:tr>
      <w:tr w:rsidR="00550AAF" w:rsidRPr="00152088" w14:paraId="75DC3D94" w14:textId="77777777" w:rsidTr="00356BD9">
        <w:trPr>
          <w:gridAfter w:val="1"/>
          <w:wAfter w:w="80" w:type="dxa"/>
        </w:trPr>
        <w:tc>
          <w:tcPr>
            <w:tcW w:w="3095" w:type="dxa"/>
            <w:gridSpan w:val="2"/>
          </w:tcPr>
          <w:p w14:paraId="7A4F6FB7" w14:textId="77777777" w:rsidR="00550AAF" w:rsidRPr="00152088" w:rsidRDefault="00A04B44">
            <w:pPr>
              <w:spacing w:after="0" w:line="240" w:lineRule="auto"/>
              <w:rPr>
                <w:bCs/>
                <w:lang w:eastAsia="pl-PL"/>
              </w:rPr>
            </w:pPr>
            <w:r w:rsidRPr="00152088">
              <w:rPr>
                <w:bCs/>
                <w:lang w:eastAsia="pl-PL"/>
              </w:rPr>
              <w:t>Adres:</w:t>
            </w:r>
          </w:p>
        </w:tc>
        <w:tc>
          <w:tcPr>
            <w:tcW w:w="6116" w:type="dxa"/>
          </w:tcPr>
          <w:p w14:paraId="547DB6D7"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DA6403B" w14:textId="77777777" w:rsidTr="00356BD9">
        <w:trPr>
          <w:gridAfter w:val="1"/>
          <w:wAfter w:w="80" w:type="dxa"/>
        </w:trPr>
        <w:tc>
          <w:tcPr>
            <w:tcW w:w="3095" w:type="dxa"/>
            <w:gridSpan w:val="2"/>
          </w:tcPr>
          <w:p w14:paraId="1D33510D" w14:textId="77777777" w:rsidR="00550AAF" w:rsidRPr="00152088" w:rsidRDefault="00550AAF">
            <w:pPr>
              <w:snapToGrid w:val="0"/>
              <w:spacing w:after="0" w:line="240" w:lineRule="auto"/>
              <w:rPr>
                <w:b/>
                <w:bCs/>
                <w:lang w:eastAsia="pl-PL"/>
              </w:rPr>
            </w:pPr>
          </w:p>
        </w:tc>
        <w:tc>
          <w:tcPr>
            <w:tcW w:w="6116" w:type="dxa"/>
          </w:tcPr>
          <w:p w14:paraId="54B923FB"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56C2F2FD" w14:textId="77777777" w:rsidTr="00356BD9">
        <w:trPr>
          <w:gridAfter w:val="1"/>
          <w:wAfter w:w="80" w:type="dxa"/>
        </w:trPr>
        <w:tc>
          <w:tcPr>
            <w:tcW w:w="3095" w:type="dxa"/>
            <w:gridSpan w:val="2"/>
          </w:tcPr>
          <w:p w14:paraId="4DFAEE6D" w14:textId="77777777" w:rsidR="00550AAF" w:rsidRPr="00152088" w:rsidRDefault="00A04B44">
            <w:pPr>
              <w:spacing w:after="0" w:line="240" w:lineRule="auto"/>
              <w:rPr>
                <w:lang w:eastAsia="pl-PL"/>
              </w:rPr>
            </w:pPr>
            <w:r w:rsidRPr="00152088">
              <w:rPr>
                <w:lang w:eastAsia="pl-PL"/>
              </w:rPr>
              <w:t>Numer telefonu:</w:t>
            </w:r>
          </w:p>
        </w:tc>
        <w:tc>
          <w:tcPr>
            <w:tcW w:w="6116" w:type="dxa"/>
          </w:tcPr>
          <w:p w14:paraId="2E99A104"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5C42CC5D" w14:textId="77777777" w:rsidTr="00356BD9">
        <w:trPr>
          <w:gridAfter w:val="1"/>
          <w:wAfter w:w="80" w:type="dxa"/>
        </w:trPr>
        <w:tc>
          <w:tcPr>
            <w:tcW w:w="3095" w:type="dxa"/>
            <w:gridSpan w:val="2"/>
          </w:tcPr>
          <w:p w14:paraId="0FF0BA44" w14:textId="77777777" w:rsidR="00550AAF" w:rsidRPr="00152088" w:rsidRDefault="00A04B44">
            <w:pPr>
              <w:spacing w:after="0" w:line="240" w:lineRule="auto"/>
              <w:rPr>
                <w:bCs/>
                <w:lang w:eastAsia="pl-PL"/>
              </w:rPr>
            </w:pPr>
            <w:r w:rsidRPr="00152088">
              <w:rPr>
                <w:bCs/>
                <w:lang w:eastAsia="pl-PL"/>
              </w:rPr>
              <w:t>Godziny urzędowania:</w:t>
            </w:r>
          </w:p>
        </w:tc>
        <w:tc>
          <w:tcPr>
            <w:tcW w:w="6116" w:type="dxa"/>
          </w:tcPr>
          <w:p w14:paraId="21267AD4"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71FB7521" w14:textId="77777777" w:rsidTr="00356BD9">
        <w:trPr>
          <w:gridAfter w:val="1"/>
          <w:wAfter w:w="80" w:type="dxa"/>
        </w:trPr>
        <w:tc>
          <w:tcPr>
            <w:tcW w:w="3095" w:type="dxa"/>
            <w:gridSpan w:val="2"/>
          </w:tcPr>
          <w:p w14:paraId="09A6F237" w14:textId="77777777" w:rsidR="00550AAF" w:rsidRPr="00152088" w:rsidRDefault="00A04B44">
            <w:pPr>
              <w:spacing w:after="0" w:line="240" w:lineRule="auto"/>
              <w:rPr>
                <w:bCs/>
                <w:lang w:eastAsia="pl-PL"/>
              </w:rPr>
            </w:pPr>
            <w:r w:rsidRPr="00152088">
              <w:rPr>
                <w:bCs/>
                <w:lang w:eastAsia="pl-PL"/>
              </w:rPr>
              <w:t>NIP:</w:t>
            </w:r>
          </w:p>
        </w:tc>
        <w:tc>
          <w:tcPr>
            <w:tcW w:w="6116" w:type="dxa"/>
          </w:tcPr>
          <w:p w14:paraId="64A6E711" w14:textId="77777777" w:rsidR="00550AAF" w:rsidRPr="00152088" w:rsidRDefault="00A04B44">
            <w:pPr>
              <w:spacing w:after="0" w:line="240" w:lineRule="auto"/>
              <w:rPr>
                <w:b/>
              </w:rPr>
            </w:pPr>
            <w:r w:rsidRPr="00152088">
              <w:rPr>
                <w:b/>
                <w:bCs/>
                <w:lang w:eastAsia="pl-PL"/>
              </w:rPr>
              <w:t>586-010-46-93</w:t>
            </w:r>
          </w:p>
        </w:tc>
      </w:tr>
      <w:tr w:rsidR="00550AAF" w:rsidRPr="00152088" w14:paraId="496F8ED2" w14:textId="77777777" w:rsidTr="00356BD9">
        <w:trPr>
          <w:gridAfter w:val="1"/>
          <w:wAfter w:w="80" w:type="dxa"/>
        </w:trPr>
        <w:tc>
          <w:tcPr>
            <w:tcW w:w="3095" w:type="dxa"/>
            <w:gridSpan w:val="2"/>
          </w:tcPr>
          <w:p w14:paraId="56C959CA" w14:textId="77777777" w:rsidR="00550AAF" w:rsidRPr="00152088" w:rsidRDefault="00A04B44">
            <w:pPr>
              <w:spacing w:after="0" w:line="240" w:lineRule="auto"/>
              <w:rPr>
                <w:bCs/>
                <w:lang w:eastAsia="pl-PL"/>
              </w:rPr>
            </w:pPr>
            <w:r w:rsidRPr="00152088">
              <w:rPr>
                <w:bCs/>
                <w:lang w:eastAsia="pl-PL"/>
              </w:rPr>
              <w:t>REGON:</w:t>
            </w:r>
          </w:p>
        </w:tc>
        <w:tc>
          <w:tcPr>
            <w:tcW w:w="6116" w:type="dxa"/>
          </w:tcPr>
          <w:p w14:paraId="05867C51" w14:textId="77777777" w:rsidR="00550AAF" w:rsidRPr="00152088" w:rsidRDefault="00A04B44">
            <w:pPr>
              <w:spacing w:after="0" w:line="240" w:lineRule="auto"/>
              <w:rPr>
                <w:b/>
                <w:bCs/>
                <w:lang w:eastAsia="pl-PL"/>
              </w:rPr>
            </w:pPr>
            <w:r w:rsidRPr="00152088">
              <w:rPr>
                <w:b/>
                <w:bCs/>
                <w:lang w:eastAsia="pl-PL"/>
              </w:rPr>
              <w:t>190064136</w:t>
            </w:r>
          </w:p>
          <w:p w14:paraId="135BF26A" w14:textId="77777777" w:rsidR="00550AAF" w:rsidRPr="00152088" w:rsidRDefault="00550AAF">
            <w:pPr>
              <w:spacing w:after="0" w:line="240" w:lineRule="auto"/>
              <w:rPr>
                <w:b/>
                <w:bCs/>
                <w:lang w:eastAsia="pl-PL"/>
              </w:rPr>
            </w:pPr>
          </w:p>
        </w:tc>
      </w:tr>
      <w:tr w:rsidR="00550AAF" w:rsidRPr="00152088" w14:paraId="2EC0C27F" w14:textId="77777777" w:rsidTr="00356BD9">
        <w:trPr>
          <w:gridAfter w:val="1"/>
          <w:wAfter w:w="80" w:type="dxa"/>
        </w:trPr>
        <w:tc>
          <w:tcPr>
            <w:tcW w:w="3095" w:type="dxa"/>
            <w:gridSpan w:val="2"/>
          </w:tcPr>
          <w:p w14:paraId="57C6DE9C" w14:textId="77777777" w:rsidR="00550AAF" w:rsidRPr="00152088" w:rsidRDefault="00A04B44">
            <w:pPr>
              <w:spacing w:after="0" w:line="240" w:lineRule="auto"/>
              <w:rPr>
                <w:lang w:eastAsia="pl-PL"/>
              </w:rPr>
            </w:pPr>
            <w:r w:rsidRPr="00152088">
              <w:rPr>
                <w:lang w:eastAsia="pl-PL"/>
              </w:rPr>
              <w:t>Adres poczty elektronicznej:</w:t>
            </w:r>
          </w:p>
        </w:tc>
        <w:tc>
          <w:tcPr>
            <w:tcW w:w="6116" w:type="dxa"/>
          </w:tcPr>
          <w:p w14:paraId="0356FC17" w14:textId="77777777" w:rsidR="00550AAF" w:rsidRPr="00152088" w:rsidRDefault="001852A8">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3B11A3AC" w14:textId="77777777" w:rsidR="00550AAF" w:rsidRPr="00152088" w:rsidRDefault="00550AAF">
            <w:pPr>
              <w:spacing w:after="0" w:line="240" w:lineRule="auto"/>
              <w:rPr>
                <w:b/>
                <w:bCs/>
                <w:lang w:eastAsia="pl-PL"/>
              </w:rPr>
            </w:pPr>
          </w:p>
        </w:tc>
      </w:tr>
      <w:tr w:rsidR="00550AAF" w:rsidRPr="00152088" w14:paraId="5C0E39DA" w14:textId="77777777" w:rsidTr="00356BD9">
        <w:trPr>
          <w:gridAfter w:val="1"/>
          <w:wAfter w:w="80" w:type="dxa"/>
        </w:trPr>
        <w:tc>
          <w:tcPr>
            <w:tcW w:w="3095" w:type="dxa"/>
            <w:gridSpan w:val="2"/>
          </w:tcPr>
          <w:p w14:paraId="33F240C7" w14:textId="77777777" w:rsidR="00550AAF" w:rsidRPr="00152088" w:rsidRDefault="00A04B44">
            <w:pPr>
              <w:spacing w:after="0" w:line="240" w:lineRule="auto"/>
              <w:rPr>
                <w:bCs/>
                <w:lang w:eastAsia="pl-PL"/>
              </w:rPr>
            </w:pPr>
            <w:r w:rsidRPr="00152088">
              <w:rPr>
                <w:bCs/>
                <w:lang w:eastAsia="pl-PL"/>
              </w:rPr>
              <w:t>Adres strony internetowej:</w:t>
            </w:r>
          </w:p>
          <w:p w14:paraId="6FABE66F" w14:textId="77777777" w:rsidR="00550AAF" w:rsidRPr="00152088" w:rsidRDefault="00550AAF">
            <w:pPr>
              <w:spacing w:after="0" w:line="240" w:lineRule="auto"/>
              <w:rPr>
                <w:bCs/>
                <w:lang w:eastAsia="pl-PL"/>
              </w:rPr>
            </w:pPr>
          </w:p>
          <w:p w14:paraId="30B42FDA"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116" w:type="dxa"/>
          </w:tcPr>
          <w:p w14:paraId="0B9C9E08" w14:textId="77777777" w:rsidR="00550AAF" w:rsidRPr="00152088" w:rsidRDefault="001852A8">
            <w:pPr>
              <w:spacing w:after="0" w:line="240" w:lineRule="auto"/>
            </w:pPr>
            <w:hyperlink r:id="rId11">
              <w:r w:rsidR="00A04B44" w:rsidRPr="00152088">
                <w:rPr>
                  <w:rStyle w:val="czeinternetowe"/>
                </w:rPr>
                <w:t>www.amw.gdynia.pl</w:t>
              </w:r>
            </w:hyperlink>
          </w:p>
          <w:p w14:paraId="12675899" w14:textId="77777777" w:rsidR="00550AAF" w:rsidRPr="00152088" w:rsidRDefault="00550AAF">
            <w:pPr>
              <w:spacing w:after="0" w:line="240" w:lineRule="auto"/>
              <w:rPr>
                <w:b/>
                <w:bCs/>
                <w:lang w:eastAsia="pl-PL"/>
              </w:rPr>
            </w:pPr>
          </w:p>
          <w:p w14:paraId="21BEA832"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2A474C00" w14:textId="77777777" w:rsidR="00550AAF" w:rsidRPr="00152088" w:rsidRDefault="00A04B44">
            <w:pPr>
              <w:spacing w:after="0" w:line="240" w:lineRule="auto"/>
            </w:pPr>
            <w:r w:rsidRPr="00152088">
              <w:t>https://platformazakupowa.pl/</w:t>
            </w:r>
          </w:p>
          <w:p w14:paraId="0C3B5A92" w14:textId="77777777" w:rsidR="00550AAF" w:rsidRPr="00A0334E" w:rsidRDefault="00550AAF">
            <w:pPr>
              <w:spacing w:after="0" w:line="240" w:lineRule="auto"/>
              <w:rPr>
                <w:b/>
                <w:bCs/>
                <w:sz w:val="12"/>
                <w:szCs w:val="12"/>
                <w:lang w:eastAsia="pl-PL"/>
              </w:rPr>
            </w:pPr>
          </w:p>
        </w:tc>
      </w:tr>
      <w:tr w:rsidR="00550AAF" w:rsidRPr="00152088" w14:paraId="08254F1C" w14:textId="77777777" w:rsidTr="00356BD9">
        <w:trPr>
          <w:gridAfter w:val="1"/>
          <w:wAfter w:w="80" w:type="dxa"/>
        </w:trPr>
        <w:tc>
          <w:tcPr>
            <w:tcW w:w="9211" w:type="dxa"/>
            <w:gridSpan w:val="3"/>
          </w:tcPr>
          <w:p w14:paraId="28CE3D7C" w14:textId="00EF09E1"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4952F9" w:rsidRPr="00152088">
              <w:rPr>
                <w:i/>
                <w:lang w:eastAsia="pl-PL"/>
              </w:rPr>
              <w:t>jest posiadać</w:t>
            </w:r>
            <w:r w:rsidRPr="00152088">
              <w:rPr>
                <w:i/>
                <w:lang w:eastAsia="pl-PL"/>
              </w:rPr>
              <w:t xml:space="preserve"> konto na platformie zakupowej.</w:t>
            </w:r>
          </w:p>
          <w:p w14:paraId="0B1976FF"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6AF6C9E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546A10C6"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18ACCF1B"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3892022B" w14:textId="5BAB1C01"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4952F9" w:rsidRPr="00152088">
                    <w:rPr>
                      <w:b/>
                      <w:lang w:eastAsia="pl-PL"/>
                    </w:rPr>
                    <w:t xml:space="preserve">zmiany </w:t>
                  </w:r>
                  <w:r w:rsidR="004952F9">
                    <w:rPr>
                      <w:b/>
                      <w:lang w:eastAsia="pl-PL"/>
                    </w:rPr>
                    <w:br/>
                  </w:r>
                  <w:r w:rsidR="004952F9" w:rsidRPr="00152088">
                    <w:rPr>
                      <w:b/>
                      <w:lang w:eastAsia="pl-PL"/>
                    </w:rPr>
                    <w:t>i</w:t>
                  </w:r>
                  <w:r w:rsidRPr="00152088">
                    <w:rPr>
                      <w:b/>
                      <w:lang w:eastAsia="pl-PL"/>
                    </w:rPr>
                    <w:t xml:space="preserve"> wyjaśnienia treści SWZ oraz inne dokumenty zamówienia bezpośrednio </w:t>
                  </w:r>
                  <w:r w:rsidR="00860AB0" w:rsidRPr="00152088">
                    <w:rPr>
                      <w:b/>
                      <w:lang w:eastAsia="pl-PL"/>
                    </w:rPr>
                    <w:t>związane z</w:t>
                  </w:r>
                  <w:r w:rsidRPr="00152088">
                    <w:rPr>
                      <w:b/>
                      <w:lang w:eastAsia="pl-PL"/>
                    </w:rPr>
                    <w:t xml:space="preserve"> postępowaniem o udzielenie zamówienia</w:t>
                  </w:r>
                </w:p>
              </w:tc>
            </w:tr>
          </w:tbl>
          <w:p w14:paraId="04125E04"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4FAD6A03" w14:textId="77777777" w:rsidR="00550AAF" w:rsidRDefault="001852A8">
            <w:pPr>
              <w:spacing w:after="0" w:line="240" w:lineRule="auto"/>
              <w:jc w:val="both"/>
            </w:pPr>
            <w:hyperlink r:id="rId12" w:history="1">
              <w:r w:rsidR="00840098" w:rsidRPr="007028B5">
                <w:rPr>
                  <w:rStyle w:val="Hipercze"/>
                </w:rPr>
                <w:t>https://platformazakupowa.pl/</w:t>
              </w:r>
            </w:hyperlink>
          </w:p>
          <w:p w14:paraId="4AC8D58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0628C819" w14:textId="77777777">
              <w:tc>
                <w:tcPr>
                  <w:tcW w:w="1555" w:type="dxa"/>
                  <w:tcBorders>
                    <w:top w:val="single" w:sz="4" w:space="0" w:color="000000"/>
                    <w:left w:val="single" w:sz="4" w:space="0" w:color="000000"/>
                    <w:bottom w:val="single" w:sz="4" w:space="0" w:color="000000"/>
                  </w:tcBorders>
                  <w:shd w:val="clear" w:color="auto" w:fill="D9D9D9"/>
                </w:tcPr>
                <w:p w14:paraId="15B446C1"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400B221F" w14:textId="77777777" w:rsidR="00550AAF" w:rsidRPr="00152088" w:rsidRDefault="00A04B44">
                  <w:pPr>
                    <w:spacing w:after="0" w:line="240" w:lineRule="auto"/>
                    <w:jc w:val="both"/>
                    <w:rPr>
                      <w:b/>
                    </w:rPr>
                  </w:pPr>
                  <w:r w:rsidRPr="00152088">
                    <w:rPr>
                      <w:b/>
                    </w:rPr>
                    <w:t>Tryb udzielenia zamówienia</w:t>
                  </w:r>
                </w:p>
              </w:tc>
            </w:tr>
          </w:tbl>
          <w:p w14:paraId="65910979" w14:textId="77777777" w:rsidR="00550AAF" w:rsidRPr="00152088" w:rsidRDefault="00550AAF">
            <w:pPr>
              <w:spacing w:after="0" w:line="240" w:lineRule="auto"/>
              <w:jc w:val="both"/>
              <w:rPr>
                <w:b/>
              </w:rPr>
            </w:pPr>
          </w:p>
        </w:tc>
      </w:tr>
    </w:tbl>
    <w:p w14:paraId="1A58AB15" w14:textId="32F26945" w:rsidR="00550AAF" w:rsidRDefault="00A04B44" w:rsidP="0083106B">
      <w:pPr>
        <w:autoSpaceDE w:val="0"/>
        <w:spacing w:after="0" w:line="240" w:lineRule="auto"/>
        <w:jc w:val="both"/>
        <w:rPr>
          <w:lang w:eastAsia="pl-PL"/>
        </w:rPr>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4952F9" w:rsidRPr="00152088">
        <w:rPr>
          <w:lang w:eastAsia="pl-PL"/>
        </w:rPr>
        <w:t>podstawie art</w:t>
      </w:r>
      <w:r w:rsidR="00AB0831">
        <w:rPr>
          <w:lang w:eastAsia="pl-PL"/>
        </w:rPr>
        <w:t>. 275 pkt</w:t>
      </w:r>
      <w:r w:rsidRPr="00152088">
        <w:rPr>
          <w:lang w:eastAsia="pl-PL"/>
        </w:rPr>
        <w:t xml:space="preserve"> </w:t>
      </w:r>
      <w:r w:rsidR="004952F9">
        <w:rPr>
          <w:lang w:eastAsia="pl-PL"/>
        </w:rPr>
        <w:t>1</w:t>
      </w:r>
      <w:r w:rsidRPr="00152088">
        <w:rPr>
          <w:lang w:eastAsia="pl-PL"/>
        </w:rPr>
        <w:t xml:space="preserve"> ustawy z dnia 11 września 2019 </w:t>
      </w:r>
      <w:r w:rsidR="004952F9" w:rsidRPr="00152088">
        <w:rPr>
          <w:lang w:eastAsia="pl-PL"/>
        </w:rPr>
        <w:t>r. - Prawo</w:t>
      </w:r>
      <w:r w:rsidRPr="00152088">
        <w:rPr>
          <w:lang w:eastAsia="pl-PL"/>
        </w:rPr>
        <w:t xml:space="preserve"> zamówień publicznych oraz zgodnie z wymogami określonymi w niniejszej Specyfikacji Warunków Zamówienia, zwanej dalej „SWZ”.</w:t>
      </w:r>
    </w:p>
    <w:p w14:paraId="56A80A29" w14:textId="77777777" w:rsidR="00A0334E" w:rsidRPr="00152088" w:rsidRDefault="00A0334E" w:rsidP="0083106B">
      <w:pPr>
        <w:autoSpaceDE w:val="0"/>
        <w:spacing w:after="0" w:line="240" w:lineRule="auto"/>
        <w:jc w:val="both"/>
      </w:pPr>
    </w:p>
    <w:tbl>
      <w:tblPr>
        <w:tblW w:w="9112" w:type="dxa"/>
        <w:tblInd w:w="-5" w:type="dxa"/>
        <w:tblLayout w:type="fixed"/>
        <w:tblLook w:val="0000" w:firstRow="0" w:lastRow="0" w:firstColumn="0" w:lastColumn="0" w:noHBand="0" w:noVBand="0"/>
      </w:tblPr>
      <w:tblGrid>
        <w:gridCol w:w="1560"/>
        <w:gridCol w:w="7552"/>
      </w:tblGrid>
      <w:tr w:rsidR="00550AAF" w:rsidRPr="00152088" w14:paraId="1E62ACFF" w14:textId="77777777">
        <w:tc>
          <w:tcPr>
            <w:tcW w:w="1560" w:type="dxa"/>
            <w:tcBorders>
              <w:top w:val="single" w:sz="4" w:space="0" w:color="000000"/>
              <w:left w:val="single" w:sz="4" w:space="0" w:color="000000"/>
              <w:bottom w:val="single" w:sz="4" w:space="0" w:color="000000"/>
            </w:tcBorders>
            <w:shd w:val="clear" w:color="auto" w:fill="D9D9D9"/>
          </w:tcPr>
          <w:p w14:paraId="079AB651"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5550F8B9" w14:textId="6C7A7AC5"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4952F9" w:rsidRPr="00152088">
              <w:rPr>
                <w:b/>
              </w:rPr>
              <w:t xml:space="preserve">oferty </w:t>
            </w:r>
            <w:r w:rsidR="004952F9">
              <w:rPr>
                <w:b/>
              </w:rPr>
              <w:br/>
            </w:r>
            <w:r w:rsidR="004952F9" w:rsidRPr="00152088">
              <w:rPr>
                <w:b/>
              </w:rPr>
              <w:t>z</w:t>
            </w:r>
            <w:r w:rsidRPr="00152088">
              <w:rPr>
                <w:b/>
              </w:rPr>
              <w:t xml:space="preserve"> możliwością prowadzenia negocjacji</w:t>
            </w:r>
          </w:p>
        </w:tc>
      </w:tr>
    </w:tbl>
    <w:p w14:paraId="4A9379AB" w14:textId="2FE9CB73" w:rsidR="00550AAF" w:rsidRPr="00152088" w:rsidRDefault="00AD33C7">
      <w:pPr>
        <w:spacing w:after="0" w:line="240" w:lineRule="auto"/>
      </w:pPr>
      <w:r w:rsidRPr="00AD33C7">
        <w:rPr>
          <w:rFonts w:eastAsia="Times New Roman"/>
          <w:lang w:eastAsia="pl-PL"/>
        </w:rPr>
        <w:t xml:space="preserve">Zamawiający </w:t>
      </w:r>
      <w:r w:rsidR="00025CD1" w:rsidRPr="00025CD1">
        <w:rPr>
          <w:rFonts w:eastAsia="Times New Roman"/>
          <w:b/>
          <w:lang w:eastAsia="pl-PL"/>
        </w:rPr>
        <w:t>nie</w:t>
      </w:r>
      <w:r w:rsidR="00025CD1">
        <w:rPr>
          <w:rFonts w:eastAsia="Times New Roman"/>
          <w:lang w:eastAsia="pl-PL"/>
        </w:rPr>
        <w:t xml:space="preserve"> </w:t>
      </w:r>
      <w:r w:rsidRPr="00AD33C7">
        <w:rPr>
          <w:rFonts w:eastAsia="Times New Roman"/>
          <w:b/>
          <w:lang w:eastAsia="pl-PL"/>
        </w:rPr>
        <w:t>przewiduje prowadzenia negocjacji</w:t>
      </w:r>
      <w:r w:rsidRPr="00AD33C7">
        <w:rPr>
          <w:rFonts w:eastAsia="Times New Roman"/>
          <w:lang w:eastAsia="pl-PL"/>
        </w:rPr>
        <w:t>.</w:t>
      </w:r>
    </w:p>
    <w:p w14:paraId="16AF7675"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1CDBEAAF" w14:textId="77777777">
        <w:tc>
          <w:tcPr>
            <w:tcW w:w="1560" w:type="dxa"/>
            <w:tcBorders>
              <w:top w:val="single" w:sz="4" w:space="0" w:color="000000"/>
              <w:left w:val="single" w:sz="4" w:space="0" w:color="000000"/>
              <w:bottom w:val="single" w:sz="4" w:space="0" w:color="000000"/>
            </w:tcBorders>
            <w:shd w:val="clear" w:color="auto" w:fill="D9D9D9"/>
          </w:tcPr>
          <w:p w14:paraId="6460181B"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5589A716"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BC7006F" w14:textId="77777777" w:rsidR="00550AAF" w:rsidRPr="006A7C6E" w:rsidRDefault="00A04B44" w:rsidP="00790FFA">
      <w:pPr>
        <w:pStyle w:val="Akapitzlist"/>
        <w:numPr>
          <w:ilvl w:val="0"/>
          <w:numId w:val="26"/>
        </w:numPr>
        <w:spacing w:before="6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0415613" w14:textId="77777777" w:rsidR="006D64F6" w:rsidRPr="006D64F6" w:rsidRDefault="006D64F6" w:rsidP="006D64F6">
      <w:pPr>
        <w:spacing w:after="0" w:line="240" w:lineRule="auto"/>
        <w:ind w:left="284"/>
        <w:rPr>
          <w:rFonts w:eastAsia="Times New Roman"/>
          <w:b/>
          <w:color w:val="000000" w:themeColor="text1"/>
          <w:lang w:eastAsia="pl-PL"/>
        </w:rPr>
      </w:pPr>
      <w:r w:rsidRPr="006D64F6">
        <w:rPr>
          <w:rFonts w:eastAsia="Times New Roman"/>
          <w:b/>
          <w:color w:val="000000" w:themeColor="text1"/>
          <w:lang w:eastAsia="pl-PL"/>
        </w:rPr>
        <w:t>48000000-8 – Pakiety oprogramowania i systemy informatyczne</w:t>
      </w:r>
    </w:p>
    <w:p w14:paraId="5C687964" w14:textId="658FBB51" w:rsidR="0083106B" w:rsidRPr="00917314" w:rsidRDefault="006D64F6" w:rsidP="006D64F6">
      <w:pPr>
        <w:spacing w:after="0" w:line="240" w:lineRule="auto"/>
        <w:ind w:left="284"/>
        <w:rPr>
          <w:rFonts w:eastAsia="Times New Roman"/>
          <w:b/>
          <w:color w:val="000000" w:themeColor="text1"/>
          <w:lang w:eastAsia="pl-PL"/>
        </w:rPr>
      </w:pPr>
      <w:r w:rsidRPr="006D64F6">
        <w:rPr>
          <w:rFonts w:eastAsia="Times New Roman"/>
          <w:b/>
          <w:color w:val="000000" w:themeColor="text1"/>
          <w:lang w:eastAsia="pl-PL"/>
        </w:rPr>
        <w:t>72000000-5 – Usługi informatyczne: konsultacyjne, opracowywania oprogramowania, internetowe i wsparcia</w:t>
      </w:r>
    </w:p>
    <w:p w14:paraId="2F05CDB7" w14:textId="7D1211EC" w:rsidR="00FC0C49" w:rsidRPr="00FC0C49" w:rsidRDefault="00FC0C49" w:rsidP="00790FFA">
      <w:pPr>
        <w:pStyle w:val="Akapitzlist"/>
        <w:numPr>
          <w:ilvl w:val="0"/>
          <w:numId w:val="26"/>
        </w:numPr>
        <w:autoSpaceDE w:val="0"/>
        <w:spacing w:before="60" w:after="0" w:line="240" w:lineRule="auto"/>
        <w:ind w:left="284" w:hanging="284"/>
        <w:jc w:val="both"/>
        <w:rPr>
          <w:rFonts w:ascii="Times New Roman" w:eastAsia="Times New Roman" w:hAnsi="Times New Roman" w:cs="Times New Roman"/>
          <w:lang w:eastAsia="pl-PL"/>
        </w:rPr>
      </w:pPr>
      <w:r w:rsidRPr="00FC0C49">
        <w:rPr>
          <w:rFonts w:ascii="Times New Roman" w:eastAsia="Times New Roman" w:hAnsi="Times New Roman" w:cs="Times New Roman"/>
          <w:lang w:eastAsia="pl-PL"/>
        </w:rPr>
        <w:t xml:space="preserve">Przedmiotem zamówienia </w:t>
      </w:r>
      <w:r w:rsidR="006D64F6">
        <w:rPr>
          <w:rFonts w:ascii="Times New Roman" w:eastAsia="Times New Roman" w:hAnsi="Times New Roman" w:cs="Times New Roman"/>
          <w:lang w:eastAsia="pl-PL"/>
        </w:rPr>
        <w:t>jest</w:t>
      </w:r>
      <w:r w:rsidRPr="00FC0C49">
        <w:rPr>
          <w:rFonts w:ascii="Times New Roman" w:eastAsia="Times New Roman" w:hAnsi="Times New Roman" w:cs="Times New Roman"/>
          <w:lang w:eastAsia="pl-PL"/>
        </w:rPr>
        <w:t xml:space="preserve">: </w:t>
      </w:r>
    </w:p>
    <w:p w14:paraId="15D2BA95" w14:textId="77777777" w:rsidR="006D64F6" w:rsidRPr="00EC0617" w:rsidRDefault="006D64F6" w:rsidP="006D64F6">
      <w:pPr>
        <w:spacing w:after="0" w:line="240" w:lineRule="auto"/>
        <w:ind w:left="284"/>
        <w:jc w:val="both"/>
        <w:rPr>
          <w:iCs/>
          <w:lang w:eastAsia="en-US"/>
        </w:rPr>
      </w:pPr>
      <w:r w:rsidRPr="00EC0617">
        <w:rPr>
          <w:iCs/>
          <w:lang w:eastAsia="en-US"/>
        </w:rPr>
        <w:t xml:space="preserve">Przedmiotem zamówienia jest dostarczenie i wdrożenie oprogramowania symulacyjnego VR w zakresie podstawowych zabiegów resuscytacyjnych BLS (ang. Basic Life </w:t>
      </w:r>
      <w:proofErr w:type="spellStart"/>
      <w:r w:rsidRPr="00EC0617">
        <w:rPr>
          <w:iCs/>
          <w:lang w:eastAsia="en-US"/>
        </w:rPr>
        <w:t>Support</w:t>
      </w:r>
      <w:proofErr w:type="spellEnd"/>
      <w:r w:rsidRPr="00EC0617">
        <w:rPr>
          <w:iCs/>
          <w:lang w:eastAsia="en-US"/>
        </w:rPr>
        <w:t>) (zwanego dalej Oprogramowaniem VR). Przedmiot zamówienia obejmuje:</w:t>
      </w:r>
    </w:p>
    <w:p w14:paraId="504CB002" w14:textId="77777777" w:rsidR="006D64F6" w:rsidRPr="00EC0617" w:rsidRDefault="006D64F6" w:rsidP="006D64F6">
      <w:pPr>
        <w:spacing w:after="0" w:line="240" w:lineRule="auto"/>
        <w:ind w:left="284"/>
        <w:jc w:val="both"/>
        <w:rPr>
          <w:iCs/>
          <w:lang w:eastAsia="en-US"/>
        </w:rPr>
      </w:pPr>
      <w:r w:rsidRPr="00EC0617">
        <w:rPr>
          <w:iCs/>
          <w:lang w:eastAsia="en-US"/>
        </w:rPr>
        <w:t>1.</w:t>
      </w:r>
      <w:r w:rsidRPr="00EC0617">
        <w:rPr>
          <w:iCs/>
          <w:lang w:eastAsia="en-US"/>
        </w:rPr>
        <w:tab/>
        <w:t>udzieleniem licencji dostępowych do Oprogramowania VR</w:t>
      </w:r>
    </w:p>
    <w:p w14:paraId="29091A50" w14:textId="77777777" w:rsidR="006D64F6" w:rsidRPr="00EC0617" w:rsidRDefault="006D64F6" w:rsidP="006D64F6">
      <w:pPr>
        <w:spacing w:after="0" w:line="240" w:lineRule="auto"/>
        <w:ind w:left="284"/>
        <w:jc w:val="both"/>
        <w:rPr>
          <w:iCs/>
          <w:lang w:eastAsia="en-US"/>
        </w:rPr>
      </w:pPr>
      <w:r w:rsidRPr="00EC0617">
        <w:rPr>
          <w:iCs/>
          <w:lang w:eastAsia="en-US"/>
        </w:rPr>
        <w:t>2.</w:t>
      </w:r>
      <w:r w:rsidRPr="00EC0617">
        <w:rPr>
          <w:iCs/>
          <w:lang w:eastAsia="en-US"/>
        </w:rPr>
        <w:tab/>
        <w:t>dostarczenie i wdrożenie Oprogramowania VR</w:t>
      </w:r>
    </w:p>
    <w:p w14:paraId="78900040" w14:textId="34986188" w:rsidR="006D64F6" w:rsidRDefault="006D64F6" w:rsidP="006D64F6">
      <w:pPr>
        <w:spacing w:after="0" w:line="240" w:lineRule="auto"/>
        <w:ind w:left="284"/>
        <w:jc w:val="both"/>
        <w:rPr>
          <w:iCs/>
          <w:lang w:eastAsia="en-US"/>
        </w:rPr>
      </w:pPr>
      <w:r w:rsidRPr="00EC0617">
        <w:rPr>
          <w:iCs/>
          <w:lang w:eastAsia="en-US"/>
        </w:rPr>
        <w:t>3.</w:t>
      </w:r>
      <w:r w:rsidRPr="00EC0617">
        <w:rPr>
          <w:iCs/>
          <w:lang w:eastAsia="en-US"/>
        </w:rPr>
        <w:tab/>
        <w:t>integracja Oprogramowania VR z posiadaną przez Zamawiającego Platformą edukacyjną.</w:t>
      </w:r>
    </w:p>
    <w:p w14:paraId="5CBD1A9E" w14:textId="77777777" w:rsidR="00136327" w:rsidRPr="00794CFE" w:rsidRDefault="00136327" w:rsidP="00794CFE">
      <w:pPr>
        <w:spacing w:after="0" w:line="240" w:lineRule="auto"/>
        <w:jc w:val="both"/>
        <w:rPr>
          <w:rFonts w:eastAsia="Times New Roman"/>
          <w:b/>
          <w:lang w:eastAsia="x-none"/>
        </w:rPr>
      </w:pPr>
      <w:r w:rsidRPr="00794CFE">
        <w:rPr>
          <w:rFonts w:eastAsia="Times New Roman"/>
          <w:b/>
          <w:lang w:eastAsia="x-none"/>
        </w:rPr>
        <w:t xml:space="preserve">Projekt nr POWR.03.05.00-00-ZR06/18 </w:t>
      </w:r>
    </w:p>
    <w:p w14:paraId="5DB30839" w14:textId="77777777" w:rsidR="00136327" w:rsidRPr="00794CFE" w:rsidRDefault="00136327" w:rsidP="00794CFE">
      <w:pPr>
        <w:spacing w:after="0" w:line="240" w:lineRule="auto"/>
        <w:jc w:val="both"/>
        <w:rPr>
          <w:color w:val="000000" w:themeColor="text1"/>
        </w:rPr>
      </w:pPr>
      <w:r w:rsidRPr="00794CFE">
        <w:rPr>
          <w:rFonts w:eastAsia="Times New Roman"/>
          <w:b/>
          <w:color w:val="000000" w:themeColor="text1"/>
          <w:lang w:eastAsia="x-none"/>
        </w:rPr>
        <w:t>„</w:t>
      </w:r>
      <w:r w:rsidRPr="00794CFE">
        <w:rPr>
          <w:rFonts w:eastAsia="Times New Roman"/>
          <w:color w:val="000000" w:themeColor="text1"/>
          <w:lang w:eastAsia="x-none"/>
        </w:rPr>
        <w:t>Zintegrowany program wsparcia Uczelni na rzecz rozwoju województwa pomorskiego”</w:t>
      </w:r>
      <w:r w:rsidRPr="00794CFE">
        <w:rPr>
          <w:rFonts w:eastAsia="Times New Roman"/>
          <w:b/>
          <w:lang w:eastAsia="x-none"/>
        </w:rPr>
        <w:t xml:space="preserve">: </w:t>
      </w:r>
    </w:p>
    <w:p w14:paraId="384F50F8" w14:textId="77777777" w:rsidR="00136327" w:rsidRPr="00794CFE" w:rsidRDefault="00136327" w:rsidP="00794CFE">
      <w:pPr>
        <w:spacing w:after="0" w:line="240" w:lineRule="auto"/>
        <w:jc w:val="both"/>
        <w:rPr>
          <w:rFonts w:eastAsia="Times New Roman"/>
          <w:b/>
          <w:color w:val="000000" w:themeColor="text1"/>
          <w:lang w:eastAsia="x-none"/>
        </w:rPr>
      </w:pPr>
      <w:r w:rsidRPr="00794CFE">
        <w:rPr>
          <w:rFonts w:eastAsia="Times New Roman"/>
          <w:b/>
          <w:color w:val="000000" w:themeColor="text1"/>
          <w:lang w:eastAsia="x-none"/>
        </w:rPr>
        <w:t>Zadanie 6 , Podzadanie 31</w:t>
      </w:r>
    </w:p>
    <w:p w14:paraId="54E27D57" w14:textId="77777777" w:rsidR="00136327" w:rsidRDefault="00136327" w:rsidP="006D64F6">
      <w:pPr>
        <w:spacing w:after="0" w:line="240" w:lineRule="auto"/>
        <w:ind w:left="284"/>
        <w:jc w:val="both"/>
        <w:rPr>
          <w:iCs/>
          <w:lang w:eastAsia="en-US"/>
        </w:rPr>
      </w:pPr>
    </w:p>
    <w:p w14:paraId="280E7A74" w14:textId="77777777" w:rsidR="00136327" w:rsidRPr="00EC0617" w:rsidRDefault="00136327" w:rsidP="006D64F6">
      <w:pPr>
        <w:spacing w:after="0" w:line="240" w:lineRule="auto"/>
        <w:ind w:left="284"/>
        <w:jc w:val="both"/>
        <w:rPr>
          <w:iCs/>
          <w:lang w:eastAsia="en-US"/>
        </w:rPr>
      </w:pPr>
    </w:p>
    <w:p w14:paraId="0CB1BDE6" w14:textId="0FC3462C" w:rsidR="00F15648" w:rsidRDefault="006D64F6" w:rsidP="006D64F6">
      <w:pPr>
        <w:spacing w:after="0" w:line="240" w:lineRule="auto"/>
        <w:ind w:left="284"/>
        <w:jc w:val="both"/>
        <w:rPr>
          <w:i/>
          <w:lang w:eastAsia="en-US"/>
        </w:rPr>
      </w:pPr>
      <w:r w:rsidRPr="00EC0617">
        <w:rPr>
          <w:iCs/>
          <w:lang w:eastAsia="en-US"/>
        </w:rPr>
        <w:lastRenderedPageBreak/>
        <w:t xml:space="preserve">Szczegółowy opis przedmiotu zamówienia zawiera </w:t>
      </w:r>
      <w:r w:rsidRPr="00EC0617">
        <w:rPr>
          <w:b/>
          <w:bCs/>
          <w:iCs/>
          <w:lang w:eastAsia="en-US"/>
        </w:rPr>
        <w:t>Załącznik nr 2 do SWZ</w:t>
      </w:r>
      <w:r w:rsidRPr="006D64F6">
        <w:rPr>
          <w:i/>
          <w:lang w:eastAsia="en-US"/>
        </w:rPr>
        <w:t xml:space="preserve">. </w:t>
      </w:r>
    </w:p>
    <w:p w14:paraId="082F0C97" w14:textId="77777777" w:rsidR="00F87FE7" w:rsidRPr="00F87FE7" w:rsidRDefault="00F87FE7" w:rsidP="00860AB0">
      <w:pPr>
        <w:spacing w:after="0" w:line="240" w:lineRule="auto"/>
        <w:ind w:left="284"/>
        <w:jc w:val="both"/>
        <w:rPr>
          <w:i/>
          <w:sz w:val="10"/>
          <w:szCs w:val="10"/>
          <w:lang w:eastAsia="en-US"/>
        </w:rPr>
      </w:pPr>
    </w:p>
    <w:p w14:paraId="7F703A0F" w14:textId="77777777" w:rsidR="008454F7" w:rsidRPr="008454F7" w:rsidRDefault="008454F7" w:rsidP="00790FFA">
      <w:pPr>
        <w:numPr>
          <w:ilvl w:val="0"/>
          <w:numId w:val="26"/>
        </w:numPr>
        <w:autoSpaceDE w:val="0"/>
        <w:spacing w:before="60" w:after="0" w:line="240" w:lineRule="auto"/>
        <w:ind w:left="284" w:hanging="284"/>
        <w:contextualSpacing/>
        <w:jc w:val="both"/>
        <w:rPr>
          <w:b/>
        </w:rPr>
      </w:pPr>
      <w:r w:rsidRPr="008454F7">
        <w:rPr>
          <w:b/>
        </w:rPr>
        <w:t xml:space="preserve">Zamawiający informuje, że podstawą do wstępu cudzoziemców na teren Akademii przed przystąpieniem do realizacji umowy jest otrzymanie pozwolenia jednorazowego na wjazd </w:t>
      </w:r>
      <w:r w:rsidRPr="008454F7">
        <w:rPr>
          <w:b/>
        </w:rPr>
        <w:br/>
        <w:t xml:space="preserve">w wyniku uzyskania pozytywnej opinii Dyrektora B II Służby Kontrwywiadu Wojskowego </w:t>
      </w:r>
      <w:r w:rsidRPr="008454F7">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8454F7">
        <w:rPr>
          <w:b/>
        </w:rPr>
        <w:t xml:space="preserve"> </w:t>
      </w:r>
    </w:p>
    <w:p w14:paraId="61023BF8" w14:textId="2AB93683" w:rsidR="008454F7" w:rsidRPr="008454F7" w:rsidRDefault="008454F7" w:rsidP="008454F7">
      <w:pPr>
        <w:autoSpaceDE w:val="0"/>
        <w:spacing w:before="60" w:after="0" w:line="240" w:lineRule="auto"/>
        <w:ind w:left="284"/>
        <w:contextualSpacing/>
        <w:jc w:val="both"/>
        <w:rPr>
          <w:b/>
        </w:rPr>
      </w:pPr>
      <w:r w:rsidRPr="008454F7">
        <w:rPr>
          <w:b/>
        </w:rPr>
        <w:t xml:space="preserve">Zamawiający zastrzega, że procedura wyrażenia zgody na realizację umowy przez pracowników nieposiadających obywatelstwa polskiego może potrwać do około 20 dni, </w:t>
      </w:r>
      <w:r>
        <w:rPr>
          <w:b/>
        </w:rPr>
        <w:br/>
      </w:r>
      <w:r w:rsidRPr="008454F7">
        <w:rPr>
          <w:b/>
        </w:rPr>
        <w:t>a negatywna opinia Dyrektora B II SKW może skutkować nie wpuszczeniem obcokrajowców na teren Uczelni. Ponadto Dyrektor B II SKW może w każdej chwili zwrócić s</w:t>
      </w:r>
      <w:r>
        <w:rPr>
          <w:b/>
        </w:rPr>
        <w:t xml:space="preserve">ię do realizującego </w:t>
      </w:r>
      <w:r w:rsidRPr="008454F7">
        <w:rPr>
          <w:b/>
        </w:rPr>
        <w:t>z wnioskiem o niezwłoczne podjęcie czynności zmierzających do usunięcia wskazanych cudzoziemców z obszaru chronionego obiektu wojskowego.</w:t>
      </w:r>
    </w:p>
    <w:p w14:paraId="2DC39121" w14:textId="77777777" w:rsidR="008454F7" w:rsidRPr="008454F7" w:rsidRDefault="008454F7" w:rsidP="008454F7">
      <w:pPr>
        <w:autoSpaceDE w:val="0"/>
        <w:spacing w:after="0" w:line="240" w:lineRule="auto"/>
        <w:ind w:left="284"/>
        <w:jc w:val="both"/>
        <w:rPr>
          <w:b/>
        </w:rPr>
      </w:pPr>
      <w:r w:rsidRPr="008454F7">
        <w:rPr>
          <w:b/>
        </w:rPr>
        <w:t>Z powyższego Wykonawcy nie przysługują żadne roszczenia związane ze zmianą terminu wykonania przedmiotu zamówienia.</w:t>
      </w:r>
    </w:p>
    <w:p w14:paraId="228F54B3" w14:textId="77777777" w:rsidR="00D56F39" w:rsidRPr="00A0334E" w:rsidRDefault="00D56F39" w:rsidP="00D56F39">
      <w:pPr>
        <w:autoSpaceDE w:val="0"/>
        <w:spacing w:after="0" w:line="240" w:lineRule="auto"/>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5DE38E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B11451"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7655797"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4C9CBD4D" w14:textId="3CCA1D4B" w:rsidR="00F123C5" w:rsidRDefault="00A04B44" w:rsidP="00F123C5">
      <w:pPr>
        <w:spacing w:after="0" w:line="240" w:lineRule="auto"/>
        <w:rPr>
          <w:b/>
        </w:rPr>
      </w:pPr>
      <w:r w:rsidRPr="00162C3A">
        <w:rPr>
          <w:b/>
        </w:rPr>
        <w:t>Termin</w:t>
      </w:r>
      <w:r w:rsidR="00A61D91" w:rsidRPr="00162C3A">
        <w:rPr>
          <w:b/>
        </w:rPr>
        <w:t>y</w:t>
      </w:r>
      <w:r w:rsidR="00E63ED0">
        <w:rPr>
          <w:b/>
        </w:rPr>
        <w:t xml:space="preserve"> realizacji zamówienia:</w:t>
      </w:r>
    </w:p>
    <w:p w14:paraId="30D2A987" w14:textId="77777777" w:rsidR="00E63ED0" w:rsidRPr="00E63ED0" w:rsidRDefault="00E63ED0" w:rsidP="00F123C5">
      <w:pPr>
        <w:spacing w:after="0" w:line="240" w:lineRule="auto"/>
        <w:rPr>
          <w:b/>
          <w:sz w:val="10"/>
          <w:szCs w:val="10"/>
        </w:rPr>
      </w:pPr>
    </w:p>
    <w:p w14:paraId="30B0F96F" w14:textId="0B3FF6B5" w:rsidR="00860AB0" w:rsidRDefault="00441E73" w:rsidP="008454F7">
      <w:pPr>
        <w:spacing w:after="0" w:line="240" w:lineRule="auto"/>
        <w:jc w:val="both"/>
        <w:rPr>
          <w:b/>
        </w:rPr>
      </w:pPr>
      <w:r w:rsidRPr="00441E73">
        <w:rPr>
          <w:b/>
        </w:rPr>
        <w:t xml:space="preserve">od dnia zawarcia umowy do </w:t>
      </w:r>
      <w:r w:rsidR="006D64F6">
        <w:rPr>
          <w:b/>
        </w:rPr>
        <w:t>30.09</w:t>
      </w:r>
      <w:r w:rsidRPr="00441E73">
        <w:rPr>
          <w:b/>
        </w:rPr>
        <w:t>.2023 r.</w:t>
      </w:r>
    </w:p>
    <w:p w14:paraId="4E513D67" w14:textId="77777777" w:rsidR="00441E73" w:rsidRPr="00860AB0" w:rsidRDefault="00441E73" w:rsidP="008454F7">
      <w:pPr>
        <w:spacing w:after="0" w:line="240" w:lineRule="auto"/>
        <w:jc w:val="both"/>
        <w:rPr>
          <w:sz w:val="10"/>
          <w:szCs w:val="10"/>
        </w:rPr>
      </w:pPr>
    </w:p>
    <w:p w14:paraId="064F481E" w14:textId="7BE238FB" w:rsidR="00841ED1" w:rsidRPr="00841ED1" w:rsidRDefault="00841ED1" w:rsidP="008454F7">
      <w:pPr>
        <w:spacing w:after="0" w:line="240" w:lineRule="auto"/>
        <w:ind w:right="-2"/>
        <w:jc w:val="both"/>
      </w:pPr>
      <w:r w:rsidRPr="00136327">
        <w:t xml:space="preserve">Zamawiający nie może ustalić terminu realizacji w sposób ruchomy, tj. nie może wyznaczyć go </w:t>
      </w:r>
      <w:r w:rsidRPr="00136327">
        <w:br/>
        <w:t>w dniach czy tygodniach liczonych do dnia zawarcia umowy, ponieważ gdy okres trwania postępowania przedłuży się, przesunięciu odpowiedniemu ulega moment, od którego liczony będzie ten okres realizacji zamówienia. W konsekwencji może prowadzić do sytuacji, gdzie termin realizacji wyjdzie poza okres rozliczenia środków. Data dzienna, nieprzekraczalna jest uzasadniona okolicznościami faktycznymi.</w:t>
      </w:r>
    </w:p>
    <w:p w14:paraId="2A8E6145" w14:textId="77777777" w:rsidR="00514C74" w:rsidRPr="00311110" w:rsidRDefault="00514C74" w:rsidP="00CF1F48">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E1CD22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3365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47407031"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02B61D06" w14:textId="77777777" w:rsidR="00A17BD9" w:rsidRPr="00A17BD9" w:rsidRDefault="00A17BD9" w:rsidP="00790FFA">
      <w:pPr>
        <w:numPr>
          <w:ilvl w:val="0"/>
          <w:numId w:val="116"/>
        </w:numPr>
        <w:spacing w:after="0" w:line="240" w:lineRule="auto"/>
        <w:ind w:left="426" w:hanging="426"/>
        <w:jc w:val="both"/>
        <w:rPr>
          <w:lang w:eastAsia="pl-PL"/>
        </w:rPr>
      </w:pPr>
      <w:r w:rsidRPr="00A17BD9">
        <w:rPr>
          <w:lang w:eastAsia="pl-PL"/>
        </w:rPr>
        <w:t xml:space="preserve">Zamawiający wymaga, aby wybrany Wykonawca zawarł z nim umowę na warunkach określonych w projekcie umowy stanowiącym </w:t>
      </w:r>
      <w:r w:rsidRPr="00A17BD9">
        <w:rPr>
          <w:b/>
          <w:lang w:eastAsia="pl-PL"/>
        </w:rPr>
        <w:t>załącznik nr 3</w:t>
      </w:r>
      <w:r w:rsidRPr="00A17BD9">
        <w:rPr>
          <w:lang w:eastAsia="pl-PL"/>
        </w:rPr>
        <w:t xml:space="preserve"> do SWZ.</w:t>
      </w:r>
    </w:p>
    <w:p w14:paraId="501A0ED8" w14:textId="77777777" w:rsidR="00EC0617" w:rsidRDefault="00EC0617" w:rsidP="00EC0617">
      <w:pPr>
        <w:numPr>
          <w:ilvl w:val="0"/>
          <w:numId w:val="116"/>
        </w:numPr>
        <w:spacing w:after="0" w:line="240" w:lineRule="auto"/>
        <w:jc w:val="both"/>
        <w:rPr>
          <w:lang w:eastAsia="pl-PL"/>
        </w:rPr>
      </w:pPr>
      <w:r>
        <w:rPr>
          <w:lang w:eastAsia="pl-PL"/>
        </w:rPr>
        <w:t>Zamawiający przewiduje możliwość zmiany Umowy w następującym zakresie:</w:t>
      </w:r>
    </w:p>
    <w:p w14:paraId="7832BFE6" w14:textId="6A0159BB" w:rsidR="00EC0617" w:rsidRPr="00EC0617" w:rsidRDefault="00EC0617" w:rsidP="00EC0617">
      <w:pPr>
        <w:pStyle w:val="Akapitzlist"/>
        <w:numPr>
          <w:ilvl w:val="0"/>
          <w:numId w:val="181"/>
        </w:numPr>
        <w:spacing w:after="0" w:line="240" w:lineRule="auto"/>
        <w:jc w:val="both"/>
        <w:rPr>
          <w:rFonts w:ascii="Times New Roman" w:hAnsi="Times New Roman" w:cs="Times New Roman"/>
          <w:lang w:eastAsia="pl-PL"/>
        </w:rPr>
      </w:pPr>
      <w:r>
        <w:rPr>
          <w:lang w:eastAsia="pl-PL"/>
        </w:rPr>
        <w:t xml:space="preserve"> </w:t>
      </w:r>
      <w:r w:rsidRPr="00EC0617">
        <w:rPr>
          <w:rFonts w:ascii="Times New Roman" w:hAnsi="Times New Roman" w:cs="Times New Roman"/>
          <w:lang w:eastAsia="pl-PL"/>
        </w:rPr>
        <w:t>terminu realizacji przedmiotu Umowy w wypadku zajścia okoliczności, które nie były znane w chwili zawarcia Umowy,</w:t>
      </w:r>
    </w:p>
    <w:p w14:paraId="4DF8CC12" w14:textId="77777777" w:rsidR="00EC0617" w:rsidRPr="00EC0617" w:rsidRDefault="00EC0617" w:rsidP="00EC0617">
      <w:pPr>
        <w:pStyle w:val="Akapitzlist"/>
        <w:numPr>
          <w:ilvl w:val="0"/>
          <w:numId w:val="181"/>
        </w:numPr>
        <w:spacing w:after="0" w:line="240" w:lineRule="auto"/>
        <w:jc w:val="both"/>
        <w:rPr>
          <w:rFonts w:ascii="Times New Roman" w:hAnsi="Times New Roman" w:cs="Times New Roman"/>
          <w:lang w:eastAsia="pl-PL"/>
        </w:rPr>
      </w:pPr>
      <w:r w:rsidRPr="00EC0617">
        <w:rPr>
          <w:rFonts w:ascii="Times New Roman" w:hAnsi="Times New Roman" w:cs="Times New Roman"/>
          <w:lang w:eastAsia="pl-PL"/>
        </w:rPr>
        <w:t>zmian sposobu rozliczania Umowy lub dokonywania płatności na rzecz Wykonawcy na skutek zmiany zawartej przez Zamawiającego umowy o dofinansowanie lub wytycznych dotyczących ich realizacji,</w:t>
      </w:r>
    </w:p>
    <w:p w14:paraId="5CB9AF92" w14:textId="77777777" w:rsidR="00EC0617" w:rsidRDefault="00EC0617" w:rsidP="00EC0617">
      <w:pPr>
        <w:numPr>
          <w:ilvl w:val="0"/>
          <w:numId w:val="116"/>
        </w:numPr>
        <w:spacing w:after="0" w:line="240" w:lineRule="auto"/>
        <w:jc w:val="both"/>
        <w:rPr>
          <w:lang w:eastAsia="pl-PL"/>
        </w:rPr>
      </w:pPr>
      <w:r>
        <w:rPr>
          <w:lang w:eastAsia="pl-PL"/>
        </w:rPr>
        <w:t>Strony przewidują możliwości wprowadzenia odpowiedniej zmiany wysokości wynagrodzenia należnego Wykonawcy w przypadku zmiany stawki podatku od towaru i usług i jeżeli zmiany te będą miały wpływ na koszty wykonania Przedmiotu Umowy przez Wykonawcę.</w:t>
      </w:r>
    </w:p>
    <w:p w14:paraId="5A91567E" w14:textId="77777777" w:rsidR="00EC0617" w:rsidRDefault="00EC0617" w:rsidP="00EC0617">
      <w:pPr>
        <w:numPr>
          <w:ilvl w:val="0"/>
          <w:numId w:val="116"/>
        </w:numPr>
        <w:spacing w:after="0" w:line="240" w:lineRule="auto"/>
        <w:jc w:val="both"/>
        <w:rPr>
          <w:lang w:eastAsia="pl-PL"/>
        </w:rPr>
      </w:pPr>
      <w:r>
        <w:rPr>
          <w:lang w:eastAsia="pl-PL"/>
        </w:rPr>
        <w:t>W przypadku, gdy w trakcie realizacji Umowy dojdzie do zmiany określonej w ust. 2, wysokość wynagrodzenia netto należnego Wykonawcy, zostanie powiększona o kwotę podatku od towarów i usług wyliczoną według zmienionej stawki podatku VAT.</w:t>
      </w:r>
    </w:p>
    <w:p w14:paraId="14B0138A" w14:textId="77777777" w:rsidR="00EC0617" w:rsidRDefault="00EC0617" w:rsidP="00EC0617">
      <w:pPr>
        <w:numPr>
          <w:ilvl w:val="0"/>
          <w:numId w:val="116"/>
        </w:numPr>
        <w:spacing w:after="0" w:line="240" w:lineRule="auto"/>
        <w:jc w:val="both"/>
        <w:rPr>
          <w:lang w:eastAsia="pl-PL"/>
        </w:rPr>
      </w:pPr>
      <w:r>
        <w:rPr>
          <w:lang w:eastAsia="pl-PL"/>
        </w:rPr>
        <w:t>W przypadku zaistnienia przesłanek określonych w ust. 2, Wykonawca będzie uprawniony do złożenia pisemnego wniosku do Zamawiającego o dokonanie zmiany wysokości wynagrodzenia. W pisemnym wniosku Wykonawca zobowiązany jest do przedstawienia wyczerpującego uzasadnienia dla zmiany wynagrodzenia, w tym w szczególności do przedstawienia szczegółowego wyliczenia, z którego będzie wynikać, w jaki sposób i o ile zmiany określone w ust. 3 wpłynęły na zmianę kosztów wykonania Przedmiotu Umowy przez Wykonawcę. Wniosek musi również zawierać określenie kwoty, o jaką ma wzrosnąć lub zmaleć wynagrodzenie Wykonawcy. Warunkiem zmiany wynagrodzenia jest wystąpienie Wykonawcy z wnioskiem, o którym mowa powyżej, do 30 dni od daty ogłoszenia zmian, o których mowa w ust. 2 Umowy, pod rygorem utraty prawa dochodzenia roszczeń, a następnie przeprowadzenia negocjacji z Zamawiającym w celu udowodnienia wpływu zmian, o których mowa w ust. 2 Umowy, na koszty wykonania Przedmiotu Umowy przez Wykonawcę</w:t>
      </w:r>
    </w:p>
    <w:p w14:paraId="41EA60F6" w14:textId="77777777" w:rsidR="00EC0617" w:rsidRDefault="00EC0617" w:rsidP="00EC0617">
      <w:pPr>
        <w:numPr>
          <w:ilvl w:val="0"/>
          <w:numId w:val="116"/>
        </w:numPr>
        <w:spacing w:after="0" w:line="240" w:lineRule="auto"/>
        <w:jc w:val="both"/>
        <w:rPr>
          <w:lang w:eastAsia="pl-PL"/>
        </w:rPr>
      </w:pPr>
      <w:r>
        <w:rPr>
          <w:lang w:eastAsia="pl-PL"/>
        </w:rPr>
        <w:lastRenderedPageBreak/>
        <w:t>W terminie 30 dni od przedłożenia przez Wykonawcę pisemnego wniosku, o którym mowa w ust. 4 niniejszego paragrafu, Zamawiający pisemnie ustosunkuje się do niego, uwzględniając go w całości albo wnosząc swoje zastrzeżenia. W przypadku wniesienia zastrzeżeń przez Zamawiającego, Strony przystąpią do negocjacji zmiany wysokości wynagrodzenia, które powinny się zakończyć w terminie 14 dni od dnia dostarczenia Wykonawcy tych zastrzeżeń.</w:t>
      </w:r>
    </w:p>
    <w:p w14:paraId="57969050" w14:textId="77777777" w:rsidR="00EC0617" w:rsidRDefault="00EC0617" w:rsidP="00EC0617">
      <w:pPr>
        <w:numPr>
          <w:ilvl w:val="0"/>
          <w:numId w:val="116"/>
        </w:numPr>
        <w:spacing w:after="0" w:line="240" w:lineRule="auto"/>
        <w:jc w:val="both"/>
        <w:rPr>
          <w:lang w:eastAsia="pl-PL"/>
        </w:rPr>
      </w:pPr>
      <w:r>
        <w:rPr>
          <w:lang w:eastAsia="pl-PL"/>
        </w:rPr>
        <w:t xml:space="preserve">W toku weryfikacji wniosku, o którym mowa w ust. 4, Zamawiający jest uprawniony do wezwania Wykonawcy do złożenia dodatkowych wyjaśnień, kopii dokumentów źródłowych lub wyliczeń, w zakresie niezbędnym do oceny zasadności zmiany wysokości wynagrodzenia. </w:t>
      </w:r>
    </w:p>
    <w:p w14:paraId="1F842B46" w14:textId="22A3C6E9" w:rsidR="00A17BD9" w:rsidRPr="00EC0617" w:rsidRDefault="00EC0617" w:rsidP="00EC0617">
      <w:pPr>
        <w:numPr>
          <w:ilvl w:val="0"/>
          <w:numId w:val="116"/>
        </w:numPr>
        <w:spacing w:after="0" w:line="240" w:lineRule="auto"/>
        <w:jc w:val="both"/>
        <w:rPr>
          <w:lang w:eastAsia="pl-PL"/>
        </w:rPr>
      </w:pPr>
      <w:r>
        <w:rPr>
          <w:lang w:eastAsia="pl-PL"/>
        </w:rPr>
        <w:t>W przypadku zawarcia aneksu zmieniającego wynagrodzenie należne Wykonawcy z uwagi na okoliczności, o których mowa w ust. 2, zmiany wynagrodzenia obowiązują od dnia wejścia w życie zmian z postanowienia ust. 2.</w:t>
      </w:r>
    </w:p>
    <w:p w14:paraId="4F237335" w14:textId="77777777" w:rsidR="00A0334E" w:rsidRPr="00A0334E" w:rsidRDefault="00A0334E" w:rsidP="00A0334E">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C7A70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07A880"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26D7EDB9" w14:textId="349737B1"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E63ED0"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E63ED0" w:rsidRPr="00152088">
              <w:rPr>
                <w:rFonts w:eastAsia="Times New Roman"/>
                <w:b/>
                <w:lang w:eastAsia="pl-PL"/>
              </w:rPr>
              <w:t xml:space="preserve">informacje </w:t>
            </w:r>
            <w:r w:rsidR="00E63ED0">
              <w:rPr>
                <w:rFonts w:eastAsia="Times New Roman"/>
                <w:b/>
                <w:lang w:eastAsia="pl-PL"/>
              </w:rPr>
              <w:br/>
            </w:r>
            <w:r w:rsidR="00E63ED0" w:rsidRPr="00152088">
              <w:rPr>
                <w:rFonts w:eastAsia="Times New Roman"/>
                <w:b/>
                <w:lang w:eastAsia="pl-PL"/>
              </w:rPr>
              <w:t>o</w:t>
            </w:r>
            <w:r w:rsidRPr="00152088">
              <w:rPr>
                <w:rFonts w:eastAsia="Times New Roman"/>
                <w:b/>
                <w:lang w:eastAsia="pl-PL"/>
              </w:rPr>
              <w:t xml:space="preserve"> wymaganiach technicznych i organizacyjnych sporządzania, </w:t>
            </w:r>
            <w:r w:rsidR="00E63ED0" w:rsidRPr="00152088">
              <w:rPr>
                <w:rFonts w:eastAsia="Times New Roman"/>
                <w:b/>
                <w:lang w:eastAsia="pl-PL"/>
              </w:rPr>
              <w:t xml:space="preserve">wysyłania </w:t>
            </w:r>
            <w:r w:rsidR="00E63ED0">
              <w:rPr>
                <w:rFonts w:eastAsia="Times New Roman"/>
                <w:b/>
                <w:lang w:eastAsia="pl-PL"/>
              </w:rPr>
              <w:br/>
            </w:r>
            <w:r w:rsidR="00E63ED0" w:rsidRPr="00152088">
              <w:rPr>
                <w:rFonts w:eastAsia="Times New Roman"/>
                <w:b/>
                <w:lang w:eastAsia="pl-PL"/>
              </w:rPr>
              <w:t>i</w:t>
            </w:r>
            <w:r w:rsidRPr="00152088">
              <w:rPr>
                <w:rFonts w:eastAsia="Times New Roman"/>
                <w:b/>
                <w:lang w:eastAsia="pl-PL"/>
              </w:rPr>
              <w:t xml:space="preserve"> odbierania korespondencji elektronicznej</w:t>
            </w:r>
          </w:p>
        </w:tc>
      </w:tr>
    </w:tbl>
    <w:p w14:paraId="3A5F82B2" w14:textId="62F9FCC5" w:rsidR="00550AAF" w:rsidRPr="00152088" w:rsidRDefault="00A04B44" w:rsidP="00790FFA">
      <w:pPr>
        <w:numPr>
          <w:ilvl w:val="0"/>
          <w:numId w:val="24"/>
        </w:numPr>
        <w:spacing w:after="0" w:line="240" w:lineRule="auto"/>
        <w:ind w:left="426" w:hanging="426"/>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3236A1" w:rsidRPr="00152088">
        <w:t>dalej, jako</w:t>
      </w:r>
      <w:r w:rsidRPr="00152088">
        <w:t xml:space="preserve"> „Platforma”) pod adresem: </w:t>
      </w:r>
    </w:p>
    <w:p w14:paraId="7D25C79E" w14:textId="77777777" w:rsidR="00550AAF" w:rsidRPr="003D6FC7" w:rsidRDefault="00550AAF">
      <w:pPr>
        <w:spacing w:after="0" w:line="240" w:lineRule="auto"/>
        <w:ind w:left="426" w:hanging="426"/>
        <w:jc w:val="both"/>
        <w:rPr>
          <w:sz w:val="12"/>
          <w:szCs w:val="12"/>
        </w:rPr>
      </w:pPr>
    </w:p>
    <w:p w14:paraId="2D67FA40" w14:textId="77777777" w:rsidR="00550AAF" w:rsidRDefault="001852A8">
      <w:pPr>
        <w:spacing w:after="0" w:line="240" w:lineRule="auto"/>
        <w:ind w:left="426" w:hanging="426"/>
        <w:jc w:val="center"/>
      </w:pPr>
      <w:hyperlink r:id="rId13" w:history="1">
        <w:r w:rsidR="007B5C8B" w:rsidRPr="00D72AC1">
          <w:rPr>
            <w:rStyle w:val="Hipercze"/>
          </w:rPr>
          <w:t>https://platformazakupowa.pl/</w:t>
        </w:r>
      </w:hyperlink>
    </w:p>
    <w:p w14:paraId="08F83ADA" w14:textId="77777777" w:rsidR="00550AAF" w:rsidRPr="003D6FC7" w:rsidRDefault="00550AAF">
      <w:pPr>
        <w:spacing w:after="0" w:line="240" w:lineRule="auto"/>
        <w:ind w:left="426" w:hanging="426"/>
        <w:jc w:val="both"/>
        <w:rPr>
          <w:sz w:val="12"/>
          <w:szCs w:val="12"/>
        </w:rPr>
      </w:pPr>
    </w:p>
    <w:p w14:paraId="35F66941" w14:textId="3CFD7992" w:rsidR="00550AAF" w:rsidRPr="00152088" w:rsidRDefault="00A04B44" w:rsidP="00790FFA">
      <w:pPr>
        <w:numPr>
          <w:ilvl w:val="0"/>
          <w:numId w:val="17"/>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E63ED0" w:rsidRPr="00152088">
        <w:rPr>
          <w:color w:val="1155CC"/>
          <w:u w:val="single"/>
        </w:rPr>
        <w:t>pl</w:t>
      </w:r>
      <w:r w:rsidR="00E63ED0" w:rsidRPr="00152088">
        <w:t xml:space="preserve"> i</w:t>
      </w:r>
      <w:r w:rsidRPr="00152088">
        <w:t xml:space="preserve"> formularza „Wyślij wiadomość do Zamawiającego”. </w:t>
      </w:r>
    </w:p>
    <w:p w14:paraId="4930B4F6" w14:textId="21F82576"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E63ED0" w:rsidRPr="00152088">
        <w:t>przycisku „Wyślij</w:t>
      </w:r>
      <w:r w:rsidRPr="00152088">
        <w:t xml:space="preserve"> wiadomość do Zamawiającego”, po których pojawi się komunikat, że wiadomość została wysłana do Zamawiającego.</w:t>
      </w:r>
    </w:p>
    <w:p w14:paraId="6C9B0CBE" w14:textId="77777777" w:rsidR="00550AAF" w:rsidRPr="00152088" w:rsidRDefault="00A04B44" w:rsidP="00790FFA">
      <w:pPr>
        <w:numPr>
          <w:ilvl w:val="0"/>
          <w:numId w:val="17"/>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344CAE4" w14:textId="5B200584" w:rsidR="00550AAF" w:rsidRPr="00152088" w:rsidRDefault="00E63ED0" w:rsidP="00790FFA">
      <w:pPr>
        <w:numPr>
          <w:ilvl w:val="0"/>
          <w:numId w:val="17"/>
        </w:numPr>
        <w:spacing w:after="0" w:line="240" w:lineRule="auto"/>
        <w:ind w:left="426" w:hanging="426"/>
        <w:jc w:val="both"/>
      </w:pPr>
      <w:r w:rsidRPr="00152088">
        <w:t>Wykonawca, jako</w:t>
      </w:r>
      <w:r w:rsidR="00A04B44" w:rsidRPr="00152088">
        <w:t xml:space="preserve"> podmiot profesjonalny ma obowiązek sprawdzania komunikatów i wiadomości bezp</w:t>
      </w:r>
      <w:r w:rsidR="008A0B09">
        <w:t xml:space="preserve">ośrednio na platformazakupowa.pl </w:t>
      </w:r>
      <w:r w:rsidR="00A04B44" w:rsidRPr="00152088">
        <w:t>przesłanych przez Zamawiającego, gdyż system powiadomień może ulec awarii lub powiadomienie może trafić do folderu SPAM.</w:t>
      </w:r>
    </w:p>
    <w:p w14:paraId="512835AA" w14:textId="13BACF8E" w:rsidR="00550AAF" w:rsidRPr="00152088" w:rsidRDefault="00A04B44" w:rsidP="00790FFA">
      <w:pPr>
        <w:numPr>
          <w:ilvl w:val="0"/>
          <w:numId w:val="17"/>
        </w:numPr>
        <w:spacing w:after="0" w:line="240" w:lineRule="auto"/>
        <w:ind w:left="426" w:hanging="426"/>
        <w:jc w:val="both"/>
      </w:pPr>
      <w:r w:rsidRPr="00152088">
        <w:t xml:space="preserve">Zamawiający, zgodnie z art. 67 ustawy Prawo Zamówień Publicznych, </w:t>
      </w:r>
      <w:r w:rsidR="00E63ED0" w:rsidRPr="00152088">
        <w:t>określa wymagania</w:t>
      </w:r>
      <w:r w:rsidRPr="00152088">
        <w:t xml:space="preserve"> techniczne i organizacyjne sporządzania, wysyłania i odbierania korespondencji elektronicznej, tj.:</w:t>
      </w:r>
      <w:hyperlink r:id="rId17"/>
    </w:p>
    <w:p w14:paraId="0E9F9460" w14:textId="77777777" w:rsidR="00550AAF" w:rsidRPr="00152088" w:rsidRDefault="00A04B44" w:rsidP="00790FFA">
      <w:pPr>
        <w:numPr>
          <w:ilvl w:val="1"/>
          <w:numId w:val="17"/>
        </w:numPr>
        <w:tabs>
          <w:tab w:val="clear" w:pos="0"/>
        </w:tabs>
        <w:spacing w:after="0" w:line="240" w:lineRule="auto"/>
        <w:ind w:left="709"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1B0BE3A5" w14:textId="77777777" w:rsidR="00550AAF" w:rsidRPr="00152088" w:rsidRDefault="00A04B44" w:rsidP="00790FFA">
      <w:pPr>
        <w:numPr>
          <w:ilvl w:val="1"/>
          <w:numId w:val="17"/>
        </w:numPr>
        <w:tabs>
          <w:tab w:val="clear" w:pos="0"/>
        </w:tabs>
        <w:spacing w:after="0" w:line="240" w:lineRule="auto"/>
        <w:ind w:left="709"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3228F055" w14:textId="77777777" w:rsidR="00550AAF" w:rsidRPr="00152088" w:rsidRDefault="00A04B44" w:rsidP="00790FFA">
      <w:pPr>
        <w:numPr>
          <w:ilvl w:val="1"/>
          <w:numId w:val="17"/>
        </w:numPr>
        <w:tabs>
          <w:tab w:val="clear" w:pos="0"/>
        </w:tabs>
        <w:spacing w:after="0" w:line="240" w:lineRule="auto"/>
        <w:ind w:left="709" w:hanging="283"/>
        <w:jc w:val="both"/>
      </w:pPr>
      <w:r w:rsidRPr="00152088">
        <w:t xml:space="preserve">zainstalowana dowolna przeglądarka internetowa, w przypadku Internet Explorer minimalnie wersja 10.0, </w:t>
      </w:r>
    </w:p>
    <w:p w14:paraId="6798B9FA" w14:textId="77777777" w:rsidR="00550AAF" w:rsidRPr="00152088" w:rsidRDefault="00A04B44" w:rsidP="00790FFA">
      <w:pPr>
        <w:numPr>
          <w:ilvl w:val="1"/>
          <w:numId w:val="17"/>
        </w:numPr>
        <w:tabs>
          <w:tab w:val="clear" w:pos="0"/>
        </w:tabs>
        <w:spacing w:after="0" w:line="240" w:lineRule="auto"/>
        <w:ind w:left="709" w:hanging="283"/>
        <w:jc w:val="both"/>
      </w:pPr>
      <w:r w:rsidRPr="00152088">
        <w:t>włączona obsługa JavaScript,</w:t>
      </w:r>
    </w:p>
    <w:p w14:paraId="6923A880" w14:textId="100DACBB" w:rsidR="00550AAF" w:rsidRPr="00152088" w:rsidRDefault="00A04B44" w:rsidP="00790FFA">
      <w:pPr>
        <w:numPr>
          <w:ilvl w:val="1"/>
          <w:numId w:val="17"/>
        </w:numPr>
        <w:tabs>
          <w:tab w:val="clear" w:pos="0"/>
        </w:tabs>
        <w:spacing w:after="0" w:line="240" w:lineRule="auto"/>
        <w:ind w:left="709" w:hanging="283"/>
        <w:jc w:val="both"/>
      </w:pPr>
      <w:r w:rsidRPr="00152088">
        <w:t xml:space="preserve">zainstalowany program Adobe </w:t>
      </w:r>
      <w:proofErr w:type="spellStart"/>
      <w:r w:rsidRPr="00152088">
        <w:t>Acrobat</w:t>
      </w:r>
      <w:proofErr w:type="spellEnd"/>
      <w:r w:rsidRPr="00152088">
        <w:t xml:space="preserve"> Reader lub inny obsługujący format </w:t>
      </w:r>
      <w:r w:rsidR="00E63ED0" w:rsidRPr="00152088">
        <w:t>plików.</w:t>
      </w:r>
      <w:r w:rsidRPr="00152088">
        <w:t>pdf,</w:t>
      </w:r>
    </w:p>
    <w:p w14:paraId="180419EF" w14:textId="77777777" w:rsidR="00550AAF" w:rsidRPr="00152088" w:rsidRDefault="00A04B44" w:rsidP="00790FFA">
      <w:pPr>
        <w:numPr>
          <w:ilvl w:val="1"/>
          <w:numId w:val="17"/>
        </w:numPr>
        <w:tabs>
          <w:tab w:val="clear" w:pos="0"/>
        </w:tabs>
        <w:spacing w:after="0" w:line="240" w:lineRule="auto"/>
        <w:ind w:left="709" w:hanging="283"/>
        <w:jc w:val="both"/>
      </w:pPr>
      <w:r w:rsidRPr="00152088">
        <w:t>Platformazakupowa.pl działa według standardu przyjętego w komunikacji sieciowej - kodowanie UTF8,</w:t>
      </w:r>
    </w:p>
    <w:p w14:paraId="70639AB9" w14:textId="77777777" w:rsidR="00550AAF" w:rsidRPr="00152088" w:rsidRDefault="00A04B44" w:rsidP="00790FFA">
      <w:pPr>
        <w:numPr>
          <w:ilvl w:val="1"/>
          <w:numId w:val="17"/>
        </w:numPr>
        <w:tabs>
          <w:tab w:val="clear" w:pos="0"/>
        </w:tabs>
        <w:spacing w:after="0" w:line="240" w:lineRule="auto"/>
        <w:ind w:left="709"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38338E30" w14:textId="77777777" w:rsidR="00550AAF" w:rsidRPr="00152088" w:rsidRDefault="00A04B44" w:rsidP="00790FFA">
      <w:pPr>
        <w:numPr>
          <w:ilvl w:val="0"/>
          <w:numId w:val="17"/>
        </w:numPr>
        <w:spacing w:after="0" w:line="240" w:lineRule="auto"/>
        <w:ind w:left="426" w:hanging="426"/>
        <w:jc w:val="both"/>
      </w:pPr>
      <w:r w:rsidRPr="00152088">
        <w:t>Wykonawca, przystępując do niniejszego postępowania o udzielenie zamówienia publicznego:</w:t>
      </w:r>
    </w:p>
    <w:p w14:paraId="2CE29F54" w14:textId="5311E1EB" w:rsidR="00550AAF" w:rsidRPr="00152088" w:rsidRDefault="00A04B44" w:rsidP="00790FFA">
      <w:pPr>
        <w:numPr>
          <w:ilvl w:val="1"/>
          <w:numId w:val="17"/>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00E63ED0">
        <w:t xml:space="preserve"> </w:t>
      </w:r>
      <w:r w:rsidRPr="00152088">
        <w:t>w zakładce „Regulamin" oraz uznaje go za wiążący,</w:t>
      </w:r>
    </w:p>
    <w:p w14:paraId="0D0735D5" w14:textId="77777777" w:rsidR="00550AAF" w:rsidRPr="00152088" w:rsidRDefault="00A04B44" w:rsidP="00790FFA">
      <w:pPr>
        <w:numPr>
          <w:ilvl w:val="1"/>
          <w:numId w:val="17"/>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8A8D776" w14:textId="670B7446" w:rsidR="00840098" w:rsidRDefault="00A04B44" w:rsidP="00790FFA">
      <w:pPr>
        <w:numPr>
          <w:ilvl w:val="0"/>
          <w:numId w:val="17"/>
        </w:numPr>
        <w:tabs>
          <w:tab w:val="clear" w:pos="0"/>
        </w:tabs>
        <w:spacing w:after="0" w:line="240" w:lineRule="auto"/>
        <w:ind w:left="426" w:hanging="426"/>
        <w:jc w:val="both"/>
      </w:pPr>
      <w:r w:rsidRPr="00152088">
        <w:rPr>
          <w:b/>
        </w:rPr>
        <w:lastRenderedPageBreak/>
        <w:t xml:space="preserve">Zamawiający nie ponosi odpowiedzialności za złożenie oferty w sposób </w:t>
      </w:r>
      <w:r w:rsidR="00E63ED0" w:rsidRPr="00152088">
        <w:rPr>
          <w:b/>
        </w:rPr>
        <w:t xml:space="preserve">niezgodny </w:t>
      </w:r>
      <w:r w:rsidR="00E63ED0">
        <w:rPr>
          <w:b/>
        </w:rPr>
        <w:br/>
      </w:r>
      <w:r w:rsidR="00E63ED0" w:rsidRPr="00152088">
        <w:rPr>
          <w:b/>
        </w:rPr>
        <w:t>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305EB4B7" w14:textId="770F155B" w:rsidR="00550AAF" w:rsidRPr="00152088" w:rsidRDefault="00A04B44" w:rsidP="00840098">
      <w:pPr>
        <w:spacing w:after="0" w:line="240" w:lineRule="auto"/>
        <w:ind w:left="426"/>
        <w:jc w:val="both"/>
      </w:pPr>
      <w:r w:rsidRPr="00152088">
        <w:t xml:space="preserve">Taka oferta zostanie uznana przez Zamawiającego za ofertę handlową i nie będzie brana pod uwagę w przedmiotowym </w:t>
      </w:r>
      <w:r w:rsidR="00E63ED0" w:rsidRPr="00152088">
        <w:t>postępowaniu, ponieważ</w:t>
      </w:r>
      <w:r w:rsidRPr="00152088">
        <w:t xml:space="preserve"> nie został spełniony obowiąze</w:t>
      </w:r>
      <w:r w:rsidR="00840098">
        <w:t xml:space="preserve">k określony </w:t>
      </w:r>
      <w:r w:rsidRPr="00152088">
        <w:t>w art. 221 Ustawy Prawo Zamówień Publicznych.</w:t>
      </w:r>
    </w:p>
    <w:p w14:paraId="3C47AB12" w14:textId="77777777" w:rsidR="00550AAF" w:rsidRPr="00152088" w:rsidRDefault="00A04B44" w:rsidP="00790FFA">
      <w:pPr>
        <w:numPr>
          <w:ilvl w:val="0"/>
          <w:numId w:val="17"/>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840098">
        <w:t xml:space="preserve">ce </w:t>
      </w:r>
      <w:r w:rsidR="00840098">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247A9C2B" w14:textId="77777777" w:rsidR="00550AAF" w:rsidRPr="00152088" w:rsidRDefault="00A04B44" w:rsidP="00790FFA">
      <w:pPr>
        <w:numPr>
          <w:ilvl w:val="0"/>
          <w:numId w:val="17"/>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0EC5F42B" w14:textId="77777777" w:rsidR="00550AAF" w:rsidRPr="00152088" w:rsidRDefault="00550AAF">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68377F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B34C13A"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11E5C356"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6C9ECBCC"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2FD355E" w14:textId="77777777" w:rsidR="00A0334E" w:rsidRPr="00152088" w:rsidRDefault="00A0334E" w:rsidP="00A0334E">
      <w:pPr>
        <w:pStyle w:val="Bezodstpw"/>
        <w:jc w:val="both"/>
        <w:rPr>
          <w:rFonts w:ascii="Times New Roman" w:hAnsi="Times New Roman" w:cs="Times New Roman"/>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4D19B4C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6F50C1F"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61DEEB35"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3FF24A50" w14:textId="77777777" w:rsidR="00550AAF" w:rsidRPr="00152088" w:rsidRDefault="00550AAF">
            <w:pPr>
              <w:snapToGrid w:val="0"/>
              <w:rPr>
                <w:rFonts w:eastAsia="Times New Roman"/>
                <w:b/>
                <w:lang w:eastAsia="pl-PL"/>
              </w:rPr>
            </w:pPr>
          </w:p>
        </w:tc>
      </w:tr>
      <w:tr w:rsidR="00550AAF" w:rsidRPr="00152088" w14:paraId="22C18543" w14:textId="77777777" w:rsidTr="0099230A">
        <w:tc>
          <w:tcPr>
            <w:tcW w:w="9332" w:type="dxa"/>
            <w:gridSpan w:val="3"/>
          </w:tcPr>
          <w:p w14:paraId="6E392EB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448C3AF0" w14:textId="77777777" w:rsidTr="0099230A">
        <w:tc>
          <w:tcPr>
            <w:tcW w:w="9332" w:type="dxa"/>
            <w:gridSpan w:val="3"/>
          </w:tcPr>
          <w:p w14:paraId="0F38894D" w14:textId="77777777" w:rsidR="00EC0617" w:rsidRDefault="00A04B44" w:rsidP="00FC111B">
            <w:pPr>
              <w:spacing w:after="0" w:line="240" w:lineRule="auto"/>
              <w:rPr>
                <w:bCs/>
                <w:lang w:eastAsia="pl-PL"/>
              </w:rPr>
            </w:pPr>
            <w:r w:rsidRPr="00152088">
              <w:rPr>
                <w:bCs/>
                <w:lang w:eastAsia="pl-PL"/>
              </w:rPr>
              <w:t>Sekcja Zamówień Publicznych</w:t>
            </w:r>
          </w:p>
          <w:p w14:paraId="3790AEBC" w14:textId="06F80201" w:rsidR="00550AAF" w:rsidRPr="00152088" w:rsidRDefault="00A04B44" w:rsidP="00FC111B">
            <w:pPr>
              <w:spacing w:after="0" w:line="240" w:lineRule="auto"/>
              <w:rPr>
                <w:bCs/>
                <w:lang w:eastAsia="pl-PL"/>
              </w:rPr>
            </w:pPr>
            <w:r w:rsidRPr="00152088">
              <w:rPr>
                <w:bCs/>
                <w:iCs/>
                <w:lang w:eastAsia="pl-PL"/>
              </w:rPr>
              <w:t>Beata ŁASZCZEWSKA-ADAMCZAK, Rafał FUDALA</w:t>
            </w:r>
            <w:r w:rsidR="006D64F6">
              <w:rPr>
                <w:bCs/>
                <w:iCs/>
                <w:lang w:eastAsia="pl-PL"/>
              </w:rPr>
              <w:t>, Sabina REDA</w:t>
            </w:r>
          </w:p>
        </w:tc>
      </w:tr>
    </w:tbl>
    <w:p w14:paraId="52BDDE75" w14:textId="77777777" w:rsidR="00A0334E" w:rsidRPr="00152088" w:rsidRDefault="00A0334E" w:rsidP="00A0334E">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D6065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90BFD1A"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BF9BD0A"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0BBF26E8" w14:textId="1D2B52FF" w:rsidR="00550AAF" w:rsidRPr="004A6CD0" w:rsidRDefault="00A04B44" w:rsidP="00790FFA">
      <w:pPr>
        <w:pStyle w:val="Bezodstpw"/>
        <w:numPr>
          <w:ilvl w:val="6"/>
          <w:numId w:val="9"/>
        </w:numPr>
        <w:spacing w:before="60"/>
        <w:ind w:left="426" w:hanging="426"/>
        <w:jc w:val="both"/>
        <w:rPr>
          <w:rFonts w:ascii="Times New Roman" w:hAnsi="Times New Roman" w:cs="Times New Roman"/>
          <w:b/>
          <w:color w:val="FF0000"/>
        </w:rPr>
      </w:pPr>
      <w:r w:rsidRPr="00152088">
        <w:rPr>
          <w:rFonts w:ascii="Times New Roman" w:hAnsi="Times New Roman" w:cs="Times New Roman"/>
        </w:rPr>
        <w:t xml:space="preserve">Wykonawca jest związany złożoną ofertą od dnia upływu terminu składania ofert do dnia </w:t>
      </w:r>
      <w:r w:rsidR="00E64029" w:rsidRPr="00E64029">
        <w:rPr>
          <w:rFonts w:ascii="Times New Roman" w:hAnsi="Times New Roman" w:cs="Times New Roman"/>
          <w:b/>
          <w:shd w:val="clear" w:color="auto" w:fill="F7CAAC"/>
        </w:rPr>
        <w:t>01.10</w:t>
      </w:r>
      <w:r w:rsidR="00C72849" w:rsidRPr="001E7D92">
        <w:rPr>
          <w:rFonts w:ascii="Times New Roman" w:hAnsi="Times New Roman" w:cs="Times New Roman"/>
          <w:b/>
          <w:shd w:val="clear" w:color="auto" w:fill="F7CAAC"/>
        </w:rPr>
        <w:t>.</w:t>
      </w:r>
      <w:r w:rsidRPr="001E7D92">
        <w:rPr>
          <w:rFonts w:ascii="Times New Roman" w:hAnsi="Times New Roman" w:cs="Times New Roman"/>
          <w:b/>
          <w:shd w:val="clear" w:color="auto" w:fill="F7CAAC"/>
        </w:rPr>
        <w:t>202</w:t>
      </w:r>
      <w:r w:rsidR="009B0AE1" w:rsidRPr="001E7D92">
        <w:rPr>
          <w:rFonts w:ascii="Times New Roman" w:hAnsi="Times New Roman" w:cs="Times New Roman"/>
          <w:b/>
          <w:shd w:val="clear" w:color="auto" w:fill="F7CAAC"/>
        </w:rPr>
        <w:t>3</w:t>
      </w:r>
      <w:r w:rsidR="004A6CD0" w:rsidRPr="001E7D92">
        <w:rPr>
          <w:rFonts w:ascii="Times New Roman" w:hAnsi="Times New Roman" w:cs="Times New Roman"/>
          <w:b/>
          <w:shd w:val="clear" w:color="auto" w:fill="F7CAAC"/>
        </w:rPr>
        <w:t xml:space="preserve"> </w:t>
      </w:r>
      <w:r w:rsidRPr="001E7D92">
        <w:rPr>
          <w:rFonts w:ascii="Times New Roman" w:hAnsi="Times New Roman" w:cs="Times New Roman"/>
          <w:b/>
          <w:shd w:val="clear" w:color="auto" w:fill="F7CAAC"/>
        </w:rPr>
        <w:t>r</w:t>
      </w:r>
      <w:r w:rsidRPr="0057466F">
        <w:rPr>
          <w:rFonts w:ascii="Times New Roman" w:hAnsi="Times New Roman" w:cs="Times New Roman"/>
          <w:b/>
          <w:shd w:val="clear" w:color="auto" w:fill="F7CAAC"/>
        </w:rPr>
        <w:t>.</w:t>
      </w:r>
      <w:r w:rsidRPr="0057466F">
        <w:rPr>
          <w:rFonts w:ascii="Times New Roman" w:hAnsi="Times New Roman" w:cs="Times New Roman"/>
          <w:b/>
        </w:rPr>
        <w:t xml:space="preserve"> </w:t>
      </w:r>
    </w:p>
    <w:p w14:paraId="3F445558" w14:textId="1CB956DF" w:rsidR="00550AAF" w:rsidRPr="00152088" w:rsidRDefault="00A04B44" w:rsidP="00790FFA">
      <w:pPr>
        <w:pStyle w:val="Bezodstpw"/>
        <w:numPr>
          <w:ilvl w:val="6"/>
          <w:numId w:val="9"/>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4A6CD0"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8ADA40" w14:textId="720CEB17" w:rsidR="00EC659C" w:rsidRDefault="00A04B44" w:rsidP="00790FFA">
      <w:pPr>
        <w:pStyle w:val="Bezodstpw"/>
        <w:numPr>
          <w:ilvl w:val="6"/>
          <w:numId w:val="9"/>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4A6CD0"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58E39573" w14:textId="77777777" w:rsidR="00A0334E" w:rsidRPr="00A0334E" w:rsidRDefault="00A0334E" w:rsidP="00A0334E">
      <w:pPr>
        <w:pStyle w:val="Bezodstpw"/>
        <w:ind w:left="425"/>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BD5E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DE95291"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6B114CD4"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28D19878" w14:textId="5A61BAF9" w:rsidR="00550AAF" w:rsidRPr="00152088" w:rsidRDefault="00A04B44" w:rsidP="00790FFA">
      <w:pPr>
        <w:numPr>
          <w:ilvl w:val="0"/>
          <w:numId w:val="7"/>
        </w:numPr>
        <w:tabs>
          <w:tab w:val="clear" w:pos="0"/>
        </w:tabs>
        <w:spacing w:after="0" w:line="240" w:lineRule="auto"/>
        <w:ind w:left="426" w:hanging="426"/>
        <w:jc w:val="both"/>
      </w:pPr>
      <w:r w:rsidRPr="00152088">
        <w:t xml:space="preserve">Oferta, wniosek oraz przedmiotowe środki </w:t>
      </w:r>
      <w:r w:rsidR="004A6CD0" w:rsidRPr="00152088">
        <w:t>dowodowe, (jeżeli</w:t>
      </w:r>
      <w:r w:rsidRPr="00152088">
        <w:t xml:space="preserve"> były wymagane) składane elektronicznie muszą zostać podpisane elektronicznym kwalifikowanym podpisem w przypadku zamówień o wartości równej lub przekraczającej progi unijne</w:t>
      </w:r>
      <w:r w:rsidRPr="00BA75EF">
        <w:t xml:space="preserve">, </w:t>
      </w:r>
      <w:r w:rsidR="00FE6400" w:rsidRPr="00BA75EF">
        <w:t xml:space="preserve">a </w:t>
      </w:r>
      <w:r w:rsidRPr="00152088">
        <w:t xml:space="preserve">w przypadku zamówień o wartości niższej od progów unijnych Oferta, wniosek oraz przedmiotowe środki </w:t>
      </w:r>
      <w:r w:rsidR="004A6CD0"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4A6CD0"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0BD30412" w14:textId="77777777" w:rsidR="00550AAF" w:rsidRPr="00152088" w:rsidRDefault="00A04B44" w:rsidP="00790FFA">
      <w:pPr>
        <w:numPr>
          <w:ilvl w:val="0"/>
          <w:numId w:val="7"/>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lastRenderedPageBreak/>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94FDD2A" w14:textId="77777777" w:rsidR="00550AAF" w:rsidRPr="00152088" w:rsidRDefault="00A04B44" w:rsidP="00790FFA">
      <w:pPr>
        <w:numPr>
          <w:ilvl w:val="0"/>
          <w:numId w:val="7"/>
        </w:numPr>
        <w:spacing w:after="0" w:line="240" w:lineRule="auto"/>
        <w:ind w:left="426" w:hanging="426"/>
        <w:jc w:val="both"/>
      </w:pPr>
      <w:r w:rsidRPr="00152088">
        <w:t>Oferta musi być:</w:t>
      </w:r>
    </w:p>
    <w:p w14:paraId="47E457B1" w14:textId="77777777" w:rsidR="00550AAF" w:rsidRPr="00152088" w:rsidRDefault="00A04B44" w:rsidP="00790FFA">
      <w:pPr>
        <w:numPr>
          <w:ilvl w:val="1"/>
          <w:numId w:val="7"/>
        </w:numPr>
        <w:tabs>
          <w:tab w:val="clear" w:pos="0"/>
        </w:tabs>
        <w:spacing w:after="0" w:line="240" w:lineRule="auto"/>
        <w:ind w:left="851" w:hanging="425"/>
        <w:jc w:val="both"/>
      </w:pPr>
      <w:r w:rsidRPr="00152088">
        <w:t>sporządzona na podstawie załączników niniejszej SWZ w języku polskim,</w:t>
      </w:r>
    </w:p>
    <w:p w14:paraId="1E050D6D" w14:textId="77777777" w:rsidR="00550AAF" w:rsidRPr="00152088" w:rsidRDefault="00A04B44" w:rsidP="00790FFA">
      <w:pPr>
        <w:numPr>
          <w:ilvl w:val="1"/>
          <w:numId w:val="7"/>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42E0C632" w14:textId="77777777" w:rsidR="00550AAF" w:rsidRPr="00152088" w:rsidRDefault="00A04B44" w:rsidP="00790FFA">
      <w:pPr>
        <w:numPr>
          <w:ilvl w:val="1"/>
          <w:numId w:val="7"/>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44203D76" w14:textId="77777777" w:rsidR="00550AAF" w:rsidRPr="00152088" w:rsidRDefault="00A04B44" w:rsidP="00790FFA">
      <w:pPr>
        <w:numPr>
          <w:ilvl w:val="0"/>
          <w:numId w:val="7"/>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23E2B4C8" w14:textId="77777777" w:rsidR="00550AAF" w:rsidRPr="00152088" w:rsidRDefault="00A04B44" w:rsidP="00790FFA">
      <w:pPr>
        <w:numPr>
          <w:ilvl w:val="0"/>
          <w:numId w:val="7"/>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B3E191F" w14:textId="77777777" w:rsidR="00550AAF" w:rsidRPr="00152088" w:rsidRDefault="00A04B44" w:rsidP="00790FFA">
      <w:pPr>
        <w:numPr>
          <w:ilvl w:val="0"/>
          <w:numId w:val="7"/>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856AA82" w14:textId="77777777" w:rsidR="00550AAF" w:rsidRPr="00152088" w:rsidRDefault="00A04B44" w:rsidP="00790FFA">
      <w:pPr>
        <w:numPr>
          <w:ilvl w:val="0"/>
          <w:numId w:val="7"/>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1FD7F473" w14:textId="77777777" w:rsidR="00550AAF" w:rsidRPr="00152088" w:rsidRDefault="001852A8">
      <w:pPr>
        <w:spacing w:after="0" w:line="240" w:lineRule="auto"/>
        <w:ind w:left="852" w:hanging="426"/>
        <w:jc w:val="both"/>
      </w:pPr>
      <w:hyperlink r:id="rId28">
        <w:r w:rsidR="00A04B44" w:rsidRPr="00152088">
          <w:rPr>
            <w:rStyle w:val="czeinternetowe"/>
            <w:color w:val="1155CC"/>
          </w:rPr>
          <w:t>https://platformazakupowa.pl/strona/45-instrukcje</w:t>
        </w:r>
      </w:hyperlink>
    </w:p>
    <w:p w14:paraId="3AC9B499" w14:textId="77777777" w:rsidR="00550AAF" w:rsidRPr="00152088" w:rsidRDefault="00A04B44" w:rsidP="00790FFA">
      <w:pPr>
        <w:numPr>
          <w:ilvl w:val="0"/>
          <w:numId w:val="7"/>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67221CBC" w14:textId="77777777" w:rsidR="00550AAF" w:rsidRPr="00152088" w:rsidRDefault="00A04B44" w:rsidP="00790FFA">
      <w:pPr>
        <w:numPr>
          <w:ilvl w:val="0"/>
          <w:numId w:val="7"/>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2B53942" w14:textId="77777777" w:rsidR="00550AAF" w:rsidRPr="00152088" w:rsidRDefault="00A04B44" w:rsidP="00790FFA">
      <w:pPr>
        <w:numPr>
          <w:ilvl w:val="0"/>
          <w:numId w:val="7"/>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624E1A" w14:textId="77777777" w:rsidR="00550AAF" w:rsidRPr="00152088" w:rsidRDefault="00A04B44" w:rsidP="00790FFA">
      <w:pPr>
        <w:numPr>
          <w:ilvl w:val="0"/>
          <w:numId w:val="7"/>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5F5B0CF7" w14:textId="1E353718" w:rsidR="00550AAF" w:rsidRPr="00152088" w:rsidRDefault="00A04B44" w:rsidP="00790FFA">
      <w:pPr>
        <w:numPr>
          <w:ilvl w:val="0"/>
          <w:numId w:val="7"/>
        </w:numPr>
        <w:spacing w:after="0" w:line="240" w:lineRule="auto"/>
        <w:ind w:left="426" w:hanging="426"/>
        <w:jc w:val="both"/>
      </w:pPr>
      <w:r w:rsidRPr="00152088">
        <w:t>Formaty plików wykorzystywanych przez wykonawców powinny być zgodne</w:t>
      </w:r>
      <w:r w:rsidR="003B4AF3">
        <w:t xml:space="preserve"> </w:t>
      </w:r>
      <w:r w:rsidR="003B4AF3">
        <w:br/>
        <w:t>z „</w:t>
      </w:r>
      <w:r w:rsidRPr="00152088">
        <w:t xml:space="preserve">OBWIESZCZENIEM PREZESA RADY MINISTRÓW z dnia 9 listopada 2017 r. w sprawie ogłoszenia jednolitego tekstu rozporządzenia Rady Ministrów w sprawie Krajowych Ram Interoperacyjności, minimalnych wymagań dla rejestrów publicznych i wymiany </w:t>
      </w:r>
      <w:r w:rsidR="004A6CD0" w:rsidRPr="00152088">
        <w:t xml:space="preserve">informacji </w:t>
      </w:r>
      <w:r w:rsidR="004A6CD0">
        <w:br/>
      </w:r>
      <w:r w:rsidR="004A6CD0" w:rsidRPr="00152088">
        <w:t>w</w:t>
      </w:r>
      <w:r w:rsidRPr="00152088">
        <w:t xml:space="preserve"> postaci elektronicznej oraz minimalnych wymagań dla systemów teleinformatycznych”.</w:t>
      </w:r>
    </w:p>
    <w:p w14:paraId="430D518C" w14:textId="77777777" w:rsidR="00550AAF" w:rsidRPr="00152088" w:rsidRDefault="00A04B44" w:rsidP="00790FFA">
      <w:pPr>
        <w:numPr>
          <w:ilvl w:val="0"/>
          <w:numId w:val="7"/>
        </w:numPr>
        <w:spacing w:after="0" w:line="240" w:lineRule="auto"/>
        <w:ind w:left="426" w:hanging="426"/>
        <w:jc w:val="both"/>
      </w:pPr>
      <w:r w:rsidRPr="00152088">
        <w:t>Zalecenia:</w:t>
      </w:r>
    </w:p>
    <w:p w14:paraId="70FE3E53" w14:textId="09322651" w:rsidR="00550AAF" w:rsidRPr="00152088" w:rsidRDefault="00A04B44" w:rsidP="00790FFA">
      <w:pPr>
        <w:numPr>
          <w:ilvl w:val="0"/>
          <w:numId w:val="19"/>
        </w:numPr>
        <w:spacing w:after="0" w:line="240" w:lineRule="auto"/>
        <w:jc w:val="both"/>
      </w:pPr>
      <w:r w:rsidRPr="00152088">
        <w:rPr>
          <w:i/>
          <w:lang w:eastAsia="pl-PL"/>
        </w:rPr>
        <w:t xml:space="preserve">Zamawiający rekomenduje wykorzystanie </w:t>
      </w:r>
      <w:proofErr w:type="spellStart"/>
      <w:r w:rsidR="004A6CD0" w:rsidRPr="00152088">
        <w:rPr>
          <w:i/>
          <w:lang w:eastAsia="pl-PL"/>
        </w:rPr>
        <w:t>formatów:.</w:t>
      </w:r>
      <w:r w:rsidRPr="00152088">
        <w:rPr>
          <w:i/>
          <w:lang w:eastAsia="pl-PL"/>
        </w:rPr>
        <w:t>pdf</w:t>
      </w:r>
      <w:proofErr w:type="spellEnd"/>
      <w:r w:rsidRPr="00152088">
        <w:rPr>
          <w:i/>
          <w:lang w:eastAsia="pl-PL"/>
        </w:rPr>
        <w:t xml:space="preserve">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64A9E784" w14:textId="77777777" w:rsidR="00550AAF" w:rsidRPr="00152088" w:rsidRDefault="00A04B44" w:rsidP="00790FFA">
      <w:pPr>
        <w:numPr>
          <w:ilvl w:val="0"/>
          <w:numId w:val="19"/>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6523AC69" w14:textId="77777777" w:rsidR="00550AAF" w:rsidRPr="00152088" w:rsidRDefault="00A04B44" w:rsidP="00790FFA">
      <w:pPr>
        <w:numPr>
          <w:ilvl w:val="1"/>
          <w:numId w:val="16"/>
        </w:numPr>
        <w:spacing w:after="0" w:line="240" w:lineRule="auto"/>
        <w:jc w:val="both"/>
        <w:rPr>
          <w:i/>
          <w:lang w:eastAsia="pl-PL"/>
        </w:rPr>
      </w:pPr>
      <w:r w:rsidRPr="00152088">
        <w:rPr>
          <w:i/>
          <w:lang w:eastAsia="pl-PL"/>
        </w:rPr>
        <w:t xml:space="preserve">.zip </w:t>
      </w:r>
    </w:p>
    <w:p w14:paraId="249A22D8" w14:textId="77777777" w:rsidR="00550AAF" w:rsidRPr="00152088" w:rsidRDefault="00A04B44" w:rsidP="00790FFA">
      <w:pPr>
        <w:numPr>
          <w:ilvl w:val="1"/>
          <w:numId w:val="16"/>
        </w:numPr>
        <w:spacing w:after="0" w:line="240" w:lineRule="auto"/>
        <w:jc w:val="both"/>
        <w:rPr>
          <w:i/>
          <w:lang w:eastAsia="pl-PL"/>
        </w:rPr>
      </w:pPr>
      <w:r w:rsidRPr="00152088">
        <w:rPr>
          <w:i/>
          <w:lang w:eastAsia="pl-PL"/>
        </w:rPr>
        <w:t>.7Z</w:t>
      </w:r>
    </w:p>
    <w:p w14:paraId="4837851F" w14:textId="6A87F1CD" w:rsidR="00550AAF" w:rsidRPr="00152088" w:rsidRDefault="00A04B44" w:rsidP="00790FFA">
      <w:pPr>
        <w:numPr>
          <w:ilvl w:val="0"/>
          <w:numId w:val="19"/>
        </w:numPr>
        <w:spacing w:after="0" w:line="240" w:lineRule="auto"/>
        <w:jc w:val="both"/>
        <w:rPr>
          <w:i/>
          <w:lang w:eastAsia="pl-PL"/>
        </w:rPr>
      </w:pPr>
      <w:r w:rsidRPr="00152088">
        <w:rPr>
          <w:i/>
          <w:lang w:eastAsia="pl-PL"/>
        </w:rPr>
        <w:t>Wśród formatów powszechnych a NIE występujących w rozporządzeniu występują:.</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14FAC923" w14:textId="77777777" w:rsidR="00550AAF" w:rsidRPr="00152088" w:rsidRDefault="00A04B44" w:rsidP="00790FFA">
      <w:pPr>
        <w:numPr>
          <w:ilvl w:val="0"/>
          <w:numId w:val="19"/>
        </w:numPr>
        <w:spacing w:after="0" w:line="240" w:lineRule="auto"/>
        <w:jc w:val="both"/>
      </w:pPr>
      <w:r w:rsidRPr="00152088">
        <w:rPr>
          <w:i/>
          <w:lang w:eastAsia="pl-PL"/>
        </w:rPr>
        <w:lastRenderedPageBreak/>
        <w:t xml:space="preserve">Zamawiający zwraca uwagę na ograniczenia wielkości plików podpisywanych profilem zaufanym, który wynosi max 10MB, oraz na ograniczenie wielkości plików podpisywanych </w:t>
      </w:r>
      <w:r w:rsidR="003B4AF3">
        <w:rPr>
          <w:i/>
          <w:lang w:eastAsia="pl-PL"/>
        </w:rPr>
        <w:br/>
      </w:r>
      <w:r w:rsidRPr="00152088">
        <w:rPr>
          <w:i/>
          <w:lang w:eastAsia="pl-PL"/>
        </w:rPr>
        <w:t xml:space="preserve">w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7402F324" w14:textId="77777777" w:rsidR="00550AAF" w:rsidRPr="00152088" w:rsidRDefault="00A04B44" w:rsidP="00790FFA">
      <w:pPr>
        <w:numPr>
          <w:ilvl w:val="0"/>
          <w:numId w:val="19"/>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3036AB75" w14:textId="77777777" w:rsidR="00550AAF" w:rsidRPr="00152088" w:rsidRDefault="00A04B44" w:rsidP="00790FFA">
      <w:pPr>
        <w:numPr>
          <w:ilvl w:val="0"/>
          <w:numId w:val="19"/>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3C5C7940" w14:textId="2D9D5A22" w:rsidR="00550AAF" w:rsidRPr="00152088" w:rsidRDefault="00A04B44" w:rsidP="00790FFA">
      <w:pPr>
        <w:numPr>
          <w:ilvl w:val="0"/>
          <w:numId w:val="19"/>
        </w:numPr>
        <w:spacing w:after="0" w:line="240" w:lineRule="auto"/>
        <w:jc w:val="both"/>
      </w:pPr>
      <w:r w:rsidRPr="00152088">
        <w:rPr>
          <w:i/>
          <w:lang w:eastAsia="pl-PL"/>
        </w:rPr>
        <w:t xml:space="preserve">Zamawiający </w:t>
      </w:r>
      <w:r w:rsidR="004A6CD0" w:rsidRPr="00152088">
        <w:rPr>
          <w:i/>
          <w:lang w:eastAsia="pl-PL"/>
        </w:rPr>
        <w:t>zaleca, aby</w:t>
      </w:r>
      <w:r w:rsidRPr="00152088">
        <w:rPr>
          <w:i/>
          <w:lang w:eastAsia="pl-PL"/>
        </w:rPr>
        <w:t xml:space="preserve"> w przypadku podpisywania pliku przez kilka osób, stosować podpisy tego samego rodzaju. Podpisywanie różnymi rodzajami podpisów np. osobistym</w:t>
      </w:r>
      <w:r w:rsidR="003B4AF3">
        <w:rPr>
          <w:i/>
          <w:lang w:eastAsia="pl-PL"/>
        </w:rPr>
        <w:t xml:space="preserve"> </w:t>
      </w:r>
      <w:r w:rsidR="003B4AF3">
        <w:rPr>
          <w:i/>
          <w:lang w:eastAsia="pl-PL"/>
        </w:rPr>
        <w:br/>
      </w:r>
      <w:r w:rsidRPr="00152088">
        <w:rPr>
          <w:i/>
          <w:lang w:eastAsia="pl-PL"/>
        </w:rPr>
        <w:t xml:space="preserve">i kwalifikowanym może doprowadzić do problemów w weryfikacji plików. </w:t>
      </w:r>
    </w:p>
    <w:p w14:paraId="42A46C9C" w14:textId="77777777" w:rsidR="00550AAF" w:rsidRPr="00152088" w:rsidRDefault="00A04B44" w:rsidP="00790FFA">
      <w:pPr>
        <w:numPr>
          <w:ilvl w:val="0"/>
          <w:numId w:val="19"/>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38E766C7" w14:textId="77777777" w:rsidR="00550AAF" w:rsidRPr="00152088" w:rsidRDefault="00A04B44" w:rsidP="00790FFA">
      <w:pPr>
        <w:numPr>
          <w:ilvl w:val="0"/>
          <w:numId w:val="19"/>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205EAC6C" w14:textId="77777777" w:rsidR="00550AAF" w:rsidRPr="00152088" w:rsidRDefault="00A04B44" w:rsidP="00790FFA">
      <w:pPr>
        <w:numPr>
          <w:ilvl w:val="0"/>
          <w:numId w:val="19"/>
        </w:numPr>
        <w:spacing w:after="0" w:line="240" w:lineRule="auto"/>
        <w:jc w:val="both"/>
        <w:rPr>
          <w:i/>
          <w:lang w:eastAsia="pl-PL"/>
        </w:rPr>
      </w:pPr>
      <w:r w:rsidRPr="00152088">
        <w:rPr>
          <w:i/>
          <w:lang w:eastAsia="pl-PL"/>
        </w:rPr>
        <w:t>Osobą składającą ofertę powinna być osoba kontaktowa podawana w dokumentacji.</w:t>
      </w:r>
    </w:p>
    <w:p w14:paraId="6B0973B0" w14:textId="77777777" w:rsidR="00550AAF" w:rsidRPr="00152088" w:rsidRDefault="00A04B44" w:rsidP="00790FFA">
      <w:pPr>
        <w:numPr>
          <w:ilvl w:val="0"/>
          <w:numId w:val="19"/>
        </w:numPr>
        <w:spacing w:after="0" w:line="240" w:lineRule="auto"/>
        <w:jc w:val="both"/>
      </w:pPr>
      <w:r w:rsidRPr="00152088">
        <w:rPr>
          <w:i/>
          <w:lang w:eastAsia="pl-PL"/>
        </w:rPr>
        <w:t>Ofertę należy przygotować z należytą starannością dla podmiotu ubiegającego się o udzielenie zamówienia publicznego i zachowaniem odpowiedniego odstępu czasu do zakończenia przyjmowania ofert/wniosków. Sugerujemy złożenie oferty na kilka godzin przed terminem składania ofert/wniosków.</w:t>
      </w:r>
    </w:p>
    <w:p w14:paraId="64A81993" w14:textId="77777777" w:rsidR="00550AAF" w:rsidRPr="00152088" w:rsidRDefault="00A04B44" w:rsidP="00790FFA">
      <w:pPr>
        <w:numPr>
          <w:ilvl w:val="0"/>
          <w:numId w:val="19"/>
        </w:numPr>
        <w:spacing w:after="0" w:line="240" w:lineRule="auto"/>
        <w:jc w:val="both"/>
      </w:pPr>
      <w:r w:rsidRPr="00152088">
        <w:rPr>
          <w:i/>
          <w:lang w:eastAsia="pl-PL"/>
        </w:rPr>
        <w:t xml:space="preserve">Podczas podpisywania plików zaleca się stosowanie algorytmu skrótu SHA2 zamiast SHA1.  </w:t>
      </w:r>
    </w:p>
    <w:p w14:paraId="1FEA194F" w14:textId="77777777" w:rsidR="00550AAF" w:rsidRPr="00152088" w:rsidRDefault="00A04B44" w:rsidP="00790FFA">
      <w:pPr>
        <w:numPr>
          <w:ilvl w:val="0"/>
          <w:numId w:val="19"/>
        </w:numPr>
        <w:spacing w:after="0" w:line="240" w:lineRule="auto"/>
        <w:jc w:val="both"/>
      </w:pPr>
      <w:r w:rsidRPr="00152088">
        <w:rPr>
          <w:i/>
          <w:lang w:eastAsia="pl-PL"/>
        </w:rPr>
        <w:t xml:space="preserve">Jeśli Wykonawca pakuje dokumenty np. w plik ZIP zalecamy wcześniejsze podpisanie każdego ze skompresowanych plików. </w:t>
      </w:r>
    </w:p>
    <w:p w14:paraId="72D9BDAB" w14:textId="77777777" w:rsidR="00550AAF" w:rsidRPr="00152088" w:rsidRDefault="00A04B44" w:rsidP="00790FFA">
      <w:pPr>
        <w:numPr>
          <w:ilvl w:val="0"/>
          <w:numId w:val="19"/>
        </w:numPr>
        <w:spacing w:after="0" w:line="240" w:lineRule="auto"/>
        <w:jc w:val="both"/>
      </w:pPr>
      <w:r w:rsidRPr="00152088">
        <w:rPr>
          <w:i/>
          <w:lang w:eastAsia="pl-PL"/>
        </w:rPr>
        <w:t>Zamawiający rekomenduje wykorzystanie podpisu z kwalifikowanym znacznikiem czasu.</w:t>
      </w:r>
    </w:p>
    <w:p w14:paraId="264E3E63" w14:textId="7C910C6A" w:rsidR="00550AAF" w:rsidRPr="00152088" w:rsidRDefault="00A04B44" w:rsidP="00790FFA">
      <w:pPr>
        <w:numPr>
          <w:ilvl w:val="0"/>
          <w:numId w:val="19"/>
        </w:numPr>
        <w:spacing w:after="0" w:line="240" w:lineRule="auto"/>
        <w:jc w:val="both"/>
        <w:rPr>
          <w:i/>
          <w:lang w:eastAsia="pl-PL"/>
        </w:rPr>
      </w:pPr>
      <w:r w:rsidRPr="00152088">
        <w:rPr>
          <w:i/>
          <w:lang w:eastAsia="pl-PL"/>
        </w:rPr>
        <w:t xml:space="preserve">Zamawiający </w:t>
      </w:r>
      <w:r w:rsidR="00BF1852"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4A6CD0" w:rsidRPr="00152088">
        <w:rPr>
          <w:i/>
          <w:lang w:eastAsia="pl-PL"/>
        </w:rPr>
        <w:t>plików, co</w:t>
      </w:r>
      <w:r w:rsidRPr="00152088">
        <w:rPr>
          <w:i/>
          <w:lang w:eastAsia="pl-PL"/>
        </w:rPr>
        <w:t xml:space="preserve"> równoważne będzie z koniecznością odrzucenia oferty w postępowaniu.</w:t>
      </w:r>
    </w:p>
    <w:p w14:paraId="22BC19C8" w14:textId="77777777" w:rsidR="00DA790A" w:rsidRPr="009A5603" w:rsidRDefault="00DA790A" w:rsidP="00DA790A">
      <w:pPr>
        <w:pStyle w:val="Bezodstpw"/>
        <w:ind w:left="426"/>
        <w:jc w:val="both"/>
        <w:rPr>
          <w:rFonts w:ascii="Times New Roman" w:hAnsi="Times New Roman" w:cs="Times New Roman"/>
          <w:sz w:val="12"/>
          <w:szCs w:val="12"/>
        </w:rPr>
      </w:pPr>
    </w:p>
    <w:p w14:paraId="2535E1E1" w14:textId="02211E52" w:rsidR="00550AAF" w:rsidRPr="00C72984" w:rsidRDefault="00A04B44" w:rsidP="00790FFA">
      <w:pPr>
        <w:pStyle w:val="Bezodstpw"/>
        <w:numPr>
          <w:ilvl w:val="0"/>
          <w:numId w:val="4"/>
        </w:numPr>
        <w:tabs>
          <w:tab w:val="clear" w:pos="0"/>
        </w:tabs>
        <w:ind w:left="426"/>
        <w:jc w:val="both"/>
        <w:rPr>
          <w:rFonts w:ascii="Times New Roman" w:hAnsi="Times New Roman" w:cs="Times New Roman"/>
          <w:u w:val="single"/>
        </w:rPr>
      </w:pPr>
      <w:r w:rsidRPr="00C72984">
        <w:rPr>
          <w:rFonts w:ascii="Times New Roman" w:hAnsi="Times New Roman" w:cs="Times New Roman"/>
          <w:u w:val="single"/>
        </w:rPr>
        <w:t>Dokumenty stanowiące ofertę, które należy złożyć:</w:t>
      </w:r>
    </w:p>
    <w:p w14:paraId="1F272E83" w14:textId="77777777" w:rsidR="00DA790A" w:rsidRPr="009A5603" w:rsidRDefault="00DA790A" w:rsidP="00DA790A">
      <w:pPr>
        <w:pStyle w:val="Bezodstpw"/>
        <w:ind w:left="426"/>
        <w:jc w:val="both"/>
        <w:rPr>
          <w:rFonts w:ascii="Times New Roman" w:hAnsi="Times New Roman" w:cs="Times New Roman"/>
          <w:sz w:val="8"/>
          <w:szCs w:val="8"/>
        </w:rPr>
      </w:pPr>
    </w:p>
    <w:p w14:paraId="3D300CCA" w14:textId="77777777" w:rsidR="00550AAF" w:rsidRPr="00A158EA" w:rsidRDefault="00A04B44" w:rsidP="00790FFA">
      <w:pPr>
        <w:pStyle w:val="Bezodstpw"/>
        <w:numPr>
          <w:ilvl w:val="0"/>
          <w:numId w:val="27"/>
        </w:numPr>
        <w:jc w:val="both"/>
        <w:rPr>
          <w:rFonts w:ascii="Times New Roman" w:hAnsi="Times New Roman" w:cs="Times New Roman"/>
          <w:b/>
          <w:highlight w:val="lightGray"/>
        </w:rPr>
      </w:pPr>
      <w:r w:rsidRPr="00A158EA">
        <w:rPr>
          <w:rFonts w:ascii="Times New Roman" w:hAnsi="Times New Roman" w:cs="Times New Roman"/>
          <w:b/>
          <w:highlight w:val="lightGray"/>
        </w:rPr>
        <w:t>Formularz ofertowy</w:t>
      </w:r>
      <w:r w:rsidR="007E7607" w:rsidRPr="00A158EA">
        <w:rPr>
          <w:rFonts w:ascii="Times New Roman" w:hAnsi="Times New Roman" w:cs="Times New Roman"/>
          <w:highlight w:val="lightGray"/>
        </w:rPr>
        <w:t>-</w:t>
      </w:r>
      <w:r w:rsidR="006733BD" w:rsidRPr="00A158EA">
        <w:rPr>
          <w:rFonts w:ascii="Times New Roman" w:hAnsi="Times New Roman" w:cs="Times New Roman"/>
          <w:highlight w:val="lightGray"/>
        </w:rPr>
        <w:t xml:space="preserve"> </w:t>
      </w:r>
      <w:bookmarkStart w:id="4" w:name="_Hlk63698791"/>
      <w:r w:rsidR="007E7607" w:rsidRPr="00A158EA">
        <w:rPr>
          <w:rFonts w:ascii="Times New Roman" w:hAnsi="Times New Roman" w:cs="Times New Roman"/>
          <w:highlight w:val="lightGray"/>
        </w:rPr>
        <w:t>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1</w:t>
      </w:r>
      <w:r w:rsidR="005F5991" w:rsidRPr="00A158EA">
        <w:rPr>
          <w:rFonts w:ascii="Times New Roman" w:hAnsi="Times New Roman" w:cs="Times New Roman"/>
          <w:b/>
          <w:highlight w:val="lightGray"/>
        </w:rPr>
        <w:t>)</w:t>
      </w:r>
      <w:r w:rsidR="002D6B1B" w:rsidRPr="00A158EA">
        <w:rPr>
          <w:rFonts w:ascii="Times New Roman" w:hAnsi="Times New Roman" w:cs="Times New Roman"/>
          <w:b/>
          <w:highlight w:val="lightGray"/>
        </w:rPr>
        <w:t>.</w:t>
      </w:r>
    </w:p>
    <w:bookmarkEnd w:id="4"/>
    <w:p w14:paraId="776779DF" w14:textId="77777777" w:rsidR="00550AAF" w:rsidRDefault="00A04B44" w:rsidP="00790FFA">
      <w:pPr>
        <w:pStyle w:val="Bezodstpw"/>
        <w:numPr>
          <w:ilvl w:val="0"/>
          <w:numId w:val="27"/>
        </w:numPr>
        <w:jc w:val="both"/>
        <w:rPr>
          <w:rFonts w:ascii="Times New Roman" w:hAnsi="Times New Roman" w:cs="Times New Roman"/>
          <w:b/>
          <w:highlight w:val="lightGray"/>
        </w:rPr>
      </w:pPr>
      <w:r w:rsidRPr="00A158EA">
        <w:rPr>
          <w:rFonts w:ascii="Times New Roman" w:hAnsi="Times New Roman" w:cs="Times New Roman"/>
          <w:b/>
          <w:highlight w:val="lightGray"/>
        </w:rPr>
        <w:t>Oświadczenie Wykonawcy o niepodleganiu wykluczeniu z postępowania</w:t>
      </w:r>
      <w:r w:rsidRPr="00A158EA">
        <w:rPr>
          <w:rFonts w:ascii="Times New Roman" w:hAnsi="Times New Roman" w:cs="Times New Roman"/>
          <w:highlight w:val="lightGray"/>
        </w:rPr>
        <w:t xml:space="preserve"> – w przypadku wspólnego ubiegania się o zamówienie przez Wykonawców, oświadczenie o niepo</w:t>
      </w:r>
      <w:r w:rsidR="00FB3B2F" w:rsidRPr="00A158EA">
        <w:rPr>
          <w:rFonts w:ascii="Times New Roman" w:hAnsi="Times New Roman" w:cs="Times New Roman"/>
          <w:highlight w:val="lightGray"/>
        </w:rPr>
        <w:t>d</w:t>
      </w:r>
      <w:r w:rsidRPr="00A158EA">
        <w:rPr>
          <w:rFonts w:ascii="Times New Roman" w:hAnsi="Times New Roman" w:cs="Times New Roman"/>
          <w:highlight w:val="lightGray"/>
        </w:rPr>
        <w:t>leganiu wykluczeniu składa każdy z Wykonawców</w:t>
      </w:r>
      <w:r w:rsidR="005F5991" w:rsidRPr="00A158EA">
        <w:rPr>
          <w:rFonts w:ascii="Times New Roman" w:hAnsi="Times New Roman" w:cs="Times New Roman"/>
          <w:highlight w:val="lightGray"/>
        </w:rPr>
        <w:t xml:space="preserve"> </w:t>
      </w:r>
      <w:r w:rsidR="006733BD" w:rsidRPr="00A158EA">
        <w:rPr>
          <w:rFonts w:ascii="Times New Roman" w:hAnsi="Times New Roman" w:cs="Times New Roman"/>
          <w:highlight w:val="lightGray"/>
        </w:rPr>
        <w:t>- sporządzony według wzoru</w:t>
      </w:r>
      <w:r w:rsidR="006733BD" w:rsidRPr="00A158EA">
        <w:rPr>
          <w:rFonts w:ascii="Times New Roman" w:hAnsi="Times New Roman" w:cs="Times New Roman"/>
          <w:b/>
          <w:highlight w:val="lightGray"/>
        </w:rPr>
        <w:t xml:space="preserve"> </w:t>
      </w:r>
      <w:r w:rsidR="005F5991" w:rsidRPr="00A158EA">
        <w:rPr>
          <w:rFonts w:ascii="Times New Roman" w:hAnsi="Times New Roman" w:cs="Times New Roman"/>
          <w:b/>
          <w:highlight w:val="lightGray"/>
        </w:rPr>
        <w:t>(</w:t>
      </w:r>
      <w:r w:rsidR="006733BD" w:rsidRPr="00A158EA">
        <w:rPr>
          <w:rFonts w:ascii="Times New Roman" w:hAnsi="Times New Roman" w:cs="Times New Roman"/>
          <w:b/>
          <w:highlight w:val="lightGray"/>
        </w:rPr>
        <w:t>załącznik nr 5</w:t>
      </w:r>
      <w:r w:rsidR="005F5991" w:rsidRPr="00A158EA">
        <w:rPr>
          <w:rFonts w:ascii="Times New Roman" w:hAnsi="Times New Roman" w:cs="Times New Roman"/>
          <w:b/>
          <w:highlight w:val="lightGray"/>
        </w:rPr>
        <w:t>)</w:t>
      </w:r>
      <w:r w:rsidR="002D6B1B" w:rsidRPr="00A158EA">
        <w:rPr>
          <w:rFonts w:ascii="Times New Roman" w:hAnsi="Times New Roman" w:cs="Times New Roman"/>
          <w:b/>
          <w:highlight w:val="lightGray"/>
        </w:rPr>
        <w:t>.</w:t>
      </w:r>
    </w:p>
    <w:p w14:paraId="09343076" w14:textId="77777777" w:rsidR="008B3914" w:rsidRPr="008B3914" w:rsidRDefault="008B3914" w:rsidP="00790FFA">
      <w:pPr>
        <w:pStyle w:val="Bezodstpw"/>
        <w:numPr>
          <w:ilvl w:val="0"/>
          <w:numId w:val="27"/>
        </w:numPr>
        <w:shd w:val="clear" w:color="auto" w:fill="D0CECE" w:themeFill="background2" w:themeFillShade="E6"/>
        <w:jc w:val="both"/>
        <w:rPr>
          <w:rFonts w:ascii="Times New Roman" w:hAnsi="Times New Roman" w:cs="Times New Roman"/>
        </w:rPr>
      </w:pPr>
      <w:r w:rsidRPr="00C14EA3">
        <w:rPr>
          <w:rFonts w:ascii="Times New Roman" w:hAnsi="Times New Roman" w:cs="Times New Roman"/>
          <w:b/>
        </w:rPr>
        <w:t>Oświadczenie</w:t>
      </w:r>
      <w:r w:rsidRPr="008B3914">
        <w:rPr>
          <w:rFonts w:ascii="Times New Roman" w:hAnsi="Times New Roman" w:cs="Times New Roman"/>
        </w:rPr>
        <w:t xml:space="preserve"> </w:t>
      </w:r>
      <w:r w:rsidRPr="00915643">
        <w:rPr>
          <w:rFonts w:ascii="Times New Roman" w:hAnsi="Times New Roman" w:cs="Times New Roman"/>
          <w:b/>
        </w:rPr>
        <w:t>wykonawcy</w:t>
      </w:r>
      <w:r w:rsidRPr="008B3914">
        <w:rPr>
          <w:rFonts w:ascii="Times New Roman" w:hAnsi="Times New Roman" w:cs="Times New Roman"/>
        </w:rPr>
        <w:t xml:space="preserve">/wykonawcy wspólnie ubiegającego się o udzielenie zamówienia </w:t>
      </w:r>
    </w:p>
    <w:p w14:paraId="3233DE08" w14:textId="292EF61C" w:rsidR="008B3914" w:rsidRPr="008B3914" w:rsidRDefault="008B3914" w:rsidP="00C14EA3">
      <w:pPr>
        <w:pStyle w:val="Bezodstpw"/>
        <w:shd w:val="clear" w:color="auto" w:fill="D0CECE" w:themeFill="background2" w:themeFillShade="E6"/>
        <w:ind w:left="720"/>
        <w:jc w:val="both"/>
        <w:rPr>
          <w:rFonts w:ascii="Times New Roman" w:hAnsi="Times New Roman" w:cs="Times New Roman"/>
        </w:rPr>
      </w:pPr>
      <w:r w:rsidRPr="008B3914">
        <w:rPr>
          <w:rFonts w:ascii="Times New Roman" w:hAnsi="Times New Roman" w:cs="Times New Roman"/>
        </w:rPr>
        <w:t xml:space="preserve">z art. 125 ust. 1 ustawy </w:t>
      </w:r>
      <w:proofErr w:type="spellStart"/>
      <w:r w:rsidRPr="008B3914">
        <w:rPr>
          <w:rFonts w:ascii="Times New Roman" w:hAnsi="Times New Roman" w:cs="Times New Roman"/>
        </w:rPr>
        <w:t>Pzp</w:t>
      </w:r>
      <w:proofErr w:type="spellEnd"/>
      <w:r w:rsidRPr="008B3914">
        <w:rPr>
          <w:rFonts w:ascii="Times New Roman" w:hAnsi="Times New Roman" w:cs="Times New Roman"/>
        </w:rPr>
        <w:t xml:space="preserve"> (</w:t>
      </w:r>
      <w:r w:rsidRPr="00842738">
        <w:rPr>
          <w:rFonts w:ascii="Times New Roman" w:hAnsi="Times New Roman" w:cs="Times New Roman"/>
          <w:b/>
        </w:rPr>
        <w:t xml:space="preserve">załącznik nr </w:t>
      </w:r>
      <w:r w:rsidR="003825F9">
        <w:rPr>
          <w:rFonts w:ascii="Times New Roman" w:hAnsi="Times New Roman" w:cs="Times New Roman"/>
          <w:b/>
        </w:rPr>
        <w:t>6</w:t>
      </w:r>
      <w:r w:rsidRPr="008B3914">
        <w:rPr>
          <w:rFonts w:ascii="Times New Roman" w:hAnsi="Times New Roman" w:cs="Times New Roman"/>
        </w:rPr>
        <w:t>);</w:t>
      </w:r>
    </w:p>
    <w:p w14:paraId="3747AE1B" w14:textId="54766DEC" w:rsidR="00915A67" w:rsidRPr="00A158EA" w:rsidRDefault="00DA790A" w:rsidP="00790FFA">
      <w:pPr>
        <w:pStyle w:val="Bezodstpw"/>
        <w:numPr>
          <w:ilvl w:val="0"/>
          <w:numId w:val="27"/>
        </w:numPr>
        <w:jc w:val="both"/>
        <w:rPr>
          <w:rFonts w:ascii="Times New Roman" w:hAnsi="Times New Roman" w:cs="Times New Roman"/>
          <w:b/>
          <w:highlight w:val="lightGray"/>
        </w:rPr>
      </w:pPr>
      <w:r w:rsidRPr="00A158EA">
        <w:rPr>
          <w:rFonts w:ascii="Times New Roman" w:hAnsi="Times New Roman" w:cs="Times New Roman"/>
          <w:b/>
          <w:highlight w:val="lightGray"/>
        </w:rPr>
        <w:t>Oświadczenie</w:t>
      </w:r>
      <w:r w:rsidR="006733BD" w:rsidRPr="00A158EA">
        <w:rPr>
          <w:rFonts w:ascii="Times New Roman" w:hAnsi="Times New Roman" w:cs="Times New Roman"/>
          <w:b/>
          <w:highlight w:val="lightGray"/>
        </w:rPr>
        <w:t xml:space="preserve"> RODO</w:t>
      </w:r>
      <w:r w:rsidRPr="00A158EA">
        <w:rPr>
          <w:rFonts w:ascii="Times New Roman" w:hAnsi="Times New Roman" w:cs="Times New Roman"/>
          <w:b/>
          <w:highlight w:val="lightGray"/>
        </w:rPr>
        <w:t xml:space="preserve"> </w:t>
      </w:r>
      <w:r w:rsidR="005F5991" w:rsidRPr="00A158EA">
        <w:rPr>
          <w:rFonts w:ascii="Times New Roman" w:hAnsi="Times New Roman" w:cs="Times New Roman"/>
          <w:highlight w:val="lightGray"/>
        </w:rPr>
        <w:t xml:space="preserve">- </w:t>
      </w:r>
      <w:r w:rsidRPr="00A158EA">
        <w:rPr>
          <w:rFonts w:ascii="Times New Roman" w:hAnsi="Times New Roman" w:cs="Times New Roman"/>
          <w:highlight w:val="lightGray"/>
        </w:rPr>
        <w:t>sporządzone</w:t>
      </w:r>
      <w:r w:rsidR="005F5991" w:rsidRPr="00A158EA">
        <w:rPr>
          <w:rFonts w:ascii="Times New Roman" w:hAnsi="Times New Roman" w:cs="Times New Roman"/>
          <w:highlight w:val="lightGray"/>
        </w:rPr>
        <w:t xml:space="preserve"> według wzoru </w:t>
      </w:r>
      <w:r w:rsidR="005F5991" w:rsidRPr="00A158EA">
        <w:rPr>
          <w:rFonts w:ascii="Times New Roman" w:hAnsi="Times New Roman" w:cs="Times New Roman"/>
          <w:b/>
          <w:highlight w:val="lightGray"/>
        </w:rPr>
        <w:t xml:space="preserve">(załącznik nr </w:t>
      </w:r>
      <w:r w:rsidR="0072211D">
        <w:rPr>
          <w:rFonts w:ascii="Times New Roman" w:hAnsi="Times New Roman" w:cs="Times New Roman"/>
          <w:b/>
          <w:highlight w:val="lightGray"/>
        </w:rPr>
        <w:t>7</w:t>
      </w:r>
      <w:r w:rsidR="005F5991" w:rsidRPr="00A158EA">
        <w:rPr>
          <w:rFonts w:ascii="Times New Roman" w:hAnsi="Times New Roman" w:cs="Times New Roman"/>
          <w:b/>
          <w:highlight w:val="lightGray"/>
        </w:rPr>
        <w:t>)</w:t>
      </w:r>
      <w:r w:rsidR="00F92CB6" w:rsidRPr="00A158EA">
        <w:rPr>
          <w:rFonts w:ascii="Times New Roman" w:hAnsi="Times New Roman" w:cs="Times New Roman"/>
          <w:highlight w:val="lightGray"/>
        </w:rPr>
        <w:t>;</w:t>
      </w:r>
    </w:p>
    <w:p w14:paraId="2A9F472B" w14:textId="77777777" w:rsidR="007E0439" w:rsidRDefault="007E0439" w:rsidP="007E0439">
      <w:pPr>
        <w:pStyle w:val="Bezodstpw"/>
        <w:ind w:left="720"/>
        <w:jc w:val="both"/>
        <w:rPr>
          <w:rFonts w:ascii="Times New Roman" w:hAnsi="Times New Roman" w:cs="Times New Roman"/>
          <w:b/>
          <w:highlight w:val="lightGray"/>
          <w:u w:val="single"/>
        </w:rPr>
      </w:pPr>
    </w:p>
    <w:p w14:paraId="39CDC6BD" w14:textId="3C42F434" w:rsidR="007E0439" w:rsidRDefault="007E0439" w:rsidP="007E0439">
      <w:pPr>
        <w:pStyle w:val="Bezodstpw"/>
        <w:ind w:left="720"/>
        <w:jc w:val="both"/>
        <w:rPr>
          <w:rFonts w:ascii="Times New Roman" w:hAnsi="Times New Roman" w:cs="Times New Roman"/>
          <w:b/>
          <w:highlight w:val="lightGray"/>
          <w:u w:val="single"/>
        </w:rPr>
      </w:pPr>
      <w:r w:rsidRPr="00A41919">
        <w:rPr>
          <w:rFonts w:ascii="Times New Roman" w:hAnsi="Times New Roman" w:cs="Times New Roman"/>
          <w:b/>
          <w:highlight w:val="lightGray"/>
          <w:u w:val="single"/>
        </w:rPr>
        <w:t>Dokumenty, które należy złożyć wraz z ofertą (jeżeli dotyczy):</w:t>
      </w:r>
    </w:p>
    <w:p w14:paraId="6F9F3EC3" w14:textId="77777777" w:rsidR="007E0439" w:rsidRDefault="007E0439" w:rsidP="007E0439">
      <w:pPr>
        <w:pStyle w:val="Bezodstpw"/>
        <w:ind w:left="720"/>
        <w:jc w:val="both"/>
        <w:rPr>
          <w:rFonts w:ascii="Times New Roman" w:hAnsi="Times New Roman" w:cs="Times New Roman"/>
          <w:b/>
          <w:highlight w:val="lightGray"/>
          <w:u w:val="single"/>
        </w:rPr>
      </w:pPr>
    </w:p>
    <w:p w14:paraId="0951AFF8" w14:textId="77777777" w:rsidR="007E0439" w:rsidRPr="00A158EA" w:rsidRDefault="007E0439" w:rsidP="00790FFA">
      <w:pPr>
        <w:pStyle w:val="Bezodstpw"/>
        <w:numPr>
          <w:ilvl w:val="0"/>
          <w:numId w:val="27"/>
        </w:numPr>
        <w:jc w:val="both"/>
        <w:rPr>
          <w:rFonts w:ascii="Times New Roman" w:hAnsi="Times New Roman" w:cs="Times New Roman"/>
          <w:highlight w:val="lightGray"/>
        </w:rPr>
      </w:pPr>
      <w:r w:rsidRPr="00A158EA">
        <w:rPr>
          <w:rFonts w:ascii="Times New Roman" w:hAnsi="Times New Roman" w:cs="Times New Roman"/>
          <w:b/>
          <w:highlight w:val="lightGray"/>
        </w:rPr>
        <w:t>Pełnomocnictwo</w:t>
      </w:r>
      <w:r w:rsidRPr="00A158EA">
        <w:rPr>
          <w:rFonts w:ascii="Times New Roman" w:hAnsi="Times New Roman" w:cs="Times New Roman"/>
          <w:highlight w:val="lightGray"/>
        </w:rPr>
        <w:t xml:space="preserve"> upoważniające do złożenia oferty, o ile ofertę składa pełnomocnik;</w:t>
      </w:r>
    </w:p>
    <w:p w14:paraId="1DD8803B" w14:textId="77777777" w:rsidR="007E0439" w:rsidRPr="00A158EA" w:rsidRDefault="007E0439" w:rsidP="00790FFA">
      <w:pPr>
        <w:pStyle w:val="Bezodstpw"/>
        <w:numPr>
          <w:ilvl w:val="0"/>
          <w:numId w:val="27"/>
        </w:numPr>
        <w:jc w:val="both"/>
        <w:rPr>
          <w:rFonts w:ascii="Times New Roman" w:hAnsi="Times New Roman" w:cs="Times New Roman"/>
          <w:highlight w:val="lightGray"/>
        </w:rPr>
      </w:pPr>
      <w:r w:rsidRPr="00A158EA">
        <w:rPr>
          <w:rFonts w:ascii="Times New Roman" w:hAnsi="Times New Roman" w:cs="Times New Roman"/>
          <w:b/>
          <w:highlight w:val="lightGray"/>
        </w:rPr>
        <w:t>Pełnomocnictwo dla pełnomocnika</w:t>
      </w:r>
      <w:r w:rsidRPr="00A158EA">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zamówienia, (jeżeli</w:t>
      </w:r>
      <w:r w:rsidRPr="00A158EA">
        <w:rPr>
          <w:rFonts w:ascii="Times New Roman" w:hAnsi="Times New Roman" w:cs="Times New Roman"/>
          <w:b/>
          <w:highlight w:val="lightGray"/>
        </w:rPr>
        <w:t xml:space="preserve"> dotyczy</w:t>
      </w:r>
      <w:r w:rsidRPr="00A158EA">
        <w:rPr>
          <w:rFonts w:ascii="Times New Roman" w:hAnsi="Times New Roman" w:cs="Times New Roman"/>
          <w:highlight w:val="lightGray"/>
        </w:rPr>
        <w:t>);</w:t>
      </w:r>
    </w:p>
    <w:p w14:paraId="53EF15E1" w14:textId="77777777" w:rsidR="00736A46" w:rsidRPr="00736A46" w:rsidRDefault="00736A46" w:rsidP="00736A46">
      <w:pPr>
        <w:pStyle w:val="Bezodstpw"/>
        <w:ind w:left="720" w:right="-144"/>
        <w:jc w:val="both"/>
        <w:rPr>
          <w:rFonts w:ascii="Times New Roman" w:hAnsi="Times New Roman" w:cs="Times New Roman"/>
          <w:sz w:val="12"/>
          <w:szCs w:val="12"/>
          <w:highlight w:val="lightGray"/>
        </w:rPr>
      </w:pPr>
    </w:p>
    <w:p w14:paraId="16272AF0" w14:textId="078EB457" w:rsidR="00DA790A" w:rsidRPr="00C72984" w:rsidRDefault="00DA790A" w:rsidP="00790FFA">
      <w:pPr>
        <w:pStyle w:val="Akapitzlist"/>
        <w:widowControl w:val="0"/>
        <w:numPr>
          <w:ilvl w:val="0"/>
          <w:numId w:val="31"/>
        </w:numPr>
        <w:tabs>
          <w:tab w:val="clear" w:pos="720"/>
        </w:tabs>
        <w:suppressAutoHyphens w:val="0"/>
        <w:spacing w:after="0" w:line="240" w:lineRule="auto"/>
        <w:ind w:left="426"/>
        <w:jc w:val="both"/>
        <w:rPr>
          <w:rFonts w:ascii="Times New Roman" w:hAnsi="Times New Roman" w:cs="Times New Roman"/>
          <w:u w:val="single"/>
          <w:lang w:eastAsia="en-US"/>
        </w:rPr>
      </w:pPr>
      <w:r w:rsidRPr="00C72984">
        <w:rPr>
          <w:rFonts w:ascii="Times New Roman" w:hAnsi="Times New Roman" w:cs="Times New Roman"/>
          <w:u w:val="single"/>
          <w:lang w:eastAsia="en-US"/>
        </w:rPr>
        <w:t>Dokumenty i oświadczenia, które Wykonawca będzie zobowiązany złożyć na wezwanie Zamawiającego, którego oferta została najwyżej oceniona</w:t>
      </w:r>
      <w:r w:rsidR="00AD275F">
        <w:rPr>
          <w:rFonts w:ascii="Times New Roman" w:hAnsi="Times New Roman" w:cs="Times New Roman"/>
          <w:u w:val="single"/>
          <w:lang w:eastAsia="en-US"/>
        </w:rPr>
        <w:t xml:space="preserve">. </w:t>
      </w:r>
      <w:r w:rsidRPr="00C72984">
        <w:rPr>
          <w:rFonts w:ascii="Times New Roman" w:hAnsi="Times New Roman" w:cs="Times New Roman"/>
          <w:u w:val="single"/>
          <w:lang w:eastAsia="en-US"/>
        </w:rPr>
        <w:t xml:space="preserve">Zamawiający </w:t>
      </w:r>
      <w:r w:rsidRPr="00C72984">
        <w:rPr>
          <w:rFonts w:ascii="Times New Roman" w:hAnsi="Times New Roman" w:cs="Times New Roman"/>
          <w:color w:val="000000"/>
          <w:u w:val="single"/>
          <w:lang w:eastAsia="en-US"/>
        </w:rPr>
        <w:t xml:space="preserve">wezwie </w:t>
      </w:r>
      <w:r w:rsidR="006E05BF" w:rsidRPr="00C72984">
        <w:rPr>
          <w:rFonts w:ascii="Times New Roman" w:hAnsi="Times New Roman" w:cs="Times New Roman"/>
          <w:color w:val="000000"/>
          <w:u w:val="single"/>
          <w:lang w:eastAsia="en-US"/>
        </w:rPr>
        <w:t>wykonawcę</w:t>
      </w:r>
      <w:r w:rsidR="006E05BF" w:rsidRPr="00C72984">
        <w:rPr>
          <w:rFonts w:ascii="Times New Roman" w:hAnsi="Times New Roman" w:cs="Times New Roman"/>
          <w:u w:val="single"/>
          <w:lang w:eastAsia="en-US"/>
        </w:rPr>
        <w:t>, do</w:t>
      </w:r>
      <w:r w:rsidRPr="00C72984">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w:t>
      </w:r>
      <w:r w:rsidRPr="00C72984">
        <w:rPr>
          <w:rFonts w:ascii="Times New Roman" w:hAnsi="Times New Roman" w:cs="Times New Roman"/>
          <w:color w:val="000000"/>
          <w:u w:val="single"/>
          <w:lang w:eastAsia="en-US"/>
        </w:rPr>
        <w:t>następujących</w:t>
      </w:r>
      <w:r w:rsidRPr="00C72984">
        <w:rPr>
          <w:rFonts w:ascii="Times New Roman" w:hAnsi="Times New Roman" w:cs="Times New Roman"/>
          <w:u w:val="single"/>
          <w:lang w:eastAsia="en-US"/>
        </w:rPr>
        <w:t xml:space="preserve"> podmiotowych środków dowodowych</w:t>
      </w:r>
      <w:r w:rsidRPr="00C72984">
        <w:rPr>
          <w:rFonts w:ascii="Times New Roman" w:hAnsi="Times New Roman" w:cs="Times New Roman"/>
          <w:color w:val="000000"/>
          <w:u w:val="single"/>
          <w:lang w:eastAsia="en-US"/>
        </w:rPr>
        <w:t>:</w:t>
      </w:r>
    </w:p>
    <w:p w14:paraId="77A6F6A0" w14:textId="77777777" w:rsidR="00DA790A" w:rsidRPr="00D56F39" w:rsidRDefault="00DA790A" w:rsidP="00DA790A">
      <w:pPr>
        <w:widowControl w:val="0"/>
        <w:suppressAutoHyphens w:val="0"/>
        <w:spacing w:after="0" w:line="240" w:lineRule="auto"/>
        <w:jc w:val="both"/>
        <w:rPr>
          <w:sz w:val="12"/>
          <w:szCs w:val="12"/>
          <w:lang w:eastAsia="en-US"/>
        </w:rPr>
      </w:pPr>
    </w:p>
    <w:p w14:paraId="5B50563A" w14:textId="77777777" w:rsidR="00A2034D" w:rsidRPr="00F87FE7" w:rsidRDefault="00FC111B" w:rsidP="00790FFA">
      <w:pPr>
        <w:pStyle w:val="Akapitzlist"/>
        <w:widowControl w:val="0"/>
        <w:numPr>
          <w:ilvl w:val="0"/>
          <w:numId w:val="32"/>
        </w:numPr>
        <w:suppressAutoHyphens w:val="0"/>
        <w:spacing w:after="0" w:line="240" w:lineRule="auto"/>
        <w:ind w:left="567" w:right="-144" w:hanging="283"/>
        <w:jc w:val="both"/>
        <w:rPr>
          <w:rFonts w:ascii="Times New Roman" w:hAnsi="Times New Roman" w:cs="Times New Roman"/>
          <w:b/>
          <w:highlight w:val="lightGray"/>
          <w:lang w:eastAsia="en-US"/>
        </w:rPr>
      </w:pPr>
      <w:r w:rsidRPr="00F87FE7">
        <w:rPr>
          <w:rFonts w:ascii="Times New Roman" w:hAnsi="Times New Roman" w:cs="Times New Roman"/>
          <w:b/>
          <w:highlight w:val="lightGray"/>
        </w:rPr>
        <w:t>Oświadczenie</w:t>
      </w:r>
      <w:r w:rsidRPr="00F87FE7">
        <w:rPr>
          <w:rFonts w:ascii="Times New Roman" w:hAnsi="Times New Roman" w:cs="Times New Roman"/>
          <w:highlight w:val="lightGray"/>
        </w:rPr>
        <w:t xml:space="preserve"> o przynależności bądź braku przynależności do grupy kapitałowej </w:t>
      </w:r>
      <w:r w:rsidRPr="00F87FE7">
        <w:rPr>
          <w:rFonts w:ascii="Times New Roman" w:hAnsi="Times New Roman" w:cs="Times New Roman"/>
          <w:b/>
          <w:highlight w:val="lightGray"/>
        </w:rPr>
        <w:t>(załącznik nr 4)</w:t>
      </w:r>
      <w:r w:rsidR="001355BA" w:rsidRPr="00F87FE7">
        <w:rPr>
          <w:rFonts w:ascii="Times New Roman" w:hAnsi="Times New Roman" w:cs="Times New Roman"/>
          <w:b/>
          <w:bCs/>
          <w:color w:val="000000"/>
          <w:highlight w:val="lightGray"/>
        </w:rPr>
        <w:t xml:space="preserve"> </w:t>
      </w:r>
    </w:p>
    <w:p w14:paraId="3408E3E2" w14:textId="09CE4AA9" w:rsidR="00DB15AD" w:rsidRPr="00F87FE7" w:rsidRDefault="00DB15AD" w:rsidP="00790FFA">
      <w:pPr>
        <w:pStyle w:val="Akapitzlist"/>
        <w:numPr>
          <w:ilvl w:val="0"/>
          <w:numId w:val="32"/>
        </w:numPr>
        <w:spacing w:after="0" w:line="240" w:lineRule="auto"/>
        <w:ind w:left="567" w:right="-144" w:hanging="283"/>
        <w:rPr>
          <w:rFonts w:ascii="Times New Roman" w:hAnsi="Times New Roman" w:cs="Times New Roman"/>
          <w:b/>
          <w:highlight w:val="lightGray"/>
          <w:lang w:eastAsia="en-US"/>
        </w:rPr>
      </w:pPr>
      <w:r w:rsidRPr="00F87FE7">
        <w:rPr>
          <w:rFonts w:ascii="Times New Roman" w:hAnsi="Times New Roman" w:cs="Times New Roman"/>
          <w:b/>
          <w:highlight w:val="lightGray"/>
          <w:lang w:eastAsia="en-US"/>
        </w:rPr>
        <w:t>Oświadczenie</w:t>
      </w:r>
      <w:r w:rsidRPr="00F87FE7">
        <w:rPr>
          <w:rFonts w:ascii="Times New Roman" w:hAnsi="Times New Roman" w:cs="Times New Roman"/>
          <w:highlight w:val="lightGray"/>
          <w:lang w:eastAsia="en-US"/>
        </w:rPr>
        <w:t xml:space="preserve"> o aktualności informacji </w:t>
      </w:r>
      <w:r w:rsidRPr="00F87FE7">
        <w:rPr>
          <w:rFonts w:ascii="Times New Roman" w:hAnsi="Times New Roman" w:cs="Times New Roman"/>
          <w:b/>
          <w:highlight w:val="lightGray"/>
          <w:lang w:eastAsia="en-US"/>
        </w:rPr>
        <w:t xml:space="preserve">(załącznik nr </w:t>
      </w:r>
      <w:r w:rsidR="0072211D">
        <w:rPr>
          <w:rFonts w:ascii="Times New Roman" w:hAnsi="Times New Roman" w:cs="Times New Roman"/>
          <w:b/>
          <w:highlight w:val="lightGray"/>
          <w:lang w:eastAsia="en-US"/>
        </w:rPr>
        <w:t>8</w:t>
      </w:r>
      <w:r w:rsidRPr="00F87FE7">
        <w:rPr>
          <w:rFonts w:ascii="Times New Roman" w:hAnsi="Times New Roman" w:cs="Times New Roman"/>
          <w:b/>
          <w:highlight w:val="lightGray"/>
          <w:lang w:eastAsia="en-US"/>
        </w:rPr>
        <w:t>)</w:t>
      </w:r>
      <w:r w:rsidR="001355BA" w:rsidRPr="00F87FE7">
        <w:rPr>
          <w:rFonts w:ascii="Times New Roman" w:hAnsi="Times New Roman" w:cs="Times New Roman"/>
          <w:b/>
          <w:bCs/>
          <w:color w:val="000000"/>
          <w:highlight w:val="lightGray"/>
        </w:rPr>
        <w:t xml:space="preserve"> </w:t>
      </w:r>
    </w:p>
    <w:p w14:paraId="04352709" w14:textId="77777777" w:rsidR="00313158" w:rsidRPr="00664EC2" w:rsidRDefault="00313158" w:rsidP="00664EC2">
      <w:pPr>
        <w:spacing w:after="0" w:line="240" w:lineRule="auto"/>
        <w:ind w:left="284" w:right="-144"/>
        <w:rPr>
          <w:b/>
          <w:lang w:eastAsia="en-US"/>
        </w:rPr>
      </w:pPr>
    </w:p>
    <w:p w14:paraId="0480079E" w14:textId="77777777" w:rsidR="00550AAF" w:rsidRPr="00152088" w:rsidRDefault="00A04B44" w:rsidP="00790FFA">
      <w:pPr>
        <w:pStyle w:val="Bezodstpw"/>
        <w:numPr>
          <w:ilvl w:val="0"/>
          <w:numId w:val="23"/>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 oświadczenie o spełnianiu warunków udziału w postępowaniu muszą być złożone w oryginale.</w:t>
      </w:r>
    </w:p>
    <w:p w14:paraId="254CF6ED" w14:textId="77BA7784" w:rsidR="00550AAF" w:rsidRPr="00152088" w:rsidRDefault="00A04B44" w:rsidP="00790FFA">
      <w:pPr>
        <w:pStyle w:val="Bezodstpw"/>
        <w:numPr>
          <w:ilvl w:val="0"/>
          <w:numId w:val="23"/>
        </w:numPr>
        <w:spacing w:before="60"/>
        <w:ind w:left="426" w:hanging="426"/>
        <w:jc w:val="both"/>
        <w:rPr>
          <w:rFonts w:ascii="Times New Roman" w:hAnsi="Times New Roman" w:cs="Times New Roman"/>
        </w:rPr>
      </w:pPr>
      <w:r w:rsidRPr="00152088">
        <w:rPr>
          <w:rFonts w:ascii="Times New Roman" w:hAnsi="Times New Roman" w:cs="Times New Roman"/>
        </w:rPr>
        <w:lastRenderedPageBreak/>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E05BF" w:rsidRPr="00152088">
        <w:rPr>
          <w:rFonts w:ascii="Times New Roman" w:hAnsi="Times New Roman" w:cs="Times New Roman"/>
        </w:rPr>
        <w:t xml:space="preserve">Prawo </w:t>
      </w:r>
      <w:r w:rsidR="006E05BF">
        <w:rPr>
          <w:rFonts w:ascii="Times New Roman" w:hAnsi="Times New Roman" w:cs="Times New Roman"/>
        </w:rPr>
        <w:br/>
      </w:r>
      <w:r w:rsidR="006E05BF"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4A9B259" w14:textId="04973BF5" w:rsidR="00550AAF" w:rsidRPr="00152088" w:rsidRDefault="00A04B44" w:rsidP="00790FFA">
      <w:pPr>
        <w:pStyle w:val="Bezodstpw"/>
        <w:numPr>
          <w:ilvl w:val="0"/>
          <w:numId w:val="23"/>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E05BF" w:rsidRPr="00152088">
        <w:rPr>
          <w:rFonts w:ascii="Times New Roman" w:hAnsi="Times New Roman" w:cs="Times New Roman"/>
        </w:rPr>
        <w:t xml:space="preserve">uzupełnienia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wyznaczonym terminie.</w:t>
      </w:r>
    </w:p>
    <w:p w14:paraId="4D2BC86A" w14:textId="77777777" w:rsidR="00550AAF" w:rsidRPr="00152088" w:rsidRDefault="00A04B44" w:rsidP="00790FFA">
      <w:pPr>
        <w:pStyle w:val="Bezodstpw"/>
        <w:numPr>
          <w:ilvl w:val="0"/>
          <w:numId w:val="23"/>
        </w:numPr>
        <w:ind w:left="426" w:hanging="426"/>
        <w:jc w:val="both"/>
        <w:rPr>
          <w:rFonts w:ascii="Times New Roman" w:hAnsi="Times New Roman" w:cs="Times New Roman"/>
        </w:rPr>
      </w:pPr>
      <w:r w:rsidRPr="00152088">
        <w:rPr>
          <w:rFonts w:ascii="Times New Roman" w:hAnsi="Times New Roman" w:cs="Times New Roman"/>
        </w:rPr>
        <w:t>Postanowień ust. 19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3B45A4F" w14:textId="77777777" w:rsidR="00550AAF" w:rsidRPr="00152088" w:rsidRDefault="00A04B44" w:rsidP="00790FFA">
      <w:pPr>
        <w:pStyle w:val="Bezodstpw"/>
        <w:numPr>
          <w:ilvl w:val="0"/>
          <w:numId w:val="23"/>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58F94D55" w14:textId="77777777" w:rsidR="00550AAF" w:rsidRPr="00152088" w:rsidRDefault="00A04B44" w:rsidP="00790FFA">
      <w:pPr>
        <w:pStyle w:val="Bezodstpw"/>
        <w:numPr>
          <w:ilvl w:val="0"/>
          <w:numId w:val="23"/>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6F189E67" w14:textId="7E24F6E6" w:rsidR="00550AAF" w:rsidRPr="00152088" w:rsidRDefault="00A04B44" w:rsidP="00790FFA">
      <w:pPr>
        <w:pStyle w:val="Bezodstpw"/>
        <w:numPr>
          <w:ilvl w:val="0"/>
          <w:numId w:val="23"/>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E05BF" w:rsidRPr="00152088">
        <w:rPr>
          <w:rFonts w:ascii="Times New Roman" w:hAnsi="Times New Roman" w:cs="Times New Roman"/>
        </w:rPr>
        <w:t xml:space="preserve">ich </w:t>
      </w:r>
      <w:r w:rsidR="006E05BF">
        <w:rPr>
          <w:rFonts w:ascii="Times New Roman" w:hAnsi="Times New Roman" w:cs="Times New Roman"/>
        </w:rPr>
        <w:br/>
      </w:r>
      <w:r w:rsidR="006E05BF"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1E81BE2C" w14:textId="77777777" w:rsidR="00550AAF" w:rsidRPr="00152088" w:rsidRDefault="00A04B44" w:rsidP="00790FFA">
      <w:pPr>
        <w:pStyle w:val="Bezodstpw"/>
        <w:numPr>
          <w:ilvl w:val="0"/>
          <w:numId w:val="23"/>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72694F0F" w14:textId="77777777" w:rsidR="00550AAF" w:rsidRPr="00152088" w:rsidRDefault="00A04B44" w:rsidP="00790FFA">
      <w:pPr>
        <w:pStyle w:val="Bezodstpw"/>
        <w:numPr>
          <w:ilvl w:val="0"/>
          <w:numId w:val="23"/>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4D0AF1AD" w14:textId="77777777" w:rsidR="00550AAF" w:rsidRPr="00152088" w:rsidRDefault="00A04B44" w:rsidP="00790FFA">
      <w:pPr>
        <w:pStyle w:val="Bezodstpw"/>
        <w:numPr>
          <w:ilvl w:val="0"/>
          <w:numId w:val="23"/>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37E6642C" w14:textId="77777777" w:rsidR="00550AAF" w:rsidRPr="00152088" w:rsidRDefault="00A04B44" w:rsidP="00790FFA">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1C9DBC29" w14:textId="77777777" w:rsidR="00550AAF" w:rsidRPr="00152088" w:rsidRDefault="00A04B44" w:rsidP="00790FFA">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6A483201" w14:textId="77777777" w:rsidR="00550AAF" w:rsidRPr="00152088" w:rsidRDefault="00A04B44" w:rsidP="00790FFA">
      <w:pPr>
        <w:pStyle w:val="Bezodstpw"/>
        <w:numPr>
          <w:ilvl w:val="0"/>
          <w:numId w:val="8"/>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EB34AA5" w14:textId="77777777" w:rsidR="00550AAF" w:rsidRPr="00152088" w:rsidRDefault="00A04B44" w:rsidP="00790FFA">
      <w:pPr>
        <w:pStyle w:val="Bezodstpw"/>
        <w:numPr>
          <w:ilvl w:val="0"/>
          <w:numId w:val="8"/>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6F438690" w14:textId="77777777" w:rsidR="00550AAF" w:rsidRPr="00152088" w:rsidRDefault="00A04B44" w:rsidP="00790FFA">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0C8E2E70" w14:textId="77777777" w:rsidR="00550AAF" w:rsidRPr="00152088" w:rsidRDefault="00A04B44" w:rsidP="00790FFA">
      <w:pPr>
        <w:pStyle w:val="Bezodstpw"/>
        <w:numPr>
          <w:ilvl w:val="0"/>
          <w:numId w:val="23"/>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4598365C" w14:textId="77777777" w:rsidR="00550AAF" w:rsidRPr="00152088" w:rsidRDefault="00A04B44" w:rsidP="00790FFA">
      <w:pPr>
        <w:pStyle w:val="Bezodstpw"/>
        <w:numPr>
          <w:ilvl w:val="0"/>
          <w:numId w:val="12"/>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7B6A3FAF" w14:textId="77777777" w:rsidR="00550AAF" w:rsidRPr="00152088" w:rsidRDefault="00A04B44" w:rsidP="00790FFA">
      <w:pPr>
        <w:pStyle w:val="Bezodstpw"/>
        <w:numPr>
          <w:ilvl w:val="0"/>
          <w:numId w:val="12"/>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361A1BBA" w14:textId="7B9A14ED" w:rsidR="00550AAF" w:rsidRPr="00152088" w:rsidRDefault="00A04B44" w:rsidP="00790FFA">
      <w:pPr>
        <w:pStyle w:val="Bezodstpw"/>
        <w:numPr>
          <w:ilvl w:val="0"/>
          <w:numId w:val="12"/>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6E05BF" w:rsidRPr="00152088">
        <w:rPr>
          <w:rFonts w:ascii="Times New Roman" w:hAnsi="Times New Roman" w:cs="Times New Roman"/>
        </w:rPr>
        <w:t>gwarancji, jakości</w:t>
      </w:r>
      <w:r w:rsidRPr="00152088">
        <w:rPr>
          <w:rFonts w:ascii="Times New Roman" w:hAnsi="Times New Roman" w:cs="Times New Roman"/>
        </w:rPr>
        <w:t xml:space="preserve"> i rękojmi.</w:t>
      </w:r>
    </w:p>
    <w:p w14:paraId="22A691DA" w14:textId="77777777" w:rsidR="00851F01" w:rsidRPr="00736A46"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81A674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B362585"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174A4A8B"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47F8CBC9" w14:textId="71EDBC55" w:rsidR="00550AAF" w:rsidRPr="00152088" w:rsidRDefault="00A04B44" w:rsidP="00790FFA">
      <w:pPr>
        <w:numPr>
          <w:ilvl w:val="0"/>
          <w:numId w:val="21"/>
        </w:numPr>
        <w:spacing w:after="0" w:line="240" w:lineRule="auto"/>
        <w:ind w:left="426" w:hanging="426"/>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9B0AE1" w:rsidRPr="00152088">
        <w:t>postępowania do</w:t>
      </w:r>
      <w:r w:rsidRPr="00152088">
        <w:t xml:space="preserve"> dnia </w:t>
      </w:r>
      <w:r w:rsidR="00E64029">
        <w:rPr>
          <w:rFonts w:eastAsia="Times New Roman"/>
          <w:b/>
          <w:u w:val="single"/>
          <w:shd w:val="clear" w:color="auto" w:fill="F7CAAC"/>
          <w:lang w:eastAsia="pl-PL"/>
        </w:rPr>
        <w:t>01</w:t>
      </w:r>
      <w:r w:rsidR="00EC0617">
        <w:rPr>
          <w:rFonts w:eastAsia="Times New Roman"/>
          <w:b/>
          <w:u w:val="single"/>
          <w:shd w:val="clear" w:color="auto" w:fill="F7CAAC"/>
          <w:lang w:eastAsia="pl-PL"/>
        </w:rPr>
        <w:t>.0</w:t>
      </w:r>
      <w:r w:rsidR="00E64029">
        <w:rPr>
          <w:rFonts w:eastAsia="Times New Roman"/>
          <w:b/>
          <w:u w:val="single"/>
          <w:shd w:val="clear" w:color="auto" w:fill="F7CAAC"/>
          <w:lang w:eastAsia="pl-PL"/>
        </w:rPr>
        <w:t>9</w:t>
      </w:r>
      <w:r w:rsidR="00C72849" w:rsidRPr="001E7D92">
        <w:rPr>
          <w:rFonts w:eastAsia="Times New Roman"/>
          <w:b/>
          <w:u w:val="single"/>
          <w:shd w:val="clear" w:color="auto" w:fill="F7CAAC"/>
          <w:lang w:eastAsia="pl-PL"/>
        </w:rPr>
        <w:t>.</w:t>
      </w:r>
      <w:r w:rsidRPr="001E7D92">
        <w:rPr>
          <w:rFonts w:eastAsia="Times New Roman"/>
          <w:b/>
          <w:u w:val="single"/>
          <w:shd w:val="clear" w:color="auto" w:fill="F7CAAC"/>
          <w:lang w:eastAsia="pl-PL"/>
        </w:rPr>
        <w:t>202</w:t>
      </w:r>
      <w:r w:rsidR="009B0AE1" w:rsidRPr="001E7D92">
        <w:rPr>
          <w:rFonts w:eastAsia="Times New Roman"/>
          <w:b/>
          <w:u w:val="single"/>
          <w:shd w:val="clear" w:color="auto" w:fill="F7CAAC"/>
          <w:lang w:eastAsia="pl-PL"/>
        </w:rPr>
        <w:t>3</w:t>
      </w:r>
      <w:r w:rsidR="000C2663" w:rsidRPr="001E7D92">
        <w:rPr>
          <w:rFonts w:eastAsia="Times New Roman"/>
          <w:b/>
          <w:u w:val="single"/>
          <w:shd w:val="clear" w:color="auto" w:fill="F7CAAC"/>
          <w:lang w:eastAsia="pl-PL"/>
        </w:rPr>
        <w:t xml:space="preserve"> </w:t>
      </w:r>
      <w:r w:rsidRPr="001E7D92">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09:00</w:t>
      </w:r>
    </w:p>
    <w:p w14:paraId="2EAEB251" w14:textId="77777777" w:rsidR="00550AAF" w:rsidRPr="00152088" w:rsidRDefault="00A04B44" w:rsidP="00790FFA">
      <w:pPr>
        <w:numPr>
          <w:ilvl w:val="0"/>
          <w:numId w:val="21"/>
        </w:numPr>
        <w:spacing w:after="0" w:line="240" w:lineRule="auto"/>
        <w:ind w:left="426" w:hanging="426"/>
        <w:jc w:val="both"/>
      </w:pPr>
      <w:r w:rsidRPr="00152088">
        <w:t>Do oferty należy dołączyć wszystkie wymagane w SWZ dokumenty.</w:t>
      </w:r>
    </w:p>
    <w:p w14:paraId="7EFB8E29" w14:textId="65CEA2C3" w:rsidR="00550AAF" w:rsidRPr="00152088" w:rsidRDefault="00A04B44" w:rsidP="00790FFA">
      <w:pPr>
        <w:numPr>
          <w:ilvl w:val="0"/>
          <w:numId w:val="21"/>
        </w:numPr>
        <w:spacing w:after="0" w:line="240" w:lineRule="auto"/>
        <w:ind w:left="426" w:hanging="426"/>
        <w:jc w:val="both"/>
      </w:pPr>
      <w:r w:rsidRPr="00152088">
        <w:t xml:space="preserve">Po wypełnieniu Formularza składania oferty lub wniosku i </w:t>
      </w:r>
      <w:r w:rsidR="00BF1852" w:rsidRPr="00152088">
        <w:t>dołączenia wszystkich</w:t>
      </w:r>
      <w:r w:rsidRPr="00152088">
        <w:t xml:space="preserve"> wymaganych załączników należy kliknąć przycisk „Przejdź do podsumowania”.</w:t>
      </w:r>
    </w:p>
    <w:p w14:paraId="1389B8B4" w14:textId="23930BCF" w:rsidR="00550AAF" w:rsidRPr="00152088" w:rsidRDefault="00A04B44" w:rsidP="00790FFA">
      <w:pPr>
        <w:numPr>
          <w:ilvl w:val="0"/>
          <w:numId w:val="21"/>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w:t>
      </w:r>
      <w:r w:rsidRPr="00152088">
        <w:lastRenderedPageBreak/>
        <w:t xml:space="preserve">dokumentach przesłanych za pośrednictwem </w:t>
      </w:r>
      <w:hyperlink r:id="rId31">
        <w:r w:rsidRPr="00152088">
          <w:rPr>
            <w:rStyle w:val="czeinternetowe"/>
            <w:color w:val="1155CC"/>
          </w:rPr>
          <w:t>platformazakupowa.pl</w:t>
        </w:r>
      </w:hyperlink>
      <w:r w:rsidRPr="00152088">
        <w:t xml:space="preserve">.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t>
      </w:r>
      <w:r w:rsidR="008454F7">
        <w:br/>
      </w:r>
      <w:r w:rsidRPr="00152088">
        <w:t>w odniesieniu do wartości postępowania kwalifikowanym podpisem elektronicznym, podpisem zaufanym lub podpisem osobistym.</w:t>
      </w:r>
    </w:p>
    <w:p w14:paraId="257F83F8" w14:textId="77777777" w:rsidR="00550AAF" w:rsidRPr="00152088" w:rsidRDefault="00A04B44" w:rsidP="00790FFA">
      <w:pPr>
        <w:numPr>
          <w:ilvl w:val="0"/>
          <w:numId w:val="21"/>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7F68BE0" w14:textId="76E4CB50" w:rsidR="00550AAF" w:rsidRPr="00152088" w:rsidRDefault="00A04B44" w:rsidP="00790FFA">
      <w:pPr>
        <w:numPr>
          <w:ilvl w:val="0"/>
          <w:numId w:val="21"/>
        </w:numPr>
        <w:spacing w:after="0" w:line="240" w:lineRule="auto"/>
        <w:ind w:left="426" w:hanging="426"/>
        <w:jc w:val="both"/>
      </w:pPr>
      <w:r w:rsidRPr="00152088">
        <w:t>Szczegółowa instrukcja dla Wykonawców dotycząca złożenia, zmiany i wycofania oferty znajduje się na st</w:t>
      </w:r>
      <w:r w:rsidR="00BF1852">
        <w:t>ronie internetowej pod adresem:</w:t>
      </w:r>
      <w:r w:rsidRPr="00152088">
        <w:t xml:space="preserve"> </w:t>
      </w:r>
      <w:hyperlink r:id="rId32">
        <w:r w:rsidRPr="00152088">
          <w:rPr>
            <w:rStyle w:val="czeinternetowe"/>
            <w:color w:val="1155CC"/>
          </w:rPr>
          <w:t>https://platformazakupowa.pl/strona/45-instrukcje</w:t>
        </w:r>
      </w:hyperlink>
    </w:p>
    <w:p w14:paraId="3860CE7E" w14:textId="77777777" w:rsidR="00550AAF" w:rsidRDefault="00A04B44" w:rsidP="00790FFA">
      <w:pPr>
        <w:numPr>
          <w:ilvl w:val="0"/>
          <w:numId w:val="21"/>
        </w:numPr>
        <w:spacing w:after="0" w:line="240" w:lineRule="auto"/>
        <w:ind w:left="426" w:hanging="426"/>
        <w:jc w:val="both"/>
      </w:pPr>
      <w:r w:rsidRPr="00152088">
        <w:t>Wykonawca po upływie terminu do składania ofert nie może wycofać złożonej oferty.</w:t>
      </w:r>
    </w:p>
    <w:p w14:paraId="74DE8180" w14:textId="77777777" w:rsidR="0099230A" w:rsidRPr="00152088" w:rsidRDefault="0099230A">
      <w:pPr>
        <w:pStyle w:val="Bezodstpw"/>
        <w:spacing w:before="60"/>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B9B3FF2"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71B0184"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0215DBBB"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2DF0E46F" w14:textId="2530004D" w:rsidR="00550AAF" w:rsidRPr="00152088" w:rsidRDefault="00A04B44" w:rsidP="00790FFA">
      <w:pPr>
        <w:numPr>
          <w:ilvl w:val="2"/>
          <w:numId w:val="25"/>
        </w:numPr>
        <w:autoSpaceDE w:val="0"/>
        <w:spacing w:after="0" w:line="240" w:lineRule="auto"/>
        <w:jc w:val="both"/>
      </w:pPr>
      <w:r w:rsidRPr="00152088">
        <w:rPr>
          <w:rFonts w:eastAsia="Times New Roman"/>
          <w:lang w:eastAsia="pl-PL"/>
        </w:rPr>
        <w:t xml:space="preserve">Otwarcie ofert nastąpi niezwłocznie po upływie terminu składania ofert, tj. </w:t>
      </w:r>
      <w:r w:rsidR="00E64029">
        <w:rPr>
          <w:rFonts w:eastAsia="Times New Roman"/>
          <w:b/>
          <w:u w:val="single"/>
          <w:shd w:val="clear" w:color="auto" w:fill="F7CAAC"/>
          <w:lang w:eastAsia="pl-PL"/>
        </w:rPr>
        <w:t>01.09</w:t>
      </w:r>
      <w:r w:rsidR="00C72849" w:rsidRPr="001E7D92">
        <w:rPr>
          <w:rFonts w:eastAsia="Times New Roman"/>
          <w:b/>
          <w:u w:val="single"/>
          <w:shd w:val="clear" w:color="auto" w:fill="F7CAAC"/>
          <w:lang w:eastAsia="pl-PL"/>
        </w:rPr>
        <w:t>.</w:t>
      </w:r>
      <w:r w:rsidRPr="001E7D92">
        <w:rPr>
          <w:rFonts w:eastAsia="Times New Roman"/>
          <w:b/>
          <w:u w:val="single"/>
          <w:shd w:val="clear" w:color="auto" w:fill="F7CAAC"/>
          <w:lang w:eastAsia="pl-PL"/>
        </w:rPr>
        <w:t>202</w:t>
      </w:r>
      <w:r w:rsidR="009B0AE1" w:rsidRPr="001E7D92">
        <w:rPr>
          <w:rFonts w:eastAsia="Times New Roman"/>
          <w:b/>
          <w:u w:val="single"/>
          <w:shd w:val="clear" w:color="auto" w:fill="F7CAAC"/>
          <w:lang w:eastAsia="pl-PL"/>
        </w:rPr>
        <w:t>3</w:t>
      </w:r>
      <w:r w:rsidR="000C2663" w:rsidRPr="001E7D92">
        <w:rPr>
          <w:rFonts w:eastAsia="Times New Roman"/>
          <w:b/>
          <w:u w:val="single"/>
          <w:shd w:val="clear" w:color="auto" w:fill="F7CAAC"/>
          <w:lang w:eastAsia="pl-PL"/>
        </w:rPr>
        <w:t xml:space="preserve"> </w:t>
      </w:r>
      <w:r w:rsidRPr="0057466F">
        <w:rPr>
          <w:rFonts w:eastAsia="Times New Roman"/>
          <w:b/>
          <w:u w:val="single"/>
          <w:shd w:val="clear" w:color="auto" w:fill="F7CAAC"/>
          <w:lang w:eastAsia="pl-PL"/>
        </w:rPr>
        <w:t xml:space="preserve">r. </w:t>
      </w:r>
      <w:r w:rsidRPr="00152088">
        <w:rPr>
          <w:rFonts w:eastAsia="Times New Roman"/>
          <w:b/>
          <w:u w:val="single"/>
          <w:shd w:val="clear" w:color="auto" w:fill="F7CAAC"/>
          <w:lang w:eastAsia="pl-PL"/>
        </w:rPr>
        <w:t>o godz. 09:</w:t>
      </w:r>
      <w:r w:rsidR="00573419">
        <w:rPr>
          <w:rFonts w:eastAsia="Times New Roman"/>
          <w:b/>
          <w:u w:val="single"/>
          <w:shd w:val="clear" w:color="auto" w:fill="F7CAAC"/>
          <w:lang w:eastAsia="pl-PL"/>
        </w:rPr>
        <w:t>15</w:t>
      </w:r>
      <w:r w:rsidRPr="00152088">
        <w:rPr>
          <w:rFonts w:eastAsia="Times New Roman"/>
          <w:lang w:eastAsia="pl-PL"/>
        </w:rPr>
        <w:t xml:space="preserve"> </w:t>
      </w:r>
    </w:p>
    <w:p w14:paraId="0D7845AD" w14:textId="77777777" w:rsidR="00550AAF" w:rsidRPr="00152088" w:rsidRDefault="00A04B44" w:rsidP="00790FFA">
      <w:pPr>
        <w:numPr>
          <w:ilvl w:val="2"/>
          <w:numId w:val="25"/>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A15BF09" w14:textId="77777777" w:rsidR="00550AAF" w:rsidRPr="00152088" w:rsidRDefault="00A04B44" w:rsidP="00790FFA">
      <w:pPr>
        <w:numPr>
          <w:ilvl w:val="2"/>
          <w:numId w:val="25"/>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0F4E9729" w14:textId="77777777" w:rsidR="00550AAF" w:rsidRPr="00152088" w:rsidRDefault="00A04B44" w:rsidP="00790FFA">
      <w:pPr>
        <w:numPr>
          <w:ilvl w:val="2"/>
          <w:numId w:val="25"/>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509C008" w14:textId="77777777" w:rsidR="00550AAF" w:rsidRPr="00152088" w:rsidRDefault="00A04B44" w:rsidP="00790FFA">
      <w:pPr>
        <w:numPr>
          <w:ilvl w:val="2"/>
          <w:numId w:val="25"/>
        </w:numPr>
        <w:autoSpaceDE w:val="0"/>
        <w:spacing w:after="0" w:line="240" w:lineRule="auto"/>
        <w:jc w:val="both"/>
        <w:rPr>
          <w:b/>
          <w:lang w:eastAsia="pl-PL"/>
        </w:rPr>
      </w:pPr>
      <w:r w:rsidRPr="00152088">
        <w:rPr>
          <w:b/>
          <w:lang w:eastAsia="pl-PL"/>
        </w:rPr>
        <w:t>Otwarcie ofert jest niejawne.</w:t>
      </w:r>
    </w:p>
    <w:p w14:paraId="7218DF53" w14:textId="77777777" w:rsidR="00550AAF" w:rsidRPr="00152088" w:rsidRDefault="00A04B44" w:rsidP="00790FFA">
      <w:pPr>
        <w:numPr>
          <w:ilvl w:val="2"/>
          <w:numId w:val="25"/>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F3C6CFC"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0C2DE6E0"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7FEE55B" w14:textId="77777777" w:rsidR="00550AAF" w:rsidRPr="00152088" w:rsidRDefault="00A04B44" w:rsidP="00790FFA">
      <w:pPr>
        <w:numPr>
          <w:ilvl w:val="0"/>
          <w:numId w:val="18"/>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68B1C6EC" w14:textId="77777777" w:rsidR="00550AAF" w:rsidRPr="00152088" w:rsidRDefault="00A04B44" w:rsidP="00790FFA">
      <w:pPr>
        <w:numPr>
          <w:ilvl w:val="0"/>
          <w:numId w:val="18"/>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07293709" w14:textId="77777777" w:rsidR="00550AAF" w:rsidRDefault="00A04B44" w:rsidP="00790FFA">
      <w:pPr>
        <w:numPr>
          <w:ilvl w:val="0"/>
          <w:numId w:val="18"/>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53310BF1" w14:textId="77777777" w:rsidR="00A0334E" w:rsidRPr="00152088" w:rsidRDefault="00A0334E" w:rsidP="00A0334E">
      <w:pPr>
        <w:spacing w:after="0" w:line="240" w:lineRule="auto"/>
        <w:ind w:left="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34E25A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BA3F4D2"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7BF3CEB6" w14:textId="77777777" w:rsidR="00550AAF" w:rsidRPr="00152088" w:rsidRDefault="00A04B44" w:rsidP="00C268AF">
            <w:pPr>
              <w:spacing w:after="0" w:line="240" w:lineRule="auto"/>
              <w:rPr>
                <w:rFonts w:eastAsia="Times New Roman"/>
                <w:b/>
                <w:lang w:eastAsia="pl-PL"/>
              </w:rPr>
            </w:pPr>
            <w:r w:rsidRPr="00152088">
              <w:rPr>
                <w:rFonts w:eastAsia="Times New Roman"/>
                <w:b/>
                <w:lang w:eastAsia="pl-PL"/>
              </w:rPr>
              <w:t>Podstawy wykluczenia</w:t>
            </w:r>
          </w:p>
        </w:tc>
      </w:tr>
    </w:tbl>
    <w:p w14:paraId="7808974B" w14:textId="6890934C" w:rsidR="00C268AF" w:rsidRPr="00EC659C" w:rsidRDefault="00C268AF" w:rsidP="00790FFA">
      <w:pPr>
        <w:pStyle w:val="Bezodstpw"/>
        <w:numPr>
          <w:ilvl w:val="0"/>
          <w:numId w:val="113"/>
        </w:numPr>
        <w:ind w:left="284"/>
        <w:jc w:val="both"/>
        <w:rPr>
          <w:rFonts w:ascii="Times New Roman" w:hAnsi="Times New Roman" w:cs="Times New Roman"/>
          <w:color w:val="000000"/>
          <w:lang w:eastAsia="pl-PL"/>
        </w:rPr>
      </w:pPr>
      <w:r w:rsidRPr="00C268AF">
        <w:rPr>
          <w:rFonts w:ascii="Times New Roman" w:hAnsi="Times New Roman" w:cs="Times New Roman"/>
          <w:color w:val="000000"/>
          <w:lang w:eastAsia="pl-PL"/>
        </w:rPr>
        <w:t xml:space="preserve">Z postępowania o udzielenie zamówienia wyklucza się Wykonawców, w </w:t>
      </w:r>
      <w:r w:rsidR="006E05BF" w:rsidRPr="00C268AF">
        <w:rPr>
          <w:rFonts w:ascii="Times New Roman" w:hAnsi="Times New Roman" w:cs="Times New Roman"/>
          <w:color w:val="000000"/>
          <w:lang w:eastAsia="pl-PL"/>
        </w:rPr>
        <w:t>stosunku, do których</w:t>
      </w:r>
      <w:r w:rsidR="00EC659C">
        <w:rPr>
          <w:rFonts w:ascii="Times New Roman" w:hAnsi="Times New Roman" w:cs="Times New Roman"/>
          <w:color w:val="000000"/>
          <w:lang w:eastAsia="pl-PL"/>
        </w:rPr>
        <w:t xml:space="preserve"> </w:t>
      </w:r>
      <w:r w:rsidRPr="00EC659C">
        <w:rPr>
          <w:rFonts w:ascii="Times New Roman" w:hAnsi="Times New Roman" w:cs="Times New Roman"/>
          <w:color w:val="000000"/>
          <w:lang w:eastAsia="pl-PL"/>
        </w:rPr>
        <w:t>zachodzi którakolwiek z okoliczności wskazanych:</w:t>
      </w:r>
    </w:p>
    <w:p w14:paraId="7CA10796" w14:textId="77777777" w:rsidR="00C268AF" w:rsidRPr="00C268AF" w:rsidRDefault="00C268AF" w:rsidP="00790FFA">
      <w:pPr>
        <w:pStyle w:val="Bezodstpw"/>
        <w:numPr>
          <w:ilvl w:val="0"/>
          <w:numId w:val="114"/>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108 ust. 1 pkt 1 - 6 ustawy;</w:t>
      </w:r>
    </w:p>
    <w:p w14:paraId="48AD02B2" w14:textId="77777777" w:rsidR="00C268AF" w:rsidRPr="00C268AF" w:rsidRDefault="00C268AF" w:rsidP="00790FFA">
      <w:pPr>
        <w:pStyle w:val="Bezodstpw"/>
        <w:numPr>
          <w:ilvl w:val="0"/>
          <w:numId w:val="114"/>
        </w:numPr>
        <w:jc w:val="both"/>
        <w:rPr>
          <w:rFonts w:ascii="Times New Roman" w:hAnsi="Times New Roman" w:cs="Times New Roman"/>
          <w:color w:val="000000"/>
          <w:lang w:eastAsia="pl-PL"/>
        </w:rPr>
      </w:pPr>
      <w:r w:rsidRPr="00C268AF">
        <w:rPr>
          <w:rFonts w:ascii="Times New Roman" w:hAnsi="Times New Roman" w:cs="Times New Roman"/>
          <w:color w:val="000000"/>
          <w:lang w:eastAsia="pl-PL"/>
        </w:rPr>
        <w:t>w art. 109 ust. 1 pkt</w:t>
      </w:r>
      <w:r w:rsidR="007B3545">
        <w:rPr>
          <w:rFonts w:ascii="Times New Roman" w:hAnsi="Times New Roman" w:cs="Times New Roman"/>
          <w:color w:val="000000"/>
          <w:lang w:eastAsia="pl-PL"/>
        </w:rPr>
        <w:t xml:space="preserve"> 1 i od 3 do10</w:t>
      </w:r>
      <w:r w:rsidRPr="00C268AF">
        <w:rPr>
          <w:rFonts w:ascii="Times New Roman" w:hAnsi="Times New Roman" w:cs="Times New Roman"/>
          <w:color w:val="000000"/>
          <w:lang w:eastAsia="pl-PL"/>
        </w:rPr>
        <w:t xml:space="preserve"> ustawy, tj.:</w:t>
      </w:r>
    </w:p>
    <w:p w14:paraId="304D5496" w14:textId="77777777" w:rsidR="00912623" w:rsidRPr="00912623" w:rsidRDefault="00A0334E" w:rsidP="00912623">
      <w:pPr>
        <w:suppressAutoHyphens w:val="0"/>
        <w:autoSpaceDE w:val="0"/>
        <w:autoSpaceDN w:val="0"/>
        <w:adjustRightInd w:val="0"/>
        <w:spacing w:after="0" w:line="240" w:lineRule="auto"/>
        <w:jc w:val="both"/>
        <w:rPr>
          <w:rFonts w:eastAsia="Songti SC"/>
          <w:color w:val="000000"/>
        </w:rPr>
      </w:pPr>
      <w:r>
        <w:rPr>
          <w:rFonts w:eastAsia="Songti SC"/>
          <w:color w:val="000000"/>
        </w:rPr>
        <w:t xml:space="preserve">    </w:t>
      </w:r>
      <w:r w:rsidR="00912623" w:rsidRPr="00912623">
        <w:rPr>
          <w:rFonts w:eastAsia="Songti SC"/>
          <w:color w:val="000000"/>
        </w:rPr>
        <w:t xml:space="preserve">Z postępowania o udzielenie zamówienia zamawiający może wykluczyć wykonawcę: </w:t>
      </w:r>
    </w:p>
    <w:p w14:paraId="21B2C3E1" w14:textId="25416931" w:rsidR="00912623" w:rsidRPr="00912623" w:rsidRDefault="00912623" w:rsidP="00790FFA">
      <w:pPr>
        <w:numPr>
          <w:ilvl w:val="0"/>
          <w:numId w:val="53"/>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naruszył obowiązki dotyczące płatności podatków, opłat lub składek na ubezpieczenia społeczne lub zdrowotne, z wyjątkiem przypadku, o którym mowa w art. 108 ust. 1 pkt 3, </w:t>
      </w:r>
      <w:r w:rsidR="006E05BF" w:rsidRPr="00912623">
        <w:rPr>
          <w:rFonts w:eastAsia="Songti SC"/>
          <w:color w:val="000000"/>
        </w:rPr>
        <w:t>chyba, że</w:t>
      </w:r>
      <w:r w:rsidRPr="00912623">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21149DB" w14:textId="77777777" w:rsidR="00912623" w:rsidRPr="00912623" w:rsidRDefault="00912623" w:rsidP="00790FFA">
      <w:pPr>
        <w:numPr>
          <w:ilvl w:val="0"/>
          <w:numId w:val="53"/>
        </w:numPr>
        <w:suppressAutoHyphens w:val="0"/>
        <w:autoSpaceDE w:val="0"/>
        <w:autoSpaceDN w:val="0"/>
        <w:adjustRightInd w:val="0"/>
        <w:spacing w:after="0" w:line="240" w:lineRule="auto"/>
        <w:ind w:left="567"/>
        <w:contextualSpacing/>
        <w:jc w:val="both"/>
        <w:rPr>
          <w:rFonts w:eastAsia="Songti SC"/>
          <w:strike/>
          <w:color w:val="000000"/>
        </w:rPr>
      </w:pPr>
      <w:r w:rsidRPr="00912623">
        <w:rPr>
          <w:rFonts w:eastAsia="Songti SC"/>
          <w:strike/>
          <w:color w:val="000000"/>
        </w:rPr>
        <w:t xml:space="preserve">który naruszył obowiązki w dziedzinie ochrony środowiska, prawa socjalnego lub prawa pracy: </w:t>
      </w:r>
    </w:p>
    <w:p w14:paraId="4C4B3C76" w14:textId="77777777" w:rsidR="00912623" w:rsidRPr="00912623" w:rsidRDefault="00912623" w:rsidP="00790FFA">
      <w:pPr>
        <w:numPr>
          <w:ilvl w:val="0"/>
          <w:numId w:val="54"/>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skazanego prawomocnie za przestępstwo przeciwko środowisku, </w:t>
      </w:r>
      <w:r w:rsidRPr="00912623">
        <w:rPr>
          <w:rFonts w:eastAsia="Songti SC"/>
          <w:strike/>
          <w:color w:val="000000"/>
        </w:rPr>
        <w:br/>
        <w:t xml:space="preserve">o którym mowa w rozdziale XXII Kodeksu karnego lub za przestępstwo przeciwko prawom </w:t>
      </w:r>
      <w:r w:rsidRPr="00912623">
        <w:rPr>
          <w:rFonts w:eastAsia="Songti SC"/>
          <w:strike/>
          <w:color w:val="000000"/>
        </w:rPr>
        <w:lastRenderedPageBreak/>
        <w:t xml:space="preserve">osób wykonujących pracę zarobkową, o którym mowa w rozdziale XXVIII Kodeksu karnego, lub za odpowiedni czyn zabroniony określony w przepisach prawa obcego, </w:t>
      </w:r>
    </w:p>
    <w:p w14:paraId="7D5B55E7" w14:textId="77777777" w:rsidR="00912623" w:rsidRPr="00912623" w:rsidRDefault="00912623" w:rsidP="00790FFA">
      <w:pPr>
        <w:numPr>
          <w:ilvl w:val="0"/>
          <w:numId w:val="54"/>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będącego osobą fizyczną prawomocnie skazanego </w:t>
      </w:r>
      <w:r w:rsidRPr="00912623">
        <w:rPr>
          <w:rFonts w:eastAsia="Songti SC"/>
          <w:b/>
          <w:bCs/>
          <w:strike/>
          <w:color w:val="000000"/>
        </w:rPr>
        <w:t xml:space="preserve">ukaranego </w:t>
      </w:r>
      <w:r w:rsidRPr="00912623">
        <w:rPr>
          <w:rFonts w:eastAsia="Songti SC"/>
          <w:strike/>
          <w:color w:val="000000"/>
        </w:rPr>
        <w:t xml:space="preserve">za wykroczenie przeciwko </w:t>
      </w:r>
      <w:r w:rsidRPr="00912623">
        <w:rPr>
          <w:rFonts w:eastAsia="Songti SC"/>
          <w:strike/>
          <w:color w:val="000000"/>
        </w:rPr>
        <w:br/>
        <w:t xml:space="preserve">prawom pracownika lub wykroczenie przeciwko środowisku, jeżeli za jego popełnienie wymierzono karę aresztu, ograniczenia wolności lub karę grzywny, </w:t>
      </w:r>
    </w:p>
    <w:p w14:paraId="33FB735C" w14:textId="77777777" w:rsidR="00912623" w:rsidRPr="00912623" w:rsidRDefault="00912623" w:rsidP="00790FFA">
      <w:pPr>
        <w:numPr>
          <w:ilvl w:val="0"/>
          <w:numId w:val="54"/>
        </w:numPr>
        <w:suppressAutoHyphens w:val="0"/>
        <w:autoSpaceDE w:val="0"/>
        <w:autoSpaceDN w:val="0"/>
        <w:adjustRightInd w:val="0"/>
        <w:spacing w:after="0" w:line="240" w:lineRule="auto"/>
        <w:ind w:left="709"/>
        <w:contextualSpacing/>
        <w:jc w:val="both"/>
        <w:rPr>
          <w:rFonts w:eastAsia="Songti SC"/>
          <w:strike/>
          <w:color w:val="000000"/>
        </w:rPr>
      </w:pPr>
      <w:r w:rsidRPr="00912623">
        <w:rPr>
          <w:rFonts w:eastAsia="Songti SC"/>
          <w:strike/>
          <w:color w:val="000000"/>
        </w:rPr>
        <w:t xml:space="preserve">wobec którego wydano ostateczną decyzję administracyjną o naruszeniu obowiązków </w:t>
      </w:r>
      <w:r w:rsidRPr="00912623">
        <w:rPr>
          <w:rFonts w:eastAsia="Songti SC"/>
          <w:strike/>
          <w:color w:val="000000"/>
        </w:rPr>
        <w:br/>
        <w:t xml:space="preserve">wynikających z prawa ochrony środowiska, prawa pracy lub przepisów o zabezpieczeniu społecznym, jeżeli wymierzono tą decyzją karę pieniężną; </w:t>
      </w:r>
    </w:p>
    <w:p w14:paraId="50854E63" w14:textId="77777777" w:rsidR="00912623" w:rsidRPr="00912623" w:rsidRDefault="00912623" w:rsidP="00790FFA">
      <w:pPr>
        <w:numPr>
          <w:ilvl w:val="0"/>
          <w:numId w:val="53"/>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urzędującego członka jego organu zarządzającego lub nadzorczego, wspólnika spółki </w:t>
      </w:r>
      <w:r w:rsidRPr="00912623">
        <w:rPr>
          <w:rFonts w:eastAsia="Songti SC"/>
          <w:color w:val="000000"/>
        </w:rPr>
        <w:br/>
        <w:t xml:space="preserve">w spółce jawnej lub partnerskiej albo komplementariusza w spółce komandytowej lub komandytowo-akcyjnej lub prokurenta prawomocnie skazano za przestępstwo lub </w:t>
      </w:r>
      <w:r w:rsidRPr="00912623">
        <w:rPr>
          <w:rFonts w:eastAsia="Songti SC"/>
          <w:b/>
          <w:bCs/>
          <w:color w:val="000000"/>
        </w:rPr>
        <w:t xml:space="preserve">ukarano za </w:t>
      </w:r>
      <w:r w:rsidRPr="00912623">
        <w:rPr>
          <w:rFonts w:eastAsia="Songti SC"/>
          <w:color w:val="000000"/>
        </w:rPr>
        <w:t xml:space="preserve">wykroczenie, o którym mowa w pkt 2 lit. a lub b; </w:t>
      </w:r>
    </w:p>
    <w:p w14:paraId="251D0E1F" w14:textId="6C4B58B1" w:rsidR="00912623" w:rsidRPr="00912623" w:rsidRDefault="00912623" w:rsidP="00790FFA">
      <w:pPr>
        <w:numPr>
          <w:ilvl w:val="0"/>
          <w:numId w:val="53"/>
        </w:numPr>
        <w:spacing w:after="0" w:line="240" w:lineRule="auto"/>
        <w:ind w:left="567"/>
        <w:jc w:val="both"/>
        <w:rPr>
          <w:rFonts w:eastAsia="Songti SC"/>
          <w:color w:val="000000"/>
        </w:rPr>
      </w:pPr>
      <w:r w:rsidRPr="00912623">
        <w:rPr>
          <w:rFonts w:eastAsia="Songti SC"/>
          <w:color w:val="000000"/>
        </w:rPr>
        <w:t xml:space="preserve">w </w:t>
      </w:r>
      <w:r w:rsidR="006E05BF" w:rsidRPr="00912623">
        <w:rPr>
          <w:rFonts w:eastAsia="Songti SC"/>
          <w:color w:val="000000"/>
        </w:rPr>
        <w:t>stosunku, do którego</w:t>
      </w:r>
      <w:r w:rsidRPr="00912623">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39327" w14:textId="006B7673" w:rsidR="00912623" w:rsidRPr="00912623" w:rsidRDefault="00912623" w:rsidP="00790FFA">
      <w:pPr>
        <w:numPr>
          <w:ilvl w:val="0"/>
          <w:numId w:val="53"/>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sposób zawiniony poważnie naruszył obowiązki zawodowe, co podważa jego uczciwość, w </w:t>
      </w:r>
      <w:r w:rsidR="006E05BF" w:rsidRPr="00912623">
        <w:rPr>
          <w:rFonts w:eastAsia="Songti SC"/>
          <w:color w:val="000000"/>
        </w:rPr>
        <w:t>szczególności, gdy</w:t>
      </w:r>
      <w:r w:rsidRPr="00912623">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12211B7C" w14:textId="77777777" w:rsidR="00912623" w:rsidRPr="00912623" w:rsidRDefault="00912623" w:rsidP="00790FFA">
      <w:pPr>
        <w:numPr>
          <w:ilvl w:val="0"/>
          <w:numId w:val="53"/>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jeżeli występuje konflikt interesów w rozumieniu art. 56 ust. 2, którego nie można skutecznie wy-eliminować w inny sposób niż przez wykluczenie wykonawcy; </w:t>
      </w:r>
    </w:p>
    <w:p w14:paraId="1B280F22" w14:textId="08193FAA" w:rsidR="00912623" w:rsidRPr="00912623" w:rsidRDefault="00912623" w:rsidP="00790FFA">
      <w:pPr>
        <w:numPr>
          <w:ilvl w:val="0"/>
          <w:numId w:val="53"/>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6E05BF">
        <w:rPr>
          <w:rFonts w:eastAsia="Songti SC"/>
          <w:color w:val="000000"/>
        </w:rPr>
        <w:br/>
      </w:r>
      <w:r w:rsidRPr="00912623">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AD94FD5" w14:textId="77777777" w:rsidR="00912623" w:rsidRPr="00912623" w:rsidRDefault="00912623" w:rsidP="00790FFA">
      <w:pPr>
        <w:numPr>
          <w:ilvl w:val="0"/>
          <w:numId w:val="53"/>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zamierzonego działania lub rażącego niedbalstwa wprowadził zamawiającego </w:t>
      </w:r>
      <w:r w:rsidRPr="00912623">
        <w:rPr>
          <w:rFonts w:eastAsia="Songti SC"/>
          <w:color w:val="000000"/>
        </w:rPr>
        <w:br/>
        <w:t xml:space="preserve">w błąd przy przedstawianiu informacji, że nie podlega wykluczeniu, spełnia warunki udziału </w:t>
      </w:r>
      <w:r w:rsidRPr="00912623">
        <w:rPr>
          <w:rFonts w:eastAsia="Songti SC"/>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DD89F55" w14:textId="77777777" w:rsidR="00912623" w:rsidRPr="00912623" w:rsidRDefault="00912623" w:rsidP="00790FFA">
      <w:pPr>
        <w:numPr>
          <w:ilvl w:val="0"/>
          <w:numId w:val="53"/>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6A654A95" w14:textId="77777777" w:rsidR="00912623" w:rsidRPr="00912623" w:rsidRDefault="00912623" w:rsidP="00790FFA">
      <w:pPr>
        <w:numPr>
          <w:ilvl w:val="0"/>
          <w:numId w:val="53"/>
        </w:numPr>
        <w:suppressAutoHyphens w:val="0"/>
        <w:autoSpaceDE w:val="0"/>
        <w:autoSpaceDN w:val="0"/>
        <w:adjustRightInd w:val="0"/>
        <w:spacing w:after="0" w:line="240" w:lineRule="auto"/>
        <w:ind w:left="567"/>
        <w:contextualSpacing/>
        <w:jc w:val="both"/>
        <w:rPr>
          <w:rFonts w:eastAsia="Songti SC"/>
          <w:color w:val="000000"/>
        </w:rPr>
      </w:pPr>
      <w:r w:rsidRPr="00912623">
        <w:rPr>
          <w:rFonts w:eastAsia="Songti SC"/>
          <w:color w:val="000000"/>
        </w:rPr>
        <w:t xml:space="preserve">który w wyniku lekkomyślności lub niedbalstwa przedstawił informacje wprowadzające w błąd, co mogło mieć istotny wpływ na decyzje podejmowane przez zamawiającego w postępowaniu </w:t>
      </w:r>
      <w:r w:rsidRPr="00912623">
        <w:rPr>
          <w:rFonts w:eastAsia="Songti SC"/>
          <w:color w:val="000000"/>
        </w:rPr>
        <w:br/>
        <w:t xml:space="preserve">o udzielenie zamówienia. </w:t>
      </w:r>
    </w:p>
    <w:p w14:paraId="4AEB13A4" w14:textId="67E18641" w:rsidR="00912623" w:rsidRDefault="00912623" w:rsidP="00790FFA">
      <w:pPr>
        <w:numPr>
          <w:ilvl w:val="0"/>
          <w:numId w:val="55"/>
        </w:numPr>
        <w:suppressAutoHyphens w:val="0"/>
        <w:autoSpaceDE w:val="0"/>
        <w:autoSpaceDN w:val="0"/>
        <w:adjustRightInd w:val="0"/>
        <w:spacing w:after="0" w:line="240" w:lineRule="auto"/>
        <w:ind w:left="426"/>
        <w:contextualSpacing/>
        <w:jc w:val="both"/>
        <w:rPr>
          <w:rFonts w:eastAsia="Songti SC"/>
          <w:color w:val="000000"/>
        </w:rPr>
      </w:pPr>
      <w:r w:rsidRPr="00912623">
        <w:rPr>
          <w:rFonts w:eastAsia="Songti SC"/>
          <w:color w:val="000000"/>
        </w:rPr>
        <w:t xml:space="preserve">W przypadkach, o których mowa w ust. 1 pkt 1–5 lub 7, zamawiający może nie wykluczać wykonawcy, jeżeli wykluczenie byłoby w sposób oczywisty nieproporcjonalne, w </w:t>
      </w:r>
      <w:r w:rsidR="00F87FE7" w:rsidRPr="00912623">
        <w:rPr>
          <w:rFonts w:eastAsia="Songti SC"/>
          <w:color w:val="000000"/>
        </w:rPr>
        <w:t>szczególności, gdy</w:t>
      </w:r>
      <w:r w:rsidRPr="00912623">
        <w:rPr>
          <w:rFonts w:eastAsia="Songti SC"/>
          <w:color w:val="000000"/>
        </w:rPr>
        <w:t xml:space="preserve"> kwota zaległych podatków lub składek na ubezpieczenie społeczne jest niewielka albo sytuacja ekonomiczna lub finansowa wykonawcy, o którym mowa w ust. 1 pkt 4, jest wystarc</w:t>
      </w:r>
      <w:r w:rsidR="00D160FB">
        <w:rPr>
          <w:rFonts w:eastAsia="Songti SC"/>
          <w:color w:val="000000"/>
        </w:rPr>
        <w:t>zająca do wykonania zamówienia.</w:t>
      </w:r>
    </w:p>
    <w:p w14:paraId="375D486E" w14:textId="77777777" w:rsidR="00C268AF" w:rsidRPr="00D160FB" w:rsidRDefault="00C268AF" w:rsidP="00790FFA">
      <w:pPr>
        <w:numPr>
          <w:ilvl w:val="0"/>
          <w:numId w:val="55"/>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Wykluczenie Wykonawcy następuje zgodnie z art. 111 ustawy.</w:t>
      </w:r>
    </w:p>
    <w:p w14:paraId="10B0733D" w14:textId="77777777" w:rsidR="00C268AF" w:rsidRPr="00D160FB" w:rsidRDefault="00C268AF" w:rsidP="00790FFA">
      <w:pPr>
        <w:numPr>
          <w:ilvl w:val="0"/>
          <w:numId w:val="55"/>
        </w:numPr>
        <w:suppressAutoHyphens w:val="0"/>
        <w:autoSpaceDE w:val="0"/>
        <w:autoSpaceDN w:val="0"/>
        <w:adjustRightInd w:val="0"/>
        <w:spacing w:after="0" w:line="240" w:lineRule="auto"/>
        <w:ind w:left="426"/>
        <w:contextualSpacing/>
        <w:jc w:val="both"/>
        <w:rPr>
          <w:rFonts w:eastAsia="Songti SC"/>
          <w:color w:val="000000"/>
        </w:rPr>
      </w:pPr>
      <w:r w:rsidRPr="00D160FB">
        <w:rPr>
          <w:color w:val="000000"/>
          <w:lang w:eastAsia="pl-PL"/>
        </w:rPr>
        <w:t>Wykonawca może zostać wykluczony przez Zamawiającego na każdym etapie postępowania</w:t>
      </w:r>
    </w:p>
    <w:p w14:paraId="5C41A561" w14:textId="77777777" w:rsidR="00D86C05" w:rsidRDefault="00C268AF" w:rsidP="001B350A">
      <w:pPr>
        <w:pStyle w:val="Bezodstpw"/>
        <w:ind w:firstLine="426"/>
        <w:jc w:val="both"/>
        <w:rPr>
          <w:rFonts w:ascii="Times New Roman" w:hAnsi="Times New Roman" w:cs="Times New Roman"/>
          <w:color w:val="000000"/>
          <w:lang w:eastAsia="pl-PL"/>
        </w:rPr>
      </w:pPr>
      <w:r w:rsidRPr="00C268AF">
        <w:rPr>
          <w:rFonts w:ascii="Times New Roman" w:hAnsi="Times New Roman" w:cs="Times New Roman"/>
          <w:color w:val="000000"/>
          <w:lang w:eastAsia="pl-PL"/>
        </w:rPr>
        <w:t>o udzielenie zamówienia.</w:t>
      </w:r>
    </w:p>
    <w:p w14:paraId="5D72593F" w14:textId="1D686F83" w:rsidR="00F6329C" w:rsidRPr="000670CC" w:rsidRDefault="00F6329C" w:rsidP="00790FFA">
      <w:pPr>
        <w:pStyle w:val="Akapitzlist"/>
        <w:numPr>
          <w:ilvl w:val="0"/>
          <w:numId w:val="55"/>
        </w:numPr>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 xml:space="preserve">W związku z ustawą z dnia 13 kwietnia 2022 r. o szczególnych rozwiązaniach w zakresie przeciwdziałania wspieraniu agresji na Ukrainę oraz służących ochronie bezpieczeństwa narodowego, </w:t>
      </w:r>
      <w:r w:rsidRPr="000670CC">
        <w:rPr>
          <w:rFonts w:ascii="Times New Roman" w:hAnsi="Times New Roman" w:cs="Times New Roman"/>
          <w:b/>
          <w:u w:val="single"/>
        </w:rPr>
        <w:t>wyklucza się z postępowania wykonawców rosyjskich</w:t>
      </w:r>
      <w:r w:rsidRPr="000670CC">
        <w:rPr>
          <w:rFonts w:ascii="Times New Roman" w:hAnsi="Times New Roman" w:cs="Times New Roman"/>
        </w:rPr>
        <w:t xml:space="preserve"> w rozumieniu przepisów rozporządzenia 833/2014 zmienionego </w:t>
      </w:r>
      <w:r w:rsidRPr="00EC1EF9">
        <w:rPr>
          <w:rFonts w:ascii="Times New Roman" w:hAnsi="Times New Roman" w:cs="Times New Roman"/>
        </w:rPr>
        <w:t xml:space="preserve">rozporządzeniem 2022/576. </w:t>
      </w:r>
      <w:r w:rsidRPr="00EC1EF9">
        <w:rPr>
          <w:rFonts w:ascii="Times New Roman" w:hAnsi="Times New Roman" w:cs="Times New Roman"/>
          <w:b/>
          <w:u w:val="single"/>
        </w:rPr>
        <w:t>Zakaz obejmuje również podwykonawców, dostawców i podmioty, na których zdolności wykonawca polega</w:t>
      </w:r>
      <w:r w:rsidRPr="00EC1EF9">
        <w:rPr>
          <w:rFonts w:ascii="Times New Roman" w:hAnsi="Times New Roman" w:cs="Times New Roman"/>
        </w:rPr>
        <w:t xml:space="preserve">, </w:t>
      </w:r>
      <w:r w:rsidRPr="00EC1EF9">
        <w:rPr>
          <w:rFonts w:ascii="Times New Roman" w:hAnsi="Times New Roman" w:cs="Times New Roman"/>
        </w:rPr>
        <w:br/>
        <w:t xml:space="preserve">w </w:t>
      </w:r>
      <w:r w:rsidR="00F87FE7" w:rsidRPr="00EC1EF9">
        <w:rPr>
          <w:rFonts w:ascii="Times New Roman" w:hAnsi="Times New Roman" w:cs="Times New Roman"/>
        </w:rPr>
        <w:t>przypadku, gdy</w:t>
      </w:r>
      <w:r w:rsidRPr="00EC1EF9">
        <w:rPr>
          <w:rFonts w:ascii="Times New Roman" w:hAnsi="Times New Roman" w:cs="Times New Roman"/>
        </w:rPr>
        <w:t xml:space="preserve"> przypada na nich ponad 10 % wartości zamówienia.</w:t>
      </w:r>
    </w:p>
    <w:p w14:paraId="06D6AC05" w14:textId="77777777" w:rsidR="00F6329C" w:rsidRPr="000670CC" w:rsidRDefault="00F6329C" w:rsidP="00F6329C">
      <w:pPr>
        <w:pStyle w:val="Akapitzlist"/>
        <w:spacing w:after="0" w:line="240" w:lineRule="auto"/>
        <w:ind w:left="425"/>
        <w:jc w:val="both"/>
        <w:rPr>
          <w:rFonts w:ascii="Times New Roman" w:hAnsi="Times New Roman" w:cs="Times New Roman"/>
        </w:rPr>
      </w:pPr>
    </w:p>
    <w:p w14:paraId="7491DF08" w14:textId="77777777" w:rsidR="00F6329C" w:rsidRPr="000670CC" w:rsidRDefault="00F6329C" w:rsidP="00F6329C">
      <w:pPr>
        <w:pStyle w:val="Akapitzlist"/>
        <w:spacing w:after="0" w:line="240" w:lineRule="auto"/>
        <w:ind w:left="425"/>
        <w:jc w:val="both"/>
        <w:rPr>
          <w:rFonts w:ascii="Times New Roman" w:eastAsiaTheme="minorHAnsi" w:hAnsi="Times New Roman" w:cs="Times New Roman"/>
        </w:rPr>
      </w:pPr>
      <w:r w:rsidRPr="000670CC">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1B261DFC" w14:textId="77777777" w:rsidR="00EC659C" w:rsidRPr="00152088" w:rsidRDefault="00EC659C" w:rsidP="001B350A">
      <w:pPr>
        <w:pStyle w:val="Bezodstpw"/>
        <w:ind w:firstLine="426"/>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98FB2B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0590B90"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131D63F0"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48C92AF1" w14:textId="16B7E1D9" w:rsidR="00550AAF" w:rsidRPr="00152088" w:rsidRDefault="00A04B44" w:rsidP="00790FFA">
      <w:pPr>
        <w:numPr>
          <w:ilvl w:val="6"/>
          <w:numId w:val="3"/>
        </w:numPr>
        <w:autoSpaceDE w:val="0"/>
        <w:spacing w:after="0" w:line="240" w:lineRule="auto"/>
        <w:ind w:left="426" w:hanging="426"/>
        <w:jc w:val="both"/>
      </w:pPr>
      <w:r w:rsidRPr="00152088">
        <w:t xml:space="preserve">Cena oferty musi uwzględniać wszystkie zobowiązania wynikające z umowy, tj. wszystkie </w:t>
      </w:r>
      <w:r w:rsidR="00F87FE7" w:rsidRPr="00152088">
        <w:t>koszty i</w:t>
      </w:r>
      <w:r w:rsidRPr="00152088">
        <w:t xml:space="preserve"> składniki związane z wykonaniem zamówienia oraz warunkami SWZ i uwzględniać cały</w:t>
      </w:r>
      <w:r w:rsidR="00882992">
        <w:t xml:space="preserve"> </w:t>
      </w:r>
      <w:r w:rsidRPr="00152088">
        <w:t>zakres przedmiotu zamówienia (w tym podatki i narzuty). Cena oferty uwzględnia wszystkie zobowiązania, musi być podana w PLN cyfrowo, z wyodrębnieniem należnego podatku VAT - jeżeli występuje.</w:t>
      </w:r>
    </w:p>
    <w:p w14:paraId="68814C6B" w14:textId="77777777" w:rsidR="00550AAF" w:rsidRPr="00152088" w:rsidRDefault="00A04B44" w:rsidP="00790FFA">
      <w:pPr>
        <w:pStyle w:val="Bezodstpw"/>
        <w:numPr>
          <w:ilvl w:val="6"/>
          <w:numId w:val="3"/>
        </w:numPr>
        <w:spacing w:before="60"/>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435DA227" w14:textId="77777777" w:rsidR="00550AAF" w:rsidRPr="00152088" w:rsidRDefault="00A04B44" w:rsidP="00790FFA">
      <w:pPr>
        <w:pStyle w:val="Bezodstpw"/>
        <w:numPr>
          <w:ilvl w:val="6"/>
          <w:numId w:val="3"/>
        </w:numPr>
        <w:spacing w:before="60"/>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7A22809D" w14:textId="59790694" w:rsidR="00550AAF" w:rsidRPr="00152088" w:rsidRDefault="00A04B44" w:rsidP="00790FFA">
      <w:pPr>
        <w:pStyle w:val="Bezodstpw"/>
        <w:numPr>
          <w:ilvl w:val="6"/>
          <w:numId w:val="3"/>
        </w:numPr>
        <w:spacing w:before="60"/>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F87FE7">
        <w:rPr>
          <w:rFonts w:ascii="Times New Roman" w:hAnsi="Times New Roman" w:cs="Times New Roman"/>
        </w:rPr>
        <w:t xml:space="preserve">do </w:t>
      </w:r>
      <w:r w:rsidR="00F87FE7"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18AD0E0F" w14:textId="77777777" w:rsidR="00C72984" w:rsidRPr="00C72984" w:rsidRDefault="00C72984" w:rsidP="00790FF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42011537" w14:textId="77777777" w:rsidR="00EC659C" w:rsidRPr="00152088" w:rsidRDefault="00EC659C"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365F17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E97A88F"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5B2A5E06"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621E6F07" w14:textId="48A0E7D5" w:rsidR="00F67C74" w:rsidRDefault="00F67C74" w:rsidP="00F67C74">
      <w:pPr>
        <w:spacing w:after="0" w:line="240" w:lineRule="auto"/>
        <w:jc w:val="both"/>
        <w:rPr>
          <w:b/>
          <w:sz w:val="10"/>
          <w:szCs w:val="10"/>
        </w:rPr>
      </w:pPr>
    </w:p>
    <w:p w14:paraId="5F00152C" w14:textId="7774FDB2" w:rsidR="006D64F6" w:rsidRPr="006D64F6" w:rsidRDefault="006D64F6" w:rsidP="00790FFA">
      <w:pPr>
        <w:pStyle w:val="Akapitzlist"/>
        <w:numPr>
          <w:ilvl w:val="6"/>
          <w:numId w:val="21"/>
        </w:numPr>
        <w:suppressAutoHyphens w:val="0"/>
        <w:spacing w:after="0" w:line="240" w:lineRule="auto"/>
        <w:ind w:left="284" w:hanging="284"/>
        <w:jc w:val="both"/>
        <w:rPr>
          <w:rFonts w:ascii="Times New Roman" w:eastAsiaTheme="minorHAnsi" w:hAnsi="Times New Roman" w:cs="Times New Roman"/>
          <w:lang w:eastAsia="en-US"/>
        </w:rPr>
      </w:pPr>
      <w:r w:rsidRPr="006D64F6">
        <w:rPr>
          <w:rFonts w:ascii="Times New Roman" w:eastAsiaTheme="minorHAnsi" w:hAnsi="Times New Roman" w:cs="Times New Roman"/>
          <w:lang w:eastAsia="en-US"/>
        </w:rPr>
        <w:t>Kryteria wyboru oferty to: cena</w:t>
      </w:r>
      <w:r>
        <w:rPr>
          <w:rFonts w:ascii="Times New Roman" w:eastAsiaTheme="minorHAnsi" w:hAnsi="Times New Roman" w:cs="Times New Roman"/>
          <w:lang w:eastAsia="en-US"/>
        </w:rPr>
        <w:t>, maksymalna ilość punktów 100</w:t>
      </w:r>
      <w:r w:rsidRPr="006D64F6">
        <w:rPr>
          <w:rFonts w:ascii="Times New Roman" w:eastAsiaTheme="minorHAnsi" w:hAnsi="Times New Roman" w:cs="Times New Roman"/>
          <w:lang w:eastAsia="en-US"/>
        </w:rPr>
        <w:t>.</w:t>
      </w:r>
    </w:p>
    <w:p w14:paraId="21392602" w14:textId="77777777" w:rsidR="006D64F6" w:rsidRPr="006D64F6" w:rsidRDefault="006D64F6" w:rsidP="006D64F6">
      <w:pPr>
        <w:suppressAutoHyphens w:val="0"/>
        <w:spacing w:after="0" w:line="240" w:lineRule="auto"/>
        <w:ind w:left="720"/>
        <w:contextualSpacing/>
        <w:jc w:val="both"/>
        <w:rPr>
          <w:rFonts w:eastAsiaTheme="minorHAnsi" w:cstheme="minorBidi"/>
          <w:sz w:val="24"/>
          <w:szCs w:val="24"/>
          <w:lang w:eastAsia="en-US"/>
        </w:rPr>
      </w:pPr>
    </w:p>
    <w:tbl>
      <w:tblPr>
        <w:tblStyle w:val="Tabela-Siatka3"/>
        <w:tblW w:w="0" w:type="auto"/>
        <w:jc w:val="center"/>
        <w:tblLook w:val="04A0" w:firstRow="1" w:lastRow="0" w:firstColumn="1" w:lastColumn="0" w:noHBand="0" w:noVBand="1"/>
      </w:tblPr>
      <w:tblGrid>
        <w:gridCol w:w="684"/>
        <w:gridCol w:w="3774"/>
        <w:gridCol w:w="2136"/>
      </w:tblGrid>
      <w:tr w:rsidR="006D64F6" w:rsidRPr="006D64F6" w14:paraId="6336F06C" w14:textId="77777777" w:rsidTr="00495FE7">
        <w:trPr>
          <w:trHeight w:val="431"/>
          <w:jc w:val="center"/>
        </w:trPr>
        <w:tc>
          <w:tcPr>
            <w:tcW w:w="684" w:type="dxa"/>
            <w:vAlign w:val="center"/>
          </w:tcPr>
          <w:p w14:paraId="2873D938" w14:textId="77777777" w:rsidR="006D64F6" w:rsidRPr="006D64F6" w:rsidRDefault="006D64F6" w:rsidP="006D64F6">
            <w:pPr>
              <w:keepNext/>
              <w:keepLines/>
              <w:spacing w:before="120" w:after="120" w:line="240" w:lineRule="auto"/>
              <w:textAlignment w:val="baseline"/>
              <w:outlineLvl w:val="2"/>
              <w:rPr>
                <w:rFonts w:eastAsiaTheme="majorEastAsia"/>
                <w:b/>
                <w:sz w:val="24"/>
                <w:szCs w:val="24"/>
              </w:rPr>
            </w:pPr>
            <w:r w:rsidRPr="006D64F6">
              <w:rPr>
                <w:rFonts w:eastAsiaTheme="majorEastAsia"/>
                <w:b/>
                <w:sz w:val="24"/>
                <w:szCs w:val="24"/>
              </w:rPr>
              <w:t>L.p.</w:t>
            </w:r>
          </w:p>
        </w:tc>
        <w:tc>
          <w:tcPr>
            <w:tcW w:w="3774" w:type="dxa"/>
            <w:vAlign w:val="center"/>
          </w:tcPr>
          <w:p w14:paraId="7F60FF8C" w14:textId="77777777" w:rsidR="006D64F6" w:rsidRPr="006D64F6" w:rsidRDefault="006D64F6" w:rsidP="006D64F6">
            <w:pPr>
              <w:keepNext/>
              <w:keepLines/>
              <w:spacing w:before="120" w:after="120" w:line="240" w:lineRule="auto"/>
              <w:jc w:val="center"/>
              <w:textAlignment w:val="baseline"/>
              <w:outlineLvl w:val="2"/>
              <w:rPr>
                <w:rFonts w:eastAsiaTheme="majorEastAsia"/>
                <w:b/>
                <w:sz w:val="24"/>
                <w:szCs w:val="24"/>
              </w:rPr>
            </w:pPr>
            <w:r w:rsidRPr="006D64F6">
              <w:rPr>
                <w:rFonts w:eastAsiaTheme="majorEastAsia"/>
                <w:b/>
                <w:sz w:val="24"/>
                <w:szCs w:val="24"/>
              </w:rPr>
              <w:t>Nazwa kryterium</w:t>
            </w:r>
          </w:p>
        </w:tc>
        <w:tc>
          <w:tcPr>
            <w:tcW w:w="2136" w:type="dxa"/>
            <w:vAlign w:val="center"/>
          </w:tcPr>
          <w:p w14:paraId="4738A5A1" w14:textId="77777777" w:rsidR="006D64F6" w:rsidRPr="006D64F6" w:rsidRDefault="006D64F6" w:rsidP="006D64F6">
            <w:pPr>
              <w:keepNext/>
              <w:keepLines/>
              <w:spacing w:before="120" w:after="120" w:line="240" w:lineRule="auto"/>
              <w:textAlignment w:val="baseline"/>
              <w:outlineLvl w:val="2"/>
              <w:rPr>
                <w:rFonts w:eastAsiaTheme="majorEastAsia"/>
                <w:b/>
                <w:sz w:val="24"/>
                <w:szCs w:val="24"/>
              </w:rPr>
            </w:pPr>
            <w:r w:rsidRPr="006D64F6">
              <w:rPr>
                <w:rFonts w:eastAsiaTheme="majorEastAsia"/>
                <w:b/>
                <w:sz w:val="24"/>
                <w:szCs w:val="24"/>
              </w:rPr>
              <w:t>Waga/znaczenie</w:t>
            </w:r>
          </w:p>
        </w:tc>
      </w:tr>
      <w:tr w:rsidR="006D64F6" w:rsidRPr="006D64F6" w14:paraId="70126F5D" w14:textId="77777777" w:rsidTr="00495FE7">
        <w:trPr>
          <w:trHeight w:val="431"/>
          <w:jc w:val="center"/>
        </w:trPr>
        <w:tc>
          <w:tcPr>
            <w:tcW w:w="684" w:type="dxa"/>
            <w:vAlign w:val="center"/>
          </w:tcPr>
          <w:p w14:paraId="4DB23E65" w14:textId="77777777" w:rsidR="006D64F6" w:rsidRPr="006D64F6" w:rsidRDefault="006D64F6" w:rsidP="006D64F6">
            <w:pPr>
              <w:keepNext/>
              <w:keepLines/>
              <w:spacing w:before="120" w:after="120"/>
              <w:jc w:val="center"/>
              <w:textAlignment w:val="baseline"/>
              <w:outlineLvl w:val="2"/>
              <w:rPr>
                <w:rFonts w:eastAsiaTheme="majorEastAsia"/>
                <w:sz w:val="24"/>
                <w:szCs w:val="24"/>
              </w:rPr>
            </w:pPr>
            <w:r w:rsidRPr="006D64F6">
              <w:rPr>
                <w:rFonts w:eastAsiaTheme="majorEastAsia"/>
                <w:sz w:val="24"/>
                <w:szCs w:val="24"/>
              </w:rPr>
              <w:t>1.</w:t>
            </w:r>
          </w:p>
        </w:tc>
        <w:tc>
          <w:tcPr>
            <w:tcW w:w="3774" w:type="dxa"/>
            <w:vAlign w:val="center"/>
          </w:tcPr>
          <w:p w14:paraId="4A107664" w14:textId="77777777" w:rsidR="006D64F6" w:rsidRPr="006D64F6" w:rsidRDefault="006D64F6" w:rsidP="006D64F6">
            <w:pPr>
              <w:keepNext/>
              <w:keepLines/>
              <w:spacing w:before="120" w:after="120"/>
              <w:textAlignment w:val="baseline"/>
              <w:outlineLvl w:val="2"/>
              <w:rPr>
                <w:rFonts w:eastAsiaTheme="majorEastAsia"/>
                <w:sz w:val="24"/>
                <w:szCs w:val="24"/>
              </w:rPr>
            </w:pPr>
            <w:r w:rsidRPr="006D64F6">
              <w:rPr>
                <w:rFonts w:eastAsiaTheme="majorEastAsia"/>
                <w:sz w:val="24"/>
                <w:szCs w:val="24"/>
              </w:rPr>
              <w:t xml:space="preserve">Cena oferty </w:t>
            </w:r>
          </w:p>
        </w:tc>
        <w:tc>
          <w:tcPr>
            <w:tcW w:w="2136" w:type="dxa"/>
            <w:vAlign w:val="center"/>
          </w:tcPr>
          <w:p w14:paraId="749AC207" w14:textId="77777777" w:rsidR="006D64F6" w:rsidRPr="006D64F6" w:rsidRDefault="006D64F6" w:rsidP="006D64F6">
            <w:pPr>
              <w:keepNext/>
              <w:keepLines/>
              <w:spacing w:before="120" w:after="120"/>
              <w:jc w:val="center"/>
              <w:textAlignment w:val="baseline"/>
              <w:outlineLvl w:val="2"/>
              <w:rPr>
                <w:rFonts w:eastAsiaTheme="majorEastAsia"/>
                <w:sz w:val="24"/>
                <w:szCs w:val="24"/>
              </w:rPr>
            </w:pPr>
            <w:r w:rsidRPr="006D64F6">
              <w:rPr>
                <w:rFonts w:eastAsiaTheme="majorEastAsia"/>
                <w:sz w:val="24"/>
                <w:szCs w:val="24"/>
              </w:rPr>
              <w:t>100 %</w:t>
            </w:r>
          </w:p>
        </w:tc>
      </w:tr>
    </w:tbl>
    <w:p w14:paraId="0E47477D" w14:textId="77777777" w:rsidR="006D64F6" w:rsidRPr="006D64F6" w:rsidRDefault="006D64F6" w:rsidP="006D64F6">
      <w:pPr>
        <w:suppressAutoHyphens w:val="0"/>
        <w:spacing w:after="0" w:line="240" w:lineRule="auto"/>
        <w:ind w:left="720"/>
        <w:contextualSpacing/>
        <w:jc w:val="both"/>
        <w:rPr>
          <w:rFonts w:eastAsiaTheme="minorHAnsi" w:cstheme="minorBidi"/>
          <w:sz w:val="24"/>
          <w:szCs w:val="24"/>
          <w:lang w:eastAsia="en-US"/>
        </w:rPr>
      </w:pPr>
    </w:p>
    <w:p w14:paraId="5F8E2DE5" w14:textId="77777777" w:rsidR="006D64F6" w:rsidRPr="006D64F6" w:rsidRDefault="006D64F6" w:rsidP="00790FFA">
      <w:pPr>
        <w:numPr>
          <w:ilvl w:val="0"/>
          <w:numId w:val="117"/>
        </w:numPr>
        <w:shd w:val="clear" w:color="auto" w:fill="FFFFFF"/>
        <w:suppressAutoHyphens w:val="0"/>
        <w:spacing w:after="0" w:line="240" w:lineRule="auto"/>
        <w:ind w:left="709"/>
        <w:contextualSpacing/>
        <w:jc w:val="both"/>
        <w:textAlignment w:val="baseline"/>
        <w:rPr>
          <w:rFonts w:eastAsiaTheme="minorHAnsi"/>
          <w:lang w:eastAsia="en-US"/>
        </w:rPr>
      </w:pPr>
      <w:r w:rsidRPr="006D64F6">
        <w:rPr>
          <w:rFonts w:eastAsiaTheme="minorHAnsi"/>
          <w:lang w:eastAsia="en-US"/>
        </w:rPr>
        <w:t xml:space="preserve">Ocena w zakresie kryterium „Cena” będzie dokonywana na podstawie ilości punktów otrzymanych przy zastosowaniu następującego wzoru (liczba punktów możliwych do uzyskania – 100). </w:t>
      </w:r>
    </w:p>
    <w:p w14:paraId="6C839FD4" w14:textId="77777777" w:rsidR="006D64F6" w:rsidRPr="006D64F6" w:rsidRDefault="006D64F6" w:rsidP="006D64F6">
      <w:pPr>
        <w:shd w:val="clear" w:color="auto" w:fill="FFFFFF"/>
        <w:suppressAutoHyphens w:val="0"/>
        <w:spacing w:after="0" w:line="240" w:lineRule="auto"/>
        <w:ind w:left="708"/>
        <w:jc w:val="center"/>
        <w:textAlignment w:val="baseline"/>
        <w:rPr>
          <w:rFonts w:asciiTheme="minorHAnsi" w:eastAsiaTheme="minorHAnsi" w:hAnsiTheme="minorHAnsi" w:cstheme="minorBidi"/>
          <w:b/>
          <w:lang w:eastAsia="en-US"/>
        </w:rPr>
      </w:pPr>
    </w:p>
    <w:p w14:paraId="1097689A" w14:textId="77777777" w:rsidR="006D64F6" w:rsidRPr="00495FE7" w:rsidRDefault="006D64F6" w:rsidP="006D64F6">
      <w:pPr>
        <w:shd w:val="clear" w:color="auto" w:fill="FFFFFF"/>
        <w:suppressAutoHyphens w:val="0"/>
        <w:spacing w:after="0" w:line="240" w:lineRule="auto"/>
        <w:ind w:left="708"/>
        <w:jc w:val="center"/>
        <w:textAlignment w:val="baseline"/>
        <w:rPr>
          <w:rFonts w:eastAsiaTheme="minorHAnsi"/>
          <w:b/>
          <w:lang w:eastAsia="en-US"/>
        </w:rPr>
      </w:pPr>
      <w:r w:rsidRPr="00495FE7">
        <w:rPr>
          <w:rFonts w:eastAsiaTheme="minorHAnsi"/>
          <w:b/>
          <w:lang w:eastAsia="en-US"/>
        </w:rPr>
        <w:t>C = (</w:t>
      </w:r>
      <w:proofErr w:type="spellStart"/>
      <w:r w:rsidRPr="00495FE7">
        <w:rPr>
          <w:rFonts w:eastAsiaTheme="minorHAnsi"/>
          <w:b/>
          <w:lang w:eastAsia="en-US"/>
        </w:rPr>
        <w:t>Cn</w:t>
      </w:r>
      <w:proofErr w:type="spellEnd"/>
      <w:r w:rsidRPr="00495FE7">
        <w:rPr>
          <w:rFonts w:eastAsiaTheme="minorHAnsi"/>
          <w:b/>
          <w:lang w:eastAsia="en-US"/>
        </w:rPr>
        <w:t>/</w:t>
      </w:r>
      <w:proofErr w:type="spellStart"/>
      <w:r w:rsidRPr="00495FE7">
        <w:rPr>
          <w:rFonts w:eastAsiaTheme="minorHAnsi"/>
          <w:b/>
          <w:lang w:eastAsia="en-US"/>
        </w:rPr>
        <w:t>Cb</w:t>
      </w:r>
      <w:proofErr w:type="spellEnd"/>
      <w:r w:rsidRPr="00495FE7">
        <w:rPr>
          <w:rFonts w:eastAsiaTheme="minorHAnsi"/>
          <w:b/>
          <w:lang w:eastAsia="en-US"/>
        </w:rPr>
        <w:t>) × 100 pkt.</w:t>
      </w:r>
    </w:p>
    <w:p w14:paraId="1B9494AB" w14:textId="77777777" w:rsidR="006D64F6" w:rsidRPr="00495FE7" w:rsidRDefault="006D64F6" w:rsidP="006D64F6">
      <w:pPr>
        <w:shd w:val="clear" w:color="auto" w:fill="FFFFFF"/>
        <w:suppressAutoHyphens w:val="0"/>
        <w:spacing w:after="0" w:line="240" w:lineRule="auto"/>
        <w:ind w:left="708"/>
        <w:jc w:val="both"/>
        <w:textAlignment w:val="baseline"/>
        <w:rPr>
          <w:rFonts w:eastAsiaTheme="minorHAnsi"/>
          <w:lang w:eastAsia="en-US"/>
        </w:rPr>
      </w:pPr>
      <w:r w:rsidRPr="00495FE7">
        <w:rPr>
          <w:rFonts w:eastAsiaTheme="minorHAnsi"/>
          <w:lang w:eastAsia="en-US"/>
        </w:rPr>
        <w:t xml:space="preserve">gdzie: </w:t>
      </w:r>
    </w:p>
    <w:p w14:paraId="2E182ADB" w14:textId="77777777" w:rsidR="006D64F6" w:rsidRPr="00495FE7" w:rsidRDefault="006D64F6" w:rsidP="006D64F6">
      <w:pPr>
        <w:shd w:val="clear" w:color="auto" w:fill="FFFFFF"/>
        <w:suppressAutoHyphens w:val="0"/>
        <w:spacing w:after="0" w:line="240" w:lineRule="auto"/>
        <w:ind w:left="708"/>
        <w:jc w:val="both"/>
        <w:textAlignment w:val="baseline"/>
        <w:rPr>
          <w:rFonts w:eastAsiaTheme="minorHAnsi"/>
          <w:lang w:eastAsia="en-US"/>
        </w:rPr>
      </w:pPr>
      <w:r w:rsidRPr="00495FE7">
        <w:rPr>
          <w:rFonts w:eastAsiaTheme="minorHAnsi"/>
          <w:lang w:eastAsia="en-US"/>
        </w:rPr>
        <w:t>C   – ilość punktów za kryterium „Cena”</w:t>
      </w:r>
    </w:p>
    <w:p w14:paraId="7030D904" w14:textId="77777777" w:rsidR="006D64F6" w:rsidRPr="00495FE7" w:rsidRDefault="006D64F6" w:rsidP="006D64F6">
      <w:pPr>
        <w:shd w:val="clear" w:color="auto" w:fill="FFFFFF"/>
        <w:suppressAutoHyphens w:val="0"/>
        <w:spacing w:after="0" w:line="240" w:lineRule="auto"/>
        <w:ind w:left="708"/>
        <w:jc w:val="both"/>
        <w:textAlignment w:val="baseline"/>
        <w:rPr>
          <w:rFonts w:eastAsiaTheme="minorHAnsi"/>
          <w:lang w:eastAsia="en-US"/>
        </w:rPr>
      </w:pPr>
      <w:proofErr w:type="spellStart"/>
      <w:r w:rsidRPr="00495FE7">
        <w:rPr>
          <w:rFonts w:eastAsiaTheme="minorHAnsi"/>
          <w:lang w:eastAsia="en-US"/>
        </w:rPr>
        <w:t>Cn</w:t>
      </w:r>
      <w:proofErr w:type="spellEnd"/>
      <w:r w:rsidRPr="00495FE7">
        <w:rPr>
          <w:rFonts w:eastAsiaTheme="minorHAnsi"/>
          <w:lang w:eastAsia="en-US"/>
        </w:rPr>
        <w:t xml:space="preserve"> – najniższa cena ofertowa spośród ofert nieodrzuconych</w:t>
      </w:r>
    </w:p>
    <w:p w14:paraId="1D0256E8" w14:textId="77777777" w:rsidR="006D64F6" w:rsidRPr="00495FE7" w:rsidRDefault="006D64F6" w:rsidP="006D64F6">
      <w:pPr>
        <w:shd w:val="clear" w:color="auto" w:fill="FFFFFF"/>
        <w:suppressAutoHyphens w:val="0"/>
        <w:spacing w:after="0" w:line="240" w:lineRule="auto"/>
        <w:ind w:left="708"/>
        <w:jc w:val="both"/>
        <w:textAlignment w:val="baseline"/>
        <w:rPr>
          <w:rFonts w:eastAsiaTheme="minorHAnsi"/>
          <w:lang w:eastAsia="en-US"/>
        </w:rPr>
      </w:pPr>
      <w:proofErr w:type="spellStart"/>
      <w:r w:rsidRPr="00495FE7">
        <w:rPr>
          <w:rFonts w:eastAsiaTheme="minorHAnsi"/>
          <w:lang w:eastAsia="en-US"/>
        </w:rPr>
        <w:t>Cb</w:t>
      </w:r>
      <w:proofErr w:type="spellEnd"/>
      <w:r w:rsidRPr="00495FE7">
        <w:rPr>
          <w:rFonts w:eastAsiaTheme="minorHAnsi"/>
          <w:lang w:eastAsia="en-US"/>
        </w:rPr>
        <w:t xml:space="preserve"> – cena badanej oferty</w:t>
      </w:r>
    </w:p>
    <w:p w14:paraId="5FEAB05E" w14:textId="497CE5C2" w:rsidR="006D64F6" w:rsidRDefault="006D64F6" w:rsidP="00F67C74">
      <w:pPr>
        <w:spacing w:after="0" w:line="240" w:lineRule="auto"/>
        <w:jc w:val="both"/>
        <w:rPr>
          <w:b/>
          <w:sz w:val="10"/>
          <w:szCs w:val="10"/>
        </w:rPr>
      </w:pPr>
    </w:p>
    <w:p w14:paraId="5787149F" w14:textId="742F0D19" w:rsidR="006D64F6" w:rsidRDefault="006D64F6" w:rsidP="00F67C74">
      <w:pPr>
        <w:spacing w:after="0" w:line="240" w:lineRule="auto"/>
        <w:jc w:val="both"/>
        <w:rPr>
          <w:b/>
          <w:sz w:val="10"/>
          <w:szCs w:val="10"/>
        </w:rPr>
      </w:pPr>
    </w:p>
    <w:p w14:paraId="4C166327" w14:textId="77777777" w:rsidR="006D64F6" w:rsidRPr="00F67C74" w:rsidRDefault="006D64F6" w:rsidP="00F67C74">
      <w:pPr>
        <w:spacing w:after="0" w:line="240" w:lineRule="auto"/>
        <w:jc w:val="both"/>
        <w:rPr>
          <w:b/>
          <w:sz w:val="10"/>
          <w:szCs w:val="10"/>
        </w:rPr>
      </w:pPr>
    </w:p>
    <w:p w14:paraId="44964153" w14:textId="67F65DBB" w:rsidR="00EF672A" w:rsidRPr="00EF672A" w:rsidRDefault="00F62816" w:rsidP="00790FFA">
      <w:pPr>
        <w:pStyle w:val="Akapitzlist"/>
        <w:numPr>
          <w:ilvl w:val="6"/>
          <w:numId w:val="84"/>
        </w:numPr>
        <w:tabs>
          <w:tab w:val="clear" w:pos="0"/>
        </w:tabs>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 xml:space="preserve">Ocenie będą podlegać wyłącznie oferty </w:t>
      </w:r>
      <w:r w:rsidR="00F87FE7" w:rsidRPr="00EF672A">
        <w:rPr>
          <w:rFonts w:ascii="Times New Roman" w:hAnsi="Times New Roman" w:cs="Times New Roman"/>
          <w:color w:val="000000"/>
          <w:lang w:eastAsia="pl-PL"/>
        </w:rPr>
        <w:t>niepodlegające</w:t>
      </w:r>
      <w:r w:rsidRPr="00EF672A">
        <w:rPr>
          <w:rFonts w:ascii="Times New Roman" w:hAnsi="Times New Roman" w:cs="Times New Roman"/>
          <w:color w:val="000000"/>
          <w:lang w:eastAsia="pl-PL"/>
        </w:rPr>
        <w:t xml:space="preserve"> odrzuceniu.</w:t>
      </w:r>
    </w:p>
    <w:p w14:paraId="5354E890" w14:textId="77777777" w:rsidR="00F62816" w:rsidRPr="00EF672A" w:rsidRDefault="00F62816" w:rsidP="00790FFA">
      <w:pPr>
        <w:pStyle w:val="Akapitzlist"/>
        <w:numPr>
          <w:ilvl w:val="6"/>
          <w:numId w:val="84"/>
        </w:numPr>
        <w:autoSpaceDE w:val="0"/>
        <w:spacing w:after="0" w:line="240" w:lineRule="auto"/>
        <w:ind w:left="426" w:hanging="426"/>
        <w:jc w:val="both"/>
        <w:rPr>
          <w:rFonts w:ascii="Times New Roman" w:hAnsi="Times New Roman" w:cs="Times New Roman"/>
          <w:color w:val="000000"/>
          <w:lang w:eastAsia="pl-PL"/>
        </w:rPr>
      </w:pPr>
      <w:r w:rsidRPr="00EF672A">
        <w:rPr>
          <w:rFonts w:ascii="Times New Roman" w:hAnsi="Times New Roman" w:cs="Times New Roman"/>
          <w:color w:val="000000"/>
          <w:lang w:eastAsia="pl-PL"/>
        </w:rPr>
        <w:t>Za najkorzystniejszą zostanie uznana oferta z najwyższą liczbą punktów.</w:t>
      </w:r>
    </w:p>
    <w:p w14:paraId="7B6ACD3A" w14:textId="77777777" w:rsidR="00F62816" w:rsidRPr="00EF672A" w:rsidRDefault="00F62816" w:rsidP="00790FFA">
      <w:pPr>
        <w:numPr>
          <w:ilvl w:val="6"/>
          <w:numId w:val="84"/>
        </w:numPr>
        <w:autoSpaceDE w:val="0"/>
        <w:spacing w:after="0" w:line="240" w:lineRule="auto"/>
        <w:ind w:left="426" w:hanging="426"/>
        <w:jc w:val="both"/>
      </w:pPr>
      <w:r w:rsidRPr="00EF672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B502002" w14:textId="77777777" w:rsidR="00F62816" w:rsidRPr="00EF672A" w:rsidRDefault="00F62816" w:rsidP="00790FFA">
      <w:pPr>
        <w:numPr>
          <w:ilvl w:val="6"/>
          <w:numId w:val="84"/>
        </w:numPr>
        <w:autoSpaceDE w:val="0"/>
        <w:spacing w:after="0" w:line="240" w:lineRule="auto"/>
        <w:ind w:left="426" w:hanging="426"/>
        <w:jc w:val="both"/>
      </w:pPr>
      <w:r w:rsidRPr="00EF672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BE8C2F8" w14:textId="611C4F3A" w:rsidR="00F62816" w:rsidRPr="00EF672A" w:rsidRDefault="00F62816" w:rsidP="00790FFA">
      <w:pPr>
        <w:numPr>
          <w:ilvl w:val="6"/>
          <w:numId w:val="84"/>
        </w:numPr>
        <w:tabs>
          <w:tab w:val="clear" w:pos="0"/>
        </w:tabs>
        <w:autoSpaceDE w:val="0"/>
        <w:spacing w:after="0" w:line="240" w:lineRule="auto"/>
        <w:ind w:left="426" w:hanging="426"/>
        <w:jc w:val="both"/>
      </w:pPr>
      <w:r w:rsidRPr="00EF672A">
        <w:rPr>
          <w:color w:val="000000"/>
          <w:lang w:eastAsia="pl-PL"/>
        </w:rPr>
        <w:t>Zamawiający wybiera najkorzystniejsza</w:t>
      </w:r>
      <w:r w:rsidRPr="00EF672A">
        <w:rPr>
          <w:rFonts w:eastAsia="ArialMT;MS Gothic"/>
          <w:color w:val="000000"/>
          <w:lang w:eastAsia="pl-PL"/>
        </w:rPr>
        <w:t xml:space="preserve">̨ </w:t>
      </w:r>
      <w:r w:rsidRPr="00EF672A">
        <w:rPr>
          <w:color w:val="000000"/>
          <w:lang w:eastAsia="pl-PL"/>
        </w:rPr>
        <w:t xml:space="preserve">ofertę </w:t>
      </w:r>
      <w:r w:rsidR="00F87FE7" w:rsidRPr="00EF672A">
        <w:rPr>
          <w:rFonts w:eastAsia="ArialMT;MS Gothic"/>
          <w:color w:val="000000"/>
          <w:lang w:eastAsia="pl-PL"/>
        </w:rPr>
        <w:t xml:space="preserve">w </w:t>
      </w:r>
      <w:r w:rsidR="00F87FE7" w:rsidRPr="00EF672A">
        <w:rPr>
          <w:color w:val="000000"/>
          <w:lang w:eastAsia="pl-PL"/>
        </w:rPr>
        <w:t>terminie</w:t>
      </w:r>
      <w:r w:rsidRPr="00EF672A">
        <w:rPr>
          <w:color w:val="000000"/>
          <w:lang w:eastAsia="pl-PL"/>
        </w:rPr>
        <w:t xml:space="preserve"> związania z oferta</w:t>
      </w:r>
      <w:r w:rsidRPr="00EF672A">
        <w:rPr>
          <w:rFonts w:eastAsia="ArialMT;MS Gothic"/>
          <w:color w:val="000000"/>
          <w:lang w:eastAsia="pl-PL"/>
        </w:rPr>
        <w:t xml:space="preserve">̨ </w:t>
      </w:r>
      <w:r w:rsidR="00F87FE7" w:rsidRPr="00EF672A">
        <w:rPr>
          <w:color w:val="000000"/>
          <w:lang w:eastAsia="pl-PL"/>
        </w:rPr>
        <w:t>okreś</w:t>
      </w:r>
      <w:r w:rsidR="00F87FE7" w:rsidRPr="00EF672A">
        <w:rPr>
          <w:rFonts w:eastAsia="ArialMT;MS Gothic"/>
          <w:color w:val="000000"/>
          <w:lang w:eastAsia="pl-PL"/>
        </w:rPr>
        <w:t>l</w:t>
      </w:r>
      <w:r w:rsidR="00F87FE7">
        <w:rPr>
          <w:color w:val="000000"/>
          <w:lang w:eastAsia="pl-PL"/>
        </w:rPr>
        <w:t>onym w</w:t>
      </w:r>
      <w:r w:rsidRPr="00EF672A">
        <w:rPr>
          <w:color w:val="000000"/>
          <w:lang w:eastAsia="pl-PL"/>
        </w:rPr>
        <w:t xml:space="preserve"> SWZ.</w:t>
      </w:r>
    </w:p>
    <w:p w14:paraId="0B8C808F" w14:textId="77777777" w:rsidR="005A0CC9" w:rsidRPr="00EF672A" w:rsidRDefault="00F62816" w:rsidP="00790FFA">
      <w:pPr>
        <w:numPr>
          <w:ilvl w:val="0"/>
          <w:numId w:val="20"/>
        </w:numPr>
        <w:tabs>
          <w:tab w:val="clear" w:pos="0"/>
        </w:tabs>
        <w:suppressAutoHyphens w:val="0"/>
        <w:autoSpaceDE w:val="0"/>
        <w:spacing w:after="0" w:line="240" w:lineRule="auto"/>
        <w:ind w:left="426" w:hanging="426"/>
        <w:jc w:val="both"/>
      </w:pPr>
      <w:r w:rsidRPr="00EF672A">
        <w:rPr>
          <w:color w:val="000000"/>
          <w:lang w:eastAsia="pl-PL"/>
        </w:rPr>
        <w:t>Jeż</w:t>
      </w:r>
      <w:r w:rsidRPr="00EF672A">
        <w:rPr>
          <w:rFonts w:eastAsia="ArialMT;MS Gothic"/>
          <w:color w:val="000000"/>
          <w:lang w:eastAsia="pl-PL"/>
        </w:rPr>
        <w:t>e</w:t>
      </w:r>
      <w:r w:rsidRPr="00EF672A">
        <w:rPr>
          <w:color w:val="000000"/>
          <w:lang w:eastAsia="pl-PL"/>
        </w:rPr>
        <w:t>li termin zwią</w:t>
      </w:r>
      <w:r w:rsidRPr="00EF672A">
        <w:rPr>
          <w:rFonts w:eastAsia="ArialMT;MS Gothic"/>
          <w:color w:val="000000"/>
          <w:lang w:eastAsia="pl-PL"/>
        </w:rPr>
        <w:t>z</w:t>
      </w:r>
      <w:r w:rsidRPr="00EF672A">
        <w:rPr>
          <w:color w:val="000000"/>
          <w:lang w:eastAsia="pl-PL"/>
        </w:rPr>
        <w:t>ania oferta</w:t>
      </w:r>
      <w:r w:rsidRPr="00EF672A">
        <w:rPr>
          <w:rFonts w:eastAsia="ArialMT;MS Gothic"/>
          <w:color w:val="000000"/>
          <w:lang w:eastAsia="pl-PL"/>
        </w:rPr>
        <w:t xml:space="preserve">̨ </w:t>
      </w:r>
      <w:r w:rsidRPr="00EF672A">
        <w:rPr>
          <w:color w:val="000000"/>
          <w:lang w:eastAsia="pl-PL"/>
        </w:rPr>
        <w:t>upłynie przed wyborem najkorzystniejszej oferty, Zamawiający wezwie Wykonawcę</w:t>
      </w:r>
      <w:r w:rsidRPr="00EF672A">
        <w:rPr>
          <w:rFonts w:eastAsia="ArialMT;MS Gothic"/>
          <w:color w:val="000000"/>
          <w:lang w:eastAsia="pl-PL"/>
        </w:rPr>
        <w:t>̨</w:t>
      </w:r>
      <w:r w:rsidRPr="00EF672A">
        <w:rPr>
          <w:color w:val="000000"/>
          <w:lang w:eastAsia="pl-PL"/>
        </w:rPr>
        <w:t>, któ</w:t>
      </w:r>
      <w:r w:rsidRPr="00EF672A">
        <w:rPr>
          <w:rFonts w:eastAsia="ArialMT;MS Gothic"/>
          <w:color w:val="000000"/>
          <w:lang w:eastAsia="pl-PL"/>
        </w:rPr>
        <w:t>r</w:t>
      </w:r>
      <w:r w:rsidRPr="00EF672A">
        <w:rPr>
          <w:color w:val="000000"/>
          <w:lang w:eastAsia="pl-PL"/>
        </w:rPr>
        <w:t>ego oferta otrzymała najwyż</w:t>
      </w:r>
      <w:r w:rsidRPr="00EF672A">
        <w:rPr>
          <w:rFonts w:eastAsia="ArialMT;MS Gothic"/>
          <w:color w:val="000000"/>
          <w:lang w:eastAsia="pl-PL"/>
        </w:rPr>
        <w:t>s</w:t>
      </w:r>
      <w:r w:rsidRPr="00EF672A">
        <w:rPr>
          <w:color w:val="000000"/>
          <w:lang w:eastAsia="pl-PL"/>
        </w:rPr>
        <w:t>za</w:t>
      </w:r>
      <w:r w:rsidRPr="00EF672A">
        <w:rPr>
          <w:rFonts w:eastAsia="ArialMT;MS Gothic"/>
          <w:color w:val="000000"/>
          <w:lang w:eastAsia="pl-PL"/>
        </w:rPr>
        <w:t xml:space="preserve">̨ </w:t>
      </w:r>
      <w:r w:rsidRPr="00EF672A">
        <w:rPr>
          <w:color w:val="000000"/>
          <w:lang w:eastAsia="pl-PL"/>
        </w:rPr>
        <w:t>ocenę</w:t>
      </w:r>
      <w:r w:rsidRPr="00EF672A">
        <w:rPr>
          <w:rFonts w:eastAsia="ArialMT;MS Gothic"/>
          <w:color w:val="000000"/>
          <w:lang w:eastAsia="pl-PL"/>
        </w:rPr>
        <w:t>̨</w:t>
      </w:r>
      <w:r w:rsidRPr="00EF672A">
        <w:rPr>
          <w:color w:val="000000"/>
          <w:lang w:eastAsia="pl-PL"/>
        </w:rPr>
        <w:t>, do wyraż</w:t>
      </w:r>
      <w:r w:rsidRPr="00EF672A">
        <w:rPr>
          <w:rFonts w:eastAsia="ArialMT;MS Gothic"/>
          <w:color w:val="000000"/>
          <w:lang w:eastAsia="pl-PL"/>
        </w:rPr>
        <w:t>e</w:t>
      </w:r>
      <w:r w:rsidRPr="00EF672A">
        <w:rPr>
          <w:color w:val="000000"/>
          <w:lang w:eastAsia="pl-PL"/>
        </w:rPr>
        <w:t>nia, w wyznaczonym przez Zamawiają</w:t>
      </w:r>
      <w:r w:rsidRPr="00EF672A">
        <w:rPr>
          <w:rFonts w:eastAsia="ArialMT;MS Gothic"/>
          <w:color w:val="000000"/>
          <w:lang w:eastAsia="pl-PL"/>
        </w:rPr>
        <w:t>c</w:t>
      </w:r>
      <w:r w:rsidRPr="00EF672A">
        <w:rPr>
          <w:color w:val="000000"/>
          <w:lang w:eastAsia="pl-PL"/>
        </w:rPr>
        <w:t>ego terminie, pisemnej zgody na wybó</w:t>
      </w:r>
      <w:r w:rsidRPr="00EF672A">
        <w:rPr>
          <w:rFonts w:eastAsia="ArialMT;MS Gothic"/>
          <w:color w:val="000000"/>
          <w:lang w:eastAsia="pl-PL"/>
        </w:rPr>
        <w:t>r</w:t>
      </w:r>
      <w:r w:rsidRPr="00EF672A">
        <w:rPr>
          <w:color w:val="000000"/>
          <w:lang w:eastAsia="pl-PL"/>
        </w:rPr>
        <w:t xml:space="preserve"> jego oferty.</w:t>
      </w:r>
    </w:p>
    <w:p w14:paraId="282CA6F9" w14:textId="538C93B5" w:rsidR="005A0CC9" w:rsidRPr="00EF672A" w:rsidRDefault="00F62816" w:rsidP="00790FFA">
      <w:pPr>
        <w:numPr>
          <w:ilvl w:val="0"/>
          <w:numId w:val="20"/>
        </w:numPr>
        <w:suppressAutoHyphens w:val="0"/>
        <w:autoSpaceDE w:val="0"/>
        <w:spacing w:after="0" w:line="240" w:lineRule="auto"/>
        <w:ind w:left="426" w:hanging="426"/>
        <w:jc w:val="both"/>
      </w:pPr>
      <w:r w:rsidRPr="00EF672A">
        <w:rPr>
          <w:color w:val="000000"/>
          <w:lang w:eastAsia="pl-PL"/>
        </w:rPr>
        <w:t>W przypadku braku zgody, o któ</w:t>
      </w:r>
      <w:r w:rsidRPr="00EF672A">
        <w:rPr>
          <w:rFonts w:eastAsia="ArialMT;MS Gothic"/>
          <w:color w:val="000000"/>
          <w:lang w:eastAsia="pl-PL"/>
        </w:rPr>
        <w:t>r</w:t>
      </w:r>
      <w:r w:rsidRPr="00EF672A">
        <w:rPr>
          <w:color w:val="000000"/>
          <w:lang w:eastAsia="pl-PL"/>
        </w:rPr>
        <w:t xml:space="preserve">ej mowa w ust. </w:t>
      </w:r>
      <w:r w:rsidR="00EF672A">
        <w:rPr>
          <w:color w:val="000000"/>
          <w:lang w:eastAsia="pl-PL"/>
        </w:rPr>
        <w:t>11</w:t>
      </w:r>
      <w:r w:rsidRPr="00EF672A">
        <w:rPr>
          <w:color w:val="000000"/>
          <w:lang w:eastAsia="pl-PL"/>
        </w:rPr>
        <w:t>, oferta podlega odrzuceniu, a Zamawiający zwraca się</w:t>
      </w:r>
      <w:r w:rsidRPr="00EF672A">
        <w:rPr>
          <w:rFonts w:eastAsia="ArialMT;MS Gothic"/>
          <w:color w:val="000000"/>
          <w:lang w:eastAsia="pl-PL"/>
        </w:rPr>
        <w:t xml:space="preserve"> </w:t>
      </w:r>
      <w:r w:rsidRPr="00EF672A">
        <w:rPr>
          <w:color w:val="000000"/>
          <w:lang w:eastAsia="pl-PL"/>
        </w:rPr>
        <w:t>o wyraż</w:t>
      </w:r>
      <w:r w:rsidRPr="00EF672A">
        <w:rPr>
          <w:rFonts w:eastAsia="ArialMT;MS Gothic"/>
          <w:color w:val="000000"/>
          <w:lang w:eastAsia="pl-PL"/>
        </w:rPr>
        <w:t>e</w:t>
      </w:r>
      <w:r w:rsidRPr="00EF672A">
        <w:rPr>
          <w:color w:val="000000"/>
          <w:lang w:eastAsia="pl-PL"/>
        </w:rPr>
        <w:t>nie takiej zgody do kolejnego Wykonawcy, któ</w:t>
      </w:r>
      <w:r w:rsidRPr="00EF672A">
        <w:rPr>
          <w:rFonts w:eastAsia="ArialMT;MS Gothic"/>
          <w:color w:val="000000"/>
          <w:lang w:eastAsia="pl-PL"/>
        </w:rPr>
        <w:t>r</w:t>
      </w:r>
      <w:r w:rsidRPr="00EF672A">
        <w:rPr>
          <w:color w:val="000000"/>
          <w:lang w:eastAsia="pl-PL"/>
        </w:rPr>
        <w:t>ego oferta została najwyż</w:t>
      </w:r>
      <w:r w:rsidRPr="00EF672A">
        <w:rPr>
          <w:rFonts w:eastAsia="ArialMT;MS Gothic"/>
          <w:color w:val="000000"/>
          <w:lang w:eastAsia="pl-PL"/>
        </w:rPr>
        <w:t>e</w:t>
      </w:r>
      <w:r w:rsidRPr="00EF672A">
        <w:rPr>
          <w:color w:val="000000"/>
          <w:lang w:eastAsia="pl-PL"/>
        </w:rPr>
        <w:t xml:space="preserve">j oceniona, </w:t>
      </w:r>
      <w:r w:rsidR="00F87FE7" w:rsidRPr="00EF672A">
        <w:rPr>
          <w:color w:val="000000"/>
          <w:lang w:eastAsia="pl-PL"/>
        </w:rPr>
        <w:t>chyba, że</w:t>
      </w:r>
      <w:r w:rsidRPr="00EF672A">
        <w:rPr>
          <w:color w:val="000000"/>
          <w:lang w:eastAsia="pl-PL"/>
        </w:rPr>
        <w:t xml:space="preserve"> zachodzą</w:t>
      </w:r>
      <w:r w:rsidRPr="00EF672A">
        <w:rPr>
          <w:rFonts w:eastAsia="ArialMT;MS Gothic"/>
          <w:color w:val="000000"/>
          <w:lang w:eastAsia="pl-PL"/>
        </w:rPr>
        <w:t xml:space="preserve">̨ </w:t>
      </w:r>
      <w:r w:rsidRPr="00EF672A">
        <w:rPr>
          <w:color w:val="000000"/>
          <w:lang w:eastAsia="pl-PL"/>
        </w:rPr>
        <w:t>przesłanki do unieważ</w:t>
      </w:r>
      <w:r w:rsidRPr="00EF672A">
        <w:rPr>
          <w:rFonts w:eastAsia="ArialMT;MS Gothic"/>
          <w:color w:val="000000"/>
          <w:lang w:eastAsia="pl-PL"/>
        </w:rPr>
        <w:t>n</w:t>
      </w:r>
      <w:r w:rsidRPr="00EF672A">
        <w:rPr>
          <w:color w:val="000000"/>
          <w:lang w:eastAsia="pl-PL"/>
        </w:rPr>
        <w:t>ienia postę</w:t>
      </w:r>
      <w:r w:rsidRPr="00EF672A">
        <w:rPr>
          <w:rFonts w:eastAsia="ArialMT;MS Gothic"/>
          <w:color w:val="000000"/>
          <w:lang w:eastAsia="pl-PL"/>
        </w:rPr>
        <w:t>p</w:t>
      </w:r>
      <w:r w:rsidRPr="00EF672A">
        <w:rPr>
          <w:color w:val="000000"/>
          <w:lang w:eastAsia="pl-PL"/>
        </w:rPr>
        <w:t>owania.</w:t>
      </w:r>
    </w:p>
    <w:p w14:paraId="540E5AB3" w14:textId="77777777" w:rsidR="005A0CC9" w:rsidRPr="00EF672A" w:rsidRDefault="005A0CC9" w:rsidP="00790FFA">
      <w:pPr>
        <w:numPr>
          <w:ilvl w:val="0"/>
          <w:numId w:val="20"/>
        </w:numPr>
        <w:suppressAutoHyphens w:val="0"/>
        <w:autoSpaceDE w:val="0"/>
        <w:spacing w:after="0" w:line="240" w:lineRule="auto"/>
        <w:ind w:left="426" w:right="-144" w:hanging="426"/>
        <w:jc w:val="both"/>
      </w:pPr>
      <w:r w:rsidRPr="00EF672A">
        <w:t xml:space="preserve">Cenę należy podać w PLN i wyliczyć na podstawie indywidualnej kalkulacji wykonawcy, uwzględniając termin realizacji, doświadczenie i wiedzę zawodową wykonawcy, jak i wszelkie koszty niezbędne do wykonania całości lub części przedmiotu zamówienia, podatki oraz rabaty, upusty itp., </w:t>
      </w:r>
      <w:r w:rsidRPr="00EF672A">
        <w:lastRenderedPageBreak/>
        <w:t>których wykonawca zamierza udzielić. Cena oferty musi obejmować pełny zakres przedmiotu zamówienia lub jego części. W okresie realizacji umowy cena nie podlega waloryzacji.</w:t>
      </w:r>
    </w:p>
    <w:p w14:paraId="45BA605D" w14:textId="77777777" w:rsidR="005A0CC9" w:rsidRDefault="005A0CC9" w:rsidP="00790FFA">
      <w:pPr>
        <w:numPr>
          <w:ilvl w:val="0"/>
          <w:numId w:val="20"/>
        </w:numPr>
        <w:suppressAutoHyphens w:val="0"/>
        <w:autoSpaceDE w:val="0"/>
        <w:spacing w:after="0" w:line="240" w:lineRule="auto"/>
        <w:ind w:left="426" w:right="-144" w:hanging="426"/>
        <w:jc w:val="both"/>
      </w:pPr>
      <w:r w:rsidRPr="00EF672A">
        <w:t>Wynagrodzenie za przedmiot umowy jest wynagrodzeniem ryczałtowym. Sumaryczna cena wyliczona w indywidualnej kalkulacji wykonawcy winna odpowiadać cenie podanej przez wykonawcę w formularzu oferty dla całości lub części przedmiotu zamówienia.</w:t>
      </w:r>
    </w:p>
    <w:p w14:paraId="1A0FB9BD" w14:textId="77777777" w:rsidR="005A0CC9" w:rsidRPr="00F67C74" w:rsidRDefault="005A0CC9" w:rsidP="00790FFA">
      <w:pPr>
        <w:numPr>
          <w:ilvl w:val="0"/>
          <w:numId w:val="20"/>
        </w:numPr>
        <w:suppressAutoHyphens w:val="0"/>
        <w:autoSpaceDE w:val="0"/>
        <w:spacing w:after="0" w:line="240" w:lineRule="auto"/>
        <w:ind w:left="426" w:right="-144" w:hanging="426"/>
        <w:jc w:val="both"/>
      </w:pPr>
      <w:r w:rsidRPr="00F67C74">
        <w:t>Nie przewiduje się żadnych przedpłat ani zaliczek na poczet realizacji przedmiotu umowy, a płatność nastąpi zgodnie z zapisem umowy i ofertą wykonawcy.</w:t>
      </w:r>
    </w:p>
    <w:p w14:paraId="685534FD" w14:textId="77777777" w:rsidR="00550AAF" w:rsidRDefault="00550AAF" w:rsidP="00F67C74">
      <w:pPr>
        <w:pStyle w:val="Bezodstpw"/>
        <w:jc w:val="both"/>
        <w:rPr>
          <w:rFonts w:ascii="Times New Roman" w:hAnsi="Times New Roman" w:cs="Times New Roman"/>
          <w:b/>
          <w:color w:val="00000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64D64D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E7DA7B" w14:textId="20176E44" w:rsidR="00550AAF" w:rsidRPr="00152088" w:rsidRDefault="00A04B44" w:rsidP="002E2EE2">
            <w:pPr>
              <w:spacing w:after="0" w:line="240" w:lineRule="auto"/>
              <w:rPr>
                <w:rFonts w:eastAsia="Times New Roman"/>
                <w:b/>
              </w:rPr>
            </w:pPr>
            <w:r w:rsidRPr="00152088">
              <w:rPr>
                <w:rFonts w:eastAsia="Times New Roman"/>
                <w:b/>
              </w:rPr>
              <w:t>ROZDZIAŁ 1</w:t>
            </w:r>
            <w:r w:rsidR="00EC1EF9">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11B560C0"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122263B3" w14:textId="77777777" w:rsidR="00550AAF" w:rsidRPr="00152088" w:rsidRDefault="00A04B44" w:rsidP="00790FFA">
      <w:pPr>
        <w:pStyle w:val="Bezodstpw"/>
        <w:numPr>
          <w:ilvl w:val="0"/>
          <w:numId w:val="10"/>
        </w:numPr>
        <w:ind w:left="426" w:hanging="426"/>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4C578A8A" w14:textId="77777777" w:rsidR="00550AAF" w:rsidRPr="00152088" w:rsidRDefault="00A04B44" w:rsidP="00790FFA">
      <w:pPr>
        <w:pStyle w:val="Bezodstpw"/>
        <w:numPr>
          <w:ilvl w:val="0"/>
          <w:numId w:val="10"/>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556AB908" w14:textId="4DBA00EB" w:rsidR="00550AAF" w:rsidRPr="00152088" w:rsidRDefault="00A04B44" w:rsidP="00790FFA">
      <w:pPr>
        <w:pStyle w:val="Bezodstpw"/>
        <w:numPr>
          <w:ilvl w:val="0"/>
          <w:numId w:val="10"/>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8B09A8"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7A494D22" w14:textId="3F03EC99" w:rsidR="00550AAF" w:rsidRPr="00152088" w:rsidRDefault="00A04B44" w:rsidP="00790FFA">
      <w:pPr>
        <w:pStyle w:val="Bezodstpw"/>
        <w:numPr>
          <w:ilvl w:val="0"/>
          <w:numId w:val="10"/>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8B09A8"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6920FA66" w14:textId="7FCE5594" w:rsidR="00550AAF" w:rsidRPr="00152088" w:rsidRDefault="00A04B44" w:rsidP="00790FFA">
      <w:pPr>
        <w:pStyle w:val="Bezodstpw"/>
        <w:numPr>
          <w:ilvl w:val="0"/>
          <w:numId w:val="10"/>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8B09A8"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31330E5F" w14:textId="16F14560" w:rsidR="00550AAF" w:rsidRPr="00152088" w:rsidRDefault="00A04B44" w:rsidP="00790FFA">
      <w:pPr>
        <w:pStyle w:val="Bezodstpw"/>
        <w:numPr>
          <w:ilvl w:val="0"/>
          <w:numId w:val="10"/>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8B09A8"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xml:space="preserve">̨ od zawarcia umowy w sprawie zamówienia publicznego Zamawiający może dokonać ponownego badania </w:t>
      </w:r>
      <w:r w:rsidR="00840098">
        <w:rPr>
          <w:rFonts w:ascii="Times New Roman" w:hAnsi="Times New Roman" w:cs="Times New Roman"/>
        </w:rPr>
        <w:br/>
      </w:r>
      <w:r w:rsidRPr="00152088">
        <w:rPr>
          <w:rFonts w:ascii="Times New Roman" w:hAnsi="Times New Roman" w:cs="Times New Roman"/>
        </w:rPr>
        <w:t>i oceny ofert spośród ofert pozostałych w postępowaniu Wykonawców albo unieważnić postepowanie.</w:t>
      </w:r>
    </w:p>
    <w:p w14:paraId="0EBB1AE5"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0346A1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B038880" w14:textId="037C52C7" w:rsidR="00550AAF" w:rsidRPr="00152088" w:rsidRDefault="00A04B44" w:rsidP="00EC1EF9">
            <w:pPr>
              <w:spacing w:after="0" w:line="240" w:lineRule="auto"/>
              <w:rPr>
                <w:rFonts w:eastAsia="Times New Roman"/>
                <w:b/>
              </w:rPr>
            </w:pPr>
            <w:r w:rsidRPr="00152088">
              <w:rPr>
                <w:rFonts w:eastAsia="Times New Roman"/>
                <w:b/>
              </w:rPr>
              <w:t xml:space="preserve">ROZDZIAŁ </w:t>
            </w:r>
            <w:r w:rsidR="00EC1EF9">
              <w:rPr>
                <w:rFonts w:eastAsia="Times New Roman"/>
                <w:b/>
              </w:rPr>
              <w:t>19</w:t>
            </w:r>
          </w:p>
        </w:tc>
        <w:tc>
          <w:tcPr>
            <w:tcW w:w="7412" w:type="dxa"/>
            <w:tcBorders>
              <w:top w:val="single" w:sz="4" w:space="0" w:color="000000"/>
              <w:bottom w:val="single" w:sz="4" w:space="0" w:color="000000"/>
              <w:right w:val="single" w:sz="4" w:space="0" w:color="000000"/>
            </w:tcBorders>
            <w:shd w:val="clear" w:color="auto" w:fill="D9D9D9"/>
            <w:vAlign w:val="center"/>
          </w:tcPr>
          <w:p w14:paraId="11987104"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15D7B534" w14:textId="704A61DB" w:rsidR="00550AAF" w:rsidRPr="00152088" w:rsidRDefault="00A04B44" w:rsidP="00790FFA">
      <w:pPr>
        <w:numPr>
          <w:ilvl w:val="0"/>
          <w:numId w:val="22"/>
        </w:numPr>
        <w:spacing w:after="0" w:line="240" w:lineRule="auto"/>
        <w:ind w:left="426" w:hanging="426"/>
        <w:jc w:val="both"/>
      </w:pPr>
      <w:r w:rsidRPr="00152088">
        <w:rPr>
          <w:spacing w:val="-1"/>
          <w:lang w:eastAsia="pl-PL"/>
        </w:rPr>
        <w:t xml:space="preserve">Środki ochrony prawnej przysługują Wykonawcy, jeżeli ma lub miał interes w uzyskaniu zamówieniá oraz poniósł lub może </w:t>
      </w:r>
      <w:r w:rsidR="008B09A8" w:rsidRPr="00152088">
        <w:rPr>
          <w:spacing w:val="-1"/>
          <w:lang w:eastAsia="pl-PL"/>
        </w:rPr>
        <w:t>ponieść szkodę</w:t>
      </w:r>
      <w:r w:rsidRPr="00152088">
        <w:rPr>
          <w:spacing w:val="-1"/>
          <w:lang w:eastAsia="pl-PL"/>
        </w:rPr>
        <w:t xml:space="preserve"> w wyniku naruszenia przez Zamawiającego przepisów </w:t>
      </w:r>
      <w:proofErr w:type="spellStart"/>
      <w:r w:rsidRPr="00152088">
        <w:rPr>
          <w:spacing w:val="-1"/>
          <w:lang w:eastAsia="pl-PL"/>
        </w:rPr>
        <w:t>pzp</w:t>
      </w:r>
      <w:proofErr w:type="spellEnd"/>
      <w:r w:rsidRPr="00152088">
        <w:rPr>
          <w:spacing w:val="-1"/>
          <w:lang w:eastAsia="pl-PL"/>
        </w:rPr>
        <w:t>.</w:t>
      </w:r>
    </w:p>
    <w:p w14:paraId="0F4F3721"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6D02990B"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17B633B5"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43EA7235"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142C31B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7E7C5135" w14:textId="3D15523B" w:rsidR="00550AAF" w:rsidRPr="00152088" w:rsidRDefault="00A04B44">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8B09A8">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024457A4" w14:textId="77777777" w:rsidR="00550AAF" w:rsidRPr="00152088" w:rsidRDefault="00A04B44">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12E2EBF3"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58C68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68273B1" w14:textId="0916709A" w:rsidR="00550AAF" w:rsidRPr="00152088" w:rsidRDefault="00A04B44" w:rsidP="00EC1EF9">
            <w:pPr>
              <w:spacing w:after="0" w:line="240" w:lineRule="auto"/>
              <w:rPr>
                <w:rFonts w:eastAsia="Times New Roman"/>
                <w:b/>
              </w:rPr>
            </w:pPr>
            <w:r w:rsidRPr="00152088">
              <w:rPr>
                <w:rFonts w:eastAsia="Times New Roman"/>
                <w:b/>
              </w:rPr>
              <w:t>ROZDZIAŁ 2</w:t>
            </w:r>
            <w:r w:rsidR="00EC1EF9">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9D106F"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16A28759" w14:textId="778AB42B" w:rsidR="00550AAF" w:rsidRPr="00152088" w:rsidRDefault="00A04B44" w:rsidP="00790FFA">
      <w:pPr>
        <w:keepNext/>
        <w:numPr>
          <w:ilvl w:val="0"/>
          <w:numId w:val="15"/>
        </w:numPr>
        <w:tabs>
          <w:tab w:val="clear" w:pos="0"/>
        </w:tabs>
        <w:spacing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8B09A8" w:rsidRPr="00152088">
        <w:rPr>
          <w:rFonts w:eastAsia="Times New Roman"/>
          <w:b/>
          <w:lang w:eastAsia="pl-PL"/>
        </w:rPr>
        <w:t xml:space="preserve">udziału </w:t>
      </w:r>
      <w:r w:rsidR="008B09A8">
        <w:rPr>
          <w:rFonts w:eastAsia="Times New Roman"/>
          <w:b/>
          <w:lang w:eastAsia="pl-PL"/>
        </w:rPr>
        <w:br/>
      </w:r>
      <w:r w:rsidR="008B09A8"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w:t>
      </w:r>
      <w:r w:rsidR="00050C23" w:rsidRPr="00BB06E3">
        <w:rPr>
          <w:rFonts w:eastAsia="Times New Roman"/>
          <w:lang w:eastAsia="pl-PL"/>
        </w:rPr>
        <w:t>(</w:t>
      </w:r>
      <w:r w:rsidR="00050C23" w:rsidRPr="00BB06E3">
        <w:rPr>
          <w:rFonts w:eastAsia="Times New Roman"/>
          <w:b/>
          <w:lang w:eastAsia="pl-PL"/>
        </w:rPr>
        <w:t>dotyczy wszystkich części</w:t>
      </w:r>
      <w:r w:rsidR="00050C23" w:rsidRPr="00BB06E3">
        <w:rPr>
          <w:rFonts w:eastAsia="Times New Roman"/>
          <w:lang w:eastAsia="pl-PL"/>
        </w:rPr>
        <w:t>)</w:t>
      </w:r>
      <w:r w:rsidR="00050C23">
        <w:rPr>
          <w:rFonts w:eastAsia="Times New Roman"/>
          <w:lang w:eastAsia="pl-PL"/>
        </w:rPr>
        <w:t xml:space="preserve"> </w:t>
      </w:r>
      <w:r w:rsidRPr="00152088">
        <w:rPr>
          <w:rFonts w:eastAsia="Times New Roman"/>
          <w:lang w:eastAsia="pl-PL"/>
        </w:rPr>
        <w:t>dotyczące:</w:t>
      </w:r>
    </w:p>
    <w:p w14:paraId="742F11BC" w14:textId="77777777" w:rsidR="00550AAF" w:rsidRPr="005D5431" w:rsidRDefault="00A04B44" w:rsidP="009334B4">
      <w:pPr>
        <w:pStyle w:val="Akapitzlist"/>
        <w:numPr>
          <w:ilvl w:val="0"/>
          <w:numId w:val="29"/>
        </w:numPr>
        <w:spacing w:before="60" w:after="0" w:line="240" w:lineRule="auto"/>
        <w:ind w:left="709"/>
        <w:jc w:val="both"/>
        <w:rPr>
          <w:rFonts w:ascii="Times New Roman" w:eastAsia="Times New Roman" w:hAnsi="Times New Roman" w:cs="Times New Roman"/>
          <w:b/>
          <w:lang w:eastAsia="pl-PL"/>
        </w:rPr>
      </w:pPr>
      <w:r w:rsidRPr="005D5431">
        <w:rPr>
          <w:rFonts w:ascii="Times New Roman" w:eastAsia="Times New Roman" w:hAnsi="Times New Roman" w:cs="Times New Roman"/>
          <w:b/>
          <w:lang w:eastAsia="pl-PL"/>
        </w:rPr>
        <w:t>zdolności do wyst</w:t>
      </w:r>
      <w:r w:rsidR="005D5431">
        <w:rPr>
          <w:rFonts w:ascii="Times New Roman" w:eastAsia="Times New Roman" w:hAnsi="Times New Roman" w:cs="Times New Roman"/>
          <w:b/>
          <w:lang w:eastAsia="pl-PL"/>
        </w:rPr>
        <w:t>ępowania w obrocie gospodarczym</w:t>
      </w:r>
    </w:p>
    <w:p w14:paraId="4CC8402C" w14:textId="77777777" w:rsidR="00550AAF" w:rsidRPr="00152088" w:rsidRDefault="00A04B44" w:rsidP="001932AE">
      <w:pPr>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3952C0F6" w14:textId="77777777" w:rsidR="00AF5B56" w:rsidRPr="00152088" w:rsidRDefault="00AF5B56" w:rsidP="00AF5B56">
      <w:pPr>
        <w:spacing w:before="60" w:after="0" w:line="240" w:lineRule="auto"/>
        <w:ind w:left="720" w:hanging="11"/>
        <w:jc w:val="both"/>
        <w:rPr>
          <w:rFonts w:eastAsia="Times New Roman"/>
          <w:lang w:eastAsia="pl-PL"/>
        </w:rPr>
      </w:pPr>
      <w:r w:rsidRPr="002857F3">
        <w:rPr>
          <w:rFonts w:eastAsia="Times New Roman"/>
          <w:lang w:eastAsia="pl-PL"/>
        </w:rPr>
        <w:lastRenderedPageBreak/>
        <w:t>Zamawiający odstępuje od opisu sposobu dokonywania oceny spełnienia warunków w tym zakresie. Zamawiający nie dokona oceny spełnienia warunków udziału w postępowaniu.</w:t>
      </w:r>
    </w:p>
    <w:p w14:paraId="36C16334" w14:textId="73FA7CB4" w:rsidR="00550AAF" w:rsidRPr="009632A7" w:rsidRDefault="00A04B44" w:rsidP="00790FFA">
      <w:pPr>
        <w:pStyle w:val="Akapitzlist"/>
        <w:numPr>
          <w:ilvl w:val="0"/>
          <w:numId w:val="29"/>
        </w:numPr>
        <w:spacing w:before="60" w:after="0" w:line="240" w:lineRule="auto"/>
        <w:ind w:left="714" w:hanging="357"/>
        <w:jc w:val="both"/>
        <w:rPr>
          <w:rFonts w:ascii="Times New Roman" w:eastAsia="Times New Roman" w:hAnsi="Times New Roman" w:cs="Times New Roman"/>
          <w:lang w:eastAsia="pl-PL"/>
        </w:rPr>
      </w:pPr>
      <w:r w:rsidRPr="005D5431">
        <w:rPr>
          <w:rFonts w:ascii="Times New Roman" w:eastAsia="Times New Roman" w:hAnsi="Times New Roman" w:cs="Times New Roman"/>
          <w:b/>
          <w:lang w:eastAsia="pl-PL"/>
        </w:rPr>
        <w:t xml:space="preserve">uprawnień do prowadzenia określonej działalności gospodarczej lub </w:t>
      </w:r>
      <w:r w:rsidR="008B09A8" w:rsidRPr="005D5431">
        <w:rPr>
          <w:rFonts w:ascii="Times New Roman" w:eastAsia="Times New Roman" w:hAnsi="Times New Roman" w:cs="Times New Roman"/>
          <w:b/>
          <w:lang w:eastAsia="pl-PL"/>
        </w:rPr>
        <w:t>zawodowej, o</w:t>
      </w:r>
      <w:r w:rsidRPr="009632A7">
        <w:rPr>
          <w:rFonts w:ascii="Times New Roman" w:eastAsia="Times New Roman" w:hAnsi="Times New Roman" w:cs="Times New Roman"/>
          <w:b/>
          <w:lang w:eastAsia="pl-PL"/>
        </w:rPr>
        <w:t xml:space="preserve"> ile </w:t>
      </w:r>
      <w:r w:rsidR="00561BE7" w:rsidRPr="009632A7">
        <w:rPr>
          <w:rFonts w:ascii="Times New Roman" w:eastAsia="Times New Roman" w:hAnsi="Times New Roman" w:cs="Times New Roman"/>
          <w:b/>
          <w:lang w:eastAsia="pl-PL"/>
        </w:rPr>
        <w:t>wynika to z odrębnych przepisów</w:t>
      </w:r>
    </w:p>
    <w:p w14:paraId="34078075" w14:textId="77777777" w:rsidR="00550AAF" w:rsidRPr="00152088" w:rsidRDefault="00A04B44" w:rsidP="001932AE">
      <w:pPr>
        <w:tabs>
          <w:tab w:val="left" w:pos="-993"/>
        </w:tabs>
        <w:spacing w:after="0" w:line="240" w:lineRule="auto"/>
        <w:ind w:left="720" w:hanging="11"/>
        <w:jc w:val="both"/>
        <w:rPr>
          <w:rFonts w:eastAsia="Times New Roman"/>
          <w:u w:val="single"/>
          <w:lang w:eastAsia="pl-PL"/>
        </w:rPr>
      </w:pPr>
      <w:r w:rsidRPr="00152088">
        <w:rPr>
          <w:rFonts w:eastAsia="Times New Roman"/>
          <w:u w:val="single"/>
          <w:lang w:eastAsia="pl-PL"/>
        </w:rPr>
        <w:t>Opis spełnienia warunku:</w:t>
      </w:r>
    </w:p>
    <w:p w14:paraId="1ED7D5AF" w14:textId="77777777" w:rsidR="006E4725" w:rsidRPr="006E4725" w:rsidRDefault="006E4725" w:rsidP="006E4725">
      <w:pPr>
        <w:pStyle w:val="Akapitzlist"/>
        <w:spacing w:before="60" w:after="0" w:line="240" w:lineRule="auto"/>
        <w:jc w:val="both"/>
        <w:rPr>
          <w:rFonts w:ascii="Times New Roman" w:eastAsia="Times New Roman" w:hAnsi="Times New Roman" w:cs="Times New Roman"/>
          <w:lang w:eastAsia="pl-PL"/>
        </w:rPr>
      </w:pPr>
      <w:r w:rsidRPr="006E4725">
        <w:rPr>
          <w:rFonts w:ascii="Times New Roman" w:eastAsia="Times New Roman" w:hAnsi="Times New Roman" w:cs="Times New Roman"/>
          <w:lang w:eastAsia="pl-PL"/>
        </w:rPr>
        <w:t>Zamawiający odstępuje od opisu sposobu dokonywania oceny spełnienia warunków w tym zakresie. Zamawiający nie dokona oceny spełnienia warunków udziału w postępowaniu.</w:t>
      </w:r>
    </w:p>
    <w:p w14:paraId="592D517F" w14:textId="77777777" w:rsidR="0006434E" w:rsidRPr="002B5708" w:rsidRDefault="0006434E" w:rsidP="00790FFA">
      <w:pPr>
        <w:pStyle w:val="Akapitzlist"/>
        <w:keepNext/>
        <w:keepLines/>
        <w:numPr>
          <w:ilvl w:val="0"/>
          <w:numId w:val="29"/>
        </w:numPr>
        <w:spacing w:before="60" w:after="0" w:line="240" w:lineRule="auto"/>
        <w:ind w:left="714" w:hanging="357"/>
        <w:jc w:val="both"/>
        <w:rPr>
          <w:rFonts w:ascii="Times New Roman" w:eastAsia="Times New Roman" w:hAnsi="Times New Roman" w:cs="Times New Roman"/>
          <w:b/>
          <w:lang w:eastAsia="pl-PL"/>
        </w:rPr>
      </w:pPr>
      <w:r w:rsidRPr="002B5708">
        <w:rPr>
          <w:rFonts w:ascii="Times New Roman" w:eastAsia="Times New Roman" w:hAnsi="Times New Roman" w:cs="Times New Roman"/>
          <w:b/>
          <w:lang w:eastAsia="pl-PL"/>
        </w:rPr>
        <w:t>sytuacji ekonomicznej lub finansowej</w:t>
      </w:r>
    </w:p>
    <w:p w14:paraId="3A9C5472" w14:textId="77777777" w:rsidR="0006434E" w:rsidRPr="002B5708" w:rsidRDefault="0006434E" w:rsidP="0006434E">
      <w:pPr>
        <w:tabs>
          <w:tab w:val="left" w:pos="-993"/>
          <w:tab w:val="right" w:pos="-426"/>
        </w:tabs>
        <w:spacing w:after="0" w:line="240" w:lineRule="auto"/>
        <w:ind w:left="709"/>
        <w:jc w:val="both"/>
        <w:rPr>
          <w:rFonts w:eastAsia="Times New Roman"/>
          <w:u w:val="single"/>
          <w:lang w:eastAsia="pl-PL"/>
        </w:rPr>
      </w:pPr>
      <w:r w:rsidRPr="002B5708">
        <w:rPr>
          <w:rFonts w:eastAsia="Times New Roman"/>
          <w:u w:val="single"/>
          <w:lang w:eastAsia="pl-PL"/>
        </w:rPr>
        <w:t>Opis spełnienia warunku:</w:t>
      </w:r>
    </w:p>
    <w:p w14:paraId="1A60750E" w14:textId="77777777" w:rsidR="0006434E" w:rsidRDefault="004A5C94" w:rsidP="001932AE">
      <w:pPr>
        <w:tabs>
          <w:tab w:val="left" w:pos="-993"/>
        </w:tabs>
        <w:spacing w:after="0" w:line="240" w:lineRule="auto"/>
        <w:ind w:left="720" w:hanging="11"/>
        <w:jc w:val="both"/>
        <w:rPr>
          <w:iCs/>
          <w:kern w:val="2"/>
          <w:lang w:eastAsia="ar-SA"/>
        </w:rPr>
      </w:pPr>
      <w:bookmarkStart w:id="5" w:name="_Hlk143174279"/>
      <w:r w:rsidRPr="004A5C94">
        <w:rPr>
          <w:iCs/>
          <w:kern w:val="2"/>
          <w:lang w:eastAsia="ar-SA"/>
        </w:rPr>
        <w:t>Zamawiający odstępuje od opisu sposobu dokonywania oceny spełnienia warunków w tym zakresie. Zamawiający nie dokona oceny spełnienia warunków udziału w postępowaniu</w:t>
      </w:r>
      <w:r w:rsidR="00975A4B" w:rsidRPr="002B5708">
        <w:rPr>
          <w:iCs/>
          <w:kern w:val="2"/>
          <w:lang w:eastAsia="ar-SA"/>
        </w:rPr>
        <w:t>.</w:t>
      </w:r>
    </w:p>
    <w:bookmarkEnd w:id="5"/>
    <w:p w14:paraId="0177532F" w14:textId="77777777" w:rsidR="00550AAF" w:rsidRPr="00AF652A" w:rsidRDefault="00A04B44" w:rsidP="009334B4">
      <w:pPr>
        <w:pStyle w:val="Akapitzlist"/>
        <w:numPr>
          <w:ilvl w:val="0"/>
          <w:numId w:val="29"/>
        </w:numPr>
        <w:shd w:val="clear" w:color="auto" w:fill="FFFFFF" w:themeFill="background1"/>
        <w:tabs>
          <w:tab w:val="left" w:pos="-993"/>
          <w:tab w:val="right" w:pos="-426"/>
        </w:tabs>
        <w:spacing w:before="60" w:after="0" w:line="240" w:lineRule="auto"/>
        <w:ind w:left="714" w:hanging="357"/>
        <w:jc w:val="both"/>
        <w:rPr>
          <w:rFonts w:ascii="Times New Roman" w:eastAsia="Times New Roman" w:hAnsi="Times New Roman" w:cs="Times New Roman"/>
          <w:lang w:eastAsia="pl-PL"/>
        </w:rPr>
      </w:pPr>
      <w:r w:rsidRPr="00AF652A">
        <w:rPr>
          <w:rFonts w:ascii="Times New Roman" w:eastAsia="Times New Roman" w:hAnsi="Times New Roman" w:cs="Times New Roman"/>
          <w:b/>
          <w:lang w:eastAsia="pl-PL"/>
        </w:rPr>
        <w:t>zdolności technicznej lub zawodowej</w:t>
      </w:r>
    </w:p>
    <w:p w14:paraId="59BEF549" w14:textId="77777777" w:rsidR="00550AAF" w:rsidRPr="003825F9" w:rsidRDefault="005D5431" w:rsidP="009334B4">
      <w:pPr>
        <w:shd w:val="clear" w:color="auto" w:fill="FFFFFF" w:themeFill="background1"/>
        <w:tabs>
          <w:tab w:val="left" w:pos="-993"/>
          <w:tab w:val="right" w:pos="-426"/>
        </w:tabs>
        <w:spacing w:after="0" w:line="240" w:lineRule="auto"/>
        <w:ind w:left="426"/>
        <w:jc w:val="both"/>
        <w:rPr>
          <w:rFonts w:eastAsia="Times New Roman"/>
          <w:u w:val="single"/>
          <w:lang w:eastAsia="pl-PL"/>
        </w:rPr>
      </w:pPr>
      <w:r w:rsidRPr="00AF652A">
        <w:rPr>
          <w:rFonts w:eastAsia="Times New Roman"/>
          <w:lang w:eastAsia="pl-PL"/>
        </w:rPr>
        <w:tab/>
      </w:r>
      <w:r w:rsidR="00A04B44" w:rsidRPr="00AF652A">
        <w:rPr>
          <w:rFonts w:eastAsia="Times New Roman"/>
          <w:u w:val="single"/>
          <w:lang w:eastAsia="pl-PL"/>
        </w:rPr>
        <w:t>Opis spełnienia warunku:</w:t>
      </w:r>
    </w:p>
    <w:p w14:paraId="2C8C9B8D" w14:textId="77777777" w:rsidR="005B7A28" w:rsidRDefault="005B7A28" w:rsidP="005B7A28">
      <w:pPr>
        <w:tabs>
          <w:tab w:val="left" w:pos="-993"/>
        </w:tabs>
        <w:spacing w:after="0" w:line="240" w:lineRule="auto"/>
        <w:ind w:left="720" w:hanging="11"/>
        <w:jc w:val="both"/>
        <w:rPr>
          <w:iCs/>
          <w:kern w:val="2"/>
          <w:lang w:eastAsia="ar-SA"/>
        </w:rPr>
      </w:pPr>
      <w:r w:rsidRPr="004A5C94">
        <w:rPr>
          <w:iCs/>
          <w:kern w:val="2"/>
          <w:lang w:eastAsia="ar-SA"/>
        </w:rPr>
        <w:t>Zamawiający odstępuje od opisu sposobu dokonywania oceny spełnienia warunków w tym zakresie. Zamawiający nie dokona oceny spełnienia warunków udziału w postępowaniu</w:t>
      </w:r>
      <w:r w:rsidRPr="002B5708">
        <w:rPr>
          <w:iCs/>
          <w:kern w:val="2"/>
          <w:lang w:eastAsia="ar-SA"/>
        </w:rPr>
        <w:t>.</w:t>
      </w:r>
    </w:p>
    <w:p w14:paraId="57476D7C" w14:textId="77777777" w:rsidR="00550AAF" w:rsidRPr="00F67C74" w:rsidRDefault="00550AAF">
      <w:pPr>
        <w:tabs>
          <w:tab w:val="left" w:pos="-993"/>
          <w:tab w:val="right" w:pos="-426"/>
        </w:tabs>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E6FC9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A4018AB" w14:textId="600DA0B6"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37FF442B"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7675E873" w14:textId="77777777" w:rsidR="00A762F0" w:rsidRDefault="00A04B44" w:rsidP="00790FFA">
      <w:pPr>
        <w:pStyle w:val="Akapitzlist"/>
        <w:numPr>
          <w:ilvl w:val="0"/>
          <w:numId w:val="30"/>
        </w:numPr>
        <w:spacing w:after="0" w:line="240" w:lineRule="auto"/>
        <w:ind w:left="426"/>
        <w:jc w:val="both"/>
        <w:rPr>
          <w:rFonts w:ascii="Times New Roman" w:hAnsi="Times New Roman" w:cs="Times New Roman"/>
          <w:lang w:eastAsia="pl-PL"/>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r w:rsidR="00A762F0" w:rsidRPr="00A762F0">
        <w:rPr>
          <w:rFonts w:ascii="Times New Roman" w:hAnsi="Times New Roman" w:cs="Times New Roman"/>
        </w:rPr>
        <w:t xml:space="preserve"> </w:t>
      </w:r>
    </w:p>
    <w:p w14:paraId="19328147" w14:textId="77777777" w:rsidR="009428E1" w:rsidRPr="00435112"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677A51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963FE2" w14:textId="6F5FD9D9" w:rsidR="00550AAF" w:rsidRPr="00152088" w:rsidRDefault="00A04B44" w:rsidP="002E2EE2">
            <w:pPr>
              <w:spacing w:after="0" w:line="240" w:lineRule="auto"/>
              <w:rPr>
                <w:rFonts w:eastAsia="Times New Roman"/>
                <w:b/>
              </w:rPr>
            </w:pPr>
            <w:r w:rsidRPr="00152088">
              <w:rPr>
                <w:rFonts w:eastAsia="Times New Roman"/>
                <w:b/>
              </w:rPr>
              <w:t>ROZDZIAŁ 2</w:t>
            </w:r>
            <w:r w:rsidR="00D46CF7">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3C1D98B1"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4705B860" w14:textId="32A65AED" w:rsidR="009407EF" w:rsidRPr="000C7A28" w:rsidRDefault="00A04B44">
      <w:pPr>
        <w:tabs>
          <w:tab w:val="left" w:pos="-993"/>
          <w:tab w:val="left" w:pos="-426"/>
        </w:tabs>
        <w:autoSpaceDE w:val="0"/>
        <w:spacing w:after="60" w:line="240" w:lineRule="auto"/>
        <w:jc w:val="both"/>
        <w:rPr>
          <w:lang w:eastAsia="pl-PL"/>
        </w:rPr>
      </w:pPr>
      <w:r w:rsidRPr="000C7A28">
        <w:rPr>
          <w:lang w:eastAsia="pl-PL"/>
        </w:rPr>
        <w:t xml:space="preserve">Zamawiający </w:t>
      </w:r>
      <w:r w:rsidR="00E218FF" w:rsidRPr="00E218FF">
        <w:rPr>
          <w:b/>
          <w:u w:val="single"/>
          <w:lang w:eastAsia="pl-PL"/>
        </w:rPr>
        <w:t>nie</w:t>
      </w:r>
      <w:r w:rsidR="00E218FF">
        <w:rPr>
          <w:lang w:eastAsia="pl-PL"/>
        </w:rPr>
        <w:t xml:space="preserve"> </w:t>
      </w:r>
      <w:r w:rsidRPr="000C7A28">
        <w:rPr>
          <w:b/>
          <w:u w:val="single"/>
          <w:lang w:eastAsia="pl-PL"/>
        </w:rPr>
        <w:t>dopuszcza</w:t>
      </w:r>
      <w:r w:rsidRPr="000C7A28">
        <w:rPr>
          <w:lang w:eastAsia="pl-PL"/>
        </w:rPr>
        <w:t xml:space="preserve"> możliwoś</w:t>
      </w:r>
      <w:r w:rsidR="006E4725" w:rsidRPr="000C7A28">
        <w:rPr>
          <w:lang w:eastAsia="pl-PL"/>
        </w:rPr>
        <w:t>ci</w:t>
      </w:r>
      <w:r w:rsidRPr="000C7A28">
        <w:rPr>
          <w:lang w:eastAsia="pl-PL"/>
        </w:rPr>
        <w:t xml:space="preserve"> składania ofert częściowych.</w:t>
      </w:r>
    </w:p>
    <w:p w14:paraId="3A1CB13F" w14:textId="77777777" w:rsidR="00C83BE1" w:rsidRPr="006D64F6" w:rsidRDefault="00C83BE1" w:rsidP="000A255C">
      <w:pPr>
        <w:pStyle w:val="Bezodstpw"/>
        <w:ind w:left="992" w:hanging="992"/>
        <w:rPr>
          <w:rFonts w:ascii="Times New Roman" w:hAnsi="Times New Roman" w:cs="Times New Roman"/>
          <w:sz w:val="20"/>
          <w:szCs w:val="20"/>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C9F804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65826F" w14:textId="72273E72"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2D49A083"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0E0A0B74" w14:textId="74CB46EA" w:rsidR="00550AAF" w:rsidRDefault="002861DC" w:rsidP="00163B4B">
      <w:pPr>
        <w:pStyle w:val="Bezodstpw"/>
        <w:spacing w:before="20"/>
        <w:jc w:val="both"/>
        <w:rPr>
          <w:rFonts w:ascii="Times New Roman" w:hAnsi="Times New Roman" w:cs="Times New Roman"/>
        </w:rPr>
      </w:pPr>
      <w:r>
        <w:rPr>
          <w:rFonts w:ascii="Times New Roman" w:hAnsi="Times New Roman" w:cs="Times New Roman"/>
        </w:rPr>
        <w:t>Nie dotyczy</w:t>
      </w:r>
      <w:r w:rsidR="00D85374">
        <w:rPr>
          <w:rFonts w:ascii="Times New Roman" w:hAnsi="Times New Roman" w:cs="Times New Roman"/>
        </w:rPr>
        <w:t>.</w:t>
      </w:r>
      <w:r w:rsidR="00A04B44" w:rsidRPr="00152088">
        <w:rPr>
          <w:rFonts w:ascii="Times New Roman" w:hAnsi="Times New Roman" w:cs="Times New Roman"/>
        </w:rPr>
        <w:t xml:space="preserve"> </w:t>
      </w:r>
    </w:p>
    <w:p w14:paraId="32660FD2" w14:textId="77777777" w:rsidR="003833C6" w:rsidRPr="00F67C74" w:rsidRDefault="003833C6"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56D05B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079CB5A" w14:textId="2BBC3811"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2B7AE9ED"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6280DE13" w14:textId="77777777" w:rsidR="00550AAF" w:rsidRPr="00152088" w:rsidRDefault="00A04B44" w:rsidP="00163B4B">
      <w:pPr>
        <w:pStyle w:val="Bezodstpw"/>
        <w:spacing w:before="2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04D45945"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75798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17161CA" w14:textId="7DD62D6C"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55C1654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8B1765" w14:textId="77777777" w:rsidR="00550AAF" w:rsidRDefault="008F5370" w:rsidP="00163B4B">
      <w:pPr>
        <w:pStyle w:val="Bezodstpw"/>
        <w:spacing w:before="20"/>
        <w:jc w:val="both"/>
        <w:rPr>
          <w:rFonts w:ascii="Times New Roman" w:hAnsi="Times New Roman" w:cs="Times New Roman"/>
        </w:rPr>
      </w:pPr>
      <w:r>
        <w:rPr>
          <w:rFonts w:ascii="Times New Roman" w:hAnsi="Times New Roman" w:cs="Times New Roman"/>
        </w:rPr>
        <w:t xml:space="preserve">Nie </w:t>
      </w:r>
      <w:r w:rsidRPr="003825F9">
        <w:rPr>
          <w:rFonts w:ascii="Times New Roman" w:hAnsi="Times New Roman" w:cs="Times New Roman"/>
        </w:rPr>
        <w:t>dotyczy</w:t>
      </w:r>
      <w:r w:rsidR="00A04B44" w:rsidRPr="003825F9">
        <w:rPr>
          <w:rFonts w:ascii="Times New Roman" w:hAnsi="Times New Roman" w:cs="Times New Roman"/>
        </w:rPr>
        <w:t>.</w:t>
      </w:r>
    </w:p>
    <w:p w14:paraId="510D7966" w14:textId="77777777" w:rsidR="009428E1" w:rsidRPr="00F67C74" w:rsidRDefault="009428E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E36C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CF713B3" w14:textId="1C1D90AD" w:rsidR="00550AAF" w:rsidRPr="00152088" w:rsidRDefault="00A04B44" w:rsidP="00D46CF7">
            <w:pPr>
              <w:spacing w:after="0" w:line="240" w:lineRule="auto"/>
              <w:rPr>
                <w:rFonts w:eastAsia="Times New Roman"/>
                <w:b/>
              </w:rPr>
            </w:pPr>
            <w:r w:rsidRPr="00152088">
              <w:rPr>
                <w:rFonts w:eastAsia="Times New Roman"/>
                <w:b/>
              </w:rPr>
              <w:t>ROZDZIAŁ 2</w:t>
            </w:r>
            <w:r w:rsidR="00D46CF7">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7DBB851A"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56B90FCB" w14:textId="77777777" w:rsidR="00550AAF"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Nie dotyczy.</w:t>
      </w:r>
    </w:p>
    <w:p w14:paraId="149FB6DD" w14:textId="77777777" w:rsidR="00AB0831" w:rsidRPr="00F67C74" w:rsidRDefault="00AB0831" w:rsidP="00F67C74">
      <w:pPr>
        <w:pStyle w:val="Bezodstpw"/>
        <w:jc w:val="both"/>
        <w:rPr>
          <w:rFonts w:ascii="Times New Roman" w:hAnsi="Times New Roman" w:cs="Times New Roman"/>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547D1D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370723" w14:textId="5C32782D" w:rsidR="00550AAF" w:rsidRPr="00152088" w:rsidRDefault="00A04B44" w:rsidP="00D46CF7">
            <w:pPr>
              <w:spacing w:after="0" w:line="240" w:lineRule="auto"/>
              <w:rPr>
                <w:rFonts w:eastAsia="Times New Roman"/>
                <w:b/>
              </w:rPr>
            </w:pPr>
            <w:r w:rsidRPr="00152088">
              <w:rPr>
                <w:rFonts w:eastAsia="Times New Roman"/>
                <w:b/>
              </w:rPr>
              <w:t xml:space="preserve">ROZDZIAŁ </w:t>
            </w:r>
            <w:r w:rsidR="003D246B">
              <w:rPr>
                <w:rFonts w:eastAsia="Times New Roman"/>
                <w:b/>
              </w:rPr>
              <w:t>2</w:t>
            </w:r>
            <w:r w:rsidR="00D46CF7">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019B52A"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0F4B01AD" w14:textId="77777777" w:rsidR="00550AAF" w:rsidRPr="00152088" w:rsidRDefault="00A04B44" w:rsidP="00163B4B">
      <w:pPr>
        <w:pStyle w:val="Bezodstpw"/>
        <w:spacing w:before="2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910EF2">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B8BFD06" w14:textId="77777777" w:rsidR="00550AAF" w:rsidRPr="00F67C74" w:rsidRDefault="00550AAF"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009C56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76AB57" w14:textId="5FDA7846" w:rsidR="00550AAF" w:rsidRPr="00152088" w:rsidRDefault="00A04B44" w:rsidP="003D246B">
            <w:pPr>
              <w:spacing w:after="0" w:line="240" w:lineRule="auto"/>
              <w:rPr>
                <w:rFonts w:eastAsia="Times New Roman"/>
                <w:b/>
              </w:rPr>
            </w:pPr>
            <w:r w:rsidRPr="00152088">
              <w:rPr>
                <w:rFonts w:eastAsia="Times New Roman"/>
                <w:b/>
              </w:rPr>
              <w:t>ROZDZIAŁ 2</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6798127A"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1E726FC" w14:textId="77777777" w:rsidR="00F67C74" w:rsidRDefault="002B1083" w:rsidP="00163B4B">
      <w:pPr>
        <w:pStyle w:val="Bezodstpw"/>
        <w:spacing w:before="20"/>
        <w:jc w:val="both"/>
        <w:rPr>
          <w:rFonts w:ascii="Times New Roman" w:eastAsia="Times New Roman" w:hAnsi="Times New Roman" w:cs="Times New Roman"/>
          <w:lang w:eastAsia="pl-PL"/>
        </w:rPr>
      </w:pPr>
      <w:r w:rsidRPr="002B1083">
        <w:rPr>
          <w:rFonts w:ascii="Times New Roman" w:eastAsia="Times New Roman" w:hAnsi="Times New Roman" w:cs="Times New Roman"/>
          <w:lang w:eastAsia="pl-PL"/>
        </w:rPr>
        <w:t xml:space="preserve">Zamawiający </w:t>
      </w:r>
      <w:r w:rsidR="00FF714E">
        <w:rPr>
          <w:rFonts w:ascii="Times New Roman" w:eastAsia="Times New Roman" w:hAnsi="Times New Roman" w:cs="Times New Roman"/>
          <w:lang w:eastAsia="pl-PL"/>
        </w:rPr>
        <w:t xml:space="preserve">nie </w:t>
      </w:r>
      <w:r w:rsidRPr="002B1083">
        <w:rPr>
          <w:rFonts w:ascii="Times New Roman" w:eastAsia="Times New Roman" w:hAnsi="Times New Roman" w:cs="Times New Roman"/>
          <w:lang w:eastAsia="pl-PL"/>
        </w:rPr>
        <w:t>przewiduje koniecznoś</w:t>
      </w:r>
      <w:r w:rsidR="00FF714E">
        <w:rPr>
          <w:rFonts w:ascii="Times New Roman" w:eastAsia="Times New Roman" w:hAnsi="Times New Roman" w:cs="Times New Roman"/>
          <w:lang w:eastAsia="pl-PL"/>
        </w:rPr>
        <w:t xml:space="preserve">ci </w:t>
      </w:r>
      <w:r w:rsidRPr="002B1083">
        <w:rPr>
          <w:rFonts w:ascii="Times New Roman" w:eastAsia="Times New Roman" w:hAnsi="Times New Roman" w:cs="Times New Roman"/>
          <w:lang w:eastAsia="pl-PL"/>
        </w:rPr>
        <w:t>złożenia wadium</w:t>
      </w:r>
      <w:r w:rsidR="00F67C74">
        <w:rPr>
          <w:rFonts w:ascii="Times New Roman" w:eastAsia="Times New Roman" w:hAnsi="Times New Roman" w:cs="Times New Roman"/>
          <w:lang w:eastAsia="pl-PL"/>
        </w:rPr>
        <w:t>.</w:t>
      </w:r>
    </w:p>
    <w:p w14:paraId="3BCF6338" w14:textId="77777777" w:rsidR="00F67C74" w:rsidRPr="00F67C74" w:rsidRDefault="00F67C74"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C3A866F"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E1E34BC" w14:textId="7F2C8906" w:rsidR="00550AAF" w:rsidRPr="00152088" w:rsidRDefault="00A04B44" w:rsidP="003D246B">
            <w:pPr>
              <w:spacing w:after="0" w:line="240" w:lineRule="auto"/>
              <w:rPr>
                <w:rFonts w:eastAsia="Times New Roman"/>
                <w:b/>
              </w:rPr>
            </w:pPr>
            <w:r w:rsidRPr="00152088">
              <w:rPr>
                <w:rFonts w:eastAsia="Times New Roman"/>
                <w:b/>
              </w:rPr>
              <w:lastRenderedPageBreak/>
              <w:t xml:space="preserve">ROZDZIAŁ </w:t>
            </w:r>
            <w:r w:rsidR="003D246B">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07D9DE87"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7C441C4C" w14:textId="5FE0E22B" w:rsidR="00550AAF" w:rsidRPr="00152088" w:rsidRDefault="00A04B44" w:rsidP="00163B4B">
      <w:pPr>
        <w:spacing w:before="20" w:after="0" w:line="240" w:lineRule="auto"/>
        <w:jc w:val="both"/>
      </w:pPr>
      <w:r w:rsidRPr="00152088">
        <w:rPr>
          <w:rFonts w:eastAsia="Times New Roman"/>
          <w:lang w:eastAsia="pl-PL"/>
        </w:rPr>
        <w:t xml:space="preserve">Zamawiający </w:t>
      </w:r>
      <w:r w:rsidRPr="00152088">
        <w:rPr>
          <w:rFonts w:eastAsia="Times New Roman"/>
          <w:b/>
          <w:u w:val="single"/>
          <w:lang w:eastAsia="pl-PL"/>
        </w:rPr>
        <w:t>nie przewiduje</w:t>
      </w:r>
      <w:r w:rsidRPr="00152088">
        <w:rPr>
          <w:rFonts w:eastAsia="Times New Roman"/>
          <w:b/>
          <w:lang w:eastAsia="pl-PL"/>
        </w:rPr>
        <w:t xml:space="preserve"> </w:t>
      </w:r>
      <w:r w:rsidRPr="00152088">
        <w:rPr>
          <w:rFonts w:eastAsia="Times New Roman"/>
          <w:lang w:eastAsia="pl-PL"/>
        </w:rPr>
        <w:t xml:space="preserve">możliwości </w:t>
      </w:r>
      <w:r w:rsidRPr="003825F9">
        <w:rPr>
          <w:rFonts w:eastAsia="Times New Roman"/>
          <w:lang w:eastAsia="pl-PL"/>
        </w:rPr>
        <w:t>udzielenia</w:t>
      </w:r>
      <w:r w:rsidRPr="00152088">
        <w:rPr>
          <w:rFonts w:eastAsia="Times New Roman"/>
          <w:lang w:eastAsia="pl-PL"/>
        </w:rPr>
        <w:t xml:space="preserve"> zamówień z wolnej </w:t>
      </w:r>
      <w:r w:rsidR="006348B2" w:rsidRPr="00152088">
        <w:rPr>
          <w:rFonts w:eastAsia="Times New Roman"/>
          <w:lang w:eastAsia="pl-PL"/>
        </w:rPr>
        <w:t>ręki, o których</w:t>
      </w:r>
      <w:r w:rsidRPr="00152088">
        <w:rPr>
          <w:rFonts w:eastAsia="Times New Roman"/>
          <w:lang w:eastAsia="pl-PL"/>
        </w:rPr>
        <w:t xml:space="preserve"> </w:t>
      </w:r>
      <w:r w:rsidR="006348B2" w:rsidRPr="00152088">
        <w:rPr>
          <w:rFonts w:eastAsia="Times New Roman"/>
          <w:lang w:eastAsia="pl-PL"/>
        </w:rPr>
        <w:t>mowa w</w:t>
      </w:r>
      <w:r w:rsidRPr="00152088">
        <w:rPr>
          <w:rFonts w:eastAsia="Times New Roman"/>
          <w:lang w:eastAsia="pl-PL"/>
        </w:rPr>
        <w:t xml:space="preserve"> art. 214 ust. 1 pkt 7 i 8 ustawy Prawo zamówień publicznych.</w:t>
      </w:r>
    </w:p>
    <w:p w14:paraId="5BFE96DB" w14:textId="77777777" w:rsidR="00163B4B" w:rsidRPr="00F67C74" w:rsidRDefault="00163B4B" w:rsidP="00F67C74">
      <w:pPr>
        <w:pStyle w:val="Bezodstpw"/>
        <w:jc w:val="both"/>
        <w:rPr>
          <w:rFonts w:ascii="Times New Roman" w:hAnsi="Times New Roman" w:cs="Times New Roman"/>
          <w:b/>
          <w:sz w:val="20"/>
          <w:szCs w:val="20"/>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F3C67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0EE2427" w14:textId="6E0A971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5AEDC8C7"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B5FCC65" w14:textId="77777777" w:rsidR="00550AAF" w:rsidRPr="00152088" w:rsidRDefault="00A04B44" w:rsidP="00163B4B">
      <w:pPr>
        <w:pStyle w:val="Bezodstpw"/>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odbycia przez Wykonawcę wizji lokalnej lub sprawdzenia przez niego dokumentów niezbędnych do realizacji zamówienia.</w:t>
      </w:r>
    </w:p>
    <w:p w14:paraId="2531414B" w14:textId="77777777" w:rsidR="00550AAF" w:rsidRPr="00163B4B" w:rsidRDefault="00550AAF" w:rsidP="00F67C74">
      <w:pPr>
        <w:pStyle w:val="Bezodstpw"/>
        <w:jc w:val="both"/>
        <w:rPr>
          <w:rFonts w:ascii="Times New Roman" w:hAnsi="Times New Roman" w:cs="Times New Roman"/>
          <w:b/>
          <w:sz w:val="18"/>
          <w:szCs w:val="18"/>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3D5CE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DA2A4CC" w14:textId="321EDF38"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13991C0D"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6C63C668" w14:textId="77777777" w:rsidR="00550AAF" w:rsidRPr="00152088" w:rsidRDefault="00A04B44" w:rsidP="00790FFA">
      <w:pPr>
        <w:pStyle w:val="Bezodstpw"/>
        <w:numPr>
          <w:ilvl w:val="0"/>
          <w:numId w:val="13"/>
        </w:numPr>
        <w:ind w:left="426" w:hanging="426"/>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4ABF6351" w14:textId="77777777" w:rsidR="00550AAF" w:rsidRPr="00152088" w:rsidRDefault="00A04B44" w:rsidP="00790FFA">
      <w:pPr>
        <w:pStyle w:val="Bezodstpw"/>
        <w:numPr>
          <w:ilvl w:val="0"/>
          <w:numId w:val="13"/>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2B51E4AE" w14:textId="77777777" w:rsidR="00550AAF" w:rsidRPr="00152088" w:rsidRDefault="00A04B44" w:rsidP="00790FFA">
      <w:pPr>
        <w:pStyle w:val="Bezodstpw"/>
        <w:numPr>
          <w:ilvl w:val="0"/>
          <w:numId w:val="13"/>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7FBEC145" w14:textId="77777777" w:rsidR="00550AAF" w:rsidRPr="00152088" w:rsidRDefault="00550AAF" w:rsidP="00F67C74">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57F95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098101" w14:textId="7B08E71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0BA6F6D5"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D051550" w14:textId="77777777" w:rsidR="00550AAF" w:rsidRPr="00152088" w:rsidRDefault="00A04B44">
      <w:pPr>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170F52F7"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5972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1EE8A59" w14:textId="639AB0E7"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773E5025"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01D4627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4BD1A0DB"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36BDA0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414CB8D" w14:textId="18ECF9F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CD1B078"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1B988195"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44B003B3"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0ACCEC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F8ACA50" w14:textId="6494C659"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7A802232"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20857073" w14:textId="77777777" w:rsidR="00550AAF" w:rsidRPr="00152088" w:rsidRDefault="00A04B44">
      <w:pPr>
        <w:tabs>
          <w:tab w:val="left" w:pos="-993"/>
          <w:tab w:val="left" w:pos="-426"/>
        </w:tabs>
        <w:autoSpaceDE w:val="0"/>
        <w:spacing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3A37C28C"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DA8AF5F"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082F3560" w14:textId="2C31A665"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161F666A"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93ustawy Prawo zamówień publicznych</w:t>
            </w:r>
          </w:p>
        </w:tc>
      </w:tr>
    </w:tbl>
    <w:p w14:paraId="5B5CB88F"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0F21391E" w14:textId="77777777" w:rsidR="00550AAF" w:rsidRPr="00152088" w:rsidRDefault="00550AAF">
      <w:pPr>
        <w:pStyle w:val="Bezodstpw"/>
        <w:spacing w:before="60"/>
        <w:jc w:val="both"/>
        <w:rPr>
          <w:rFonts w:ascii="Times New Roman" w:hAnsi="Times New Roman" w:cs="Times New Roman"/>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8E88F16"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898EE59" w14:textId="586B8473"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6DFC738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5CC5E37B" w14:textId="77777777" w:rsidR="004F1428" w:rsidRDefault="00A04B44">
      <w:pPr>
        <w:spacing w:before="60" w:after="0" w:line="240" w:lineRule="auto"/>
        <w:jc w:val="both"/>
        <w:rPr>
          <w:lang w:eastAsia="pl-PL"/>
        </w:rPr>
      </w:pPr>
      <w:r w:rsidRPr="00152088">
        <w:rPr>
          <w:lang w:eastAsia="pl-PL"/>
        </w:rPr>
        <w:t xml:space="preserve">Zamawiający </w:t>
      </w:r>
      <w:r w:rsidR="005B66AB" w:rsidRPr="005B66AB">
        <w:rPr>
          <w:b/>
          <w:u w:val="single"/>
          <w:lang w:eastAsia="pl-PL"/>
        </w:rPr>
        <w:t xml:space="preserve">nie </w:t>
      </w:r>
      <w:r w:rsidRPr="00152088">
        <w:rPr>
          <w:b/>
          <w:u w:val="single"/>
          <w:lang w:eastAsia="pl-PL"/>
        </w:rPr>
        <w:t>wymaga</w:t>
      </w:r>
      <w:r w:rsidR="004F1428">
        <w:rPr>
          <w:lang w:eastAsia="pl-PL"/>
        </w:rPr>
        <w:t xml:space="preserve"> wniesienie</w:t>
      </w:r>
      <w:r w:rsidRPr="00152088">
        <w:rPr>
          <w:lang w:eastAsia="pl-PL"/>
        </w:rPr>
        <w:t xml:space="preserve"> zabezpieczenia należytego wykonania umowy.</w:t>
      </w:r>
      <w:r w:rsidR="004F1428">
        <w:rPr>
          <w:lang w:eastAsia="pl-PL"/>
        </w:rPr>
        <w:t xml:space="preserve"> </w:t>
      </w:r>
    </w:p>
    <w:p w14:paraId="2EB4D122" w14:textId="77777777" w:rsidR="00550AAF" w:rsidRPr="00152088" w:rsidRDefault="00550AAF">
      <w:pPr>
        <w:pStyle w:val="Bezodstpw"/>
        <w:spacing w:before="60"/>
        <w:jc w:val="both"/>
        <w:rPr>
          <w:rFonts w:ascii="Times New Roman" w:hAnsi="Times New Roman" w:cs="Times New Roman"/>
          <w:b/>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FD548DF"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C7CAF5" w14:textId="732DFAAF" w:rsidR="00550AAF" w:rsidRPr="00152088" w:rsidRDefault="00A04B44" w:rsidP="003D246B">
            <w:pPr>
              <w:spacing w:after="0" w:line="240" w:lineRule="auto"/>
              <w:rPr>
                <w:rFonts w:eastAsia="Times New Roman"/>
                <w:b/>
              </w:rPr>
            </w:pPr>
            <w:r w:rsidRPr="00152088">
              <w:rPr>
                <w:rFonts w:eastAsia="Times New Roman"/>
                <w:b/>
              </w:rPr>
              <w:t>ROZDZIAŁ 3</w:t>
            </w:r>
            <w:r w:rsidR="003D246B">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30C20F64" w14:textId="1CC27852"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6348B2"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545948CF" w14:textId="77777777" w:rsidR="00550AAF" w:rsidRPr="00152088" w:rsidRDefault="00A04B44">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152088">
        <w:lastRenderedPageBreak/>
        <w:t xml:space="preserve">(ogólne rozporządzenie o ochronie danych) (Dz. Urz. UE L 119 z 04.05.2016, str. 1), </w:t>
      </w:r>
      <w:r w:rsidRPr="00152088">
        <w:rPr>
          <w:rFonts w:eastAsia="Times New Roman"/>
          <w:lang w:eastAsia="pl-PL"/>
        </w:rPr>
        <w:t xml:space="preserve">dalej „RODO”, informuję, że: </w:t>
      </w:r>
    </w:p>
    <w:p w14:paraId="004B1714" w14:textId="77777777" w:rsidR="00550AAF" w:rsidRPr="00152088" w:rsidRDefault="00A04B44" w:rsidP="00790FFA">
      <w:pPr>
        <w:numPr>
          <w:ilvl w:val="0"/>
          <w:numId w:val="14"/>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5BC100A1" w14:textId="77777777" w:rsidR="00550AAF" w:rsidRPr="00152088" w:rsidRDefault="00A04B44" w:rsidP="00790FFA">
      <w:pPr>
        <w:numPr>
          <w:ilvl w:val="0"/>
          <w:numId w:val="6"/>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1641FA55" w14:textId="448E9CE8" w:rsidR="00550AAF" w:rsidRPr="00152088" w:rsidRDefault="00A04B44" w:rsidP="00790FFA">
      <w:pPr>
        <w:numPr>
          <w:ilvl w:val="0"/>
          <w:numId w:val="6"/>
        </w:numPr>
        <w:spacing w:after="160" w:line="240" w:lineRule="auto"/>
        <w:ind w:left="426" w:right="-144" w:hanging="426"/>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163B4B">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915776">
        <w:rPr>
          <w:b/>
          <w:bCs/>
          <w:i/>
        </w:rPr>
        <w:t>AMW-KANC.SZP.2712.</w:t>
      </w:r>
      <w:r w:rsidR="005B7A28">
        <w:rPr>
          <w:b/>
          <w:bCs/>
          <w:i/>
        </w:rPr>
        <w:t>7</w:t>
      </w:r>
      <w:r w:rsidR="00A92FDF">
        <w:rPr>
          <w:b/>
          <w:bCs/>
          <w:i/>
        </w:rPr>
        <w:t>2</w:t>
      </w:r>
      <w:r w:rsidR="002861DC">
        <w:rPr>
          <w:b/>
          <w:bCs/>
          <w:i/>
        </w:rPr>
        <w:t>.</w:t>
      </w:r>
      <w:r w:rsidR="004C1283" w:rsidRPr="004C1283">
        <w:rPr>
          <w:b/>
          <w:bCs/>
          <w:i/>
        </w:rPr>
        <w:t>2023</w:t>
      </w:r>
      <w:r w:rsidRPr="00152088">
        <w:rPr>
          <w:b/>
          <w:i/>
        </w:rPr>
        <w:t xml:space="preserve"> </w:t>
      </w:r>
      <w:r w:rsidRPr="00152088">
        <w:t xml:space="preserve">prowadzonym w trybie </w:t>
      </w:r>
      <w:r w:rsidRPr="00152088">
        <w:rPr>
          <w:b/>
        </w:rPr>
        <w:t xml:space="preserve">podstawowym (z art. 275 </w:t>
      </w:r>
      <w:r w:rsidR="005B7A28">
        <w:rPr>
          <w:b/>
        </w:rPr>
        <w:t>pkt</w:t>
      </w:r>
      <w:r w:rsidRPr="00152088">
        <w:rPr>
          <w:b/>
        </w:rPr>
        <w:t xml:space="preserve">. 1 </w:t>
      </w:r>
      <w:proofErr w:type="spellStart"/>
      <w:r w:rsidRPr="00152088">
        <w:rPr>
          <w:b/>
        </w:rPr>
        <w:t>Pzp</w:t>
      </w:r>
      <w:proofErr w:type="spellEnd"/>
      <w:r w:rsidRPr="00152088">
        <w:rPr>
          <w:b/>
        </w:rPr>
        <w:t>)</w:t>
      </w:r>
    </w:p>
    <w:p w14:paraId="7C2D4892" w14:textId="31FBDECE" w:rsidR="00550AAF" w:rsidRPr="00152088" w:rsidRDefault="00A04B44" w:rsidP="00790FFA">
      <w:pPr>
        <w:numPr>
          <w:ilvl w:val="0"/>
          <w:numId w:val="6"/>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sidR="002F1189">
        <w:rPr>
          <w:rFonts w:eastAsia="Times New Roman"/>
          <w:lang w:eastAsia="pl-PL"/>
        </w:rPr>
        <w:t>18 ust. 6</w:t>
      </w:r>
      <w:r w:rsidRPr="00152088">
        <w:rPr>
          <w:rFonts w:eastAsia="Times New Roman"/>
          <w:lang w:eastAsia="pl-PL"/>
        </w:rPr>
        <w:t xml:space="preserve"> oraz art. </w:t>
      </w:r>
      <w:r w:rsidR="002F1189">
        <w:rPr>
          <w:rFonts w:eastAsia="Times New Roman"/>
          <w:lang w:eastAsia="pl-PL"/>
        </w:rPr>
        <w:t>19</w:t>
      </w:r>
      <w:r w:rsidR="00913A4C">
        <w:rPr>
          <w:rFonts w:eastAsia="Times New Roman"/>
          <w:lang w:eastAsia="pl-PL"/>
        </w:rPr>
        <w:t xml:space="preserve">, art. 74 ust. 3 </w:t>
      </w:r>
      <w:r w:rsidR="006348B2">
        <w:rPr>
          <w:rFonts w:eastAsia="Times New Roman"/>
          <w:lang w:eastAsia="pl-PL"/>
        </w:rPr>
        <w:t>i 4, art</w:t>
      </w:r>
      <w:r w:rsidR="00AA1596">
        <w:rPr>
          <w:rFonts w:eastAsia="Times New Roman"/>
          <w:lang w:eastAsia="pl-PL"/>
        </w:rPr>
        <w:t>. 75 i 76</w:t>
      </w:r>
      <w:r w:rsidRPr="00152088">
        <w:rPr>
          <w:rFonts w:eastAsia="Times New Roman"/>
          <w:lang w:eastAsia="pl-PL"/>
        </w:rPr>
        <w:t xml:space="preserve"> ustawy z dnia </w:t>
      </w:r>
      <w:r w:rsidR="00631397">
        <w:rPr>
          <w:rFonts w:eastAsia="Times New Roman"/>
          <w:lang w:eastAsia="pl-PL"/>
        </w:rPr>
        <w:t>11</w:t>
      </w:r>
      <w:r w:rsidRPr="00152088">
        <w:rPr>
          <w:rFonts w:eastAsia="Times New Roman"/>
          <w:lang w:eastAsia="pl-PL"/>
        </w:rPr>
        <w:t xml:space="preserve"> </w:t>
      </w:r>
      <w:r w:rsidR="00631397">
        <w:rPr>
          <w:rFonts w:eastAsia="Times New Roman"/>
          <w:lang w:eastAsia="pl-PL"/>
        </w:rPr>
        <w:t>września 2019</w:t>
      </w:r>
      <w:r w:rsidRPr="00152088">
        <w:rPr>
          <w:rFonts w:eastAsia="Times New Roman"/>
          <w:lang w:eastAsia="pl-PL"/>
        </w:rPr>
        <w:t xml:space="preserve"> r. – Prawo zamówień publicznych (Dz. U. z 20</w:t>
      </w:r>
      <w:r w:rsidR="00631397">
        <w:rPr>
          <w:rFonts w:eastAsia="Times New Roman"/>
          <w:lang w:eastAsia="pl-PL"/>
        </w:rPr>
        <w:t>2</w:t>
      </w:r>
      <w:r w:rsidR="00EC0617">
        <w:rPr>
          <w:rFonts w:eastAsia="Times New Roman"/>
          <w:lang w:eastAsia="pl-PL"/>
        </w:rPr>
        <w:t>2</w:t>
      </w:r>
      <w:r w:rsidRPr="00152088">
        <w:rPr>
          <w:rFonts w:eastAsia="Times New Roman"/>
          <w:lang w:eastAsia="pl-PL"/>
        </w:rPr>
        <w:t xml:space="preserve"> r. poz. </w:t>
      </w:r>
      <w:r w:rsidR="00631397">
        <w:rPr>
          <w:rFonts w:eastAsia="Times New Roman"/>
          <w:lang w:eastAsia="pl-PL"/>
        </w:rPr>
        <w:t>1</w:t>
      </w:r>
      <w:r w:rsidR="00EC0617">
        <w:rPr>
          <w:rFonts w:eastAsia="Times New Roman"/>
          <w:lang w:eastAsia="pl-PL"/>
        </w:rPr>
        <w:t>710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704603FE" w14:textId="77777777" w:rsidR="00550AAF" w:rsidRPr="00152088" w:rsidRDefault="00A04B44" w:rsidP="00790FFA">
      <w:pPr>
        <w:numPr>
          <w:ilvl w:val="0"/>
          <w:numId w:val="6"/>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sidR="00650AAF">
        <w:rPr>
          <w:rFonts w:eastAsia="Times New Roman"/>
          <w:lang w:eastAsia="pl-PL"/>
        </w:rPr>
        <w:t>78</w:t>
      </w:r>
      <w:r w:rsidRPr="00152088">
        <w:rPr>
          <w:rFonts w:eastAsia="Times New Roman"/>
          <w:lang w:eastAsia="pl-PL"/>
        </w:rPr>
        <w:t xml:space="preserve"> ust. </w:t>
      </w:r>
      <w:r w:rsidR="00637C6C">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49142A53" w14:textId="77777777" w:rsidR="00550AAF" w:rsidRPr="00152088" w:rsidRDefault="00A04B44" w:rsidP="00790FFA">
      <w:pPr>
        <w:numPr>
          <w:ilvl w:val="0"/>
          <w:numId w:val="6"/>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25A88028" w14:textId="77777777" w:rsidR="00550AAF" w:rsidRPr="00152088" w:rsidRDefault="00A04B44" w:rsidP="00790FFA">
      <w:pPr>
        <w:numPr>
          <w:ilvl w:val="0"/>
          <w:numId w:val="6"/>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4C493561" w14:textId="77777777" w:rsidR="00550AAF" w:rsidRPr="00152088" w:rsidRDefault="00A04B44" w:rsidP="00790FFA">
      <w:pPr>
        <w:numPr>
          <w:ilvl w:val="0"/>
          <w:numId w:val="6"/>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91A294" w14:textId="77777777" w:rsidR="00550AAF" w:rsidRPr="0056627E" w:rsidRDefault="00A04B44" w:rsidP="00790FFA">
      <w:pPr>
        <w:numPr>
          <w:ilvl w:val="0"/>
          <w:numId w:val="5"/>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0116E787" w14:textId="77777777" w:rsidR="00550AAF" w:rsidRPr="0056627E" w:rsidRDefault="00A04B44" w:rsidP="00790FFA">
      <w:pPr>
        <w:numPr>
          <w:ilvl w:val="0"/>
          <w:numId w:val="5"/>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66BCDEC3" w14:textId="77777777" w:rsidR="00550AAF" w:rsidRPr="0056627E" w:rsidRDefault="00A04B44" w:rsidP="00790FFA">
      <w:pPr>
        <w:numPr>
          <w:ilvl w:val="0"/>
          <w:numId w:val="5"/>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6BACBEF" w14:textId="77777777" w:rsidR="00550AAF" w:rsidRPr="0056627E" w:rsidRDefault="00A04B44" w:rsidP="00790FFA">
      <w:pPr>
        <w:numPr>
          <w:ilvl w:val="0"/>
          <w:numId w:val="5"/>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772E871B" w14:textId="77777777" w:rsidR="00550AAF" w:rsidRPr="0056627E" w:rsidRDefault="00A04B44" w:rsidP="00790FFA">
      <w:pPr>
        <w:numPr>
          <w:ilvl w:val="0"/>
          <w:numId w:val="6"/>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4F021D9B" w14:textId="77777777" w:rsidR="00550AAF" w:rsidRPr="0056627E" w:rsidRDefault="00A04B44" w:rsidP="00790FFA">
      <w:pPr>
        <w:numPr>
          <w:ilvl w:val="0"/>
          <w:numId w:val="11"/>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1F369475" w14:textId="77777777" w:rsidR="00550AAF" w:rsidRPr="0056627E" w:rsidRDefault="00A04B44" w:rsidP="00790FFA">
      <w:pPr>
        <w:numPr>
          <w:ilvl w:val="0"/>
          <w:numId w:val="11"/>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0BEA1B7B" w14:textId="77777777" w:rsidR="00550AAF" w:rsidRPr="00152088" w:rsidRDefault="00A04B44" w:rsidP="00790FFA">
      <w:pPr>
        <w:numPr>
          <w:ilvl w:val="0"/>
          <w:numId w:val="11"/>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r w:rsidRPr="00152088">
        <w:t>______________________________</w:t>
      </w:r>
    </w:p>
    <w:p w14:paraId="2F2D0265" w14:textId="77777777" w:rsidR="00550AAF" w:rsidRPr="00932004" w:rsidRDefault="00A04B44" w:rsidP="00163B4B">
      <w:pPr>
        <w:spacing w:after="0" w:line="240" w:lineRule="auto"/>
        <w:ind w:left="142" w:hanging="142"/>
        <w:jc w:val="both"/>
        <w:rPr>
          <w:i/>
          <w:sz w:val="18"/>
          <w:szCs w:val="18"/>
        </w:rPr>
      </w:pPr>
      <w:r w:rsidRPr="00932004">
        <w:rPr>
          <w:i/>
          <w:sz w:val="18"/>
          <w:szCs w:val="18"/>
        </w:rPr>
        <w:t>1)rozporządzenie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CC1A5D2" w14:textId="77777777" w:rsidR="00550AAF" w:rsidRPr="00932004" w:rsidRDefault="00A04B44" w:rsidP="006F4CFF">
      <w:pPr>
        <w:spacing w:after="0" w:line="240" w:lineRule="auto"/>
        <w:ind w:left="284" w:hanging="284"/>
        <w:contextualSpacing/>
        <w:jc w:val="both"/>
        <w:rPr>
          <w:sz w:val="18"/>
          <w:szCs w:val="18"/>
        </w:rPr>
      </w:pPr>
      <w:r w:rsidRPr="00932004">
        <w:rPr>
          <w:b/>
          <w:i/>
          <w:sz w:val="18"/>
          <w:szCs w:val="18"/>
          <w:vertAlign w:val="superscript"/>
        </w:rPr>
        <w:t xml:space="preserve">* </w:t>
      </w:r>
      <w:r w:rsidR="006F4CFF">
        <w:rPr>
          <w:b/>
          <w:i/>
          <w:sz w:val="18"/>
          <w:szCs w:val="18"/>
          <w:vertAlign w:val="superscript"/>
        </w:rPr>
        <w:t xml:space="preserve">   </w:t>
      </w:r>
      <w:r w:rsidR="006F4CFF" w:rsidRPr="006F4CFF">
        <w:rPr>
          <w:b/>
          <w:i/>
          <w:sz w:val="18"/>
          <w:szCs w:val="18"/>
        </w:rPr>
        <w:t xml:space="preserve">Wyjaśnienie: </w:t>
      </w:r>
      <w:r w:rsidR="006F4CFF" w:rsidRPr="006F4CFF">
        <w:rPr>
          <w:i/>
          <w:sz w:val="18"/>
          <w:szCs w:val="18"/>
        </w:rPr>
        <w:t xml:space="preserve">informacja w tym zakresie jest wymagana, jeżeli w odniesieniu do danego administratora lub podmiotu </w:t>
      </w:r>
      <w:r w:rsidR="006F4CFF">
        <w:rPr>
          <w:i/>
          <w:sz w:val="18"/>
          <w:szCs w:val="18"/>
        </w:rPr>
        <w:t xml:space="preserve">  </w:t>
      </w:r>
      <w:r w:rsidR="006F4CFF" w:rsidRPr="006F4CFF">
        <w:rPr>
          <w:i/>
          <w:sz w:val="18"/>
          <w:szCs w:val="18"/>
        </w:rPr>
        <w:t>przetwarzającego istnieje obowiązek wyznaczenia inspektora ochrony danych osobowych</w:t>
      </w:r>
    </w:p>
    <w:p w14:paraId="5C034DEB" w14:textId="77777777" w:rsidR="00550AAF" w:rsidRDefault="00A04B44" w:rsidP="00913F3F">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00913F3F" w:rsidRPr="00932004">
        <w:rPr>
          <w:b/>
          <w:i/>
          <w:sz w:val="18"/>
          <w:szCs w:val="18"/>
        </w:rPr>
        <w:t>Wyjaśnienie:</w:t>
      </w:r>
      <w:r w:rsidR="00913F3F" w:rsidRPr="00932004">
        <w:rPr>
          <w:i/>
          <w:sz w:val="18"/>
          <w:szCs w:val="18"/>
        </w:rPr>
        <w:t xml:space="preserve"> </w:t>
      </w:r>
      <w:r w:rsidR="00913F3F" w:rsidRPr="00932004">
        <w:rPr>
          <w:rFonts w:eastAsia="Times New Roman"/>
          <w:i/>
          <w:sz w:val="18"/>
          <w:szCs w:val="18"/>
          <w:lang w:eastAsia="pl-PL"/>
        </w:rPr>
        <w:t xml:space="preserve">skorzystanie z prawa do sprostowania nie może skutkować zmianą </w:t>
      </w:r>
      <w:r w:rsidR="00913F3F" w:rsidRPr="00932004">
        <w:rPr>
          <w:i/>
          <w:sz w:val="18"/>
          <w:szCs w:val="18"/>
        </w:rPr>
        <w:t>wyniku postępowania</w:t>
      </w:r>
      <w:r w:rsidR="00913F3F" w:rsidRPr="00932004">
        <w:rPr>
          <w:i/>
          <w:sz w:val="18"/>
          <w:szCs w:val="18"/>
        </w:rPr>
        <w:br/>
        <w:t xml:space="preserve">o udzielenie zamówienia publicznego ani zmianą postanowień umowy w zakresie niezgodnym z ustawą </w:t>
      </w:r>
      <w:proofErr w:type="spellStart"/>
      <w:r w:rsidR="00913F3F" w:rsidRPr="00932004">
        <w:rPr>
          <w:i/>
          <w:sz w:val="18"/>
          <w:szCs w:val="18"/>
        </w:rPr>
        <w:t>Pzp</w:t>
      </w:r>
      <w:proofErr w:type="spellEnd"/>
      <w:r w:rsidR="00913F3F" w:rsidRPr="00932004">
        <w:rPr>
          <w:i/>
          <w:sz w:val="18"/>
          <w:szCs w:val="18"/>
        </w:rPr>
        <w:t xml:space="preserve"> oraz nie może naruszać integralności protokołu oraz jego załączników.</w:t>
      </w:r>
    </w:p>
    <w:p w14:paraId="05D1081E" w14:textId="77777777" w:rsidR="00913F3F" w:rsidRPr="00932004" w:rsidRDefault="00913F3F" w:rsidP="00913F3F">
      <w:pPr>
        <w:spacing w:after="0" w:line="240" w:lineRule="auto"/>
        <w:ind w:left="284" w:hanging="284"/>
        <w:contextualSpacing/>
        <w:jc w:val="both"/>
        <w:rPr>
          <w:rFonts w:eastAsia="Times New Roman"/>
          <w:i/>
          <w:sz w:val="18"/>
          <w:szCs w:val="18"/>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sidR="00DA694C">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3F310EE9" w14:textId="77777777" w:rsidR="009268EC" w:rsidRPr="00152088" w:rsidRDefault="009268EC">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341D07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5815DA55" w14:textId="67F552B8" w:rsidR="00550AAF" w:rsidRPr="00152088" w:rsidRDefault="00A04B44" w:rsidP="003D246B">
            <w:pPr>
              <w:spacing w:after="0" w:line="240" w:lineRule="auto"/>
              <w:rPr>
                <w:rFonts w:eastAsia="Times New Roman"/>
                <w:b/>
              </w:rPr>
            </w:pPr>
            <w:r w:rsidRPr="00152088">
              <w:rPr>
                <w:rFonts w:eastAsia="Times New Roman"/>
                <w:b/>
              </w:rPr>
              <w:t xml:space="preserve">ROZDZIAŁ </w:t>
            </w:r>
            <w:r w:rsidR="003D246B">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5965D8FA"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EE6BF9D" w14:textId="77777777" w:rsidR="00550AAF" w:rsidRDefault="00A04B44" w:rsidP="00932004">
      <w:pPr>
        <w:spacing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7551E331" w14:textId="77777777" w:rsidR="00701B91" w:rsidRPr="00AF1411" w:rsidRDefault="00701B91" w:rsidP="00701B91">
      <w:pPr>
        <w:spacing w:after="0" w:line="240" w:lineRule="auto"/>
        <w:jc w:val="both"/>
        <w:rPr>
          <w:rFonts w:eastAsia="Times New Roman"/>
          <w:b/>
          <w:sz w:val="10"/>
          <w:szCs w:val="10"/>
          <w:lang w:eastAsia="pl-PL"/>
        </w:rPr>
      </w:pPr>
    </w:p>
    <w:p w14:paraId="6185C410" w14:textId="00C14EFE" w:rsidR="00701B91" w:rsidRPr="001108D2" w:rsidRDefault="00701B91" w:rsidP="009428E1">
      <w:pPr>
        <w:pStyle w:val="Akapitzlist"/>
        <w:spacing w:after="0" w:line="240" w:lineRule="auto"/>
        <w:ind w:left="0"/>
        <w:rPr>
          <w:rFonts w:ascii="Times New Roman" w:eastAsia="Times New Roman" w:hAnsi="Times New Roman" w:cs="Times New Roman"/>
          <w:lang w:eastAsia="pl-PL"/>
        </w:rPr>
      </w:pPr>
      <w:r w:rsidRPr="001108D2">
        <w:rPr>
          <w:rFonts w:ascii="Times New Roman" w:eastAsia="Times New Roman" w:hAnsi="Times New Roman" w:cs="Times New Roman"/>
          <w:b/>
          <w:lang w:eastAsia="pl-PL"/>
        </w:rPr>
        <w:t>Załącznik nr 1</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Formularz ofertowy</w:t>
      </w:r>
    </w:p>
    <w:p w14:paraId="63BF7DFD" w14:textId="376A36B3"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2</w:t>
      </w:r>
      <w:r w:rsidR="00AB5F36">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Opis przedmiotu zamówienia</w:t>
      </w:r>
    </w:p>
    <w:p w14:paraId="44514D7E" w14:textId="19DD7B89" w:rsidR="001108D2" w:rsidRPr="001108D2"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Załącznik nr 3</w:t>
      </w:r>
      <w:r w:rsidRPr="001108D2">
        <w:rPr>
          <w:rFonts w:ascii="Times New Roman" w:eastAsia="Times New Roman" w:hAnsi="Times New Roman" w:cs="Times New Roman"/>
          <w:lang w:eastAsia="pl-PL"/>
        </w:rPr>
        <w:t xml:space="preserve"> </w:t>
      </w:r>
      <w:r w:rsidR="00AB5F36">
        <w:rPr>
          <w:rFonts w:ascii="Times New Roman" w:eastAsia="Times New Roman" w:hAnsi="Times New Roman" w:cs="Times New Roman"/>
          <w:lang w:eastAsia="pl-PL"/>
        </w:rPr>
        <w:t xml:space="preserve">       </w:t>
      </w:r>
      <w:r w:rsidR="009334B4">
        <w:rPr>
          <w:rFonts w:ascii="Times New Roman" w:eastAsia="Times New Roman" w:hAnsi="Times New Roman" w:cs="Times New Roman"/>
          <w:lang w:eastAsia="pl-PL"/>
        </w:rPr>
        <w:t xml:space="preserve">  </w:t>
      </w:r>
      <w:r w:rsidR="009937D5">
        <w:rPr>
          <w:rFonts w:ascii="Times New Roman" w:eastAsia="Times New Roman" w:hAnsi="Times New Roman" w:cs="Times New Roman"/>
          <w:lang w:eastAsia="pl-PL"/>
        </w:rPr>
        <w:t xml:space="preserve"> </w:t>
      </w:r>
      <w:r w:rsidRPr="001108D2">
        <w:rPr>
          <w:rFonts w:ascii="Times New Roman" w:eastAsia="Times New Roman" w:hAnsi="Times New Roman" w:cs="Times New Roman"/>
          <w:lang w:eastAsia="pl-PL"/>
        </w:rPr>
        <w:t>Projekt um</w:t>
      </w:r>
      <w:r w:rsidR="00FF714E">
        <w:rPr>
          <w:rFonts w:ascii="Times New Roman" w:eastAsia="Times New Roman" w:hAnsi="Times New Roman" w:cs="Times New Roman"/>
          <w:lang w:eastAsia="pl-PL"/>
        </w:rPr>
        <w:t>owy</w:t>
      </w:r>
    </w:p>
    <w:p w14:paraId="7E16BAE7" w14:textId="16DDECF9" w:rsidR="001108D2" w:rsidRPr="003825F9" w:rsidRDefault="001108D2" w:rsidP="009428E1">
      <w:pPr>
        <w:pStyle w:val="Akapitzlist"/>
        <w:spacing w:after="0" w:line="240" w:lineRule="auto"/>
        <w:ind w:left="0"/>
        <w:rPr>
          <w:rFonts w:ascii="Times New Roman" w:eastAsia="Times New Roman" w:hAnsi="Times New Roman" w:cs="Times New Roman"/>
          <w:b/>
          <w:lang w:eastAsia="pl-PL"/>
        </w:rPr>
      </w:pPr>
      <w:r w:rsidRPr="001108D2">
        <w:rPr>
          <w:rFonts w:ascii="Times New Roman" w:eastAsia="Times New Roman" w:hAnsi="Times New Roman" w:cs="Times New Roman"/>
          <w:b/>
          <w:lang w:eastAsia="pl-PL"/>
        </w:rPr>
        <w:t xml:space="preserve">Załącznik nr </w:t>
      </w:r>
      <w:r w:rsidRPr="003825F9">
        <w:rPr>
          <w:rFonts w:ascii="Times New Roman" w:eastAsia="Times New Roman" w:hAnsi="Times New Roman" w:cs="Times New Roman"/>
          <w:b/>
          <w:lang w:eastAsia="pl-PL"/>
        </w:rPr>
        <w:t>4</w:t>
      </w:r>
      <w:r w:rsidRPr="003825F9">
        <w:rPr>
          <w:rFonts w:ascii="Times New Roman" w:eastAsia="Times New Roman" w:hAnsi="Times New Roman" w:cs="Times New Roman"/>
          <w:lang w:eastAsia="pl-PL"/>
        </w:rPr>
        <w:t xml:space="preserve"> </w:t>
      </w:r>
      <w:r w:rsidR="00AB5F36" w:rsidRPr="003825F9">
        <w:rPr>
          <w:rFonts w:ascii="Times New Roman" w:eastAsia="Times New Roman" w:hAnsi="Times New Roman" w:cs="Times New Roman"/>
          <w:lang w:eastAsia="pl-PL"/>
        </w:rPr>
        <w:t xml:space="preserve">       </w:t>
      </w:r>
      <w:r w:rsidR="009937D5" w:rsidRPr="003825F9">
        <w:rPr>
          <w:rFonts w:ascii="Times New Roman" w:eastAsia="Times New Roman" w:hAnsi="Times New Roman" w:cs="Times New Roman"/>
          <w:lang w:eastAsia="pl-PL"/>
        </w:rPr>
        <w:t xml:space="preserve">   </w:t>
      </w:r>
      <w:r w:rsidRPr="003825F9">
        <w:rPr>
          <w:rFonts w:ascii="Times New Roman" w:eastAsia="Times New Roman" w:hAnsi="Times New Roman" w:cs="Times New Roman"/>
          <w:lang w:eastAsia="pl-PL"/>
        </w:rPr>
        <w:t>Oświadczenie o grupie kapitałowej</w:t>
      </w:r>
    </w:p>
    <w:p w14:paraId="490D31D8" w14:textId="47A42CDE" w:rsidR="001108D2" w:rsidRPr="003825F9" w:rsidRDefault="001108D2" w:rsidP="00C66737">
      <w:pPr>
        <w:pStyle w:val="Akapitzlist"/>
        <w:spacing w:after="0" w:line="240" w:lineRule="auto"/>
        <w:ind w:left="2127" w:hanging="2127"/>
        <w:rPr>
          <w:rFonts w:ascii="Times New Roman" w:eastAsia="Times New Roman" w:hAnsi="Times New Roman" w:cs="Times New Roman"/>
          <w:lang w:eastAsia="pl-PL"/>
        </w:rPr>
      </w:pPr>
      <w:r w:rsidRPr="003825F9">
        <w:rPr>
          <w:rFonts w:ascii="Times New Roman" w:eastAsia="Times New Roman" w:hAnsi="Times New Roman" w:cs="Times New Roman"/>
          <w:b/>
          <w:lang w:eastAsia="pl-PL"/>
        </w:rPr>
        <w:t>Załącznik nr 5</w:t>
      </w:r>
      <w:r w:rsidRPr="003825F9">
        <w:rPr>
          <w:rFonts w:ascii="Times New Roman" w:eastAsia="Times New Roman" w:hAnsi="Times New Roman" w:cs="Times New Roman"/>
          <w:lang w:eastAsia="pl-PL"/>
        </w:rPr>
        <w:t xml:space="preserve"> </w:t>
      </w:r>
      <w:r w:rsidR="00AB5F36" w:rsidRPr="003825F9">
        <w:rPr>
          <w:rFonts w:ascii="Times New Roman" w:eastAsia="Times New Roman" w:hAnsi="Times New Roman" w:cs="Times New Roman"/>
          <w:lang w:eastAsia="pl-PL"/>
        </w:rPr>
        <w:t xml:space="preserve">       </w:t>
      </w:r>
      <w:r w:rsidR="009937D5" w:rsidRPr="003825F9">
        <w:rPr>
          <w:rFonts w:ascii="Times New Roman" w:eastAsia="Times New Roman" w:hAnsi="Times New Roman" w:cs="Times New Roman"/>
          <w:lang w:eastAsia="pl-PL"/>
        </w:rPr>
        <w:t xml:space="preserve">   </w:t>
      </w:r>
      <w:r w:rsidRPr="003825F9">
        <w:rPr>
          <w:rFonts w:ascii="Times New Roman" w:eastAsia="Times New Roman" w:hAnsi="Times New Roman" w:cs="Times New Roman"/>
          <w:lang w:eastAsia="pl-PL"/>
        </w:rPr>
        <w:t>Oświadczenie Wykonawcy o braku podstaw do wykluczenia</w:t>
      </w:r>
    </w:p>
    <w:p w14:paraId="2CE10AE6" w14:textId="1C5AD7B7" w:rsidR="009B7AD5" w:rsidRPr="003825F9" w:rsidRDefault="009B7AD5" w:rsidP="00C66737">
      <w:pPr>
        <w:pStyle w:val="Akapitzlist"/>
        <w:spacing w:after="0" w:line="240" w:lineRule="auto"/>
        <w:ind w:left="2127" w:hanging="2127"/>
        <w:rPr>
          <w:rFonts w:ascii="Times New Roman" w:eastAsia="Times New Roman" w:hAnsi="Times New Roman" w:cs="Times New Roman"/>
          <w:lang w:eastAsia="pl-PL"/>
        </w:rPr>
      </w:pPr>
      <w:r w:rsidRPr="003825F9">
        <w:rPr>
          <w:rFonts w:ascii="Times New Roman" w:eastAsia="Times New Roman" w:hAnsi="Times New Roman" w:cs="Times New Roman"/>
          <w:b/>
          <w:lang w:eastAsia="pl-PL"/>
        </w:rPr>
        <w:t xml:space="preserve">Załącznik nr </w:t>
      </w:r>
      <w:r w:rsidR="00176BDE" w:rsidRPr="003825F9">
        <w:rPr>
          <w:rFonts w:ascii="Times New Roman" w:eastAsia="Times New Roman" w:hAnsi="Times New Roman" w:cs="Times New Roman"/>
          <w:b/>
          <w:lang w:eastAsia="pl-PL"/>
        </w:rPr>
        <w:t>6</w:t>
      </w:r>
      <w:r w:rsidRPr="003825F9">
        <w:rPr>
          <w:rFonts w:ascii="Times New Roman" w:eastAsia="Times New Roman" w:hAnsi="Times New Roman" w:cs="Times New Roman"/>
          <w:b/>
          <w:lang w:eastAsia="pl-PL"/>
        </w:rPr>
        <w:t xml:space="preserve">           </w:t>
      </w:r>
      <w:r w:rsidRPr="003825F9">
        <w:rPr>
          <w:rFonts w:ascii="Times New Roman" w:eastAsia="Times New Roman" w:hAnsi="Times New Roman" w:cs="Times New Roman"/>
          <w:lang w:eastAsia="pl-PL"/>
        </w:rPr>
        <w:t>Oświadczenie wykonawcy/wykonawcy wspólnie ubiegającego się</w:t>
      </w:r>
    </w:p>
    <w:p w14:paraId="58FAB4A3" w14:textId="2D2804F2" w:rsidR="00EF6601" w:rsidRDefault="001108D2" w:rsidP="00EF6601">
      <w:pPr>
        <w:pStyle w:val="Akapitzlist"/>
        <w:spacing w:after="0" w:line="240" w:lineRule="auto"/>
        <w:ind w:left="0"/>
        <w:rPr>
          <w:rFonts w:ascii="Times New Roman" w:eastAsia="Times New Roman" w:hAnsi="Times New Roman" w:cs="Times New Roman"/>
          <w:lang w:eastAsia="pl-PL"/>
        </w:rPr>
      </w:pPr>
      <w:r w:rsidRPr="001108D2">
        <w:rPr>
          <w:rFonts w:ascii="Times New Roman" w:hAnsi="Times New Roman" w:cs="Times New Roman"/>
          <w:b/>
        </w:rPr>
        <w:t xml:space="preserve">Załącznik nr </w:t>
      </w:r>
      <w:r w:rsidR="0072211D">
        <w:rPr>
          <w:rFonts w:ascii="Times New Roman" w:hAnsi="Times New Roman" w:cs="Times New Roman"/>
          <w:b/>
        </w:rPr>
        <w:t>7</w:t>
      </w:r>
      <w:r w:rsidR="00AB5F36">
        <w:rPr>
          <w:rFonts w:ascii="Times New Roman" w:hAnsi="Times New Roman" w:cs="Times New Roman"/>
          <w:b/>
        </w:rPr>
        <w:t xml:space="preserve">       </w:t>
      </w:r>
      <w:r w:rsidR="009937D5">
        <w:rPr>
          <w:rFonts w:ascii="Times New Roman" w:hAnsi="Times New Roman" w:cs="Times New Roman"/>
          <w:b/>
        </w:rPr>
        <w:t xml:space="preserve">    </w:t>
      </w:r>
      <w:r w:rsidR="004031DA" w:rsidRPr="001108D2">
        <w:rPr>
          <w:rFonts w:ascii="Times New Roman" w:eastAsia="Times New Roman" w:hAnsi="Times New Roman" w:cs="Times New Roman"/>
          <w:lang w:eastAsia="pl-PL"/>
        </w:rPr>
        <w:t>Oświadczenie RODO</w:t>
      </w:r>
    </w:p>
    <w:p w14:paraId="24F0BA7E" w14:textId="41696DE4" w:rsidR="00D06EA2" w:rsidRPr="00D06EA2" w:rsidRDefault="00D06EA2" w:rsidP="00EF6601">
      <w:pPr>
        <w:pStyle w:val="Akapitzlist"/>
        <w:spacing w:after="0" w:line="240" w:lineRule="auto"/>
        <w:ind w:left="0"/>
        <w:rPr>
          <w:rFonts w:ascii="Times New Roman" w:eastAsia="Times New Roman" w:hAnsi="Times New Roman" w:cs="Times New Roman"/>
          <w:b/>
          <w:lang w:eastAsia="pl-PL"/>
        </w:rPr>
      </w:pPr>
      <w:r w:rsidRPr="00D06EA2">
        <w:rPr>
          <w:rFonts w:ascii="Times New Roman" w:eastAsia="Times New Roman" w:hAnsi="Times New Roman" w:cs="Times New Roman"/>
          <w:b/>
          <w:lang w:eastAsia="pl-PL"/>
        </w:rPr>
        <w:t xml:space="preserve">Załącznik nr </w:t>
      </w:r>
      <w:r w:rsidR="0072211D">
        <w:rPr>
          <w:rFonts w:ascii="Times New Roman" w:eastAsia="Times New Roman" w:hAnsi="Times New Roman" w:cs="Times New Roman"/>
          <w:b/>
          <w:lang w:eastAsia="pl-PL"/>
        </w:rPr>
        <w:t>8</w:t>
      </w:r>
      <w:r>
        <w:rPr>
          <w:rFonts w:ascii="Times New Roman" w:eastAsia="Times New Roman" w:hAnsi="Times New Roman" w:cs="Times New Roman"/>
          <w:b/>
          <w:lang w:eastAsia="pl-PL"/>
        </w:rPr>
        <w:t xml:space="preserve">           </w:t>
      </w:r>
      <w:r>
        <w:rPr>
          <w:rFonts w:ascii="Times New Roman" w:hAnsi="Times New Roman" w:cs="Times New Roman"/>
        </w:rPr>
        <w:t>Oświadczenie o aktualności informacji</w:t>
      </w:r>
    </w:p>
    <w:p w14:paraId="61966FB1" w14:textId="77777777" w:rsidR="00FF714E" w:rsidRDefault="00FF714E" w:rsidP="00FF714E">
      <w:pPr>
        <w:pStyle w:val="Akapitzlist"/>
        <w:spacing w:after="0" w:line="240" w:lineRule="auto"/>
        <w:ind w:left="0"/>
        <w:rPr>
          <w:rFonts w:ascii="Times New Roman" w:hAnsi="Times New Roman" w:cs="Times New Roman"/>
        </w:rPr>
      </w:pPr>
    </w:p>
    <w:p w14:paraId="0F5E071A" w14:textId="7DDF3C56" w:rsidR="00183550" w:rsidRPr="00552B59" w:rsidRDefault="00183550" w:rsidP="00183550">
      <w:pPr>
        <w:spacing w:after="0" w:line="240" w:lineRule="auto"/>
        <w:jc w:val="both"/>
      </w:pPr>
      <w:r w:rsidRPr="00552B59">
        <w:rPr>
          <w:u w:val="single"/>
        </w:rPr>
        <w:lastRenderedPageBreak/>
        <w:t>Gdynia,</w:t>
      </w:r>
      <w:r w:rsidR="000E7403">
        <w:rPr>
          <w:u w:val="single"/>
        </w:rPr>
        <w:t xml:space="preserve"> 23.</w:t>
      </w:r>
      <w:r w:rsidR="004C1283">
        <w:rPr>
          <w:u w:val="single"/>
        </w:rPr>
        <w:t>0</w:t>
      </w:r>
      <w:r w:rsidR="00171C67">
        <w:rPr>
          <w:u w:val="single"/>
        </w:rPr>
        <w:t>8</w:t>
      </w:r>
      <w:r w:rsidRPr="00552B59">
        <w:rPr>
          <w:u w:val="single"/>
        </w:rPr>
        <w:t>.202</w:t>
      </w:r>
      <w:r w:rsidR="004C1283">
        <w:rPr>
          <w:u w:val="single"/>
        </w:rPr>
        <w:t>3</w:t>
      </w:r>
      <w:r w:rsidRPr="00552B59">
        <w:rPr>
          <w:u w:val="single"/>
        </w:rPr>
        <w:t xml:space="preserve"> r.</w:t>
      </w:r>
      <w:r w:rsidRPr="00552B59">
        <w:t xml:space="preserve"> </w:t>
      </w:r>
      <w:r w:rsidRPr="00552B59">
        <w:cr/>
        <w:t>Podpisy osób uprawnionych</w:t>
      </w:r>
    </w:p>
    <w:p w14:paraId="25431C94" w14:textId="77777777" w:rsidR="00183550" w:rsidRPr="00552B59" w:rsidRDefault="00183550" w:rsidP="00183550">
      <w:pPr>
        <w:spacing w:after="0" w:line="240" w:lineRule="auto"/>
        <w:jc w:val="both"/>
      </w:pPr>
    </w:p>
    <w:p w14:paraId="1AAC3315" w14:textId="77777777" w:rsidR="00183550" w:rsidRPr="00552B59" w:rsidRDefault="00183550" w:rsidP="00183550">
      <w:pPr>
        <w:spacing w:after="0" w:line="240" w:lineRule="auto"/>
        <w:jc w:val="both"/>
        <w:rPr>
          <w:b/>
        </w:rPr>
      </w:pPr>
      <w:r w:rsidRPr="00552B59">
        <w:rPr>
          <w:b/>
        </w:rPr>
        <w:t>WNIOSKUJĄCY</w:t>
      </w:r>
    </w:p>
    <w:p w14:paraId="5B3073E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6CDA9B56" w14:textId="77777777" w:rsidR="00183550" w:rsidRPr="00552B59" w:rsidRDefault="00183550" w:rsidP="00183550">
      <w:pPr>
        <w:spacing w:after="0" w:line="240" w:lineRule="auto"/>
        <w:jc w:val="both"/>
      </w:pPr>
    </w:p>
    <w:p w14:paraId="19862436" w14:textId="77777777" w:rsidR="009428E1" w:rsidRDefault="009428E1" w:rsidP="00183550">
      <w:pPr>
        <w:spacing w:after="0" w:line="240" w:lineRule="auto"/>
        <w:ind w:right="-1805"/>
        <w:jc w:val="both"/>
      </w:pPr>
    </w:p>
    <w:p w14:paraId="4A27E9BC" w14:textId="77777777" w:rsidR="009428E1" w:rsidRDefault="009428E1" w:rsidP="00183550">
      <w:pPr>
        <w:spacing w:after="0" w:line="240" w:lineRule="auto"/>
        <w:ind w:right="-1805"/>
        <w:jc w:val="both"/>
      </w:pPr>
    </w:p>
    <w:p w14:paraId="783E9B06" w14:textId="6790314B" w:rsidR="00183550" w:rsidRPr="006D0B84" w:rsidRDefault="00183550" w:rsidP="00183550">
      <w:pPr>
        <w:spacing w:after="0" w:line="240" w:lineRule="auto"/>
        <w:ind w:right="-1805"/>
        <w:jc w:val="both"/>
        <w:rPr>
          <w:b/>
          <w:bCs/>
          <w:lang w:val="de-DE"/>
        </w:rPr>
      </w:pPr>
      <w:r w:rsidRPr="00552B59">
        <w:t>___________</w:t>
      </w:r>
      <w:r w:rsidR="009620C5">
        <w:t>___________________</w:t>
      </w:r>
      <w:r w:rsidRPr="00552B59">
        <w:t>___</w:t>
      </w:r>
      <w:r w:rsidRPr="00552B59">
        <w:cr/>
      </w:r>
      <w:r w:rsidR="002861DC">
        <w:t xml:space="preserve">Martyna </w:t>
      </w:r>
      <w:r w:rsidR="002861DC" w:rsidRPr="002861DC">
        <w:rPr>
          <w:b/>
        </w:rPr>
        <w:t>BARTKOWSKA-DĄBROWSKA</w:t>
      </w:r>
    </w:p>
    <w:p w14:paraId="14CE2B32" w14:textId="77777777" w:rsidR="00183550" w:rsidRPr="00552B59" w:rsidRDefault="00183550" w:rsidP="00183550">
      <w:pPr>
        <w:spacing w:after="0" w:line="240" w:lineRule="auto"/>
        <w:jc w:val="both"/>
        <w:rPr>
          <w:b/>
        </w:rPr>
      </w:pPr>
    </w:p>
    <w:p w14:paraId="445BD3F0" w14:textId="77777777" w:rsidR="00183550" w:rsidRDefault="00183550" w:rsidP="00183550">
      <w:pPr>
        <w:spacing w:after="0" w:line="240" w:lineRule="auto"/>
        <w:jc w:val="both"/>
        <w:rPr>
          <w:b/>
        </w:rPr>
      </w:pPr>
    </w:p>
    <w:p w14:paraId="11DE6F90" w14:textId="77777777" w:rsidR="00C66737" w:rsidRDefault="00C66737" w:rsidP="00183550">
      <w:pPr>
        <w:spacing w:after="0" w:line="240" w:lineRule="auto"/>
        <w:jc w:val="both"/>
        <w:rPr>
          <w:b/>
        </w:rPr>
      </w:pPr>
    </w:p>
    <w:p w14:paraId="1D6AA4D5" w14:textId="77777777" w:rsidR="00B9554A" w:rsidRDefault="00B9554A" w:rsidP="00183550">
      <w:pPr>
        <w:spacing w:after="0" w:line="240" w:lineRule="auto"/>
        <w:jc w:val="both"/>
        <w:rPr>
          <w:b/>
        </w:rPr>
      </w:pPr>
    </w:p>
    <w:p w14:paraId="1F4237BA" w14:textId="77777777" w:rsidR="00B9554A" w:rsidRDefault="00B9554A" w:rsidP="00183550">
      <w:pPr>
        <w:spacing w:after="0" w:line="240" w:lineRule="auto"/>
        <w:jc w:val="both"/>
        <w:rPr>
          <w:b/>
        </w:rPr>
      </w:pPr>
    </w:p>
    <w:p w14:paraId="4A60A4D3" w14:textId="77777777" w:rsidR="009428E1" w:rsidRDefault="009428E1" w:rsidP="00183550">
      <w:pPr>
        <w:spacing w:after="0" w:line="240" w:lineRule="auto"/>
        <w:jc w:val="both"/>
        <w:rPr>
          <w:b/>
        </w:rPr>
      </w:pPr>
    </w:p>
    <w:p w14:paraId="78A00CB7" w14:textId="77777777" w:rsidR="00183550" w:rsidRPr="00552B59" w:rsidRDefault="00183550" w:rsidP="00183550">
      <w:pPr>
        <w:spacing w:after="0" w:line="240" w:lineRule="auto"/>
        <w:jc w:val="both"/>
        <w:rPr>
          <w:b/>
        </w:rPr>
      </w:pPr>
      <w:r w:rsidRPr="00552B59">
        <w:rPr>
          <w:b/>
        </w:rPr>
        <w:t>UZGODNIONO Z:</w:t>
      </w:r>
    </w:p>
    <w:p w14:paraId="2F14AF0F" w14:textId="77777777" w:rsidR="00183550" w:rsidRPr="00552B59" w:rsidRDefault="00183550" w:rsidP="00183550">
      <w:pPr>
        <w:spacing w:after="0" w:line="240" w:lineRule="auto"/>
        <w:jc w:val="both"/>
      </w:pPr>
      <w:r w:rsidRPr="00552B59">
        <w:t>(Sekcją Zamówień Publicznych w zakresie procedur Prawa zamówień publicznych)</w:t>
      </w:r>
    </w:p>
    <w:p w14:paraId="478C9F8D" w14:textId="77777777" w:rsidR="00183550" w:rsidRDefault="00183550" w:rsidP="00183550">
      <w:pPr>
        <w:spacing w:after="0" w:line="240" w:lineRule="auto"/>
        <w:jc w:val="both"/>
      </w:pPr>
    </w:p>
    <w:p w14:paraId="78D1BA89" w14:textId="77777777" w:rsidR="009428E1" w:rsidRDefault="009428E1" w:rsidP="00183550">
      <w:pPr>
        <w:spacing w:after="0" w:line="240" w:lineRule="auto"/>
        <w:jc w:val="both"/>
      </w:pPr>
    </w:p>
    <w:p w14:paraId="20EE2391" w14:textId="77777777" w:rsidR="009428E1" w:rsidRPr="00552B59" w:rsidRDefault="009428E1" w:rsidP="00183550">
      <w:pPr>
        <w:spacing w:after="0" w:line="240" w:lineRule="auto"/>
        <w:jc w:val="both"/>
      </w:pPr>
    </w:p>
    <w:p w14:paraId="6AD726A6" w14:textId="460A4D8B" w:rsidR="00183550" w:rsidRPr="00552B59" w:rsidRDefault="009620C5" w:rsidP="00183550">
      <w:pPr>
        <w:spacing w:after="0" w:line="240" w:lineRule="auto"/>
        <w:jc w:val="both"/>
      </w:pPr>
      <w:r>
        <w:rPr>
          <w:u w:val="single"/>
        </w:rPr>
        <w:t>_____________</w:t>
      </w:r>
      <w:r w:rsidR="00AF652A">
        <w:rPr>
          <w:u w:val="single"/>
        </w:rPr>
        <w:t>___________________</w:t>
      </w:r>
      <w:r>
        <w:rPr>
          <w:u w:val="single"/>
        </w:rPr>
        <w:t>_____</w:t>
      </w:r>
    </w:p>
    <w:p w14:paraId="5AF29841" w14:textId="4836818A" w:rsidR="00183550" w:rsidRPr="00552B59" w:rsidRDefault="00AF652A" w:rsidP="00183550">
      <w:pPr>
        <w:spacing w:after="0" w:line="240" w:lineRule="auto"/>
        <w:jc w:val="both"/>
      </w:pPr>
      <w:r>
        <w:t xml:space="preserve">wz. Beata </w:t>
      </w:r>
      <w:r w:rsidRPr="00AF652A">
        <w:rPr>
          <w:b/>
          <w:bCs/>
        </w:rPr>
        <w:t>ŁASZCZEWSKA-ADAMCZAK</w:t>
      </w:r>
      <w:r>
        <w:t xml:space="preserve"> </w:t>
      </w:r>
    </w:p>
    <w:p w14:paraId="27C7C976" w14:textId="77777777" w:rsidR="00183550" w:rsidRDefault="00183550" w:rsidP="00183550">
      <w:pPr>
        <w:spacing w:after="0" w:line="240" w:lineRule="auto"/>
        <w:jc w:val="both"/>
      </w:pPr>
    </w:p>
    <w:p w14:paraId="36887129" w14:textId="77777777" w:rsidR="00B9554A" w:rsidRDefault="00B9554A" w:rsidP="00183550">
      <w:pPr>
        <w:spacing w:after="0" w:line="240" w:lineRule="auto"/>
        <w:jc w:val="both"/>
      </w:pPr>
    </w:p>
    <w:p w14:paraId="2B69FBB3" w14:textId="77777777" w:rsidR="00C66737" w:rsidRDefault="00C66737" w:rsidP="00183550">
      <w:pPr>
        <w:spacing w:after="0" w:line="240" w:lineRule="auto"/>
        <w:jc w:val="both"/>
      </w:pPr>
    </w:p>
    <w:p w14:paraId="1BE9D8A6" w14:textId="77777777" w:rsidR="009620C5" w:rsidRDefault="009620C5" w:rsidP="00183550">
      <w:pPr>
        <w:spacing w:after="0" w:line="240" w:lineRule="auto"/>
        <w:jc w:val="both"/>
      </w:pPr>
    </w:p>
    <w:p w14:paraId="75290AE1" w14:textId="77777777" w:rsidR="00C66737" w:rsidRDefault="00C66737" w:rsidP="00183550">
      <w:pPr>
        <w:spacing w:after="0" w:line="240" w:lineRule="auto"/>
        <w:jc w:val="both"/>
      </w:pPr>
    </w:p>
    <w:p w14:paraId="42934AE1" w14:textId="77777777" w:rsidR="009428E1" w:rsidRPr="00552B59" w:rsidRDefault="009428E1" w:rsidP="00183550">
      <w:pPr>
        <w:spacing w:after="0" w:line="240" w:lineRule="auto"/>
        <w:jc w:val="both"/>
      </w:pPr>
    </w:p>
    <w:p w14:paraId="27AC7E5E" w14:textId="77777777" w:rsidR="00183550" w:rsidRPr="00552B59" w:rsidRDefault="00183550" w:rsidP="00183550">
      <w:pPr>
        <w:spacing w:after="0" w:line="240" w:lineRule="auto"/>
        <w:jc w:val="both"/>
        <w:rPr>
          <w:b/>
        </w:rPr>
      </w:pPr>
      <w:r w:rsidRPr="00552B59">
        <w:rPr>
          <w:b/>
        </w:rPr>
        <w:t xml:space="preserve">UZGODNIONO Z: </w:t>
      </w:r>
    </w:p>
    <w:p w14:paraId="1F78B3D1" w14:textId="77777777" w:rsidR="00183550" w:rsidRPr="00552B59" w:rsidRDefault="00183550" w:rsidP="00183550">
      <w:pPr>
        <w:spacing w:after="0" w:line="240" w:lineRule="auto"/>
        <w:jc w:val="both"/>
      </w:pPr>
      <w:r w:rsidRPr="00552B59">
        <w:t>(Kanclerz AMW)</w:t>
      </w:r>
    </w:p>
    <w:p w14:paraId="74972054" w14:textId="77777777" w:rsidR="00183550" w:rsidRPr="00552B59" w:rsidRDefault="00183550" w:rsidP="00183550">
      <w:pPr>
        <w:spacing w:after="0" w:line="240" w:lineRule="auto"/>
        <w:jc w:val="both"/>
      </w:pPr>
    </w:p>
    <w:p w14:paraId="64C03AB0" w14:textId="77777777" w:rsidR="00183550" w:rsidRDefault="00183550" w:rsidP="00183550">
      <w:pPr>
        <w:spacing w:after="0" w:line="240" w:lineRule="auto"/>
        <w:jc w:val="both"/>
      </w:pPr>
    </w:p>
    <w:p w14:paraId="3D985BA9" w14:textId="77777777" w:rsidR="00C66737" w:rsidRPr="00552B59" w:rsidRDefault="00C66737" w:rsidP="00183550">
      <w:pPr>
        <w:spacing w:after="0" w:line="240" w:lineRule="auto"/>
        <w:jc w:val="both"/>
      </w:pPr>
    </w:p>
    <w:p w14:paraId="1901478D" w14:textId="77777777" w:rsidR="00183550" w:rsidRPr="00552B59" w:rsidRDefault="009428E1" w:rsidP="00183550">
      <w:pPr>
        <w:spacing w:after="0" w:line="240" w:lineRule="auto"/>
        <w:jc w:val="both"/>
      </w:pPr>
      <w:r>
        <w:rPr>
          <w:u w:val="single"/>
        </w:rPr>
        <w:t>_______________</w:t>
      </w:r>
    </w:p>
    <w:p w14:paraId="6122A7F0" w14:textId="56AB4A73" w:rsidR="00114B4E" w:rsidRPr="0010203D" w:rsidRDefault="00AF652A" w:rsidP="00932004">
      <w:pPr>
        <w:spacing w:after="0" w:line="240" w:lineRule="auto"/>
        <w:jc w:val="both"/>
        <w:rPr>
          <w:b/>
          <w:bCs/>
        </w:rPr>
      </w:pPr>
      <w:r>
        <w:rPr>
          <w:bCs/>
        </w:rPr>
        <w:t xml:space="preserve">wz. Tomasz </w:t>
      </w:r>
      <w:r w:rsidRPr="00EB63D5">
        <w:rPr>
          <w:b/>
        </w:rPr>
        <w:t>SKRZESZEWSKI</w:t>
      </w:r>
      <w:r>
        <w:rPr>
          <w:bCs/>
        </w:rPr>
        <w:t xml:space="preserve"> </w:t>
      </w:r>
    </w:p>
    <w:p w14:paraId="0991997A" w14:textId="77777777" w:rsidR="00701B91" w:rsidRPr="00932004" w:rsidRDefault="00701B91" w:rsidP="00701B91">
      <w:pPr>
        <w:framePr w:hSpace="141" w:wrap="around" w:vAnchor="text" w:hAnchor="text" w:y="1"/>
        <w:spacing w:after="0" w:line="240" w:lineRule="auto"/>
        <w:ind w:right="-709"/>
        <w:suppressOverlap/>
      </w:pPr>
    </w:p>
    <w:p w14:paraId="31B99764" w14:textId="77777777" w:rsidR="00B62968" w:rsidRDefault="00B62968" w:rsidP="00AB5F36">
      <w:pPr>
        <w:spacing w:after="0" w:line="240" w:lineRule="auto"/>
        <w:ind w:left="6373"/>
        <w:jc w:val="right"/>
        <w:rPr>
          <w:b/>
          <w:i/>
          <w:u w:val="single"/>
        </w:rPr>
      </w:pPr>
    </w:p>
    <w:p w14:paraId="37F1A867" w14:textId="77777777" w:rsidR="00B62968" w:rsidRDefault="00B62968" w:rsidP="00AB5F36">
      <w:pPr>
        <w:spacing w:after="0" w:line="240" w:lineRule="auto"/>
        <w:ind w:left="6373"/>
        <w:jc w:val="right"/>
        <w:rPr>
          <w:b/>
          <w:i/>
          <w:u w:val="single"/>
        </w:rPr>
      </w:pPr>
    </w:p>
    <w:p w14:paraId="4CD63F6C" w14:textId="77777777" w:rsidR="00B62968" w:rsidRDefault="00B62968" w:rsidP="00AB5F36">
      <w:pPr>
        <w:spacing w:after="0" w:line="240" w:lineRule="auto"/>
        <w:ind w:left="6373"/>
        <w:jc w:val="right"/>
        <w:rPr>
          <w:b/>
          <w:i/>
          <w:u w:val="single"/>
        </w:rPr>
      </w:pPr>
    </w:p>
    <w:p w14:paraId="524C016D" w14:textId="77777777" w:rsidR="00B62968" w:rsidRDefault="00B62968" w:rsidP="00AB5F36">
      <w:pPr>
        <w:spacing w:after="0" w:line="240" w:lineRule="auto"/>
        <w:ind w:left="6373"/>
        <w:jc w:val="right"/>
        <w:rPr>
          <w:b/>
          <w:i/>
          <w:u w:val="single"/>
        </w:rPr>
      </w:pPr>
    </w:p>
    <w:p w14:paraId="60D90405" w14:textId="77777777" w:rsidR="009334B4" w:rsidRDefault="009334B4" w:rsidP="00AB5F36">
      <w:pPr>
        <w:spacing w:after="0" w:line="240" w:lineRule="auto"/>
        <w:ind w:left="6373"/>
        <w:jc w:val="right"/>
        <w:rPr>
          <w:b/>
          <w:i/>
          <w:u w:val="single"/>
        </w:rPr>
      </w:pPr>
    </w:p>
    <w:p w14:paraId="007C1813" w14:textId="77777777" w:rsidR="009334B4" w:rsidRDefault="009334B4" w:rsidP="00AB5F36">
      <w:pPr>
        <w:spacing w:after="0" w:line="240" w:lineRule="auto"/>
        <w:ind w:left="6373"/>
        <w:jc w:val="right"/>
        <w:rPr>
          <w:b/>
          <w:i/>
          <w:u w:val="single"/>
        </w:rPr>
      </w:pPr>
    </w:p>
    <w:p w14:paraId="33B445BA" w14:textId="77777777" w:rsidR="009334B4" w:rsidRDefault="009334B4" w:rsidP="00AB5F36">
      <w:pPr>
        <w:spacing w:after="0" w:line="240" w:lineRule="auto"/>
        <w:ind w:left="6373"/>
        <w:jc w:val="right"/>
        <w:rPr>
          <w:b/>
          <w:i/>
          <w:u w:val="single"/>
        </w:rPr>
      </w:pPr>
    </w:p>
    <w:p w14:paraId="25E3CC96" w14:textId="77777777" w:rsidR="009334B4" w:rsidRDefault="009334B4" w:rsidP="00AB5F36">
      <w:pPr>
        <w:spacing w:after="0" w:line="240" w:lineRule="auto"/>
        <w:ind w:left="6373"/>
        <w:jc w:val="right"/>
        <w:rPr>
          <w:b/>
          <w:i/>
          <w:u w:val="single"/>
        </w:rPr>
      </w:pPr>
    </w:p>
    <w:p w14:paraId="2F2C5792" w14:textId="77777777" w:rsidR="009334B4" w:rsidRDefault="009334B4" w:rsidP="00AB5F36">
      <w:pPr>
        <w:spacing w:after="0" w:line="240" w:lineRule="auto"/>
        <w:ind w:left="6373"/>
        <w:jc w:val="right"/>
        <w:rPr>
          <w:b/>
          <w:i/>
          <w:u w:val="single"/>
        </w:rPr>
      </w:pPr>
    </w:p>
    <w:p w14:paraId="5328394B" w14:textId="77777777" w:rsidR="009334B4" w:rsidRDefault="009334B4" w:rsidP="00AB5F36">
      <w:pPr>
        <w:spacing w:after="0" w:line="240" w:lineRule="auto"/>
        <w:ind w:left="6373"/>
        <w:jc w:val="right"/>
        <w:rPr>
          <w:b/>
          <w:i/>
          <w:u w:val="single"/>
        </w:rPr>
      </w:pPr>
    </w:p>
    <w:p w14:paraId="48DFA1B7" w14:textId="46064045" w:rsidR="00B62968" w:rsidRDefault="00B62968" w:rsidP="00AB5F36">
      <w:pPr>
        <w:spacing w:after="0" w:line="240" w:lineRule="auto"/>
        <w:ind w:left="6373"/>
        <w:jc w:val="right"/>
        <w:rPr>
          <w:b/>
          <w:i/>
          <w:u w:val="single"/>
        </w:rPr>
      </w:pPr>
    </w:p>
    <w:p w14:paraId="78DC6A29" w14:textId="4FC8538D" w:rsidR="00F8017B" w:rsidRDefault="00F8017B" w:rsidP="00AB5F36">
      <w:pPr>
        <w:spacing w:after="0" w:line="240" w:lineRule="auto"/>
        <w:ind w:left="6373"/>
        <w:jc w:val="right"/>
        <w:rPr>
          <w:b/>
          <w:i/>
          <w:u w:val="single"/>
        </w:rPr>
      </w:pPr>
    </w:p>
    <w:p w14:paraId="533A27D5" w14:textId="160F0174" w:rsidR="00F8017B" w:rsidRDefault="00F8017B" w:rsidP="00AB5F36">
      <w:pPr>
        <w:spacing w:after="0" w:line="240" w:lineRule="auto"/>
        <w:ind w:left="6373"/>
        <w:jc w:val="right"/>
        <w:rPr>
          <w:b/>
          <w:i/>
          <w:u w:val="single"/>
        </w:rPr>
      </w:pPr>
    </w:p>
    <w:p w14:paraId="0C494163" w14:textId="77777777" w:rsidR="0072211D" w:rsidRDefault="0072211D" w:rsidP="00AB5F36">
      <w:pPr>
        <w:spacing w:after="0" w:line="240" w:lineRule="auto"/>
        <w:ind w:left="6373"/>
        <w:jc w:val="right"/>
        <w:rPr>
          <w:b/>
          <w:i/>
          <w:u w:val="single"/>
        </w:rPr>
      </w:pPr>
    </w:p>
    <w:p w14:paraId="4495178C" w14:textId="77777777" w:rsidR="0072211D" w:rsidRDefault="0072211D" w:rsidP="00AB5F36">
      <w:pPr>
        <w:spacing w:after="0" w:line="240" w:lineRule="auto"/>
        <w:ind w:left="6373"/>
        <w:jc w:val="right"/>
        <w:rPr>
          <w:b/>
          <w:i/>
          <w:u w:val="single"/>
        </w:rPr>
      </w:pPr>
    </w:p>
    <w:p w14:paraId="0D3C1700" w14:textId="77777777" w:rsidR="0072211D" w:rsidRDefault="0072211D" w:rsidP="00AB5F36">
      <w:pPr>
        <w:spacing w:after="0" w:line="240" w:lineRule="auto"/>
        <w:ind w:left="6373"/>
        <w:jc w:val="right"/>
        <w:rPr>
          <w:b/>
          <w:i/>
          <w:u w:val="single"/>
        </w:rPr>
      </w:pPr>
    </w:p>
    <w:p w14:paraId="3B603107" w14:textId="77777777" w:rsidR="0072211D" w:rsidRDefault="0072211D" w:rsidP="00AB5F36">
      <w:pPr>
        <w:spacing w:after="0" w:line="240" w:lineRule="auto"/>
        <w:ind w:left="6373"/>
        <w:jc w:val="right"/>
        <w:rPr>
          <w:b/>
          <w:i/>
          <w:u w:val="single"/>
        </w:rPr>
      </w:pPr>
    </w:p>
    <w:p w14:paraId="301F525D" w14:textId="77777777" w:rsidR="0072211D" w:rsidRDefault="0072211D" w:rsidP="00AB5F36">
      <w:pPr>
        <w:spacing w:after="0" w:line="240" w:lineRule="auto"/>
        <w:ind w:left="6373"/>
        <w:jc w:val="right"/>
        <w:rPr>
          <w:b/>
          <w:i/>
          <w:u w:val="single"/>
        </w:rPr>
      </w:pPr>
    </w:p>
    <w:p w14:paraId="0033DCB4" w14:textId="77777777" w:rsidR="0072211D" w:rsidRDefault="0072211D" w:rsidP="00AB5F36">
      <w:pPr>
        <w:spacing w:after="0" w:line="240" w:lineRule="auto"/>
        <w:ind w:left="6373"/>
        <w:jc w:val="right"/>
        <w:rPr>
          <w:b/>
          <w:i/>
          <w:u w:val="single"/>
        </w:rPr>
      </w:pPr>
    </w:p>
    <w:p w14:paraId="71129C07" w14:textId="77777777" w:rsidR="0072211D" w:rsidRDefault="0072211D" w:rsidP="00AB5F36">
      <w:pPr>
        <w:spacing w:after="0" w:line="240" w:lineRule="auto"/>
        <w:ind w:left="6373"/>
        <w:jc w:val="right"/>
        <w:rPr>
          <w:b/>
          <w:i/>
          <w:u w:val="single"/>
        </w:rPr>
      </w:pPr>
    </w:p>
    <w:p w14:paraId="6C6459AF" w14:textId="77777777" w:rsidR="0072211D" w:rsidRDefault="0072211D" w:rsidP="00AB5F36">
      <w:pPr>
        <w:spacing w:after="0" w:line="240" w:lineRule="auto"/>
        <w:ind w:left="6373"/>
        <w:jc w:val="right"/>
        <w:rPr>
          <w:b/>
          <w:i/>
          <w:u w:val="single"/>
        </w:rPr>
      </w:pPr>
    </w:p>
    <w:p w14:paraId="500B6FCD" w14:textId="71F8AF27" w:rsidR="00AB5F36" w:rsidRPr="00BB06E3" w:rsidRDefault="00AB5F36" w:rsidP="00AB5F36">
      <w:pPr>
        <w:spacing w:after="0" w:line="240" w:lineRule="auto"/>
        <w:ind w:left="6373"/>
        <w:jc w:val="right"/>
        <w:rPr>
          <w:b/>
          <w:i/>
          <w:u w:val="single"/>
        </w:rPr>
      </w:pPr>
      <w:r w:rsidRPr="00BB06E3">
        <w:rPr>
          <w:b/>
          <w:i/>
          <w:u w:val="single"/>
        </w:rPr>
        <w:lastRenderedPageBreak/>
        <w:t>ZAŁĄCZNIK NR 1</w:t>
      </w:r>
    </w:p>
    <w:p w14:paraId="61CCE29D" w14:textId="6326F5EC" w:rsidR="00AB5F36" w:rsidRPr="00932004" w:rsidRDefault="00AB5F36" w:rsidP="00AB5F36">
      <w:pPr>
        <w:spacing w:after="0" w:line="240" w:lineRule="auto"/>
        <w:jc w:val="right"/>
        <w:rPr>
          <w:i/>
          <w:color w:val="000000"/>
        </w:rPr>
      </w:pPr>
      <w:r w:rsidRPr="00932004">
        <w:t xml:space="preserve">                              </w:t>
      </w:r>
    </w:p>
    <w:p w14:paraId="0C1E8465" w14:textId="77777777" w:rsidR="00AB5F36" w:rsidRPr="00932004" w:rsidRDefault="00AB5F36" w:rsidP="00AB5F36">
      <w:pPr>
        <w:spacing w:after="0" w:line="240" w:lineRule="auto"/>
        <w:jc w:val="center"/>
        <w:rPr>
          <w:b/>
        </w:rPr>
      </w:pPr>
    </w:p>
    <w:p w14:paraId="09C9C4A0" w14:textId="77777777" w:rsidR="00AB5F36" w:rsidRPr="00932004" w:rsidRDefault="00AB5F36" w:rsidP="00AB5F36">
      <w:pPr>
        <w:spacing w:after="0" w:line="240" w:lineRule="auto"/>
        <w:jc w:val="center"/>
        <w:rPr>
          <w:b/>
        </w:rPr>
      </w:pPr>
      <w:r w:rsidRPr="00932004">
        <w:rPr>
          <w:b/>
        </w:rPr>
        <w:t>FORMULARZ OFERTOWY WYKONAWCY</w:t>
      </w:r>
    </w:p>
    <w:p w14:paraId="1C88EEDE" w14:textId="77777777" w:rsidR="00AB5F36" w:rsidRPr="00932004" w:rsidRDefault="00AB5F36" w:rsidP="00AB5F36">
      <w:pPr>
        <w:spacing w:after="0" w:line="240" w:lineRule="auto"/>
        <w:jc w:val="both"/>
        <w:rPr>
          <w:i/>
          <w:u w:val="single"/>
        </w:rPr>
      </w:pPr>
    </w:p>
    <w:p w14:paraId="4C406BBA"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5E71976F" w14:textId="77777777" w:rsidR="00AB5F36" w:rsidRPr="00932004" w:rsidRDefault="00AB5F36" w:rsidP="00AB5F36">
      <w:pPr>
        <w:spacing w:after="0" w:line="240" w:lineRule="auto"/>
      </w:pPr>
    </w:p>
    <w:p w14:paraId="46CB677F" w14:textId="77777777" w:rsidR="00AB5F36" w:rsidRPr="00932004" w:rsidRDefault="00AB5F36" w:rsidP="00AB5F36">
      <w:pPr>
        <w:spacing w:after="0" w:line="240" w:lineRule="auto"/>
      </w:pPr>
      <w:r w:rsidRPr="00932004">
        <w:t>................................................................................................................................................</w:t>
      </w:r>
    </w:p>
    <w:p w14:paraId="044E5BBE" w14:textId="77777777" w:rsidR="00AB5F36" w:rsidRPr="00932004" w:rsidRDefault="00AB5F36" w:rsidP="00AB5F36">
      <w:pPr>
        <w:spacing w:after="0" w:line="240" w:lineRule="auto"/>
      </w:pPr>
      <w:r w:rsidRPr="00B11FA1">
        <w:rPr>
          <w:sz w:val="12"/>
          <w:szCs w:val="12"/>
        </w:rPr>
        <w:cr/>
      </w:r>
      <w:r w:rsidRPr="00932004">
        <w:t xml:space="preserve">Adres Siedziby Wykonawcy </w:t>
      </w:r>
      <w:r w:rsidRPr="00C66737">
        <w:rPr>
          <w:sz w:val="20"/>
          <w:szCs w:val="20"/>
        </w:rPr>
        <w:t>(firmy)</w:t>
      </w:r>
      <w:r w:rsidRPr="00932004">
        <w:t xml:space="preserve"> </w:t>
      </w:r>
    </w:p>
    <w:p w14:paraId="4D222B04" w14:textId="77777777" w:rsidR="00AB5F36" w:rsidRPr="00932004" w:rsidRDefault="00AB5F36" w:rsidP="00AB5F36">
      <w:pPr>
        <w:spacing w:after="0" w:line="240" w:lineRule="auto"/>
      </w:pPr>
    </w:p>
    <w:p w14:paraId="650A2036" w14:textId="2EBFBB81" w:rsidR="00AB1C69" w:rsidRDefault="00AB5F36" w:rsidP="00AB5F36">
      <w:pPr>
        <w:spacing w:after="0" w:line="240" w:lineRule="auto"/>
      </w:pPr>
      <w:r w:rsidRPr="00932004">
        <w:t>……………………......................................................</w:t>
      </w:r>
      <w:r w:rsidR="00AB1C69">
        <w:t>............................</w:t>
      </w:r>
      <w:r w:rsidRPr="00932004">
        <w:t>..................</w:t>
      </w:r>
      <w:r w:rsidR="00AB1C69">
        <w:t>/………….</w:t>
      </w:r>
    </w:p>
    <w:p w14:paraId="32D90BA0" w14:textId="07D9023C" w:rsidR="00AB5F36" w:rsidRPr="00B11FA1" w:rsidRDefault="00AB1C69" w:rsidP="00AB1C69">
      <w:pPr>
        <w:spacing w:after="0" w:line="240" w:lineRule="auto"/>
        <w:ind w:left="6381" w:firstLine="709"/>
        <w:rPr>
          <w:sz w:val="12"/>
          <w:szCs w:val="12"/>
        </w:rPr>
      </w:pPr>
      <w:r w:rsidRPr="00AB1C69">
        <w:rPr>
          <w:i/>
          <w:sz w:val="18"/>
          <w:szCs w:val="18"/>
        </w:rPr>
        <w:t xml:space="preserve"> </w:t>
      </w:r>
      <w:r>
        <w:rPr>
          <w:i/>
          <w:sz w:val="18"/>
          <w:szCs w:val="18"/>
        </w:rPr>
        <w:t xml:space="preserve">     </w:t>
      </w:r>
      <w:r w:rsidRPr="006348B2">
        <w:rPr>
          <w:i/>
          <w:sz w:val="18"/>
          <w:szCs w:val="18"/>
        </w:rPr>
        <w:t>województwo</w:t>
      </w:r>
    </w:p>
    <w:p w14:paraId="4B9FC46D" w14:textId="77777777" w:rsidR="00AB5F36" w:rsidRPr="00932004" w:rsidRDefault="00AB5F36" w:rsidP="00AB5F36">
      <w:pPr>
        <w:spacing w:after="0" w:line="240" w:lineRule="auto"/>
      </w:pPr>
      <w:r w:rsidRPr="00932004">
        <w:t>Adres do korespondencji</w:t>
      </w:r>
    </w:p>
    <w:p w14:paraId="4B3F787E" w14:textId="77777777" w:rsidR="00AB5F36" w:rsidRPr="00932004" w:rsidRDefault="00AB5F36" w:rsidP="00AB5F36">
      <w:pPr>
        <w:spacing w:after="0" w:line="240" w:lineRule="auto"/>
      </w:pPr>
    </w:p>
    <w:p w14:paraId="1AF3A51F" w14:textId="77777777" w:rsidR="00AB1C69" w:rsidRDefault="00AB5F36" w:rsidP="00AB1C69">
      <w:pPr>
        <w:spacing w:after="0" w:line="240" w:lineRule="auto"/>
      </w:pPr>
      <w:r w:rsidRPr="00AE5DE4">
        <w:t>………………………………………………………………………………………</w:t>
      </w:r>
      <w:r w:rsidR="00AB1C69">
        <w:t>/………….</w:t>
      </w:r>
    </w:p>
    <w:p w14:paraId="10125BB9" w14:textId="77777777" w:rsidR="00AB1C69" w:rsidRPr="00B11FA1" w:rsidRDefault="00AB1C69" w:rsidP="00AB1C69">
      <w:pPr>
        <w:spacing w:after="0" w:line="240" w:lineRule="auto"/>
        <w:ind w:left="6381" w:firstLine="709"/>
        <w:rPr>
          <w:sz w:val="12"/>
          <w:szCs w:val="12"/>
        </w:rPr>
      </w:pPr>
      <w:r w:rsidRPr="00AB1C69">
        <w:rPr>
          <w:i/>
          <w:sz w:val="18"/>
          <w:szCs w:val="18"/>
        </w:rPr>
        <w:t xml:space="preserve"> </w:t>
      </w:r>
      <w:r>
        <w:rPr>
          <w:i/>
          <w:sz w:val="18"/>
          <w:szCs w:val="18"/>
        </w:rPr>
        <w:t xml:space="preserve">     </w:t>
      </w:r>
      <w:r w:rsidRPr="006348B2">
        <w:rPr>
          <w:i/>
          <w:sz w:val="18"/>
          <w:szCs w:val="18"/>
        </w:rPr>
        <w:t>województwo</w:t>
      </w:r>
    </w:p>
    <w:p w14:paraId="22DD8B17" w14:textId="77777777" w:rsidR="00AB5F36" w:rsidRPr="00AE5DE4" w:rsidRDefault="00AB5F36" w:rsidP="00AB5F36">
      <w:pPr>
        <w:spacing w:after="0" w:line="240" w:lineRule="auto"/>
      </w:pPr>
    </w:p>
    <w:p w14:paraId="282DB5C4" w14:textId="77777777" w:rsidR="00AB5F36" w:rsidRPr="00B11FA1" w:rsidRDefault="00AB5F36" w:rsidP="00AB5F36">
      <w:pPr>
        <w:spacing w:after="0" w:line="240" w:lineRule="auto"/>
        <w:rPr>
          <w:sz w:val="12"/>
          <w:szCs w:val="12"/>
        </w:rPr>
      </w:pPr>
      <w:r w:rsidRPr="00AE5DE4">
        <w:t>Nr telefonu/</w:t>
      </w:r>
      <w:r w:rsidRPr="00AE5DE4">
        <w:rPr>
          <w:b/>
        </w:rPr>
        <w:t>e-mail</w:t>
      </w:r>
      <w:r w:rsidRPr="00AE5DE4">
        <w:t xml:space="preserve">  ………............../......................................./........................................</w:t>
      </w:r>
      <w:r w:rsidRPr="00AE5DE4">
        <w:cr/>
      </w:r>
      <w:r w:rsidRPr="00AE5DE4">
        <w:cr/>
      </w:r>
      <w:r w:rsidRPr="00932004">
        <w:rPr>
          <w:lang w:val="nl-NL"/>
        </w:rPr>
        <w:t>NIP                      ....................................................................................................................</w:t>
      </w:r>
      <w:r w:rsidRPr="00932004">
        <w:rPr>
          <w:lang w:val="nl-NL"/>
        </w:rPr>
        <w:cr/>
      </w:r>
      <w:r w:rsidRPr="00932004">
        <w:rPr>
          <w:lang w:val="nl-NL"/>
        </w:rPr>
        <w:cr/>
      </w:r>
      <w:r w:rsidRPr="00932004">
        <w:t>REGON              ..…...............................................................................................................</w:t>
      </w:r>
      <w:r w:rsidRPr="00932004">
        <w:cr/>
      </w:r>
    </w:p>
    <w:p w14:paraId="7CA2F3D2" w14:textId="77777777" w:rsidR="00345FCD" w:rsidRPr="00345FCD" w:rsidRDefault="00AB5F36" w:rsidP="00345FCD">
      <w:pPr>
        <w:spacing w:after="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1270B468" w14:textId="77777777" w:rsidR="00345FCD" w:rsidRPr="00345FCD" w:rsidRDefault="00345FCD" w:rsidP="00790FFA">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mikroprzedsiębiorstwem, </w:t>
      </w:r>
    </w:p>
    <w:p w14:paraId="08C5A9AA" w14:textId="77777777" w:rsidR="00345FCD" w:rsidRPr="00345FCD" w:rsidRDefault="00345FCD" w:rsidP="00790FFA">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20A94DC" w14:textId="77777777" w:rsidR="00345FCD" w:rsidRPr="00345FCD" w:rsidRDefault="00345FCD" w:rsidP="00790FFA">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0AFD74F2" w14:textId="77777777" w:rsidR="00345FCD" w:rsidRPr="00345FCD" w:rsidRDefault="00345FCD" w:rsidP="00790FFA">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387C2428" w14:textId="77777777" w:rsidR="00345FCD" w:rsidRPr="00345FCD" w:rsidRDefault="00345FCD" w:rsidP="00790FFA">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0D83EDDF" w14:textId="77777777" w:rsidR="00345FCD" w:rsidRPr="00345FCD" w:rsidRDefault="00345FCD" w:rsidP="00790FFA">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32AE5583" w14:textId="77777777" w:rsidR="002354DC" w:rsidRPr="00C66737" w:rsidRDefault="002354DC" w:rsidP="00AB5F36">
      <w:pPr>
        <w:spacing w:after="0" w:line="240" w:lineRule="auto"/>
        <w:contextualSpacing/>
        <w:rPr>
          <w:sz w:val="10"/>
          <w:szCs w:val="10"/>
        </w:rPr>
      </w:pPr>
    </w:p>
    <w:p w14:paraId="4030542F" w14:textId="77777777" w:rsidR="0088107C" w:rsidRDefault="0088107C" w:rsidP="00B71021">
      <w:pPr>
        <w:spacing w:after="0" w:line="240" w:lineRule="auto"/>
        <w:contextualSpacing/>
        <w:jc w:val="both"/>
      </w:pPr>
    </w:p>
    <w:p w14:paraId="1E67C4E4" w14:textId="620646F8" w:rsidR="00A92FDF" w:rsidRPr="00FB0F44" w:rsidRDefault="00B71021" w:rsidP="00A92FDF">
      <w:pPr>
        <w:spacing w:after="0" w:line="240" w:lineRule="auto"/>
        <w:contextualSpacing/>
        <w:jc w:val="both"/>
      </w:pPr>
      <w:r w:rsidRPr="00B04D3F">
        <w:t xml:space="preserve">Nawiązując do </w:t>
      </w:r>
      <w:r w:rsidR="003F78C1" w:rsidRPr="006348B2">
        <w:t>postępowania</w:t>
      </w:r>
      <w:r w:rsidRPr="004C1866">
        <w:t xml:space="preserve"> </w:t>
      </w:r>
      <w:r w:rsidR="005B7A28">
        <w:t xml:space="preserve"> </w:t>
      </w:r>
      <w:r w:rsidR="00AF652A" w:rsidRPr="00ED42F1">
        <w:rPr>
          <w:b/>
          <w:bCs/>
        </w:rPr>
        <w:t>Dostarczenie i wdrożenie oprogramowania symulacyjnego VR               w zakresie podstawowych zabiegów resuscytacyjnych BLS</w:t>
      </w:r>
      <w:r w:rsidR="005B7A28">
        <w:t xml:space="preserve"> </w:t>
      </w:r>
      <w:r w:rsidR="00AF652A">
        <w:t>(</w:t>
      </w:r>
      <w:r w:rsidR="00474C2B">
        <w:t>AMW-KANC.SZP.2712.</w:t>
      </w:r>
      <w:r w:rsidR="005B7A28">
        <w:t>7</w:t>
      </w:r>
      <w:r w:rsidR="00A92FDF">
        <w:t>2</w:t>
      </w:r>
      <w:r w:rsidR="004C1283" w:rsidRPr="004C1283">
        <w:t>.2023</w:t>
      </w:r>
      <w:r w:rsidRPr="00B04D3F">
        <w:t>) przedkładam ofertę</w:t>
      </w:r>
      <w:r w:rsidR="00AF652A">
        <w:t xml:space="preserve"> i </w:t>
      </w:r>
      <w:r w:rsidR="00A92FDF" w:rsidRPr="00FB0F44">
        <w:rPr>
          <w:bCs/>
          <w:iCs/>
          <w:u w:val="single"/>
        </w:rPr>
        <w:t>z</w:t>
      </w:r>
      <w:r w:rsidR="00A92FDF" w:rsidRPr="00FB0F44">
        <w:rPr>
          <w:u w:val="single"/>
        </w:rPr>
        <w:t>obowiązuję się wykonać przedmiot zamówienia za cenę</w:t>
      </w:r>
      <w:r w:rsidR="00A92FDF">
        <w:rPr>
          <w:u w:val="single"/>
        </w:rPr>
        <w:t xml:space="preserve"> </w:t>
      </w:r>
      <w:r w:rsidR="00A92FDF" w:rsidRPr="00823BE5">
        <w:rPr>
          <w:b/>
          <w:u w:val="single"/>
        </w:rPr>
        <w:t>(za całość zamówienia):</w:t>
      </w:r>
    </w:p>
    <w:p w14:paraId="0DF9312D" w14:textId="77777777" w:rsidR="00A92FDF" w:rsidRPr="00FB0F44" w:rsidRDefault="00A92FDF" w:rsidP="00A92FDF">
      <w:pPr>
        <w:spacing w:after="0" w:line="240" w:lineRule="auto"/>
        <w:rPr>
          <w:bCs/>
          <w:iCs/>
          <w:sz w:val="12"/>
          <w:szCs w:val="12"/>
          <w:u w:val="single"/>
        </w:rPr>
      </w:pPr>
    </w:p>
    <w:p w14:paraId="586BED11" w14:textId="77777777" w:rsidR="00A92FDF" w:rsidRPr="00FB0F44" w:rsidRDefault="00A92FDF" w:rsidP="00A92FDF">
      <w:pPr>
        <w:spacing w:after="0" w:line="240" w:lineRule="auto"/>
      </w:pPr>
    </w:p>
    <w:p w14:paraId="3F729AAA" w14:textId="77777777" w:rsidR="00A92FDF" w:rsidRPr="00FB0F44" w:rsidRDefault="00A92FDF" w:rsidP="00A92FDF">
      <w:pPr>
        <w:spacing w:after="0" w:line="240" w:lineRule="auto"/>
      </w:pPr>
      <w:r w:rsidRPr="00FB0F44">
        <w:t xml:space="preserve">cena netto.................................................PLN </w:t>
      </w:r>
      <w:r w:rsidRPr="00FB0F44">
        <w:cr/>
      </w:r>
    </w:p>
    <w:p w14:paraId="3E6B6590" w14:textId="08E85C50" w:rsidR="00A92FDF" w:rsidRPr="00FB0F44" w:rsidRDefault="00A92FDF" w:rsidP="00A92FDF">
      <w:pPr>
        <w:spacing w:after="0" w:line="240" w:lineRule="auto"/>
        <w:rPr>
          <w:b/>
        </w:rPr>
      </w:pPr>
      <w:r w:rsidRPr="00FB0F44">
        <w:t>podatek VAT...........................................PLN</w:t>
      </w:r>
      <w:r w:rsidRPr="00FB0F44">
        <w:cr/>
      </w:r>
    </w:p>
    <w:p w14:paraId="392418B5" w14:textId="77777777" w:rsidR="00A92FDF" w:rsidRPr="00FB0F44" w:rsidRDefault="00A92FDF" w:rsidP="00A92FDF">
      <w:pPr>
        <w:spacing w:after="0" w:line="240" w:lineRule="auto"/>
      </w:pPr>
      <w:r w:rsidRPr="00FB0F44">
        <w:rPr>
          <w:b/>
        </w:rPr>
        <w:t>cena brutto</w:t>
      </w:r>
      <w:r w:rsidRPr="00FB0F44">
        <w:t>.............................................PLN</w:t>
      </w:r>
    </w:p>
    <w:p w14:paraId="53A23AE6" w14:textId="77777777" w:rsidR="00A92FDF" w:rsidRDefault="00A92FDF" w:rsidP="00A92FDF">
      <w:pPr>
        <w:spacing w:after="0" w:line="240" w:lineRule="auto"/>
        <w:jc w:val="both"/>
      </w:pPr>
    </w:p>
    <w:p w14:paraId="3434CBF2" w14:textId="36651157" w:rsidR="00A92FDF" w:rsidRPr="00FB0F44" w:rsidRDefault="00A92FDF" w:rsidP="00790FFA">
      <w:pPr>
        <w:pStyle w:val="Akapitzlist"/>
        <w:widowControl w:val="0"/>
        <w:numPr>
          <w:ilvl w:val="0"/>
          <w:numId w:val="126"/>
        </w:numPr>
        <w:suppressAutoHyphens w:val="0"/>
        <w:spacing w:after="0" w:line="240" w:lineRule="auto"/>
        <w:ind w:left="426"/>
        <w:rPr>
          <w:rFonts w:ascii="Times New Roman" w:eastAsia="Times New Roman" w:hAnsi="Times New Roman" w:cs="Times New Roman"/>
          <w:lang w:eastAsia="pl-PL"/>
        </w:rPr>
      </w:pPr>
      <w:r>
        <w:rPr>
          <w:rFonts w:ascii="Times New Roman" w:eastAsia="Times New Roman" w:hAnsi="Times New Roman" w:cs="Times New Roman"/>
          <w:lang w:eastAsia="pl-PL"/>
        </w:rPr>
        <w:t>o</w:t>
      </w:r>
      <w:r w:rsidRPr="00FB0F44">
        <w:rPr>
          <w:rFonts w:ascii="Times New Roman" w:eastAsia="Times New Roman" w:hAnsi="Times New Roman" w:cs="Times New Roman"/>
          <w:lang w:eastAsia="pl-PL"/>
        </w:rPr>
        <w:t>świadczamy, że wybór oferty:</w:t>
      </w:r>
    </w:p>
    <w:p w14:paraId="6880DC3A" w14:textId="77777777" w:rsidR="00A92FDF" w:rsidRPr="00FB0F44" w:rsidRDefault="00A92FDF" w:rsidP="00790FFA">
      <w:pPr>
        <w:widowControl w:val="0"/>
        <w:numPr>
          <w:ilvl w:val="0"/>
          <w:numId w:val="125"/>
        </w:numPr>
        <w:suppressAutoHyphens w:val="0"/>
        <w:spacing w:after="0" w:line="240" w:lineRule="auto"/>
        <w:ind w:left="709"/>
        <w:jc w:val="both"/>
        <w:rPr>
          <w:rFonts w:eastAsia="Times New Roman"/>
          <w:lang w:eastAsia="pl-PL"/>
        </w:rPr>
      </w:pPr>
      <w:r w:rsidRPr="00FB0F44">
        <w:rPr>
          <w:rFonts w:eastAsia="Times New Roman"/>
          <w:lang w:eastAsia="pl-PL"/>
        </w:rPr>
        <w:t xml:space="preserve">nie będzie prowadził do powstania u Zamawiającego obowiązku podatkowego zgodnie </w:t>
      </w:r>
      <w:r w:rsidRPr="00FB0F44">
        <w:rPr>
          <w:rFonts w:eastAsia="Times New Roman"/>
          <w:lang w:eastAsia="pl-PL"/>
        </w:rPr>
        <w:br/>
        <w:t>z przepisami o podatku od towarów i usług.</w:t>
      </w:r>
    </w:p>
    <w:p w14:paraId="328D8AB1" w14:textId="77777777" w:rsidR="00A92FDF" w:rsidRPr="00FB0F44" w:rsidRDefault="00A92FDF" w:rsidP="00790FFA">
      <w:pPr>
        <w:widowControl w:val="0"/>
        <w:numPr>
          <w:ilvl w:val="0"/>
          <w:numId w:val="125"/>
        </w:numPr>
        <w:suppressAutoHyphens w:val="0"/>
        <w:spacing w:after="0" w:line="240" w:lineRule="auto"/>
        <w:ind w:left="709"/>
        <w:jc w:val="both"/>
        <w:rPr>
          <w:rFonts w:eastAsia="Times New Roman"/>
          <w:lang w:eastAsia="pl-PL"/>
        </w:rPr>
      </w:pPr>
      <w:r w:rsidRPr="00FB0F44">
        <w:rPr>
          <w:rFonts w:eastAsia="Times New Roman"/>
          <w:lang w:eastAsia="pl-PL"/>
        </w:rPr>
        <w:t xml:space="preserve">będzie prowadził do powstania u Zamawiającego obowiązku podatkowego zgodnie </w:t>
      </w:r>
      <w:r w:rsidRPr="00FB0F44">
        <w:rPr>
          <w:rFonts w:eastAsia="Times New Roman"/>
          <w:lang w:eastAsia="pl-PL"/>
        </w:rPr>
        <w:br/>
        <w:t xml:space="preserve">z przepisami o podatku od towarów i usług. Powyższy obowiązek podatkowy będzie dotyczył ……………………………………… </w:t>
      </w:r>
      <w:r w:rsidRPr="00FB0F44">
        <w:rPr>
          <w:rFonts w:eastAsia="Times New Roman"/>
          <w:sz w:val="18"/>
          <w:szCs w:val="18"/>
          <w:lang w:eastAsia="pl-PL"/>
        </w:rPr>
        <w:t>(</w:t>
      </w:r>
      <w:r w:rsidRPr="00FB0F4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B0F44">
        <w:rPr>
          <w:rFonts w:eastAsia="Times New Roman"/>
          <w:i/>
          <w:vertAlign w:val="superscript"/>
          <w:lang w:eastAsia="pl-PL"/>
        </w:rPr>
        <w:t xml:space="preserve"> </w:t>
      </w:r>
      <w:r w:rsidRPr="00FB0F44">
        <w:rPr>
          <w:rFonts w:eastAsia="Times New Roman"/>
          <w:lang w:eastAsia="pl-PL"/>
        </w:rPr>
        <w:t>objętych przedmiotem zamówienia.</w:t>
      </w:r>
    </w:p>
    <w:p w14:paraId="7B0E782C" w14:textId="77777777" w:rsidR="00A92FDF" w:rsidRPr="00FB0F44" w:rsidRDefault="00A92FDF" w:rsidP="00790FFA">
      <w:pPr>
        <w:widowControl w:val="0"/>
        <w:numPr>
          <w:ilvl w:val="0"/>
          <w:numId w:val="126"/>
        </w:numPr>
        <w:suppressAutoHyphens w:val="0"/>
        <w:spacing w:after="0" w:line="240" w:lineRule="auto"/>
        <w:contextualSpacing/>
        <w:jc w:val="both"/>
      </w:pPr>
      <w:r w:rsidRPr="0029338A">
        <w:rPr>
          <w:rFonts w:eastAsia="Times New Roman"/>
          <w:lang w:eastAsia="pl-PL"/>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752521F3" w14:textId="77777777" w:rsidR="00A92FDF" w:rsidRPr="00FB0F44" w:rsidRDefault="00A92FDF" w:rsidP="00A92FDF">
      <w:pPr>
        <w:jc w:val="both"/>
        <w:rPr>
          <w:b/>
          <w:i/>
        </w:rPr>
      </w:pPr>
      <w:r w:rsidRPr="00FB0F44">
        <w:rPr>
          <w:b/>
          <w:bCs/>
          <w:i/>
          <w:iCs/>
          <w:sz w:val="20"/>
          <w:szCs w:val="20"/>
        </w:rPr>
        <w:t xml:space="preserve">Uwaga! Wykonawca zobowiązany jest do wypełnienia miejsc wykropkowanych. </w:t>
      </w:r>
    </w:p>
    <w:p w14:paraId="2C944BC2" w14:textId="77777777" w:rsidR="00A92FDF" w:rsidRPr="00FB0F44" w:rsidRDefault="00A92FDF" w:rsidP="00A92FDF">
      <w:r w:rsidRPr="00FB0F44">
        <w:rPr>
          <w:b/>
          <w:bCs/>
          <w:i/>
          <w:iCs/>
          <w:sz w:val="20"/>
          <w:szCs w:val="20"/>
        </w:rPr>
        <w:t>*</w:t>
      </w:r>
      <w:r>
        <w:rPr>
          <w:b/>
          <w:bCs/>
          <w:i/>
          <w:iCs/>
          <w:sz w:val="20"/>
          <w:szCs w:val="20"/>
        </w:rPr>
        <w:t>Niepotrzebne skreślić</w:t>
      </w:r>
    </w:p>
    <w:p w14:paraId="44A27A0F" w14:textId="67FA85A7" w:rsidR="00AF6E6F" w:rsidRDefault="00AF6E6F" w:rsidP="00AF6E6F">
      <w:pPr>
        <w:ind w:left="6372"/>
        <w:jc w:val="right"/>
        <w:rPr>
          <w:b/>
          <w:i/>
          <w:u w:val="single"/>
        </w:rPr>
      </w:pPr>
      <w:r w:rsidRPr="00CF7419">
        <w:rPr>
          <w:b/>
          <w:i/>
          <w:u w:val="single"/>
        </w:rPr>
        <w:lastRenderedPageBreak/>
        <w:t xml:space="preserve">ZAŁĄCZNIK NR </w:t>
      </w:r>
      <w:r>
        <w:rPr>
          <w:b/>
          <w:i/>
          <w:u w:val="single"/>
        </w:rPr>
        <w:t>2</w:t>
      </w:r>
    </w:p>
    <w:p w14:paraId="5E5B62F3" w14:textId="77777777" w:rsidR="00FE51C6" w:rsidRPr="00BC5439" w:rsidRDefault="00FE51C6" w:rsidP="00FE51C6">
      <w:pPr>
        <w:spacing w:after="0" w:line="240" w:lineRule="auto"/>
        <w:rPr>
          <w:rFonts w:eastAsia="Times New Roman"/>
          <w:b/>
          <w:sz w:val="24"/>
          <w:szCs w:val="24"/>
          <w:lang w:eastAsia="pl-PL"/>
        </w:rPr>
      </w:pPr>
      <w:bookmarkStart w:id="6" w:name="_Hlk93664004"/>
      <w:bookmarkStart w:id="7" w:name="_Hlk93657766"/>
    </w:p>
    <w:p w14:paraId="72EFF57E" w14:textId="77777777" w:rsidR="00FE51C6" w:rsidRDefault="00FE51C6" w:rsidP="00AF652A">
      <w:pPr>
        <w:suppressAutoHyphens w:val="0"/>
        <w:spacing w:after="0" w:line="240" w:lineRule="auto"/>
        <w:ind w:left="720"/>
        <w:contextualSpacing/>
        <w:jc w:val="center"/>
        <w:rPr>
          <w:rFonts w:eastAsia="Times New Roman"/>
          <w:b/>
          <w:sz w:val="24"/>
          <w:szCs w:val="24"/>
          <w:lang w:eastAsia="pl-PL"/>
        </w:rPr>
      </w:pPr>
      <w:r w:rsidRPr="00BC5439">
        <w:rPr>
          <w:rFonts w:eastAsia="Times New Roman"/>
          <w:b/>
          <w:sz w:val="24"/>
          <w:szCs w:val="24"/>
          <w:lang w:eastAsia="pl-PL"/>
        </w:rPr>
        <w:t>Opis przedmiotu zamówienia:</w:t>
      </w:r>
    </w:p>
    <w:p w14:paraId="6309CC0F" w14:textId="77777777" w:rsidR="00A92FDF" w:rsidRPr="00A92FDF" w:rsidRDefault="00A92FDF" w:rsidP="00A92FDF">
      <w:pPr>
        <w:suppressAutoHyphens w:val="0"/>
        <w:spacing w:after="0" w:line="240" w:lineRule="auto"/>
        <w:ind w:left="502"/>
        <w:rPr>
          <w:rFonts w:eastAsia="Times New Roman"/>
          <w:b/>
          <w:color w:val="000000"/>
          <w:lang w:eastAsia="pl-PL"/>
        </w:rPr>
      </w:pPr>
      <w:r w:rsidRPr="00A92FDF">
        <w:rPr>
          <w:rFonts w:eastAsia="Times New Roman"/>
          <w:b/>
          <w:color w:val="000000"/>
          <w:lang w:eastAsia="pl-PL"/>
        </w:rPr>
        <w:t>KOD CPV:</w:t>
      </w:r>
    </w:p>
    <w:p w14:paraId="09E647E0" w14:textId="77777777" w:rsidR="00A92FDF" w:rsidRPr="00A92FDF" w:rsidRDefault="00A92FDF" w:rsidP="00A92FDF">
      <w:pPr>
        <w:suppressAutoHyphens w:val="0"/>
        <w:spacing w:after="0" w:line="240" w:lineRule="auto"/>
        <w:ind w:left="502"/>
        <w:rPr>
          <w:rFonts w:eastAsiaTheme="minorHAnsi"/>
          <w:lang w:eastAsia="en-US"/>
        </w:rPr>
      </w:pPr>
      <w:r w:rsidRPr="00A92FDF">
        <w:rPr>
          <w:rFonts w:eastAsiaTheme="minorHAnsi"/>
          <w:lang w:eastAsia="en-US"/>
        </w:rPr>
        <w:t>48000000-8 – Pakiety oprogramowania i systemy informatyczne</w:t>
      </w:r>
    </w:p>
    <w:p w14:paraId="19589ADD" w14:textId="5EB05D33" w:rsidR="00A92FDF" w:rsidRPr="00A92FDF" w:rsidRDefault="00A92FDF" w:rsidP="00AF652A">
      <w:pPr>
        <w:suppressAutoHyphens w:val="0"/>
        <w:spacing w:after="0" w:line="240" w:lineRule="auto"/>
        <w:ind w:left="502"/>
        <w:rPr>
          <w:rFonts w:eastAsia="Times New Roman"/>
          <w:b/>
          <w:highlight w:val="yellow"/>
          <w:lang w:eastAsia="pl-PL"/>
        </w:rPr>
      </w:pPr>
      <w:r w:rsidRPr="00A92FDF">
        <w:rPr>
          <w:rFonts w:eastAsiaTheme="minorHAnsi"/>
          <w:lang w:eastAsia="en-US"/>
        </w:rPr>
        <w:t>72000000-5 – Usługi informatyczne: konsultacyjne, opracowywania oprogramowania, internetowe i wsparcia</w:t>
      </w:r>
    </w:p>
    <w:p w14:paraId="7739C854" w14:textId="77777777" w:rsidR="00A92FDF" w:rsidRPr="00A92FDF" w:rsidRDefault="00A92FDF" w:rsidP="00A92FDF">
      <w:pPr>
        <w:suppressAutoHyphens w:val="0"/>
        <w:spacing w:after="0" w:line="271" w:lineRule="auto"/>
        <w:jc w:val="both"/>
        <w:rPr>
          <w:rFonts w:eastAsiaTheme="minorHAnsi"/>
          <w:color w:val="000000"/>
          <w:lang w:eastAsia="en-US"/>
        </w:rPr>
      </w:pPr>
      <w:r w:rsidRPr="00A92FDF">
        <w:rPr>
          <w:rFonts w:eastAsiaTheme="minorHAnsi"/>
          <w:color w:val="000000"/>
          <w:lang w:eastAsia="en-US"/>
        </w:rPr>
        <w:t xml:space="preserve">Przedmiotem zamówienia jest dostarczenie i wdrożenie </w:t>
      </w:r>
      <w:bookmarkStart w:id="8" w:name="_Hlk117011671"/>
      <w:r w:rsidRPr="00A92FDF">
        <w:rPr>
          <w:rFonts w:eastAsiaTheme="minorHAnsi"/>
          <w:color w:val="000000"/>
          <w:lang w:eastAsia="en-US"/>
        </w:rPr>
        <w:t xml:space="preserve">oprogramowania symulacyjnego VR w zakresie podstawowych zabiegów resuscytacyjnych BLS (ang. Basic Life </w:t>
      </w:r>
      <w:proofErr w:type="spellStart"/>
      <w:r w:rsidRPr="00A92FDF">
        <w:rPr>
          <w:rFonts w:eastAsiaTheme="minorHAnsi"/>
          <w:color w:val="000000"/>
          <w:lang w:eastAsia="en-US"/>
        </w:rPr>
        <w:t>Support</w:t>
      </w:r>
      <w:proofErr w:type="spellEnd"/>
      <w:r w:rsidRPr="00A92FDF">
        <w:rPr>
          <w:rFonts w:eastAsiaTheme="minorHAnsi"/>
          <w:color w:val="000000"/>
          <w:lang w:eastAsia="en-US"/>
        </w:rPr>
        <w:t xml:space="preserve">) </w:t>
      </w:r>
      <w:bookmarkEnd w:id="8"/>
      <w:r w:rsidRPr="00A92FDF">
        <w:rPr>
          <w:rFonts w:eastAsiaTheme="minorHAnsi"/>
          <w:color w:val="000000"/>
          <w:lang w:eastAsia="en-US"/>
        </w:rPr>
        <w:t>(zwanego dalej Oprogramowaniem VR). Przedmiot zamówienia obejmuje:</w:t>
      </w:r>
    </w:p>
    <w:p w14:paraId="7EC7399F" w14:textId="77777777" w:rsidR="00A92FDF" w:rsidRPr="00A92FDF" w:rsidRDefault="00A92FDF" w:rsidP="00790FFA">
      <w:pPr>
        <w:numPr>
          <w:ilvl w:val="0"/>
          <w:numId w:val="127"/>
        </w:numPr>
        <w:suppressAutoHyphens w:val="0"/>
        <w:autoSpaceDE w:val="0"/>
        <w:autoSpaceDN w:val="0"/>
        <w:adjustRightInd w:val="0"/>
        <w:spacing w:after="0" w:line="271" w:lineRule="auto"/>
        <w:jc w:val="both"/>
        <w:rPr>
          <w:rFonts w:eastAsiaTheme="minorHAnsi"/>
          <w:color w:val="000000"/>
          <w:lang w:eastAsia="en-US"/>
        </w:rPr>
      </w:pPr>
      <w:r w:rsidRPr="00A92FDF">
        <w:rPr>
          <w:rFonts w:eastAsiaTheme="minorHAnsi"/>
          <w:color w:val="000000"/>
          <w:lang w:eastAsia="en-US"/>
        </w:rPr>
        <w:t>udzieleniem licencji dostępowych do Oprogramowania VR</w:t>
      </w:r>
    </w:p>
    <w:p w14:paraId="3BFA7363" w14:textId="77777777" w:rsidR="00A92FDF" w:rsidRPr="00A92FDF" w:rsidRDefault="00A92FDF" w:rsidP="00790FFA">
      <w:pPr>
        <w:numPr>
          <w:ilvl w:val="0"/>
          <w:numId w:val="127"/>
        </w:numPr>
        <w:suppressAutoHyphens w:val="0"/>
        <w:autoSpaceDE w:val="0"/>
        <w:autoSpaceDN w:val="0"/>
        <w:adjustRightInd w:val="0"/>
        <w:spacing w:after="0" w:line="271" w:lineRule="auto"/>
        <w:jc w:val="both"/>
        <w:rPr>
          <w:rFonts w:eastAsiaTheme="minorHAnsi"/>
          <w:color w:val="000000"/>
          <w:lang w:eastAsia="en-US"/>
        </w:rPr>
      </w:pPr>
      <w:r w:rsidRPr="00A92FDF">
        <w:rPr>
          <w:rFonts w:eastAsiaTheme="minorHAnsi"/>
          <w:color w:val="000000"/>
          <w:lang w:eastAsia="en-US"/>
        </w:rPr>
        <w:t>dostarczenie i wdrożenie Oprogramowania VR</w:t>
      </w:r>
    </w:p>
    <w:p w14:paraId="58BD312A" w14:textId="1BDB2F95" w:rsidR="00A92FDF" w:rsidRPr="00A824FD" w:rsidRDefault="00A92FDF" w:rsidP="00495FE7">
      <w:pPr>
        <w:numPr>
          <w:ilvl w:val="0"/>
          <w:numId w:val="127"/>
        </w:numPr>
        <w:suppressAutoHyphens w:val="0"/>
        <w:autoSpaceDE w:val="0"/>
        <w:autoSpaceDN w:val="0"/>
        <w:adjustRightInd w:val="0"/>
        <w:spacing w:after="0" w:line="240" w:lineRule="auto"/>
        <w:jc w:val="both"/>
        <w:rPr>
          <w:rFonts w:eastAsiaTheme="minorHAnsi"/>
          <w:lang w:eastAsia="en-US"/>
        </w:rPr>
      </w:pPr>
      <w:r w:rsidRPr="00AF652A">
        <w:rPr>
          <w:rFonts w:eastAsiaTheme="minorHAnsi"/>
          <w:color w:val="000000"/>
          <w:lang w:eastAsia="en-US"/>
        </w:rPr>
        <w:t>integracja Oprogramowania VR z posiadaną przez Zamawiającego Platformą edukacyjną.</w:t>
      </w:r>
      <w:bookmarkStart w:id="9" w:name="_Hlk496697556"/>
    </w:p>
    <w:p w14:paraId="42BD2385" w14:textId="77777777" w:rsidR="00A824FD" w:rsidRPr="00AF652A" w:rsidRDefault="00A824FD" w:rsidP="00A824FD">
      <w:pPr>
        <w:suppressAutoHyphens w:val="0"/>
        <w:autoSpaceDE w:val="0"/>
        <w:autoSpaceDN w:val="0"/>
        <w:adjustRightInd w:val="0"/>
        <w:spacing w:after="0" w:line="240" w:lineRule="auto"/>
        <w:ind w:left="720"/>
        <w:jc w:val="both"/>
        <w:rPr>
          <w:rFonts w:eastAsiaTheme="minorHAnsi"/>
          <w:lang w:eastAsia="en-US"/>
        </w:rPr>
      </w:pPr>
    </w:p>
    <w:bookmarkEnd w:id="9"/>
    <w:p w14:paraId="63F42ECA" w14:textId="515B4DCD" w:rsidR="00A92FDF" w:rsidRPr="00A92FDF" w:rsidRDefault="00A92FDF" w:rsidP="00A824FD">
      <w:pPr>
        <w:suppressAutoHyphens w:val="0"/>
        <w:spacing w:after="0" w:line="240" w:lineRule="auto"/>
        <w:jc w:val="both"/>
        <w:rPr>
          <w:sz w:val="16"/>
          <w:szCs w:val="16"/>
          <w:lang w:eastAsia="en-US"/>
        </w:rPr>
      </w:pPr>
      <w:r w:rsidRPr="00A92FDF">
        <w:rPr>
          <w:b/>
          <w:i/>
          <w:iCs/>
          <w:u w:val="single"/>
          <w:lang w:eastAsia="en-US"/>
        </w:rPr>
        <w:t>Zamówienie obejmuje</w:t>
      </w:r>
      <w:r w:rsidRPr="00A92FDF">
        <w:rPr>
          <w:b/>
          <w:sz w:val="16"/>
          <w:szCs w:val="16"/>
          <w:lang w:eastAsia="en-US"/>
        </w:rPr>
        <w:t>:</w:t>
      </w:r>
    </w:p>
    <w:p w14:paraId="739776E9" w14:textId="58F3CBB8" w:rsidR="00A92FDF" w:rsidRPr="00A92FDF" w:rsidRDefault="00A92FDF" w:rsidP="00A92FDF">
      <w:pPr>
        <w:suppressAutoHyphens w:val="0"/>
        <w:spacing w:after="0" w:line="259" w:lineRule="auto"/>
        <w:jc w:val="both"/>
        <w:rPr>
          <w:rFonts w:eastAsiaTheme="minorHAnsi"/>
          <w:b/>
          <w:bCs/>
          <w:lang w:eastAsia="en-US"/>
        </w:rPr>
      </w:pPr>
      <w:bookmarkStart w:id="10" w:name="_Hlk96011516"/>
      <w:r w:rsidRPr="00A92FDF">
        <w:rPr>
          <w:rFonts w:eastAsiaTheme="minorHAnsi"/>
          <w:b/>
          <w:bCs/>
          <w:lang w:eastAsia="en-US"/>
        </w:rPr>
        <w:t xml:space="preserve">Szczegółowe wymagania funkcjonalne dot. oprogramowania symulacyjnego VR w zakresie podstawowych zabiegów resuscytacyjnych BLS (ang. Basic Life </w:t>
      </w:r>
      <w:proofErr w:type="spellStart"/>
      <w:r w:rsidRPr="00A92FDF">
        <w:rPr>
          <w:rFonts w:eastAsiaTheme="minorHAnsi"/>
          <w:b/>
          <w:bCs/>
          <w:lang w:eastAsia="en-US"/>
        </w:rPr>
        <w:t>Support</w:t>
      </w:r>
      <w:proofErr w:type="spellEnd"/>
      <w:r w:rsidRPr="00A92FDF">
        <w:rPr>
          <w:rFonts w:eastAsiaTheme="minorHAnsi"/>
          <w:b/>
          <w:bCs/>
          <w:lang w:eastAsia="en-US"/>
        </w:rPr>
        <w:t>)</w:t>
      </w:r>
    </w:p>
    <w:tbl>
      <w:tblPr>
        <w:tblStyle w:val="Tabela-Siatka4"/>
        <w:tblW w:w="9072" w:type="dxa"/>
        <w:tblInd w:w="137" w:type="dxa"/>
        <w:tblLook w:val="04A0" w:firstRow="1" w:lastRow="0" w:firstColumn="1" w:lastColumn="0" w:noHBand="0" w:noVBand="1"/>
      </w:tblPr>
      <w:tblGrid>
        <w:gridCol w:w="1134"/>
        <w:gridCol w:w="7938"/>
      </w:tblGrid>
      <w:tr w:rsidR="00A92FDF" w:rsidRPr="00A92FDF" w14:paraId="6DFC418D" w14:textId="77777777" w:rsidTr="00A92FDF">
        <w:tc>
          <w:tcPr>
            <w:tcW w:w="1134" w:type="dxa"/>
            <w:tcBorders>
              <w:top w:val="single" w:sz="4" w:space="0" w:color="auto"/>
              <w:left w:val="single" w:sz="4" w:space="0" w:color="auto"/>
              <w:bottom w:val="single" w:sz="4" w:space="0" w:color="auto"/>
              <w:right w:val="single" w:sz="4" w:space="0" w:color="auto"/>
            </w:tcBorders>
            <w:hideMark/>
          </w:tcPr>
          <w:bookmarkEnd w:id="10"/>
          <w:p w14:paraId="14B9BA2A" w14:textId="77777777" w:rsidR="00A92FDF" w:rsidRPr="00A92FDF" w:rsidRDefault="00A92FDF" w:rsidP="00A92FDF">
            <w:pPr>
              <w:spacing w:after="0" w:line="360" w:lineRule="auto"/>
              <w:rPr>
                <w:rFonts w:eastAsiaTheme="minorHAnsi"/>
                <w:b/>
                <w:bCs/>
              </w:rPr>
            </w:pPr>
            <w:r w:rsidRPr="00A92FDF">
              <w:rPr>
                <w:rFonts w:eastAsiaTheme="minorHAnsi"/>
                <w:b/>
                <w:bCs/>
              </w:rPr>
              <w:t>Lp.</w:t>
            </w:r>
          </w:p>
        </w:tc>
        <w:tc>
          <w:tcPr>
            <w:tcW w:w="7938" w:type="dxa"/>
            <w:tcBorders>
              <w:top w:val="single" w:sz="4" w:space="0" w:color="auto"/>
              <w:left w:val="single" w:sz="4" w:space="0" w:color="auto"/>
              <w:bottom w:val="single" w:sz="4" w:space="0" w:color="auto"/>
              <w:right w:val="single" w:sz="4" w:space="0" w:color="auto"/>
            </w:tcBorders>
            <w:hideMark/>
          </w:tcPr>
          <w:p w14:paraId="342797ED" w14:textId="77777777" w:rsidR="00A92FDF" w:rsidRPr="00A92FDF" w:rsidRDefault="00A92FDF" w:rsidP="00A92FDF">
            <w:pPr>
              <w:spacing w:after="0" w:line="360" w:lineRule="auto"/>
              <w:rPr>
                <w:rFonts w:eastAsiaTheme="minorHAnsi"/>
                <w:b/>
                <w:bCs/>
              </w:rPr>
            </w:pPr>
            <w:r w:rsidRPr="00A92FDF">
              <w:rPr>
                <w:rFonts w:eastAsiaTheme="minorHAnsi"/>
                <w:b/>
                <w:bCs/>
              </w:rPr>
              <w:t>Opis wymagania</w:t>
            </w:r>
          </w:p>
        </w:tc>
      </w:tr>
      <w:tr w:rsidR="00A92FDF" w:rsidRPr="00A92FDF" w14:paraId="31B0BF7B" w14:textId="77777777" w:rsidTr="00A92FDF">
        <w:tc>
          <w:tcPr>
            <w:tcW w:w="1134" w:type="dxa"/>
            <w:tcBorders>
              <w:top w:val="single" w:sz="4" w:space="0" w:color="auto"/>
              <w:left w:val="single" w:sz="4" w:space="0" w:color="auto"/>
              <w:bottom w:val="single" w:sz="4" w:space="0" w:color="auto"/>
              <w:right w:val="single" w:sz="4" w:space="0" w:color="auto"/>
            </w:tcBorders>
          </w:tcPr>
          <w:p w14:paraId="016BB1FE" w14:textId="77777777" w:rsidR="00A92FDF" w:rsidRPr="00A92FDF" w:rsidRDefault="00A92FDF" w:rsidP="00790FFA">
            <w:pPr>
              <w:numPr>
                <w:ilvl w:val="1"/>
                <w:numId w:val="128"/>
              </w:numPr>
              <w:spacing w:after="0" w:line="360" w:lineRule="auto"/>
              <w:ind w:left="176" w:hanging="14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1B9802D1" w14:textId="77777777" w:rsidR="00A92FDF" w:rsidRPr="00A92FDF" w:rsidRDefault="00A92FDF" w:rsidP="00A92FDF">
            <w:pPr>
              <w:spacing w:after="0" w:line="240" w:lineRule="auto"/>
              <w:jc w:val="both"/>
              <w:rPr>
                <w:rFonts w:eastAsiaTheme="minorHAnsi"/>
              </w:rPr>
            </w:pPr>
            <w:r w:rsidRPr="00A92FDF">
              <w:rPr>
                <w:rFonts w:eastAsiaTheme="minorHAnsi"/>
              </w:rPr>
              <w:t xml:space="preserve">Symulator podstawowych zabiegów resuscytacyjnych (ang. Basic Life </w:t>
            </w:r>
            <w:proofErr w:type="spellStart"/>
            <w:r w:rsidRPr="00A92FDF">
              <w:rPr>
                <w:rFonts w:eastAsiaTheme="minorHAnsi"/>
              </w:rPr>
              <w:t>Support</w:t>
            </w:r>
            <w:proofErr w:type="spellEnd"/>
            <w:r w:rsidRPr="00A92FDF">
              <w:rPr>
                <w:rFonts w:eastAsiaTheme="minorHAnsi"/>
              </w:rPr>
              <w:t xml:space="preserve"> – BLS) jest symulatorem zrealizowanym w technologii wirtualnej rzeczywistości (ang. </w:t>
            </w:r>
            <w:proofErr w:type="spellStart"/>
            <w:r w:rsidRPr="00A92FDF">
              <w:rPr>
                <w:rFonts w:eastAsiaTheme="minorHAnsi"/>
              </w:rPr>
              <w:t>virtual</w:t>
            </w:r>
            <w:proofErr w:type="spellEnd"/>
            <w:r w:rsidRPr="00A92FDF">
              <w:rPr>
                <w:rFonts w:eastAsiaTheme="minorHAnsi"/>
              </w:rPr>
              <w:t xml:space="preserve"> </w:t>
            </w:r>
            <w:proofErr w:type="spellStart"/>
            <w:r w:rsidRPr="00A92FDF">
              <w:rPr>
                <w:rFonts w:eastAsiaTheme="minorHAnsi"/>
              </w:rPr>
              <w:t>reality</w:t>
            </w:r>
            <w:proofErr w:type="spellEnd"/>
            <w:r w:rsidRPr="00A92FDF">
              <w:rPr>
                <w:rFonts w:eastAsiaTheme="minorHAnsi"/>
              </w:rPr>
              <w:t xml:space="preserve"> – VR).</w:t>
            </w:r>
          </w:p>
        </w:tc>
      </w:tr>
      <w:tr w:rsidR="00A92FDF" w:rsidRPr="00A92FDF" w14:paraId="1C933EFF" w14:textId="77777777" w:rsidTr="00A92FDF">
        <w:tc>
          <w:tcPr>
            <w:tcW w:w="1134" w:type="dxa"/>
            <w:tcBorders>
              <w:top w:val="single" w:sz="4" w:space="0" w:color="auto"/>
              <w:left w:val="single" w:sz="4" w:space="0" w:color="auto"/>
              <w:bottom w:val="single" w:sz="4" w:space="0" w:color="auto"/>
              <w:right w:val="single" w:sz="4" w:space="0" w:color="auto"/>
            </w:tcBorders>
          </w:tcPr>
          <w:p w14:paraId="64AE8F76"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17C285C9" w14:textId="77777777" w:rsidR="00A92FDF" w:rsidRPr="00A92FDF" w:rsidRDefault="00A92FDF" w:rsidP="00A92FDF">
            <w:pPr>
              <w:spacing w:after="0" w:line="240" w:lineRule="auto"/>
              <w:jc w:val="both"/>
              <w:rPr>
                <w:rFonts w:eastAsiaTheme="minorHAnsi"/>
              </w:rPr>
            </w:pPr>
            <w:r w:rsidRPr="00A92FDF">
              <w:rPr>
                <w:rFonts w:eastAsiaTheme="minorHAnsi"/>
              </w:rPr>
              <w:t>Symulator BLS jest wyposażony w moduł rozgrywki oraz edytor scenariuszy.</w:t>
            </w:r>
          </w:p>
        </w:tc>
      </w:tr>
      <w:tr w:rsidR="00A92FDF" w:rsidRPr="00A92FDF" w14:paraId="48DC1F7F" w14:textId="77777777" w:rsidTr="00A92FDF">
        <w:tc>
          <w:tcPr>
            <w:tcW w:w="1134" w:type="dxa"/>
            <w:tcBorders>
              <w:top w:val="single" w:sz="4" w:space="0" w:color="auto"/>
              <w:left w:val="single" w:sz="4" w:space="0" w:color="auto"/>
              <w:bottom w:val="single" w:sz="4" w:space="0" w:color="auto"/>
              <w:right w:val="single" w:sz="4" w:space="0" w:color="auto"/>
            </w:tcBorders>
          </w:tcPr>
          <w:p w14:paraId="57E48158" w14:textId="77777777" w:rsidR="00A92FDF" w:rsidRPr="00A92FDF" w:rsidRDefault="00A92FDF" w:rsidP="00790FFA">
            <w:pPr>
              <w:numPr>
                <w:ilvl w:val="1"/>
                <w:numId w:val="128"/>
              </w:numPr>
              <w:spacing w:after="0" w:line="360" w:lineRule="auto"/>
              <w:ind w:left="360"/>
              <w:contextualSpacing/>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7442FC76" w14:textId="77777777" w:rsidR="00A92FDF" w:rsidRPr="00A92FDF" w:rsidRDefault="00A92FDF" w:rsidP="00A92FDF">
            <w:pPr>
              <w:spacing w:after="0" w:line="240" w:lineRule="auto"/>
              <w:jc w:val="both"/>
              <w:rPr>
                <w:rFonts w:eastAsiaTheme="minorHAnsi"/>
              </w:rPr>
            </w:pPr>
            <w:r w:rsidRPr="00A92FDF">
              <w:rPr>
                <w:rFonts w:eastAsiaTheme="minorHAnsi"/>
              </w:rPr>
              <w:t>Rozgrywka (symulacja) będzie prowadzona przy wykorzystaniu gogli wirtualnej rzeczywistości lub bezpośrednio na komputerze przy użyciu klawiatury i myszy.</w:t>
            </w:r>
          </w:p>
        </w:tc>
      </w:tr>
      <w:tr w:rsidR="00A92FDF" w:rsidRPr="00A92FDF" w14:paraId="0909923A" w14:textId="77777777" w:rsidTr="00A92FDF">
        <w:tc>
          <w:tcPr>
            <w:tcW w:w="1134" w:type="dxa"/>
            <w:tcBorders>
              <w:top w:val="single" w:sz="4" w:space="0" w:color="auto"/>
              <w:left w:val="single" w:sz="4" w:space="0" w:color="auto"/>
              <w:bottom w:val="single" w:sz="4" w:space="0" w:color="auto"/>
              <w:right w:val="single" w:sz="4" w:space="0" w:color="auto"/>
            </w:tcBorders>
          </w:tcPr>
          <w:p w14:paraId="3FB122E1"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0993E01E" w14:textId="77777777" w:rsidR="00A92FDF" w:rsidRPr="00A92FDF" w:rsidRDefault="00A92FDF" w:rsidP="00A92FDF">
            <w:pPr>
              <w:spacing w:after="0" w:line="240" w:lineRule="auto"/>
              <w:jc w:val="both"/>
              <w:rPr>
                <w:rFonts w:eastAsiaTheme="minorHAnsi"/>
              </w:rPr>
            </w:pPr>
            <w:r w:rsidRPr="00A92FDF">
              <w:rPr>
                <w:rFonts w:eastAsiaTheme="minorHAnsi"/>
              </w:rPr>
              <w:t>Edytor dostępny w aplikacji umożliwia osobie nieposiadającej wiedzy technicznej na tworzenie nowych scenariuszy symulacji (możliwe będzie między innymi dokładne określenie jakie działania i w jakiej kolejności powinien wykonać użytkownik w czasie rozgrywki).</w:t>
            </w:r>
          </w:p>
        </w:tc>
      </w:tr>
      <w:tr w:rsidR="00A92FDF" w:rsidRPr="00A92FDF" w14:paraId="1C3F7712" w14:textId="77777777" w:rsidTr="00A92FDF">
        <w:tc>
          <w:tcPr>
            <w:tcW w:w="1134" w:type="dxa"/>
            <w:tcBorders>
              <w:top w:val="single" w:sz="4" w:space="0" w:color="auto"/>
              <w:left w:val="single" w:sz="4" w:space="0" w:color="auto"/>
              <w:bottom w:val="single" w:sz="4" w:space="0" w:color="auto"/>
              <w:right w:val="single" w:sz="4" w:space="0" w:color="auto"/>
            </w:tcBorders>
          </w:tcPr>
          <w:p w14:paraId="4F3B7ECE"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387C8678" w14:textId="77777777" w:rsidR="00A92FDF" w:rsidRPr="00A92FDF" w:rsidRDefault="00A92FDF" w:rsidP="00A92FDF">
            <w:pPr>
              <w:spacing w:after="0" w:line="240" w:lineRule="auto"/>
              <w:jc w:val="both"/>
              <w:rPr>
                <w:rFonts w:eastAsiaTheme="minorHAnsi"/>
              </w:rPr>
            </w:pPr>
            <w:r w:rsidRPr="00A92FDF">
              <w:rPr>
                <w:rFonts w:eastAsiaTheme="minorHAnsi"/>
              </w:rPr>
              <w:t>W edytorze dostępne są co najmniej cztery wirtualne przestrzenie (trójwymiarowe otoczenia), w których użytkownik będzie mógł prowadzić rozgrywkę polegającą na wykonywaniu podstawowych zabiegów resuscytacyjnych (BLS).</w:t>
            </w:r>
          </w:p>
        </w:tc>
      </w:tr>
      <w:tr w:rsidR="00A92FDF" w:rsidRPr="00A92FDF" w14:paraId="05F817BC" w14:textId="77777777" w:rsidTr="00A92FDF">
        <w:tc>
          <w:tcPr>
            <w:tcW w:w="1134" w:type="dxa"/>
            <w:tcBorders>
              <w:top w:val="single" w:sz="4" w:space="0" w:color="auto"/>
              <w:left w:val="single" w:sz="4" w:space="0" w:color="auto"/>
              <w:bottom w:val="single" w:sz="4" w:space="0" w:color="auto"/>
              <w:right w:val="single" w:sz="4" w:space="0" w:color="auto"/>
            </w:tcBorders>
          </w:tcPr>
          <w:p w14:paraId="49C7C056"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0F2A7212" w14:textId="77777777" w:rsidR="00A92FDF" w:rsidRPr="00A92FDF" w:rsidRDefault="00A92FDF" w:rsidP="00A92FDF">
            <w:pPr>
              <w:spacing w:after="0" w:line="240" w:lineRule="auto"/>
              <w:jc w:val="both"/>
              <w:rPr>
                <w:rFonts w:eastAsiaTheme="minorHAnsi"/>
              </w:rPr>
            </w:pPr>
            <w:r w:rsidRPr="00A92FDF">
              <w:rPr>
                <w:rFonts w:eastAsiaTheme="minorHAnsi"/>
              </w:rPr>
              <w:t>Edytor umożliwia edytowanie postaci pacjentów (osób wymagających przeprowadzania podstawowych zabiegów resuscytacyjnych). Dostępne są minimum następujące typy postaci:</w:t>
            </w:r>
          </w:p>
          <w:p w14:paraId="6A66D34F" w14:textId="77777777" w:rsidR="00A92FDF" w:rsidRPr="00A92FDF" w:rsidRDefault="00A92FDF" w:rsidP="00790FFA">
            <w:pPr>
              <w:numPr>
                <w:ilvl w:val="1"/>
                <w:numId w:val="129"/>
              </w:numPr>
              <w:spacing w:after="0" w:line="240" w:lineRule="auto"/>
              <w:contextualSpacing/>
              <w:jc w:val="both"/>
              <w:rPr>
                <w:rFonts w:eastAsiaTheme="minorHAnsi"/>
              </w:rPr>
            </w:pPr>
            <w:r w:rsidRPr="00A92FDF">
              <w:rPr>
                <w:rFonts w:eastAsiaTheme="minorHAnsi"/>
              </w:rPr>
              <w:t>młody mężczyzna,</w:t>
            </w:r>
          </w:p>
          <w:p w14:paraId="05C57570" w14:textId="77777777" w:rsidR="00A92FDF" w:rsidRPr="00A92FDF" w:rsidRDefault="00A92FDF" w:rsidP="00790FFA">
            <w:pPr>
              <w:numPr>
                <w:ilvl w:val="1"/>
                <w:numId w:val="129"/>
              </w:numPr>
              <w:spacing w:after="0" w:line="240" w:lineRule="auto"/>
              <w:contextualSpacing/>
              <w:jc w:val="both"/>
              <w:rPr>
                <w:rFonts w:eastAsiaTheme="minorHAnsi"/>
              </w:rPr>
            </w:pPr>
            <w:r w:rsidRPr="00A92FDF">
              <w:rPr>
                <w:rFonts w:eastAsiaTheme="minorHAnsi"/>
              </w:rPr>
              <w:t>młoda kobieta,</w:t>
            </w:r>
          </w:p>
          <w:p w14:paraId="03370735" w14:textId="77777777" w:rsidR="00A92FDF" w:rsidRPr="00A92FDF" w:rsidRDefault="00A92FDF" w:rsidP="00790FFA">
            <w:pPr>
              <w:numPr>
                <w:ilvl w:val="1"/>
                <w:numId w:val="129"/>
              </w:numPr>
              <w:spacing w:after="0" w:line="240" w:lineRule="auto"/>
              <w:contextualSpacing/>
              <w:jc w:val="both"/>
              <w:rPr>
                <w:rFonts w:eastAsiaTheme="minorHAnsi"/>
              </w:rPr>
            </w:pPr>
            <w:r w:rsidRPr="00A92FDF">
              <w:rPr>
                <w:rFonts w:eastAsiaTheme="minorHAnsi"/>
              </w:rPr>
              <w:t>starszy mężczyzna,</w:t>
            </w:r>
          </w:p>
          <w:p w14:paraId="711C3499" w14:textId="77777777" w:rsidR="00A92FDF" w:rsidRPr="00A92FDF" w:rsidRDefault="00A92FDF" w:rsidP="00790FFA">
            <w:pPr>
              <w:numPr>
                <w:ilvl w:val="1"/>
                <w:numId w:val="129"/>
              </w:numPr>
              <w:spacing w:after="0" w:line="240" w:lineRule="auto"/>
              <w:contextualSpacing/>
              <w:jc w:val="both"/>
              <w:rPr>
                <w:rFonts w:eastAsiaTheme="minorHAnsi"/>
              </w:rPr>
            </w:pPr>
            <w:r w:rsidRPr="00A92FDF">
              <w:rPr>
                <w:rFonts w:eastAsiaTheme="minorHAnsi"/>
              </w:rPr>
              <w:t>starsza kobieta,</w:t>
            </w:r>
          </w:p>
          <w:p w14:paraId="621AC233" w14:textId="77777777" w:rsidR="00A92FDF" w:rsidRPr="00A92FDF" w:rsidRDefault="00A92FDF" w:rsidP="00790FFA">
            <w:pPr>
              <w:numPr>
                <w:ilvl w:val="1"/>
                <w:numId w:val="129"/>
              </w:numPr>
              <w:spacing w:after="0" w:line="240" w:lineRule="auto"/>
              <w:contextualSpacing/>
              <w:jc w:val="both"/>
              <w:rPr>
                <w:rFonts w:eastAsiaTheme="minorHAnsi"/>
              </w:rPr>
            </w:pPr>
            <w:r w:rsidRPr="00A92FDF">
              <w:rPr>
                <w:rFonts w:eastAsiaTheme="minorHAnsi"/>
              </w:rPr>
              <w:t>dziecko – dziewczynka,</w:t>
            </w:r>
          </w:p>
          <w:p w14:paraId="37990F98" w14:textId="77777777" w:rsidR="00A92FDF" w:rsidRPr="00A92FDF" w:rsidRDefault="00A92FDF" w:rsidP="00790FFA">
            <w:pPr>
              <w:numPr>
                <w:ilvl w:val="1"/>
                <w:numId w:val="129"/>
              </w:numPr>
              <w:spacing w:after="0" w:line="240" w:lineRule="auto"/>
              <w:contextualSpacing/>
              <w:jc w:val="both"/>
              <w:rPr>
                <w:rFonts w:eastAsiaTheme="minorHAnsi"/>
              </w:rPr>
            </w:pPr>
            <w:r w:rsidRPr="00A92FDF">
              <w:rPr>
                <w:rFonts w:eastAsiaTheme="minorHAnsi"/>
              </w:rPr>
              <w:t>dziecko – chłopiec.</w:t>
            </w:r>
          </w:p>
        </w:tc>
      </w:tr>
      <w:tr w:rsidR="00A92FDF" w:rsidRPr="00A92FDF" w14:paraId="21A9B1D5" w14:textId="77777777" w:rsidTr="00A92FDF">
        <w:tc>
          <w:tcPr>
            <w:tcW w:w="1134" w:type="dxa"/>
            <w:tcBorders>
              <w:top w:val="single" w:sz="4" w:space="0" w:color="auto"/>
              <w:left w:val="single" w:sz="4" w:space="0" w:color="auto"/>
              <w:bottom w:val="single" w:sz="4" w:space="0" w:color="auto"/>
              <w:right w:val="single" w:sz="4" w:space="0" w:color="auto"/>
            </w:tcBorders>
          </w:tcPr>
          <w:p w14:paraId="19B32EC9"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0A16A44C" w14:textId="77777777" w:rsidR="00A92FDF" w:rsidRPr="00A92FDF" w:rsidRDefault="00A92FDF" w:rsidP="00A92FDF">
            <w:pPr>
              <w:spacing w:after="0" w:line="240" w:lineRule="auto"/>
              <w:jc w:val="both"/>
              <w:rPr>
                <w:rFonts w:eastAsiaTheme="minorHAnsi"/>
              </w:rPr>
            </w:pPr>
            <w:r w:rsidRPr="00A92FDF">
              <w:rPr>
                <w:rFonts w:eastAsiaTheme="minorHAnsi"/>
              </w:rPr>
              <w:t>Postacie pacjentów można edytować pod względem wyglądu, zmieniając co najmniej kolor ich skóry i włosów.</w:t>
            </w:r>
          </w:p>
        </w:tc>
      </w:tr>
      <w:tr w:rsidR="00A92FDF" w:rsidRPr="00A92FDF" w14:paraId="401CF547" w14:textId="77777777" w:rsidTr="00A92FDF">
        <w:tc>
          <w:tcPr>
            <w:tcW w:w="1134" w:type="dxa"/>
            <w:tcBorders>
              <w:top w:val="single" w:sz="4" w:space="0" w:color="auto"/>
              <w:left w:val="single" w:sz="4" w:space="0" w:color="auto"/>
              <w:bottom w:val="single" w:sz="4" w:space="0" w:color="auto"/>
              <w:right w:val="single" w:sz="4" w:space="0" w:color="auto"/>
            </w:tcBorders>
          </w:tcPr>
          <w:p w14:paraId="0617F107"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5F86594E" w14:textId="77777777" w:rsidR="00A92FDF" w:rsidRPr="00A92FDF" w:rsidRDefault="00A92FDF" w:rsidP="00A92FDF">
            <w:pPr>
              <w:spacing w:after="0" w:line="240" w:lineRule="auto"/>
              <w:jc w:val="both"/>
              <w:rPr>
                <w:rFonts w:eastAsiaTheme="minorHAnsi"/>
              </w:rPr>
            </w:pPr>
            <w:r w:rsidRPr="00A92FDF">
              <w:rPr>
                <w:rFonts w:eastAsiaTheme="minorHAnsi"/>
              </w:rPr>
              <w:t>Edytor jest wyposażony w co najmniej trzy, przygotowane przez ekspertów scenariusze wykonywania podstawowych zabiegów resuscytacyjnych, które określać będą referencyjną ścieżkę działań wymaganą dla przeprowadzania prawidłowej resuscytacji.</w:t>
            </w:r>
          </w:p>
        </w:tc>
      </w:tr>
      <w:tr w:rsidR="00A92FDF" w:rsidRPr="00A92FDF" w14:paraId="6434FEC6" w14:textId="77777777" w:rsidTr="00A92FDF">
        <w:tc>
          <w:tcPr>
            <w:tcW w:w="1134" w:type="dxa"/>
            <w:tcBorders>
              <w:top w:val="single" w:sz="4" w:space="0" w:color="auto"/>
              <w:left w:val="single" w:sz="4" w:space="0" w:color="auto"/>
              <w:bottom w:val="single" w:sz="4" w:space="0" w:color="auto"/>
              <w:right w:val="single" w:sz="4" w:space="0" w:color="auto"/>
            </w:tcBorders>
          </w:tcPr>
          <w:p w14:paraId="31FA8CDF"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73FB05F3" w14:textId="77777777" w:rsidR="00A92FDF" w:rsidRPr="00A92FDF" w:rsidRDefault="00A92FDF" w:rsidP="00A92FDF">
            <w:pPr>
              <w:spacing w:after="0" w:line="240" w:lineRule="auto"/>
              <w:jc w:val="both"/>
              <w:rPr>
                <w:rFonts w:eastAsiaTheme="minorHAnsi"/>
              </w:rPr>
            </w:pPr>
            <w:r w:rsidRPr="00A92FDF">
              <w:rPr>
                <w:rFonts w:eastAsiaTheme="minorHAnsi"/>
              </w:rPr>
              <w:t>Edytor pozwala osobie nieposiadającej wiedzy technicznej na tworzenie nowych i edytowanie gotowych scenariuszy wykonywania podstawowych zabiegów resuscytacyjnych (BLS). Podczas edycji możliwe jest dodanie następujących akcji:</w:t>
            </w:r>
          </w:p>
          <w:p w14:paraId="00202B4D" w14:textId="77777777" w:rsidR="00A92FDF" w:rsidRPr="00A92FDF" w:rsidRDefault="00A92FDF" w:rsidP="00790FFA">
            <w:pPr>
              <w:numPr>
                <w:ilvl w:val="1"/>
                <w:numId w:val="130"/>
              </w:numPr>
              <w:spacing w:after="0" w:line="240" w:lineRule="auto"/>
              <w:contextualSpacing/>
              <w:jc w:val="both"/>
              <w:rPr>
                <w:rFonts w:eastAsiaTheme="minorHAnsi"/>
              </w:rPr>
            </w:pPr>
            <w:r w:rsidRPr="00A92FDF">
              <w:rPr>
                <w:rFonts w:eastAsiaTheme="minorHAnsi"/>
              </w:rPr>
              <w:t>wykonanie odpowiedniej ilości uciśnięć klatki piersiowej,</w:t>
            </w:r>
          </w:p>
          <w:p w14:paraId="6D29CB5D" w14:textId="77777777" w:rsidR="00A92FDF" w:rsidRPr="00A92FDF" w:rsidRDefault="00A92FDF" w:rsidP="00790FFA">
            <w:pPr>
              <w:numPr>
                <w:ilvl w:val="1"/>
                <w:numId w:val="130"/>
              </w:numPr>
              <w:spacing w:after="0" w:line="240" w:lineRule="auto"/>
              <w:contextualSpacing/>
              <w:jc w:val="both"/>
              <w:rPr>
                <w:rFonts w:eastAsiaTheme="minorHAnsi"/>
              </w:rPr>
            </w:pPr>
            <w:r w:rsidRPr="00A92FDF">
              <w:rPr>
                <w:rFonts w:eastAsiaTheme="minorHAnsi"/>
              </w:rPr>
              <w:t>wykonanie odpowiedniej ilości wdechów ratunkowych,</w:t>
            </w:r>
          </w:p>
          <w:p w14:paraId="776B96EF" w14:textId="77777777" w:rsidR="00A92FDF" w:rsidRPr="00A92FDF" w:rsidRDefault="00A92FDF" w:rsidP="00790FFA">
            <w:pPr>
              <w:numPr>
                <w:ilvl w:val="1"/>
                <w:numId w:val="130"/>
              </w:numPr>
              <w:spacing w:after="0" w:line="240" w:lineRule="auto"/>
              <w:contextualSpacing/>
              <w:jc w:val="both"/>
              <w:rPr>
                <w:rFonts w:eastAsiaTheme="minorHAnsi"/>
              </w:rPr>
            </w:pPr>
            <w:r w:rsidRPr="00A92FDF">
              <w:rPr>
                <w:rFonts w:eastAsiaTheme="minorHAnsi"/>
              </w:rPr>
              <w:t>założenie rękawic,</w:t>
            </w:r>
          </w:p>
          <w:p w14:paraId="758A497B" w14:textId="77777777" w:rsidR="00A92FDF" w:rsidRPr="00A92FDF" w:rsidRDefault="00A92FDF" w:rsidP="00790FFA">
            <w:pPr>
              <w:numPr>
                <w:ilvl w:val="1"/>
                <w:numId w:val="130"/>
              </w:numPr>
              <w:spacing w:after="0" w:line="240" w:lineRule="auto"/>
              <w:contextualSpacing/>
              <w:jc w:val="both"/>
              <w:rPr>
                <w:rFonts w:eastAsiaTheme="minorHAnsi"/>
              </w:rPr>
            </w:pPr>
            <w:r w:rsidRPr="00A92FDF">
              <w:rPr>
                <w:rFonts w:eastAsiaTheme="minorHAnsi"/>
              </w:rPr>
              <w:t>sprawdzenie reakcji na bodźce dotykowe,</w:t>
            </w:r>
          </w:p>
          <w:p w14:paraId="5531DADC" w14:textId="77777777" w:rsidR="00A92FDF" w:rsidRPr="00A92FDF" w:rsidRDefault="00A92FDF" w:rsidP="00790FFA">
            <w:pPr>
              <w:numPr>
                <w:ilvl w:val="1"/>
                <w:numId w:val="130"/>
              </w:numPr>
              <w:spacing w:after="0" w:line="240" w:lineRule="auto"/>
              <w:contextualSpacing/>
              <w:jc w:val="both"/>
              <w:rPr>
                <w:rFonts w:eastAsiaTheme="minorHAnsi"/>
              </w:rPr>
            </w:pPr>
            <w:r w:rsidRPr="00A92FDF">
              <w:rPr>
                <w:rFonts w:eastAsiaTheme="minorHAnsi"/>
              </w:rPr>
              <w:t>sprawdzenie pulsu,</w:t>
            </w:r>
          </w:p>
          <w:p w14:paraId="74A60867" w14:textId="77777777" w:rsidR="00A92FDF" w:rsidRPr="00A92FDF" w:rsidRDefault="00A92FDF" w:rsidP="00790FFA">
            <w:pPr>
              <w:numPr>
                <w:ilvl w:val="1"/>
                <w:numId w:val="130"/>
              </w:numPr>
              <w:spacing w:after="0" w:line="240" w:lineRule="auto"/>
              <w:contextualSpacing/>
              <w:jc w:val="both"/>
              <w:rPr>
                <w:rFonts w:eastAsiaTheme="minorHAnsi"/>
              </w:rPr>
            </w:pPr>
            <w:r w:rsidRPr="00A92FDF">
              <w:rPr>
                <w:rFonts w:eastAsiaTheme="minorHAnsi"/>
              </w:rPr>
              <w:t>sprawdzenie obecności oddechu u poszkodowanego,</w:t>
            </w:r>
          </w:p>
          <w:p w14:paraId="209D597F" w14:textId="77777777" w:rsidR="00A92FDF" w:rsidRPr="00A92FDF" w:rsidRDefault="00A92FDF" w:rsidP="00790FFA">
            <w:pPr>
              <w:numPr>
                <w:ilvl w:val="1"/>
                <w:numId w:val="130"/>
              </w:numPr>
              <w:spacing w:after="0" w:line="240" w:lineRule="auto"/>
              <w:contextualSpacing/>
              <w:jc w:val="both"/>
              <w:rPr>
                <w:rFonts w:eastAsiaTheme="minorHAnsi"/>
              </w:rPr>
            </w:pPr>
            <w:r w:rsidRPr="00A92FDF">
              <w:rPr>
                <w:rFonts w:eastAsiaTheme="minorHAnsi"/>
              </w:rPr>
              <w:lastRenderedPageBreak/>
              <w:t>wezwanie pomocy,</w:t>
            </w:r>
          </w:p>
          <w:p w14:paraId="4F7F1D33" w14:textId="77777777" w:rsidR="00A92FDF" w:rsidRPr="00A92FDF" w:rsidRDefault="00A92FDF" w:rsidP="00790FFA">
            <w:pPr>
              <w:numPr>
                <w:ilvl w:val="1"/>
                <w:numId w:val="130"/>
              </w:numPr>
              <w:spacing w:after="0" w:line="240" w:lineRule="auto"/>
              <w:contextualSpacing/>
              <w:jc w:val="both"/>
              <w:rPr>
                <w:rFonts w:eastAsiaTheme="minorHAnsi"/>
              </w:rPr>
            </w:pPr>
            <w:r w:rsidRPr="00A92FDF">
              <w:rPr>
                <w:rFonts w:eastAsiaTheme="minorHAnsi"/>
              </w:rPr>
              <w:t>poproszenie o wezwanie zespołu resuscytacyjnego,</w:t>
            </w:r>
          </w:p>
          <w:p w14:paraId="5A9012FB" w14:textId="77777777" w:rsidR="00A92FDF" w:rsidRPr="00A92FDF" w:rsidRDefault="00A92FDF" w:rsidP="00790FFA">
            <w:pPr>
              <w:numPr>
                <w:ilvl w:val="1"/>
                <w:numId w:val="130"/>
              </w:numPr>
              <w:spacing w:after="0" w:line="240" w:lineRule="auto"/>
              <w:contextualSpacing/>
              <w:jc w:val="both"/>
              <w:rPr>
                <w:rFonts w:eastAsiaTheme="minorHAnsi"/>
              </w:rPr>
            </w:pPr>
            <w:r w:rsidRPr="00A92FDF">
              <w:rPr>
                <w:rFonts w:eastAsiaTheme="minorHAnsi"/>
              </w:rPr>
              <w:t>rozejrzenie się po otoczeniu w celu sprawdzenia bezpieczeństwa.</w:t>
            </w:r>
          </w:p>
        </w:tc>
      </w:tr>
      <w:tr w:rsidR="00A92FDF" w:rsidRPr="00A92FDF" w14:paraId="71038AA2" w14:textId="77777777" w:rsidTr="00A92FDF">
        <w:tc>
          <w:tcPr>
            <w:tcW w:w="1134" w:type="dxa"/>
            <w:tcBorders>
              <w:top w:val="single" w:sz="4" w:space="0" w:color="auto"/>
              <w:left w:val="single" w:sz="4" w:space="0" w:color="auto"/>
              <w:bottom w:val="single" w:sz="4" w:space="0" w:color="auto"/>
              <w:right w:val="single" w:sz="4" w:space="0" w:color="auto"/>
            </w:tcBorders>
          </w:tcPr>
          <w:p w14:paraId="601ED8BB"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1A6D5FDE" w14:textId="77777777" w:rsidR="00A92FDF" w:rsidRPr="00A92FDF" w:rsidRDefault="00A92FDF" w:rsidP="00A92FDF">
            <w:pPr>
              <w:spacing w:after="0" w:line="240" w:lineRule="auto"/>
              <w:jc w:val="both"/>
              <w:rPr>
                <w:rFonts w:eastAsiaTheme="minorHAnsi"/>
              </w:rPr>
            </w:pPr>
            <w:r w:rsidRPr="00A92FDF">
              <w:rPr>
                <w:rFonts w:eastAsiaTheme="minorHAnsi"/>
              </w:rPr>
              <w:t>Podczas edycji scenariusza symulacji możliwe jest określenie limitu czasu na wykonanie danej akcji.</w:t>
            </w:r>
          </w:p>
        </w:tc>
      </w:tr>
      <w:tr w:rsidR="00A92FDF" w:rsidRPr="00A92FDF" w14:paraId="69BCDB77" w14:textId="77777777" w:rsidTr="00A92FDF">
        <w:tc>
          <w:tcPr>
            <w:tcW w:w="1134" w:type="dxa"/>
            <w:tcBorders>
              <w:top w:val="single" w:sz="4" w:space="0" w:color="auto"/>
              <w:left w:val="single" w:sz="4" w:space="0" w:color="auto"/>
              <w:bottom w:val="single" w:sz="4" w:space="0" w:color="auto"/>
              <w:right w:val="single" w:sz="4" w:space="0" w:color="auto"/>
            </w:tcBorders>
          </w:tcPr>
          <w:p w14:paraId="2FEA5187"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4B467871" w14:textId="77777777" w:rsidR="00A92FDF" w:rsidRPr="00A92FDF" w:rsidRDefault="00A92FDF" w:rsidP="00A92FDF">
            <w:pPr>
              <w:spacing w:after="0" w:line="240" w:lineRule="auto"/>
              <w:jc w:val="both"/>
              <w:rPr>
                <w:rFonts w:eastAsiaTheme="minorHAnsi"/>
              </w:rPr>
            </w:pPr>
            <w:bookmarkStart w:id="11" w:name="_Hlk143521520"/>
            <w:r w:rsidRPr="00A92FDF">
              <w:rPr>
                <w:rFonts w:eastAsiaTheme="minorHAnsi"/>
              </w:rPr>
              <w:t>Podczas edycji scenariusza symulacji możliwe jest określenie ilości punktów jakie użytkownik otrzyma za:</w:t>
            </w:r>
          </w:p>
          <w:bookmarkEnd w:id="11"/>
          <w:p w14:paraId="69875D11" w14:textId="77777777" w:rsidR="00A92FDF" w:rsidRPr="00A92FDF" w:rsidRDefault="00A92FDF" w:rsidP="00790FFA">
            <w:pPr>
              <w:numPr>
                <w:ilvl w:val="1"/>
                <w:numId w:val="131"/>
              </w:numPr>
              <w:spacing w:after="0" w:line="240" w:lineRule="auto"/>
              <w:contextualSpacing/>
              <w:jc w:val="both"/>
              <w:rPr>
                <w:rFonts w:eastAsiaTheme="minorHAnsi"/>
              </w:rPr>
            </w:pPr>
            <w:r w:rsidRPr="00A92FDF">
              <w:rPr>
                <w:rFonts w:eastAsiaTheme="minorHAnsi"/>
              </w:rPr>
              <w:t>poprawne wykonanie akcji w przewidzianym czasie,</w:t>
            </w:r>
          </w:p>
          <w:p w14:paraId="090A4319" w14:textId="77777777" w:rsidR="00A92FDF" w:rsidRPr="00A92FDF" w:rsidRDefault="00A92FDF" w:rsidP="00790FFA">
            <w:pPr>
              <w:numPr>
                <w:ilvl w:val="1"/>
                <w:numId w:val="131"/>
              </w:numPr>
              <w:spacing w:after="0" w:line="240" w:lineRule="auto"/>
              <w:contextualSpacing/>
              <w:jc w:val="both"/>
              <w:rPr>
                <w:rFonts w:eastAsiaTheme="minorHAnsi"/>
              </w:rPr>
            </w:pPr>
            <w:r w:rsidRPr="00A92FDF">
              <w:rPr>
                <w:rFonts w:eastAsiaTheme="minorHAnsi"/>
              </w:rPr>
              <w:t>poprawne wykonanie akcji, ale po przekroczeniu określonego limitu czasu.</w:t>
            </w:r>
          </w:p>
        </w:tc>
      </w:tr>
      <w:tr w:rsidR="00A92FDF" w:rsidRPr="00A92FDF" w14:paraId="4D70C3DB" w14:textId="77777777" w:rsidTr="00A92FDF">
        <w:tc>
          <w:tcPr>
            <w:tcW w:w="1134" w:type="dxa"/>
            <w:tcBorders>
              <w:top w:val="single" w:sz="4" w:space="0" w:color="auto"/>
              <w:left w:val="single" w:sz="4" w:space="0" w:color="auto"/>
              <w:bottom w:val="single" w:sz="4" w:space="0" w:color="auto"/>
              <w:right w:val="single" w:sz="4" w:space="0" w:color="auto"/>
            </w:tcBorders>
          </w:tcPr>
          <w:p w14:paraId="0D3C45B7"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5C4B3D05" w14:textId="77777777" w:rsidR="00A92FDF" w:rsidRPr="00A92FDF" w:rsidRDefault="00A92FDF" w:rsidP="00A92FDF">
            <w:pPr>
              <w:spacing w:after="0" w:line="240" w:lineRule="auto"/>
              <w:jc w:val="both"/>
              <w:rPr>
                <w:rFonts w:eastAsiaTheme="minorHAnsi"/>
              </w:rPr>
            </w:pPr>
            <w:r w:rsidRPr="00A92FDF">
              <w:rPr>
                <w:rFonts w:eastAsiaTheme="minorHAnsi"/>
              </w:rPr>
              <w:t>Podczas edycji scenariusza symulacji możliwe jest określenie, czy niewykonanie danej akcji będzie błędem krytycznym (tzn. spowoduje niezaliczenie symulacji).</w:t>
            </w:r>
          </w:p>
        </w:tc>
      </w:tr>
      <w:tr w:rsidR="00A92FDF" w:rsidRPr="00A92FDF" w14:paraId="3214E8A8" w14:textId="77777777" w:rsidTr="00A92FDF">
        <w:tc>
          <w:tcPr>
            <w:tcW w:w="1134" w:type="dxa"/>
            <w:tcBorders>
              <w:top w:val="single" w:sz="4" w:space="0" w:color="auto"/>
              <w:left w:val="single" w:sz="4" w:space="0" w:color="auto"/>
              <w:bottom w:val="single" w:sz="4" w:space="0" w:color="auto"/>
              <w:right w:val="single" w:sz="4" w:space="0" w:color="auto"/>
            </w:tcBorders>
          </w:tcPr>
          <w:p w14:paraId="7A1676A1"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4AD20908" w14:textId="77777777" w:rsidR="00A92FDF" w:rsidRPr="00A92FDF" w:rsidRDefault="00A92FDF" w:rsidP="00A92FDF">
            <w:pPr>
              <w:spacing w:after="0" w:line="240" w:lineRule="auto"/>
              <w:jc w:val="both"/>
              <w:rPr>
                <w:rFonts w:eastAsiaTheme="minorHAnsi"/>
              </w:rPr>
            </w:pPr>
            <w:r w:rsidRPr="00A92FDF">
              <w:rPr>
                <w:rFonts w:eastAsiaTheme="minorHAnsi"/>
              </w:rPr>
              <w:t>Podczas tworzenia lub edytowania scenariusza symulacji można określić następujące parametry istotne w symulacji BLS:</w:t>
            </w:r>
          </w:p>
          <w:p w14:paraId="76B14C33" w14:textId="77777777" w:rsidR="00A92FDF" w:rsidRPr="00A92FDF" w:rsidRDefault="00A92FDF" w:rsidP="00790FFA">
            <w:pPr>
              <w:numPr>
                <w:ilvl w:val="1"/>
                <w:numId w:val="132"/>
              </w:numPr>
              <w:spacing w:after="0" w:line="240" w:lineRule="auto"/>
              <w:contextualSpacing/>
              <w:jc w:val="both"/>
              <w:rPr>
                <w:rFonts w:eastAsiaTheme="minorHAnsi"/>
              </w:rPr>
            </w:pPr>
            <w:r w:rsidRPr="00A92FDF">
              <w:rPr>
                <w:rFonts w:eastAsiaTheme="minorHAnsi"/>
              </w:rPr>
              <w:t>wymagana ilość uciśnięć klatki piersiowej (w jednym cyklu),</w:t>
            </w:r>
          </w:p>
          <w:p w14:paraId="0AC527A2" w14:textId="77777777" w:rsidR="00A92FDF" w:rsidRPr="00A92FDF" w:rsidRDefault="00A92FDF" w:rsidP="00790FFA">
            <w:pPr>
              <w:numPr>
                <w:ilvl w:val="1"/>
                <w:numId w:val="132"/>
              </w:numPr>
              <w:spacing w:after="0" w:line="240" w:lineRule="auto"/>
              <w:contextualSpacing/>
              <w:jc w:val="both"/>
              <w:rPr>
                <w:rFonts w:eastAsiaTheme="minorHAnsi"/>
              </w:rPr>
            </w:pPr>
            <w:r w:rsidRPr="00A92FDF">
              <w:rPr>
                <w:rFonts w:eastAsiaTheme="minorHAnsi"/>
              </w:rPr>
              <w:t>idealny czas (w sekundach) wykonania jednego uciśnięcia klatki piersiowej,</w:t>
            </w:r>
          </w:p>
          <w:p w14:paraId="488E22EE" w14:textId="77777777" w:rsidR="00A92FDF" w:rsidRPr="00A92FDF" w:rsidRDefault="00A92FDF" w:rsidP="00790FFA">
            <w:pPr>
              <w:numPr>
                <w:ilvl w:val="1"/>
                <w:numId w:val="132"/>
              </w:numPr>
              <w:spacing w:after="0" w:line="240" w:lineRule="auto"/>
              <w:contextualSpacing/>
              <w:jc w:val="both"/>
              <w:rPr>
                <w:rFonts w:eastAsiaTheme="minorHAnsi"/>
              </w:rPr>
            </w:pPr>
            <w:r w:rsidRPr="00A92FDF">
              <w:rPr>
                <w:rFonts w:eastAsiaTheme="minorHAnsi"/>
              </w:rPr>
              <w:t>maksymalny błąd czasowy przy jednym uciśnięciu klatki piersiowej,</w:t>
            </w:r>
          </w:p>
          <w:p w14:paraId="0FDEDD54" w14:textId="77777777" w:rsidR="00A92FDF" w:rsidRPr="00A92FDF" w:rsidRDefault="00A92FDF" w:rsidP="00790FFA">
            <w:pPr>
              <w:numPr>
                <w:ilvl w:val="1"/>
                <w:numId w:val="132"/>
              </w:numPr>
              <w:spacing w:after="0" w:line="240" w:lineRule="auto"/>
              <w:contextualSpacing/>
              <w:jc w:val="both"/>
              <w:rPr>
                <w:rFonts w:eastAsiaTheme="minorHAnsi"/>
              </w:rPr>
            </w:pPr>
            <w:r w:rsidRPr="00A92FDF">
              <w:rPr>
                <w:rFonts w:eastAsiaTheme="minorHAnsi"/>
              </w:rPr>
              <w:t>idealna głębokość (w centymetrach) uciśnięcia klatki piersiowej,</w:t>
            </w:r>
          </w:p>
          <w:p w14:paraId="73DDA353" w14:textId="77777777" w:rsidR="00A92FDF" w:rsidRPr="00A92FDF" w:rsidRDefault="00A92FDF" w:rsidP="00790FFA">
            <w:pPr>
              <w:numPr>
                <w:ilvl w:val="1"/>
                <w:numId w:val="132"/>
              </w:numPr>
              <w:spacing w:after="0" w:line="240" w:lineRule="auto"/>
              <w:contextualSpacing/>
              <w:jc w:val="both"/>
              <w:rPr>
                <w:rFonts w:eastAsiaTheme="minorHAnsi"/>
              </w:rPr>
            </w:pPr>
            <w:r w:rsidRPr="00A92FDF">
              <w:rPr>
                <w:rFonts w:eastAsiaTheme="minorHAnsi"/>
              </w:rPr>
              <w:t>maksymalny błąd głębokości (w centymetrach) uciśnięcia klatki piersiowej,</w:t>
            </w:r>
          </w:p>
          <w:p w14:paraId="18CF8FC1" w14:textId="77777777" w:rsidR="00A92FDF" w:rsidRPr="00A92FDF" w:rsidRDefault="00A92FDF" w:rsidP="00790FFA">
            <w:pPr>
              <w:numPr>
                <w:ilvl w:val="1"/>
                <w:numId w:val="132"/>
              </w:numPr>
              <w:spacing w:after="0" w:line="240" w:lineRule="auto"/>
              <w:contextualSpacing/>
              <w:jc w:val="both"/>
              <w:rPr>
                <w:rFonts w:eastAsiaTheme="minorHAnsi"/>
              </w:rPr>
            </w:pPr>
            <w:r w:rsidRPr="00A92FDF">
              <w:rPr>
                <w:rFonts w:eastAsiaTheme="minorHAnsi"/>
              </w:rPr>
              <w:t>ilość wdechów ratunkowych (w jednym cyklu),</w:t>
            </w:r>
          </w:p>
          <w:p w14:paraId="6DCAA877" w14:textId="77777777" w:rsidR="00A92FDF" w:rsidRPr="00A92FDF" w:rsidRDefault="00A92FDF" w:rsidP="00790FFA">
            <w:pPr>
              <w:numPr>
                <w:ilvl w:val="1"/>
                <w:numId w:val="132"/>
              </w:numPr>
              <w:spacing w:after="0" w:line="240" w:lineRule="auto"/>
              <w:contextualSpacing/>
              <w:jc w:val="both"/>
              <w:rPr>
                <w:rFonts w:eastAsiaTheme="minorHAnsi"/>
              </w:rPr>
            </w:pPr>
            <w:r w:rsidRPr="00A92FDF">
              <w:rPr>
                <w:rFonts w:eastAsiaTheme="minorHAnsi"/>
              </w:rPr>
              <w:t>idealny czas jednego wdechu ratunkowego,</w:t>
            </w:r>
          </w:p>
          <w:p w14:paraId="12ADD6C4" w14:textId="77777777" w:rsidR="00A92FDF" w:rsidRPr="00A92FDF" w:rsidRDefault="00A92FDF" w:rsidP="00790FFA">
            <w:pPr>
              <w:numPr>
                <w:ilvl w:val="1"/>
                <w:numId w:val="132"/>
              </w:numPr>
              <w:spacing w:after="0" w:line="240" w:lineRule="auto"/>
              <w:contextualSpacing/>
              <w:jc w:val="both"/>
              <w:rPr>
                <w:rFonts w:eastAsiaTheme="minorHAnsi"/>
              </w:rPr>
            </w:pPr>
            <w:r w:rsidRPr="00A92FDF">
              <w:rPr>
                <w:rFonts w:eastAsiaTheme="minorHAnsi"/>
              </w:rPr>
              <w:t>maksymalny błąd czasowy przy wykonywaniu jednego wdechu ratunkowego.</w:t>
            </w:r>
          </w:p>
        </w:tc>
      </w:tr>
      <w:tr w:rsidR="00A92FDF" w:rsidRPr="00A92FDF" w14:paraId="5A6B7FE2" w14:textId="77777777" w:rsidTr="00A92FDF">
        <w:tc>
          <w:tcPr>
            <w:tcW w:w="1134" w:type="dxa"/>
            <w:tcBorders>
              <w:top w:val="single" w:sz="4" w:space="0" w:color="auto"/>
              <w:left w:val="single" w:sz="4" w:space="0" w:color="auto"/>
              <w:bottom w:val="single" w:sz="4" w:space="0" w:color="auto"/>
              <w:right w:val="single" w:sz="4" w:space="0" w:color="auto"/>
            </w:tcBorders>
          </w:tcPr>
          <w:p w14:paraId="672E4B7F"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76133880" w14:textId="77777777" w:rsidR="00A92FDF" w:rsidRPr="00A92FDF" w:rsidRDefault="00A92FDF" w:rsidP="00A92FDF">
            <w:pPr>
              <w:spacing w:after="0" w:line="240" w:lineRule="auto"/>
              <w:jc w:val="both"/>
              <w:rPr>
                <w:rFonts w:eastAsiaTheme="minorHAnsi"/>
              </w:rPr>
            </w:pPr>
            <w:r w:rsidRPr="00A92FDF">
              <w:rPr>
                <w:rFonts w:eastAsiaTheme="minorHAnsi"/>
              </w:rPr>
              <w:t>W edytorze można określić ilość punktów wymaganą do zaliczenia przez użytkownika scenariusza symulacji.</w:t>
            </w:r>
          </w:p>
        </w:tc>
      </w:tr>
      <w:tr w:rsidR="00A92FDF" w:rsidRPr="00A92FDF" w14:paraId="65BEFAA9" w14:textId="77777777" w:rsidTr="00A92FDF">
        <w:tc>
          <w:tcPr>
            <w:tcW w:w="1134" w:type="dxa"/>
            <w:tcBorders>
              <w:top w:val="single" w:sz="4" w:space="0" w:color="auto"/>
              <w:left w:val="single" w:sz="4" w:space="0" w:color="auto"/>
              <w:bottom w:val="single" w:sz="4" w:space="0" w:color="auto"/>
              <w:right w:val="single" w:sz="4" w:space="0" w:color="auto"/>
            </w:tcBorders>
          </w:tcPr>
          <w:p w14:paraId="6915E4D4" w14:textId="77777777" w:rsidR="00A92FDF" w:rsidRPr="00A92FDF" w:rsidRDefault="00A92FDF" w:rsidP="00790FFA">
            <w:pPr>
              <w:numPr>
                <w:ilvl w:val="1"/>
                <w:numId w:val="128"/>
              </w:numPr>
              <w:spacing w:after="0" w:line="360" w:lineRule="auto"/>
              <w:ind w:left="360"/>
              <w:contextualSpacing/>
              <w:jc w:val="right"/>
              <w:rPr>
                <w:rFonts w:eastAsiaTheme="minorHAnsi"/>
              </w:rPr>
            </w:pPr>
          </w:p>
        </w:tc>
        <w:tc>
          <w:tcPr>
            <w:tcW w:w="7938" w:type="dxa"/>
            <w:tcBorders>
              <w:top w:val="single" w:sz="4" w:space="0" w:color="auto"/>
              <w:left w:val="single" w:sz="4" w:space="0" w:color="auto"/>
              <w:bottom w:val="single" w:sz="4" w:space="0" w:color="auto"/>
              <w:right w:val="single" w:sz="4" w:space="0" w:color="auto"/>
            </w:tcBorders>
            <w:hideMark/>
          </w:tcPr>
          <w:p w14:paraId="07F89028" w14:textId="77777777" w:rsidR="00A92FDF" w:rsidRPr="00A92FDF" w:rsidRDefault="00A92FDF" w:rsidP="00A92FDF">
            <w:pPr>
              <w:spacing w:after="0" w:line="240" w:lineRule="auto"/>
              <w:jc w:val="both"/>
              <w:rPr>
                <w:rFonts w:eastAsiaTheme="minorHAnsi"/>
              </w:rPr>
            </w:pPr>
            <w:r w:rsidRPr="00A92FDF">
              <w:rPr>
                <w:rFonts w:eastAsiaTheme="minorHAnsi"/>
              </w:rPr>
              <w:t>Symulator BLS pozwala automatycznie oceniać zachowanie użytkownika i generować specjalny raport zawierający rejestr podjętych w wirtualnym środowisku akcji oraz zdobyte punkty.</w:t>
            </w:r>
          </w:p>
        </w:tc>
      </w:tr>
    </w:tbl>
    <w:p w14:paraId="30AAC4FF" w14:textId="77777777" w:rsidR="00A824FD" w:rsidRDefault="00A824FD" w:rsidP="00AF652A">
      <w:pPr>
        <w:suppressAutoHyphens w:val="0"/>
        <w:spacing w:after="0" w:line="259" w:lineRule="auto"/>
        <w:jc w:val="both"/>
        <w:rPr>
          <w:rFonts w:eastAsiaTheme="minorHAnsi"/>
          <w:b/>
          <w:bCs/>
          <w:sz w:val="24"/>
          <w:szCs w:val="24"/>
          <w:u w:val="single"/>
          <w:lang w:eastAsia="en-US"/>
        </w:rPr>
      </w:pPr>
    </w:p>
    <w:p w14:paraId="08E921C6" w14:textId="36C4A2EA" w:rsidR="00A92FDF" w:rsidRPr="00A92FDF" w:rsidRDefault="00A92FDF" w:rsidP="00AF652A">
      <w:pPr>
        <w:suppressAutoHyphens w:val="0"/>
        <w:spacing w:after="0" w:line="259" w:lineRule="auto"/>
        <w:jc w:val="both"/>
        <w:rPr>
          <w:rFonts w:eastAsiaTheme="minorHAnsi"/>
          <w:b/>
          <w:bCs/>
          <w:lang w:eastAsia="en-US"/>
        </w:rPr>
      </w:pPr>
      <w:r w:rsidRPr="00AF652A">
        <w:rPr>
          <w:rFonts w:eastAsiaTheme="minorHAnsi"/>
          <w:b/>
          <w:bCs/>
          <w:sz w:val="24"/>
          <w:szCs w:val="24"/>
          <w:u w:val="single"/>
          <w:lang w:eastAsia="en-US"/>
        </w:rPr>
        <w:t>Szczegółowe wymagania dot. integracji Oprogramowania VR z posiadanym przez Zamawiającego oprogramowaniem uruchomieniowym do zarządzania aplikacjami VR</w:t>
      </w:r>
    </w:p>
    <w:p w14:paraId="6EA769F9" w14:textId="58300DD1" w:rsidR="009F5C2C" w:rsidRPr="00A92FDF" w:rsidRDefault="00A92FDF" w:rsidP="00A92FDF">
      <w:pPr>
        <w:suppressAutoHyphens w:val="0"/>
        <w:spacing w:after="0" w:line="259" w:lineRule="auto"/>
        <w:jc w:val="both"/>
        <w:rPr>
          <w:rFonts w:eastAsiaTheme="minorHAnsi"/>
          <w:b/>
          <w:bCs/>
          <w:lang w:eastAsia="en-US"/>
        </w:rPr>
      </w:pPr>
      <w:r w:rsidRPr="00A92FDF">
        <w:rPr>
          <w:rFonts w:eastAsiaTheme="minorHAnsi"/>
          <w:lang w:eastAsia="en-US"/>
        </w:rPr>
        <w:t xml:space="preserve">Aplikacja </w:t>
      </w:r>
      <w:r w:rsidRPr="00AF652A">
        <w:rPr>
          <w:rFonts w:eastAsiaTheme="minorHAnsi"/>
          <w:b/>
          <w:bCs/>
          <w:u w:val="single"/>
          <w:lang w:eastAsia="en-US"/>
        </w:rPr>
        <w:t>zostanie przystosowana</w:t>
      </w:r>
      <w:r w:rsidRPr="00A92FDF">
        <w:rPr>
          <w:rFonts w:eastAsiaTheme="minorHAnsi"/>
          <w:lang w:eastAsia="en-US"/>
        </w:rPr>
        <w:t xml:space="preserve"> do współpracy z platformą edukacyjną posiadaną przez Zamawiającego, umożliwiając wymianę informacji o aktywnościach studentów w standardzie </w:t>
      </w:r>
      <w:proofErr w:type="spellStart"/>
      <w:r w:rsidRPr="00A92FDF">
        <w:rPr>
          <w:rFonts w:eastAsiaTheme="minorHAnsi"/>
          <w:lang w:eastAsia="en-US"/>
        </w:rPr>
        <w:t>xApi</w:t>
      </w:r>
      <w:proofErr w:type="spellEnd"/>
      <w:r w:rsidRPr="00A92FDF">
        <w:rPr>
          <w:rFonts w:eastAsiaTheme="minorHAnsi"/>
          <w:lang w:eastAsia="en-US"/>
        </w:rPr>
        <w:t>. Szczegółowy zakres wymiany danych zostanie wskazany przez Zamawiającego na etapie realizacji projektu.</w:t>
      </w:r>
    </w:p>
    <w:p w14:paraId="7AA9CE38" w14:textId="468EECEF" w:rsidR="00FE51C6" w:rsidRPr="00BC5439" w:rsidRDefault="009F5C2C" w:rsidP="00AF652A">
      <w:pPr>
        <w:suppressAutoHyphens w:val="0"/>
        <w:spacing w:after="0" w:line="240" w:lineRule="auto"/>
        <w:contextualSpacing/>
        <w:jc w:val="both"/>
        <w:rPr>
          <w:rFonts w:eastAsia="Times New Roman"/>
          <w:b/>
          <w:sz w:val="24"/>
          <w:szCs w:val="24"/>
          <w:lang w:eastAsia="pl-PL"/>
        </w:rPr>
      </w:pPr>
      <w:r w:rsidRPr="009F5C2C">
        <w:rPr>
          <w:rFonts w:eastAsia="Times New Roman"/>
          <w:b/>
          <w:sz w:val="24"/>
          <w:szCs w:val="24"/>
          <w:u w:val="single"/>
          <w:lang w:eastAsia="pl-PL"/>
        </w:rPr>
        <w:t>Wymogi dotyczące gwarancji i serwisu gwarancyjnego oraz pogwarancyjnego</w:t>
      </w:r>
      <w:r w:rsidRPr="009F5C2C">
        <w:rPr>
          <w:rFonts w:eastAsia="Times New Roman"/>
          <w:b/>
          <w:sz w:val="24"/>
          <w:szCs w:val="24"/>
          <w:lang w:eastAsia="pl-PL"/>
        </w:rPr>
        <w:t>.</w:t>
      </w:r>
    </w:p>
    <w:bookmarkEnd w:id="6"/>
    <w:bookmarkEnd w:id="7"/>
    <w:p w14:paraId="59C36D7B" w14:textId="742456C7" w:rsidR="00A92FDF" w:rsidRPr="00A92FDF" w:rsidRDefault="00A92FDF" w:rsidP="00AF652A">
      <w:pPr>
        <w:spacing w:after="0" w:line="240" w:lineRule="auto"/>
        <w:ind w:right="-2"/>
        <w:jc w:val="both"/>
        <w:rPr>
          <w:bCs/>
          <w:iCs/>
        </w:rPr>
      </w:pPr>
      <w:r w:rsidRPr="00A92FDF">
        <w:rPr>
          <w:bCs/>
          <w:iCs/>
        </w:rPr>
        <w:t>W ramach przedmiotu zamówienia Wykonawca zapewni opiekę gwarancyjną dla oferowanego Oprogramowania VR, przez okres co najmniej 3 miesięcy.</w:t>
      </w:r>
      <w:r w:rsidRPr="00A92FDF">
        <w:rPr>
          <w:bCs/>
          <w:iCs/>
        </w:rPr>
        <w:tab/>
      </w:r>
    </w:p>
    <w:p w14:paraId="394BFF7F" w14:textId="77777777" w:rsidR="00A92FDF" w:rsidRPr="00A92FDF" w:rsidRDefault="00A92FDF" w:rsidP="009F5C2C">
      <w:pPr>
        <w:spacing w:after="0" w:line="240" w:lineRule="auto"/>
        <w:ind w:right="-2"/>
        <w:jc w:val="both"/>
        <w:rPr>
          <w:bCs/>
          <w:iCs/>
        </w:rPr>
      </w:pPr>
      <w:r w:rsidRPr="00A92FDF">
        <w:rPr>
          <w:bCs/>
          <w:iCs/>
        </w:rPr>
        <w:t xml:space="preserve">Usługa będzie obejmowała naprawianie błędów w celu zapewnienia jego funkcjonalności i będzie realizowana zgodnie z następującymi warunkami: </w:t>
      </w:r>
    </w:p>
    <w:p w14:paraId="33956F9F" w14:textId="77777777" w:rsidR="00A92FDF" w:rsidRPr="00A92FDF" w:rsidRDefault="00A92FDF" w:rsidP="00AF652A">
      <w:pPr>
        <w:spacing w:after="0" w:line="240" w:lineRule="auto"/>
        <w:ind w:right="-2" w:firstLine="426"/>
        <w:jc w:val="both"/>
        <w:rPr>
          <w:bCs/>
          <w:iCs/>
        </w:rPr>
      </w:pPr>
      <w:r w:rsidRPr="00A92FDF">
        <w:rPr>
          <w:bCs/>
          <w:iCs/>
        </w:rPr>
        <w:t>a.</w:t>
      </w:r>
      <w:r w:rsidRPr="00A92FDF">
        <w:rPr>
          <w:bCs/>
          <w:iCs/>
        </w:rPr>
        <w:tab/>
        <w:t xml:space="preserve">Naprawa ewentualnych błędów nastąpi w terminie maksymalnie 7 dni roboczych (od poniedziałku do piątku  z  wyłączeniem  dni  ustawowo  wolnych  od  pracy)  licząc  od  dnia  zgłoszenia  (e-mailem),  o  ile strony nie postanowią wydłużyć tego terminu. </w:t>
      </w:r>
    </w:p>
    <w:p w14:paraId="06E8015B" w14:textId="77777777" w:rsidR="00A92FDF" w:rsidRPr="00A92FDF" w:rsidRDefault="00A92FDF" w:rsidP="00AF652A">
      <w:pPr>
        <w:spacing w:after="0" w:line="240" w:lineRule="auto"/>
        <w:ind w:right="-2" w:firstLine="426"/>
        <w:jc w:val="both"/>
        <w:rPr>
          <w:bCs/>
          <w:iCs/>
        </w:rPr>
      </w:pPr>
      <w:r w:rsidRPr="00A92FDF">
        <w:rPr>
          <w:bCs/>
          <w:iCs/>
        </w:rPr>
        <w:t>b.</w:t>
      </w:r>
      <w:r w:rsidRPr="00A92FDF">
        <w:rPr>
          <w:bCs/>
          <w:iCs/>
        </w:rPr>
        <w:tab/>
        <w:t xml:space="preserve">Wydłużenie  terminu  na  naprawę  ewentualnych  błędów  nastąpi  w  oparciu  o  wzajemnie  podpisany stosowny protokół, w którym wskazany zostanie nowy (wydłużony) termin naprawy.  </w:t>
      </w:r>
    </w:p>
    <w:p w14:paraId="71427C5E" w14:textId="7EBAF9AD" w:rsidR="0014398D" w:rsidRPr="00A92FDF" w:rsidRDefault="00A92FDF" w:rsidP="00AF652A">
      <w:pPr>
        <w:spacing w:after="0" w:line="240" w:lineRule="auto"/>
        <w:ind w:right="-2" w:firstLine="426"/>
        <w:jc w:val="both"/>
        <w:rPr>
          <w:bCs/>
          <w:iCs/>
        </w:rPr>
      </w:pPr>
      <w:r w:rsidRPr="00A92FDF">
        <w:rPr>
          <w:bCs/>
          <w:iCs/>
        </w:rPr>
        <w:t>c.</w:t>
      </w:r>
      <w:r w:rsidRPr="00A92FDF">
        <w:rPr>
          <w:bCs/>
          <w:iCs/>
        </w:rPr>
        <w:tab/>
        <w:t xml:space="preserve">Usługa będzie świadczona w siedzibie Zamawiającego lub przez zdalny dostęp do oprogramowania VR. </w:t>
      </w:r>
    </w:p>
    <w:p w14:paraId="1EAA0A11" w14:textId="279956B7" w:rsidR="0014398D" w:rsidRPr="009F5C2C" w:rsidRDefault="009F5C2C" w:rsidP="009F5C2C">
      <w:pPr>
        <w:spacing w:after="0" w:line="240" w:lineRule="auto"/>
        <w:jc w:val="both"/>
        <w:rPr>
          <w:b/>
          <w:i/>
          <w:u w:val="single"/>
        </w:rPr>
      </w:pPr>
      <w:r w:rsidRPr="009F5C2C">
        <w:rPr>
          <w:rFonts w:eastAsia="Times New Roman"/>
          <w:b/>
          <w:sz w:val="24"/>
          <w:szCs w:val="24"/>
          <w:u w:val="single"/>
          <w:lang w:eastAsia="pl-PL"/>
        </w:rPr>
        <w:t>Terminy i forma dostarczenia (dostawy</w:t>
      </w:r>
      <w:r>
        <w:rPr>
          <w:rFonts w:eastAsia="Times New Roman"/>
          <w:b/>
          <w:sz w:val="24"/>
          <w:szCs w:val="24"/>
          <w:u w:val="single"/>
          <w:lang w:eastAsia="pl-PL"/>
        </w:rPr>
        <w:t>)</w:t>
      </w:r>
    </w:p>
    <w:p w14:paraId="66CBD1F4" w14:textId="77777777" w:rsidR="009F5C2C" w:rsidRPr="009F5C2C" w:rsidRDefault="009F5C2C" w:rsidP="00790FFA">
      <w:pPr>
        <w:numPr>
          <w:ilvl w:val="0"/>
          <w:numId w:val="133"/>
        </w:numPr>
        <w:suppressAutoHyphens w:val="0"/>
        <w:spacing w:after="0" w:line="240" w:lineRule="auto"/>
        <w:contextualSpacing/>
        <w:jc w:val="both"/>
        <w:rPr>
          <w:rFonts w:eastAsia="Times New Roman"/>
          <w:lang w:eastAsia="pl-PL"/>
        </w:rPr>
      </w:pPr>
      <w:r w:rsidRPr="009F5C2C">
        <w:rPr>
          <w:rFonts w:eastAsia="Times New Roman"/>
          <w:lang w:eastAsia="pl-PL"/>
        </w:rPr>
        <w:t>Dostawa do magazynu głównego AMW obejmujące wniesienie, pogrupowanie Przedmiotu zamówienia, sprawdzenie w obecności magazyniera zgodności Przedmiotu zamówienia z ofertą.</w:t>
      </w:r>
    </w:p>
    <w:p w14:paraId="344260EC" w14:textId="77777777" w:rsidR="009F5C2C" w:rsidRPr="009F5C2C" w:rsidRDefault="009F5C2C" w:rsidP="00790FFA">
      <w:pPr>
        <w:numPr>
          <w:ilvl w:val="0"/>
          <w:numId w:val="133"/>
        </w:numPr>
        <w:suppressAutoHyphens w:val="0"/>
        <w:spacing w:after="0" w:line="240" w:lineRule="auto"/>
        <w:contextualSpacing/>
        <w:jc w:val="both"/>
        <w:rPr>
          <w:rFonts w:eastAsia="Times New Roman"/>
          <w:lang w:eastAsia="pl-PL"/>
        </w:rPr>
      </w:pPr>
      <w:r w:rsidRPr="009F5C2C">
        <w:rPr>
          <w:rFonts w:eastAsia="Times New Roman"/>
          <w:lang w:eastAsia="pl-PL"/>
        </w:rPr>
        <w:t>Dostawa musi być zrealizowana w następujących terminach (liczonych od dnia podpisania umowy): od dnia podpisania umowy do dnia 30.09.2023r.</w:t>
      </w:r>
    </w:p>
    <w:p w14:paraId="7C50F654" w14:textId="7C3CFF86" w:rsidR="0014398D" w:rsidRDefault="0014398D" w:rsidP="0008207D">
      <w:pPr>
        <w:spacing w:after="0" w:line="240" w:lineRule="auto"/>
        <w:ind w:left="6379" w:firstLine="709"/>
        <w:jc w:val="both"/>
        <w:rPr>
          <w:b/>
          <w:i/>
          <w:u w:val="single"/>
        </w:rPr>
      </w:pPr>
    </w:p>
    <w:p w14:paraId="4B23B88E" w14:textId="77777777" w:rsidR="009F5C2C" w:rsidRPr="009F5C2C" w:rsidRDefault="009F5C2C" w:rsidP="009F5C2C">
      <w:pPr>
        <w:spacing w:after="0" w:line="240" w:lineRule="auto"/>
        <w:jc w:val="both"/>
        <w:rPr>
          <w:bCs/>
          <w:iCs/>
        </w:rPr>
      </w:pPr>
    </w:p>
    <w:p w14:paraId="3719EFF4" w14:textId="4682DECF" w:rsidR="00E80B40" w:rsidRDefault="00E80B40" w:rsidP="0008207D">
      <w:pPr>
        <w:spacing w:after="0" w:line="240" w:lineRule="auto"/>
        <w:ind w:left="6379" w:firstLine="709"/>
        <w:jc w:val="both"/>
        <w:rPr>
          <w:b/>
          <w:i/>
          <w:u w:val="single"/>
        </w:rPr>
      </w:pPr>
    </w:p>
    <w:p w14:paraId="62AA3131" w14:textId="4F2A9E72" w:rsidR="00AF6E6F" w:rsidRPr="00E80B40" w:rsidRDefault="00AF6E6F" w:rsidP="0008207D">
      <w:pPr>
        <w:spacing w:after="0" w:line="240" w:lineRule="auto"/>
        <w:ind w:left="6379" w:firstLine="709"/>
        <w:jc w:val="both"/>
        <w:rPr>
          <w:b/>
          <w:i/>
          <w:u w:val="single"/>
        </w:rPr>
      </w:pPr>
      <w:r w:rsidRPr="00E80B40">
        <w:rPr>
          <w:b/>
          <w:i/>
          <w:u w:val="single"/>
        </w:rPr>
        <w:lastRenderedPageBreak/>
        <w:t>ZAŁĄCZNIK NR 3</w:t>
      </w:r>
    </w:p>
    <w:p w14:paraId="43BD6903" w14:textId="77777777" w:rsidR="009F5C2C" w:rsidRPr="00206E6C" w:rsidRDefault="009F5C2C" w:rsidP="009F5C2C">
      <w:pPr>
        <w:tabs>
          <w:tab w:val="left" w:pos="1701"/>
        </w:tabs>
        <w:spacing w:line="288" w:lineRule="auto"/>
        <w:jc w:val="right"/>
      </w:pPr>
      <w:r w:rsidRPr="00206E6C">
        <w:t>PROJEKT UMOWY</w:t>
      </w:r>
    </w:p>
    <w:p w14:paraId="75407831" w14:textId="77777777" w:rsidR="00206E6C" w:rsidRPr="00206E6C" w:rsidRDefault="00206E6C" w:rsidP="00206E6C">
      <w:pPr>
        <w:tabs>
          <w:tab w:val="left" w:leader="dot" w:pos="6240"/>
        </w:tabs>
        <w:spacing w:line="360" w:lineRule="auto"/>
        <w:jc w:val="center"/>
        <w:rPr>
          <w:rFonts w:eastAsia="Times New Roman"/>
        </w:rPr>
      </w:pPr>
      <w:r w:rsidRPr="00206E6C">
        <w:rPr>
          <w:b/>
          <w:bCs/>
        </w:rPr>
        <w:t>Źródło finansowania</w:t>
      </w:r>
      <w:r w:rsidRPr="00206E6C">
        <w:t xml:space="preserve">: </w:t>
      </w:r>
      <w:r w:rsidRPr="00206E6C">
        <w:rPr>
          <w:b/>
        </w:rPr>
        <w:t>projekt</w:t>
      </w:r>
      <w:r w:rsidRPr="00206E6C">
        <w:t xml:space="preserve"> </w:t>
      </w:r>
      <w:r w:rsidRPr="00206E6C">
        <w:rPr>
          <w:b/>
          <w:bCs/>
        </w:rPr>
        <w:t>„Zintegrowany program wsparcia uczelni na rzecz rozwoju województwa pomorskiego”</w:t>
      </w:r>
    </w:p>
    <w:p w14:paraId="454FF061" w14:textId="1B74BCE8" w:rsidR="00206E6C" w:rsidRPr="00206E6C" w:rsidRDefault="00206E6C" w:rsidP="00206E6C">
      <w:pPr>
        <w:tabs>
          <w:tab w:val="left" w:leader="dot" w:pos="6240"/>
        </w:tabs>
        <w:spacing w:line="360" w:lineRule="auto"/>
        <w:jc w:val="center"/>
        <w:rPr>
          <w:b/>
        </w:rPr>
      </w:pPr>
      <w:r w:rsidRPr="00206E6C">
        <w:rPr>
          <w:b/>
        </w:rPr>
        <w:t>Nr umowy: POWR.03.05.00-00-ZR06/18</w:t>
      </w:r>
    </w:p>
    <w:p w14:paraId="26C58764" w14:textId="0C0463BD" w:rsidR="00206E6C" w:rsidRPr="000E7403" w:rsidRDefault="00206E6C" w:rsidP="00206E6C">
      <w:pPr>
        <w:tabs>
          <w:tab w:val="left" w:leader="dot" w:pos="6240"/>
        </w:tabs>
        <w:spacing w:line="360" w:lineRule="auto"/>
        <w:jc w:val="center"/>
        <w:rPr>
          <w:b/>
          <w:bCs/>
          <w:iCs/>
        </w:rPr>
      </w:pPr>
      <w:r w:rsidRPr="00206E6C">
        <w:rPr>
          <w:b/>
          <w:bCs/>
        </w:rPr>
        <w:t>Koszty:</w:t>
      </w:r>
      <w:r w:rsidRPr="00206E6C">
        <w:t xml:space="preserve"> Zadanie 6</w:t>
      </w:r>
      <w:r w:rsidRPr="000E7403">
        <w:t xml:space="preserve">, </w:t>
      </w:r>
      <w:r w:rsidR="000E7403" w:rsidRPr="000E7403">
        <w:t>Podzadanie 31</w:t>
      </w:r>
    </w:p>
    <w:p w14:paraId="02E7CC1E" w14:textId="77777777" w:rsidR="00206E6C" w:rsidRPr="00206E6C" w:rsidRDefault="00206E6C" w:rsidP="00206E6C">
      <w:pPr>
        <w:spacing w:line="360" w:lineRule="auto"/>
        <w:jc w:val="center"/>
        <w:rPr>
          <w:b/>
          <w:bCs/>
          <w:iCs/>
        </w:rPr>
      </w:pPr>
    </w:p>
    <w:p w14:paraId="118E44A3" w14:textId="77777777" w:rsidR="00206E6C" w:rsidRPr="00206E6C" w:rsidRDefault="00206E6C" w:rsidP="00206E6C">
      <w:pPr>
        <w:spacing w:line="360" w:lineRule="auto"/>
        <w:jc w:val="center"/>
        <w:rPr>
          <w:b/>
          <w:bCs/>
          <w:iCs/>
        </w:rPr>
      </w:pPr>
      <w:r w:rsidRPr="00206E6C">
        <w:rPr>
          <w:b/>
          <w:bCs/>
          <w:iCs/>
        </w:rPr>
        <w:t>UMOWA NR ……………….……….../2023</w:t>
      </w:r>
    </w:p>
    <w:p w14:paraId="19EBDB5D" w14:textId="77777777" w:rsidR="00206E6C" w:rsidRPr="00206E6C" w:rsidRDefault="00206E6C" w:rsidP="00206E6C">
      <w:pPr>
        <w:spacing w:line="360" w:lineRule="auto"/>
        <w:jc w:val="center"/>
        <w:rPr>
          <w:iCs/>
        </w:rPr>
      </w:pPr>
      <w:r w:rsidRPr="00206E6C">
        <w:rPr>
          <w:iCs/>
        </w:rPr>
        <w:t>(zw. dalej „</w:t>
      </w:r>
      <w:r w:rsidRPr="00206E6C">
        <w:rPr>
          <w:b/>
          <w:bCs/>
          <w:iCs/>
        </w:rPr>
        <w:t>Umową</w:t>
      </w:r>
      <w:r w:rsidRPr="00206E6C">
        <w:rPr>
          <w:iCs/>
        </w:rPr>
        <w:t>”)</w:t>
      </w:r>
    </w:p>
    <w:p w14:paraId="084B4778" w14:textId="77777777" w:rsidR="00206E6C" w:rsidRPr="00206E6C" w:rsidRDefault="00206E6C" w:rsidP="00206E6C">
      <w:pPr>
        <w:spacing w:line="360" w:lineRule="auto"/>
        <w:jc w:val="both"/>
        <w:rPr>
          <w:i/>
          <w:iCs/>
        </w:rPr>
      </w:pPr>
    </w:p>
    <w:p w14:paraId="4B01816A" w14:textId="77777777" w:rsidR="00206E6C" w:rsidRPr="00206E6C" w:rsidRDefault="00206E6C" w:rsidP="00206E6C">
      <w:pPr>
        <w:tabs>
          <w:tab w:val="left" w:pos="9072"/>
        </w:tabs>
        <w:spacing w:line="360" w:lineRule="auto"/>
        <w:jc w:val="both"/>
      </w:pPr>
      <w:r w:rsidRPr="00206E6C">
        <w:t>zawarta w dniu</w:t>
      </w:r>
      <w:r w:rsidRPr="00206E6C">
        <w:rPr>
          <w:rStyle w:val="TeksttreciPogrubienie"/>
          <w:rFonts w:eastAsia="Calibri"/>
        </w:rPr>
        <w:t xml:space="preserve"> ………………2023 r. </w:t>
      </w:r>
      <w:r w:rsidRPr="00206E6C">
        <w:t xml:space="preserve">w Gdyni, pomiędzy: </w:t>
      </w:r>
    </w:p>
    <w:p w14:paraId="13CE898A" w14:textId="77777777" w:rsidR="00206E6C" w:rsidRPr="00206E6C" w:rsidRDefault="00206E6C" w:rsidP="00206E6C">
      <w:pPr>
        <w:tabs>
          <w:tab w:val="left" w:pos="9072"/>
        </w:tabs>
        <w:spacing w:line="360" w:lineRule="auto"/>
        <w:jc w:val="both"/>
        <w:rPr>
          <w:b/>
        </w:rPr>
      </w:pPr>
    </w:p>
    <w:p w14:paraId="757F384A" w14:textId="77777777" w:rsidR="00206E6C" w:rsidRPr="00206E6C" w:rsidRDefault="00206E6C" w:rsidP="00206E6C">
      <w:pPr>
        <w:tabs>
          <w:tab w:val="left" w:pos="9072"/>
        </w:tabs>
        <w:spacing w:line="240" w:lineRule="auto"/>
        <w:jc w:val="both"/>
      </w:pPr>
      <w:r w:rsidRPr="00206E6C">
        <w:rPr>
          <w:b/>
        </w:rPr>
        <w:t>Akademią Marynarki Wojennej im. Bohaterów Westerplatte</w:t>
      </w:r>
      <w:r w:rsidRPr="00206E6C">
        <w:t xml:space="preserve">, </w:t>
      </w:r>
      <w:r w:rsidRPr="00206E6C">
        <w:br/>
        <w:t xml:space="preserve">ul. Śmidowicza 69, 81-127 Gdynia, NIP: 586-010-46-93, Regon: 190064136, reprezentowaną przez: </w:t>
      </w:r>
    </w:p>
    <w:p w14:paraId="2C9F61D3" w14:textId="77777777" w:rsidR="00206E6C" w:rsidRPr="00206E6C" w:rsidRDefault="00206E6C" w:rsidP="00206E6C">
      <w:pPr>
        <w:spacing w:line="240" w:lineRule="auto"/>
        <w:jc w:val="both"/>
        <w:rPr>
          <w:rStyle w:val="TeksttreciPogrubienie"/>
          <w:rFonts w:eastAsia="Calibri"/>
        </w:rPr>
      </w:pPr>
      <w:bookmarkStart w:id="12" w:name="_Hlk83642593"/>
      <w:r w:rsidRPr="00206E6C">
        <w:rPr>
          <w:b/>
        </w:rPr>
        <w:t xml:space="preserve">KANCLERZA – MARKA DRYGASA </w:t>
      </w:r>
      <w:r w:rsidRPr="00206E6C">
        <w:t>działającego na podstawie pełnomocnictwa</w:t>
      </w:r>
      <w:r w:rsidRPr="00206E6C">
        <w:rPr>
          <w:rStyle w:val="TeksttreciPogrubienie"/>
          <w:rFonts w:eastAsia="Calibri"/>
        </w:rPr>
        <w:t xml:space="preserve"> Rektora - Komendanta kontradmirała prof. dr. hab. Tomasza SZUBRYCHTA,</w:t>
      </w:r>
    </w:p>
    <w:bookmarkEnd w:id="12"/>
    <w:p w14:paraId="7978A7B4" w14:textId="77777777" w:rsidR="00206E6C" w:rsidRPr="00206E6C" w:rsidRDefault="00206E6C" w:rsidP="00206E6C">
      <w:pPr>
        <w:spacing w:line="240" w:lineRule="auto"/>
        <w:jc w:val="both"/>
        <w:rPr>
          <w:b/>
          <w:shd w:val="clear" w:color="auto" w:fill="FFFFFF"/>
        </w:rPr>
      </w:pPr>
      <w:r w:rsidRPr="00206E6C">
        <w:rPr>
          <w:rStyle w:val="TeksttreciPogrubienie"/>
          <w:rFonts w:eastAsia="Calibri"/>
        </w:rPr>
        <w:t xml:space="preserve">zwaną dalej „Zamawiającym”, </w:t>
      </w:r>
    </w:p>
    <w:p w14:paraId="24C68C3E" w14:textId="77777777" w:rsidR="00206E6C" w:rsidRPr="00206E6C" w:rsidRDefault="00206E6C" w:rsidP="00206E6C">
      <w:pPr>
        <w:spacing w:line="240" w:lineRule="auto"/>
        <w:jc w:val="both"/>
        <w:rPr>
          <w:b/>
        </w:rPr>
      </w:pPr>
      <w:r w:rsidRPr="00206E6C">
        <w:rPr>
          <w:b/>
        </w:rPr>
        <w:t>a</w:t>
      </w:r>
    </w:p>
    <w:p w14:paraId="6FFEF712" w14:textId="77777777" w:rsidR="00206E6C" w:rsidRPr="00206E6C" w:rsidRDefault="00206E6C" w:rsidP="00206E6C">
      <w:pPr>
        <w:spacing w:line="240" w:lineRule="auto"/>
        <w:jc w:val="both"/>
        <w:rPr>
          <w:rFonts w:eastAsia="Times New Roman"/>
        </w:rPr>
      </w:pPr>
      <w:bookmarkStart w:id="13" w:name="_Hlk104813315"/>
      <w:r w:rsidRPr="00206E6C">
        <w:rPr>
          <w:b/>
          <w:bCs/>
        </w:rPr>
        <w:t>…………………….</w:t>
      </w:r>
      <w:r w:rsidRPr="00206E6C">
        <w:rPr>
          <w:bCs/>
        </w:rPr>
        <w:t>, ……………………….</w:t>
      </w:r>
      <w:r w:rsidRPr="00206E6C">
        <w:t xml:space="preserve">, NIP: ……………….., REGON: </w:t>
      </w:r>
      <w:bookmarkEnd w:id="13"/>
      <w:r w:rsidRPr="00206E6C">
        <w:rPr>
          <w:rFonts w:eastAsia="Times New Roman"/>
        </w:rPr>
        <w:t>………………….,</w:t>
      </w:r>
    </w:p>
    <w:p w14:paraId="2359517F" w14:textId="77777777" w:rsidR="00206E6C" w:rsidRPr="00206E6C" w:rsidRDefault="00206E6C" w:rsidP="00206E6C">
      <w:pPr>
        <w:spacing w:line="240" w:lineRule="auto"/>
        <w:jc w:val="both"/>
        <w:rPr>
          <w:rFonts w:eastAsia="Times New Roman"/>
        </w:rPr>
      </w:pPr>
      <w:r w:rsidRPr="00206E6C">
        <w:rPr>
          <w:rFonts w:eastAsia="Times New Roman"/>
        </w:rPr>
        <w:t>działającym osobiście,</w:t>
      </w:r>
    </w:p>
    <w:p w14:paraId="3498349A" w14:textId="77777777" w:rsidR="00206E6C" w:rsidRPr="00206E6C" w:rsidRDefault="00206E6C" w:rsidP="00206E6C">
      <w:pPr>
        <w:spacing w:line="240" w:lineRule="auto"/>
        <w:jc w:val="both"/>
        <w:rPr>
          <w:rFonts w:eastAsia="Times New Roman"/>
        </w:rPr>
      </w:pPr>
      <w:r w:rsidRPr="00206E6C">
        <w:t>zwanym dalej „</w:t>
      </w:r>
      <w:r w:rsidRPr="00206E6C">
        <w:rPr>
          <w:b/>
        </w:rPr>
        <w:t>Wykonawcą</w:t>
      </w:r>
      <w:r w:rsidRPr="00206E6C">
        <w:rPr>
          <w:bCs/>
        </w:rPr>
        <w:t>”,</w:t>
      </w:r>
      <w:r w:rsidRPr="00206E6C">
        <w:t xml:space="preserve"> </w:t>
      </w:r>
    </w:p>
    <w:p w14:paraId="4E26CC04" w14:textId="77777777" w:rsidR="00206E6C" w:rsidRPr="00206E6C" w:rsidRDefault="00206E6C" w:rsidP="00206E6C">
      <w:pPr>
        <w:spacing w:line="360" w:lineRule="auto"/>
        <w:jc w:val="both"/>
      </w:pPr>
      <w:r w:rsidRPr="00206E6C">
        <w:t xml:space="preserve">zwanymi dalej łącznie „Stronami” oraz każda indywidualnie „Stroną”. </w:t>
      </w:r>
    </w:p>
    <w:p w14:paraId="078B3CEB" w14:textId="77777777" w:rsidR="00206E6C" w:rsidRPr="00206E6C" w:rsidRDefault="00206E6C" w:rsidP="00206E6C">
      <w:pPr>
        <w:spacing w:line="360" w:lineRule="auto"/>
        <w:ind w:firstLine="708"/>
        <w:jc w:val="both"/>
      </w:pPr>
      <w:r w:rsidRPr="00206E6C">
        <w:t>W wyniku przeprowadzenia postępowania nr AMW-KANC.SZP.2712.72.2023 zgodnie z art. 275 pkt 1 Ustawy z dnia 11 września 2019 r. ‒ Prawo zamówień publicznych (</w:t>
      </w:r>
      <w:proofErr w:type="spellStart"/>
      <w:r w:rsidRPr="00206E6C">
        <w:t>t.j</w:t>
      </w:r>
      <w:proofErr w:type="spellEnd"/>
      <w:r w:rsidRPr="00206E6C">
        <w:t xml:space="preserve">. Dz. U. z 2022 r. poz. 1710 z </w:t>
      </w:r>
      <w:proofErr w:type="spellStart"/>
      <w:r w:rsidRPr="00206E6C">
        <w:t>późn</w:t>
      </w:r>
      <w:proofErr w:type="spellEnd"/>
      <w:r w:rsidRPr="00206E6C">
        <w:t>. zm.) na</w:t>
      </w:r>
      <w:r w:rsidRPr="00206E6C">
        <w:rPr>
          <w:b/>
          <w:bCs/>
        </w:rPr>
        <w:t xml:space="preserve"> </w:t>
      </w:r>
      <w:r w:rsidRPr="00206E6C">
        <w:rPr>
          <w:b/>
        </w:rPr>
        <w:t>dostarczenie i wdrożenie oprogramowania symulacyjnego VR w zakresie podstawowych zabiegów resuscytacyjnych BLS</w:t>
      </w:r>
      <w:r w:rsidRPr="00206E6C">
        <w:rPr>
          <w:b/>
          <w:bCs/>
        </w:rPr>
        <w:t xml:space="preserve"> </w:t>
      </w:r>
      <w:r w:rsidRPr="00206E6C">
        <w:t>zawarto Umowę następującej treści:</w:t>
      </w:r>
    </w:p>
    <w:p w14:paraId="03ACAB63"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1</w:t>
      </w:r>
      <w:r w:rsidRPr="00206E6C">
        <w:rPr>
          <w:rFonts w:ascii="Times New Roman" w:hAnsi="Times New Roman" w:cs="Times New Roman"/>
          <w:b/>
          <w:bCs/>
          <w:sz w:val="22"/>
          <w:szCs w:val="22"/>
        </w:rPr>
        <w:br/>
        <w:t>Przedmiot Umowy</w:t>
      </w:r>
    </w:p>
    <w:p w14:paraId="1237A84B" w14:textId="77777777" w:rsidR="00206E6C" w:rsidRPr="00206E6C" w:rsidRDefault="00206E6C" w:rsidP="00206E6C">
      <w:pPr>
        <w:pStyle w:val="Default"/>
        <w:numPr>
          <w:ilvl w:val="0"/>
          <w:numId w:val="13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Zamawiający zleca, a Wykonawca zobowiązuje się wykonać z należytą starannością zamówienie publiczne obejmujące:</w:t>
      </w:r>
    </w:p>
    <w:p w14:paraId="7C4008FA" w14:textId="77777777" w:rsidR="00206E6C" w:rsidRPr="00206E6C" w:rsidRDefault="00206E6C" w:rsidP="00206E6C">
      <w:pPr>
        <w:spacing w:line="288" w:lineRule="auto"/>
        <w:ind w:left="360"/>
        <w:jc w:val="both"/>
      </w:pPr>
      <w:r w:rsidRPr="00206E6C">
        <w:rPr>
          <w:b/>
          <w:bCs/>
        </w:rPr>
        <w:t xml:space="preserve">dostawę licencji i wdrożenie </w:t>
      </w:r>
      <w:bookmarkStart w:id="14" w:name="_Hlk36708408"/>
      <w:r w:rsidRPr="00206E6C">
        <w:rPr>
          <w:b/>
          <w:bCs/>
        </w:rPr>
        <w:t>symulatora VR w zakresie podstawowych zabiegów resuscytacyjnych BLS</w:t>
      </w:r>
      <w:r w:rsidRPr="00206E6C">
        <w:t xml:space="preserve"> </w:t>
      </w:r>
    </w:p>
    <w:bookmarkEnd w:id="14"/>
    <w:p w14:paraId="3FA566D1" w14:textId="0CC1AC04" w:rsidR="00206E6C" w:rsidRPr="00206E6C" w:rsidRDefault="00206E6C" w:rsidP="00206E6C">
      <w:pPr>
        <w:pStyle w:val="Default"/>
        <w:numPr>
          <w:ilvl w:val="0"/>
          <w:numId w:val="135"/>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lastRenderedPageBreak/>
        <w:t>Przedmiot zamówienia realizowany jest w ramach projektu: „</w:t>
      </w:r>
      <w:r w:rsidRPr="00206E6C">
        <w:rPr>
          <w:rFonts w:ascii="Times New Roman" w:hAnsi="Times New Roman" w:cs="Times New Roman"/>
          <w:color w:val="auto"/>
          <w:sz w:val="22"/>
          <w:szCs w:val="22"/>
        </w:rPr>
        <w:t>Zintegrowany program wsparcia uczelni na rzecz rozwoju województwa pomorskiego</w:t>
      </w:r>
      <w:r w:rsidRPr="00206E6C">
        <w:rPr>
          <w:rFonts w:ascii="Times New Roman" w:hAnsi="Times New Roman" w:cs="Times New Roman"/>
          <w:sz w:val="22"/>
          <w:szCs w:val="22"/>
        </w:rPr>
        <w:t xml:space="preserve">” zadanie 6 – </w:t>
      </w:r>
      <w:r w:rsidR="000E7403">
        <w:rPr>
          <w:rFonts w:ascii="Times New Roman" w:hAnsi="Times New Roman" w:cs="Times New Roman"/>
          <w:sz w:val="22"/>
          <w:szCs w:val="22"/>
        </w:rPr>
        <w:t>Podzadanie 31</w:t>
      </w:r>
      <w:r w:rsidRPr="00206E6C">
        <w:rPr>
          <w:rFonts w:ascii="Times New Roman" w:hAnsi="Times New Roman" w:cs="Times New Roman"/>
          <w:sz w:val="22"/>
          <w:szCs w:val="22"/>
        </w:rPr>
        <w:t xml:space="preserve"> –współfinansowan</w:t>
      </w:r>
      <w:r w:rsidR="000E7403">
        <w:rPr>
          <w:rFonts w:ascii="Times New Roman" w:hAnsi="Times New Roman" w:cs="Times New Roman"/>
          <w:sz w:val="22"/>
          <w:szCs w:val="22"/>
        </w:rPr>
        <w:t>ego</w:t>
      </w:r>
      <w:r w:rsidRPr="00206E6C">
        <w:rPr>
          <w:rFonts w:ascii="Times New Roman" w:hAnsi="Times New Roman" w:cs="Times New Roman"/>
          <w:sz w:val="22"/>
          <w:szCs w:val="22"/>
        </w:rPr>
        <w:t xml:space="preserve"> ze środków Europejskiego Funduszu Społecznego w ramach Programu Operacyjnego Wiedza, Edukacja, Rozwój 2014-2020 ogłoszonego w ramach Osi Priorytetowej III, Szkolnictwo Wyższe dla Gospodarki i Rozwoju, Działania 3.5 Kompleksowe programy szkół wyższych. </w:t>
      </w:r>
    </w:p>
    <w:p w14:paraId="47662D7A" w14:textId="77777777" w:rsidR="00206E6C" w:rsidRPr="00206E6C" w:rsidRDefault="00206E6C" w:rsidP="00206E6C">
      <w:pPr>
        <w:pStyle w:val="Default"/>
        <w:numPr>
          <w:ilvl w:val="0"/>
          <w:numId w:val="13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Wykonanie przedmiotu Umowy do dnia 30.09.2023 r.</w:t>
      </w:r>
    </w:p>
    <w:p w14:paraId="35EB7B16" w14:textId="77777777" w:rsidR="00206E6C" w:rsidRPr="00206E6C" w:rsidRDefault="00206E6C" w:rsidP="00206E6C">
      <w:pPr>
        <w:pStyle w:val="Default"/>
        <w:numPr>
          <w:ilvl w:val="0"/>
          <w:numId w:val="13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Szczegółowy zakres przedmiotu Umowy oraz wymagania techniczne określone zostały </w:t>
      </w:r>
      <w:r w:rsidRPr="00206E6C">
        <w:rPr>
          <w:rFonts w:ascii="Times New Roman" w:hAnsi="Times New Roman" w:cs="Times New Roman"/>
          <w:sz w:val="22"/>
          <w:szCs w:val="22"/>
        </w:rPr>
        <w:br/>
        <w:t xml:space="preserve">w SWZ. </w:t>
      </w:r>
    </w:p>
    <w:p w14:paraId="25DDC5B3" w14:textId="77777777" w:rsidR="00206E6C" w:rsidRPr="00206E6C" w:rsidRDefault="00206E6C" w:rsidP="00206E6C">
      <w:pPr>
        <w:pStyle w:val="Default"/>
        <w:spacing w:line="288" w:lineRule="auto"/>
        <w:jc w:val="both"/>
        <w:rPr>
          <w:rFonts w:ascii="Times New Roman" w:hAnsi="Times New Roman" w:cs="Times New Roman"/>
          <w:sz w:val="22"/>
          <w:szCs w:val="22"/>
        </w:rPr>
      </w:pPr>
    </w:p>
    <w:p w14:paraId="47F61B2D"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2</w:t>
      </w:r>
      <w:r w:rsidRPr="00206E6C">
        <w:rPr>
          <w:rFonts w:ascii="Times New Roman" w:hAnsi="Times New Roman" w:cs="Times New Roman"/>
          <w:b/>
          <w:bCs/>
          <w:sz w:val="22"/>
          <w:szCs w:val="22"/>
        </w:rPr>
        <w:br/>
        <w:t>Obowiązki Stron</w:t>
      </w:r>
    </w:p>
    <w:p w14:paraId="477D5B33" w14:textId="77777777" w:rsidR="00206E6C" w:rsidRPr="00206E6C" w:rsidRDefault="00206E6C" w:rsidP="00206E6C">
      <w:pPr>
        <w:numPr>
          <w:ilvl w:val="0"/>
          <w:numId w:val="136"/>
        </w:numPr>
        <w:pBdr>
          <w:top w:val="nil"/>
          <w:left w:val="nil"/>
          <w:bottom w:val="nil"/>
          <w:right w:val="nil"/>
          <w:between w:val="nil"/>
          <w:bar w:val="nil"/>
        </w:pBdr>
        <w:suppressAutoHyphens w:val="0"/>
        <w:spacing w:after="0" w:line="288" w:lineRule="auto"/>
        <w:jc w:val="both"/>
      </w:pPr>
      <w:r w:rsidRPr="00206E6C">
        <w:t>Każda ze Stron zobowiązuje się wykonać Umowę zgodnie z obowiązującymi przepisami i treścią Umowy.</w:t>
      </w:r>
    </w:p>
    <w:p w14:paraId="2F2082CE" w14:textId="77777777" w:rsidR="00206E6C" w:rsidRPr="00206E6C" w:rsidRDefault="00206E6C" w:rsidP="00206E6C">
      <w:pPr>
        <w:numPr>
          <w:ilvl w:val="0"/>
          <w:numId w:val="136"/>
        </w:numPr>
        <w:pBdr>
          <w:top w:val="nil"/>
          <w:left w:val="nil"/>
          <w:bottom w:val="nil"/>
          <w:right w:val="nil"/>
          <w:between w:val="nil"/>
          <w:bar w:val="nil"/>
        </w:pBdr>
        <w:suppressAutoHyphens w:val="0"/>
        <w:spacing w:after="0" w:line="288" w:lineRule="auto"/>
        <w:jc w:val="both"/>
      </w:pPr>
      <w:r w:rsidRPr="00206E6C">
        <w:t>Zamawiający na każdy wniosek otrzymany od Wykonawcy udzieli Wykonawcy wszelkich informacji i danych będących w posiadaniu Zamawiającego koniecznych dla prawidłowego zrealizowania przez Wykonawcę przedmiotu Umowy.</w:t>
      </w:r>
    </w:p>
    <w:p w14:paraId="0D46D30F" w14:textId="77777777" w:rsidR="00206E6C" w:rsidRPr="00206E6C" w:rsidRDefault="00206E6C" w:rsidP="00206E6C">
      <w:pPr>
        <w:numPr>
          <w:ilvl w:val="0"/>
          <w:numId w:val="136"/>
        </w:numPr>
        <w:pBdr>
          <w:top w:val="nil"/>
          <w:left w:val="nil"/>
          <w:bottom w:val="nil"/>
          <w:right w:val="nil"/>
          <w:between w:val="nil"/>
          <w:bar w:val="nil"/>
        </w:pBdr>
        <w:suppressAutoHyphens w:val="0"/>
        <w:spacing w:after="0" w:line="288" w:lineRule="auto"/>
        <w:jc w:val="both"/>
      </w:pPr>
      <w:r w:rsidRPr="00206E6C">
        <w:t>Wykonawca będzie realizował przedmiot Umowy z należytą starannością, przy zachowaniu zasad współczesnej wiedzy technicznej, zgodnie z obowiązującymi przepisami powszechnie obowiązującego prawa właściwymi dla przedmiotu Umowy oraz zgodnie z warunkami Umowy.</w:t>
      </w:r>
    </w:p>
    <w:p w14:paraId="711B9F18" w14:textId="77777777" w:rsidR="00206E6C" w:rsidRPr="00206E6C" w:rsidRDefault="00206E6C" w:rsidP="00206E6C">
      <w:pPr>
        <w:numPr>
          <w:ilvl w:val="0"/>
          <w:numId w:val="136"/>
        </w:numPr>
        <w:pBdr>
          <w:top w:val="nil"/>
          <w:left w:val="nil"/>
          <w:bottom w:val="nil"/>
          <w:right w:val="nil"/>
          <w:between w:val="nil"/>
          <w:bar w:val="nil"/>
        </w:pBdr>
        <w:suppressAutoHyphens w:val="0"/>
        <w:spacing w:after="0" w:line="288" w:lineRule="auto"/>
        <w:jc w:val="both"/>
      </w:pPr>
      <w:r w:rsidRPr="00206E6C">
        <w:t>Wykonawca zobowiązuje się do umożliwienia Zamawiającemu lub działającej na jego rzecz osobie trzeciej, bieżącej kontroli realizacji przedmiotu Umowy, w formie i terminach wyznaczonych przez Zamawiającego.</w:t>
      </w:r>
    </w:p>
    <w:p w14:paraId="4BB341D8" w14:textId="77777777" w:rsidR="00206E6C" w:rsidRPr="00206E6C" w:rsidRDefault="00206E6C" w:rsidP="00206E6C">
      <w:pPr>
        <w:numPr>
          <w:ilvl w:val="0"/>
          <w:numId w:val="136"/>
        </w:numPr>
        <w:pBdr>
          <w:top w:val="nil"/>
          <w:left w:val="nil"/>
          <w:bottom w:val="nil"/>
          <w:right w:val="nil"/>
          <w:between w:val="nil"/>
          <w:bar w:val="nil"/>
        </w:pBdr>
        <w:suppressAutoHyphens w:val="0"/>
        <w:spacing w:after="0" w:line="288" w:lineRule="auto"/>
        <w:jc w:val="both"/>
      </w:pPr>
      <w:r w:rsidRPr="00206E6C">
        <w:t>Wykonawca zobowiązuje się do przekazywania Zamawiającemu wszelkich informacji mających wpływ na realizację Umowy oraz do niezwłocznego udzielania odpowiedzi i wyjaśnień dotyczących postępu realizacji prac w formie pisemnej lub elektronicznej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 przy czym termin ten może być zostać wydłużony, o czym uprzednio Wykonawca powiadomi Zamawiającego.</w:t>
      </w:r>
    </w:p>
    <w:p w14:paraId="36F1EB7D" w14:textId="77777777" w:rsidR="00206E6C" w:rsidRPr="00206E6C" w:rsidRDefault="00206E6C" w:rsidP="00206E6C">
      <w:pPr>
        <w:numPr>
          <w:ilvl w:val="0"/>
          <w:numId w:val="136"/>
        </w:numPr>
        <w:pBdr>
          <w:top w:val="nil"/>
          <w:left w:val="nil"/>
          <w:bottom w:val="nil"/>
          <w:right w:val="nil"/>
          <w:between w:val="nil"/>
          <w:bar w:val="nil"/>
        </w:pBdr>
        <w:suppressAutoHyphens w:val="0"/>
        <w:spacing w:after="0" w:line="288" w:lineRule="auto"/>
        <w:jc w:val="both"/>
      </w:pPr>
      <w:r w:rsidRPr="00206E6C">
        <w:t>Wykonawca zobowiązany jest do ścisłej współpracy z Zamawiającym i niezwłocznego informowania Zamawiającego o wszelkich okolicznościach mogących mieć wpływ na prawidłowość lub terminowość realizacji Umowy.</w:t>
      </w:r>
    </w:p>
    <w:p w14:paraId="352A57FB" w14:textId="101BE926" w:rsidR="00206E6C" w:rsidRPr="00136327" w:rsidRDefault="00206E6C" w:rsidP="00206E6C">
      <w:pPr>
        <w:pStyle w:val="Akapitzlist"/>
        <w:numPr>
          <w:ilvl w:val="0"/>
          <w:numId w:val="136"/>
        </w:numPr>
        <w:pBdr>
          <w:top w:val="nil"/>
          <w:left w:val="nil"/>
          <w:bottom w:val="nil"/>
          <w:right w:val="nil"/>
          <w:between w:val="nil"/>
          <w:bar w:val="nil"/>
        </w:pBdr>
        <w:suppressAutoHyphens w:val="0"/>
        <w:spacing w:after="0" w:line="288" w:lineRule="auto"/>
        <w:jc w:val="both"/>
        <w:rPr>
          <w:rFonts w:ascii="Times New Roman" w:hAnsi="Times New Roman" w:cs="Times New Roman"/>
        </w:rPr>
      </w:pPr>
      <w:r w:rsidRPr="00136327">
        <w:rPr>
          <w:rFonts w:ascii="Times New Roman" w:hAnsi="Times New Roman" w:cs="Times New Roman"/>
        </w:rPr>
        <w:t>Wykonawca gwarantuje, iż:</w:t>
      </w:r>
    </w:p>
    <w:p w14:paraId="368BCA8A" w14:textId="4F1F1C7F" w:rsidR="00206E6C" w:rsidRDefault="00206E6C" w:rsidP="00206E6C">
      <w:pPr>
        <w:pStyle w:val="Akapitzlist"/>
        <w:numPr>
          <w:ilvl w:val="1"/>
          <w:numId w:val="136"/>
        </w:numPr>
        <w:pBdr>
          <w:top w:val="nil"/>
          <w:left w:val="nil"/>
          <w:bottom w:val="nil"/>
          <w:right w:val="nil"/>
          <w:between w:val="nil"/>
          <w:bar w:val="nil"/>
        </w:pBdr>
        <w:suppressAutoHyphens w:val="0"/>
        <w:spacing w:after="0" w:line="288" w:lineRule="auto"/>
        <w:contextualSpacing w:val="0"/>
        <w:jc w:val="both"/>
        <w:rPr>
          <w:rFonts w:ascii="Times New Roman" w:hAnsi="Times New Roman" w:cs="Times New Roman"/>
        </w:rPr>
      </w:pPr>
      <w:r w:rsidRPr="00206E6C">
        <w:rPr>
          <w:rFonts w:ascii="Times New Roman" w:hAnsi="Times New Roman" w:cs="Times New Roman"/>
        </w:rPr>
        <w:t xml:space="preserve"> dostarczone oprogramowanie symulacyjne VR będzie zgodne z Umową i będzie realizowało wszystkie funkcjonalności opisane w SWZ przy zachowaniu określonej wydajności;</w:t>
      </w:r>
    </w:p>
    <w:p w14:paraId="27CEFC60" w14:textId="77777777" w:rsidR="00206E6C" w:rsidRPr="00206E6C" w:rsidRDefault="00206E6C" w:rsidP="00206E6C">
      <w:pPr>
        <w:pStyle w:val="Akapitzlist"/>
        <w:numPr>
          <w:ilvl w:val="1"/>
          <w:numId w:val="136"/>
        </w:numPr>
        <w:pBdr>
          <w:top w:val="nil"/>
          <w:left w:val="nil"/>
          <w:bottom w:val="nil"/>
          <w:right w:val="nil"/>
          <w:between w:val="nil"/>
          <w:bar w:val="nil"/>
        </w:pBdr>
        <w:suppressAutoHyphens w:val="0"/>
        <w:spacing w:after="0" w:line="288" w:lineRule="auto"/>
        <w:contextualSpacing w:val="0"/>
        <w:jc w:val="both"/>
        <w:rPr>
          <w:rFonts w:ascii="Times New Roman" w:hAnsi="Times New Roman" w:cs="Times New Roman"/>
        </w:rPr>
      </w:pPr>
      <w:r w:rsidRPr="00136327">
        <w:rPr>
          <w:rFonts w:ascii="Times New Roman" w:hAnsi="Times New Roman" w:cs="Times New Roman"/>
        </w:rPr>
        <w:t>oprogramowanie wchodzące w skład przedmiotu zamówienia dostarczone zostanie wraz z kompletną dokumentacją techniczną, umowami licencyjnymi i zainstalowane na własny koszt Wykonawcy w punktach wskazanych przez Zamawiającego</w:t>
      </w:r>
    </w:p>
    <w:p w14:paraId="2BF2224A" w14:textId="56248D68" w:rsidR="00206E6C" w:rsidRPr="00206E6C" w:rsidRDefault="00206E6C" w:rsidP="00206E6C">
      <w:pPr>
        <w:pStyle w:val="Akapitzlist"/>
        <w:numPr>
          <w:ilvl w:val="1"/>
          <w:numId w:val="136"/>
        </w:numPr>
        <w:pBdr>
          <w:top w:val="nil"/>
          <w:left w:val="nil"/>
          <w:bottom w:val="nil"/>
          <w:right w:val="nil"/>
          <w:between w:val="nil"/>
          <w:bar w:val="nil"/>
        </w:pBdr>
        <w:suppressAutoHyphens w:val="0"/>
        <w:spacing w:after="0" w:line="288" w:lineRule="auto"/>
        <w:contextualSpacing w:val="0"/>
        <w:jc w:val="both"/>
        <w:rPr>
          <w:rFonts w:ascii="Times New Roman" w:hAnsi="Times New Roman" w:cs="Times New Roman"/>
        </w:rPr>
      </w:pPr>
      <w:r w:rsidRPr="00136327">
        <w:rPr>
          <w:rFonts w:ascii="Times New Roman" w:hAnsi="Times New Roman" w:cs="Times New Roman"/>
        </w:rPr>
        <w:t xml:space="preserve"> dokona uruchomienia i wdrożenia Symulatora VR wraz ze środowiskiem uruchomieniowym. Wykonawca dostarczy oprogramowanie w wersji polskojęzycznej z wyłączeniem oprogramowania niemającego na rynku odpowiednika w wersji polskiej.</w:t>
      </w:r>
    </w:p>
    <w:p w14:paraId="031A3958" w14:textId="1CDC7E83" w:rsidR="00206E6C" w:rsidRPr="00206E6C" w:rsidRDefault="00206E6C" w:rsidP="00206E6C">
      <w:pPr>
        <w:pStyle w:val="Akapitzlist"/>
        <w:numPr>
          <w:ilvl w:val="1"/>
          <w:numId w:val="136"/>
        </w:numPr>
        <w:pBdr>
          <w:top w:val="nil"/>
          <w:left w:val="nil"/>
          <w:bottom w:val="nil"/>
          <w:right w:val="nil"/>
          <w:between w:val="nil"/>
          <w:bar w:val="nil"/>
        </w:pBdr>
        <w:suppressAutoHyphens w:val="0"/>
        <w:spacing w:after="0" w:line="288" w:lineRule="auto"/>
        <w:contextualSpacing w:val="0"/>
        <w:jc w:val="both"/>
        <w:rPr>
          <w:rFonts w:ascii="Times New Roman" w:hAnsi="Times New Roman" w:cs="Times New Roman"/>
        </w:rPr>
      </w:pPr>
      <w:r w:rsidRPr="00136327">
        <w:rPr>
          <w:rFonts w:ascii="Times New Roman" w:hAnsi="Times New Roman" w:cs="Times New Roman"/>
        </w:rPr>
        <w:t>dostarczony przedmiot Umowy będzie wolny od wad fizycznych i prawnych oraz, że nie toczy się żadne postępowanie, którego przedmiotem jest dostarczony przez Wykonawcę przedmiot Umowy, jak również, że dostarczony przez Wykonawcę przedmiot Umowy nie jest obciążony zastawem, zastawem rejestrowym, ani zastawem skarbowym, ani żadnymi innymi ograniczonymi prawami rzeczowymi;</w:t>
      </w:r>
    </w:p>
    <w:p w14:paraId="20168AE2" w14:textId="2FAE5173" w:rsidR="00206E6C" w:rsidRPr="00206E6C" w:rsidRDefault="00206E6C" w:rsidP="00206E6C">
      <w:pPr>
        <w:pStyle w:val="Akapitzlist"/>
        <w:numPr>
          <w:ilvl w:val="1"/>
          <w:numId w:val="136"/>
        </w:numPr>
        <w:pBdr>
          <w:top w:val="nil"/>
          <w:left w:val="nil"/>
          <w:bottom w:val="nil"/>
          <w:right w:val="nil"/>
          <w:between w:val="nil"/>
          <w:bar w:val="nil"/>
        </w:pBdr>
        <w:suppressAutoHyphens w:val="0"/>
        <w:spacing w:after="0" w:line="288" w:lineRule="auto"/>
        <w:contextualSpacing w:val="0"/>
        <w:jc w:val="both"/>
        <w:rPr>
          <w:rFonts w:ascii="Times New Roman" w:hAnsi="Times New Roman" w:cs="Times New Roman"/>
        </w:rPr>
      </w:pPr>
      <w:r w:rsidRPr="00136327">
        <w:rPr>
          <w:rFonts w:ascii="Times New Roman" w:hAnsi="Times New Roman" w:cs="Times New Roman"/>
        </w:rPr>
        <w:lastRenderedPageBreak/>
        <w:t xml:space="preserve"> dostarczone przez Wykonawcę oprogramowanie jest wolne od mechanizmów blokujących jego funkcje zrealizowane i wolne od wirusów, koni trojańskich, robaków i innych szkodliwych programów;</w:t>
      </w:r>
    </w:p>
    <w:p w14:paraId="1BDAD680" w14:textId="77777777" w:rsidR="00206E6C" w:rsidRPr="00206E6C" w:rsidRDefault="00206E6C" w:rsidP="00206E6C">
      <w:pPr>
        <w:pStyle w:val="Akapitzlist"/>
        <w:numPr>
          <w:ilvl w:val="1"/>
          <w:numId w:val="136"/>
        </w:numPr>
        <w:pBdr>
          <w:top w:val="nil"/>
          <w:left w:val="nil"/>
          <w:bottom w:val="nil"/>
          <w:right w:val="nil"/>
          <w:between w:val="nil"/>
          <w:bar w:val="nil"/>
        </w:pBdr>
        <w:suppressAutoHyphens w:val="0"/>
        <w:spacing w:after="0" w:line="288" w:lineRule="auto"/>
        <w:contextualSpacing w:val="0"/>
        <w:jc w:val="both"/>
        <w:rPr>
          <w:rFonts w:ascii="Times New Roman" w:hAnsi="Times New Roman" w:cs="Times New Roman"/>
        </w:rPr>
      </w:pPr>
      <w:r w:rsidRPr="00136327">
        <w:rPr>
          <w:rFonts w:ascii="Times New Roman" w:hAnsi="Times New Roman" w:cs="Times New Roman"/>
        </w:rPr>
        <w:t xml:space="preserve"> rozwiązania przyjęte do wdrożenia oprogramowania zapewnią kompatybilność z innymi użytkowanymi przez Zamawiającego narzędziami IT – w zakresie przewidzianym w SWZ.</w:t>
      </w:r>
    </w:p>
    <w:p w14:paraId="3563A12D" w14:textId="4B1075A3" w:rsidR="00206E6C" w:rsidRDefault="00206E6C" w:rsidP="00206E6C">
      <w:pPr>
        <w:numPr>
          <w:ilvl w:val="0"/>
          <w:numId w:val="136"/>
        </w:numPr>
        <w:pBdr>
          <w:top w:val="nil"/>
          <w:left w:val="nil"/>
          <w:bottom w:val="nil"/>
          <w:right w:val="nil"/>
          <w:between w:val="nil"/>
          <w:bar w:val="nil"/>
        </w:pBdr>
        <w:suppressAutoHyphens w:val="0"/>
        <w:spacing w:after="0" w:line="288" w:lineRule="auto"/>
        <w:jc w:val="both"/>
      </w:pPr>
      <w:r w:rsidRPr="00206E6C">
        <w:t>W zakresie wykonywania Umowy Wykonawca zobowiązuje się do należytego zrealizowania przedmiotu Umowy, w szczególności do:</w:t>
      </w:r>
    </w:p>
    <w:p w14:paraId="4A2B096C" w14:textId="0D09AFA1" w:rsidR="00206E6C" w:rsidRPr="00136327" w:rsidRDefault="00206E6C" w:rsidP="00206E6C">
      <w:pPr>
        <w:pStyle w:val="Akapitzlist"/>
        <w:numPr>
          <w:ilvl w:val="1"/>
          <w:numId w:val="183"/>
        </w:numPr>
        <w:pBdr>
          <w:top w:val="nil"/>
          <w:left w:val="nil"/>
          <w:bottom w:val="nil"/>
          <w:right w:val="nil"/>
          <w:between w:val="nil"/>
          <w:bar w:val="nil"/>
        </w:pBdr>
        <w:suppressAutoHyphens w:val="0"/>
        <w:spacing w:after="0" w:line="288" w:lineRule="auto"/>
        <w:jc w:val="both"/>
        <w:rPr>
          <w:rFonts w:ascii="Times New Roman" w:hAnsi="Times New Roman" w:cs="Times New Roman"/>
        </w:rPr>
      </w:pPr>
      <w:r w:rsidRPr="00136327">
        <w:rPr>
          <w:rFonts w:ascii="Times New Roman" w:hAnsi="Times New Roman" w:cs="Times New Roman"/>
        </w:rPr>
        <w:t>zrealizowania przedmiotu Umowy w terminach określonych w SWZ;</w:t>
      </w:r>
    </w:p>
    <w:p w14:paraId="70155869" w14:textId="00A9F621" w:rsidR="00206E6C" w:rsidRPr="00136327" w:rsidRDefault="00206E6C" w:rsidP="00206E6C">
      <w:pPr>
        <w:pStyle w:val="Akapitzlist"/>
        <w:numPr>
          <w:ilvl w:val="1"/>
          <w:numId w:val="183"/>
        </w:numPr>
        <w:pBdr>
          <w:top w:val="nil"/>
          <w:left w:val="nil"/>
          <w:bottom w:val="nil"/>
          <w:right w:val="nil"/>
          <w:between w:val="nil"/>
          <w:bar w:val="nil"/>
        </w:pBdr>
        <w:suppressAutoHyphens w:val="0"/>
        <w:spacing w:after="0" w:line="288" w:lineRule="auto"/>
        <w:jc w:val="both"/>
        <w:rPr>
          <w:rFonts w:ascii="Times New Roman" w:hAnsi="Times New Roman" w:cs="Times New Roman"/>
        </w:rPr>
      </w:pPr>
      <w:r w:rsidRPr="00136327">
        <w:rPr>
          <w:rFonts w:ascii="Times New Roman" w:hAnsi="Times New Roman" w:cs="Times New Roman"/>
        </w:rPr>
        <w:t>zrealizowania wszystkich prac, objętych przedmiotem Umowy oraz wymaganiami określonymi w SWZ;</w:t>
      </w:r>
    </w:p>
    <w:p w14:paraId="7DEDAEB9" w14:textId="77777777" w:rsidR="00206E6C" w:rsidRPr="00136327" w:rsidRDefault="00206E6C" w:rsidP="00206E6C">
      <w:pPr>
        <w:pStyle w:val="Akapitzlist"/>
        <w:numPr>
          <w:ilvl w:val="1"/>
          <w:numId w:val="183"/>
        </w:numPr>
        <w:pBdr>
          <w:top w:val="nil"/>
          <w:left w:val="nil"/>
          <w:bottom w:val="nil"/>
          <w:right w:val="nil"/>
          <w:between w:val="nil"/>
          <w:bar w:val="nil"/>
        </w:pBdr>
        <w:suppressAutoHyphens w:val="0"/>
        <w:spacing w:after="0" w:line="288" w:lineRule="auto"/>
        <w:jc w:val="both"/>
        <w:rPr>
          <w:rFonts w:ascii="Times New Roman" w:hAnsi="Times New Roman" w:cs="Times New Roman"/>
        </w:rPr>
      </w:pPr>
      <w:r w:rsidRPr="00136327">
        <w:rPr>
          <w:rFonts w:ascii="Times New Roman" w:hAnsi="Times New Roman" w:cs="Times New Roman"/>
        </w:rPr>
        <w:t xml:space="preserve"> przestrzegania obowiązujących przepisów o ochronie danych osobowych oraz przepisów wewnętrznych o ochronie informacji.</w:t>
      </w:r>
    </w:p>
    <w:p w14:paraId="2254F5B5" w14:textId="77777777" w:rsidR="00206E6C" w:rsidRPr="00136327" w:rsidRDefault="00206E6C" w:rsidP="00206E6C">
      <w:pPr>
        <w:pStyle w:val="Default"/>
        <w:numPr>
          <w:ilvl w:val="0"/>
          <w:numId w:val="136"/>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136327">
        <w:rPr>
          <w:rFonts w:ascii="Times New Roman" w:hAnsi="Times New Roman" w:cs="Times New Roman"/>
          <w:color w:val="auto"/>
          <w:sz w:val="22"/>
          <w:szCs w:val="22"/>
        </w:rPr>
        <w:t>Wykonawca będzie archiwizował wszelką dokumentację związaną z realizacją Umowy przez okres pięciu lat liczony od podpisania bez zastrzeżeń Protokołu Odbioru Przedmiotu Zamówienia w sposób zapewniający dostępność, poufność i bezpieczeństwo. Zamawiający będzie miał prawo wglądu do dokumentów Wykonawcy wyłącznie związanych z realizacją niniejszej Umowy.</w:t>
      </w:r>
    </w:p>
    <w:p w14:paraId="3062D607" w14:textId="77777777" w:rsidR="00206E6C" w:rsidRPr="00136327" w:rsidRDefault="00206E6C" w:rsidP="00206E6C">
      <w:pPr>
        <w:pStyle w:val="Default"/>
        <w:numPr>
          <w:ilvl w:val="0"/>
          <w:numId w:val="136"/>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136327">
        <w:rPr>
          <w:rFonts w:ascii="Times New Roman" w:hAnsi="Times New Roman" w:cs="Times New Roman"/>
          <w:color w:val="auto"/>
          <w:sz w:val="22"/>
          <w:szCs w:val="22"/>
        </w:rPr>
        <w:t>Wykonawca zobowiązuje się do świadczenia usług, wchodzących w zakres przedmiotu Umowy, o którym mowa w § 1, oraz wykonania i dostarczenia dokumentacji (scenariusz do Symulatora VR) związanej z realizacją Umowy w języku polskim.</w:t>
      </w:r>
    </w:p>
    <w:p w14:paraId="5AB9AA00" w14:textId="0D4C7241" w:rsidR="00206E6C" w:rsidRPr="00136327" w:rsidRDefault="00206E6C" w:rsidP="00206E6C">
      <w:pPr>
        <w:pStyle w:val="Default"/>
        <w:numPr>
          <w:ilvl w:val="0"/>
          <w:numId w:val="136"/>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136327">
        <w:rPr>
          <w:rFonts w:ascii="Times New Roman" w:hAnsi="Times New Roman" w:cs="Times New Roman"/>
          <w:color w:val="auto"/>
          <w:sz w:val="22"/>
          <w:szCs w:val="22"/>
        </w:rPr>
        <w:t>W ramach Umowy Zamawiający zobowiązuje się do:</w:t>
      </w:r>
    </w:p>
    <w:p w14:paraId="1FBBAB94" w14:textId="4B81D23F" w:rsidR="00206E6C" w:rsidRPr="00136327" w:rsidRDefault="00206E6C" w:rsidP="00206E6C">
      <w:pPr>
        <w:pStyle w:val="Default"/>
        <w:numPr>
          <w:ilvl w:val="1"/>
          <w:numId w:val="184"/>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136327">
        <w:rPr>
          <w:rFonts w:ascii="Times New Roman" w:hAnsi="Times New Roman" w:cs="Times New Roman"/>
          <w:color w:val="auto"/>
          <w:sz w:val="22"/>
          <w:szCs w:val="22"/>
        </w:rPr>
        <w:t xml:space="preserve"> powołania i utrzymania przez cały okres trwania umowy funkcji Koordynatora projektu.;</w:t>
      </w:r>
    </w:p>
    <w:p w14:paraId="7DB1FD9E" w14:textId="77777777" w:rsidR="00206E6C" w:rsidRPr="00136327" w:rsidRDefault="00206E6C" w:rsidP="00206E6C">
      <w:pPr>
        <w:pStyle w:val="Default"/>
        <w:numPr>
          <w:ilvl w:val="1"/>
          <w:numId w:val="184"/>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136327">
        <w:rPr>
          <w:rFonts w:ascii="Times New Roman" w:hAnsi="Times New Roman" w:cs="Times New Roman"/>
          <w:color w:val="auto"/>
          <w:sz w:val="22"/>
          <w:szCs w:val="22"/>
        </w:rPr>
        <w:t xml:space="preserve"> udzielenia Wykonawcy niezbędnych informacji w przypadku wątpliwości dotyczących interpretacji przepisów prawa i procedur mających wpływ na wykonywany przedmiot Umowy.</w:t>
      </w:r>
    </w:p>
    <w:p w14:paraId="305B80B9" w14:textId="77777777" w:rsidR="00206E6C" w:rsidRPr="00136327" w:rsidRDefault="00206E6C" w:rsidP="00206E6C">
      <w:pPr>
        <w:pStyle w:val="Default"/>
        <w:numPr>
          <w:ilvl w:val="0"/>
          <w:numId w:val="136"/>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136327">
        <w:rPr>
          <w:rFonts w:ascii="Times New Roman" w:hAnsi="Times New Roman" w:cs="Times New Roman"/>
          <w:color w:val="auto"/>
          <w:sz w:val="22"/>
          <w:szCs w:val="22"/>
        </w:rPr>
        <w:t xml:space="preserve">Strony zobowiązują się do ścisłego współdziałania w okresie obowiązywania Umowy. W tym celu obydwie Strony wyznaczą osoby odpowiedzialne za właściwą realizację zobowiązań Stron wynikających z Umowy i zapewnienie zgodnego współdziałania, a Zamawiający zobowiązuje się, iż na bieżąco będzie utrzymywać z Wykonawcą kontakt w sprawach związanych z wykonaniem niniejszej Umowy, w tym przekazywał Wykonawcy wszelkie informacje niezbędne do jej należytego wykonania. </w:t>
      </w:r>
    </w:p>
    <w:p w14:paraId="41660975" w14:textId="77777777" w:rsidR="00206E6C" w:rsidRPr="00136327" w:rsidRDefault="00206E6C" w:rsidP="00206E6C">
      <w:pPr>
        <w:pStyle w:val="Default"/>
        <w:numPr>
          <w:ilvl w:val="0"/>
          <w:numId w:val="136"/>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136327">
        <w:rPr>
          <w:rFonts w:ascii="Times New Roman" w:hAnsi="Times New Roman" w:cs="Times New Roman"/>
          <w:color w:val="auto"/>
          <w:sz w:val="22"/>
          <w:szCs w:val="22"/>
        </w:rPr>
        <w:t xml:space="preserve">Wykonawca zwolniony jest z odpowiedzialności z tytułu nienależytego wykonania Umowy (w tym opóźnień w wykonaniu Umowy) lub niewykonania Umowy w przypadkach i w zakresie, gdy nienależyte wykonanie przez Wykonawcę Umowy lub niewykonanie Umowy, spowodowane jest brakiem współpracy ze strony Zamawiającego. </w:t>
      </w:r>
    </w:p>
    <w:p w14:paraId="02859597" w14:textId="77777777" w:rsidR="00206E6C" w:rsidRPr="00136327" w:rsidRDefault="00206E6C" w:rsidP="00206E6C">
      <w:pPr>
        <w:pStyle w:val="Default"/>
        <w:numPr>
          <w:ilvl w:val="0"/>
          <w:numId w:val="136"/>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136327">
        <w:rPr>
          <w:rFonts w:ascii="Times New Roman" w:hAnsi="Times New Roman" w:cs="Times New Roman"/>
          <w:color w:val="auto"/>
          <w:sz w:val="22"/>
          <w:szCs w:val="22"/>
        </w:rPr>
        <w:t xml:space="preserve">W przypadku, kiedy dotrzymanie przez Wykonawcę jakichkolwiek terminów określonych w Umowie stanie się niemożliwe na skutek braku ścisłego współdziałania ze strony Zamawiającego, Wykonawca jest zwolniony z odpowiedzialności za nieterminowe wykonanie wdrożenia w zakresie wywołanym brakiem współdziałania przez Zamawiającego i ma prawo żądać przedłużenia terminu wykonania prac o okres równy okresowi braku współpracy ze strony Zamawiającego. </w:t>
      </w:r>
    </w:p>
    <w:p w14:paraId="59C86B4A" w14:textId="77777777" w:rsidR="00206E6C" w:rsidRPr="00136327" w:rsidRDefault="00206E6C" w:rsidP="00206E6C">
      <w:pPr>
        <w:pStyle w:val="Default"/>
        <w:numPr>
          <w:ilvl w:val="0"/>
          <w:numId w:val="136"/>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136327">
        <w:rPr>
          <w:rFonts w:ascii="Times New Roman" w:hAnsi="Times New Roman" w:cs="Times New Roman"/>
          <w:color w:val="auto"/>
          <w:sz w:val="22"/>
          <w:szCs w:val="22"/>
        </w:rPr>
        <w:t xml:space="preserve">Ograniczenie odpowiedzialności Wykonawcy lub prolongata terminów umownych w zakresie wynikającym z braku współdziałania ze strony Zamawiającego mogą nastąpić wyłącznie pod warunkiem, że Wykonawca poinformował uprzednio Zamawiającego o braku wymaganego współdziałania niezwłocznie po wykryciu takiego faktu, precyzując zakres stwierdzonych uchybień i wyznaczył dodatkowy, stosowny termin na usunięcie uchybień, który nie został dochowany przez Zamawiającego. </w:t>
      </w:r>
      <w:r w:rsidRPr="00136327">
        <w:rPr>
          <w:rFonts w:ascii="Times New Roman" w:hAnsi="Times New Roman" w:cs="Times New Roman"/>
          <w:color w:val="auto"/>
          <w:sz w:val="22"/>
          <w:szCs w:val="22"/>
        </w:rPr>
        <w:tab/>
      </w:r>
    </w:p>
    <w:p w14:paraId="78C8E0E1" w14:textId="77777777" w:rsidR="00206E6C" w:rsidRPr="00206E6C" w:rsidRDefault="00206E6C" w:rsidP="00206E6C">
      <w:pPr>
        <w:pStyle w:val="Default"/>
        <w:numPr>
          <w:ilvl w:val="0"/>
          <w:numId w:val="136"/>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206E6C">
        <w:rPr>
          <w:rFonts w:ascii="Times New Roman" w:hAnsi="Times New Roman" w:cs="Times New Roman"/>
          <w:color w:val="auto"/>
          <w:sz w:val="22"/>
          <w:szCs w:val="22"/>
        </w:rPr>
        <w:t>Zamawiający utworzy i utrzyma przez okres ważności umowy stanowisko Kierownika Projektu.</w:t>
      </w:r>
    </w:p>
    <w:p w14:paraId="4D681744" w14:textId="77777777" w:rsidR="00206E6C" w:rsidRPr="00206E6C" w:rsidRDefault="00206E6C" w:rsidP="00206E6C">
      <w:pPr>
        <w:pStyle w:val="Default"/>
        <w:numPr>
          <w:ilvl w:val="0"/>
          <w:numId w:val="136"/>
        </w:numPr>
        <w:pBdr>
          <w:top w:val="nil"/>
          <w:left w:val="nil"/>
          <w:bottom w:val="nil"/>
          <w:right w:val="nil"/>
          <w:between w:val="nil"/>
          <w:bar w:val="nil"/>
        </w:pBdr>
        <w:suppressAutoHyphens w:val="0"/>
        <w:autoSpaceDE/>
        <w:spacing w:line="288" w:lineRule="auto"/>
        <w:jc w:val="both"/>
        <w:rPr>
          <w:rFonts w:ascii="Times New Roman" w:hAnsi="Times New Roman" w:cs="Times New Roman"/>
          <w:color w:val="auto"/>
          <w:sz w:val="22"/>
          <w:szCs w:val="22"/>
        </w:rPr>
      </w:pPr>
      <w:r w:rsidRPr="00206E6C">
        <w:rPr>
          <w:rFonts w:ascii="Times New Roman" w:hAnsi="Times New Roman" w:cs="Times New Roman"/>
          <w:color w:val="auto"/>
          <w:sz w:val="22"/>
          <w:szCs w:val="22"/>
        </w:rPr>
        <w:t>Wykonawca utworzy i utrzyma przez cały okres ważności Umowy stanowisko Kierownika wdrożenia. Obowiązki Kierownika wdrożenia pełnić będzie: ………………………...</w:t>
      </w:r>
    </w:p>
    <w:p w14:paraId="2D516B8A" w14:textId="77777777" w:rsidR="00206E6C" w:rsidRPr="00206E6C" w:rsidRDefault="00206E6C" w:rsidP="00206E6C">
      <w:pPr>
        <w:pStyle w:val="Default"/>
        <w:spacing w:line="288" w:lineRule="auto"/>
        <w:jc w:val="center"/>
        <w:rPr>
          <w:rFonts w:ascii="Times New Roman" w:hAnsi="Times New Roman" w:cs="Times New Roman"/>
          <w:b/>
          <w:bCs/>
          <w:sz w:val="22"/>
          <w:szCs w:val="22"/>
        </w:rPr>
      </w:pPr>
    </w:p>
    <w:p w14:paraId="27974CD3" w14:textId="77777777" w:rsidR="00206E6C" w:rsidRPr="00206E6C" w:rsidRDefault="00206E6C" w:rsidP="00206E6C">
      <w:pPr>
        <w:pStyle w:val="Default"/>
        <w:spacing w:line="288" w:lineRule="auto"/>
        <w:jc w:val="center"/>
        <w:rPr>
          <w:rFonts w:ascii="Times New Roman" w:hAnsi="Times New Roman" w:cs="Times New Roman"/>
          <w:b/>
          <w:bCs/>
          <w:sz w:val="22"/>
          <w:szCs w:val="22"/>
        </w:rPr>
      </w:pPr>
    </w:p>
    <w:p w14:paraId="726AFD43"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3</w:t>
      </w:r>
      <w:r w:rsidRPr="00206E6C">
        <w:rPr>
          <w:rFonts w:ascii="Times New Roman" w:hAnsi="Times New Roman" w:cs="Times New Roman"/>
          <w:b/>
          <w:bCs/>
          <w:sz w:val="22"/>
          <w:szCs w:val="22"/>
        </w:rPr>
        <w:br/>
        <w:t>Termin realizacji prac</w:t>
      </w:r>
    </w:p>
    <w:p w14:paraId="0D82DF8A" w14:textId="77777777" w:rsidR="00206E6C" w:rsidRPr="00206E6C" w:rsidRDefault="00206E6C" w:rsidP="00206E6C">
      <w:pPr>
        <w:pStyle w:val="Default"/>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Wykonanie przedmiotu Umowy do dnia 30.09.2023 r.</w:t>
      </w:r>
    </w:p>
    <w:p w14:paraId="70C66FB2" w14:textId="77777777" w:rsidR="00206E6C" w:rsidRPr="00206E6C" w:rsidRDefault="00206E6C" w:rsidP="00206E6C">
      <w:pPr>
        <w:pStyle w:val="Default"/>
        <w:spacing w:line="288" w:lineRule="auto"/>
        <w:ind w:left="426"/>
        <w:jc w:val="both"/>
        <w:rPr>
          <w:rFonts w:ascii="Times New Roman" w:hAnsi="Times New Roman" w:cs="Times New Roman"/>
          <w:sz w:val="22"/>
          <w:szCs w:val="22"/>
        </w:rPr>
      </w:pPr>
    </w:p>
    <w:p w14:paraId="07B7F335"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4</w:t>
      </w:r>
      <w:r w:rsidRPr="00206E6C">
        <w:rPr>
          <w:rFonts w:ascii="Times New Roman" w:hAnsi="Times New Roman" w:cs="Times New Roman"/>
          <w:b/>
          <w:bCs/>
          <w:sz w:val="22"/>
          <w:szCs w:val="22"/>
        </w:rPr>
        <w:br/>
        <w:t>Zasady odbioru prac</w:t>
      </w:r>
    </w:p>
    <w:p w14:paraId="36F9EF54" w14:textId="77777777" w:rsidR="00206E6C" w:rsidRPr="00206E6C" w:rsidRDefault="00206E6C" w:rsidP="00206E6C">
      <w:pPr>
        <w:pStyle w:val="Default"/>
        <w:numPr>
          <w:ilvl w:val="0"/>
          <w:numId w:val="141"/>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Wykonanie prac objętych Umową kończy się podpisaniem przez przedstawicieli Stron Protokołu Odbioru Przedmiotu Umowy, na zasadach przewidzianych poniżej. </w:t>
      </w:r>
    </w:p>
    <w:p w14:paraId="2D5F3066" w14:textId="77777777" w:rsidR="00206E6C" w:rsidRPr="00206E6C" w:rsidRDefault="00206E6C" w:rsidP="00206E6C">
      <w:pPr>
        <w:pStyle w:val="Default"/>
        <w:numPr>
          <w:ilvl w:val="0"/>
          <w:numId w:val="141"/>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Jeżeli w terminie 5 dni roboczych od przekazania przez Wykonawcę Protokołu Odbioru, Zamawiający nie podpisze Protokołu Odbioru i nie zgłosi na piśmie uzasadnionej odmowy takiego potwierdzenia, to Strony uznają, iż Zamawiający potwierdza bez zastrzeżeń należyte wykonanie prac. Protokoły Odbioru podpisywane będą przez Kierownika Projektu lub inną osobę pisemnie upoważnioną przez Kierownika Projektu lub Zamawiającego. </w:t>
      </w:r>
    </w:p>
    <w:p w14:paraId="37D08C73" w14:textId="77777777" w:rsidR="00206E6C" w:rsidRPr="00206E6C" w:rsidRDefault="00206E6C" w:rsidP="00206E6C">
      <w:pPr>
        <w:pStyle w:val="Default"/>
        <w:numPr>
          <w:ilvl w:val="0"/>
          <w:numId w:val="141"/>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Odbioru, w tym Protokołu Odbioru Przedmiotu Umowy, dokonują </w:t>
      </w:r>
      <w:r w:rsidRPr="00206E6C">
        <w:rPr>
          <w:rFonts w:ascii="Times New Roman" w:hAnsi="Times New Roman" w:cs="Times New Roman"/>
          <w:color w:val="auto"/>
          <w:sz w:val="22"/>
          <w:szCs w:val="22"/>
        </w:rPr>
        <w:t xml:space="preserve">Kierownicy Projektu obu </w:t>
      </w:r>
      <w:r w:rsidRPr="00206E6C">
        <w:rPr>
          <w:rFonts w:ascii="Times New Roman" w:hAnsi="Times New Roman" w:cs="Times New Roman"/>
          <w:sz w:val="22"/>
          <w:szCs w:val="22"/>
        </w:rPr>
        <w:t xml:space="preserve">Stron. </w:t>
      </w:r>
    </w:p>
    <w:p w14:paraId="56A8F7FC" w14:textId="77777777" w:rsidR="00206E6C" w:rsidRPr="00206E6C" w:rsidRDefault="00206E6C" w:rsidP="00206E6C">
      <w:pPr>
        <w:pStyle w:val="Default"/>
        <w:spacing w:line="288" w:lineRule="auto"/>
        <w:ind w:left="360"/>
        <w:jc w:val="both"/>
        <w:rPr>
          <w:rFonts w:ascii="Times New Roman" w:hAnsi="Times New Roman" w:cs="Times New Roman"/>
          <w:b/>
          <w:bCs/>
          <w:sz w:val="22"/>
          <w:szCs w:val="22"/>
        </w:rPr>
      </w:pPr>
    </w:p>
    <w:p w14:paraId="2B3E6114"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5</w:t>
      </w:r>
    </w:p>
    <w:p w14:paraId="131F10A3"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Prawa autorskie i licencje</w:t>
      </w:r>
    </w:p>
    <w:p w14:paraId="29CE04EC" w14:textId="77777777" w:rsidR="00206E6C" w:rsidRPr="00206E6C" w:rsidRDefault="00206E6C" w:rsidP="00206E6C">
      <w:pPr>
        <w:pStyle w:val="Default"/>
        <w:numPr>
          <w:ilvl w:val="0"/>
          <w:numId w:val="142"/>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Wykonawca oświadcza i gwarantuje, że utwory wytworzone w ramach realizacji przedmiotu Umowy i dostarczone oprogramowanie standardowe oraz korzystanie z nich przez Zamawiającego lub inne osoby zgodnie z Umową, nie będą naruszać praw własności intelektualnej osób trzecich, w tym praw autorskich, patentów, ani praw do baz danych.</w:t>
      </w:r>
    </w:p>
    <w:p w14:paraId="5F9FA50E" w14:textId="6881A6A0" w:rsidR="00206E6C" w:rsidRDefault="00206E6C" w:rsidP="00206E6C">
      <w:pPr>
        <w:pStyle w:val="Default"/>
        <w:numPr>
          <w:ilvl w:val="0"/>
          <w:numId w:val="142"/>
        </w:numPr>
        <w:pBdr>
          <w:top w:val="nil"/>
          <w:left w:val="nil"/>
          <w:bottom w:val="nil"/>
          <w:right w:val="nil"/>
          <w:between w:val="nil"/>
          <w:bar w:val="nil"/>
        </w:pBdr>
        <w:suppressAutoHyphens w:val="0"/>
        <w:autoSpaceDE/>
        <w:spacing w:line="288" w:lineRule="auto"/>
        <w:rPr>
          <w:rFonts w:ascii="Times New Roman" w:hAnsi="Times New Roman" w:cs="Times New Roman"/>
          <w:sz w:val="22"/>
          <w:szCs w:val="22"/>
        </w:rPr>
      </w:pPr>
      <w:r w:rsidRPr="00206E6C">
        <w:rPr>
          <w:rFonts w:ascii="Times New Roman" w:hAnsi="Times New Roman" w:cs="Times New Roman"/>
          <w:sz w:val="22"/>
          <w:szCs w:val="22"/>
        </w:rPr>
        <w:t>Wykonawca oświadcza, że:</w:t>
      </w:r>
    </w:p>
    <w:p w14:paraId="0A8BE354" w14:textId="4B862DAA" w:rsidR="00206E6C" w:rsidRDefault="00206E6C" w:rsidP="00206E6C">
      <w:pPr>
        <w:pStyle w:val="Default"/>
        <w:numPr>
          <w:ilvl w:val="1"/>
          <w:numId w:val="185"/>
        </w:numPr>
        <w:pBdr>
          <w:top w:val="nil"/>
          <w:left w:val="nil"/>
          <w:bottom w:val="nil"/>
          <w:right w:val="nil"/>
          <w:between w:val="nil"/>
          <w:bar w:val="nil"/>
        </w:pBdr>
        <w:suppressAutoHyphens w:val="0"/>
        <w:autoSpaceDE/>
        <w:spacing w:line="288" w:lineRule="auto"/>
        <w:rPr>
          <w:rFonts w:ascii="Times New Roman" w:hAnsi="Times New Roman" w:cs="Times New Roman"/>
          <w:sz w:val="22"/>
          <w:szCs w:val="22"/>
        </w:rPr>
      </w:pPr>
      <w:r w:rsidRPr="00206E6C">
        <w:rPr>
          <w:rFonts w:ascii="Times New Roman" w:hAnsi="Times New Roman" w:cs="Times New Roman"/>
          <w:sz w:val="22"/>
          <w:szCs w:val="22"/>
        </w:rPr>
        <w:t xml:space="preserve"> wszelkie prawa do </w:t>
      </w:r>
      <w:bookmarkStart w:id="15" w:name="_Hlk36712718"/>
      <w:r w:rsidRPr="00206E6C">
        <w:rPr>
          <w:rFonts w:ascii="Times New Roman" w:hAnsi="Times New Roman" w:cs="Times New Roman"/>
          <w:sz w:val="22"/>
          <w:szCs w:val="22"/>
        </w:rPr>
        <w:t>Symulatora VR oraz środowiska uruchomieniowego</w:t>
      </w:r>
      <w:bookmarkEnd w:id="15"/>
      <w:r w:rsidRPr="00206E6C">
        <w:rPr>
          <w:rFonts w:ascii="Times New Roman" w:hAnsi="Times New Roman" w:cs="Times New Roman"/>
          <w:sz w:val="22"/>
          <w:szCs w:val="22"/>
        </w:rPr>
        <w:t>, w szczególności prawa autorskie i prawa własności przemysłowej, należą do Wykonawcy lub Wykonawca posiada prawo do dysponowania nimi;</w:t>
      </w:r>
    </w:p>
    <w:p w14:paraId="339CCDCE" w14:textId="685AB516" w:rsidR="00206E6C" w:rsidRDefault="00206E6C" w:rsidP="00206E6C">
      <w:pPr>
        <w:pStyle w:val="Default"/>
        <w:numPr>
          <w:ilvl w:val="1"/>
          <w:numId w:val="185"/>
        </w:numPr>
        <w:pBdr>
          <w:top w:val="nil"/>
          <w:left w:val="nil"/>
          <w:bottom w:val="nil"/>
          <w:right w:val="nil"/>
          <w:between w:val="nil"/>
          <w:bar w:val="nil"/>
        </w:pBdr>
        <w:suppressAutoHyphens w:val="0"/>
        <w:autoSpaceDE/>
        <w:spacing w:line="288" w:lineRule="auto"/>
        <w:rPr>
          <w:rFonts w:ascii="Times New Roman" w:hAnsi="Times New Roman" w:cs="Times New Roman"/>
          <w:sz w:val="22"/>
          <w:szCs w:val="22"/>
        </w:rPr>
      </w:pPr>
      <w:r w:rsidRPr="00206E6C">
        <w:rPr>
          <w:rFonts w:ascii="Times New Roman" w:hAnsi="Times New Roman" w:cs="Times New Roman"/>
          <w:sz w:val="22"/>
          <w:szCs w:val="22"/>
        </w:rPr>
        <w:t xml:space="preserve"> wszelkie prawa do nowych wersji, modyfikacji, aktualizacji i innych zmian Symulatora VR oraz środowiska uruchomieniowego będą przysługiwały Wykonawcy lub Wykonawca będzie posiadał prawo do dysponowania nimi;</w:t>
      </w:r>
    </w:p>
    <w:p w14:paraId="21902BD5" w14:textId="4B15E05F" w:rsidR="00206E6C" w:rsidRPr="00206E6C" w:rsidRDefault="00206E6C" w:rsidP="00206E6C">
      <w:pPr>
        <w:pStyle w:val="Default"/>
        <w:numPr>
          <w:ilvl w:val="1"/>
          <w:numId w:val="185"/>
        </w:numPr>
        <w:pBdr>
          <w:top w:val="nil"/>
          <w:left w:val="nil"/>
          <w:bottom w:val="nil"/>
          <w:right w:val="nil"/>
          <w:between w:val="nil"/>
          <w:bar w:val="nil"/>
        </w:pBdr>
        <w:suppressAutoHyphens w:val="0"/>
        <w:autoSpaceDE/>
        <w:spacing w:line="288" w:lineRule="auto"/>
        <w:rPr>
          <w:rFonts w:ascii="Times New Roman" w:hAnsi="Times New Roman" w:cs="Times New Roman"/>
          <w:sz w:val="22"/>
          <w:szCs w:val="22"/>
        </w:rPr>
      </w:pPr>
      <w:r w:rsidRPr="00206E6C">
        <w:rPr>
          <w:rFonts w:ascii="Times New Roman" w:hAnsi="Times New Roman" w:cs="Times New Roman"/>
          <w:sz w:val="22"/>
          <w:szCs w:val="22"/>
        </w:rPr>
        <w:t>nie istnieją i nie będą istnieć w przyszłości żadne przeszkody prawne lub faktyczne uniemożliwiające lub ograniczające możliwość udzielenia Zamawiającemu licencji, na warunkach określonych w Umowie, na korzystanie z Symulatora VR, a także z nowych wersji Symulatora VR.</w:t>
      </w:r>
    </w:p>
    <w:p w14:paraId="32EE559C" w14:textId="0352AF2C" w:rsidR="00206E6C" w:rsidRDefault="00206E6C" w:rsidP="00206E6C">
      <w:pPr>
        <w:pStyle w:val="Default"/>
        <w:numPr>
          <w:ilvl w:val="0"/>
          <w:numId w:val="143"/>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Wykonawca udziela Zamawiającego licencji, a w obszarach, w których Wykonawca nie posiada majątkowego prawa autorskiego – dalszej licencji (sublicencji), na korzystanie z Symulatora VR oraz środowiska uruchomieniowego na następujących polach eksploatacji:</w:t>
      </w:r>
    </w:p>
    <w:p w14:paraId="7C57033B" w14:textId="64F94454" w:rsidR="00206E6C" w:rsidRDefault="00206E6C" w:rsidP="00206E6C">
      <w:pPr>
        <w:pStyle w:val="Default"/>
        <w:numPr>
          <w:ilvl w:val="1"/>
          <w:numId w:val="18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 korzystanie z wszystkich funkcjonalności Symulatora VR oraz środowiska uruchomieniowego bez ponoszenia dodatkowych opłat oraz bez jakichkolwiek ograniczeń;</w:t>
      </w:r>
    </w:p>
    <w:p w14:paraId="3123EC2A" w14:textId="41559475" w:rsidR="00206E6C" w:rsidRDefault="00206E6C" w:rsidP="00206E6C">
      <w:pPr>
        <w:pStyle w:val="Default"/>
        <w:numPr>
          <w:ilvl w:val="1"/>
          <w:numId w:val="18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 instalowanie, deinstalowanie, uruchamianie, odtwarzanie, wyświetlanie, przechowywanie, stosowanie Symulatora VR oraz środowiska uruchomieniowego;</w:t>
      </w:r>
    </w:p>
    <w:p w14:paraId="4A27D94E" w14:textId="77777777" w:rsidR="00206E6C" w:rsidRPr="00206E6C" w:rsidRDefault="00206E6C" w:rsidP="00206E6C">
      <w:pPr>
        <w:pStyle w:val="Default"/>
        <w:numPr>
          <w:ilvl w:val="1"/>
          <w:numId w:val="18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 korzystanie z nowych wersji Symulatora VR, które ukazały się w okresie obowiązywania opieki serwisowej, o której mowa w § 6 Umowy;</w:t>
      </w:r>
    </w:p>
    <w:p w14:paraId="75C85B33" w14:textId="77777777" w:rsidR="00206E6C" w:rsidRPr="00206E6C" w:rsidRDefault="00206E6C" w:rsidP="00206E6C">
      <w:pPr>
        <w:numPr>
          <w:ilvl w:val="0"/>
          <w:numId w:val="144"/>
        </w:numPr>
        <w:pBdr>
          <w:top w:val="nil"/>
          <w:left w:val="nil"/>
          <w:bottom w:val="nil"/>
          <w:right w:val="nil"/>
          <w:between w:val="nil"/>
          <w:bar w:val="nil"/>
        </w:pBdr>
        <w:suppressAutoHyphens w:val="0"/>
        <w:spacing w:after="0" w:line="288" w:lineRule="auto"/>
        <w:jc w:val="both"/>
      </w:pPr>
      <w:r w:rsidRPr="00206E6C">
        <w:t>Wykonawca dostarczy licencje/sublicencje w terminach określonych w harmonogramie prac.</w:t>
      </w:r>
    </w:p>
    <w:p w14:paraId="225FB9E0" w14:textId="77777777" w:rsidR="00206E6C" w:rsidRPr="00206E6C" w:rsidRDefault="00206E6C" w:rsidP="00206E6C">
      <w:pPr>
        <w:pStyle w:val="Default"/>
        <w:numPr>
          <w:ilvl w:val="0"/>
          <w:numId w:val="142"/>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Licencje i sublicencje są udzielane na czas nieokreślony na całe terytorium Rzeczypospolitej Polskiej.</w:t>
      </w:r>
    </w:p>
    <w:p w14:paraId="4D6A9413" w14:textId="77777777" w:rsidR="00206E6C" w:rsidRPr="00206E6C" w:rsidRDefault="00206E6C" w:rsidP="00206E6C">
      <w:pPr>
        <w:pStyle w:val="Default"/>
        <w:numPr>
          <w:ilvl w:val="0"/>
          <w:numId w:val="142"/>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Licencje i sublicencje mają charakter niewyłączny, bezterminowy, odpłatny - w ramach wynagrodzenia, o którym mowa w § 9 ust. 1 Umowy, z możliwością zainstalowania i użytkowania symulatora VR na czterech stacjach roboczych, przez nieograniczoną liczbę użytkowników. Sublicencje </w:t>
      </w:r>
      <w:r w:rsidRPr="00206E6C">
        <w:rPr>
          <w:rFonts w:ascii="Times New Roman" w:hAnsi="Times New Roman" w:cs="Times New Roman"/>
          <w:sz w:val="22"/>
          <w:szCs w:val="22"/>
        </w:rPr>
        <w:lastRenderedPageBreak/>
        <w:t>udzielone są wyłącznie w zakresie, w jakim Wykonawca dysponuje tym prawem, z tym zastrzeżeniem, że prawa Zamawiającego nie mogą być ograniczone w zakresie wymaganym w dokumentacji postępowania, w wyniku którego zawarto Umowę.</w:t>
      </w:r>
    </w:p>
    <w:p w14:paraId="0CBF849B" w14:textId="77777777" w:rsidR="00206E6C" w:rsidRPr="00206E6C" w:rsidRDefault="00206E6C" w:rsidP="00206E6C">
      <w:pPr>
        <w:pStyle w:val="Default"/>
        <w:numPr>
          <w:ilvl w:val="0"/>
          <w:numId w:val="142"/>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Wykonawca może wypowiedzieć licencje z zachowaniem 25-letniego okresu wypowiedzenia. </w:t>
      </w:r>
    </w:p>
    <w:p w14:paraId="2A4EF0C6" w14:textId="77777777" w:rsidR="00206E6C" w:rsidRPr="00206E6C" w:rsidRDefault="00206E6C" w:rsidP="00206E6C">
      <w:pPr>
        <w:pStyle w:val="Default"/>
        <w:spacing w:line="288" w:lineRule="auto"/>
        <w:jc w:val="center"/>
        <w:rPr>
          <w:rFonts w:ascii="Times New Roman" w:hAnsi="Times New Roman" w:cs="Times New Roman"/>
          <w:b/>
          <w:bCs/>
          <w:sz w:val="22"/>
          <w:szCs w:val="22"/>
        </w:rPr>
      </w:pPr>
    </w:p>
    <w:p w14:paraId="317793D4"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6</w:t>
      </w:r>
    </w:p>
    <w:p w14:paraId="536EF2D2"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Opieka serwisowa</w:t>
      </w:r>
    </w:p>
    <w:p w14:paraId="62665514" w14:textId="77777777" w:rsidR="00206E6C" w:rsidRPr="00206E6C" w:rsidRDefault="00206E6C" w:rsidP="00206E6C">
      <w:pPr>
        <w:numPr>
          <w:ilvl w:val="0"/>
          <w:numId w:val="145"/>
        </w:numPr>
        <w:pBdr>
          <w:top w:val="nil"/>
          <w:left w:val="nil"/>
          <w:bottom w:val="nil"/>
          <w:right w:val="nil"/>
          <w:between w:val="nil"/>
          <w:bar w:val="nil"/>
        </w:pBdr>
        <w:suppressAutoHyphens w:val="0"/>
        <w:spacing w:after="0" w:line="288" w:lineRule="auto"/>
        <w:jc w:val="both"/>
      </w:pPr>
      <w:r w:rsidRPr="00206E6C">
        <w:t xml:space="preserve">Wykonawca zapewni opiekę serwisową dla dostarczonego i wdrożonego symulatora VR w okresie realizacji projektu, nie krócej niż do dnia 31.12.2023 </w:t>
      </w:r>
    </w:p>
    <w:p w14:paraId="0ADAC499" w14:textId="77777777" w:rsidR="00206E6C" w:rsidRPr="00206E6C" w:rsidRDefault="00206E6C" w:rsidP="00206E6C">
      <w:pPr>
        <w:numPr>
          <w:ilvl w:val="0"/>
          <w:numId w:val="145"/>
        </w:numPr>
        <w:pBdr>
          <w:top w:val="nil"/>
          <w:left w:val="nil"/>
          <w:bottom w:val="nil"/>
          <w:right w:val="nil"/>
          <w:between w:val="nil"/>
          <w:bar w:val="nil"/>
        </w:pBdr>
        <w:suppressAutoHyphens w:val="0"/>
        <w:spacing w:after="0" w:line="288" w:lineRule="auto"/>
        <w:jc w:val="both"/>
      </w:pPr>
      <w:r w:rsidRPr="00206E6C">
        <w:t xml:space="preserve">Usługa ta będzie obejmowała naprawianie błędów oraz aktualizacje Symulatora VR w celu zapewnienia jego funkcjonalności. </w:t>
      </w:r>
    </w:p>
    <w:p w14:paraId="05B4DD61" w14:textId="77777777" w:rsidR="00206E6C" w:rsidRPr="00206E6C" w:rsidRDefault="00206E6C" w:rsidP="00206E6C">
      <w:pPr>
        <w:numPr>
          <w:ilvl w:val="0"/>
          <w:numId w:val="145"/>
        </w:numPr>
        <w:pBdr>
          <w:top w:val="nil"/>
          <w:left w:val="nil"/>
          <w:bottom w:val="nil"/>
          <w:right w:val="nil"/>
          <w:between w:val="nil"/>
          <w:bar w:val="nil"/>
        </w:pBdr>
        <w:suppressAutoHyphens w:val="0"/>
        <w:spacing w:after="0" w:line="288" w:lineRule="auto"/>
        <w:jc w:val="both"/>
      </w:pPr>
      <w:r w:rsidRPr="00206E6C">
        <w:t xml:space="preserve">Naprawa ewentualnych błędów nastąpi w terminie maksymalnie 7 dni roboczych (od poniedziałku do piątku z wyłączeniem dni ustawowo wolnych od pracy), licząc od dnia zgłoszenia (e-mailem), chyba że strony w oparciu o stosowny protokół wzajemnie podpisany uzgodnią dłuższy czas naprawy. </w:t>
      </w:r>
    </w:p>
    <w:p w14:paraId="069D83C5" w14:textId="77777777" w:rsidR="00206E6C" w:rsidRPr="00206E6C" w:rsidRDefault="00206E6C" w:rsidP="00206E6C">
      <w:pPr>
        <w:numPr>
          <w:ilvl w:val="0"/>
          <w:numId w:val="145"/>
        </w:numPr>
        <w:pBdr>
          <w:top w:val="nil"/>
          <w:left w:val="nil"/>
          <w:bottom w:val="nil"/>
          <w:right w:val="nil"/>
          <w:between w:val="nil"/>
          <w:bar w:val="nil"/>
        </w:pBdr>
        <w:suppressAutoHyphens w:val="0"/>
        <w:spacing w:after="0" w:line="288" w:lineRule="auto"/>
        <w:jc w:val="both"/>
      </w:pPr>
      <w:r w:rsidRPr="00206E6C">
        <w:t>W ramach aktualizacji Wykonawca będzie udostępniał Zamawiającemu najnowszą obowiązującą wersję poszczególnych modułów aplikacji wirtualnej rzeczywistości (VR), w terminie nieprzekraczającym 21 dni od daty ukazania się na rynku.</w:t>
      </w:r>
    </w:p>
    <w:p w14:paraId="63D4D283" w14:textId="77777777" w:rsidR="00206E6C" w:rsidRPr="00206E6C" w:rsidRDefault="00206E6C" w:rsidP="00206E6C">
      <w:pPr>
        <w:numPr>
          <w:ilvl w:val="0"/>
          <w:numId w:val="145"/>
        </w:numPr>
        <w:pBdr>
          <w:top w:val="nil"/>
          <w:left w:val="nil"/>
          <w:bottom w:val="nil"/>
          <w:right w:val="nil"/>
          <w:between w:val="nil"/>
          <w:bar w:val="nil"/>
        </w:pBdr>
        <w:suppressAutoHyphens w:val="0"/>
        <w:spacing w:after="0" w:line="288" w:lineRule="auto"/>
        <w:jc w:val="both"/>
      </w:pPr>
      <w:r w:rsidRPr="00206E6C">
        <w:t>Usługa będzie świadczona w siedzibie Zamawiającego lub przez zdalny dostęp do Systemu VR oraz Symulatora VR.</w:t>
      </w:r>
    </w:p>
    <w:p w14:paraId="769CE366" w14:textId="77777777" w:rsidR="00206E6C" w:rsidRPr="00206E6C" w:rsidRDefault="00206E6C" w:rsidP="00206E6C">
      <w:pPr>
        <w:numPr>
          <w:ilvl w:val="0"/>
          <w:numId w:val="145"/>
        </w:numPr>
        <w:pBdr>
          <w:top w:val="nil"/>
          <w:left w:val="nil"/>
          <w:bottom w:val="nil"/>
          <w:right w:val="nil"/>
          <w:between w:val="nil"/>
          <w:bar w:val="nil"/>
        </w:pBdr>
        <w:suppressAutoHyphens w:val="0"/>
        <w:spacing w:after="0" w:line="288" w:lineRule="auto"/>
        <w:jc w:val="both"/>
      </w:pPr>
      <w:r w:rsidRPr="00206E6C">
        <w:t>Na dzień podpisania Protokołu Odbioru Przedmiotu Umowy, Wykonawca zapewni, że Symulator VR oraz środowisko uruchomieniowe działają poprawnie.</w:t>
      </w:r>
    </w:p>
    <w:p w14:paraId="75C53AA7" w14:textId="77777777" w:rsidR="00206E6C" w:rsidRPr="00206E6C" w:rsidRDefault="00206E6C" w:rsidP="00206E6C">
      <w:pPr>
        <w:spacing w:line="288" w:lineRule="auto"/>
        <w:ind w:left="709"/>
        <w:jc w:val="both"/>
      </w:pPr>
    </w:p>
    <w:p w14:paraId="2A6817AC"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7</w:t>
      </w:r>
      <w:r w:rsidRPr="00206E6C">
        <w:rPr>
          <w:rFonts w:ascii="Times New Roman" w:hAnsi="Times New Roman" w:cs="Times New Roman"/>
          <w:b/>
          <w:bCs/>
          <w:sz w:val="22"/>
          <w:szCs w:val="22"/>
        </w:rPr>
        <w:br/>
        <w:t>Współdziałanie Stron i organizacja prac</w:t>
      </w:r>
    </w:p>
    <w:p w14:paraId="7660F6D3" w14:textId="27308363" w:rsidR="00206E6C" w:rsidRPr="00206E6C" w:rsidRDefault="00206E6C" w:rsidP="00206E6C">
      <w:pPr>
        <w:pStyle w:val="Default"/>
        <w:numPr>
          <w:ilvl w:val="0"/>
          <w:numId w:val="187"/>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Zmiana Kierownika ze strony Zamawiającego lub Wykonawcy, o których mowa w § 2 ust. 17 i 18, wymaga pisemnego powiadomienia drugiej ze Stron i staje się skuteczna z chwilą otrzymania przez adresata pisma z danymi nowego przedstawiciela. </w:t>
      </w:r>
    </w:p>
    <w:p w14:paraId="00E9F897" w14:textId="77777777" w:rsidR="00206E6C" w:rsidRPr="00206E6C" w:rsidRDefault="00206E6C" w:rsidP="00206E6C">
      <w:pPr>
        <w:pStyle w:val="Default"/>
        <w:numPr>
          <w:ilvl w:val="0"/>
          <w:numId w:val="187"/>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Wykonawca może – w zakresie przedmiotu Umowy – powierzyć wykonanie usług podwykonawcom. </w:t>
      </w:r>
    </w:p>
    <w:p w14:paraId="2AF256C1" w14:textId="77777777" w:rsidR="00206E6C" w:rsidRPr="00206E6C" w:rsidRDefault="00206E6C" w:rsidP="00206E6C">
      <w:pPr>
        <w:pStyle w:val="Default"/>
        <w:numPr>
          <w:ilvl w:val="0"/>
          <w:numId w:val="187"/>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Wykonawca oświadcza, że powierzy podwykonawcy(-om) realizację następującego zakresu prac: ……………………………………………………</w:t>
      </w:r>
    </w:p>
    <w:p w14:paraId="2DF6EFCD" w14:textId="77777777" w:rsidR="00206E6C" w:rsidRPr="00206E6C" w:rsidRDefault="00206E6C" w:rsidP="00206E6C">
      <w:pPr>
        <w:pStyle w:val="Default"/>
        <w:numPr>
          <w:ilvl w:val="0"/>
          <w:numId w:val="187"/>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 okresie realizacji Umowy zmiana podwykonawców, może nastąpić po uprzednim pisemnym powiadomieniu Zamawiającego. Powiadomienie to Wykonawca przedłoży na 7 (siedem) dni przed planowanym skierowaniem do wykonania usług nowemu podwykonawcy. Zmianę podwykonawcy Zamawiający zaakceptuje wyłącznie wtedy, gdy kwalifikacje i doświadczenie wskazanego podwykonawcy są takie same lub wyższe od kwalifikacji i doświadczenia dotychczasowego podwykonawcy.</w:t>
      </w:r>
    </w:p>
    <w:p w14:paraId="755A479A" w14:textId="77777777" w:rsidR="00206E6C" w:rsidRPr="00206E6C" w:rsidRDefault="00206E6C" w:rsidP="00206E6C">
      <w:pPr>
        <w:pStyle w:val="Default"/>
        <w:numPr>
          <w:ilvl w:val="0"/>
          <w:numId w:val="187"/>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Zlecenie usług podwykonawcom może nastąpić po uprzednim pisemnym powiadomieniu Zamawiającego. Powiadomienie to wraz z dokumentami potwierdzającymi kwalifikacje i doświadczenie podwykonawcy Wykonawca przedłoży na 7 (siedem) dni przed planowanym skierowaniem do wykonania usług temu podwykonawcy. Zamawiający zastrzega sobie prawo niezaakceptowania proponowanego przez Wykonawcę podwykonawcy.</w:t>
      </w:r>
    </w:p>
    <w:p w14:paraId="2379C304" w14:textId="77777777" w:rsidR="00206E6C" w:rsidRPr="00206E6C" w:rsidRDefault="00206E6C" w:rsidP="00206E6C">
      <w:pPr>
        <w:pStyle w:val="Default"/>
        <w:numPr>
          <w:ilvl w:val="0"/>
          <w:numId w:val="187"/>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Rozliczeń finansowych z podwykonawcami dokonuje Wykonawca. </w:t>
      </w:r>
    </w:p>
    <w:p w14:paraId="113B2714" w14:textId="77777777" w:rsidR="00206E6C" w:rsidRPr="00206E6C" w:rsidRDefault="00206E6C" w:rsidP="00206E6C">
      <w:pPr>
        <w:pStyle w:val="Default"/>
        <w:numPr>
          <w:ilvl w:val="0"/>
          <w:numId w:val="187"/>
        </w:numPr>
        <w:pBdr>
          <w:top w:val="nil"/>
          <w:left w:val="nil"/>
          <w:bottom w:val="nil"/>
          <w:right w:val="nil"/>
          <w:between w:val="nil"/>
          <w:bar w:val="nil"/>
        </w:pBdr>
        <w:suppressAutoHyphens w:val="0"/>
        <w:autoSpaceDE/>
        <w:spacing w:line="288" w:lineRule="auto"/>
        <w:ind w:left="426" w:hanging="426"/>
        <w:jc w:val="both"/>
        <w:rPr>
          <w:rFonts w:ascii="Times New Roman" w:hAnsi="Times New Roman" w:cs="Times New Roman"/>
          <w:sz w:val="22"/>
          <w:szCs w:val="22"/>
        </w:rPr>
      </w:pPr>
      <w:r w:rsidRPr="00206E6C">
        <w:rPr>
          <w:rFonts w:ascii="Times New Roman" w:hAnsi="Times New Roman" w:cs="Times New Roman"/>
          <w:sz w:val="22"/>
          <w:szCs w:val="22"/>
        </w:rPr>
        <w:t>Wykonawca jest odpowiedzialny za działania, zaniechanie działań, uchybienia i zaniedbania podwykonawców i ich pracowników (działania zawinione i niezawinione), w takim stopniu, jakby to były działania, względnie uchybienia, jego własne.</w:t>
      </w:r>
    </w:p>
    <w:p w14:paraId="2556EDB4" w14:textId="77777777" w:rsidR="00206E6C" w:rsidRPr="00206E6C" w:rsidRDefault="00206E6C" w:rsidP="00206E6C">
      <w:pPr>
        <w:pStyle w:val="Default"/>
        <w:spacing w:line="288" w:lineRule="auto"/>
        <w:jc w:val="center"/>
        <w:rPr>
          <w:rFonts w:ascii="Times New Roman" w:hAnsi="Times New Roman" w:cs="Times New Roman"/>
          <w:sz w:val="22"/>
          <w:szCs w:val="22"/>
        </w:rPr>
      </w:pPr>
    </w:p>
    <w:p w14:paraId="12E9D827"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8</w:t>
      </w:r>
      <w:r w:rsidRPr="00206E6C">
        <w:rPr>
          <w:rFonts w:ascii="Times New Roman" w:hAnsi="Times New Roman" w:cs="Times New Roman"/>
          <w:b/>
          <w:bCs/>
          <w:sz w:val="22"/>
          <w:szCs w:val="22"/>
        </w:rPr>
        <w:br/>
        <w:t>Warunki i terminy płatności wynagrodzeń</w:t>
      </w:r>
    </w:p>
    <w:p w14:paraId="301607C4" w14:textId="77777777" w:rsidR="00206E6C" w:rsidRPr="00206E6C" w:rsidRDefault="00206E6C" w:rsidP="00206E6C">
      <w:pPr>
        <w:pStyle w:val="Default"/>
        <w:numPr>
          <w:ilvl w:val="0"/>
          <w:numId w:val="147"/>
        </w:numPr>
        <w:pBdr>
          <w:top w:val="nil"/>
          <w:left w:val="nil"/>
          <w:bottom w:val="nil"/>
          <w:right w:val="nil"/>
          <w:between w:val="nil"/>
          <w:bar w:val="nil"/>
        </w:pBdr>
        <w:tabs>
          <w:tab w:val="clear" w:pos="1560"/>
        </w:tabs>
        <w:suppressAutoHyphens w:val="0"/>
        <w:autoSpaceDE/>
        <w:spacing w:line="288" w:lineRule="auto"/>
        <w:ind w:left="360" w:hanging="360"/>
        <w:jc w:val="both"/>
        <w:rPr>
          <w:rFonts w:ascii="Times New Roman" w:hAnsi="Times New Roman" w:cs="Times New Roman"/>
          <w:sz w:val="22"/>
          <w:szCs w:val="22"/>
        </w:rPr>
      </w:pPr>
      <w:r w:rsidRPr="00206E6C">
        <w:rPr>
          <w:rFonts w:ascii="Times New Roman" w:hAnsi="Times New Roman" w:cs="Times New Roman"/>
          <w:sz w:val="22"/>
          <w:szCs w:val="22"/>
        </w:rPr>
        <w:t xml:space="preserve">Za wykonanie przedmiotu Umowy Wykonawcy przysługuje maksymalne łączne niezmienne wynagrodzenie w kwocie ……………… zł (słownie: ………………………..) netto powiększone o podatek od towarów i usług w wysokości obowiązującej w dniu zawarcia Umowy, tj. ………………… zł (słownie: ……………………) brutto. Strony ustalają, iż w przypadku wszelkich </w:t>
      </w:r>
      <w:proofErr w:type="spellStart"/>
      <w:r w:rsidRPr="00206E6C">
        <w:rPr>
          <w:rFonts w:ascii="Times New Roman" w:hAnsi="Times New Roman" w:cs="Times New Roman"/>
          <w:sz w:val="22"/>
          <w:szCs w:val="22"/>
        </w:rPr>
        <w:t>odwołań</w:t>
      </w:r>
      <w:proofErr w:type="spellEnd"/>
      <w:r w:rsidRPr="00206E6C">
        <w:rPr>
          <w:rFonts w:ascii="Times New Roman" w:hAnsi="Times New Roman" w:cs="Times New Roman"/>
          <w:sz w:val="22"/>
          <w:szCs w:val="22"/>
        </w:rPr>
        <w:t xml:space="preserve"> w niniejszej Umowie do łącznej wysokości wynagrodzenia, należy przez to rozumieć wynagrodzenie brutto w maksymalnej wysokości, określone w kwocie, o której mowa w zdaniu poprzednim.</w:t>
      </w:r>
    </w:p>
    <w:p w14:paraId="5834BB80" w14:textId="77777777" w:rsidR="00206E6C" w:rsidRPr="00206E6C" w:rsidRDefault="00206E6C" w:rsidP="00206E6C">
      <w:pPr>
        <w:pStyle w:val="Default"/>
        <w:numPr>
          <w:ilvl w:val="0"/>
          <w:numId w:val="148"/>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Wynagrodzenie, o którym mowa w ust. 1, płatne będzie po odbiorze Protokołu Odbioru Przedmiotu Umowy.</w:t>
      </w:r>
    </w:p>
    <w:p w14:paraId="7A09FA68" w14:textId="77777777" w:rsidR="00206E6C" w:rsidRPr="00206E6C" w:rsidRDefault="00206E6C" w:rsidP="00206E6C">
      <w:pPr>
        <w:pStyle w:val="Default"/>
        <w:numPr>
          <w:ilvl w:val="0"/>
          <w:numId w:val="149"/>
        </w:numPr>
        <w:pBdr>
          <w:top w:val="nil"/>
          <w:left w:val="nil"/>
          <w:bottom w:val="nil"/>
          <w:right w:val="nil"/>
          <w:between w:val="nil"/>
          <w:bar w:val="nil"/>
        </w:pBdr>
        <w:tabs>
          <w:tab w:val="clear" w:pos="1560"/>
        </w:tabs>
        <w:suppressAutoHyphens w:val="0"/>
        <w:autoSpaceDE/>
        <w:spacing w:line="288" w:lineRule="auto"/>
        <w:ind w:left="360" w:hanging="360"/>
        <w:jc w:val="both"/>
        <w:rPr>
          <w:rFonts w:ascii="Times New Roman" w:hAnsi="Times New Roman" w:cs="Times New Roman"/>
          <w:sz w:val="22"/>
          <w:szCs w:val="22"/>
        </w:rPr>
      </w:pPr>
      <w:r w:rsidRPr="00206E6C">
        <w:rPr>
          <w:rFonts w:ascii="Times New Roman" w:hAnsi="Times New Roman" w:cs="Times New Roman"/>
          <w:sz w:val="22"/>
          <w:szCs w:val="22"/>
        </w:rPr>
        <w:t>Zapłata wynagrodzenia Wykonawcy będzie dokonywana w walucie polskiej i wszystkie płatności będą dokonywane w tej walucie.</w:t>
      </w:r>
    </w:p>
    <w:p w14:paraId="6BD870F9" w14:textId="77777777" w:rsidR="00206E6C" w:rsidRPr="00206E6C" w:rsidRDefault="00206E6C" w:rsidP="00206E6C">
      <w:pPr>
        <w:pStyle w:val="Default"/>
        <w:numPr>
          <w:ilvl w:val="0"/>
          <w:numId w:val="147"/>
        </w:numPr>
        <w:pBdr>
          <w:top w:val="nil"/>
          <w:left w:val="nil"/>
          <w:bottom w:val="nil"/>
          <w:right w:val="nil"/>
          <w:between w:val="nil"/>
          <w:bar w:val="nil"/>
        </w:pBdr>
        <w:tabs>
          <w:tab w:val="clear" w:pos="1560"/>
        </w:tabs>
        <w:suppressAutoHyphens w:val="0"/>
        <w:autoSpaceDE/>
        <w:spacing w:line="288" w:lineRule="auto"/>
        <w:ind w:left="357" w:hanging="357"/>
        <w:jc w:val="both"/>
        <w:rPr>
          <w:rFonts w:ascii="Times New Roman" w:hAnsi="Times New Roman" w:cs="Times New Roman"/>
          <w:sz w:val="22"/>
          <w:szCs w:val="22"/>
        </w:rPr>
      </w:pPr>
      <w:r w:rsidRPr="00206E6C">
        <w:rPr>
          <w:rFonts w:ascii="Times New Roman" w:hAnsi="Times New Roman" w:cs="Times New Roman"/>
          <w:sz w:val="22"/>
          <w:szCs w:val="22"/>
        </w:rPr>
        <w:t xml:space="preserve">Wynagrodzenie, o którym mowa w ust. 1, obejmuje wszelkie koszty związane z wykonywaniem przedmiotu zamówienia z uwzględnieniem podatku od towarów i usług VAT, innych opłat i podatków, opłat celnych. </w:t>
      </w:r>
    </w:p>
    <w:p w14:paraId="6972F0C6" w14:textId="77777777" w:rsidR="00206E6C" w:rsidRPr="00206E6C" w:rsidRDefault="00206E6C" w:rsidP="00206E6C">
      <w:pPr>
        <w:pStyle w:val="Default"/>
        <w:numPr>
          <w:ilvl w:val="0"/>
          <w:numId w:val="147"/>
        </w:numPr>
        <w:pBdr>
          <w:top w:val="nil"/>
          <w:left w:val="nil"/>
          <w:bottom w:val="nil"/>
          <w:right w:val="nil"/>
          <w:between w:val="nil"/>
          <w:bar w:val="nil"/>
        </w:pBdr>
        <w:tabs>
          <w:tab w:val="clear" w:pos="1560"/>
        </w:tabs>
        <w:suppressAutoHyphens w:val="0"/>
        <w:autoSpaceDE/>
        <w:spacing w:line="288" w:lineRule="auto"/>
        <w:ind w:left="360" w:hanging="360"/>
        <w:jc w:val="both"/>
        <w:rPr>
          <w:rFonts w:ascii="Times New Roman" w:hAnsi="Times New Roman" w:cs="Times New Roman"/>
          <w:sz w:val="22"/>
          <w:szCs w:val="22"/>
        </w:rPr>
      </w:pPr>
      <w:r w:rsidRPr="00206E6C">
        <w:rPr>
          <w:rFonts w:ascii="Times New Roman" w:hAnsi="Times New Roman" w:cs="Times New Roman"/>
          <w:sz w:val="22"/>
          <w:szCs w:val="22"/>
        </w:rPr>
        <w:t>Wystawiona przez Wykonawcę faktura VAT zostanie dostosowana do potrzeb Zamawiającego.</w:t>
      </w:r>
    </w:p>
    <w:p w14:paraId="798BC08E" w14:textId="77777777" w:rsidR="00206E6C" w:rsidRPr="00206E6C" w:rsidRDefault="00206E6C" w:rsidP="00206E6C">
      <w:pPr>
        <w:pStyle w:val="Default"/>
        <w:numPr>
          <w:ilvl w:val="0"/>
          <w:numId w:val="147"/>
        </w:numPr>
        <w:pBdr>
          <w:top w:val="nil"/>
          <w:left w:val="nil"/>
          <w:bottom w:val="nil"/>
          <w:right w:val="nil"/>
          <w:between w:val="nil"/>
          <w:bar w:val="nil"/>
        </w:pBdr>
        <w:tabs>
          <w:tab w:val="clear" w:pos="1560"/>
        </w:tabs>
        <w:suppressAutoHyphens w:val="0"/>
        <w:autoSpaceDE/>
        <w:spacing w:line="288" w:lineRule="auto"/>
        <w:ind w:left="360" w:hanging="360"/>
        <w:jc w:val="both"/>
        <w:rPr>
          <w:rFonts w:ascii="Times New Roman" w:hAnsi="Times New Roman" w:cs="Times New Roman"/>
          <w:sz w:val="22"/>
          <w:szCs w:val="22"/>
        </w:rPr>
      </w:pPr>
      <w:r w:rsidRPr="00206E6C">
        <w:rPr>
          <w:rFonts w:ascii="Times New Roman" w:hAnsi="Times New Roman" w:cs="Times New Roman"/>
          <w:sz w:val="22"/>
          <w:szCs w:val="22"/>
        </w:rPr>
        <w:t>Wynagrodzenie za realizację usługi Zamawiający zapłaci przelewem na podstawie faktury VAT wystawionej przez Wykonawcę po zakończeniu realizacji zamówienia, w terminie do 21 dni od daty jej dostarczenia, na rachunek bankowy Wykonawcy nr ………………………………………………, z zastrzeżeniem ust. 9.</w:t>
      </w:r>
    </w:p>
    <w:p w14:paraId="0167059F" w14:textId="77777777" w:rsidR="00206E6C" w:rsidRPr="00206E6C" w:rsidRDefault="00206E6C" w:rsidP="00206E6C">
      <w:pPr>
        <w:pStyle w:val="Default"/>
        <w:numPr>
          <w:ilvl w:val="0"/>
          <w:numId w:val="147"/>
        </w:numPr>
        <w:pBdr>
          <w:top w:val="nil"/>
          <w:left w:val="nil"/>
          <w:bottom w:val="nil"/>
          <w:right w:val="nil"/>
          <w:between w:val="nil"/>
          <w:bar w:val="nil"/>
        </w:pBdr>
        <w:tabs>
          <w:tab w:val="clear" w:pos="1560"/>
        </w:tabs>
        <w:suppressAutoHyphens w:val="0"/>
        <w:autoSpaceDE/>
        <w:spacing w:line="288" w:lineRule="auto"/>
        <w:ind w:left="360" w:hanging="360"/>
        <w:jc w:val="both"/>
        <w:rPr>
          <w:rFonts w:ascii="Times New Roman" w:hAnsi="Times New Roman" w:cs="Times New Roman"/>
          <w:sz w:val="22"/>
          <w:szCs w:val="22"/>
        </w:rPr>
      </w:pPr>
      <w:r w:rsidRPr="00206E6C">
        <w:rPr>
          <w:rFonts w:ascii="Times New Roman" w:hAnsi="Times New Roman" w:cs="Times New Roman"/>
          <w:sz w:val="22"/>
          <w:szCs w:val="22"/>
        </w:rPr>
        <w:t>Wynagrodzenie zostanie wypłacone na podstawie dostarczonych Zamawiającemu przez Wykonawcę:</w:t>
      </w:r>
    </w:p>
    <w:p w14:paraId="684F45F4" w14:textId="77777777" w:rsidR="00206E6C" w:rsidRPr="00206E6C" w:rsidRDefault="00206E6C" w:rsidP="00206E6C">
      <w:pPr>
        <w:pStyle w:val="Default"/>
        <w:numPr>
          <w:ilvl w:val="0"/>
          <w:numId w:val="188"/>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oryginału prawidłowo wystawionej faktury VAT;</w:t>
      </w:r>
    </w:p>
    <w:p w14:paraId="443B8D64" w14:textId="77777777" w:rsidR="00206E6C" w:rsidRPr="00206E6C" w:rsidRDefault="00206E6C" w:rsidP="00206E6C">
      <w:pPr>
        <w:pStyle w:val="Default"/>
        <w:numPr>
          <w:ilvl w:val="0"/>
          <w:numId w:val="188"/>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kopii Protokołu Odbioru, podpisanego przez Strony.</w:t>
      </w:r>
    </w:p>
    <w:p w14:paraId="3BABFBE9" w14:textId="77777777" w:rsidR="00206E6C" w:rsidRPr="00206E6C" w:rsidRDefault="00206E6C" w:rsidP="00206E6C">
      <w:pPr>
        <w:pStyle w:val="Default"/>
        <w:numPr>
          <w:ilvl w:val="0"/>
          <w:numId w:val="147"/>
        </w:numPr>
        <w:pBdr>
          <w:top w:val="nil"/>
          <w:left w:val="nil"/>
          <w:bottom w:val="nil"/>
          <w:right w:val="nil"/>
          <w:between w:val="nil"/>
          <w:bar w:val="nil"/>
        </w:pBdr>
        <w:tabs>
          <w:tab w:val="clear" w:pos="1560"/>
        </w:tabs>
        <w:suppressAutoHyphens w:val="0"/>
        <w:autoSpaceDE/>
        <w:spacing w:line="288" w:lineRule="auto"/>
        <w:ind w:left="360" w:hanging="360"/>
        <w:jc w:val="both"/>
        <w:rPr>
          <w:rFonts w:ascii="Times New Roman" w:hAnsi="Times New Roman" w:cs="Times New Roman"/>
          <w:kern w:val="2"/>
          <w:sz w:val="22"/>
          <w:szCs w:val="22"/>
        </w:rPr>
      </w:pPr>
      <w:r w:rsidRPr="00206E6C">
        <w:rPr>
          <w:rFonts w:ascii="Times New Roman" w:hAnsi="Times New Roman" w:cs="Times New Roman"/>
          <w:sz w:val="22"/>
          <w:szCs w:val="22"/>
        </w:rPr>
        <w:t>Numer rachunku rozliczeniowego wymieniony w ust. 7 jest rachunkiem bankowym dla którego zgodnie z Rozdziałem 3a ustawy z dnia 29 sierpnia 1997 r. - Prawo Bankowe (</w:t>
      </w:r>
      <w:proofErr w:type="spellStart"/>
      <w:r w:rsidRPr="00206E6C">
        <w:rPr>
          <w:rFonts w:ascii="Times New Roman" w:hAnsi="Times New Roman" w:cs="Times New Roman"/>
          <w:sz w:val="22"/>
          <w:szCs w:val="22"/>
        </w:rPr>
        <w:t>t.j</w:t>
      </w:r>
      <w:proofErr w:type="spellEnd"/>
      <w:r w:rsidRPr="00206E6C">
        <w:rPr>
          <w:rFonts w:ascii="Times New Roman" w:hAnsi="Times New Roman" w:cs="Times New Roman"/>
          <w:sz w:val="22"/>
          <w:szCs w:val="22"/>
        </w:rPr>
        <w:t xml:space="preserve">. Dz. U. z 2022 r. poz. 2324 z </w:t>
      </w:r>
      <w:proofErr w:type="spellStart"/>
      <w:r w:rsidRPr="00206E6C">
        <w:rPr>
          <w:rFonts w:ascii="Times New Roman" w:hAnsi="Times New Roman" w:cs="Times New Roman"/>
          <w:sz w:val="22"/>
          <w:szCs w:val="22"/>
        </w:rPr>
        <w:t>poźn</w:t>
      </w:r>
      <w:proofErr w:type="spellEnd"/>
      <w:r w:rsidRPr="00206E6C">
        <w:rPr>
          <w:rFonts w:ascii="Times New Roman" w:hAnsi="Times New Roman" w:cs="Times New Roman"/>
          <w:sz w:val="22"/>
          <w:szCs w:val="22"/>
        </w:rPr>
        <w:t>. zm.) prowadzony jest rachunek VAT. Wymieniony w ust. 7 numer rachunku bankowego:</w:t>
      </w:r>
    </w:p>
    <w:p w14:paraId="4FEBF787" w14:textId="77777777" w:rsidR="00206E6C" w:rsidRPr="00206E6C" w:rsidRDefault="00206E6C" w:rsidP="00206E6C">
      <w:pPr>
        <w:pStyle w:val="Akapitzlist"/>
        <w:widowControl w:val="0"/>
        <w:numPr>
          <w:ilvl w:val="0"/>
          <w:numId w:val="171"/>
        </w:numPr>
        <w:spacing w:after="0" w:line="288" w:lineRule="auto"/>
        <w:jc w:val="both"/>
        <w:rPr>
          <w:rFonts w:ascii="Times New Roman" w:hAnsi="Times New Roman" w:cs="Times New Roman"/>
          <w:lang w:eastAsia="ar-SA"/>
        </w:rPr>
      </w:pPr>
      <w:r w:rsidRPr="00206E6C">
        <w:rPr>
          <w:rFonts w:ascii="Times New Roman" w:hAnsi="Times New Roman" w:cs="Times New Roman"/>
          <w:lang w:eastAsia="ar-SA"/>
        </w:rPr>
        <w:t xml:space="preserve">jest zawarty w wykazie, o którym mowa w art. 96 b ust. 3 pkt 13 </w:t>
      </w:r>
      <w:r w:rsidRPr="00206E6C">
        <w:rPr>
          <w:rFonts w:ascii="Times New Roman" w:hAnsi="Times New Roman" w:cs="Times New Roman"/>
        </w:rPr>
        <w:t>Ustawy o podatku od towarów i usług (</w:t>
      </w:r>
      <w:proofErr w:type="spellStart"/>
      <w:r w:rsidRPr="00206E6C">
        <w:rPr>
          <w:rFonts w:ascii="Times New Roman" w:hAnsi="Times New Roman" w:cs="Times New Roman"/>
        </w:rPr>
        <w:t>t.j</w:t>
      </w:r>
      <w:proofErr w:type="spellEnd"/>
      <w:r w:rsidRPr="00206E6C">
        <w:rPr>
          <w:rFonts w:ascii="Times New Roman" w:hAnsi="Times New Roman" w:cs="Times New Roman"/>
        </w:rPr>
        <w:t xml:space="preserve">. Dz. U. z 2023 poz. 1570 z </w:t>
      </w:r>
      <w:proofErr w:type="spellStart"/>
      <w:r w:rsidRPr="00206E6C">
        <w:rPr>
          <w:rFonts w:ascii="Times New Roman" w:hAnsi="Times New Roman" w:cs="Times New Roman"/>
        </w:rPr>
        <w:t>późn</w:t>
      </w:r>
      <w:proofErr w:type="spellEnd"/>
      <w:r w:rsidRPr="00206E6C">
        <w:rPr>
          <w:rFonts w:ascii="Times New Roman" w:hAnsi="Times New Roman" w:cs="Times New Roman"/>
        </w:rPr>
        <w:t>. zm.)</w:t>
      </w:r>
      <w:r w:rsidRPr="00206E6C">
        <w:rPr>
          <w:rFonts w:ascii="Times New Roman" w:hAnsi="Times New Roman" w:cs="Times New Roman"/>
          <w:lang w:eastAsia="ar-SA"/>
        </w:rPr>
        <w:t>,</w:t>
      </w:r>
    </w:p>
    <w:p w14:paraId="2A83E6BD" w14:textId="77777777" w:rsidR="00206E6C" w:rsidRPr="00206E6C" w:rsidRDefault="00206E6C" w:rsidP="00206E6C">
      <w:pPr>
        <w:pStyle w:val="Akapitzlist"/>
        <w:widowControl w:val="0"/>
        <w:numPr>
          <w:ilvl w:val="0"/>
          <w:numId w:val="171"/>
        </w:numPr>
        <w:spacing w:after="0" w:line="288" w:lineRule="auto"/>
        <w:jc w:val="both"/>
        <w:rPr>
          <w:rFonts w:ascii="Times New Roman" w:hAnsi="Times New Roman" w:cs="Times New Roman"/>
          <w:lang w:eastAsia="ar-SA"/>
        </w:rPr>
      </w:pPr>
      <w:r w:rsidRPr="00206E6C">
        <w:rPr>
          <w:rFonts w:ascii="Times New Roman" w:hAnsi="Times New Roman" w:cs="Times New Roman"/>
          <w:lang w:eastAsia="ar-SA"/>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21379B55" w14:textId="77777777" w:rsidR="00206E6C" w:rsidRPr="00206E6C" w:rsidRDefault="00206E6C" w:rsidP="00206E6C">
      <w:pPr>
        <w:widowControl w:val="0"/>
        <w:spacing w:line="288" w:lineRule="auto"/>
        <w:ind w:left="360"/>
        <w:jc w:val="both"/>
      </w:pPr>
      <w:r w:rsidRPr="00206E6C">
        <w:rPr>
          <w:lang w:eastAsia="ar-SA"/>
        </w:rPr>
        <w:t xml:space="preserve">Zmiana numeru rachunku bankowego nie wymaga aneksu do Umowy, a jedynie pisemnego (pod rygorem nieważności) powiadomienia Zamawiającego przez </w:t>
      </w:r>
      <w:r w:rsidRPr="00206E6C">
        <w:t>Wykonawcę</w:t>
      </w:r>
      <w:r w:rsidRPr="00206E6C">
        <w:rPr>
          <w:lang w:eastAsia="ar-SA"/>
        </w:rPr>
        <w:t xml:space="preserve"> o takiej zmianie, podpisanego zgodnie z zasadami reprezentacji.</w:t>
      </w:r>
    </w:p>
    <w:p w14:paraId="6D4EC7F8" w14:textId="77777777" w:rsidR="00206E6C" w:rsidRPr="00206E6C" w:rsidRDefault="00206E6C" w:rsidP="00206E6C">
      <w:pPr>
        <w:widowControl w:val="0"/>
        <w:spacing w:line="288" w:lineRule="auto"/>
        <w:ind w:left="360"/>
        <w:jc w:val="both"/>
        <w:rPr>
          <w:kern w:val="2"/>
        </w:rPr>
      </w:pPr>
      <w:r w:rsidRPr="00206E6C">
        <w:rPr>
          <w:lang w:eastAsia="ar-SA"/>
        </w:rPr>
        <w:t xml:space="preserve">W przypadku, gdy rachunek bankowy </w:t>
      </w:r>
      <w:r w:rsidRPr="00206E6C">
        <w:t>Wykonawcy</w:t>
      </w:r>
      <w:r w:rsidRPr="00206E6C">
        <w:rPr>
          <w:lang w:eastAsia="ar-SA"/>
        </w:rPr>
        <w:t xml:space="preserve">, na który ma być dokonana płatność, nie występuje w wykazie, o którym mowa w art. 96 b ust. 3 pkt 13 Ustawy o podatku od towarów i usług, </w:t>
      </w:r>
      <w:r w:rsidRPr="00206E6C">
        <w:t>Zamawiający</w:t>
      </w:r>
      <w:r w:rsidRPr="00206E6C">
        <w:rPr>
          <w:lang w:eastAsia="ar-SA"/>
        </w:rPr>
        <w:t xml:space="preserve"> ma prawo do wstrzymania płatności do dnia, w którym wskazany do płatności rachunek bankowy </w:t>
      </w:r>
      <w:r w:rsidRPr="00206E6C">
        <w:t>Wykonawcy</w:t>
      </w:r>
      <w:r w:rsidRPr="00206E6C">
        <w:rPr>
          <w:lang w:eastAsia="ar-SA"/>
        </w:rPr>
        <w:t xml:space="preserve"> pojawi się w tym wykazie, zaś okres wstrzymania się z płatnością nie będzie uznawany za opóźnienie w zapłacie.</w:t>
      </w:r>
    </w:p>
    <w:p w14:paraId="025A68DD" w14:textId="77777777" w:rsidR="00206E6C" w:rsidRPr="00206E6C" w:rsidRDefault="00206E6C" w:rsidP="00206E6C">
      <w:pPr>
        <w:pStyle w:val="Default"/>
        <w:numPr>
          <w:ilvl w:val="0"/>
          <w:numId w:val="147"/>
        </w:numPr>
        <w:pBdr>
          <w:top w:val="nil"/>
          <w:left w:val="nil"/>
          <w:bottom w:val="nil"/>
          <w:right w:val="nil"/>
          <w:between w:val="nil"/>
          <w:bar w:val="nil"/>
        </w:pBdr>
        <w:tabs>
          <w:tab w:val="clear" w:pos="1560"/>
        </w:tabs>
        <w:suppressAutoHyphens w:val="0"/>
        <w:autoSpaceDE/>
        <w:spacing w:line="288" w:lineRule="auto"/>
        <w:ind w:left="360" w:hanging="360"/>
        <w:jc w:val="both"/>
        <w:rPr>
          <w:rFonts w:ascii="Times New Roman" w:hAnsi="Times New Roman" w:cs="Times New Roman"/>
          <w:sz w:val="22"/>
          <w:szCs w:val="22"/>
        </w:rPr>
      </w:pPr>
      <w:r w:rsidRPr="00206E6C">
        <w:rPr>
          <w:rFonts w:ascii="Times New Roman" w:hAnsi="Times New Roman" w:cs="Times New Roman"/>
          <w:sz w:val="22"/>
          <w:szCs w:val="22"/>
        </w:rPr>
        <w:t>Jeśli dla numeru rachunku rozliczeniowego wskazanego przez Wykonawcę w ust. 7, prowadzony jest rachunek VAT to:</w:t>
      </w:r>
    </w:p>
    <w:p w14:paraId="61758BD3" w14:textId="77777777" w:rsidR="00206E6C" w:rsidRPr="00206E6C" w:rsidRDefault="00206E6C" w:rsidP="00206E6C">
      <w:pPr>
        <w:pStyle w:val="Akapitzlist"/>
        <w:numPr>
          <w:ilvl w:val="1"/>
          <w:numId w:val="170"/>
        </w:numPr>
        <w:autoSpaceDE w:val="0"/>
        <w:autoSpaceDN w:val="0"/>
        <w:adjustRightInd w:val="0"/>
        <w:spacing w:after="0" w:line="288" w:lineRule="auto"/>
        <w:jc w:val="both"/>
        <w:rPr>
          <w:rFonts w:ascii="Times New Roman" w:hAnsi="Times New Roman" w:cs="Times New Roman"/>
        </w:rPr>
      </w:pPr>
      <w:r w:rsidRPr="00206E6C">
        <w:rPr>
          <w:rFonts w:ascii="Times New Roman" w:hAnsi="Times New Roman" w:cs="Times New Roman"/>
        </w:rPr>
        <w:lastRenderedPageBreak/>
        <w:t xml:space="preserve">Zamawiający oświadcza, że w razie potrzeby będzie realizować płatności za faktury z zastosowaniem mechanizmu podzielonej płatności, tzw. </w:t>
      </w:r>
      <w:proofErr w:type="spellStart"/>
      <w:r w:rsidRPr="00206E6C">
        <w:rPr>
          <w:rFonts w:ascii="Times New Roman" w:hAnsi="Times New Roman" w:cs="Times New Roman"/>
        </w:rPr>
        <w:t>split</w:t>
      </w:r>
      <w:proofErr w:type="spellEnd"/>
      <w:r w:rsidRPr="00206E6C">
        <w:rPr>
          <w:rFonts w:ascii="Times New Roman" w:hAnsi="Times New Roman" w:cs="Times New Roman"/>
        </w:rPr>
        <w:t xml:space="preserve"> </w:t>
      </w:r>
      <w:proofErr w:type="spellStart"/>
      <w:r w:rsidRPr="00206E6C">
        <w:rPr>
          <w:rFonts w:ascii="Times New Roman" w:hAnsi="Times New Roman" w:cs="Times New Roman"/>
        </w:rPr>
        <w:t>payment</w:t>
      </w:r>
      <w:proofErr w:type="spellEnd"/>
      <w:r w:rsidRPr="00206E6C">
        <w:rPr>
          <w:rFonts w:ascii="Times New Roman" w:hAnsi="Times New Roman" w:cs="Times New Roman"/>
        </w:rPr>
        <w:t>. Zapłatę w tym systemie uznaje się za dokonanie płatności w terminie ustalonym w ust. 7.</w:t>
      </w:r>
    </w:p>
    <w:p w14:paraId="7581F791" w14:textId="77777777" w:rsidR="00206E6C" w:rsidRPr="00206E6C" w:rsidRDefault="00206E6C" w:rsidP="00206E6C">
      <w:pPr>
        <w:pStyle w:val="Akapitzlist"/>
        <w:numPr>
          <w:ilvl w:val="1"/>
          <w:numId w:val="170"/>
        </w:numPr>
        <w:autoSpaceDE w:val="0"/>
        <w:autoSpaceDN w:val="0"/>
        <w:adjustRightInd w:val="0"/>
        <w:spacing w:after="0" w:line="288" w:lineRule="auto"/>
        <w:jc w:val="both"/>
        <w:rPr>
          <w:rFonts w:ascii="Times New Roman" w:hAnsi="Times New Roman" w:cs="Times New Roman"/>
        </w:rPr>
      </w:pPr>
      <w:r w:rsidRPr="00206E6C">
        <w:rPr>
          <w:rFonts w:ascii="Times New Roman" w:hAnsi="Times New Roman" w:cs="Times New Roman"/>
        </w:rPr>
        <w:t xml:space="preserve">Wykonawca wyraża zgodę na dokonywanie przez Zamawiającego płatności w mechanizmie podzielonej płatności, tzw. </w:t>
      </w:r>
      <w:proofErr w:type="spellStart"/>
      <w:r w:rsidRPr="00206E6C">
        <w:rPr>
          <w:rFonts w:ascii="Times New Roman" w:hAnsi="Times New Roman" w:cs="Times New Roman"/>
        </w:rPr>
        <w:t>split</w:t>
      </w:r>
      <w:proofErr w:type="spellEnd"/>
      <w:r w:rsidRPr="00206E6C">
        <w:rPr>
          <w:rFonts w:ascii="Times New Roman" w:hAnsi="Times New Roman" w:cs="Times New Roman"/>
        </w:rPr>
        <w:t xml:space="preserve"> </w:t>
      </w:r>
      <w:proofErr w:type="spellStart"/>
      <w:r w:rsidRPr="00206E6C">
        <w:rPr>
          <w:rFonts w:ascii="Times New Roman" w:hAnsi="Times New Roman" w:cs="Times New Roman"/>
        </w:rPr>
        <w:t>payment</w:t>
      </w:r>
      <w:proofErr w:type="spellEnd"/>
      <w:r w:rsidRPr="00206E6C">
        <w:rPr>
          <w:rFonts w:ascii="Times New Roman" w:hAnsi="Times New Roman" w:cs="Times New Roman"/>
        </w:rPr>
        <w:t>.</w:t>
      </w:r>
    </w:p>
    <w:p w14:paraId="16036552" w14:textId="77777777" w:rsidR="00206E6C" w:rsidRPr="00206E6C" w:rsidRDefault="00206E6C" w:rsidP="00206E6C">
      <w:pPr>
        <w:pStyle w:val="Akapitzlist"/>
        <w:numPr>
          <w:ilvl w:val="1"/>
          <w:numId w:val="170"/>
        </w:numPr>
        <w:autoSpaceDE w:val="0"/>
        <w:autoSpaceDN w:val="0"/>
        <w:adjustRightInd w:val="0"/>
        <w:spacing w:after="0" w:line="288" w:lineRule="auto"/>
        <w:jc w:val="both"/>
        <w:rPr>
          <w:rFonts w:ascii="Times New Roman" w:hAnsi="Times New Roman" w:cs="Times New Roman"/>
        </w:rPr>
      </w:pPr>
      <w:r w:rsidRPr="00206E6C">
        <w:rPr>
          <w:rFonts w:ascii="Times New Roman" w:hAnsi="Times New Roman" w:cs="Times New Roman"/>
        </w:rPr>
        <w:t>Mechanizm podzielonej płatności nie będzie wykorzystywany do zapłaty za świadczenia zwolnione lub opodatkowane 0% stawką VAT.</w:t>
      </w:r>
    </w:p>
    <w:p w14:paraId="1B52C725" w14:textId="77777777" w:rsidR="00206E6C" w:rsidRPr="00206E6C" w:rsidRDefault="00206E6C" w:rsidP="00206E6C">
      <w:pPr>
        <w:pStyle w:val="Akapitzlist"/>
        <w:numPr>
          <w:ilvl w:val="1"/>
          <w:numId w:val="170"/>
        </w:numPr>
        <w:autoSpaceDE w:val="0"/>
        <w:autoSpaceDN w:val="0"/>
        <w:adjustRightInd w:val="0"/>
        <w:spacing w:after="0" w:line="288" w:lineRule="auto"/>
        <w:jc w:val="both"/>
        <w:rPr>
          <w:rFonts w:ascii="Times New Roman" w:hAnsi="Times New Roman" w:cs="Times New Roman"/>
        </w:rPr>
      </w:pPr>
      <w:r w:rsidRPr="00206E6C">
        <w:rPr>
          <w:rFonts w:ascii="Times New Roman" w:hAnsi="Times New Roman" w:cs="Times New Roman"/>
        </w:rPr>
        <w:t xml:space="preserve">Wykonawca zobowiązuje się do umieszczania na wystawianych fakturach adnotacji „mechanizm podzielonej płatności” zgodnie z art. 106e pkt 18a Ustawy o podatku od towarów i usług w przypadku, gdy wartość faktury przekracza kwotę określoną w </w:t>
      </w:r>
      <w:hyperlink r:id="rId33" w:history="1">
        <w:r w:rsidRPr="00206E6C">
          <w:rPr>
            <w:rStyle w:val="Hipercze"/>
            <w:rFonts w:ascii="Times New Roman" w:hAnsi="Times New Roman" w:cs="Times New Roman"/>
            <w:shd w:val="clear" w:color="auto" w:fill="FFFFFF"/>
          </w:rPr>
          <w:t>art. 19 pkt 2</w:t>
        </w:r>
      </w:hyperlink>
      <w:r w:rsidRPr="00206E6C">
        <w:rPr>
          <w:rFonts w:ascii="Times New Roman" w:hAnsi="Times New Roman" w:cs="Times New Roman"/>
          <w:shd w:val="clear" w:color="auto" w:fill="FFFFFF"/>
        </w:rPr>
        <w:t> ust</w:t>
      </w:r>
      <w:r w:rsidRPr="00206E6C">
        <w:rPr>
          <w:rFonts w:ascii="Times New Roman" w:hAnsi="Times New Roman" w:cs="Times New Roman"/>
          <w:color w:val="333333"/>
          <w:shd w:val="clear" w:color="auto" w:fill="FFFFFF"/>
        </w:rPr>
        <w:t>awy z dnia 6 marca 2018 r. - Prawo przedsiębiorców</w:t>
      </w:r>
      <w:r w:rsidRPr="00206E6C">
        <w:rPr>
          <w:rFonts w:ascii="Times New Roman" w:hAnsi="Times New Roman" w:cs="Times New Roman"/>
        </w:rPr>
        <w:t xml:space="preserve"> (</w:t>
      </w:r>
      <w:proofErr w:type="spellStart"/>
      <w:r w:rsidRPr="00206E6C">
        <w:rPr>
          <w:rFonts w:ascii="Times New Roman" w:hAnsi="Times New Roman" w:cs="Times New Roman"/>
        </w:rPr>
        <w:t>t.j</w:t>
      </w:r>
      <w:proofErr w:type="spellEnd"/>
      <w:r w:rsidRPr="00206E6C">
        <w:rPr>
          <w:rFonts w:ascii="Times New Roman" w:hAnsi="Times New Roman" w:cs="Times New Roman"/>
        </w:rPr>
        <w:t>. Dz. U. z 2023 r. poz. 221).</w:t>
      </w:r>
    </w:p>
    <w:p w14:paraId="51AE8D70" w14:textId="77777777" w:rsidR="00206E6C" w:rsidRPr="00206E6C" w:rsidRDefault="00206E6C" w:rsidP="00206E6C">
      <w:pPr>
        <w:pStyle w:val="Default"/>
        <w:spacing w:line="288" w:lineRule="auto"/>
        <w:jc w:val="both"/>
        <w:rPr>
          <w:rFonts w:ascii="Times New Roman" w:hAnsi="Times New Roman" w:cs="Times New Roman"/>
          <w:sz w:val="22"/>
          <w:szCs w:val="22"/>
        </w:rPr>
      </w:pPr>
    </w:p>
    <w:p w14:paraId="3074E7F7"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9</w:t>
      </w:r>
      <w:r w:rsidRPr="00206E6C">
        <w:rPr>
          <w:rFonts w:ascii="Times New Roman" w:hAnsi="Times New Roman" w:cs="Times New Roman"/>
          <w:b/>
          <w:bCs/>
          <w:sz w:val="22"/>
          <w:szCs w:val="22"/>
        </w:rPr>
        <w:br/>
        <w:t>Warunki zmiany Umowy</w:t>
      </w:r>
    </w:p>
    <w:p w14:paraId="0FF3C640" w14:textId="77777777" w:rsidR="00206E6C" w:rsidRPr="00206E6C" w:rsidRDefault="00206E6C" w:rsidP="00206E6C">
      <w:pPr>
        <w:pStyle w:val="Default"/>
        <w:numPr>
          <w:ilvl w:val="0"/>
          <w:numId w:val="150"/>
        </w:numPr>
        <w:pBdr>
          <w:top w:val="nil"/>
          <w:left w:val="nil"/>
          <w:bottom w:val="nil"/>
          <w:right w:val="nil"/>
          <w:between w:val="nil"/>
          <w:bar w:val="nil"/>
        </w:pBdr>
        <w:tabs>
          <w:tab w:val="clear" w:pos="708"/>
        </w:tabs>
        <w:suppressAutoHyphens w:val="0"/>
        <w:autoSpaceDE/>
        <w:spacing w:line="288" w:lineRule="auto"/>
        <w:ind w:left="284" w:hanging="284"/>
        <w:jc w:val="both"/>
        <w:rPr>
          <w:rFonts w:ascii="Times New Roman" w:hAnsi="Times New Roman" w:cs="Times New Roman"/>
          <w:sz w:val="22"/>
          <w:szCs w:val="22"/>
        </w:rPr>
      </w:pPr>
      <w:r w:rsidRPr="00206E6C">
        <w:rPr>
          <w:rFonts w:ascii="Times New Roman" w:hAnsi="Times New Roman" w:cs="Times New Roman"/>
          <w:sz w:val="22"/>
          <w:szCs w:val="22"/>
        </w:rPr>
        <w:t xml:space="preserve">Zamawiający przewiduje możliwość zmiany Umowy w następującym zakresie: </w:t>
      </w:r>
    </w:p>
    <w:p w14:paraId="16093EB9" w14:textId="77777777" w:rsidR="00206E6C" w:rsidRPr="00206E6C" w:rsidRDefault="00206E6C" w:rsidP="00206E6C">
      <w:pPr>
        <w:pStyle w:val="Default"/>
        <w:numPr>
          <w:ilvl w:val="0"/>
          <w:numId w:val="151"/>
        </w:numPr>
        <w:pBdr>
          <w:top w:val="nil"/>
          <w:left w:val="nil"/>
          <w:bottom w:val="nil"/>
          <w:right w:val="nil"/>
          <w:between w:val="nil"/>
          <w:bar w:val="nil"/>
        </w:pBdr>
        <w:suppressAutoHyphens w:val="0"/>
        <w:autoSpaceDE/>
        <w:spacing w:line="288" w:lineRule="auto"/>
        <w:ind w:left="709"/>
        <w:jc w:val="both"/>
        <w:rPr>
          <w:rFonts w:ascii="Times New Roman" w:hAnsi="Times New Roman" w:cs="Times New Roman"/>
          <w:sz w:val="22"/>
          <w:szCs w:val="22"/>
        </w:rPr>
      </w:pPr>
      <w:r w:rsidRPr="00206E6C">
        <w:rPr>
          <w:rFonts w:ascii="Times New Roman" w:hAnsi="Times New Roman" w:cs="Times New Roman"/>
          <w:sz w:val="22"/>
          <w:szCs w:val="22"/>
        </w:rPr>
        <w:t>terminu realizacji przedmiotu Umowy w wypadku zajścia okoliczności, które nie były znane w chwili zawarcia Umowy,</w:t>
      </w:r>
    </w:p>
    <w:p w14:paraId="7BB7FEE5" w14:textId="77777777" w:rsidR="00206E6C" w:rsidRPr="00206E6C" w:rsidRDefault="00206E6C" w:rsidP="00206E6C">
      <w:pPr>
        <w:pStyle w:val="Default"/>
        <w:numPr>
          <w:ilvl w:val="0"/>
          <w:numId w:val="151"/>
        </w:numPr>
        <w:pBdr>
          <w:top w:val="nil"/>
          <w:left w:val="nil"/>
          <w:bottom w:val="nil"/>
          <w:right w:val="nil"/>
          <w:between w:val="nil"/>
          <w:bar w:val="nil"/>
        </w:pBdr>
        <w:suppressAutoHyphens w:val="0"/>
        <w:autoSpaceDE/>
        <w:spacing w:line="288" w:lineRule="auto"/>
        <w:ind w:left="709"/>
        <w:jc w:val="both"/>
        <w:rPr>
          <w:rFonts w:ascii="Times New Roman" w:hAnsi="Times New Roman" w:cs="Times New Roman"/>
          <w:sz w:val="22"/>
          <w:szCs w:val="22"/>
        </w:rPr>
      </w:pPr>
      <w:r w:rsidRPr="00206E6C">
        <w:rPr>
          <w:rFonts w:ascii="Times New Roman" w:hAnsi="Times New Roman" w:cs="Times New Roman"/>
          <w:sz w:val="22"/>
          <w:szCs w:val="22"/>
        </w:rPr>
        <w:t>zmian sposobu rozliczania Umowy lub dokonywania płatności na rzecz Wykonawcy na skutek zmiany zawartej przez Zamawiającego umowy o dofinansowanie lub wytycznych dotyczących ich realizacji,</w:t>
      </w:r>
    </w:p>
    <w:p w14:paraId="5CBA802A" w14:textId="77777777" w:rsidR="00206E6C" w:rsidRPr="00206E6C" w:rsidRDefault="00206E6C" w:rsidP="00206E6C">
      <w:pPr>
        <w:pStyle w:val="Default"/>
        <w:numPr>
          <w:ilvl w:val="0"/>
          <w:numId w:val="152"/>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Strony przewidują możliwości wprowadzenia odpowiedniej zmiany wysokości wynagrodzenia należnego Wykonawcy w przypadku zmiany stawki podatku od towaru i usług i jeżeli zmiany te będą miały wpływ na koszty wykonania Przedmiotu Umowy przez Wykonawcę.</w:t>
      </w:r>
    </w:p>
    <w:p w14:paraId="79D3B787" w14:textId="77777777" w:rsidR="00206E6C" w:rsidRPr="00206E6C" w:rsidRDefault="00206E6C" w:rsidP="00206E6C">
      <w:pPr>
        <w:pStyle w:val="Default"/>
        <w:numPr>
          <w:ilvl w:val="0"/>
          <w:numId w:val="152"/>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 przypadku, gdy w trakcie realizacji Umowy dojdzie do zmiany określonej w ust. 2, wysokość wynagrodzenia netto należnego Wykonawcy, zostanie powiększona o kwotę podatku od towarów i usług wyliczoną według zmienionej stawki podatku VAT.</w:t>
      </w:r>
    </w:p>
    <w:p w14:paraId="4A34A1F0" w14:textId="77777777" w:rsidR="00206E6C" w:rsidRPr="00206E6C" w:rsidRDefault="00206E6C" w:rsidP="00206E6C">
      <w:pPr>
        <w:pStyle w:val="Default"/>
        <w:numPr>
          <w:ilvl w:val="0"/>
          <w:numId w:val="152"/>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 przypadku zaistnienia przesłanek określonych w ust. 2, Wykonawca będzie uprawniony do złożenia pisemnego wniosku do Zamawiającego o dokonanie zmiany wysokości wynagrodzenia. W pisemnym wniosku Wykonawca zobowiązany jest do przedstawienia wyczerpującego uzasadnienia dla zmiany wynagrodzenia, w tym w szczególności do przedstawienia szczegółowego wyliczenia, z którego będzie wynikać, w jaki sposób i o ile zmiany określone w ust. 3 wpłynęły na zmianę kosztów wykonania Przedmiotu Umowy przez Wykonawcę. Wniosek musi również zawierać określenie kwoty, o jaką ma wzrosnąć lub zmaleć wynagrodzenie Wykonawcy. Warunkiem zmiany wynagrodzenia jest wystąpienie Wykonawcy z wnioskiem, o którym mowa powyżej, do 30 dni od daty ogłoszenia zmian, o których mowa w ust. 2 Umowy, pod rygorem utraty prawa dochodzenia roszczeń, a następnie przeprowadzenia negocjacji z Zamawiającym w celu udowodnienia wpływu zmian, o których mowa w ust. 2 Umowy, na koszty wykonania Przedmiotu Umowy przez Wykonawcę</w:t>
      </w:r>
    </w:p>
    <w:p w14:paraId="6035639B" w14:textId="77777777" w:rsidR="00206E6C" w:rsidRPr="00206E6C" w:rsidRDefault="00206E6C" w:rsidP="00206E6C">
      <w:pPr>
        <w:pStyle w:val="Default"/>
        <w:numPr>
          <w:ilvl w:val="0"/>
          <w:numId w:val="152"/>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 terminie 30 dni od przedłożenia przez Wykonawcę pisemnego wniosku, o którym mowa w ust. 4 niniejszego paragrafu, Zamawiający pisemnie ustosunkuje się do niego, uwzględniając go w całości albo wnosząc swoje zastrzeżenia. W przypadku wniesienia zastrzeżeń przez Zamawiającego, Strony przystąpią do negocjacji zmiany wysokości wynagrodzenia, które powinny się zakończyć w terminie 14 dni od dnia dostarczenia Wykonawcy tych zastrzeżeń.</w:t>
      </w:r>
    </w:p>
    <w:p w14:paraId="7B3B0EF7" w14:textId="77777777" w:rsidR="00206E6C" w:rsidRPr="00206E6C" w:rsidRDefault="00206E6C" w:rsidP="00206E6C">
      <w:pPr>
        <w:pStyle w:val="Default"/>
        <w:numPr>
          <w:ilvl w:val="0"/>
          <w:numId w:val="152"/>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W toku weryfikacji wniosku, o którym mowa w ust. 4, Zamawiający jest uprawniony do wezwania Wykonawcy do złożenia dodatkowych wyjaśnień, kopii dokumentów źródłowych lub wyliczeń, w zakresie niezbędnym do oceny zasadności zmiany wysokości wynagrodzenia. </w:t>
      </w:r>
    </w:p>
    <w:p w14:paraId="23BA1BE2" w14:textId="77777777" w:rsidR="00206E6C" w:rsidRPr="00206E6C" w:rsidRDefault="00206E6C" w:rsidP="00206E6C">
      <w:pPr>
        <w:pStyle w:val="Default"/>
        <w:numPr>
          <w:ilvl w:val="0"/>
          <w:numId w:val="152"/>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lastRenderedPageBreak/>
        <w:t>W przypadku zawarcia aneksu zmieniającego wynagrodzenie należne Wykonawcy z uwagi na okoliczności, o których mowa w ust. 2, zmiany wynagrodzenia obowiązują od dnia wejścia w życie zmian z postanowienia ust. 2.</w:t>
      </w:r>
    </w:p>
    <w:p w14:paraId="35CC7436" w14:textId="77777777" w:rsidR="00206E6C" w:rsidRPr="00206E6C" w:rsidRDefault="00206E6C" w:rsidP="00206E6C">
      <w:pPr>
        <w:pStyle w:val="Default"/>
        <w:spacing w:line="288" w:lineRule="auto"/>
        <w:jc w:val="center"/>
        <w:rPr>
          <w:rFonts w:ascii="Times New Roman" w:hAnsi="Times New Roman" w:cs="Times New Roman"/>
          <w:b/>
          <w:bCs/>
          <w:sz w:val="22"/>
          <w:szCs w:val="22"/>
        </w:rPr>
      </w:pPr>
    </w:p>
    <w:p w14:paraId="7F92FD8D"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10</w:t>
      </w:r>
      <w:r w:rsidRPr="00206E6C">
        <w:rPr>
          <w:rFonts w:ascii="Times New Roman" w:hAnsi="Times New Roman" w:cs="Times New Roman"/>
          <w:b/>
          <w:bCs/>
          <w:sz w:val="22"/>
          <w:szCs w:val="22"/>
        </w:rPr>
        <w:br/>
        <w:t>Kary umowne</w:t>
      </w:r>
    </w:p>
    <w:p w14:paraId="4516046E" w14:textId="5E7A6843" w:rsidR="00206E6C" w:rsidRDefault="00206E6C" w:rsidP="00206E6C">
      <w:pPr>
        <w:pStyle w:val="Default"/>
        <w:numPr>
          <w:ilvl w:val="0"/>
          <w:numId w:val="15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Wykonawca zapłaci Zamawiającemu kary umowne, które będą naliczane w następujących okolicznościach i wysokościach:</w:t>
      </w:r>
    </w:p>
    <w:p w14:paraId="78B4D3B0" w14:textId="7C9945B8" w:rsidR="00206E6C" w:rsidRDefault="00206E6C" w:rsidP="00206E6C">
      <w:pPr>
        <w:pStyle w:val="Default"/>
        <w:numPr>
          <w:ilvl w:val="1"/>
          <w:numId w:val="15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z tytułu zwłoki Wykonawcy w realizacji Umowy – w wysokości 0,1% wartości całkowitego wynagrodzenia brutto za każdy rozpoczęty dzień roboczy zwłoki Wykonawcy, jednak nie więcej niż 30% kwoty tego wynagrodzenia,</w:t>
      </w:r>
    </w:p>
    <w:p w14:paraId="4C29FE13" w14:textId="77FB489E" w:rsidR="00206E6C" w:rsidRDefault="00206E6C" w:rsidP="00206E6C">
      <w:pPr>
        <w:pStyle w:val="Default"/>
        <w:numPr>
          <w:ilvl w:val="1"/>
          <w:numId w:val="15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z tytułu zwłoki Wykonawcy w usunięciu błędów oprogramowania, </w:t>
      </w:r>
      <w:r w:rsidRPr="00206E6C">
        <w:rPr>
          <w:rFonts w:ascii="Times New Roman" w:hAnsi="Times New Roman" w:cs="Times New Roman"/>
          <w:sz w:val="22"/>
          <w:szCs w:val="22"/>
        </w:rPr>
        <w:br/>
        <w:t>w wysokości 0,05% całkowitego wynagrodzenia za wykonanie przedmiotu Umowy, za każdy rozpoczęty dzień roboczy zwłoki, liczony od godziny/dnia wyznaczonego na usunięcie awarii, nie więcej jednak niż 30% kwoty tego wynagrodzenia,</w:t>
      </w:r>
    </w:p>
    <w:p w14:paraId="0204F18D" w14:textId="4E4F708F" w:rsidR="00206E6C" w:rsidRDefault="00206E6C" w:rsidP="00206E6C">
      <w:pPr>
        <w:pStyle w:val="Default"/>
        <w:numPr>
          <w:ilvl w:val="1"/>
          <w:numId w:val="15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za odstąpienie Wykonawcy od Umowy z przyczyn leżących po jego stronie – karę </w:t>
      </w:r>
      <w:r w:rsidRPr="00206E6C">
        <w:rPr>
          <w:rFonts w:ascii="Times New Roman" w:hAnsi="Times New Roman" w:cs="Times New Roman"/>
          <w:sz w:val="22"/>
          <w:szCs w:val="22"/>
        </w:rPr>
        <w:br/>
        <w:t>w wysokości 30% łącznego wynagrodzenia brutto,</w:t>
      </w:r>
    </w:p>
    <w:p w14:paraId="12B36F1D" w14:textId="77777777" w:rsidR="00206E6C" w:rsidRPr="00206E6C" w:rsidRDefault="00206E6C" w:rsidP="00206E6C">
      <w:pPr>
        <w:pStyle w:val="Default"/>
        <w:numPr>
          <w:ilvl w:val="1"/>
          <w:numId w:val="15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za odstąpienie Zamawiającego od Umowy z przyczyn leżących po stronie Wykonawcy – karę w wysokości 30% łącznego wynagrodzenia brutto. </w:t>
      </w:r>
    </w:p>
    <w:p w14:paraId="08BA6A8E" w14:textId="4A7640CD" w:rsidR="00206E6C" w:rsidRPr="00206E6C" w:rsidRDefault="00206E6C" w:rsidP="00206E6C">
      <w:pPr>
        <w:pStyle w:val="Default"/>
        <w:numPr>
          <w:ilvl w:val="0"/>
          <w:numId w:val="15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Kary umowne, o których mowa w ust. 1, mogą podlegać stosownemu łączeniu, przy czym ich łączna wysokość nie przekroczy 50% łącznego wynagrodzenia brutto, o którym mowa w § 9 ust. 1.</w:t>
      </w:r>
    </w:p>
    <w:p w14:paraId="72968AD9" w14:textId="434C48B6" w:rsidR="00206E6C" w:rsidRPr="00206E6C" w:rsidRDefault="00206E6C" w:rsidP="00206E6C">
      <w:pPr>
        <w:pStyle w:val="Default"/>
        <w:numPr>
          <w:ilvl w:val="0"/>
          <w:numId w:val="15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W przypadku, gdy szkoda przewyższy wartość kar umownych, każda ze Stron może żądać odszkodowania przenoszącego wartość kar umownych na zasadach ogólnych z zastrzeżeniem ust. 6 poniżej. </w:t>
      </w:r>
    </w:p>
    <w:p w14:paraId="145988B1" w14:textId="77777777" w:rsidR="00206E6C" w:rsidRPr="00206E6C" w:rsidRDefault="00206E6C" w:rsidP="00206E6C">
      <w:pPr>
        <w:pStyle w:val="Default"/>
        <w:numPr>
          <w:ilvl w:val="0"/>
          <w:numId w:val="15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Odpowiedzialność Stron z tytułu nienależytego wykonania lub niewykonania Umowy wyłączają jedynie zdarzenia losowe związane z działaniem siły wyższej określonej w § 15 Umowy. </w:t>
      </w:r>
    </w:p>
    <w:p w14:paraId="49DDAA78" w14:textId="77777777" w:rsidR="00206E6C" w:rsidRPr="00206E6C" w:rsidRDefault="00206E6C" w:rsidP="00206E6C">
      <w:pPr>
        <w:pStyle w:val="Default"/>
        <w:numPr>
          <w:ilvl w:val="0"/>
          <w:numId w:val="15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Zamawiający zastrzega możliwość dochodzenia od Wykonawcy odszkodowania przewyższającego wysokość ustalonych kar umownych na zasadach ogólnych.</w:t>
      </w:r>
    </w:p>
    <w:p w14:paraId="57E191F6" w14:textId="77777777" w:rsidR="00206E6C" w:rsidRPr="00206E6C" w:rsidRDefault="00206E6C" w:rsidP="00206E6C">
      <w:pPr>
        <w:pStyle w:val="Default"/>
        <w:spacing w:line="288" w:lineRule="auto"/>
        <w:jc w:val="center"/>
        <w:rPr>
          <w:rFonts w:ascii="Times New Roman" w:hAnsi="Times New Roman" w:cs="Times New Roman"/>
          <w:b/>
          <w:bCs/>
          <w:sz w:val="22"/>
          <w:szCs w:val="22"/>
        </w:rPr>
      </w:pPr>
    </w:p>
    <w:p w14:paraId="03A97871"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11</w:t>
      </w:r>
      <w:r w:rsidRPr="00206E6C">
        <w:rPr>
          <w:rFonts w:ascii="Times New Roman" w:hAnsi="Times New Roman" w:cs="Times New Roman"/>
          <w:b/>
          <w:bCs/>
          <w:sz w:val="22"/>
          <w:szCs w:val="22"/>
        </w:rPr>
        <w:br/>
        <w:t>Odstąpienie od Umowy</w:t>
      </w:r>
    </w:p>
    <w:p w14:paraId="177E3403" w14:textId="77777777" w:rsidR="00206E6C" w:rsidRPr="00206E6C" w:rsidRDefault="00206E6C" w:rsidP="00206E6C">
      <w:pPr>
        <w:pStyle w:val="Default"/>
        <w:numPr>
          <w:ilvl w:val="0"/>
          <w:numId w:val="155"/>
        </w:numPr>
        <w:pBdr>
          <w:top w:val="nil"/>
          <w:left w:val="nil"/>
          <w:bottom w:val="nil"/>
          <w:right w:val="nil"/>
          <w:between w:val="nil"/>
          <w:bar w:val="nil"/>
        </w:pBdr>
        <w:tabs>
          <w:tab w:val="clear" w:pos="708"/>
        </w:tabs>
        <w:suppressAutoHyphens w:val="0"/>
        <w:autoSpaceDE/>
        <w:spacing w:line="288" w:lineRule="auto"/>
        <w:ind w:left="360"/>
        <w:jc w:val="both"/>
        <w:rPr>
          <w:rFonts w:ascii="Times New Roman" w:hAnsi="Times New Roman" w:cs="Times New Roman"/>
          <w:sz w:val="22"/>
          <w:szCs w:val="22"/>
        </w:rPr>
      </w:pPr>
      <w:r w:rsidRPr="00206E6C">
        <w:rPr>
          <w:rFonts w:ascii="Times New Roman" w:hAnsi="Times New Roman" w:cs="Times New Roman"/>
          <w:sz w:val="22"/>
          <w:szCs w:val="22"/>
        </w:rPr>
        <w:t>Zamawiający może odstąpić od Umowy w przypadkach przewidzianych przez ustawie Prawo Zamówień Publicznych i Kodeksie cywilnym. Zamawiający i Wykonawca mogą ponadto odstąpić od Umowy, jeżeli druga Strona narusza w rażący sposób postanowienia Umowy.</w:t>
      </w:r>
    </w:p>
    <w:p w14:paraId="5F9E09F7" w14:textId="77777777" w:rsidR="00206E6C" w:rsidRPr="00206E6C" w:rsidRDefault="00206E6C" w:rsidP="00206E6C">
      <w:pPr>
        <w:pStyle w:val="Default"/>
        <w:numPr>
          <w:ilvl w:val="0"/>
          <w:numId w:val="155"/>
        </w:numPr>
        <w:pBdr>
          <w:top w:val="nil"/>
          <w:left w:val="nil"/>
          <w:bottom w:val="nil"/>
          <w:right w:val="nil"/>
          <w:between w:val="nil"/>
          <w:bar w:val="nil"/>
        </w:pBdr>
        <w:tabs>
          <w:tab w:val="clear" w:pos="708"/>
        </w:tabs>
        <w:suppressAutoHyphens w:val="0"/>
        <w:autoSpaceDE/>
        <w:spacing w:line="288" w:lineRule="auto"/>
        <w:ind w:left="360"/>
        <w:jc w:val="both"/>
        <w:rPr>
          <w:rFonts w:ascii="Times New Roman" w:hAnsi="Times New Roman" w:cs="Times New Roman"/>
          <w:sz w:val="22"/>
          <w:szCs w:val="22"/>
        </w:rPr>
      </w:pPr>
      <w:r w:rsidRPr="00206E6C">
        <w:rPr>
          <w:rFonts w:ascii="Times New Roman" w:hAnsi="Times New Roman" w:cs="Times New Roman"/>
          <w:sz w:val="22"/>
          <w:szCs w:val="22"/>
        </w:rPr>
        <w:t xml:space="preserve">Do rażącego naruszenia Umowy zaliczają się w szczególności następujące przypadki: </w:t>
      </w:r>
    </w:p>
    <w:p w14:paraId="4CF12F62" w14:textId="373DCD79" w:rsidR="00206E6C" w:rsidRPr="00206E6C" w:rsidRDefault="00206E6C" w:rsidP="00136327">
      <w:pPr>
        <w:pStyle w:val="Default"/>
        <w:numPr>
          <w:ilvl w:val="1"/>
          <w:numId w:val="154"/>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Wykonawca opóźni się w realizacji zamówienia o okres dłuższy niż 30 dni roboczych. </w:t>
      </w:r>
    </w:p>
    <w:p w14:paraId="5BB39698" w14:textId="77777777" w:rsidR="00206E6C" w:rsidRPr="00206E6C" w:rsidRDefault="00206E6C" w:rsidP="00206E6C">
      <w:pPr>
        <w:pStyle w:val="Default"/>
        <w:numPr>
          <w:ilvl w:val="0"/>
          <w:numId w:val="157"/>
        </w:numPr>
        <w:pBdr>
          <w:top w:val="nil"/>
          <w:left w:val="nil"/>
          <w:bottom w:val="nil"/>
          <w:right w:val="nil"/>
          <w:between w:val="nil"/>
          <w:bar w:val="nil"/>
        </w:pBdr>
        <w:tabs>
          <w:tab w:val="clear" w:pos="708"/>
        </w:tabs>
        <w:suppressAutoHyphens w:val="0"/>
        <w:autoSpaceDE/>
        <w:spacing w:line="288" w:lineRule="auto"/>
        <w:ind w:left="360"/>
        <w:jc w:val="both"/>
        <w:rPr>
          <w:rFonts w:ascii="Times New Roman" w:hAnsi="Times New Roman" w:cs="Times New Roman"/>
          <w:sz w:val="22"/>
          <w:szCs w:val="22"/>
        </w:rPr>
      </w:pPr>
      <w:r w:rsidRPr="00206E6C">
        <w:rPr>
          <w:rFonts w:ascii="Times New Roman" w:hAnsi="Times New Roman" w:cs="Times New Roman"/>
          <w:sz w:val="22"/>
          <w:szCs w:val="22"/>
        </w:rPr>
        <w:t xml:space="preserve">W przypadku zaistnienia okoliczności stanowiących podstawę do odstąpienia od Umowy Strona, której przysługuje prawo odstąpienia, powinna wezwać w terminie 7 dni od dnia doręczenia wezwania do zaniechania przez drugą Stronę rażących naruszeń postanowień Umowy i usunięcia ewentualnych skutków tych naruszeń. W przypadku bezskutecznego upływu ww. terminu Stronie przysługuje prawo złożenia oświadczenia o odstąpieniu od Umowy w terminie 14 dni. Oświadczenie o odstąpieniu od Umowy winno być sporządzone na piśmie pod rygorem nieważności. </w:t>
      </w:r>
    </w:p>
    <w:p w14:paraId="13A536D0" w14:textId="77777777" w:rsidR="00206E6C" w:rsidRPr="00206E6C" w:rsidRDefault="00206E6C" w:rsidP="00206E6C">
      <w:pPr>
        <w:pStyle w:val="Default"/>
        <w:numPr>
          <w:ilvl w:val="0"/>
          <w:numId w:val="155"/>
        </w:numPr>
        <w:pBdr>
          <w:top w:val="nil"/>
          <w:left w:val="nil"/>
          <w:bottom w:val="nil"/>
          <w:right w:val="nil"/>
          <w:between w:val="nil"/>
          <w:bar w:val="nil"/>
        </w:pBdr>
        <w:tabs>
          <w:tab w:val="clear" w:pos="708"/>
        </w:tabs>
        <w:suppressAutoHyphens w:val="0"/>
        <w:autoSpaceDE/>
        <w:spacing w:line="288" w:lineRule="auto"/>
        <w:ind w:left="360"/>
        <w:jc w:val="both"/>
        <w:rPr>
          <w:rFonts w:ascii="Times New Roman" w:hAnsi="Times New Roman" w:cs="Times New Roman"/>
          <w:sz w:val="22"/>
          <w:szCs w:val="22"/>
        </w:rPr>
      </w:pPr>
      <w:r w:rsidRPr="00206E6C">
        <w:rPr>
          <w:rFonts w:ascii="Times New Roman" w:hAnsi="Times New Roman" w:cs="Times New Roman"/>
          <w:sz w:val="22"/>
          <w:szCs w:val="22"/>
        </w:rPr>
        <w:t>Postanowienia ust. 3 nie dotyczą przypadku określonego w ust. 2 pkt 1. W tym przypadku Zamawiającemu przysługuje prawo do wykonania prawa odstąpienia od Umowy poprzez złożenie stosownego oświadczenia, bez konieczności wcześniejszego wzywania Wykonawcy do usunięcia naruszeń. Prawo to przysługuje w terminie 30 dni od powzięcia wiadomości o zaistnieniu okoliczności uzasadniającej skorzystanie z prawa odstąpienia.</w:t>
      </w:r>
    </w:p>
    <w:p w14:paraId="44348B20" w14:textId="77777777" w:rsidR="00206E6C" w:rsidRPr="00206E6C" w:rsidRDefault="00206E6C" w:rsidP="00206E6C">
      <w:pPr>
        <w:pStyle w:val="Default"/>
        <w:numPr>
          <w:ilvl w:val="0"/>
          <w:numId w:val="155"/>
        </w:numPr>
        <w:pBdr>
          <w:top w:val="nil"/>
          <w:left w:val="nil"/>
          <w:bottom w:val="nil"/>
          <w:right w:val="nil"/>
          <w:between w:val="nil"/>
          <w:bar w:val="nil"/>
        </w:pBdr>
        <w:tabs>
          <w:tab w:val="clear" w:pos="708"/>
        </w:tabs>
        <w:suppressAutoHyphens w:val="0"/>
        <w:autoSpaceDE/>
        <w:spacing w:line="288" w:lineRule="auto"/>
        <w:ind w:left="360"/>
        <w:jc w:val="both"/>
        <w:rPr>
          <w:rFonts w:ascii="Times New Roman" w:hAnsi="Times New Roman" w:cs="Times New Roman"/>
          <w:sz w:val="22"/>
          <w:szCs w:val="22"/>
        </w:rPr>
      </w:pPr>
      <w:r w:rsidRPr="00206E6C">
        <w:rPr>
          <w:rFonts w:ascii="Times New Roman" w:hAnsi="Times New Roman" w:cs="Times New Roman"/>
          <w:sz w:val="22"/>
          <w:szCs w:val="22"/>
        </w:rPr>
        <w:lastRenderedPageBreak/>
        <w:t>W przypadku odstąpienia od Umowy przez jedną ze Stron Wykonawca ma obowiązek wstrzymania realizacji prac w trybie natychmiastowym oraz zabezpieczenia wykonanej pracy i sprzętu.</w:t>
      </w:r>
    </w:p>
    <w:p w14:paraId="2ECA21FE" w14:textId="77777777" w:rsidR="00206E6C" w:rsidRPr="00206E6C" w:rsidRDefault="00206E6C" w:rsidP="00206E6C">
      <w:pPr>
        <w:pStyle w:val="Default"/>
        <w:numPr>
          <w:ilvl w:val="0"/>
          <w:numId w:val="155"/>
        </w:numPr>
        <w:pBdr>
          <w:top w:val="nil"/>
          <w:left w:val="nil"/>
          <w:bottom w:val="nil"/>
          <w:right w:val="nil"/>
          <w:between w:val="nil"/>
          <w:bar w:val="nil"/>
        </w:pBdr>
        <w:tabs>
          <w:tab w:val="clear" w:pos="708"/>
        </w:tabs>
        <w:suppressAutoHyphens w:val="0"/>
        <w:autoSpaceDE/>
        <w:spacing w:line="288" w:lineRule="auto"/>
        <w:ind w:left="360"/>
        <w:jc w:val="both"/>
        <w:rPr>
          <w:rFonts w:ascii="Times New Roman" w:hAnsi="Times New Roman" w:cs="Times New Roman"/>
          <w:sz w:val="22"/>
          <w:szCs w:val="22"/>
        </w:rPr>
      </w:pPr>
      <w:r w:rsidRPr="00206E6C">
        <w:rPr>
          <w:rFonts w:ascii="Times New Roman" w:hAnsi="Times New Roman" w:cs="Times New Roman"/>
          <w:sz w:val="22"/>
          <w:szCs w:val="22"/>
        </w:rPr>
        <w:t xml:space="preserve">W razie wątpliwości Strony przyjmują, iż odstąpienie od Umowy wywiera skutek tylko w części dotyczącej niezrealizowanej części zobowiązań, chyba że spełniona część świadczenia nie będzie miała dla Strony odstępującej od Umowy wartości ze względu na brak możliwości osiągnięcia celu określonego w Umowie. </w:t>
      </w:r>
    </w:p>
    <w:p w14:paraId="1B86DF2C" w14:textId="77777777" w:rsidR="00206E6C" w:rsidRPr="00206E6C" w:rsidRDefault="00206E6C" w:rsidP="00206E6C">
      <w:pPr>
        <w:pStyle w:val="Default"/>
        <w:spacing w:line="288" w:lineRule="auto"/>
        <w:jc w:val="center"/>
        <w:rPr>
          <w:rFonts w:ascii="Times New Roman" w:hAnsi="Times New Roman" w:cs="Times New Roman"/>
          <w:b/>
          <w:bCs/>
          <w:sz w:val="22"/>
          <w:szCs w:val="22"/>
        </w:rPr>
      </w:pPr>
    </w:p>
    <w:p w14:paraId="202C62EB"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12</w:t>
      </w:r>
      <w:r w:rsidRPr="00206E6C">
        <w:rPr>
          <w:rFonts w:ascii="Times New Roman" w:hAnsi="Times New Roman" w:cs="Times New Roman"/>
          <w:b/>
          <w:bCs/>
          <w:sz w:val="22"/>
          <w:szCs w:val="22"/>
        </w:rPr>
        <w:br/>
        <w:t>Siła wyższa</w:t>
      </w:r>
    </w:p>
    <w:p w14:paraId="61DB933B" w14:textId="77777777" w:rsidR="00206E6C" w:rsidRPr="00206E6C" w:rsidRDefault="00206E6C" w:rsidP="00206E6C">
      <w:pPr>
        <w:pStyle w:val="Default"/>
        <w:numPr>
          <w:ilvl w:val="0"/>
          <w:numId w:val="159"/>
        </w:numPr>
        <w:pBdr>
          <w:top w:val="nil"/>
          <w:left w:val="nil"/>
          <w:bottom w:val="nil"/>
          <w:right w:val="nil"/>
          <w:between w:val="nil"/>
          <w:bar w:val="nil"/>
        </w:pBdr>
        <w:tabs>
          <w:tab w:val="clear" w:pos="900"/>
        </w:tabs>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Termin „siła wyższa” oznacza zewnętrzne, niemożliwe do przewidzenia i zapobieżenia zdarzenie występujące po zawarciu Umowy, uniemożliwiające należyte wykonanie przez Stronę jej obowiązków, w szczególności takie jak katastrofy naturalne, wojny, ataki terrorystyczne, strajki, pandemie, epidemie.</w:t>
      </w:r>
    </w:p>
    <w:p w14:paraId="3FAC31AC" w14:textId="77777777" w:rsidR="00206E6C" w:rsidRPr="00206E6C" w:rsidRDefault="00206E6C" w:rsidP="00206E6C">
      <w:pPr>
        <w:pStyle w:val="Default"/>
        <w:numPr>
          <w:ilvl w:val="0"/>
          <w:numId w:val="159"/>
        </w:numPr>
        <w:pBdr>
          <w:top w:val="nil"/>
          <w:left w:val="nil"/>
          <w:bottom w:val="nil"/>
          <w:right w:val="nil"/>
          <w:between w:val="nil"/>
          <w:bar w:val="nil"/>
        </w:pBdr>
        <w:tabs>
          <w:tab w:val="clear" w:pos="900"/>
        </w:tabs>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Żadna Strona nie będzie odpowiedzialna za niewykonanie lub nienależyte wykonanie swoich zobowiązań w ramach niniejszej Umowy, jeżeli niewykonanie lub nienależyte wykonanie zobowiązań wynikających z niniejszej Umowy jest wynikiem działania Siły Wyższej.</w:t>
      </w:r>
    </w:p>
    <w:p w14:paraId="4BFA7B42" w14:textId="77777777" w:rsidR="00206E6C" w:rsidRPr="00206E6C" w:rsidRDefault="00206E6C" w:rsidP="00206E6C">
      <w:pPr>
        <w:pStyle w:val="Default"/>
        <w:numPr>
          <w:ilvl w:val="0"/>
          <w:numId w:val="159"/>
        </w:numPr>
        <w:pBdr>
          <w:top w:val="nil"/>
          <w:left w:val="nil"/>
          <w:bottom w:val="nil"/>
          <w:right w:val="nil"/>
          <w:between w:val="nil"/>
          <w:bar w:val="nil"/>
        </w:pBdr>
        <w:tabs>
          <w:tab w:val="clear" w:pos="900"/>
        </w:tabs>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Jeżeli zaistnieje Siła Wyższa, Strona, której dotyczą okoliczności Siły Wyższej bezzwłocznie zawiadomi na piśmie drugą Stronę o zaistnieniu Siły Wyższej i jej przyczynach.</w:t>
      </w:r>
    </w:p>
    <w:p w14:paraId="635782C5" w14:textId="77777777" w:rsidR="00206E6C" w:rsidRPr="00206E6C" w:rsidRDefault="00206E6C" w:rsidP="00206E6C">
      <w:pPr>
        <w:pStyle w:val="Default"/>
        <w:numPr>
          <w:ilvl w:val="0"/>
          <w:numId w:val="159"/>
        </w:numPr>
        <w:pBdr>
          <w:top w:val="nil"/>
          <w:left w:val="nil"/>
          <w:bottom w:val="nil"/>
          <w:right w:val="nil"/>
          <w:between w:val="nil"/>
          <w:bar w:val="nil"/>
        </w:pBdr>
        <w:tabs>
          <w:tab w:val="clear" w:pos="900"/>
        </w:tabs>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Strona, której dotyczą okoliczności Siły Wyższej, dołoży wszelkich starań, aby </w:t>
      </w:r>
      <w:r w:rsidRPr="00206E6C">
        <w:rPr>
          <w:rFonts w:ascii="Times New Roman" w:hAnsi="Times New Roman" w:cs="Times New Roman"/>
          <w:sz w:val="22"/>
          <w:szCs w:val="22"/>
        </w:rPr>
        <w:br/>
        <w:t>w terminie do 21 (dwudziestu jeden) dni od daty zaistnienia Siły Wyższej przedstawić drugiej Stronie dokumentację, która wyjaśnia naturę i przyczyny zaistniałej okoliczności Siły Wyższej w takim zakresie, w jakim jest to możliwie osiągalne.</w:t>
      </w:r>
    </w:p>
    <w:p w14:paraId="2F4099B5" w14:textId="77777777" w:rsidR="00206E6C" w:rsidRPr="00206E6C" w:rsidRDefault="00206E6C" w:rsidP="00206E6C">
      <w:pPr>
        <w:pStyle w:val="Default"/>
        <w:numPr>
          <w:ilvl w:val="0"/>
          <w:numId w:val="159"/>
        </w:numPr>
        <w:pBdr>
          <w:top w:val="nil"/>
          <w:left w:val="nil"/>
          <w:bottom w:val="nil"/>
          <w:right w:val="nil"/>
          <w:between w:val="nil"/>
          <w:bar w:val="nil"/>
        </w:pBdr>
        <w:tabs>
          <w:tab w:val="clear" w:pos="900"/>
        </w:tabs>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Jeżeli po zawiadomieniu Strony w formie pisemnej nie uzgodnią inaczej, każda ze Stron będzie kontynuowała prace w celu wywiązania się ze swoich zobowiązań. </w:t>
      </w:r>
    </w:p>
    <w:p w14:paraId="5C557BEF" w14:textId="77777777" w:rsidR="00206E6C" w:rsidRPr="00206E6C" w:rsidRDefault="00206E6C" w:rsidP="00206E6C">
      <w:pPr>
        <w:pStyle w:val="Default"/>
        <w:numPr>
          <w:ilvl w:val="0"/>
          <w:numId w:val="159"/>
        </w:numPr>
        <w:pBdr>
          <w:top w:val="nil"/>
          <w:left w:val="nil"/>
          <w:bottom w:val="nil"/>
          <w:right w:val="nil"/>
          <w:between w:val="nil"/>
          <w:bar w:val="nil"/>
        </w:pBdr>
        <w:tabs>
          <w:tab w:val="clear" w:pos="900"/>
        </w:tabs>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 takim zakresie, w jakim niemożność wykonywania zobowiązań umownych wynika z Siły Wyższej oddziałującej na jedną ze Stron, druga Strona również nie będzie odpowiedzialna za wykonanie swoich zobowiązań.</w:t>
      </w:r>
    </w:p>
    <w:p w14:paraId="56806F17" w14:textId="77777777" w:rsidR="00206E6C" w:rsidRPr="00206E6C" w:rsidRDefault="00206E6C" w:rsidP="00206E6C">
      <w:pPr>
        <w:pStyle w:val="Default"/>
        <w:numPr>
          <w:ilvl w:val="0"/>
          <w:numId w:val="159"/>
        </w:numPr>
        <w:pBdr>
          <w:top w:val="nil"/>
          <w:left w:val="nil"/>
          <w:bottom w:val="nil"/>
          <w:right w:val="nil"/>
          <w:between w:val="nil"/>
          <w:bar w:val="nil"/>
        </w:pBdr>
        <w:tabs>
          <w:tab w:val="clear" w:pos="900"/>
        </w:tabs>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 przypadku, gdy okres siły wyższej trwa przez co najmniej 7 dni, Umowa ulega rozwiązaniu w dniu doręczenia zawiadomienia drugiej Stronie, zgodnie z ust. 4, bez dodatkowego wypowiedzenia, a wszelkie świadczenia wzajemne do tego czasu uiszczone podlegają zwrotowi na wezwanie drugiej Strony. Stronom nie przysługuje roszczenie o odszkodowanie ani o zwrot kosztów związanych z przygotowaniem się do wykonania umowy. Strony mogą uzgodnić również zmianę terminu wykonania Umowy, jeśli jest to uzasadnione okolicznościami i interesem obu Stron.</w:t>
      </w:r>
    </w:p>
    <w:p w14:paraId="1832BB72" w14:textId="77777777" w:rsidR="00206E6C" w:rsidRPr="00206E6C" w:rsidRDefault="00206E6C" w:rsidP="00206E6C">
      <w:pPr>
        <w:pStyle w:val="Default"/>
        <w:spacing w:line="288" w:lineRule="auto"/>
        <w:jc w:val="center"/>
        <w:rPr>
          <w:rFonts w:ascii="Times New Roman" w:hAnsi="Times New Roman" w:cs="Times New Roman"/>
          <w:b/>
          <w:bCs/>
          <w:sz w:val="22"/>
          <w:szCs w:val="22"/>
        </w:rPr>
      </w:pPr>
    </w:p>
    <w:p w14:paraId="6D4DC214"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13</w:t>
      </w:r>
      <w:r w:rsidRPr="00206E6C">
        <w:rPr>
          <w:rFonts w:ascii="Times New Roman" w:hAnsi="Times New Roman" w:cs="Times New Roman"/>
          <w:b/>
          <w:bCs/>
          <w:sz w:val="22"/>
          <w:szCs w:val="22"/>
        </w:rPr>
        <w:br/>
        <w:t>Rozstrzyganie sytuacji spornych</w:t>
      </w:r>
    </w:p>
    <w:p w14:paraId="5B1B65E9" w14:textId="77777777" w:rsidR="00206E6C" w:rsidRPr="00206E6C" w:rsidRDefault="00206E6C" w:rsidP="00206E6C">
      <w:pPr>
        <w:pStyle w:val="NormalnyWeb"/>
        <w:numPr>
          <w:ilvl w:val="0"/>
          <w:numId w:val="172"/>
        </w:numPr>
        <w:pBdr>
          <w:top w:val="nil"/>
          <w:left w:val="nil"/>
          <w:bottom w:val="nil"/>
          <w:right w:val="nil"/>
          <w:between w:val="nil"/>
          <w:bar w:val="nil"/>
        </w:pBdr>
        <w:tabs>
          <w:tab w:val="left" w:pos="284"/>
        </w:tabs>
        <w:spacing w:before="0" w:beforeAutospacing="0" w:after="0" w:afterAutospacing="0" w:line="288" w:lineRule="auto"/>
        <w:jc w:val="both"/>
        <w:rPr>
          <w:sz w:val="22"/>
          <w:szCs w:val="22"/>
        </w:rPr>
      </w:pPr>
      <w:r w:rsidRPr="00206E6C">
        <w:rPr>
          <w:sz w:val="22"/>
          <w:szCs w:val="22"/>
        </w:rPr>
        <w:t>W przypadku zaistnienia ewentualnych sporów między Stronami dotyczących realizacji przedmiotu Umowy, Strony zobowiązują, się do ich rozwiązywania w drodze negocjacji.</w:t>
      </w:r>
    </w:p>
    <w:p w14:paraId="4521842B" w14:textId="77777777" w:rsidR="00206E6C" w:rsidRPr="00206E6C" w:rsidRDefault="00206E6C" w:rsidP="00206E6C">
      <w:pPr>
        <w:pStyle w:val="NormalnyWeb"/>
        <w:numPr>
          <w:ilvl w:val="0"/>
          <w:numId w:val="172"/>
        </w:numPr>
        <w:pBdr>
          <w:top w:val="nil"/>
          <w:left w:val="nil"/>
          <w:bottom w:val="nil"/>
          <w:right w:val="nil"/>
          <w:between w:val="nil"/>
          <w:bar w:val="nil"/>
        </w:pBdr>
        <w:tabs>
          <w:tab w:val="left" w:pos="284"/>
        </w:tabs>
        <w:spacing w:before="0" w:beforeAutospacing="0" w:after="0" w:afterAutospacing="0" w:line="288" w:lineRule="auto"/>
        <w:jc w:val="both"/>
        <w:rPr>
          <w:sz w:val="22"/>
          <w:szCs w:val="22"/>
        </w:rPr>
      </w:pPr>
      <w:r w:rsidRPr="00206E6C">
        <w:rPr>
          <w:sz w:val="22"/>
          <w:szCs w:val="22"/>
        </w:rPr>
        <w:t>W przypadku, gdy postępowanie w drodze negocjacji nie przyniesie ugody, strony poddają spór pod rozstrzygnięcie sądu właściwego dla siedziby Zamawiającego.</w:t>
      </w:r>
    </w:p>
    <w:p w14:paraId="31D84E5F" w14:textId="77777777" w:rsidR="00206E6C" w:rsidRPr="00206E6C" w:rsidRDefault="00206E6C" w:rsidP="00206E6C">
      <w:pPr>
        <w:pStyle w:val="NormalnyWeb"/>
        <w:numPr>
          <w:ilvl w:val="0"/>
          <w:numId w:val="172"/>
        </w:numPr>
        <w:pBdr>
          <w:top w:val="nil"/>
          <w:left w:val="nil"/>
          <w:bottom w:val="nil"/>
          <w:right w:val="nil"/>
          <w:between w:val="nil"/>
          <w:bar w:val="nil"/>
        </w:pBdr>
        <w:tabs>
          <w:tab w:val="left" w:pos="284"/>
        </w:tabs>
        <w:spacing w:before="0" w:beforeAutospacing="0" w:after="0" w:afterAutospacing="0" w:line="288" w:lineRule="auto"/>
        <w:jc w:val="both"/>
        <w:rPr>
          <w:sz w:val="22"/>
          <w:szCs w:val="22"/>
        </w:rPr>
      </w:pPr>
      <w:r w:rsidRPr="00206E6C">
        <w:rPr>
          <w:sz w:val="22"/>
          <w:szCs w:val="22"/>
        </w:rPr>
        <w:t xml:space="preserve">Wszelkiego rodzaju informacje przekazywane przez Strony, a związane z wynikłym sporem, dla zachowania swej ważności wymagają formy pisemnej. </w:t>
      </w:r>
    </w:p>
    <w:p w14:paraId="524369CD" w14:textId="77777777" w:rsidR="00206E6C" w:rsidRPr="00206E6C" w:rsidRDefault="00206E6C" w:rsidP="00206E6C">
      <w:pPr>
        <w:pStyle w:val="Default"/>
        <w:spacing w:line="288" w:lineRule="auto"/>
        <w:jc w:val="center"/>
        <w:rPr>
          <w:rFonts w:ascii="Times New Roman" w:hAnsi="Times New Roman" w:cs="Times New Roman"/>
          <w:b/>
          <w:bCs/>
          <w:sz w:val="22"/>
          <w:szCs w:val="22"/>
        </w:rPr>
      </w:pPr>
    </w:p>
    <w:p w14:paraId="7F3ECEC3" w14:textId="77777777" w:rsidR="00206E6C" w:rsidRPr="00206E6C" w:rsidRDefault="00206E6C" w:rsidP="00206E6C">
      <w:pPr>
        <w:pStyle w:val="Default"/>
        <w:spacing w:line="288" w:lineRule="auto"/>
        <w:jc w:val="center"/>
        <w:rPr>
          <w:rFonts w:ascii="Times New Roman" w:hAnsi="Times New Roman" w:cs="Times New Roman"/>
          <w:b/>
          <w:bCs/>
          <w:sz w:val="22"/>
          <w:szCs w:val="22"/>
        </w:rPr>
      </w:pPr>
      <w:r w:rsidRPr="00206E6C">
        <w:rPr>
          <w:rFonts w:ascii="Times New Roman" w:hAnsi="Times New Roman" w:cs="Times New Roman"/>
          <w:b/>
          <w:bCs/>
          <w:sz w:val="22"/>
          <w:szCs w:val="22"/>
        </w:rPr>
        <w:t>§ 14</w:t>
      </w:r>
      <w:r w:rsidRPr="00206E6C">
        <w:rPr>
          <w:rFonts w:ascii="Times New Roman" w:hAnsi="Times New Roman" w:cs="Times New Roman"/>
          <w:b/>
          <w:bCs/>
          <w:sz w:val="22"/>
          <w:szCs w:val="22"/>
        </w:rPr>
        <w:br/>
        <w:t>Postanowienia końcowe</w:t>
      </w:r>
    </w:p>
    <w:p w14:paraId="278F0142" w14:textId="77777777" w:rsidR="00206E6C" w:rsidRPr="00206E6C" w:rsidRDefault="00206E6C" w:rsidP="00206E6C">
      <w:pPr>
        <w:pStyle w:val="Default"/>
        <w:numPr>
          <w:ilvl w:val="0"/>
          <w:numId w:val="16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Wszelkie postanowienia Umowy będą interpretowane na podstawie przepisów prawa polskiego.</w:t>
      </w:r>
    </w:p>
    <w:p w14:paraId="3430028A" w14:textId="77777777" w:rsidR="00206E6C" w:rsidRPr="00206E6C" w:rsidRDefault="00206E6C" w:rsidP="00206E6C">
      <w:pPr>
        <w:pStyle w:val="Default"/>
        <w:numPr>
          <w:ilvl w:val="0"/>
          <w:numId w:val="16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W sprawach nieuregulowanych Umową mają zastosowanie przepisy ustawy PZP, Kodeksu cywilnego i innych właściwych aktów prawa.</w:t>
      </w:r>
    </w:p>
    <w:p w14:paraId="30DE3F80" w14:textId="77777777" w:rsidR="00206E6C" w:rsidRPr="00206E6C" w:rsidRDefault="00206E6C" w:rsidP="00206E6C">
      <w:pPr>
        <w:pStyle w:val="Default"/>
        <w:numPr>
          <w:ilvl w:val="0"/>
          <w:numId w:val="16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lastRenderedPageBreak/>
        <w:t>Wszelkie zmiany Umowy wymagają formy pisemnej pod rygorem nieważności.</w:t>
      </w:r>
    </w:p>
    <w:p w14:paraId="5936E365" w14:textId="77777777" w:rsidR="00206E6C" w:rsidRPr="00206E6C" w:rsidRDefault="00206E6C" w:rsidP="00206E6C">
      <w:pPr>
        <w:pStyle w:val="Default"/>
        <w:numPr>
          <w:ilvl w:val="0"/>
          <w:numId w:val="16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Wszelkie oświadczenia, zawiadomienia oraz zgłoszenia dokonywane przez Strony, a wynikające z postanowień niniejszej Umowy, winny być dokonywane wyłącznie w formie pisemnej albo faksem. Zawiadomienia i oświadczenia dokonane w innej formie nie wywołują skutków prawnych. </w:t>
      </w:r>
    </w:p>
    <w:p w14:paraId="29BE87FD" w14:textId="77777777" w:rsidR="00206E6C" w:rsidRPr="00206E6C" w:rsidRDefault="00206E6C" w:rsidP="00206E6C">
      <w:pPr>
        <w:pStyle w:val="Default"/>
        <w:numPr>
          <w:ilvl w:val="0"/>
          <w:numId w:val="16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Wszelkie powiadomienia, zawiadomienia, oświadczenia woli i wiedzy określone niniejszą Umową winny być składane i dokonywane na następujące adresy: </w:t>
      </w:r>
    </w:p>
    <w:p w14:paraId="0D73B6C7" w14:textId="77777777" w:rsidR="00206E6C" w:rsidRPr="00206E6C" w:rsidRDefault="00206E6C" w:rsidP="00206E6C">
      <w:pPr>
        <w:pStyle w:val="Default"/>
        <w:numPr>
          <w:ilvl w:val="0"/>
          <w:numId w:val="167"/>
        </w:numPr>
        <w:pBdr>
          <w:top w:val="nil"/>
          <w:left w:val="nil"/>
          <w:bottom w:val="nil"/>
          <w:right w:val="nil"/>
          <w:between w:val="nil"/>
          <w:bar w:val="nil"/>
        </w:pBdr>
        <w:tabs>
          <w:tab w:val="left" w:pos="284"/>
          <w:tab w:val="num" w:pos="708"/>
        </w:tabs>
        <w:suppressAutoHyphens w:val="0"/>
        <w:autoSpaceDE/>
        <w:spacing w:line="288" w:lineRule="auto"/>
        <w:ind w:left="720"/>
        <w:jc w:val="both"/>
        <w:rPr>
          <w:rFonts w:ascii="Times New Roman" w:hAnsi="Times New Roman" w:cs="Times New Roman"/>
          <w:sz w:val="22"/>
          <w:szCs w:val="22"/>
        </w:rPr>
      </w:pPr>
      <w:r w:rsidRPr="00206E6C">
        <w:rPr>
          <w:rFonts w:ascii="Times New Roman" w:hAnsi="Times New Roman" w:cs="Times New Roman"/>
          <w:sz w:val="22"/>
          <w:szCs w:val="22"/>
        </w:rPr>
        <w:t xml:space="preserve">Do Wykonawcy: </w:t>
      </w:r>
    </w:p>
    <w:p w14:paraId="2B3796CF" w14:textId="77777777" w:rsidR="00206E6C" w:rsidRPr="00206E6C" w:rsidRDefault="00206E6C" w:rsidP="00206E6C">
      <w:pPr>
        <w:pStyle w:val="Default"/>
        <w:tabs>
          <w:tab w:val="left" w:pos="284"/>
        </w:tabs>
        <w:spacing w:line="288" w:lineRule="auto"/>
        <w:ind w:left="708"/>
        <w:jc w:val="both"/>
        <w:rPr>
          <w:rFonts w:ascii="Times New Roman" w:hAnsi="Times New Roman" w:cs="Times New Roman"/>
          <w:sz w:val="22"/>
          <w:szCs w:val="22"/>
        </w:rPr>
      </w:pPr>
      <w:r w:rsidRPr="00206E6C">
        <w:rPr>
          <w:rFonts w:ascii="Times New Roman" w:hAnsi="Times New Roman" w:cs="Times New Roman"/>
          <w:sz w:val="22"/>
          <w:szCs w:val="22"/>
        </w:rPr>
        <w:t xml:space="preserve">- Imię i nazwisko: </w:t>
      </w:r>
      <w:r w:rsidRPr="00206E6C">
        <w:rPr>
          <w:rFonts w:ascii="Times New Roman" w:hAnsi="Times New Roman" w:cs="Times New Roman"/>
          <w:sz w:val="22"/>
          <w:szCs w:val="22"/>
        </w:rPr>
        <w:tab/>
      </w:r>
      <w:r w:rsidRPr="00206E6C">
        <w:rPr>
          <w:rFonts w:ascii="Times New Roman" w:hAnsi="Times New Roman" w:cs="Times New Roman"/>
          <w:sz w:val="22"/>
          <w:szCs w:val="22"/>
        </w:rPr>
        <w:tab/>
        <w:t xml:space="preserve"> </w:t>
      </w:r>
    </w:p>
    <w:p w14:paraId="0EA1449D" w14:textId="77777777" w:rsidR="00206E6C" w:rsidRPr="00206E6C" w:rsidRDefault="00206E6C" w:rsidP="00206E6C">
      <w:pPr>
        <w:pStyle w:val="Default"/>
        <w:tabs>
          <w:tab w:val="left" w:pos="284"/>
        </w:tabs>
        <w:spacing w:line="288" w:lineRule="auto"/>
        <w:ind w:left="708"/>
        <w:jc w:val="both"/>
        <w:rPr>
          <w:rFonts w:ascii="Times New Roman" w:hAnsi="Times New Roman" w:cs="Times New Roman"/>
          <w:sz w:val="22"/>
          <w:szCs w:val="22"/>
        </w:rPr>
      </w:pPr>
      <w:r w:rsidRPr="00206E6C">
        <w:rPr>
          <w:rFonts w:ascii="Times New Roman" w:hAnsi="Times New Roman" w:cs="Times New Roman"/>
          <w:sz w:val="22"/>
          <w:szCs w:val="22"/>
        </w:rPr>
        <w:t xml:space="preserve">- Adres: </w:t>
      </w:r>
      <w:r w:rsidRPr="00206E6C">
        <w:rPr>
          <w:rFonts w:ascii="Times New Roman" w:hAnsi="Times New Roman" w:cs="Times New Roman"/>
          <w:sz w:val="22"/>
          <w:szCs w:val="22"/>
        </w:rPr>
        <w:tab/>
        <w:t xml:space="preserve"> </w:t>
      </w:r>
    </w:p>
    <w:p w14:paraId="5BD20477" w14:textId="77777777" w:rsidR="00206E6C" w:rsidRPr="00206E6C" w:rsidRDefault="00206E6C" w:rsidP="00206E6C">
      <w:pPr>
        <w:pStyle w:val="Default"/>
        <w:tabs>
          <w:tab w:val="left" w:pos="284"/>
        </w:tabs>
        <w:spacing w:line="288" w:lineRule="auto"/>
        <w:ind w:left="708"/>
        <w:jc w:val="both"/>
        <w:rPr>
          <w:rFonts w:ascii="Times New Roman" w:hAnsi="Times New Roman" w:cs="Times New Roman"/>
          <w:sz w:val="22"/>
          <w:szCs w:val="22"/>
        </w:rPr>
      </w:pPr>
      <w:r w:rsidRPr="00206E6C">
        <w:rPr>
          <w:rFonts w:ascii="Times New Roman" w:hAnsi="Times New Roman" w:cs="Times New Roman"/>
          <w:sz w:val="22"/>
          <w:szCs w:val="22"/>
        </w:rPr>
        <w:t xml:space="preserve">- Numer telefonu </w:t>
      </w:r>
      <w:r w:rsidRPr="00206E6C">
        <w:rPr>
          <w:rFonts w:ascii="Times New Roman" w:hAnsi="Times New Roman" w:cs="Times New Roman"/>
          <w:sz w:val="22"/>
          <w:szCs w:val="22"/>
        </w:rPr>
        <w:tab/>
      </w:r>
      <w:r w:rsidRPr="00206E6C">
        <w:rPr>
          <w:rFonts w:ascii="Times New Roman" w:hAnsi="Times New Roman" w:cs="Times New Roman"/>
          <w:sz w:val="22"/>
          <w:szCs w:val="22"/>
        </w:rPr>
        <w:tab/>
        <w:t xml:space="preserve"> </w:t>
      </w:r>
    </w:p>
    <w:p w14:paraId="2302235F" w14:textId="77777777" w:rsidR="00206E6C" w:rsidRPr="00206E6C" w:rsidRDefault="00206E6C" w:rsidP="00206E6C">
      <w:pPr>
        <w:pStyle w:val="Default"/>
        <w:tabs>
          <w:tab w:val="left" w:pos="284"/>
        </w:tabs>
        <w:spacing w:line="288" w:lineRule="auto"/>
        <w:ind w:left="708"/>
        <w:jc w:val="both"/>
        <w:rPr>
          <w:rFonts w:ascii="Times New Roman" w:hAnsi="Times New Roman" w:cs="Times New Roman"/>
          <w:color w:val="FF0000"/>
          <w:sz w:val="22"/>
          <w:szCs w:val="22"/>
          <w:u w:color="FF0000"/>
        </w:rPr>
      </w:pPr>
      <w:r w:rsidRPr="00206E6C">
        <w:rPr>
          <w:rFonts w:ascii="Times New Roman" w:hAnsi="Times New Roman" w:cs="Times New Roman"/>
          <w:sz w:val="22"/>
          <w:szCs w:val="22"/>
        </w:rPr>
        <w:t>- adres e-mail:</w:t>
      </w:r>
      <w:r w:rsidRPr="00206E6C">
        <w:rPr>
          <w:rFonts w:ascii="Times New Roman" w:hAnsi="Times New Roman" w:cs="Times New Roman"/>
          <w:color w:val="FF0000"/>
          <w:sz w:val="22"/>
          <w:szCs w:val="22"/>
          <w:u w:color="FF0000"/>
        </w:rPr>
        <w:t xml:space="preserve"> </w:t>
      </w:r>
    </w:p>
    <w:p w14:paraId="2413BAB2" w14:textId="77777777" w:rsidR="00206E6C" w:rsidRPr="00206E6C" w:rsidRDefault="00206E6C" w:rsidP="00206E6C">
      <w:pPr>
        <w:pStyle w:val="Default"/>
        <w:numPr>
          <w:ilvl w:val="0"/>
          <w:numId w:val="168"/>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Do Zamawiającego </w:t>
      </w:r>
    </w:p>
    <w:p w14:paraId="23EE0792" w14:textId="77777777" w:rsidR="00206E6C" w:rsidRPr="00206E6C" w:rsidRDefault="00206E6C" w:rsidP="00206E6C">
      <w:pPr>
        <w:pStyle w:val="Default"/>
        <w:tabs>
          <w:tab w:val="left" w:pos="284"/>
        </w:tabs>
        <w:spacing w:line="288" w:lineRule="auto"/>
        <w:ind w:left="708"/>
        <w:jc w:val="both"/>
        <w:rPr>
          <w:rFonts w:ascii="Times New Roman" w:hAnsi="Times New Roman" w:cs="Times New Roman"/>
          <w:sz w:val="22"/>
          <w:szCs w:val="22"/>
        </w:rPr>
      </w:pPr>
      <w:r w:rsidRPr="00206E6C">
        <w:rPr>
          <w:rFonts w:ascii="Times New Roman" w:hAnsi="Times New Roman" w:cs="Times New Roman"/>
          <w:sz w:val="22"/>
          <w:szCs w:val="22"/>
        </w:rPr>
        <w:t xml:space="preserve">- Imię i nazwisko: </w:t>
      </w:r>
      <w:r w:rsidRPr="00206E6C">
        <w:rPr>
          <w:rFonts w:ascii="Times New Roman" w:hAnsi="Times New Roman" w:cs="Times New Roman"/>
          <w:sz w:val="22"/>
          <w:szCs w:val="22"/>
        </w:rPr>
        <w:tab/>
      </w:r>
      <w:r w:rsidRPr="00206E6C">
        <w:rPr>
          <w:rFonts w:ascii="Times New Roman" w:hAnsi="Times New Roman" w:cs="Times New Roman"/>
          <w:sz w:val="22"/>
          <w:szCs w:val="22"/>
        </w:rPr>
        <w:tab/>
      </w:r>
    </w:p>
    <w:p w14:paraId="7DA53BC2" w14:textId="77777777" w:rsidR="00206E6C" w:rsidRPr="00206E6C" w:rsidRDefault="00206E6C" w:rsidP="00206E6C">
      <w:pPr>
        <w:pStyle w:val="Default"/>
        <w:tabs>
          <w:tab w:val="left" w:pos="284"/>
        </w:tabs>
        <w:spacing w:line="288" w:lineRule="auto"/>
        <w:ind w:left="708"/>
        <w:jc w:val="both"/>
        <w:rPr>
          <w:rFonts w:ascii="Times New Roman" w:hAnsi="Times New Roman" w:cs="Times New Roman"/>
          <w:sz w:val="22"/>
          <w:szCs w:val="22"/>
        </w:rPr>
      </w:pPr>
      <w:r w:rsidRPr="00206E6C">
        <w:rPr>
          <w:rFonts w:ascii="Times New Roman" w:hAnsi="Times New Roman" w:cs="Times New Roman"/>
          <w:sz w:val="22"/>
          <w:szCs w:val="22"/>
        </w:rPr>
        <w:t xml:space="preserve">- Adres: </w:t>
      </w:r>
      <w:r w:rsidRPr="00206E6C">
        <w:rPr>
          <w:rFonts w:ascii="Times New Roman" w:hAnsi="Times New Roman" w:cs="Times New Roman"/>
          <w:sz w:val="22"/>
          <w:szCs w:val="22"/>
        </w:rPr>
        <w:tab/>
      </w:r>
      <w:r w:rsidRPr="00206E6C">
        <w:rPr>
          <w:rFonts w:ascii="Times New Roman" w:hAnsi="Times New Roman" w:cs="Times New Roman"/>
          <w:sz w:val="22"/>
          <w:szCs w:val="22"/>
        </w:rPr>
        <w:tab/>
      </w:r>
      <w:r w:rsidRPr="00206E6C">
        <w:rPr>
          <w:rFonts w:ascii="Times New Roman" w:hAnsi="Times New Roman" w:cs="Times New Roman"/>
          <w:sz w:val="22"/>
          <w:szCs w:val="22"/>
        </w:rPr>
        <w:tab/>
      </w:r>
    </w:p>
    <w:p w14:paraId="46F28BDE" w14:textId="77777777" w:rsidR="00206E6C" w:rsidRPr="00206E6C" w:rsidRDefault="00206E6C" w:rsidP="00206E6C">
      <w:pPr>
        <w:pStyle w:val="Default"/>
        <w:tabs>
          <w:tab w:val="left" w:pos="284"/>
        </w:tabs>
        <w:spacing w:line="288" w:lineRule="auto"/>
        <w:ind w:left="708"/>
        <w:jc w:val="both"/>
        <w:rPr>
          <w:rFonts w:ascii="Times New Roman" w:hAnsi="Times New Roman" w:cs="Times New Roman"/>
          <w:sz w:val="22"/>
          <w:szCs w:val="22"/>
        </w:rPr>
      </w:pPr>
      <w:r w:rsidRPr="00206E6C">
        <w:rPr>
          <w:rFonts w:ascii="Times New Roman" w:hAnsi="Times New Roman" w:cs="Times New Roman"/>
          <w:sz w:val="22"/>
          <w:szCs w:val="22"/>
        </w:rPr>
        <w:t xml:space="preserve">- Numer telefonu </w:t>
      </w:r>
      <w:r w:rsidRPr="00206E6C">
        <w:rPr>
          <w:rFonts w:ascii="Times New Roman" w:hAnsi="Times New Roman" w:cs="Times New Roman"/>
          <w:sz w:val="22"/>
          <w:szCs w:val="22"/>
        </w:rPr>
        <w:tab/>
      </w:r>
      <w:r w:rsidRPr="00206E6C">
        <w:rPr>
          <w:rFonts w:ascii="Times New Roman" w:hAnsi="Times New Roman" w:cs="Times New Roman"/>
          <w:sz w:val="22"/>
          <w:szCs w:val="22"/>
        </w:rPr>
        <w:tab/>
        <w:t xml:space="preserve"> </w:t>
      </w:r>
    </w:p>
    <w:p w14:paraId="61ECB05E" w14:textId="77777777" w:rsidR="00206E6C" w:rsidRPr="00206E6C" w:rsidRDefault="00206E6C" w:rsidP="00206E6C">
      <w:pPr>
        <w:pStyle w:val="Default"/>
        <w:tabs>
          <w:tab w:val="left" w:pos="284"/>
        </w:tabs>
        <w:spacing w:line="288" w:lineRule="auto"/>
        <w:ind w:left="708"/>
        <w:jc w:val="both"/>
        <w:rPr>
          <w:rFonts w:ascii="Times New Roman" w:hAnsi="Times New Roman" w:cs="Times New Roman"/>
          <w:sz w:val="22"/>
          <w:szCs w:val="22"/>
        </w:rPr>
      </w:pPr>
      <w:r w:rsidRPr="00206E6C">
        <w:rPr>
          <w:rFonts w:ascii="Times New Roman" w:hAnsi="Times New Roman" w:cs="Times New Roman"/>
          <w:sz w:val="22"/>
          <w:szCs w:val="22"/>
        </w:rPr>
        <w:t xml:space="preserve">- adres e-mail: </w:t>
      </w:r>
      <w:r w:rsidRPr="00206E6C">
        <w:rPr>
          <w:rFonts w:ascii="Times New Roman" w:hAnsi="Times New Roman" w:cs="Times New Roman"/>
          <w:sz w:val="22"/>
          <w:szCs w:val="22"/>
        </w:rPr>
        <w:tab/>
      </w:r>
      <w:r w:rsidRPr="00206E6C">
        <w:rPr>
          <w:rFonts w:ascii="Times New Roman" w:hAnsi="Times New Roman" w:cs="Times New Roman"/>
          <w:sz w:val="22"/>
          <w:szCs w:val="22"/>
        </w:rPr>
        <w:tab/>
      </w:r>
      <w:r w:rsidRPr="00206E6C">
        <w:rPr>
          <w:rFonts w:ascii="Times New Roman" w:hAnsi="Times New Roman" w:cs="Times New Roman"/>
          <w:sz w:val="22"/>
          <w:szCs w:val="22"/>
        </w:rPr>
        <w:tab/>
      </w:r>
    </w:p>
    <w:p w14:paraId="5036F57E" w14:textId="77777777" w:rsidR="00206E6C" w:rsidRPr="00206E6C" w:rsidRDefault="00206E6C" w:rsidP="00206E6C">
      <w:pPr>
        <w:pStyle w:val="Default"/>
        <w:numPr>
          <w:ilvl w:val="0"/>
          <w:numId w:val="169"/>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Każda ze Stron jest zobowiązana do pisemnego powiadomienia drugiej Strony o zmianie swojego adresu, numeru telefonu lub numeru faksu, tak szybko jak będzie to możliwe po dacie wystąpienia zmiany, w żadnym wypadku nie później jednak niż w ciągu 3 (słownie: trzech) dni roboczych od wystąpienia takiej zmiany. </w:t>
      </w:r>
    </w:p>
    <w:p w14:paraId="6774B977" w14:textId="77777777" w:rsidR="00206E6C" w:rsidRPr="00206E6C" w:rsidRDefault="00206E6C" w:rsidP="00206E6C">
      <w:pPr>
        <w:pStyle w:val="Default"/>
        <w:numPr>
          <w:ilvl w:val="0"/>
          <w:numId w:val="16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W przypadku niewywiązania się jednej ze Stron z obowiązku, o którym mowa w ust. 6 powyżej, korespondencja wysłana na podany w Umowie adres lub numer uważana będzie za doręczoną. </w:t>
      </w:r>
    </w:p>
    <w:p w14:paraId="03FBEA25" w14:textId="77777777" w:rsidR="00206E6C" w:rsidRPr="00206E6C" w:rsidRDefault="00206E6C" w:rsidP="00206E6C">
      <w:pPr>
        <w:pStyle w:val="Default"/>
        <w:numPr>
          <w:ilvl w:val="0"/>
          <w:numId w:val="16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Zamawiający, z</w:t>
      </w:r>
      <w:r w:rsidRPr="00206E6C">
        <w:rPr>
          <w:rFonts w:ascii="Times New Roman" w:hAnsi="Times New Roman" w:cs="Times New Roman"/>
          <w:sz w:val="22"/>
          <w:szCs w:val="22"/>
          <w:u w:color="FF0000"/>
        </w:rPr>
        <w:t>godnie z art. 4c ustawy z dnia 8 marca 2013 r. o przeciwdziałaniu nadmiernym opóźnieniom w transakcjach handlowych (</w:t>
      </w:r>
      <w:proofErr w:type="spellStart"/>
      <w:r w:rsidRPr="00206E6C">
        <w:rPr>
          <w:rFonts w:ascii="Times New Roman" w:hAnsi="Times New Roman" w:cs="Times New Roman"/>
          <w:sz w:val="22"/>
          <w:szCs w:val="22"/>
          <w:u w:color="FF0000"/>
        </w:rPr>
        <w:t>t.j</w:t>
      </w:r>
      <w:proofErr w:type="spellEnd"/>
      <w:r w:rsidRPr="00206E6C">
        <w:rPr>
          <w:rFonts w:ascii="Times New Roman" w:hAnsi="Times New Roman" w:cs="Times New Roman"/>
          <w:sz w:val="22"/>
          <w:szCs w:val="22"/>
          <w:u w:color="FF0000"/>
        </w:rPr>
        <w:t xml:space="preserve">. Dz. U. z 2023 r. poz. 711 z </w:t>
      </w:r>
      <w:proofErr w:type="spellStart"/>
      <w:r w:rsidRPr="00206E6C">
        <w:rPr>
          <w:rFonts w:ascii="Times New Roman" w:hAnsi="Times New Roman" w:cs="Times New Roman"/>
          <w:sz w:val="22"/>
          <w:szCs w:val="22"/>
          <w:u w:color="FF0000"/>
        </w:rPr>
        <w:t>późn</w:t>
      </w:r>
      <w:proofErr w:type="spellEnd"/>
      <w:r w:rsidRPr="00206E6C">
        <w:rPr>
          <w:rFonts w:ascii="Times New Roman" w:hAnsi="Times New Roman" w:cs="Times New Roman"/>
          <w:sz w:val="22"/>
          <w:szCs w:val="22"/>
          <w:u w:color="FF0000"/>
        </w:rPr>
        <w:t>. zm.), oświadcza iż posiada status dużego przedsiębiorcy.</w:t>
      </w:r>
    </w:p>
    <w:p w14:paraId="72522DBC" w14:textId="77777777" w:rsidR="00206E6C" w:rsidRPr="00206E6C" w:rsidRDefault="00206E6C" w:rsidP="00206E6C">
      <w:pPr>
        <w:pStyle w:val="Default"/>
        <w:numPr>
          <w:ilvl w:val="0"/>
          <w:numId w:val="16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Umowę sporządzono w trzech jednobrzmiących egzemplarzach, z których dwa otrzymuje Zamawiający, a jeden Wykonawca. </w:t>
      </w:r>
    </w:p>
    <w:p w14:paraId="55B16A26" w14:textId="77777777" w:rsidR="00206E6C" w:rsidRPr="00206E6C" w:rsidRDefault="00206E6C" w:rsidP="00206E6C">
      <w:pPr>
        <w:pStyle w:val="Default"/>
        <w:numPr>
          <w:ilvl w:val="0"/>
          <w:numId w:val="166"/>
        </w:numPr>
        <w:pBdr>
          <w:top w:val="nil"/>
          <w:left w:val="nil"/>
          <w:bottom w:val="nil"/>
          <w:right w:val="nil"/>
          <w:between w:val="nil"/>
          <w:bar w:val="nil"/>
        </w:pBdr>
        <w:suppressAutoHyphens w:val="0"/>
        <w:autoSpaceDE/>
        <w:spacing w:line="288" w:lineRule="auto"/>
        <w:jc w:val="both"/>
        <w:rPr>
          <w:rFonts w:ascii="Times New Roman" w:hAnsi="Times New Roman" w:cs="Times New Roman"/>
          <w:sz w:val="22"/>
          <w:szCs w:val="22"/>
        </w:rPr>
      </w:pPr>
      <w:r w:rsidRPr="00206E6C">
        <w:rPr>
          <w:rFonts w:ascii="Times New Roman" w:hAnsi="Times New Roman" w:cs="Times New Roman"/>
          <w:sz w:val="22"/>
          <w:szCs w:val="22"/>
        </w:rPr>
        <w:t xml:space="preserve">Załączniki stanowią integralną część Umowy. </w:t>
      </w:r>
    </w:p>
    <w:p w14:paraId="12422087" w14:textId="77777777" w:rsidR="00206E6C" w:rsidRPr="00206E6C" w:rsidRDefault="00206E6C" w:rsidP="00206E6C">
      <w:pPr>
        <w:pStyle w:val="Default"/>
        <w:tabs>
          <w:tab w:val="left" w:pos="284"/>
        </w:tabs>
        <w:spacing w:line="288" w:lineRule="auto"/>
        <w:jc w:val="both"/>
        <w:rPr>
          <w:rFonts w:ascii="Times New Roman" w:hAnsi="Times New Roman" w:cs="Times New Roman"/>
          <w:sz w:val="22"/>
          <w:szCs w:val="22"/>
        </w:rPr>
      </w:pPr>
    </w:p>
    <w:p w14:paraId="0DE6A407" w14:textId="77777777" w:rsidR="00206E6C" w:rsidRPr="00206E6C" w:rsidRDefault="00206E6C" w:rsidP="00206E6C">
      <w:pPr>
        <w:pStyle w:val="Default"/>
        <w:tabs>
          <w:tab w:val="left" w:pos="284"/>
        </w:tabs>
        <w:spacing w:line="288" w:lineRule="auto"/>
        <w:jc w:val="both"/>
        <w:rPr>
          <w:rFonts w:ascii="Times New Roman" w:hAnsi="Times New Roman" w:cs="Times New Roman"/>
          <w:sz w:val="22"/>
          <w:szCs w:val="22"/>
        </w:rPr>
      </w:pPr>
    </w:p>
    <w:p w14:paraId="642F50DF" w14:textId="77777777" w:rsidR="00206E6C" w:rsidRPr="00206E6C" w:rsidRDefault="00206E6C" w:rsidP="00206E6C">
      <w:pPr>
        <w:pStyle w:val="Default"/>
        <w:spacing w:line="288" w:lineRule="auto"/>
        <w:ind w:left="860" w:hanging="160"/>
        <w:rPr>
          <w:rFonts w:ascii="Times New Roman" w:hAnsi="Times New Roman" w:cs="Times New Roman"/>
          <w:sz w:val="22"/>
          <w:szCs w:val="22"/>
        </w:rPr>
      </w:pPr>
      <w:r w:rsidRPr="00206E6C">
        <w:rPr>
          <w:rFonts w:ascii="Times New Roman" w:hAnsi="Times New Roman" w:cs="Times New Roman"/>
          <w:b/>
          <w:bCs/>
          <w:sz w:val="22"/>
          <w:szCs w:val="22"/>
        </w:rPr>
        <w:t xml:space="preserve">ZAMAWIAJĄCY </w:t>
      </w:r>
      <w:r w:rsidRPr="00206E6C">
        <w:rPr>
          <w:rFonts w:ascii="Times New Roman" w:hAnsi="Times New Roman" w:cs="Times New Roman"/>
          <w:b/>
          <w:bCs/>
          <w:sz w:val="22"/>
          <w:szCs w:val="22"/>
        </w:rPr>
        <w:tab/>
      </w:r>
      <w:r w:rsidRPr="00206E6C">
        <w:rPr>
          <w:rFonts w:ascii="Times New Roman" w:hAnsi="Times New Roman" w:cs="Times New Roman"/>
          <w:b/>
          <w:bCs/>
          <w:sz w:val="22"/>
          <w:szCs w:val="22"/>
        </w:rPr>
        <w:tab/>
      </w:r>
      <w:r w:rsidRPr="00206E6C">
        <w:rPr>
          <w:rFonts w:ascii="Times New Roman" w:hAnsi="Times New Roman" w:cs="Times New Roman"/>
          <w:b/>
          <w:bCs/>
          <w:sz w:val="22"/>
          <w:szCs w:val="22"/>
        </w:rPr>
        <w:tab/>
      </w:r>
      <w:r w:rsidRPr="00206E6C">
        <w:rPr>
          <w:rFonts w:ascii="Times New Roman" w:hAnsi="Times New Roman" w:cs="Times New Roman"/>
          <w:b/>
          <w:bCs/>
          <w:sz w:val="22"/>
          <w:szCs w:val="22"/>
        </w:rPr>
        <w:tab/>
      </w:r>
      <w:r w:rsidRPr="00206E6C">
        <w:rPr>
          <w:rFonts w:ascii="Times New Roman" w:hAnsi="Times New Roman" w:cs="Times New Roman"/>
          <w:b/>
          <w:bCs/>
          <w:sz w:val="22"/>
          <w:szCs w:val="22"/>
        </w:rPr>
        <w:tab/>
        <w:t xml:space="preserve">   WYKONAWCA</w:t>
      </w:r>
    </w:p>
    <w:p w14:paraId="063E5AEC" w14:textId="77777777" w:rsidR="00206E6C" w:rsidRPr="00206E6C" w:rsidRDefault="00206E6C" w:rsidP="00206E6C">
      <w:pPr>
        <w:pStyle w:val="Default"/>
        <w:spacing w:line="288" w:lineRule="auto"/>
        <w:rPr>
          <w:rFonts w:ascii="Times New Roman" w:hAnsi="Times New Roman" w:cs="Times New Roman"/>
          <w:sz w:val="22"/>
          <w:szCs w:val="22"/>
        </w:rPr>
      </w:pPr>
    </w:p>
    <w:p w14:paraId="2132D665" w14:textId="77777777" w:rsidR="00206E6C" w:rsidRPr="00206E6C" w:rsidRDefault="00206E6C" w:rsidP="00206E6C">
      <w:pPr>
        <w:pStyle w:val="Default"/>
        <w:spacing w:line="288" w:lineRule="auto"/>
        <w:rPr>
          <w:rFonts w:ascii="Times New Roman" w:hAnsi="Times New Roman" w:cs="Times New Roman"/>
          <w:b/>
          <w:bCs/>
          <w:sz w:val="22"/>
          <w:szCs w:val="22"/>
          <w:u w:val="single"/>
        </w:rPr>
      </w:pPr>
    </w:p>
    <w:p w14:paraId="36579F2F" w14:textId="77777777" w:rsidR="00206E6C" w:rsidRPr="00206E6C" w:rsidRDefault="00206E6C" w:rsidP="00206E6C">
      <w:pPr>
        <w:pStyle w:val="Default"/>
        <w:spacing w:line="288" w:lineRule="auto"/>
        <w:rPr>
          <w:rFonts w:ascii="Times New Roman" w:hAnsi="Times New Roman" w:cs="Times New Roman"/>
          <w:b/>
          <w:bCs/>
          <w:sz w:val="22"/>
          <w:szCs w:val="22"/>
          <w:u w:val="single"/>
        </w:rPr>
      </w:pPr>
    </w:p>
    <w:p w14:paraId="5A829448" w14:textId="77777777" w:rsidR="00206E6C" w:rsidRPr="00206E6C" w:rsidRDefault="00206E6C" w:rsidP="00206E6C">
      <w:pPr>
        <w:pStyle w:val="Default"/>
        <w:spacing w:line="288" w:lineRule="auto"/>
        <w:rPr>
          <w:rFonts w:ascii="Times New Roman" w:hAnsi="Times New Roman" w:cs="Times New Roman"/>
          <w:sz w:val="22"/>
          <w:szCs w:val="22"/>
        </w:rPr>
      </w:pPr>
    </w:p>
    <w:p w14:paraId="5E7F6F90" w14:textId="77777777" w:rsidR="00206E6C" w:rsidRPr="00206E6C" w:rsidRDefault="00206E6C" w:rsidP="00206E6C">
      <w:pPr>
        <w:pStyle w:val="Default"/>
        <w:spacing w:line="288" w:lineRule="auto"/>
        <w:rPr>
          <w:rFonts w:ascii="Times New Roman" w:hAnsi="Times New Roman" w:cs="Times New Roman"/>
          <w:sz w:val="22"/>
          <w:szCs w:val="22"/>
        </w:rPr>
      </w:pPr>
    </w:p>
    <w:p w14:paraId="59E7C63F" w14:textId="77777777" w:rsidR="00206E6C" w:rsidRPr="00206E6C" w:rsidRDefault="00206E6C" w:rsidP="00206E6C">
      <w:pPr>
        <w:pStyle w:val="Default"/>
        <w:spacing w:line="288" w:lineRule="auto"/>
        <w:rPr>
          <w:rFonts w:ascii="Times New Roman" w:hAnsi="Times New Roman" w:cs="Times New Roman"/>
          <w:sz w:val="22"/>
          <w:szCs w:val="22"/>
        </w:rPr>
      </w:pPr>
      <w:r w:rsidRPr="00206E6C">
        <w:rPr>
          <w:rFonts w:ascii="Times New Roman" w:hAnsi="Times New Roman" w:cs="Times New Roman"/>
          <w:sz w:val="22"/>
          <w:szCs w:val="22"/>
        </w:rPr>
        <w:t>Uzgodniono pod względem:</w:t>
      </w:r>
    </w:p>
    <w:p w14:paraId="2BAD3E0C" w14:textId="77777777" w:rsidR="00206E6C" w:rsidRPr="00206E6C" w:rsidRDefault="00206E6C" w:rsidP="00206E6C">
      <w:pPr>
        <w:pStyle w:val="Default"/>
        <w:spacing w:line="288" w:lineRule="auto"/>
        <w:rPr>
          <w:rFonts w:ascii="Times New Roman" w:hAnsi="Times New Roman" w:cs="Times New Roman"/>
          <w:sz w:val="22"/>
          <w:szCs w:val="22"/>
        </w:rPr>
      </w:pPr>
    </w:p>
    <w:p w14:paraId="30322010" w14:textId="77777777" w:rsidR="00206E6C" w:rsidRPr="00206E6C" w:rsidRDefault="00206E6C" w:rsidP="00206E6C">
      <w:pPr>
        <w:pStyle w:val="Default"/>
        <w:spacing w:line="288" w:lineRule="auto"/>
        <w:rPr>
          <w:rFonts w:ascii="Times New Roman" w:hAnsi="Times New Roman" w:cs="Times New Roman"/>
          <w:sz w:val="22"/>
          <w:szCs w:val="22"/>
        </w:rPr>
      </w:pPr>
    </w:p>
    <w:p w14:paraId="0E04C727" w14:textId="77777777" w:rsidR="00206E6C" w:rsidRPr="00206E6C" w:rsidRDefault="00206E6C" w:rsidP="00206E6C">
      <w:pPr>
        <w:pStyle w:val="Default"/>
        <w:spacing w:line="288" w:lineRule="auto"/>
        <w:rPr>
          <w:rFonts w:ascii="Times New Roman" w:hAnsi="Times New Roman" w:cs="Times New Roman"/>
          <w:sz w:val="22"/>
          <w:szCs w:val="22"/>
        </w:rPr>
      </w:pPr>
    </w:p>
    <w:p w14:paraId="6858E5A1" w14:textId="77777777" w:rsidR="00206E6C" w:rsidRPr="00206E6C" w:rsidRDefault="00206E6C" w:rsidP="00206E6C">
      <w:pPr>
        <w:pStyle w:val="Default"/>
        <w:spacing w:line="288" w:lineRule="auto"/>
        <w:rPr>
          <w:rFonts w:ascii="Times New Roman" w:hAnsi="Times New Roman" w:cs="Times New Roman"/>
          <w:sz w:val="22"/>
          <w:szCs w:val="22"/>
        </w:rPr>
      </w:pPr>
    </w:p>
    <w:p w14:paraId="356E2FC0" w14:textId="77777777" w:rsidR="00206E6C" w:rsidRPr="00206E6C" w:rsidRDefault="00206E6C" w:rsidP="00206E6C">
      <w:pPr>
        <w:pStyle w:val="Default"/>
        <w:spacing w:line="288" w:lineRule="auto"/>
        <w:rPr>
          <w:rFonts w:ascii="Times New Roman" w:hAnsi="Times New Roman" w:cs="Times New Roman"/>
          <w:sz w:val="22"/>
          <w:szCs w:val="22"/>
        </w:rPr>
      </w:pPr>
      <w:r w:rsidRPr="00206E6C">
        <w:rPr>
          <w:rFonts w:ascii="Times New Roman" w:hAnsi="Times New Roman" w:cs="Times New Roman"/>
          <w:sz w:val="22"/>
          <w:szCs w:val="22"/>
        </w:rPr>
        <w:t>Finansowym ……………………………</w:t>
      </w:r>
    </w:p>
    <w:p w14:paraId="5F2A9F8E" w14:textId="77777777" w:rsidR="00206E6C" w:rsidRPr="00206E6C" w:rsidRDefault="00206E6C" w:rsidP="00206E6C">
      <w:pPr>
        <w:pStyle w:val="Default"/>
        <w:spacing w:line="288" w:lineRule="auto"/>
        <w:rPr>
          <w:rFonts w:ascii="Times New Roman" w:hAnsi="Times New Roman" w:cs="Times New Roman"/>
          <w:sz w:val="22"/>
          <w:szCs w:val="22"/>
        </w:rPr>
      </w:pPr>
    </w:p>
    <w:p w14:paraId="0137FD61" w14:textId="77777777" w:rsidR="00206E6C" w:rsidRPr="00206E6C" w:rsidRDefault="00206E6C" w:rsidP="00206E6C">
      <w:pPr>
        <w:pStyle w:val="Default"/>
        <w:spacing w:line="288" w:lineRule="auto"/>
        <w:rPr>
          <w:rFonts w:ascii="Times New Roman" w:hAnsi="Times New Roman" w:cs="Times New Roman"/>
          <w:sz w:val="22"/>
          <w:szCs w:val="22"/>
        </w:rPr>
      </w:pPr>
    </w:p>
    <w:p w14:paraId="5C003034" w14:textId="77777777" w:rsidR="00206E6C" w:rsidRPr="00206E6C" w:rsidRDefault="00206E6C" w:rsidP="00206E6C">
      <w:pPr>
        <w:pStyle w:val="Default"/>
        <w:spacing w:line="288" w:lineRule="auto"/>
        <w:rPr>
          <w:rFonts w:ascii="Times New Roman" w:hAnsi="Times New Roman" w:cs="Times New Roman"/>
          <w:sz w:val="22"/>
          <w:szCs w:val="22"/>
        </w:rPr>
      </w:pPr>
    </w:p>
    <w:p w14:paraId="0E461D0D" w14:textId="77777777" w:rsidR="00206E6C" w:rsidRPr="00206E6C" w:rsidRDefault="00206E6C" w:rsidP="00206E6C">
      <w:pPr>
        <w:pStyle w:val="Default"/>
        <w:spacing w:line="288" w:lineRule="auto"/>
        <w:rPr>
          <w:rFonts w:ascii="Times New Roman" w:hAnsi="Times New Roman" w:cs="Times New Roman"/>
          <w:sz w:val="22"/>
          <w:szCs w:val="22"/>
        </w:rPr>
      </w:pPr>
    </w:p>
    <w:p w14:paraId="32D538B7" w14:textId="77777777" w:rsidR="00206E6C" w:rsidRPr="00206E6C" w:rsidRDefault="00206E6C" w:rsidP="00206E6C">
      <w:pPr>
        <w:pStyle w:val="Default"/>
        <w:spacing w:line="288" w:lineRule="auto"/>
        <w:rPr>
          <w:rFonts w:ascii="Times New Roman" w:hAnsi="Times New Roman" w:cs="Times New Roman"/>
          <w:sz w:val="22"/>
          <w:szCs w:val="22"/>
        </w:rPr>
      </w:pPr>
      <w:r w:rsidRPr="00206E6C">
        <w:rPr>
          <w:rFonts w:ascii="Times New Roman" w:hAnsi="Times New Roman" w:cs="Times New Roman"/>
          <w:sz w:val="22"/>
          <w:szCs w:val="22"/>
        </w:rPr>
        <w:t>Prawnym ………………………………</w:t>
      </w:r>
    </w:p>
    <w:p w14:paraId="799D421C" w14:textId="77777777" w:rsidR="009F5C2C" w:rsidRPr="00C673BE" w:rsidRDefault="009F5C2C" w:rsidP="00C673BE">
      <w:pPr>
        <w:spacing w:line="240" w:lineRule="auto"/>
        <w:jc w:val="right"/>
        <w:rPr>
          <w:rFonts w:eastAsiaTheme="minorHAnsi"/>
          <w:lang w:eastAsia="en-US"/>
        </w:rPr>
      </w:pPr>
      <w:r w:rsidRPr="00C673BE">
        <w:rPr>
          <w:rFonts w:eastAsiaTheme="minorHAnsi"/>
          <w:lang w:eastAsia="en-US"/>
        </w:rPr>
        <w:br w:type="page"/>
      </w:r>
    </w:p>
    <w:p w14:paraId="53AB3D2B" w14:textId="77777777" w:rsidR="009F5C2C" w:rsidRPr="00A824FD" w:rsidRDefault="009F5C2C" w:rsidP="00C673BE">
      <w:pPr>
        <w:pStyle w:val="Tytu"/>
        <w:jc w:val="right"/>
        <w:rPr>
          <w:rFonts w:ascii="Times New Roman" w:eastAsiaTheme="minorHAnsi" w:hAnsi="Times New Roman" w:cs="Times New Roman"/>
          <w:kern w:val="0"/>
          <w:sz w:val="22"/>
          <w:szCs w:val="22"/>
          <w:u w:val="single"/>
          <w:lang w:eastAsia="en-US" w:bidi="ar-SA"/>
        </w:rPr>
      </w:pPr>
      <w:r w:rsidRPr="00A824FD">
        <w:rPr>
          <w:rFonts w:ascii="Times New Roman" w:eastAsiaTheme="minorHAnsi" w:hAnsi="Times New Roman" w:cs="Times New Roman"/>
          <w:kern w:val="0"/>
          <w:sz w:val="22"/>
          <w:szCs w:val="22"/>
          <w:u w:val="single"/>
          <w:lang w:eastAsia="en-US" w:bidi="ar-SA"/>
        </w:rPr>
        <w:lastRenderedPageBreak/>
        <w:t>Załącznik nr 1 wzór protokołu odbioru</w:t>
      </w:r>
    </w:p>
    <w:p w14:paraId="6B56797A" w14:textId="77777777" w:rsidR="009F5C2C" w:rsidRPr="00C673BE" w:rsidRDefault="009F5C2C" w:rsidP="00C673BE">
      <w:pPr>
        <w:pStyle w:val="Tytu"/>
        <w:jc w:val="left"/>
        <w:rPr>
          <w:rFonts w:ascii="Times New Roman" w:eastAsiaTheme="minorHAnsi" w:hAnsi="Times New Roman" w:cs="Times New Roman"/>
          <w:b w:val="0"/>
          <w:bCs w:val="0"/>
          <w:kern w:val="0"/>
          <w:sz w:val="22"/>
          <w:szCs w:val="22"/>
          <w:lang w:eastAsia="en-US" w:bidi="ar-SA"/>
        </w:rPr>
      </w:pPr>
    </w:p>
    <w:p w14:paraId="6F7F3BDF" w14:textId="77777777" w:rsidR="009F5C2C" w:rsidRPr="00C673BE" w:rsidRDefault="009F5C2C" w:rsidP="00C673BE">
      <w:pPr>
        <w:autoSpaceDE w:val="0"/>
        <w:autoSpaceDN w:val="0"/>
        <w:adjustRightInd w:val="0"/>
        <w:spacing w:line="240" w:lineRule="auto"/>
        <w:jc w:val="right"/>
        <w:rPr>
          <w:rFonts w:eastAsiaTheme="minorHAnsi"/>
          <w:lang w:eastAsia="en-US"/>
        </w:rPr>
      </w:pPr>
      <w:r w:rsidRPr="00C673BE">
        <w:rPr>
          <w:rFonts w:eastAsiaTheme="minorHAnsi"/>
          <w:lang w:eastAsia="en-US"/>
        </w:rPr>
        <w:t>Miejscowość, data</w:t>
      </w:r>
    </w:p>
    <w:p w14:paraId="7F28D245" w14:textId="77777777" w:rsidR="009F5C2C" w:rsidRPr="00136327" w:rsidRDefault="009F5C2C" w:rsidP="00C673BE">
      <w:pPr>
        <w:autoSpaceDE w:val="0"/>
        <w:autoSpaceDN w:val="0"/>
        <w:adjustRightInd w:val="0"/>
        <w:spacing w:line="240" w:lineRule="auto"/>
        <w:jc w:val="center"/>
        <w:rPr>
          <w:rFonts w:eastAsiaTheme="minorHAnsi"/>
          <w:b/>
          <w:bCs/>
          <w:lang w:eastAsia="en-US"/>
        </w:rPr>
      </w:pPr>
      <w:r w:rsidRPr="00136327">
        <w:rPr>
          <w:rFonts w:eastAsiaTheme="minorHAnsi"/>
          <w:b/>
          <w:bCs/>
          <w:lang w:eastAsia="en-US"/>
        </w:rPr>
        <w:t xml:space="preserve">Protokół odbioru </w:t>
      </w:r>
    </w:p>
    <w:p w14:paraId="5C178F6F" w14:textId="77777777" w:rsidR="009F5C2C" w:rsidRPr="00C673BE" w:rsidRDefault="009F5C2C" w:rsidP="00C673BE">
      <w:pPr>
        <w:spacing w:line="240" w:lineRule="auto"/>
        <w:jc w:val="both"/>
        <w:rPr>
          <w:rFonts w:eastAsiaTheme="minorHAnsi"/>
          <w:lang w:eastAsia="en-US"/>
        </w:rPr>
      </w:pPr>
      <w:r w:rsidRPr="00C673BE">
        <w:rPr>
          <w:rFonts w:eastAsiaTheme="minorHAnsi"/>
          <w:lang w:eastAsia="en-US"/>
        </w:rPr>
        <w:t>sporządzony w dniu ………………. w …………………………. w sprawie odbioru przedmiotu Umowy nr …………………..z dnia …………………... zawartej z ………………………………………..</w:t>
      </w:r>
    </w:p>
    <w:p w14:paraId="0EE68499" w14:textId="77777777" w:rsidR="009F5C2C" w:rsidRPr="00C673BE" w:rsidRDefault="009F5C2C" w:rsidP="00C673BE">
      <w:pPr>
        <w:pStyle w:val="Tytu"/>
        <w:jc w:val="both"/>
        <w:rPr>
          <w:rFonts w:ascii="Times New Roman" w:eastAsiaTheme="minorHAnsi" w:hAnsi="Times New Roman" w:cs="Times New Roman"/>
          <w:b w:val="0"/>
          <w:bCs w:val="0"/>
          <w:kern w:val="0"/>
          <w:sz w:val="22"/>
          <w:szCs w:val="22"/>
          <w:lang w:eastAsia="en-US" w:bidi="ar-SA"/>
        </w:rPr>
      </w:pPr>
      <w:r w:rsidRPr="00C673BE">
        <w:rPr>
          <w:rFonts w:ascii="Times New Roman" w:eastAsiaTheme="minorHAnsi" w:hAnsi="Times New Roman" w:cs="Times New Roman"/>
          <w:b w:val="0"/>
          <w:bCs w:val="0"/>
          <w:kern w:val="0"/>
          <w:sz w:val="22"/>
          <w:szCs w:val="22"/>
          <w:lang w:eastAsia="en-US" w:bidi="ar-SA"/>
        </w:rPr>
        <w:t xml:space="preserve">Zamawiający odbiera od Wykonawcy następujące przedmiot zamówienia: ………………………………………………………………………….. w ramach projektu „Zintegrowany program wsparcia Akademii Marynarki Wojennej w Gdyni”, współfinansowanego ze środków Europejskiego Funduszu Społecznego w ramach Programu Operacyjnego Wiedza, Edukacja, Rozwój 2014-2020 ogłoszonego w ramach Osi Priorytetowej III, Szkolnictwo Wyższe dla Gospodarki i Rozwoju, Działania 3.5 Kompleksowe programy szkół wyższych. </w:t>
      </w:r>
    </w:p>
    <w:p w14:paraId="3C798AF1" w14:textId="77777777" w:rsidR="009F5C2C" w:rsidRPr="00C673BE" w:rsidRDefault="009F5C2C" w:rsidP="00C673BE">
      <w:pPr>
        <w:spacing w:line="240" w:lineRule="auto"/>
        <w:jc w:val="both"/>
        <w:rPr>
          <w:rFonts w:eastAsiaTheme="minorHAnsi"/>
          <w:lang w:eastAsia="en-US"/>
        </w:rPr>
      </w:pPr>
      <w:r w:rsidRPr="00C673BE" w:rsidDel="00BE6765">
        <w:rPr>
          <w:rFonts w:eastAsiaTheme="minorHAnsi"/>
          <w:lang w:eastAsia="en-US"/>
        </w:rPr>
        <w:t xml:space="preserve"> </w:t>
      </w:r>
    </w:p>
    <w:p w14:paraId="1DD42395" w14:textId="77777777" w:rsidR="009F5C2C" w:rsidRPr="00C673BE" w:rsidRDefault="009F5C2C" w:rsidP="00C673BE">
      <w:pPr>
        <w:spacing w:line="240" w:lineRule="auto"/>
        <w:jc w:val="both"/>
        <w:rPr>
          <w:rFonts w:eastAsiaTheme="minorHAnsi"/>
          <w:lang w:eastAsia="en-US"/>
        </w:rPr>
      </w:pPr>
    </w:p>
    <w:p w14:paraId="6E65D169" w14:textId="77777777" w:rsidR="009F5C2C" w:rsidRPr="00C673BE" w:rsidRDefault="009F5C2C" w:rsidP="00C673BE">
      <w:pPr>
        <w:spacing w:line="240" w:lineRule="auto"/>
        <w:jc w:val="both"/>
        <w:rPr>
          <w:rFonts w:eastAsiaTheme="minorHAnsi"/>
          <w:lang w:eastAsia="en-US"/>
        </w:rPr>
      </w:pPr>
      <w:r w:rsidRPr="00C673BE">
        <w:rPr>
          <w:rFonts w:eastAsiaTheme="minorHAnsi"/>
          <w:lang w:eastAsia="en-US"/>
        </w:rPr>
        <w:t>Ustalenia Zamawiającego dotyczące odbioru przedmiotu Umowy:</w:t>
      </w:r>
    </w:p>
    <w:p w14:paraId="531F9185" w14:textId="77777777" w:rsidR="009F5C2C" w:rsidRPr="00C673BE" w:rsidRDefault="009F5C2C" w:rsidP="00790FFA">
      <w:pPr>
        <w:numPr>
          <w:ilvl w:val="0"/>
          <w:numId w:val="124"/>
        </w:numPr>
        <w:suppressAutoHyphens w:val="0"/>
        <w:autoSpaceDE w:val="0"/>
        <w:autoSpaceDN w:val="0"/>
        <w:adjustRightInd w:val="0"/>
        <w:spacing w:after="0" w:line="240" w:lineRule="auto"/>
        <w:contextualSpacing/>
        <w:jc w:val="both"/>
        <w:rPr>
          <w:rFonts w:eastAsiaTheme="minorHAnsi"/>
          <w:lang w:eastAsia="en-US"/>
        </w:rPr>
      </w:pPr>
      <w:r w:rsidRPr="00C673BE">
        <w:rPr>
          <w:rFonts w:eastAsiaTheme="minorHAnsi"/>
          <w:lang w:eastAsia="en-US"/>
        </w:rPr>
        <w:t>wymienione w § 1 Umowy zadanie zostało wykonane w sposób niebudzący zastrzeżeń</w:t>
      </w:r>
    </w:p>
    <w:p w14:paraId="7D1E7633" w14:textId="77777777" w:rsidR="009F5C2C" w:rsidRPr="00C673BE" w:rsidRDefault="009F5C2C" w:rsidP="00790FFA">
      <w:pPr>
        <w:numPr>
          <w:ilvl w:val="0"/>
          <w:numId w:val="124"/>
        </w:numPr>
        <w:suppressAutoHyphens w:val="0"/>
        <w:autoSpaceDE w:val="0"/>
        <w:autoSpaceDN w:val="0"/>
        <w:adjustRightInd w:val="0"/>
        <w:spacing w:after="0" w:line="240" w:lineRule="auto"/>
        <w:contextualSpacing/>
        <w:jc w:val="both"/>
        <w:rPr>
          <w:rFonts w:eastAsiaTheme="minorHAnsi"/>
          <w:lang w:eastAsia="en-US"/>
        </w:rPr>
      </w:pPr>
      <w:r w:rsidRPr="00C673BE">
        <w:rPr>
          <w:rFonts w:eastAsiaTheme="minorHAnsi"/>
          <w:lang w:eastAsia="en-US"/>
        </w:rPr>
        <w:t>zastrzeżenia dotyczące odbioru przedmiotu Umowy</w:t>
      </w:r>
    </w:p>
    <w:p w14:paraId="14A98F65" w14:textId="77777777" w:rsidR="009F5C2C" w:rsidRPr="00C673BE" w:rsidRDefault="009F5C2C" w:rsidP="00C673BE">
      <w:pPr>
        <w:autoSpaceDE w:val="0"/>
        <w:autoSpaceDN w:val="0"/>
        <w:adjustRightInd w:val="0"/>
        <w:spacing w:line="240" w:lineRule="auto"/>
        <w:jc w:val="both"/>
        <w:rPr>
          <w:rFonts w:eastAsiaTheme="minorHAnsi"/>
          <w:lang w:eastAsia="en-US"/>
        </w:rPr>
      </w:pPr>
    </w:p>
    <w:p w14:paraId="47EEDBC0" w14:textId="77777777" w:rsidR="009F5C2C" w:rsidRPr="00C673BE" w:rsidRDefault="009F5C2C" w:rsidP="00C673BE">
      <w:pPr>
        <w:autoSpaceDE w:val="0"/>
        <w:autoSpaceDN w:val="0"/>
        <w:adjustRightInd w:val="0"/>
        <w:spacing w:line="240" w:lineRule="auto"/>
        <w:jc w:val="both"/>
        <w:rPr>
          <w:rFonts w:eastAsiaTheme="minorHAnsi"/>
          <w:lang w:eastAsia="en-US"/>
        </w:rPr>
      </w:pPr>
      <w:r w:rsidRPr="00C673BE">
        <w:rPr>
          <w:rFonts w:eastAsiaTheme="minorHAnsi"/>
          <w:lang w:eastAsia="en-US"/>
        </w:rPr>
        <w:t>Na tym protokół zakończono i podpisano.</w:t>
      </w:r>
    </w:p>
    <w:p w14:paraId="31712839" w14:textId="77777777" w:rsidR="009F5C2C" w:rsidRPr="00C673BE" w:rsidRDefault="009F5C2C" w:rsidP="00C673BE">
      <w:pPr>
        <w:autoSpaceDE w:val="0"/>
        <w:autoSpaceDN w:val="0"/>
        <w:adjustRightInd w:val="0"/>
        <w:spacing w:line="240" w:lineRule="auto"/>
        <w:jc w:val="both"/>
        <w:rPr>
          <w:rFonts w:eastAsiaTheme="minorHAnsi"/>
          <w:lang w:eastAsia="en-US"/>
        </w:rPr>
      </w:pPr>
      <w:r w:rsidRPr="00C673BE">
        <w:rPr>
          <w:rFonts w:eastAsiaTheme="minorHAnsi"/>
          <w:lang w:eastAsia="en-US"/>
        </w:rPr>
        <w:t>Podpisy uczestników czynności odbiorczych:</w:t>
      </w:r>
    </w:p>
    <w:p w14:paraId="5D20D385" w14:textId="77777777" w:rsidR="009F5C2C" w:rsidRPr="00C673BE" w:rsidRDefault="009F5C2C" w:rsidP="00C673BE">
      <w:pPr>
        <w:autoSpaceDE w:val="0"/>
        <w:autoSpaceDN w:val="0"/>
        <w:adjustRightInd w:val="0"/>
        <w:spacing w:line="240" w:lineRule="auto"/>
        <w:jc w:val="both"/>
        <w:rPr>
          <w:rFonts w:eastAsiaTheme="minorHAnsi"/>
          <w:lang w:eastAsia="en-US"/>
        </w:rPr>
      </w:pPr>
    </w:p>
    <w:p w14:paraId="4F5F73BA" w14:textId="77777777" w:rsidR="009F5C2C" w:rsidRPr="00C673BE" w:rsidRDefault="009F5C2C" w:rsidP="00C673BE">
      <w:pPr>
        <w:autoSpaceDE w:val="0"/>
        <w:autoSpaceDN w:val="0"/>
        <w:adjustRightInd w:val="0"/>
        <w:spacing w:line="240" w:lineRule="auto"/>
        <w:jc w:val="center"/>
        <w:rPr>
          <w:rFonts w:eastAsiaTheme="minorHAnsi"/>
          <w:lang w:eastAsia="en-US"/>
        </w:rPr>
      </w:pPr>
      <w:r w:rsidRPr="00C673BE">
        <w:rPr>
          <w:rFonts w:eastAsiaTheme="minorHAnsi"/>
          <w:lang w:eastAsia="en-US"/>
        </w:rPr>
        <w:t>Zamawiający</w:t>
      </w:r>
      <w:r w:rsidRPr="00C673BE">
        <w:rPr>
          <w:rFonts w:eastAsiaTheme="minorHAnsi"/>
          <w:lang w:eastAsia="en-US"/>
        </w:rPr>
        <w:tab/>
      </w:r>
      <w:r w:rsidRPr="00C673BE">
        <w:rPr>
          <w:rFonts w:eastAsiaTheme="minorHAnsi"/>
          <w:lang w:eastAsia="en-US"/>
        </w:rPr>
        <w:tab/>
      </w:r>
      <w:r w:rsidRPr="00C673BE">
        <w:rPr>
          <w:rFonts w:eastAsiaTheme="minorHAnsi"/>
          <w:lang w:eastAsia="en-US"/>
        </w:rPr>
        <w:tab/>
      </w:r>
      <w:r w:rsidRPr="00C673BE">
        <w:rPr>
          <w:rFonts w:eastAsiaTheme="minorHAnsi"/>
          <w:lang w:eastAsia="en-US"/>
        </w:rPr>
        <w:tab/>
      </w:r>
      <w:r w:rsidRPr="00C673BE">
        <w:rPr>
          <w:rFonts w:eastAsiaTheme="minorHAnsi"/>
          <w:lang w:eastAsia="en-US"/>
        </w:rPr>
        <w:tab/>
      </w:r>
      <w:r w:rsidRPr="00C673BE">
        <w:rPr>
          <w:rFonts w:eastAsiaTheme="minorHAnsi"/>
          <w:lang w:eastAsia="en-US"/>
        </w:rPr>
        <w:tab/>
      </w:r>
      <w:r w:rsidRPr="00C673BE">
        <w:rPr>
          <w:rFonts w:eastAsiaTheme="minorHAnsi"/>
          <w:lang w:eastAsia="en-US"/>
        </w:rPr>
        <w:tab/>
        <w:t>Wykonawca</w:t>
      </w:r>
    </w:p>
    <w:p w14:paraId="157D1161" w14:textId="77777777" w:rsidR="009F5C2C" w:rsidRPr="00E80B40" w:rsidRDefault="009F5C2C" w:rsidP="009F5C2C">
      <w:pPr>
        <w:spacing w:after="0" w:line="240" w:lineRule="auto"/>
        <w:ind w:right="1132"/>
        <w:jc w:val="both"/>
        <w:rPr>
          <w:b/>
          <w:i/>
          <w:u w:val="single"/>
        </w:rPr>
      </w:pPr>
    </w:p>
    <w:p w14:paraId="362E1139" w14:textId="77777777" w:rsidR="002D75AF" w:rsidRPr="004165FF" w:rsidRDefault="002D75AF" w:rsidP="0008207D">
      <w:pPr>
        <w:spacing w:after="0" w:line="240" w:lineRule="auto"/>
        <w:ind w:left="6379" w:firstLine="709"/>
        <w:jc w:val="both"/>
        <w:rPr>
          <w:color w:val="FF0000"/>
        </w:rPr>
      </w:pPr>
      <w:r w:rsidRPr="004165FF">
        <w:rPr>
          <w:color w:val="FF0000"/>
        </w:rPr>
        <w:t xml:space="preserve">    </w:t>
      </w:r>
    </w:p>
    <w:p w14:paraId="66167AAC" w14:textId="77777777" w:rsidR="003342AC" w:rsidRDefault="003342AC" w:rsidP="00F2449B">
      <w:pPr>
        <w:ind w:left="6807" w:firstLine="283"/>
        <w:jc w:val="both"/>
        <w:rPr>
          <w:b/>
          <w:i/>
          <w:u w:val="single"/>
        </w:rPr>
      </w:pPr>
      <w:bookmarkStart w:id="16" w:name="_Hlk104813620"/>
      <w:bookmarkEnd w:id="16"/>
    </w:p>
    <w:p w14:paraId="7DBDDC19" w14:textId="77777777" w:rsidR="003342AC" w:rsidRDefault="003342AC" w:rsidP="00F2449B">
      <w:pPr>
        <w:ind w:left="6807" w:firstLine="283"/>
        <w:jc w:val="both"/>
        <w:rPr>
          <w:b/>
          <w:i/>
          <w:u w:val="single"/>
        </w:rPr>
      </w:pPr>
    </w:p>
    <w:p w14:paraId="78076A30" w14:textId="77777777" w:rsidR="003342AC" w:rsidRDefault="003342AC" w:rsidP="00F2449B">
      <w:pPr>
        <w:ind w:left="6807" w:firstLine="283"/>
        <w:jc w:val="both"/>
        <w:rPr>
          <w:b/>
          <w:i/>
          <w:u w:val="single"/>
        </w:rPr>
      </w:pPr>
    </w:p>
    <w:p w14:paraId="3E8D640C" w14:textId="77777777" w:rsidR="003342AC" w:rsidRDefault="003342AC" w:rsidP="00F2449B">
      <w:pPr>
        <w:ind w:left="6807" w:firstLine="283"/>
        <w:jc w:val="both"/>
        <w:rPr>
          <w:b/>
          <w:i/>
          <w:u w:val="single"/>
        </w:rPr>
      </w:pPr>
    </w:p>
    <w:p w14:paraId="399454AC" w14:textId="77777777" w:rsidR="003342AC" w:rsidRDefault="003342AC" w:rsidP="00F2449B">
      <w:pPr>
        <w:ind w:left="6807" w:firstLine="283"/>
        <w:jc w:val="both"/>
        <w:rPr>
          <w:b/>
          <w:i/>
          <w:u w:val="single"/>
        </w:rPr>
      </w:pPr>
    </w:p>
    <w:p w14:paraId="16054538" w14:textId="77777777" w:rsidR="003342AC" w:rsidRDefault="003342AC" w:rsidP="00F2449B">
      <w:pPr>
        <w:ind w:left="6807" w:firstLine="283"/>
        <w:jc w:val="both"/>
        <w:rPr>
          <w:b/>
          <w:i/>
          <w:u w:val="single"/>
        </w:rPr>
      </w:pPr>
    </w:p>
    <w:p w14:paraId="3B038118" w14:textId="77777777" w:rsidR="003342AC" w:rsidRDefault="003342AC" w:rsidP="00F2449B">
      <w:pPr>
        <w:ind w:left="6807" w:firstLine="283"/>
        <w:jc w:val="both"/>
        <w:rPr>
          <w:b/>
          <w:i/>
          <w:u w:val="single"/>
        </w:rPr>
      </w:pPr>
    </w:p>
    <w:p w14:paraId="09786FFB" w14:textId="77777777" w:rsidR="003342AC" w:rsidRDefault="003342AC" w:rsidP="00F2449B">
      <w:pPr>
        <w:ind w:left="6807" w:firstLine="283"/>
        <w:jc w:val="both"/>
        <w:rPr>
          <w:b/>
          <w:i/>
          <w:u w:val="single"/>
        </w:rPr>
      </w:pPr>
    </w:p>
    <w:p w14:paraId="20F4635E" w14:textId="77777777" w:rsidR="003342AC" w:rsidRDefault="003342AC" w:rsidP="00F2449B">
      <w:pPr>
        <w:ind w:left="6807" w:firstLine="283"/>
        <w:jc w:val="both"/>
        <w:rPr>
          <w:b/>
          <w:i/>
          <w:u w:val="single"/>
        </w:rPr>
      </w:pPr>
    </w:p>
    <w:p w14:paraId="1A662C81" w14:textId="77777777" w:rsidR="003342AC" w:rsidRDefault="003342AC" w:rsidP="00F2449B">
      <w:pPr>
        <w:ind w:left="6807" w:firstLine="283"/>
        <w:jc w:val="both"/>
        <w:rPr>
          <w:b/>
          <w:i/>
          <w:u w:val="single"/>
        </w:rPr>
      </w:pPr>
    </w:p>
    <w:p w14:paraId="3395CFCC" w14:textId="77777777" w:rsidR="003342AC" w:rsidRDefault="003342AC" w:rsidP="00F2449B">
      <w:pPr>
        <w:ind w:left="6807" w:firstLine="283"/>
        <w:jc w:val="both"/>
        <w:rPr>
          <w:b/>
          <w:i/>
          <w:u w:val="single"/>
        </w:rPr>
      </w:pPr>
    </w:p>
    <w:p w14:paraId="73F3087C" w14:textId="77777777" w:rsidR="003342AC" w:rsidRDefault="003342AC" w:rsidP="00F2449B">
      <w:pPr>
        <w:ind w:left="6807" w:firstLine="283"/>
        <w:jc w:val="both"/>
        <w:rPr>
          <w:b/>
          <w:i/>
          <w:u w:val="single"/>
        </w:rPr>
      </w:pPr>
    </w:p>
    <w:p w14:paraId="72CC8629" w14:textId="4D997D40" w:rsidR="00F2449B" w:rsidRPr="004F1428" w:rsidRDefault="00F2449B" w:rsidP="00F2449B">
      <w:pPr>
        <w:ind w:left="6807" w:firstLine="283"/>
        <w:jc w:val="both"/>
        <w:rPr>
          <w:b/>
          <w:i/>
          <w:u w:val="single"/>
        </w:rPr>
      </w:pPr>
      <w:r w:rsidRPr="004F1428">
        <w:rPr>
          <w:b/>
          <w:i/>
          <w:u w:val="single"/>
        </w:rPr>
        <w:lastRenderedPageBreak/>
        <w:t>ZAŁĄCZNIK NR 4</w:t>
      </w:r>
    </w:p>
    <w:p w14:paraId="2B43D5C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Wykonawca:</w:t>
      </w:r>
    </w:p>
    <w:p w14:paraId="646DB32C"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5F7F8470"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A089448"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62D4E97"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432CFF26" w14:textId="77777777" w:rsidR="00F2449B" w:rsidRPr="004F1428" w:rsidRDefault="00F2449B" w:rsidP="00F2449B">
      <w:pPr>
        <w:suppressAutoHyphens w:val="0"/>
        <w:spacing w:after="0" w:line="260" w:lineRule="atLeast"/>
        <w:jc w:val="both"/>
        <w:rPr>
          <w:rFonts w:eastAsiaTheme="minorHAnsi"/>
          <w:i/>
          <w:lang w:eastAsia="en-US"/>
        </w:rPr>
      </w:pPr>
      <w:r w:rsidRPr="004F1428">
        <w:rPr>
          <w:rFonts w:eastAsiaTheme="minorHAnsi"/>
          <w:i/>
          <w:lang w:eastAsia="en-US"/>
        </w:rPr>
        <w:t>…………………………………….</w:t>
      </w:r>
    </w:p>
    <w:p w14:paraId="30453E3B"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B7126B6" w14:textId="77777777" w:rsidR="00F2449B" w:rsidRPr="006560CB" w:rsidRDefault="00F2449B" w:rsidP="00F2449B">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reprezentacji)</w:t>
      </w:r>
    </w:p>
    <w:p w14:paraId="16FFE74F" w14:textId="77777777" w:rsidR="009F6196" w:rsidRDefault="009F6196" w:rsidP="00F2449B">
      <w:pPr>
        <w:shd w:val="clear" w:color="auto" w:fill="FFFFFF" w:themeFill="background1"/>
        <w:suppressAutoHyphens w:val="0"/>
        <w:spacing w:after="0" w:line="360" w:lineRule="auto"/>
        <w:jc w:val="center"/>
        <w:rPr>
          <w:rFonts w:eastAsiaTheme="minorHAnsi"/>
          <w:b/>
          <w:lang w:eastAsia="en-US"/>
        </w:rPr>
      </w:pPr>
    </w:p>
    <w:p w14:paraId="6EE706AE" w14:textId="771FB8C2"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2FF83713" w14:textId="77777777" w:rsidR="00F2449B" w:rsidRPr="004F1428"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6065A31A" w14:textId="60A927A9" w:rsidR="00F2449B" w:rsidRDefault="00F2449B" w:rsidP="00F2449B">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E13500">
        <w:rPr>
          <w:rFonts w:eastAsiaTheme="minorHAnsi"/>
          <w:b/>
          <w:lang w:eastAsia="en-US"/>
        </w:rPr>
        <w:t>W</w:t>
      </w:r>
      <w:r w:rsidRPr="004F1428">
        <w:rPr>
          <w:rFonts w:eastAsiaTheme="minorHAnsi"/>
          <w:b/>
          <w:lang w:eastAsia="en-US"/>
        </w:rPr>
        <w:t>EJ</w:t>
      </w:r>
      <w:r w:rsidR="002958A7">
        <w:rPr>
          <w:rFonts w:eastAsiaTheme="minorHAnsi"/>
          <w:b/>
          <w:lang w:eastAsia="en-US"/>
        </w:rPr>
        <w:t>*</w:t>
      </w:r>
      <w:r w:rsidRPr="004F1428">
        <w:rPr>
          <w:rFonts w:eastAsiaTheme="minorHAnsi"/>
          <w:b/>
          <w:lang w:eastAsia="en-US"/>
        </w:rPr>
        <w:t xml:space="preserve"> </w:t>
      </w:r>
    </w:p>
    <w:p w14:paraId="546360B3" w14:textId="77777777" w:rsidR="009F6196" w:rsidRPr="004F1428" w:rsidRDefault="009F6196" w:rsidP="00F2449B">
      <w:pPr>
        <w:shd w:val="clear" w:color="auto" w:fill="FFFFFF" w:themeFill="background1"/>
        <w:suppressAutoHyphens w:val="0"/>
        <w:spacing w:after="0" w:line="360" w:lineRule="auto"/>
        <w:jc w:val="center"/>
        <w:rPr>
          <w:rFonts w:eastAsiaTheme="minorHAnsi"/>
          <w:b/>
          <w:lang w:eastAsia="en-US"/>
        </w:rPr>
      </w:pPr>
    </w:p>
    <w:p w14:paraId="362EF60F" w14:textId="04E28F04" w:rsidR="00F2449B" w:rsidRDefault="00F2449B" w:rsidP="00B10E23">
      <w:pPr>
        <w:rPr>
          <w:rFonts w:eastAsiaTheme="minorHAnsi"/>
          <w:lang w:eastAsia="en-US"/>
        </w:rPr>
      </w:pPr>
      <w:r w:rsidRPr="004F1428">
        <w:rPr>
          <w:rFonts w:eastAsiaTheme="minorHAnsi"/>
          <w:lang w:eastAsia="en-US"/>
        </w:rPr>
        <w:t>Na potrzeby postępowania o udzielenie zamówienia pub</w:t>
      </w:r>
      <w:r w:rsidR="009D4532">
        <w:rPr>
          <w:rFonts w:eastAsiaTheme="minorHAnsi"/>
          <w:lang w:eastAsia="en-US"/>
        </w:rPr>
        <w:t xml:space="preserve">licznego </w:t>
      </w:r>
      <w:bookmarkStart w:id="17" w:name="_Hlk93046296"/>
      <w:r w:rsidR="00176BDE" w:rsidRPr="00176BDE">
        <w:rPr>
          <w:rFonts w:eastAsia="Times New Roman"/>
          <w:b/>
          <w:color w:val="000000" w:themeColor="text1"/>
          <w:lang w:eastAsia="pl-PL"/>
        </w:rPr>
        <w:t xml:space="preserve">Dostarczenie i wdrożenie oprogramowania symulacyjnego VR w zakresie podstawowych zabiegów resuscytacyjnych BLS </w:t>
      </w:r>
      <w:r w:rsidR="003C57F7" w:rsidRPr="009F6196">
        <w:rPr>
          <w:rFonts w:eastAsia="Times New Roman"/>
          <w:color w:val="000000" w:themeColor="text1"/>
          <w:lang w:eastAsia="pl-PL"/>
        </w:rPr>
        <w:t>(</w:t>
      </w:r>
      <w:bookmarkEnd w:id="17"/>
      <w:r w:rsidR="00474C2B">
        <w:rPr>
          <w:rFonts w:eastAsia="Times New Roman"/>
          <w:color w:val="000000" w:themeColor="text1"/>
          <w:lang w:eastAsia="pl-PL"/>
        </w:rPr>
        <w:t>AMW-KANC.SZP.2712.</w:t>
      </w:r>
      <w:r w:rsidR="00176BDE">
        <w:rPr>
          <w:rFonts w:eastAsia="Times New Roman"/>
          <w:color w:val="000000" w:themeColor="text1"/>
          <w:lang w:eastAsia="pl-PL"/>
        </w:rPr>
        <w:t>72</w:t>
      </w:r>
      <w:r w:rsidR="004C1283" w:rsidRPr="009F6196">
        <w:rPr>
          <w:rFonts w:eastAsia="Times New Roman"/>
          <w:color w:val="000000" w:themeColor="text1"/>
          <w:lang w:eastAsia="pl-PL"/>
        </w:rPr>
        <w:t>.2023</w:t>
      </w:r>
      <w:r w:rsidR="00861FD8" w:rsidRPr="009F6196">
        <w:rPr>
          <w:rFonts w:eastAsiaTheme="minorHAnsi"/>
          <w:i/>
          <w:lang w:eastAsia="en-US"/>
        </w:rPr>
        <w:t>)</w:t>
      </w:r>
      <w:r w:rsidRPr="009F6196">
        <w:rPr>
          <w:rFonts w:eastAsiaTheme="minorHAnsi"/>
          <w:lang w:eastAsia="en-US"/>
        </w:rPr>
        <w:t>,</w:t>
      </w:r>
      <w:r w:rsidRPr="004F1428">
        <w:rPr>
          <w:rFonts w:eastAsiaTheme="minorHAnsi"/>
          <w:lang w:eastAsia="en-US"/>
        </w:rPr>
        <w:t xml:space="preserve"> prowadzonego w trybie przetargu podstawowego z art. 275 ust.1, na podstawie ustawy z dnia 11 września 2019 r. Prawo zamówień </w:t>
      </w:r>
      <w:r w:rsidR="00892928">
        <w:rPr>
          <w:rFonts w:eastAsiaTheme="minorHAnsi"/>
          <w:lang w:eastAsia="en-US"/>
        </w:rPr>
        <w:t>publicznych (t. j. Dz. U. z 202</w:t>
      </w:r>
      <w:r w:rsidR="00176BDE">
        <w:rPr>
          <w:rFonts w:eastAsiaTheme="minorHAnsi"/>
          <w:lang w:eastAsia="en-US"/>
        </w:rPr>
        <w:t>2</w:t>
      </w:r>
      <w:r w:rsidRPr="004F1428">
        <w:rPr>
          <w:rFonts w:eastAsiaTheme="minorHAnsi"/>
          <w:lang w:eastAsia="en-US"/>
        </w:rPr>
        <w:t xml:space="preserve"> r. poz. </w:t>
      </w:r>
      <w:r w:rsidR="00892928">
        <w:rPr>
          <w:rFonts w:eastAsiaTheme="minorHAnsi"/>
          <w:lang w:eastAsia="en-US"/>
        </w:rPr>
        <w:t>1</w:t>
      </w:r>
      <w:r w:rsidR="00176BDE">
        <w:rPr>
          <w:rFonts w:eastAsiaTheme="minorHAnsi"/>
          <w:lang w:eastAsia="en-US"/>
        </w:rPr>
        <w:t>710</w:t>
      </w:r>
      <w:r w:rsidRPr="004F1428">
        <w:rPr>
          <w:rFonts w:eastAsiaTheme="minorHAnsi"/>
          <w:lang w:eastAsia="en-US"/>
        </w:rPr>
        <w:t xml:space="preserve"> ze zm.), oświadczam/y, że:</w:t>
      </w:r>
    </w:p>
    <w:p w14:paraId="42A28094" w14:textId="77777777" w:rsidR="00EF2FB0" w:rsidRPr="004F1428" w:rsidRDefault="00EF2FB0" w:rsidP="00EF2FB0">
      <w:pPr>
        <w:spacing w:after="0" w:line="240" w:lineRule="auto"/>
        <w:ind w:left="708"/>
        <w:rPr>
          <w:rFonts w:eastAsiaTheme="minorHAnsi"/>
          <w:lang w:eastAsia="en-US"/>
        </w:rPr>
      </w:pPr>
    </w:p>
    <w:p w14:paraId="6F2B9384" w14:textId="77777777" w:rsidR="00F2449B" w:rsidRPr="004F1428" w:rsidRDefault="00F2449B" w:rsidP="00EF2FB0">
      <w:pPr>
        <w:suppressAutoHyphens w:val="0"/>
        <w:spacing w:after="0" w:line="360" w:lineRule="auto"/>
        <w:ind w:firstLine="709"/>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sidR="002958A7">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000258BA" w:rsidRPr="000258BA">
        <w:rPr>
          <w:rFonts w:eastAsiaTheme="minorHAnsi"/>
          <w:lang w:eastAsia="en-US"/>
        </w:rPr>
        <w:t>t.j</w:t>
      </w:r>
      <w:proofErr w:type="spellEnd"/>
      <w:r w:rsidR="000258BA" w:rsidRPr="000258BA">
        <w:rPr>
          <w:rFonts w:eastAsiaTheme="minorHAnsi"/>
          <w:lang w:eastAsia="en-US"/>
        </w:rPr>
        <w:t xml:space="preserve">. </w:t>
      </w:r>
      <w:r w:rsidRPr="000258BA">
        <w:rPr>
          <w:rFonts w:eastAsiaTheme="minorHAnsi"/>
          <w:lang w:eastAsia="en-US"/>
        </w:rPr>
        <w:t>Dz. U. z 20</w:t>
      </w:r>
      <w:r w:rsidR="000258BA" w:rsidRPr="000258BA">
        <w:rPr>
          <w:rFonts w:eastAsiaTheme="minorHAnsi"/>
          <w:lang w:eastAsia="en-US"/>
        </w:rPr>
        <w:t>21</w:t>
      </w:r>
      <w:r w:rsidRPr="000258BA">
        <w:rPr>
          <w:rFonts w:eastAsiaTheme="minorHAnsi"/>
          <w:lang w:eastAsia="en-US"/>
        </w:rPr>
        <w:t xml:space="preserve"> r. poz. </w:t>
      </w:r>
      <w:r w:rsidR="000258BA" w:rsidRPr="000258BA">
        <w:rPr>
          <w:rFonts w:eastAsiaTheme="minorHAnsi"/>
          <w:lang w:eastAsia="en-US"/>
        </w:rPr>
        <w:t>275 z późn.zm.</w:t>
      </w:r>
      <w:r w:rsidRPr="000258BA">
        <w:rPr>
          <w:rFonts w:eastAsiaTheme="minorHAnsi"/>
          <w:lang w:eastAsia="en-US"/>
        </w:rPr>
        <w:t>),</w:t>
      </w:r>
      <w:r w:rsidRPr="004F1428">
        <w:rPr>
          <w:rFonts w:eastAsiaTheme="minorHAnsi"/>
          <w:lang w:eastAsia="en-US"/>
        </w:rPr>
        <w:t xml:space="preserve"> co następujący Wykonawca, który złożył odrębną ofertę, w postępowaniu:</w:t>
      </w:r>
    </w:p>
    <w:p w14:paraId="75C7226A"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3803943"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w:t>
      </w:r>
    </w:p>
    <w:p w14:paraId="1921A9D1"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3B7C6EBF" w14:textId="77777777" w:rsidR="00F2449B" w:rsidRPr="004F1428" w:rsidRDefault="00F2449B" w:rsidP="00F2449B">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sidR="002958A7">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sidR="00876CC0">
        <w:rPr>
          <w:rFonts w:eastAsiaTheme="minorHAnsi"/>
          <w:lang w:eastAsia="en-US"/>
        </w:rPr>
        <w:t>t.j</w:t>
      </w:r>
      <w:proofErr w:type="spellEnd"/>
      <w:r w:rsidR="00876CC0">
        <w:rPr>
          <w:rFonts w:eastAsiaTheme="minorHAnsi"/>
          <w:lang w:eastAsia="en-US"/>
        </w:rPr>
        <w:t xml:space="preserve">. </w:t>
      </w:r>
      <w:r w:rsidRPr="004F1428">
        <w:rPr>
          <w:rFonts w:eastAsiaTheme="minorHAnsi"/>
          <w:lang w:eastAsia="en-US"/>
        </w:rPr>
        <w:t>Dz. U. z 20</w:t>
      </w:r>
      <w:r w:rsidR="00876CC0">
        <w:rPr>
          <w:rFonts w:eastAsiaTheme="minorHAnsi"/>
          <w:lang w:eastAsia="en-US"/>
        </w:rPr>
        <w:t>21</w:t>
      </w:r>
      <w:r w:rsidRPr="004F1428">
        <w:rPr>
          <w:rFonts w:eastAsiaTheme="minorHAnsi"/>
          <w:lang w:eastAsia="en-US"/>
        </w:rPr>
        <w:t xml:space="preserve"> r. poz. </w:t>
      </w:r>
      <w:r w:rsidR="00876CC0">
        <w:rPr>
          <w:rFonts w:eastAsiaTheme="minorHAnsi"/>
          <w:lang w:eastAsia="en-US"/>
        </w:rPr>
        <w:t>275 z późn.zm.</w:t>
      </w:r>
      <w:r w:rsidRPr="004F1428">
        <w:rPr>
          <w:rFonts w:eastAsiaTheme="minorHAnsi"/>
          <w:lang w:eastAsia="en-US"/>
        </w:rPr>
        <w:t>), co inny Wykonawca, który złożył odrębną ofertę, w postępowaniu.</w:t>
      </w:r>
    </w:p>
    <w:p w14:paraId="2FB17B97" w14:textId="77777777" w:rsidR="00F2449B" w:rsidRPr="004F1428" w:rsidRDefault="00F2449B" w:rsidP="00F2449B">
      <w:pPr>
        <w:suppressAutoHyphens w:val="0"/>
        <w:spacing w:after="0" w:line="240" w:lineRule="auto"/>
        <w:jc w:val="both"/>
        <w:rPr>
          <w:rFonts w:eastAsiaTheme="minorHAnsi"/>
          <w:i/>
          <w:lang w:eastAsia="en-US"/>
        </w:rPr>
      </w:pPr>
    </w:p>
    <w:p w14:paraId="46DF2067" w14:textId="77777777" w:rsidR="00F2449B" w:rsidRPr="004F1428" w:rsidRDefault="00F2449B" w:rsidP="00F2449B">
      <w:pPr>
        <w:suppressAutoHyphens w:val="0"/>
        <w:spacing w:after="0" w:line="240" w:lineRule="auto"/>
        <w:jc w:val="both"/>
        <w:rPr>
          <w:rFonts w:eastAsiaTheme="minorHAnsi"/>
          <w:i/>
          <w:lang w:eastAsia="en-US"/>
        </w:rPr>
      </w:pPr>
    </w:p>
    <w:p w14:paraId="78EAF35F" w14:textId="77777777" w:rsidR="002D6B1B" w:rsidRDefault="002D6B1B" w:rsidP="00F2449B">
      <w:pPr>
        <w:ind w:left="6807" w:firstLine="283"/>
        <w:jc w:val="both"/>
        <w:rPr>
          <w:b/>
          <w:i/>
          <w:u w:val="single"/>
        </w:rPr>
      </w:pPr>
    </w:p>
    <w:p w14:paraId="68876930" w14:textId="77777777" w:rsidR="009C16F7" w:rsidRDefault="009C16F7" w:rsidP="00F2449B">
      <w:pPr>
        <w:ind w:left="6807" w:firstLine="283"/>
        <w:jc w:val="both"/>
        <w:rPr>
          <w:b/>
          <w:i/>
          <w:u w:val="single"/>
        </w:rPr>
      </w:pPr>
    </w:p>
    <w:p w14:paraId="2DDB4303" w14:textId="77777777" w:rsidR="00255988" w:rsidRDefault="00255988" w:rsidP="00F2449B">
      <w:pPr>
        <w:ind w:left="6807" w:firstLine="283"/>
        <w:jc w:val="both"/>
        <w:rPr>
          <w:b/>
          <w:i/>
          <w:u w:val="single"/>
        </w:rPr>
      </w:pPr>
    </w:p>
    <w:p w14:paraId="4FA68522" w14:textId="77777777" w:rsidR="00255988" w:rsidRDefault="00255988" w:rsidP="00F2449B">
      <w:pPr>
        <w:ind w:left="6807" w:firstLine="283"/>
        <w:jc w:val="both"/>
        <w:rPr>
          <w:b/>
          <w:i/>
          <w:u w:val="single"/>
        </w:rPr>
      </w:pPr>
    </w:p>
    <w:p w14:paraId="0E259BEA" w14:textId="48F3039C" w:rsidR="00B9484A" w:rsidRDefault="00B9484A" w:rsidP="00F2449B">
      <w:pPr>
        <w:ind w:left="6807" w:firstLine="283"/>
        <w:jc w:val="both"/>
        <w:rPr>
          <w:b/>
          <w:i/>
          <w:u w:val="single"/>
        </w:rPr>
      </w:pPr>
    </w:p>
    <w:p w14:paraId="53DB2158" w14:textId="3E615CC1" w:rsidR="00F2449B" w:rsidRDefault="00A824FD" w:rsidP="00F2449B">
      <w:pPr>
        <w:ind w:left="6807" w:firstLine="283"/>
        <w:jc w:val="both"/>
        <w:rPr>
          <w:b/>
          <w:i/>
          <w:u w:val="single"/>
        </w:rPr>
      </w:pPr>
      <w:r>
        <w:rPr>
          <w:b/>
          <w:i/>
          <w:u w:val="single"/>
        </w:rPr>
        <w:lastRenderedPageBreak/>
        <w:t>Z</w:t>
      </w:r>
      <w:r w:rsidR="00F2449B" w:rsidRPr="004F1428">
        <w:rPr>
          <w:b/>
          <w:i/>
          <w:u w:val="single"/>
        </w:rPr>
        <w:t>AŁĄCZNIK NR 5</w:t>
      </w:r>
    </w:p>
    <w:p w14:paraId="411775B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Wykonawca:</w:t>
      </w:r>
    </w:p>
    <w:p w14:paraId="3C0B8515"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20FD58CA"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3243EEE9"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73313CF4"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42FC5473" w14:textId="77777777" w:rsidR="00F95189" w:rsidRPr="004F1428" w:rsidRDefault="00F95189" w:rsidP="00F95189">
      <w:pPr>
        <w:suppressAutoHyphens w:val="0"/>
        <w:spacing w:after="0" w:line="260" w:lineRule="atLeast"/>
        <w:jc w:val="both"/>
        <w:rPr>
          <w:rFonts w:eastAsiaTheme="minorHAnsi"/>
          <w:i/>
          <w:lang w:eastAsia="en-US"/>
        </w:rPr>
      </w:pPr>
      <w:r w:rsidRPr="004F1428">
        <w:rPr>
          <w:rFonts w:eastAsiaTheme="minorHAnsi"/>
          <w:i/>
          <w:lang w:eastAsia="en-US"/>
        </w:rPr>
        <w:t>…………………………………….</w:t>
      </w:r>
    </w:p>
    <w:p w14:paraId="6540AAB3" w14:textId="77777777" w:rsidR="00F95189" w:rsidRPr="006560CB" w:rsidRDefault="00F95189" w:rsidP="00F95189">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189D2475" w14:textId="7CE17695" w:rsidR="00F95189" w:rsidRPr="004F1428" w:rsidRDefault="00F95189" w:rsidP="00F95189">
      <w:pPr>
        <w:jc w:val="both"/>
        <w:rPr>
          <w:b/>
          <w:i/>
          <w:u w:val="single"/>
        </w:rPr>
      </w:pPr>
      <w:r w:rsidRPr="006560CB">
        <w:rPr>
          <w:rFonts w:eastAsiaTheme="minorHAnsi"/>
          <w:i/>
          <w:sz w:val="18"/>
          <w:szCs w:val="18"/>
          <w:lang w:eastAsia="en-US"/>
        </w:rPr>
        <w:t>reprezentacji)</w:t>
      </w:r>
    </w:p>
    <w:p w14:paraId="189B15CC" w14:textId="77777777" w:rsidR="004F649B" w:rsidRDefault="004F649B" w:rsidP="00F2449B">
      <w:pPr>
        <w:suppressAutoHyphens w:val="0"/>
        <w:spacing w:after="0" w:line="240" w:lineRule="auto"/>
        <w:ind w:left="540"/>
        <w:jc w:val="center"/>
        <w:outlineLvl w:val="0"/>
        <w:rPr>
          <w:rFonts w:eastAsia="Times New Roman"/>
          <w:b/>
          <w:bCs/>
          <w:lang w:eastAsia="pl-PL"/>
        </w:rPr>
      </w:pPr>
    </w:p>
    <w:p w14:paraId="109FEB02" w14:textId="77777777" w:rsidR="00F2449B" w:rsidRPr="004F1428" w:rsidRDefault="00F2449B" w:rsidP="00F2449B">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62077288"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52C1BE32" w14:textId="77777777" w:rsidR="00F2449B" w:rsidRPr="004F1428" w:rsidRDefault="00F2449B" w:rsidP="00F2449B">
      <w:pPr>
        <w:suppressAutoHyphens w:val="0"/>
        <w:spacing w:after="0" w:line="240" w:lineRule="auto"/>
        <w:ind w:left="540"/>
        <w:jc w:val="center"/>
        <w:outlineLvl w:val="0"/>
        <w:rPr>
          <w:rFonts w:eastAsia="Times New Roman"/>
          <w:b/>
          <w:bCs/>
          <w:lang w:eastAsia="pl-PL"/>
        </w:rPr>
      </w:pPr>
    </w:p>
    <w:p w14:paraId="6DAA687E" w14:textId="77777777" w:rsidR="004F649B" w:rsidRDefault="004F649B" w:rsidP="00F2449B">
      <w:pPr>
        <w:tabs>
          <w:tab w:val="center" w:pos="4536"/>
          <w:tab w:val="right" w:pos="9072"/>
        </w:tabs>
        <w:suppressAutoHyphens w:val="0"/>
        <w:spacing w:after="0" w:line="240" w:lineRule="auto"/>
        <w:jc w:val="both"/>
        <w:rPr>
          <w:rFonts w:eastAsia="Times New Roman"/>
          <w:lang w:eastAsia="pl-PL"/>
        </w:rPr>
      </w:pPr>
    </w:p>
    <w:p w14:paraId="3D778BEE" w14:textId="5490C09F" w:rsidR="004F1428" w:rsidRDefault="00F2449B" w:rsidP="00F2449B">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474C2B">
        <w:rPr>
          <w:rFonts w:eastAsia="Times New Roman"/>
          <w:lang w:eastAsia="pl-PL"/>
        </w:rPr>
        <w:t>AMW-KANC.SZP.2712.</w:t>
      </w:r>
      <w:r w:rsidR="003342AC">
        <w:rPr>
          <w:rFonts w:eastAsia="Times New Roman"/>
          <w:lang w:eastAsia="pl-PL"/>
        </w:rPr>
        <w:t>72</w:t>
      </w:r>
      <w:r w:rsidR="004C1283" w:rsidRPr="004C1283">
        <w:rPr>
          <w:rFonts w:eastAsia="Times New Roman"/>
          <w:lang w:eastAsia="pl-PL"/>
        </w:rPr>
        <w:t>.2023</w:t>
      </w:r>
      <w:r w:rsidR="008513C3">
        <w:rPr>
          <w:rFonts w:eastAsia="Times New Roman"/>
          <w:lang w:eastAsia="pl-PL"/>
        </w:rPr>
        <w:t xml:space="preserve"> </w:t>
      </w:r>
      <w:r w:rsidRPr="004F1428">
        <w:rPr>
          <w:rFonts w:eastAsia="Times New Roman"/>
          <w:lang w:eastAsia="pl-PL"/>
        </w:rPr>
        <w:t>na</w:t>
      </w:r>
      <w:r w:rsidR="004F1428" w:rsidRPr="004F1428">
        <w:rPr>
          <w:rFonts w:eastAsia="Times New Roman"/>
          <w:lang w:eastAsia="pl-PL"/>
        </w:rPr>
        <w:t>:</w:t>
      </w:r>
    </w:p>
    <w:p w14:paraId="2E400181" w14:textId="77777777" w:rsidR="001223D3" w:rsidRPr="004F1428" w:rsidRDefault="001223D3" w:rsidP="00F2449B">
      <w:pPr>
        <w:tabs>
          <w:tab w:val="center" w:pos="4536"/>
          <w:tab w:val="right" w:pos="9072"/>
        </w:tabs>
        <w:suppressAutoHyphens w:val="0"/>
        <w:spacing w:after="0" w:line="240" w:lineRule="auto"/>
        <w:jc w:val="both"/>
        <w:rPr>
          <w:rFonts w:eastAsia="Times New Roman"/>
          <w:lang w:eastAsia="pl-PL"/>
        </w:rPr>
      </w:pPr>
    </w:p>
    <w:p w14:paraId="09600FF5" w14:textId="0934FB5D" w:rsidR="002D64C6" w:rsidRDefault="00FF4CD5" w:rsidP="0094331D">
      <w:pPr>
        <w:widowControl w:val="0"/>
        <w:spacing w:after="0" w:line="360" w:lineRule="auto"/>
        <w:jc w:val="center"/>
        <w:rPr>
          <w:rFonts w:eastAsia="Times New Roman"/>
          <w:b/>
          <w:bCs/>
          <w:i/>
          <w:sz w:val="20"/>
          <w:szCs w:val="20"/>
          <w:lang w:eastAsia="pl-PL"/>
        </w:rPr>
      </w:pPr>
      <w:r w:rsidRPr="00FF4CD5">
        <w:rPr>
          <w:rFonts w:eastAsia="Times New Roman"/>
          <w:b/>
          <w:bCs/>
          <w:lang w:eastAsia="pl-PL"/>
        </w:rPr>
        <w:t>Dostarczenie i wdrożenie oprogramowania symulacyjnego VR w zakresie podstawowych zabiegów resuscytacyjnych BLS</w:t>
      </w:r>
    </w:p>
    <w:p w14:paraId="4550EF3D" w14:textId="77777777" w:rsidR="00F2449B" w:rsidRPr="004F1428" w:rsidRDefault="00F2449B" w:rsidP="0094331D">
      <w:pPr>
        <w:widowControl w:val="0"/>
        <w:spacing w:after="0" w:line="360" w:lineRule="auto"/>
        <w:jc w:val="center"/>
        <w:rPr>
          <w:rFonts w:eastAsia="Times New Roman"/>
          <w:b/>
          <w:lang w:eastAsia="pl-PL"/>
        </w:rPr>
      </w:pPr>
      <w:r w:rsidRPr="008A3FD3">
        <w:rPr>
          <w:rFonts w:eastAsia="Times New Roman"/>
          <w:b/>
          <w:lang w:eastAsia="pl-PL"/>
        </w:rPr>
        <w:t>OŚWIADCZENIA DOTYCZĄCE</w:t>
      </w:r>
      <w:r w:rsidRPr="004F1428">
        <w:rPr>
          <w:rFonts w:eastAsia="Times New Roman"/>
          <w:b/>
          <w:lang w:eastAsia="pl-PL"/>
        </w:rPr>
        <w:t xml:space="preserve"> WYKONAWCY</w:t>
      </w:r>
    </w:p>
    <w:p w14:paraId="4CF6CAB4" w14:textId="77777777" w:rsidR="00F2449B" w:rsidRPr="004F1428" w:rsidRDefault="00F2449B" w:rsidP="00790FFA">
      <w:pPr>
        <w:widowControl w:val="0"/>
        <w:numPr>
          <w:ilvl w:val="0"/>
          <w:numId w:val="28"/>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32CB4989" w14:textId="77777777" w:rsidR="00966B1F" w:rsidRDefault="00F2449B" w:rsidP="00790FFA">
      <w:pPr>
        <w:widowControl w:val="0"/>
        <w:numPr>
          <w:ilvl w:val="0"/>
          <w:numId w:val="28"/>
        </w:numPr>
        <w:autoSpaceDE w:val="0"/>
        <w:spacing w:after="0"/>
        <w:jc w:val="both"/>
        <w:rPr>
          <w:sz w:val="24"/>
          <w:szCs w:val="24"/>
        </w:rPr>
      </w:pPr>
      <w:r w:rsidRPr="004F1428">
        <w:rPr>
          <w:lang w:eastAsia="en-US"/>
        </w:rPr>
        <w:t>Oświadczam, że nie podlegam wykluczeniu z postępowania na podstawie art. 109 ust. 1 pkt 1</w:t>
      </w:r>
      <w:r w:rsidR="0029232E">
        <w:rPr>
          <w:lang w:eastAsia="en-US"/>
        </w:rPr>
        <w:t>i od</w:t>
      </w:r>
      <w:r w:rsidRPr="004F1428">
        <w:rPr>
          <w:lang w:eastAsia="en-US"/>
        </w:rPr>
        <w:t xml:space="preserve"> </w:t>
      </w:r>
      <w:r w:rsidR="007C3392">
        <w:rPr>
          <w:lang w:eastAsia="en-US"/>
        </w:rPr>
        <w:t>3</w:t>
      </w:r>
      <w:r w:rsidR="0029232E">
        <w:rPr>
          <w:lang w:eastAsia="en-US"/>
        </w:rPr>
        <w:t xml:space="preserve"> do</w:t>
      </w:r>
      <w:r w:rsidRPr="004F1428">
        <w:rPr>
          <w:lang w:eastAsia="en-US"/>
        </w:rPr>
        <w:t xml:space="preserve"> 10 ustawy PZP.</w:t>
      </w:r>
      <w:r w:rsidR="002D64C6" w:rsidRPr="002D64C6">
        <w:rPr>
          <w:sz w:val="24"/>
          <w:szCs w:val="24"/>
        </w:rPr>
        <w:t xml:space="preserve"> </w:t>
      </w:r>
    </w:p>
    <w:p w14:paraId="3BD0E70F" w14:textId="543A3EC2" w:rsidR="002D64C6" w:rsidRPr="00A524A5" w:rsidRDefault="002D64C6" w:rsidP="00790FFA">
      <w:pPr>
        <w:widowControl w:val="0"/>
        <w:numPr>
          <w:ilvl w:val="0"/>
          <w:numId w:val="28"/>
        </w:numPr>
        <w:autoSpaceDE w:val="0"/>
        <w:spacing w:after="0"/>
        <w:jc w:val="both"/>
        <w:rPr>
          <w:sz w:val="24"/>
          <w:szCs w:val="24"/>
        </w:rPr>
      </w:pPr>
      <w:r w:rsidRPr="00A524A5">
        <w:rPr>
          <w:sz w:val="24"/>
          <w:szCs w:val="24"/>
        </w:rPr>
        <w:t xml:space="preserve">Oświadczam, że nie jestem umieszczony na listach i nie podlegam wykluczeniu </w:t>
      </w:r>
      <w:r w:rsidR="00F95189">
        <w:rPr>
          <w:sz w:val="24"/>
          <w:szCs w:val="24"/>
        </w:rPr>
        <w:br/>
      </w:r>
      <w:r w:rsidRPr="00A524A5">
        <w:rPr>
          <w:sz w:val="24"/>
          <w:szCs w:val="24"/>
        </w:rPr>
        <w:t xml:space="preserve">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583CFF91" w14:textId="77777777" w:rsidR="00F2449B" w:rsidRPr="004F1428" w:rsidRDefault="00F2449B" w:rsidP="00966B1F">
      <w:pPr>
        <w:widowControl w:val="0"/>
        <w:suppressAutoHyphens w:val="0"/>
        <w:spacing w:after="0" w:line="240" w:lineRule="auto"/>
        <w:ind w:left="360"/>
        <w:contextualSpacing/>
        <w:jc w:val="both"/>
        <w:rPr>
          <w:i/>
          <w:lang w:eastAsia="en-US"/>
        </w:rPr>
      </w:pPr>
    </w:p>
    <w:p w14:paraId="372544B4" w14:textId="77777777" w:rsidR="00F2449B" w:rsidRPr="004F1428" w:rsidRDefault="00F2449B" w:rsidP="00F2449B">
      <w:pPr>
        <w:widowControl w:val="0"/>
        <w:spacing w:after="0"/>
        <w:jc w:val="both"/>
        <w:rPr>
          <w:rFonts w:eastAsia="Times New Roman"/>
          <w:lang w:eastAsia="pl-PL"/>
        </w:rPr>
      </w:pPr>
    </w:p>
    <w:p w14:paraId="2BC97DDD" w14:textId="77777777" w:rsidR="00F2449B" w:rsidRPr="004F1428" w:rsidRDefault="00F2449B" w:rsidP="00F2449B">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6BEE6445" w14:textId="77777777" w:rsidR="00F2449B" w:rsidRPr="004F1428" w:rsidRDefault="00F2449B" w:rsidP="00F2449B">
      <w:pPr>
        <w:widowControl w:val="0"/>
        <w:spacing w:after="0" w:line="360" w:lineRule="auto"/>
        <w:jc w:val="both"/>
        <w:rPr>
          <w:rFonts w:eastAsia="Times New Roman"/>
          <w:lang w:eastAsia="pl-PL"/>
        </w:rPr>
      </w:pPr>
      <w:r w:rsidRPr="004F1428">
        <w:rPr>
          <w:rFonts w:eastAsia="Times New Roman"/>
          <w:lang w:eastAsia="pl-PL"/>
        </w:rPr>
        <w:t>…………………………………………………………………………………………..…………………...........…………………………………………………………………………………………………..…………………...........…………………………………………………………………………………………………..…………………...........…………………………………………………………………………………………………..…………</w:t>
      </w:r>
    </w:p>
    <w:p w14:paraId="338994DE" w14:textId="77777777" w:rsidR="00F2449B" w:rsidRDefault="00F2449B" w:rsidP="00F2449B">
      <w:pPr>
        <w:suppressAutoHyphens w:val="0"/>
        <w:spacing w:after="0" w:line="240" w:lineRule="auto"/>
        <w:jc w:val="both"/>
        <w:rPr>
          <w:rFonts w:eastAsia="Times New Roman"/>
          <w:i/>
          <w:highlight w:val="yellow"/>
          <w:lang w:eastAsia="pl-PL"/>
        </w:rPr>
      </w:pPr>
    </w:p>
    <w:p w14:paraId="4020CE68" w14:textId="77777777" w:rsidR="00F2449B" w:rsidRPr="004F1428" w:rsidRDefault="00F2449B" w:rsidP="00F2449B">
      <w:pPr>
        <w:suppressAutoHyphens w:val="0"/>
        <w:snapToGrid w:val="0"/>
        <w:spacing w:after="160"/>
        <w:jc w:val="both"/>
        <w:rPr>
          <w:rFonts w:eastAsiaTheme="minorHAnsi"/>
          <w:lang w:eastAsia="en-US"/>
        </w:rPr>
      </w:pPr>
    </w:p>
    <w:p w14:paraId="459B49BE" w14:textId="77777777" w:rsidR="00F2449B" w:rsidRPr="004F1428" w:rsidRDefault="00F2449B" w:rsidP="00F2449B">
      <w:pPr>
        <w:suppressAutoHyphens w:val="0"/>
        <w:snapToGrid w:val="0"/>
        <w:spacing w:after="160"/>
        <w:jc w:val="both"/>
        <w:rPr>
          <w:rFonts w:eastAsiaTheme="minorHAnsi"/>
          <w:lang w:eastAsia="en-US"/>
        </w:rPr>
      </w:pPr>
    </w:p>
    <w:p w14:paraId="7168CF51" w14:textId="77777777" w:rsidR="00F2449B" w:rsidRPr="004F1428" w:rsidRDefault="00F2449B" w:rsidP="00F2449B">
      <w:pPr>
        <w:suppressAutoHyphens w:val="0"/>
        <w:snapToGrid w:val="0"/>
        <w:spacing w:after="160"/>
        <w:jc w:val="both"/>
        <w:rPr>
          <w:rFonts w:eastAsiaTheme="minorHAnsi"/>
          <w:lang w:eastAsia="en-US"/>
        </w:rPr>
      </w:pPr>
    </w:p>
    <w:p w14:paraId="5CE659B3" w14:textId="77777777" w:rsidR="00F2449B" w:rsidRPr="004F1428" w:rsidRDefault="00F2449B" w:rsidP="00F2449B">
      <w:pPr>
        <w:suppressAutoHyphens w:val="0"/>
        <w:snapToGrid w:val="0"/>
        <w:spacing w:after="160"/>
        <w:jc w:val="both"/>
        <w:rPr>
          <w:rFonts w:eastAsiaTheme="minorHAnsi"/>
          <w:lang w:eastAsia="en-US"/>
        </w:rPr>
      </w:pPr>
    </w:p>
    <w:p w14:paraId="68AC1460" w14:textId="368C7B09" w:rsidR="00F2449B" w:rsidRPr="004F1428" w:rsidRDefault="00F2449B" w:rsidP="00F2449B">
      <w:pPr>
        <w:suppressAutoHyphens w:val="0"/>
        <w:snapToGrid w:val="0"/>
        <w:spacing w:after="160"/>
        <w:jc w:val="both"/>
        <w:rPr>
          <w:rFonts w:eastAsiaTheme="minorHAnsi"/>
          <w:lang w:eastAsia="en-US"/>
        </w:rPr>
      </w:pPr>
    </w:p>
    <w:p w14:paraId="41F2A587" w14:textId="345843B4" w:rsidR="006B765F" w:rsidRDefault="006B765F" w:rsidP="006B765F">
      <w:pPr>
        <w:spacing w:after="0" w:line="240" w:lineRule="auto"/>
        <w:ind w:left="7088"/>
        <w:jc w:val="right"/>
        <w:rPr>
          <w:b/>
          <w:i/>
          <w:u w:val="single"/>
        </w:rPr>
      </w:pPr>
      <w:r w:rsidRPr="00B54BB1">
        <w:rPr>
          <w:b/>
          <w:i/>
          <w:u w:val="single"/>
        </w:rPr>
        <w:lastRenderedPageBreak/>
        <w:t xml:space="preserve">ZAŁĄCZNIK NR </w:t>
      </w:r>
      <w:r w:rsidR="00176BDE">
        <w:rPr>
          <w:b/>
          <w:i/>
          <w:u w:val="single"/>
        </w:rPr>
        <w:t>6</w:t>
      </w:r>
    </w:p>
    <w:p w14:paraId="14C4F83F" w14:textId="77777777" w:rsidR="006B765F" w:rsidRPr="00B54BB1" w:rsidRDefault="006B765F" w:rsidP="006B765F">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6374584F" w14:textId="77777777" w:rsidR="006B765F" w:rsidRPr="00B54BB1" w:rsidRDefault="006B765F" w:rsidP="006B765F">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016CBD39" w14:textId="77777777" w:rsidR="006B765F" w:rsidRPr="00B54BB1" w:rsidRDefault="006B765F" w:rsidP="006B765F">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43A3E41C" w14:textId="77777777" w:rsidR="006B765F" w:rsidRPr="00B54BB1" w:rsidRDefault="006B765F" w:rsidP="006B765F">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172ED0E" w14:textId="77777777" w:rsidR="006B765F" w:rsidRPr="00B54BB1" w:rsidRDefault="006B765F" w:rsidP="006B765F">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30FCD9B9" w14:textId="77777777" w:rsidR="006B765F" w:rsidRPr="00B54BB1" w:rsidRDefault="006B765F" w:rsidP="006B765F">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6F396B6B" w14:textId="77777777" w:rsidR="006B765F" w:rsidRPr="00B54BB1" w:rsidRDefault="006B765F" w:rsidP="006B765F">
      <w:pPr>
        <w:suppressAutoHyphens w:val="0"/>
        <w:spacing w:after="0" w:line="240" w:lineRule="auto"/>
        <w:rPr>
          <w:rFonts w:eastAsia="Times New Roman"/>
          <w:sz w:val="21"/>
          <w:szCs w:val="21"/>
          <w:lang w:eastAsia="pl-PL"/>
        </w:rPr>
      </w:pPr>
    </w:p>
    <w:p w14:paraId="08DACBB7" w14:textId="3BABDF7D" w:rsidR="006B765F" w:rsidRPr="00B54BB1" w:rsidRDefault="006B765F" w:rsidP="006B765F">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00121B79">
        <w:rPr>
          <w:rFonts w:eastAsia="Times New Roman"/>
          <w:b/>
          <w:sz w:val="24"/>
          <w:szCs w:val="24"/>
          <w:u w:val="single"/>
          <w:lang w:eastAsia="pl-PL"/>
        </w:rPr>
        <w:t xml:space="preserve">  </w:t>
      </w:r>
      <w:r w:rsidRPr="00121B79">
        <w:rPr>
          <w:rFonts w:eastAsia="Times New Roman"/>
          <w:b/>
          <w:sz w:val="36"/>
          <w:szCs w:val="36"/>
          <w:u w:val="single"/>
          <w:lang w:eastAsia="pl-PL"/>
        </w:rPr>
        <w:t>/</w:t>
      </w:r>
      <w:r w:rsidR="00121B79">
        <w:rPr>
          <w:rFonts w:eastAsia="Times New Roman"/>
          <w:b/>
          <w:sz w:val="24"/>
          <w:szCs w:val="24"/>
          <w:u w:val="single"/>
          <w:lang w:eastAsia="pl-PL"/>
        </w:rPr>
        <w:t xml:space="preserve">  </w:t>
      </w:r>
      <w:r w:rsidRPr="00B54BB1">
        <w:rPr>
          <w:rFonts w:eastAsia="Times New Roman"/>
          <w:b/>
          <w:sz w:val="24"/>
          <w:szCs w:val="24"/>
          <w:u w:val="single"/>
          <w:lang w:eastAsia="pl-PL"/>
        </w:rPr>
        <w:t>wykonawcy wspólnie ubiegającego się o udzielenie zamówienia</w:t>
      </w:r>
    </w:p>
    <w:p w14:paraId="4CC5F3A3" w14:textId="77777777" w:rsidR="006B765F" w:rsidRPr="00B54BB1" w:rsidRDefault="006B765F" w:rsidP="006B765F">
      <w:pPr>
        <w:suppressAutoHyphens w:val="0"/>
        <w:spacing w:after="120" w:line="360" w:lineRule="auto"/>
        <w:jc w:val="center"/>
        <w:rPr>
          <w:rFonts w:eastAsia="Times New Roman"/>
          <w:b/>
          <w:sz w:val="4"/>
          <w:szCs w:val="4"/>
          <w:u w:val="single"/>
          <w:lang w:eastAsia="pl-PL"/>
        </w:rPr>
      </w:pPr>
    </w:p>
    <w:p w14:paraId="61208AFB" w14:textId="77777777" w:rsidR="006B765F" w:rsidRPr="00B54BB1" w:rsidRDefault="006B765F" w:rsidP="006B765F">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3A6F7659" w14:textId="77777777" w:rsidR="006B765F" w:rsidRPr="00B54BB1" w:rsidRDefault="006B765F" w:rsidP="006B765F">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0E0D6C01" w14:textId="77777777" w:rsidR="006B765F" w:rsidRPr="00B54BB1" w:rsidRDefault="006B765F" w:rsidP="006B765F">
      <w:pPr>
        <w:suppressAutoHyphens w:val="0"/>
        <w:spacing w:after="0" w:line="240" w:lineRule="auto"/>
        <w:jc w:val="both"/>
        <w:rPr>
          <w:rFonts w:eastAsia="Times New Roman"/>
          <w:sz w:val="14"/>
          <w:szCs w:val="14"/>
          <w:lang w:eastAsia="pl-PL"/>
        </w:rPr>
      </w:pPr>
    </w:p>
    <w:p w14:paraId="33F508CD" w14:textId="570F11BA" w:rsidR="006B765F" w:rsidRPr="00B54BB1" w:rsidRDefault="006B765F" w:rsidP="006B765F">
      <w:pPr>
        <w:suppressAutoHyphens w:val="0"/>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FF4CD5" w:rsidRPr="00FF4CD5">
        <w:rPr>
          <w:rFonts w:eastAsiaTheme="minorHAnsi"/>
          <w:b/>
          <w:lang w:eastAsia="en-US"/>
        </w:rPr>
        <w:t>Dostarczenie i wdrożenie oprogramowania symulacyjnego VR w zakresie podstawowych zabiegów resuscytacyjnych BLS</w:t>
      </w:r>
      <w:r w:rsidR="004C1866" w:rsidRPr="004C1866">
        <w:rPr>
          <w:rFonts w:eastAsiaTheme="minorHAnsi"/>
          <w:b/>
          <w:lang w:eastAsia="en-US"/>
        </w:rPr>
        <w:t xml:space="preserve"> </w:t>
      </w:r>
      <w:r w:rsidR="00DE6B1B" w:rsidRPr="00DE6B1B">
        <w:rPr>
          <w:rFonts w:eastAsiaTheme="minorHAnsi"/>
          <w:lang w:eastAsia="en-US"/>
        </w:rPr>
        <w:t>nr sprawy</w:t>
      </w:r>
      <w:r w:rsidR="00DE6B1B">
        <w:rPr>
          <w:rFonts w:eastAsiaTheme="minorHAnsi"/>
          <w:b/>
          <w:lang w:eastAsia="en-US"/>
        </w:rPr>
        <w:t xml:space="preserve"> </w:t>
      </w:r>
      <w:r w:rsidRPr="00E6503E">
        <w:rPr>
          <w:rFonts w:eastAsiaTheme="minorHAnsi"/>
          <w:b/>
          <w:lang w:eastAsia="en-US"/>
        </w:rPr>
        <w:t>(</w:t>
      </w:r>
      <w:r w:rsidR="00474C2B">
        <w:rPr>
          <w:rFonts w:eastAsiaTheme="minorHAnsi"/>
          <w:b/>
          <w:lang w:eastAsia="en-US"/>
        </w:rPr>
        <w:t>AMW-KANC.SZP.2712.</w:t>
      </w:r>
      <w:r w:rsidR="00FF4CD5">
        <w:rPr>
          <w:rFonts w:eastAsiaTheme="minorHAnsi"/>
          <w:b/>
          <w:lang w:eastAsia="en-US"/>
        </w:rPr>
        <w:t>72</w:t>
      </w:r>
      <w:r w:rsidR="004C1283" w:rsidRPr="004C1283">
        <w:rPr>
          <w:rFonts w:eastAsiaTheme="minorHAnsi"/>
          <w:b/>
          <w:lang w:eastAsia="en-US"/>
        </w:rPr>
        <w:t>.2023</w:t>
      </w:r>
      <w:r>
        <w:rPr>
          <w:rFonts w:eastAsiaTheme="minorHAnsi"/>
          <w:b/>
          <w:lang w:eastAsia="en-US"/>
        </w:rPr>
        <w:t>)</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5A5F8147" w14:textId="77777777" w:rsidR="006B765F" w:rsidRPr="00B54BB1" w:rsidRDefault="006B765F" w:rsidP="006B765F">
      <w:pPr>
        <w:suppressAutoHyphens w:val="0"/>
        <w:spacing w:after="0" w:line="360" w:lineRule="auto"/>
        <w:ind w:firstLine="709"/>
        <w:jc w:val="both"/>
        <w:rPr>
          <w:rFonts w:eastAsia="Times New Roman"/>
          <w:sz w:val="21"/>
          <w:szCs w:val="21"/>
          <w:lang w:eastAsia="pl-PL"/>
        </w:rPr>
      </w:pPr>
    </w:p>
    <w:p w14:paraId="1CEF74B6" w14:textId="77777777"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295D1D85" w14:textId="77777777" w:rsidR="006B765F" w:rsidRPr="00B54BB1" w:rsidRDefault="006B765F" w:rsidP="006B765F">
      <w:pPr>
        <w:suppressAutoHyphens w:val="0"/>
        <w:spacing w:after="0" w:line="360" w:lineRule="auto"/>
        <w:ind w:left="720"/>
        <w:jc w:val="both"/>
        <w:rPr>
          <w:sz w:val="14"/>
          <w:szCs w:val="14"/>
          <w:lang w:eastAsia="en-US"/>
        </w:rPr>
      </w:pPr>
    </w:p>
    <w:p w14:paraId="74424204" w14:textId="77777777" w:rsidR="006B765F" w:rsidRPr="00B54BB1" w:rsidRDefault="006B765F" w:rsidP="00790FFA">
      <w:pPr>
        <w:numPr>
          <w:ilvl w:val="0"/>
          <w:numId w:val="120"/>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2CEB9754" w14:textId="77777777" w:rsidR="006B765F" w:rsidRPr="00B54BB1" w:rsidRDefault="006B765F" w:rsidP="006B765F">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5193F5D" w14:textId="77777777" w:rsidR="006B765F" w:rsidRPr="00B54BB1" w:rsidRDefault="006B765F" w:rsidP="00790FFA">
      <w:pPr>
        <w:numPr>
          <w:ilvl w:val="0"/>
          <w:numId w:val="120"/>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A0C86D" w14:textId="77777777" w:rsidR="006B765F" w:rsidRPr="00B54BB1" w:rsidRDefault="006B765F" w:rsidP="006B765F">
      <w:pPr>
        <w:suppressAutoHyphens w:val="0"/>
        <w:spacing w:after="0" w:line="360" w:lineRule="auto"/>
        <w:ind w:left="426"/>
        <w:contextualSpacing/>
        <w:jc w:val="both"/>
        <w:rPr>
          <w:sz w:val="16"/>
          <w:szCs w:val="16"/>
          <w:lang w:eastAsia="en-US"/>
        </w:rPr>
      </w:pPr>
      <w:r w:rsidRPr="00B54BB1">
        <w:rPr>
          <w:sz w:val="21"/>
          <w:szCs w:val="21"/>
          <w:lang w:eastAsia="en-US"/>
        </w:rPr>
        <w:t>…………………………………………………………………………………………………………………………………………………………………………………………………………………………</w:t>
      </w:r>
    </w:p>
    <w:p w14:paraId="7735B7D0" w14:textId="77777777" w:rsidR="006B765F" w:rsidRPr="00116578" w:rsidRDefault="006B765F" w:rsidP="00790FFA">
      <w:pPr>
        <w:numPr>
          <w:ilvl w:val="0"/>
          <w:numId w:val="120"/>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4"/>
      </w:r>
      <w:r w:rsidRPr="00B54BB1">
        <w:rPr>
          <w:i/>
          <w:iCs/>
          <w:color w:val="222222"/>
          <w:sz w:val="21"/>
          <w:szCs w:val="21"/>
          <w:lang w:eastAsia="en-US"/>
        </w:rPr>
        <w:t>.</w:t>
      </w:r>
    </w:p>
    <w:p w14:paraId="62D9ABEF" w14:textId="77777777" w:rsidR="006B765F" w:rsidRDefault="006B765F" w:rsidP="006B765F">
      <w:pPr>
        <w:suppressAutoHyphens w:val="0"/>
        <w:spacing w:after="0" w:line="240" w:lineRule="auto"/>
        <w:ind w:left="425"/>
        <w:jc w:val="both"/>
        <w:rPr>
          <w:i/>
          <w:iCs/>
          <w:color w:val="222222"/>
          <w:sz w:val="21"/>
          <w:szCs w:val="21"/>
          <w:lang w:eastAsia="en-US"/>
        </w:rPr>
      </w:pPr>
    </w:p>
    <w:p w14:paraId="1C0DBB39" w14:textId="77777777" w:rsidR="006B765F" w:rsidRPr="00B54BB1" w:rsidRDefault="006B765F" w:rsidP="00B27A61">
      <w:pPr>
        <w:suppressAutoHyphens w:val="0"/>
        <w:spacing w:after="0" w:line="240" w:lineRule="auto"/>
        <w:jc w:val="both"/>
        <w:rPr>
          <w:sz w:val="21"/>
          <w:szCs w:val="21"/>
          <w:lang w:eastAsia="en-US"/>
        </w:rPr>
      </w:pPr>
    </w:p>
    <w:p w14:paraId="55D43B6B" w14:textId="77777777" w:rsidR="006B765F" w:rsidRPr="00B54BB1" w:rsidRDefault="006B765F" w:rsidP="006B765F">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49F85D2D" w14:textId="77777777" w:rsidR="006B765F" w:rsidRPr="00B54BB1" w:rsidRDefault="006B765F" w:rsidP="006B765F">
      <w:pPr>
        <w:suppressAutoHyphens w:val="0"/>
        <w:spacing w:after="0" w:line="360" w:lineRule="auto"/>
        <w:jc w:val="both"/>
        <w:rPr>
          <w:rFonts w:eastAsia="Times New Roman"/>
          <w:sz w:val="21"/>
          <w:szCs w:val="21"/>
          <w:lang w:eastAsia="pl-PL"/>
        </w:rPr>
      </w:pPr>
    </w:p>
    <w:p w14:paraId="581B5100"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bookmarkStart w:id="18" w:name="_Hlk99016333"/>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2AFF5C0C"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bookmarkEnd w:id="18"/>
    </w:p>
    <w:p w14:paraId="217AF32E" w14:textId="77777777" w:rsidR="006B765F" w:rsidRPr="00B54BB1" w:rsidRDefault="006B765F" w:rsidP="006B765F">
      <w:pPr>
        <w:suppressAutoHyphens w:val="0"/>
        <w:spacing w:after="0" w:line="360" w:lineRule="auto"/>
        <w:jc w:val="both"/>
        <w:rPr>
          <w:rFonts w:eastAsia="Times New Roman"/>
          <w:sz w:val="21"/>
          <w:szCs w:val="21"/>
          <w:lang w:eastAsia="pl-PL"/>
        </w:rPr>
      </w:pPr>
    </w:p>
    <w:p w14:paraId="04CFF5BE" w14:textId="77777777" w:rsidR="006B765F" w:rsidRPr="00B54BB1" w:rsidRDefault="006B765F" w:rsidP="006B765F">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39133F2F"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w:t>
      </w:r>
    </w:p>
    <w:p w14:paraId="326BBAA7" w14:textId="77777777" w:rsidR="006B765F" w:rsidRPr="00B54BB1" w:rsidRDefault="006B765F" w:rsidP="006B765F">
      <w:pPr>
        <w:suppressAutoHyphens w:val="0"/>
        <w:spacing w:after="0" w:line="360" w:lineRule="auto"/>
        <w:ind w:left="5664" w:firstLine="708"/>
        <w:jc w:val="both"/>
        <w:rPr>
          <w:rFonts w:eastAsia="Times New Roman"/>
          <w:i/>
          <w:sz w:val="16"/>
          <w:szCs w:val="16"/>
          <w:lang w:eastAsia="pl-PL"/>
        </w:rPr>
      </w:pPr>
    </w:p>
    <w:p w14:paraId="69E46491" w14:textId="77777777" w:rsidR="006B765F" w:rsidRPr="00B54BB1" w:rsidRDefault="006B765F" w:rsidP="006B765F">
      <w:pPr>
        <w:suppressAutoHyphens w:val="0"/>
        <w:spacing w:after="0" w:line="360" w:lineRule="auto"/>
        <w:ind w:left="5664" w:firstLine="708"/>
        <w:jc w:val="both"/>
        <w:rPr>
          <w:rFonts w:eastAsia="Times New Roman"/>
          <w:i/>
          <w:sz w:val="12"/>
          <w:szCs w:val="12"/>
          <w:lang w:eastAsia="pl-PL"/>
        </w:rPr>
      </w:pPr>
    </w:p>
    <w:p w14:paraId="79F30EF3" w14:textId="77777777" w:rsidR="006B765F" w:rsidRPr="00B54BB1" w:rsidRDefault="006B765F" w:rsidP="006B765F">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7C917F47" w14:textId="77777777" w:rsidR="006B765F" w:rsidRPr="00B54BB1" w:rsidRDefault="006B765F" w:rsidP="006B765F">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bookmarkStart w:id="19" w:name="_Hlk99005462"/>
      <w:r w:rsidRPr="00B54BB1">
        <w:rPr>
          <w:rFonts w:eastAsia="Times New Roman"/>
          <w:i/>
          <w:sz w:val="16"/>
          <w:szCs w:val="16"/>
          <w:lang w:eastAsia="pl-PL"/>
        </w:rPr>
        <w:t xml:space="preserve">(wskazać </w:t>
      </w:r>
      <w:bookmarkEnd w:id="19"/>
      <w:r w:rsidRPr="00B54BB1">
        <w:rPr>
          <w:rFonts w:eastAsia="Times New Roman"/>
          <w:i/>
          <w:sz w:val="16"/>
          <w:szCs w:val="16"/>
          <w:lang w:eastAsia="pl-PL"/>
        </w:rPr>
        <w:t>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bookmarkStart w:id="20" w:name="_Hlk99014455"/>
      <w:r w:rsidRPr="00B54BB1">
        <w:rPr>
          <w:rFonts w:eastAsia="Times New Roman"/>
          <w:i/>
          <w:sz w:val="16"/>
          <w:szCs w:val="16"/>
          <w:lang w:eastAsia="pl-PL"/>
        </w:rPr>
        <w:t>(wskazać nazwę/y podmiotu/ów)</w:t>
      </w:r>
      <w:bookmarkEnd w:id="20"/>
      <w:r w:rsidRPr="00B54BB1">
        <w:rPr>
          <w:rFonts w:eastAsia="Times New Roman"/>
          <w:i/>
          <w:sz w:val="16"/>
          <w:szCs w:val="16"/>
          <w:lang w:eastAsia="pl-PL"/>
        </w:rPr>
        <w:t xml:space="preserve">…………………………………… </w:t>
      </w:r>
      <w:r w:rsidRPr="00B54BB1">
        <w:rPr>
          <w:rFonts w:eastAsia="Times New Roman"/>
          <w:sz w:val="21"/>
          <w:szCs w:val="21"/>
          <w:lang w:eastAsia="pl-PL"/>
        </w:rPr>
        <w:t xml:space="preserve">………………………..……………………………..………………………………………..……………… </w:t>
      </w:r>
      <w:r w:rsidRPr="00B54BB1">
        <w:rPr>
          <w:rFonts w:eastAsia="Times New Roman"/>
          <w:sz w:val="21"/>
          <w:szCs w:val="21"/>
          <w:lang w:eastAsia="pl-PL"/>
        </w:rPr>
        <w:br/>
        <w:t>w następującym zakresie:…………… ………………………………………………………………………..</w:t>
      </w:r>
    </w:p>
    <w:p w14:paraId="74CCC27F"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6E4E7E24" w14:textId="77777777" w:rsidR="006B765F" w:rsidRPr="00B54BB1" w:rsidRDefault="006B765F" w:rsidP="006B765F">
      <w:pPr>
        <w:suppressAutoHyphens w:val="0"/>
        <w:spacing w:after="0" w:line="360" w:lineRule="auto"/>
        <w:jc w:val="both"/>
        <w:rPr>
          <w:rFonts w:eastAsia="Times New Roman"/>
          <w:i/>
          <w:sz w:val="16"/>
          <w:szCs w:val="16"/>
          <w:lang w:eastAsia="pl-PL"/>
        </w:rPr>
      </w:pPr>
    </w:p>
    <w:p w14:paraId="544A1C98" w14:textId="77777777" w:rsidR="006B765F" w:rsidRPr="00B54BB1" w:rsidRDefault="006B765F" w:rsidP="006B765F">
      <w:pPr>
        <w:suppressAutoHyphens w:val="0"/>
        <w:spacing w:after="0" w:line="360" w:lineRule="auto"/>
        <w:jc w:val="both"/>
        <w:rPr>
          <w:rFonts w:eastAsia="Times New Roman"/>
          <w:i/>
          <w:sz w:val="16"/>
          <w:szCs w:val="16"/>
          <w:lang w:eastAsia="pl-PL"/>
        </w:rPr>
      </w:pPr>
    </w:p>
    <w:p w14:paraId="3A37D440" w14:textId="77777777" w:rsidR="006B765F" w:rsidRPr="00B54BB1" w:rsidRDefault="006B765F" w:rsidP="006B765F">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0AD67DB6"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61A15627" w14:textId="77777777" w:rsidR="006B765F" w:rsidRPr="00B54BB1" w:rsidRDefault="006B765F" w:rsidP="006B765F">
      <w:pPr>
        <w:suppressAutoHyphens w:val="0"/>
        <w:spacing w:after="120" w:line="360" w:lineRule="auto"/>
        <w:jc w:val="both"/>
        <w:rPr>
          <w:rFonts w:eastAsia="Times New Roman"/>
          <w:sz w:val="24"/>
          <w:szCs w:val="24"/>
          <w:lang w:eastAsia="pl-PL"/>
        </w:rPr>
      </w:pPr>
      <w:r w:rsidRPr="00B54BB1">
        <w:rPr>
          <w:rFonts w:eastAsia="Times New Roman"/>
          <w:sz w:val="24"/>
          <w:szCs w:val="24"/>
          <w:lang w:eastAsia="pl-PL"/>
        </w:rPr>
        <w:t xml:space="preserve"> </w:t>
      </w:r>
    </w:p>
    <w:p w14:paraId="0573085D" w14:textId="77777777" w:rsidR="006B765F" w:rsidRPr="00B54BB1" w:rsidRDefault="006B765F" w:rsidP="006B765F">
      <w:pPr>
        <w:shd w:val="clear" w:color="auto" w:fill="BFBFBF"/>
        <w:suppressAutoHyphens w:val="0"/>
        <w:spacing w:after="120" w:line="360" w:lineRule="auto"/>
        <w:ind w:right="-144"/>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2914845F"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1326E6E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56754D8A"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6D2C7940" w14:textId="77777777" w:rsidR="006B765F" w:rsidRPr="00B54BB1" w:rsidRDefault="006B765F" w:rsidP="006B765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5E348F73" w14:textId="77777777" w:rsidR="006B765F" w:rsidRPr="00B54BB1" w:rsidRDefault="006B765F" w:rsidP="006B765F">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1700AB7" w14:textId="77777777" w:rsidR="006B765F" w:rsidRPr="00B54BB1" w:rsidRDefault="006B765F" w:rsidP="006B765F">
      <w:pPr>
        <w:suppressAutoHyphens w:val="0"/>
        <w:spacing w:after="0" w:line="360" w:lineRule="auto"/>
        <w:jc w:val="both"/>
        <w:rPr>
          <w:rFonts w:eastAsia="Times New Roman"/>
          <w:sz w:val="21"/>
          <w:szCs w:val="21"/>
          <w:lang w:eastAsia="pl-PL"/>
        </w:rPr>
      </w:pPr>
    </w:p>
    <w:p w14:paraId="6257E373" w14:textId="77777777" w:rsidR="006B765F" w:rsidRPr="00B54BB1" w:rsidRDefault="006B765F" w:rsidP="006B765F">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60BD8BDE" w14:textId="77777777" w:rsidR="006B765F" w:rsidRPr="00B54BB1" w:rsidRDefault="006B765F" w:rsidP="006B765F">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71C2569C" w14:textId="77777777" w:rsidR="00F95189" w:rsidRDefault="00F95189" w:rsidP="008043D6">
      <w:pPr>
        <w:spacing w:after="0"/>
        <w:ind w:left="-284"/>
        <w:jc w:val="right"/>
        <w:rPr>
          <w:b/>
          <w:i/>
          <w:u w:val="single"/>
        </w:rPr>
      </w:pPr>
    </w:p>
    <w:p w14:paraId="6EE49238" w14:textId="77777777" w:rsidR="00B27A61" w:rsidRDefault="00B27A61" w:rsidP="008043D6">
      <w:pPr>
        <w:spacing w:after="0"/>
        <w:ind w:left="-284"/>
        <w:jc w:val="right"/>
        <w:rPr>
          <w:b/>
          <w:i/>
          <w:u w:val="single"/>
        </w:rPr>
      </w:pPr>
    </w:p>
    <w:p w14:paraId="6D912FB2" w14:textId="1306FB69" w:rsidR="00684E7F" w:rsidRDefault="00684E7F" w:rsidP="00684E7F">
      <w:pPr>
        <w:tabs>
          <w:tab w:val="left" w:pos="1701"/>
        </w:tabs>
        <w:jc w:val="right"/>
        <w:rPr>
          <w:b/>
          <w:i/>
          <w:u w:val="single"/>
        </w:rPr>
      </w:pPr>
      <w:r w:rsidRPr="00CF7419">
        <w:rPr>
          <w:b/>
          <w:i/>
          <w:u w:val="single"/>
        </w:rPr>
        <w:lastRenderedPageBreak/>
        <w:t xml:space="preserve">ZAŁĄCZNIK NR </w:t>
      </w:r>
      <w:r w:rsidR="0072211D">
        <w:rPr>
          <w:b/>
          <w:i/>
          <w:u w:val="single"/>
        </w:rPr>
        <w:t>7</w:t>
      </w:r>
    </w:p>
    <w:p w14:paraId="7019DB17"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Wykonawca:</w:t>
      </w:r>
    </w:p>
    <w:p w14:paraId="2AF6F45F"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5F09B37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12366C45"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reprezentowany przez:</w:t>
      </w:r>
    </w:p>
    <w:p w14:paraId="4CE44199"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6BB55CB3" w14:textId="77777777" w:rsidR="00817905" w:rsidRPr="004F1428" w:rsidRDefault="00817905" w:rsidP="00817905">
      <w:pPr>
        <w:suppressAutoHyphens w:val="0"/>
        <w:spacing w:after="0" w:line="260" w:lineRule="atLeast"/>
        <w:jc w:val="both"/>
        <w:rPr>
          <w:rFonts w:eastAsiaTheme="minorHAnsi"/>
          <w:i/>
          <w:lang w:eastAsia="en-US"/>
        </w:rPr>
      </w:pPr>
      <w:r w:rsidRPr="004F1428">
        <w:rPr>
          <w:rFonts w:eastAsiaTheme="minorHAnsi"/>
          <w:i/>
          <w:lang w:eastAsia="en-US"/>
        </w:rPr>
        <w:t>…………………………………….</w:t>
      </w:r>
    </w:p>
    <w:p w14:paraId="27B2423B" w14:textId="77777777" w:rsidR="00817905" w:rsidRPr="006560CB" w:rsidRDefault="00817905" w:rsidP="00817905">
      <w:pPr>
        <w:suppressAutoHyphens w:val="0"/>
        <w:spacing w:after="0" w:line="260" w:lineRule="atLeast"/>
        <w:jc w:val="both"/>
        <w:rPr>
          <w:rFonts w:eastAsiaTheme="minorHAnsi"/>
          <w:i/>
          <w:sz w:val="18"/>
          <w:szCs w:val="18"/>
          <w:lang w:eastAsia="en-US"/>
        </w:rPr>
      </w:pPr>
      <w:r w:rsidRPr="006560CB">
        <w:rPr>
          <w:rFonts w:eastAsiaTheme="minorHAnsi"/>
          <w:i/>
          <w:sz w:val="18"/>
          <w:szCs w:val="18"/>
          <w:lang w:eastAsia="en-US"/>
        </w:rPr>
        <w:t xml:space="preserve">(imię, nazwisko, stanowisko/podstawa do  </w:t>
      </w:r>
    </w:p>
    <w:p w14:paraId="636F9D2B" w14:textId="7CA38701" w:rsidR="00817905" w:rsidRDefault="00817905" w:rsidP="00817905">
      <w:pPr>
        <w:tabs>
          <w:tab w:val="left" w:pos="1701"/>
        </w:tabs>
        <w:rPr>
          <w:b/>
          <w:i/>
          <w:u w:val="single"/>
        </w:rPr>
      </w:pPr>
      <w:r w:rsidRPr="006560CB">
        <w:rPr>
          <w:rFonts w:eastAsiaTheme="minorHAnsi"/>
          <w:i/>
          <w:sz w:val="18"/>
          <w:szCs w:val="18"/>
          <w:lang w:eastAsia="en-US"/>
        </w:rPr>
        <w:t>reprezentacji)</w:t>
      </w:r>
    </w:p>
    <w:p w14:paraId="75DFBE71" w14:textId="77777777" w:rsidR="008513C3" w:rsidRPr="001B0367" w:rsidRDefault="008513C3" w:rsidP="008513C3">
      <w:pPr>
        <w:spacing w:before="120" w:after="120"/>
        <w:jc w:val="center"/>
        <w:rPr>
          <w:i/>
          <w:u w:val="single"/>
        </w:rPr>
      </w:pPr>
      <w:r w:rsidRPr="001B0367">
        <w:rPr>
          <w:b/>
        </w:rPr>
        <w:t>Oświadczenie wymagane od wykonawcy w zakresie wypełnienia obowiązków informacyjnych wynikających z RODO</w:t>
      </w:r>
    </w:p>
    <w:p w14:paraId="2399DBC8" w14:textId="77777777" w:rsidR="008513C3" w:rsidRPr="001B0367" w:rsidRDefault="008513C3" w:rsidP="008513C3">
      <w:pPr>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5"/>
      </w:r>
      <w:r w:rsidRPr="001B0367">
        <w:rPr>
          <w:vertAlign w:val="superscript"/>
        </w:rPr>
        <w:t>)</w:t>
      </w:r>
      <w:r w:rsidR="008D3D8E">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60913C54" w14:textId="209F73D9" w:rsidR="008513C3" w:rsidRPr="001B0367" w:rsidRDefault="008513C3" w:rsidP="008513C3">
      <w:pPr>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817905" w:rsidRPr="001B0367">
        <w:t>chyba, że</w:t>
      </w:r>
      <w:r w:rsidRPr="001B0367">
        <w:t xml:space="preserve"> ma </w:t>
      </w:r>
      <w:r w:rsidR="00D549AC" w:rsidRPr="001B0367">
        <w:t>zastosowanie, co</w:t>
      </w:r>
      <w:r w:rsidRPr="001B0367">
        <w:t xml:space="preserve"> najmniej jedno z włączeń, o których mowa w art. 14 ust. 5 RODO.</w:t>
      </w:r>
    </w:p>
    <w:p w14:paraId="3EC456F4" w14:textId="77777777" w:rsidR="008513C3" w:rsidRPr="001B0367" w:rsidRDefault="008513C3" w:rsidP="008513C3">
      <w:pPr>
        <w:jc w:val="both"/>
      </w:pPr>
      <w:r w:rsidRPr="001B0367">
        <w:t xml:space="preserve">W celu zapewnienia, że wykonawca wypełnił ww. obowiązki informacyjne oraz ochrony prawnie uzasadnionych interesów osoby trzeciej, </w:t>
      </w:r>
      <w:r w:rsidR="00C01F4B">
        <w:t xml:space="preserve">której dane zostały przekazane </w:t>
      </w:r>
      <w:r w:rsidRPr="001B0367">
        <w:t xml:space="preserve">w związku z udziałem wykonawcy w postępowaniu, wykonawca składa w postępowaniu o udzielenie zamówienia publicznego oświadczenie o wypełnieniu przez niego obowiązków informacyjnych przewidzianych </w:t>
      </w:r>
      <w:r w:rsidR="00C01F4B">
        <w:br/>
      </w:r>
      <w:r w:rsidRPr="001B0367">
        <w:t>w art. 13 lub art. 14 RODO.</w:t>
      </w:r>
    </w:p>
    <w:p w14:paraId="0D48B2D3" w14:textId="77777777" w:rsidR="008513C3" w:rsidRDefault="008513C3" w:rsidP="008513C3">
      <w:r w:rsidRPr="001B0367">
        <w:t>Oświadczenie wykonawca składa razem z ofertą.</w:t>
      </w:r>
    </w:p>
    <w:p w14:paraId="3900F682" w14:textId="77777777" w:rsidR="00BB026B" w:rsidRPr="001B0367" w:rsidRDefault="00BB026B" w:rsidP="008513C3">
      <w:pPr>
        <w:rPr>
          <w:i/>
          <w:u w:val="single"/>
        </w:rPr>
      </w:pPr>
    </w:p>
    <w:p w14:paraId="74FDB95B" w14:textId="77777777" w:rsidR="008513C3" w:rsidRDefault="00192B07" w:rsidP="008513C3">
      <w:pPr>
        <w:jc w:val="center"/>
        <w:rPr>
          <w:i/>
          <w:u w:val="single"/>
        </w:rPr>
      </w:pPr>
      <w:r>
        <w:rPr>
          <w:i/>
          <w:u w:val="single"/>
        </w:rPr>
        <w:t>O</w:t>
      </w:r>
      <w:r w:rsidR="008513C3" w:rsidRPr="001B0367">
        <w:rPr>
          <w:i/>
          <w:u w:val="single"/>
        </w:rPr>
        <w:t xml:space="preserve">świadczenie wymagane od wykonawcy w zakresie wypełnienia obowiązków informacyjnych przewidzianych w art. 13 lub art. 14 RODO </w:t>
      </w:r>
    </w:p>
    <w:p w14:paraId="44BCD9FC" w14:textId="77777777" w:rsidR="00192B07" w:rsidRPr="00192B07" w:rsidRDefault="00192B07" w:rsidP="008513C3">
      <w:pPr>
        <w:jc w:val="center"/>
        <w:rPr>
          <w:i/>
          <w:sz w:val="8"/>
          <w:szCs w:val="8"/>
          <w:u w:val="single"/>
        </w:rPr>
      </w:pPr>
    </w:p>
    <w:p w14:paraId="1C037131" w14:textId="77777777" w:rsidR="008513C3" w:rsidRPr="001B0367" w:rsidRDefault="008513C3" w:rsidP="00192B07">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t>
      </w:r>
      <w:r w:rsidR="00E672B1">
        <w:rPr>
          <w:color w:val="000000"/>
        </w:rPr>
        <w:br/>
      </w:r>
      <w:r w:rsidRPr="001B0367">
        <w:rPr>
          <w:color w:val="000000"/>
        </w:rPr>
        <w:t>w celu ubiegania się o udzielenie zamówienia publicznego w niniejszym postępowaniu</w:t>
      </w:r>
      <w:r w:rsidRPr="001B0367">
        <w:t>.*</w:t>
      </w:r>
    </w:p>
    <w:p w14:paraId="649EA6A8" w14:textId="002CA350" w:rsidR="00F95189" w:rsidRDefault="008D3D8E" w:rsidP="008D3D8E">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53CA171" w14:textId="779A173E" w:rsidR="00F830E1" w:rsidRDefault="00F830E1" w:rsidP="00F830E1">
      <w:pPr>
        <w:tabs>
          <w:tab w:val="left" w:pos="1701"/>
        </w:tabs>
        <w:jc w:val="right"/>
        <w:rPr>
          <w:b/>
          <w:i/>
          <w:u w:val="single"/>
        </w:rPr>
      </w:pPr>
      <w:r w:rsidRPr="00CF7419">
        <w:rPr>
          <w:b/>
          <w:i/>
          <w:u w:val="single"/>
        </w:rPr>
        <w:lastRenderedPageBreak/>
        <w:t xml:space="preserve">ZAŁĄCZNIK NR </w:t>
      </w:r>
      <w:r w:rsidR="0072211D">
        <w:rPr>
          <w:b/>
          <w:i/>
          <w:u w:val="single"/>
        </w:rPr>
        <w:t>8</w:t>
      </w:r>
    </w:p>
    <w:p w14:paraId="120A4DC3" w14:textId="77777777" w:rsidR="00F830E1" w:rsidRDefault="00F830E1" w:rsidP="00F830E1">
      <w:pPr>
        <w:tabs>
          <w:tab w:val="left" w:pos="1701"/>
        </w:tabs>
        <w:jc w:val="right"/>
        <w:rPr>
          <w:b/>
          <w:i/>
          <w:u w:val="single"/>
        </w:rPr>
      </w:pPr>
    </w:p>
    <w:p w14:paraId="3055DFEC" w14:textId="77777777" w:rsidR="00F830E1" w:rsidRDefault="00F830E1" w:rsidP="00F830E1">
      <w:pPr>
        <w:tabs>
          <w:tab w:val="left" w:pos="1701"/>
        </w:tabs>
        <w:rPr>
          <w:b/>
          <w:i/>
          <w:u w:val="single"/>
        </w:rPr>
      </w:pPr>
    </w:p>
    <w:p w14:paraId="697C2F68" w14:textId="77777777" w:rsidR="00F830E1" w:rsidRPr="00767BB4" w:rsidRDefault="00F830E1" w:rsidP="00D549AC">
      <w:pPr>
        <w:spacing w:after="120" w:line="240" w:lineRule="auto"/>
      </w:pPr>
      <w:r w:rsidRPr="00767BB4">
        <w:t xml:space="preserve">Wykonawca: ………………………………………………………………………...............……… </w:t>
      </w:r>
    </w:p>
    <w:p w14:paraId="5C339E58" w14:textId="5EBFCCA0" w:rsidR="00F830E1" w:rsidRDefault="00F830E1" w:rsidP="00F830E1">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7F1A046A" w14:textId="77777777" w:rsidR="00D549AC" w:rsidRDefault="00D549AC" w:rsidP="00F830E1">
      <w:pPr>
        <w:spacing w:line="240" w:lineRule="auto"/>
      </w:pPr>
    </w:p>
    <w:p w14:paraId="434E6F95" w14:textId="77777777" w:rsidR="00F830E1" w:rsidRDefault="00F830E1" w:rsidP="00F830E1">
      <w:pPr>
        <w:spacing w:line="240" w:lineRule="auto"/>
        <w:jc w:val="center"/>
      </w:pPr>
      <w:r>
        <w:t>……………………………………………………………………………………………………………</w:t>
      </w:r>
      <w:r w:rsidRPr="00767BB4">
        <w:t xml:space="preserve"> </w:t>
      </w:r>
      <w:r w:rsidRPr="00C01F4B">
        <w:rPr>
          <w:sz w:val="18"/>
          <w:szCs w:val="18"/>
        </w:rPr>
        <w:t>(imię, nazwisko, stanowisko/podstawa do reprezentacji)</w:t>
      </w:r>
    </w:p>
    <w:p w14:paraId="331B8A43" w14:textId="77777777" w:rsidR="00F830E1" w:rsidRDefault="00F830E1" w:rsidP="00F830E1">
      <w:pPr>
        <w:spacing w:line="240" w:lineRule="auto"/>
        <w:jc w:val="center"/>
        <w:rPr>
          <w:b/>
        </w:rPr>
      </w:pPr>
    </w:p>
    <w:p w14:paraId="4293EBBB" w14:textId="77777777" w:rsidR="00F830E1" w:rsidRDefault="00F830E1" w:rsidP="00F830E1">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3FC73209" w14:textId="77777777" w:rsidR="00F830E1" w:rsidRDefault="00F830E1" w:rsidP="00F830E1">
      <w:pPr>
        <w:spacing w:line="240" w:lineRule="auto"/>
        <w:jc w:val="center"/>
      </w:pPr>
    </w:p>
    <w:p w14:paraId="2F95A3B2" w14:textId="77777777" w:rsidR="00A824FD" w:rsidRDefault="00F830E1" w:rsidP="00F830E1">
      <w:pPr>
        <w:spacing w:after="0" w:line="240" w:lineRule="auto"/>
      </w:pPr>
      <w:r>
        <w:t xml:space="preserve">            </w:t>
      </w:r>
      <w:r w:rsidRPr="00767BB4">
        <w:t xml:space="preserve">Składając ofertę w postępowaniu o udzielenie zamówienia publicznego w trybie </w:t>
      </w:r>
      <w:r>
        <w:t>podstawowym</w:t>
      </w:r>
      <w:r w:rsidRPr="00767BB4">
        <w:t xml:space="preserve"> znak: </w:t>
      </w:r>
      <w:r w:rsidR="00474C2B">
        <w:rPr>
          <w:b/>
        </w:rPr>
        <w:t>AMW-KANC.SZP.2712.</w:t>
      </w:r>
      <w:r w:rsidR="00FF4CD5">
        <w:rPr>
          <w:b/>
        </w:rPr>
        <w:t>72</w:t>
      </w:r>
      <w:r w:rsidR="004C1283" w:rsidRPr="004C1283">
        <w:rPr>
          <w:b/>
        </w:rPr>
        <w:t>.2023</w:t>
      </w:r>
      <w:r w:rsidRPr="00767BB4">
        <w:t>:</w:t>
      </w:r>
    </w:p>
    <w:p w14:paraId="7B94B2EB" w14:textId="29474E5A" w:rsidR="00F830E1" w:rsidRDefault="00F830E1" w:rsidP="00F830E1">
      <w:pPr>
        <w:spacing w:after="0" w:line="240" w:lineRule="auto"/>
      </w:pPr>
      <w:r w:rsidRPr="00767BB4">
        <w:t xml:space="preserve"> </w:t>
      </w:r>
    </w:p>
    <w:p w14:paraId="59832E12" w14:textId="77777777" w:rsidR="00FF4CD5" w:rsidRDefault="00FF4CD5" w:rsidP="00F830E1">
      <w:pPr>
        <w:rPr>
          <w:rFonts w:eastAsia="Times New Roman"/>
          <w:b/>
          <w:bCs/>
          <w:lang w:eastAsia="pl-PL"/>
        </w:rPr>
      </w:pPr>
      <w:r w:rsidRPr="00FF4CD5">
        <w:rPr>
          <w:rFonts w:eastAsia="Times New Roman"/>
          <w:b/>
          <w:bCs/>
          <w:lang w:eastAsia="pl-PL"/>
        </w:rPr>
        <w:t>Dostarczenie i wdrożenie oprogramowania symulacyjnego VR w zakresie podstawowych zabiegów resuscytacyjnych BLS</w:t>
      </w:r>
    </w:p>
    <w:p w14:paraId="08E608ED" w14:textId="43F63FA1" w:rsidR="00F95189" w:rsidRPr="009B70A9" w:rsidRDefault="00F830E1" w:rsidP="00A824FD">
      <w:pPr>
        <w:rPr>
          <w:rFonts w:ascii="Arial" w:hAnsi="Arial" w:cs="Arial"/>
          <w:sz w:val="16"/>
          <w:szCs w:val="16"/>
          <w:lang w:eastAsia="pl-PL"/>
        </w:rPr>
      </w:pPr>
      <w:r w:rsidRPr="00767BB4">
        <w:t xml:space="preserve">w zakresie art. 108 ust. 1 ustawy </w:t>
      </w:r>
      <w:proofErr w:type="spellStart"/>
      <w:r w:rsidRPr="00767BB4">
        <w:t>Pzp</w:t>
      </w:r>
      <w:proofErr w:type="spellEnd"/>
      <w:r w:rsidRPr="00767BB4">
        <w:t xml:space="preserve">, dodatkowo art. 109 ust. 1 pkt </w:t>
      </w:r>
      <w:r>
        <w:t>1</w:t>
      </w:r>
      <w:r w:rsidRPr="00767BB4">
        <w:t xml:space="preserve"> i </w:t>
      </w:r>
      <w:r>
        <w:t>3-10</w:t>
      </w:r>
      <w:r w:rsidRPr="00767BB4">
        <w:t xml:space="preserve"> oświadczamy, że: wszystkie informacje zawarte w oświadczeniu, o którym mowa w art. 125 ust. 1 ustawy, w zakresie podstaw wykluczenia z postępowania </w:t>
      </w:r>
      <w:r w:rsidRPr="00C638A7">
        <w:rPr>
          <w:b/>
        </w:rPr>
        <w:t>są</w:t>
      </w:r>
      <w:r>
        <w:rPr>
          <w:b/>
        </w:rPr>
        <w:t xml:space="preserve"> </w:t>
      </w:r>
      <w:r w:rsidRPr="00767BB4">
        <w:t>aktualne na dzień złożenia oświadczenia</w:t>
      </w:r>
      <w:r w:rsidR="00A824FD">
        <w:t>.</w:t>
      </w:r>
    </w:p>
    <w:sectPr w:rsidR="00F95189" w:rsidRPr="009B70A9" w:rsidSect="001E179B">
      <w:headerReference w:type="default" r:id="rId34"/>
      <w:footerReference w:type="default" r:id="rId35"/>
      <w:headerReference w:type="first" r:id="rId36"/>
      <w:footerReference w:type="first" r:id="rId37"/>
      <w:pgSz w:w="11906" w:h="16838"/>
      <w:pgMar w:top="981" w:right="851" w:bottom="1276" w:left="1985" w:header="3"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82DD" w14:textId="77777777" w:rsidR="009334B4" w:rsidRDefault="009334B4">
      <w:pPr>
        <w:spacing w:after="0" w:line="240" w:lineRule="auto"/>
      </w:pPr>
      <w:r>
        <w:separator/>
      </w:r>
    </w:p>
  </w:endnote>
  <w:endnote w:type="continuationSeparator" w:id="0">
    <w:p w14:paraId="7AE57793" w14:textId="77777777" w:rsidR="009334B4" w:rsidRDefault="0093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00000003" w:usb1="500079DB" w:usb2="0000001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D0D" w14:textId="748DE872" w:rsidR="009334B4" w:rsidRDefault="009334B4">
    <w:pPr>
      <w:pStyle w:val="Stopka"/>
      <w:ind w:right="360"/>
      <w:jc w:val="right"/>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2A09D7">
      <w:rPr>
        <w:rStyle w:val="Numerstron"/>
        <w:noProof/>
        <w:sz w:val="18"/>
        <w:szCs w:val="18"/>
      </w:rPr>
      <w:t>36</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2A09D7">
      <w:rPr>
        <w:rStyle w:val="Numerstron"/>
        <w:noProof/>
        <w:sz w:val="18"/>
        <w:szCs w:val="18"/>
      </w:rPr>
      <w:t>37</w:t>
    </w:r>
    <w:r>
      <w:rPr>
        <w:rStyle w:val="Numerstro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217" w14:textId="28B97D26" w:rsidR="009334B4" w:rsidRDefault="009334B4" w:rsidP="0023695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DCE3" w14:textId="77777777" w:rsidR="009334B4" w:rsidRDefault="009334B4">
      <w:pPr>
        <w:rPr>
          <w:sz w:val="12"/>
        </w:rPr>
      </w:pPr>
      <w:r>
        <w:separator/>
      </w:r>
    </w:p>
  </w:footnote>
  <w:footnote w:type="continuationSeparator" w:id="0">
    <w:p w14:paraId="65100E98" w14:textId="77777777" w:rsidR="009334B4" w:rsidRDefault="009334B4">
      <w:pPr>
        <w:rPr>
          <w:sz w:val="12"/>
        </w:rPr>
      </w:pPr>
      <w:r>
        <w:continuationSeparator/>
      </w:r>
    </w:p>
  </w:footnote>
  <w:footnote w:id="1">
    <w:p w14:paraId="0B799C2E" w14:textId="77777777" w:rsidR="009334B4" w:rsidRPr="00E84272" w:rsidRDefault="009334B4">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536936EC" w14:textId="77777777" w:rsidR="009334B4" w:rsidRDefault="009334B4" w:rsidP="00F2449B">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066CEE01" w14:textId="77777777" w:rsidR="009334B4" w:rsidRPr="00393791" w:rsidRDefault="009334B4" w:rsidP="00F2449B">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0FC705F5" w14:textId="77777777" w:rsidR="009334B4" w:rsidRPr="00B303AD" w:rsidRDefault="009334B4" w:rsidP="006B765F">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r w:rsidRPr="00B303AD">
        <w:rPr>
          <w:rFonts w:ascii="Arial" w:hAnsi="Arial" w:cs="Arial"/>
          <w:color w:val="222222"/>
          <w:sz w:val="12"/>
          <w:szCs w:val="12"/>
        </w:rPr>
        <w:t>Pzp wyklucza się:</w:t>
      </w:r>
    </w:p>
    <w:p w14:paraId="613C4478" w14:textId="77777777" w:rsidR="009334B4" w:rsidRPr="00B303AD" w:rsidRDefault="009334B4" w:rsidP="006B765F">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1B9FD6" w14:textId="77777777" w:rsidR="009334B4" w:rsidRPr="00B303AD" w:rsidRDefault="009334B4" w:rsidP="006B765F">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CFB254" w14:textId="77777777" w:rsidR="009334B4" w:rsidRPr="00B303AD" w:rsidRDefault="009334B4" w:rsidP="006B765F">
      <w:pPr>
        <w:jc w:val="both"/>
        <w:rPr>
          <w:rFonts w:ascii="Arial" w:hAnsi="Arial" w:cs="Arial"/>
          <w:color w:val="222222"/>
          <w:sz w:val="12"/>
          <w:szCs w:val="12"/>
        </w:rPr>
      </w:pPr>
      <w:r w:rsidRPr="00B303AD">
        <w:rPr>
          <w:rFonts w:ascii="Arial" w:hAnsi="Arial" w:cs="Arial"/>
          <w:color w:val="222222"/>
          <w:sz w:val="12"/>
          <w:szCs w:val="1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Pr>
          <w:rFonts w:ascii="Arial" w:hAnsi="Arial" w:cs="Arial"/>
          <w:color w:val="222222"/>
          <w:sz w:val="12"/>
          <w:szCs w:val="12"/>
        </w:rPr>
        <w:br/>
      </w:r>
      <w:r w:rsidRPr="00B303AD">
        <w:rPr>
          <w:rFonts w:ascii="Arial" w:hAnsi="Arial" w:cs="Arial"/>
          <w:color w:val="222222"/>
          <w:sz w:val="12"/>
          <w:szCs w:val="12"/>
        </w:rPr>
        <w:t>o którym mowa w art. 1 pkt 3 ustawy.</w:t>
      </w:r>
    </w:p>
  </w:footnote>
  <w:footnote w:id="5">
    <w:p w14:paraId="20F91556" w14:textId="77777777" w:rsidR="009334B4" w:rsidRPr="009B0AE1" w:rsidRDefault="009334B4" w:rsidP="008D3D8E">
      <w:pPr>
        <w:pStyle w:val="Tekstprzypisudolnego"/>
        <w:ind w:left="284"/>
        <w:jc w:val="both"/>
        <w:rPr>
          <w:sz w:val="16"/>
          <w:szCs w:val="16"/>
        </w:rPr>
      </w:pPr>
      <w:r w:rsidRPr="009B0AE1">
        <w:rPr>
          <w:rStyle w:val="Odwoanieprzypisudolnego"/>
        </w:rPr>
        <w:footnoteRef/>
      </w:r>
      <w:r w:rsidRPr="009B0AE1">
        <w:rPr>
          <w:vertAlign w:val="superscript"/>
        </w:rPr>
        <w:t>)</w:t>
      </w:r>
      <w:r w:rsidRPr="009B0AE1">
        <w:t xml:space="preserve"> </w:t>
      </w:r>
      <w:r w:rsidRPr="009B0AE1">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0B56" w14:textId="77777777" w:rsidR="009334B4" w:rsidRDefault="009334B4">
    <w:pPr>
      <w:pStyle w:val="Nagwek"/>
      <w:pBdr>
        <w:bottom w:val="single" w:sz="4" w:space="1" w:color="000000"/>
      </w:pBdr>
      <w:jc w:val="center"/>
      <w:rPr>
        <w:sz w:val="18"/>
        <w:szCs w:val="18"/>
      </w:rPr>
    </w:pPr>
  </w:p>
  <w:p w14:paraId="2E0A1D7E" w14:textId="77777777" w:rsidR="009334B4" w:rsidRDefault="009334B4">
    <w:pPr>
      <w:pStyle w:val="Nagwek"/>
      <w:pBdr>
        <w:bottom w:val="single" w:sz="4" w:space="1" w:color="000000"/>
      </w:pBdr>
      <w:jc w:val="center"/>
      <w:rPr>
        <w:sz w:val="18"/>
        <w:szCs w:val="18"/>
      </w:rPr>
    </w:pPr>
  </w:p>
  <w:p w14:paraId="535FC363" w14:textId="69E2C762" w:rsidR="009334B4" w:rsidRPr="001E179B" w:rsidRDefault="009334B4" w:rsidP="001E179B">
    <w:pPr>
      <w:pStyle w:val="Nagwek"/>
      <w:pBdr>
        <w:bottom w:val="single" w:sz="4" w:space="1" w:color="000000"/>
      </w:pBdr>
      <w:jc w:val="center"/>
      <w:rPr>
        <w:sz w:val="18"/>
        <w:szCs w:val="18"/>
      </w:rPr>
    </w:pPr>
    <w:r>
      <w:rPr>
        <w:sz w:val="18"/>
        <w:szCs w:val="18"/>
      </w:rPr>
      <w:t xml:space="preserve">Specyfikacja Warunków Zamówienia nr sprawy </w:t>
    </w:r>
    <w:r w:rsidRPr="00BD3076">
      <w:rPr>
        <w:sz w:val="18"/>
        <w:szCs w:val="18"/>
      </w:rPr>
      <w:t>AMW-KANC.SZP.2712.</w:t>
    </w:r>
    <w:r>
      <w:rPr>
        <w:b/>
        <w:sz w:val="18"/>
        <w:szCs w:val="18"/>
      </w:rPr>
      <w:t>72</w:t>
    </w:r>
    <w:r w:rsidRPr="00BD3076">
      <w:rPr>
        <w:b/>
        <w:sz w:val="18"/>
        <w:szCs w:val="18"/>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18FF" w14:textId="145D1838" w:rsidR="009334B4" w:rsidRDefault="009334B4">
    <w:pPr>
      <w:pStyle w:val="Nagwek"/>
    </w:pPr>
    <w:r>
      <w:rPr>
        <w:noProof/>
        <w:sz w:val="18"/>
        <w:szCs w:val="18"/>
        <w:lang w:eastAsia="pl-PL"/>
      </w:rPr>
      <w:drawing>
        <wp:inline distT="0" distB="0" distL="0" distR="0" wp14:anchorId="5276D3F1" wp14:editId="40BFBC70">
          <wp:extent cx="5759450" cy="8832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83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5"/>
    <w:multiLevelType w:val="singleLevel"/>
    <w:tmpl w:val="00000005"/>
    <w:name w:val="WW8Num35"/>
    <w:lvl w:ilvl="0">
      <w:start w:val="1"/>
      <w:numFmt w:val="decimal"/>
      <w:lvlText w:val="%1."/>
      <w:lvlJc w:val="left"/>
      <w:pPr>
        <w:tabs>
          <w:tab w:val="num" w:pos="708"/>
        </w:tabs>
        <w:ind w:left="36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19528C"/>
    <w:multiLevelType w:val="hybridMultilevel"/>
    <w:tmpl w:val="03C643C6"/>
    <w:lvl w:ilvl="0" w:tplc="75B055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028378FB"/>
    <w:multiLevelType w:val="multilevel"/>
    <w:tmpl w:val="5EE6F37E"/>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80"/>
        </w:tabs>
        <w:ind w:left="1080"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55E2F"/>
    <w:multiLevelType w:val="hybridMultilevel"/>
    <w:tmpl w:val="263A01EC"/>
    <w:numStyleLink w:val="Zaimportowanystyl19"/>
  </w:abstractNum>
  <w:abstractNum w:abstractNumId="37" w15:restartNumberingAfterBreak="0">
    <w:nsid w:val="044509D7"/>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5653562"/>
    <w:multiLevelType w:val="multilevel"/>
    <w:tmpl w:val="E2242310"/>
    <w:numStyleLink w:val="Zaimportowanystyl32"/>
  </w:abstractNum>
  <w:abstractNum w:abstractNumId="39" w15:restartNumberingAfterBreak="0">
    <w:nsid w:val="0618695F"/>
    <w:multiLevelType w:val="multilevel"/>
    <w:tmpl w:val="79C2984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06941882"/>
    <w:multiLevelType w:val="multilevel"/>
    <w:tmpl w:val="C584ED4C"/>
    <w:numStyleLink w:val="Zaimportowanystyl8"/>
  </w:abstractNum>
  <w:abstractNum w:abstractNumId="41" w15:restartNumberingAfterBreak="0">
    <w:nsid w:val="06CC7461"/>
    <w:multiLevelType w:val="hybridMultilevel"/>
    <w:tmpl w:val="DC94A9F8"/>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7F9089D"/>
    <w:multiLevelType w:val="multilevel"/>
    <w:tmpl w:val="03460B04"/>
    <w:numStyleLink w:val="Zaimportowanystyl13"/>
  </w:abstractNum>
  <w:abstractNum w:abstractNumId="44" w15:restartNumberingAfterBreak="0">
    <w:nsid w:val="07FB60DA"/>
    <w:multiLevelType w:val="multilevel"/>
    <w:tmpl w:val="F56E01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08DD32D2"/>
    <w:multiLevelType w:val="multilevel"/>
    <w:tmpl w:val="E200D0AE"/>
    <w:numStyleLink w:val="Zaimportowanystyl11"/>
  </w:abstractNum>
  <w:abstractNum w:abstractNumId="46" w15:restartNumberingAfterBreak="0">
    <w:nsid w:val="08FE2FEE"/>
    <w:multiLevelType w:val="hybridMultilevel"/>
    <w:tmpl w:val="A81E0000"/>
    <w:numStyleLink w:val="Zaimportowanystyl31"/>
  </w:abstractNum>
  <w:abstractNum w:abstractNumId="47" w15:restartNumberingAfterBreak="0">
    <w:nsid w:val="08FF4530"/>
    <w:multiLevelType w:val="hybridMultilevel"/>
    <w:tmpl w:val="EA7890D8"/>
    <w:styleLink w:val="Zaimportowanystyl28"/>
    <w:lvl w:ilvl="0" w:tplc="233C30CE">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EC1B6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781726">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D82962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88F41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906F40">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0CE4C6">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922C2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66D84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9"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D022F3E"/>
    <w:multiLevelType w:val="hybridMultilevel"/>
    <w:tmpl w:val="AE0C76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EC83A5B"/>
    <w:multiLevelType w:val="hybridMultilevel"/>
    <w:tmpl w:val="F36E8310"/>
    <w:styleLink w:val="Zaimportowanystyl94"/>
    <w:lvl w:ilvl="0" w:tplc="70D8A3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D40E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4D7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AE68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AEE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6051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C46B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DA3E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DC83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0F014CA4"/>
    <w:multiLevelType w:val="multilevel"/>
    <w:tmpl w:val="B41C4D06"/>
    <w:numStyleLink w:val="Zaimportowanystyl21"/>
  </w:abstractNum>
  <w:abstractNum w:abstractNumId="56" w15:restartNumberingAfterBreak="0">
    <w:nsid w:val="0F2705A5"/>
    <w:multiLevelType w:val="multilevel"/>
    <w:tmpl w:val="E81AC98E"/>
    <w:styleLink w:val="Zaimportowanystyl1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0151958"/>
    <w:multiLevelType w:val="hybridMultilevel"/>
    <w:tmpl w:val="E7DEDF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22F3939"/>
    <w:multiLevelType w:val="hybridMultilevel"/>
    <w:tmpl w:val="F8CC40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31C416B"/>
    <w:multiLevelType w:val="multilevel"/>
    <w:tmpl w:val="1CA2DED4"/>
    <w:numStyleLink w:val="Zaimportowanystyl10"/>
  </w:abstractNum>
  <w:abstractNum w:abstractNumId="63"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5C30E15"/>
    <w:multiLevelType w:val="hybridMultilevel"/>
    <w:tmpl w:val="CBA614E4"/>
    <w:lvl w:ilvl="0" w:tplc="CB5AB990">
      <w:start w:val="1"/>
      <w:numFmt w:val="bullet"/>
      <w:lvlText w:val=""/>
      <w:lvlJc w:val="left"/>
      <w:pPr>
        <w:ind w:left="720" w:hanging="360"/>
      </w:pPr>
      <w:rPr>
        <w:rFonts w:ascii="Symbol" w:hAnsi="Symbol" w:hint="default"/>
      </w:rPr>
    </w:lvl>
    <w:lvl w:ilvl="1" w:tplc="6368FC10">
      <w:start w:val="1"/>
      <w:numFmt w:val="bullet"/>
      <w:lvlText w:val="­"/>
      <w:lvlJc w:val="left"/>
      <w:pPr>
        <w:ind w:left="1440" w:hanging="360"/>
      </w:pPr>
      <w:rPr>
        <w:rFonts w:ascii="Times New Roman" w:hAnsi="Times New Roman" w:cs="Times New Roman" w:hint="default"/>
      </w:rPr>
    </w:lvl>
    <w:lvl w:ilvl="2" w:tplc="B2F4C150">
      <w:start w:val="1"/>
      <w:numFmt w:val="bullet"/>
      <w:lvlText w:val=""/>
      <w:lvlJc w:val="left"/>
      <w:pPr>
        <w:ind w:left="2160" w:hanging="360"/>
      </w:pPr>
      <w:rPr>
        <w:rFonts w:ascii="Wingdings" w:hAnsi="Wingdings" w:hint="default"/>
      </w:rPr>
    </w:lvl>
    <w:lvl w:ilvl="3" w:tplc="C42693E2">
      <w:start w:val="1"/>
      <w:numFmt w:val="bullet"/>
      <w:lvlText w:val=""/>
      <w:lvlJc w:val="left"/>
      <w:pPr>
        <w:ind w:left="2880" w:hanging="360"/>
      </w:pPr>
      <w:rPr>
        <w:rFonts w:ascii="Symbol" w:hAnsi="Symbol" w:hint="default"/>
      </w:rPr>
    </w:lvl>
    <w:lvl w:ilvl="4" w:tplc="D460E970">
      <w:start w:val="1"/>
      <w:numFmt w:val="bullet"/>
      <w:lvlText w:val="o"/>
      <w:lvlJc w:val="left"/>
      <w:pPr>
        <w:ind w:left="3600" w:hanging="360"/>
      </w:pPr>
      <w:rPr>
        <w:rFonts w:ascii="Courier New" w:hAnsi="Courier New" w:cs="Courier New" w:hint="default"/>
      </w:rPr>
    </w:lvl>
    <w:lvl w:ilvl="5" w:tplc="176ABC26">
      <w:start w:val="1"/>
      <w:numFmt w:val="bullet"/>
      <w:lvlText w:val=""/>
      <w:lvlJc w:val="left"/>
      <w:pPr>
        <w:ind w:left="4320" w:hanging="360"/>
      </w:pPr>
      <w:rPr>
        <w:rFonts w:ascii="Wingdings" w:hAnsi="Wingdings" w:hint="default"/>
      </w:rPr>
    </w:lvl>
    <w:lvl w:ilvl="6" w:tplc="8A3C939A">
      <w:start w:val="1"/>
      <w:numFmt w:val="bullet"/>
      <w:lvlText w:val=""/>
      <w:lvlJc w:val="left"/>
      <w:pPr>
        <w:ind w:left="5040" w:hanging="360"/>
      </w:pPr>
      <w:rPr>
        <w:rFonts w:ascii="Symbol" w:hAnsi="Symbol" w:hint="default"/>
      </w:rPr>
    </w:lvl>
    <w:lvl w:ilvl="7" w:tplc="DF30D6FE">
      <w:start w:val="1"/>
      <w:numFmt w:val="bullet"/>
      <w:lvlText w:val="o"/>
      <w:lvlJc w:val="left"/>
      <w:pPr>
        <w:ind w:left="5760" w:hanging="360"/>
      </w:pPr>
      <w:rPr>
        <w:rFonts w:ascii="Courier New" w:hAnsi="Courier New" w:cs="Courier New" w:hint="default"/>
      </w:rPr>
    </w:lvl>
    <w:lvl w:ilvl="8" w:tplc="8FFAD60E">
      <w:start w:val="1"/>
      <w:numFmt w:val="bullet"/>
      <w:lvlText w:val=""/>
      <w:lvlJc w:val="left"/>
      <w:pPr>
        <w:ind w:left="6480" w:hanging="360"/>
      </w:pPr>
      <w:rPr>
        <w:rFonts w:ascii="Wingdings" w:hAnsi="Wingdings" w:hint="default"/>
      </w:rPr>
    </w:lvl>
  </w:abstractNum>
  <w:abstractNum w:abstractNumId="67" w15:restartNumberingAfterBreak="0">
    <w:nsid w:val="15D83CD3"/>
    <w:multiLevelType w:val="hybridMultilevel"/>
    <w:tmpl w:val="5FB64D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9383076"/>
    <w:multiLevelType w:val="hybridMultilevel"/>
    <w:tmpl w:val="9BD491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19E93F79"/>
    <w:multiLevelType w:val="hybridMultilevel"/>
    <w:tmpl w:val="992CA528"/>
    <w:styleLink w:val="Zaimportowanystyl29"/>
    <w:lvl w:ilvl="0" w:tplc="8126165C">
      <w:start w:val="1"/>
      <w:numFmt w:val="decimal"/>
      <w:lvlText w:val="%1)"/>
      <w:lvlJc w:val="left"/>
      <w:pPr>
        <w:ind w:left="70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18C344">
      <w:start w:val="1"/>
      <w:numFmt w:val="lowerLetter"/>
      <w:lvlText w:val="%2."/>
      <w:lvlJc w:val="left"/>
      <w:pPr>
        <w:ind w:left="1417"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8B8AE8E">
      <w:start w:val="1"/>
      <w:numFmt w:val="lowerRoman"/>
      <w:lvlText w:val="%3."/>
      <w:lvlJc w:val="left"/>
      <w:pPr>
        <w:ind w:left="2125"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A07F12">
      <w:start w:val="1"/>
      <w:numFmt w:val="decimal"/>
      <w:lvlText w:val="%4."/>
      <w:lvlJc w:val="left"/>
      <w:pPr>
        <w:ind w:left="2833"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4B4CFA6">
      <w:start w:val="1"/>
      <w:numFmt w:val="lowerLetter"/>
      <w:lvlText w:val="%5."/>
      <w:lvlJc w:val="left"/>
      <w:pPr>
        <w:ind w:left="3541"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6F43CAC">
      <w:start w:val="1"/>
      <w:numFmt w:val="lowerRoman"/>
      <w:lvlText w:val="%6."/>
      <w:lvlJc w:val="left"/>
      <w:pPr>
        <w:ind w:left="4249" w:hanging="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3B2DA50">
      <w:start w:val="1"/>
      <w:numFmt w:val="decimal"/>
      <w:lvlText w:val="%7."/>
      <w:lvlJc w:val="left"/>
      <w:pPr>
        <w:ind w:left="4957"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99E98C4">
      <w:start w:val="1"/>
      <w:numFmt w:val="lowerLetter"/>
      <w:lvlText w:val="%8."/>
      <w:lvlJc w:val="left"/>
      <w:pPr>
        <w:ind w:left="5665"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E22EBCA">
      <w:start w:val="1"/>
      <w:numFmt w:val="lowerRoman"/>
      <w:lvlText w:val="%9."/>
      <w:lvlJc w:val="left"/>
      <w:pPr>
        <w:ind w:left="6373" w:hanging="2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AD047AB"/>
    <w:multiLevelType w:val="hybridMultilevel"/>
    <w:tmpl w:val="6BDA0074"/>
    <w:numStyleLink w:val="Zaimportowanystyl20"/>
  </w:abstractNum>
  <w:abstractNum w:abstractNumId="72"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BFA0201"/>
    <w:multiLevelType w:val="hybridMultilevel"/>
    <w:tmpl w:val="F0F0A8E8"/>
    <w:numStyleLink w:val="Zaimportowanystyl23"/>
  </w:abstractNum>
  <w:abstractNum w:abstractNumId="74"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E2944F1"/>
    <w:multiLevelType w:val="hybridMultilevel"/>
    <w:tmpl w:val="8EEA2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01F0217"/>
    <w:multiLevelType w:val="hybridMultilevel"/>
    <w:tmpl w:val="CE4029EE"/>
    <w:styleLink w:val="Numery4"/>
    <w:lvl w:ilvl="0" w:tplc="E298683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DBC2647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11238D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430C52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340541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67C02A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85654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A2254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9F239A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20BF6D64"/>
    <w:multiLevelType w:val="hybridMultilevel"/>
    <w:tmpl w:val="A8F89E98"/>
    <w:styleLink w:val="Zaimportowanystyl54"/>
    <w:lvl w:ilvl="0" w:tplc="A78C26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CAD1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560AD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F04BC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301D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36303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36E57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207C5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900F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0F05381"/>
    <w:multiLevelType w:val="multilevel"/>
    <w:tmpl w:val="F2CCFD1C"/>
    <w:styleLink w:val="Zaimportowanystyl4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16C68FE"/>
    <w:multiLevelType w:val="hybridMultilevel"/>
    <w:tmpl w:val="6F9670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22280FA6"/>
    <w:multiLevelType w:val="hybridMultilevel"/>
    <w:tmpl w:val="F8A447F4"/>
    <w:styleLink w:val="Zaimportowanystyl64"/>
    <w:lvl w:ilvl="0" w:tplc="C1FC5B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18E15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4AA08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96764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FFA620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4049066">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41A69E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D87EF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EC3C3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2D45833"/>
    <w:multiLevelType w:val="hybridMultilevel"/>
    <w:tmpl w:val="4B3479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2EE2C7B"/>
    <w:multiLevelType w:val="hybridMultilevel"/>
    <w:tmpl w:val="70003E70"/>
    <w:lvl w:ilvl="0" w:tplc="5224B5D0">
      <w:start w:val="4"/>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lvl>
    <w:lvl w:ilvl="2" w:tplc="DC949782">
      <w:start w:val="10"/>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2336109B"/>
    <w:multiLevelType w:val="hybridMultilevel"/>
    <w:tmpl w:val="781C2648"/>
    <w:styleLink w:val="Zaimportowanystyl110"/>
    <w:lvl w:ilvl="0" w:tplc="F2B228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82451A">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5656744A">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D9845EF4">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44D86410">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386CFCF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506009BA">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A0BA9A3C">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70BE9254">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60A1199"/>
    <w:multiLevelType w:val="multilevel"/>
    <w:tmpl w:val="A56EFFCE"/>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6" w15:restartNumberingAfterBreak="0">
    <w:nsid w:val="282D7DDD"/>
    <w:multiLevelType w:val="hybridMultilevel"/>
    <w:tmpl w:val="040C9C32"/>
    <w:numStyleLink w:val="Zaimportowanystyl17"/>
  </w:abstractNum>
  <w:abstractNum w:abstractNumId="97" w15:restartNumberingAfterBreak="0">
    <w:nsid w:val="2BA061B6"/>
    <w:multiLevelType w:val="hybridMultilevel"/>
    <w:tmpl w:val="8210485C"/>
    <w:lvl w:ilvl="0" w:tplc="04150011">
      <w:start w:val="1"/>
      <w:numFmt w:val="decimal"/>
      <w:lvlText w:val="%1)"/>
      <w:lvlJc w:val="left"/>
      <w:pPr>
        <w:tabs>
          <w:tab w:val="num" w:pos="708"/>
        </w:tabs>
        <w:ind w:left="851" w:hanging="360"/>
      </w:pPr>
      <w:rPr>
        <w:caps w:val="0"/>
        <w:smallCaps w:val="0"/>
        <w:strike w:val="0"/>
        <w:dstrike w:val="0"/>
        <w:outline w:val="0"/>
        <w:emboss w:val="0"/>
        <w:imprint w:val="0"/>
        <w:spacing w:val="0"/>
        <w:w w:val="100"/>
        <w:kern w:val="0"/>
        <w:position w:val="0"/>
        <w:highlight w:val="none"/>
        <w:vertAlign w:val="baseline"/>
      </w:rPr>
    </w:lvl>
    <w:lvl w:ilvl="1" w:tplc="9AAAFC62">
      <w:start w:val="1"/>
      <w:numFmt w:val="lowerLetter"/>
      <w:lvlText w:val="%2."/>
      <w:lvlJc w:val="left"/>
      <w:pPr>
        <w:tabs>
          <w:tab w:val="num" w:pos="1416"/>
        </w:tabs>
        <w:ind w:left="1559"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13AF098">
      <w:start w:val="1"/>
      <w:numFmt w:val="lowerRoman"/>
      <w:suff w:val="nothing"/>
      <w:lvlText w:val="%3."/>
      <w:lvlJc w:val="left"/>
      <w:pPr>
        <w:ind w:left="2267"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C1D804DE">
      <w:start w:val="1"/>
      <w:numFmt w:val="decimal"/>
      <w:suff w:val="nothing"/>
      <w:lvlText w:val="%4."/>
      <w:lvlJc w:val="left"/>
      <w:pPr>
        <w:ind w:left="2975"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F5EB36A">
      <w:start w:val="1"/>
      <w:numFmt w:val="lowerLetter"/>
      <w:suff w:val="nothing"/>
      <w:lvlText w:val="%5."/>
      <w:lvlJc w:val="left"/>
      <w:pPr>
        <w:ind w:left="3683"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6DAFFEE">
      <w:start w:val="1"/>
      <w:numFmt w:val="lowerRoman"/>
      <w:lvlText w:val="%6."/>
      <w:lvlJc w:val="left"/>
      <w:pPr>
        <w:tabs>
          <w:tab w:val="num" w:pos="4451"/>
        </w:tabs>
        <w:ind w:left="4594"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F4445AD6">
      <w:start w:val="1"/>
      <w:numFmt w:val="decimal"/>
      <w:suff w:val="nothing"/>
      <w:lvlText w:val="%7."/>
      <w:lvlJc w:val="left"/>
      <w:pPr>
        <w:ind w:left="5099"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3B629184">
      <w:start w:val="1"/>
      <w:numFmt w:val="lowerLetter"/>
      <w:suff w:val="nothing"/>
      <w:lvlText w:val="%8."/>
      <w:lvlJc w:val="left"/>
      <w:pPr>
        <w:ind w:left="5807"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0FC18E4">
      <w:start w:val="1"/>
      <w:numFmt w:val="lowerRoman"/>
      <w:lvlText w:val="%9."/>
      <w:lvlJc w:val="left"/>
      <w:pPr>
        <w:tabs>
          <w:tab w:val="num" w:pos="6611"/>
        </w:tabs>
        <w:ind w:left="6754"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C090045"/>
    <w:multiLevelType w:val="hybridMultilevel"/>
    <w:tmpl w:val="F5484D3E"/>
    <w:styleLink w:val="Zaimportowanystyl84"/>
    <w:lvl w:ilvl="0" w:tplc="98D467D0">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061F0">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96E826">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961266">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7608DA">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B67CB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ACCF2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00A860">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85AA2">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2C43457E"/>
    <w:multiLevelType w:val="hybridMultilevel"/>
    <w:tmpl w:val="F972427C"/>
    <w:lvl w:ilvl="0" w:tplc="C00655A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CA56FE1"/>
    <w:multiLevelType w:val="multilevel"/>
    <w:tmpl w:val="CA34E684"/>
    <w:styleLink w:val="Zaimportowanystyl4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67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545" w:hanging="6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CAD2EEF"/>
    <w:multiLevelType w:val="hybridMultilevel"/>
    <w:tmpl w:val="A3603D02"/>
    <w:styleLink w:val="Numery5"/>
    <w:lvl w:ilvl="0" w:tplc="ED380BC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B025C6A">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8981BB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1C0DC9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C48C34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46CD89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714090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E10AC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E30DF2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E2D3294"/>
    <w:multiLevelType w:val="multilevel"/>
    <w:tmpl w:val="628C23AC"/>
    <w:numStyleLink w:val="Zaimportowanystyl24"/>
  </w:abstractNum>
  <w:abstractNum w:abstractNumId="106" w15:restartNumberingAfterBreak="0">
    <w:nsid w:val="2E6E6C54"/>
    <w:multiLevelType w:val="hybridMultilevel"/>
    <w:tmpl w:val="379CEE76"/>
    <w:numStyleLink w:val="Zaimportowanystyl27"/>
  </w:abstractNum>
  <w:abstractNum w:abstractNumId="107" w15:restartNumberingAfterBreak="0">
    <w:nsid w:val="2F5A4FD2"/>
    <w:multiLevelType w:val="multilevel"/>
    <w:tmpl w:val="5DA06096"/>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F98122B"/>
    <w:multiLevelType w:val="hybridMultilevel"/>
    <w:tmpl w:val="3F6C8526"/>
    <w:styleLink w:val="Zaimportowanystyl74"/>
    <w:lvl w:ilvl="0" w:tplc="A594B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C8BC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85ED510">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7B8C17F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CC87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51E4738">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9062975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862E77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77694D2">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FE76F7C"/>
    <w:multiLevelType w:val="multilevel"/>
    <w:tmpl w:val="FAD4230E"/>
    <w:lvl w:ilvl="0">
      <w:start w:val="1"/>
      <w:numFmt w:val="decimal"/>
      <w:lvlText w:val="%1."/>
      <w:lvlJc w:val="left"/>
      <w:pPr>
        <w:ind w:left="360" w:hanging="360"/>
      </w:pPr>
    </w:lvl>
    <w:lvl w:ilvl="1">
      <w:start w:val="1"/>
      <w:numFmt w:val="decimal"/>
      <w:lvlText w:val="%1.%2."/>
      <w:lvlJc w:val="left"/>
      <w:pPr>
        <w:ind w:left="792" w:hanging="79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30183695"/>
    <w:multiLevelType w:val="multilevel"/>
    <w:tmpl w:val="E7100CFE"/>
    <w:styleLink w:val="Zaimportowanystyl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1DB4F59"/>
    <w:multiLevelType w:val="multilevel"/>
    <w:tmpl w:val="8946E2FC"/>
    <w:numStyleLink w:val="Zaimportowanystyl15"/>
  </w:abstractNum>
  <w:abstractNum w:abstractNumId="113"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38E1F70"/>
    <w:multiLevelType w:val="hybridMultilevel"/>
    <w:tmpl w:val="7C3A3A56"/>
    <w:styleLink w:val="Zaimportowanystyl83"/>
    <w:lvl w:ilvl="0" w:tplc="6742A594">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24791E">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80D5A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4A85D4">
      <w:start w:val="1"/>
      <w:numFmt w:val="bullet"/>
      <w:lvlText w:val="·"/>
      <w:lvlJc w:val="left"/>
      <w:pPr>
        <w:ind w:left="329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8D302">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7E5980">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8467B4">
      <w:start w:val="1"/>
      <w:numFmt w:val="bullet"/>
      <w:lvlText w:val="·"/>
      <w:lvlJc w:val="left"/>
      <w:pPr>
        <w:ind w:left="545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F8C06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928C36">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357C21C3"/>
    <w:multiLevelType w:val="multilevel"/>
    <w:tmpl w:val="F6665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357E742D"/>
    <w:multiLevelType w:val="multilevel"/>
    <w:tmpl w:val="E8E4304A"/>
    <w:numStyleLink w:val="Zaimportowanystyl22"/>
  </w:abstractNum>
  <w:abstractNum w:abstractNumId="118"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20" w15:restartNumberingAfterBreak="0">
    <w:nsid w:val="374C2B7B"/>
    <w:multiLevelType w:val="multilevel"/>
    <w:tmpl w:val="B3A8EB6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21" w15:restartNumberingAfterBreak="0">
    <w:nsid w:val="381D617B"/>
    <w:multiLevelType w:val="hybridMultilevel"/>
    <w:tmpl w:val="7180D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A574ECC"/>
    <w:multiLevelType w:val="hybridMultilevel"/>
    <w:tmpl w:val="6670707C"/>
    <w:styleLink w:val="Zaimportowanystyl95"/>
    <w:lvl w:ilvl="0" w:tplc="A73C4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AE04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4D2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29D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BE99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E52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40FBF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165C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A8E8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8" w15:restartNumberingAfterBreak="0">
    <w:nsid w:val="43560BD3"/>
    <w:multiLevelType w:val="singleLevel"/>
    <w:tmpl w:val="0415000F"/>
    <w:lvl w:ilvl="0">
      <w:start w:val="1"/>
      <w:numFmt w:val="decimal"/>
      <w:lvlText w:val="%1."/>
      <w:lvlJc w:val="left"/>
      <w:pPr>
        <w:ind w:left="1068" w:hanging="360"/>
      </w:pPr>
      <w:rPr>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5406487"/>
    <w:multiLevelType w:val="hybridMultilevel"/>
    <w:tmpl w:val="8060527E"/>
    <w:lvl w:ilvl="0" w:tplc="0415000F">
      <w:start w:val="1"/>
      <w:numFmt w:val="decimal"/>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tplc="FFF865AC">
      <w:start w:val="1"/>
      <w:numFmt w:val="lowerLetter"/>
      <w:lvlText w:val="%2."/>
      <w:lvlJc w:val="left"/>
      <w:pPr>
        <w:tabs>
          <w:tab w:val="left" w:pos="28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0A27CC">
      <w:start w:val="1"/>
      <w:numFmt w:val="lowerRoman"/>
      <w:lvlText w:val="%3."/>
      <w:lvlJc w:val="left"/>
      <w:pPr>
        <w:tabs>
          <w:tab w:val="left" w:pos="284"/>
        </w:tabs>
        <w:ind w:left="172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1B4F160">
      <w:start w:val="1"/>
      <w:numFmt w:val="decimal"/>
      <w:lvlText w:val="%4."/>
      <w:lvlJc w:val="left"/>
      <w:pPr>
        <w:tabs>
          <w:tab w:val="left" w:pos="28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047700">
      <w:start w:val="1"/>
      <w:numFmt w:val="lowerLetter"/>
      <w:lvlText w:val="%5."/>
      <w:lvlJc w:val="left"/>
      <w:pPr>
        <w:tabs>
          <w:tab w:val="left" w:pos="28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E8AE2">
      <w:start w:val="1"/>
      <w:numFmt w:val="lowerRoman"/>
      <w:lvlText w:val="%6."/>
      <w:lvlJc w:val="left"/>
      <w:pPr>
        <w:tabs>
          <w:tab w:val="left" w:pos="284"/>
        </w:tabs>
        <w:ind w:left="388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5A0D622">
      <w:start w:val="1"/>
      <w:numFmt w:val="decimal"/>
      <w:lvlText w:val="%7."/>
      <w:lvlJc w:val="left"/>
      <w:pPr>
        <w:tabs>
          <w:tab w:val="left" w:pos="28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D2A792">
      <w:start w:val="1"/>
      <w:numFmt w:val="lowerLetter"/>
      <w:lvlText w:val="%8."/>
      <w:lvlJc w:val="left"/>
      <w:pPr>
        <w:tabs>
          <w:tab w:val="left" w:pos="28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881D7E">
      <w:start w:val="1"/>
      <w:numFmt w:val="lowerRoman"/>
      <w:lvlText w:val="%9."/>
      <w:lvlJc w:val="left"/>
      <w:pPr>
        <w:tabs>
          <w:tab w:val="left" w:pos="284"/>
        </w:tabs>
        <w:ind w:left="604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46417A1C"/>
    <w:multiLevelType w:val="multilevel"/>
    <w:tmpl w:val="EBD4BD24"/>
    <w:numStyleLink w:val="Zaimportowanystyl6"/>
  </w:abstractNum>
  <w:abstractNum w:abstractNumId="131"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47246ED3"/>
    <w:multiLevelType w:val="hybridMultilevel"/>
    <w:tmpl w:val="992CA528"/>
    <w:numStyleLink w:val="Zaimportowanystyl29"/>
  </w:abstractNum>
  <w:abstractNum w:abstractNumId="133" w15:restartNumberingAfterBreak="0">
    <w:nsid w:val="47596D5F"/>
    <w:multiLevelType w:val="hybridMultilevel"/>
    <w:tmpl w:val="18DAA272"/>
    <w:numStyleLink w:val="Zaimportowanystyl25"/>
  </w:abstractNum>
  <w:abstractNum w:abstractNumId="134" w15:restartNumberingAfterBreak="0">
    <w:nsid w:val="477A4C6E"/>
    <w:multiLevelType w:val="multilevel"/>
    <w:tmpl w:val="7DF0DBEC"/>
    <w:numStyleLink w:val="Zaimportowanystyl1"/>
  </w:abstractNum>
  <w:abstractNum w:abstractNumId="135"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A527838"/>
    <w:multiLevelType w:val="hybridMultilevel"/>
    <w:tmpl w:val="95382EA8"/>
    <w:lvl w:ilvl="0" w:tplc="04150011">
      <w:start w:val="1"/>
      <w:numFmt w:val="decimal"/>
      <w:lvlText w:val="%1)"/>
      <w:lvlJc w:val="left"/>
      <w:pPr>
        <w:tabs>
          <w:tab w:val="num" w:pos="708"/>
        </w:tabs>
        <w:ind w:left="851" w:hanging="360"/>
      </w:pPr>
      <w:rPr>
        <w:caps w:val="0"/>
        <w:smallCaps w:val="0"/>
        <w:strike w:val="0"/>
        <w:dstrike w:val="0"/>
        <w:outline w:val="0"/>
        <w:emboss w:val="0"/>
        <w:imprint w:val="0"/>
        <w:spacing w:val="0"/>
        <w:w w:val="100"/>
        <w:kern w:val="0"/>
        <w:position w:val="0"/>
        <w:highlight w:val="none"/>
        <w:vertAlign w:val="baseline"/>
      </w:rPr>
    </w:lvl>
    <w:lvl w:ilvl="1" w:tplc="1D3E279A">
      <w:start w:val="1"/>
      <w:numFmt w:val="lowerLetter"/>
      <w:lvlText w:val="%2."/>
      <w:lvlJc w:val="left"/>
      <w:pPr>
        <w:tabs>
          <w:tab w:val="num" w:pos="1416"/>
        </w:tabs>
        <w:ind w:left="1559" w:hanging="489"/>
      </w:pPr>
      <w:rPr>
        <w:rFonts w:hAnsi="Arial Unicode MS"/>
        <w:caps w:val="0"/>
        <w:smallCaps w:val="0"/>
        <w:strike w:val="0"/>
        <w:dstrike w:val="0"/>
        <w:outline w:val="0"/>
        <w:emboss w:val="0"/>
        <w:imprint w:val="0"/>
        <w:spacing w:val="0"/>
        <w:w w:val="100"/>
        <w:kern w:val="0"/>
        <w:position w:val="0"/>
        <w:highlight w:val="none"/>
        <w:vertAlign w:val="baseline"/>
      </w:rPr>
    </w:lvl>
    <w:lvl w:ilvl="2" w:tplc="B21A1994">
      <w:start w:val="1"/>
      <w:numFmt w:val="lowerRoman"/>
      <w:lvlText w:val="%3."/>
      <w:lvlJc w:val="left"/>
      <w:pPr>
        <w:tabs>
          <w:tab w:val="num" w:pos="2124"/>
        </w:tabs>
        <w:ind w:left="2267" w:hanging="417"/>
      </w:pPr>
      <w:rPr>
        <w:rFonts w:hAnsi="Arial Unicode MS"/>
        <w:caps w:val="0"/>
        <w:smallCaps w:val="0"/>
        <w:strike w:val="0"/>
        <w:dstrike w:val="0"/>
        <w:outline w:val="0"/>
        <w:emboss w:val="0"/>
        <w:imprint w:val="0"/>
        <w:spacing w:val="0"/>
        <w:w w:val="100"/>
        <w:kern w:val="0"/>
        <w:position w:val="0"/>
        <w:highlight w:val="none"/>
        <w:vertAlign w:val="baseline"/>
      </w:rPr>
    </w:lvl>
    <w:lvl w:ilvl="3" w:tplc="87C28AFA">
      <w:start w:val="1"/>
      <w:numFmt w:val="decimal"/>
      <w:lvlText w:val="%4."/>
      <w:lvlJc w:val="left"/>
      <w:pPr>
        <w:tabs>
          <w:tab w:val="num" w:pos="2832"/>
        </w:tabs>
        <w:ind w:left="2975"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419200EE">
      <w:start w:val="1"/>
      <w:numFmt w:val="lowerLetter"/>
      <w:lvlText w:val="%5."/>
      <w:lvlJc w:val="left"/>
      <w:pPr>
        <w:tabs>
          <w:tab w:val="num" w:pos="3540"/>
        </w:tabs>
        <w:ind w:left="3683" w:hanging="453"/>
      </w:pPr>
      <w:rPr>
        <w:rFonts w:hAnsi="Arial Unicode MS"/>
        <w:caps w:val="0"/>
        <w:smallCaps w:val="0"/>
        <w:strike w:val="0"/>
        <w:dstrike w:val="0"/>
        <w:outline w:val="0"/>
        <w:emboss w:val="0"/>
        <w:imprint w:val="0"/>
        <w:spacing w:val="0"/>
        <w:w w:val="100"/>
        <w:kern w:val="0"/>
        <w:position w:val="0"/>
        <w:highlight w:val="none"/>
        <w:vertAlign w:val="baseline"/>
      </w:rPr>
    </w:lvl>
    <w:lvl w:ilvl="5" w:tplc="0928AADA">
      <w:start w:val="1"/>
      <w:numFmt w:val="lowerRoman"/>
      <w:lvlText w:val="%6."/>
      <w:lvlJc w:val="left"/>
      <w:pPr>
        <w:tabs>
          <w:tab w:val="num" w:pos="4248"/>
        </w:tabs>
        <w:ind w:left="4391"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1EBA2A84">
      <w:start w:val="1"/>
      <w:numFmt w:val="decimal"/>
      <w:lvlText w:val="%7."/>
      <w:lvlJc w:val="left"/>
      <w:pPr>
        <w:tabs>
          <w:tab w:val="num" w:pos="4956"/>
        </w:tabs>
        <w:ind w:left="5099" w:hanging="429"/>
      </w:pPr>
      <w:rPr>
        <w:rFonts w:hAnsi="Arial Unicode MS"/>
        <w:caps w:val="0"/>
        <w:smallCaps w:val="0"/>
        <w:strike w:val="0"/>
        <w:dstrike w:val="0"/>
        <w:outline w:val="0"/>
        <w:emboss w:val="0"/>
        <w:imprint w:val="0"/>
        <w:spacing w:val="0"/>
        <w:w w:val="100"/>
        <w:kern w:val="0"/>
        <w:position w:val="0"/>
        <w:highlight w:val="none"/>
        <w:vertAlign w:val="baseline"/>
      </w:rPr>
    </w:lvl>
    <w:lvl w:ilvl="7" w:tplc="7EBA0C64">
      <w:start w:val="1"/>
      <w:numFmt w:val="lowerLetter"/>
      <w:lvlText w:val="%8."/>
      <w:lvlJc w:val="left"/>
      <w:pPr>
        <w:tabs>
          <w:tab w:val="num" w:pos="5664"/>
        </w:tabs>
        <w:ind w:left="5807" w:hanging="417"/>
      </w:pPr>
      <w:rPr>
        <w:rFonts w:hAnsi="Arial Unicode MS"/>
        <w:caps w:val="0"/>
        <w:smallCaps w:val="0"/>
        <w:strike w:val="0"/>
        <w:dstrike w:val="0"/>
        <w:outline w:val="0"/>
        <w:emboss w:val="0"/>
        <w:imprint w:val="0"/>
        <w:spacing w:val="0"/>
        <w:w w:val="100"/>
        <w:kern w:val="0"/>
        <w:position w:val="0"/>
        <w:highlight w:val="none"/>
        <w:vertAlign w:val="baseline"/>
      </w:rPr>
    </w:lvl>
    <w:lvl w:ilvl="8" w:tplc="C4B27D32">
      <w:start w:val="1"/>
      <w:numFmt w:val="lowerRoman"/>
      <w:lvlText w:val="%9."/>
      <w:lvlJc w:val="left"/>
      <w:pPr>
        <w:tabs>
          <w:tab w:val="num" w:pos="6372"/>
        </w:tabs>
        <w:ind w:left="6515"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4B33239B"/>
    <w:multiLevelType w:val="hybridMultilevel"/>
    <w:tmpl w:val="379CEE76"/>
    <w:styleLink w:val="Zaimportowanystyl27"/>
    <w:lvl w:ilvl="0" w:tplc="D332CA7C">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E83112">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80FEF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7446F4">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303CE6">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447188">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1212EC">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A1CE">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02162">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CA640A3"/>
    <w:multiLevelType w:val="hybridMultilevel"/>
    <w:tmpl w:val="C044AACA"/>
    <w:styleLink w:val="Zaimportowanystyl26"/>
    <w:lvl w:ilvl="0" w:tplc="8564E5A6">
      <w:start w:val="1"/>
      <w:numFmt w:val="decimal"/>
      <w:lvlText w:val="%1."/>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CCBFD8">
      <w:start w:val="1"/>
      <w:numFmt w:val="decimal"/>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BCBCA4">
      <w:start w:val="1"/>
      <w:numFmt w:val="decimal"/>
      <w:lvlText w:val="%3."/>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C49782">
      <w:start w:val="1"/>
      <w:numFmt w:val="decimal"/>
      <w:lvlText w:val="%4."/>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D2ECEC">
      <w:start w:val="1"/>
      <w:numFmt w:val="decimal"/>
      <w:lvlText w:val="%5."/>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448C3DE">
      <w:start w:val="1"/>
      <w:numFmt w:val="decimal"/>
      <w:lvlText w:val="%6."/>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C49860">
      <w:start w:val="1"/>
      <w:numFmt w:val="decimal"/>
      <w:lvlText w:val="%7."/>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46B46">
      <w:start w:val="1"/>
      <w:numFmt w:val="decimal"/>
      <w:lvlText w:val="%8."/>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408B8">
      <w:start w:val="1"/>
      <w:numFmt w:val="decimal"/>
      <w:lvlText w:val="%9."/>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EF55C6E"/>
    <w:multiLevelType w:val="multilevel"/>
    <w:tmpl w:val="47B2029E"/>
    <w:lvl w:ilvl="0">
      <w:start w:val="1"/>
      <w:numFmt w:val="decimal"/>
      <w:lvlText w:val="%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F7D459D"/>
    <w:multiLevelType w:val="multilevel"/>
    <w:tmpl w:val="5EA2C776"/>
    <w:numStyleLink w:val="Zaimportowanystyl12"/>
  </w:abstractNum>
  <w:abstractNum w:abstractNumId="148" w15:restartNumberingAfterBreak="0">
    <w:nsid w:val="521C4F6A"/>
    <w:multiLevelType w:val="hybridMultilevel"/>
    <w:tmpl w:val="EA7890D8"/>
    <w:numStyleLink w:val="Zaimportowanystyl28"/>
  </w:abstractNum>
  <w:abstractNum w:abstractNumId="149" w15:restartNumberingAfterBreak="0">
    <w:nsid w:val="53A34EA7"/>
    <w:multiLevelType w:val="hybridMultilevel"/>
    <w:tmpl w:val="376EBFEE"/>
    <w:lvl w:ilvl="0" w:tplc="04150011">
      <w:start w:val="1"/>
      <w:numFmt w:val="decimal"/>
      <w:lvlText w:val="%1)"/>
      <w:lvlJc w:val="left"/>
      <w:pPr>
        <w:tabs>
          <w:tab w:val="num" w:pos="708"/>
        </w:tabs>
        <w:ind w:left="851" w:hanging="360"/>
      </w:pPr>
      <w:rPr>
        <w:caps w:val="0"/>
        <w:smallCaps w:val="0"/>
        <w:strike w:val="0"/>
        <w:dstrike w:val="0"/>
        <w:outline w:val="0"/>
        <w:emboss w:val="0"/>
        <w:imprint w:val="0"/>
        <w:spacing w:val="0"/>
        <w:w w:val="100"/>
        <w:kern w:val="0"/>
        <w:position w:val="0"/>
        <w:highlight w:val="none"/>
        <w:vertAlign w:val="baseline"/>
      </w:rPr>
    </w:lvl>
    <w:lvl w:ilvl="1" w:tplc="70B41128">
      <w:start w:val="1"/>
      <w:numFmt w:val="lowerLetter"/>
      <w:lvlText w:val="%2."/>
      <w:lvlJc w:val="left"/>
      <w:pPr>
        <w:tabs>
          <w:tab w:val="num" w:pos="1416"/>
        </w:tabs>
        <w:ind w:left="1559"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7200FD7C">
      <w:start w:val="1"/>
      <w:numFmt w:val="lowerRoman"/>
      <w:suff w:val="nothing"/>
      <w:lvlText w:val="%3."/>
      <w:lvlJc w:val="left"/>
      <w:pPr>
        <w:ind w:left="2267"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E62965E">
      <w:start w:val="1"/>
      <w:numFmt w:val="decimal"/>
      <w:suff w:val="nothing"/>
      <w:lvlText w:val="%4."/>
      <w:lvlJc w:val="left"/>
      <w:pPr>
        <w:ind w:left="2975"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EB23EC8">
      <w:start w:val="1"/>
      <w:numFmt w:val="lowerLetter"/>
      <w:suff w:val="nothing"/>
      <w:lvlText w:val="%5."/>
      <w:lvlJc w:val="left"/>
      <w:pPr>
        <w:ind w:left="3683"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EBD26D9A">
      <w:start w:val="1"/>
      <w:numFmt w:val="lowerRoman"/>
      <w:lvlText w:val="%6."/>
      <w:lvlJc w:val="left"/>
      <w:pPr>
        <w:tabs>
          <w:tab w:val="num" w:pos="4451"/>
        </w:tabs>
        <w:ind w:left="4594"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0A1045D4">
      <w:start w:val="1"/>
      <w:numFmt w:val="decimal"/>
      <w:suff w:val="nothing"/>
      <w:lvlText w:val="%7."/>
      <w:lvlJc w:val="left"/>
      <w:pPr>
        <w:ind w:left="5099"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2438E8EC">
      <w:start w:val="1"/>
      <w:numFmt w:val="lowerLetter"/>
      <w:suff w:val="nothing"/>
      <w:lvlText w:val="%8."/>
      <w:lvlJc w:val="left"/>
      <w:pPr>
        <w:ind w:left="5807"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9E4E34E">
      <w:start w:val="1"/>
      <w:numFmt w:val="lowerRoman"/>
      <w:lvlText w:val="%9."/>
      <w:lvlJc w:val="left"/>
      <w:pPr>
        <w:tabs>
          <w:tab w:val="num" w:pos="6611"/>
        </w:tabs>
        <w:ind w:left="6754"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5A14784"/>
    <w:multiLevelType w:val="hybridMultilevel"/>
    <w:tmpl w:val="CB96C0D2"/>
    <w:numStyleLink w:val="Zaimportowanystyl18"/>
  </w:abstractNum>
  <w:abstractNum w:abstractNumId="153"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562A494B"/>
    <w:multiLevelType w:val="multilevel"/>
    <w:tmpl w:val="24B0F4BE"/>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56DC1142"/>
    <w:multiLevelType w:val="hybridMultilevel"/>
    <w:tmpl w:val="895CF834"/>
    <w:styleLink w:val="Zaimportowanystyl55"/>
    <w:lvl w:ilvl="0" w:tplc="9AEE14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92C8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663DEA">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14C0F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2A78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DE7E1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83499A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DEA9D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404808">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59BA6DCE"/>
    <w:multiLevelType w:val="multilevel"/>
    <w:tmpl w:val="1FBE2658"/>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5FDF3D7E"/>
    <w:multiLevelType w:val="hybridMultilevel"/>
    <w:tmpl w:val="995CE57E"/>
    <w:styleLink w:val="Zaimportowanystyl65"/>
    <w:lvl w:ilvl="0" w:tplc="B76AECA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0C206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E569C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2CFC8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36CAB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249CC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0C591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B7C32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AD1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5FF578BA"/>
    <w:multiLevelType w:val="hybridMultilevel"/>
    <w:tmpl w:val="5DD42C66"/>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00D28C0"/>
    <w:multiLevelType w:val="hybridMultilevel"/>
    <w:tmpl w:val="119E17D4"/>
    <w:lvl w:ilvl="0" w:tplc="04150011">
      <w:start w:val="1"/>
      <w:numFmt w:val="decimal"/>
      <w:lvlText w:val="%1)"/>
      <w:lvlJc w:val="left"/>
      <w:pPr>
        <w:tabs>
          <w:tab w:val="num" w:pos="708"/>
        </w:tabs>
        <w:ind w:left="851" w:hanging="360"/>
      </w:pPr>
      <w:rPr>
        <w:caps w:val="0"/>
        <w:smallCaps w:val="0"/>
        <w:strike w:val="0"/>
        <w:dstrike w:val="0"/>
        <w:outline w:val="0"/>
        <w:emboss w:val="0"/>
        <w:imprint w:val="0"/>
        <w:spacing w:val="0"/>
        <w:w w:val="100"/>
        <w:kern w:val="0"/>
        <w:position w:val="0"/>
        <w:highlight w:val="none"/>
        <w:vertAlign w:val="baseline"/>
      </w:rPr>
    </w:lvl>
    <w:lvl w:ilvl="1" w:tplc="69F42602">
      <w:start w:val="1"/>
      <w:numFmt w:val="lowerLetter"/>
      <w:lvlText w:val="%2."/>
      <w:lvlJc w:val="left"/>
      <w:pPr>
        <w:tabs>
          <w:tab w:val="num" w:pos="1416"/>
        </w:tabs>
        <w:ind w:left="1559"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D4009CC">
      <w:start w:val="1"/>
      <w:numFmt w:val="lowerRoman"/>
      <w:suff w:val="nothing"/>
      <w:lvlText w:val="%3."/>
      <w:lvlJc w:val="left"/>
      <w:pPr>
        <w:ind w:left="2267"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EA48EB6">
      <w:start w:val="1"/>
      <w:numFmt w:val="decimal"/>
      <w:suff w:val="nothing"/>
      <w:lvlText w:val="%4."/>
      <w:lvlJc w:val="left"/>
      <w:pPr>
        <w:ind w:left="2975"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1446CD0">
      <w:start w:val="1"/>
      <w:numFmt w:val="lowerLetter"/>
      <w:suff w:val="nothing"/>
      <w:lvlText w:val="%5."/>
      <w:lvlJc w:val="left"/>
      <w:pPr>
        <w:ind w:left="3683"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D892DECA">
      <w:start w:val="1"/>
      <w:numFmt w:val="lowerRoman"/>
      <w:lvlText w:val="%6."/>
      <w:lvlJc w:val="left"/>
      <w:pPr>
        <w:tabs>
          <w:tab w:val="num" w:pos="4451"/>
        </w:tabs>
        <w:ind w:left="4594"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69B48B70">
      <w:start w:val="1"/>
      <w:numFmt w:val="decimal"/>
      <w:suff w:val="nothing"/>
      <w:lvlText w:val="%7."/>
      <w:lvlJc w:val="left"/>
      <w:pPr>
        <w:ind w:left="5099"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C86C046">
      <w:start w:val="1"/>
      <w:numFmt w:val="lowerLetter"/>
      <w:suff w:val="nothing"/>
      <w:lvlText w:val="%8."/>
      <w:lvlJc w:val="left"/>
      <w:pPr>
        <w:ind w:left="5807"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B81A3074">
      <w:start w:val="1"/>
      <w:numFmt w:val="lowerRoman"/>
      <w:lvlText w:val="%9."/>
      <w:lvlJc w:val="left"/>
      <w:pPr>
        <w:tabs>
          <w:tab w:val="num" w:pos="6611"/>
        </w:tabs>
        <w:ind w:left="6754"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5" w15:restartNumberingAfterBreak="0">
    <w:nsid w:val="62B27FBA"/>
    <w:multiLevelType w:val="hybridMultilevel"/>
    <w:tmpl w:val="998E7F8E"/>
    <w:styleLink w:val="Zaimportowanystyl34"/>
    <w:lvl w:ilvl="0" w:tplc="063682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42F4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66631E">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ACC79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04DBF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C6D27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BD01A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50C72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02B3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643811C1"/>
    <w:multiLevelType w:val="hybridMultilevel"/>
    <w:tmpl w:val="773A6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4542839"/>
    <w:multiLevelType w:val="hybridMultilevel"/>
    <w:tmpl w:val="B4E43D82"/>
    <w:styleLink w:val="Zaimportowanystyl16"/>
    <w:lvl w:ilvl="0" w:tplc="31B41A12">
      <w:start w:val="1"/>
      <w:numFmt w:val="decimal"/>
      <w:lvlText w:val="%1."/>
      <w:lvlJc w:val="left"/>
      <w:pPr>
        <w:ind w:left="1068"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2" w15:restartNumberingAfterBreak="0">
    <w:nsid w:val="663E1BE9"/>
    <w:multiLevelType w:val="hybridMultilevel"/>
    <w:tmpl w:val="ED36CD18"/>
    <w:lvl w:ilvl="0" w:tplc="04150011">
      <w:start w:val="1"/>
      <w:numFmt w:val="decimal"/>
      <w:lvlText w:val="%1)"/>
      <w:lvlJc w:val="left"/>
      <w:pPr>
        <w:ind w:left="993" w:hanging="360"/>
      </w:pPr>
      <w:rPr>
        <w:caps w:val="0"/>
        <w:smallCaps w:val="0"/>
        <w:strike w:val="0"/>
        <w:dstrike w:val="0"/>
        <w:outline w:val="0"/>
        <w:emboss w:val="0"/>
        <w:imprint w:val="0"/>
        <w:spacing w:val="0"/>
        <w:w w:val="100"/>
        <w:kern w:val="0"/>
        <w:position w:val="0"/>
        <w:highlight w:val="none"/>
        <w:vertAlign w:val="baseline"/>
      </w:rPr>
    </w:lvl>
    <w:lvl w:ilvl="1" w:tplc="A5D2EEDC">
      <w:start w:val="1"/>
      <w:numFmt w:val="lowerLetter"/>
      <w:lvlText w:val="%2."/>
      <w:lvlJc w:val="left"/>
      <w:pPr>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16B30E">
      <w:start w:val="1"/>
      <w:numFmt w:val="lowerRoman"/>
      <w:lvlText w:val="%3."/>
      <w:lvlJc w:val="left"/>
      <w:pPr>
        <w:ind w:left="2433"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08A118E">
      <w:start w:val="1"/>
      <w:numFmt w:val="decimal"/>
      <w:lvlText w:val="%4."/>
      <w:lvlJc w:val="left"/>
      <w:pPr>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A033D8">
      <w:start w:val="1"/>
      <w:numFmt w:val="lowerLetter"/>
      <w:lvlText w:val="%5."/>
      <w:lvlJc w:val="left"/>
      <w:pPr>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8488E2">
      <w:start w:val="1"/>
      <w:numFmt w:val="lowerRoman"/>
      <w:lvlText w:val="%6."/>
      <w:lvlJc w:val="left"/>
      <w:pPr>
        <w:ind w:left="4593"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4FAF8D2">
      <w:start w:val="1"/>
      <w:numFmt w:val="decimal"/>
      <w:lvlText w:val="%7."/>
      <w:lvlJc w:val="left"/>
      <w:pPr>
        <w:ind w:left="531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327336">
      <w:start w:val="1"/>
      <w:numFmt w:val="lowerLetter"/>
      <w:lvlText w:val="%8."/>
      <w:lvlJc w:val="left"/>
      <w:pPr>
        <w:ind w:left="603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701DC8">
      <w:start w:val="1"/>
      <w:numFmt w:val="lowerRoman"/>
      <w:lvlText w:val="%9."/>
      <w:lvlJc w:val="left"/>
      <w:pPr>
        <w:ind w:left="6753"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67D092A"/>
    <w:multiLevelType w:val="hybridMultilevel"/>
    <w:tmpl w:val="6F8A9B60"/>
    <w:lvl w:ilvl="0" w:tplc="84B496DC">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73F2197"/>
    <w:multiLevelType w:val="hybridMultilevel"/>
    <w:tmpl w:val="A81E0000"/>
    <w:styleLink w:val="Zaimportowanystyl31"/>
    <w:lvl w:ilvl="0" w:tplc="598E23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98F402">
      <w:start w:val="1"/>
      <w:numFmt w:val="lowerLetter"/>
      <w:lvlText w:val="%2."/>
      <w:lvlJc w:val="left"/>
      <w:pPr>
        <w:tabs>
          <w:tab w:val="left" w:pos="284"/>
        </w:tabs>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14E102">
      <w:start w:val="1"/>
      <w:numFmt w:val="lowerRoman"/>
      <w:lvlText w:val="%3."/>
      <w:lvlJc w:val="left"/>
      <w:pPr>
        <w:tabs>
          <w:tab w:val="left" w:pos="284"/>
        </w:tabs>
        <w:ind w:left="172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C76CC52">
      <w:start w:val="1"/>
      <w:numFmt w:val="decimal"/>
      <w:lvlText w:val="%4."/>
      <w:lvlJc w:val="left"/>
      <w:pPr>
        <w:tabs>
          <w:tab w:val="left" w:pos="284"/>
        </w:tabs>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D67F54">
      <w:start w:val="1"/>
      <w:numFmt w:val="lowerLetter"/>
      <w:lvlText w:val="%5."/>
      <w:lvlJc w:val="left"/>
      <w:pPr>
        <w:tabs>
          <w:tab w:val="left" w:pos="284"/>
        </w:tabs>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F0C93C">
      <w:start w:val="1"/>
      <w:numFmt w:val="lowerRoman"/>
      <w:lvlText w:val="%6."/>
      <w:lvlJc w:val="left"/>
      <w:pPr>
        <w:tabs>
          <w:tab w:val="left" w:pos="284"/>
        </w:tabs>
        <w:ind w:left="388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DDC8AA8">
      <w:start w:val="1"/>
      <w:numFmt w:val="decimal"/>
      <w:lvlText w:val="%7."/>
      <w:lvlJc w:val="left"/>
      <w:pPr>
        <w:tabs>
          <w:tab w:val="left" w:pos="284"/>
        </w:tabs>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5E3EF2">
      <w:start w:val="1"/>
      <w:numFmt w:val="lowerLetter"/>
      <w:lvlText w:val="%8."/>
      <w:lvlJc w:val="left"/>
      <w:pPr>
        <w:tabs>
          <w:tab w:val="left" w:pos="284"/>
        </w:tabs>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9E0FC2">
      <w:start w:val="1"/>
      <w:numFmt w:val="lowerRoman"/>
      <w:lvlText w:val="%9."/>
      <w:lvlJc w:val="left"/>
      <w:pPr>
        <w:tabs>
          <w:tab w:val="left" w:pos="284"/>
        </w:tabs>
        <w:ind w:left="604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8C21B59"/>
    <w:multiLevelType w:val="hybridMultilevel"/>
    <w:tmpl w:val="B29CBFBA"/>
    <w:lvl w:ilvl="0" w:tplc="04150011">
      <w:start w:val="1"/>
      <w:numFmt w:val="decimal"/>
      <w:lvlText w:val="%1)"/>
      <w:lvlJc w:val="left"/>
      <w:pPr>
        <w:tabs>
          <w:tab w:val="num" w:pos="708"/>
        </w:tabs>
        <w:ind w:left="851"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12D26544">
      <w:start w:val="1"/>
      <w:numFmt w:val="lowerLetter"/>
      <w:lvlText w:val="%2."/>
      <w:lvlJc w:val="left"/>
      <w:pPr>
        <w:tabs>
          <w:tab w:val="num" w:pos="1416"/>
        </w:tabs>
        <w:ind w:left="155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3F46AA6">
      <w:start w:val="1"/>
      <w:numFmt w:val="lowerRoman"/>
      <w:suff w:val="nothing"/>
      <w:lvlText w:val="%3."/>
      <w:lvlJc w:val="left"/>
      <w:pPr>
        <w:ind w:left="2267"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70AB26">
      <w:start w:val="1"/>
      <w:numFmt w:val="decimal"/>
      <w:suff w:val="nothing"/>
      <w:lvlText w:val="%4."/>
      <w:lvlJc w:val="left"/>
      <w:pPr>
        <w:ind w:left="2975"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A4AF5E">
      <w:start w:val="1"/>
      <w:numFmt w:val="lowerLetter"/>
      <w:suff w:val="nothing"/>
      <w:lvlText w:val="%5."/>
      <w:lvlJc w:val="left"/>
      <w:pPr>
        <w:ind w:left="3683"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F5C334C">
      <w:start w:val="1"/>
      <w:numFmt w:val="lowerRoman"/>
      <w:lvlText w:val="%6."/>
      <w:lvlJc w:val="left"/>
      <w:pPr>
        <w:tabs>
          <w:tab w:val="num" w:pos="4451"/>
        </w:tabs>
        <w:ind w:left="4594" w:hanging="4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534BD2E">
      <w:start w:val="1"/>
      <w:numFmt w:val="decimal"/>
      <w:suff w:val="nothing"/>
      <w:lvlText w:val="%7."/>
      <w:lvlJc w:val="left"/>
      <w:pPr>
        <w:ind w:left="5099"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3EA69A">
      <w:start w:val="1"/>
      <w:numFmt w:val="lowerLetter"/>
      <w:suff w:val="nothing"/>
      <w:lvlText w:val="%8."/>
      <w:lvlJc w:val="left"/>
      <w:pPr>
        <w:ind w:left="5807"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108428">
      <w:start w:val="1"/>
      <w:numFmt w:val="lowerRoman"/>
      <w:lvlText w:val="%9."/>
      <w:lvlJc w:val="left"/>
      <w:pPr>
        <w:tabs>
          <w:tab w:val="num" w:pos="6611"/>
        </w:tabs>
        <w:ind w:left="6754" w:hanging="4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9"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6B241E20"/>
    <w:multiLevelType w:val="hybridMultilevel"/>
    <w:tmpl w:val="AF086562"/>
    <w:styleLink w:val="Zaimportowanystyl113"/>
    <w:lvl w:ilvl="0" w:tplc="EB7EF20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CE1410">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1E82B522">
      <w:start w:val="1"/>
      <w:numFmt w:val="lowerRoman"/>
      <w:lvlText w:val="%3."/>
      <w:lvlJc w:val="left"/>
      <w:pPr>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7A4E74D0">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BABAEECE">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BA044C0">
      <w:start w:val="1"/>
      <w:numFmt w:val="lowerRoman"/>
      <w:lvlText w:val="%6."/>
      <w:lvlJc w:val="left"/>
      <w:pPr>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 w:ilvl="6" w:tplc="F59038EC">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494AF726">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FCB8C0EE">
      <w:start w:val="1"/>
      <w:numFmt w:val="lowerRoman"/>
      <w:lvlText w:val="%9."/>
      <w:lvlJc w:val="left"/>
      <w:pPr>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6BA56634"/>
    <w:multiLevelType w:val="multilevel"/>
    <w:tmpl w:val="A296DFC2"/>
    <w:styleLink w:val="Zaimportowanystyl102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5" w15:restartNumberingAfterBreak="0">
    <w:nsid w:val="6F4E641D"/>
    <w:multiLevelType w:val="hybridMultilevel"/>
    <w:tmpl w:val="D138E6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6"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710B02E3"/>
    <w:multiLevelType w:val="hybridMultilevel"/>
    <w:tmpl w:val="B4E43D82"/>
    <w:numStyleLink w:val="Zaimportowanystyl16"/>
  </w:abstractNum>
  <w:abstractNum w:abstractNumId="188"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71E10C44"/>
    <w:multiLevelType w:val="hybridMultilevel"/>
    <w:tmpl w:val="A8FC408C"/>
    <w:lvl w:ilvl="0" w:tplc="AFA6EA26">
      <w:start w:val="1"/>
      <w:numFmt w:val="decimal"/>
      <w:lvlText w:val="%1."/>
      <w:lvlJc w:val="left"/>
      <w:pPr>
        <w:ind w:left="720" w:hanging="360"/>
      </w:pPr>
      <w:rPr>
        <w:rFonts w:hint="default"/>
        <w:b/>
        <w:sz w:val="21"/>
        <w:szCs w:val="21"/>
      </w:rPr>
    </w:lvl>
    <w:lvl w:ilvl="1" w:tplc="68A4B354" w:tentative="1">
      <w:start w:val="1"/>
      <w:numFmt w:val="lowerLetter"/>
      <w:lvlText w:val="%2."/>
      <w:lvlJc w:val="left"/>
      <w:pPr>
        <w:ind w:left="1440" w:hanging="360"/>
      </w:pPr>
    </w:lvl>
    <w:lvl w:ilvl="2" w:tplc="3DE618A4" w:tentative="1">
      <w:start w:val="1"/>
      <w:numFmt w:val="lowerRoman"/>
      <w:lvlText w:val="%3."/>
      <w:lvlJc w:val="right"/>
      <w:pPr>
        <w:ind w:left="2160" w:hanging="180"/>
      </w:pPr>
    </w:lvl>
    <w:lvl w:ilvl="3" w:tplc="C00E91D8" w:tentative="1">
      <w:start w:val="1"/>
      <w:numFmt w:val="decimal"/>
      <w:lvlText w:val="%4."/>
      <w:lvlJc w:val="left"/>
      <w:pPr>
        <w:ind w:left="2880" w:hanging="360"/>
      </w:pPr>
    </w:lvl>
    <w:lvl w:ilvl="4" w:tplc="9DC883EC" w:tentative="1">
      <w:start w:val="1"/>
      <w:numFmt w:val="lowerLetter"/>
      <w:lvlText w:val="%5."/>
      <w:lvlJc w:val="left"/>
      <w:pPr>
        <w:ind w:left="3600" w:hanging="360"/>
      </w:pPr>
    </w:lvl>
    <w:lvl w:ilvl="5" w:tplc="5900B8D2" w:tentative="1">
      <w:start w:val="1"/>
      <w:numFmt w:val="lowerRoman"/>
      <w:lvlText w:val="%6."/>
      <w:lvlJc w:val="right"/>
      <w:pPr>
        <w:ind w:left="4320" w:hanging="180"/>
      </w:pPr>
    </w:lvl>
    <w:lvl w:ilvl="6" w:tplc="D72A243C" w:tentative="1">
      <w:start w:val="1"/>
      <w:numFmt w:val="decimal"/>
      <w:lvlText w:val="%7."/>
      <w:lvlJc w:val="left"/>
      <w:pPr>
        <w:ind w:left="5040" w:hanging="360"/>
      </w:pPr>
    </w:lvl>
    <w:lvl w:ilvl="7" w:tplc="77209FB2" w:tentative="1">
      <w:start w:val="1"/>
      <w:numFmt w:val="lowerLetter"/>
      <w:lvlText w:val="%8."/>
      <w:lvlJc w:val="left"/>
      <w:pPr>
        <w:ind w:left="5760" w:hanging="360"/>
      </w:pPr>
    </w:lvl>
    <w:lvl w:ilvl="8" w:tplc="1870DD1C" w:tentative="1">
      <w:start w:val="1"/>
      <w:numFmt w:val="lowerRoman"/>
      <w:lvlText w:val="%9."/>
      <w:lvlJc w:val="right"/>
      <w:pPr>
        <w:ind w:left="6480" w:hanging="180"/>
      </w:pPr>
    </w:lvl>
  </w:abstractNum>
  <w:abstractNum w:abstractNumId="190" w15:restartNumberingAfterBreak="0">
    <w:nsid w:val="740942AE"/>
    <w:multiLevelType w:val="hybridMultilevel"/>
    <w:tmpl w:val="BB042050"/>
    <w:lvl w:ilvl="0" w:tplc="7676ED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5870AD6"/>
    <w:multiLevelType w:val="hybridMultilevel"/>
    <w:tmpl w:val="EA9849E6"/>
    <w:lvl w:ilvl="0" w:tplc="5638230E">
      <w:start w:val="1"/>
      <w:numFmt w:val="decimal"/>
      <w:lvlText w:val="%1)"/>
      <w:lvlJc w:val="left"/>
      <w:pPr>
        <w:tabs>
          <w:tab w:val="num" w:pos="708"/>
        </w:tabs>
        <w:ind w:left="851" w:hanging="360"/>
      </w:pPr>
      <w:rPr>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tabs>
          <w:tab w:val="num" w:pos="1416"/>
        </w:tabs>
        <w:ind w:left="1559"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suff w:val="nothing"/>
      <w:lvlText w:val="%3."/>
      <w:lvlJc w:val="left"/>
      <w:pPr>
        <w:ind w:left="2267"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suff w:val="nothing"/>
      <w:lvlText w:val="%4."/>
      <w:lvlJc w:val="left"/>
      <w:pPr>
        <w:ind w:left="2975"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suff w:val="nothing"/>
      <w:lvlText w:val="%5."/>
      <w:lvlJc w:val="left"/>
      <w:pPr>
        <w:ind w:left="3683"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tabs>
          <w:tab w:val="num" w:pos="4451"/>
        </w:tabs>
        <w:ind w:left="4594" w:hanging="443"/>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suff w:val="nothing"/>
      <w:lvlText w:val="%7."/>
      <w:lvlJc w:val="left"/>
      <w:pPr>
        <w:ind w:left="5099"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suff w:val="nothing"/>
      <w:lvlText w:val="%8."/>
      <w:lvlJc w:val="left"/>
      <w:pPr>
        <w:ind w:left="5807"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tabs>
          <w:tab w:val="num" w:pos="6611"/>
        </w:tabs>
        <w:ind w:left="6754" w:hanging="4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75F80C3E"/>
    <w:multiLevelType w:val="hybridMultilevel"/>
    <w:tmpl w:val="AFE206CC"/>
    <w:styleLink w:val="Zaimportowanystyl35"/>
    <w:lvl w:ilvl="0" w:tplc="04150011">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B0222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FE45E6">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8E42D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8C4C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1C6CC8">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5B6D0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C1BC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4EA2CA">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4"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7AF555EA"/>
    <w:multiLevelType w:val="hybridMultilevel"/>
    <w:tmpl w:val="506E080E"/>
    <w:styleLink w:val="Zaimportowanystyl75"/>
    <w:lvl w:ilvl="0" w:tplc="B87ACC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E345FE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194AD66">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A356B2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266126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EC4EEE">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332B8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17AEE3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EAAC6B2">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7BB77B16"/>
    <w:multiLevelType w:val="multilevel"/>
    <w:tmpl w:val="0382D636"/>
    <w:styleLink w:val="Zaimportowanystyl1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7C1921B5"/>
    <w:multiLevelType w:val="multilevel"/>
    <w:tmpl w:val="11A0AAE4"/>
    <w:numStyleLink w:val="Zaimportowanystyl4"/>
  </w:abstractNum>
  <w:abstractNum w:abstractNumId="198" w15:restartNumberingAfterBreak="0">
    <w:nsid w:val="7C884E98"/>
    <w:multiLevelType w:val="hybridMultilevel"/>
    <w:tmpl w:val="15885E2E"/>
    <w:lvl w:ilvl="0" w:tplc="69CC2C18">
      <w:start w:val="1"/>
      <w:numFmt w:val="decimal"/>
      <w:lvlText w:val="%1)"/>
      <w:lvlJc w:val="left"/>
      <w:pPr>
        <w:ind w:left="720" w:hanging="360"/>
      </w:pPr>
    </w:lvl>
    <w:lvl w:ilvl="1" w:tplc="1AAE0DC8" w:tentative="1">
      <w:start w:val="1"/>
      <w:numFmt w:val="lowerLetter"/>
      <w:lvlText w:val="%2."/>
      <w:lvlJc w:val="left"/>
      <w:pPr>
        <w:ind w:left="1440" w:hanging="360"/>
      </w:pPr>
    </w:lvl>
    <w:lvl w:ilvl="2" w:tplc="0064338E" w:tentative="1">
      <w:start w:val="1"/>
      <w:numFmt w:val="lowerRoman"/>
      <w:lvlText w:val="%3."/>
      <w:lvlJc w:val="right"/>
      <w:pPr>
        <w:ind w:left="2160" w:hanging="180"/>
      </w:pPr>
    </w:lvl>
    <w:lvl w:ilvl="3" w:tplc="281C4386" w:tentative="1">
      <w:start w:val="1"/>
      <w:numFmt w:val="decimal"/>
      <w:lvlText w:val="%4."/>
      <w:lvlJc w:val="left"/>
      <w:pPr>
        <w:ind w:left="2880" w:hanging="360"/>
      </w:pPr>
    </w:lvl>
    <w:lvl w:ilvl="4" w:tplc="BA666CF6" w:tentative="1">
      <w:start w:val="1"/>
      <w:numFmt w:val="lowerLetter"/>
      <w:lvlText w:val="%5."/>
      <w:lvlJc w:val="left"/>
      <w:pPr>
        <w:ind w:left="3600" w:hanging="360"/>
      </w:pPr>
    </w:lvl>
    <w:lvl w:ilvl="5" w:tplc="7822187A" w:tentative="1">
      <w:start w:val="1"/>
      <w:numFmt w:val="lowerRoman"/>
      <w:lvlText w:val="%6."/>
      <w:lvlJc w:val="right"/>
      <w:pPr>
        <w:ind w:left="4320" w:hanging="180"/>
      </w:pPr>
    </w:lvl>
    <w:lvl w:ilvl="6" w:tplc="7DE8C98A" w:tentative="1">
      <w:start w:val="1"/>
      <w:numFmt w:val="decimal"/>
      <w:lvlText w:val="%7."/>
      <w:lvlJc w:val="left"/>
      <w:pPr>
        <w:ind w:left="5040" w:hanging="360"/>
      </w:pPr>
    </w:lvl>
    <w:lvl w:ilvl="7" w:tplc="590ED2CC" w:tentative="1">
      <w:start w:val="1"/>
      <w:numFmt w:val="lowerLetter"/>
      <w:lvlText w:val="%8."/>
      <w:lvlJc w:val="left"/>
      <w:pPr>
        <w:ind w:left="5760" w:hanging="360"/>
      </w:pPr>
    </w:lvl>
    <w:lvl w:ilvl="8" w:tplc="69ECF094" w:tentative="1">
      <w:start w:val="1"/>
      <w:numFmt w:val="lowerRoman"/>
      <w:lvlText w:val="%9."/>
      <w:lvlJc w:val="right"/>
      <w:pPr>
        <w:ind w:left="6480" w:hanging="180"/>
      </w:pPr>
    </w:lvl>
  </w:abstractNum>
  <w:abstractNum w:abstractNumId="199" w15:restartNumberingAfterBreak="0">
    <w:nsid w:val="7CA1757E"/>
    <w:multiLevelType w:val="multilevel"/>
    <w:tmpl w:val="09EA8F82"/>
    <w:lvl w:ilvl="0">
      <w:start w:val="7"/>
      <w:numFmt w:val="decimal"/>
      <w:lvlText w:val="%1."/>
      <w:lvlJc w:val="left"/>
      <w:pPr>
        <w:tabs>
          <w:tab w:val="num" w:pos="0"/>
        </w:tabs>
        <w:ind w:left="720" w:hanging="360"/>
      </w:pPr>
      <w:rPr>
        <w:rFonts w:hint="default"/>
        <w:b w:val="0"/>
        <w:color w:val="000000"/>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0" w15:restartNumberingAfterBreak="0">
    <w:nsid w:val="7D033278"/>
    <w:multiLevelType w:val="hybridMultilevel"/>
    <w:tmpl w:val="B41C4D06"/>
    <w:styleLink w:val="Zaimportowanystyl21"/>
    <w:lvl w:ilvl="0" w:tplc="59023EFE">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00697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9461DA">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2C8372">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CC759E">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C26A76">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0491F8">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403B68">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C098A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7E6B1BEC"/>
    <w:multiLevelType w:val="multilevel"/>
    <w:tmpl w:val="A7666C54"/>
    <w:numStyleLink w:val="Zaimportowanystyl7"/>
  </w:abstractNum>
  <w:abstractNum w:abstractNumId="202" w15:restartNumberingAfterBreak="0">
    <w:nsid w:val="7FB16DF8"/>
    <w:multiLevelType w:val="hybridMultilevel"/>
    <w:tmpl w:val="9D2041EA"/>
    <w:lvl w:ilvl="0" w:tplc="1F52FC1E">
      <w:start w:val="1"/>
      <w:numFmt w:val="decimal"/>
      <w:lvlText w:val="%1)"/>
      <w:lvlJc w:val="left"/>
      <w:pPr>
        <w:ind w:left="1428" w:hanging="360"/>
      </w:pPr>
    </w:lvl>
    <w:lvl w:ilvl="1" w:tplc="9AAAFC62" w:tentative="1">
      <w:start w:val="1"/>
      <w:numFmt w:val="lowerLetter"/>
      <w:lvlText w:val="%2."/>
      <w:lvlJc w:val="left"/>
      <w:pPr>
        <w:ind w:left="2148" w:hanging="360"/>
      </w:pPr>
    </w:lvl>
    <w:lvl w:ilvl="2" w:tplc="E13AF098" w:tentative="1">
      <w:start w:val="1"/>
      <w:numFmt w:val="lowerRoman"/>
      <w:lvlText w:val="%3."/>
      <w:lvlJc w:val="right"/>
      <w:pPr>
        <w:ind w:left="2868" w:hanging="180"/>
      </w:pPr>
    </w:lvl>
    <w:lvl w:ilvl="3" w:tplc="C1D804DE" w:tentative="1">
      <w:start w:val="1"/>
      <w:numFmt w:val="decimal"/>
      <w:lvlText w:val="%4."/>
      <w:lvlJc w:val="left"/>
      <w:pPr>
        <w:ind w:left="3588" w:hanging="360"/>
      </w:pPr>
    </w:lvl>
    <w:lvl w:ilvl="4" w:tplc="2F5EB36A" w:tentative="1">
      <w:start w:val="1"/>
      <w:numFmt w:val="lowerLetter"/>
      <w:lvlText w:val="%5."/>
      <w:lvlJc w:val="left"/>
      <w:pPr>
        <w:ind w:left="4308" w:hanging="360"/>
      </w:pPr>
    </w:lvl>
    <w:lvl w:ilvl="5" w:tplc="76DAFFEE" w:tentative="1">
      <w:start w:val="1"/>
      <w:numFmt w:val="lowerRoman"/>
      <w:lvlText w:val="%6."/>
      <w:lvlJc w:val="right"/>
      <w:pPr>
        <w:ind w:left="5028" w:hanging="180"/>
      </w:pPr>
    </w:lvl>
    <w:lvl w:ilvl="6" w:tplc="F4445AD6" w:tentative="1">
      <w:start w:val="1"/>
      <w:numFmt w:val="decimal"/>
      <w:lvlText w:val="%7."/>
      <w:lvlJc w:val="left"/>
      <w:pPr>
        <w:ind w:left="5748" w:hanging="360"/>
      </w:pPr>
    </w:lvl>
    <w:lvl w:ilvl="7" w:tplc="3B629184" w:tentative="1">
      <w:start w:val="1"/>
      <w:numFmt w:val="lowerLetter"/>
      <w:lvlText w:val="%8."/>
      <w:lvlJc w:val="left"/>
      <w:pPr>
        <w:ind w:left="6468" w:hanging="360"/>
      </w:pPr>
    </w:lvl>
    <w:lvl w:ilvl="8" w:tplc="00FC18E4" w:tentative="1">
      <w:start w:val="1"/>
      <w:numFmt w:val="lowerRoman"/>
      <w:lvlText w:val="%9."/>
      <w:lvlJc w:val="right"/>
      <w:pPr>
        <w:ind w:left="7188" w:hanging="180"/>
      </w:pPr>
    </w:lvl>
  </w:abstractNum>
  <w:num w:numId="1">
    <w:abstractNumId w:val="39"/>
  </w:num>
  <w:num w:numId="2">
    <w:abstractNumId w:val="143"/>
  </w:num>
  <w:num w:numId="3">
    <w:abstractNumId w:val="116"/>
  </w:num>
  <w:num w:numId="4">
    <w:abstractNumId w:val="127"/>
  </w:num>
  <w:num w:numId="5">
    <w:abstractNumId w:val="159"/>
  </w:num>
  <w:num w:numId="6">
    <w:abstractNumId w:val="107"/>
  </w:num>
  <w:num w:numId="7">
    <w:abstractNumId w:val="30"/>
  </w:num>
  <w:num w:numId="8">
    <w:abstractNumId w:val="104"/>
  </w:num>
  <w:num w:numId="9">
    <w:abstractNumId w:val="44"/>
  </w:num>
  <w:num w:numId="10">
    <w:abstractNumId w:val="150"/>
  </w:num>
  <w:num w:numId="11">
    <w:abstractNumId w:val="33"/>
  </w:num>
  <w:num w:numId="12">
    <w:abstractNumId w:val="65"/>
  </w:num>
  <w:num w:numId="13">
    <w:abstractNumId w:val="175"/>
  </w:num>
  <w:num w:numId="14">
    <w:abstractNumId w:val="139"/>
  </w:num>
  <w:num w:numId="15">
    <w:abstractNumId w:val="49"/>
  </w:num>
  <w:num w:numId="16">
    <w:abstractNumId w:val="184"/>
  </w:num>
  <w:num w:numId="17">
    <w:abstractNumId w:val="48"/>
  </w:num>
  <w:num w:numId="18">
    <w:abstractNumId w:val="78"/>
  </w:num>
  <w:num w:numId="19">
    <w:abstractNumId w:val="119"/>
  </w:num>
  <w:num w:numId="20">
    <w:abstractNumId w:val="199"/>
  </w:num>
  <w:num w:numId="21">
    <w:abstractNumId w:val="120"/>
  </w:num>
  <w:num w:numId="22">
    <w:abstractNumId w:val="145"/>
  </w:num>
  <w:num w:numId="23">
    <w:abstractNumId w:val="124"/>
  </w:num>
  <w:num w:numId="24">
    <w:abstractNumId w:val="193"/>
  </w:num>
  <w:num w:numId="25">
    <w:abstractNumId w:val="171"/>
  </w:num>
  <w:num w:numId="26">
    <w:abstractNumId w:val="162"/>
  </w:num>
  <w:num w:numId="27">
    <w:abstractNumId w:val="41"/>
  </w:num>
  <w:num w:numId="28">
    <w:abstractNumId w:val="37"/>
  </w:num>
  <w:num w:numId="29">
    <w:abstractNumId w:val="173"/>
  </w:num>
  <w:num w:numId="30">
    <w:abstractNumId w:val="183"/>
  </w:num>
  <w:num w:numId="31">
    <w:abstractNumId w:val="35"/>
  </w:num>
  <w:num w:numId="32">
    <w:abstractNumId w:val="99"/>
  </w:num>
  <w:num w:numId="33">
    <w:abstractNumId w:val="94"/>
  </w:num>
  <w:num w:numId="34">
    <w:abstractNumId w:val="93"/>
  </w:num>
  <w:num w:numId="35">
    <w:abstractNumId w:val="91"/>
  </w:num>
  <w:num w:numId="36">
    <w:abstractNumId w:val="103"/>
  </w:num>
  <w:num w:numId="37">
    <w:abstractNumId w:val="110"/>
  </w:num>
  <w:num w:numId="38">
    <w:abstractNumId w:val="196"/>
  </w:num>
  <w:num w:numId="39">
    <w:abstractNumId w:val="42"/>
  </w:num>
  <w:num w:numId="40">
    <w:abstractNumId w:val="64"/>
  </w:num>
  <w:num w:numId="41">
    <w:abstractNumId w:val="154"/>
  </w:num>
  <w:num w:numId="42">
    <w:abstractNumId w:val="137"/>
  </w:num>
  <w:num w:numId="43">
    <w:abstractNumId w:val="123"/>
  </w:num>
  <w:num w:numId="44">
    <w:abstractNumId w:val="34"/>
  </w:num>
  <w:num w:numId="45">
    <w:abstractNumId w:val="160"/>
  </w:num>
  <w:num w:numId="46">
    <w:abstractNumId w:val="63"/>
  </w:num>
  <w:num w:numId="47">
    <w:abstractNumId w:val="50"/>
  </w:num>
  <w:num w:numId="48">
    <w:abstractNumId w:val="170"/>
  </w:num>
  <w:num w:numId="49">
    <w:abstractNumId w:val="59"/>
  </w:num>
  <w:num w:numId="50">
    <w:abstractNumId w:val="90"/>
  </w:num>
  <w:num w:numId="51">
    <w:abstractNumId w:val="125"/>
  </w:num>
  <w:num w:numId="52">
    <w:abstractNumId w:val="142"/>
  </w:num>
  <w:num w:numId="53">
    <w:abstractNumId w:val="53"/>
  </w:num>
  <w:num w:numId="54">
    <w:abstractNumId w:val="121"/>
  </w:num>
  <w:num w:numId="55">
    <w:abstractNumId w:val="92"/>
  </w:num>
  <w:num w:numId="56">
    <w:abstractNumId w:val="74"/>
  </w:num>
  <w:num w:numId="57">
    <w:abstractNumId w:val="177"/>
  </w:num>
  <w:num w:numId="58">
    <w:abstractNumId w:val="81"/>
  </w:num>
  <w:num w:numId="59">
    <w:abstractNumId w:val="84"/>
  </w:num>
  <w:num w:numId="60">
    <w:abstractNumId w:val="169"/>
  </w:num>
  <w:num w:numId="61">
    <w:abstractNumId w:val="156"/>
  </w:num>
  <w:num w:numId="62">
    <w:abstractNumId w:val="75"/>
  </w:num>
  <w:num w:numId="63">
    <w:abstractNumId w:val="194"/>
  </w:num>
  <w:num w:numId="64">
    <w:abstractNumId w:val="126"/>
  </w:num>
  <w:num w:numId="65">
    <w:abstractNumId w:val="111"/>
  </w:num>
  <w:num w:numId="66">
    <w:abstractNumId w:val="89"/>
  </w:num>
  <w:num w:numId="67">
    <w:abstractNumId w:val="188"/>
  </w:num>
  <w:num w:numId="68">
    <w:abstractNumId w:val="115"/>
  </w:num>
  <w:num w:numId="69">
    <w:abstractNumId w:val="157"/>
  </w:num>
  <w:num w:numId="70">
    <w:abstractNumId w:val="72"/>
  </w:num>
  <w:num w:numId="71">
    <w:abstractNumId w:val="182"/>
  </w:num>
  <w:num w:numId="72">
    <w:abstractNumId w:val="56"/>
  </w:num>
  <w:num w:numId="73">
    <w:abstractNumId w:val="113"/>
  </w:num>
  <w:num w:numId="74">
    <w:abstractNumId w:val="131"/>
  </w:num>
  <w:num w:numId="75">
    <w:abstractNumId w:val="153"/>
  </w:num>
  <w:num w:numId="76">
    <w:abstractNumId w:val="0"/>
  </w:num>
  <w:num w:numId="77">
    <w:abstractNumId w:val="179"/>
  </w:num>
  <w:num w:numId="78">
    <w:abstractNumId w:val="168"/>
  </w:num>
  <w:num w:numId="79">
    <w:abstractNumId w:val="61"/>
  </w:num>
  <w:num w:numId="80">
    <w:abstractNumId w:val="186"/>
  </w:num>
  <w:num w:numId="81">
    <w:abstractNumId w:val="52"/>
  </w:num>
  <w:num w:numId="82">
    <w:abstractNumId w:val="31"/>
  </w:num>
  <w:num w:numId="83">
    <w:abstractNumId w:val="140"/>
  </w:num>
  <w:num w:numId="84">
    <w:abstractNumId w:val="158"/>
  </w:num>
  <w:num w:numId="85">
    <w:abstractNumId w:val="151"/>
  </w:num>
  <w:num w:numId="86">
    <w:abstractNumId w:val="100"/>
  </w:num>
  <w:num w:numId="87">
    <w:abstractNumId w:val="166"/>
  </w:num>
  <w:num w:numId="88">
    <w:abstractNumId w:val="68"/>
  </w:num>
  <w:num w:numId="89">
    <w:abstractNumId w:val="58"/>
  </w:num>
  <w:num w:numId="90">
    <w:abstractNumId w:val="85"/>
  </w:num>
  <w:num w:numId="91">
    <w:abstractNumId w:val="180"/>
  </w:num>
  <w:num w:numId="92">
    <w:abstractNumId w:val="51"/>
  </w:num>
  <w:num w:numId="93">
    <w:abstractNumId w:val="88"/>
  </w:num>
  <w:num w:numId="94">
    <w:abstractNumId w:val="144"/>
  </w:num>
  <w:num w:numId="95">
    <w:abstractNumId w:val="101"/>
  </w:num>
  <w:num w:numId="96">
    <w:abstractNumId w:val="165"/>
  </w:num>
  <w:num w:numId="97">
    <w:abstractNumId w:val="77"/>
  </w:num>
  <w:num w:numId="98">
    <w:abstractNumId w:val="83"/>
  </w:num>
  <w:num w:numId="99">
    <w:abstractNumId w:val="108"/>
  </w:num>
  <w:num w:numId="100">
    <w:abstractNumId w:val="114"/>
  </w:num>
  <w:num w:numId="101">
    <w:abstractNumId w:val="54"/>
  </w:num>
  <w:num w:numId="102">
    <w:abstractNumId w:val="79"/>
  </w:num>
  <w:num w:numId="103">
    <w:abstractNumId w:val="181"/>
  </w:num>
  <w:num w:numId="104">
    <w:abstractNumId w:val="141"/>
  </w:num>
  <w:num w:numId="105">
    <w:abstractNumId w:val="80"/>
  </w:num>
  <w:num w:numId="106">
    <w:abstractNumId w:val="192"/>
  </w:num>
  <w:num w:numId="107">
    <w:abstractNumId w:val="102"/>
  </w:num>
  <w:num w:numId="108">
    <w:abstractNumId w:val="161"/>
  </w:num>
  <w:num w:numId="109">
    <w:abstractNumId w:val="195"/>
  </w:num>
  <w:num w:numId="110">
    <w:abstractNumId w:val="98"/>
  </w:num>
  <w:num w:numId="111">
    <w:abstractNumId w:val="122"/>
  </w:num>
  <w:num w:numId="112">
    <w:abstractNumId w:val="155"/>
  </w:num>
  <w:num w:numId="113">
    <w:abstractNumId w:val="95"/>
  </w:num>
  <w:num w:numId="114">
    <w:abstractNumId w:val="118"/>
  </w:num>
  <w:num w:numId="115">
    <w:abstractNumId w:val="200"/>
  </w:num>
  <w:num w:numId="116">
    <w:abstractNumId w:val="146"/>
  </w:num>
  <w:num w:numId="117">
    <w:abstractNumId w:val="202"/>
  </w:num>
  <w:num w:numId="118">
    <w:abstractNumId w:val="164"/>
  </w:num>
  <w:num w:numId="119">
    <w:abstractNumId w:val="135"/>
  </w:num>
  <w:num w:numId="120">
    <w:abstractNumId w:val="189"/>
  </w:num>
  <w:num w:numId="121">
    <w:abstractNumId w:val="60"/>
  </w:num>
  <w:num w:numId="122">
    <w:abstractNumId w:val="136"/>
  </w:num>
  <w:num w:numId="123">
    <w:abstractNumId w:val="167"/>
  </w:num>
  <w:num w:numId="124">
    <w:abstractNumId w:val="32"/>
  </w:num>
  <w:num w:numId="125">
    <w:abstractNumId w:val="178"/>
  </w:num>
  <w:num w:numId="126">
    <w:abstractNumId w:val="76"/>
  </w:num>
  <w:num w:numId="127">
    <w:abstractNumId w:val="190"/>
  </w:num>
  <w:num w:numId="12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5"/>
  </w:num>
  <w:num w:numId="130">
    <w:abstractNumId w:val="69"/>
  </w:num>
  <w:num w:numId="131">
    <w:abstractNumId w:val="67"/>
  </w:num>
  <w:num w:numId="132">
    <w:abstractNumId w:val="82"/>
  </w:num>
  <w:num w:numId="133">
    <w:abstractNumId w:val="66"/>
  </w:num>
  <w:num w:numId="134">
    <w:abstractNumId w:val="134"/>
  </w:num>
  <w:num w:numId="135">
    <w:abstractNumId w:val="134"/>
    <w:lvlOverride w:ilvl="0">
      <w:startOverride w:val="2"/>
    </w:lvlOverride>
  </w:num>
  <w:num w:numId="136">
    <w:abstractNumId w:val="197"/>
  </w:num>
  <w:num w:numId="137">
    <w:abstractNumId w:val="197"/>
    <w:lvlOverride w:ilvl="0">
      <w:startOverride w:val="8"/>
    </w:lvlOverride>
  </w:num>
  <w:num w:numId="138">
    <w:abstractNumId w:val="197"/>
    <w:lvlOverride w:ilvl="0">
      <w:startOverride w:val="9"/>
    </w:lvlOverride>
  </w:num>
  <w:num w:numId="139">
    <w:abstractNumId w:val="197"/>
    <w:lvlOverride w:ilvl="0">
      <w:startOverride w:val="10"/>
    </w:lvlOverride>
  </w:num>
  <w:num w:numId="140">
    <w:abstractNumId w:val="197"/>
    <w:lvlOverride w:ilvl="0">
      <w:startOverride w:val="13"/>
    </w:lvlOverride>
  </w:num>
  <w:num w:numId="141">
    <w:abstractNumId w:val="62"/>
  </w:num>
  <w:num w:numId="142">
    <w:abstractNumId w:val="45"/>
  </w:num>
  <w:num w:numId="143">
    <w:abstractNumId w:val="45"/>
    <w:lvlOverride w:ilvl="0">
      <w:startOverride w:val="3"/>
    </w:lvlOverride>
  </w:num>
  <w:num w:numId="144">
    <w:abstractNumId w:val="45"/>
    <w:lvlOverride w:ilvl="0">
      <w:startOverride w:val="4"/>
    </w:lvlOverride>
  </w:num>
  <w:num w:numId="145">
    <w:abstractNumId w:val="112"/>
    <w:lvlOverride w:ilvl="0">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46">
    <w:abstractNumId w:val="128"/>
  </w:num>
  <w:num w:numId="147">
    <w:abstractNumId w:val="96"/>
  </w:num>
  <w:num w:numId="148">
    <w:abstractNumId w:val="96"/>
    <w:lvlOverride w:ilvl="0">
      <w:lvl w:ilvl="0" w:tplc="FD123692">
        <w:start w:val="1"/>
        <w:numFmt w:val="decimal"/>
        <w:lvlText w:val="%1."/>
        <w:lvlJc w:val="left"/>
        <w:pPr>
          <w:tabs>
            <w:tab w:val="num" w:pos="34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C60004">
        <w:start w:val="1"/>
        <w:numFmt w:val="lowerLetter"/>
        <w:lvlText w:val="%2."/>
        <w:lvlJc w:val="left"/>
        <w:pPr>
          <w:tabs>
            <w:tab w:val="left" w:pos="284"/>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866FDC6">
        <w:start w:val="1"/>
        <w:numFmt w:val="lowerRoman"/>
        <w:lvlText w:val="%3."/>
        <w:lvlJc w:val="left"/>
        <w:pPr>
          <w:tabs>
            <w:tab w:val="left" w:pos="284"/>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029CD8">
        <w:start w:val="1"/>
        <w:numFmt w:val="decimal"/>
        <w:lvlText w:val="%4."/>
        <w:lvlJc w:val="left"/>
        <w:pPr>
          <w:tabs>
            <w:tab w:val="left" w:pos="284"/>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A3C8228">
        <w:start w:val="1"/>
        <w:numFmt w:val="lowerLetter"/>
        <w:lvlText w:val="%5."/>
        <w:lvlJc w:val="left"/>
        <w:pPr>
          <w:tabs>
            <w:tab w:val="left" w:pos="284"/>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B4E9C92">
        <w:start w:val="1"/>
        <w:numFmt w:val="lowerRoman"/>
        <w:lvlText w:val="%6."/>
        <w:lvlJc w:val="left"/>
        <w:pPr>
          <w:tabs>
            <w:tab w:val="left" w:pos="284"/>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665270">
        <w:start w:val="1"/>
        <w:numFmt w:val="decimal"/>
        <w:lvlText w:val="%7."/>
        <w:lvlJc w:val="left"/>
        <w:pPr>
          <w:tabs>
            <w:tab w:val="left" w:pos="284"/>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6EEC86A">
        <w:start w:val="1"/>
        <w:numFmt w:val="lowerLetter"/>
        <w:lvlText w:val="%8."/>
        <w:lvlJc w:val="left"/>
        <w:pPr>
          <w:tabs>
            <w:tab w:val="left" w:pos="284"/>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662D280">
        <w:start w:val="1"/>
        <w:numFmt w:val="lowerRoman"/>
        <w:lvlText w:val="%9."/>
        <w:lvlJc w:val="left"/>
        <w:pPr>
          <w:tabs>
            <w:tab w:val="left" w:pos="284"/>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9">
    <w:abstractNumId w:val="96"/>
    <w:lvlOverride w:ilvl="0">
      <w:startOverride w:val="4"/>
    </w:lvlOverride>
  </w:num>
  <w:num w:numId="150">
    <w:abstractNumId w:val="36"/>
  </w:num>
  <w:num w:numId="151">
    <w:abstractNumId w:val="71"/>
  </w:num>
  <w:num w:numId="152">
    <w:abstractNumId w:val="36"/>
    <w:lvlOverride w:ilvl="0">
      <w:startOverride w:val="2"/>
      <w:lvl w:ilvl="0" w:tplc="AE80FE46">
        <w:start w:val="2"/>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6A01E2">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43C5798">
        <w:start w:val="1"/>
        <w:numFmt w:val="lowerRoman"/>
        <w:lvlText w:val="%3."/>
        <w:lvlJc w:val="left"/>
        <w:pPr>
          <w:ind w:left="1724"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61299A4">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BADD20">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E7456A4">
        <w:start w:val="1"/>
        <w:numFmt w:val="lowerRoman"/>
        <w:lvlText w:val="%6."/>
        <w:lvlJc w:val="left"/>
        <w:pPr>
          <w:ind w:left="3884"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94B1D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2502B96">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A88626E">
        <w:start w:val="1"/>
        <w:numFmt w:val="lowerRoman"/>
        <w:lvlText w:val="%9."/>
        <w:lvlJc w:val="left"/>
        <w:pPr>
          <w:ind w:left="6044"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3">
    <w:abstractNumId w:val="55"/>
  </w:num>
  <w:num w:numId="154">
    <w:abstractNumId w:val="117"/>
  </w:num>
  <w:num w:numId="155">
    <w:abstractNumId w:val="73"/>
  </w:num>
  <w:num w:numId="156">
    <w:abstractNumId w:val="105"/>
  </w:num>
  <w:num w:numId="157">
    <w:abstractNumId w:val="73"/>
    <w:lvlOverride w:ilvl="0">
      <w:startOverride w:val="3"/>
    </w:lvlOverride>
  </w:num>
  <w:num w:numId="158">
    <w:abstractNumId w:val="133"/>
  </w:num>
  <w:num w:numId="159">
    <w:abstractNumId w:val="106"/>
  </w:num>
  <w:num w:numId="160">
    <w:abstractNumId w:val="47"/>
  </w:num>
  <w:num w:numId="161">
    <w:abstractNumId w:val="148"/>
  </w:num>
  <w:num w:numId="162">
    <w:abstractNumId w:val="70"/>
  </w:num>
  <w:num w:numId="163">
    <w:abstractNumId w:val="132"/>
  </w:num>
  <w:num w:numId="164">
    <w:abstractNumId w:val="148"/>
    <w:lvlOverride w:ilvl="0">
      <w:startOverride w:val="5"/>
    </w:lvlOverride>
  </w:num>
  <w:num w:numId="165">
    <w:abstractNumId w:val="174"/>
  </w:num>
  <w:num w:numId="166">
    <w:abstractNumId w:val="46"/>
  </w:num>
  <w:num w:numId="167">
    <w:abstractNumId w:val="38"/>
  </w:num>
  <w:num w:numId="168">
    <w:abstractNumId w:val="38"/>
    <w:lvlOverride w:ilvl="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720"/>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720"/>
          </w:tabs>
          <w:ind w:left="212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720"/>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720"/>
          </w:tabs>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720"/>
          </w:tabs>
          <w:ind w:left="4248"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20"/>
          </w:tabs>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720"/>
          </w:tabs>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720"/>
          </w:tabs>
          <w:ind w:left="6372" w:hanging="1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9">
    <w:abstractNumId w:val="46"/>
    <w:lvlOverride w:ilvl="0">
      <w:startOverride w:val="6"/>
    </w:lvlOverride>
  </w:num>
  <w:num w:numId="170">
    <w:abstractNumId w:val="87"/>
  </w:num>
  <w:num w:numId="171">
    <w:abstractNumId w:val="198"/>
  </w:num>
  <w:num w:numId="172">
    <w:abstractNumId w:val="57"/>
  </w:num>
  <w:num w:numId="173">
    <w:abstractNumId w:val="163"/>
  </w:num>
  <w:num w:numId="174">
    <w:abstractNumId w:val="191"/>
  </w:num>
  <w:num w:numId="175">
    <w:abstractNumId w:val="97"/>
  </w:num>
  <w:num w:numId="176">
    <w:abstractNumId w:val="176"/>
  </w:num>
  <w:num w:numId="177">
    <w:abstractNumId w:val="149"/>
  </w:num>
  <w:num w:numId="178">
    <w:abstractNumId w:val="138"/>
  </w:num>
  <w:num w:numId="179">
    <w:abstractNumId w:val="172"/>
  </w:num>
  <w:num w:numId="180">
    <w:abstractNumId w:val="129"/>
  </w:num>
  <w:num w:numId="181">
    <w:abstractNumId w:val="86"/>
  </w:num>
  <w:num w:numId="182">
    <w:abstractNumId w:val="130"/>
  </w:num>
  <w:num w:numId="183">
    <w:abstractNumId w:val="201"/>
  </w:num>
  <w:num w:numId="184">
    <w:abstractNumId w:val="40"/>
  </w:num>
  <w:num w:numId="185">
    <w:abstractNumId w:val="147"/>
  </w:num>
  <w:num w:numId="186">
    <w:abstractNumId w:val="43"/>
  </w:num>
  <w:num w:numId="187">
    <w:abstractNumId w:val="187"/>
  </w:num>
  <w:num w:numId="188">
    <w:abstractNumId w:val="152"/>
  </w:num>
  <w:num w:numId="189">
    <w:abstractNumId w:val="55"/>
    <w:lvlOverride w:ilvl="0">
      <w:startOverride w:val="2"/>
    </w:lvlOverride>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proofState w:spelling="clean"/>
  <w:defaultTabStop w:val="709"/>
  <w:autoHyphenation/>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2C50"/>
    <w:rsid w:val="00004711"/>
    <w:rsid w:val="000059FB"/>
    <w:rsid w:val="0000743F"/>
    <w:rsid w:val="00007814"/>
    <w:rsid w:val="00013AD8"/>
    <w:rsid w:val="00014142"/>
    <w:rsid w:val="000149B7"/>
    <w:rsid w:val="00015668"/>
    <w:rsid w:val="00016128"/>
    <w:rsid w:val="00021C9F"/>
    <w:rsid w:val="0002395A"/>
    <w:rsid w:val="00024F52"/>
    <w:rsid w:val="000258BA"/>
    <w:rsid w:val="00025CD1"/>
    <w:rsid w:val="000264A3"/>
    <w:rsid w:val="000266E7"/>
    <w:rsid w:val="000276D6"/>
    <w:rsid w:val="0003290F"/>
    <w:rsid w:val="0003454B"/>
    <w:rsid w:val="00036837"/>
    <w:rsid w:val="000369AF"/>
    <w:rsid w:val="000406EA"/>
    <w:rsid w:val="00047228"/>
    <w:rsid w:val="0004780B"/>
    <w:rsid w:val="00050C23"/>
    <w:rsid w:val="00053D0C"/>
    <w:rsid w:val="000567C6"/>
    <w:rsid w:val="00056EC6"/>
    <w:rsid w:val="000579BD"/>
    <w:rsid w:val="00061891"/>
    <w:rsid w:val="00062627"/>
    <w:rsid w:val="0006434E"/>
    <w:rsid w:val="000645CE"/>
    <w:rsid w:val="00066465"/>
    <w:rsid w:val="00067297"/>
    <w:rsid w:val="000705C8"/>
    <w:rsid w:val="00076F75"/>
    <w:rsid w:val="0008207D"/>
    <w:rsid w:val="00083425"/>
    <w:rsid w:val="000839DB"/>
    <w:rsid w:val="0008454B"/>
    <w:rsid w:val="00091565"/>
    <w:rsid w:val="00092AEC"/>
    <w:rsid w:val="00096E4B"/>
    <w:rsid w:val="000976C5"/>
    <w:rsid w:val="000A0331"/>
    <w:rsid w:val="000A255C"/>
    <w:rsid w:val="000A3614"/>
    <w:rsid w:val="000B32E2"/>
    <w:rsid w:val="000B7730"/>
    <w:rsid w:val="000C2144"/>
    <w:rsid w:val="000C2663"/>
    <w:rsid w:val="000C29FB"/>
    <w:rsid w:val="000C2F3A"/>
    <w:rsid w:val="000C33D2"/>
    <w:rsid w:val="000C7A28"/>
    <w:rsid w:val="000D0584"/>
    <w:rsid w:val="000D1983"/>
    <w:rsid w:val="000E0743"/>
    <w:rsid w:val="000E4B4F"/>
    <w:rsid w:val="000E6B5A"/>
    <w:rsid w:val="000E7403"/>
    <w:rsid w:val="000E7983"/>
    <w:rsid w:val="000F02AD"/>
    <w:rsid w:val="000F5787"/>
    <w:rsid w:val="000F6583"/>
    <w:rsid w:val="0010203D"/>
    <w:rsid w:val="00103BD8"/>
    <w:rsid w:val="00106B91"/>
    <w:rsid w:val="001108D2"/>
    <w:rsid w:val="00112965"/>
    <w:rsid w:val="00114B4E"/>
    <w:rsid w:val="001154B7"/>
    <w:rsid w:val="00121B79"/>
    <w:rsid w:val="001223D3"/>
    <w:rsid w:val="00123435"/>
    <w:rsid w:val="001341A2"/>
    <w:rsid w:val="00135185"/>
    <w:rsid w:val="001355BA"/>
    <w:rsid w:val="00136327"/>
    <w:rsid w:val="00140BE4"/>
    <w:rsid w:val="0014207E"/>
    <w:rsid w:val="0014398D"/>
    <w:rsid w:val="00144A91"/>
    <w:rsid w:val="0015026E"/>
    <w:rsid w:val="00151DB9"/>
    <w:rsid w:val="00152088"/>
    <w:rsid w:val="0015312B"/>
    <w:rsid w:val="00153771"/>
    <w:rsid w:val="0015457D"/>
    <w:rsid w:val="001552D4"/>
    <w:rsid w:val="00155F24"/>
    <w:rsid w:val="00161BB2"/>
    <w:rsid w:val="00162C3A"/>
    <w:rsid w:val="00163B4B"/>
    <w:rsid w:val="001658E9"/>
    <w:rsid w:val="00166591"/>
    <w:rsid w:val="0016679C"/>
    <w:rsid w:val="00166BFC"/>
    <w:rsid w:val="00166EF1"/>
    <w:rsid w:val="00171C67"/>
    <w:rsid w:val="00172703"/>
    <w:rsid w:val="0017634C"/>
    <w:rsid w:val="00176BDE"/>
    <w:rsid w:val="00182146"/>
    <w:rsid w:val="0018237E"/>
    <w:rsid w:val="00183550"/>
    <w:rsid w:val="001852A8"/>
    <w:rsid w:val="001907B2"/>
    <w:rsid w:val="00192173"/>
    <w:rsid w:val="0019243E"/>
    <w:rsid w:val="00192B07"/>
    <w:rsid w:val="00192D18"/>
    <w:rsid w:val="001932AE"/>
    <w:rsid w:val="00193FE2"/>
    <w:rsid w:val="00194697"/>
    <w:rsid w:val="001A05E4"/>
    <w:rsid w:val="001A0EB3"/>
    <w:rsid w:val="001A2973"/>
    <w:rsid w:val="001A4970"/>
    <w:rsid w:val="001A5DDF"/>
    <w:rsid w:val="001B0367"/>
    <w:rsid w:val="001B217C"/>
    <w:rsid w:val="001B2F72"/>
    <w:rsid w:val="001B350A"/>
    <w:rsid w:val="001B7227"/>
    <w:rsid w:val="001C0E6C"/>
    <w:rsid w:val="001C4CC5"/>
    <w:rsid w:val="001D02B3"/>
    <w:rsid w:val="001D18CD"/>
    <w:rsid w:val="001D1A1F"/>
    <w:rsid w:val="001D1F1B"/>
    <w:rsid w:val="001D2BA5"/>
    <w:rsid w:val="001D341F"/>
    <w:rsid w:val="001E179B"/>
    <w:rsid w:val="001E3531"/>
    <w:rsid w:val="001E4383"/>
    <w:rsid w:val="001E7D92"/>
    <w:rsid w:val="001F4691"/>
    <w:rsid w:val="001F548C"/>
    <w:rsid w:val="001F5700"/>
    <w:rsid w:val="001F6824"/>
    <w:rsid w:val="0020682B"/>
    <w:rsid w:val="00206E6C"/>
    <w:rsid w:val="00210D8C"/>
    <w:rsid w:val="0021151B"/>
    <w:rsid w:val="00211E08"/>
    <w:rsid w:val="00216900"/>
    <w:rsid w:val="00220589"/>
    <w:rsid w:val="00226C7A"/>
    <w:rsid w:val="00227B04"/>
    <w:rsid w:val="0023319A"/>
    <w:rsid w:val="002336B8"/>
    <w:rsid w:val="0023429C"/>
    <w:rsid w:val="002354DC"/>
    <w:rsid w:val="00235963"/>
    <w:rsid w:val="00236951"/>
    <w:rsid w:val="00237711"/>
    <w:rsid w:val="00237950"/>
    <w:rsid w:val="002418DA"/>
    <w:rsid w:val="00242E28"/>
    <w:rsid w:val="00244C80"/>
    <w:rsid w:val="0024548B"/>
    <w:rsid w:val="00251BC9"/>
    <w:rsid w:val="00252EB4"/>
    <w:rsid w:val="00253961"/>
    <w:rsid w:val="00253CC8"/>
    <w:rsid w:val="00255988"/>
    <w:rsid w:val="00263584"/>
    <w:rsid w:val="00272E26"/>
    <w:rsid w:val="00274662"/>
    <w:rsid w:val="002774FF"/>
    <w:rsid w:val="0028195A"/>
    <w:rsid w:val="002857F3"/>
    <w:rsid w:val="002861DC"/>
    <w:rsid w:val="00291E5B"/>
    <w:rsid w:val="0029232E"/>
    <w:rsid w:val="002952E5"/>
    <w:rsid w:val="002958A7"/>
    <w:rsid w:val="00296DBE"/>
    <w:rsid w:val="002A09D7"/>
    <w:rsid w:val="002A311A"/>
    <w:rsid w:val="002A3879"/>
    <w:rsid w:val="002A5220"/>
    <w:rsid w:val="002A6752"/>
    <w:rsid w:val="002B0114"/>
    <w:rsid w:val="002B1083"/>
    <w:rsid w:val="002B23D5"/>
    <w:rsid w:val="002B2FE3"/>
    <w:rsid w:val="002B5708"/>
    <w:rsid w:val="002C40A3"/>
    <w:rsid w:val="002D1468"/>
    <w:rsid w:val="002D1ED7"/>
    <w:rsid w:val="002D64C6"/>
    <w:rsid w:val="002D6642"/>
    <w:rsid w:val="002D6B1B"/>
    <w:rsid w:val="002D6EA0"/>
    <w:rsid w:val="002D75AF"/>
    <w:rsid w:val="002D7846"/>
    <w:rsid w:val="002E1BF3"/>
    <w:rsid w:val="002E2EE2"/>
    <w:rsid w:val="002F1189"/>
    <w:rsid w:val="002F2530"/>
    <w:rsid w:val="002F4FB1"/>
    <w:rsid w:val="002F5BB4"/>
    <w:rsid w:val="002F6D13"/>
    <w:rsid w:val="00311110"/>
    <w:rsid w:val="00313158"/>
    <w:rsid w:val="00315FCB"/>
    <w:rsid w:val="00316CBF"/>
    <w:rsid w:val="003219BA"/>
    <w:rsid w:val="003236A1"/>
    <w:rsid w:val="00332DF1"/>
    <w:rsid w:val="00333519"/>
    <w:rsid w:val="003342AC"/>
    <w:rsid w:val="00336E4A"/>
    <w:rsid w:val="00343962"/>
    <w:rsid w:val="00345FCD"/>
    <w:rsid w:val="00356BD9"/>
    <w:rsid w:val="00357B6C"/>
    <w:rsid w:val="00360D93"/>
    <w:rsid w:val="0036365A"/>
    <w:rsid w:val="00367E23"/>
    <w:rsid w:val="003712E1"/>
    <w:rsid w:val="00372BCA"/>
    <w:rsid w:val="003774CC"/>
    <w:rsid w:val="003825F9"/>
    <w:rsid w:val="003833C6"/>
    <w:rsid w:val="00383E22"/>
    <w:rsid w:val="00387356"/>
    <w:rsid w:val="00396EAC"/>
    <w:rsid w:val="003A1612"/>
    <w:rsid w:val="003A5180"/>
    <w:rsid w:val="003A702F"/>
    <w:rsid w:val="003A7081"/>
    <w:rsid w:val="003B1B29"/>
    <w:rsid w:val="003B25BD"/>
    <w:rsid w:val="003B298C"/>
    <w:rsid w:val="003B30CD"/>
    <w:rsid w:val="003B4AF3"/>
    <w:rsid w:val="003C188D"/>
    <w:rsid w:val="003C39C9"/>
    <w:rsid w:val="003C57F7"/>
    <w:rsid w:val="003C6E32"/>
    <w:rsid w:val="003D246B"/>
    <w:rsid w:val="003D6F93"/>
    <w:rsid w:val="003D6FC7"/>
    <w:rsid w:val="003E702E"/>
    <w:rsid w:val="003E7CA7"/>
    <w:rsid w:val="003F24E1"/>
    <w:rsid w:val="003F2796"/>
    <w:rsid w:val="003F2EB0"/>
    <w:rsid w:val="003F3836"/>
    <w:rsid w:val="003F78C1"/>
    <w:rsid w:val="004011CB"/>
    <w:rsid w:val="004031DA"/>
    <w:rsid w:val="00403E12"/>
    <w:rsid w:val="00405CCC"/>
    <w:rsid w:val="00406A9D"/>
    <w:rsid w:val="00410831"/>
    <w:rsid w:val="00410839"/>
    <w:rsid w:val="004123C9"/>
    <w:rsid w:val="004165FF"/>
    <w:rsid w:val="0041665B"/>
    <w:rsid w:val="00420EA1"/>
    <w:rsid w:val="00424A27"/>
    <w:rsid w:val="00425757"/>
    <w:rsid w:val="00435112"/>
    <w:rsid w:val="00441E73"/>
    <w:rsid w:val="004421ED"/>
    <w:rsid w:val="00444683"/>
    <w:rsid w:val="00444C12"/>
    <w:rsid w:val="00445B19"/>
    <w:rsid w:val="004501B9"/>
    <w:rsid w:val="00450BFA"/>
    <w:rsid w:val="00454822"/>
    <w:rsid w:val="004550B1"/>
    <w:rsid w:val="00455FAD"/>
    <w:rsid w:val="00460AC3"/>
    <w:rsid w:val="004636A8"/>
    <w:rsid w:val="00472F93"/>
    <w:rsid w:val="00474C2B"/>
    <w:rsid w:val="00481D6A"/>
    <w:rsid w:val="00486792"/>
    <w:rsid w:val="00486D5C"/>
    <w:rsid w:val="004907D1"/>
    <w:rsid w:val="00492429"/>
    <w:rsid w:val="00492E82"/>
    <w:rsid w:val="00493591"/>
    <w:rsid w:val="004952F9"/>
    <w:rsid w:val="00495FE7"/>
    <w:rsid w:val="00496373"/>
    <w:rsid w:val="00496A9B"/>
    <w:rsid w:val="004A1FA2"/>
    <w:rsid w:val="004A268D"/>
    <w:rsid w:val="004A5C94"/>
    <w:rsid w:val="004A6938"/>
    <w:rsid w:val="004A6CD0"/>
    <w:rsid w:val="004A71D6"/>
    <w:rsid w:val="004B421C"/>
    <w:rsid w:val="004B6509"/>
    <w:rsid w:val="004C0CC0"/>
    <w:rsid w:val="004C1283"/>
    <w:rsid w:val="004C1866"/>
    <w:rsid w:val="004C4D96"/>
    <w:rsid w:val="004C57AC"/>
    <w:rsid w:val="004C6F7A"/>
    <w:rsid w:val="004D4BF4"/>
    <w:rsid w:val="004D5FA7"/>
    <w:rsid w:val="004D6831"/>
    <w:rsid w:val="004D766D"/>
    <w:rsid w:val="004F02E2"/>
    <w:rsid w:val="004F030C"/>
    <w:rsid w:val="004F1428"/>
    <w:rsid w:val="004F24ED"/>
    <w:rsid w:val="004F53DA"/>
    <w:rsid w:val="004F649B"/>
    <w:rsid w:val="004F72A7"/>
    <w:rsid w:val="00503845"/>
    <w:rsid w:val="00503F2D"/>
    <w:rsid w:val="00505CC0"/>
    <w:rsid w:val="005114EB"/>
    <w:rsid w:val="00513711"/>
    <w:rsid w:val="00514C74"/>
    <w:rsid w:val="0051692C"/>
    <w:rsid w:val="00521C5E"/>
    <w:rsid w:val="005225B0"/>
    <w:rsid w:val="00523900"/>
    <w:rsid w:val="005247DB"/>
    <w:rsid w:val="00526A45"/>
    <w:rsid w:val="005300BD"/>
    <w:rsid w:val="0053105C"/>
    <w:rsid w:val="005365A3"/>
    <w:rsid w:val="00540013"/>
    <w:rsid w:val="00540C3F"/>
    <w:rsid w:val="00545645"/>
    <w:rsid w:val="005458E1"/>
    <w:rsid w:val="00550AAF"/>
    <w:rsid w:val="005551A7"/>
    <w:rsid w:val="00561BE7"/>
    <w:rsid w:val="005646C0"/>
    <w:rsid w:val="0056627E"/>
    <w:rsid w:val="00573419"/>
    <w:rsid w:val="0057466F"/>
    <w:rsid w:val="00580978"/>
    <w:rsid w:val="005812C9"/>
    <w:rsid w:val="00581DF5"/>
    <w:rsid w:val="0058206F"/>
    <w:rsid w:val="00584753"/>
    <w:rsid w:val="0059154E"/>
    <w:rsid w:val="0059765C"/>
    <w:rsid w:val="005A0CC9"/>
    <w:rsid w:val="005A24AC"/>
    <w:rsid w:val="005A38AB"/>
    <w:rsid w:val="005A4059"/>
    <w:rsid w:val="005A4B6E"/>
    <w:rsid w:val="005B4633"/>
    <w:rsid w:val="005B5207"/>
    <w:rsid w:val="005B66AB"/>
    <w:rsid w:val="005B7A28"/>
    <w:rsid w:val="005C1901"/>
    <w:rsid w:val="005C2466"/>
    <w:rsid w:val="005C61C1"/>
    <w:rsid w:val="005C6CF2"/>
    <w:rsid w:val="005D1B68"/>
    <w:rsid w:val="005D1ED0"/>
    <w:rsid w:val="005D2FD8"/>
    <w:rsid w:val="005D5431"/>
    <w:rsid w:val="005D5A04"/>
    <w:rsid w:val="005D5F03"/>
    <w:rsid w:val="005E0BA3"/>
    <w:rsid w:val="005E1E3E"/>
    <w:rsid w:val="005E3331"/>
    <w:rsid w:val="005E61C6"/>
    <w:rsid w:val="005E7870"/>
    <w:rsid w:val="005F0FD2"/>
    <w:rsid w:val="005F2C73"/>
    <w:rsid w:val="005F2F79"/>
    <w:rsid w:val="005F4661"/>
    <w:rsid w:val="005F5991"/>
    <w:rsid w:val="00606E6C"/>
    <w:rsid w:val="00607E93"/>
    <w:rsid w:val="0061342C"/>
    <w:rsid w:val="00614A7C"/>
    <w:rsid w:val="00615E8C"/>
    <w:rsid w:val="00616BC4"/>
    <w:rsid w:val="00621EF7"/>
    <w:rsid w:val="00622163"/>
    <w:rsid w:val="00627C65"/>
    <w:rsid w:val="00630460"/>
    <w:rsid w:val="00631397"/>
    <w:rsid w:val="0063264C"/>
    <w:rsid w:val="006340F3"/>
    <w:rsid w:val="006348B2"/>
    <w:rsid w:val="00637C6C"/>
    <w:rsid w:val="006402D8"/>
    <w:rsid w:val="006414B6"/>
    <w:rsid w:val="00644AAE"/>
    <w:rsid w:val="006462BC"/>
    <w:rsid w:val="00650AAF"/>
    <w:rsid w:val="0065445F"/>
    <w:rsid w:val="0065609A"/>
    <w:rsid w:val="006560CB"/>
    <w:rsid w:val="0065766D"/>
    <w:rsid w:val="00657DC6"/>
    <w:rsid w:val="00661BEB"/>
    <w:rsid w:val="00662F3B"/>
    <w:rsid w:val="00664EC2"/>
    <w:rsid w:val="00671812"/>
    <w:rsid w:val="00671D7D"/>
    <w:rsid w:val="00672352"/>
    <w:rsid w:val="006733BD"/>
    <w:rsid w:val="006734A2"/>
    <w:rsid w:val="006752C9"/>
    <w:rsid w:val="006754E4"/>
    <w:rsid w:val="006767A5"/>
    <w:rsid w:val="00677054"/>
    <w:rsid w:val="006809B4"/>
    <w:rsid w:val="00680AC5"/>
    <w:rsid w:val="006840AC"/>
    <w:rsid w:val="00684E7F"/>
    <w:rsid w:val="00685D1E"/>
    <w:rsid w:val="00694D6F"/>
    <w:rsid w:val="006A7C6E"/>
    <w:rsid w:val="006B0DED"/>
    <w:rsid w:val="006B196C"/>
    <w:rsid w:val="006B2481"/>
    <w:rsid w:val="006B5F96"/>
    <w:rsid w:val="006B765F"/>
    <w:rsid w:val="006C0346"/>
    <w:rsid w:val="006C3ADE"/>
    <w:rsid w:val="006D0B84"/>
    <w:rsid w:val="006D1F51"/>
    <w:rsid w:val="006D2710"/>
    <w:rsid w:val="006D4604"/>
    <w:rsid w:val="006D64F6"/>
    <w:rsid w:val="006E05BF"/>
    <w:rsid w:val="006E2708"/>
    <w:rsid w:val="006E33D3"/>
    <w:rsid w:val="006E4725"/>
    <w:rsid w:val="006E6903"/>
    <w:rsid w:val="006E79D3"/>
    <w:rsid w:val="006F3280"/>
    <w:rsid w:val="006F4CFF"/>
    <w:rsid w:val="006F544D"/>
    <w:rsid w:val="006F5BE4"/>
    <w:rsid w:val="00701B91"/>
    <w:rsid w:val="007055F0"/>
    <w:rsid w:val="00705FC5"/>
    <w:rsid w:val="00710D3D"/>
    <w:rsid w:val="007129B8"/>
    <w:rsid w:val="007130CA"/>
    <w:rsid w:val="00714901"/>
    <w:rsid w:val="00715BE0"/>
    <w:rsid w:val="00716D7E"/>
    <w:rsid w:val="0072211D"/>
    <w:rsid w:val="0072275C"/>
    <w:rsid w:val="007236D2"/>
    <w:rsid w:val="00723CF7"/>
    <w:rsid w:val="00727D63"/>
    <w:rsid w:val="0073074F"/>
    <w:rsid w:val="007314EE"/>
    <w:rsid w:val="00732B6A"/>
    <w:rsid w:val="00733AFA"/>
    <w:rsid w:val="00734156"/>
    <w:rsid w:val="00735CBA"/>
    <w:rsid w:val="00736A46"/>
    <w:rsid w:val="00741F43"/>
    <w:rsid w:val="0074214E"/>
    <w:rsid w:val="00743BA4"/>
    <w:rsid w:val="0074751A"/>
    <w:rsid w:val="00751BB5"/>
    <w:rsid w:val="00756A7B"/>
    <w:rsid w:val="00761395"/>
    <w:rsid w:val="00765214"/>
    <w:rsid w:val="00765B9C"/>
    <w:rsid w:val="00766285"/>
    <w:rsid w:val="007721BA"/>
    <w:rsid w:val="007734DC"/>
    <w:rsid w:val="00774109"/>
    <w:rsid w:val="00776CFD"/>
    <w:rsid w:val="0077713C"/>
    <w:rsid w:val="00777B0F"/>
    <w:rsid w:val="007800AC"/>
    <w:rsid w:val="007812FF"/>
    <w:rsid w:val="00783A4C"/>
    <w:rsid w:val="007854A2"/>
    <w:rsid w:val="00790FFA"/>
    <w:rsid w:val="00791714"/>
    <w:rsid w:val="00791D28"/>
    <w:rsid w:val="007932BC"/>
    <w:rsid w:val="00794CFE"/>
    <w:rsid w:val="007A1E18"/>
    <w:rsid w:val="007A5DF6"/>
    <w:rsid w:val="007B3545"/>
    <w:rsid w:val="007B5C8B"/>
    <w:rsid w:val="007C05D7"/>
    <w:rsid w:val="007C2AAA"/>
    <w:rsid w:val="007C3392"/>
    <w:rsid w:val="007C6CC6"/>
    <w:rsid w:val="007C6D0F"/>
    <w:rsid w:val="007D00B0"/>
    <w:rsid w:val="007E0439"/>
    <w:rsid w:val="007E5D49"/>
    <w:rsid w:val="007E7607"/>
    <w:rsid w:val="007F3481"/>
    <w:rsid w:val="007F5594"/>
    <w:rsid w:val="00800DE7"/>
    <w:rsid w:val="0080229B"/>
    <w:rsid w:val="008043D6"/>
    <w:rsid w:val="00807A08"/>
    <w:rsid w:val="00812F8F"/>
    <w:rsid w:val="0081367C"/>
    <w:rsid w:val="00817905"/>
    <w:rsid w:val="0083106B"/>
    <w:rsid w:val="00832A19"/>
    <w:rsid w:val="0083362B"/>
    <w:rsid w:val="0083386B"/>
    <w:rsid w:val="00834807"/>
    <w:rsid w:val="00840028"/>
    <w:rsid w:val="00840098"/>
    <w:rsid w:val="00841E08"/>
    <w:rsid w:val="00841ED1"/>
    <w:rsid w:val="00842738"/>
    <w:rsid w:val="00844689"/>
    <w:rsid w:val="008454F7"/>
    <w:rsid w:val="00847C53"/>
    <w:rsid w:val="00851114"/>
    <w:rsid w:val="008513C3"/>
    <w:rsid w:val="00851F01"/>
    <w:rsid w:val="008544C9"/>
    <w:rsid w:val="008554EB"/>
    <w:rsid w:val="00856181"/>
    <w:rsid w:val="00860991"/>
    <w:rsid w:val="00860AB0"/>
    <w:rsid w:val="00861FD8"/>
    <w:rsid w:val="00864062"/>
    <w:rsid w:val="0086429D"/>
    <w:rsid w:val="00865FC5"/>
    <w:rsid w:val="00867813"/>
    <w:rsid w:val="0086795E"/>
    <w:rsid w:val="0087178F"/>
    <w:rsid w:val="00872841"/>
    <w:rsid w:val="00876A4E"/>
    <w:rsid w:val="00876CC0"/>
    <w:rsid w:val="0088088F"/>
    <w:rsid w:val="00880AEE"/>
    <w:rsid w:val="0088107C"/>
    <w:rsid w:val="00882992"/>
    <w:rsid w:val="008837D6"/>
    <w:rsid w:val="00883D88"/>
    <w:rsid w:val="0088607B"/>
    <w:rsid w:val="00892928"/>
    <w:rsid w:val="008937A4"/>
    <w:rsid w:val="008A0B09"/>
    <w:rsid w:val="008A0BF8"/>
    <w:rsid w:val="008A196D"/>
    <w:rsid w:val="008A19D5"/>
    <w:rsid w:val="008A3FD3"/>
    <w:rsid w:val="008B09A8"/>
    <w:rsid w:val="008B3914"/>
    <w:rsid w:val="008B4A60"/>
    <w:rsid w:val="008B69C0"/>
    <w:rsid w:val="008C2BB4"/>
    <w:rsid w:val="008C2E2E"/>
    <w:rsid w:val="008C53F6"/>
    <w:rsid w:val="008C5F62"/>
    <w:rsid w:val="008C73DA"/>
    <w:rsid w:val="008C73F8"/>
    <w:rsid w:val="008C7D89"/>
    <w:rsid w:val="008D3D8E"/>
    <w:rsid w:val="008E22B8"/>
    <w:rsid w:val="008E490D"/>
    <w:rsid w:val="008E52D9"/>
    <w:rsid w:val="008F23E5"/>
    <w:rsid w:val="008F2CC8"/>
    <w:rsid w:val="008F5370"/>
    <w:rsid w:val="008F6B77"/>
    <w:rsid w:val="008F7D68"/>
    <w:rsid w:val="00903CA4"/>
    <w:rsid w:val="009059B8"/>
    <w:rsid w:val="009076FC"/>
    <w:rsid w:val="0091087F"/>
    <w:rsid w:val="00910EF2"/>
    <w:rsid w:val="00911205"/>
    <w:rsid w:val="00911B39"/>
    <w:rsid w:val="00912623"/>
    <w:rsid w:val="00913870"/>
    <w:rsid w:val="00913A4C"/>
    <w:rsid w:val="00913F3F"/>
    <w:rsid w:val="00914EF0"/>
    <w:rsid w:val="00915643"/>
    <w:rsid w:val="00915776"/>
    <w:rsid w:val="00915A67"/>
    <w:rsid w:val="00920EE7"/>
    <w:rsid w:val="009268EC"/>
    <w:rsid w:val="00930177"/>
    <w:rsid w:val="00930E4E"/>
    <w:rsid w:val="009313BD"/>
    <w:rsid w:val="00932004"/>
    <w:rsid w:val="009334B4"/>
    <w:rsid w:val="00936D8B"/>
    <w:rsid w:val="009407EF"/>
    <w:rsid w:val="009428E1"/>
    <w:rsid w:val="0094331D"/>
    <w:rsid w:val="00954D04"/>
    <w:rsid w:val="00954D8F"/>
    <w:rsid w:val="00956F08"/>
    <w:rsid w:val="009620C5"/>
    <w:rsid w:val="009632A7"/>
    <w:rsid w:val="00965F78"/>
    <w:rsid w:val="00966B1F"/>
    <w:rsid w:val="00967A39"/>
    <w:rsid w:val="00975A4B"/>
    <w:rsid w:val="0098315F"/>
    <w:rsid w:val="00985D0C"/>
    <w:rsid w:val="0098690C"/>
    <w:rsid w:val="0099230A"/>
    <w:rsid w:val="0099298F"/>
    <w:rsid w:val="009937D5"/>
    <w:rsid w:val="00997259"/>
    <w:rsid w:val="009A2989"/>
    <w:rsid w:val="009A5603"/>
    <w:rsid w:val="009B03D0"/>
    <w:rsid w:val="009B0AE1"/>
    <w:rsid w:val="009B4F09"/>
    <w:rsid w:val="009B5D09"/>
    <w:rsid w:val="009B70A9"/>
    <w:rsid w:val="009B7182"/>
    <w:rsid w:val="009B7AD5"/>
    <w:rsid w:val="009B7B2A"/>
    <w:rsid w:val="009C16F7"/>
    <w:rsid w:val="009C43E4"/>
    <w:rsid w:val="009C4CD6"/>
    <w:rsid w:val="009C5366"/>
    <w:rsid w:val="009C6169"/>
    <w:rsid w:val="009C76AE"/>
    <w:rsid w:val="009D2E46"/>
    <w:rsid w:val="009D4532"/>
    <w:rsid w:val="009E0D91"/>
    <w:rsid w:val="009E169F"/>
    <w:rsid w:val="009E3667"/>
    <w:rsid w:val="009F09A3"/>
    <w:rsid w:val="009F27FA"/>
    <w:rsid w:val="009F3386"/>
    <w:rsid w:val="009F39FB"/>
    <w:rsid w:val="009F5C2C"/>
    <w:rsid w:val="009F6196"/>
    <w:rsid w:val="009F6EE3"/>
    <w:rsid w:val="00A0145E"/>
    <w:rsid w:val="00A01895"/>
    <w:rsid w:val="00A0334E"/>
    <w:rsid w:val="00A03D5D"/>
    <w:rsid w:val="00A04364"/>
    <w:rsid w:val="00A04B44"/>
    <w:rsid w:val="00A077C5"/>
    <w:rsid w:val="00A109AE"/>
    <w:rsid w:val="00A158EA"/>
    <w:rsid w:val="00A17BD9"/>
    <w:rsid w:val="00A200EF"/>
    <w:rsid w:val="00A2034D"/>
    <w:rsid w:val="00A26330"/>
    <w:rsid w:val="00A26334"/>
    <w:rsid w:val="00A26996"/>
    <w:rsid w:val="00A26C90"/>
    <w:rsid w:val="00A26F07"/>
    <w:rsid w:val="00A316A6"/>
    <w:rsid w:val="00A320D0"/>
    <w:rsid w:val="00A32F1B"/>
    <w:rsid w:val="00A330EE"/>
    <w:rsid w:val="00A4209A"/>
    <w:rsid w:val="00A50587"/>
    <w:rsid w:val="00A534AB"/>
    <w:rsid w:val="00A549EC"/>
    <w:rsid w:val="00A54B77"/>
    <w:rsid w:val="00A60AB1"/>
    <w:rsid w:val="00A61D91"/>
    <w:rsid w:val="00A64A07"/>
    <w:rsid w:val="00A7097A"/>
    <w:rsid w:val="00A72D56"/>
    <w:rsid w:val="00A762F0"/>
    <w:rsid w:val="00A80D16"/>
    <w:rsid w:val="00A81046"/>
    <w:rsid w:val="00A824FD"/>
    <w:rsid w:val="00A82592"/>
    <w:rsid w:val="00A8365F"/>
    <w:rsid w:val="00A851B2"/>
    <w:rsid w:val="00A85395"/>
    <w:rsid w:val="00A873F9"/>
    <w:rsid w:val="00A92FDF"/>
    <w:rsid w:val="00A96924"/>
    <w:rsid w:val="00AA1596"/>
    <w:rsid w:val="00AB0831"/>
    <w:rsid w:val="00AB1C69"/>
    <w:rsid w:val="00AB3420"/>
    <w:rsid w:val="00AB47BD"/>
    <w:rsid w:val="00AB5F36"/>
    <w:rsid w:val="00AC1164"/>
    <w:rsid w:val="00AC27EA"/>
    <w:rsid w:val="00AC63B2"/>
    <w:rsid w:val="00AC712B"/>
    <w:rsid w:val="00AD275F"/>
    <w:rsid w:val="00AD33C7"/>
    <w:rsid w:val="00AD37A4"/>
    <w:rsid w:val="00AE163A"/>
    <w:rsid w:val="00AE4ED8"/>
    <w:rsid w:val="00AE4F33"/>
    <w:rsid w:val="00AE5DE4"/>
    <w:rsid w:val="00AE7648"/>
    <w:rsid w:val="00AE7A4D"/>
    <w:rsid w:val="00AF1411"/>
    <w:rsid w:val="00AF179A"/>
    <w:rsid w:val="00AF54A6"/>
    <w:rsid w:val="00AF5B56"/>
    <w:rsid w:val="00AF652A"/>
    <w:rsid w:val="00AF6913"/>
    <w:rsid w:val="00AF6E6F"/>
    <w:rsid w:val="00B034FD"/>
    <w:rsid w:val="00B04CF8"/>
    <w:rsid w:val="00B04D3F"/>
    <w:rsid w:val="00B075FC"/>
    <w:rsid w:val="00B10E23"/>
    <w:rsid w:val="00B11FA1"/>
    <w:rsid w:val="00B1568F"/>
    <w:rsid w:val="00B17031"/>
    <w:rsid w:val="00B17082"/>
    <w:rsid w:val="00B225CA"/>
    <w:rsid w:val="00B269FF"/>
    <w:rsid w:val="00B27A61"/>
    <w:rsid w:val="00B30972"/>
    <w:rsid w:val="00B31CFC"/>
    <w:rsid w:val="00B31F6F"/>
    <w:rsid w:val="00B32B17"/>
    <w:rsid w:val="00B34501"/>
    <w:rsid w:val="00B366D0"/>
    <w:rsid w:val="00B50E84"/>
    <w:rsid w:val="00B521BB"/>
    <w:rsid w:val="00B52A45"/>
    <w:rsid w:val="00B52F10"/>
    <w:rsid w:val="00B53312"/>
    <w:rsid w:val="00B57F4C"/>
    <w:rsid w:val="00B62968"/>
    <w:rsid w:val="00B70083"/>
    <w:rsid w:val="00B71021"/>
    <w:rsid w:val="00B711DC"/>
    <w:rsid w:val="00B73062"/>
    <w:rsid w:val="00B738E6"/>
    <w:rsid w:val="00B9189D"/>
    <w:rsid w:val="00B9331D"/>
    <w:rsid w:val="00B9484A"/>
    <w:rsid w:val="00B9554A"/>
    <w:rsid w:val="00BA0BED"/>
    <w:rsid w:val="00BA43CC"/>
    <w:rsid w:val="00BA5729"/>
    <w:rsid w:val="00BA5C83"/>
    <w:rsid w:val="00BA5E7A"/>
    <w:rsid w:val="00BA75EF"/>
    <w:rsid w:val="00BB026B"/>
    <w:rsid w:val="00BB06E3"/>
    <w:rsid w:val="00BB2336"/>
    <w:rsid w:val="00BB3D5D"/>
    <w:rsid w:val="00BB4D1D"/>
    <w:rsid w:val="00BB4E47"/>
    <w:rsid w:val="00BB5200"/>
    <w:rsid w:val="00BB5615"/>
    <w:rsid w:val="00BB6DE1"/>
    <w:rsid w:val="00BC0ECE"/>
    <w:rsid w:val="00BC226B"/>
    <w:rsid w:val="00BC2A4D"/>
    <w:rsid w:val="00BC5C34"/>
    <w:rsid w:val="00BC6638"/>
    <w:rsid w:val="00BC6D32"/>
    <w:rsid w:val="00BD064A"/>
    <w:rsid w:val="00BD07DE"/>
    <w:rsid w:val="00BD1807"/>
    <w:rsid w:val="00BD1D54"/>
    <w:rsid w:val="00BD3076"/>
    <w:rsid w:val="00BD63EC"/>
    <w:rsid w:val="00BD6A5C"/>
    <w:rsid w:val="00BD740B"/>
    <w:rsid w:val="00BD75CA"/>
    <w:rsid w:val="00BE1435"/>
    <w:rsid w:val="00BE33DD"/>
    <w:rsid w:val="00BE362A"/>
    <w:rsid w:val="00BE5DE8"/>
    <w:rsid w:val="00BF0EF1"/>
    <w:rsid w:val="00BF16D6"/>
    <w:rsid w:val="00BF1852"/>
    <w:rsid w:val="00BF42C1"/>
    <w:rsid w:val="00BF5212"/>
    <w:rsid w:val="00C00923"/>
    <w:rsid w:val="00C01F4B"/>
    <w:rsid w:val="00C024D6"/>
    <w:rsid w:val="00C04ED8"/>
    <w:rsid w:val="00C12A57"/>
    <w:rsid w:val="00C131E2"/>
    <w:rsid w:val="00C1360C"/>
    <w:rsid w:val="00C13A97"/>
    <w:rsid w:val="00C1427F"/>
    <w:rsid w:val="00C14EA3"/>
    <w:rsid w:val="00C1775F"/>
    <w:rsid w:val="00C264B1"/>
    <w:rsid w:val="00C268AF"/>
    <w:rsid w:val="00C30D6F"/>
    <w:rsid w:val="00C33C21"/>
    <w:rsid w:val="00C4092F"/>
    <w:rsid w:val="00C42183"/>
    <w:rsid w:val="00C42AFB"/>
    <w:rsid w:val="00C435A2"/>
    <w:rsid w:val="00C44572"/>
    <w:rsid w:val="00C44B0D"/>
    <w:rsid w:val="00C45096"/>
    <w:rsid w:val="00C558C3"/>
    <w:rsid w:val="00C608B7"/>
    <w:rsid w:val="00C626D0"/>
    <w:rsid w:val="00C638A7"/>
    <w:rsid w:val="00C64017"/>
    <w:rsid w:val="00C64B45"/>
    <w:rsid w:val="00C65B76"/>
    <w:rsid w:val="00C6652B"/>
    <w:rsid w:val="00C666CD"/>
    <w:rsid w:val="00C66737"/>
    <w:rsid w:val="00C673BE"/>
    <w:rsid w:val="00C678DD"/>
    <w:rsid w:val="00C72849"/>
    <w:rsid w:val="00C72984"/>
    <w:rsid w:val="00C72E02"/>
    <w:rsid w:val="00C7434A"/>
    <w:rsid w:val="00C75FDE"/>
    <w:rsid w:val="00C81C11"/>
    <w:rsid w:val="00C82BAD"/>
    <w:rsid w:val="00C83BE1"/>
    <w:rsid w:val="00C917F4"/>
    <w:rsid w:val="00C9534F"/>
    <w:rsid w:val="00CA10B0"/>
    <w:rsid w:val="00CA3701"/>
    <w:rsid w:val="00CA7890"/>
    <w:rsid w:val="00CB1024"/>
    <w:rsid w:val="00CB29ED"/>
    <w:rsid w:val="00CB3E5B"/>
    <w:rsid w:val="00CB6BB8"/>
    <w:rsid w:val="00CC33D4"/>
    <w:rsid w:val="00CC476E"/>
    <w:rsid w:val="00CC530A"/>
    <w:rsid w:val="00CC5995"/>
    <w:rsid w:val="00CD5C53"/>
    <w:rsid w:val="00CD6B41"/>
    <w:rsid w:val="00CE3A5B"/>
    <w:rsid w:val="00CE5371"/>
    <w:rsid w:val="00CE608B"/>
    <w:rsid w:val="00CE699B"/>
    <w:rsid w:val="00CF0B3B"/>
    <w:rsid w:val="00CF1F48"/>
    <w:rsid w:val="00CF55AF"/>
    <w:rsid w:val="00CF780B"/>
    <w:rsid w:val="00D0180E"/>
    <w:rsid w:val="00D06EA2"/>
    <w:rsid w:val="00D100F7"/>
    <w:rsid w:val="00D103E9"/>
    <w:rsid w:val="00D12447"/>
    <w:rsid w:val="00D160FB"/>
    <w:rsid w:val="00D16E74"/>
    <w:rsid w:val="00D24709"/>
    <w:rsid w:val="00D304E5"/>
    <w:rsid w:val="00D3201B"/>
    <w:rsid w:val="00D32E1E"/>
    <w:rsid w:val="00D32F55"/>
    <w:rsid w:val="00D34249"/>
    <w:rsid w:val="00D346B4"/>
    <w:rsid w:val="00D37FA2"/>
    <w:rsid w:val="00D428E5"/>
    <w:rsid w:val="00D443BA"/>
    <w:rsid w:val="00D44FFF"/>
    <w:rsid w:val="00D46CF7"/>
    <w:rsid w:val="00D471F6"/>
    <w:rsid w:val="00D47754"/>
    <w:rsid w:val="00D51285"/>
    <w:rsid w:val="00D54554"/>
    <w:rsid w:val="00D549AC"/>
    <w:rsid w:val="00D55B03"/>
    <w:rsid w:val="00D56F39"/>
    <w:rsid w:val="00D56F3A"/>
    <w:rsid w:val="00D674AC"/>
    <w:rsid w:val="00D70275"/>
    <w:rsid w:val="00D81A46"/>
    <w:rsid w:val="00D83335"/>
    <w:rsid w:val="00D85374"/>
    <w:rsid w:val="00D859B4"/>
    <w:rsid w:val="00D86C05"/>
    <w:rsid w:val="00D914ED"/>
    <w:rsid w:val="00D92F39"/>
    <w:rsid w:val="00D93362"/>
    <w:rsid w:val="00D93DC6"/>
    <w:rsid w:val="00D95E05"/>
    <w:rsid w:val="00D96E19"/>
    <w:rsid w:val="00DA014F"/>
    <w:rsid w:val="00DA0862"/>
    <w:rsid w:val="00DA1A21"/>
    <w:rsid w:val="00DA213E"/>
    <w:rsid w:val="00DA3142"/>
    <w:rsid w:val="00DA3454"/>
    <w:rsid w:val="00DA3B76"/>
    <w:rsid w:val="00DA5997"/>
    <w:rsid w:val="00DA5F5F"/>
    <w:rsid w:val="00DA68C7"/>
    <w:rsid w:val="00DA694C"/>
    <w:rsid w:val="00DA6D19"/>
    <w:rsid w:val="00DA790A"/>
    <w:rsid w:val="00DB15AD"/>
    <w:rsid w:val="00DB4341"/>
    <w:rsid w:val="00DB65E8"/>
    <w:rsid w:val="00DB6816"/>
    <w:rsid w:val="00DC792C"/>
    <w:rsid w:val="00DC7F83"/>
    <w:rsid w:val="00DE0907"/>
    <w:rsid w:val="00DE1059"/>
    <w:rsid w:val="00DE1843"/>
    <w:rsid w:val="00DE38A9"/>
    <w:rsid w:val="00DE52F9"/>
    <w:rsid w:val="00DE6B1B"/>
    <w:rsid w:val="00DF3690"/>
    <w:rsid w:val="00DF4C0E"/>
    <w:rsid w:val="00DF5C63"/>
    <w:rsid w:val="00E11FE5"/>
    <w:rsid w:val="00E13500"/>
    <w:rsid w:val="00E15CAE"/>
    <w:rsid w:val="00E17C5C"/>
    <w:rsid w:val="00E218FF"/>
    <w:rsid w:val="00E23B7B"/>
    <w:rsid w:val="00E2430B"/>
    <w:rsid w:val="00E257F9"/>
    <w:rsid w:val="00E318DE"/>
    <w:rsid w:val="00E337B5"/>
    <w:rsid w:val="00E34889"/>
    <w:rsid w:val="00E43792"/>
    <w:rsid w:val="00E447D5"/>
    <w:rsid w:val="00E45A49"/>
    <w:rsid w:val="00E503C3"/>
    <w:rsid w:val="00E52678"/>
    <w:rsid w:val="00E526E1"/>
    <w:rsid w:val="00E537AF"/>
    <w:rsid w:val="00E54110"/>
    <w:rsid w:val="00E5501C"/>
    <w:rsid w:val="00E56FF6"/>
    <w:rsid w:val="00E63ED0"/>
    <w:rsid w:val="00E64029"/>
    <w:rsid w:val="00E64079"/>
    <w:rsid w:val="00E6505C"/>
    <w:rsid w:val="00E672B1"/>
    <w:rsid w:val="00E704F2"/>
    <w:rsid w:val="00E715B8"/>
    <w:rsid w:val="00E71937"/>
    <w:rsid w:val="00E74182"/>
    <w:rsid w:val="00E80B40"/>
    <w:rsid w:val="00E820A5"/>
    <w:rsid w:val="00E82ABD"/>
    <w:rsid w:val="00E836C0"/>
    <w:rsid w:val="00E83B9B"/>
    <w:rsid w:val="00E84272"/>
    <w:rsid w:val="00E87B94"/>
    <w:rsid w:val="00E96B19"/>
    <w:rsid w:val="00EA1DEF"/>
    <w:rsid w:val="00EA394A"/>
    <w:rsid w:val="00EA7C95"/>
    <w:rsid w:val="00EB63D5"/>
    <w:rsid w:val="00EB6CB5"/>
    <w:rsid w:val="00EC01CD"/>
    <w:rsid w:val="00EC0617"/>
    <w:rsid w:val="00EC1EF9"/>
    <w:rsid w:val="00EC4543"/>
    <w:rsid w:val="00EC5D81"/>
    <w:rsid w:val="00EC659C"/>
    <w:rsid w:val="00EC72A5"/>
    <w:rsid w:val="00ED09DC"/>
    <w:rsid w:val="00ED29B3"/>
    <w:rsid w:val="00ED2E81"/>
    <w:rsid w:val="00ED42F1"/>
    <w:rsid w:val="00ED61A3"/>
    <w:rsid w:val="00ED6973"/>
    <w:rsid w:val="00EE1862"/>
    <w:rsid w:val="00EE2643"/>
    <w:rsid w:val="00EE65CA"/>
    <w:rsid w:val="00EE7370"/>
    <w:rsid w:val="00EF270A"/>
    <w:rsid w:val="00EF2FB0"/>
    <w:rsid w:val="00EF6601"/>
    <w:rsid w:val="00EF672A"/>
    <w:rsid w:val="00EF705D"/>
    <w:rsid w:val="00F005B0"/>
    <w:rsid w:val="00F02B9D"/>
    <w:rsid w:val="00F121B1"/>
    <w:rsid w:val="00F123C5"/>
    <w:rsid w:val="00F15648"/>
    <w:rsid w:val="00F15AAC"/>
    <w:rsid w:val="00F203B5"/>
    <w:rsid w:val="00F2449B"/>
    <w:rsid w:val="00F30B0A"/>
    <w:rsid w:val="00F30F42"/>
    <w:rsid w:val="00F3396F"/>
    <w:rsid w:val="00F35DFD"/>
    <w:rsid w:val="00F42A73"/>
    <w:rsid w:val="00F44C84"/>
    <w:rsid w:val="00F455F0"/>
    <w:rsid w:val="00F47730"/>
    <w:rsid w:val="00F5367C"/>
    <w:rsid w:val="00F55381"/>
    <w:rsid w:val="00F55399"/>
    <w:rsid w:val="00F55640"/>
    <w:rsid w:val="00F62816"/>
    <w:rsid w:val="00F6329C"/>
    <w:rsid w:val="00F65C2B"/>
    <w:rsid w:val="00F666EB"/>
    <w:rsid w:val="00F67C74"/>
    <w:rsid w:val="00F7610A"/>
    <w:rsid w:val="00F8017B"/>
    <w:rsid w:val="00F830E1"/>
    <w:rsid w:val="00F83F6B"/>
    <w:rsid w:val="00F87FE7"/>
    <w:rsid w:val="00F92CB6"/>
    <w:rsid w:val="00F94330"/>
    <w:rsid w:val="00F944C2"/>
    <w:rsid w:val="00F95189"/>
    <w:rsid w:val="00FA5E12"/>
    <w:rsid w:val="00FA68C0"/>
    <w:rsid w:val="00FB1657"/>
    <w:rsid w:val="00FB2009"/>
    <w:rsid w:val="00FB236C"/>
    <w:rsid w:val="00FB2FEF"/>
    <w:rsid w:val="00FB3B2F"/>
    <w:rsid w:val="00FB5A7A"/>
    <w:rsid w:val="00FB5C0A"/>
    <w:rsid w:val="00FB7571"/>
    <w:rsid w:val="00FB788C"/>
    <w:rsid w:val="00FC0C49"/>
    <w:rsid w:val="00FC111B"/>
    <w:rsid w:val="00FD2E52"/>
    <w:rsid w:val="00FD3441"/>
    <w:rsid w:val="00FE1873"/>
    <w:rsid w:val="00FE354A"/>
    <w:rsid w:val="00FE3B2C"/>
    <w:rsid w:val="00FE51C6"/>
    <w:rsid w:val="00FE5AF8"/>
    <w:rsid w:val="00FE6400"/>
    <w:rsid w:val="00FF0729"/>
    <w:rsid w:val="00FF3064"/>
    <w:rsid w:val="00FF4811"/>
    <w:rsid w:val="00FF4CD5"/>
    <w:rsid w:val="00FF4EC2"/>
    <w:rsid w:val="00FF714E"/>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C17EEC8"/>
  <w15:docId w15:val="{80FE3D16-E5A0-488A-BE2F-5544DD69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C69"/>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uiPriority w:val="9"/>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DA3B76"/>
    <w:pPr>
      <w:keepNext/>
      <w:keepLines/>
      <w:suppressAutoHyphens w:val="0"/>
      <w:spacing w:before="40" w:after="0" w:line="259" w:lineRule="auto"/>
      <w:outlineLvl w:val="3"/>
    </w:pPr>
    <w:rPr>
      <w:rFonts w:asciiTheme="majorHAnsi" w:eastAsiaTheme="majorEastAsia" w:hAnsiTheme="majorHAnsi" w:cstheme="majorBidi"/>
      <w:i/>
      <w:iCs/>
      <w:color w:val="2E74B5" w:themeColor="accent1" w:themeShade="BF"/>
      <w:lang w:eastAsia="en-US"/>
    </w:rPr>
  </w:style>
  <w:style w:type="paragraph" w:styleId="Nagwek5">
    <w:name w:val="heading 5"/>
    <w:basedOn w:val="Normalny"/>
    <w:next w:val="Normalny"/>
    <w:link w:val="Nagwek5Znak"/>
    <w:rsid w:val="0098690C"/>
    <w:pPr>
      <w:suppressAutoHyphens w:val="0"/>
      <w:spacing w:before="240" w:after="60" w:line="1" w:lineRule="atLeast"/>
      <w:ind w:leftChars="-1" w:left="-1" w:hangingChars="1" w:hanging="1"/>
      <w:textDirection w:val="btLr"/>
      <w:textAlignment w:val="top"/>
      <w:outlineLvl w:val="4"/>
    </w:pPr>
    <w:rPr>
      <w:rFonts w:ascii="Calibri" w:eastAsia="Times New Roman" w:hAnsi="Calibri" w:cs="Calibri"/>
      <w:b/>
      <w:bCs/>
      <w:i/>
      <w:iCs/>
      <w:position w:val="-1"/>
      <w:sz w:val="26"/>
      <w:szCs w:val="26"/>
    </w:rPr>
  </w:style>
  <w:style w:type="paragraph" w:styleId="Nagwek6">
    <w:name w:val="heading 6"/>
    <w:basedOn w:val="Normalny"/>
    <w:next w:val="Normalny"/>
    <w:link w:val="Nagwek6Znak"/>
    <w:qFormat/>
    <w:rsid w:val="0098690C"/>
    <w:pPr>
      <w:suppressAutoHyphens w:val="0"/>
      <w:spacing w:before="240" w:after="60" w:line="1" w:lineRule="atLeast"/>
      <w:ind w:leftChars="-1" w:left="-1" w:hangingChars="1" w:hanging="1"/>
      <w:textDirection w:val="btLr"/>
      <w:textAlignment w:val="top"/>
      <w:outlineLvl w:val="5"/>
    </w:pPr>
    <w:rPr>
      <w:rFonts w:eastAsia="Times New Roman"/>
      <w:b/>
      <w:bCs/>
      <w:position w:val="-1"/>
    </w:rPr>
  </w:style>
  <w:style w:type="paragraph" w:styleId="Nagwek7">
    <w:name w:val="heading 7"/>
    <w:basedOn w:val="Normalny"/>
    <w:next w:val="Normalny"/>
    <w:link w:val="Nagwek7Znak"/>
    <w:rsid w:val="0098690C"/>
    <w:pPr>
      <w:suppressAutoHyphens w:val="0"/>
      <w:spacing w:before="240" w:after="60" w:line="1" w:lineRule="atLeast"/>
      <w:ind w:leftChars="-1" w:left="-1" w:hangingChars="1" w:hanging="1"/>
      <w:textDirection w:val="btLr"/>
      <w:textAlignment w:val="top"/>
      <w:outlineLvl w:val="6"/>
    </w:pPr>
    <w:rPr>
      <w:rFonts w:eastAsia="Times New Roman"/>
      <w:position w:val="-1"/>
      <w:sz w:val="24"/>
      <w:szCs w:val="24"/>
    </w:rPr>
  </w:style>
  <w:style w:type="paragraph" w:styleId="Nagwek9">
    <w:name w:val="heading 9"/>
    <w:basedOn w:val="Normalny"/>
    <w:next w:val="Normalny"/>
    <w:link w:val="Nagwek9Znak"/>
    <w:rsid w:val="0098690C"/>
    <w:pPr>
      <w:suppressAutoHyphens w:val="0"/>
      <w:spacing w:before="240" w:after="60" w:line="1" w:lineRule="atLeast"/>
      <w:ind w:leftChars="-1" w:left="-1" w:hangingChars="1" w:hanging="1"/>
      <w:textDirection w:val="btLr"/>
      <w:textAlignment w:val="top"/>
      <w:outlineLvl w:val="8"/>
    </w:pPr>
    <w:rPr>
      <w:rFonts w:ascii="Arial" w:eastAsia="Times New Roman" w:hAnsi="Arial" w:cs="Arial"/>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uiPriority w:val="99"/>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uiPriority w:val="99"/>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uiPriority w:val="99"/>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uiPriority w:val="9"/>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pPr>
      <w:numPr>
        <w:numId w:val="37"/>
      </w:numPr>
    </w:pPr>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pPr>
      <w:numPr>
        <w:numId w:val="38"/>
      </w:numPr>
    </w:pPr>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pPr>
      <w:numPr>
        <w:numId w:val="115"/>
      </w:numPr>
    </w:pPr>
  </w:style>
  <w:style w:type="numbering" w:customStyle="1" w:styleId="Zaimportowanystyl31">
    <w:name w:val="Zaimportowany styl 31"/>
    <w:rsid w:val="00255988"/>
    <w:pPr>
      <w:numPr>
        <w:numId w:val="165"/>
      </w:numPr>
    </w:pPr>
  </w:style>
  <w:style w:type="numbering" w:customStyle="1" w:styleId="Zaimportowanystyl101">
    <w:name w:val="Zaimportowany styl 1.01"/>
    <w:rsid w:val="00255988"/>
  </w:style>
  <w:style w:type="numbering" w:customStyle="1" w:styleId="Zaimportowanystyl201">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pPr>
      <w:numPr>
        <w:numId w:val="71"/>
      </w:numPr>
    </w:pPr>
  </w:style>
  <w:style w:type="numbering" w:customStyle="1" w:styleId="Zaimportowanystyl112">
    <w:name w:val="Zaimportowany styl 112"/>
    <w:rsid w:val="0023429C"/>
    <w:pPr>
      <w:numPr>
        <w:numId w:val="72"/>
      </w:numPr>
    </w:pPr>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110">
    <w:name w:val="Zaimportowany styl 110"/>
    <w:rsid w:val="00AD37A4"/>
    <w:pPr>
      <w:numPr>
        <w:numId w:val="93"/>
      </w:numPr>
    </w:pPr>
  </w:style>
  <w:style w:type="numbering" w:customStyle="1" w:styleId="Zaimportowanystyl26">
    <w:name w:val="Zaimportowany styl 26"/>
    <w:rsid w:val="00AD37A4"/>
    <w:pPr>
      <w:numPr>
        <w:numId w:val="94"/>
      </w:numPr>
    </w:pPr>
  </w:style>
  <w:style w:type="numbering" w:customStyle="1" w:styleId="Zaimportowanystyl43">
    <w:name w:val="Zaimportowany styl 43"/>
    <w:rsid w:val="00AD37A4"/>
    <w:pPr>
      <w:numPr>
        <w:numId w:val="95"/>
      </w:numPr>
    </w:pPr>
  </w:style>
  <w:style w:type="numbering" w:customStyle="1" w:styleId="Zaimportowanystyl34">
    <w:name w:val="Zaimportowany styl 34"/>
    <w:rsid w:val="00AD37A4"/>
    <w:pPr>
      <w:numPr>
        <w:numId w:val="96"/>
      </w:numPr>
    </w:pPr>
  </w:style>
  <w:style w:type="numbering" w:customStyle="1" w:styleId="Numery4">
    <w:name w:val="Numery4"/>
    <w:rsid w:val="00AD37A4"/>
    <w:pPr>
      <w:numPr>
        <w:numId w:val="97"/>
      </w:numPr>
    </w:pPr>
  </w:style>
  <w:style w:type="numbering" w:customStyle="1" w:styleId="Zaimportowanystyl64">
    <w:name w:val="Zaimportowany styl 64"/>
    <w:rsid w:val="00AD37A4"/>
    <w:pPr>
      <w:numPr>
        <w:numId w:val="98"/>
      </w:numPr>
    </w:pPr>
  </w:style>
  <w:style w:type="numbering" w:customStyle="1" w:styleId="Zaimportowanystyl74">
    <w:name w:val="Zaimportowany styl 74"/>
    <w:rsid w:val="00AD37A4"/>
    <w:pPr>
      <w:numPr>
        <w:numId w:val="99"/>
      </w:numPr>
    </w:pPr>
  </w:style>
  <w:style w:type="numbering" w:customStyle="1" w:styleId="Zaimportowanystyl83">
    <w:name w:val="Zaimportowany styl 83"/>
    <w:rsid w:val="00AD37A4"/>
    <w:pPr>
      <w:numPr>
        <w:numId w:val="100"/>
      </w:numPr>
    </w:pPr>
  </w:style>
  <w:style w:type="numbering" w:customStyle="1" w:styleId="Zaimportowanystyl94">
    <w:name w:val="Zaimportowany styl 94"/>
    <w:rsid w:val="00AD37A4"/>
    <w:pPr>
      <w:numPr>
        <w:numId w:val="101"/>
      </w:numPr>
    </w:pPr>
  </w:style>
  <w:style w:type="numbering" w:customStyle="1" w:styleId="Zaimportowanystyl54">
    <w:name w:val="Zaimportowany styl 54"/>
    <w:rsid w:val="00AD37A4"/>
    <w:pPr>
      <w:numPr>
        <w:numId w:val="102"/>
      </w:numPr>
    </w:pPr>
  </w:style>
  <w:style w:type="numbering" w:customStyle="1" w:styleId="Zaimportowanystyl113">
    <w:name w:val="Zaimportowany styl 113"/>
    <w:rsid w:val="00661BEB"/>
    <w:pPr>
      <w:numPr>
        <w:numId w:val="103"/>
      </w:numPr>
    </w:pPr>
  </w:style>
  <w:style w:type="numbering" w:customStyle="1" w:styleId="Zaimportowanystyl27">
    <w:name w:val="Zaimportowany styl 27"/>
    <w:rsid w:val="00661BEB"/>
    <w:pPr>
      <w:numPr>
        <w:numId w:val="104"/>
      </w:numPr>
    </w:pPr>
  </w:style>
  <w:style w:type="numbering" w:customStyle="1" w:styleId="Zaimportowanystyl44">
    <w:name w:val="Zaimportowany styl 44"/>
    <w:rsid w:val="00661BEB"/>
    <w:pPr>
      <w:numPr>
        <w:numId w:val="105"/>
      </w:numPr>
    </w:pPr>
  </w:style>
  <w:style w:type="numbering" w:customStyle="1" w:styleId="Zaimportowanystyl35">
    <w:name w:val="Zaimportowany styl 35"/>
    <w:rsid w:val="00661BEB"/>
    <w:pPr>
      <w:numPr>
        <w:numId w:val="106"/>
      </w:numPr>
    </w:pPr>
  </w:style>
  <w:style w:type="numbering" w:customStyle="1" w:styleId="Numery5">
    <w:name w:val="Numery5"/>
    <w:rsid w:val="00661BEB"/>
    <w:pPr>
      <w:numPr>
        <w:numId w:val="107"/>
      </w:numPr>
    </w:pPr>
  </w:style>
  <w:style w:type="numbering" w:customStyle="1" w:styleId="Zaimportowanystyl65">
    <w:name w:val="Zaimportowany styl 65"/>
    <w:rsid w:val="00661BEB"/>
    <w:pPr>
      <w:numPr>
        <w:numId w:val="108"/>
      </w:numPr>
    </w:pPr>
  </w:style>
  <w:style w:type="numbering" w:customStyle="1" w:styleId="Zaimportowanystyl75">
    <w:name w:val="Zaimportowany styl 75"/>
    <w:rsid w:val="00661BEB"/>
    <w:pPr>
      <w:numPr>
        <w:numId w:val="109"/>
      </w:numPr>
    </w:pPr>
  </w:style>
  <w:style w:type="numbering" w:customStyle="1" w:styleId="Zaimportowanystyl84">
    <w:name w:val="Zaimportowany styl 84"/>
    <w:rsid w:val="00661BEB"/>
    <w:pPr>
      <w:numPr>
        <w:numId w:val="110"/>
      </w:numPr>
    </w:pPr>
  </w:style>
  <w:style w:type="numbering" w:customStyle="1" w:styleId="Zaimportowanystyl95">
    <w:name w:val="Zaimportowany styl 95"/>
    <w:rsid w:val="00661BEB"/>
    <w:pPr>
      <w:numPr>
        <w:numId w:val="111"/>
      </w:numPr>
    </w:pPr>
  </w:style>
  <w:style w:type="numbering" w:customStyle="1" w:styleId="Zaimportowanystyl55">
    <w:name w:val="Zaimportowany styl 55"/>
    <w:rsid w:val="00661BEB"/>
    <w:pPr>
      <w:numPr>
        <w:numId w:val="112"/>
      </w:numPr>
    </w:pPr>
  </w:style>
  <w:style w:type="paragraph" w:customStyle="1" w:styleId="Nagwek10">
    <w:name w:val="Nagłówek1"/>
    <w:basedOn w:val="Normalny"/>
    <w:next w:val="Tekstpodstawowy"/>
    <w:rsid w:val="005812C9"/>
    <w:pPr>
      <w:spacing w:after="0" w:line="240" w:lineRule="auto"/>
      <w:jc w:val="center"/>
    </w:pPr>
    <w:rPr>
      <w:rFonts w:eastAsia="Times New Roman"/>
      <w:b/>
      <w:sz w:val="20"/>
      <w:szCs w:val="24"/>
      <w:u w:val="single"/>
      <w:lang w:val="x-none"/>
    </w:rPr>
  </w:style>
  <w:style w:type="paragraph" w:customStyle="1" w:styleId="Tekstpodstawowy22">
    <w:name w:val="Tekst podstawowy 22"/>
    <w:basedOn w:val="Normalny"/>
    <w:rsid w:val="005812C9"/>
    <w:pPr>
      <w:spacing w:after="120" w:line="480" w:lineRule="auto"/>
    </w:pPr>
    <w:rPr>
      <w:rFonts w:eastAsia="Times New Roman"/>
      <w:sz w:val="24"/>
      <w:szCs w:val="24"/>
      <w:lang w:val="x-none"/>
    </w:rPr>
  </w:style>
  <w:style w:type="character" w:customStyle="1" w:styleId="Nagwek5Znak">
    <w:name w:val="Nagłówek 5 Znak"/>
    <w:basedOn w:val="Domylnaczcionkaakapitu"/>
    <w:link w:val="Nagwek5"/>
    <w:rsid w:val="0098690C"/>
    <w:rPr>
      <w:rFonts w:ascii="Calibri" w:eastAsia="Times New Roman" w:hAnsi="Calibri" w:cs="Calibri"/>
      <w:b/>
      <w:bCs/>
      <w:i/>
      <w:iCs/>
      <w:position w:val="-1"/>
      <w:sz w:val="26"/>
      <w:szCs w:val="26"/>
      <w:lang w:bidi="ar-SA"/>
    </w:rPr>
  </w:style>
  <w:style w:type="character" w:customStyle="1" w:styleId="Nagwek6Znak">
    <w:name w:val="Nagłówek 6 Znak"/>
    <w:basedOn w:val="Domylnaczcionkaakapitu"/>
    <w:link w:val="Nagwek6"/>
    <w:rsid w:val="0098690C"/>
    <w:rPr>
      <w:rFonts w:ascii="Times New Roman" w:eastAsia="Times New Roman" w:hAnsi="Times New Roman" w:cs="Times New Roman"/>
      <w:b/>
      <w:bCs/>
      <w:position w:val="-1"/>
      <w:sz w:val="22"/>
      <w:szCs w:val="22"/>
      <w:lang w:bidi="ar-SA"/>
    </w:rPr>
  </w:style>
  <w:style w:type="character" w:customStyle="1" w:styleId="Nagwek7Znak">
    <w:name w:val="Nagłówek 7 Znak"/>
    <w:basedOn w:val="Domylnaczcionkaakapitu"/>
    <w:link w:val="Nagwek7"/>
    <w:rsid w:val="0098690C"/>
    <w:rPr>
      <w:rFonts w:ascii="Times New Roman" w:eastAsia="Times New Roman" w:hAnsi="Times New Roman" w:cs="Times New Roman"/>
      <w:position w:val="-1"/>
      <w:lang w:bidi="ar-SA"/>
    </w:rPr>
  </w:style>
  <w:style w:type="character" w:customStyle="1" w:styleId="Nagwek9Znak">
    <w:name w:val="Nagłówek 9 Znak"/>
    <w:basedOn w:val="Domylnaczcionkaakapitu"/>
    <w:link w:val="Nagwek9"/>
    <w:rsid w:val="0098690C"/>
    <w:rPr>
      <w:rFonts w:ascii="Arial" w:eastAsia="Times New Roman" w:hAnsi="Arial" w:cs="Arial"/>
      <w:position w:val="-1"/>
      <w:sz w:val="22"/>
      <w:szCs w:val="22"/>
      <w:lang w:bidi="ar-SA"/>
    </w:rPr>
  </w:style>
  <w:style w:type="character" w:styleId="Numerstrony">
    <w:name w:val="page number"/>
    <w:rsid w:val="002336B8"/>
  </w:style>
  <w:style w:type="paragraph" w:styleId="Tekstpodstawowywcity2">
    <w:name w:val="Body Text Indent 2"/>
    <w:basedOn w:val="Normalny"/>
    <w:link w:val="Tekstpodstawowywcity2Znak"/>
    <w:uiPriority w:val="99"/>
    <w:semiHidden/>
    <w:unhideWhenUsed/>
    <w:rsid w:val="0058097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80978"/>
    <w:rPr>
      <w:rFonts w:ascii="Times New Roman" w:eastAsia="Calibri" w:hAnsi="Times New Roman" w:cs="Times New Roman"/>
      <w:sz w:val="22"/>
      <w:szCs w:val="22"/>
      <w:lang w:bidi="ar-SA"/>
    </w:rPr>
  </w:style>
  <w:style w:type="paragraph" w:customStyle="1" w:styleId="Tre">
    <w:name w:val="Treść"/>
    <w:rsid w:val="00580978"/>
    <w:pPr>
      <w:pBdr>
        <w:top w:val="nil"/>
        <w:left w:val="nil"/>
        <w:bottom w:val="nil"/>
        <w:right w:val="nil"/>
        <w:between w:val="nil"/>
        <w:bar w:val="nil"/>
      </w:pBdr>
      <w:suppressAutoHyphens w:val="0"/>
    </w:pPr>
    <w:rPr>
      <w:rFonts w:ascii="Helvetica Neue" w:eastAsia="Arial Unicode MS" w:hAnsi="Helvetica Neue"/>
      <w:color w:val="000000"/>
      <w:sz w:val="22"/>
      <w:szCs w:val="22"/>
      <w:bdr w:val="nil"/>
      <w:lang w:val="en-US" w:eastAsia="pl-PL" w:bidi="ar-SA"/>
      <w14:textOutline w14:w="0" w14:cap="flat" w14:cmpd="sng" w14:algn="ctr">
        <w14:noFill/>
        <w14:prstDash w14:val="solid"/>
        <w14:bevel/>
      </w14:textOutline>
    </w:rPr>
  </w:style>
  <w:style w:type="paragraph" w:styleId="Tytu">
    <w:name w:val="Title"/>
    <w:basedOn w:val="Normalny"/>
    <w:next w:val="Podtytu"/>
    <w:link w:val="TytuZnak"/>
    <w:qFormat/>
    <w:rsid w:val="008F2CC8"/>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8F2CC8"/>
    <w:rPr>
      <w:rFonts w:asciiTheme="majorHAnsi" w:eastAsiaTheme="majorEastAsia" w:hAnsiTheme="majorHAnsi" w:cstheme="majorBidi"/>
      <w:spacing w:val="-10"/>
      <w:kern w:val="28"/>
      <w:sz w:val="56"/>
      <w:szCs w:val="56"/>
      <w:lang w:bidi="ar-SA"/>
    </w:rPr>
  </w:style>
  <w:style w:type="paragraph" w:styleId="Podtytu">
    <w:name w:val="Subtitle"/>
    <w:basedOn w:val="Normalny"/>
    <w:next w:val="Tekstpodstawowy"/>
    <w:link w:val="PodtytuZnak"/>
    <w:qFormat/>
    <w:rsid w:val="008F2CC8"/>
    <w:pPr>
      <w:tabs>
        <w:tab w:val="left" w:pos="1080"/>
      </w:tabs>
      <w:autoSpaceDE w:val="0"/>
      <w:spacing w:after="0" w:line="360" w:lineRule="auto"/>
      <w:ind w:left="1080" w:hanging="720"/>
      <w:jc w:val="center"/>
    </w:pPr>
    <w:rPr>
      <w:rFonts w:ascii="Tahoma" w:eastAsia="Times New Roman" w:hAnsi="Tahoma" w:cs="Tahoma"/>
      <w:b/>
      <w:bCs/>
      <w:lang w:eastAsia="ar-SA"/>
    </w:rPr>
  </w:style>
  <w:style w:type="character" w:customStyle="1" w:styleId="PodtytuZnak">
    <w:name w:val="Podtytuł Znak"/>
    <w:basedOn w:val="Domylnaczcionkaakapitu"/>
    <w:link w:val="Podtytu"/>
    <w:rsid w:val="008F2CC8"/>
    <w:rPr>
      <w:rFonts w:ascii="Tahoma" w:eastAsia="Times New Roman" w:hAnsi="Tahoma" w:cs="Tahoma"/>
      <w:b/>
      <w:bCs/>
      <w:sz w:val="22"/>
      <w:szCs w:val="22"/>
      <w:lang w:eastAsia="ar-SA" w:bidi="ar-SA"/>
    </w:rPr>
  </w:style>
  <w:style w:type="paragraph" w:styleId="Lista2">
    <w:name w:val="List 2"/>
    <w:basedOn w:val="Normalny"/>
    <w:uiPriority w:val="99"/>
    <w:semiHidden/>
    <w:unhideWhenUsed/>
    <w:rsid w:val="008F2CC8"/>
    <w:pPr>
      <w:ind w:left="566" w:hanging="283"/>
      <w:contextualSpacing/>
    </w:pPr>
    <w:rPr>
      <w:rFonts w:ascii="Calibri" w:hAnsi="Calibri"/>
      <w:lang w:eastAsia="ar-SA"/>
    </w:rPr>
  </w:style>
  <w:style w:type="character" w:customStyle="1" w:styleId="TeksttreciPogrubienie">
    <w:name w:val="Tekst treści + Pogrubienie"/>
    <w:rsid w:val="008F2CC8"/>
    <w:rPr>
      <w:rFonts w:ascii="Times New Roman" w:eastAsia="Times New Roman" w:hAnsi="Times New Roman" w:cs="Times New Roman"/>
      <w:b/>
      <w:bCs/>
      <w:shd w:val="clear" w:color="auto" w:fill="FFFFFF"/>
    </w:rPr>
  </w:style>
  <w:style w:type="character" w:customStyle="1" w:styleId="Nagwek4Znak">
    <w:name w:val="Nagłówek 4 Znak"/>
    <w:basedOn w:val="Domylnaczcionkaakapitu"/>
    <w:link w:val="Nagwek4"/>
    <w:uiPriority w:val="9"/>
    <w:semiHidden/>
    <w:rsid w:val="00DA3B76"/>
    <w:rPr>
      <w:rFonts w:asciiTheme="majorHAnsi" w:eastAsiaTheme="majorEastAsia" w:hAnsiTheme="majorHAnsi" w:cstheme="majorBidi"/>
      <w:i/>
      <w:iCs/>
      <w:color w:val="2E74B5" w:themeColor="accent1" w:themeShade="BF"/>
      <w:sz w:val="22"/>
      <w:szCs w:val="22"/>
      <w:lang w:eastAsia="en-US" w:bidi="ar-SA"/>
    </w:rPr>
  </w:style>
  <w:style w:type="paragraph" w:customStyle="1" w:styleId="xmsonormal">
    <w:name w:val="x_msonormal"/>
    <w:basedOn w:val="Normalny"/>
    <w:rsid w:val="00DA3B76"/>
    <w:pPr>
      <w:suppressAutoHyphens w:val="0"/>
      <w:spacing w:before="100" w:beforeAutospacing="1" w:after="100" w:afterAutospacing="1" w:line="240" w:lineRule="auto"/>
    </w:pPr>
    <w:rPr>
      <w:rFonts w:eastAsia="Times New Roman"/>
      <w:sz w:val="24"/>
      <w:szCs w:val="24"/>
      <w:lang w:eastAsia="pl-PL"/>
    </w:rPr>
  </w:style>
  <w:style w:type="character" w:customStyle="1" w:styleId="markedcontent">
    <w:name w:val="markedcontent"/>
    <w:basedOn w:val="Domylnaczcionkaakapitu"/>
    <w:rsid w:val="00DA3B76"/>
  </w:style>
  <w:style w:type="table" w:customStyle="1" w:styleId="TableGrid">
    <w:name w:val="TableGrid"/>
    <w:rsid w:val="00DA3B76"/>
    <w:pPr>
      <w:suppressAutoHyphens w:val="0"/>
    </w:pPr>
    <w:rPr>
      <w:rFonts w:asciiTheme="minorHAnsi" w:eastAsia="Times New Roman" w:hAnsiTheme="minorHAnsi" w:cstheme="minorBidi"/>
      <w:sz w:val="22"/>
      <w:szCs w:val="22"/>
      <w:lang w:eastAsia="pl-PL" w:bidi="ar-SA"/>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DA3B76"/>
    <w:rPr>
      <w:color w:val="605E5C"/>
      <w:shd w:val="clear" w:color="auto" w:fill="E1DFDD"/>
    </w:rPr>
  </w:style>
  <w:style w:type="paragraph" w:styleId="Spistreci6">
    <w:name w:val="toc 6"/>
    <w:next w:val="Normalny"/>
    <w:rsid w:val="0014398D"/>
    <w:pPr>
      <w:pBdr>
        <w:top w:val="nil"/>
        <w:left w:val="nil"/>
        <w:bottom w:val="nil"/>
        <w:right w:val="nil"/>
        <w:between w:val="nil"/>
        <w:bar w:val="nil"/>
      </w:pBdr>
      <w:suppressAutoHyphens w:val="0"/>
      <w:ind w:left="1200"/>
    </w:pPr>
    <w:rPr>
      <w:rFonts w:ascii="Times New Roman" w:eastAsia="Arial Unicode MS" w:hAnsi="Times New Roman"/>
      <w:color w:val="000000"/>
      <w:sz w:val="18"/>
      <w:szCs w:val="18"/>
      <w:u w:color="000000"/>
      <w:bdr w:val="nil"/>
      <w:lang w:val="en-US" w:eastAsia="en-US" w:bidi="ar-SA"/>
    </w:rPr>
  </w:style>
  <w:style w:type="paragraph" w:customStyle="1" w:styleId="Domylne">
    <w:name w:val="Domyślne"/>
    <w:rsid w:val="0014398D"/>
    <w:pPr>
      <w:pBdr>
        <w:top w:val="nil"/>
        <w:left w:val="nil"/>
        <w:bottom w:val="nil"/>
        <w:right w:val="nil"/>
        <w:between w:val="nil"/>
        <w:bar w:val="nil"/>
      </w:pBdr>
      <w:suppressAutoHyphens w:val="0"/>
      <w:spacing w:before="160"/>
    </w:pPr>
    <w:rPr>
      <w:rFonts w:ascii="Helvetica Neue" w:eastAsia="Arial Unicode MS" w:hAnsi="Helvetica Neue"/>
      <w:color w:val="000000"/>
      <w:bdr w:val="nil"/>
      <w:lang w:val="en-US" w:eastAsia="en-US" w:bidi="ar-SA"/>
      <w14:textOutline w14:w="0" w14:cap="flat" w14:cmpd="sng" w14:algn="ctr">
        <w14:noFill/>
        <w14:prstDash w14:val="solid"/>
        <w14:bevel/>
      </w14:textOutline>
    </w:rPr>
  </w:style>
  <w:style w:type="table" w:customStyle="1" w:styleId="Tabela-Siatka1">
    <w:name w:val="Tabela - Siatka1"/>
    <w:basedOn w:val="Standardowy"/>
    <w:next w:val="Tabela-Siatka"/>
    <w:uiPriority w:val="39"/>
    <w:rsid w:val="006348B2"/>
    <w:pPr>
      <w:suppressAutoHyphens w:val="0"/>
    </w:pPr>
    <w:rPr>
      <w:rFonts w:ascii="Calibri" w:eastAsia="Times New Roman" w:hAnsi="Calibri" w:cs="Times New Roman"/>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B69C0"/>
    <w:pPr>
      <w:suppressAutoHyphens w:val="0"/>
    </w:pPr>
    <w:rPr>
      <w:rFonts w:ascii="Times New Roman" w:eastAsia="Calibri" w:hAnsi="Times New Roman" w:cs="Times New Roman"/>
      <w:sz w:val="22"/>
      <w:szCs w:val="22"/>
      <w:lang w:bidi="ar-SA"/>
    </w:rPr>
  </w:style>
  <w:style w:type="table" w:customStyle="1" w:styleId="Tabela-Siatka2">
    <w:name w:val="Tabela - Siatka2"/>
    <w:basedOn w:val="Standardowy"/>
    <w:next w:val="Tabela-Siatka"/>
    <w:uiPriority w:val="39"/>
    <w:rsid w:val="00DC7F83"/>
    <w:pPr>
      <w:suppressAutoHyphens w:val="0"/>
    </w:pPr>
    <w:rPr>
      <w:rFonts w:asciiTheme="minorHAnsi" w:eastAsiaTheme="minorEastAsia" w:hAnsiTheme="minorHAnsi" w:cstheme="minorBidi"/>
      <w:sz w:val="22"/>
      <w:szCs w:val="22"/>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ny"/>
    <w:rsid w:val="005225B0"/>
    <w:pPr>
      <w:spacing w:after="240" w:line="240" w:lineRule="auto"/>
      <w:ind w:firstLine="1440"/>
    </w:pPr>
    <w:rPr>
      <w:rFonts w:eastAsia="Times New Roman"/>
      <w:sz w:val="24"/>
      <w:szCs w:val="20"/>
      <w:lang w:val="en-US" w:eastAsia="ar-SA"/>
    </w:rPr>
  </w:style>
  <w:style w:type="table" w:customStyle="1" w:styleId="Tabela-Siatka3">
    <w:name w:val="Tabela - Siatka3"/>
    <w:basedOn w:val="Standardowy"/>
    <w:next w:val="Tabela-Siatka"/>
    <w:uiPriority w:val="39"/>
    <w:rsid w:val="006D64F6"/>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A92FDF"/>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8">
    <w:name w:val="Zaimportowany styl 28"/>
    <w:rsid w:val="009F5C2C"/>
    <w:pPr>
      <w:numPr>
        <w:numId w:val="160"/>
      </w:numPr>
    </w:pPr>
  </w:style>
  <w:style w:type="numbering" w:customStyle="1" w:styleId="Zaimportowanystyl29">
    <w:name w:val="Zaimportowany styl 29"/>
    <w:rsid w:val="009F5C2C"/>
    <w:pPr>
      <w:numPr>
        <w:numId w:val="1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4426">
      <w:bodyDiv w:val="1"/>
      <w:marLeft w:val="0"/>
      <w:marRight w:val="0"/>
      <w:marTop w:val="0"/>
      <w:marBottom w:val="0"/>
      <w:divBdr>
        <w:top w:val="none" w:sz="0" w:space="0" w:color="auto"/>
        <w:left w:val="none" w:sz="0" w:space="0" w:color="auto"/>
        <w:bottom w:val="none" w:sz="0" w:space="0" w:color="auto"/>
        <w:right w:val="none" w:sz="0" w:space="0" w:color="auto"/>
      </w:divBdr>
      <w:divsChild>
        <w:div w:id="1715233541">
          <w:marLeft w:val="0"/>
          <w:marRight w:val="0"/>
          <w:marTop w:val="0"/>
          <w:marBottom w:val="0"/>
          <w:divBdr>
            <w:top w:val="none" w:sz="0" w:space="0" w:color="auto"/>
            <w:left w:val="none" w:sz="0" w:space="0" w:color="auto"/>
            <w:bottom w:val="none" w:sz="0" w:space="0" w:color="auto"/>
            <w:right w:val="none" w:sz="0" w:space="0" w:color="auto"/>
          </w:divBdr>
        </w:div>
        <w:div w:id="1602298760">
          <w:marLeft w:val="0"/>
          <w:marRight w:val="0"/>
          <w:marTop w:val="0"/>
          <w:marBottom w:val="0"/>
          <w:divBdr>
            <w:top w:val="none" w:sz="0" w:space="0" w:color="auto"/>
            <w:left w:val="none" w:sz="0" w:space="0" w:color="auto"/>
            <w:bottom w:val="none" w:sz="0" w:space="0" w:color="auto"/>
            <w:right w:val="none" w:sz="0" w:space="0" w:color="auto"/>
          </w:divBdr>
        </w:div>
        <w:div w:id="9281972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galis.pl/document-view.seam?documentId=mfrxilrtg4ytgobzga2dgltqmfyc4nbzhaytonrrg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49779-4331-4459-8265-3F8409DD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36</Pages>
  <Words>14662</Words>
  <Characters>87973</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Łaszczewska-Adamczak Beata</dc:creator>
  <cp:keywords> </cp:keywords>
  <dc:description/>
  <cp:lastModifiedBy>Reda Sabina</cp:lastModifiedBy>
  <cp:revision>13</cp:revision>
  <cp:lastPrinted>2023-08-23T10:40:00Z</cp:lastPrinted>
  <dcterms:created xsi:type="dcterms:W3CDTF">2023-08-09T10:32:00Z</dcterms:created>
  <dcterms:modified xsi:type="dcterms:W3CDTF">2023-08-23T10:41:00Z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