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9535B" w:rsidRDefault="00EA37D1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UMOWA Nr </w:t>
      </w:r>
      <w:r w:rsidR="00D0482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….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/DKw/20</w:t>
      </w:r>
      <w:r w:rsidR="0070226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</w:t>
      </w:r>
      <w:r w:rsidR="00D0482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</w:t>
      </w:r>
    </w:p>
    <w:p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5B" w:rsidRDefault="00EA37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 20</w:t>
      </w:r>
      <w:r w:rsidR="0070226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D0482C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64830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D20EB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B222C">
        <w:rPr>
          <w:rFonts w:ascii="Times New Roman" w:eastAsia="Times New Roman" w:hAnsi="Times New Roman" w:cs="Times New Roman"/>
          <w:sz w:val="24"/>
          <w:szCs w:val="24"/>
          <w:lang w:eastAsia="pl-PL"/>
        </w:rPr>
        <w:t>. ......</w:t>
      </w:r>
    </w:p>
    <w:p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5B" w:rsidRDefault="003B22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pomiędzy: </w:t>
      </w:r>
    </w:p>
    <w:p w:rsidR="0049535B" w:rsidRDefault="003B222C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Aresztem Śledczym w Grójcu ul. Armii Krajowej 21, reprezentowanym przez: </w:t>
      </w:r>
    </w:p>
    <w:p w:rsidR="0049535B" w:rsidRDefault="003B222C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Dyrektora – </w:t>
      </w:r>
      <w:r w:rsidR="00D20E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kpt</w:t>
      </w:r>
      <w:r w:rsidR="00D0482C" w:rsidRPr="00D048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Łukasz Minda</w:t>
      </w:r>
    </w:p>
    <w:p w:rsidR="0049535B" w:rsidRDefault="003B222C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dalej </w:t>
      </w:r>
      <w:r w:rsidR="00B557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Kupującym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0E6AAE" w:rsidRDefault="003B222C" w:rsidP="009648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AE11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648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60639C" w:rsidRPr="000E6AAE" w:rsidRDefault="006063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0639C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zwanymi dalej łącznie</w:t>
      </w:r>
      <w:r w:rsidRPr="006063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Sprzedającym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</w:p>
    <w:p w:rsidR="0049535B" w:rsidRDefault="003B222C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zawarły umowę o następującej treści:</w:t>
      </w:r>
    </w:p>
    <w:p w:rsidR="0049535B" w:rsidRDefault="0049535B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5B" w:rsidRDefault="003B222C" w:rsidP="00070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</w:p>
    <w:p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6A1D" w:rsidRDefault="0060639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60639C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Kupujący kupuje, a Sprzedający sprzedaje i zobowiązuje się dostarczyć wyszczególniony poniżej sprzęt kuchenny :</w:t>
      </w:r>
    </w:p>
    <w:tbl>
      <w:tblPr>
        <w:tblW w:w="0" w:type="auto"/>
        <w:tblInd w:w="-6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4536"/>
        <w:gridCol w:w="709"/>
        <w:gridCol w:w="992"/>
        <w:gridCol w:w="2837"/>
      </w:tblGrid>
      <w:tr w:rsidR="0049535B" w:rsidTr="00964830"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9535B" w:rsidRDefault="003B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</w:t>
            </w:r>
            <w:r w:rsidR="006063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6063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9535B" w:rsidRDefault="003B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</w:t>
            </w:r>
            <w:r w:rsidR="007022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marka, model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9535B" w:rsidRDefault="003B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</w:t>
            </w:r>
            <w:r w:rsidR="006063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="006063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9535B" w:rsidRDefault="003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9535B" w:rsidRDefault="003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jednostkowa brutto</w:t>
            </w:r>
          </w:p>
        </w:tc>
      </w:tr>
      <w:tr w:rsidR="0049535B" w:rsidTr="00964830"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9535B" w:rsidRDefault="003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9535B" w:rsidRDefault="003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9535B" w:rsidRDefault="003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9535B" w:rsidRDefault="003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9535B" w:rsidRDefault="003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</w:tr>
      <w:tr w:rsidR="0049535B" w:rsidTr="00964830">
        <w:trPr>
          <w:trHeight w:val="343"/>
        </w:trPr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9535B" w:rsidRDefault="003B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49535B" w:rsidRDefault="00D20EBC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0EBC">
              <w:rPr>
                <w:rFonts w:ascii="Arial" w:hAnsi="Arial" w:cs="Arial"/>
                <w:b/>
                <w:bCs/>
                <w:sz w:val="18"/>
                <w:szCs w:val="18"/>
              </w:rPr>
              <w:t>Pakiet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20EBC">
              <w:rPr>
                <w:rFonts w:ascii="Arial" w:hAnsi="Arial" w:cs="Arial"/>
                <w:b/>
                <w:bCs/>
                <w:sz w:val="18"/>
                <w:szCs w:val="18"/>
              </w:rPr>
              <w:t>Office 2024 home and business PL - licencja wieczysta, pudełkowa, bez nośnika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49535B" w:rsidRDefault="003B222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49535B" w:rsidRDefault="00D20EB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9535B" w:rsidRDefault="0049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20EBC" w:rsidRDefault="00D20EBC" w:rsidP="00D20EB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7A556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Lub/ i</w:t>
      </w:r>
    </w:p>
    <w:tbl>
      <w:tblPr>
        <w:tblW w:w="0" w:type="auto"/>
        <w:tblInd w:w="-6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4536"/>
        <w:gridCol w:w="709"/>
        <w:gridCol w:w="992"/>
        <w:gridCol w:w="2837"/>
      </w:tblGrid>
      <w:tr w:rsidR="00D20EBC" w:rsidTr="00A928E8"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20EBC" w:rsidRDefault="00D20EBC" w:rsidP="00A9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20EBC" w:rsidRDefault="00D20EBC" w:rsidP="00A9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Nazwa, marka, model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20EBC" w:rsidRDefault="00D20EBC" w:rsidP="00A9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20EBC" w:rsidRDefault="00D20EBC" w:rsidP="00A92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20EBC" w:rsidRDefault="00D20EBC" w:rsidP="00A92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jednostkowa brutto</w:t>
            </w:r>
          </w:p>
        </w:tc>
      </w:tr>
      <w:tr w:rsidR="00D20EBC" w:rsidTr="00A928E8"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20EBC" w:rsidRDefault="00D20EBC" w:rsidP="00A92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20EBC" w:rsidRDefault="00D20EBC" w:rsidP="00A92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20EBC" w:rsidRDefault="00D20EBC" w:rsidP="00A92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20EBC" w:rsidRDefault="00D20EBC" w:rsidP="00A92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20EBC" w:rsidRDefault="00D20EBC" w:rsidP="00A92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</w:tr>
      <w:tr w:rsidR="00D20EBC" w:rsidTr="00A928E8">
        <w:trPr>
          <w:trHeight w:val="343"/>
        </w:trPr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20EBC" w:rsidRDefault="00D20EBC" w:rsidP="00A9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D20EBC" w:rsidRDefault="00D20EBC" w:rsidP="00A928E8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0EBC">
              <w:rPr>
                <w:rFonts w:ascii="Arial" w:hAnsi="Arial" w:cs="Arial"/>
                <w:b/>
                <w:bCs/>
                <w:sz w:val="18"/>
                <w:szCs w:val="18"/>
              </w:rPr>
              <w:t>urządzenie wielofunkcyjne Brother MFC-B7800DN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D20EBC" w:rsidRDefault="00D20EBC" w:rsidP="00A928E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D20EBC" w:rsidRDefault="00D20EBC" w:rsidP="00A928E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20EBC" w:rsidRDefault="00D20EBC" w:rsidP="00A92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A5569" w:rsidRDefault="007A556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</w:p>
    <w:p w:rsidR="0049535B" w:rsidRDefault="003B222C" w:rsidP="000708D3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w </w:t>
      </w:r>
      <w:r w:rsidR="00E01A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terminie 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uzgodniony</w:t>
      </w:r>
      <w:r w:rsidR="00E01ACE">
        <w:rPr>
          <w:rFonts w:ascii="Times New Roman" w:eastAsia="Times New Roman" w:hAnsi="Times New Roman" w:cs="Times New Roman"/>
          <w:sz w:val="24"/>
          <w:szCs w:val="24"/>
          <w:lang w:eastAsia="ar-SA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z Zamawiającym o parametrach zgodnych z aktualnie</w:t>
      </w:r>
      <w:r w:rsidR="000708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obowiązującymi normami i przepisami dotyczącymi przedmiotu zamówienia oraz wymaganiami Zamawiającego zamieszczonymi w opisie przedmiotu zamówienia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Oferta na podstawie której dokonano wyboru </w:t>
      </w:r>
      <w:r w:rsidR="0060639C" w:rsidRPr="0060639C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sprzedającego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stanowi integralną część niniejszej umowy.                                                                                     Strony ustalają łączn</w:t>
      </w:r>
      <w:r w:rsidR="0060639C">
        <w:rPr>
          <w:rFonts w:ascii="Times New Roman" w:eastAsia="Times New Roman" w:hAnsi="Times New Roman" w:cs="Times New Roman"/>
          <w:sz w:val="24"/>
          <w:szCs w:val="24"/>
          <w:lang w:eastAsia="ar-SA"/>
        </w:rPr>
        <w:t>ą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</w:t>
      </w:r>
      <w:r w:rsidR="0060639C">
        <w:rPr>
          <w:rFonts w:ascii="Times New Roman" w:eastAsia="Times New Roman" w:hAnsi="Times New Roman" w:cs="Times New Roman"/>
          <w:sz w:val="24"/>
          <w:szCs w:val="24"/>
          <w:lang w:eastAsia="ar-SA"/>
        </w:rPr>
        <w:t>cenę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zamówienia na : </w:t>
      </w:r>
      <w:r w:rsidR="0096483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………</w:t>
      </w:r>
      <w:r w:rsidR="00AE11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AB5CA9" w:rsidRPr="00AB5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AB5CA9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>zł</w:t>
      </w:r>
      <w:r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 </w:t>
      </w:r>
      <w:r w:rsidRPr="00AB5CA9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>netto</w:t>
      </w:r>
      <w:r w:rsidR="00E01A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</w:t>
      </w:r>
      <w:r w:rsidR="009648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</w:t>
      </w:r>
      <w:r w:rsidR="00AE11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AB5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brutto</w:t>
      </w:r>
      <w:r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Słownie:</w:t>
      </w:r>
      <w:r w:rsidR="00AB5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648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…………………………………….…………..</w:t>
      </w:r>
      <w:r w:rsidR="00AB5CA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/</w:t>
      </w:r>
      <w:r w:rsidR="00AB5CA9" w:rsidRPr="00AB5CA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 xml:space="preserve"> </w:t>
      </w:r>
      <w:r w:rsidR="0096483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…………………………………………………….</w:t>
      </w:r>
    </w:p>
    <w:p w:rsidR="0049535B" w:rsidRDefault="003B222C" w:rsidP="00070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:rsidR="0049535B" w:rsidRDefault="0049535B">
      <w:pPr>
        <w:spacing w:after="0" w:line="240" w:lineRule="auto"/>
        <w:ind w:left="2829" w:firstLine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5B" w:rsidRDefault="003B2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 zobowiązuje się do uiszcz</w:t>
      </w:r>
      <w:r w:rsidR="0060639C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 </w:t>
      </w:r>
      <w:r w:rsidR="0060639C">
        <w:rPr>
          <w:rFonts w:ascii="Times New Roman" w:eastAsia="Times New Roman" w:hAnsi="Times New Roman" w:cs="Times New Roman"/>
          <w:sz w:val="24"/>
          <w:szCs w:val="24"/>
          <w:lang w:eastAsia="pl-PL"/>
        </w:rPr>
        <w:t>ceny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</w:t>
      </w:r>
      <w:r w:rsidR="00E01A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dostarczony sprzęt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przelewem w terminie </w:t>
      </w:r>
      <w:r w:rsidR="005D6A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dnia otrzymania faktury. </w:t>
      </w:r>
    </w:p>
    <w:p w:rsidR="000708D3" w:rsidRDefault="00FF10D8" w:rsidP="00FF10D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0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umowy jest dostawa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sprzętu kuchennego </w:t>
      </w:r>
      <w:r w:rsidRPr="00FF10D8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ze złożoną przez Wykonawcę na Platformie Zakupowej ofertą.</w:t>
      </w:r>
    </w:p>
    <w:p w:rsidR="00FF10D8" w:rsidRDefault="00FF10D8" w:rsidP="00FF10D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5B" w:rsidRDefault="003B222C" w:rsidP="00070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:rsidR="0049535B" w:rsidRDefault="00495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10D8" w:rsidRDefault="003B222C" w:rsidP="00FF10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27F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Wykonawca dostarczy </w:t>
      </w:r>
      <w:r w:rsidR="00E01ACE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własnym transportem, na własny koszt i ryzyko, do</w:t>
      </w:r>
      <w:r w:rsidR="005D6A1D" w:rsidRPr="005D6A1D">
        <w:t xml:space="preserve"> </w:t>
      </w:r>
      <w:r w:rsidR="005D6A1D" w:rsidRPr="005D6A1D">
        <w:rPr>
          <w:rFonts w:ascii="Times New Roman" w:eastAsia="Times New Roman" w:hAnsi="Times New Roman" w:cs="Times New Roman"/>
          <w:sz w:val="24"/>
          <w:szCs w:val="24"/>
          <w:lang w:eastAsia="pl-PL"/>
        </w:rPr>
        <w:t>Aresztu Śledczego w Grójcu</w:t>
      </w:r>
      <w:r w:rsidR="00D46D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ul. Armii Krajowej 21, 05-600 Grójec </w:t>
      </w:r>
      <w:r w:rsidR="00927F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środkiem transportu przystosowanym do przewozu przedmiotu zamówienia w terminie</w:t>
      </w:r>
      <w:r w:rsidR="00D46D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46D13" w:rsidRPr="00D46D13">
        <w:rPr>
          <w:rFonts w:ascii="Times New Roman" w:eastAsia="Times New Roman" w:hAnsi="Times New Roman" w:cs="Times New Roman"/>
          <w:sz w:val="24"/>
          <w:szCs w:val="24"/>
          <w:lang w:eastAsia="pl-PL"/>
        </w:rPr>
        <w:t>do 20 dni od dnia podpisania umowy</w:t>
      </w:r>
      <w:r w:rsidR="00E01A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169E2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 instrukcją obsługi oraz inną dokumentacją niezbędną do jego prawidłowego użytkowania</w:t>
      </w:r>
      <w:r w:rsidR="00D46D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FF10D8" w:rsidRPr="00FF10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Ponadto oferowany </w:t>
      </w:r>
      <w:r w:rsidR="00FF10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sprzęt </w:t>
      </w:r>
      <w:r w:rsidR="00FF10D8" w:rsidRPr="00FF10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powinien posiadać:  instrukcję obsługi w języku polskim, dostarczoną w formie papierowej; dokument gwarancyjny.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49535B" w:rsidRDefault="003B222C" w:rsidP="00070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§ 4</w:t>
      </w:r>
    </w:p>
    <w:p w:rsidR="005D6A1D" w:rsidRDefault="005D6A1D" w:rsidP="005D6A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08D3" w:rsidRDefault="003B222C" w:rsidP="000708D3">
      <w:pPr>
        <w:tabs>
          <w:tab w:val="left" w:pos="6061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       Wykonawca zapewnia dobr</w:t>
      </w:r>
      <w:r w:rsidR="009C596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ą jakość dostarcz</w:t>
      </w:r>
      <w:r w:rsidR="009C59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onych </w:t>
      </w:r>
      <w:r w:rsidR="00E01ACE">
        <w:rPr>
          <w:rFonts w:ascii="Times New Roman" w:eastAsia="Times New Roman" w:hAnsi="Times New Roman" w:cs="Times New Roman"/>
          <w:sz w:val="24"/>
          <w:szCs w:val="24"/>
          <w:lang w:eastAsia="ar-SA"/>
        </w:rPr>
        <w:t>urządzeń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zgodnie z obowiązującymi ich przepisami, </w:t>
      </w:r>
      <w:r w:rsidR="00E01ACE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urządzenia </w:t>
      </w:r>
      <w:r>
        <w:rPr>
          <w:rFonts w:ascii="Times New Roman" w:eastAsia="Lucida Sans Unicode" w:hAnsi="Times New Roman" w:cs="Times New Roman"/>
          <w:sz w:val="24"/>
          <w:szCs w:val="24"/>
          <w:lang w:val="x-none" w:eastAsia="ar-SA"/>
        </w:rPr>
        <w:t xml:space="preserve">muszą </w:t>
      </w:r>
      <w:r w:rsidR="009C5963">
        <w:rPr>
          <w:rFonts w:ascii="Times New Roman" w:eastAsia="Lucida Sans Unicode" w:hAnsi="Times New Roman" w:cs="Times New Roman"/>
          <w:sz w:val="24"/>
          <w:szCs w:val="24"/>
          <w:lang w:val="x-none" w:eastAsia="ar-SA"/>
        </w:rPr>
        <w:t>spełniać wymogi norm</w:t>
      </w:r>
      <w:r>
        <w:rPr>
          <w:rFonts w:ascii="Times New Roman" w:eastAsia="Lucida Sans Unicode" w:hAnsi="Times New Roman" w:cs="Times New Roman"/>
          <w:sz w:val="24"/>
          <w:szCs w:val="24"/>
          <w:lang w:val="x-none" w:eastAsia="ar-SA"/>
        </w:rPr>
        <w:t xml:space="preserve"> </w:t>
      </w:r>
      <w:r w:rsidR="00E565F6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ich </w:t>
      </w: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obowiązujących na terenie Rzeczpospolitej Polskiej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W przypadku wad lub złej</w:t>
      </w:r>
      <w:r w:rsidR="009C596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jakości dostarcz</w:t>
      </w:r>
      <w:r w:rsidR="009C59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onych </w:t>
      </w:r>
      <w:r w:rsidR="00E565F6">
        <w:rPr>
          <w:rFonts w:ascii="Times New Roman" w:eastAsia="Times New Roman" w:hAnsi="Times New Roman" w:cs="Times New Roman"/>
          <w:sz w:val="24"/>
          <w:szCs w:val="24"/>
          <w:lang w:eastAsia="ar-SA"/>
        </w:rPr>
        <w:t>urządzeń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widocznych w momencie dostawy</w:t>
      </w:r>
      <w:r w:rsidR="00E565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tym wady uniemożliwiającej jego uruchomienie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, zamawiający nie przyjmie </w:t>
      </w:r>
      <w:r w:rsidR="00E565F6">
        <w:rPr>
          <w:rFonts w:ascii="Times New Roman" w:eastAsia="Times New Roman" w:hAnsi="Times New Roman" w:cs="Times New Roman"/>
          <w:sz w:val="24"/>
          <w:szCs w:val="24"/>
          <w:lang w:eastAsia="ar-SA"/>
        </w:rPr>
        <w:t>urządzeń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uznając dostawę jako nie kompletną. </w:t>
      </w:r>
    </w:p>
    <w:p w:rsidR="007B147D" w:rsidRDefault="007B147D" w:rsidP="000708D3">
      <w:pPr>
        <w:tabs>
          <w:tab w:val="left" w:pos="6061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5963" w:rsidRDefault="003B222C" w:rsidP="000708D3">
      <w:pPr>
        <w:tabs>
          <w:tab w:val="left" w:pos="6061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5</w:t>
      </w:r>
    </w:p>
    <w:p w:rsidR="009C5963" w:rsidRDefault="009C5963" w:rsidP="009C5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5B" w:rsidRDefault="003B222C" w:rsidP="009C5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zobowiązuje się do bezpłatnej i natychmi</w:t>
      </w:r>
      <w:r w:rsidR="009C5963">
        <w:rPr>
          <w:rFonts w:ascii="Times New Roman" w:eastAsia="Times New Roman" w:hAnsi="Times New Roman" w:cs="Times New Roman"/>
          <w:sz w:val="24"/>
          <w:szCs w:val="24"/>
          <w:lang w:eastAsia="pl-PL"/>
        </w:rPr>
        <w:t>astowej wymiany zakwestionowan</w:t>
      </w:r>
      <w:r w:rsidR="00E565F6">
        <w:rPr>
          <w:rFonts w:ascii="Times New Roman" w:eastAsia="Times New Roman" w:hAnsi="Times New Roman" w:cs="Times New Roman"/>
          <w:sz w:val="24"/>
          <w:szCs w:val="24"/>
          <w:lang w:eastAsia="pl-PL"/>
        </w:rPr>
        <w:t>ego sprzętu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woln</w:t>
      </w:r>
      <w:r w:rsidR="0060639C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wad  na swój koszt i ryzyko</w:t>
      </w:r>
      <w:r w:rsidR="009C5963">
        <w:rPr>
          <w:rFonts w:ascii="Times New Roman" w:eastAsia="Times New Roman" w:hAnsi="Times New Roman" w:cs="Times New Roman"/>
          <w:sz w:val="24"/>
          <w:szCs w:val="24"/>
          <w:lang w:eastAsia="pl-PL"/>
        </w:rPr>
        <w:t>, w terminie nie dłuższym niż 5 dni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daty złożenia przez Zamawiającego reklamacji.</w:t>
      </w:r>
    </w:p>
    <w:p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7F33" w:rsidRDefault="003B222C" w:rsidP="007B14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6</w:t>
      </w:r>
    </w:p>
    <w:p w:rsidR="007B147D" w:rsidRDefault="007B147D" w:rsidP="007B14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3454" w:rsidRDefault="00673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E565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639C" w:rsidRPr="006063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Sprzedający </w:t>
      </w:r>
      <w:r w:rsidR="00E565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udziela </w:t>
      </w:r>
      <w:r w:rsidR="00FF10D8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="00E565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miesięcznej gwarancji na cały dostarczony sprzęt, na wszystkie jego podzespoły i elementy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60639C" w:rsidRDefault="00673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Gwarancji nie podlegają elementy</w:t>
      </w:r>
      <w:r w:rsidR="0060639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które uległy zużyciu w wyniku normalnej eksploatacji lub w wyniku niewłaściwej obsługi</w:t>
      </w:r>
      <w:r w:rsidR="0060639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F10D8" w:rsidRPr="00FF10D8">
        <w:t xml:space="preserve"> </w:t>
      </w:r>
      <w:r w:rsidR="00FF10D8" w:rsidRPr="00FF10D8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Części zamienne oraz akcesoria będą na bieżąco dostępne na terenie RP.</w:t>
      </w:r>
    </w:p>
    <w:p w:rsidR="0049535B" w:rsidRDefault="00673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60639C" w:rsidRPr="0060639C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zobowiązuje się do wykonania naprawy gwarancyjnej w ciągu 24 godzin od momentu otrzymania zgłoszenia</w:t>
      </w:r>
      <w:r w:rsidR="003B22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A7F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awarii (liczą się tylko dni robocze), naprawy gwarancyjne wykonywane będą tylko w siedzibie zamawiającego, a gdy nie będzie to możliwe </w:t>
      </w:r>
      <w:r w:rsidR="0060639C" w:rsidRPr="0060639C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</w:t>
      </w:r>
      <w:r w:rsidR="006063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A7F33">
        <w:rPr>
          <w:rFonts w:ascii="Times New Roman" w:eastAsia="Times New Roman" w:hAnsi="Times New Roman" w:cs="Times New Roman"/>
          <w:sz w:val="24"/>
          <w:szCs w:val="24"/>
          <w:lang w:eastAsia="pl-PL"/>
        </w:rPr>
        <w:t>musi na czas naprawy zapewnić urządzenie zastępcze.</w:t>
      </w:r>
    </w:p>
    <w:p w:rsidR="000A7F33" w:rsidRDefault="00844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Sprzedający zobowiązany jest do </w:t>
      </w:r>
      <w:r w:rsidRPr="0084484F">
        <w:rPr>
          <w:rFonts w:ascii="Times New Roman" w:eastAsia="Times New Roman" w:hAnsi="Times New Roman" w:cs="Times New Roman"/>
          <w:sz w:val="24"/>
          <w:szCs w:val="24"/>
          <w:lang w:eastAsia="pl-PL"/>
        </w:rPr>
        <w:t>napraw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8448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gwarancyjn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8448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w/w urządzeń w miejscu użytkowania urządzeń, w przypadku serwisu poza miejscem użytkowania transport w/w urządzeń po stronie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Sprzedającego</w:t>
      </w:r>
      <w:r w:rsidRPr="0084484F">
        <w:rPr>
          <w:rFonts w:ascii="Times New Roman" w:eastAsia="Times New Roman" w:hAnsi="Times New Roman" w:cs="Times New Roman"/>
          <w:sz w:val="24"/>
          <w:szCs w:val="24"/>
          <w:lang w:eastAsia="pl-PL"/>
        </w:rPr>
        <w:t>, urządzenia zastępcze są wymagane jeżeli naprawa w/w urządzeń przekroczy 48 h.</w:t>
      </w:r>
    </w:p>
    <w:p w:rsidR="000A7F33" w:rsidRDefault="000A7F33" w:rsidP="000A7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7</w:t>
      </w:r>
    </w:p>
    <w:p w:rsidR="000A7F33" w:rsidRDefault="000A7F33" w:rsidP="000A7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5B" w:rsidRDefault="003B222C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zapłaci Zamawiającemu karę umowną:</w:t>
      </w:r>
    </w:p>
    <w:p w:rsidR="0049535B" w:rsidRDefault="000A7F33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3B22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niedotrzymania uzgodnionego terminu dostawy – w wysokości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3B222C">
        <w:rPr>
          <w:rFonts w:ascii="Times New Roman" w:eastAsia="Times New Roman" w:hAnsi="Times New Roman" w:cs="Times New Roman"/>
          <w:sz w:val="24"/>
          <w:szCs w:val="24"/>
          <w:lang w:eastAsia="pl-PL"/>
        </w:rPr>
        <w:t>,0 % dostarczanej partii towaru za każdy dzień zwłoki</w:t>
      </w:r>
    </w:p>
    <w:p w:rsidR="0049535B" w:rsidRDefault="000A7F33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3B22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niedotrzymania terminu określonego w § 5 – w wysokości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B22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% wartości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r w:rsidR="003B22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każdy dzień zwłoki</w:t>
      </w:r>
    </w:p>
    <w:p w:rsidR="000D4557" w:rsidRDefault="000A7F33" w:rsidP="000D4557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F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w przypadku niedotrzymania terminu określonego w §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 pkt 3</w:t>
      </w:r>
      <w:r w:rsidRPr="000A7F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 wysokości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0A7F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% wartości zamówienia za każdy dzień zwłoki</w:t>
      </w:r>
    </w:p>
    <w:p w:rsidR="0049535B" w:rsidRPr="000D4557" w:rsidRDefault="000D4557" w:rsidP="000D4557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="003B222C" w:rsidRPr="000D4557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w przypadku rozwiązania umowy z przyczyn za które odpowiada Wykonawca </w:t>
      </w:r>
      <w:r w:rsidR="000A7F33" w:rsidRPr="000D45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tym nie dostarczenia  całości zamówienia </w:t>
      </w:r>
      <w:r w:rsidR="003B222C" w:rsidRPr="000D4557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– 10 % wartości zamówienia brutto określonego w § 1 niniejszej umowy.</w:t>
      </w:r>
    </w:p>
    <w:p w:rsidR="000D4557" w:rsidRDefault="000D4557" w:rsidP="000D4557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5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 w przypadku niedotrzymania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treści </w:t>
      </w:r>
      <w:r w:rsidRPr="000D4557">
        <w:rPr>
          <w:rFonts w:ascii="Times New Roman" w:eastAsia="Times New Roman" w:hAnsi="Times New Roman" w:cs="Times New Roman"/>
          <w:sz w:val="24"/>
          <w:szCs w:val="24"/>
          <w:lang w:eastAsia="ar-SA"/>
        </w:rPr>
        <w:t>określone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</w:t>
      </w:r>
      <w:r w:rsidRPr="000D45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§ 6 pkt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0D45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w wysokości 5 % wartości zamówienia za każdy dzień zwłoki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F3076" w:rsidRDefault="003B222C" w:rsidP="00296DC6">
      <w:pPr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08D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do pomniejszenia należnego wykonawcy wynagrodzenia o karę umowną.</w:t>
      </w:r>
    </w:p>
    <w:p w:rsidR="007B147D" w:rsidRDefault="003B222C" w:rsidP="007B14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§ 8</w:t>
      </w:r>
    </w:p>
    <w:p w:rsidR="007B147D" w:rsidRDefault="007B147D" w:rsidP="007B14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147D" w:rsidRPr="007B147D" w:rsidRDefault="007B147D" w:rsidP="007B14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47D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147D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zmiany niniejszej umowy wymagają formy pisemnej pod rygorem nieważności. Niedopuszczalne są zmiany istotnych postanowień umowy, w stosunku do treści oferty Wykonawcy.</w:t>
      </w:r>
    </w:p>
    <w:p w:rsidR="007B147D" w:rsidRPr="007B147D" w:rsidRDefault="007B147D" w:rsidP="007B14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47D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147D">
        <w:rPr>
          <w:rFonts w:ascii="Times New Roman" w:eastAsia="Times New Roman" w:hAnsi="Times New Roman" w:cs="Times New Roman"/>
          <w:sz w:val="24"/>
          <w:szCs w:val="24"/>
          <w:lang w:eastAsia="pl-PL"/>
        </w:rPr>
        <w:t>Treść niniejszej umowy stanowi informację publiczną na podstawie art. 2 ust. 1, art. 10 ust. 1 oraz art. 4 ust. 1 Ustawy o dostępie informacji publicznej z dnia 06.09.2001 r. (Dz. U. 2022.902t.j.).</w:t>
      </w:r>
    </w:p>
    <w:p w:rsidR="0049535B" w:rsidRDefault="0060639C" w:rsidP="00070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639C">
        <w:rPr>
          <w:rFonts w:ascii="Times New Roman" w:eastAsia="Times New Roman" w:hAnsi="Times New Roman" w:cs="Times New Roman"/>
          <w:sz w:val="24"/>
          <w:szCs w:val="24"/>
          <w:lang w:eastAsia="pl-PL"/>
        </w:rPr>
        <w:t>§ 9</w:t>
      </w:r>
    </w:p>
    <w:p w:rsidR="0060639C" w:rsidRDefault="0060639C" w:rsidP="006063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5B" w:rsidRDefault="003B2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1.Zamawiający może odstąpić od umowy w razie:</w:t>
      </w:r>
    </w:p>
    <w:p w:rsidR="0049535B" w:rsidRDefault="003B2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niewykonania dostawy w uzgodnionych terminach określonych w § 3 niniejszej umowy.</w:t>
      </w:r>
    </w:p>
    <w:p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5B" w:rsidRDefault="003B222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§ 1</w:t>
      </w:r>
      <w:r w:rsidR="0060639C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</w:p>
    <w:p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5B" w:rsidRDefault="003B2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 sprawach nieuregulowanych niniejszą umową mają zastosowanie przepisy Kodeksu Cywilnego </w:t>
      </w:r>
    </w:p>
    <w:p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5B" w:rsidRDefault="003B2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§ 1</w:t>
      </w:r>
      <w:r w:rsidR="0060639C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</w:p>
    <w:p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5B" w:rsidRDefault="003B2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Spory między stronami umowy rozstrzygać będą sądy powszechne właściwe dla siedziby Zamawiającego.</w:t>
      </w:r>
    </w:p>
    <w:p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5B" w:rsidRDefault="003B222C" w:rsidP="00070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  <w:r w:rsidR="0060639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</w:p>
    <w:p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5B" w:rsidRDefault="003B2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Umowa sporządzona została w 2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jednobrzmiących egzemplarzach , po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dla każdej ze stron.</w:t>
      </w:r>
    </w:p>
    <w:p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49535B" w:rsidRDefault="003B222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ZAMAWIAJĄCY: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  <w:t>WYKONAWCA</w:t>
      </w:r>
    </w:p>
    <w:p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5B" w:rsidRDefault="0049535B">
      <w:pPr>
        <w:spacing w:after="0" w:line="240" w:lineRule="auto"/>
      </w:pPr>
    </w:p>
    <w:sectPr w:rsidR="0049535B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4007C"/>
    <w:multiLevelType w:val="hybridMultilevel"/>
    <w:tmpl w:val="96F4A8F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16D7C"/>
    <w:multiLevelType w:val="multilevel"/>
    <w:tmpl w:val="FB5EE2C8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2" w15:restartNumberingAfterBreak="0">
    <w:nsid w:val="2EBF0CEB"/>
    <w:multiLevelType w:val="multilevel"/>
    <w:tmpl w:val="3BDCAEF8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72225"/>
    <w:multiLevelType w:val="hybridMultilevel"/>
    <w:tmpl w:val="5FA0E294"/>
    <w:lvl w:ilvl="0" w:tplc="1348391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040E5C"/>
    <w:multiLevelType w:val="multilevel"/>
    <w:tmpl w:val="19CE6B0A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5" w15:restartNumberingAfterBreak="0">
    <w:nsid w:val="682F29AB"/>
    <w:multiLevelType w:val="multilevel"/>
    <w:tmpl w:val="8FDECBE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6C0C5455"/>
    <w:multiLevelType w:val="hybridMultilevel"/>
    <w:tmpl w:val="18362B6A"/>
    <w:lvl w:ilvl="0" w:tplc="B2C4B0F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CED7286"/>
    <w:multiLevelType w:val="hybridMultilevel"/>
    <w:tmpl w:val="73B8EF24"/>
    <w:lvl w:ilvl="0" w:tplc="EF60C8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3E6579"/>
    <w:multiLevelType w:val="hybridMultilevel"/>
    <w:tmpl w:val="3BDCAEF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417519">
    <w:abstractNumId w:val="1"/>
  </w:num>
  <w:num w:numId="2" w16cid:durableId="1908687464">
    <w:abstractNumId w:val="4"/>
  </w:num>
  <w:num w:numId="3" w16cid:durableId="1481532338">
    <w:abstractNumId w:val="5"/>
  </w:num>
  <w:num w:numId="4" w16cid:durableId="1689525027">
    <w:abstractNumId w:val="3"/>
  </w:num>
  <w:num w:numId="5" w16cid:durableId="800223308">
    <w:abstractNumId w:val="6"/>
  </w:num>
  <w:num w:numId="6" w16cid:durableId="1319966520">
    <w:abstractNumId w:val="7"/>
  </w:num>
  <w:num w:numId="7" w16cid:durableId="664236844">
    <w:abstractNumId w:val="8"/>
  </w:num>
  <w:num w:numId="8" w16cid:durableId="1268083292">
    <w:abstractNumId w:val="2"/>
  </w:num>
  <w:num w:numId="9" w16cid:durableId="311250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35B"/>
    <w:rsid w:val="00017850"/>
    <w:rsid w:val="000708D3"/>
    <w:rsid w:val="000A7F33"/>
    <w:rsid w:val="000D4557"/>
    <w:rsid w:val="000E6AAE"/>
    <w:rsid w:val="00296DC6"/>
    <w:rsid w:val="002D28C9"/>
    <w:rsid w:val="003B222C"/>
    <w:rsid w:val="004211D4"/>
    <w:rsid w:val="00463B02"/>
    <w:rsid w:val="0049535B"/>
    <w:rsid w:val="00587629"/>
    <w:rsid w:val="005D6A1D"/>
    <w:rsid w:val="005F095A"/>
    <w:rsid w:val="0060639C"/>
    <w:rsid w:val="00611A28"/>
    <w:rsid w:val="00614E8C"/>
    <w:rsid w:val="0063464C"/>
    <w:rsid w:val="00635149"/>
    <w:rsid w:val="00673454"/>
    <w:rsid w:val="00683340"/>
    <w:rsid w:val="006F4651"/>
    <w:rsid w:val="0070226F"/>
    <w:rsid w:val="007A5569"/>
    <w:rsid w:val="007B147D"/>
    <w:rsid w:val="0084484F"/>
    <w:rsid w:val="00927FFB"/>
    <w:rsid w:val="00964830"/>
    <w:rsid w:val="009C5963"/>
    <w:rsid w:val="00AB5CA9"/>
    <w:rsid w:val="00AE11F5"/>
    <w:rsid w:val="00B27B4B"/>
    <w:rsid w:val="00B5119B"/>
    <w:rsid w:val="00B557B1"/>
    <w:rsid w:val="00BE41B0"/>
    <w:rsid w:val="00D0482C"/>
    <w:rsid w:val="00D169E2"/>
    <w:rsid w:val="00D20EBC"/>
    <w:rsid w:val="00D46D13"/>
    <w:rsid w:val="00D77EE3"/>
    <w:rsid w:val="00DB4EA8"/>
    <w:rsid w:val="00DF3076"/>
    <w:rsid w:val="00E01ACE"/>
    <w:rsid w:val="00E565F6"/>
    <w:rsid w:val="00EA37D1"/>
    <w:rsid w:val="00F00CF4"/>
    <w:rsid w:val="00F4539F"/>
    <w:rsid w:val="00FF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F2391C-8A6C-428E-BF5A-5785FF149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DA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0DA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A7F33"/>
    <w:pPr>
      <w:ind w:left="720"/>
      <w:contextualSpacing/>
    </w:pPr>
  </w:style>
  <w:style w:type="numbering" w:customStyle="1" w:styleId="Biecalista1">
    <w:name w:val="Bieżąca lista1"/>
    <w:uiPriority w:val="99"/>
    <w:rsid w:val="007B147D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753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Areszt Śledczy w Grójcu</Company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Czyżewski</dc:creator>
  <cp:lastModifiedBy>Katarzyna Pieniacha</cp:lastModifiedBy>
  <cp:revision>32</cp:revision>
  <cp:lastPrinted>2017-07-07T13:05:00Z</cp:lastPrinted>
  <dcterms:created xsi:type="dcterms:W3CDTF">2020-06-12T13:14:00Z</dcterms:created>
  <dcterms:modified xsi:type="dcterms:W3CDTF">2024-11-29T09:41:00Z</dcterms:modified>
  <dc:language>pl-PL</dc:language>
</cp:coreProperties>
</file>