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page" w:horzAnchor="margin" w:tblpY="279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072"/>
      </w:tblGrid>
      <w:tr w:rsidR="008B05F5" w14:paraId="01E4DD85" w14:textId="77777777" w:rsidTr="0020682D">
        <w:trPr>
          <w:trHeight w:val="2768"/>
        </w:trPr>
        <w:tc>
          <w:tcPr>
            <w:tcW w:w="9072" w:type="dxa"/>
            <w:shd w:val="pct20" w:color="auto" w:fill="auto"/>
          </w:tcPr>
          <w:p w14:paraId="1BD54365" w14:textId="2C21F515" w:rsidR="008B05F5" w:rsidRPr="00736045" w:rsidRDefault="008173B8" w:rsidP="0020682D">
            <w:pPr>
              <w:tabs>
                <w:tab w:val="left" w:pos="2580"/>
              </w:tabs>
              <w:spacing w:before="10" w:afterLines="10" w:after="24" w:line="276" w:lineRule="auto"/>
              <w:rPr>
                <w:b/>
                <w:sz w:val="32"/>
              </w:rPr>
            </w:pPr>
            <w:r>
              <w:rPr>
                <w:rFonts w:ascii="Cambria" w:hAnsi="Cambria" w:cs="Arial"/>
                <w:bCs/>
                <w:szCs w:val="24"/>
              </w:rPr>
              <w:tab/>
            </w:r>
          </w:p>
          <w:p w14:paraId="5B9D6BC8" w14:textId="0641CF87" w:rsidR="00F44906" w:rsidRDefault="00F44906" w:rsidP="0020682D">
            <w:pPr>
              <w:spacing w:before="10" w:afterLines="10" w:after="24" w:line="276" w:lineRule="auto"/>
              <w:jc w:val="center"/>
              <w:rPr>
                <w:rFonts w:ascii="Cambria" w:hAnsi="Cambria"/>
                <w:b/>
                <w:sz w:val="28"/>
              </w:rPr>
            </w:pPr>
          </w:p>
          <w:p w14:paraId="5F8730C3" w14:textId="4B8EF253" w:rsidR="008B05F5" w:rsidRPr="007F4AA3" w:rsidRDefault="00344914" w:rsidP="0020682D">
            <w:pPr>
              <w:spacing w:before="10" w:afterLines="10" w:after="24" w:line="276" w:lineRule="auto"/>
              <w:jc w:val="center"/>
              <w:rPr>
                <w:rFonts w:ascii="Cambria" w:hAnsi="Cambria"/>
                <w:b/>
                <w:sz w:val="28"/>
              </w:rPr>
            </w:pPr>
            <w:r w:rsidRPr="007F4AA3">
              <w:rPr>
                <w:rFonts w:ascii="Cambria" w:hAnsi="Cambria"/>
                <w:b/>
                <w:sz w:val="28"/>
              </w:rPr>
              <w:t>SPECYFIKACJA WARUNKÓW ZAMÓWIENIA (SWZ)</w:t>
            </w:r>
          </w:p>
          <w:p w14:paraId="0CC54056" w14:textId="77777777" w:rsidR="00692907" w:rsidRDefault="00FD5408" w:rsidP="00FD5408">
            <w:pPr>
              <w:spacing w:before="10" w:afterLines="10" w:after="24" w:line="276" w:lineRule="auto"/>
              <w:jc w:val="center"/>
              <w:rPr>
                <w:rFonts w:ascii="Cambria" w:hAnsi="Cambria"/>
                <w:b/>
                <w:sz w:val="28"/>
              </w:rPr>
            </w:pPr>
            <w:r>
              <w:rPr>
                <w:rFonts w:ascii="Cambria" w:hAnsi="Cambria"/>
                <w:b/>
                <w:sz w:val="28"/>
              </w:rPr>
              <w:t>N</w:t>
            </w:r>
            <w:r w:rsidR="00692907">
              <w:rPr>
                <w:rFonts w:ascii="Cambria" w:hAnsi="Cambria"/>
                <w:b/>
                <w:sz w:val="28"/>
              </w:rPr>
              <w:t>A</w:t>
            </w:r>
          </w:p>
          <w:p w14:paraId="1E30CD26" w14:textId="44F044C0" w:rsidR="00FD5408" w:rsidRDefault="00692907" w:rsidP="00FD5408">
            <w:pPr>
              <w:spacing w:before="10" w:afterLines="10" w:after="24" w:line="276" w:lineRule="auto"/>
              <w:jc w:val="center"/>
              <w:rPr>
                <w:rFonts w:ascii="Cambria" w:hAnsi="Cambria"/>
                <w:b/>
                <w:sz w:val="28"/>
              </w:rPr>
            </w:pPr>
            <w:r>
              <w:rPr>
                <w:rFonts w:ascii="Cambria" w:hAnsi="Cambria"/>
                <w:b/>
                <w:sz w:val="28"/>
              </w:rPr>
              <w:t xml:space="preserve">PEŁNIENIE </w:t>
            </w:r>
            <w:r w:rsidR="00042FCA">
              <w:rPr>
                <w:rFonts w:ascii="Cambria" w:hAnsi="Cambria"/>
                <w:b/>
                <w:sz w:val="28"/>
              </w:rPr>
              <w:t>NADZORU</w:t>
            </w:r>
            <w:r>
              <w:rPr>
                <w:rFonts w:ascii="Cambria" w:hAnsi="Cambria"/>
                <w:b/>
                <w:sz w:val="28"/>
              </w:rPr>
              <w:t xml:space="preserve"> </w:t>
            </w:r>
            <w:r w:rsidR="007E5D48">
              <w:rPr>
                <w:rFonts w:ascii="Cambria" w:hAnsi="Cambria"/>
                <w:b/>
                <w:sz w:val="28"/>
              </w:rPr>
              <w:t xml:space="preserve">INWESTORSKIEGO </w:t>
            </w:r>
            <w:r>
              <w:rPr>
                <w:rFonts w:ascii="Cambria" w:hAnsi="Cambria"/>
                <w:b/>
                <w:sz w:val="28"/>
              </w:rPr>
              <w:t>PRZY REALIZACJI INWESTYCJI „</w:t>
            </w:r>
            <w:r w:rsidR="00FD5408">
              <w:rPr>
                <w:rFonts w:ascii="Cambria" w:hAnsi="Cambria"/>
                <w:b/>
                <w:sz w:val="28"/>
              </w:rPr>
              <w:t>ZWIĘKSZENIE EFEKTYWNOŚCI ENERGETYCZNEJ BUDYNKÓW NALEŻĄCYCH DO ŚWIĘTOKRZYSKIEGO CENTRUM ONKOLOGII W KIELCACH”</w:t>
            </w:r>
          </w:p>
          <w:p w14:paraId="2BDABF2D" w14:textId="16A6CACD" w:rsidR="00FD5408" w:rsidRDefault="00FD5408" w:rsidP="00FA16AE">
            <w:pPr>
              <w:spacing w:before="10" w:afterLines="10" w:after="24" w:line="276" w:lineRule="auto"/>
              <w:jc w:val="center"/>
              <w:rPr>
                <w:b/>
                <w:sz w:val="32"/>
              </w:rPr>
            </w:pPr>
            <w:r>
              <w:rPr>
                <w:rFonts w:ascii="Cambria" w:hAnsi="Cambria"/>
                <w:b/>
                <w:sz w:val="28"/>
              </w:rPr>
              <w:t xml:space="preserve">NR </w:t>
            </w:r>
            <w:r w:rsidR="00FA16AE">
              <w:rPr>
                <w:rFonts w:ascii="Cambria" w:hAnsi="Cambria"/>
                <w:b/>
                <w:sz w:val="28"/>
              </w:rPr>
              <w:t>AZP.2411.01.2021.MK</w:t>
            </w:r>
          </w:p>
        </w:tc>
      </w:tr>
    </w:tbl>
    <w:p w14:paraId="17CCCA61" w14:textId="77777777" w:rsidR="00A86CE8" w:rsidRDefault="00A86CE8" w:rsidP="00757094">
      <w:pPr>
        <w:autoSpaceDE w:val="0"/>
        <w:autoSpaceDN w:val="0"/>
        <w:adjustRightInd w:val="0"/>
        <w:spacing w:before="10" w:afterLines="10" w:after="24" w:line="276" w:lineRule="auto"/>
        <w:ind w:left="491" w:right="-284"/>
        <w:jc w:val="both"/>
        <w:rPr>
          <w:rFonts w:ascii="Calibri" w:hAnsi="Calibri" w:cs="Calibri"/>
          <w:color w:val="000000"/>
          <w:sz w:val="24"/>
          <w:szCs w:val="24"/>
          <w:lang w:val="x-none"/>
        </w:rPr>
      </w:pPr>
    </w:p>
    <w:p w14:paraId="157FE88D" w14:textId="77777777" w:rsidR="00A86CE8" w:rsidRDefault="00A86CE8" w:rsidP="00757094">
      <w:pPr>
        <w:autoSpaceDE w:val="0"/>
        <w:autoSpaceDN w:val="0"/>
        <w:adjustRightInd w:val="0"/>
        <w:spacing w:before="10" w:afterLines="10" w:after="24" w:line="276" w:lineRule="auto"/>
        <w:ind w:left="491" w:right="-284"/>
        <w:jc w:val="both"/>
        <w:rPr>
          <w:rFonts w:ascii="Calibri" w:hAnsi="Calibri" w:cs="Calibri"/>
          <w:color w:val="000000"/>
          <w:sz w:val="24"/>
          <w:szCs w:val="24"/>
          <w:lang w:val="x-none"/>
        </w:rPr>
      </w:pPr>
    </w:p>
    <w:p w14:paraId="53B55909" w14:textId="77777777" w:rsidR="0020682D" w:rsidRDefault="0020682D" w:rsidP="00757094">
      <w:pPr>
        <w:spacing w:before="10" w:afterLines="10" w:after="24" w:line="276" w:lineRule="auto"/>
        <w:jc w:val="both"/>
        <w:rPr>
          <w:rFonts w:ascii="Cambria" w:hAnsi="Cambria"/>
          <w:sz w:val="22"/>
        </w:rPr>
      </w:pPr>
    </w:p>
    <w:p w14:paraId="6F2598AA" w14:textId="77777777" w:rsidR="0020682D" w:rsidRDefault="0020682D" w:rsidP="00757094">
      <w:pPr>
        <w:spacing w:before="10" w:afterLines="10" w:after="24" w:line="276" w:lineRule="auto"/>
        <w:jc w:val="both"/>
        <w:rPr>
          <w:rFonts w:ascii="Cambria" w:hAnsi="Cambria"/>
          <w:sz w:val="22"/>
        </w:rPr>
      </w:pPr>
    </w:p>
    <w:p w14:paraId="105EAF44" w14:textId="77777777" w:rsidR="0020682D" w:rsidRDefault="0020682D" w:rsidP="00757094">
      <w:pPr>
        <w:spacing w:before="10" w:afterLines="10" w:after="24" w:line="276" w:lineRule="auto"/>
        <w:jc w:val="both"/>
        <w:rPr>
          <w:rFonts w:ascii="Cambria" w:hAnsi="Cambria"/>
          <w:sz w:val="22"/>
        </w:rPr>
      </w:pPr>
    </w:p>
    <w:p w14:paraId="1B7680C6" w14:textId="77777777" w:rsidR="0020682D" w:rsidRDefault="0020682D" w:rsidP="00757094">
      <w:pPr>
        <w:spacing w:before="10" w:afterLines="10" w:after="24" w:line="276" w:lineRule="auto"/>
        <w:jc w:val="both"/>
        <w:rPr>
          <w:rFonts w:ascii="Cambria" w:hAnsi="Cambria"/>
          <w:sz w:val="22"/>
        </w:rPr>
      </w:pPr>
    </w:p>
    <w:p w14:paraId="7EF6D584" w14:textId="60FBFF11" w:rsidR="00FD5408" w:rsidRDefault="00A86CE8" w:rsidP="00757094">
      <w:pPr>
        <w:spacing w:before="10" w:afterLines="10" w:after="24" w:line="276" w:lineRule="auto"/>
        <w:jc w:val="both"/>
        <w:rPr>
          <w:rFonts w:ascii="Cambria" w:hAnsi="Cambria"/>
          <w:sz w:val="22"/>
          <w:szCs w:val="24"/>
        </w:rPr>
      </w:pPr>
      <w:r w:rsidRPr="00C845F9">
        <w:rPr>
          <w:rFonts w:ascii="Cambria" w:hAnsi="Cambria"/>
          <w:sz w:val="22"/>
        </w:rPr>
        <w:t xml:space="preserve">Przedmiotowe postępowanie prowadzone jest na podstawie przepisów ustawy z dnia </w:t>
      </w:r>
      <w:r w:rsidR="00FD5408">
        <w:rPr>
          <w:rFonts w:ascii="Cambria" w:hAnsi="Cambria"/>
          <w:sz w:val="22"/>
        </w:rPr>
        <w:t xml:space="preserve">11 września 2019 r. </w:t>
      </w:r>
      <w:r w:rsidRPr="00C845F9">
        <w:rPr>
          <w:rFonts w:ascii="Cambria" w:hAnsi="Cambria"/>
          <w:sz w:val="22"/>
        </w:rPr>
        <w:t xml:space="preserve">Prawo zamówień publicznych </w:t>
      </w:r>
      <w:r w:rsidR="00FD5408">
        <w:rPr>
          <w:rFonts w:ascii="Cambria" w:hAnsi="Cambria"/>
          <w:sz w:val="22"/>
        </w:rPr>
        <w:t>(t.j. Dz.U. z 2019 r., poz. 2019 ze zm.)</w:t>
      </w:r>
      <w:r w:rsidR="006B29DE" w:rsidRPr="00C845F9">
        <w:rPr>
          <w:rFonts w:ascii="Cambria" w:hAnsi="Cambria"/>
          <w:sz w:val="22"/>
        </w:rPr>
        <w:t>,</w:t>
      </w:r>
      <w:r w:rsidR="00FD5408">
        <w:rPr>
          <w:rFonts w:ascii="Cambria" w:hAnsi="Cambria"/>
          <w:sz w:val="22"/>
          <w:szCs w:val="24"/>
        </w:rPr>
        <w:t xml:space="preserve"> zwanej dale: ”</w:t>
      </w:r>
      <w:r w:rsidRPr="00C845F9">
        <w:rPr>
          <w:rFonts w:ascii="Cambria" w:hAnsi="Cambria"/>
          <w:sz w:val="22"/>
          <w:szCs w:val="24"/>
        </w:rPr>
        <w:t>ustawą</w:t>
      </w:r>
      <w:r w:rsidR="00FD5408">
        <w:rPr>
          <w:rFonts w:ascii="Cambria" w:hAnsi="Cambria"/>
          <w:sz w:val="22"/>
          <w:szCs w:val="24"/>
        </w:rPr>
        <w:t xml:space="preserve"> Pzp”</w:t>
      </w:r>
      <w:r w:rsidRPr="00C845F9">
        <w:rPr>
          <w:rFonts w:ascii="Cambria" w:hAnsi="Cambria"/>
          <w:sz w:val="22"/>
          <w:szCs w:val="24"/>
        </w:rPr>
        <w:t xml:space="preserve">, </w:t>
      </w:r>
      <w:r w:rsidR="00FD5408">
        <w:rPr>
          <w:rFonts w:ascii="Cambria" w:hAnsi="Cambria"/>
          <w:sz w:val="22"/>
          <w:szCs w:val="24"/>
        </w:rPr>
        <w:t xml:space="preserve">o wartości </w:t>
      </w:r>
      <w:r w:rsidR="00B74C09">
        <w:rPr>
          <w:rFonts w:ascii="Cambria" w:hAnsi="Cambria"/>
          <w:sz w:val="22"/>
          <w:szCs w:val="24"/>
        </w:rPr>
        <w:t xml:space="preserve">poniżej progów unijnych określonych na podstawie art. 3 ustawy Pzp. </w:t>
      </w:r>
    </w:p>
    <w:p w14:paraId="664769BD" w14:textId="77777777" w:rsidR="00A86CE8" w:rsidRPr="00C845F9" w:rsidRDefault="00A86CE8" w:rsidP="00757094">
      <w:pPr>
        <w:spacing w:before="10" w:afterLines="10" w:after="24" w:line="276" w:lineRule="auto"/>
        <w:jc w:val="both"/>
        <w:rPr>
          <w:rFonts w:ascii="Cambria" w:hAnsi="Cambria"/>
          <w:sz w:val="22"/>
        </w:rPr>
      </w:pPr>
    </w:p>
    <w:p w14:paraId="5CB0613C" w14:textId="25647077" w:rsidR="00A86CE8" w:rsidRPr="008B05F5" w:rsidRDefault="00A86CE8" w:rsidP="00757094">
      <w:pPr>
        <w:spacing w:before="10" w:afterLines="10" w:after="24" w:line="276" w:lineRule="auto"/>
        <w:jc w:val="both"/>
        <w:rPr>
          <w:rFonts w:ascii="Cambria" w:hAnsi="Cambria"/>
          <w:sz w:val="22"/>
        </w:rPr>
      </w:pPr>
      <w:r w:rsidRPr="008B05F5">
        <w:rPr>
          <w:rFonts w:ascii="Cambria" w:hAnsi="Cambria"/>
          <w:sz w:val="22"/>
        </w:rPr>
        <w:t xml:space="preserve">Ogłoszenie o zamówieniu opublikowane zostało w </w:t>
      </w:r>
      <w:r w:rsidR="00B74C09">
        <w:rPr>
          <w:rFonts w:ascii="Cambria" w:hAnsi="Cambria"/>
          <w:sz w:val="22"/>
        </w:rPr>
        <w:t xml:space="preserve">Biuletynie Zamówień Publicznych w dniu </w:t>
      </w:r>
      <w:r w:rsidR="008F2AD7">
        <w:rPr>
          <w:rFonts w:ascii="Cambria" w:hAnsi="Cambria"/>
          <w:sz w:val="22"/>
        </w:rPr>
        <w:t>16.02.2021 R.</w:t>
      </w:r>
      <w:r w:rsidR="00B74C09">
        <w:rPr>
          <w:rFonts w:ascii="Cambria" w:hAnsi="Cambria"/>
          <w:sz w:val="22"/>
        </w:rPr>
        <w:t xml:space="preserve"> oraz na stronie internetowej Zamawiającego.</w:t>
      </w:r>
    </w:p>
    <w:p w14:paraId="758F1203" w14:textId="77777777" w:rsidR="00A86CE8" w:rsidRPr="008B05F5" w:rsidRDefault="00A86CE8" w:rsidP="00757094">
      <w:pPr>
        <w:spacing w:before="10" w:afterLines="10" w:after="24" w:line="276" w:lineRule="auto"/>
        <w:jc w:val="both"/>
        <w:rPr>
          <w:rFonts w:ascii="Cambria" w:hAnsi="Cambria"/>
          <w:sz w:val="22"/>
        </w:rPr>
      </w:pPr>
    </w:p>
    <w:p w14:paraId="46F2569C" w14:textId="2E35609F" w:rsidR="00AE2DEF" w:rsidRPr="00DC0044" w:rsidRDefault="00A86CE8" w:rsidP="00757094">
      <w:pPr>
        <w:spacing w:before="10" w:afterLines="10" w:after="24" w:line="276" w:lineRule="auto"/>
        <w:jc w:val="both"/>
        <w:rPr>
          <w:rFonts w:ascii="Cambria" w:hAnsi="Cambria"/>
          <w:bCs/>
          <w:sz w:val="24"/>
          <w:szCs w:val="24"/>
        </w:rPr>
      </w:pPr>
      <w:r w:rsidRPr="008B05F5">
        <w:rPr>
          <w:rFonts w:ascii="Cambria" w:hAnsi="Cambria"/>
          <w:sz w:val="22"/>
        </w:rPr>
        <w:t>Wszystkie liczby zapisane w systemie rzymskim, któ</w:t>
      </w:r>
      <w:r w:rsidR="00692907">
        <w:rPr>
          <w:rFonts w:ascii="Cambria" w:hAnsi="Cambria"/>
          <w:sz w:val="22"/>
        </w:rPr>
        <w:t>re zostały użyte w niniejszej S</w:t>
      </w:r>
      <w:r w:rsidRPr="008B05F5">
        <w:rPr>
          <w:rFonts w:ascii="Cambria" w:hAnsi="Cambria"/>
          <w:sz w:val="22"/>
        </w:rPr>
        <w:t>WZ, oznaczają num</w:t>
      </w:r>
      <w:r w:rsidR="00692907">
        <w:rPr>
          <w:rFonts w:ascii="Cambria" w:hAnsi="Cambria"/>
          <w:sz w:val="22"/>
        </w:rPr>
        <w:t>ery poszczególnych rozdziałów S</w:t>
      </w:r>
      <w:r w:rsidRPr="008B05F5">
        <w:rPr>
          <w:rFonts w:ascii="Cambria" w:hAnsi="Cambria"/>
          <w:sz w:val="22"/>
        </w:rPr>
        <w:t>WZ.</w:t>
      </w:r>
    </w:p>
    <w:p w14:paraId="59F18865" w14:textId="2A359260" w:rsidR="00AE2DEF" w:rsidRDefault="00AE2DEF" w:rsidP="00757094">
      <w:pPr>
        <w:spacing w:before="10" w:afterLines="10" w:after="24" w:line="276" w:lineRule="auto"/>
        <w:jc w:val="center"/>
        <w:rPr>
          <w:rFonts w:ascii="Cambria" w:hAnsi="Cambria"/>
          <w:bCs/>
          <w:sz w:val="24"/>
          <w:szCs w:val="24"/>
        </w:rPr>
      </w:pPr>
    </w:p>
    <w:p w14:paraId="721CE582" w14:textId="77777777" w:rsidR="00DB4930" w:rsidRPr="00DC0044" w:rsidRDefault="00DB4930" w:rsidP="00757094">
      <w:pPr>
        <w:spacing w:before="10" w:afterLines="10" w:after="24" w:line="276" w:lineRule="auto"/>
        <w:jc w:val="center"/>
        <w:rPr>
          <w:rFonts w:ascii="Cambria" w:hAnsi="Cambria"/>
          <w:bCs/>
          <w:sz w:val="24"/>
          <w:szCs w:val="24"/>
        </w:rPr>
      </w:pPr>
    </w:p>
    <w:p w14:paraId="220A6FD9" w14:textId="77777777" w:rsidR="00AE2DEF" w:rsidRPr="00DC0044" w:rsidRDefault="00AE2DEF" w:rsidP="00757094">
      <w:pPr>
        <w:spacing w:before="10" w:afterLines="10" w:after="24" w:line="276" w:lineRule="auto"/>
        <w:rPr>
          <w:sz w:val="24"/>
          <w:szCs w:val="24"/>
        </w:rPr>
      </w:pPr>
    </w:p>
    <w:p w14:paraId="4D06C0E0" w14:textId="20D65D01" w:rsidR="00AE2DEF" w:rsidRPr="00197255" w:rsidRDefault="00A9120B" w:rsidP="00A9120B">
      <w:pPr>
        <w:spacing w:before="10" w:afterLines="10" w:after="24" w:line="276" w:lineRule="auto"/>
        <w:ind w:left="708" w:firstLine="708"/>
        <w:jc w:val="both"/>
        <w:rPr>
          <w:rFonts w:ascii="Cambria" w:hAnsi="Cambria"/>
          <w:bCs/>
          <w:sz w:val="22"/>
          <w:szCs w:val="22"/>
        </w:rPr>
      </w:pPr>
      <w:r w:rsidRPr="00197255">
        <w:rPr>
          <w:rFonts w:ascii="Cambria" w:hAnsi="Cambria"/>
          <w:bCs/>
          <w:sz w:val="22"/>
          <w:szCs w:val="22"/>
        </w:rPr>
        <w:t>Zatwierdzam</w:t>
      </w:r>
    </w:p>
    <w:p w14:paraId="2813F623" w14:textId="6E3A12E8" w:rsidR="00A9120B" w:rsidRPr="00197255" w:rsidRDefault="00A9120B" w:rsidP="00757094">
      <w:pPr>
        <w:spacing w:before="10" w:afterLines="10" w:after="24" w:line="276" w:lineRule="auto"/>
        <w:jc w:val="both"/>
        <w:rPr>
          <w:rFonts w:ascii="Cambria" w:hAnsi="Cambria"/>
          <w:bCs/>
          <w:sz w:val="22"/>
          <w:szCs w:val="22"/>
        </w:rPr>
      </w:pPr>
      <w:r w:rsidRPr="00197255">
        <w:rPr>
          <w:rFonts w:ascii="Cambria" w:hAnsi="Cambria"/>
          <w:bCs/>
          <w:sz w:val="22"/>
          <w:szCs w:val="22"/>
        </w:rPr>
        <w:t>Z-ca Dyrektora ds. Techniczno-Inwestycyjnych</w:t>
      </w:r>
    </w:p>
    <w:p w14:paraId="7544DF5E" w14:textId="6BD0E1D1" w:rsidR="00A9120B" w:rsidRPr="00197255" w:rsidRDefault="00197255" w:rsidP="00757094">
      <w:pPr>
        <w:spacing w:before="10" w:afterLines="10" w:after="24" w:line="276" w:lineRule="auto"/>
        <w:jc w:val="both"/>
        <w:rPr>
          <w:rFonts w:ascii="Cambria" w:hAnsi="Cambria"/>
          <w:bCs/>
          <w:sz w:val="22"/>
          <w:szCs w:val="22"/>
        </w:rPr>
      </w:pPr>
      <w:r>
        <w:rPr>
          <w:rFonts w:ascii="Cambria" w:hAnsi="Cambria"/>
          <w:bCs/>
          <w:sz w:val="22"/>
          <w:szCs w:val="22"/>
        </w:rPr>
        <w:t xml:space="preserve">                </w:t>
      </w:r>
      <w:bookmarkStart w:id="0" w:name="_GoBack"/>
      <w:bookmarkEnd w:id="0"/>
      <w:r w:rsidR="00A9120B" w:rsidRPr="00197255">
        <w:rPr>
          <w:rFonts w:ascii="Cambria" w:hAnsi="Cambria"/>
          <w:bCs/>
          <w:sz w:val="22"/>
          <w:szCs w:val="22"/>
        </w:rPr>
        <w:t>mgr inż. Wojciech Cedro</w:t>
      </w:r>
    </w:p>
    <w:p w14:paraId="3E7527D0" w14:textId="77777777" w:rsidR="00B74C09" w:rsidRPr="00A9120B" w:rsidRDefault="00AE2DEF" w:rsidP="00757094">
      <w:pPr>
        <w:spacing w:before="10" w:afterLines="10" w:after="24" w:line="276" w:lineRule="auto"/>
        <w:jc w:val="both"/>
        <w:rPr>
          <w:b/>
          <w:sz w:val="22"/>
          <w:szCs w:val="22"/>
          <w:u w:val="single"/>
        </w:rPr>
      </w:pPr>
      <w:r w:rsidRPr="00A9120B">
        <w:rPr>
          <w:b/>
          <w:sz w:val="22"/>
          <w:szCs w:val="22"/>
          <w:u w:val="single"/>
        </w:rPr>
        <w:br w:type="page"/>
      </w:r>
    </w:p>
    <w:p w14:paraId="20689614" w14:textId="77777777" w:rsidR="00B74C09" w:rsidRDefault="00B74C09" w:rsidP="00757094">
      <w:pPr>
        <w:spacing w:before="10" w:afterLines="10" w:after="24" w:line="276" w:lineRule="auto"/>
        <w:jc w:val="both"/>
        <w:rPr>
          <w:b/>
          <w:sz w:val="24"/>
          <w:u w:val="single"/>
        </w:rPr>
      </w:pPr>
    </w:p>
    <w:p w14:paraId="13933DA8" w14:textId="2F851AF9" w:rsidR="00AE2DEF" w:rsidRPr="00DC0044" w:rsidRDefault="007767A6" w:rsidP="0093310F">
      <w:pPr>
        <w:spacing w:before="10" w:after="120" w:line="276" w:lineRule="auto"/>
        <w:jc w:val="both"/>
        <w:rPr>
          <w:rFonts w:ascii="Cambria" w:hAnsi="Cambria"/>
          <w:b/>
          <w:sz w:val="24"/>
        </w:rPr>
      </w:pPr>
      <w:r w:rsidRPr="00DC0044">
        <w:rPr>
          <w:rFonts w:ascii="Cambria" w:hAnsi="Cambria"/>
          <w:b/>
          <w:sz w:val="24"/>
        </w:rPr>
        <w:t>ROZDZIAŁ I</w:t>
      </w:r>
      <w:r w:rsidR="00692907">
        <w:rPr>
          <w:rFonts w:ascii="Cambria" w:hAnsi="Cambria"/>
          <w:b/>
          <w:sz w:val="24"/>
        </w:rPr>
        <w:t xml:space="preserve"> – INFORMACJE OGÓLNE</w:t>
      </w:r>
    </w:p>
    <w:p w14:paraId="66A0D70E" w14:textId="3E2B7104" w:rsidR="00692907" w:rsidRPr="0093310F" w:rsidRDefault="00AE2DEF" w:rsidP="00FF2C3A">
      <w:pPr>
        <w:pStyle w:val="Akapitzlist"/>
        <w:numPr>
          <w:ilvl w:val="0"/>
          <w:numId w:val="13"/>
        </w:numPr>
        <w:spacing w:before="10" w:afterLines="10" w:after="24"/>
        <w:ind w:left="567" w:hanging="567"/>
        <w:jc w:val="both"/>
        <w:rPr>
          <w:rFonts w:ascii="Cambria" w:hAnsi="Cambria"/>
          <w:b/>
        </w:rPr>
      </w:pPr>
      <w:r w:rsidRPr="0093310F">
        <w:rPr>
          <w:rFonts w:ascii="Cambria" w:hAnsi="Cambria"/>
          <w:b/>
        </w:rPr>
        <w:t>Zamawiający:</w:t>
      </w:r>
    </w:p>
    <w:p w14:paraId="3523F945" w14:textId="43673244" w:rsidR="00692907" w:rsidRPr="00692907" w:rsidRDefault="00692907" w:rsidP="0093310F">
      <w:pPr>
        <w:spacing w:before="10" w:after="2" w:line="276" w:lineRule="auto"/>
        <w:ind w:firstLine="567"/>
        <w:jc w:val="both"/>
        <w:rPr>
          <w:rFonts w:ascii="Cambria" w:hAnsi="Cambria" w:cstheme="minorHAnsi"/>
          <w:b/>
          <w:bCs/>
          <w:sz w:val="22"/>
          <w:szCs w:val="22"/>
        </w:rPr>
      </w:pPr>
      <w:r w:rsidRPr="00692907">
        <w:rPr>
          <w:rFonts w:ascii="Cambria" w:hAnsi="Cambria"/>
          <w:sz w:val="22"/>
          <w:szCs w:val="22"/>
        </w:rPr>
        <w:t>Świętokrzyskie Centrum Onkologii w Kielcach</w:t>
      </w:r>
      <w:r w:rsidRPr="00692907">
        <w:rPr>
          <w:rFonts w:ascii="Cambria" w:hAnsi="Cambria" w:cstheme="minorHAnsi"/>
          <w:b/>
          <w:bCs/>
          <w:sz w:val="22"/>
          <w:szCs w:val="22"/>
        </w:rPr>
        <w:tab/>
      </w:r>
    </w:p>
    <w:p w14:paraId="0D113B4E" w14:textId="77777777" w:rsidR="0093310F" w:rsidRDefault="00692907" w:rsidP="0093310F">
      <w:pPr>
        <w:spacing w:before="10" w:after="2" w:line="276" w:lineRule="auto"/>
        <w:ind w:firstLine="567"/>
        <w:jc w:val="both"/>
        <w:rPr>
          <w:rFonts w:ascii="Cambria" w:hAnsi="Cambria"/>
          <w:b/>
          <w:sz w:val="22"/>
          <w:szCs w:val="22"/>
          <w:shd w:val="clear" w:color="auto" w:fill="FFFFFF"/>
        </w:rPr>
      </w:pPr>
      <w:r w:rsidRPr="00692907">
        <w:rPr>
          <w:rFonts w:ascii="Cambria" w:hAnsi="Cambria" w:cstheme="minorHAnsi"/>
          <w:sz w:val="22"/>
          <w:szCs w:val="22"/>
        </w:rPr>
        <w:t xml:space="preserve">25-734 </w:t>
      </w:r>
      <w:r w:rsidRPr="00692907">
        <w:rPr>
          <w:rFonts w:ascii="Cambria" w:hAnsi="Cambria"/>
          <w:sz w:val="22"/>
          <w:szCs w:val="22"/>
        </w:rPr>
        <w:t xml:space="preserve">Kielce, ul. Artwińskiego </w:t>
      </w:r>
      <w:r w:rsidRPr="00692907">
        <w:rPr>
          <w:rFonts w:ascii="Cambria" w:hAnsi="Cambria"/>
          <w:sz w:val="22"/>
          <w:szCs w:val="22"/>
          <w:shd w:val="clear" w:color="auto" w:fill="FFFFFF"/>
        </w:rPr>
        <w:t>3</w:t>
      </w:r>
      <w:r w:rsidR="0093310F">
        <w:rPr>
          <w:rFonts w:ascii="Cambria" w:hAnsi="Cambria"/>
          <w:b/>
          <w:sz w:val="22"/>
          <w:szCs w:val="22"/>
          <w:shd w:val="clear" w:color="auto" w:fill="FFFFFF"/>
        </w:rPr>
        <w:t xml:space="preserve">, </w:t>
      </w:r>
      <w:r w:rsidRPr="00692907">
        <w:rPr>
          <w:rFonts w:ascii="Cambria" w:hAnsi="Cambria" w:cstheme="minorHAnsi"/>
          <w:sz w:val="22"/>
          <w:szCs w:val="22"/>
        </w:rPr>
        <w:t>tel.  (41)</w:t>
      </w:r>
      <w:r w:rsidRPr="00692907">
        <w:rPr>
          <w:rFonts w:ascii="Cambria" w:hAnsi="Cambria"/>
          <w:color w:val="000000"/>
          <w:sz w:val="22"/>
          <w:szCs w:val="22"/>
          <w:shd w:val="clear" w:color="auto" w:fill="FFFFFF"/>
        </w:rPr>
        <w:t xml:space="preserve"> </w:t>
      </w:r>
      <w:r w:rsidRPr="00692907">
        <w:rPr>
          <w:rFonts w:ascii="Cambria" w:hAnsi="Cambria"/>
          <w:sz w:val="22"/>
          <w:szCs w:val="22"/>
        </w:rPr>
        <w:t xml:space="preserve">41 36-74-474 </w:t>
      </w:r>
      <w:r w:rsidRPr="00692907">
        <w:rPr>
          <w:rFonts w:ascii="Cambria" w:hAnsi="Cambria" w:cstheme="minorHAnsi"/>
          <w:sz w:val="22"/>
          <w:szCs w:val="22"/>
        </w:rPr>
        <w:t xml:space="preserve">faks (41) </w:t>
      </w:r>
      <w:r w:rsidRPr="00692907">
        <w:rPr>
          <w:rFonts w:ascii="Cambria" w:hAnsi="Cambria"/>
          <w:sz w:val="22"/>
          <w:szCs w:val="22"/>
        </w:rPr>
        <w:t>41 36-74-481</w:t>
      </w:r>
    </w:p>
    <w:p w14:paraId="6AD8783D" w14:textId="48B8969F" w:rsidR="00AB372A" w:rsidRPr="00AB372A" w:rsidRDefault="00692907" w:rsidP="00AB372A">
      <w:pPr>
        <w:spacing w:before="10" w:after="2" w:line="276" w:lineRule="auto"/>
        <w:ind w:firstLine="567"/>
        <w:jc w:val="both"/>
        <w:rPr>
          <w:rFonts w:ascii="Cambria" w:hAnsi="Cambria"/>
          <w:color w:val="000000" w:themeColor="text1"/>
          <w:sz w:val="22"/>
          <w:szCs w:val="22"/>
          <w:lang w:val="en-US"/>
        </w:rPr>
      </w:pPr>
      <w:r w:rsidRPr="00692907">
        <w:rPr>
          <w:rFonts w:ascii="Cambria" w:hAnsi="Cambria" w:cstheme="minorHAnsi"/>
          <w:sz w:val="22"/>
          <w:szCs w:val="22"/>
          <w:lang w:val="en-US"/>
        </w:rPr>
        <w:t>e-mail</w:t>
      </w:r>
      <w:r w:rsidRPr="00692907">
        <w:rPr>
          <w:rFonts w:ascii="Cambria" w:hAnsi="Cambria" w:cstheme="minorHAnsi"/>
          <w:sz w:val="22"/>
          <w:szCs w:val="22"/>
          <w:lang w:val="de-DE"/>
        </w:rPr>
        <w:t xml:space="preserve">: </w:t>
      </w:r>
      <w:r w:rsidR="00AB372A">
        <w:rPr>
          <w:rStyle w:val="Hipercze"/>
          <w:rFonts w:ascii="Cambria" w:hAnsi="Cambria"/>
          <w:color w:val="000000" w:themeColor="text1"/>
          <w:sz w:val="22"/>
          <w:szCs w:val="22"/>
          <w:u w:val="none"/>
          <w:lang w:val="en-US"/>
        </w:rPr>
        <w:t>mariusz.klimczak@onkol.kielce.pl</w:t>
      </w:r>
    </w:p>
    <w:p w14:paraId="684B4D6D" w14:textId="1FB04830" w:rsidR="0093310F" w:rsidRDefault="00692907" w:rsidP="00AB372A">
      <w:pPr>
        <w:spacing w:before="10" w:after="2" w:line="276" w:lineRule="auto"/>
        <w:ind w:left="567"/>
        <w:rPr>
          <w:rFonts w:ascii="Cambria" w:hAnsi="Cambria"/>
          <w:b/>
          <w:sz w:val="22"/>
          <w:szCs w:val="22"/>
          <w:shd w:val="clear" w:color="auto" w:fill="FFFFFF"/>
        </w:rPr>
      </w:pPr>
      <w:r w:rsidRPr="00692907">
        <w:rPr>
          <w:rFonts w:ascii="Cambria" w:hAnsi="Cambria"/>
          <w:sz w:val="22"/>
          <w:szCs w:val="22"/>
        </w:rPr>
        <w:t xml:space="preserve">adres strony internetowej prowadzonego postępowania: </w:t>
      </w:r>
      <w:hyperlink r:id="rId9" w:tooltip="blocked::http://platformazakupowa.pl/pn/onkol_kielce" w:history="1">
        <w:r w:rsidR="0093310F" w:rsidRPr="0093310F">
          <w:rPr>
            <w:rStyle w:val="Hipercze"/>
            <w:rFonts w:ascii="Cambria" w:hAnsi="Cambria"/>
            <w:sz w:val="22"/>
            <w:szCs w:val="22"/>
          </w:rPr>
          <w:t>platformazakupowa.pl/pn/onkol_kielce</w:t>
        </w:r>
      </w:hyperlink>
    </w:p>
    <w:p w14:paraId="1E331723" w14:textId="1CBCCD66" w:rsidR="00B35785" w:rsidRPr="0093310F" w:rsidRDefault="00692907" w:rsidP="0093310F">
      <w:pPr>
        <w:spacing w:before="10" w:after="2" w:line="276" w:lineRule="auto"/>
        <w:ind w:left="567"/>
        <w:jc w:val="both"/>
        <w:rPr>
          <w:rFonts w:ascii="Cambria" w:hAnsi="Cambria"/>
          <w:b/>
          <w:sz w:val="22"/>
          <w:szCs w:val="22"/>
          <w:shd w:val="clear" w:color="auto" w:fill="FFFFFF"/>
        </w:rPr>
      </w:pPr>
      <w:r>
        <w:rPr>
          <w:rFonts w:ascii="Cambria" w:hAnsi="Cambria"/>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93310F">
          <w:rPr>
            <w:rStyle w:val="Hipercze"/>
            <w:rFonts w:ascii="Cambria" w:hAnsi="Cambria"/>
            <w:sz w:val="22"/>
            <w:szCs w:val="22"/>
          </w:rPr>
          <w:t>platformazakupowa.pl/pn/onkol_kielce</w:t>
        </w:r>
      </w:hyperlink>
    </w:p>
    <w:p w14:paraId="31E4FF3E" w14:textId="77777777" w:rsidR="00B35785" w:rsidRDefault="00B35785" w:rsidP="00B35785">
      <w:pPr>
        <w:spacing w:before="10" w:afterLines="10" w:after="24" w:line="276" w:lineRule="auto"/>
        <w:jc w:val="both"/>
        <w:rPr>
          <w:rFonts w:ascii="Cambria" w:hAnsi="Cambria"/>
          <w:sz w:val="22"/>
          <w:szCs w:val="22"/>
        </w:rPr>
      </w:pPr>
    </w:p>
    <w:p w14:paraId="4E81D7AE" w14:textId="663BFBC2" w:rsidR="0093310F" w:rsidRPr="0093310F" w:rsidRDefault="0093310F" w:rsidP="00FF2C3A">
      <w:pPr>
        <w:pStyle w:val="Akapitzlist"/>
        <w:numPr>
          <w:ilvl w:val="0"/>
          <w:numId w:val="13"/>
        </w:numPr>
        <w:spacing w:before="10" w:afterLines="10" w:after="24"/>
        <w:ind w:left="567" w:hanging="567"/>
        <w:jc w:val="both"/>
        <w:rPr>
          <w:rFonts w:ascii="Cambria" w:hAnsi="Cambria"/>
          <w:b/>
        </w:rPr>
      </w:pPr>
      <w:r w:rsidRPr="0093310F">
        <w:rPr>
          <w:rFonts w:ascii="Cambria" w:hAnsi="Cambria"/>
          <w:b/>
          <w:lang w:val="pl-PL"/>
        </w:rPr>
        <w:t>Finansowanie:</w:t>
      </w:r>
    </w:p>
    <w:p w14:paraId="33558B0A" w14:textId="38F8C6CA" w:rsidR="00D76626" w:rsidRPr="00F87889" w:rsidRDefault="00B35785" w:rsidP="00F87889">
      <w:pPr>
        <w:ind w:left="567"/>
        <w:jc w:val="both"/>
        <w:rPr>
          <w:rFonts w:ascii="Cambria" w:hAnsi="Cambria"/>
        </w:rPr>
      </w:pPr>
      <w:r w:rsidRPr="00F87889">
        <w:rPr>
          <w:rFonts w:ascii="Cambria" w:hAnsi="Cambria"/>
          <w:bCs/>
          <w:sz w:val="22"/>
          <w:szCs w:val="22"/>
        </w:rPr>
        <w:t>Zamówienie udzielane jest w ramach projektu</w:t>
      </w:r>
      <w:r w:rsidR="00D76626" w:rsidRPr="00F87889">
        <w:rPr>
          <w:rFonts w:ascii="Cambria" w:hAnsi="Cambria"/>
          <w:bCs/>
          <w:sz w:val="22"/>
          <w:szCs w:val="22"/>
        </w:rPr>
        <w:t xml:space="preserve"> </w:t>
      </w:r>
      <w:r w:rsidR="00D76626" w:rsidRPr="00F87889">
        <w:rPr>
          <w:rFonts w:ascii="Cambria" w:hAnsi="Cambria"/>
          <w:sz w:val="22"/>
          <w:szCs w:val="22"/>
        </w:rPr>
        <w:t xml:space="preserve">Regionalnego Programu Operacyjnego Województwa Świętokrzyskiego na lata  2014-2020 (Program operacyjny – kod RPSW.00.00.00) Efektywna i zielona energia (Oś priorytetowa – kod RPSW.03.00.00). Poprawa efektywności energetycznej w sektorze publicznym i mieszkaniowym (Działanie – kod RPSW.03.03.00).    </w:t>
      </w:r>
    </w:p>
    <w:p w14:paraId="0A7FA204" w14:textId="77777777" w:rsidR="0093310F" w:rsidRPr="0093310F" w:rsidRDefault="0093310F" w:rsidP="0093310F">
      <w:pPr>
        <w:pStyle w:val="Akapitzlist"/>
        <w:spacing w:before="10" w:afterLines="10" w:after="24"/>
        <w:ind w:left="567"/>
        <w:jc w:val="both"/>
        <w:rPr>
          <w:rFonts w:ascii="Cambria" w:hAnsi="Cambria"/>
        </w:rPr>
      </w:pPr>
    </w:p>
    <w:p w14:paraId="2636419B" w14:textId="5D772A99" w:rsidR="0093310F" w:rsidRPr="0093310F" w:rsidRDefault="0093310F" w:rsidP="00FF2C3A">
      <w:pPr>
        <w:pStyle w:val="Akapitzlist"/>
        <w:numPr>
          <w:ilvl w:val="0"/>
          <w:numId w:val="13"/>
        </w:numPr>
        <w:spacing w:before="10" w:afterLines="10" w:after="24"/>
        <w:ind w:left="567" w:hanging="567"/>
        <w:jc w:val="both"/>
        <w:rPr>
          <w:rFonts w:ascii="Cambria" w:hAnsi="Cambria"/>
          <w:b/>
        </w:rPr>
      </w:pPr>
      <w:r w:rsidRPr="0093310F">
        <w:rPr>
          <w:rFonts w:ascii="Cambria" w:hAnsi="Cambria"/>
          <w:b/>
          <w:lang w:val="pl-PL"/>
        </w:rPr>
        <w:t xml:space="preserve">Tryb udzielenia zamówienia </w:t>
      </w:r>
    </w:p>
    <w:p w14:paraId="2DED74BF" w14:textId="77777777" w:rsidR="00C87D42" w:rsidRDefault="0093310F" w:rsidP="0093310F">
      <w:pPr>
        <w:pStyle w:val="Akapitzlist"/>
        <w:spacing w:before="10" w:afterLines="10" w:after="24"/>
        <w:ind w:left="567"/>
        <w:jc w:val="both"/>
        <w:rPr>
          <w:rFonts w:ascii="Cambria" w:hAnsi="Cambria"/>
          <w:lang w:val="pl-PL"/>
        </w:rPr>
      </w:pPr>
      <w:r w:rsidRPr="0093310F">
        <w:rPr>
          <w:rFonts w:ascii="Cambria" w:hAnsi="Cambria"/>
          <w:lang w:val="pl-PL"/>
        </w:rPr>
        <w:t>Tryb podstawowy bez negocjacji, o którym mowa w art.</w:t>
      </w:r>
      <w:r>
        <w:rPr>
          <w:rFonts w:ascii="Cambria" w:hAnsi="Cambria"/>
          <w:lang w:val="pl-PL"/>
        </w:rPr>
        <w:t xml:space="preserve"> </w:t>
      </w:r>
      <w:r w:rsidR="00C87D42">
        <w:rPr>
          <w:rFonts w:ascii="Cambria" w:hAnsi="Cambria"/>
          <w:lang w:val="pl-PL"/>
        </w:rPr>
        <w:t>275 pkt 1 ustawy Pzp.</w:t>
      </w:r>
    </w:p>
    <w:p w14:paraId="2948FB48" w14:textId="03C2C765" w:rsidR="00B77078" w:rsidRPr="00B77078" w:rsidRDefault="00B77078" w:rsidP="00B77078">
      <w:pPr>
        <w:pStyle w:val="Akapitzlist"/>
        <w:spacing w:before="10" w:afterLines="10" w:after="24"/>
        <w:ind w:left="567"/>
        <w:jc w:val="both"/>
        <w:rPr>
          <w:rFonts w:ascii="Cambria" w:hAnsi="Cambria"/>
          <w:lang w:val="pl-PL"/>
        </w:rPr>
      </w:pPr>
      <w:r>
        <w:rPr>
          <w:rFonts w:ascii="Cambria" w:hAnsi="Cambria"/>
          <w:lang w:val="pl-PL"/>
        </w:rPr>
        <w:t xml:space="preserve">W zakresie nieuregulowanym w SWZ </w:t>
      </w:r>
      <w:r w:rsidRPr="005F2251">
        <w:rPr>
          <w:rFonts w:ascii="Cambria" w:hAnsi="Cambria"/>
        </w:rPr>
        <w:t xml:space="preserve">zastosowanie mają przepisy ustawy </w:t>
      </w:r>
      <w:r>
        <w:rPr>
          <w:rFonts w:ascii="Cambria" w:hAnsi="Cambria"/>
          <w:lang w:val="pl-PL"/>
        </w:rPr>
        <w:t xml:space="preserve">Pzp </w:t>
      </w:r>
      <w:r w:rsidRPr="005F2251">
        <w:rPr>
          <w:rFonts w:ascii="Cambria" w:hAnsi="Cambria"/>
        </w:rPr>
        <w:t>oraz aktów wykonawczych wydanych na jej podstawie.</w:t>
      </w:r>
    </w:p>
    <w:p w14:paraId="3DA207AF" w14:textId="09A49D14" w:rsidR="0093310F" w:rsidRDefault="0093310F" w:rsidP="0093310F">
      <w:pPr>
        <w:pStyle w:val="Akapitzlist"/>
        <w:spacing w:before="10" w:afterLines="10" w:after="24"/>
        <w:ind w:left="567"/>
        <w:jc w:val="both"/>
        <w:rPr>
          <w:rFonts w:ascii="Cambria" w:hAnsi="Cambria"/>
          <w:lang w:val="pl-PL"/>
        </w:rPr>
      </w:pPr>
      <w:r w:rsidRPr="0093310F">
        <w:rPr>
          <w:rFonts w:ascii="Cambria" w:hAnsi="Cambria"/>
          <w:lang w:val="pl-PL"/>
        </w:rPr>
        <w:t xml:space="preserve"> </w:t>
      </w:r>
    </w:p>
    <w:p w14:paraId="4EDADECC" w14:textId="5627B1F7" w:rsidR="0093310F" w:rsidRPr="00C87D42" w:rsidRDefault="00C87D42"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 xml:space="preserve">Opis części zamówienia </w:t>
      </w:r>
    </w:p>
    <w:p w14:paraId="68D8C730" w14:textId="59FB06DF" w:rsidR="00C87D42" w:rsidRDefault="00C87D42" w:rsidP="00C87D42">
      <w:pPr>
        <w:pStyle w:val="Akapitzlist"/>
        <w:spacing w:before="10" w:afterLines="10" w:after="24"/>
        <w:ind w:left="567"/>
        <w:jc w:val="both"/>
        <w:rPr>
          <w:rFonts w:ascii="Cambria" w:hAnsi="Cambria"/>
          <w:lang w:val="pl-PL"/>
        </w:rPr>
      </w:pPr>
      <w:r w:rsidRPr="00C87D42">
        <w:rPr>
          <w:rFonts w:ascii="Cambria" w:hAnsi="Cambria"/>
          <w:lang w:val="pl-PL"/>
        </w:rPr>
        <w:t xml:space="preserve">Zamawiający nie dopuszcza składania ofert częściowych. </w:t>
      </w:r>
    </w:p>
    <w:p w14:paraId="15F78D1D" w14:textId="09332D54" w:rsidR="00F53655" w:rsidRPr="00F53655" w:rsidRDefault="00F53655" w:rsidP="00F53655">
      <w:pPr>
        <w:pStyle w:val="Akapitzlist"/>
        <w:spacing w:after="120" w:line="280" w:lineRule="auto"/>
        <w:ind w:left="567"/>
        <w:jc w:val="both"/>
        <w:rPr>
          <w:rFonts w:asciiTheme="minorHAnsi" w:hAnsiTheme="minorHAnsi" w:cstheme="minorHAnsi"/>
          <w:color w:val="000000"/>
          <w:lang w:val="pl-PL"/>
        </w:rPr>
      </w:pPr>
      <w:r>
        <w:rPr>
          <w:rFonts w:ascii="Cambria" w:hAnsi="Cambria" w:cstheme="minorHAnsi"/>
          <w:color w:val="000000"/>
        </w:rPr>
        <w:t xml:space="preserve">Powody niedokonania podziału zamówienia na części: </w:t>
      </w:r>
      <w:r>
        <w:rPr>
          <w:rFonts w:ascii="Cambria" w:hAnsi="Cambria" w:cstheme="minorHAnsi"/>
        </w:rPr>
        <w:t>Przedmiot zamówienia nie może zostać podzielony ze względów technicznych, organizacyjnych, ekonomicznych oraz celowościowych. Specyfika zamówienia wymaga powierzenia jego wykonania w całości jednemu Wykonawcy</w:t>
      </w:r>
      <w:r>
        <w:rPr>
          <w:rFonts w:asciiTheme="minorHAnsi" w:hAnsiTheme="minorHAnsi" w:cstheme="minorHAnsi"/>
        </w:rPr>
        <w:t xml:space="preserve">.  </w:t>
      </w:r>
    </w:p>
    <w:p w14:paraId="0E437E65" w14:textId="77777777" w:rsidR="00C87D42" w:rsidRPr="00C87D42" w:rsidRDefault="00C87D42" w:rsidP="00C87D42">
      <w:pPr>
        <w:pStyle w:val="Akapitzlist"/>
        <w:spacing w:before="10" w:afterLines="10" w:after="24"/>
        <w:ind w:left="567"/>
        <w:jc w:val="both"/>
        <w:rPr>
          <w:rFonts w:ascii="Cambria" w:hAnsi="Cambria"/>
          <w:lang w:val="pl-PL"/>
        </w:rPr>
      </w:pPr>
    </w:p>
    <w:p w14:paraId="4BE344F2" w14:textId="1D965F34" w:rsidR="00C87D42" w:rsidRPr="00C87D42" w:rsidRDefault="00C87D42"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Oferty wariantowe</w:t>
      </w:r>
    </w:p>
    <w:p w14:paraId="2CCF0916" w14:textId="4B77F752" w:rsidR="00C87D42" w:rsidRDefault="00C87D42" w:rsidP="00C87D42">
      <w:pPr>
        <w:pStyle w:val="Akapitzlist"/>
        <w:spacing w:before="10" w:afterLines="10" w:after="24"/>
        <w:ind w:left="567"/>
        <w:jc w:val="both"/>
        <w:rPr>
          <w:rFonts w:ascii="Cambria" w:hAnsi="Cambria"/>
          <w:lang w:val="pl-PL"/>
        </w:rPr>
      </w:pPr>
      <w:r w:rsidRPr="00C87D42">
        <w:rPr>
          <w:rFonts w:ascii="Cambria" w:hAnsi="Cambria"/>
          <w:lang w:val="pl-PL"/>
        </w:rPr>
        <w:t>Zamawiający nie wymaga ani nie dopuszcza składania ofert wariantowych.</w:t>
      </w:r>
    </w:p>
    <w:p w14:paraId="5457E572" w14:textId="77777777" w:rsidR="00C87D42" w:rsidRPr="00C87D42" w:rsidRDefault="00C87D42" w:rsidP="00C87D42">
      <w:pPr>
        <w:pStyle w:val="Akapitzlist"/>
        <w:spacing w:before="10" w:afterLines="10" w:after="24"/>
        <w:ind w:left="567"/>
        <w:jc w:val="both"/>
        <w:rPr>
          <w:rFonts w:ascii="Cambria" w:hAnsi="Cambria"/>
          <w:lang w:val="pl-PL"/>
        </w:rPr>
      </w:pPr>
    </w:p>
    <w:p w14:paraId="4E5492F3" w14:textId="6A344F86" w:rsidR="00C87D42" w:rsidRPr="00C87D42" w:rsidRDefault="00C87D42"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 xml:space="preserve">Wymagania w zakresie zatrudnienia na podstawie stosunku pracy, </w:t>
      </w:r>
      <w:r>
        <w:rPr>
          <w:rFonts w:ascii="Cambria" w:hAnsi="Cambria"/>
          <w:b/>
          <w:lang w:val="pl-PL"/>
        </w:rPr>
        <w:br/>
        <w:t>w okolicznościach, o których mowa w art. 95 ustawy Pzp.</w:t>
      </w:r>
    </w:p>
    <w:p w14:paraId="4D880E0E" w14:textId="77777777" w:rsidR="00B77078" w:rsidRDefault="00C87D42" w:rsidP="00C87D42">
      <w:pPr>
        <w:pStyle w:val="Akapitzlist"/>
        <w:spacing w:before="10" w:afterLines="10" w:after="24"/>
        <w:ind w:left="567"/>
        <w:jc w:val="both"/>
        <w:rPr>
          <w:rFonts w:ascii="Cambria" w:hAnsi="Cambria" w:cs="Calibri"/>
          <w:color w:val="000000"/>
          <w:lang w:val="pl-PL"/>
        </w:rPr>
      </w:pPr>
      <w:r>
        <w:rPr>
          <w:rFonts w:ascii="Cambria" w:hAnsi="Cambria"/>
          <w:lang w:val="pl-PL"/>
        </w:rPr>
        <w:t xml:space="preserve">Zamawiający stosownie do art. 95 ustawy Pzp wymaga </w:t>
      </w:r>
      <w:r w:rsidRPr="005F2251">
        <w:rPr>
          <w:rFonts w:ascii="Cambria" w:hAnsi="Cambria" w:cs="Calibri"/>
          <w:color w:val="000000"/>
        </w:rPr>
        <w:t xml:space="preserve">zatrudnienia przez Wykonawcę lub podwykonawcę na podstawie </w:t>
      </w:r>
      <w:r>
        <w:rPr>
          <w:rFonts w:ascii="Cambria" w:hAnsi="Cambria" w:cs="Calibri"/>
          <w:color w:val="000000"/>
          <w:lang w:val="pl-PL"/>
        </w:rPr>
        <w:t xml:space="preserve">stosunku pracy </w:t>
      </w:r>
      <w:r w:rsidRPr="005F2251">
        <w:rPr>
          <w:rFonts w:ascii="Cambria" w:hAnsi="Cambria" w:cs="Calibri"/>
          <w:color w:val="000000"/>
        </w:rPr>
        <w:t xml:space="preserve">osób wykonujących </w:t>
      </w:r>
      <w:r w:rsidR="00B77078">
        <w:rPr>
          <w:rFonts w:ascii="Cambria" w:hAnsi="Cambria" w:cs="Calibri"/>
          <w:color w:val="000000"/>
          <w:lang w:val="pl-PL"/>
        </w:rPr>
        <w:t xml:space="preserve">wskazane przez Zamawiającego czynności </w:t>
      </w:r>
      <w:r w:rsidRPr="005F2251">
        <w:rPr>
          <w:rFonts w:ascii="Cambria" w:hAnsi="Cambria" w:cs="Calibri"/>
          <w:color w:val="000000"/>
        </w:rPr>
        <w:t xml:space="preserve">w zakresie realizacji zamówienia, </w:t>
      </w:r>
      <w:r w:rsidR="00B77078">
        <w:rPr>
          <w:rFonts w:ascii="Cambria" w:hAnsi="Cambria" w:cs="Calibri"/>
          <w:color w:val="000000"/>
          <w:lang w:val="pl-PL"/>
        </w:rPr>
        <w:t xml:space="preserve">tj.: </w:t>
      </w:r>
    </w:p>
    <w:p w14:paraId="142C09F5" w14:textId="00280F89" w:rsidR="00B77078" w:rsidRPr="008B732C" w:rsidRDefault="00B77078" w:rsidP="00FF2C3A">
      <w:pPr>
        <w:pStyle w:val="Akapitzlist"/>
        <w:numPr>
          <w:ilvl w:val="0"/>
          <w:numId w:val="20"/>
        </w:numPr>
        <w:spacing w:before="10" w:afterLines="10" w:after="24"/>
        <w:ind w:left="851" w:hanging="284"/>
        <w:jc w:val="both"/>
        <w:rPr>
          <w:rFonts w:ascii="Cambria" w:hAnsi="Cambria" w:cs="Calibri"/>
          <w:lang w:val="pl-PL"/>
        </w:rPr>
      </w:pPr>
      <w:r w:rsidRPr="00B17448">
        <w:rPr>
          <w:rFonts w:ascii="Cambria" w:hAnsi="Cambria" w:cs="Calibri"/>
          <w:color w:val="000000" w:themeColor="text1"/>
          <w:lang w:val="pl-PL"/>
        </w:rPr>
        <w:t xml:space="preserve">Rodzaj czynności </w:t>
      </w:r>
      <w:r w:rsidRPr="00B17448">
        <w:rPr>
          <w:rFonts w:ascii="Cambria" w:hAnsi="Cambria"/>
          <w:color w:val="000000" w:themeColor="text1"/>
          <w:shd w:val="clear" w:color="auto" w:fill="FFFFFF"/>
        </w:rPr>
        <w:t xml:space="preserve">związanych z realizacją zamówienia, których dotyczą wymagania </w:t>
      </w:r>
      <w:r w:rsidRPr="008B732C">
        <w:rPr>
          <w:rFonts w:ascii="Cambria" w:hAnsi="Cambria"/>
          <w:shd w:val="clear" w:color="auto" w:fill="FFFFFF"/>
        </w:rPr>
        <w:t>zatrudnienia na podstawie stosunku pracy przez Wykonawcę lub podwykonawcę osób wykonujących czynności w trakcie realizacji zamówienia:</w:t>
      </w:r>
    </w:p>
    <w:p w14:paraId="042DE46B" w14:textId="24DE3337" w:rsidR="00C87D42" w:rsidRDefault="00B77078" w:rsidP="00B17448">
      <w:pPr>
        <w:pStyle w:val="Akapitzlist"/>
        <w:spacing w:before="10" w:afterLines="10" w:after="24"/>
        <w:ind w:left="849"/>
        <w:jc w:val="both"/>
        <w:rPr>
          <w:rFonts w:ascii="Cambria" w:hAnsi="Cambria" w:cs="Calibri"/>
          <w:color w:val="000000"/>
          <w:lang w:val="pl-PL"/>
        </w:rPr>
      </w:pPr>
      <w:r w:rsidRPr="008B732C">
        <w:rPr>
          <w:rFonts w:ascii="Cambria" w:hAnsi="Cambria" w:cs="Calibri"/>
          <w:lang w:val="pl-PL"/>
        </w:rPr>
        <w:lastRenderedPageBreak/>
        <w:t xml:space="preserve">Zamawiający wymaga, aby Wykonawca lub podwykonawca zatrudniał na umowę o pracę osoby wykonujące usługi bezpośrednio związane z wykonaniem przedmiotu zamówienia, przy czym wymóg ten nie dotyczy osób wykonujących wolne zawody, w tym nie dotyczy </w:t>
      </w:r>
      <w:r w:rsidR="005F6A1E" w:rsidRPr="008B732C">
        <w:rPr>
          <w:rFonts w:ascii="Cambria" w:hAnsi="Cambria" w:cs="Calibri"/>
          <w:lang w:val="pl-PL"/>
        </w:rPr>
        <w:t>Koordynatora realizacji umowy</w:t>
      </w:r>
      <w:r w:rsidRPr="008B732C">
        <w:rPr>
          <w:rFonts w:ascii="Cambria" w:hAnsi="Cambria" w:cs="Calibri"/>
          <w:lang w:val="pl-PL"/>
        </w:rPr>
        <w:t xml:space="preserve">, </w:t>
      </w:r>
      <w:r>
        <w:rPr>
          <w:rFonts w:ascii="Cambria" w:hAnsi="Cambria" w:cs="Calibri"/>
          <w:color w:val="000000"/>
          <w:lang w:val="pl-PL"/>
        </w:rPr>
        <w:t xml:space="preserve">Inspektorów nadzoru, Specjalisty ds. rozliczeń. </w:t>
      </w:r>
    </w:p>
    <w:p w14:paraId="3F90235F" w14:textId="4AAD2375" w:rsidR="00B77078" w:rsidRPr="00B17448" w:rsidRDefault="00B77078" w:rsidP="00FF2C3A">
      <w:pPr>
        <w:pStyle w:val="Akapitzlist"/>
        <w:numPr>
          <w:ilvl w:val="0"/>
          <w:numId w:val="20"/>
        </w:numPr>
        <w:spacing w:before="10" w:afterLines="10" w:after="24"/>
        <w:ind w:left="851" w:hanging="284"/>
        <w:jc w:val="both"/>
        <w:rPr>
          <w:rFonts w:ascii="Cambria" w:hAnsi="Cambria" w:cs="Calibri"/>
          <w:color w:val="000000"/>
          <w:lang w:val="pl-PL"/>
        </w:rPr>
      </w:pPr>
      <w:r w:rsidRPr="00B17448">
        <w:rPr>
          <w:rFonts w:ascii="Cambria" w:hAnsi="Cambria" w:cs="Calibri"/>
          <w:color w:val="000000"/>
          <w:lang w:val="pl-PL"/>
        </w:rPr>
        <w:t>Sposób weryfikacji zatrudnienia tych osób:</w:t>
      </w:r>
    </w:p>
    <w:p w14:paraId="7EB85156" w14:textId="100E483F" w:rsidR="00B77078" w:rsidRPr="00B77078" w:rsidRDefault="00B17448" w:rsidP="00B17448">
      <w:pPr>
        <w:pStyle w:val="Akapitzlist"/>
        <w:spacing w:before="10" w:afterLines="10" w:after="24"/>
        <w:ind w:left="710" w:firstLine="141"/>
        <w:jc w:val="both"/>
        <w:rPr>
          <w:rFonts w:ascii="Cambria" w:hAnsi="Cambria" w:cs="Calibri"/>
          <w:b/>
          <w:color w:val="000000"/>
          <w:lang w:val="pl-PL"/>
        </w:rPr>
      </w:pPr>
      <w:r>
        <w:rPr>
          <w:rFonts w:ascii="Cambria" w:hAnsi="Cambria" w:cs="Calibri"/>
          <w:color w:val="000000"/>
          <w:lang w:val="pl-PL"/>
        </w:rPr>
        <w:t xml:space="preserve">Określono </w:t>
      </w:r>
      <w:r w:rsidR="00B77078" w:rsidRPr="00B77078">
        <w:rPr>
          <w:rFonts w:ascii="Cambria" w:hAnsi="Cambria" w:cs="Calibri"/>
          <w:color w:val="000000"/>
          <w:lang w:val="pl-PL"/>
        </w:rPr>
        <w:t xml:space="preserve">we Wzorze umowy stanowiącym </w:t>
      </w:r>
      <w:r w:rsidR="00F4794E">
        <w:rPr>
          <w:rFonts w:ascii="Cambria" w:hAnsi="Cambria" w:cs="Calibri"/>
          <w:b/>
          <w:color w:val="000000"/>
          <w:lang w:val="pl-PL"/>
        </w:rPr>
        <w:t>Załącznik nr 3</w:t>
      </w:r>
      <w:r w:rsidR="00B77078" w:rsidRPr="00B77078">
        <w:rPr>
          <w:rFonts w:ascii="Cambria" w:hAnsi="Cambria" w:cs="Calibri"/>
          <w:b/>
          <w:color w:val="000000"/>
          <w:lang w:val="pl-PL"/>
        </w:rPr>
        <w:t xml:space="preserve"> do SWZ. </w:t>
      </w:r>
    </w:p>
    <w:p w14:paraId="1B8D1811" w14:textId="166D57FD" w:rsidR="00B77078" w:rsidRPr="00B17448" w:rsidRDefault="00B77078" w:rsidP="00FF2C3A">
      <w:pPr>
        <w:pStyle w:val="Akapitzlist"/>
        <w:numPr>
          <w:ilvl w:val="0"/>
          <w:numId w:val="20"/>
        </w:numPr>
        <w:spacing w:before="10" w:afterLines="10" w:after="24"/>
        <w:ind w:left="851" w:hanging="284"/>
        <w:jc w:val="both"/>
        <w:rPr>
          <w:rFonts w:ascii="Cambria" w:hAnsi="Cambria" w:cs="Calibri"/>
          <w:color w:val="000000"/>
          <w:lang w:val="pl-PL"/>
        </w:rPr>
      </w:pPr>
      <w:r w:rsidRPr="00B17448">
        <w:rPr>
          <w:rFonts w:ascii="Cambria" w:hAnsi="Cambria" w:cs="Calibri"/>
          <w:color w:val="000000"/>
          <w:lang w:val="pl-PL"/>
        </w:rPr>
        <w:t>Uprawnienia Zamawiającego w zakresie kontroli spełniania przez Wykonawcę wymagań związanych z zatrudnieniem tych osób oraz sankcji z tytułu niespełnienia tych wymagań:</w:t>
      </w:r>
    </w:p>
    <w:p w14:paraId="75DEE5CD" w14:textId="1A2FB9B6" w:rsidR="00B77078" w:rsidRPr="00B77078" w:rsidRDefault="00B17448" w:rsidP="00B17448">
      <w:pPr>
        <w:pStyle w:val="Akapitzlist"/>
        <w:spacing w:before="10" w:afterLines="10" w:after="24"/>
        <w:ind w:left="710" w:firstLine="141"/>
        <w:jc w:val="both"/>
        <w:rPr>
          <w:rFonts w:ascii="Cambria" w:hAnsi="Cambria" w:cs="Calibri"/>
          <w:b/>
          <w:color w:val="000000"/>
          <w:lang w:val="pl-PL"/>
        </w:rPr>
      </w:pPr>
      <w:r>
        <w:rPr>
          <w:rFonts w:ascii="Cambria" w:hAnsi="Cambria" w:cs="Calibri"/>
          <w:color w:val="000000"/>
          <w:lang w:val="pl-PL"/>
        </w:rPr>
        <w:t xml:space="preserve">Określono </w:t>
      </w:r>
      <w:r w:rsidR="00B77078" w:rsidRPr="00B77078">
        <w:rPr>
          <w:rFonts w:ascii="Cambria" w:hAnsi="Cambria" w:cs="Calibri"/>
          <w:color w:val="000000"/>
          <w:lang w:val="pl-PL"/>
        </w:rPr>
        <w:t xml:space="preserve">we Wzorze umowy stanowiącym </w:t>
      </w:r>
      <w:r w:rsidR="00F4794E">
        <w:rPr>
          <w:rFonts w:ascii="Cambria" w:hAnsi="Cambria" w:cs="Calibri"/>
          <w:b/>
          <w:color w:val="000000"/>
          <w:lang w:val="pl-PL"/>
        </w:rPr>
        <w:t>Załącznik nr 3</w:t>
      </w:r>
      <w:r w:rsidR="00B77078" w:rsidRPr="00B77078">
        <w:rPr>
          <w:rFonts w:ascii="Cambria" w:hAnsi="Cambria" w:cs="Calibri"/>
          <w:b/>
          <w:color w:val="000000"/>
          <w:lang w:val="pl-PL"/>
        </w:rPr>
        <w:t xml:space="preserve"> do SWZ. </w:t>
      </w:r>
    </w:p>
    <w:p w14:paraId="7D74C81C" w14:textId="77777777" w:rsidR="00C87D42" w:rsidRPr="00C87D42" w:rsidRDefault="00C87D42" w:rsidP="00C87D42">
      <w:pPr>
        <w:pStyle w:val="Akapitzlist"/>
        <w:spacing w:before="10" w:afterLines="10" w:after="24"/>
        <w:ind w:left="567"/>
        <w:jc w:val="both"/>
        <w:rPr>
          <w:rFonts w:ascii="Cambria" w:hAnsi="Cambria"/>
        </w:rPr>
      </w:pPr>
    </w:p>
    <w:p w14:paraId="110045B5" w14:textId="1F90C6B9" w:rsidR="00C87D42" w:rsidRPr="00B77078" w:rsidRDefault="00B77078"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Wymagania w zakresie zatrudniania osób, o których mowa w art. 96 ust. 2 pkt 2 ustawy Pzp.</w:t>
      </w:r>
    </w:p>
    <w:p w14:paraId="10247B48" w14:textId="629A24FD" w:rsidR="00B77078" w:rsidRDefault="00B77078" w:rsidP="00B77078">
      <w:pPr>
        <w:pStyle w:val="Akapitzlist"/>
        <w:spacing w:before="10" w:afterLines="10" w:after="24"/>
        <w:ind w:left="567"/>
        <w:jc w:val="both"/>
        <w:rPr>
          <w:rFonts w:ascii="Cambria" w:hAnsi="Cambria"/>
          <w:lang w:val="pl-PL"/>
        </w:rPr>
      </w:pPr>
      <w:r w:rsidRPr="00B77078">
        <w:rPr>
          <w:rFonts w:ascii="Cambria" w:hAnsi="Cambria"/>
          <w:lang w:val="pl-PL"/>
        </w:rPr>
        <w:t xml:space="preserve">Zamawiający nie przewiduje wymagań w tym zakresie. </w:t>
      </w:r>
    </w:p>
    <w:p w14:paraId="4E89E1B7" w14:textId="77777777" w:rsidR="00B77078" w:rsidRPr="00B77078" w:rsidRDefault="00B77078" w:rsidP="00B77078">
      <w:pPr>
        <w:pStyle w:val="Akapitzlist"/>
        <w:spacing w:before="10" w:afterLines="10" w:after="24"/>
        <w:ind w:left="567"/>
        <w:jc w:val="both"/>
        <w:rPr>
          <w:rFonts w:ascii="Cambria" w:hAnsi="Cambria"/>
        </w:rPr>
      </w:pPr>
    </w:p>
    <w:p w14:paraId="13A0EC2A" w14:textId="12ECD1D4" w:rsidR="00B77078" w:rsidRPr="00B77078" w:rsidRDefault="00B77078"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 xml:space="preserve">Informacje o zastrzeżeniu możliwości ubiegania się o udzielenie zamówienia </w:t>
      </w:r>
      <w:r w:rsidRPr="00B77078">
        <w:rPr>
          <w:rFonts w:ascii="Cambria" w:hAnsi="Cambria"/>
          <w:b/>
          <w:lang w:val="pl-PL"/>
        </w:rPr>
        <w:t>wyłącznie przez Wykonawców, o których mowa w art. 94 ustawy Pzp.</w:t>
      </w:r>
    </w:p>
    <w:p w14:paraId="2A87E100" w14:textId="1C5AB25C" w:rsidR="00B77078" w:rsidRPr="00B77078" w:rsidRDefault="00B77078" w:rsidP="00B77078">
      <w:pPr>
        <w:spacing w:before="10" w:afterLines="10" w:after="24"/>
        <w:ind w:firstLine="567"/>
        <w:jc w:val="both"/>
        <w:rPr>
          <w:rFonts w:ascii="Cambria" w:hAnsi="Cambria"/>
          <w:sz w:val="22"/>
          <w:szCs w:val="22"/>
        </w:rPr>
      </w:pPr>
      <w:r w:rsidRPr="00B77078">
        <w:rPr>
          <w:rFonts w:ascii="Cambria" w:hAnsi="Cambria"/>
          <w:sz w:val="22"/>
          <w:szCs w:val="22"/>
        </w:rPr>
        <w:t xml:space="preserve">Zamawiający nie przewiduje </w:t>
      </w:r>
      <w:r>
        <w:rPr>
          <w:rFonts w:ascii="Cambria" w:hAnsi="Cambria"/>
          <w:sz w:val="22"/>
          <w:szCs w:val="22"/>
        </w:rPr>
        <w:t xml:space="preserve">zastrzeżeń </w:t>
      </w:r>
      <w:r w:rsidRPr="00B77078">
        <w:rPr>
          <w:rFonts w:ascii="Cambria" w:hAnsi="Cambria"/>
          <w:sz w:val="22"/>
          <w:szCs w:val="22"/>
        </w:rPr>
        <w:t xml:space="preserve">w tym zakresie. </w:t>
      </w:r>
    </w:p>
    <w:p w14:paraId="223A772D" w14:textId="77777777" w:rsidR="00B77078" w:rsidRPr="00B77078" w:rsidRDefault="00B77078" w:rsidP="00B77078">
      <w:pPr>
        <w:pStyle w:val="Akapitzlist"/>
        <w:spacing w:before="10" w:afterLines="10" w:after="24"/>
        <w:ind w:left="567"/>
        <w:jc w:val="both"/>
        <w:rPr>
          <w:rFonts w:ascii="Cambria" w:hAnsi="Cambria"/>
          <w:b/>
        </w:rPr>
      </w:pPr>
    </w:p>
    <w:p w14:paraId="7B44A14C" w14:textId="0BD9B403" w:rsidR="00B77078" w:rsidRPr="00804CCB" w:rsidRDefault="00804CCB"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Wymagania dotyczące wadium</w:t>
      </w:r>
    </w:p>
    <w:p w14:paraId="4FEA5909" w14:textId="04797353" w:rsidR="00804CCB" w:rsidRPr="00804CCB" w:rsidRDefault="00804CCB" w:rsidP="00804CCB">
      <w:pPr>
        <w:pStyle w:val="Akapitzlist"/>
        <w:spacing w:before="10" w:afterLines="10" w:after="24"/>
        <w:ind w:left="567"/>
        <w:jc w:val="both"/>
        <w:rPr>
          <w:rFonts w:ascii="Cambria" w:hAnsi="Cambria"/>
          <w:b/>
          <w:color w:val="000000" w:themeColor="text1"/>
          <w:lang w:val="pl-PL"/>
        </w:rPr>
      </w:pPr>
      <w:r w:rsidRPr="00804CCB">
        <w:rPr>
          <w:rFonts w:ascii="Cambria" w:hAnsi="Cambria"/>
          <w:color w:val="000000" w:themeColor="text1"/>
          <w:lang w:val="pl-PL"/>
        </w:rPr>
        <w:t>Wykonawca</w:t>
      </w:r>
      <w:r w:rsidRPr="00804CCB">
        <w:rPr>
          <w:rFonts w:ascii="Cambria" w:hAnsi="Cambria"/>
          <w:b/>
          <w:color w:val="000000" w:themeColor="text1"/>
          <w:lang w:val="pl-PL"/>
        </w:rPr>
        <w:t xml:space="preserve"> </w:t>
      </w:r>
      <w:r w:rsidRPr="00804CCB">
        <w:rPr>
          <w:rFonts w:ascii="Cambria" w:hAnsi="Cambria"/>
          <w:color w:val="000000" w:themeColor="text1"/>
        </w:rPr>
        <w:t>zobowiązany jest do wniesienia</w:t>
      </w:r>
      <w:r w:rsidR="001B193D">
        <w:rPr>
          <w:rFonts w:ascii="Cambria" w:hAnsi="Cambria"/>
          <w:color w:val="000000" w:themeColor="text1"/>
          <w:lang w:val="pl-PL"/>
        </w:rPr>
        <w:t>, przed terminem składania ofert i utrzymania nieprzerwanie do dnia upływu terminu związania ofertą,</w:t>
      </w:r>
      <w:r w:rsidRPr="00804CCB">
        <w:rPr>
          <w:rFonts w:ascii="Cambria" w:hAnsi="Cambria"/>
          <w:color w:val="000000" w:themeColor="text1"/>
        </w:rPr>
        <w:t xml:space="preserve"> wadium w wysokości </w:t>
      </w:r>
      <w:r w:rsidR="00252467">
        <w:rPr>
          <w:rFonts w:ascii="Cambria" w:hAnsi="Cambria"/>
          <w:color w:val="000000" w:themeColor="text1"/>
          <w:lang w:val="pl-PL"/>
        </w:rPr>
        <w:t>6.400,00</w:t>
      </w:r>
      <w:r w:rsidRPr="00804CCB">
        <w:rPr>
          <w:rFonts w:ascii="Cambria" w:hAnsi="Cambria"/>
          <w:color w:val="000000" w:themeColor="text1"/>
        </w:rPr>
        <w:t xml:space="preserve"> zł (słownie złotych: </w:t>
      </w:r>
      <w:r w:rsidR="00252467">
        <w:rPr>
          <w:rFonts w:ascii="Cambria" w:hAnsi="Cambria"/>
          <w:color w:val="000000" w:themeColor="text1"/>
          <w:lang w:val="pl-PL"/>
        </w:rPr>
        <w:t>sześć tysięcy czterysta złotych</w:t>
      </w:r>
      <w:r w:rsidRPr="00804CCB">
        <w:rPr>
          <w:rFonts w:ascii="Cambria" w:hAnsi="Cambria"/>
          <w:color w:val="000000" w:themeColor="text1"/>
          <w:lang w:val="pl-PL"/>
        </w:rPr>
        <w:t xml:space="preserve"> 00/100</w:t>
      </w:r>
      <w:r w:rsidRPr="00804CCB">
        <w:rPr>
          <w:rFonts w:ascii="Cambria" w:hAnsi="Cambria"/>
          <w:color w:val="000000" w:themeColor="text1"/>
        </w:rPr>
        <w:t xml:space="preserve">). </w:t>
      </w:r>
    </w:p>
    <w:p w14:paraId="0E044B30" w14:textId="117BE808" w:rsidR="00804CCB" w:rsidRDefault="00804CCB" w:rsidP="00804CCB">
      <w:pPr>
        <w:pStyle w:val="Akapitzlist"/>
        <w:spacing w:before="10" w:afterLines="10" w:after="24"/>
        <w:ind w:left="567"/>
        <w:jc w:val="both"/>
        <w:rPr>
          <w:rFonts w:ascii="Cambria" w:hAnsi="Cambria"/>
          <w:color w:val="000000" w:themeColor="text1"/>
        </w:rPr>
      </w:pPr>
      <w:r w:rsidRPr="00804CCB">
        <w:rPr>
          <w:rFonts w:ascii="Cambria" w:hAnsi="Cambria"/>
          <w:color w:val="000000" w:themeColor="text1"/>
        </w:rPr>
        <w:t>Wadium może być wnoszone według wyboru Wykonawcy w jednej lub kilku następujących formach</w:t>
      </w:r>
      <w:r w:rsidRPr="00804CCB">
        <w:rPr>
          <w:rFonts w:ascii="Cambria" w:hAnsi="Cambria"/>
          <w:color w:val="000000" w:themeColor="text1"/>
          <w:lang w:val="pl-PL"/>
        </w:rPr>
        <w:t>, o których mowa w art. 97 ust. 7 ustawy Pzp</w:t>
      </w:r>
      <w:bookmarkStart w:id="1" w:name="mip51080472"/>
      <w:bookmarkEnd w:id="1"/>
      <w:r>
        <w:rPr>
          <w:rFonts w:ascii="Cambria" w:hAnsi="Cambria"/>
          <w:color w:val="000000" w:themeColor="text1"/>
        </w:rPr>
        <w:t>, tj.:</w:t>
      </w:r>
    </w:p>
    <w:p w14:paraId="59812431" w14:textId="610C7084" w:rsidR="00804CCB" w:rsidRPr="00804CCB" w:rsidRDefault="00804CCB" w:rsidP="00FF2C3A">
      <w:pPr>
        <w:pStyle w:val="Akapitzlist"/>
        <w:numPr>
          <w:ilvl w:val="0"/>
          <w:numId w:val="14"/>
        </w:numPr>
        <w:spacing w:before="10" w:afterLines="10" w:after="24"/>
        <w:jc w:val="both"/>
        <w:rPr>
          <w:rFonts w:ascii="Cambria" w:hAnsi="Cambria"/>
          <w:color w:val="000000" w:themeColor="text1"/>
          <w:lang w:val="pl-PL"/>
        </w:rPr>
      </w:pPr>
      <w:r>
        <w:rPr>
          <w:rFonts w:ascii="Cambria" w:hAnsi="Cambria"/>
          <w:color w:val="000000" w:themeColor="text1"/>
          <w:lang w:val="pl-PL"/>
        </w:rPr>
        <w:t>p</w:t>
      </w:r>
      <w:r w:rsidRPr="00804CCB">
        <w:rPr>
          <w:rFonts w:ascii="Cambria" w:hAnsi="Cambria"/>
          <w:color w:val="000000" w:themeColor="text1"/>
          <w:lang w:val="pl-PL"/>
        </w:rPr>
        <w:t>ieniądzu,</w:t>
      </w:r>
    </w:p>
    <w:p w14:paraId="10C2DB14" w14:textId="414E142D" w:rsidR="00804CCB" w:rsidRPr="00804CCB" w:rsidRDefault="00804CCB" w:rsidP="00FF2C3A">
      <w:pPr>
        <w:pStyle w:val="Akapitzlist"/>
        <w:numPr>
          <w:ilvl w:val="0"/>
          <w:numId w:val="14"/>
        </w:numPr>
        <w:spacing w:before="10" w:afterLines="10" w:after="24"/>
        <w:jc w:val="both"/>
        <w:rPr>
          <w:rFonts w:ascii="Cambria" w:hAnsi="Cambria"/>
          <w:color w:val="000000" w:themeColor="text1"/>
          <w:lang w:val="pl-PL"/>
        </w:rPr>
      </w:pPr>
      <w:r>
        <w:rPr>
          <w:rFonts w:ascii="Cambria" w:hAnsi="Cambria"/>
          <w:color w:val="000000" w:themeColor="text1"/>
          <w:lang w:val="pl-PL"/>
        </w:rPr>
        <w:t>g</w:t>
      </w:r>
      <w:r w:rsidRPr="00804CCB">
        <w:rPr>
          <w:rFonts w:ascii="Cambria" w:hAnsi="Cambria"/>
          <w:color w:val="000000" w:themeColor="text1"/>
          <w:lang w:val="pl-PL"/>
        </w:rPr>
        <w:t>warancjach bankowych,</w:t>
      </w:r>
    </w:p>
    <w:p w14:paraId="1D267042" w14:textId="2E054F71" w:rsidR="00804CCB" w:rsidRPr="00804CCB" w:rsidRDefault="00804CCB" w:rsidP="00FF2C3A">
      <w:pPr>
        <w:pStyle w:val="Akapitzlist"/>
        <w:numPr>
          <w:ilvl w:val="0"/>
          <w:numId w:val="14"/>
        </w:numPr>
        <w:spacing w:before="10" w:afterLines="10" w:after="24"/>
        <w:jc w:val="both"/>
        <w:rPr>
          <w:rFonts w:ascii="Cambria" w:hAnsi="Cambria"/>
          <w:color w:val="000000" w:themeColor="text1"/>
          <w:lang w:val="pl-PL"/>
        </w:rPr>
      </w:pPr>
      <w:r>
        <w:rPr>
          <w:rFonts w:ascii="Cambria" w:hAnsi="Cambria"/>
          <w:color w:val="000000" w:themeColor="text1"/>
          <w:lang w:val="pl-PL"/>
        </w:rPr>
        <w:t>g</w:t>
      </w:r>
      <w:r w:rsidRPr="00804CCB">
        <w:rPr>
          <w:rFonts w:ascii="Cambria" w:hAnsi="Cambria"/>
          <w:color w:val="000000" w:themeColor="text1"/>
          <w:lang w:val="pl-PL"/>
        </w:rPr>
        <w:t>warancjach ubezpieczeniowych,</w:t>
      </w:r>
    </w:p>
    <w:p w14:paraId="1FF67B55" w14:textId="5E48B5D8" w:rsidR="00804CCB" w:rsidRPr="00804CCB" w:rsidRDefault="00804CCB" w:rsidP="00FF2C3A">
      <w:pPr>
        <w:pStyle w:val="Akapitzlist"/>
        <w:numPr>
          <w:ilvl w:val="0"/>
          <w:numId w:val="14"/>
        </w:numPr>
        <w:spacing w:before="10" w:afterLines="10" w:after="24"/>
        <w:jc w:val="both"/>
        <w:rPr>
          <w:rFonts w:ascii="Cambria" w:hAnsi="Cambria"/>
          <w:color w:val="000000" w:themeColor="text1"/>
          <w:lang w:val="pl-PL"/>
        </w:rPr>
      </w:pPr>
      <w:r>
        <w:rPr>
          <w:rFonts w:ascii="Cambria" w:hAnsi="Cambria"/>
          <w:color w:val="000000" w:themeColor="text1"/>
          <w:lang w:val="pl-PL"/>
        </w:rPr>
        <w:t>p</w:t>
      </w:r>
      <w:r w:rsidRPr="00804CCB">
        <w:rPr>
          <w:rFonts w:ascii="Cambria" w:hAnsi="Cambria"/>
          <w:color w:val="000000" w:themeColor="text1"/>
          <w:lang w:val="pl-PL"/>
        </w:rPr>
        <w:t xml:space="preserve">oręczeniach </w:t>
      </w:r>
      <w:r w:rsidRPr="00804CCB">
        <w:rPr>
          <w:rFonts w:ascii="Cambria" w:hAnsi="Cambria"/>
          <w:color w:val="000000" w:themeColor="text1"/>
          <w:shd w:val="clear" w:color="auto" w:fill="FFFFFF"/>
        </w:rPr>
        <w:t>udzielanych przez podmioty, o których mowa w </w:t>
      </w:r>
      <w:hyperlink r:id="rId11" w:history="1">
        <w:r w:rsidRPr="00804CCB">
          <w:rPr>
            <w:rStyle w:val="Hipercze"/>
            <w:rFonts w:ascii="Cambria" w:hAnsi="Cambria"/>
            <w:color w:val="000000" w:themeColor="text1"/>
            <w:u w:val="none"/>
            <w:shd w:val="clear" w:color="auto" w:fill="FFFFFF"/>
          </w:rPr>
          <w:t>art. 6b ust. 5 pkt 2</w:t>
        </w:r>
      </w:hyperlink>
      <w:r w:rsidRPr="00804CCB">
        <w:rPr>
          <w:rFonts w:ascii="Cambria" w:hAnsi="Cambria"/>
          <w:color w:val="000000" w:themeColor="text1"/>
          <w:shd w:val="clear" w:color="auto" w:fill="FFFFFF"/>
        </w:rPr>
        <w:t> ustawy z dnia 9 listopada 2000 r. o utworzeniu Polskiej Agencji Rozwoju Przedsiębiorczości (Dz.U. z 2019 r. </w:t>
      </w:r>
      <w:hyperlink r:id="rId12" w:history="1">
        <w:r w:rsidRPr="00804CCB">
          <w:rPr>
            <w:rStyle w:val="Hipercze"/>
            <w:rFonts w:ascii="Cambria" w:hAnsi="Cambria"/>
            <w:color w:val="000000" w:themeColor="text1"/>
            <w:u w:val="none"/>
            <w:shd w:val="clear" w:color="auto" w:fill="FFFFFF"/>
          </w:rPr>
          <w:t>poz. 310</w:t>
        </w:r>
      </w:hyperlink>
      <w:r w:rsidRPr="00804CCB">
        <w:rPr>
          <w:rFonts w:ascii="Cambria" w:hAnsi="Cambria"/>
          <w:color w:val="000000" w:themeColor="text1"/>
          <w:shd w:val="clear" w:color="auto" w:fill="FFFFFF"/>
        </w:rPr>
        <w:t>, </w:t>
      </w:r>
      <w:hyperlink r:id="rId13" w:history="1">
        <w:r w:rsidRPr="00804CCB">
          <w:rPr>
            <w:rStyle w:val="Hipercze"/>
            <w:rFonts w:ascii="Cambria" w:hAnsi="Cambria"/>
            <w:color w:val="000000" w:themeColor="text1"/>
            <w:u w:val="none"/>
            <w:shd w:val="clear" w:color="auto" w:fill="FFFFFF"/>
          </w:rPr>
          <w:t>836</w:t>
        </w:r>
      </w:hyperlink>
      <w:r w:rsidRPr="00804CCB">
        <w:rPr>
          <w:rFonts w:ascii="Cambria" w:hAnsi="Cambria"/>
          <w:color w:val="000000" w:themeColor="text1"/>
          <w:shd w:val="clear" w:color="auto" w:fill="FFFFFF"/>
        </w:rPr>
        <w:t> i </w:t>
      </w:r>
      <w:hyperlink r:id="rId14" w:history="1">
        <w:r w:rsidRPr="00804CCB">
          <w:rPr>
            <w:rStyle w:val="Hipercze"/>
            <w:rFonts w:ascii="Cambria" w:hAnsi="Cambria"/>
            <w:color w:val="000000" w:themeColor="text1"/>
            <w:u w:val="none"/>
            <w:shd w:val="clear" w:color="auto" w:fill="FFFFFF"/>
          </w:rPr>
          <w:t>1572</w:t>
        </w:r>
      </w:hyperlink>
      <w:r w:rsidRPr="00804CCB">
        <w:rPr>
          <w:rFonts w:ascii="Cambria" w:hAnsi="Cambria"/>
          <w:color w:val="000000" w:themeColor="text1"/>
          <w:shd w:val="clear" w:color="auto" w:fill="FFFFFF"/>
        </w:rPr>
        <w:t>).</w:t>
      </w:r>
    </w:p>
    <w:p w14:paraId="16C3D897" w14:textId="77777777" w:rsidR="001B193D" w:rsidRDefault="00804CCB" w:rsidP="00804CCB">
      <w:pPr>
        <w:pStyle w:val="Akapitzlist"/>
        <w:spacing w:before="10" w:afterLines="10" w:after="24"/>
        <w:ind w:left="567"/>
        <w:jc w:val="both"/>
        <w:rPr>
          <w:rFonts w:ascii="Cambria" w:hAnsi="Cambria"/>
          <w:color w:val="000000" w:themeColor="text1"/>
          <w:lang w:val="pl-PL"/>
        </w:rPr>
      </w:pPr>
      <w:r w:rsidRPr="00804CCB">
        <w:rPr>
          <w:rFonts w:ascii="Cambria" w:hAnsi="Cambria"/>
          <w:color w:val="000000" w:themeColor="text1"/>
          <w:lang w:val="pl-PL"/>
        </w:rPr>
        <w:t>W przypadku wnoszenia wadium w formie gwarancji lub poręczenia, o</w:t>
      </w:r>
      <w:r w:rsidR="001B193D">
        <w:rPr>
          <w:rFonts w:ascii="Cambria" w:hAnsi="Cambria"/>
          <w:color w:val="000000" w:themeColor="text1"/>
          <w:lang w:val="pl-PL"/>
        </w:rPr>
        <w:t xml:space="preserve"> których mowa w pkt 2-4 powyżej:</w:t>
      </w:r>
    </w:p>
    <w:p w14:paraId="7778B394" w14:textId="06E112EF" w:rsidR="001B193D" w:rsidRDefault="00804CCB" w:rsidP="00FF2C3A">
      <w:pPr>
        <w:pStyle w:val="Akapitzlist"/>
        <w:numPr>
          <w:ilvl w:val="0"/>
          <w:numId w:val="15"/>
        </w:numPr>
        <w:spacing w:before="10" w:afterLines="10" w:after="24"/>
        <w:ind w:left="851" w:hanging="284"/>
        <w:jc w:val="both"/>
        <w:rPr>
          <w:rFonts w:ascii="Cambria" w:hAnsi="Cambria"/>
          <w:b/>
          <w:color w:val="000000" w:themeColor="text1"/>
          <w:shd w:val="clear" w:color="auto" w:fill="FFFFFF"/>
        </w:rPr>
      </w:pPr>
      <w:r w:rsidRPr="00804CCB">
        <w:rPr>
          <w:rFonts w:ascii="Cambria" w:hAnsi="Cambria"/>
          <w:color w:val="000000" w:themeColor="text1"/>
          <w:lang w:val="pl-PL"/>
        </w:rPr>
        <w:t xml:space="preserve">Wykonawca </w:t>
      </w:r>
      <w:r w:rsidRPr="00804CCB">
        <w:rPr>
          <w:rFonts w:ascii="Cambria" w:hAnsi="Cambria"/>
          <w:color w:val="000000" w:themeColor="text1"/>
          <w:shd w:val="clear" w:color="auto" w:fill="FFFFFF"/>
        </w:rPr>
        <w:t xml:space="preserve">przekazuje zamawiającemu </w:t>
      </w:r>
      <w:r w:rsidRPr="001B193D">
        <w:rPr>
          <w:rFonts w:ascii="Cambria" w:hAnsi="Cambria"/>
          <w:color w:val="000000" w:themeColor="text1"/>
          <w:shd w:val="clear" w:color="auto" w:fill="FFFFFF"/>
        </w:rPr>
        <w:t xml:space="preserve">oryginał gwarancji lub poręczenia, </w:t>
      </w:r>
      <w:r w:rsidR="001B193D" w:rsidRPr="001B193D">
        <w:rPr>
          <w:rFonts w:ascii="Cambria" w:hAnsi="Cambria"/>
          <w:color w:val="000000" w:themeColor="text1"/>
          <w:shd w:val="clear" w:color="auto" w:fill="FFFFFF"/>
        </w:rPr>
        <w:br/>
      </w:r>
      <w:r w:rsidRPr="001B193D">
        <w:rPr>
          <w:rFonts w:ascii="Cambria" w:hAnsi="Cambria"/>
          <w:color w:val="000000" w:themeColor="text1"/>
          <w:shd w:val="clear" w:color="auto" w:fill="FFFFFF"/>
        </w:rPr>
        <w:t>w postaci elektronicznej.</w:t>
      </w:r>
    </w:p>
    <w:p w14:paraId="238987C8" w14:textId="77777777" w:rsidR="00B17448" w:rsidRPr="00B17448" w:rsidRDefault="00B17448" w:rsidP="00FF2C3A">
      <w:pPr>
        <w:pStyle w:val="Akapitzlist"/>
        <w:numPr>
          <w:ilvl w:val="0"/>
          <w:numId w:val="15"/>
        </w:numPr>
        <w:spacing w:before="10" w:afterLines="10" w:after="24"/>
        <w:ind w:left="851" w:hanging="284"/>
        <w:jc w:val="both"/>
        <w:rPr>
          <w:rFonts w:ascii="Cambria" w:hAnsi="Cambria"/>
          <w:b/>
          <w:color w:val="000000" w:themeColor="text1"/>
          <w:shd w:val="clear" w:color="auto" w:fill="FFFFFF"/>
        </w:rPr>
      </w:pPr>
      <w:r>
        <w:rPr>
          <w:rFonts w:ascii="Cambria" w:hAnsi="Cambria"/>
          <w:color w:val="000000" w:themeColor="text1"/>
          <w:lang w:val="pl-PL"/>
        </w:rPr>
        <w:t>k</w:t>
      </w:r>
      <w:r w:rsidR="001B193D">
        <w:rPr>
          <w:rFonts w:ascii="Cambria" w:hAnsi="Cambria"/>
          <w:color w:val="000000" w:themeColor="text1"/>
          <w:lang w:val="pl-PL"/>
        </w:rPr>
        <w:t xml:space="preserve">oniecznym jest, aby gwarancja lub poręczenie obejmowały odpowiedzialność za wszystkie przypadki </w:t>
      </w:r>
      <w:r w:rsidR="001B193D" w:rsidRPr="001B193D">
        <w:rPr>
          <w:rFonts w:ascii="Cambria" w:hAnsi="Cambria"/>
        </w:rPr>
        <w:t xml:space="preserve">powodujące utratę wadium przez Wykonawcę, określone w </w:t>
      </w:r>
      <w:r w:rsidR="001B193D">
        <w:rPr>
          <w:rFonts w:ascii="Cambria" w:hAnsi="Cambria"/>
          <w:lang w:val="pl-PL"/>
        </w:rPr>
        <w:t xml:space="preserve">98 ust. 6 ustawy Pzp. </w:t>
      </w:r>
    </w:p>
    <w:p w14:paraId="0FC38BF8" w14:textId="012A89C2" w:rsidR="00B17448" w:rsidRPr="00B17448" w:rsidRDefault="00B17448" w:rsidP="00FF2C3A">
      <w:pPr>
        <w:pStyle w:val="Akapitzlist"/>
        <w:numPr>
          <w:ilvl w:val="0"/>
          <w:numId w:val="15"/>
        </w:numPr>
        <w:spacing w:before="10" w:afterLines="10" w:after="24"/>
        <w:ind w:left="851" w:hanging="284"/>
        <w:jc w:val="both"/>
        <w:rPr>
          <w:rFonts w:ascii="Cambria" w:hAnsi="Cambria"/>
          <w:b/>
          <w:color w:val="000000" w:themeColor="text1"/>
          <w:shd w:val="clear" w:color="auto" w:fill="FFFFFF"/>
        </w:rPr>
      </w:pPr>
      <w:r>
        <w:rPr>
          <w:rFonts w:ascii="Cambria" w:hAnsi="Cambria"/>
          <w:color w:val="000000" w:themeColor="text1"/>
          <w:lang w:val="pl-PL"/>
        </w:rPr>
        <w:t xml:space="preserve">wadium </w:t>
      </w:r>
      <w:r w:rsidRPr="00B17448">
        <w:rPr>
          <w:rFonts w:ascii="Cambria" w:hAnsi="Cambria"/>
        </w:rPr>
        <w:t>musi zawierać stwierdzenie, że gwarant lub poręczyciel zobowiązuje się nieodwołalnie i bezwarunkowo pokryć wszelkie zobowiązania Wykonawcy wobec Zamaw</w:t>
      </w:r>
      <w:r>
        <w:rPr>
          <w:rFonts w:ascii="Cambria" w:hAnsi="Cambria"/>
        </w:rPr>
        <w:t>iającego wynikające z zapisów S</w:t>
      </w:r>
      <w:r w:rsidRPr="00B17448">
        <w:rPr>
          <w:rFonts w:ascii="Cambria" w:hAnsi="Cambria"/>
        </w:rPr>
        <w:t>WZ dotyczące wadium, do wysokości gwarantowanej kwoty, na pierwsze żądanie Zamawiającego przedstawio</w:t>
      </w:r>
      <w:r>
        <w:rPr>
          <w:rFonts w:ascii="Cambria" w:hAnsi="Cambria"/>
        </w:rPr>
        <w:t>ne gwarantowi w formie pisemnej,</w:t>
      </w:r>
    </w:p>
    <w:p w14:paraId="1FD7A3F3" w14:textId="182A4221" w:rsidR="00B17448" w:rsidRPr="00B17448" w:rsidRDefault="00B17448" w:rsidP="00FF2C3A">
      <w:pPr>
        <w:pStyle w:val="Akapitzlist"/>
        <w:numPr>
          <w:ilvl w:val="0"/>
          <w:numId w:val="15"/>
        </w:numPr>
        <w:spacing w:before="10" w:afterLines="10" w:after="24"/>
        <w:ind w:left="851" w:hanging="284"/>
        <w:jc w:val="both"/>
        <w:rPr>
          <w:rFonts w:ascii="Cambria" w:hAnsi="Cambria"/>
          <w:b/>
          <w:color w:val="000000" w:themeColor="text1"/>
          <w:shd w:val="clear" w:color="auto" w:fill="FFFFFF"/>
        </w:rPr>
      </w:pPr>
      <w:r w:rsidRPr="00B17448">
        <w:rPr>
          <w:rFonts w:ascii="Cambria" w:hAnsi="Cambria"/>
        </w:rPr>
        <w:lastRenderedPageBreak/>
        <w:t>musi wskaz</w:t>
      </w:r>
      <w:r>
        <w:rPr>
          <w:rFonts w:ascii="Cambria" w:hAnsi="Cambria"/>
        </w:rPr>
        <w:t xml:space="preserve">ywać </w:t>
      </w:r>
      <w:r>
        <w:rPr>
          <w:rFonts w:ascii="Cambria" w:hAnsi="Cambria"/>
          <w:lang w:val="pl-PL"/>
        </w:rPr>
        <w:t xml:space="preserve">Zamawiającego, jako beneficjenta wadium oraz </w:t>
      </w:r>
      <w:r>
        <w:rPr>
          <w:rFonts w:ascii="Cambria" w:hAnsi="Cambria"/>
        </w:rPr>
        <w:t>nazwę i numer postępowania,</w:t>
      </w:r>
    </w:p>
    <w:p w14:paraId="13B38C7D" w14:textId="4E72761E" w:rsidR="00B17448" w:rsidRPr="00B17448" w:rsidRDefault="00B17448" w:rsidP="00FF2C3A">
      <w:pPr>
        <w:pStyle w:val="Akapitzlist"/>
        <w:numPr>
          <w:ilvl w:val="0"/>
          <w:numId w:val="15"/>
        </w:numPr>
        <w:spacing w:before="10" w:afterLines="10" w:after="24"/>
        <w:ind w:left="851" w:hanging="284"/>
        <w:jc w:val="both"/>
        <w:rPr>
          <w:rFonts w:ascii="Cambria" w:hAnsi="Cambria"/>
          <w:b/>
          <w:color w:val="000000" w:themeColor="text1"/>
          <w:shd w:val="clear" w:color="auto" w:fill="FFFFFF"/>
        </w:rPr>
      </w:pPr>
      <w:r w:rsidRPr="00B17448">
        <w:rPr>
          <w:rFonts w:ascii="Cambria" w:hAnsi="Cambria"/>
        </w:rPr>
        <w:t>nie może wprowadzać żadnych dodatkowych warunków</w:t>
      </w:r>
      <w:r w:rsidRPr="00B17448">
        <w:rPr>
          <w:rFonts w:ascii="Cambria" w:hAnsi="Cambria"/>
          <w:lang w:val="pl-PL"/>
        </w:rPr>
        <w:t xml:space="preserve"> merytorycznych</w:t>
      </w:r>
      <w:r w:rsidRPr="00B17448">
        <w:rPr>
          <w:rFonts w:ascii="Cambria" w:hAnsi="Cambria"/>
        </w:rPr>
        <w:t>, od spełnienia których zależy spełnienie świadczeń z tytułu udzi</w:t>
      </w:r>
      <w:r>
        <w:rPr>
          <w:rFonts w:ascii="Cambria" w:hAnsi="Cambria"/>
        </w:rPr>
        <w:t>elonej gwarancji lub poręczenia.</w:t>
      </w:r>
    </w:p>
    <w:p w14:paraId="2B3396AA" w14:textId="0CF6AD88" w:rsidR="00804CCB" w:rsidRPr="00804CCB" w:rsidRDefault="00804CCB" w:rsidP="00804CCB">
      <w:pPr>
        <w:pStyle w:val="Akapitzlist"/>
        <w:spacing w:before="10" w:afterLines="10" w:after="24"/>
        <w:ind w:left="567"/>
        <w:jc w:val="both"/>
        <w:rPr>
          <w:rFonts w:ascii="Cambria" w:hAnsi="Cambria"/>
          <w:lang w:val="pl-PL"/>
        </w:rPr>
      </w:pPr>
      <w:r>
        <w:rPr>
          <w:rFonts w:ascii="Cambria" w:hAnsi="Cambria"/>
          <w:lang w:val="pl-PL"/>
        </w:rPr>
        <w:t>W przypadku wnoszenia wadium w formie pieniężnej wadium</w:t>
      </w:r>
      <w:r w:rsidRPr="00804CCB">
        <w:rPr>
          <w:rFonts w:ascii="Cambria" w:hAnsi="Cambria"/>
          <w:lang w:val="pl-PL"/>
        </w:rPr>
        <w:t xml:space="preserve"> należy wpłacić na rachunek bankowy Zamawiającego:</w:t>
      </w:r>
    </w:p>
    <w:p w14:paraId="30157354" w14:textId="77777777" w:rsidR="00252467" w:rsidRPr="00182269" w:rsidRDefault="00252467" w:rsidP="00252467">
      <w:pPr>
        <w:pStyle w:val="Akapitzlist"/>
        <w:spacing w:before="10" w:afterLines="10" w:after="24"/>
        <w:ind w:left="567"/>
        <w:jc w:val="both"/>
        <w:rPr>
          <w:rFonts w:ascii="Cambria" w:hAnsi="Cambria"/>
          <w:b/>
          <w:lang w:val="pl-PL"/>
        </w:rPr>
      </w:pPr>
      <w:r w:rsidRPr="00252467">
        <w:rPr>
          <w:rFonts w:ascii="Cambria" w:hAnsi="Cambria"/>
          <w:b/>
          <w:lang w:val="pl-PL"/>
        </w:rPr>
        <w:t>PEKAO</w:t>
      </w:r>
      <w:r>
        <w:rPr>
          <w:rFonts w:ascii="Cambria" w:hAnsi="Cambria"/>
          <w:b/>
          <w:lang w:val="pl-PL"/>
        </w:rPr>
        <w:t xml:space="preserve"> SA ODDZIAŁ W KIELCACH </w:t>
      </w:r>
      <w:r w:rsidRPr="00182269">
        <w:rPr>
          <w:rFonts w:ascii="Cambria" w:hAnsi="Cambria"/>
          <w:b/>
          <w:lang w:val="pl-PL"/>
        </w:rPr>
        <w:t>75 1240 4416 1111 0000 4956 5870</w:t>
      </w:r>
    </w:p>
    <w:p w14:paraId="459388B0" w14:textId="34014734" w:rsidR="00804CCB" w:rsidRDefault="00804CCB" w:rsidP="00804CCB">
      <w:pPr>
        <w:pStyle w:val="Akapitzlist"/>
        <w:spacing w:before="10" w:afterLines="10" w:after="24"/>
        <w:ind w:left="567"/>
        <w:jc w:val="both"/>
        <w:rPr>
          <w:rFonts w:ascii="Cambria" w:hAnsi="Cambria"/>
          <w:b/>
          <w:lang w:val="pl-PL"/>
        </w:rPr>
      </w:pPr>
    </w:p>
    <w:p w14:paraId="121C9DB7" w14:textId="03A00384" w:rsidR="00804CCB" w:rsidRPr="001B193D" w:rsidRDefault="00804CCB" w:rsidP="00804CCB">
      <w:pPr>
        <w:pStyle w:val="Akapitzlist"/>
        <w:spacing w:before="10" w:afterLines="10" w:after="24"/>
        <w:ind w:left="567"/>
        <w:jc w:val="both"/>
        <w:rPr>
          <w:rFonts w:ascii="Cambria" w:hAnsi="Cambria"/>
          <w:lang w:val="pl-PL"/>
        </w:rPr>
      </w:pPr>
      <w:r w:rsidRPr="001B193D">
        <w:rPr>
          <w:rFonts w:ascii="Cambria" w:hAnsi="Cambria"/>
          <w:lang w:val="pl-PL"/>
        </w:rPr>
        <w:t xml:space="preserve">Zasady zwrotu wadium określa art. 98 ustawy Pzp. </w:t>
      </w:r>
    </w:p>
    <w:p w14:paraId="51535D56" w14:textId="77777777" w:rsidR="00804CCB" w:rsidRPr="00804CCB" w:rsidRDefault="00804CCB" w:rsidP="00804CCB">
      <w:pPr>
        <w:pStyle w:val="Akapitzlist"/>
        <w:spacing w:before="10" w:afterLines="10" w:after="24"/>
        <w:ind w:left="567"/>
        <w:jc w:val="both"/>
        <w:rPr>
          <w:rFonts w:ascii="Cambria" w:hAnsi="Cambria"/>
          <w:b/>
          <w:lang w:val="pl-PL"/>
        </w:rPr>
      </w:pPr>
    </w:p>
    <w:p w14:paraId="1F18C388" w14:textId="3448ED1B" w:rsidR="001B193D" w:rsidRPr="001B193D" w:rsidRDefault="001B193D" w:rsidP="00FF2C3A">
      <w:pPr>
        <w:pStyle w:val="Akapitzlist"/>
        <w:numPr>
          <w:ilvl w:val="0"/>
          <w:numId w:val="13"/>
        </w:numPr>
        <w:spacing w:before="10" w:afterLines="10" w:after="24"/>
        <w:ind w:left="567" w:hanging="567"/>
        <w:jc w:val="both"/>
        <w:rPr>
          <w:rFonts w:ascii="Cambria" w:hAnsi="Cambria"/>
          <w:b/>
          <w:color w:val="000000" w:themeColor="text1"/>
        </w:rPr>
      </w:pPr>
      <w:r w:rsidRPr="001B193D">
        <w:rPr>
          <w:rFonts w:ascii="Cambria" w:hAnsi="Cambria"/>
          <w:b/>
          <w:color w:val="000000" w:themeColor="text1"/>
          <w:lang w:val="pl-PL"/>
        </w:rPr>
        <w:t xml:space="preserve">Informacje </w:t>
      </w:r>
      <w:r w:rsidRPr="001B193D">
        <w:rPr>
          <w:rFonts w:ascii="Cambria" w:eastAsia="Times New Roman" w:hAnsi="Cambria"/>
          <w:b/>
          <w:color w:val="000000" w:themeColor="text1"/>
          <w:lang w:eastAsia="pl-PL"/>
        </w:rPr>
        <w:t>o przewidywanych zamówieniach, o których mowa w </w:t>
      </w:r>
      <w:hyperlink r:id="rId15" w:history="1">
        <w:r w:rsidRPr="001B193D">
          <w:rPr>
            <w:rFonts w:ascii="Cambria" w:eastAsia="Times New Roman" w:hAnsi="Cambria"/>
            <w:b/>
            <w:color w:val="000000" w:themeColor="text1"/>
            <w:lang w:eastAsia="pl-PL"/>
          </w:rPr>
          <w:t>art. 214 ust. 1 pkt 7 i 8</w:t>
        </w:r>
      </w:hyperlink>
      <w:r w:rsidRPr="001B193D">
        <w:rPr>
          <w:rFonts w:ascii="Cambria" w:eastAsia="Times New Roman" w:hAnsi="Cambria"/>
          <w:b/>
          <w:color w:val="000000" w:themeColor="text1"/>
          <w:lang w:val="pl-PL" w:eastAsia="pl-PL"/>
        </w:rPr>
        <w:t xml:space="preserve"> ustawy Pzp</w:t>
      </w:r>
      <w:r>
        <w:rPr>
          <w:rFonts w:ascii="Cambria" w:eastAsia="Times New Roman" w:hAnsi="Cambria"/>
          <w:b/>
          <w:color w:val="000000" w:themeColor="text1"/>
          <w:lang w:eastAsia="pl-PL"/>
        </w:rPr>
        <w:t>.</w:t>
      </w:r>
    </w:p>
    <w:p w14:paraId="1733AB8D" w14:textId="6CBCF714" w:rsidR="001B193D" w:rsidRPr="001B193D" w:rsidRDefault="001B193D" w:rsidP="001B193D">
      <w:pPr>
        <w:pStyle w:val="Akapitzlist"/>
        <w:spacing w:before="10" w:afterLines="10" w:after="24"/>
        <w:ind w:left="567"/>
        <w:jc w:val="both"/>
        <w:rPr>
          <w:rFonts w:ascii="Cambria" w:hAnsi="Cambria"/>
          <w:color w:val="000000" w:themeColor="text1"/>
        </w:rPr>
      </w:pPr>
      <w:r w:rsidRPr="001B193D">
        <w:rPr>
          <w:rFonts w:ascii="Cambria" w:hAnsi="Cambria"/>
          <w:color w:val="000000" w:themeColor="text1"/>
          <w:lang w:val="pl-PL"/>
        </w:rPr>
        <w:t xml:space="preserve">Zamawiający nie przewiduje udzielenia takich zamówień. </w:t>
      </w:r>
    </w:p>
    <w:p w14:paraId="11341AFF" w14:textId="77777777" w:rsidR="001B193D" w:rsidRPr="001B193D" w:rsidRDefault="001B193D" w:rsidP="001B193D">
      <w:pPr>
        <w:spacing w:before="10" w:afterLines="10" w:after="24"/>
        <w:jc w:val="both"/>
        <w:rPr>
          <w:rFonts w:ascii="Cambria" w:hAnsi="Cambria"/>
          <w:b/>
        </w:rPr>
      </w:pPr>
    </w:p>
    <w:p w14:paraId="5DD34FF6" w14:textId="6FFE8ECC" w:rsidR="006E3301" w:rsidRPr="008B732C" w:rsidRDefault="001B193D" w:rsidP="00FF2C3A">
      <w:pPr>
        <w:pStyle w:val="Akapitzlist"/>
        <w:numPr>
          <w:ilvl w:val="0"/>
          <w:numId w:val="13"/>
        </w:numPr>
        <w:spacing w:before="10" w:afterLines="10" w:after="24"/>
        <w:ind w:left="567" w:hanging="567"/>
        <w:jc w:val="both"/>
        <w:rPr>
          <w:rFonts w:ascii="Cambria" w:hAnsi="Cambria"/>
          <w:b/>
        </w:rPr>
      </w:pPr>
      <w:r w:rsidRPr="008B732C">
        <w:rPr>
          <w:rFonts w:ascii="Cambria" w:hAnsi="Cambria"/>
          <w:b/>
          <w:lang w:val="pl-PL"/>
        </w:rPr>
        <w:t xml:space="preserve">Informacje </w:t>
      </w:r>
      <w:r w:rsidRPr="008B732C">
        <w:rPr>
          <w:rFonts w:ascii="Cambria" w:eastAsia="Times New Roman" w:hAnsi="Cambria"/>
          <w:b/>
          <w:lang w:eastAsia="pl-PL"/>
        </w:rPr>
        <w:t xml:space="preserve">dotyczące przeprowadzenia przez Wykonawcę wizji lokalnej lub sprawdzenia przez niego dokumentów niezbędnych do realizacji zamówienia, </w:t>
      </w:r>
      <w:r w:rsidR="00FB24C3">
        <w:rPr>
          <w:rFonts w:ascii="Cambria" w:eastAsia="Times New Roman" w:hAnsi="Cambria"/>
          <w:b/>
          <w:lang w:eastAsia="pl-PL"/>
        </w:rPr>
        <w:br/>
      </w:r>
      <w:r w:rsidRPr="008B732C">
        <w:rPr>
          <w:rFonts w:ascii="Cambria" w:eastAsia="Times New Roman" w:hAnsi="Cambria"/>
          <w:b/>
          <w:lang w:eastAsia="pl-PL"/>
        </w:rPr>
        <w:t>o których mowa w </w:t>
      </w:r>
      <w:hyperlink r:id="rId16" w:history="1">
        <w:r w:rsidRPr="008B732C">
          <w:rPr>
            <w:rFonts w:ascii="Cambria" w:eastAsia="Times New Roman" w:hAnsi="Cambria"/>
            <w:b/>
            <w:lang w:eastAsia="pl-PL"/>
          </w:rPr>
          <w:t>art. 131 ust. 2</w:t>
        </w:r>
      </w:hyperlink>
      <w:r w:rsidRPr="008B732C">
        <w:rPr>
          <w:rFonts w:ascii="Cambria" w:eastAsia="Times New Roman" w:hAnsi="Cambria"/>
          <w:b/>
          <w:lang w:val="pl-PL" w:eastAsia="pl-PL"/>
        </w:rPr>
        <w:t xml:space="preserve"> ustawy Pzp</w:t>
      </w:r>
      <w:r w:rsidRPr="008B732C">
        <w:rPr>
          <w:rFonts w:ascii="Cambria" w:eastAsia="Times New Roman" w:hAnsi="Cambria"/>
          <w:b/>
          <w:lang w:eastAsia="pl-PL"/>
        </w:rPr>
        <w:t xml:space="preserve">, </w:t>
      </w:r>
    </w:p>
    <w:p w14:paraId="3333401C" w14:textId="593E6FF2" w:rsidR="00F15D10" w:rsidRPr="008B732C" w:rsidRDefault="00F15D10" w:rsidP="006E3301">
      <w:pPr>
        <w:pStyle w:val="Akapitzlist"/>
        <w:spacing w:before="10" w:afterLines="10" w:after="24"/>
        <w:ind w:left="567"/>
        <w:jc w:val="both"/>
        <w:rPr>
          <w:rFonts w:ascii="Cambria" w:hAnsi="Cambria"/>
          <w:lang w:val="pl-PL"/>
        </w:rPr>
      </w:pPr>
      <w:r w:rsidRPr="008B732C">
        <w:rPr>
          <w:rFonts w:ascii="Cambria" w:hAnsi="Cambria"/>
          <w:lang w:val="pl-PL"/>
        </w:rPr>
        <w:t xml:space="preserve">Zamawiający </w:t>
      </w:r>
      <w:r w:rsidRPr="00F87889">
        <w:rPr>
          <w:rFonts w:ascii="Cambria" w:hAnsi="Cambria"/>
          <w:u w:val="single"/>
          <w:lang w:val="pl-PL"/>
        </w:rPr>
        <w:t>wymaga</w:t>
      </w:r>
      <w:r w:rsidRPr="008B732C">
        <w:rPr>
          <w:rFonts w:ascii="Cambria" w:hAnsi="Cambria"/>
          <w:lang w:val="pl-PL"/>
        </w:rPr>
        <w:t xml:space="preserve"> odbycia wizji lokalnej</w:t>
      </w:r>
      <w:r w:rsidR="00BE25DA" w:rsidRPr="008B732C">
        <w:rPr>
          <w:rFonts w:ascii="Cambria" w:hAnsi="Cambria"/>
          <w:lang w:val="pl-PL"/>
        </w:rPr>
        <w:t>.</w:t>
      </w:r>
      <w:r w:rsidR="00FB24C3">
        <w:rPr>
          <w:rFonts w:ascii="Cambria" w:hAnsi="Cambria"/>
          <w:lang w:val="pl-PL"/>
        </w:rPr>
        <w:t xml:space="preserve"> Oferta Wykonawcy, który nie odbył wizji lokalnej podlegać będzie odrzuceniu na podstawie art. 226 ust. 1 pkt 18 ustawy Pzp. </w:t>
      </w:r>
    </w:p>
    <w:p w14:paraId="59FDCF94" w14:textId="0C251F0F" w:rsidR="001B193D" w:rsidRPr="008B732C" w:rsidRDefault="00F15D10" w:rsidP="006E3301">
      <w:pPr>
        <w:pStyle w:val="Akapitzlist"/>
        <w:spacing w:before="10" w:afterLines="10" w:after="24"/>
        <w:ind w:left="567"/>
        <w:jc w:val="both"/>
        <w:rPr>
          <w:rFonts w:ascii="Cambria" w:hAnsi="Cambria"/>
        </w:rPr>
      </w:pPr>
      <w:r w:rsidRPr="008B732C">
        <w:rPr>
          <w:rFonts w:ascii="Cambria" w:hAnsi="Cambria"/>
          <w:lang w:val="pl-PL"/>
        </w:rPr>
        <w:t xml:space="preserve">Wykonawca winien sprawdzić warunki wykonania nadzoru inwestorskiego w terenie. Termin wizji lokalnej należy ustalić z Zamawiającym. </w:t>
      </w:r>
    </w:p>
    <w:p w14:paraId="46342860" w14:textId="77777777" w:rsidR="001B193D" w:rsidRPr="001B193D" w:rsidRDefault="001B193D" w:rsidP="001B193D">
      <w:pPr>
        <w:spacing w:before="10" w:afterLines="10" w:after="24"/>
        <w:jc w:val="both"/>
        <w:rPr>
          <w:rFonts w:ascii="Cambria" w:hAnsi="Cambria"/>
          <w:b/>
        </w:rPr>
      </w:pPr>
    </w:p>
    <w:p w14:paraId="6526B5F6" w14:textId="7B04C998" w:rsidR="001B193D" w:rsidRPr="006E3301" w:rsidRDefault="006E3301"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Waluty obce</w:t>
      </w:r>
    </w:p>
    <w:p w14:paraId="01B6D604" w14:textId="5E3D0C6D" w:rsidR="006E3301" w:rsidRDefault="006E3301" w:rsidP="006E3301">
      <w:pPr>
        <w:pStyle w:val="Akapitzlist"/>
        <w:spacing w:before="10" w:afterLines="10" w:after="24"/>
        <w:ind w:left="567"/>
        <w:jc w:val="both"/>
        <w:rPr>
          <w:rFonts w:ascii="Cambria" w:hAnsi="Cambria"/>
          <w:lang w:val="pl-PL"/>
        </w:rPr>
      </w:pPr>
      <w:r w:rsidRPr="006E3301">
        <w:rPr>
          <w:rFonts w:ascii="Cambria" w:hAnsi="Cambria"/>
          <w:lang w:val="pl-PL"/>
        </w:rPr>
        <w:t xml:space="preserve">Zamawiający nie przewiduje prowadzenia rozliczeń z Wykonawcą w walutach obcych. </w:t>
      </w:r>
    </w:p>
    <w:p w14:paraId="67129B8C" w14:textId="77777777" w:rsidR="006E3301" w:rsidRPr="006E3301" w:rsidRDefault="006E3301" w:rsidP="006E3301">
      <w:pPr>
        <w:pStyle w:val="Akapitzlist"/>
        <w:spacing w:before="10" w:afterLines="10" w:after="24"/>
        <w:ind w:left="567"/>
        <w:jc w:val="both"/>
        <w:rPr>
          <w:rFonts w:ascii="Cambria" w:hAnsi="Cambria"/>
        </w:rPr>
      </w:pPr>
    </w:p>
    <w:p w14:paraId="6C6F0AF8" w14:textId="5ED1C2DB" w:rsidR="006E3301" w:rsidRPr="006E3301" w:rsidRDefault="006E3301"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Koszty postępowania</w:t>
      </w:r>
    </w:p>
    <w:p w14:paraId="302D43AC" w14:textId="315412A3" w:rsidR="006E3301" w:rsidRDefault="006E3301" w:rsidP="006E3301">
      <w:pPr>
        <w:pStyle w:val="Akapitzlist"/>
        <w:spacing w:before="10" w:afterLines="10" w:after="24"/>
        <w:ind w:left="567"/>
        <w:jc w:val="both"/>
        <w:rPr>
          <w:rFonts w:ascii="Cambria" w:hAnsi="Cambria"/>
          <w:lang w:val="pl-PL"/>
        </w:rPr>
      </w:pPr>
      <w:r w:rsidRPr="006E3301">
        <w:rPr>
          <w:rFonts w:ascii="Cambria" w:hAnsi="Cambria"/>
          <w:lang w:val="pl-PL"/>
        </w:rPr>
        <w:t xml:space="preserve">Zamawiający nie przewiduje zwrotu kosztów udziału w postępowaniu. </w:t>
      </w:r>
    </w:p>
    <w:p w14:paraId="015BCD9C" w14:textId="77777777" w:rsidR="006E3301" w:rsidRPr="006E3301" w:rsidRDefault="006E3301" w:rsidP="006E3301">
      <w:pPr>
        <w:pStyle w:val="Akapitzlist"/>
        <w:spacing w:before="10" w:afterLines="10" w:after="24"/>
        <w:ind w:left="567"/>
        <w:jc w:val="both"/>
        <w:rPr>
          <w:rFonts w:ascii="Cambria" w:hAnsi="Cambria"/>
        </w:rPr>
      </w:pPr>
    </w:p>
    <w:p w14:paraId="11DAA144" w14:textId="7EB263D9" w:rsidR="00E62825" w:rsidRPr="00E62825" w:rsidRDefault="00006B60" w:rsidP="00FF2C3A">
      <w:pPr>
        <w:pStyle w:val="Akapitzlist"/>
        <w:numPr>
          <w:ilvl w:val="0"/>
          <w:numId w:val="13"/>
        </w:numPr>
        <w:spacing w:before="10" w:afterLines="10" w:after="24"/>
        <w:ind w:left="567" w:hanging="567"/>
        <w:jc w:val="both"/>
        <w:rPr>
          <w:rFonts w:ascii="Cambria" w:hAnsi="Cambria"/>
          <w:b/>
          <w:color w:val="000000" w:themeColor="text1"/>
        </w:rPr>
      </w:pPr>
      <w:r>
        <w:rPr>
          <w:rFonts w:ascii="Cambria" w:eastAsia="Times New Roman" w:hAnsi="Cambria"/>
          <w:b/>
          <w:color w:val="000000" w:themeColor="text1"/>
          <w:lang w:val="pl-PL" w:eastAsia="pl-PL"/>
        </w:rPr>
        <w:t>I</w:t>
      </w:r>
      <w:r w:rsidRPr="00E62825">
        <w:rPr>
          <w:rFonts w:ascii="Cambria" w:eastAsia="Times New Roman" w:hAnsi="Cambria"/>
          <w:b/>
          <w:color w:val="000000" w:themeColor="text1"/>
          <w:lang w:eastAsia="pl-PL"/>
        </w:rPr>
        <w:t>nformacja</w:t>
      </w:r>
      <w:r w:rsidR="00E62825" w:rsidRPr="00E62825">
        <w:rPr>
          <w:rFonts w:ascii="Cambria" w:eastAsia="Times New Roman" w:hAnsi="Cambria"/>
          <w:b/>
          <w:color w:val="000000" w:themeColor="text1"/>
          <w:lang w:eastAsia="pl-PL"/>
        </w:rPr>
        <w:t xml:space="preserve"> o obowiązku osobistego wykonania przez wykonawcę kluczowych zadań, jeżeli zamawiający dokonuje takiego zastrzeżenia zgodnie z </w:t>
      </w:r>
      <w:hyperlink r:id="rId17" w:history="1">
        <w:r w:rsidR="00E62825" w:rsidRPr="00E62825">
          <w:rPr>
            <w:rFonts w:ascii="Cambria" w:eastAsia="Times New Roman" w:hAnsi="Cambria"/>
            <w:b/>
            <w:color w:val="000000" w:themeColor="text1"/>
            <w:lang w:eastAsia="pl-PL"/>
          </w:rPr>
          <w:t>art. 60</w:t>
        </w:r>
      </w:hyperlink>
      <w:r w:rsidR="00E62825" w:rsidRPr="00E62825">
        <w:rPr>
          <w:rFonts w:ascii="Cambria" w:eastAsia="Times New Roman" w:hAnsi="Cambria"/>
          <w:b/>
          <w:color w:val="000000" w:themeColor="text1"/>
          <w:lang w:eastAsia="pl-PL"/>
        </w:rPr>
        <w:t> i </w:t>
      </w:r>
      <w:hyperlink r:id="rId18" w:history="1">
        <w:r w:rsidR="00E62825" w:rsidRPr="00E62825">
          <w:rPr>
            <w:rFonts w:ascii="Cambria" w:eastAsia="Times New Roman" w:hAnsi="Cambria"/>
            <w:b/>
            <w:color w:val="000000" w:themeColor="text1"/>
            <w:lang w:eastAsia="pl-PL"/>
          </w:rPr>
          <w:t>art. 121</w:t>
        </w:r>
      </w:hyperlink>
      <w:r w:rsidR="00E62825" w:rsidRPr="00E62825">
        <w:rPr>
          <w:rFonts w:ascii="Cambria" w:eastAsia="Times New Roman" w:hAnsi="Cambria"/>
          <w:b/>
          <w:color w:val="000000" w:themeColor="text1"/>
          <w:lang w:val="pl-PL" w:eastAsia="pl-PL"/>
        </w:rPr>
        <w:t xml:space="preserve"> ustawy Pzp.</w:t>
      </w:r>
    </w:p>
    <w:p w14:paraId="427CC5D4" w14:textId="21743881" w:rsidR="00E62825" w:rsidRPr="00252467" w:rsidRDefault="00252467" w:rsidP="00E62825">
      <w:pPr>
        <w:pStyle w:val="Akapitzlist"/>
        <w:spacing w:before="10" w:afterLines="10" w:after="24"/>
        <w:ind w:left="567"/>
        <w:jc w:val="both"/>
        <w:rPr>
          <w:rFonts w:ascii="Cambria" w:hAnsi="Cambria"/>
          <w:color w:val="000000" w:themeColor="text1"/>
          <w:lang w:val="pl-PL"/>
        </w:rPr>
      </w:pPr>
      <w:r w:rsidRPr="00252467">
        <w:rPr>
          <w:rFonts w:ascii="Cambria" w:hAnsi="Cambria"/>
          <w:color w:val="000000" w:themeColor="text1"/>
          <w:lang w:val="pl-PL"/>
        </w:rPr>
        <w:t xml:space="preserve">Zamawiający nie zastrzega obowiązku osobistego </w:t>
      </w:r>
      <w:r w:rsidR="001D5EB5">
        <w:rPr>
          <w:rFonts w:ascii="Cambria" w:hAnsi="Cambria"/>
          <w:color w:val="000000" w:themeColor="text1"/>
          <w:lang w:val="pl-PL"/>
        </w:rPr>
        <w:t>wykonania przez wykonawcę</w:t>
      </w:r>
      <w:r w:rsidRPr="00252467">
        <w:rPr>
          <w:rFonts w:ascii="Cambria" w:hAnsi="Cambria"/>
          <w:color w:val="000000" w:themeColor="text1"/>
          <w:lang w:val="pl-PL"/>
        </w:rPr>
        <w:t xml:space="preserve"> kluczowych zadań.</w:t>
      </w:r>
    </w:p>
    <w:p w14:paraId="68435673" w14:textId="77777777" w:rsidR="00567F24" w:rsidRPr="00E62825" w:rsidRDefault="00567F24" w:rsidP="00E62825">
      <w:pPr>
        <w:pStyle w:val="Akapitzlist"/>
        <w:spacing w:before="10" w:afterLines="10" w:after="24"/>
        <w:ind w:left="567"/>
        <w:jc w:val="both"/>
        <w:rPr>
          <w:rFonts w:ascii="Cambria" w:hAnsi="Cambria"/>
          <w:b/>
          <w:color w:val="000000" w:themeColor="text1"/>
          <w:lang w:val="pl-PL"/>
        </w:rPr>
      </w:pPr>
    </w:p>
    <w:p w14:paraId="0B696CCC" w14:textId="5C5191E6" w:rsidR="00E62825" w:rsidRPr="00BA714F" w:rsidRDefault="00BA714F"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Umowa ramowa</w:t>
      </w:r>
    </w:p>
    <w:p w14:paraId="40571BD7" w14:textId="24666A35" w:rsidR="00BA714F" w:rsidRDefault="00BA714F" w:rsidP="00BA714F">
      <w:pPr>
        <w:pStyle w:val="Akapitzlist"/>
        <w:spacing w:before="10" w:afterLines="10" w:after="24"/>
        <w:ind w:left="567"/>
        <w:jc w:val="both"/>
        <w:rPr>
          <w:rFonts w:ascii="Cambria" w:hAnsi="Cambria"/>
          <w:lang w:val="pl-PL"/>
        </w:rPr>
      </w:pPr>
      <w:r w:rsidRPr="00BA714F">
        <w:rPr>
          <w:rFonts w:ascii="Cambria" w:hAnsi="Cambria"/>
          <w:lang w:val="pl-PL"/>
        </w:rPr>
        <w:t xml:space="preserve">Zamawiający nie przewiduje zawarcia umowy ramowej. </w:t>
      </w:r>
    </w:p>
    <w:p w14:paraId="08053B44" w14:textId="77777777" w:rsidR="00BA714F" w:rsidRPr="00BA714F" w:rsidRDefault="00BA714F" w:rsidP="00BA714F">
      <w:pPr>
        <w:pStyle w:val="Akapitzlist"/>
        <w:spacing w:before="10" w:afterLines="10" w:after="24"/>
        <w:ind w:left="567"/>
        <w:jc w:val="both"/>
        <w:rPr>
          <w:rFonts w:ascii="Cambria" w:hAnsi="Cambria"/>
          <w:lang w:val="pl-PL"/>
        </w:rPr>
      </w:pPr>
    </w:p>
    <w:p w14:paraId="60168DFA" w14:textId="035A5ABE" w:rsidR="00BA714F" w:rsidRPr="00BA714F" w:rsidRDefault="00BA714F"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Aukcja elektroniczna</w:t>
      </w:r>
    </w:p>
    <w:p w14:paraId="3C57ECD0" w14:textId="1424AD79" w:rsidR="00BA714F" w:rsidRDefault="00BA714F" w:rsidP="00BA714F">
      <w:pPr>
        <w:pStyle w:val="Akapitzlist"/>
        <w:spacing w:before="10" w:afterLines="10" w:after="24"/>
        <w:ind w:left="567"/>
        <w:jc w:val="both"/>
        <w:rPr>
          <w:rFonts w:ascii="Cambria" w:hAnsi="Cambria"/>
          <w:lang w:val="pl-PL"/>
        </w:rPr>
      </w:pPr>
      <w:r w:rsidRPr="00BA714F">
        <w:rPr>
          <w:rFonts w:ascii="Cambria" w:hAnsi="Cambria"/>
          <w:lang w:val="pl-PL"/>
        </w:rPr>
        <w:t>Zamawiający nie przewiduje aukcji elektronicznej.</w:t>
      </w:r>
    </w:p>
    <w:p w14:paraId="5E1FC07D" w14:textId="77777777" w:rsidR="00BA714F" w:rsidRPr="00BA714F" w:rsidRDefault="00BA714F" w:rsidP="00BA714F">
      <w:pPr>
        <w:pStyle w:val="Akapitzlist"/>
        <w:spacing w:before="10" w:afterLines="10" w:after="24"/>
        <w:ind w:left="567"/>
        <w:jc w:val="both"/>
        <w:rPr>
          <w:rFonts w:ascii="Cambria" w:hAnsi="Cambria"/>
          <w:lang w:val="pl-PL"/>
        </w:rPr>
      </w:pPr>
    </w:p>
    <w:p w14:paraId="4BBF422B" w14:textId="31C87FEF" w:rsidR="00BA714F" w:rsidRPr="00BA714F" w:rsidRDefault="00BA714F"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Złożenie oferty w postaci katalogów elektronicznych lub dołączenie katalogów elektronicznych do oferty</w:t>
      </w:r>
    </w:p>
    <w:p w14:paraId="4B0FD552" w14:textId="39778AB3" w:rsidR="00BA714F" w:rsidRPr="00BA714F" w:rsidRDefault="00BA714F" w:rsidP="00BA714F">
      <w:pPr>
        <w:pStyle w:val="Akapitzlist"/>
        <w:spacing w:before="10" w:afterLines="10" w:after="24"/>
        <w:ind w:left="567"/>
        <w:jc w:val="both"/>
        <w:rPr>
          <w:rFonts w:ascii="Cambria" w:hAnsi="Cambria"/>
        </w:rPr>
      </w:pPr>
      <w:r w:rsidRPr="00BA714F">
        <w:rPr>
          <w:rFonts w:ascii="Cambria" w:hAnsi="Cambria"/>
          <w:lang w:val="pl-PL"/>
        </w:rPr>
        <w:lastRenderedPageBreak/>
        <w:t>Zamawiający nie wymaga ani nie dopuszcza złożenia oferty w postaci katalogów elektronicznych lub dołączenie katalogów elektronicznych do oferty.</w:t>
      </w:r>
    </w:p>
    <w:p w14:paraId="73E0CC9D" w14:textId="0528BEE3" w:rsidR="00BA714F" w:rsidRPr="00BA714F" w:rsidRDefault="00BA714F" w:rsidP="00BA714F">
      <w:pPr>
        <w:pStyle w:val="Akapitzlist"/>
        <w:spacing w:before="10" w:afterLines="10" w:after="24"/>
        <w:ind w:left="567"/>
        <w:jc w:val="both"/>
        <w:rPr>
          <w:rFonts w:ascii="Cambria" w:hAnsi="Cambria"/>
          <w:b/>
          <w:lang w:val="pl-PL"/>
        </w:rPr>
      </w:pPr>
    </w:p>
    <w:p w14:paraId="6C7724B7" w14:textId="6EE761D4" w:rsidR="00BA714F" w:rsidRPr="00BA714F" w:rsidRDefault="00BA714F"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Zabezpieczenie należytego wykonania umowy</w:t>
      </w:r>
    </w:p>
    <w:p w14:paraId="3CF8FB2B" w14:textId="109E9A1E" w:rsidR="00BA714F" w:rsidRPr="001D5EB5" w:rsidRDefault="001D5EB5" w:rsidP="00BA714F">
      <w:pPr>
        <w:pStyle w:val="Akapitzlist"/>
        <w:spacing w:before="10" w:afterLines="10" w:after="24"/>
        <w:ind w:left="567"/>
        <w:jc w:val="both"/>
        <w:rPr>
          <w:rFonts w:ascii="Cambria" w:hAnsi="Cambria"/>
          <w:lang w:val="pl-PL"/>
        </w:rPr>
      </w:pPr>
      <w:r w:rsidRPr="001D5EB5">
        <w:rPr>
          <w:rFonts w:ascii="Cambria" w:hAnsi="Cambria"/>
          <w:lang w:val="pl-PL"/>
        </w:rPr>
        <w:t>Zamawiający nie wymaga wniesienia zabezpieczenia należytego wykonania umowy.</w:t>
      </w:r>
    </w:p>
    <w:p w14:paraId="15F1712A" w14:textId="77777777" w:rsidR="00BA714F" w:rsidRPr="00BA714F" w:rsidRDefault="00BA714F" w:rsidP="00BA714F">
      <w:pPr>
        <w:pStyle w:val="Akapitzlist"/>
        <w:spacing w:before="10" w:afterLines="10" w:after="24"/>
        <w:ind w:left="567"/>
        <w:jc w:val="both"/>
        <w:rPr>
          <w:rFonts w:ascii="Cambria" w:hAnsi="Cambria"/>
          <w:b/>
        </w:rPr>
      </w:pPr>
    </w:p>
    <w:p w14:paraId="0C1A990F" w14:textId="77777777" w:rsidR="00BA714F" w:rsidRPr="00BA714F" w:rsidRDefault="00BA714F" w:rsidP="00FF2C3A">
      <w:pPr>
        <w:pStyle w:val="Akapitzlist"/>
        <w:numPr>
          <w:ilvl w:val="0"/>
          <w:numId w:val="13"/>
        </w:numPr>
        <w:spacing w:before="10" w:afterLines="10" w:after="24"/>
        <w:ind w:left="567" w:hanging="567"/>
        <w:jc w:val="both"/>
        <w:rPr>
          <w:rFonts w:ascii="Cambria" w:hAnsi="Cambria"/>
          <w:b/>
        </w:rPr>
      </w:pPr>
      <w:r>
        <w:rPr>
          <w:rFonts w:ascii="Cambria" w:hAnsi="Cambria"/>
          <w:b/>
          <w:lang w:val="pl-PL"/>
        </w:rPr>
        <w:t>Wykonawcy wspólnie ubiegający się o udzielenie zamówienia</w:t>
      </w:r>
    </w:p>
    <w:p w14:paraId="79A80B5A" w14:textId="4B5984D5" w:rsidR="00BA714F" w:rsidRDefault="00BA714F" w:rsidP="00BA714F">
      <w:pPr>
        <w:pStyle w:val="Akapitzlist"/>
        <w:spacing w:before="10" w:afterLines="10" w:after="24"/>
        <w:ind w:left="567"/>
        <w:jc w:val="both"/>
        <w:rPr>
          <w:rFonts w:ascii="Cambria" w:hAnsi="Cambria"/>
          <w:color w:val="000000" w:themeColor="text1"/>
        </w:rPr>
      </w:pPr>
      <w:r w:rsidRPr="00BA714F">
        <w:rPr>
          <w:rFonts w:ascii="Cambria" w:hAnsi="Cambria"/>
          <w:color w:val="000000" w:themeColor="text1"/>
        </w:rPr>
        <w:t>Wykonawcy mogą wspólnie ubiegać się o udzielenie</w:t>
      </w:r>
      <w:bookmarkStart w:id="2" w:name="highlightHit_205"/>
      <w:bookmarkEnd w:id="2"/>
      <w:r w:rsidRPr="00BA714F">
        <w:rPr>
          <w:rFonts w:ascii="Cambria" w:hAnsi="Cambria"/>
          <w:color w:val="000000" w:themeColor="text1"/>
        </w:rPr>
        <w:t xml:space="preserve"> zamówienia. W takim przypadku Wykonawcy ustanawiają</w:t>
      </w:r>
      <w:bookmarkStart w:id="3" w:name="mip51080252"/>
      <w:bookmarkEnd w:id="3"/>
      <w:r w:rsidRPr="00BA714F">
        <w:rPr>
          <w:rFonts w:ascii="Cambria" w:hAnsi="Cambria"/>
          <w:color w:val="000000" w:themeColor="text1"/>
        </w:rPr>
        <w:t xml:space="preserve"> pełnomocnika do reprezentowania ich w postępowaniu </w:t>
      </w:r>
      <w:r w:rsidR="00FB24C3">
        <w:rPr>
          <w:rFonts w:ascii="Cambria" w:hAnsi="Cambria"/>
          <w:color w:val="000000" w:themeColor="text1"/>
        </w:rPr>
        <w:br/>
      </w:r>
      <w:r w:rsidRPr="00BA714F">
        <w:rPr>
          <w:rFonts w:ascii="Cambria" w:hAnsi="Cambria"/>
          <w:color w:val="000000" w:themeColor="text1"/>
        </w:rPr>
        <w:t>o udzielenie</w:t>
      </w:r>
      <w:r w:rsidRPr="00BA714F">
        <w:rPr>
          <w:rFonts w:ascii="Cambria" w:hAnsi="Cambria"/>
          <w:color w:val="000000" w:themeColor="text1"/>
          <w:lang w:val="pl-PL"/>
        </w:rPr>
        <w:t xml:space="preserve"> zamówienia </w:t>
      </w:r>
      <w:bookmarkStart w:id="4" w:name="highlightHit_207"/>
      <w:bookmarkEnd w:id="4"/>
      <w:r w:rsidRPr="00BA714F">
        <w:rPr>
          <w:rFonts w:ascii="Cambria" w:hAnsi="Cambria"/>
          <w:color w:val="000000" w:themeColor="text1"/>
        </w:rPr>
        <w:t>albo do reprezentowania w postępowaniu i zawarcia umowy w sprawie</w:t>
      </w:r>
      <w:bookmarkStart w:id="5" w:name="highlightHit_208"/>
      <w:bookmarkEnd w:id="5"/>
      <w:r w:rsidRPr="00BA714F">
        <w:rPr>
          <w:rFonts w:ascii="Cambria" w:hAnsi="Cambria"/>
          <w:color w:val="000000" w:themeColor="text1"/>
        </w:rPr>
        <w:t xml:space="preserve"> zamówienia publicznego. </w:t>
      </w:r>
    </w:p>
    <w:p w14:paraId="7B907569" w14:textId="77777777" w:rsidR="007C202D" w:rsidRDefault="007C202D" w:rsidP="007C202D">
      <w:pPr>
        <w:spacing w:before="10" w:afterLines="10" w:after="24"/>
        <w:jc w:val="both"/>
        <w:rPr>
          <w:rFonts w:ascii="Cambria" w:hAnsi="Cambria"/>
          <w:b/>
          <w:color w:val="000000" w:themeColor="text1"/>
        </w:rPr>
      </w:pPr>
    </w:p>
    <w:p w14:paraId="308CA2E2" w14:textId="2CCC22F6" w:rsidR="007C202D" w:rsidRPr="007C202D" w:rsidRDefault="007C202D" w:rsidP="00FF2C3A">
      <w:pPr>
        <w:pStyle w:val="Akapitzlist"/>
        <w:numPr>
          <w:ilvl w:val="0"/>
          <w:numId w:val="13"/>
        </w:numPr>
        <w:spacing w:before="10" w:afterLines="10" w:after="24"/>
        <w:ind w:left="567" w:hanging="567"/>
        <w:jc w:val="both"/>
        <w:rPr>
          <w:rFonts w:ascii="Cambria" w:hAnsi="Cambria"/>
          <w:b/>
          <w:color w:val="000000" w:themeColor="text1"/>
        </w:rPr>
      </w:pPr>
      <w:r w:rsidRPr="007C202D">
        <w:rPr>
          <w:rFonts w:ascii="Cambria" w:hAnsi="Cambria"/>
          <w:b/>
          <w:color w:val="000000" w:themeColor="text1"/>
          <w:lang w:val="pl-PL"/>
        </w:rPr>
        <w:t xml:space="preserve">Informacje </w:t>
      </w:r>
      <w:r w:rsidRPr="007C202D">
        <w:rPr>
          <w:rFonts w:ascii="Cambria" w:eastAsia="Times New Roman" w:hAnsi="Cambria"/>
          <w:b/>
          <w:color w:val="000000" w:themeColor="text1"/>
          <w:lang w:eastAsia="pl-PL"/>
        </w:rPr>
        <w:t>o sposobie komunikowania się Zamawiającego z Wykonawcami w inny sposób niż przy użyciu środków komunikacji elektronicznej w przypadku zaistnienia jednej z sytuacji określonych w </w:t>
      </w:r>
      <w:hyperlink r:id="rId19" w:history="1">
        <w:r w:rsidRPr="007C202D">
          <w:rPr>
            <w:rFonts w:ascii="Cambria" w:eastAsia="Times New Roman" w:hAnsi="Cambria"/>
            <w:b/>
            <w:color w:val="000000" w:themeColor="text1"/>
            <w:lang w:eastAsia="pl-PL"/>
          </w:rPr>
          <w:t>art. 65 ust. 1</w:t>
        </w:r>
      </w:hyperlink>
      <w:r w:rsidRPr="007C202D">
        <w:rPr>
          <w:rFonts w:ascii="Cambria" w:eastAsia="Times New Roman" w:hAnsi="Cambria"/>
          <w:b/>
          <w:color w:val="000000" w:themeColor="text1"/>
          <w:lang w:eastAsia="pl-PL"/>
        </w:rPr>
        <w:t>, </w:t>
      </w:r>
      <w:hyperlink r:id="rId20" w:history="1">
        <w:r w:rsidRPr="007C202D">
          <w:rPr>
            <w:rFonts w:ascii="Cambria" w:eastAsia="Times New Roman" w:hAnsi="Cambria"/>
            <w:b/>
            <w:color w:val="000000" w:themeColor="text1"/>
            <w:lang w:eastAsia="pl-PL"/>
          </w:rPr>
          <w:t>art. 66</w:t>
        </w:r>
      </w:hyperlink>
      <w:r w:rsidRPr="007C202D">
        <w:rPr>
          <w:rFonts w:ascii="Cambria" w:eastAsia="Times New Roman" w:hAnsi="Cambria"/>
          <w:b/>
          <w:color w:val="000000" w:themeColor="text1"/>
          <w:lang w:eastAsia="pl-PL"/>
        </w:rPr>
        <w:t> i </w:t>
      </w:r>
      <w:hyperlink r:id="rId21" w:history="1">
        <w:r w:rsidRPr="007C202D">
          <w:rPr>
            <w:rFonts w:ascii="Cambria" w:eastAsia="Times New Roman" w:hAnsi="Cambria"/>
            <w:b/>
            <w:color w:val="000000" w:themeColor="text1"/>
            <w:lang w:eastAsia="pl-PL"/>
          </w:rPr>
          <w:t>art. 69</w:t>
        </w:r>
      </w:hyperlink>
      <w:r w:rsidRPr="007C202D">
        <w:rPr>
          <w:rFonts w:ascii="Cambria" w:eastAsia="Times New Roman" w:hAnsi="Cambria"/>
          <w:b/>
          <w:color w:val="000000" w:themeColor="text1"/>
          <w:lang w:eastAsia="pl-PL"/>
        </w:rPr>
        <w:t xml:space="preserve"> ustawy Pzp</w:t>
      </w:r>
    </w:p>
    <w:p w14:paraId="0E49EE0B" w14:textId="453DD29E" w:rsidR="007C202D" w:rsidRPr="007C202D" w:rsidRDefault="007C202D" w:rsidP="007C202D">
      <w:pPr>
        <w:pStyle w:val="Akapitzlist"/>
        <w:spacing w:before="10" w:afterLines="10" w:after="24"/>
        <w:ind w:left="567"/>
        <w:jc w:val="both"/>
        <w:rPr>
          <w:rFonts w:ascii="Cambria" w:hAnsi="Cambria"/>
          <w:color w:val="000000" w:themeColor="text1"/>
        </w:rPr>
      </w:pPr>
      <w:r w:rsidRPr="007C202D">
        <w:rPr>
          <w:rFonts w:ascii="Cambria" w:hAnsi="Cambria"/>
          <w:color w:val="000000" w:themeColor="text1"/>
          <w:lang w:val="pl-PL"/>
        </w:rPr>
        <w:t xml:space="preserve">Nie dotyczy. </w:t>
      </w:r>
    </w:p>
    <w:p w14:paraId="3291ACA5" w14:textId="77777777" w:rsidR="00BA714F" w:rsidRPr="00BA714F" w:rsidRDefault="00BA714F" w:rsidP="00BA714F">
      <w:pPr>
        <w:pStyle w:val="Akapitzlist"/>
        <w:spacing w:before="10" w:afterLines="10" w:after="24"/>
        <w:ind w:left="567"/>
        <w:jc w:val="both"/>
        <w:rPr>
          <w:rFonts w:ascii="Cambria" w:hAnsi="Cambria"/>
          <w:b/>
        </w:rPr>
      </w:pPr>
    </w:p>
    <w:p w14:paraId="497B21A1" w14:textId="78967AD7" w:rsidR="00692907" w:rsidRDefault="004C5120" w:rsidP="00B35785">
      <w:pPr>
        <w:spacing w:before="10" w:afterLines="10" w:after="24" w:line="276" w:lineRule="auto"/>
        <w:jc w:val="both"/>
        <w:rPr>
          <w:rFonts w:ascii="Cambria" w:hAnsi="Cambria"/>
          <w:b/>
          <w:sz w:val="22"/>
          <w:szCs w:val="22"/>
        </w:rPr>
      </w:pPr>
      <w:r>
        <w:rPr>
          <w:rFonts w:ascii="Cambria" w:hAnsi="Cambria"/>
          <w:b/>
          <w:sz w:val="22"/>
          <w:szCs w:val="22"/>
        </w:rPr>
        <w:t xml:space="preserve">ROZDZIAŁ </w:t>
      </w:r>
      <w:r w:rsidR="00692907" w:rsidRPr="00692907">
        <w:rPr>
          <w:rFonts w:ascii="Cambria" w:hAnsi="Cambria"/>
          <w:b/>
          <w:sz w:val="22"/>
          <w:szCs w:val="22"/>
        </w:rPr>
        <w:t xml:space="preserve">II – OPIS PRZEDMIOTU ZAMÓWIENIA </w:t>
      </w:r>
    </w:p>
    <w:p w14:paraId="57EB7F27" w14:textId="12AD4CFF" w:rsidR="00B35785" w:rsidRPr="00590B28" w:rsidRDefault="00B35785" w:rsidP="00FF25A4">
      <w:pPr>
        <w:pStyle w:val="Akapitzlist"/>
        <w:numPr>
          <w:ilvl w:val="0"/>
          <w:numId w:val="6"/>
        </w:numPr>
        <w:spacing w:before="10" w:afterLines="10" w:after="24"/>
        <w:ind w:left="567" w:hanging="567"/>
        <w:jc w:val="both"/>
        <w:rPr>
          <w:rFonts w:ascii="Cambria" w:hAnsi="Cambria"/>
        </w:rPr>
      </w:pPr>
      <w:r w:rsidRPr="00590B28">
        <w:rPr>
          <w:rFonts w:ascii="Cambria" w:hAnsi="Cambria"/>
          <w:lang w:val="pl-PL"/>
        </w:rPr>
        <w:t xml:space="preserve">Przedmiotem zamówienia jest usługa pełnienia </w:t>
      </w:r>
      <w:r w:rsidR="00E11357" w:rsidRPr="00590B28">
        <w:rPr>
          <w:rFonts w:ascii="Cambria" w:hAnsi="Cambria"/>
          <w:lang w:val="pl-PL"/>
        </w:rPr>
        <w:t>nadzoru inwestorskiego</w:t>
      </w:r>
      <w:r w:rsidRPr="00590B28">
        <w:rPr>
          <w:rFonts w:ascii="Cambria" w:hAnsi="Cambria"/>
          <w:lang w:val="pl-PL"/>
        </w:rPr>
        <w:t xml:space="preserve"> przy realizacji </w:t>
      </w:r>
      <w:r w:rsidRPr="00590B28">
        <w:rPr>
          <w:rFonts w:ascii="Cambria" w:hAnsi="Cambria"/>
        </w:rPr>
        <w:t xml:space="preserve">inwestycji „Zwiększenie efektywności energetycznej budynków należących do Świętokrzyskiego Centrum </w:t>
      </w:r>
      <w:r w:rsidRPr="00590B28">
        <w:rPr>
          <w:rFonts w:ascii="Cambria" w:hAnsi="Cambria"/>
          <w:lang w:val="pl-PL"/>
        </w:rPr>
        <w:t>O</w:t>
      </w:r>
      <w:r w:rsidRPr="00590B28">
        <w:rPr>
          <w:rFonts w:ascii="Cambria" w:hAnsi="Cambria"/>
        </w:rPr>
        <w:t>nkologii w Kielcach”</w:t>
      </w:r>
      <w:r w:rsidRPr="00590B28">
        <w:rPr>
          <w:rFonts w:ascii="Cambria" w:hAnsi="Cambria"/>
          <w:lang w:val="pl-PL"/>
        </w:rPr>
        <w:t>.</w:t>
      </w:r>
    </w:p>
    <w:p w14:paraId="1A1337EC" w14:textId="42BFDDED" w:rsidR="0073149D" w:rsidRPr="00590B28" w:rsidRDefault="00B35785" w:rsidP="00FF25A4">
      <w:pPr>
        <w:pStyle w:val="Akapitzlist"/>
        <w:numPr>
          <w:ilvl w:val="0"/>
          <w:numId w:val="6"/>
        </w:numPr>
        <w:spacing w:before="10" w:afterLines="10" w:after="24"/>
        <w:ind w:left="567" w:hanging="567"/>
        <w:jc w:val="both"/>
        <w:rPr>
          <w:rFonts w:ascii="Cambria" w:hAnsi="Cambria"/>
        </w:rPr>
      </w:pPr>
      <w:r w:rsidRPr="00590B28">
        <w:rPr>
          <w:rFonts w:ascii="Cambria" w:hAnsi="Cambria" w:cs="Arial"/>
        </w:rPr>
        <w:t xml:space="preserve">Do obowiązków </w:t>
      </w:r>
      <w:r w:rsidR="00715827" w:rsidRPr="00590B28">
        <w:rPr>
          <w:rFonts w:ascii="Cambria" w:hAnsi="Cambria" w:cs="Arial"/>
          <w:lang w:val="pl-PL"/>
        </w:rPr>
        <w:t>W</w:t>
      </w:r>
      <w:r w:rsidR="00E11357" w:rsidRPr="00590B28">
        <w:rPr>
          <w:rFonts w:ascii="Cambria" w:hAnsi="Cambria" w:cs="Arial"/>
          <w:lang w:val="pl-PL"/>
        </w:rPr>
        <w:t>ykonawcy</w:t>
      </w:r>
      <w:r w:rsidRPr="00590B28">
        <w:rPr>
          <w:rFonts w:ascii="Cambria" w:hAnsi="Cambria" w:cs="Arial"/>
        </w:rPr>
        <w:t xml:space="preserve"> należeć będzie</w:t>
      </w:r>
      <w:r w:rsidR="0073149D" w:rsidRPr="00590B28">
        <w:rPr>
          <w:rFonts w:ascii="Cambria" w:hAnsi="Cambria" w:cs="Arial"/>
          <w:lang w:val="pl-PL"/>
        </w:rPr>
        <w:t>:</w:t>
      </w:r>
    </w:p>
    <w:p w14:paraId="610B7301" w14:textId="4CE8A1D1" w:rsidR="004C0662" w:rsidRPr="00590B28" w:rsidRDefault="005C0AC8" w:rsidP="00006B60">
      <w:pPr>
        <w:pStyle w:val="Akapitzlist"/>
        <w:numPr>
          <w:ilvl w:val="0"/>
          <w:numId w:val="35"/>
        </w:numPr>
        <w:spacing w:before="120"/>
        <w:contextualSpacing w:val="0"/>
        <w:jc w:val="both"/>
        <w:rPr>
          <w:rFonts w:ascii="Cambria" w:hAnsi="Cambria" w:cs="Arial"/>
        </w:rPr>
      </w:pPr>
      <w:r>
        <w:rPr>
          <w:rFonts w:ascii="Cambria" w:hAnsi="Cambria" w:cs="Arial"/>
          <w:lang w:val="pl-PL"/>
        </w:rPr>
        <w:t>pełnienie</w:t>
      </w:r>
      <w:r w:rsidR="004C0662" w:rsidRPr="00590B28">
        <w:rPr>
          <w:rFonts w:ascii="Cambria" w:hAnsi="Cambria" w:cs="Arial"/>
        </w:rPr>
        <w:t xml:space="preserve"> nadzoru inwestorskiego nad robotami  we wszystkich branżach w ramach  umowy  o  </w:t>
      </w:r>
      <w:r w:rsidR="00006B60" w:rsidRPr="00590B28">
        <w:rPr>
          <w:rFonts w:ascii="Cambria" w:hAnsi="Cambria" w:cs="Arial"/>
          <w:lang w:val="pl-PL"/>
        </w:rPr>
        <w:t xml:space="preserve">nadzór </w:t>
      </w:r>
      <w:r w:rsidR="00592059" w:rsidRPr="00590B28">
        <w:rPr>
          <w:rFonts w:ascii="Cambria" w:hAnsi="Cambria" w:cs="Arial"/>
          <w:lang w:val="pl-PL"/>
        </w:rPr>
        <w:t>inwestorski</w:t>
      </w:r>
      <w:r w:rsidR="004C0662" w:rsidRPr="00590B28">
        <w:rPr>
          <w:rFonts w:ascii="Cambria" w:hAnsi="Cambria" w:cs="Arial"/>
        </w:rPr>
        <w:t xml:space="preserve">, </w:t>
      </w:r>
    </w:p>
    <w:p w14:paraId="4C6DF399" w14:textId="33985C74" w:rsidR="00783E13" w:rsidRPr="00590B28" w:rsidRDefault="0073149D" w:rsidP="00006B60">
      <w:pPr>
        <w:pStyle w:val="Akapitzlist"/>
        <w:numPr>
          <w:ilvl w:val="0"/>
          <w:numId w:val="35"/>
        </w:numPr>
        <w:spacing w:before="120"/>
        <w:contextualSpacing w:val="0"/>
        <w:jc w:val="both"/>
        <w:rPr>
          <w:rFonts w:ascii="Cambria" w:hAnsi="Cambria" w:cs="Arial"/>
        </w:rPr>
      </w:pPr>
      <w:r w:rsidRPr="00590B28">
        <w:rPr>
          <w:rFonts w:ascii="Cambria" w:hAnsi="Cambria" w:cs="Arial"/>
        </w:rPr>
        <w:t>przygotowanie  szczegółowego opisu przedmiotu zamówienia</w:t>
      </w:r>
      <w:r w:rsidR="00DB4FA9">
        <w:rPr>
          <w:rFonts w:ascii="Cambria" w:hAnsi="Cambria" w:cs="Arial"/>
          <w:lang w:val="pl-PL"/>
        </w:rPr>
        <w:t xml:space="preserve"> </w:t>
      </w:r>
      <w:r w:rsidRPr="00590B28">
        <w:rPr>
          <w:rFonts w:ascii="Cambria" w:hAnsi="Cambria" w:cs="Arial"/>
        </w:rPr>
        <w:t xml:space="preserve"> na zaprojektowanie </w:t>
      </w:r>
      <w:r w:rsidR="00FB24C3">
        <w:rPr>
          <w:rFonts w:ascii="Cambria" w:hAnsi="Cambria" w:cs="Arial"/>
        </w:rPr>
        <w:br/>
      </w:r>
      <w:r w:rsidRPr="00590B28">
        <w:rPr>
          <w:rFonts w:ascii="Cambria" w:hAnsi="Cambria" w:cs="Arial"/>
        </w:rPr>
        <w:t xml:space="preserve">i wykonanie prac termomodernizacyjnych </w:t>
      </w:r>
      <w:r w:rsidR="007D15A9" w:rsidRPr="00590B28">
        <w:rPr>
          <w:rFonts w:ascii="Cambria" w:hAnsi="Cambria" w:cs="Arial"/>
        </w:rPr>
        <w:t>budynków H, K. L. M. O. P. R. S T, U</w:t>
      </w:r>
      <w:r w:rsidR="00783E13" w:rsidRPr="00590B28">
        <w:rPr>
          <w:rFonts w:ascii="Cambria" w:hAnsi="Cambria" w:cs="Arial"/>
          <w:lang w:val="pl-PL"/>
        </w:rPr>
        <w:t xml:space="preserve"> </w:t>
      </w:r>
      <w:r w:rsidR="00DB4FA9">
        <w:rPr>
          <w:rFonts w:ascii="Cambria" w:hAnsi="Cambria" w:cs="Arial"/>
          <w:lang w:val="pl-PL"/>
        </w:rPr>
        <w:t xml:space="preserve">z udziałem inspektorów nadzoru poszczególnych branż, </w:t>
      </w:r>
      <w:r w:rsidR="00AD3749">
        <w:rPr>
          <w:rFonts w:ascii="Cambria" w:hAnsi="Cambria" w:cs="Arial"/>
          <w:lang w:val="pl-PL"/>
        </w:rPr>
        <w:t>dla niżej wymienionych robót</w:t>
      </w:r>
      <w:r w:rsidR="00783E13" w:rsidRPr="00590B28">
        <w:rPr>
          <w:rFonts w:ascii="Cambria" w:hAnsi="Cambria" w:cs="Arial"/>
          <w:lang w:val="pl-PL"/>
        </w:rPr>
        <w:t>:</w:t>
      </w:r>
    </w:p>
    <w:p w14:paraId="43BA0763" w14:textId="77777777"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modernizacji instalacji centralnego ogrzewania,</w:t>
      </w:r>
    </w:p>
    <w:p w14:paraId="4DFE7C0A" w14:textId="77777777"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modernizacji instalacji cwu</w:t>
      </w:r>
    </w:p>
    <w:p w14:paraId="3672FBC3" w14:textId="77777777"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wymianie części okien,</w:t>
      </w:r>
    </w:p>
    <w:p w14:paraId="20F0BF0A" w14:textId="77777777"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 xml:space="preserve">ociepleniu ścian piwnic, </w:t>
      </w:r>
    </w:p>
    <w:p w14:paraId="296C5876" w14:textId="77777777"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wymianie drzwi zewnętrznych,</w:t>
      </w:r>
    </w:p>
    <w:p w14:paraId="263F4B09" w14:textId="3D981EFD"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ociepleniu ścian zewnętrznych,</w:t>
      </w:r>
    </w:p>
    <w:p w14:paraId="652E55A2" w14:textId="11084919"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ociepleniu stropodachów i dachów,</w:t>
      </w:r>
    </w:p>
    <w:p w14:paraId="0FE9A269" w14:textId="1EDE1D24"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modernizacji</w:t>
      </w:r>
      <w:r w:rsidR="00590B28" w:rsidRPr="00590B28">
        <w:rPr>
          <w:rFonts w:ascii="Cambria" w:hAnsi="Cambria" w:cs="Arial"/>
          <w:lang w:val="pl-PL"/>
        </w:rPr>
        <w:t xml:space="preserve"> instalacji</w:t>
      </w:r>
      <w:r w:rsidRPr="00590B28">
        <w:rPr>
          <w:rFonts w:ascii="Cambria" w:hAnsi="Cambria" w:cs="Arial"/>
          <w:lang w:val="pl-PL"/>
        </w:rPr>
        <w:t xml:space="preserve"> wentylacji, </w:t>
      </w:r>
    </w:p>
    <w:p w14:paraId="05E90B58" w14:textId="5957CF56" w:rsidR="00783E13"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 xml:space="preserve">wymianie oświetlenia na </w:t>
      </w:r>
      <w:r w:rsidR="00590B28" w:rsidRPr="00590B28">
        <w:rPr>
          <w:rFonts w:ascii="Cambria" w:hAnsi="Cambria" w:cs="Arial"/>
          <w:lang w:val="pl-PL"/>
        </w:rPr>
        <w:t>energooszczędne</w:t>
      </w:r>
      <w:r w:rsidRPr="00590B28">
        <w:rPr>
          <w:rFonts w:ascii="Cambria" w:hAnsi="Cambria" w:cs="Arial"/>
          <w:lang w:val="pl-PL"/>
        </w:rPr>
        <w:t xml:space="preserve">, </w:t>
      </w:r>
    </w:p>
    <w:p w14:paraId="6E551234" w14:textId="057A0F83" w:rsidR="0073149D" w:rsidRPr="00590B28" w:rsidRDefault="00783E13" w:rsidP="00590B28">
      <w:pPr>
        <w:pStyle w:val="Akapitzlist"/>
        <w:numPr>
          <w:ilvl w:val="0"/>
          <w:numId w:val="36"/>
        </w:numPr>
        <w:jc w:val="both"/>
        <w:rPr>
          <w:rFonts w:ascii="Cambria" w:hAnsi="Cambria" w:cs="Arial"/>
          <w:lang w:val="pl-PL"/>
        </w:rPr>
      </w:pPr>
      <w:r w:rsidRPr="00590B28">
        <w:rPr>
          <w:rFonts w:ascii="Cambria" w:hAnsi="Cambria" w:cs="Arial"/>
          <w:lang w:val="pl-PL"/>
        </w:rPr>
        <w:t>wykona</w:t>
      </w:r>
      <w:r w:rsidR="00F85FCF">
        <w:rPr>
          <w:rFonts w:ascii="Cambria" w:hAnsi="Cambria" w:cs="Arial"/>
          <w:lang w:val="pl-PL"/>
        </w:rPr>
        <w:t>niu</w:t>
      </w:r>
      <w:r w:rsidRPr="00590B28">
        <w:rPr>
          <w:rFonts w:ascii="Cambria" w:hAnsi="Cambria" w:cs="Arial"/>
          <w:lang w:val="pl-PL"/>
        </w:rPr>
        <w:t xml:space="preserve"> </w:t>
      </w:r>
      <w:r w:rsidR="00590B28" w:rsidRPr="00590B28">
        <w:rPr>
          <w:rFonts w:ascii="Cambria" w:hAnsi="Cambria" w:cs="Arial"/>
          <w:lang w:val="pl-PL"/>
        </w:rPr>
        <w:t>instalacji</w:t>
      </w:r>
      <w:r w:rsidRPr="00590B28">
        <w:rPr>
          <w:rFonts w:ascii="Cambria" w:hAnsi="Cambria" w:cs="Arial"/>
          <w:lang w:val="pl-PL"/>
        </w:rPr>
        <w:t xml:space="preserve"> na fotowoltaiczne</w:t>
      </w:r>
      <w:r w:rsidR="00F85FCF">
        <w:rPr>
          <w:rFonts w:ascii="Cambria" w:hAnsi="Cambria" w:cs="Arial"/>
          <w:lang w:val="pl-PL"/>
        </w:rPr>
        <w:t>j</w:t>
      </w:r>
      <w:r w:rsidR="00D22D6E">
        <w:rPr>
          <w:rFonts w:ascii="Cambria" w:hAnsi="Cambria" w:cs="Arial"/>
          <w:lang w:val="pl-PL"/>
        </w:rPr>
        <w:t xml:space="preserve">, </w:t>
      </w:r>
      <w:r w:rsidR="00D22D6E" w:rsidRPr="00D22D6E">
        <w:rPr>
          <w:rFonts w:ascii="Cambria" w:hAnsi="Cambria" w:cs="Arial"/>
          <w:lang w:val="pl-PL"/>
        </w:rPr>
        <w:t>z powiązaniem z siecią energetyczną ŚCO zgodnie z obowiązującymi przepisami.</w:t>
      </w:r>
    </w:p>
    <w:p w14:paraId="5FC4ED4F" w14:textId="77777777" w:rsidR="00590B28" w:rsidRPr="00590B28" w:rsidRDefault="00590B28" w:rsidP="00590B28">
      <w:pPr>
        <w:pStyle w:val="Akapitzlist"/>
        <w:jc w:val="both"/>
        <w:rPr>
          <w:rFonts w:ascii="Cambria" w:hAnsi="Cambria" w:cs="Arial"/>
          <w:lang w:val="pl-PL"/>
        </w:rPr>
      </w:pPr>
    </w:p>
    <w:p w14:paraId="251DBCF3" w14:textId="340CF69B" w:rsidR="00AD3749" w:rsidRPr="00AD3749" w:rsidRDefault="00AD3749" w:rsidP="00006B60">
      <w:pPr>
        <w:pStyle w:val="Akapitzlist"/>
        <w:numPr>
          <w:ilvl w:val="0"/>
          <w:numId w:val="35"/>
        </w:numPr>
        <w:spacing w:before="120"/>
        <w:contextualSpacing w:val="0"/>
        <w:jc w:val="both"/>
        <w:rPr>
          <w:rFonts w:ascii="Cambria" w:hAnsi="Cambria" w:cs="Arial"/>
        </w:rPr>
      </w:pPr>
      <w:r>
        <w:rPr>
          <w:rFonts w:ascii="Cambria" w:hAnsi="Cambria" w:cs="Arial"/>
          <w:lang w:val="pl-PL"/>
        </w:rPr>
        <w:t>udział w przeprowadzeniu postępowania przetargowego na zaprojektowanie i wykonanie robót termomodernizacyjnych,</w:t>
      </w:r>
    </w:p>
    <w:p w14:paraId="50A83AF1" w14:textId="76582D1D" w:rsidR="0073149D" w:rsidRPr="00590B28" w:rsidRDefault="006F3CE1" w:rsidP="00006B60">
      <w:pPr>
        <w:pStyle w:val="Akapitzlist"/>
        <w:numPr>
          <w:ilvl w:val="0"/>
          <w:numId w:val="35"/>
        </w:numPr>
        <w:spacing w:before="120"/>
        <w:contextualSpacing w:val="0"/>
        <w:jc w:val="both"/>
        <w:rPr>
          <w:rFonts w:ascii="Cambria" w:hAnsi="Cambria" w:cs="Arial"/>
        </w:rPr>
      </w:pPr>
      <w:r w:rsidRPr="00590B28">
        <w:rPr>
          <w:rFonts w:ascii="Cambria" w:hAnsi="Cambria" w:cs="Arial"/>
        </w:rPr>
        <w:lastRenderedPageBreak/>
        <w:t>opracowanie</w:t>
      </w:r>
      <w:r w:rsidR="004C0662" w:rsidRPr="00590B28">
        <w:rPr>
          <w:rFonts w:ascii="Cambria" w:hAnsi="Cambria" w:cs="Arial"/>
        </w:rPr>
        <w:t xml:space="preserve"> wstępnego</w:t>
      </w:r>
      <w:r w:rsidRPr="00590B28">
        <w:rPr>
          <w:rFonts w:ascii="Cambria" w:hAnsi="Cambria" w:cs="Arial"/>
        </w:rPr>
        <w:t xml:space="preserve"> </w:t>
      </w:r>
      <w:r w:rsidR="0073149D" w:rsidRPr="00590B28">
        <w:rPr>
          <w:rFonts w:ascii="Cambria" w:hAnsi="Cambria" w:cs="Arial"/>
        </w:rPr>
        <w:t>harmonogramu rzeczowo-finansowego realizacji prac projektowych i robót  termomodernizacyjnych z podziałem na elementy robót stanowiące odrębne pozycje odbiorowe,</w:t>
      </w:r>
    </w:p>
    <w:p w14:paraId="4601706E" w14:textId="3CAE8ADD" w:rsidR="004C0662" w:rsidRPr="00590B28" w:rsidRDefault="0073149D" w:rsidP="00006B60">
      <w:pPr>
        <w:pStyle w:val="Akapitzlist"/>
        <w:numPr>
          <w:ilvl w:val="0"/>
          <w:numId w:val="35"/>
        </w:numPr>
        <w:spacing w:before="120"/>
        <w:contextualSpacing w:val="0"/>
        <w:jc w:val="both"/>
        <w:rPr>
          <w:rFonts w:ascii="Cambria" w:hAnsi="Cambria" w:cs="Arial"/>
        </w:rPr>
      </w:pPr>
      <w:r w:rsidRPr="00590B28">
        <w:rPr>
          <w:rFonts w:ascii="Cambria" w:hAnsi="Cambria" w:cs="Arial"/>
        </w:rPr>
        <w:t xml:space="preserve">uzgadnianie z </w:t>
      </w:r>
      <w:r w:rsidR="00592059" w:rsidRPr="00590B28">
        <w:rPr>
          <w:rFonts w:ascii="Cambria" w:hAnsi="Cambria" w:cs="Arial"/>
          <w:lang w:val="pl-PL"/>
        </w:rPr>
        <w:t>Zamawiającym</w:t>
      </w:r>
      <w:r w:rsidRPr="00590B28">
        <w:rPr>
          <w:rFonts w:ascii="Cambria" w:hAnsi="Cambria" w:cs="Arial"/>
        </w:rPr>
        <w:t xml:space="preserve"> szczegółowych rozwiązań projektowych</w:t>
      </w:r>
      <w:r w:rsidR="004C0662" w:rsidRPr="00590B28">
        <w:rPr>
          <w:rFonts w:ascii="Cambria" w:hAnsi="Cambria" w:cs="Arial"/>
          <w:lang w:val="pl-PL"/>
        </w:rPr>
        <w:t>,</w:t>
      </w:r>
      <w:r w:rsidRPr="00590B28">
        <w:rPr>
          <w:rFonts w:ascii="Cambria" w:hAnsi="Cambria" w:cs="Arial"/>
        </w:rPr>
        <w:t xml:space="preserve"> </w:t>
      </w:r>
    </w:p>
    <w:p w14:paraId="135A0653" w14:textId="63A50B8F" w:rsidR="004C0662" w:rsidRPr="00590B28" w:rsidRDefault="0073149D" w:rsidP="00006B60">
      <w:pPr>
        <w:pStyle w:val="Akapitzlist"/>
        <w:numPr>
          <w:ilvl w:val="0"/>
          <w:numId w:val="35"/>
        </w:numPr>
        <w:spacing w:before="120"/>
        <w:contextualSpacing w:val="0"/>
        <w:jc w:val="both"/>
        <w:rPr>
          <w:rFonts w:ascii="Cambria" w:hAnsi="Cambria" w:cs="Arial"/>
        </w:rPr>
      </w:pPr>
      <w:r w:rsidRPr="00590B28">
        <w:rPr>
          <w:rFonts w:ascii="Cambria" w:hAnsi="Cambria" w:cs="Arial"/>
        </w:rPr>
        <w:t xml:space="preserve">sprawdzanie zgodności wykonywanych projektów z wytycznymi zamawiającego, PFU </w:t>
      </w:r>
      <w:r w:rsidR="00FB24C3">
        <w:rPr>
          <w:rFonts w:ascii="Cambria" w:hAnsi="Cambria" w:cs="Arial"/>
        </w:rPr>
        <w:br/>
      </w:r>
      <w:r w:rsidRPr="00590B28">
        <w:rPr>
          <w:rFonts w:ascii="Cambria" w:hAnsi="Cambria" w:cs="Arial"/>
        </w:rPr>
        <w:t xml:space="preserve">i  zapisami projektu unijnego,  odbiór </w:t>
      </w:r>
      <w:r w:rsidR="000D1141" w:rsidRPr="00590B28">
        <w:rPr>
          <w:rFonts w:ascii="Cambria" w:hAnsi="Cambria" w:cs="Arial"/>
          <w:lang w:val="pl-PL"/>
        </w:rPr>
        <w:t xml:space="preserve">tych </w:t>
      </w:r>
      <w:r w:rsidRPr="00590B28">
        <w:rPr>
          <w:rFonts w:ascii="Cambria" w:hAnsi="Cambria" w:cs="Arial"/>
        </w:rPr>
        <w:t xml:space="preserve">prac </w:t>
      </w:r>
      <w:r w:rsidR="000D1141" w:rsidRPr="00590B28">
        <w:rPr>
          <w:rFonts w:ascii="Cambria" w:hAnsi="Cambria" w:cs="Arial"/>
          <w:lang w:val="pl-PL"/>
        </w:rPr>
        <w:t>i przekazywanie ich Zamawiającemu.</w:t>
      </w:r>
    </w:p>
    <w:p w14:paraId="674C1E3C" w14:textId="423E0394" w:rsidR="00850B89" w:rsidRPr="00590B28" w:rsidRDefault="00D22D6E" w:rsidP="00006B60">
      <w:pPr>
        <w:pStyle w:val="Akapitzlist"/>
        <w:numPr>
          <w:ilvl w:val="0"/>
          <w:numId w:val="35"/>
        </w:numPr>
        <w:spacing w:before="120"/>
        <w:contextualSpacing w:val="0"/>
        <w:jc w:val="both"/>
        <w:rPr>
          <w:rFonts w:ascii="Cambria" w:hAnsi="Cambria" w:cs="Arial"/>
          <w:lang w:val="pl-PL"/>
        </w:rPr>
      </w:pPr>
      <w:r w:rsidRPr="00AA3752">
        <w:rPr>
          <w:rFonts w:ascii="Cambria" w:hAnsi="Cambria" w:cs="Arial"/>
        </w:rPr>
        <w:t>kontrola realizacji inwestycji zgodnie z zasadami bezpieczeństwa</w:t>
      </w:r>
      <w:r w:rsidRPr="00D22D6E">
        <w:rPr>
          <w:rFonts w:ascii="Cambria" w:hAnsi="Cambria" w:cs="Arial"/>
        </w:rPr>
        <w:t>, BHP i obowiązującymi przepisami</w:t>
      </w:r>
      <w:r w:rsidR="00850B89" w:rsidRPr="00D22D6E">
        <w:rPr>
          <w:rFonts w:ascii="Cambria" w:hAnsi="Cambria" w:cs="Arial"/>
        </w:rPr>
        <w:t>,</w:t>
      </w:r>
    </w:p>
    <w:p w14:paraId="78F1B1A6" w14:textId="0CEC9675" w:rsidR="006A0FA5" w:rsidRDefault="006A0FA5" w:rsidP="00006B60">
      <w:pPr>
        <w:pStyle w:val="Akapitzlist"/>
        <w:numPr>
          <w:ilvl w:val="0"/>
          <w:numId w:val="35"/>
        </w:numPr>
        <w:spacing w:before="120"/>
        <w:contextualSpacing w:val="0"/>
        <w:jc w:val="both"/>
        <w:rPr>
          <w:rFonts w:ascii="Cambria" w:hAnsi="Cambria" w:cs="Arial"/>
          <w:lang w:val="pl-PL"/>
        </w:rPr>
      </w:pPr>
      <w:r>
        <w:rPr>
          <w:rFonts w:ascii="Cambria" w:hAnsi="Cambria" w:cs="Arial"/>
          <w:lang w:val="pl-PL"/>
        </w:rPr>
        <w:t xml:space="preserve">udział w naradach organizowanych przez Zamawiającego, </w:t>
      </w:r>
    </w:p>
    <w:p w14:paraId="79EE9A29" w14:textId="08C7BEFA" w:rsidR="004015F9" w:rsidRPr="00590B28" w:rsidRDefault="00D22D6E" w:rsidP="00006B60">
      <w:pPr>
        <w:pStyle w:val="Akapitzlist"/>
        <w:numPr>
          <w:ilvl w:val="0"/>
          <w:numId w:val="35"/>
        </w:numPr>
        <w:spacing w:before="120"/>
        <w:contextualSpacing w:val="0"/>
        <w:jc w:val="both"/>
        <w:rPr>
          <w:rFonts w:ascii="Cambria" w:hAnsi="Cambria" w:cs="Arial"/>
          <w:lang w:val="pl-PL"/>
        </w:rPr>
      </w:pPr>
      <w:r w:rsidRPr="00AA3752">
        <w:rPr>
          <w:rFonts w:ascii="Cambria" w:hAnsi="Cambria" w:cs="Arial"/>
        </w:rPr>
        <w:t>sukcesywne przekazywanie wykonawcy robót termomodernizacyjnych</w:t>
      </w:r>
      <w:r>
        <w:rPr>
          <w:rFonts w:ascii="Cambria" w:hAnsi="Cambria" w:cs="Arial"/>
        </w:rPr>
        <w:t xml:space="preserve"> </w:t>
      </w:r>
      <w:r w:rsidRPr="00D22D6E">
        <w:rPr>
          <w:rFonts w:ascii="Cambria" w:hAnsi="Cambria" w:cs="Arial"/>
        </w:rPr>
        <w:t>frontu robót</w:t>
      </w:r>
      <w:r w:rsidRPr="00AA3752">
        <w:rPr>
          <w:rFonts w:ascii="Cambria" w:hAnsi="Cambria" w:cs="Arial"/>
        </w:rPr>
        <w:t>, przy udziale Zamawiającego</w:t>
      </w:r>
      <w:r w:rsidR="00850B89" w:rsidRPr="00590B28">
        <w:rPr>
          <w:rFonts w:ascii="Cambria" w:hAnsi="Cambria" w:cs="Arial"/>
          <w:lang w:val="pl-PL"/>
        </w:rPr>
        <w:t>,</w:t>
      </w:r>
    </w:p>
    <w:p w14:paraId="264E886A" w14:textId="5B7BB599"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zorganizowanie realizacji robót budowlano-instalacyjnych  zgodnie z  zawartą </w:t>
      </w:r>
      <w:r w:rsidR="00FB24C3">
        <w:rPr>
          <w:rFonts w:ascii="Cambria" w:hAnsi="Cambria" w:cs="Arial"/>
          <w:lang w:val="pl-PL"/>
        </w:rPr>
        <w:br/>
      </w:r>
      <w:r w:rsidRPr="00590B28">
        <w:rPr>
          <w:rFonts w:ascii="Cambria" w:hAnsi="Cambria" w:cs="Arial"/>
          <w:lang w:val="pl-PL"/>
        </w:rPr>
        <w:t xml:space="preserve">z </w:t>
      </w:r>
      <w:r w:rsidR="00592059" w:rsidRPr="00590B28">
        <w:rPr>
          <w:rFonts w:ascii="Cambria" w:hAnsi="Cambria" w:cs="Arial"/>
          <w:lang w:val="pl-PL"/>
        </w:rPr>
        <w:t>Zamawiającym</w:t>
      </w:r>
      <w:r w:rsidRPr="00590B28">
        <w:rPr>
          <w:rFonts w:ascii="Cambria" w:hAnsi="Cambria" w:cs="Arial"/>
          <w:lang w:val="pl-PL"/>
        </w:rPr>
        <w:t xml:space="preserve"> umową,  zatwierdzonym harmonogramem robót oraz umow</w:t>
      </w:r>
      <w:r w:rsidR="00592059" w:rsidRPr="00590B28">
        <w:rPr>
          <w:rFonts w:ascii="Cambria" w:hAnsi="Cambria" w:cs="Arial"/>
          <w:lang w:val="pl-PL"/>
        </w:rPr>
        <w:t>ą</w:t>
      </w:r>
      <w:r w:rsidRPr="00590B28">
        <w:rPr>
          <w:rFonts w:ascii="Cambria" w:hAnsi="Cambria" w:cs="Arial"/>
          <w:lang w:val="pl-PL"/>
        </w:rPr>
        <w:t xml:space="preserve"> </w:t>
      </w:r>
      <w:r w:rsidR="00FB24C3">
        <w:rPr>
          <w:rFonts w:ascii="Cambria" w:hAnsi="Cambria" w:cs="Arial"/>
          <w:lang w:val="pl-PL"/>
        </w:rPr>
        <w:br/>
      </w:r>
      <w:r w:rsidRPr="00590B28">
        <w:rPr>
          <w:rFonts w:ascii="Cambria" w:hAnsi="Cambria" w:cs="Arial"/>
          <w:lang w:val="pl-PL"/>
        </w:rPr>
        <w:t xml:space="preserve">z   Instytucją Zarządzająca RPOWŚ, </w:t>
      </w:r>
    </w:p>
    <w:p w14:paraId="032274E8" w14:textId="0C45FBC7"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opracowanie szczegółowych, miesięcznych harmonogramów realizacji </w:t>
      </w:r>
      <w:r w:rsidR="000D1141" w:rsidRPr="00590B28">
        <w:rPr>
          <w:rFonts w:ascii="Cambria" w:hAnsi="Cambria" w:cs="Arial"/>
          <w:lang w:val="pl-PL"/>
        </w:rPr>
        <w:t>robót termomodernizacyjnych oraz aktualizacja harmonogramu rzeczowo-finansowego realizacji inwestycji,</w:t>
      </w:r>
    </w:p>
    <w:p w14:paraId="65F78B07" w14:textId="386ABC17"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uzgadnianie z użytkownikiem warunków i możliwości prowadzenia robót budowlano-instalacyjnych z uwzględnieniem niezakłóconego użytkowania obiektu</w:t>
      </w:r>
      <w:r w:rsidR="00D22D6E">
        <w:rPr>
          <w:rFonts w:ascii="Cambria" w:hAnsi="Cambria" w:cs="Arial"/>
          <w:lang w:val="pl-PL"/>
        </w:rPr>
        <w:t xml:space="preserve"> w obiekcie czynnym.</w:t>
      </w:r>
    </w:p>
    <w:p w14:paraId="6FE05489" w14:textId="1372E9E4" w:rsidR="004015F9" w:rsidRPr="00590B28" w:rsidRDefault="0073149D" w:rsidP="000D1141">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ścisła współpraca z nadzorem autorskim przy realizacji robót</w:t>
      </w:r>
      <w:r w:rsidR="000D1141" w:rsidRPr="00590B28">
        <w:rPr>
          <w:rFonts w:ascii="Cambria" w:hAnsi="Cambria" w:cs="Arial"/>
          <w:lang w:val="pl-PL"/>
        </w:rPr>
        <w:t xml:space="preserve"> termomodernizacyjnych,</w:t>
      </w:r>
    </w:p>
    <w:p w14:paraId="278ECD35" w14:textId="4E098E64" w:rsidR="004015F9" w:rsidRPr="00590B28" w:rsidRDefault="00EC399D" w:rsidP="00006B60">
      <w:pPr>
        <w:pStyle w:val="Akapitzlist"/>
        <w:numPr>
          <w:ilvl w:val="0"/>
          <w:numId w:val="35"/>
        </w:numPr>
        <w:spacing w:before="120"/>
        <w:contextualSpacing w:val="0"/>
        <w:jc w:val="both"/>
        <w:rPr>
          <w:rFonts w:ascii="Cambria" w:hAnsi="Cambria" w:cs="Arial"/>
          <w:lang w:val="pl-PL"/>
        </w:rPr>
      </w:pPr>
      <w:r>
        <w:rPr>
          <w:rFonts w:ascii="Cambria" w:hAnsi="Cambria" w:cs="Arial"/>
          <w:lang w:val="pl-PL"/>
        </w:rPr>
        <w:t xml:space="preserve">nadzór nad </w:t>
      </w:r>
      <w:r w:rsidR="0073149D" w:rsidRPr="00590B28">
        <w:rPr>
          <w:rFonts w:ascii="Cambria" w:hAnsi="Cambria" w:cs="Arial"/>
          <w:lang w:val="pl-PL"/>
        </w:rPr>
        <w:t>sporządzanie</w:t>
      </w:r>
      <w:r>
        <w:rPr>
          <w:rFonts w:ascii="Cambria" w:hAnsi="Cambria" w:cs="Arial"/>
          <w:lang w:val="pl-PL"/>
        </w:rPr>
        <w:t>m</w:t>
      </w:r>
      <w:r w:rsidR="0073149D" w:rsidRPr="00590B28">
        <w:rPr>
          <w:rFonts w:ascii="Cambria" w:hAnsi="Cambria" w:cs="Arial"/>
          <w:lang w:val="pl-PL"/>
        </w:rPr>
        <w:t xml:space="preserve"> i prowadzenie</w:t>
      </w:r>
      <w:r>
        <w:rPr>
          <w:rFonts w:ascii="Cambria" w:hAnsi="Cambria" w:cs="Arial"/>
          <w:lang w:val="pl-PL"/>
        </w:rPr>
        <w:t>m</w:t>
      </w:r>
      <w:r w:rsidR="0073149D" w:rsidRPr="00590B28">
        <w:rPr>
          <w:rFonts w:ascii="Cambria" w:hAnsi="Cambria" w:cs="Arial"/>
          <w:lang w:val="pl-PL"/>
        </w:rPr>
        <w:t xml:space="preserve"> dokumentacji budowy</w:t>
      </w:r>
      <w:r w:rsidR="00FF25A4" w:rsidRPr="00590B28">
        <w:rPr>
          <w:rFonts w:ascii="Cambria" w:hAnsi="Cambria" w:cs="Arial"/>
          <w:lang w:val="pl-PL"/>
        </w:rPr>
        <w:t>,</w:t>
      </w:r>
    </w:p>
    <w:p w14:paraId="140490B7" w14:textId="7DED91CC"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kontrolowanie jakości i terminowości wykonywanych robót</w:t>
      </w:r>
      <w:r w:rsidR="00FF25A4" w:rsidRPr="00590B28">
        <w:rPr>
          <w:rFonts w:ascii="Cambria" w:hAnsi="Cambria" w:cs="Arial"/>
          <w:lang w:val="pl-PL"/>
        </w:rPr>
        <w:t>,</w:t>
      </w:r>
    </w:p>
    <w:p w14:paraId="21F978FA" w14:textId="77777777"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przeprowadzanie odbiorów robót zanikających i ulegających zakryciu, </w:t>
      </w:r>
    </w:p>
    <w:p w14:paraId="66DE8584" w14:textId="6436E326" w:rsidR="004015F9" w:rsidRPr="00590B28" w:rsidRDefault="000D1141"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udział w</w:t>
      </w:r>
      <w:r w:rsidR="0073149D" w:rsidRPr="00590B28">
        <w:rPr>
          <w:rFonts w:ascii="Cambria" w:hAnsi="Cambria" w:cs="Arial"/>
          <w:lang w:val="pl-PL"/>
        </w:rPr>
        <w:t xml:space="preserve"> rozruchu zainstalowanych urządzeń</w:t>
      </w:r>
      <w:r w:rsidR="00FF25A4" w:rsidRPr="00590B28">
        <w:rPr>
          <w:rFonts w:ascii="Cambria" w:hAnsi="Cambria" w:cs="Arial"/>
          <w:lang w:val="pl-PL"/>
        </w:rPr>
        <w:t>,</w:t>
      </w:r>
    </w:p>
    <w:p w14:paraId="13175014" w14:textId="4DB95F11" w:rsidR="004015F9" w:rsidRPr="00590B28" w:rsidRDefault="00F94939" w:rsidP="00006B60">
      <w:pPr>
        <w:pStyle w:val="Akapitzlist"/>
        <w:numPr>
          <w:ilvl w:val="0"/>
          <w:numId w:val="35"/>
        </w:numPr>
        <w:spacing w:before="120"/>
        <w:contextualSpacing w:val="0"/>
        <w:jc w:val="both"/>
        <w:rPr>
          <w:rFonts w:ascii="Cambria" w:hAnsi="Cambria" w:cs="Arial"/>
          <w:lang w:val="pl-PL"/>
        </w:rPr>
      </w:pPr>
      <w:r>
        <w:rPr>
          <w:rFonts w:ascii="Cambria" w:hAnsi="Cambria" w:cs="Arial"/>
          <w:lang w:val="pl-PL"/>
        </w:rPr>
        <w:t>sprawdzanie</w:t>
      </w:r>
      <w:r w:rsidRPr="00590B28">
        <w:rPr>
          <w:rFonts w:ascii="Cambria" w:hAnsi="Cambria" w:cs="Arial"/>
          <w:lang w:val="pl-PL"/>
        </w:rPr>
        <w:t xml:space="preserve"> </w:t>
      </w:r>
      <w:r w:rsidR="0073149D" w:rsidRPr="00590B28">
        <w:rPr>
          <w:rFonts w:ascii="Cambria" w:hAnsi="Cambria" w:cs="Arial"/>
          <w:lang w:val="pl-PL"/>
        </w:rPr>
        <w:t xml:space="preserve">zgodności wykonywanych robót z wytycznymi </w:t>
      </w:r>
      <w:r w:rsidR="00592059" w:rsidRPr="00590B28">
        <w:rPr>
          <w:rFonts w:ascii="Cambria" w:hAnsi="Cambria" w:cs="Arial"/>
          <w:lang w:val="pl-PL"/>
        </w:rPr>
        <w:t>Zamawiającego</w:t>
      </w:r>
      <w:r w:rsidR="0073149D" w:rsidRPr="00590B28">
        <w:rPr>
          <w:rFonts w:ascii="Cambria" w:hAnsi="Cambria" w:cs="Arial"/>
          <w:lang w:val="pl-PL"/>
        </w:rPr>
        <w:t xml:space="preserve"> oraz dokumentacją projektową</w:t>
      </w:r>
      <w:r>
        <w:rPr>
          <w:rFonts w:ascii="Cambria" w:hAnsi="Cambria" w:cs="Arial"/>
          <w:lang w:val="pl-PL"/>
        </w:rPr>
        <w:t xml:space="preserve"> i zapisami projektu unijnego</w:t>
      </w:r>
      <w:r w:rsidR="0073149D" w:rsidRPr="00590B28">
        <w:rPr>
          <w:rFonts w:ascii="Cambria" w:hAnsi="Cambria" w:cs="Arial"/>
          <w:lang w:val="pl-PL"/>
        </w:rPr>
        <w:t xml:space="preserve">, </w:t>
      </w:r>
    </w:p>
    <w:p w14:paraId="316608ED" w14:textId="6CFF74C5"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potwierdzanie faktycznie wykonanych robót i odbiór zakończonych elementów robót</w:t>
      </w:r>
      <w:r w:rsidR="00FF25A4" w:rsidRPr="00590B28">
        <w:rPr>
          <w:rFonts w:ascii="Cambria" w:hAnsi="Cambria" w:cs="Arial"/>
          <w:lang w:val="pl-PL"/>
        </w:rPr>
        <w:t>,</w:t>
      </w:r>
    </w:p>
    <w:p w14:paraId="6A34D183" w14:textId="78FCF93D"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sprawdzanie pod względem merytorycznym, formalnym i rachunkowym rozliczeń robót  i faktur przekazywanych przez Wykonawcę</w:t>
      </w:r>
      <w:r w:rsidR="00592059" w:rsidRPr="00590B28">
        <w:rPr>
          <w:rFonts w:ascii="Cambria" w:hAnsi="Cambria" w:cs="Arial"/>
          <w:lang w:val="pl-PL"/>
        </w:rPr>
        <w:t xml:space="preserve"> robót</w:t>
      </w:r>
      <w:r w:rsidRPr="00590B28">
        <w:rPr>
          <w:rFonts w:ascii="Cambria" w:hAnsi="Cambria" w:cs="Arial"/>
          <w:lang w:val="pl-PL"/>
        </w:rPr>
        <w:t xml:space="preserve">,  </w:t>
      </w:r>
    </w:p>
    <w:p w14:paraId="7D804BE2" w14:textId="1BF2A461"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nadzór nad  rozliczeniami pomiędzy Wykonawcą</w:t>
      </w:r>
      <w:r w:rsidR="00592059" w:rsidRPr="00590B28">
        <w:rPr>
          <w:rFonts w:ascii="Cambria" w:hAnsi="Cambria" w:cs="Arial"/>
          <w:lang w:val="pl-PL"/>
        </w:rPr>
        <w:t xml:space="preserve"> robót</w:t>
      </w:r>
      <w:r w:rsidRPr="00590B28">
        <w:rPr>
          <w:rFonts w:ascii="Cambria" w:hAnsi="Cambria" w:cs="Arial"/>
          <w:lang w:val="pl-PL"/>
        </w:rPr>
        <w:t xml:space="preserve">  a  Podwykonawcami robót</w:t>
      </w:r>
      <w:r w:rsidR="00FF25A4" w:rsidRPr="00590B28">
        <w:rPr>
          <w:rFonts w:ascii="Cambria" w:hAnsi="Cambria" w:cs="Arial"/>
          <w:lang w:val="pl-PL"/>
        </w:rPr>
        <w:t>,</w:t>
      </w:r>
    </w:p>
    <w:p w14:paraId="396CFD59" w14:textId="4698E399"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kontrola stanu zatrudnienia Wykonawcy </w:t>
      </w:r>
      <w:r w:rsidR="00592059" w:rsidRPr="00590B28">
        <w:rPr>
          <w:rFonts w:ascii="Cambria" w:hAnsi="Cambria" w:cs="Arial"/>
          <w:lang w:val="pl-PL"/>
        </w:rPr>
        <w:t xml:space="preserve">robót </w:t>
      </w:r>
      <w:r w:rsidRPr="00590B28">
        <w:rPr>
          <w:rFonts w:ascii="Cambria" w:hAnsi="Cambria" w:cs="Arial"/>
          <w:lang w:val="pl-PL"/>
        </w:rPr>
        <w:t>i podwykonawców</w:t>
      </w:r>
      <w:r w:rsidR="00FF25A4" w:rsidRPr="00590B28">
        <w:rPr>
          <w:rFonts w:ascii="Cambria" w:hAnsi="Cambria" w:cs="Arial"/>
          <w:lang w:val="pl-PL"/>
        </w:rPr>
        <w:t>,</w:t>
      </w:r>
    </w:p>
    <w:p w14:paraId="3971276B" w14:textId="25180B18" w:rsidR="004015F9" w:rsidRPr="00590B28" w:rsidRDefault="000D1141"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lastRenderedPageBreak/>
        <w:t>dopilnowanie</w:t>
      </w:r>
      <w:r w:rsidR="0073149D" w:rsidRPr="00590B28">
        <w:rPr>
          <w:rFonts w:ascii="Cambria" w:hAnsi="Cambria" w:cs="Arial"/>
          <w:lang w:val="pl-PL"/>
        </w:rPr>
        <w:t xml:space="preserve"> </w:t>
      </w:r>
      <w:r w:rsidRPr="00590B28">
        <w:rPr>
          <w:rFonts w:ascii="Cambria" w:hAnsi="Cambria" w:cs="Arial"/>
          <w:lang w:val="pl-PL"/>
        </w:rPr>
        <w:t xml:space="preserve">przekazania </w:t>
      </w:r>
      <w:r w:rsidR="00592059" w:rsidRPr="00590B28">
        <w:rPr>
          <w:rFonts w:ascii="Cambria" w:hAnsi="Cambria" w:cs="Arial"/>
          <w:lang w:val="pl-PL"/>
        </w:rPr>
        <w:t>Zamawiającemu</w:t>
      </w:r>
      <w:r w:rsidR="0073149D" w:rsidRPr="00590B28">
        <w:rPr>
          <w:rFonts w:ascii="Cambria" w:hAnsi="Cambria" w:cs="Arial"/>
          <w:lang w:val="pl-PL"/>
        </w:rPr>
        <w:t xml:space="preserve"> materiałów z demontażu lub uzgadnianie sposobu ich zagospodarowania</w:t>
      </w:r>
      <w:r w:rsidR="00D22D6E">
        <w:rPr>
          <w:rFonts w:ascii="Cambria" w:hAnsi="Cambria" w:cs="Arial"/>
          <w:lang w:val="pl-PL"/>
        </w:rPr>
        <w:t xml:space="preserve">  - </w:t>
      </w:r>
      <w:r w:rsidR="00D22D6E" w:rsidRPr="00D22D6E">
        <w:rPr>
          <w:rFonts w:ascii="Cambria" w:hAnsi="Cambria" w:cs="Arial"/>
          <w:lang w:val="pl-PL"/>
        </w:rPr>
        <w:t>dokumenty zgodnie z przepisami,</w:t>
      </w:r>
    </w:p>
    <w:p w14:paraId="16AC60E3" w14:textId="4009E1C9" w:rsidR="004015F9" w:rsidRPr="00590B28" w:rsidRDefault="00D22D6E" w:rsidP="00006B60">
      <w:pPr>
        <w:pStyle w:val="Akapitzlist"/>
        <w:numPr>
          <w:ilvl w:val="0"/>
          <w:numId w:val="35"/>
        </w:numPr>
        <w:spacing w:before="120"/>
        <w:contextualSpacing w:val="0"/>
        <w:jc w:val="both"/>
        <w:rPr>
          <w:rFonts w:ascii="Cambria" w:hAnsi="Cambria" w:cs="Arial"/>
          <w:lang w:val="pl-PL"/>
        </w:rPr>
      </w:pPr>
      <w:r w:rsidRPr="00AA3752">
        <w:rPr>
          <w:rFonts w:ascii="Cambria" w:hAnsi="Cambria" w:cs="Arial"/>
        </w:rPr>
        <w:t xml:space="preserve">dopilnowanie uporządkowania terenu po wykonanych robotach, oraz wywozu </w:t>
      </w:r>
      <w:r w:rsidRPr="00D22D6E">
        <w:rPr>
          <w:rFonts w:ascii="Cambria" w:hAnsi="Cambria" w:cs="Arial"/>
        </w:rPr>
        <w:t>wszelkich</w:t>
      </w:r>
      <w:r w:rsidRPr="009E677E">
        <w:rPr>
          <w:rFonts w:ascii="Cambria" w:hAnsi="Cambria" w:cs="Arial"/>
          <w:color w:val="FF0000"/>
        </w:rPr>
        <w:t xml:space="preserve"> </w:t>
      </w:r>
      <w:r w:rsidRPr="00AA3752">
        <w:rPr>
          <w:rFonts w:ascii="Cambria" w:hAnsi="Cambria" w:cs="Arial"/>
        </w:rPr>
        <w:t>nieczystości  z terenu realizacji inwestycji</w:t>
      </w:r>
      <w:r w:rsidR="000D1141" w:rsidRPr="00590B28">
        <w:rPr>
          <w:rFonts w:ascii="Cambria" w:hAnsi="Cambria" w:cs="Arial"/>
          <w:lang w:val="pl-PL"/>
        </w:rPr>
        <w:t xml:space="preserve">, </w:t>
      </w:r>
    </w:p>
    <w:p w14:paraId="6E50D6C0" w14:textId="3CE552BA" w:rsidR="004015F9" w:rsidRPr="00590B28" w:rsidRDefault="000D1141"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udział w odbiorze </w:t>
      </w:r>
      <w:r w:rsidR="0073149D" w:rsidRPr="00590B28">
        <w:rPr>
          <w:rFonts w:ascii="Cambria" w:hAnsi="Cambria" w:cs="Arial"/>
          <w:lang w:val="pl-PL"/>
        </w:rPr>
        <w:t>końcow</w:t>
      </w:r>
      <w:r w:rsidRPr="00590B28">
        <w:rPr>
          <w:rFonts w:ascii="Cambria" w:hAnsi="Cambria" w:cs="Arial"/>
          <w:lang w:val="pl-PL"/>
        </w:rPr>
        <w:t>ym</w:t>
      </w:r>
      <w:r w:rsidR="0073149D" w:rsidRPr="00590B28">
        <w:rPr>
          <w:rFonts w:ascii="Cambria" w:hAnsi="Cambria" w:cs="Arial"/>
          <w:lang w:val="pl-PL"/>
        </w:rPr>
        <w:t xml:space="preserve">  zrealizowanej inwestycji</w:t>
      </w:r>
      <w:r w:rsidR="00FF25A4" w:rsidRPr="00590B28">
        <w:rPr>
          <w:rFonts w:ascii="Cambria" w:hAnsi="Cambria" w:cs="Arial"/>
          <w:lang w:val="pl-PL"/>
        </w:rPr>
        <w:t>,</w:t>
      </w:r>
    </w:p>
    <w:p w14:paraId="4585A1D9" w14:textId="4ABFD6FC"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prowadzenie  korespondencji z Wykonawcą  robót </w:t>
      </w:r>
      <w:r w:rsidR="00FF25A4" w:rsidRPr="00590B28">
        <w:rPr>
          <w:rFonts w:ascii="Cambria" w:hAnsi="Cambria" w:cs="Arial"/>
          <w:lang w:val="pl-PL"/>
        </w:rPr>
        <w:t>,</w:t>
      </w:r>
    </w:p>
    <w:p w14:paraId="42CF889F" w14:textId="294B11F8"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sprawozdawczość w z</w:t>
      </w:r>
      <w:r w:rsidR="00FF25A4" w:rsidRPr="00590B28">
        <w:rPr>
          <w:rFonts w:ascii="Cambria" w:hAnsi="Cambria" w:cs="Arial"/>
          <w:lang w:val="pl-PL"/>
        </w:rPr>
        <w:t>akresie prowadzonej  inwestycji,</w:t>
      </w:r>
    </w:p>
    <w:p w14:paraId="24A954CB" w14:textId="4EDB3652" w:rsidR="004015F9"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realizacja promocji projektu</w:t>
      </w:r>
      <w:r w:rsidR="00FF25A4" w:rsidRPr="00590B28">
        <w:rPr>
          <w:rFonts w:ascii="Cambria" w:hAnsi="Cambria" w:cs="Arial"/>
          <w:lang w:val="pl-PL"/>
        </w:rPr>
        <w:t>,</w:t>
      </w:r>
    </w:p>
    <w:p w14:paraId="1E8DC67E" w14:textId="7D36DE22" w:rsidR="005369CC"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bieżące informowanie </w:t>
      </w:r>
      <w:r w:rsidR="00592059" w:rsidRPr="00590B28">
        <w:rPr>
          <w:rFonts w:ascii="Cambria" w:hAnsi="Cambria" w:cs="Arial"/>
          <w:lang w:val="pl-PL"/>
        </w:rPr>
        <w:t>Zamawiającego</w:t>
      </w:r>
      <w:r w:rsidRPr="00590B28">
        <w:rPr>
          <w:rFonts w:ascii="Cambria" w:hAnsi="Cambria" w:cs="Arial"/>
          <w:lang w:val="pl-PL"/>
        </w:rPr>
        <w:t xml:space="preserve"> o postępie prac</w:t>
      </w:r>
      <w:r w:rsidR="00D22D6E">
        <w:rPr>
          <w:rFonts w:ascii="Cambria" w:hAnsi="Cambria" w:cs="Arial"/>
          <w:lang w:val="pl-PL"/>
        </w:rPr>
        <w:t xml:space="preserve"> – min. 1 w miesiącu.</w:t>
      </w:r>
    </w:p>
    <w:p w14:paraId="649009DD" w14:textId="0E1EA1D3" w:rsidR="00820CFF"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rozliczenie umowy o roboty budowlane i prace projektowe w przypadku jej rozwiązania</w:t>
      </w:r>
      <w:r w:rsidR="00FB24C3">
        <w:rPr>
          <w:rFonts w:ascii="Cambria" w:hAnsi="Cambria" w:cs="Arial"/>
          <w:lang w:val="pl-PL"/>
        </w:rPr>
        <w:t>,</w:t>
      </w:r>
      <w:r w:rsidRPr="00590B28">
        <w:rPr>
          <w:rFonts w:ascii="Cambria" w:hAnsi="Cambria" w:cs="Arial"/>
          <w:lang w:val="pl-PL"/>
        </w:rPr>
        <w:t xml:space="preserve"> </w:t>
      </w:r>
    </w:p>
    <w:p w14:paraId="0EAD7F69" w14:textId="3F72D978" w:rsidR="00820CFF" w:rsidRPr="00590B28" w:rsidRDefault="00D22D6E" w:rsidP="00006B60">
      <w:pPr>
        <w:pStyle w:val="Akapitzlist"/>
        <w:numPr>
          <w:ilvl w:val="0"/>
          <w:numId w:val="35"/>
        </w:numPr>
        <w:spacing w:before="120"/>
        <w:contextualSpacing w:val="0"/>
        <w:jc w:val="both"/>
        <w:rPr>
          <w:rFonts w:ascii="Cambria" w:hAnsi="Cambria" w:cs="Arial"/>
          <w:lang w:val="pl-PL"/>
        </w:rPr>
      </w:pPr>
      <w:r>
        <w:rPr>
          <w:rFonts w:ascii="Cambria" w:hAnsi="Cambria" w:cs="Arial"/>
          <w:lang w:val="pl-PL"/>
        </w:rPr>
        <w:t xml:space="preserve">przygotowanie </w:t>
      </w:r>
      <w:r w:rsidR="0073149D" w:rsidRPr="00590B28">
        <w:rPr>
          <w:rFonts w:ascii="Cambria" w:hAnsi="Cambria" w:cs="Arial"/>
          <w:lang w:val="pl-PL"/>
        </w:rPr>
        <w:t>rozliczenia końcowego inwestycji,</w:t>
      </w:r>
      <w:r>
        <w:rPr>
          <w:rFonts w:ascii="Cambria" w:hAnsi="Cambria" w:cs="Arial"/>
          <w:lang w:val="pl-PL"/>
        </w:rPr>
        <w:t xml:space="preserve"> w zakresie rzeczowo-finansowym (w tym materiały wbudowane</w:t>
      </w:r>
      <w:r w:rsidR="00F168D1">
        <w:rPr>
          <w:rFonts w:ascii="Cambria" w:hAnsi="Cambria" w:cs="Arial"/>
          <w:lang w:val="pl-PL"/>
        </w:rPr>
        <w:t>)</w:t>
      </w:r>
      <w:r>
        <w:rPr>
          <w:rFonts w:ascii="Cambria" w:hAnsi="Cambria" w:cs="Arial"/>
          <w:lang w:val="pl-PL"/>
        </w:rPr>
        <w:t>,</w:t>
      </w:r>
    </w:p>
    <w:p w14:paraId="06871DAC" w14:textId="170A521A" w:rsidR="00820CFF"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archiwizowanie korespondencji i dokumentacji, przekazywanie ich </w:t>
      </w:r>
      <w:r w:rsidR="00820CFF" w:rsidRPr="00590B28">
        <w:rPr>
          <w:rFonts w:ascii="Cambria" w:hAnsi="Cambria" w:cs="Arial"/>
          <w:lang w:val="pl-PL"/>
        </w:rPr>
        <w:t>Zamawiającemu</w:t>
      </w:r>
      <w:r w:rsidRPr="00590B28">
        <w:rPr>
          <w:rFonts w:ascii="Cambria" w:hAnsi="Cambria" w:cs="Arial"/>
          <w:lang w:val="pl-PL"/>
        </w:rPr>
        <w:t xml:space="preserve"> w stanie kompletnym po zakończeniu inwestycji</w:t>
      </w:r>
      <w:r w:rsidR="00FF25A4" w:rsidRPr="00590B28">
        <w:rPr>
          <w:rFonts w:ascii="Cambria" w:hAnsi="Cambria" w:cs="Arial"/>
          <w:lang w:val="pl-PL"/>
        </w:rPr>
        <w:t>,</w:t>
      </w:r>
    </w:p>
    <w:p w14:paraId="43A41EED" w14:textId="7815377B" w:rsidR="00820CFF"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 xml:space="preserve">przekazanie </w:t>
      </w:r>
      <w:r w:rsidR="00561682" w:rsidRPr="00590B28">
        <w:rPr>
          <w:rFonts w:ascii="Cambria" w:hAnsi="Cambria" w:cs="Arial"/>
          <w:lang w:val="pl-PL"/>
        </w:rPr>
        <w:t>Zamawiającemu</w:t>
      </w:r>
      <w:r w:rsidR="00ED4010">
        <w:rPr>
          <w:rFonts w:ascii="Cambria" w:hAnsi="Cambria" w:cs="Arial"/>
          <w:lang w:val="pl-PL"/>
        </w:rPr>
        <w:t xml:space="preserve"> zakończonej inwestycji</w:t>
      </w:r>
      <w:r w:rsidRPr="00590B28">
        <w:rPr>
          <w:rFonts w:ascii="Cambria" w:hAnsi="Cambria" w:cs="Arial"/>
          <w:lang w:val="pl-PL"/>
        </w:rPr>
        <w:t xml:space="preserve"> wraz z kompletem niezbędnych dokumentów (dokumentacja powykonawcza, dokumenty odbiorowe)</w:t>
      </w:r>
      <w:r w:rsidR="00FF25A4" w:rsidRPr="00590B28">
        <w:rPr>
          <w:rFonts w:ascii="Cambria" w:hAnsi="Cambria" w:cs="Arial"/>
          <w:lang w:val="pl-PL"/>
        </w:rPr>
        <w:t>,</w:t>
      </w:r>
    </w:p>
    <w:p w14:paraId="6AEF6C4A" w14:textId="410A95EB" w:rsidR="0073149D" w:rsidRPr="00590B28" w:rsidRDefault="0073149D" w:rsidP="00006B60">
      <w:pPr>
        <w:pStyle w:val="Akapitzlist"/>
        <w:numPr>
          <w:ilvl w:val="0"/>
          <w:numId w:val="35"/>
        </w:numPr>
        <w:spacing w:before="120"/>
        <w:contextualSpacing w:val="0"/>
        <w:jc w:val="both"/>
        <w:rPr>
          <w:rFonts w:ascii="Cambria" w:hAnsi="Cambria" w:cs="Arial"/>
          <w:lang w:val="pl-PL"/>
        </w:rPr>
      </w:pPr>
      <w:r w:rsidRPr="00590B28">
        <w:rPr>
          <w:rFonts w:ascii="Cambria" w:hAnsi="Cambria" w:cs="Arial"/>
          <w:lang w:val="pl-PL"/>
        </w:rPr>
        <w:t>opracowanie audytu ex-post dla zrealizowanej inwestycji</w:t>
      </w:r>
      <w:r w:rsidR="008252D2" w:rsidRPr="00590B28">
        <w:rPr>
          <w:rFonts w:ascii="Cambria" w:hAnsi="Cambria" w:cs="Arial"/>
          <w:lang w:val="pl-PL"/>
        </w:rPr>
        <w:t xml:space="preserve">, </w:t>
      </w:r>
    </w:p>
    <w:p w14:paraId="7DE1230D" w14:textId="05DE5041" w:rsidR="008252D2" w:rsidRPr="00590B28" w:rsidRDefault="008252D2" w:rsidP="000672E9">
      <w:pPr>
        <w:pStyle w:val="Akapitzlist"/>
        <w:spacing w:before="120" w:afterLines="10" w:after="24"/>
        <w:contextualSpacing w:val="0"/>
        <w:jc w:val="both"/>
        <w:rPr>
          <w:rFonts w:ascii="Cambria" w:hAnsi="Cambria" w:cs="Arial"/>
        </w:rPr>
      </w:pPr>
      <w:r w:rsidRPr="00590B28">
        <w:rPr>
          <w:rFonts w:ascii="Cambria" w:hAnsi="Cambria" w:cs="Arial"/>
        </w:rPr>
        <w:t xml:space="preserve">W ramach działań promocyjnych Wykonawca zobowiązany będzie do przeprowadzenia promocji projektu zgodnie z zapisami zawartymi we wniosku </w:t>
      </w:r>
      <w:r w:rsidR="00043D27" w:rsidRPr="00590B28">
        <w:rPr>
          <w:rFonts w:ascii="Cambria" w:hAnsi="Cambria" w:cs="Arial"/>
        </w:rPr>
        <w:t>aplikacyjnym</w:t>
      </w:r>
      <w:r w:rsidRPr="00590B28">
        <w:rPr>
          <w:rFonts w:ascii="Cambria" w:hAnsi="Cambria" w:cs="Arial"/>
        </w:rPr>
        <w:t xml:space="preserve"> oraz regulami</w:t>
      </w:r>
      <w:r w:rsidR="006A0FA5">
        <w:rPr>
          <w:rFonts w:ascii="Cambria" w:hAnsi="Cambria" w:cs="Arial"/>
          <w:lang w:val="pl-PL"/>
        </w:rPr>
        <w:t>nie</w:t>
      </w:r>
      <w:r w:rsidRPr="00590B28">
        <w:rPr>
          <w:rFonts w:ascii="Cambria" w:hAnsi="Cambria" w:cs="Arial"/>
        </w:rPr>
        <w:t xml:space="preserve"> konkursu</w:t>
      </w:r>
      <w:r w:rsidR="006A0FA5">
        <w:rPr>
          <w:rFonts w:ascii="Cambria" w:hAnsi="Cambria" w:cs="Arial"/>
          <w:lang w:val="pl-PL"/>
        </w:rPr>
        <w:t xml:space="preserve"> RPO WŚ</w:t>
      </w:r>
      <w:r w:rsidRPr="00590B28">
        <w:rPr>
          <w:rFonts w:ascii="Cambria" w:hAnsi="Cambria" w:cs="Arial"/>
        </w:rPr>
        <w:t>.</w:t>
      </w:r>
    </w:p>
    <w:p w14:paraId="4E263D4D" w14:textId="58C0B0C7" w:rsidR="008252D2" w:rsidRPr="00590B28" w:rsidRDefault="008252D2" w:rsidP="000672E9">
      <w:pPr>
        <w:pStyle w:val="Akapitzlist"/>
        <w:spacing w:before="120" w:afterLines="10" w:after="24"/>
        <w:contextualSpacing w:val="0"/>
        <w:jc w:val="both"/>
        <w:rPr>
          <w:rFonts w:ascii="Cambria" w:hAnsi="Cambria" w:cs="Arial"/>
        </w:rPr>
      </w:pPr>
      <w:r w:rsidRPr="00590B28">
        <w:rPr>
          <w:rFonts w:ascii="Cambria" w:hAnsi="Cambria" w:cs="Arial"/>
        </w:rPr>
        <w:t>P</w:t>
      </w:r>
      <w:r w:rsidR="00043D27" w:rsidRPr="00590B28">
        <w:rPr>
          <w:rFonts w:ascii="Cambria" w:hAnsi="Cambria" w:cs="Arial"/>
        </w:rPr>
        <w:t>o</w:t>
      </w:r>
      <w:r w:rsidRPr="00590B28">
        <w:rPr>
          <w:rFonts w:ascii="Cambria" w:hAnsi="Cambria" w:cs="Arial"/>
        </w:rPr>
        <w:t xml:space="preserve"> zrealizowan</w:t>
      </w:r>
      <w:r w:rsidR="00857F27" w:rsidRPr="00590B28">
        <w:rPr>
          <w:rFonts w:ascii="Cambria" w:hAnsi="Cambria" w:cs="Arial"/>
          <w:lang w:val="pl-PL"/>
        </w:rPr>
        <w:t>iu</w:t>
      </w:r>
      <w:r w:rsidRPr="00590B28">
        <w:rPr>
          <w:rFonts w:ascii="Cambria" w:hAnsi="Cambria" w:cs="Arial"/>
        </w:rPr>
        <w:t xml:space="preserve"> </w:t>
      </w:r>
      <w:r w:rsidR="00857F27" w:rsidRPr="00590B28">
        <w:rPr>
          <w:rFonts w:ascii="Cambria" w:hAnsi="Cambria" w:cs="Arial"/>
          <w:lang w:val="pl-PL"/>
        </w:rPr>
        <w:t>robót termomodernizacyjnych</w:t>
      </w:r>
      <w:r w:rsidRPr="00590B28">
        <w:rPr>
          <w:rFonts w:ascii="Cambria" w:hAnsi="Cambria" w:cs="Arial"/>
        </w:rPr>
        <w:t xml:space="preserve"> Wykonawca zobowiązany będzie do opracowania </w:t>
      </w:r>
      <w:r w:rsidR="00857F27" w:rsidRPr="00590B28">
        <w:rPr>
          <w:rFonts w:ascii="Cambria" w:hAnsi="Cambria" w:cs="Arial"/>
          <w:lang w:val="pl-PL"/>
        </w:rPr>
        <w:t xml:space="preserve">w wymaganym terminie </w:t>
      </w:r>
      <w:r w:rsidRPr="00590B28">
        <w:rPr>
          <w:rFonts w:ascii="Cambria" w:hAnsi="Cambria" w:cs="Arial"/>
        </w:rPr>
        <w:t>audytu ex-post</w:t>
      </w:r>
      <w:r w:rsidR="006A0FA5">
        <w:rPr>
          <w:rFonts w:ascii="Cambria" w:hAnsi="Cambria" w:cs="Arial"/>
          <w:lang w:val="pl-PL"/>
        </w:rPr>
        <w:t>,</w:t>
      </w:r>
      <w:r w:rsidRPr="00590B28">
        <w:rPr>
          <w:rFonts w:ascii="Cambria" w:hAnsi="Cambria" w:cs="Arial"/>
        </w:rPr>
        <w:t xml:space="preserve"> celem wykazania , że osiągnięte zostały wskaźniki zakładane w projekcie.</w:t>
      </w:r>
    </w:p>
    <w:p w14:paraId="3F6603AC" w14:textId="77777777" w:rsidR="00C4118B" w:rsidRPr="00590B28" w:rsidRDefault="00C4118B" w:rsidP="000672E9">
      <w:pPr>
        <w:spacing w:before="120" w:afterLines="10" w:after="24"/>
        <w:jc w:val="both"/>
        <w:rPr>
          <w:rFonts w:ascii="Cambria" w:hAnsi="Cambria"/>
        </w:rPr>
      </w:pPr>
    </w:p>
    <w:p w14:paraId="38342EA4" w14:textId="7FC42FAB" w:rsidR="00C4118B" w:rsidRDefault="00C4118B" w:rsidP="000672E9">
      <w:pPr>
        <w:pStyle w:val="Akapitzlist"/>
        <w:spacing w:before="10" w:afterLines="10" w:after="24"/>
        <w:jc w:val="both"/>
        <w:rPr>
          <w:rFonts w:ascii="Cambria" w:hAnsi="Cambria" w:cs="Arial"/>
          <w:lang w:val="pl-PL"/>
        </w:rPr>
      </w:pPr>
      <w:r w:rsidRPr="00590B28">
        <w:rPr>
          <w:rFonts w:ascii="Cambria" w:hAnsi="Cambria" w:cs="Arial"/>
        </w:rPr>
        <w:t>Szczegółowy zakres obowiązków inspektora nadzor</w:t>
      </w:r>
      <w:r w:rsidR="004C6471">
        <w:rPr>
          <w:rFonts w:ascii="Cambria" w:hAnsi="Cambria" w:cs="Arial"/>
          <w:lang w:val="pl-PL"/>
        </w:rPr>
        <w:t>u inwestorskiego</w:t>
      </w:r>
      <w:r w:rsidRPr="00590B28">
        <w:rPr>
          <w:rFonts w:ascii="Cambria" w:hAnsi="Cambria" w:cs="Arial"/>
        </w:rPr>
        <w:t xml:space="preserve"> określa załącznik nr 1 do SWZ. </w:t>
      </w:r>
    </w:p>
    <w:p w14:paraId="0ACBCA60" w14:textId="77777777" w:rsidR="008658BF" w:rsidRPr="008658BF" w:rsidRDefault="008658BF" w:rsidP="000672E9">
      <w:pPr>
        <w:pStyle w:val="Akapitzlist"/>
        <w:spacing w:before="10" w:afterLines="10" w:after="24"/>
        <w:jc w:val="both"/>
        <w:rPr>
          <w:rFonts w:ascii="Cambria" w:hAnsi="Cambria" w:cs="Arial"/>
          <w:lang w:val="pl-PL"/>
        </w:rPr>
      </w:pPr>
    </w:p>
    <w:p w14:paraId="5E33071E" w14:textId="458DBC0E" w:rsidR="008658BF" w:rsidRPr="008658BF" w:rsidRDefault="008658BF" w:rsidP="000672E9">
      <w:pPr>
        <w:pStyle w:val="Akapitzlist"/>
        <w:spacing w:before="10" w:afterLines="10" w:after="24"/>
        <w:jc w:val="both"/>
        <w:rPr>
          <w:rFonts w:ascii="Cambria" w:hAnsi="Cambria" w:cs="Arial"/>
          <w:lang w:val="pl-PL"/>
        </w:rPr>
      </w:pPr>
      <w:r>
        <w:rPr>
          <w:rFonts w:ascii="Cambria" w:hAnsi="Cambria" w:cs="Arial"/>
          <w:lang w:val="pl-PL"/>
        </w:rPr>
        <w:t>Przed wyłonieniem wykonawcy robót termomodernizacyjnych, Wykonawca zobowiązany będzie do realizacji w szczególności zakresu określonego w pkt. 2</w:t>
      </w:r>
      <w:r w:rsidR="00957086">
        <w:rPr>
          <w:rFonts w:ascii="Cambria" w:hAnsi="Cambria" w:cs="Arial"/>
          <w:lang w:val="pl-PL"/>
        </w:rPr>
        <w:t>, 3 , 4, 5, 8, 28.</w:t>
      </w:r>
    </w:p>
    <w:p w14:paraId="10AC5436" w14:textId="77777777" w:rsidR="0073149D" w:rsidRDefault="0073149D" w:rsidP="0073149D">
      <w:pPr>
        <w:spacing w:before="10" w:afterLines="10" w:after="24"/>
        <w:jc w:val="both"/>
        <w:rPr>
          <w:rFonts w:ascii="Cambria" w:hAnsi="Cambria"/>
        </w:rPr>
      </w:pPr>
    </w:p>
    <w:p w14:paraId="29E72045" w14:textId="5EFE20D2" w:rsidR="007F7A0F" w:rsidRDefault="007F7A0F" w:rsidP="00F415F7">
      <w:pPr>
        <w:pStyle w:val="Akapitzlist"/>
        <w:spacing w:before="10" w:afterLines="10" w:after="24"/>
        <w:ind w:left="0"/>
        <w:jc w:val="both"/>
        <w:rPr>
          <w:rFonts w:ascii="Cambria" w:hAnsi="Cambria" w:cs="Arial"/>
          <w:lang w:val="pl-PL"/>
        </w:rPr>
      </w:pPr>
      <w:r w:rsidRPr="00F415F7">
        <w:rPr>
          <w:rFonts w:ascii="Cambria" w:hAnsi="Cambria" w:cs="Arial"/>
        </w:rPr>
        <w:t>Dla uszczegółowienia przedmiotu zamówienia dołączony do SWZ zostaje</w:t>
      </w:r>
      <w:r w:rsidR="004C6471">
        <w:rPr>
          <w:rFonts w:ascii="Cambria" w:hAnsi="Cambria" w:cs="Arial"/>
          <w:lang w:val="pl-PL"/>
        </w:rPr>
        <w:t xml:space="preserve"> </w:t>
      </w:r>
      <w:r w:rsidRPr="00805FD7">
        <w:rPr>
          <w:rFonts w:ascii="Cambria" w:hAnsi="Cambria" w:cs="Arial"/>
          <w:b/>
        </w:rPr>
        <w:t xml:space="preserve">Załącznik nr </w:t>
      </w:r>
      <w:r w:rsidR="00F415F7" w:rsidRPr="00805FD7">
        <w:rPr>
          <w:rFonts w:ascii="Cambria" w:hAnsi="Cambria" w:cs="Arial"/>
          <w:b/>
          <w:lang w:val="pl-PL"/>
        </w:rPr>
        <w:t>10</w:t>
      </w:r>
      <w:r w:rsidRPr="00F415F7">
        <w:rPr>
          <w:rFonts w:ascii="Cambria" w:hAnsi="Cambria" w:cs="Arial"/>
        </w:rPr>
        <w:t xml:space="preserve"> – Program Funkcjonalno – Użytkowy</w:t>
      </w:r>
      <w:r w:rsidR="00C77A1C">
        <w:rPr>
          <w:rFonts w:ascii="Cambria" w:hAnsi="Cambria" w:cs="Arial"/>
          <w:lang w:val="pl-PL"/>
        </w:rPr>
        <w:t>.</w:t>
      </w:r>
      <w:r w:rsidR="00266416">
        <w:rPr>
          <w:rFonts w:ascii="Cambria" w:hAnsi="Cambria" w:cs="Arial"/>
          <w:lang w:val="pl-PL"/>
        </w:rPr>
        <w:t xml:space="preserve"> </w:t>
      </w:r>
    </w:p>
    <w:p w14:paraId="3FB91F40" w14:textId="77777777" w:rsidR="0027732A" w:rsidRPr="00C77A1C" w:rsidRDefault="0027732A" w:rsidP="00F415F7">
      <w:pPr>
        <w:pStyle w:val="Akapitzlist"/>
        <w:spacing w:before="10" w:afterLines="10" w:after="24"/>
        <w:ind w:left="0"/>
        <w:jc w:val="both"/>
        <w:rPr>
          <w:rFonts w:ascii="Cambria" w:hAnsi="Cambria" w:cs="Arial"/>
          <w:sz w:val="20"/>
        </w:rPr>
      </w:pPr>
    </w:p>
    <w:p w14:paraId="3F8E5879" w14:textId="77777777" w:rsidR="007F7A0F" w:rsidRPr="00590B28" w:rsidRDefault="007F7A0F" w:rsidP="0073149D">
      <w:pPr>
        <w:spacing w:before="10" w:afterLines="10" w:after="24"/>
        <w:jc w:val="both"/>
        <w:rPr>
          <w:rFonts w:ascii="Cambria" w:hAnsi="Cambria"/>
        </w:rPr>
      </w:pPr>
    </w:p>
    <w:p w14:paraId="3816A487" w14:textId="57B29B18" w:rsidR="00B925BF" w:rsidRPr="00805FD7" w:rsidRDefault="00B925BF" w:rsidP="00B925BF">
      <w:pPr>
        <w:spacing w:before="10" w:afterLines="10" w:after="24" w:line="276" w:lineRule="auto"/>
        <w:jc w:val="both"/>
        <w:rPr>
          <w:rFonts w:ascii="Cambria" w:hAnsi="Cambria"/>
          <w:b/>
          <w:sz w:val="22"/>
          <w:szCs w:val="22"/>
        </w:rPr>
      </w:pPr>
      <w:r w:rsidRPr="00805FD7">
        <w:rPr>
          <w:rFonts w:ascii="Cambria" w:hAnsi="Cambria"/>
          <w:b/>
          <w:sz w:val="22"/>
          <w:szCs w:val="22"/>
        </w:rPr>
        <w:lastRenderedPageBreak/>
        <w:t>UWAGA:</w:t>
      </w:r>
    </w:p>
    <w:p w14:paraId="2B5DC340" w14:textId="47495A19" w:rsidR="004B7B6D" w:rsidRPr="00805FD7" w:rsidRDefault="004B7B6D" w:rsidP="00B925BF">
      <w:pPr>
        <w:spacing w:before="10" w:afterLines="10" w:after="24" w:line="276" w:lineRule="auto"/>
        <w:jc w:val="both"/>
        <w:rPr>
          <w:rFonts w:ascii="Cambria" w:hAnsi="Cambria"/>
          <w:b/>
          <w:sz w:val="22"/>
          <w:szCs w:val="22"/>
        </w:rPr>
      </w:pPr>
      <w:r w:rsidRPr="00805FD7">
        <w:rPr>
          <w:rFonts w:ascii="Cambria" w:hAnsi="Cambria"/>
          <w:b/>
          <w:sz w:val="22"/>
          <w:szCs w:val="22"/>
        </w:rPr>
        <w:t xml:space="preserve">Informacje dodatkowe dotyczące realizacji </w:t>
      </w:r>
      <w:r w:rsidR="00B925BF" w:rsidRPr="00805FD7">
        <w:rPr>
          <w:rFonts w:ascii="Cambria" w:hAnsi="Cambria"/>
          <w:b/>
          <w:sz w:val="22"/>
          <w:szCs w:val="22"/>
        </w:rPr>
        <w:t xml:space="preserve">robót budowlanych dla </w:t>
      </w:r>
      <w:r w:rsidRPr="00805FD7">
        <w:rPr>
          <w:rFonts w:ascii="Cambria" w:hAnsi="Cambria"/>
          <w:b/>
          <w:sz w:val="22"/>
          <w:szCs w:val="22"/>
        </w:rPr>
        <w:t>inwestycji „ZWIĘKSZENIE EFEKTYWNOŚCI ENERGETYCZNEJ BUDYNKÓW NALEŻĄCYCH DO ŚWIĘTOKRZYSKIEGO CENTRUM ONKOLOGII W KIELCACH”</w:t>
      </w:r>
      <w:r w:rsidR="008164F5" w:rsidRPr="00805FD7">
        <w:rPr>
          <w:rFonts w:ascii="Cambria" w:hAnsi="Cambria"/>
          <w:b/>
          <w:sz w:val="22"/>
          <w:szCs w:val="22"/>
        </w:rPr>
        <w:t xml:space="preserve"> istotne dla Wykonawcy realizującego usługę nadzoru inwestorskiego.</w:t>
      </w:r>
    </w:p>
    <w:p w14:paraId="65E24881" w14:textId="019AC2E1" w:rsidR="004B7B6D" w:rsidRPr="008658BF" w:rsidRDefault="004B7B6D" w:rsidP="00805FD7">
      <w:pPr>
        <w:jc w:val="both"/>
        <w:rPr>
          <w:rFonts w:ascii="Cambria" w:hAnsi="Cambria" w:cs="Arial"/>
          <w:sz w:val="22"/>
          <w:szCs w:val="22"/>
        </w:rPr>
      </w:pPr>
      <w:r w:rsidRPr="008658BF">
        <w:rPr>
          <w:rFonts w:ascii="Cambria" w:hAnsi="Cambria" w:cs="Arial"/>
          <w:sz w:val="22"/>
          <w:szCs w:val="22"/>
        </w:rPr>
        <w:t xml:space="preserve">Wynagrodzenie </w:t>
      </w:r>
      <w:r w:rsidR="00857F27" w:rsidRPr="008658BF">
        <w:rPr>
          <w:rFonts w:ascii="Cambria" w:hAnsi="Cambria" w:cs="Arial"/>
          <w:sz w:val="22"/>
          <w:szCs w:val="22"/>
        </w:rPr>
        <w:t xml:space="preserve">wykonawcy robót termomodernizacyjnych i prac projektowych </w:t>
      </w:r>
      <w:r w:rsidRPr="008658BF">
        <w:rPr>
          <w:rFonts w:ascii="Cambria" w:hAnsi="Cambria" w:cs="Arial"/>
          <w:sz w:val="22"/>
          <w:szCs w:val="22"/>
        </w:rPr>
        <w:t>będzie miało charakter ryczałtowy.</w:t>
      </w:r>
    </w:p>
    <w:p w14:paraId="350462C4" w14:textId="7E57915F" w:rsidR="004B7B6D" w:rsidRPr="008658BF" w:rsidRDefault="004B7B6D" w:rsidP="00805FD7">
      <w:pPr>
        <w:spacing w:after="0"/>
        <w:jc w:val="both"/>
        <w:rPr>
          <w:rFonts w:ascii="Cambria" w:hAnsi="Cambria" w:cs="Arial"/>
          <w:sz w:val="22"/>
          <w:szCs w:val="22"/>
        </w:rPr>
      </w:pPr>
      <w:r w:rsidRPr="008658BF">
        <w:rPr>
          <w:rFonts w:ascii="Cambria" w:hAnsi="Cambria" w:cs="Arial"/>
          <w:sz w:val="22"/>
          <w:szCs w:val="22"/>
        </w:rPr>
        <w:t xml:space="preserve">Formularz cenowy Wykonawcy prac projektowych i robót </w:t>
      </w:r>
      <w:r w:rsidR="00857F27" w:rsidRPr="008658BF">
        <w:rPr>
          <w:rFonts w:ascii="Cambria" w:hAnsi="Cambria" w:cs="Arial"/>
          <w:sz w:val="22"/>
          <w:szCs w:val="22"/>
        </w:rPr>
        <w:t>termomodernizacyjnych</w:t>
      </w:r>
      <w:r w:rsidRPr="008658BF">
        <w:rPr>
          <w:rFonts w:ascii="Cambria" w:hAnsi="Cambria" w:cs="Arial"/>
          <w:sz w:val="22"/>
          <w:szCs w:val="22"/>
        </w:rPr>
        <w:t xml:space="preserve"> </w:t>
      </w:r>
      <w:r w:rsidR="00857F27" w:rsidRPr="008658BF">
        <w:rPr>
          <w:rFonts w:ascii="Cambria" w:hAnsi="Cambria" w:cs="Arial"/>
          <w:sz w:val="22"/>
          <w:szCs w:val="22"/>
        </w:rPr>
        <w:t>będzie</w:t>
      </w:r>
      <w:r w:rsidRPr="008658BF">
        <w:rPr>
          <w:rFonts w:ascii="Cambria" w:hAnsi="Cambria" w:cs="Arial"/>
          <w:sz w:val="22"/>
          <w:szCs w:val="22"/>
        </w:rPr>
        <w:t xml:space="preserve"> się skład</w:t>
      </w:r>
      <w:r w:rsidR="00857F27" w:rsidRPr="008658BF">
        <w:rPr>
          <w:rFonts w:ascii="Cambria" w:hAnsi="Cambria" w:cs="Arial"/>
          <w:sz w:val="22"/>
          <w:szCs w:val="22"/>
        </w:rPr>
        <w:t>ał</w:t>
      </w:r>
      <w:r w:rsidRPr="008658BF">
        <w:rPr>
          <w:rFonts w:ascii="Cambria" w:hAnsi="Cambria" w:cs="Arial"/>
          <w:sz w:val="22"/>
          <w:szCs w:val="22"/>
        </w:rPr>
        <w:t xml:space="preserve"> z następujących części:</w:t>
      </w:r>
    </w:p>
    <w:p w14:paraId="044DD43F" w14:textId="62510037" w:rsidR="004B7B6D" w:rsidRPr="008658BF" w:rsidRDefault="004B7B6D" w:rsidP="00561682">
      <w:pPr>
        <w:pStyle w:val="Akapitzlist"/>
        <w:numPr>
          <w:ilvl w:val="0"/>
          <w:numId w:val="36"/>
        </w:numPr>
        <w:jc w:val="both"/>
        <w:rPr>
          <w:rFonts w:ascii="Cambria" w:hAnsi="Cambria" w:cs="Arial"/>
        </w:rPr>
      </w:pPr>
      <w:r w:rsidRPr="008658BF">
        <w:rPr>
          <w:rFonts w:ascii="Cambria" w:hAnsi="Cambria" w:cs="Arial"/>
        </w:rPr>
        <w:t>prace projektowe</w:t>
      </w:r>
    </w:p>
    <w:p w14:paraId="3C59FDC3" w14:textId="7244EECE" w:rsidR="004B7B6D" w:rsidRPr="008658BF" w:rsidRDefault="004B7B6D" w:rsidP="00561682">
      <w:pPr>
        <w:pStyle w:val="Akapitzlist"/>
        <w:numPr>
          <w:ilvl w:val="0"/>
          <w:numId w:val="36"/>
        </w:numPr>
        <w:jc w:val="both"/>
        <w:rPr>
          <w:rFonts w:ascii="Cambria" w:hAnsi="Cambria" w:cs="Arial"/>
        </w:rPr>
      </w:pPr>
      <w:r w:rsidRPr="008658BF">
        <w:rPr>
          <w:rFonts w:ascii="Cambria" w:hAnsi="Cambria" w:cs="Arial"/>
        </w:rPr>
        <w:t xml:space="preserve">roboty termomodernizacyjne </w:t>
      </w:r>
    </w:p>
    <w:p w14:paraId="4CB47D95" w14:textId="78CC946F" w:rsidR="004B7B6D" w:rsidRPr="008658BF" w:rsidRDefault="004B7B6D" w:rsidP="004B7B6D">
      <w:pPr>
        <w:jc w:val="both"/>
        <w:rPr>
          <w:rFonts w:ascii="Cambria" w:hAnsi="Cambria" w:cs="Arial"/>
          <w:sz w:val="22"/>
          <w:szCs w:val="22"/>
        </w:rPr>
      </w:pPr>
      <w:r w:rsidRPr="008658BF">
        <w:rPr>
          <w:rFonts w:ascii="Cambria" w:hAnsi="Cambria" w:cs="Arial"/>
          <w:sz w:val="22"/>
          <w:szCs w:val="22"/>
        </w:rPr>
        <w:t xml:space="preserve">W oparciu o  formularz ofertowy złożony przez Wykonawcę robót termomodernizacyjnych  w postępowaniu przetargowym  opracowana zostanie   „tabela ryczałtowa  elementów robót”, która stanowić będzie podstawę do opracowania  harmonogramu fakturowania robót budowlanych. </w:t>
      </w:r>
    </w:p>
    <w:p w14:paraId="6CE896CA" w14:textId="77CC6F03" w:rsidR="004B7B6D" w:rsidRPr="008658BF" w:rsidRDefault="004B7B6D" w:rsidP="004B7B6D">
      <w:pPr>
        <w:jc w:val="both"/>
        <w:rPr>
          <w:rFonts w:ascii="Cambria" w:hAnsi="Cambria" w:cs="Arial"/>
          <w:sz w:val="22"/>
          <w:szCs w:val="22"/>
        </w:rPr>
      </w:pPr>
      <w:r w:rsidRPr="008658BF">
        <w:rPr>
          <w:rFonts w:ascii="Cambria" w:hAnsi="Cambria" w:cs="Arial"/>
          <w:sz w:val="22"/>
          <w:szCs w:val="22"/>
        </w:rPr>
        <w:t>Zapłata</w:t>
      </w:r>
      <w:r w:rsidR="00B925BF" w:rsidRPr="008658BF">
        <w:rPr>
          <w:rFonts w:ascii="Cambria" w:hAnsi="Cambria" w:cs="Arial"/>
          <w:sz w:val="22"/>
          <w:szCs w:val="22"/>
        </w:rPr>
        <w:t xml:space="preserve"> dla Wykonawcy</w:t>
      </w:r>
      <w:r w:rsidR="00ED4010" w:rsidRPr="008658BF">
        <w:rPr>
          <w:rFonts w:ascii="Cambria" w:hAnsi="Cambria" w:cs="Arial"/>
          <w:sz w:val="22"/>
          <w:szCs w:val="22"/>
        </w:rPr>
        <w:t xml:space="preserve"> za</w:t>
      </w:r>
      <w:r w:rsidR="00B925BF" w:rsidRPr="008658BF">
        <w:rPr>
          <w:rFonts w:ascii="Cambria" w:hAnsi="Cambria" w:cs="Arial"/>
          <w:sz w:val="22"/>
          <w:szCs w:val="22"/>
        </w:rPr>
        <w:t xml:space="preserve"> rob</w:t>
      </w:r>
      <w:r w:rsidR="00ED4010" w:rsidRPr="008658BF">
        <w:rPr>
          <w:rFonts w:ascii="Cambria" w:hAnsi="Cambria" w:cs="Arial"/>
          <w:sz w:val="22"/>
          <w:szCs w:val="22"/>
        </w:rPr>
        <w:t>oty</w:t>
      </w:r>
      <w:r w:rsidRPr="008658BF">
        <w:rPr>
          <w:rFonts w:ascii="Cambria" w:hAnsi="Cambria" w:cs="Arial"/>
          <w:sz w:val="22"/>
          <w:szCs w:val="22"/>
        </w:rPr>
        <w:t xml:space="preserve"> </w:t>
      </w:r>
      <w:r w:rsidR="00857F27" w:rsidRPr="008658BF">
        <w:rPr>
          <w:rFonts w:ascii="Cambria" w:hAnsi="Cambria" w:cs="Arial"/>
          <w:sz w:val="22"/>
          <w:szCs w:val="22"/>
        </w:rPr>
        <w:t>termomodernizacyj</w:t>
      </w:r>
      <w:r w:rsidR="00ED4010" w:rsidRPr="008658BF">
        <w:rPr>
          <w:rFonts w:ascii="Cambria" w:hAnsi="Cambria" w:cs="Arial"/>
          <w:sz w:val="22"/>
          <w:szCs w:val="22"/>
        </w:rPr>
        <w:t>ne</w:t>
      </w:r>
      <w:r w:rsidR="00857F27" w:rsidRPr="008658BF">
        <w:rPr>
          <w:rFonts w:ascii="Cambria" w:hAnsi="Cambria" w:cs="Arial"/>
          <w:sz w:val="22"/>
          <w:szCs w:val="22"/>
        </w:rPr>
        <w:t xml:space="preserve"> </w:t>
      </w:r>
      <w:r w:rsidRPr="008658BF">
        <w:rPr>
          <w:rFonts w:ascii="Cambria" w:hAnsi="Cambria" w:cs="Arial"/>
          <w:sz w:val="22"/>
          <w:szCs w:val="22"/>
        </w:rPr>
        <w:t xml:space="preserve">następować będzie za całkowicie zakończone i odebrane elementy robót  z zastrzeżeniem, że  ostatnie </w:t>
      </w:r>
      <w:r w:rsidR="00857F27" w:rsidRPr="008658BF">
        <w:rPr>
          <w:rFonts w:ascii="Cambria" w:hAnsi="Cambria" w:cs="Arial"/>
          <w:sz w:val="22"/>
          <w:szCs w:val="22"/>
        </w:rPr>
        <w:t>10</w:t>
      </w:r>
      <w:r w:rsidRPr="008658BF">
        <w:rPr>
          <w:rFonts w:ascii="Cambria" w:hAnsi="Cambria" w:cs="Arial"/>
          <w:sz w:val="22"/>
          <w:szCs w:val="22"/>
        </w:rPr>
        <w:t>% przysługującego wynagrodzenia  za roboty  termomodernizacyjne zostanie wypłacone po przeprowadzeniu odbioru końcowego robót  i  zatwierdzeniu przez Instytucję Zarządzającą audytu ex-post.</w:t>
      </w:r>
    </w:p>
    <w:p w14:paraId="06AF231D" w14:textId="253BE4E3" w:rsidR="004B7B6D" w:rsidRPr="008658BF" w:rsidRDefault="004B7B6D" w:rsidP="004B7B6D">
      <w:pPr>
        <w:jc w:val="both"/>
        <w:rPr>
          <w:rFonts w:ascii="Cambria" w:hAnsi="Cambria" w:cs="Arial"/>
          <w:sz w:val="22"/>
          <w:szCs w:val="22"/>
        </w:rPr>
      </w:pPr>
      <w:r w:rsidRPr="008658BF">
        <w:rPr>
          <w:rFonts w:ascii="Cambria" w:hAnsi="Cambria" w:cs="Arial"/>
          <w:sz w:val="22"/>
          <w:szCs w:val="22"/>
        </w:rPr>
        <w:t>Zapłata za dokumentację projektową nastąpi w dwóch transzach:</w:t>
      </w:r>
    </w:p>
    <w:p w14:paraId="07E2B0A8" w14:textId="3216FBD5" w:rsidR="004B7B6D" w:rsidRPr="008658BF" w:rsidRDefault="004B7B6D" w:rsidP="004B7B6D">
      <w:pPr>
        <w:pStyle w:val="Akapitzlist"/>
        <w:numPr>
          <w:ilvl w:val="0"/>
          <w:numId w:val="36"/>
        </w:numPr>
        <w:jc w:val="both"/>
        <w:rPr>
          <w:rFonts w:ascii="Cambria" w:hAnsi="Cambria" w:cs="Arial"/>
        </w:rPr>
      </w:pPr>
      <w:r w:rsidRPr="008658BF">
        <w:rPr>
          <w:rFonts w:ascii="Cambria" w:hAnsi="Cambria" w:cs="Arial"/>
        </w:rPr>
        <w:t>90% wynagrodzenia za prace projektowe  -  po jej całkowitym zakończeniu i odebraniu</w:t>
      </w:r>
    </w:p>
    <w:p w14:paraId="5D65A0FB" w14:textId="6F7C8652" w:rsidR="004B7B6D" w:rsidRPr="008658BF" w:rsidRDefault="004B7B6D" w:rsidP="004B7B6D">
      <w:pPr>
        <w:pStyle w:val="Akapitzlist"/>
        <w:numPr>
          <w:ilvl w:val="0"/>
          <w:numId w:val="36"/>
        </w:numPr>
        <w:jc w:val="both"/>
        <w:rPr>
          <w:rFonts w:ascii="Cambria" w:hAnsi="Cambria" w:cs="Arial"/>
        </w:rPr>
      </w:pPr>
      <w:r w:rsidRPr="008658BF">
        <w:rPr>
          <w:rFonts w:ascii="Cambria" w:hAnsi="Cambria" w:cs="Arial"/>
        </w:rPr>
        <w:t>10% wynagrodzenia  za prace projektowe  – po zakończeniu nadzoru autorskiego nad realizacją robót</w:t>
      </w:r>
      <w:r w:rsidR="00857F27" w:rsidRPr="008658BF">
        <w:rPr>
          <w:rFonts w:ascii="Cambria" w:hAnsi="Cambria" w:cs="Arial"/>
          <w:lang w:val="pl-PL"/>
        </w:rPr>
        <w:t xml:space="preserve">  i zatwierdzeniu przez Instytucję Zarządzającą audytu ex-post. </w:t>
      </w:r>
    </w:p>
    <w:p w14:paraId="2383EBB2" w14:textId="1739E350" w:rsidR="004B7B6D" w:rsidRPr="00590B28" w:rsidRDefault="004B7B6D" w:rsidP="004B7B6D">
      <w:pPr>
        <w:jc w:val="both"/>
        <w:rPr>
          <w:rFonts w:ascii="Cambria" w:hAnsi="Cambria" w:cs="Arial"/>
          <w:sz w:val="22"/>
          <w:szCs w:val="22"/>
        </w:rPr>
      </w:pPr>
      <w:r w:rsidRPr="008658BF">
        <w:rPr>
          <w:rFonts w:ascii="Cambria" w:hAnsi="Cambria" w:cs="Arial"/>
          <w:sz w:val="22"/>
          <w:szCs w:val="22"/>
        </w:rPr>
        <w:t xml:space="preserve">Wykonawca robót </w:t>
      </w:r>
      <w:r w:rsidR="00857F27" w:rsidRPr="008658BF">
        <w:rPr>
          <w:rFonts w:ascii="Cambria" w:hAnsi="Cambria" w:cs="Arial"/>
          <w:sz w:val="22"/>
          <w:szCs w:val="22"/>
        </w:rPr>
        <w:t xml:space="preserve">termomodernizacyjnych </w:t>
      </w:r>
      <w:r w:rsidRPr="008658BF">
        <w:rPr>
          <w:rFonts w:ascii="Cambria" w:hAnsi="Cambria" w:cs="Arial"/>
          <w:sz w:val="22"/>
          <w:szCs w:val="22"/>
        </w:rPr>
        <w:t>(projektant) zobowiązany będzie  do wykonania ekspertyz technicznych niezbędnych do prawidłowego zaprojektowania robót.</w:t>
      </w:r>
    </w:p>
    <w:p w14:paraId="6838F035" w14:textId="3C497F94" w:rsidR="00842425" w:rsidRPr="00ED4010" w:rsidRDefault="00842425" w:rsidP="00ED4010">
      <w:pPr>
        <w:spacing w:before="10" w:afterLines="10" w:after="24"/>
        <w:jc w:val="both"/>
        <w:rPr>
          <w:rFonts w:ascii="Cambria" w:hAnsi="Cambria"/>
        </w:rPr>
      </w:pPr>
      <w:r w:rsidRPr="00ED4010">
        <w:rPr>
          <w:rFonts w:ascii="Cambria" w:hAnsi="Cambria"/>
        </w:rPr>
        <w:t xml:space="preserve"> </w:t>
      </w:r>
    </w:p>
    <w:p w14:paraId="20C85F99" w14:textId="77777777" w:rsidR="00842425" w:rsidRPr="00842425" w:rsidRDefault="00842425" w:rsidP="00FF2C3A">
      <w:pPr>
        <w:pStyle w:val="Akapitzlist"/>
        <w:numPr>
          <w:ilvl w:val="0"/>
          <w:numId w:val="6"/>
        </w:numPr>
        <w:spacing w:before="10" w:afterLines="10" w:after="24"/>
        <w:ind w:left="567" w:hanging="567"/>
        <w:jc w:val="both"/>
        <w:rPr>
          <w:rFonts w:ascii="Cambria" w:hAnsi="Cambria"/>
        </w:rPr>
      </w:pPr>
      <w:r w:rsidRPr="00842425">
        <w:rPr>
          <w:rFonts w:ascii="Cambria" w:hAnsi="Cambria"/>
        </w:rPr>
        <w:t xml:space="preserve">Wspólny Słownik Zamówień kod (CPV): </w:t>
      </w:r>
    </w:p>
    <w:p w14:paraId="52558BD4" w14:textId="77777777" w:rsidR="00842425" w:rsidRPr="00842425" w:rsidRDefault="00842425" w:rsidP="00842425">
      <w:pPr>
        <w:pStyle w:val="Akapitzlist"/>
        <w:spacing w:before="10" w:afterLines="10" w:after="24"/>
        <w:ind w:left="567"/>
        <w:jc w:val="both"/>
        <w:rPr>
          <w:rFonts w:ascii="Cambria" w:hAnsi="Cambria"/>
        </w:rPr>
      </w:pPr>
      <w:r w:rsidRPr="00842425">
        <w:rPr>
          <w:rFonts w:ascii="Cambria" w:hAnsi="Cambria"/>
        </w:rPr>
        <w:t xml:space="preserve">71540000-5 – Usługi zarządzania budową </w:t>
      </w:r>
    </w:p>
    <w:p w14:paraId="1DED71B9" w14:textId="77777777" w:rsidR="00842425" w:rsidRPr="00842425" w:rsidRDefault="00842425" w:rsidP="00842425">
      <w:pPr>
        <w:pStyle w:val="Akapitzlist"/>
        <w:spacing w:before="10" w:afterLines="10" w:after="24"/>
        <w:ind w:left="567"/>
        <w:jc w:val="both"/>
        <w:rPr>
          <w:rFonts w:ascii="Cambria" w:hAnsi="Cambria"/>
        </w:rPr>
      </w:pPr>
      <w:r w:rsidRPr="00842425">
        <w:rPr>
          <w:rFonts w:ascii="Cambria" w:hAnsi="Cambria"/>
        </w:rPr>
        <w:t xml:space="preserve">71520000-9 – Usługi nadzoru budowlanego </w:t>
      </w:r>
    </w:p>
    <w:p w14:paraId="13882273" w14:textId="77777777" w:rsidR="00842425" w:rsidRPr="00842425" w:rsidRDefault="00842425" w:rsidP="00842425">
      <w:pPr>
        <w:pStyle w:val="Akapitzlist"/>
        <w:spacing w:before="10" w:afterLines="10" w:after="24"/>
        <w:ind w:left="567"/>
        <w:jc w:val="both"/>
        <w:rPr>
          <w:rFonts w:ascii="Cambria" w:hAnsi="Cambria"/>
        </w:rPr>
      </w:pPr>
      <w:r w:rsidRPr="00842425">
        <w:rPr>
          <w:rFonts w:ascii="Cambria" w:hAnsi="Cambria"/>
        </w:rPr>
        <w:t xml:space="preserve">71247000-1 – Nadzór nad robotami budowlanymi </w:t>
      </w:r>
    </w:p>
    <w:p w14:paraId="32327C8C" w14:textId="77777777" w:rsidR="00DE28E6" w:rsidRDefault="00842425" w:rsidP="00842425">
      <w:pPr>
        <w:pStyle w:val="Akapitzlist"/>
        <w:spacing w:before="10" w:afterLines="10" w:after="24"/>
        <w:ind w:left="567"/>
        <w:jc w:val="both"/>
        <w:rPr>
          <w:rFonts w:ascii="Cambria" w:hAnsi="Cambria"/>
          <w:lang w:val="pl-PL"/>
        </w:rPr>
      </w:pPr>
      <w:r w:rsidRPr="00842425">
        <w:rPr>
          <w:rFonts w:ascii="Cambria" w:hAnsi="Cambria"/>
        </w:rPr>
        <w:t>71200000-0 – Usługi architektoniczne i podobne</w:t>
      </w:r>
    </w:p>
    <w:p w14:paraId="5EFCDA96" w14:textId="2E838B6D" w:rsidR="00842425" w:rsidRPr="00842425" w:rsidRDefault="00842425" w:rsidP="00842425">
      <w:pPr>
        <w:pStyle w:val="Akapitzlist"/>
        <w:spacing w:before="10" w:afterLines="10" w:after="24"/>
        <w:ind w:left="567"/>
        <w:jc w:val="both"/>
        <w:rPr>
          <w:rFonts w:ascii="Cambria" w:hAnsi="Cambria"/>
        </w:rPr>
      </w:pPr>
      <w:r w:rsidRPr="00842425">
        <w:rPr>
          <w:rFonts w:ascii="Cambria" w:hAnsi="Cambria"/>
        </w:rPr>
        <w:t>79100000-5 – Usługi inżynieryjne</w:t>
      </w:r>
    </w:p>
    <w:p w14:paraId="2E8FBE91" w14:textId="77777777" w:rsidR="00692907" w:rsidRDefault="00692907" w:rsidP="00692907">
      <w:pPr>
        <w:spacing w:before="10" w:afterLines="10" w:after="24" w:line="276" w:lineRule="auto"/>
        <w:jc w:val="both"/>
        <w:rPr>
          <w:rFonts w:ascii="Cambria" w:hAnsi="Cambria"/>
          <w:b/>
          <w:sz w:val="22"/>
          <w:szCs w:val="22"/>
        </w:rPr>
      </w:pPr>
    </w:p>
    <w:p w14:paraId="2DB163AA" w14:textId="1139DEC6" w:rsidR="00BA714F" w:rsidRDefault="00BA714F" w:rsidP="00692907">
      <w:pPr>
        <w:spacing w:before="10" w:afterLines="10" w:after="24" w:line="276" w:lineRule="auto"/>
        <w:jc w:val="both"/>
        <w:rPr>
          <w:rFonts w:ascii="Cambria" w:hAnsi="Cambria"/>
          <w:b/>
          <w:sz w:val="22"/>
          <w:szCs w:val="22"/>
        </w:rPr>
      </w:pPr>
      <w:r>
        <w:rPr>
          <w:rFonts w:ascii="Cambria" w:hAnsi="Cambria"/>
          <w:b/>
          <w:sz w:val="22"/>
          <w:szCs w:val="22"/>
        </w:rPr>
        <w:t xml:space="preserve">ROZDZIAŁ III – TERMIN WYKONANIA ZAMÓWIENIA </w:t>
      </w:r>
    </w:p>
    <w:p w14:paraId="41BD6DE4" w14:textId="0C31EFD8" w:rsidR="006B7C26" w:rsidRDefault="007C04AF" w:rsidP="009E062B">
      <w:pPr>
        <w:spacing w:after="0" w:line="240" w:lineRule="auto"/>
        <w:rPr>
          <w:rFonts w:ascii="Cambria" w:hAnsi="Cambria"/>
          <w:sz w:val="22"/>
          <w:szCs w:val="22"/>
        </w:rPr>
      </w:pPr>
      <w:r>
        <w:rPr>
          <w:rFonts w:ascii="Cambria" w:hAnsi="Cambria"/>
          <w:sz w:val="22"/>
          <w:szCs w:val="22"/>
        </w:rPr>
        <w:t>W</w:t>
      </w:r>
      <w:r w:rsidR="006B7C26">
        <w:rPr>
          <w:rFonts w:ascii="Cambria" w:hAnsi="Cambria"/>
          <w:sz w:val="22"/>
          <w:szCs w:val="22"/>
        </w:rPr>
        <w:t xml:space="preserve"> terminie </w:t>
      </w:r>
      <w:r w:rsidR="00D254F5">
        <w:rPr>
          <w:rFonts w:ascii="Cambria" w:hAnsi="Cambria"/>
          <w:sz w:val="22"/>
          <w:szCs w:val="22"/>
        </w:rPr>
        <w:t xml:space="preserve">do </w:t>
      </w:r>
      <w:r>
        <w:rPr>
          <w:rFonts w:ascii="Cambria" w:hAnsi="Cambria"/>
          <w:sz w:val="22"/>
          <w:szCs w:val="22"/>
        </w:rPr>
        <w:t>25</w:t>
      </w:r>
      <w:r w:rsidR="006B7C26">
        <w:rPr>
          <w:rFonts w:ascii="Cambria" w:hAnsi="Cambria"/>
          <w:sz w:val="22"/>
          <w:szCs w:val="22"/>
        </w:rPr>
        <w:t xml:space="preserve"> mi</w:t>
      </w:r>
      <w:r>
        <w:rPr>
          <w:rFonts w:ascii="Cambria" w:hAnsi="Cambria"/>
          <w:sz w:val="22"/>
          <w:szCs w:val="22"/>
        </w:rPr>
        <w:t>esięcy od daty podpisania umowy.</w:t>
      </w:r>
    </w:p>
    <w:p w14:paraId="423CEF85" w14:textId="102DAE29" w:rsidR="00411519" w:rsidRDefault="00D87F5C" w:rsidP="00D87F5C">
      <w:pPr>
        <w:tabs>
          <w:tab w:val="left" w:pos="3030"/>
        </w:tabs>
        <w:spacing w:before="10" w:afterLines="10" w:after="24" w:line="276" w:lineRule="auto"/>
        <w:jc w:val="both"/>
        <w:rPr>
          <w:rFonts w:ascii="Cambria" w:hAnsi="Cambria"/>
          <w:b/>
          <w:sz w:val="22"/>
          <w:szCs w:val="22"/>
        </w:rPr>
      </w:pPr>
      <w:r>
        <w:rPr>
          <w:rFonts w:ascii="Cambria" w:hAnsi="Cambria"/>
          <w:b/>
          <w:sz w:val="22"/>
          <w:szCs w:val="22"/>
        </w:rPr>
        <w:tab/>
      </w:r>
    </w:p>
    <w:p w14:paraId="1F4A0180" w14:textId="4C89120C" w:rsidR="00BA714F" w:rsidRDefault="00BA714F" w:rsidP="007C202D">
      <w:pPr>
        <w:spacing w:before="10" w:afterLines="10" w:after="24" w:line="276" w:lineRule="auto"/>
        <w:jc w:val="both"/>
        <w:rPr>
          <w:rFonts w:ascii="Cambria" w:hAnsi="Cambria"/>
          <w:b/>
          <w:sz w:val="22"/>
          <w:szCs w:val="22"/>
        </w:rPr>
      </w:pPr>
      <w:r>
        <w:rPr>
          <w:rFonts w:ascii="Cambria" w:hAnsi="Cambria"/>
          <w:b/>
          <w:sz w:val="22"/>
          <w:szCs w:val="22"/>
        </w:rPr>
        <w:t>ROZDZIAŁ IV – PROJEKTOWANE POSTANOWIENIA UMOWY</w:t>
      </w:r>
    </w:p>
    <w:p w14:paraId="75285454" w14:textId="38F1774C" w:rsidR="00BA714F" w:rsidRPr="00BA714F" w:rsidRDefault="00BA714F" w:rsidP="00692907">
      <w:pPr>
        <w:spacing w:before="10" w:afterLines="10" w:after="24" w:line="276" w:lineRule="auto"/>
        <w:jc w:val="both"/>
        <w:rPr>
          <w:rFonts w:ascii="Cambria" w:hAnsi="Cambria"/>
          <w:sz w:val="22"/>
          <w:szCs w:val="22"/>
        </w:rPr>
      </w:pPr>
      <w:r w:rsidRPr="00BA714F">
        <w:rPr>
          <w:rFonts w:ascii="Cambria" w:hAnsi="Cambria"/>
          <w:sz w:val="22"/>
          <w:szCs w:val="22"/>
        </w:rPr>
        <w:t xml:space="preserve">Wzór umowy stanowi </w:t>
      </w:r>
      <w:r w:rsidRPr="00EC52A1">
        <w:rPr>
          <w:rFonts w:ascii="Cambria" w:hAnsi="Cambria"/>
          <w:b/>
          <w:sz w:val="22"/>
          <w:szCs w:val="22"/>
        </w:rPr>
        <w:t xml:space="preserve">Załącznik nr </w:t>
      </w:r>
      <w:r w:rsidR="00F4794E">
        <w:rPr>
          <w:rFonts w:ascii="Cambria" w:hAnsi="Cambria"/>
          <w:b/>
          <w:sz w:val="22"/>
          <w:szCs w:val="22"/>
        </w:rPr>
        <w:t>3</w:t>
      </w:r>
      <w:r w:rsidRPr="00EC52A1">
        <w:rPr>
          <w:rFonts w:ascii="Cambria" w:hAnsi="Cambria"/>
          <w:b/>
          <w:sz w:val="22"/>
          <w:szCs w:val="22"/>
        </w:rPr>
        <w:t xml:space="preserve"> do SWZ.</w:t>
      </w:r>
      <w:r w:rsidRPr="00BA714F">
        <w:rPr>
          <w:rFonts w:ascii="Cambria" w:hAnsi="Cambria"/>
          <w:sz w:val="22"/>
          <w:szCs w:val="22"/>
        </w:rPr>
        <w:t xml:space="preserve"> </w:t>
      </w:r>
    </w:p>
    <w:p w14:paraId="273809A3" w14:textId="77777777" w:rsidR="00BA714F" w:rsidRDefault="00BA714F" w:rsidP="00692907">
      <w:pPr>
        <w:spacing w:before="10" w:afterLines="10" w:after="24" w:line="276" w:lineRule="auto"/>
        <w:jc w:val="both"/>
        <w:rPr>
          <w:rFonts w:ascii="Cambria" w:hAnsi="Cambria"/>
          <w:b/>
          <w:sz w:val="22"/>
          <w:szCs w:val="22"/>
        </w:rPr>
      </w:pPr>
    </w:p>
    <w:p w14:paraId="4FD20AA3" w14:textId="1B507B2B" w:rsidR="00BA714F" w:rsidRPr="000B2EAC" w:rsidRDefault="00BA714F" w:rsidP="00BA714F">
      <w:pPr>
        <w:spacing w:before="10" w:afterLines="10" w:after="24" w:line="276" w:lineRule="auto"/>
        <w:jc w:val="both"/>
        <w:rPr>
          <w:rFonts w:ascii="Cambria" w:hAnsi="Cambria"/>
          <w:b/>
          <w:color w:val="000000" w:themeColor="text1"/>
          <w:sz w:val="22"/>
          <w:szCs w:val="22"/>
        </w:rPr>
      </w:pPr>
      <w:r w:rsidRPr="00BA714F">
        <w:rPr>
          <w:rFonts w:ascii="Cambria" w:hAnsi="Cambria"/>
          <w:b/>
          <w:color w:val="000000" w:themeColor="text1"/>
          <w:sz w:val="22"/>
          <w:szCs w:val="22"/>
        </w:rPr>
        <w:lastRenderedPageBreak/>
        <w:t>ROZDZIAŁ V – INFORMACJE O ŚRODKACH KOMUNIKACJI ELEKTRONICZNEJ, PRZY UŻYCIU KTÓRYCH ZAMAWIAJĄCY BĘDZIE KOMUNIKOWAŁ SIĘ Z WYKONAWCAMI, ORAZ INFORMACJE O WYMAGANIACH TECHNICZNYCH I ORGANIZACYJNYCH SPORZĄDZANIA, WYSYŁANIA I ODBIERANI</w:t>
      </w:r>
      <w:r>
        <w:rPr>
          <w:rFonts w:ascii="Cambria" w:hAnsi="Cambria"/>
          <w:b/>
          <w:color w:val="000000" w:themeColor="text1"/>
          <w:sz w:val="22"/>
          <w:szCs w:val="22"/>
        </w:rPr>
        <w:t>A KORESPONDENCJI ELEKTRONICZNEJ</w:t>
      </w:r>
    </w:p>
    <w:p w14:paraId="51FFEBB9" w14:textId="0C08DDEC" w:rsidR="00BA714F" w:rsidRPr="007C202D" w:rsidRDefault="00BA714F" w:rsidP="00FF2C3A">
      <w:pPr>
        <w:pStyle w:val="Akapitzlist"/>
        <w:numPr>
          <w:ilvl w:val="1"/>
          <w:numId w:val="17"/>
        </w:numPr>
        <w:tabs>
          <w:tab w:val="clear" w:pos="1260"/>
        </w:tabs>
        <w:spacing w:before="10" w:after="2"/>
        <w:ind w:left="567" w:hanging="567"/>
        <w:contextualSpacing w:val="0"/>
        <w:jc w:val="both"/>
        <w:rPr>
          <w:rFonts w:ascii="Cambria" w:hAnsi="Cambria"/>
        </w:rPr>
      </w:pPr>
      <w:r>
        <w:rPr>
          <w:rFonts w:ascii="Cambria" w:eastAsiaTheme="minorHAnsi" w:hAnsi="Cambria" w:cs="TimesNewRomanPSMT"/>
        </w:rPr>
        <w:t>K</w:t>
      </w:r>
      <w:r w:rsidRPr="00BA714F">
        <w:rPr>
          <w:rFonts w:ascii="Cambria" w:eastAsiaTheme="minorHAnsi" w:hAnsi="Cambria" w:cs="TimesNewRomanPSMT"/>
        </w:rPr>
        <w:t>omunikacja Zamawiającego z Wykonawcami odbywa się za</w:t>
      </w:r>
      <w:r w:rsidRPr="00BA714F">
        <w:rPr>
          <w:rFonts w:ascii="Cambria" w:eastAsiaTheme="minorHAnsi" w:hAnsi="Cambria" w:cs="TimesNewRomanPSMT"/>
          <w:lang w:val="pl-PL"/>
        </w:rPr>
        <w:t xml:space="preserve"> </w:t>
      </w:r>
      <w:r w:rsidRPr="00BA714F">
        <w:rPr>
          <w:rFonts w:ascii="Cambria" w:eastAsiaTheme="minorHAnsi" w:hAnsi="Cambria" w:cs="TimesNewRomanPSMT"/>
        </w:rPr>
        <w:t>pomocą środków komunikacji elektronicznej. Komunikacja między Zamawiającym</w:t>
      </w:r>
      <w:r w:rsidRPr="00BA714F">
        <w:rPr>
          <w:rFonts w:ascii="Cambria" w:eastAsiaTheme="minorHAnsi" w:hAnsi="Cambria" w:cs="TimesNewRomanPSMT"/>
          <w:lang w:val="pl-PL"/>
        </w:rPr>
        <w:t xml:space="preserve"> </w:t>
      </w:r>
      <w:r w:rsidRPr="00BA714F">
        <w:rPr>
          <w:rFonts w:ascii="Cambria" w:eastAsiaTheme="minorHAnsi" w:hAnsi="Cambria" w:cs="TimesNewRomanPSMT"/>
        </w:rPr>
        <w:t xml:space="preserve">a Wykonawcami, w tym wszelkie </w:t>
      </w:r>
      <w:r w:rsidRPr="007C202D">
        <w:rPr>
          <w:rFonts w:ascii="Cambria" w:eastAsiaTheme="minorHAnsi" w:hAnsi="Cambria" w:cs="TimesNewRomanPSMT"/>
        </w:rPr>
        <w:t>oświadczenia, wnioski, zawiadomienia oraz informacje</w:t>
      </w:r>
      <w:r w:rsidRPr="007C202D">
        <w:rPr>
          <w:rFonts w:ascii="Cambria" w:eastAsiaTheme="minorHAnsi" w:hAnsi="Cambria" w:cs="TimesNewRomanPSMT"/>
          <w:lang w:val="pl-PL"/>
        </w:rPr>
        <w:t xml:space="preserve"> </w:t>
      </w:r>
      <w:r w:rsidRPr="007C202D">
        <w:rPr>
          <w:rFonts w:ascii="Cambria" w:eastAsiaTheme="minorHAnsi" w:hAnsi="Cambria" w:cs="TimesNewRomanPSMT"/>
        </w:rPr>
        <w:t>przekazywane są w formie elektronicznej przy użyciu</w:t>
      </w:r>
      <w:r w:rsidRPr="007C202D">
        <w:rPr>
          <w:rFonts w:ascii="Cambria" w:eastAsiaTheme="minorHAnsi" w:hAnsi="Cambria" w:cs="TimesNewRomanPSMT"/>
          <w:lang w:val="pl-PL"/>
        </w:rPr>
        <w:t xml:space="preserve"> </w:t>
      </w:r>
      <w:r w:rsidRPr="007C202D">
        <w:rPr>
          <w:rFonts w:ascii="Cambria" w:hAnsi="Cambria"/>
        </w:rPr>
        <w:t>platformy zakupowej</w:t>
      </w:r>
      <w:r w:rsidRPr="007C202D">
        <w:rPr>
          <w:rFonts w:ascii="Cambria" w:hAnsi="Cambria"/>
          <w:lang w:val="pl-PL"/>
        </w:rPr>
        <w:t>:</w:t>
      </w:r>
      <w:r w:rsidR="007C202D">
        <w:rPr>
          <w:rFonts w:ascii="Cambria" w:hAnsi="Cambria"/>
          <w:lang w:val="pl-PL"/>
        </w:rPr>
        <w:t xml:space="preserve"> </w:t>
      </w:r>
    </w:p>
    <w:p w14:paraId="7752D5F0" w14:textId="26B90046" w:rsidR="00BA714F" w:rsidRPr="007C202D" w:rsidRDefault="00BA714F" w:rsidP="00BA714F">
      <w:pPr>
        <w:pStyle w:val="Akapitzlist"/>
        <w:spacing w:after="120"/>
        <w:ind w:left="425" w:firstLine="142"/>
        <w:contextualSpacing w:val="0"/>
        <w:jc w:val="both"/>
        <w:rPr>
          <w:rFonts w:ascii="Cambria" w:hAnsi="Cambria"/>
        </w:rPr>
      </w:pPr>
      <w:r w:rsidRPr="007C202D">
        <w:rPr>
          <w:rFonts w:ascii="Cambria" w:hAnsi="Cambria"/>
          <w:color w:val="0070C0"/>
        </w:rPr>
        <w:t>https://</w:t>
      </w:r>
      <w:hyperlink r:id="rId22" w:tooltip="blocked::http://platformazakupowa.pl/pn/onkol_kielce" w:history="1">
        <w:r w:rsidRPr="007C202D">
          <w:rPr>
            <w:rStyle w:val="Hipercze"/>
            <w:rFonts w:ascii="Cambria" w:hAnsi="Cambria"/>
            <w:color w:val="0070C0"/>
          </w:rPr>
          <w:t>platformazakupowa.pl/pn/onkol_kielce</w:t>
        </w:r>
      </w:hyperlink>
      <w:r w:rsidRPr="007C202D">
        <w:rPr>
          <w:rFonts w:ascii="Cambria" w:hAnsi="Cambria"/>
        </w:rPr>
        <w:t xml:space="preserve">  </w:t>
      </w:r>
    </w:p>
    <w:p w14:paraId="5C31984A" w14:textId="627ACD63" w:rsidR="007C202D" w:rsidRPr="007C202D" w:rsidRDefault="007C202D" w:rsidP="00FF2C3A">
      <w:pPr>
        <w:pStyle w:val="Akapitzlist"/>
        <w:numPr>
          <w:ilvl w:val="1"/>
          <w:numId w:val="17"/>
        </w:numPr>
        <w:tabs>
          <w:tab w:val="clear" w:pos="1260"/>
        </w:tabs>
        <w:spacing w:before="10" w:after="2"/>
        <w:ind w:left="567" w:hanging="567"/>
        <w:contextualSpacing w:val="0"/>
        <w:jc w:val="both"/>
        <w:rPr>
          <w:rFonts w:ascii="Cambria" w:hAnsi="Cambria"/>
        </w:rPr>
      </w:pPr>
      <w:r w:rsidRPr="007C202D">
        <w:rPr>
          <w:rFonts w:ascii="Cambria" w:hAnsi="Cambria"/>
          <w:lang w:val="pl-PL"/>
        </w:rPr>
        <w:t xml:space="preserve">Informacje o wymaganiach </w:t>
      </w:r>
      <w:r w:rsidRPr="007C202D">
        <w:rPr>
          <w:rFonts w:ascii="Cambria" w:hAnsi="Cambria"/>
          <w:color w:val="333333"/>
          <w:shd w:val="clear" w:color="auto" w:fill="FFFFFF"/>
        </w:rPr>
        <w:t xml:space="preserve">technicznych i organizacyjnych sporządzania, wysyłania </w:t>
      </w:r>
      <w:r w:rsidR="00097B04">
        <w:rPr>
          <w:rFonts w:ascii="Cambria" w:hAnsi="Cambria"/>
          <w:color w:val="333333"/>
          <w:shd w:val="clear" w:color="auto" w:fill="FFFFFF"/>
        </w:rPr>
        <w:br/>
      </w:r>
      <w:r w:rsidRPr="007C202D">
        <w:rPr>
          <w:rFonts w:ascii="Cambria" w:hAnsi="Cambria"/>
          <w:color w:val="333333"/>
          <w:shd w:val="clear" w:color="auto" w:fill="FFFFFF"/>
        </w:rPr>
        <w:t>i odbierania korespondencji elektronicznej</w:t>
      </w:r>
      <w:r>
        <w:rPr>
          <w:rFonts w:ascii="Cambria" w:hAnsi="Cambria"/>
          <w:color w:val="333333"/>
          <w:shd w:val="clear" w:color="auto" w:fill="FFFFFF"/>
        </w:rPr>
        <w:t>:</w:t>
      </w:r>
    </w:p>
    <w:p w14:paraId="2B3D9577" w14:textId="57C0B38E" w:rsidR="007C202D" w:rsidRPr="007C202D" w:rsidRDefault="007C202D" w:rsidP="00FF2C3A">
      <w:pPr>
        <w:pStyle w:val="Akapitzlist"/>
        <w:numPr>
          <w:ilvl w:val="0"/>
          <w:numId w:val="18"/>
        </w:numPr>
        <w:spacing w:before="10" w:after="2"/>
        <w:ind w:left="993" w:hanging="426"/>
        <w:contextualSpacing w:val="0"/>
        <w:jc w:val="both"/>
        <w:rPr>
          <w:rFonts w:ascii="Cambria" w:hAnsi="Cambria"/>
        </w:rPr>
      </w:pPr>
      <w:r>
        <w:rPr>
          <w:rFonts w:ascii="Cambria" w:hAnsi="Cambria"/>
          <w:bCs/>
        </w:rPr>
        <w:t>c</w:t>
      </w:r>
      <w:r w:rsidRPr="007C202D">
        <w:rPr>
          <w:rFonts w:ascii="Cambria" w:hAnsi="Cambria"/>
          <w:bCs/>
        </w:rPr>
        <w:t xml:space="preserve">elem prawidłowego złożenia oferty Zamawiający zamieścił na stronie platformy zakupowej pod adresem: </w:t>
      </w:r>
      <w:hyperlink r:id="rId23" w:history="1">
        <w:r w:rsidRPr="007C202D">
          <w:rPr>
            <w:rStyle w:val="Hipercze"/>
            <w:rFonts w:ascii="Cambria" w:hAnsi="Cambria"/>
            <w:bCs/>
          </w:rPr>
          <w:t>https://platformazakupowa.pl/strona/45-instrukcje</w:t>
        </w:r>
      </w:hyperlink>
      <w:r w:rsidRPr="007C202D">
        <w:rPr>
          <w:rFonts w:ascii="Cambria" w:hAnsi="Cambria"/>
          <w:bCs/>
        </w:rPr>
        <w:t xml:space="preserve"> - Instrukcje składania oferty dla Wykonawcy.</w:t>
      </w:r>
    </w:p>
    <w:p w14:paraId="428ADC9D" w14:textId="41E4CC5A" w:rsidR="007C202D" w:rsidRPr="007C202D" w:rsidRDefault="007C202D" w:rsidP="00FF2C3A">
      <w:pPr>
        <w:pStyle w:val="Akapitzlist"/>
        <w:numPr>
          <w:ilvl w:val="0"/>
          <w:numId w:val="18"/>
        </w:numPr>
        <w:spacing w:before="10" w:after="2"/>
        <w:ind w:left="993" w:hanging="426"/>
        <w:contextualSpacing w:val="0"/>
        <w:jc w:val="both"/>
        <w:rPr>
          <w:rFonts w:ascii="Cambria" w:hAnsi="Cambria"/>
        </w:rPr>
      </w:pPr>
      <w:r>
        <w:rPr>
          <w:rFonts w:ascii="Cambria" w:hAnsi="Cambria"/>
          <w:lang w:val="pl-PL"/>
        </w:rPr>
        <w:t>k</w:t>
      </w:r>
      <w:r w:rsidRPr="007C202D">
        <w:rPr>
          <w:rFonts w:ascii="Cambria" w:hAnsi="Cambria"/>
        </w:rPr>
        <w:t>orzystanie z platformy zakupowej przez Wykonawcę jest bezpłatne.</w:t>
      </w:r>
    </w:p>
    <w:p w14:paraId="2F2F4134" w14:textId="379FC47A" w:rsidR="007C202D" w:rsidRPr="007C202D" w:rsidRDefault="007C202D" w:rsidP="00FF2C3A">
      <w:pPr>
        <w:pStyle w:val="Akapitzlist"/>
        <w:numPr>
          <w:ilvl w:val="0"/>
          <w:numId w:val="18"/>
        </w:numPr>
        <w:spacing w:before="10" w:after="2"/>
        <w:ind w:left="993" w:hanging="426"/>
        <w:contextualSpacing w:val="0"/>
        <w:jc w:val="both"/>
        <w:rPr>
          <w:rFonts w:ascii="Cambria" w:hAnsi="Cambria"/>
        </w:rPr>
      </w:pPr>
      <w:r>
        <w:rPr>
          <w:rFonts w:ascii="Cambria" w:eastAsiaTheme="minorHAnsi" w:hAnsi="Cambria" w:cs="TimesNewRomanPSMT"/>
        </w:rPr>
        <w:t>k</w:t>
      </w:r>
      <w:r w:rsidRPr="007C202D">
        <w:rPr>
          <w:rFonts w:ascii="Cambria" w:eastAsiaTheme="minorHAnsi" w:hAnsi="Cambria" w:cs="TimesNewRomanPSMT"/>
        </w:rPr>
        <w:t>orespondencję uważa się za przekazaną w terminie, jeżeli dotrze do Zamawiającego przed</w:t>
      </w:r>
      <w:r w:rsidRPr="007C202D">
        <w:rPr>
          <w:rFonts w:ascii="Cambria" w:eastAsiaTheme="minorHAnsi" w:hAnsi="Cambria" w:cs="TimesNewRomanPSMT"/>
          <w:lang w:val="pl-PL"/>
        </w:rPr>
        <w:t xml:space="preserve"> </w:t>
      </w:r>
      <w:r w:rsidRPr="007C202D">
        <w:rPr>
          <w:rFonts w:ascii="Cambria" w:eastAsiaTheme="minorHAnsi" w:hAnsi="Cambria" w:cs="TimesNewRomanPSMT"/>
        </w:rPr>
        <w:t>upływem wymaganego terminu.</w:t>
      </w:r>
    </w:p>
    <w:p w14:paraId="568C43C6" w14:textId="6FB30A1D" w:rsidR="00BA714F" w:rsidRPr="007C202D" w:rsidRDefault="007C202D" w:rsidP="00FF2C3A">
      <w:pPr>
        <w:pStyle w:val="Akapitzlist"/>
        <w:numPr>
          <w:ilvl w:val="0"/>
          <w:numId w:val="18"/>
        </w:numPr>
        <w:spacing w:before="10" w:after="2"/>
        <w:ind w:left="993" w:hanging="426"/>
        <w:contextualSpacing w:val="0"/>
        <w:jc w:val="both"/>
        <w:rPr>
          <w:rStyle w:val="Hipercze"/>
          <w:rFonts w:ascii="Cambria" w:hAnsi="Cambria"/>
          <w:color w:val="auto"/>
          <w:u w:val="none"/>
        </w:rPr>
      </w:pPr>
      <w:r w:rsidRPr="007C202D">
        <w:rPr>
          <w:rFonts w:ascii="Cambria" w:hAnsi="Cambria"/>
        </w:rPr>
        <w:t>w</w:t>
      </w:r>
      <w:r w:rsidR="00BA714F" w:rsidRPr="007C202D">
        <w:rPr>
          <w:rFonts w:ascii="Cambria" w:hAnsi="Cambria"/>
        </w:rPr>
        <w:t xml:space="preserve"> celu usprawnienia procedury wyjaśnień treści SIWZ zaleca się przesyłanie plików z pytaniami w wersji edytowalnych plików za pośrednictwem </w:t>
      </w:r>
      <w:r w:rsidR="00BA714F" w:rsidRPr="007C202D">
        <w:rPr>
          <w:rFonts w:ascii="Cambria" w:hAnsi="Cambria"/>
          <w:color w:val="0070C0"/>
        </w:rPr>
        <w:t>https://</w:t>
      </w:r>
      <w:hyperlink r:id="rId24" w:tooltip="blocked::http://platformazakupowa.pl/pn/onkol_kielce" w:history="1">
        <w:r w:rsidR="00BA714F" w:rsidRPr="007C202D">
          <w:rPr>
            <w:rStyle w:val="Hipercze"/>
            <w:rFonts w:ascii="Cambria" w:hAnsi="Cambria"/>
            <w:color w:val="0070C0"/>
          </w:rPr>
          <w:t>platformazakupowa.pl/pn/onkol_kielce</w:t>
        </w:r>
      </w:hyperlink>
      <w:r w:rsidR="00BA714F" w:rsidRPr="007C202D">
        <w:rPr>
          <w:rStyle w:val="Hipercze"/>
          <w:rFonts w:ascii="Cambria" w:hAnsi="Cambria"/>
          <w:color w:val="0070C0"/>
        </w:rPr>
        <w:t>.</w:t>
      </w:r>
    </w:p>
    <w:p w14:paraId="4BF68880" w14:textId="0393C6E2" w:rsidR="00BA714F" w:rsidRPr="007C202D" w:rsidRDefault="007C202D" w:rsidP="00FF2C3A">
      <w:pPr>
        <w:pStyle w:val="Akapitzlist"/>
        <w:numPr>
          <w:ilvl w:val="1"/>
          <w:numId w:val="17"/>
        </w:numPr>
        <w:tabs>
          <w:tab w:val="clear" w:pos="1260"/>
        </w:tabs>
        <w:spacing w:before="10" w:after="2"/>
        <w:ind w:left="567" w:hanging="567"/>
        <w:contextualSpacing w:val="0"/>
        <w:jc w:val="both"/>
        <w:rPr>
          <w:rFonts w:ascii="Cambria" w:hAnsi="Cambria"/>
        </w:rPr>
      </w:pPr>
      <w:r w:rsidRPr="007C202D">
        <w:rPr>
          <w:rFonts w:ascii="Cambria" w:hAnsi="Cambria"/>
          <w:lang w:val="pl-PL"/>
        </w:rPr>
        <w:t>Osoby wskazane do komunikowania się z Wykonawcami:</w:t>
      </w:r>
    </w:p>
    <w:p w14:paraId="574185A5" w14:textId="7B046BCC" w:rsidR="007C202D" w:rsidRPr="007C202D" w:rsidRDefault="007C202D" w:rsidP="00FF2C3A">
      <w:pPr>
        <w:pStyle w:val="Akapitzlist"/>
        <w:numPr>
          <w:ilvl w:val="0"/>
          <w:numId w:val="19"/>
        </w:numPr>
        <w:spacing w:before="10" w:after="2"/>
        <w:ind w:left="993" w:hanging="426"/>
        <w:contextualSpacing w:val="0"/>
        <w:jc w:val="both"/>
        <w:rPr>
          <w:rFonts w:ascii="Cambria" w:hAnsi="Cambria"/>
        </w:rPr>
      </w:pPr>
      <w:r>
        <w:rPr>
          <w:rFonts w:ascii="Cambria" w:hAnsi="Cambria"/>
          <w:lang w:val="pl-PL"/>
        </w:rPr>
        <w:t xml:space="preserve">w zakresie przedmiotu zamówienia: </w:t>
      </w:r>
    </w:p>
    <w:p w14:paraId="20159B8E" w14:textId="605E1398" w:rsidR="007C202D" w:rsidRPr="007C202D" w:rsidRDefault="001D5EB5" w:rsidP="007C202D">
      <w:pPr>
        <w:pStyle w:val="Akapitzlist"/>
        <w:spacing w:before="10" w:after="2"/>
        <w:ind w:left="993"/>
        <w:contextualSpacing w:val="0"/>
        <w:jc w:val="both"/>
        <w:rPr>
          <w:rFonts w:ascii="Cambria" w:hAnsi="Cambria"/>
        </w:rPr>
      </w:pPr>
      <w:r>
        <w:rPr>
          <w:rFonts w:ascii="Cambria" w:hAnsi="Cambria"/>
          <w:lang w:val="pl-PL"/>
        </w:rPr>
        <w:t>inż. Wojciech Kopycki.</w:t>
      </w:r>
    </w:p>
    <w:p w14:paraId="73A87175" w14:textId="7DC95CDB" w:rsidR="007C202D" w:rsidRPr="007C202D" w:rsidRDefault="007C202D" w:rsidP="00FF2C3A">
      <w:pPr>
        <w:pStyle w:val="Akapitzlist"/>
        <w:numPr>
          <w:ilvl w:val="0"/>
          <w:numId w:val="19"/>
        </w:numPr>
        <w:spacing w:before="10" w:after="2"/>
        <w:ind w:left="993" w:hanging="426"/>
        <w:contextualSpacing w:val="0"/>
        <w:jc w:val="both"/>
        <w:rPr>
          <w:rFonts w:ascii="Cambria" w:hAnsi="Cambria"/>
        </w:rPr>
      </w:pPr>
      <w:r>
        <w:rPr>
          <w:rFonts w:ascii="Cambria" w:hAnsi="Cambria"/>
          <w:lang w:val="pl-PL"/>
        </w:rPr>
        <w:t>w zakresie zagadnień proceduralnych:</w:t>
      </w:r>
    </w:p>
    <w:p w14:paraId="62FF78C7" w14:textId="1067E3F9" w:rsidR="007C202D" w:rsidRPr="007C202D" w:rsidRDefault="001D5EB5" w:rsidP="007C202D">
      <w:pPr>
        <w:pStyle w:val="Akapitzlist"/>
        <w:spacing w:before="10" w:after="2"/>
        <w:ind w:left="993"/>
        <w:contextualSpacing w:val="0"/>
        <w:jc w:val="both"/>
        <w:rPr>
          <w:rFonts w:ascii="Cambria" w:hAnsi="Cambria"/>
        </w:rPr>
      </w:pPr>
      <w:r>
        <w:rPr>
          <w:rFonts w:ascii="Cambria" w:hAnsi="Cambria"/>
          <w:lang w:val="pl-PL"/>
        </w:rPr>
        <w:t>Mariusz Klimczak.</w:t>
      </w:r>
    </w:p>
    <w:p w14:paraId="06426F30" w14:textId="77777777" w:rsidR="00BA714F" w:rsidRDefault="00BA714F" w:rsidP="00692907">
      <w:pPr>
        <w:spacing w:before="10" w:afterLines="10" w:after="24" w:line="276" w:lineRule="auto"/>
        <w:jc w:val="both"/>
        <w:rPr>
          <w:rFonts w:ascii="Cambria" w:hAnsi="Cambria"/>
          <w:b/>
          <w:sz w:val="22"/>
          <w:szCs w:val="22"/>
        </w:rPr>
      </w:pPr>
    </w:p>
    <w:p w14:paraId="0412EC38" w14:textId="198BEB43" w:rsidR="007C202D" w:rsidRDefault="007C202D" w:rsidP="00692907">
      <w:pPr>
        <w:spacing w:before="10" w:afterLines="10" w:after="24" w:line="276" w:lineRule="auto"/>
        <w:jc w:val="both"/>
        <w:rPr>
          <w:rFonts w:ascii="Cambria" w:hAnsi="Cambria"/>
          <w:b/>
          <w:sz w:val="22"/>
          <w:szCs w:val="22"/>
        </w:rPr>
      </w:pPr>
      <w:r>
        <w:rPr>
          <w:rFonts w:ascii="Cambria" w:hAnsi="Cambria"/>
          <w:b/>
          <w:sz w:val="22"/>
          <w:szCs w:val="22"/>
        </w:rPr>
        <w:t>ROZDZIAŁ VI – TERMIN ZWIĄZANIA OFERTĄ</w:t>
      </w:r>
    </w:p>
    <w:p w14:paraId="227FBD3F" w14:textId="29B35216" w:rsidR="007C202D" w:rsidRPr="007C202D" w:rsidRDefault="007C202D" w:rsidP="00692907">
      <w:pPr>
        <w:spacing w:before="10" w:afterLines="10" w:after="24" w:line="276" w:lineRule="auto"/>
        <w:jc w:val="both"/>
        <w:rPr>
          <w:rFonts w:ascii="Cambria" w:hAnsi="Cambria"/>
          <w:sz w:val="22"/>
          <w:szCs w:val="22"/>
        </w:rPr>
      </w:pPr>
      <w:r w:rsidRPr="007C202D">
        <w:rPr>
          <w:rFonts w:ascii="Cambria" w:hAnsi="Cambria"/>
          <w:sz w:val="22"/>
          <w:szCs w:val="22"/>
        </w:rPr>
        <w:t xml:space="preserve">Wykonawca jest związany ofertą do dnia </w:t>
      </w:r>
      <w:r w:rsidR="006F2A85">
        <w:rPr>
          <w:rFonts w:ascii="Cambria" w:hAnsi="Cambria"/>
          <w:b/>
          <w:sz w:val="22"/>
          <w:szCs w:val="22"/>
        </w:rPr>
        <w:t>29</w:t>
      </w:r>
      <w:r w:rsidR="00EB60D2" w:rsidRPr="00EB60D2">
        <w:rPr>
          <w:rFonts w:ascii="Cambria" w:hAnsi="Cambria"/>
          <w:b/>
          <w:sz w:val="22"/>
          <w:szCs w:val="22"/>
        </w:rPr>
        <w:t xml:space="preserve">.03.2021 r. </w:t>
      </w:r>
    </w:p>
    <w:p w14:paraId="39076861" w14:textId="77777777" w:rsidR="007C202D" w:rsidRDefault="007C202D" w:rsidP="00692907">
      <w:pPr>
        <w:spacing w:before="10" w:afterLines="10" w:after="24" w:line="276" w:lineRule="auto"/>
        <w:jc w:val="both"/>
        <w:rPr>
          <w:rFonts w:ascii="Cambria" w:hAnsi="Cambria"/>
          <w:b/>
          <w:sz w:val="22"/>
          <w:szCs w:val="22"/>
        </w:rPr>
      </w:pPr>
    </w:p>
    <w:p w14:paraId="56FF551C" w14:textId="5C2F8BB1" w:rsidR="004B3227" w:rsidRDefault="004B3227" w:rsidP="004B3227">
      <w:pPr>
        <w:spacing w:before="10" w:afterLines="10" w:after="24" w:line="276" w:lineRule="auto"/>
        <w:jc w:val="both"/>
        <w:rPr>
          <w:rFonts w:ascii="Cambria" w:hAnsi="Cambria"/>
          <w:b/>
          <w:sz w:val="22"/>
          <w:szCs w:val="22"/>
        </w:rPr>
      </w:pPr>
      <w:r>
        <w:rPr>
          <w:rFonts w:ascii="Cambria" w:hAnsi="Cambria"/>
          <w:b/>
          <w:sz w:val="22"/>
          <w:szCs w:val="22"/>
        </w:rPr>
        <w:t>ROZDZIAŁ VII – INFORMACJA O PRZEDMIOTOWYCH ŚRODKACH DOWODOWYCH</w:t>
      </w:r>
    </w:p>
    <w:p w14:paraId="1C70EC30" w14:textId="77777777" w:rsidR="004B3227" w:rsidRPr="00842425" w:rsidRDefault="004B3227" w:rsidP="004B3227">
      <w:pPr>
        <w:spacing w:before="10" w:afterLines="10" w:after="24" w:line="276" w:lineRule="auto"/>
        <w:jc w:val="both"/>
        <w:rPr>
          <w:rFonts w:ascii="Cambria" w:hAnsi="Cambria"/>
          <w:sz w:val="22"/>
          <w:szCs w:val="22"/>
        </w:rPr>
      </w:pPr>
      <w:r w:rsidRPr="00842425">
        <w:rPr>
          <w:rFonts w:ascii="Cambria" w:hAnsi="Cambria"/>
          <w:sz w:val="22"/>
          <w:szCs w:val="22"/>
        </w:rPr>
        <w:t xml:space="preserve">Zamawiający nie przewiduje obowiązku składania przedmiotowych środków dowodowych. </w:t>
      </w:r>
    </w:p>
    <w:p w14:paraId="3321BF2F" w14:textId="77777777" w:rsidR="004B3227" w:rsidRDefault="004B3227" w:rsidP="004B3227">
      <w:pPr>
        <w:spacing w:before="10" w:afterLines="10" w:after="24" w:line="276" w:lineRule="auto"/>
        <w:jc w:val="both"/>
        <w:rPr>
          <w:rFonts w:ascii="Cambria" w:hAnsi="Cambria"/>
          <w:b/>
          <w:sz w:val="22"/>
          <w:szCs w:val="22"/>
        </w:rPr>
      </w:pPr>
    </w:p>
    <w:p w14:paraId="76BDC26D" w14:textId="270EEE0D" w:rsidR="004B3227" w:rsidRDefault="004B3227" w:rsidP="004B3227">
      <w:pPr>
        <w:spacing w:before="10" w:afterLines="10" w:after="24" w:line="276" w:lineRule="auto"/>
        <w:jc w:val="both"/>
        <w:rPr>
          <w:rFonts w:ascii="Cambria" w:hAnsi="Cambria"/>
          <w:b/>
          <w:sz w:val="22"/>
          <w:szCs w:val="22"/>
        </w:rPr>
      </w:pPr>
      <w:r>
        <w:rPr>
          <w:rFonts w:ascii="Cambria" w:hAnsi="Cambria"/>
          <w:b/>
          <w:sz w:val="22"/>
          <w:szCs w:val="22"/>
        </w:rPr>
        <w:t>ROZDZIAŁ VIII – PODSTAWY WYKLUCZENIA</w:t>
      </w:r>
    </w:p>
    <w:p w14:paraId="68D8C216" w14:textId="77777777" w:rsidR="004B3227" w:rsidRDefault="004B3227" w:rsidP="004B3227">
      <w:pPr>
        <w:autoSpaceDE w:val="0"/>
        <w:autoSpaceDN w:val="0"/>
        <w:adjustRightInd w:val="0"/>
        <w:spacing w:before="10" w:afterLines="10" w:after="24" w:line="276" w:lineRule="auto"/>
        <w:jc w:val="both"/>
        <w:rPr>
          <w:rFonts w:ascii="Cambria" w:hAnsi="Cambria" w:cs="Palatino Linotype"/>
          <w:color w:val="000000"/>
          <w:sz w:val="22"/>
          <w:szCs w:val="22"/>
        </w:rPr>
      </w:pPr>
      <w:r w:rsidRPr="00E86E28">
        <w:rPr>
          <w:rFonts w:ascii="Cambria" w:hAnsi="Cambria" w:cs="Palatino Linotype"/>
          <w:color w:val="000000"/>
          <w:sz w:val="22"/>
          <w:szCs w:val="22"/>
        </w:rPr>
        <w:t xml:space="preserve">Zamawiający wykluczy z udziału w postępowaniu Wykonawcę, wobec którego zachodzi co najmniej jedna z przesłanek określonych w art. </w:t>
      </w:r>
      <w:r>
        <w:rPr>
          <w:rFonts w:ascii="Cambria" w:hAnsi="Cambria" w:cs="Palatino Linotype"/>
          <w:color w:val="000000"/>
          <w:sz w:val="22"/>
          <w:szCs w:val="22"/>
        </w:rPr>
        <w:t>108 ust. 1</w:t>
      </w:r>
      <w:r w:rsidRPr="00E86E28">
        <w:rPr>
          <w:rFonts w:ascii="Cambria" w:hAnsi="Cambria" w:cs="Palatino Linotype"/>
          <w:color w:val="000000"/>
          <w:sz w:val="22"/>
          <w:szCs w:val="22"/>
        </w:rPr>
        <w:t xml:space="preserve"> ustawy, z zastrzeżeniem art. </w:t>
      </w:r>
      <w:r>
        <w:rPr>
          <w:rFonts w:ascii="Cambria" w:hAnsi="Cambria" w:cs="Palatino Linotype"/>
          <w:color w:val="000000"/>
          <w:sz w:val="22"/>
          <w:szCs w:val="22"/>
        </w:rPr>
        <w:t xml:space="preserve">110 ustawy. </w:t>
      </w:r>
    </w:p>
    <w:p w14:paraId="5E9AB4CF" w14:textId="77777777" w:rsidR="004B3227" w:rsidRDefault="004B3227" w:rsidP="004B3227">
      <w:pPr>
        <w:spacing w:before="10" w:afterLines="10" w:after="24" w:line="276" w:lineRule="auto"/>
        <w:jc w:val="both"/>
        <w:rPr>
          <w:rFonts w:ascii="Cambria" w:hAnsi="Cambria"/>
          <w:b/>
          <w:sz w:val="22"/>
          <w:szCs w:val="22"/>
        </w:rPr>
      </w:pPr>
    </w:p>
    <w:p w14:paraId="70175BD6" w14:textId="63D7A461" w:rsidR="004B3227" w:rsidRDefault="004B3227" w:rsidP="004B3227">
      <w:pPr>
        <w:spacing w:before="10" w:afterLines="10" w:after="24" w:line="276" w:lineRule="auto"/>
        <w:jc w:val="both"/>
        <w:rPr>
          <w:rFonts w:ascii="Cambria" w:hAnsi="Cambria"/>
          <w:b/>
          <w:sz w:val="22"/>
          <w:szCs w:val="22"/>
        </w:rPr>
      </w:pPr>
      <w:r>
        <w:rPr>
          <w:rFonts w:ascii="Cambria" w:hAnsi="Cambria"/>
          <w:b/>
          <w:sz w:val="22"/>
          <w:szCs w:val="22"/>
        </w:rPr>
        <w:t>ROZDZIAŁ IX – INFORMACJA O WARUNKACH UDZIAŁU W POSTĘPOWANIU</w:t>
      </w:r>
    </w:p>
    <w:p w14:paraId="4B2B1D7F" w14:textId="77777777" w:rsidR="004B3227" w:rsidRPr="004E72BE" w:rsidRDefault="004B3227" w:rsidP="00FF2C3A">
      <w:pPr>
        <w:numPr>
          <w:ilvl w:val="0"/>
          <w:numId w:val="4"/>
        </w:numPr>
        <w:autoSpaceDE w:val="0"/>
        <w:autoSpaceDN w:val="0"/>
        <w:adjustRightInd w:val="0"/>
        <w:spacing w:before="10" w:afterLines="10" w:after="24" w:line="276" w:lineRule="auto"/>
        <w:ind w:left="567" w:hanging="567"/>
        <w:jc w:val="both"/>
        <w:rPr>
          <w:rFonts w:ascii="Cambria" w:hAnsi="Cambria" w:cs="Palatino Linotype"/>
          <w:color w:val="000000"/>
          <w:sz w:val="22"/>
          <w:szCs w:val="22"/>
        </w:rPr>
      </w:pPr>
      <w:r w:rsidRPr="004E72BE">
        <w:rPr>
          <w:rFonts w:ascii="Cambria" w:hAnsi="Cambria" w:cs="Palatino Linotype"/>
          <w:color w:val="000000"/>
          <w:sz w:val="22"/>
          <w:szCs w:val="22"/>
        </w:rPr>
        <w:t>W zakresie zdolności do występowania w obrocie prawnym:</w:t>
      </w:r>
    </w:p>
    <w:p w14:paraId="50177B9C" w14:textId="77777777" w:rsidR="004B3227" w:rsidRPr="004E72BE" w:rsidRDefault="004B3227" w:rsidP="004B3227">
      <w:pPr>
        <w:autoSpaceDE w:val="0"/>
        <w:autoSpaceDN w:val="0"/>
        <w:adjustRightInd w:val="0"/>
        <w:spacing w:before="10" w:afterLines="10" w:after="24"/>
        <w:ind w:firstLine="567"/>
        <w:jc w:val="both"/>
        <w:rPr>
          <w:rFonts w:ascii="Cambria" w:hAnsi="Cambria" w:cs="Palatino Linotype"/>
          <w:color w:val="000000"/>
          <w:sz w:val="22"/>
          <w:szCs w:val="22"/>
        </w:rPr>
      </w:pPr>
      <w:r w:rsidRPr="004E72BE">
        <w:rPr>
          <w:rFonts w:ascii="Cambria" w:hAnsi="Cambria" w:cs="Palatino Linotype"/>
          <w:color w:val="000000"/>
          <w:sz w:val="22"/>
          <w:szCs w:val="22"/>
        </w:rPr>
        <w:t>Zamawiający nie przewiduje warunku udziału w postępowaniu.</w:t>
      </w:r>
    </w:p>
    <w:p w14:paraId="2FEDEDC8" w14:textId="77777777" w:rsidR="004B3227" w:rsidRDefault="004B3227" w:rsidP="00FF2C3A">
      <w:pPr>
        <w:pStyle w:val="Akapitzlist"/>
        <w:numPr>
          <w:ilvl w:val="0"/>
          <w:numId w:val="4"/>
        </w:numPr>
        <w:autoSpaceDE w:val="0"/>
        <w:autoSpaceDN w:val="0"/>
        <w:adjustRightInd w:val="0"/>
        <w:spacing w:before="10" w:afterLines="10" w:after="24"/>
        <w:ind w:left="567" w:hanging="567"/>
        <w:jc w:val="both"/>
        <w:rPr>
          <w:rFonts w:ascii="Cambria" w:hAnsi="Cambria" w:cs="Palatino Linotype"/>
          <w:color w:val="000000"/>
        </w:rPr>
      </w:pPr>
      <w:r>
        <w:rPr>
          <w:rFonts w:ascii="Cambria" w:hAnsi="Cambria" w:cs="Palatino Linotype"/>
          <w:color w:val="000000"/>
        </w:rPr>
        <w:t xml:space="preserve">W </w:t>
      </w:r>
      <w:r w:rsidRPr="004E72BE">
        <w:rPr>
          <w:rFonts w:ascii="Cambria" w:hAnsi="Cambria" w:cs="Palatino Linotype"/>
          <w:color w:val="000000"/>
        </w:rPr>
        <w:t xml:space="preserve">zakresie uprawnień do prowadzenia określonej działalności gospodarczej lub zawodowej: </w:t>
      </w:r>
    </w:p>
    <w:p w14:paraId="55C7F0E4" w14:textId="77777777" w:rsidR="004B3227" w:rsidRPr="004E72BE" w:rsidRDefault="004B3227" w:rsidP="004B3227">
      <w:pPr>
        <w:pStyle w:val="Akapitzlist"/>
        <w:autoSpaceDE w:val="0"/>
        <w:autoSpaceDN w:val="0"/>
        <w:adjustRightInd w:val="0"/>
        <w:spacing w:before="10" w:afterLines="10" w:after="24"/>
        <w:ind w:left="567"/>
        <w:jc w:val="both"/>
        <w:rPr>
          <w:rFonts w:ascii="Cambria" w:hAnsi="Cambria" w:cs="Palatino Linotype"/>
          <w:color w:val="000000"/>
        </w:rPr>
      </w:pPr>
      <w:r w:rsidRPr="004E72BE">
        <w:rPr>
          <w:rFonts w:ascii="Cambria" w:hAnsi="Cambria" w:cs="Palatino Linotype"/>
          <w:color w:val="000000"/>
          <w:lang w:val="pl-PL"/>
        </w:rPr>
        <w:lastRenderedPageBreak/>
        <w:t>Zamawiający nie przewiduje warunku udziału w postępowaniu.</w:t>
      </w:r>
    </w:p>
    <w:p w14:paraId="72712F7F" w14:textId="77777777" w:rsidR="004B3227" w:rsidRDefault="004B3227" w:rsidP="00FF2C3A">
      <w:pPr>
        <w:pStyle w:val="Akapitzlist"/>
        <w:numPr>
          <w:ilvl w:val="0"/>
          <w:numId w:val="4"/>
        </w:numPr>
        <w:autoSpaceDE w:val="0"/>
        <w:autoSpaceDN w:val="0"/>
        <w:adjustRightInd w:val="0"/>
        <w:spacing w:before="10" w:afterLines="10" w:after="24"/>
        <w:ind w:left="567" w:hanging="567"/>
        <w:jc w:val="both"/>
        <w:rPr>
          <w:rFonts w:ascii="Cambria" w:hAnsi="Cambria" w:cs="Palatino Linotype"/>
          <w:color w:val="000000"/>
        </w:rPr>
      </w:pPr>
      <w:r>
        <w:rPr>
          <w:rFonts w:ascii="Cambria" w:hAnsi="Cambria" w:cs="Palatino Linotype"/>
          <w:color w:val="000000"/>
          <w:lang w:val="pl-PL"/>
        </w:rPr>
        <w:t>W</w:t>
      </w:r>
      <w:r w:rsidRPr="004E72BE">
        <w:rPr>
          <w:rFonts w:ascii="Cambria" w:hAnsi="Cambria" w:cs="Palatino Linotype"/>
          <w:color w:val="000000"/>
        </w:rPr>
        <w:t xml:space="preserve"> zakresie sytuacji ekonomicznej lub finansowej:</w:t>
      </w:r>
    </w:p>
    <w:p w14:paraId="7B37FEB7" w14:textId="77777777" w:rsidR="004B3227" w:rsidRPr="004E72BE" w:rsidRDefault="004B3227" w:rsidP="004B3227">
      <w:pPr>
        <w:pStyle w:val="Akapitzlist"/>
        <w:autoSpaceDE w:val="0"/>
        <w:autoSpaceDN w:val="0"/>
        <w:adjustRightInd w:val="0"/>
        <w:spacing w:before="10" w:afterLines="10" w:after="24"/>
        <w:ind w:left="567"/>
        <w:jc w:val="both"/>
        <w:rPr>
          <w:rFonts w:ascii="Cambria" w:hAnsi="Cambria" w:cs="Palatino Linotype"/>
          <w:color w:val="000000"/>
        </w:rPr>
      </w:pPr>
      <w:r w:rsidRPr="004E72BE">
        <w:rPr>
          <w:rFonts w:ascii="Cambria" w:hAnsi="Cambria" w:cs="Palatino Linotype"/>
          <w:color w:val="000000"/>
          <w:lang w:val="pl-PL"/>
        </w:rPr>
        <w:t>Zamawiający nie przewiduje warunku udziału w postępowaniu.</w:t>
      </w:r>
    </w:p>
    <w:p w14:paraId="2E339BC2" w14:textId="77777777" w:rsidR="004B3227" w:rsidRDefault="004B3227" w:rsidP="00FF2C3A">
      <w:pPr>
        <w:pStyle w:val="Akapitzlist"/>
        <w:numPr>
          <w:ilvl w:val="0"/>
          <w:numId w:val="4"/>
        </w:numPr>
        <w:autoSpaceDE w:val="0"/>
        <w:autoSpaceDN w:val="0"/>
        <w:adjustRightInd w:val="0"/>
        <w:spacing w:before="10" w:afterLines="10" w:after="24"/>
        <w:ind w:left="567" w:hanging="567"/>
        <w:jc w:val="both"/>
        <w:rPr>
          <w:rFonts w:ascii="Cambria" w:hAnsi="Cambria" w:cs="Palatino Linotype"/>
          <w:color w:val="000000"/>
        </w:rPr>
      </w:pPr>
      <w:r>
        <w:rPr>
          <w:rFonts w:ascii="Cambria" w:hAnsi="Cambria" w:cs="Palatino Linotype"/>
          <w:color w:val="000000"/>
        </w:rPr>
        <w:t>W</w:t>
      </w:r>
      <w:r w:rsidRPr="004E72BE">
        <w:rPr>
          <w:rFonts w:ascii="Cambria" w:hAnsi="Cambria" w:cs="Palatino Linotype"/>
          <w:color w:val="000000"/>
        </w:rPr>
        <w:t xml:space="preserve"> zakresie zdolności technicznej lub zawodowej:</w:t>
      </w:r>
    </w:p>
    <w:p w14:paraId="0CEB1CE6" w14:textId="77777777" w:rsidR="004B3227" w:rsidRDefault="004B3227" w:rsidP="004B3227">
      <w:pPr>
        <w:pStyle w:val="Akapitzlist"/>
        <w:autoSpaceDE w:val="0"/>
        <w:autoSpaceDN w:val="0"/>
        <w:adjustRightInd w:val="0"/>
        <w:spacing w:before="10" w:afterLines="10" w:after="24"/>
        <w:ind w:left="567"/>
        <w:jc w:val="both"/>
        <w:rPr>
          <w:rFonts w:ascii="Cambria" w:hAnsi="Cambria" w:cs="Palatino Linotype"/>
          <w:color w:val="000000"/>
          <w:lang w:val="pl-PL"/>
        </w:rPr>
      </w:pPr>
      <w:r>
        <w:rPr>
          <w:rFonts w:ascii="Cambria" w:hAnsi="Cambria" w:cs="Palatino Linotype"/>
          <w:color w:val="000000"/>
          <w:lang w:val="pl-PL"/>
        </w:rPr>
        <w:t>O udzielenie zamówienia może ubiegać się Wykonawca, który wykaże, że:</w:t>
      </w:r>
    </w:p>
    <w:p w14:paraId="32C0589B" w14:textId="6FC88EE6" w:rsidR="004B3227" w:rsidRPr="00BC531B" w:rsidRDefault="004B3227" w:rsidP="00B25BBC">
      <w:pPr>
        <w:pStyle w:val="Akapitzlist"/>
        <w:numPr>
          <w:ilvl w:val="0"/>
          <w:numId w:val="8"/>
        </w:numPr>
        <w:autoSpaceDE w:val="0"/>
        <w:autoSpaceDN w:val="0"/>
        <w:adjustRightInd w:val="0"/>
        <w:spacing w:before="10" w:afterLines="10" w:after="24"/>
        <w:ind w:left="924" w:hanging="357"/>
        <w:jc w:val="both"/>
        <w:rPr>
          <w:rFonts w:ascii="Cambria" w:hAnsi="Cambria" w:cs="Palatino Linotype"/>
          <w:color w:val="FF0000"/>
          <w:lang w:val="pl-PL"/>
        </w:rPr>
      </w:pPr>
      <w:r>
        <w:rPr>
          <w:rFonts w:ascii="Cambria" w:hAnsi="Cambria" w:cs="Palatino Linotype"/>
          <w:color w:val="000000"/>
          <w:lang w:val="pl-PL"/>
        </w:rPr>
        <w:t xml:space="preserve">w okresie ostatnich pięciu lat, a jeżeli okres prowadzenia działalności jest krótszy – w tym okresie, zrealizował co najmniej dwie usługi współfinansowane ze środków unijnych, polegające na pełnieniu funkcji </w:t>
      </w:r>
      <w:r w:rsidR="00AB78D9">
        <w:rPr>
          <w:rFonts w:ascii="Cambria" w:hAnsi="Cambria" w:cs="Palatino Linotype"/>
          <w:color w:val="000000"/>
          <w:lang w:val="pl-PL"/>
        </w:rPr>
        <w:t>Nadzoru Inwestorskiego</w:t>
      </w:r>
      <w:r>
        <w:rPr>
          <w:rFonts w:ascii="Cambria" w:hAnsi="Cambria" w:cs="Palatino Linotype"/>
          <w:color w:val="000000"/>
          <w:lang w:val="pl-PL"/>
        </w:rPr>
        <w:t xml:space="preserve"> lub Inżyniera Kontraktu z </w:t>
      </w:r>
      <w:r w:rsidR="00B25BBC">
        <w:rPr>
          <w:rFonts w:ascii="Cambria" w:hAnsi="Cambria" w:cs="Palatino Linotype"/>
          <w:color w:val="000000"/>
          <w:lang w:val="pl-PL"/>
        </w:rPr>
        <w:t xml:space="preserve">przygotowaniem </w:t>
      </w:r>
      <w:r>
        <w:rPr>
          <w:rFonts w:ascii="Cambria" w:hAnsi="Cambria" w:cs="Palatino Linotype"/>
          <w:color w:val="000000"/>
          <w:lang w:val="pl-PL"/>
        </w:rPr>
        <w:t>dokumentacji przetargowej</w:t>
      </w:r>
      <w:r w:rsidR="00AD5D3D">
        <w:rPr>
          <w:rFonts w:ascii="Cambria" w:hAnsi="Cambria" w:cs="Palatino Linotype"/>
          <w:color w:val="000000"/>
          <w:lang w:val="pl-PL"/>
        </w:rPr>
        <w:t xml:space="preserve"> na zaprojektowanie i wykonanie robót termomodernizacyjnych</w:t>
      </w:r>
      <w:r>
        <w:rPr>
          <w:rFonts w:ascii="Cambria" w:hAnsi="Cambria" w:cs="Palatino Linotype"/>
          <w:color w:val="000000"/>
          <w:lang w:val="pl-PL"/>
        </w:rPr>
        <w:t>, zatrudnieniem branżowych inspektorów nadzoru, opracowaniem audytu ex-post, rozliczeniem umowy dotacyjnej i promocją projektu, przy realizacji termomodernizacji obiektu użyteczności publicznej o kubaturze nie mniejszej niż 20.000 m3 każdy (kubatura dotyczy łącznej kubatury budynków użyteczności publicznej, które były realizowane w ramach jednej odrębnej usługi) o wartości projektu nie mniejszej niż 12.000.000</w:t>
      </w:r>
      <w:r w:rsidRPr="00162F9A">
        <w:rPr>
          <w:rFonts w:ascii="Cambria" w:hAnsi="Cambria" w:cs="Palatino Linotype"/>
          <w:lang w:val="pl-PL"/>
        </w:rPr>
        <w:t>,00 zł</w:t>
      </w:r>
      <w:r w:rsidR="009048AC" w:rsidRPr="00162F9A">
        <w:rPr>
          <w:rFonts w:ascii="Cambria" w:hAnsi="Cambria" w:cs="Palatino Linotype"/>
          <w:lang w:val="pl-PL"/>
        </w:rPr>
        <w:t xml:space="preserve"> brutto</w:t>
      </w:r>
      <w:r w:rsidR="00AD5D3D">
        <w:rPr>
          <w:rFonts w:ascii="Cambria" w:hAnsi="Cambria" w:cs="Palatino Linotype"/>
          <w:lang w:val="pl-PL"/>
        </w:rPr>
        <w:t xml:space="preserve"> każdy</w:t>
      </w:r>
      <w:r w:rsidRPr="00162F9A">
        <w:rPr>
          <w:rFonts w:ascii="Cambria" w:hAnsi="Cambria" w:cs="Palatino Linotype"/>
          <w:lang w:val="pl-PL"/>
        </w:rPr>
        <w:t>.</w:t>
      </w:r>
    </w:p>
    <w:p w14:paraId="1B454338" w14:textId="77777777" w:rsidR="00701181" w:rsidRPr="00BC531B" w:rsidRDefault="00701181" w:rsidP="00BC531B">
      <w:pPr>
        <w:spacing w:before="10" w:after="2"/>
        <w:jc w:val="both"/>
        <w:rPr>
          <w:rFonts w:ascii="Cambria" w:hAnsi="Cambria"/>
          <w:b/>
        </w:rPr>
      </w:pPr>
      <w:r w:rsidRPr="00BC531B">
        <w:rPr>
          <w:rFonts w:ascii="Cambria" w:hAnsi="Cambria"/>
          <w:b/>
          <w:sz w:val="22"/>
          <w:szCs w:val="22"/>
        </w:rPr>
        <w:t>Uwaga</w:t>
      </w:r>
      <w:r w:rsidRPr="00BC531B">
        <w:rPr>
          <w:rFonts w:ascii="Cambria" w:hAnsi="Cambria"/>
          <w:b/>
        </w:rPr>
        <w:t>:</w:t>
      </w:r>
    </w:p>
    <w:p w14:paraId="08DEF332" w14:textId="529B5A02" w:rsidR="00701181" w:rsidRDefault="00701181" w:rsidP="00BC531B">
      <w:pPr>
        <w:spacing w:before="10" w:after="2" w:line="276" w:lineRule="auto"/>
        <w:jc w:val="both"/>
        <w:rPr>
          <w:rFonts w:ascii="Cambria" w:hAnsi="Cambria"/>
          <w:color w:val="000000"/>
          <w:kern w:val="144"/>
          <w:sz w:val="22"/>
          <w:szCs w:val="22"/>
        </w:rPr>
      </w:pPr>
      <w:r w:rsidRPr="000662C2">
        <w:rPr>
          <w:rFonts w:ascii="Cambria" w:hAnsi="Cambria"/>
          <w:color w:val="000000"/>
          <w:kern w:val="144"/>
          <w:sz w:val="22"/>
          <w:szCs w:val="22"/>
        </w:rPr>
        <w:t>W celu oceny spełnienia warunk</w:t>
      </w:r>
      <w:r>
        <w:rPr>
          <w:rFonts w:ascii="Cambria" w:hAnsi="Cambria"/>
          <w:color w:val="000000"/>
          <w:kern w:val="144"/>
          <w:sz w:val="22"/>
          <w:szCs w:val="22"/>
        </w:rPr>
        <w:t>u</w:t>
      </w:r>
      <w:r w:rsidRPr="000662C2">
        <w:rPr>
          <w:rFonts w:ascii="Cambria" w:hAnsi="Cambria"/>
          <w:color w:val="000000"/>
          <w:kern w:val="144"/>
          <w:sz w:val="22"/>
          <w:szCs w:val="22"/>
        </w:rPr>
        <w:t xml:space="preserve"> określon</w:t>
      </w:r>
      <w:r>
        <w:rPr>
          <w:rFonts w:ascii="Cambria" w:hAnsi="Cambria"/>
          <w:color w:val="000000"/>
          <w:kern w:val="144"/>
          <w:sz w:val="22"/>
          <w:szCs w:val="22"/>
        </w:rPr>
        <w:t>ego powyżej</w:t>
      </w:r>
      <w:r w:rsidRPr="000662C2">
        <w:rPr>
          <w:rFonts w:ascii="Cambria" w:hAnsi="Cambria"/>
          <w:color w:val="000000"/>
          <w:kern w:val="144"/>
          <w:sz w:val="22"/>
          <w:szCs w:val="22"/>
        </w:rPr>
        <w:t xml:space="preserve">, Zamawiający dokona przeliczenia wartości podanych w walucie innej niż polski złoty po kursie średnim NBP wskazanym w tabeli opublikowanej w dniu </w:t>
      </w:r>
      <w:r>
        <w:rPr>
          <w:rFonts w:ascii="Cambria" w:hAnsi="Cambria"/>
          <w:color w:val="000000"/>
          <w:kern w:val="144"/>
          <w:sz w:val="22"/>
          <w:szCs w:val="22"/>
        </w:rPr>
        <w:t>zamieszczenia ogłoszenia o zamówieniu w Biuletynie Zamówień Publicznych. Jeśli zamieszczenie ogłoszenia w Biuletynie Zamówień Publicznych</w:t>
      </w:r>
      <w:r w:rsidRPr="000662C2">
        <w:rPr>
          <w:rFonts w:ascii="Cambria" w:hAnsi="Cambria"/>
          <w:color w:val="000000"/>
          <w:kern w:val="144"/>
          <w:sz w:val="22"/>
          <w:szCs w:val="22"/>
        </w:rPr>
        <w:t xml:space="preserve"> nastąpi w dniu, w którym NBP nie publikuje tabeli kursów średnich, Zamawiający dokona przeliczenia po kursie z tabeli kursów średnich opublikowanej w dniu najbliższym po </w:t>
      </w:r>
      <w:r>
        <w:rPr>
          <w:rFonts w:ascii="Cambria" w:hAnsi="Cambria"/>
          <w:color w:val="000000"/>
          <w:kern w:val="144"/>
          <w:sz w:val="22"/>
          <w:szCs w:val="22"/>
        </w:rPr>
        <w:t xml:space="preserve">tym dniu. </w:t>
      </w:r>
    </w:p>
    <w:p w14:paraId="64937AE8" w14:textId="77777777" w:rsidR="00701181" w:rsidRPr="00BC531B" w:rsidRDefault="00701181" w:rsidP="00BC531B">
      <w:pPr>
        <w:autoSpaceDE w:val="0"/>
        <w:autoSpaceDN w:val="0"/>
        <w:adjustRightInd w:val="0"/>
        <w:spacing w:before="10" w:afterLines="10" w:after="24"/>
        <w:jc w:val="both"/>
        <w:rPr>
          <w:rFonts w:ascii="Cambria" w:hAnsi="Cambria" w:cs="Palatino Linotype"/>
          <w:color w:val="FF0000"/>
        </w:rPr>
      </w:pPr>
    </w:p>
    <w:p w14:paraId="1813FCDD" w14:textId="77777777" w:rsidR="004B3227" w:rsidRDefault="004B3227" w:rsidP="00FF2C3A">
      <w:pPr>
        <w:pStyle w:val="Akapitzlist"/>
        <w:numPr>
          <w:ilvl w:val="0"/>
          <w:numId w:val="8"/>
        </w:numPr>
        <w:autoSpaceDE w:val="0"/>
        <w:autoSpaceDN w:val="0"/>
        <w:adjustRightInd w:val="0"/>
        <w:spacing w:before="10" w:afterLines="10" w:after="24"/>
        <w:jc w:val="both"/>
        <w:rPr>
          <w:rFonts w:ascii="Cambria" w:hAnsi="Cambria" w:cs="Palatino Linotype"/>
          <w:color w:val="000000"/>
          <w:lang w:val="pl-PL"/>
        </w:rPr>
      </w:pPr>
      <w:r>
        <w:rPr>
          <w:rFonts w:ascii="Cambria" w:hAnsi="Cambria" w:cs="Palatino Linotype"/>
          <w:color w:val="000000"/>
          <w:lang w:val="pl-PL"/>
        </w:rPr>
        <w:t>dysponuje osobami zdolnymi do wykonania zamówienia, tj.:</w:t>
      </w:r>
    </w:p>
    <w:p w14:paraId="51D879DC" w14:textId="3E8194BA" w:rsidR="004B3227" w:rsidRPr="004622CE" w:rsidRDefault="004B3227" w:rsidP="00FF2C3A">
      <w:pPr>
        <w:pStyle w:val="Akapitzlist"/>
        <w:numPr>
          <w:ilvl w:val="0"/>
          <w:numId w:val="9"/>
        </w:numPr>
        <w:autoSpaceDE w:val="0"/>
        <w:autoSpaceDN w:val="0"/>
        <w:adjustRightInd w:val="0"/>
        <w:spacing w:before="10" w:afterLines="10" w:after="24"/>
        <w:ind w:left="1418" w:hanging="425"/>
        <w:jc w:val="both"/>
        <w:rPr>
          <w:rFonts w:ascii="Cambria" w:hAnsi="Cambria" w:cs="Palatino Linotype"/>
          <w:lang w:val="pl-PL"/>
        </w:rPr>
      </w:pPr>
      <w:r w:rsidRPr="004622CE">
        <w:rPr>
          <w:rFonts w:ascii="Cambria" w:hAnsi="Cambria" w:cs="Palatino Linotype"/>
          <w:lang w:val="pl-PL"/>
        </w:rPr>
        <w:t>jedną osob</w:t>
      </w:r>
      <w:r w:rsidR="00A94C63">
        <w:rPr>
          <w:rFonts w:ascii="Cambria" w:hAnsi="Cambria" w:cs="Palatino Linotype"/>
          <w:lang w:val="pl-PL"/>
        </w:rPr>
        <w:t>ę</w:t>
      </w:r>
      <w:r w:rsidRPr="004622CE">
        <w:rPr>
          <w:rFonts w:ascii="Cambria" w:hAnsi="Cambria" w:cs="Palatino Linotype"/>
          <w:lang w:val="pl-PL"/>
        </w:rPr>
        <w:t xml:space="preserve"> przewidzianą do pełnienia funkcji </w:t>
      </w:r>
      <w:r w:rsidR="004C6471">
        <w:rPr>
          <w:rFonts w:ascii="Cambria" w:hAnsi="Cambria" w:cs="Palatino Linotype"/>
          <w:lang w:val="pl-PL"/>
        </w:rPr>
        <w:t>K</w:t>
      </w:r>
      <w:r w:rsidRPr="004622CE">
        <w:rPr>
          <w:rFonts w:ascii="Cambria" w:hAnsi="Cambria" w:cs="Palatino Linotype"/>
          <w:lang w:val="pl-PL"/>
        </w:rPr>
        <w:t xml:space="preserve">oordynatora realizacji </w:t>
      </w:r>
      <w:r w:rsidR="00590217" w:rsidRPr="004622CE">
        <w:rPr>
          <w:rFonts w:ascii="Cambria" w:hAnsi="Cambria" w:cs="Palatino Linotype"/>
          <w:lang w:val="pl-PL"/>
        </w:rPr>
        <w:t>umowy</w:t>
      </w:r>
      <w:r w:rsidRPr="004622CE">
        <w:rPr>
          <w:rFonts w:ascii="Cambria" w:hAnsi="Cambria" w:cs="Palatino Linotype"/>
          <w:lang w:val="pl-PL"/>
        </w:rPr>
        <w:t>, posiadającą wyższe wykształcenie techniczne oraz doświadczenie w pełnieniu, w okresie ostatnich pięciu lat</w:t>
      </w:r>
      <w:r w:rsidR="009B61B9">
        <w:rPr>
          <w:rFonts w:ascii="Cambria" w:hAnsi="Cambria" w:cs="Palatino Linotype"/>
          <w:lang w:val="pl-PL"/>
        </w:rPr>
        <w:t>,</w:t>
      </w:r>
      <w:r w:rsidRPr="004622CE">
        <w:rPr>
          <w:rFonts w:ascii="Cambria" w:hAnsi="Cambria" w:cs="Palatino Linotype"/>
          <w:lang w:val="pl-PL"/>
        </w:rPr>
        <w:t xml:space="preserve"> funkcji kierownika lub k</w:t>
      </w:r>
      <w:r w:rsidR="00DC686D" w:rsidRPr="004622CE">
        <w:rPr>
          <w:rFonts w:ascii="Cambria" w:hAnsi="Cambria" w:cs="Palatino Linotype"/>
          <w:lang w:val="pl-PL"/>
        </w:rPr>
        <w:t>oordynatora realizacji projektu</w:t>
      </w:r>
      <w:r w:rsidRPr="004622CE">
        <w:rPr>
          <w:rFonts w:ascii="Cambria" w:hAnsi="Cambria" w:cs="Palatino Linotype"/>
          <w:lang w:val="pl-PL"/>
        </w:rPr>
        <w:t xml:space="preserve"> unijn</w:t>
      </w:r>
      <w:r w:rsidR="00DC686D" w:rsidRPr="004622CE">
        <w:rPr>
          <w:rFonts w:ascii="Cambria" w:hAnsi="Cambria" w:cs="Palatino Linotype"/>
          <w:lang w:val="pl-PL"/>
        </w:rPr>
        <w:t>ego</w:t>
      </w:r>
      <w:r w:rsidRPr="004622CE">
        <w:rPr>
          <w:rFonts w:ascii="Cambria" w:hAnsi="Cambria" w:cs="Palatino Linotype"/>
          <w:lang w:val="pl-PL"/>
        </w:rPr>
        <w:t xml:space="preserve"> przy minimum jednej inwestycji polegającej na </w:t>
      </w:r>
      <w:r w:rsidR="00162F9A">
        <w:rPr>
          <w:rFonts w:ascii="Cambria" w:hAnsi="Cambria" w:cs="Palatino Linotype"/>
          <w:lang w:val="pl-PL"/>
        </w:rPr>
        <w:t xml:space="preserve">budowie, rozbudowie lub </w:t>
      </w:r>
      <w:r w:rsidRPr="004622CE">
        <w:rPr>
          <w:rFonts w:ascii="Cambria" w:hAnsi="Cambria" w:cs="Palatino Linotype"/>
          <w:lang w:val="pl-PL"/>
        </w:rPr>
        <w:t>termomod</w:t>
      </w:r>
      <w:r w:rsidR="00162F9A">
        <w:rPr>
          <w:rFonts w:ascii="Cambria" w:hAnsi="Cambria" w:cs="Palatino Linotype"/>
          <w:lang w:val="pl-PL"/>
        </w:rPr>
        <w:t xml:space="preserve">ernizacji czynnego budynku użyteczności publicznej </w:t>
      </w:r>
      <w:r w:rsidRPr="004622CE">
        <w:rPr>
          <w:rFonts w:ascii="Cambria" w:hAnsi="Cambria" w:cs="Palatino Linotype"/>
          <w:lang w:val="pl-PL"/>
        </w:rPr>
        <w:t>o wartości co najmniej 12.000.000,00 zł</w:t>
      </w:r>
      <w:r w:rsidR="00DC686D" w:rsidRPr="004622CE">
        <w:rPr>
          <w:rFonts w:ascii="Cambria" w:hAnsi="Cambria" w:cs="Palatino Linotype"/>
          <w:lang w:val="pl-PL"/>
        </w:rPr>
        <w:t xml:space="preserve"> brutto</w:t>
      </w:r>
      <w:r w:rsidRPr="004622CE">
        <w:rPr>
          <w:rFonts w:ascii="Cambria" w:hAnsi="Cambria" w:cs="Palatino Linotype"/>
          <w:lang w:val="pl-PL"/>
        </w:rPr>
        <w:t xml:space="preserve">, </w:t>
      </w:r>
    </w:p>
    <w:p w14:paraId="78C7C303" w14:textId="59A0F967" w:rsidR="004B3227" w:rsidRPr="004622CE" w:rsidRDefault="004B3227" w:rsidP="00FF2C3A">
      <w:pPr>
        <w:pStyle w:val="Akapitzlist"/>
        <w:numPr>
          <w:ilvl w:val="0"/>
          <w:numId w:val="9"/>
        </w:numPr>
        <w:autoSpaceDE w:val="0"/>
        <w:autoSpaceDN w:val="0"/>
        <w:adjustRightInd w:val="0"/>
        <w:spacing w:before="10" w:afterLines="10" w:after="24"/>
        <w:ind w:left="1418" w:hanging="425"/>
        <w:jc w:val="both"/>
        <w:rPr>
          <w:rFonts w:ascii="Cambria" w:hAnsi="Cambria" w:cs="Palatino Linotype"/>
          <w:lang w:val="pl-PL"/>
        </w:rPr>
      </w:pPr>
      <w:r w:rsidRPr="004622CE">
        <w:rPr>
          <w:rFonts w:ascii="Cambria" w:hAnsi="Cambria" w:cs="Palatino Linotype"/>
          <w:lang w:val="pl-PL"/>
        </w:rPr>
        <w:t>jedną osob</w:t>
      </w:r>
      <w:r w:rsidR="00A94C63">
        <w:rPr>
          <w:rFonts w:ascii="Cambria" w:hAnsi="Cambria" w:cs="Palatino Linotype"/>
          <w:lang w:val="pl-PL"/>
        </w:rPr>
        <w:t>ę</w:t>
      </w:r>
      <w:r w:rsidRPr="004622CE">
        <w:rPr>
          <w:rFonts w:ascii="Cambria" w:hAnsi="Cambria" w:cs="Palatino Linotype"/>
          <w:lang w:val="pl-PL"/>
        </w:rPr>
        <w:t xml:space="preserve"> przewidzianą do pełnienia funkcji Inspektora nadzoru robót konstrukcyjno-budowlanych, posiadającą uprawnienia budowalne do kierowania robotami w specjalności konstrukcyjno-budowlanej bez ograniczeń, oraz co najmniej 5-letnie doświadczenie na stanowisku kierownika budowy lub kierownika robót, która w okresie ostatnich pięciu lat pełniła funkcję inspektora nadzoru inwestorskiego przy </w:t>
      </w:r>
      <w:r w:rsidR="009B7C87" w:rsidRPr="004622CE">
        <w:rPr>
          <w:rFonts w:ascii="Cambria" w:hAnsi="Cambria" w:cs="Palatino Linotype"/>
          <w:lang w:val="pl-PL"/>
        </w:rPr>
        <w:t>realizacji</w:t>
      </w:r>
      <w:r w:rsidRPr="004622CE">
        <w:rPr>
          <w:rFonts w:ascii="Cambria" w:hAnsi="Cambria" w:cs="Palatino Linotype"/>
          <w:lang w:val="pl-PL"/>
        </w:rPr>
        <w:t xml:space="preserve"> minimum jednej inwestycji budowlanej </w:t>
      </w:r>
      <w:r w:rsidR="00831ACF">
        <w:rPr>
          <w:rFonts w:ascii="Cambria" w:hAnsi="Cambria" w:cs="Palatino Linotype"/>
          <w:lang w:val="pl-PL"/>
        </w:rPr>
        <w:t xml:space="preserve">polegającej na budowie, rozbudowie lub termomodernizacji czynnego budynku użyteczności publicznej </w:t>
      </w:r>
      <w:r w:rsidRPr="004622CE">
        <w:rPr>
          <w:rFonts w:ascii="Cambria" w:hAnsi="Cambria" w:cs="Palatino Linotype"/>
          <w:lang w:val="pl-PL"/>
        </w:rPr>
        <w:t xml:space="preserve">przez okres minimum 18 miesięcy. </w:t>
      </w:r>
    </w:p>
    <w:p w14:paraId="22913EFB" w14:textId="43065195" w:rsidR="004B3227" w:rsidRPr="004622CE" w:rsidRDefault="004B3227" w:rsidP="00FF2C3A">
      <w:pPr>
        <w:pStyle w:val="Akapitzlist"/>
        <w:numPr>
          <w:ilvl w:val="0"/>
          <w:numId w:val="9"/>
        </w:numPr>
        <w:autoSpaceDE w:val="0"/>
        <w:autoSpaceDN w:val="0"/>
        <w:adjustRightInd w:val="0"/>
        <w:spacing w:before="10" w:afterLines="10" w:after="24"/>
        <w:ind w:left="1418" w:hanging="425"/>
        <w:jc w:val="both"/>
        <w:rPr>
          <w:rFonts w:ascii="Cambria" w:hAnsi="Cambria" w:cs="Palatino Linotype"/>
          <w:lang w:val="pl-PL"/>
        </w:rPr>
      </w:pPr>
      <w:r w:rsidRPr="004622CE">
        <w:rPr>
          <w:rFonts w:ascii="Cambria" w:hAnsi="Cambria" w:cs="Palatino Linotype"/>
          <w:lang w:val="pl-PL"/>
        </w:rPr>
        <w:t xml:space="preserve">jedną </w:t>
      </w:r>
      <w:r w:rsidR="00A94C63" w:rsidRPr="004622CE">
        <w:rPr>
          <w:rFonts w:ascii="Cambria" w:hAnsi="Cambria" w:cs="Palatino Linotype"/>
          <w:lang w:val="pl-PL"/>
        </w:rPr>
        <w:t>osob</w:t>
      </w:r>
      <w:r w:rsidR="00A94C63">
        <w:rPr>
          <w:rFonts w:ascii="Cambria" w:hAnsi="Cambria" w:cs="Palatino Linotype"/>
          <w:lang w:val="pl-PL"/>
        </w:rPr>
        <w:t>ę</w:t>
      </w:r>
      <w:r w:rsidR="00A94C63" w:rsidRPr="004622CE">
        <w:rPr>
          <w:rFonts w:ascii="Cambria" w:hAnsi="Cambria" w:cs="Palatino Linotype"/>
          <w:lang w:val="pl-PL"/>
        </w:rPr>
        <w:t xml:space="preserve"> </w:t>
      </w:r>
      <w:r w:rsidRPr="004622CE">
        <w:rPr>
          <w:rFonts w:ascii="Cambria" w:hAnsi="Cambria" w:cs="Palatino Linotype"/>
          <w:lang w:val="pl-PL"/>
        </w:rPr>
        <w:t xml:space="preserve">przewidzianą do pełnienia funkcji Inspektora nadzoru robót sanitarnych, posiadającą uprawnienia budowlane do kierowania robotami w specjalności sanitarnej bez ograniczeń, oraz co najmniej 5-letnie doświadczenie na stanowisku kierownika budowy lub kierownika robót sanitarnych, która w okresie ostatnich pięciu lat pełniła funkcję inspektora nadzoru inwestorskiego </w:t>
      </w:r>
      <w:r w:rsidR="00831ACF" w:rsidRPr="004622CE">
        <w:rPr>
          <w:rFonts w:ascii="Cambria" w:hAnsi="Cambria" w:cs="Palatino Linotype"/>
          <w:lang w:val="pl-PL"/>
        </w:rPr>
        <w:t xml:space="preserve">przy realizacji minimum jednej inwestycji budowlanej </w:t>
      </w:r>
      <w:r w:rsidR="00831ACF">
        <w:rPr>
          <w:rFonts w:ascii="Cambria" w:hAnsi="Cambria" w:cs="Palatino Linotype"/>
          <w:lang w:val="pl-PL"/>
        </w:rPr>
        <w:t xml:space="preserve">polegającej na budowie, </w:t>
      </w:r>
      <w:r w:rsidR="00831ACF">
        <w:rPr>
          <w:rFonts w:ascii="Cambria" w:hAnsi="Cambria" w:cs="Palatino Linotype"/>
          <w:lang w:val="pl-PL"/>
        </w:rPr>
        <w:lastRenderedPageBreak/>
        <w:t xml:space="preserve">rozbudowie lub termomodernizacji czynnego budynku użyteczności publicznej </w:t>
      </w:r>
      <w:r w:rsidR="00831ACF" w:rsidRPr="004622CE">
        <w:rPr>
          <w:rFonts w:ascii="Cambria" w:hAnsi="Cambria" w:cs="Palatino Linotype"/>
          <w:lang w:val="pl-PL"/>
        </w:rPr>
        <w:t>przez okres minimum 18 miesięcy</w:t>
      </w:r>
      <w:r w:rsidRPr="004622CE">
        <w:rPr>
          <w:rFonts w:ascii="Cambria" w:hAnsi="Cambria" w:cs="Palatino Linotype"/>
          <w:lang w:val="pl-PL"/>
        </w:rPr>
        <w:t xml:space="preserve">. </w:t>
      </w:r>
    </w:p>
    <w:p w14:paraId="0F698E38" w14:textId="67DD141A" w:rsidR="005E7970" w:rsidRPr="004622CE" w:rsidRDefault="00961B53" w:rsidP="005E7970">
      <w:pPr>
        <w:pStyle w:val="Akapitzlist"/>
        <w:numPr>
          <w:ilvl w:val="0"/>
          <w:numId w:val="9"/>
        </w:numPr>
        <w:autoSpaceDE w:val="0"/>
        <w:autoSpaceDN w:val="0"/>
        <w:adjustRightInd w:val="0"/>
        <w:spacing w:before="10" w:afterLines="10" w:after="24"/>
        <w:ind w:left="1418" w:hanging="425"/>
        <w:jc w:val="both"/>
        <w:rPr>
          <w:rFonts w:ascii="Cambria" w:hAnsi="Cambria" w:cs="Palatino Linotype"/>
          <w:lang w:val="pl-PL"/>
        </w:rPr>
      </w:pPr>
      <w:r w:rsidRPr="004622CE">
        <w:rPr>
          <w:rFonts w:ascii="Cambria" w:hAnsi="Cambria" w:cs="Palatino Linotype"/>
          <w:lang w:val="pl-PL"/>
        </w:rPr>
        <w:t xml:space="preserve">jedną osobę przewidzianą do pełnienia funkcji </w:t>
      </w:r>
      <w:r w:rsidR="005E7970" w:rsidRPr="004622CE">
        <w:rPr>
          <w:rFonts w:ascii="Cambria" w:hAnsi="Cambria" w:cs="Palatino Linotype"/>
          <w:lang w:val="pl-PL"/>
        </w:rPr>
        <w:t>Inspektor</w:t>
      </w:r>
      <w:r w:rsidRPr="004622CE">
        <w:rPr>
          <w:rFonts w:ascii="Cambria" w:hAnsi="Cambria" w:cs="Palatino Linotype"/>
          <w:lang w:val="pl-PL"/>
        </w:rPr>
        <w:t>a</w:t>
      </w:r>
      <w:r w:rsidR="005E7970" w:rsidRPr="004622CE">
        <w:rPr>
          <w:rFonts w:ascii="Cambria" w:hAnsi="Cambria" w:cs="Palatino Linotype"/>
          <w:lang w:val="pl-PL"/>
        </w:rPr>
        <w:t xml:space="preserve"> nadzoru robót elektrycznych  – osoba posiadająca uprawnienia budowlane do kierowania robotami w specjalności elektrycznej  i elektroenergetycznej   bez ograniczeń,  posiadająca co najmniej 5-letnie doświadczenie na stanowisku kierownika budowy lub kierownika robót  elektrycznych,  oraz  która w okresie ostatnich 5 lat pełniła funkcję inspektora nadzoru inwestorskiego </w:t>
      </w:r>
      <w:r w:rsidR="00831ACF" w:rsidRPr="004622CE">
        <w:rPr>
          <w:rFonts w:ascii="Cambria" w:hAnsi="Cambria" w:cs="Palatino Linotype"/>
          <w:lang w:val="pl-PL"/>
        </w:rPr>
        <w:t xml:space="preserve">przy realizacji minimum jednej inwestycji budowlanej </w:t>
      </w:r>
      <w:r w:rsidR="00831ACF">
        <w:rPr>
          <w:rFonts w:ascii="Cambria" w:hAnsi="Cambria" w:cs="Palatino Linotype"/>
          <w:lang w:val="pl-PL"/>
        </w:rPr>
        <w:t xml:space="preserve">polegającej na budowie, rozbudowie lub termomodernizacji czynnego budynku użyteczności publicznej </w:t>
      </w:r>
      <w:r w:rsidR="00831ACF" w:rsidRPr="004622CE">
        <w:rPr>
          <w:rFonts w:ascii="Cambria" w:hAnsi="Cambria" w:cs="Palatino Linotype"/>
          <w:lang w:val="pl-PL"/>
        </w:rPr>
        <w:t>przez okres minimum 18 miesięcy</w:t>
      </w:r>
      <w:r w:rsidR="005E7970" w:rsidRPr="004622CE">
        <w:rPr>
          <w:rFonts w:ascii="Cambria" w:hAnsi="Cambria" w:cs="Palatino Linotype"/>
          <w:lang w:val="pl-PL"/>
        </w:rPr>
        <w:t>.</w:t>
      </w:r>
    </w:p>
    <w:p w14:paraId="3929E472" w14:textId="617BC892" w:rsidR="004B3227" w:rsidRPr="00831ACF" w:rsidRDefault="004B3227" w:rsidP="00FF2C3A">
      <w:pPr>
        <w:pStyle w:val="Akapitzlist"/>
        <w:numPr>
          <w:ilvl w:val="0"/>
          <w:numId w:val="9"/>
        </w:numPr>
        <w:autoSpaceDE w:val="0"/>
        <w:autoSpaceDN w:val="0"/>
        <w:adjustRightInd w:val="0"/>
        <w:spacing w:before="10" w:afterLines="10" w:after="24"/>
        <w:ind w:left="1418" w:hanging="425"/>
        <w:jc w:val="both"/>
        <w:rPr>
          <w:rFonts w:ascii="Cambria" w:hAnsi="Cambria" w:cs="Palatino Linotype"/>
        </w:rPr>
      </w:pPr>
      <w:r w:rsidRPr="00831ACF">
        <w:rPr>
          <w:rFonts w:ascii="Cambria" w:hAnsi="Cambria" w:cs="Palatino Linotype"/>
          <w:lang w:val="pl-PL"/>
        </w:rPr>
        <w:t xml:space="preserve">jedną </w:t>
      </w:r>
      <w:r w:rsidR="00A94C63" w:rsidRPr="00831ACF">
        <w:rPr>
          <w:rFonts w:ascii="Cambria" w:hAnsi="Cambria" w:cs="Palatino Linotype"/>
          <w:lang w:val="pl-PL"/>
        </w:rPr>
        <w:t>osob</w:t>
      </w:r>
      <w:r w:rsidR="00A94C63">
        <w:rPr>
          <w:rFonts w:ascii="Cambria" w:hAnsi="Cambria" w:cs="Palatino Linotype"/>
          <w:lang w:val="pl-PL"/>
        </w:rPr>
        <w:t>ę</w:t>
      </w:r>
      <w:r w:rsidR="00A94C63" w:rsidRPr="00831ACF">
        <w:rPr>
          <w:rFonts w:ascii="Cambria" w:hAnsi="Cambria" w:cs="Palatino Linotype"/>
          <w:lang w:val="pl-PL"/>
        </w:rPr>
        <w:t xml:space="preserve"> </w:t>
      </w:r>
      <w:r w:rsidRPr="00831ACF">
        <w:rPr>
          <w:rFonts w:ascii="Cambria" w:hAnsi="Cambria" w:cs="Palatino Linotype"/>
          <w:lang w:val="pl-PL"/>
        </w:rPr>
        <w:t xml:space="preserve">przewidzianą do pełnienia funkcji Specjalisty ds. rozliczeń, </w:t>
      </w:r>
      <w:r w:rsidR="00787D6B" w:rsidRPr="00831ACF">
        <w:rPr>
          <w:rFonts w:ascii="Cambria" w:hAnsi="Cambria" w:cs="Palatino Linotype"/>
          <w:lang w:val="pl-PL"/>
        </w:rPr>
        <w:t>która prowadziła przez okres co na</w:t>
      </w:r>
      <w:r w:rsidR="00961B53" w:rsidRPr="00831ACF">
        <w:rPr>
          <w:rFonts w:ascii="Cambria" w:hAnsi="Cambria" w:cs="Palatino Linotype"/>
          <w:lang w:val="pl-PL"/>
        </w:rPr>
        <w:t>j</w:t>
      </w:r>
      <w:r w:rsidR="00787D6B" w:rsidRPr="00831ACF">
        <w:rPr>
          <w:rFonts w:ascii="Cambria" w:hAnsi="Cambria" w:cs="Palatino Linotype"/>
          <w:lang w:val="pl-PL"/>
        </w:rPr>
        <w:t xml:space="preserve">mniej </w:t>
      </w:r>
      <w:r w:rsidR="00961B53" w:rsidRPr="00831ACF">
        <w:rPr>
          <w:rFonts w:ascii="Cambria" w:hAnsi="Cambria" w:cs="Palatino Linotype"/>
          <w:lang w:val="pl-PL"/>
        </w:rPr>
        <w:t>12 miesięcy</w:t>
      </w:r>
      <w:r w:rsidR="00787D6B" w:rsidRPr="00831ACF">
        <w:rPr>
          <w:rFonts w:ascii="Cambria" w:hAnsi="Cambria" w:cs="Palatino Linotype"/>
          <w:lang w:val="pl-PL"/>
        </w:rPr>
        <w:t xml:space="preserve"> w okresie ostatnich pięciu lat rozliczeni</w:t>
      </w:r>
      <w:r w:rsidR="000C74CA" w:rsidRPr="00831ACF">
        <w:rPr>
          <w:rFonts w:ascii="Cambria" w:hAnsi="Cambria" w:cs="Palatino Linotype"/>
          <w:lang w:val="pl-PL"/>
        </w:rPr>
        <w:t>e projektów unijnych</w:t>
      </w:r>
      <w:r w:rsidR="00787D6B" w:rsidRPr="00831ACF">
        <w:rPr>
          <w:rFonts w:ascii="Cambria" w:hAnsi="Cambria" w:cs="Palatino Linotype"/>
          <w:lang w:val="pl-PL"/>
        </w:rPr>
        <w:t xml:space="preserve"> </w:t>
      </w:r>
      <w:r w:rsidRPr="00831ACF">
        <w:rPr>
          <w:rFonts w:ascii="Cambria" w:hAnsi="Cambria" w:cs="Palatino Linotype"/>
          <w:lang w:val="pl-PL"/>
        </w:rPr>
        <w:t xml:space="preserve">polegających na zwiększeniu efektywności energetycznej </w:t>
      </w:r>
      <w:r w:rsidR="00831ACF" w:rsidRPr="00831ACF">
        <w:rPr>
          <w:rFonts w:ascii="Cambria" w:hAnsi="Cambria" w:cs="Palatino Linotype"/>
          <w:lang w:val="pl-PL"/>
        </w:rPr>
        <w:t>budynków</w:t>
      </w:r>
      <w:r w:rsidR="00787D6B" w:rsidRPr="00831ACF">
        <w:rPr>
          <w:rFonts w:ascii="Cambria" w:hAnsi="Cambria" w:cs="Palatino Linotype"/>
          <w:lang w:val="pl-PL"/>
        </w:rPr>
        <w:t xml:space="preserve"> użyteczności publicznej</w:t>
      </w:r>
      <w:r w:rsidRPr="00831ACF">
        <w:rPr>
          <w:rFonts w:ascii="Cambria" w:hAnsi="Cambria" w:cs="Palatino Linotype"/>
          <w:lang w:val="pl-PL"/>
        </w:rPr>
        <w:t xml:space="preserve"> (minimum </w:t>
      </w:r>
      <w:r w:rsidR="004F2738" w:rsidRPr="00831ACF">
        <w:rPr>
          <w:rFonts w:ascii="Cambria" w:hAnsi="Cambria" w:cs="Palatino Linotype"/>
          <w:lang w:val="pl-PL"/>
        </w:rPr>
        <w:t>jedna</w:t>
      </w:r>
      <w:r w:rsidRPr="00831ACF">
        <w:rPr>
          <w:rFonts w:ascii="Cambria" w:hAnsi="Cambria" w:cs="Palatino Linotype"/>
          <w:lang w:val="pl-PL"/>
        </w:rPr>
        <w:t xml:space="preserve"> realizacje o wartości co najmniej 12.000.000,00 zł </w:t>
      </w:r>
      <w:r w:rsidR="00787D6B" w:rsidRPr="00831ACF">
        <w:rPr>
          <w:rFonts w:ascii="Cambria" w:hAnsi="Cambria" w:cs="Palatino Linotype"/>
          <w:lang w:val="pl-PL"/>
        </w:rPr>
        <w:t>brutto</w:t>
      </w:r>
      <w:r w:rsidR="00C253B6">
        <w:rPr>
          <w:rFonts w:ascii="Cambria" w:hAnsi="Cambria" w:cs="Palatino Linotype"/>
          <w:lang w:val="pl-PL"/>
        </w:rPr>
        <w:t>).</w:t>
      </w:r>
      <w:r w:rsidRPr="00831ACF">
        <w:rPr>
          <w:rFonts w:ascii="Cambria" w:hAnsi="Cambria" w:cs="Palatino Linotype"/>
          <w:lang w:val="pl-PL"/>
        </w:rPr>
        <w:t xml:space="preserve"> </w:t>
      </w:r>
    </w:p>
    <w:p w14:paraId="7758F92B" w14:textId="77777777" w:rsidR="005563A6" w:rsidRDefault="005563A6" w:rsidP="004B3227">
      <w:pPr>
        <w:spacing w:before="10" w:after="2" w:line="276" w:lineRule="auto"/>
        <w:ind w:firstLine="567"/>
        <w:jc w:val="both"/>
        <w:rPr>
          <w:rFonts w:ascii="Cambria" w:hAnsi="Cambria"/>
          <w:b/>
          <w:sz w:val="22"/>
          <w:szCs w:val="22"/>
        </w:rPr>
      </w:pPr>
    </w:p>
    <w:p w14:paraId="2B5BEB78" w14:textId="45E414A2" w:rsidR="005563A6" w:rsidRDefault="005563A6" w:rsidP="004B3227">
      <w:pPr>
        <w:spacing w:before="10" w:after="2" w:line="276" w:lineRule="auto"/>
        <w:ind w:firstLine="567"/>
        <w:jc w:val="both"/>
        <w:rPr>
          <w:rFonts w:ascii="Cambria" w:hAnsi="Cambria"/>
          <w:b/>
          <w:sz w:val="22"/>
          <w:szCs w:val="22"/>
        </w:rPr>
      </w:pPr>
      <w:r>
        <w:rPr>
          <w:rFonts w:ascii="Cambria" w:hAnsi="Cambria"/>
          <w:b/>
          <w:sz w:val="22"/>
          <w:szCs w:val="22"/>
        </w:rPr>
        <w:t>Dopuszcza się aby jedna osoba pełniła nadzór w kilku branżach.</w:t>
      </w:r>
    </w:p>
    <w:p w14:paraId="00653663" w14:textId="77777777" w:rsidR="005563A6" w:rsidRDefault="005563A6" w:rsidP="004B3227">
      <w:pPr>
        <w:spacing w:before="10" w:after="2" w:line="276" w:lineRule="auto"/>
        <w:ind w:firstLine="567"/>
        <w:jc w:val="both"/>
        <w:rPr>
          <w:rFonts w:ascii="Cambria" w:hAnsi="Cambria"/>
          <w:b/>
          <w:sz w:val="22"/>
          <w:szCs w:val="22"/>
        </w:rPr>
      </w:pPr>
    </w:p>
    <w:p w14:paraId="044ED516" w14:textId="77777777" w:rsidR="004B3227" w:rsidRPr="004B3227" w:rsidRDefault="004B3227" w:rsidP="004B3227">
      <w:pPr>
        <w:spacing w:before="10" w:after="2" w:line="276" w:lineRule="auto"/>
        <w:ind w:firstLine="567"/>
        <w:jc w:val="both"/>
        <w:rPr>
          <w:rFonts w:ascii="Cambria" w:hAnsi="Cambria"/>
          <w:b/>
          <w:sz w:val="22"/>
          <w:szCs w:val="22"/>
        </w:rPr>
      </w:pPr>
      <w:r w:rsidRPr="004B3227">
        <w:rPr>
          <w:rFonts w:ascii="Cambria" w:hAnsi="Cambria"/>
          <w:b/>
          <w:sz w:val="22"/>
          <w:szCs w:val="22"/>
        </w:rPr>
        <w:t>Uwaga:</w:t>
      </w:r>
    </w:p>
    <w:p w14:paraId="5F51694F" w14:textId="77777777" w:rsidR="004B3227" w:rsidRDefault="004B3227" w:rsidP="007A345B">
      <w:pPr>
        <w:autoSpaceDE w:val="0"/>
        <w:autoSpaceDN w:val="0"/>
        <w:adjustRightInd w:val="0"/>
        <w:spacing w:before="10" w:after="2" w:line="283" w:lineRule="auto"/>
        <w:ind w:left="567"/>
        <w:jc w:val="both"/>
        <w:rPr>
          <w:rFonts w:ascii="Cambria" w:eastAsiaTheme="minorHAnsi" w:hAnsi="Cambria" w:cs="CIDFont+F1"/>
          <w:sz w:val="22"/>
          <w:szCs w:val="22"/>
        </w:rPr>
      </w:pPr>
      <w:r w:rsidRPr="004B3227">
        <w:rPr>
          <w:rFonts w:ascii="Cambria" w:eastAsiaTheme="minorHAnsi" w:hAnsi="Cambria" w:cs="CIDFont+F1"/>
          <w:sz w:val="22"/>
          <w:szCs w:val="22"/>
        </w:rPr>
        <w:t>W przypadku dysponowania osobami będącymi obywatelami państw członkowskich Unii Europejskiej, Konfederacji Szwajcarskiej oraz państwa członkowskiego Europejskiego Porozumieniu o wolnym Handlu (EFTA) – strony umowy o Europejskim Obszarze Gospodarczym, kwestie uprawnień należy rozpatrywać z uwzględnieniem art. 12a ustawy z dnia 7 lipca 1994 r. Prawo budowlane (t.j. Dz.U. 2020 poz. 1333) oraz ustawy z dnia 15 grudnia 2000 r. o samorządach zawodowych architektów oraz inżynierów budownictwa (t.j. Dz.U. 2019 poz. 1117 ze zm.) oraz ustawy z dnia 22 grudnia 2015 r. o zasadach uznawania kwalifikacji zawodowych nabytych w państwach członkowskich UE (t.j. Dz.U. 2020 poz. 65 poz. 220 ze zm.).</w:t>
      </w:r>
    </w:p>
    <w:p w14:paraId="0FF2C2E1" w14:textId="77777777" w:rsidR="003E1C50" w:rsidRPr="004B3227" w:rsidRDefault="003E1C50" w:rsidP="007A345B">
      <w:pPr>
        <w:autoSpaceDE w:val="0"/>
        <w:autoSpaceDN w:val="0"/>
        <w:adjustRightInd w:val="0"/>
        <w:spacing w:before="10" w:after="2" w:line="283" w:lineRule="auto"/>
        <w:ind w:left="567"/>
        <w:jc w:val="both"/>
        <w:rPr>
          <w:rFonts w:ascii="Cambria" w:eastAsiaTheme="minorHAnsi" w:hAnsi="Cambria" w:cs="CIDFont+F1"/>
          <w:sz w:val="22"/>
          <w:szCs w:val="22"/>
        </w:rPr>
      </w:pPr>
    </w:p>
    <w:p w14:paraId="172DCB46" w14:textId="218DD88C" w:rsidR="004B3227" w:rsidRDefault="004B3227" w:rsidP="00FF2C3A">
      <w:pPr>
        <w:numPr>
          <w:ilvl w:val="0"/>
          <w:numId w:val="4"/>
        </w:numPr>
        <w:autoSpaceDE w:val="0"/>
        <w:autoSpaceDN w:val="0"/>
        <w:adjustRightInd w:val="0"/>
        <w:spacing w:before="10" w:afterLines="10" w:after="24" w:line="276" w:lineRule="auto"/>
        <w:ind w:left="567" w:hanging="567"/>
        <w:jc w:val="both"/>
        <w:rPr>
          <w:rFonts w:ascii="Cambria" w:hAnsi="Cambria" w:cs="Palatino Linotype"/>
          <w:color w:val="000000"/>
          <w:sz w:val="22"/>
          <w:szCs w:val="22"/>
        </w:rPr>
      </w:pPr>
      <w:r>
        <w:rPr>
          <w:rFonts w:ascii="Cambria" w:hAnsi="Cambria" w:cs="Palatino Linotype"/>
          <w:color w:val="000000"/>
          <w:sz w:val="22"/>
          <w:szCs w:val="22"/>
        </w:rPr>
        <w:t>Stosownie do art. 118 ustawy, Wykonawca może w celu potwierdzenia spełniania warunków udziału w postępowaniu, o których mowa w pkt 4, polega</w:t>
      </w:r>
      <w:r w:rsidR="003E1C50">
        <w:rPr>
          <w:rFonts w:ascii="Cambria" w:hAnsi="Cambria" w:cs="Palatino Linotype"/>
          <w:color w:val="000000"/>
          <w:sz w:val="22"/>
          <w:szCs w:val="22"/>
        </w:rPr>
        <w:t>ć</w:t>
      </w:r>
      <w:r>
        <w:rPr>
          <w:rFonts w:ascii="Cambria" w:hAnsi="Cambria" w:cs="Palatino Linotype"/>
          <w:color w:val="000000"/>
          <w:sz w:val="22"/>
          <w:szCs w:val="22"/>
        </w:rPr>
        <w:t xml:space="preserve"> na zdolnościach technicznych lub zawodowych podmiotów udostępniających zasoby, niezależnie od charakteru prawnego łączących go z nimi stosunków prawnych. </w:t>
      </w:r>
    </w:p>
    <w:p w14:paraId="52DBF872" w14:textId="77777777" w:rsidR="004B3227" w:rsidRDefault="004B3227" w:rsidP="00FF2C3A">
      <w:pPr>
        <w:numPr>
          <w:ilvl w:val="0"/>
          <w:numId w:val="4"/>
        </w:numPr>
        <w:autoSpaceDE w:val="0"/>
        <w:autoSpaceDN w:val="0"/>
        <w:adjustRightInd w:val="0"/>
        <w:spacing w:before="10" w:afterLines="10" w:after="24" w:line="276" w:lineRule="auto"/>
        <w:ind w:left="567" w:hanging="567"/>
        <w:jc w:val="both"/>
        <w:rPr>
          <w:rFonts w:ascii="Cambria" w:hAnsi="Cambria" w:cs="Palatino Linotype"/>
          <w:color w:val="000000"/>
          <w:sz w:val="22"/>
          <w:szCs w:val="22"/>
        </w:rPr>
      </w:pPr>
      <w:r>
        <w:rPr>
          <w:rFonts w:ascii="Cambria" w:hAnsi="Cambria" w:cs="Palatino Linotype"/>
          <w:color w:val="000000"/>
          <w:sz w:val="22"/>
          <w:szCs w:val="22"/>
        </w:rPr>
        <w:t xml:space="preserve">W odniesieniu do warunków, o których mowa w pkt 4, Wykonawca może polegać na zdolnościach podmiotów udostępniających zasoby, jeżeli podmioty te wykonają usługi, do realizacji których te zdolności są wymagane. </w:t>
      </w:r>
    </w:p>
    <w:p w14:paraId="66155990" w14:textId="7261F50D" w:rsidR="004B3227" w:rsidRPr="00523E31" w:rsidRDefault="004B3227" w:rsidP="00FF2C3A">
      <w:pPr>
        <w:numPr>
          <w:ilvl w:val="0"/>
          <w:numId w:val="4"/>
        </w:numPr>
        <w:autoSpaceDE w:val="0"/>
        <w:autoSpaceDN w:val="0"/>
        <w:adjustRightInd w:val="0"/>
        <w:spacing w:before="10" w:afterLines="10" w:after="24" w:line="276" w:lineRule="auto"/>
        <w:ind w:left="567" w:hanging="567"/>
        <w:jc w:val="both"/>
        <w:rPr>
          <w:rFonts w:ascii="Cambria" w:hAnsi="Cambria" w:cs="Palatino Linotype"/>
          <w:color w:val="000000" w:themeColor="text1"/>
          <w:sz w:val="22"/>
          <w:szCs w:val="22"/>
        </w:rPr>
      </w:pPr>
      <w:r>
        <w:rPr>
          <w:rFonts w:ascii="Cambria" w:hAnsi="Cambria" w:cs="Palatino Linotype"/>
          <w:color w:val="000000"/>
          <w:sz w:val="22"/>
          <w:szCs w:val="22"/>
        </w:rPr>
        <w:t xml:space="preserve">Zamawiający oceni, czy udostępnione Wykonawcy zasoby podmiotu trzeciego pozwalają na wykazanie przez Wykonawcę spełniania warunków udziału w postępowaniu, o których mowa w pkt 4, oraz zbada, czy wobec podmiotu udostępniającego zasoby nie zachodzą </w:t>
      </w:r>
      <w:r w:rsidRPr="00523E31">
        <w:rPr>
          <w:rFonts w:ascii="Cambria" w:hAnsi="Cambria" w:cs="Palatino Linotype"/>
          <w:color w:val="000000" w:themeColor="text1"/>
          <w:sz w:val="22"/>
          <w:szCs w:val="22"/>
        </w:rPr>
        <w:t>podstawy wykluczenia, o których mowa w Rozdziale VI</w:t>
      </w:r>
      <w:r>
        <w:rPr>
          <w:rFonts w:ascii="Cambria" w:hAnsi="Cambria" w:cs="Palatino Linotype"/>
          <w:color w:val="000000" w:themeColor="text1"/>
          <w:sz w:val="22"/>
          <w:szCs w:val="22"/>
        </w:rPr>
        <w:t>II</w:t>
      </w:r>
      <w:r w:rsidRPr="00523E31">
        <w:rPr>
          <w:rFonts w:ascii="Cambria" w:hAnsi="Cambria" w:cs="Palatino Linotype"/>
          <w:color w:val="000000" w:themeColor="text1"/>
          <w:sz w:val="22"/>
          <w:szCs w:val="22"/>
        </w:rPr>
        <w:t xml:space="preserve">. </w:t>
      </w:r>
    </w:p>
    <w:p w14:paraId="5C19E23F" w14:textId="3302E0BF" w:rsidR="004B3227" w:rsidRPr="00523E31" w:rsidRDefault="004B3227" w:rsidP="00FF2C3A">
      <w:pPr>
        <w:numPr>
          <w:ilvl w:val="0"/>
          <w:numId w:val="4"/>
        </w:numPr>
        <w:autoSpaceDE w:val="0"/>
        <w:autoSpaceDN w:val="0"/>
        <w:adjustRightInd w:val="0"/>
        <w:spacing w:before="10" w:afterLines="10" w:after="24" w:line="276" w:lineRule="auto"/>
        <w:ind w:left="567" w:hanging="567"/>
        <w:jc w:val="both"/>
        <w:rPr>
          <w:rFonts w:ascii="Cambria" w:hAnsi="Cambria" w:cs="Palatino Linotype"/>
          <w:color w:val="000000" w:themeColor="text1"/>
          <w:sz w:val="22"/>
          <w:szCs w:val="22"/>
        </w:rPr>
      </w:pPr>
      <w:r w:rsidRPr="00523E31">
        <w:rPr>
          <w:rFonts w:ascii="Cambria" w:hAnsi="Cambria" w:cs="Palatino Linotype"/>
          <w:color w:val="000000" w:themeColor="text1"/>
          <w:sz w:val="22"/>
          <w:szCs w:val="22"/>
        </w:rPr>
        <w:lastRenderedPageBreak/>
        <w:t xml:space="preserve">Wykonawca nie </w:t>
      </w:r>
      <w:bookmarkStart w:id="6" w:name="mip51080668"/>
      <w:bookmarkStart w:id="7" w:name="mip51080669"/>
      <w:bookmarkEnd w:id="6"/>
      <w:bookmarkEnd w:id="7"/>
      <w:r w:rsidRPr="00523E31">
        <w:rPr>
          <w:rFonts w:ascii="Cambria" w:hAnsi="Cambria"/>
          <w:color w:val="000000" w:themeColor="text1"/>
          <w:sz w:val="22"/>
          <w:szCs w:val="22"/>
          <w:shd w:val="clear" w:color="auto" w:fill="FFFFFF"/>
        </w:rPr>
        <w:t xml:space="preserve">może, po upływie terminu składania ofert, powoływać się na zdolności podmiotów udostępniających zasoby, jeżeli na etapie składania ofert nie polegał on </w:t>
      </w:r>
      <w:r>
        <w:rPr>
          <w:rFonts w:ascii="Cambria" w:hAnsi="Cambria"/>
          <w:color w:val="000000" w:themeColor="text1"/>
          <w:sz w:val="22"/>
          <w:szCs w:val="22"/>
          <w:shd w:val="clear" w:color="auto" w:fill="FFFFFF"/>
        </w:rPr>
        <w:br/>
      </w:r>
      <w:r w:rsidRPr="00523E31">
        <w:rPr>
          <w:rFonts w:ascii="Cambria" w:hAnsi="Cambria"/>
          <w:color w:val="000000" w:themeColor="text1"/>
          <w:sz w:val="22"/>
          <w:szCs w:val="22"/>
          <w:shd w:val="clear" w:color="auto" w:fill="FFFFFF"/>
        </w:rPr>
        <w:t>w danym zakresie na zdolnościach podmiotów udostępniających zasoby.</w:t>
      </w:r>
    </w:p>
    <w:p w14:paraId="602DC584" w14:textId="77777777" w:rsidR="004B3227" w:rsidRDefault="004B3227" w:rsidP="00692907">
      <w:pPr>
        <w:spacing w:before="10" w:afterLines="10" w:after="24" w:line="276" w:lineRule="auto"/>
        <w:jc w:val="both"/>
        <w:rPr>
          <w:rFonts w:ascii="Cambria" w:hAnsi="Cambria"/>
          <w:b/>
          <w:sz w:val="22"/>
          <w:szCs w:val="22"/>
        </w:rPr>
      </w:pPr>
    </w:p>
    <w:p w14:paraId="09FB39C4" w14:textId="224DF156" w:rsidR="00C11A97" w:rsidRPr="00692907" w:rsidRDefault="00C11A97" w:rsidP="00C11A97">
      <w:pPr>
        <w:spacing w:before="10" w:afterLines="10" w:after="24" w:line="276" w:lineRule="auto"/>
        <w:jc w:val="both"/>
        <w:rPr>
          <w:rFonts w:ascii="Cambria" w:hAnsi="Cambria"/>
          <w:b/>
          <w:sz w:val="22"/>
          <w:szCs w:val="22"/>
        </w:rPr>
      </w:pPr>
      <w:r>
        <w:rPr>
          <w:rFonts w:ascii="Cambria" w:hAnsi="Cambria"/>
          <w:b/>
          <w:sz w:val="22"/>
          <w:szCs w:val="22"/>
        </w:rPr>
        <w:t xml:space="preserve">ROZDZIAŁ X – WYKAZ PODMIOTOWYCH ŚRODKÓW DOWODOWYCH </w:t>
      </w:r>
    </w:p>
    <w:p w14:paraId="27EF7256" w14:textId="5B727DCB" w:rsidR="00C162F6" w:rsidRPr="00DC1CE2" w:rsidRDefault="006A65CA" w:rsidP="00C40605">
      <w:pPr>
        <w:pStyle w:val="Akapitzlist"/>
        <w:numPr>
          <w:ilvl w:val="0"/>
          <w:numId w:val="10"/>
        </w:numPr>
        <w:spacing w:before="10" w:afterLines="10" w:after="24"/>
        <w:ind w:left="567" w:hanging="567"/>
        <w:jc w:val="both"/>
        <w:rPr>
          <w:rFonts w:ascii="Cambria" w:hAnsi="Cambria"/>
        </w:rPr>
      </w:pPr>
      <w:r w:rsidRPr="00DC1CE2">
        <w:rPr>
          <w:rFonts w:ascii="Cambria" w:hAnsi="Cambria"/>
          <w:lang w:val="pl-PL"/>
        </w:rPr>
        <w:t xml:space="preserve">Mając na uwadze, iż w kryteriach oceny ofert Zamawiający będzie punktował doświadczenie dodatkowe osoby wskazanej do pełnienia funkcji Koordynatora realizacji umowy oraz osób wskazanych do pełnienia funkcji Inspektorów nadzoru, dla zapewnienia odpowiedniego przebiegu postępowania niezbędne jest wykazanie na etapie składania ofert, iż zgłoszone przez Wykonawcę osoby spełniają warunki udziału w postępowaniu, </w:t>
      </w:r>
      <w:r w:rsidRPr="00DC1CE2">
        <w:rPr>
          <w:rFonts w:ascii="Cambria" w:hAnsi="Cambria"/>
          <w:lang w:val="pl-PL"/>
        </w:rPr>
        <w:br/>
        <w:t xml:space="preserve">o których </w:t>
      </w:r>
      <w:r w:rsidR="0094604A" w:rsidRPr="00DC1CE2">
        <w:rPr>
          <w:rFonts w:ascii="Cambria" w:hAnsi="Cambria"/>
          <w:lang w:val="pl-PL"/>
        </w:rPr>
        <w:t xml:space="preserve">mowa w Rozdziale IX pkt 4 lit. b SWZ. Z tego też względu, na podstawie art. 274 ust. 2 ustawy Pzp, Zamawiający żąda podania w treści </w:t>
      </w:r>
      <w:r w:rsidR="0095091F" w:rsidRPr="00DC1CE2">
        <w:rPr>
          <w:rFonts w:ascii="Cambria" w:hAnsi="Cambria"/>
          <w:lang w:val="pl-PL"/>
        </w:rPr>
        <w:t xml:space="preserve">Formularza oferty wykazu </w:t>
      </w:r>
      <w:r w:rsidR="0094604A" w:rsidRPr="00DC1CE2">
        <w:rPr>
          <w:rFonts w:ascii="Cambria" w:hAnsi="Cambria"/>
          <w:lang w:val="pl-PL"/>
        </w:rPr>
        <w:t>osób</w:t>
      </w:r>
      <w:r w:rsidR="00C162F6" w:rsidRPr="00DC1CE2">
        <w:rPr>
          <w:rFonts w:ascii="Cambria" w:hAnsi="Cambria"/>
          <w:lang w:val="pl-PL"/>
        </w:rPr>
        <w:t xml:space="preserve">, </w:t>
      </w:r>
      <w:r w:rsidR="00C162F6" w:rsidRPr="00DC1CE2">
        <w:rPr>
          <w:rFonts w:ascii="Cambria" w:hAnsi="Cambria"/>
          <w:color w:val="000000" w:themeColor="text1"/>
          <w:shd w:val="clear" w:color="auto" w:fill="FFFFFF"/>
        </w:rPr>
        <w:t xml:space="preserve">skierowanych przez Wykonawcę do realizacji zamówienia publicznego, wraz </w:t>
      </w:r>
      <w:r w:rsidR="0095091F" w:rsidRPr="00DC1CE2">
        <w:rPr>
          <w:rFonts w:ascii="Cambria" w:hAnsi="Cambria"/>
          <w:color w:val="000000" w:themeColor="text1"/>
          <w:shd w:val="clear" w:color="auto" w:fill="FFFFFF"/>
        </w:rPr>
        <w:br/>
      </w:r>
      <w:r w:rsidR="00C162F6" w:rsidRPr="00DC1CE2">
        <w:rPr>
          <w:rFonts w:ascii="Cambria" w:hAnsi="Cambria"/>
          <w:color w:val="000000" w:themeColor="text1"/>
          <w:shd w:val="clear" w:color="auto" w:fill="FFFFFF"/>
        </w:rPr>
        <w:t xml:space="preserve">z informacjami na temat ich kwalifikacji zawodowych, uprawnień, doświadczenia </w:t>
      </w:r>
      <w:r w:rsidR="0095091F" w:rsidRPr="00DC1CE2">
        <w:rPr>
          <w:rFonts w:ascii="Cambria" w:hAnsi="Cambria"/>
          <w:color w:val="000000" w:themeColor="text1"/>
          <w:shd w:val="clear" w:color="auto" w:fill="FFFFFF"/>
        </w:rPr>
        <w:br/>
      </w:r>
      <w:r w:rsidR="00C162F6" w:rsidRPr="00DC1CE2">
        <w:rPr>
          <w:rFonts w:ascii="Cambria" w:hAnsi="Cambria"/>
          <w:color w:val="000000" w:themeColor="text1"/>
          <w:shd w:val="clear" w:color="auto" w:fill="FFFFFF"/>
        </w:rPr>
        <w:t>i wykształcenia niezbędnych do wykonania zamówienia publicznego, a także zakresu wykonywanych przez nie czynności oraz informacją o podstawie do dysponowania tymi osobami.</w:t>
      </w:r>
    </w:p>
    <w:p w14:paraId="55F76834" w14:textId="4D56847B" w:rsidR="007A345B" w:rsidRPr="007A345B" w:rsidRDefault="0095091F" w:rsidP="00FF2C3A">
      <w:pPr>
        <w:pStyle w:val="Akapitzlist"/>
        <w:numPr>
          <w:ilvl w:val="0"/>
          <w:numId w:val="10"/>
        </w:numPr>
        <w:spacing w:before="10" w:afterLines="10" w:after="24"/>
        <w:ind w:left="567" w:hanging="567"/>
        <w:jc w:val="both"/>
        <w:rPr>
          <w:rFonts w:ascii="Cambria" w:hAnsi="Cambria"/>
        </w:rPr>
      </w:pPr>
      <w:r>
        <w:rPr>
          <w:rFonts w:ascii="Cambria" w:hAnsi="Cambria"/>
          <w:lang w:val="pl-PL"/>
        </w:rPr>
        <w:t>Pozostałe d</w:t>
      </w:r>
      <w:r w:rsidR="007A345B">
        <w:rPr>
          <w:rFonts w:ascii="Cambria" w:hAnsi="Cambria"/>
          <w:lang w:val="pl-PL"/>
        </w:rPr>
        <w:t>okumenty, o których mowa poniżej składane są na wezwanie Zamawiającego</w:t>
      </w:r>
      <w:r>
        <w:rPr>
          <w:rFonts w:ascii="Cambria" w:hAnsi="Cambria"/>
          <w:lang w:val="pl-PL"/>
        </w:rPr>
        <w:t xml:space="preserve"> wyłącznie przez Wykonawcę wezwanego przez Zamawiającego</w:t>
      </w:r>
      <w:r w:rsidR="007A345B">
        <w:rPr>
          <w:rFonts w:ascii="Cambria" w:hAnsi="Cambria"/>
          <w:lang w:val="pl-PL"/>
        </w:rPr>
        <w:t>.</w:t>
      </w:r>
    </w:p>
    <w:p w14:paraId="0F6580BD" w14:textId="42507562" w:rsidR="007A345B" w:rsidRPr="006A17AB" w:rsidRDefault="007A345B" w:rsidP="00FF2C3A">
      <w:pPr>
        <w:pStyle w:val="Akapitzlist"/>
        <w:numPr>
          <w:ilvl w:val="0"/>
          <w:numId w:val="10"/>
        </w:numPr>
        <w:spacing w:before="10" w:afterLines="10" w:after="24"/>
        <w:ind w:left="567" w:hanging="567"/>
        <w:jc w:val="both"/>
        <w:rPr>
          <w:rFonts w:ascii="Cambria" w:hAnsi="Cambria"/>
        </w:rPr>
      </w:pPr>
      <w:r>
        <w:rPr>
          <w:rFonts w:ascii="Cambria" w:hAnsi="Cambria"/>
          <w:lang w:val="pl-PL"/>
        </w:rPr>
        <w:t xml:space="preserve">Zamawiający wezwie Wykonawcę, którego oferta została najwyżej oceniona do złożenia </w:t>
      </w:r>
      <w:r w:rsidR="00701181">
        <w:rPr>
          <w:rFonts w:ascii="Cambria" w:hAnsi="Cambria"/>
          <w:lang w:val="pl-PL"/>
        </w:rPr>
        <w:br/>
      </w:r>
      <w:r>
        <w:rPr>
          <w:rFonts w:ascii="Cambria" w:hAnsi="Cambria"/>
          <w:lang w:val="pl-PL"/>
        </w:rPr>
        <w:t>w wyznaczonym terminie nie krótszym niż 5 dni od dnia wezwania, aktualnych na dzień złożenia, następujących podmiotowych środków dowodowych:</w:t>
      </w:r>
    </w:p>
    <w:p w14:paraId="40757671" w14:textId="77777777" w:rsidR="005F3354" w:rsidRPr="007A345B" w:rsidRDefault="005F3354" w:rsidP="006A17AB">
      <w:pPr>
        <w:pStyle w:val="Akapitzlist"/>
        <w:spacing w:before="10" w:afterLines="10" w:after="24"/>
        <w:ind w:left="567"/>
        <w:jc w:val="both"/>
        <w:rPr>
          <w:rFonts w:ascii="Cambria" w:hAnsi="Cambria"/>
        </w:rPr>
      </w:pPr>
    </w:p>
    <w:p w14:paraId="5E375DE3" w14:textId="77777777" w:rsidR="00C11A97" w:rsidRPr="006A17AB" w:rsidRDefault="00C11A97" w:rsidP="00FF2C3A">
      <w:pPr>
        <w:pStyle w:val="Akapitzlist"/>
        <w:numPr>
          <w:ilvl w:val="0"/>
          <w:numId w:val="11"/>
        </w:numPr>
        <w:spacing w:before="10" w:afterLines="10" w:after="24"/>
        <w:jc w:val="both"/>
        <w:rPr>
          <w:rFonts w:ascii="Cambria" w:hAnsi="Cambria"/>
          <w:b/>
        </w:rPr>
      </w:pPr>
      <w:r w:rsidRPr="006A17AB">
        <w:rPr>
          <w:rFonts w:ascii="Cambria" w:hAnsi="Cambria"/>
          <w:b/>
          <w:lang w:val="pl-PL"/>
        </w:rPr>
        <w:t>Na potwierdzenie braku podstaw wykluczenia:</w:t>
      </w:r>
    </w:p>
    <w:p w14:paraId="2390EDA3" w14:textId="67FABEA0" w:rsidR="00C11A97" w:rsidRPr="005F3354" w:rsidRDefault="003E1C50" w:rsidP="006A17AB">
      <w:pPr>
        <w:pStyle w:val="Akapitzlist"/>
        <w:spacing w:before="10" w:afterLines="10" w:after="24"/>
        <w:ind w:left="927"/>
        <w:jc w:val="both"/>
        <w:rPr>
          <w:rFonts w:ascii="Cambria" w:hAnsi="Cambria"/>
          <w:color w:val="000000" w:themeColor="text1"/>
        </w:rPr>
      </w:pPr>
      <w:r>
        <w:rPr>
          <w:rFonts w:ascii="Cambria" w:hAnsi="Cambria"/>
          <w:lang w:val="pl-PL"/>
        </w:rPr>
        <w:t xml:space="preserve">Na podstawie </w:t>
      </w:r>
      <w:r w:rsidR="005F3354">
        <w:rPr>
          <w:rFonts w:ascii="Cambria" w:hAnsi="Cambria"/>
          <w:lang w:val="pl-PL"/>
        </w:rPr>
        <w:t xml:space="preserve">§ 2 ust. 1 pkt 7 lit. a-d, oraz </w:t>
      </w:r>
      <w:r>
        <w:rPr>
          <w:rFonts w:ascii="Cambria" w:hAnsi="Cambria"/>
          <w:lang w:val="pl-PL"/>
        </w:rPr>
        <w:t xml:space="preserve">§ 3 rozporządzenia Ministra Rozwoju, Pracy </w:t>
      </w:r>
      <w:r w:rsidR="005F3354">
        <w:rPr>
          <w:rFonts w:ascii="Cambria" w:hAnsi="Cambria"/>
          <w:lang w:val="pl-PL"/>
        </w:rPr>
        <w:br/>
      </w:r>
      <w:r>
        <w:rPr>
          <w:rFonts w:ascii="Cambria" w:hAnsi="Cambria"/>
          <w:lang w:val="pl-PL"/>
        </w:rPr>
        <w:t xml:space="preserve">i Technologii z dnia 23 grudnia 2020 r. w sprawie podmiotowych środków dowodowych oraz innych dokumentów lub oświadczeń, jakich może żądać zamawiający od wykonawcy (Dz. U. z 2020 r., poz. 2145), Zamawiający </w:t>
      </w:r>
      <w:r w:rsidR="00854D6B">
        <w:rPr>
          <w:rFonts w:ascii="Cambria" w:hAnsi="Cambria"/>
          <w:lang w:val="pl-PL"/>
        </w:rPr>
        <w:t xml:space="preserve">wymaga oświadczenia Wykonawcy o aktualności informacji zawartych w oświadczeniu, </w:t>
      </w:r>
      <w:r w:rsidR="005F3354">
        <w:rPr>
          <w:rFonts w:ascii="Cambria" w:hAnsi="Cambria"/>
          <w:lang w:val="pl-PL"/>
        </w:rPr>
        <w:br/>
      </w:r>
      <w:r w:rsidR="00854D6B">
        <w:rPr>
          <w:rFonts w:ascii="Cambria" w:hAnsi="Cambria"/>
          <w:lang w:val="pl-PL"/>
        </w:rPr>
        <w:t xml:space="preserve">o którym mowa w Rozdziale XI pkt 4 lit. b SWZ w zakresie podstaw wykluczenia, </w:t>
      </w:r>
      <w:r w:rsidR="005F3354">
        <w:rPr>
          <w:rFonts w:ascii="Cambria" w:hAnsi="Cambria"/>
          <w:lang w:val="pl-PL"/>
        </w:rPr>
        <w:br/>
      </w:r>
      <w:r w:rsidR="00854D6B" w:rsidRPr="00A25D5A">
        <w:rPr>
          <w:rFonts w:ascii="Cambria" w:hAnsi="Cambria"/>
          <w:lang w:val="pl-PL"/>
        </w:rPr>
        <w:t xml:space="preserve">o których mowa w </w:t>
      </w:r>
      <w:r w:rsidR="005F3354" w:rsidRPr="00A25D5A">
        <w:rPr>
          <w:rFonts w:ascii="Cambria" w:hAnsi="Cambria"/>
          <w:lang w:val="pl-PL"/>
        </w:rPr>
        <w:t>art</w:t>
      </w:r>
      <w:r w:rsidR="005F3354" w:rsidRPr="005F3354">
        <w:rPr>
          <w:rFonts w:ascii="Cambria" w:hAnsi="Cambria"/>
        </w:rPr>
        <w:t xml:space="preserve">. 108 ust. 1 pkt 1-6 ustawy Pzp. </w:t>
      </w:r>
    </w:p>
    <w:p w14:paraId="2783C621" w14:textId="172CEF3F" w:rsidR="005F3354" w:rsidRPr="006A17AB" w:rsidRDefault="00C11A97" w:rsidP="006A17AB">
      <w:pPr>
        <w:spacing w:before="10" w:afterLines="10" w:after="24"/>
        <w:ind w:left="219" w:firstLine="708"/>
        <w:jc w:val="both"/>
        <w:rPr>
          <w:rFonts w:ascii="Cambria" w:hAnsi="Cambria"/>
          <w:b/>
          <w:color w:val="000000" w:themeColor="text1"/>
        </w:rPr>
      </w:pPr>
      <w:r w:rsidRPr="006A17AB">
        <w:rPr>
          <w:rFonts w:ascii="Cambria" w:hAnsi="Cambria"/>
          <w:b/>
          <w:color w:val="000000" w:themeColor="text1"/>
          <w:sz w:val="22"/>
          <w:szCs w:val="22"/>
          <w:shd w:val="clear" w:color="auto" w:fill="FFFFFF"/>
        </w:rPr>
        <w:t>Wzór oświadczenia stanowi Załącznik</w:t>
      </w:r>
      <w:r w:rsidR="007A345B" w:rsidRPr="006A17AB">
        <w:rPr>
          <w:rFonts w:ascii="Cambria" w:hAnsi="Cambria"/>
          <w:b/>
          <w:color w:val="000000" w:themeColor="text1"/>
          <w:sz w:val="22"/>
          <w:szCs w:val="22"/>
          <w:shd w:val="clear" w:color="auto" w:fill="FFFFFF"/>
        </w:rPr>
        <w:t xml:space="preserve"> nr </w:t>
      </w:r>
      <w:r w:rsidR="00397CCC" w:rsidRPr="006A17AB">
        <w:rPr>
          <w:rFonts w:ascii="Cambria" w:hAnsi="Cambria"/>
          <w:b/>
          <w:color w:val="000000" w:themeColor="text1"/>
          <w:sz w:val="22"/>
          <w:szCs w:val="22"/>
          <w:shd w:val="clear" w:color="auto" w:fill="FFFFFF"/>
        </w:rPr>
        <w:t>7</w:t>
      </w:r>
      <w:r w:rsidRPr="006A17AB">
        <w:rPr>
          <w:rFonts w:ascii="Cambria" w:hAnsi="Cambria"/>
          <w:b/>
          <w:color w:val="000000" w:themeColor="text1"/>
          <w:sz w:val="22"/>
          <w:szCs w:val="22"/>
          <w:shd w:val="clear" w:color="auto" w:fill="FFFFFF"/>
        </w:rPr>
        <w:t xml:space="preserve"> do SWZ. </w:t>
      </w:r>
    </w:p>
    <w:p w14:paraId="5A4C8F14" w14:textId="46D0C094" w:rsidR="00C11A97" w:rsidRPr="00E03E98" w:rsidRDefault="005F3354" w:rsidP="006A17AB">
      <w:pPr>
        <w:spacing w:before="10" w:afterLines="10" w:after="24"/>
        <w:ind w:left="927"/>
        <w:jc w:val="both"/>
        <w:rPr>
          <w:rFonts w:ascii="Cambria" w:hAnsi="Cambria"/>
          <w:color w:val="000000" w:themeColor="text1"/>
          <w:sz w:val="22"/>
          <w:szCs w:val="22"/>
        </w:rPr>
      </w:pPr>
      <w:r w:rsidRPr="00E03E98">
        <w:rPr>
          <w:rFonts w:ascii="Cambria" w:hAnsi="Cambria"/>
          <w:color w:val="000000" w:themeColor="text1"/>
          <w:sz w:val="22"/>
          <w:szCs w:val="22"/>
        </w:rPr>
        <w:t>Na podstawie § 5 ust. 1 zdanie drugie ww. rozporządzenia, w</w:t>
      </w:r>
      <w:r w:rsidR="00C11A97" w:rsidRPr="00E03E98">
        <w:rPr>
          <w:rFonts w:ascii="Cambria" w:hAnsi="Cambria"/>
          <w:color w:val="000000" w:themeColor="text1"/>
          <w:sz w:val="22"/>
          <w:szCs w:val="22"/>
        </w:rPr>
        <w:t xml:space="preserve"> przypadku polegania na zdolnościach podmiotu trzeciego Zamawiający </w:t>
      </w:r>
      <w:r w:rsidRPr="00E03E98">
        <w:rPr>
          <w:rFonts w:ascii="Cambria" w:hAnsi="Cambria"/>
          <w:color w:val="000000" w:themeColor="text1"/>
          <w:sz w:val="22"/>
          <w:szCs w:val="22"/>
        </w:rPr>
        <w:t>wymaga złożenia ww. oświadczenia także przez podmiot udostępniający zasoby.</w:t>
      </w:r>
      <w:r w:rsidR="00C11A97" w:rsidRPr="00E03E98">
        <w:rPr>
          <w:rFonts w:ascii="Cambria" w:hAnsi="Cambria"/>
          <w:color w:val="000000" w:themeColor="text1"/>
          <w:sz w:val="22"/>
          <w:szCs w:val="22"/>
        </w:rPr>
        <w:t xml:space="preserve"> </w:t>
      </w:r>
    </w:p>
    <w:p w14:paraId="3DF099AE" w14:textId="29691C75" w:rsidR="005F3354" w:rsidRPr="007256C6" w:rsidRDefault="005F3354" w:rsidP="005F3354">
      <w:pPr>
        <w:spacing w:before="10" w:afterLines="10" w:after="24"/>
        <w:ind w:left="219" w:firstLine="708"/>
        <w:jc w:val="both"/>
        <w:rPr>
          <w:rFonts w:ascii="Cambria" w:hAnsi="Cambria"/>
          <w:b/>
          <w:color w:val="000000" w:themeColor="text1"/>
          <w:sz w:val="22"/>
          <w:szCs w:val="22"/>
        </w:rPr>
      </w:pPr>
      <w:r w:rsidRPr="007256C6">
        <w:rPr>
          <w:rFonts w:ascii="Cambria" w:hAnsi="Cambria"/>
          <w:b/>
          <w:color w:val="000000" w:themeColor="text1"/>
          <w:sz w:val="22"/>
          <w:szCs w:val="22"/>
          <w:shd w:val="clear" w:color="auto" w:fill="FFFFFF"/>
        </w:rPr>
        <w:t xml:space="preserve">Wzór oświadczenia stanowi Załącznik nr </w:t>
      </w:r>
      <w:r>
        <w:rPr>
          <w:rFonts w:ascii="Cambria" w:hAnsi="Cambria"/>
          <w:b/>
          <w:color w:val="000000" w:themeColor="text1"/>
          <w:sz w:val="22"/>
          <w:szCs w:val="22"/>
          <w:shd w:val="clear" w:color="auto" w:fill="FFFFFF"/>
        </w:rPr>
        <w:t>8</w:t>
      </w:r>
      <w:r w:rsidRPr="007256C6">
        <w:rPr>
          <w:rFonts w:ascii="Cambria" w:hAnsi="Cambria"/>
          <w:b/>
          <w:color w:val="000000" w:themeColor="text1"/>
          <w:sz w:val="22"/>
          <w:szCs w:val="22"/>
          <w:shd w:val="clear" w:color="auto" w:fill="FFFFFF"/>
        </w:rPr>
        <w:t xml:space="preserve"> do SWZ. </w:t>
      </w:r>
    </w:p>
    <w:p w14:paraId="0D6520BD" w14:textId="77777777" w:rsidR="005F3354" w:rsidRPr="007D6D88" w:rsidRDefault="005F3354" w:rsidP="005F3354">
      <w:pPr>
        <w:spacing w:before="10" w:afterLines="10" w:after="24"/>
        <w:ind w:left="993"/>
        <w:jc w:val="both"/>
        <w:rPr>
          <w:rFonts w:ascii="Cambria" w:hAnsi="Cambria"/>
          <w:color w:val="000000" w:themeColor="text1"/>
          <w:sz w:val="22"/>
          <w:szCs w:val="22"/>
        </w:rPr>
      </w:pPr>
    </w:p>
    <w:p w14:paraId="4619E5BB" w14:textId="77777777" w:rsidR="00C11A97" w:rsidRPr="006A17AB" w:rsidRDefault="00C11A97" w:rsidP="00FF2C3A">
      <w:pPr>
        <w:pStyle w:val="Akapitzlist"/>
        <w:numPr>
          <w:ilvl w:val="0"/>
          <w:numId w:val="11"/>
        </w:numPr>
        <w:spacing w:before="10" w:afterLines="10" w:after="24"/>
        <w:jc w:val="both"/>
        <w:rPr>
          <w:rFonts w:ascii="Cambria" w:hAnsi="Cambria"/>
          <w:b/>
          <w:color w:val="000000" w:themeColor="text1"/>
        </w:rPr>
      </w:pPr>
      <w:r w:rsidRPr="006A17AB">
        <w:rPr>
          <w:rFonts w:ascii="Cambria" w:hAnsi="Cambria"/>
          <w:b/>
          <w:color w:val="000000" w:themeColor="text1"/>
          <w:lang w:val="pl-PL"/>
        </w:rPr>
        <w:t>Na potwierdzenie spełniania warunków udziału w postępowaniu:</w:t>
      </w:r>
    </w:p>
    <w:p w14:paraId="6A8F0D40" w14:textId="77777777" w:rsidR="00C11A97" w:rsidRPr="001F001B" w:rsidRDefault="00C11A97" w:rsidP="00FF2C3A">
      <w:pPr>
        <w:pStyle w:val="Akapitzlist"/>
        <w:numPr>
          <w:ilvl w:val="0"/>
          <w:numId w:val="12"/>
        </w:numPr>
        <w:spacing w:before="10" w:afterLines="10" w:after="24"/>
        <w:ind w:left="1276" w:hanging="283"/>
        <w:jc w:val="both"/>
        <w:rPr>
          <w:rFonts w:ascii="Cambria" w:hAnsi="Cambria"/>
          <w:color w:val="000000" w:themeColor="text1"/>
        </w:rPr>
      </w:pPr>
      <w:r w:rsidRPr="001F001B">
        <w:rPr>
          <w:rFonts w:ascii="Cambria" w:hAnsi="Cambria"/>
          <w:color w:val="000000" w:themeColor="text1"/>
          <w:lang w:val="pl-PL"/>
        </w:rPr>
        <w:t xml:space="preserve">Wykaz usług wykonanych, </w:t>
      </w:r>
      <w:r w:rsidRPr="001F001B">
        <w:rPr>
          <w:rFonts w:ascii="Cambria" w:eastAsia="Times New Roman" w:hAnsi="Cambria"/>
          <w:color w:val="000000" w:themeColor="text1"/>
          <w:shd w:val="clear" w:color="auto" w:fill="FFFFFF"/>
          <w:lang w:val="pl-PL" w:eastAsia="pl-PL"/>
        </w:rPr>
        <w:t xml:space="preserve">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w:t>
      </w:r>
      <w:r w:rsidRPr="001F001B">
        <w:rPr>
          <w:rFonts w:ascii="Cambria" w:eastAsia="Times New Roman" w:hAnsi="Cambria"/>
          <w:color w:val="000000" w:themeColor="text1"/>
          <w:shd w:val="clear" w:color="auto" w:fill="FFFFFF"/>
          <w:lang w:val="pl-PL" w:eastAsia="pl-PL"/>
        </w:rPr>
        <w:lastRenderedPageBreak/>
        <w:t>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CFC33AF" w14:textId="2DAD129E" w:rsidR="00C11A97" w:rsidRDefault="00C11A97" w:rsidP="00C11A97">
      <w:pPr>
        <w:pStyle w:val="Akapitzlist"/>
        <w:spacing w:before="10" w:afterLines="10" w:after="24"/>
        <w:ind w:left="1276"/>
        <w:jc w:val="both"/>
        <w:rPr>
          <w:rFonts w:ascii="Cambria" w:eastAsia="Times New Roman" w:hAnsi="Cambria"/>
          <w:b/>
          <w:color w:val="000000" w:themeColor="text1"/>
          <w:shd w:val="clear" w:color="auto" w:fill="FFFFFF"/>
          <w:lang w:val="pl-PL" w:eastAsia="pl-PL"/>
        </w:rPr>
      </w:pPr>
      <w:r w:rsidRPr="001F001B">
        <w:rPr>
          <w:rFonts w:ascii="Cambria" w:eastAsia="Times New Roman" w:hAnsi="Cambria"/>
          <w:b/>
          <w:color w:val="000000" w:themeColor="text1"/>
          <w:shd w:val="clear" w:color="auto" w:fill="FFFFFF"/>
          <w:lang w:val="pl-PL" w:eastAsia="pl-PL"/>
        </w:rPr>
        <w:t>Wzór Wyk</w:t>
      </w:r>
      <w:r w:rsidR="00097B04">
        <w:rPr>
          <w:rFonts w:ascii="Cambria" w:eastAsia="Times New Roman" w:hAnsi="Cambria"/>
          <w:b/>
          <w:color w:val="000000" w:themeColor="text1"/>
          <w:shd w:val="clear" w:color="auto" w:fill="FFFFFF"/>
          <w:lang w:val="pl-PL" w:eastAsia="pl-PL"/>
        </w:rPr>
        <w:t xml:space="preserve">azu usług stanowi Załącznik nr </w:t>
      </w:r>
      <w:r w:rsidR="00397CCC">
        <w:rPr>
          <w:rFonts w:ascii="Cambria" w:eastAsia="Times New Roman" w:hAnsi="Cambria"/>
          <w:b/>
          <w:color w:val="000000" w:themeColor="text1"/>
          <w:shd w:val="clear" w:color="auto" w:fill="FFFFFF"/>
          <w:lang w:val="pl-PL" w:eastAsia="pl-PL"/>
        </w:rPr>
        <w:t>9</w:t>
      </w:r>
      <w:r w:rsidRPr="001F001B">
        <w:rPr>
          <w:rFonts w:ascii="Cambria" w:eastAsia="Times New Roman" w:hAnsi="Cambria"/>
          <w:b/>
          <w:color w:val="000000" w:themeColor="text1"/>
          <w:shd w:val="clear" w:color="auto" w:fill="FFFFFF"/>
          <w:lang w:val="pl-PL" w:eastAsia="pl-PL"/>
        </w:rPr>
        <w:t xml:space="preserve"> do SWZ. </w:t>
      </w:r>
    </w:p>
    <w:p w14:paraId="42577579" w14:textId="44E425FA" w:rsidR="00C11A97" w:rsidRPr="001F001B" w:rsidRDefault="00C11A97" w:rsidP="00C11A97">
      <w:pPr>
        <w:pStyle w:val="Akapitzlist"/>
        <w:spacing w:before="10" w:afterLines="10" w:after="24"/>
        <w:ind w:left="1276"/>
        <w:jc w:val="both"/>
        <w:rPr>
          <w:rFonts w:ascii="Cambria" w:eastAsia="Times New Roman" w:hAnsi="Cambria"/>
          <w:b/>
          <w:color w:val="000000" w:themeColor="text1"/>
          <w:shd w:val="clear" w:color="auto" w:fill="FFFFFF"/>
          <w:lang w:val="pl-PL" w:eastAsia="pl-PL"/>
        </w:rPr>
      </w:pPr>
      <w:r w:rsidRPr="001F001B">
        <w:rPr>
          <w:rFonts w:ascii="Cambria" w:eastAsia="Times New Roman" w:hAnsi="Cambria"/>
          <w:color w:val="000000" w:themeColor="text1"/>
          <w:shd w:val="clear" w:color="auto" w:fill="FFFFFF"/>
          <w:lang w:val="pl-PL" w:eastAsia="pl-PL"/>
        </w:rPr>
        <w:t xml:space="preserve">Jeżeli Wykonawca </w:t>
      </w:r>
      <w:r w:rsidRPr="001F001B">
        <w:rPr>
          <w:rFonts w:ascii="Cambria" w:hAnsi="Cambria"/>
          <w:color w:val="000000" w:themeColor="text1"/>
        </w:rPr>
        <w:t xml:space="preserve">powołuje się na doświadczenie w realizacji usług, wykonywanych wspólnie z innymi wykonawcami, </w:t>
      </w:r>
      <w:r w:rsidRPr="001F001B">
        <w:rPr>
          <w:rFonts w:ascii="Cambria" w:hAnsi="Cambria"/>
          <w:color w:val="000000" w:themeColor="text1"/>
          <w:lang w:val="pl-PL"/>
        </w:rPr>
        <w:t xml:space="preserve">Wykaz usług </w:t>
      </w:r>
      <w:bookmarkStart w:id="8" w:name="mip57154225"/>
      <w:bookmarkStart w:id="9" w:name="mip57154226"/>
      <w:bookmarkEnd w:id="8"/>
      <w:bookmarkEnd w:id="9"/>
      <w:r w:rsidRPr="001F001B">
        <w:rPr>
          <w:rFonts w:ascii="Cambria" w:hAnsi="Cambria"/>
          <w:color w:val="000000" w:themeColor="text1"/>
          <w:lang w:val="pl-PL"/>
        </w:rPr>
        <w:t xml:space="preserve">dotyczy </w:t>
      </w:r>
      <w:r w:rsidRPr="001F001B">
        <w:rPr>
          <w:rFonts w:ascii="Cambria" w:hAnsi="Cambria"/>
          <w:color w:val="000000" w:themeColor="text1"/>
        </w:rPr>
        <w:t xml:space="preserve">usług, </w:t>
      </w:r>
      <w:r w:rsidR="00504492">
        <w:rPr>
          <w:rFonts w:ascii="Cambria" w:hAnsi="Cambria"/>
          <w:color w:val="000000" w:themeColor="text1"/>
        </w:rPr>
        <w:br/>
      </w:r>
      <w:r w:rsidRPr="001F001B">
        <w:rPr>
          <w:rFonts w:ascii="Cambria" w:hAnsi="Cambria"/>
          <w:color w:val="000000" w:themeColor="text1"/>
        </w:rPr>
        <w:t>w których wykonaniu Wykonawca ten bezpośrednio uczestniczył, a w przypadku świadczeń powtarzających się lub ciągłych, w których wykonywaniu bezpośrednio uczestniczył lub uczestniczy.</w:t>
      </w:r>
    </w:p>
    <w:p w14:paraId="7401DDA4" w14:textId="7F0600EB" w:rsidR="007D6686" w:rsidRDefault="00C11A97" w:rsidP="00692907">
      <w:pPr>
        <w:spacing w:before="10" w:afterLines="10" w:after="24" w:line="276" w:lineRule="auto"/>
        <w:jc w:val="both"/>
        <w:rPr>
          <w:rFonts w:ascii="Cambria" w:hAnsi="Cambria"/>
          <w:b/>
          <w:sz w:val="22"/>
          <w:szCs w:val="22"/>
        </w:rPr>
      </w:pPr>
      <w:r>
        <w:rPr>
          <w:rFonts w:ascii="Cambria" w:hAnsi="Cambria"/>
          <w:b/>
          <w:sz w:val="22"/>
          <w:szCs w:val="22"/>
        </w:rPr>
        <w:t>ROZDZIAŁ X</w:t>
      </w:r>
      <w:r w:rsidR="00504492">
        <w:rPr>
          <w:rFonts w:ascii="Cambria" w:hAnsi="Cambria"/>
          <w:b/>
          <w:sz w:val="22"/>
          <w:szCs w:val="22"/>
        </w:rPr>
        <w:t>I</w:t>
      </w:r>
      <w:r w:rsidR="007D6686">
        <w:rPr>
          <w:rFonts w:ascii="Cambria" w:hAnsi="Cambria"/>
          <w:b/>
          <w:sz w:val="22"/>
          <w:szCs w:val="22"/>
        </w:rPr>
        <w:t xml:space="preserve"> – OPIS SPOSOBU PRZYGOTOWANIA OFERTY</w:t>
      </w:r>
    </w:p>
    <w:p w14:paraId="66AFBCA2" w14:textId="4CDAA001" w:rsidR="007D6686" w:rsidRPr="00AF2743" w:rsidRDefault="007D6686" w:rsidP="00FF2C3A">
      <w:pPr>
        <w:pStyle w:val="Akapitzlist"/>
        <w:numPr>
          <w:ilvl w:val="6"/>
          <w:numId w:val="17"/>
        </w:numPr>
        <w:spacing w:before="10" w:afterLines="10" w:after="24"/>
        <w:ind w:left="567" w:hanging="567"/>
        <w:jc w:val="both"/>
        <w:rPr>
          <w:rFonts w:ascii="Cambria" w:hAnsi="Cambria"/>
          <w:b/>
        </w:rPr>
      </w:pPr>
      <w:r w:rsidRPr="007D6686">
        <w:rPr>
          <w:rFonts w:ascii="Cambria" w:eastAsiaTheme="minorHAnsi" w:hAnsi="Cambria" w:cs="TimesNewRomanPSMT"/>
        </w:rPr>
        <w:t xml:space="preserve">Oferta wraz z załącznikami musi zostać sporządzona w języku polskim, złożona </w:t>
      </w:r>
      <w:r w:rsidRPr="007D6686">
        <w:rPr>
          <w:rFonts w:ascii="Cambria" w:eastAsiaTheme="minorHAnsi" w:hAnsi="Cambria" w:cs="TimesNewRomanPSMT"/>
          <w:b/>
        </w:rPr>
        <w:t>w postaci</w:t>
      </w:r>
      <w:r w:rsidRPr="007D6686">
        <w:rPr>
          <w:rFonts w:ascii="Cambria" w:eastAsiaTheme="minorHAnsi" w:hAnsi="Cambria" w:cs="TimesNewRomanPSMT"/>
          <w:b/>
          <w:lang w:val="pl-PL"/>
        </w:rPr>
        <w:t xml:space="preserve"> </w:t>
      </w:r>
      <w:r w:rsidRPr="007D6686">
        <w:rPr>
          <w:rFonts w:ascii="Cambria" w:eastAsiaTheme="minorHAnsi" w:hAnsi="Cambria" w:cs="TimesNewRomanPSMT"/>
          <w:b/>
        </w:rPr>
        <w:t>elektronicznej oraz podpisana kwalifikowanym podpisem elektronicznym, podpisem</w:t>
      </w:r>
      <w:r w:rsidRPr="007D6686">
        <w:rPr>
          <w:rFonts w:ascii="Cambria" w:eastAsiaTheme="minorHAnsi" w:hAnsi="Cambria" w:cs="TimesNewRomanPSMT"/>
          <w:b/>
          <w:lang w:val="pl-PL"/>
        </w:rPr>
        <w:t xml:space="preserve"> </w:t>
      </w:r>
      <w:r w:rsidRPr="007D6686">
        <w:rPr>
          <w:rFonts w:ascii="Cambria" w:eastAsiaTheme="minorHAnsi" w:hAnsi="Cambria" w:cs="TimesNewRomanPSMT"/>
          <w:b/>
        </w:rPr>
        <w:t>osobistym lub podpisem zaufanym</w:t>
      </w:r>
      <w:r w:rsidR="003053EB">
        <w:rPr>
          <w:rFonts w:ascii="Cambria" w:eastAsiaTheme="minorHAnsi" w:hAnsi="Cambria" w:cs="TimesNewRomanPSMT"/>
          <w:b/>
          <w:lang w:val="pl-PL"/>
        </w:rPr>
        <w:t>,</w:t>
      </w:r>
      <w:r w:rsidRPr="007D6686">
        <w:rPr>
          <w:rFonts w:ascii="Cambria" w:eastAsiaTheme="minorHAnsi" w:hAnsi="Cambria" w:cs="TimesNewRomanPSMT"/>
          <w:b/>
        </w:rPr>
        <w:t xml:space="preserve"> pod rygorem nieważności.</w:t>
      </w:r>
    </w:p>
    <w:p w14:paraId="5976E3B9" w14:textId="0D614C3F" w:rsidR="00AF2743" w:rsidRPr="00AF2743" w:rsidRDefault="00AF2743" w:rsidP="00AF2743">
      <w:pPr>
        <w:pStyle w:val="Akapitzlist"/>
        <w:spacing w:before="10" w:afterLines="10" w:after="24"/>
        <w:ind w:left="567"/>
        <w:jc w:val="both"/>
        <w:rPr>
          <w:rFonts w:ascii="Cambria" w:hAnsi="Cambria"/>
          <w:b/>
          <w:lang w:val="pl-PL"/>
        </w:rPr>
      </w:pPr>
      <w:r>
        <w:rPr>
          <w:rFonts w:ascii="Cambria" w:eastAsiaTheme="minorHAnsi" w:hAnsi="Cambria" w:cs="TimesNewRomanPSMT"/>
          <w:lang w:val="pl-PL"/>
        </w:rPr>
        <w:t xml:space="preserve">Wzór </w:t>
      </w:r>
      <w:r w:rsidRPr="00AF2743">
        <w:rPr>
          <w:rFonts w:ascii="Cambria" w:eastAsiaTheme="minorHAnsi" w:hAnsi="Cambria" w:cs="TimesNewRomanPSMT"/>
          <w:lang w:val="pl-PL"/>
        </w:rPr>
        <w:t>Formularz</w:t>
      </w:r>
      <w:r>
        <w:rPr>
          <w:rFonts w:ascii="Cambria" w:eastAsiaTheme="minorHAnsi" w:hAnsi="Cambria" w:cs="TimesNewRomanPSMT"/>
          <w:lang w:val="pl-PL"/>
        </w:rPr>
        <w:t>a</w:t>
      </w:r>
      <w:r w:rsidRPr="00AF2743">
        <w:rPr>
          <w:rFonts w:ascii="Cambria" w:eastAsiaTheme="minorHAnsi" w:hAnsi="Cambria" w:cs="TimesNewRomanPSMT"/>
          <w:lang w:val="pl-PL"/>
        </w:rPr>
        <w:t xml:space="preserve"> oferty</w:t>
      </w:r>
      <w:r>
        <w:rPr>
          <w:rFonts w:ascii="Cambria" w:eastAsiaTheme="minorHAnsi" w:hAnsi="Cambria" w:cs="TimesNewRomanPSMT"/>
          <w:b/>
          <w:lang w:val="pl-PL"/>
        </w:rPr>
        <w:t xml:space="preserve"> stanowi Załącznik nr 2 do SWZ. </w:t>
      </w:r>
    </w:p>
    <w:p w14:paraId="074D2089" w14:textId="77777777" w:rsidR="007D6686" w:rsidRPr="007D6686" w:rsidRDefault="007D6686" w:rsidP="00FF2C3A">
      <w:pPr>
        <w:pStyle w:val="Akapitzlist"/>
        <w:numPr>
          <w:ilvl w:val="6"/>
          <w:numId w:val="17"/>
        </w:numPr>
        <w:spacing w:before="10" w:afterLines="10" w:after="24"/>
        <w:ind w:left="567" w:hanging="567"/>
        <w:jc w:val="both"/>
        <w:rPr>
          <w:rFonts w:ascii="Cambria" w:hAnsi="Cambria"/>
          <w:b/>
        </w:rPr>
      </w:pPr>
      <w:r w:rsidRPr="007D6686">
        <w:rPr>
          <w:rFonts w:ascii="Cambria" w:eastAsiaTheme="minorHAnsi" w:hAnsi="Cambria" w:cs="TimesNewRomanPSMT"/>
        </w:rPr>
        <w:t>Dokumenty sporządzone w języku obcym składa się wraz z tłumaczeniem na język polski.</w:t>
      </w:r>
    </w:p>
    <w:p w14:paraId="35819B23" w14:textId="5E809AA8" w:rsidR="007D6686" w:rsidRPr="007D6686" w:rsidRDefault="007D6686" w:rsidP="00FF2C3A">
      <w:pPr>
        <w:pStyle w:val="Akapitzlist"/>
        <w:numPr>
          <w:ilvl w:val="6"/>
          <w:numId w:val="17"/>
        </w:numPr>
        <w:spacing w:before="10" w:afterLines="10" w:after="24"/>
        <w:ind w:left="567" w:hanging="567"/>
        <w:jc w:val="both"/>
        <w:rPr>
          <w:rFonts w:ascii="Cambria" w:hAnsi="Cambria"/>
          <w:b/>
        </w:rPr>
      </w:pPr>
      <w:r w:rsidRPr="007D6686">
        <w:rPr>
          <w:rFonts w:ascii="Cambria" w:eastAsiaTheme="minorHAnsi" w:hAnsi="Cambria" w:cs="TimesNewRomanPSMT"/>
        </w:rPr>
        <w:t>Wykonawca ma prawo złożyć tylko jedną ofertę, na cały przedmiot zamówienia. Oferty</w:t>
      </w:r>
      <w:r w:rsidRPr="007D6686">
        <w:rPr>
          <w:rFonts w:ascii="Cambria" w:eastAsiaTheme="minorHAnsi" w:hAnsi="Cambria" w:cs="TimesNewRomanPSMT"/>
          <w:lang w:val="pl-PL"/>
        </w:rPr>
        <w:t xml:space="preserve"> </w:t>
      </w:r>
      <w:r w:rsidRPr="007D6686">
        <w:rPr>
          <w:rFonts w:ascii="Cambria" w:eastAsiaTheme="minorHAnsi" w:hAnsi="Cambria" w:cs="TimesNewRomanPSMT"/>
        </w:rPr>
        <w:t>wykonawcy, który przedłoży więcej niż jedną ofertę, zostaną odrzucone. Oferty składa się</w:t>
      </w:r>
      <w:r w:rsidRPr="007D6686">
        <w:rPr>
          <w:rFonts w:ascii="Cambria" w:eastAsiaTheme="minorHAnsi" w:hAnsi="Cambria" w:cs="TimesNewRomanPSMT"/>
          <w:lang w:val="pl-PL"/>
        </w:rPr>
        <w:t xml:space="preserve"> </w:t>
      </w:r>
      <w:r w:rsidRPr="007D6686">
        <w:rPr>
          <w:rFonts w:ascii="Cambria" w:eastAsiaTheme="minorHAnsi" w:hAnsi="Cambria" w:cs="TimesNewRomanPSMT"/>
        </w:rPr>
        <w:t>w jednym egzemplarzu.</w:t>
      </w:r>
    </w:p>
    <w:p w14:paraId="06BA0A2F" w14:textId="6C0C5397" w:rsidR="007D6686" w:rsidRPr="007D6686" w:rsidRDefault="007D6686" w:rsidP="00FF2C3A">
      <w:pPr>
        <w:pStyle w:val="Akapitzlist"/>
        <w:numPr>
          <w:ilvl w:val="6"/>
          <w:numId w:val="17"/>
        </w:numPr>
        <w:spacing w:before="10" w:afterLines="10" w:after="24"/>
        <w:ind w:left="567" w:hanging="567"/>
        <w:jc w:val="both"/>
        <w:rPr>
          <w:rFonts w:ascii="Cambria" w:hAnsi="Cambria"/>
        </w:rPr>
      </w:pPr>
      <w:r w:rsidRPr="007D6686">
        <w:rPr>
          <w:rFonts w:ascii="Cambria" w:hAnsi="Cambria"/>
          <w:lang w:val="pl-PL"/>
        </w:rPr>
        <w:t>Wraz z ofertą Wykonawca składa:</w:t>
      </w:r>
    </w:p>
    <w:p w14:paraId="3E3053D4" w14:textId="230453DB" w:rsidR="007D6686" w:rsidRPr="007D6686" w:rsidRDefault="003D607A" w:rsidP="00FF2C3A">
      <w:pPr>
        <w:pStyle w:val="Akapitzlist"/>
        <w:numPr>
          <w:ilvl w:val="7"/>
          <w:numId w:val="17"/>
        </w:numPr>
        <w:spacing w:before="10" w:afterLines="10" w:after="24"/>
        <w:ind w:left="851" w:hanging="284"/>
        <w:jc w:val="both"/>
        <w:rPr>
          <w:rFonts w:ascii="Cambria" w:hAnsi="Cambria"/>
        </w:rPr>
      </w:pPr>
      <w:r>
        <w:rPr>
          <w:rFonts w:ascii="Cambria" w:hAnsi="Cambria"/>
          <w:b/>
          <w:lang w:val="pl-PL"/>
        </w:rPr>
        <w:t>P</w:t>
      </w:r>
      <w:r w:rsidR="007D6686" w:rsidRPr="007D6686">
        <w:rPr>
          <w:rFonts w:ascii="Cambria" w:hAnsi="Cambria"/>
          <w:b/>
          <w:lang w:val="pl-PL"/>
        </w:rPr>
        <w:t>ełnomocnictwo</w:t>
      </w:r>
      <w:r w:rsidR="007D6686" w:rsidRPr="007D6686">
        <w:rPr>
          <w:rFonts w:ascii="Cambria" w:hAnsi="Cambria"/>
          <w:lang w:val="pl-PL"/>
        </w:rPr>
        <w:t xml:space="preserve"> – gdy </w:t>
      </w:r>
      <w:r w:rsidR="007D6686" w:rsidRPr="007D6686">
        <w:rPr>
          <w:rFonts w:ascii="Cambria" w:eastAsiaTheme="minorHAnsi" w:hAnsi="Cambria" w:cs="TimesNewRomanPSMT"/>
        </w:rPr>
        <w:t>umocowanie osoby składającej ofertę nie wynika z dokumentów rejestrowych.</w:t>
      </w:r>
    </w:p>
    <w:p w14:paraId="1822AD87" w14:textId="77777777" w:rsidR="007D6686" w:rsidRPr="007D6686" w:rsidRDefault="007D6686" w:rsidP="007D6686">
      <w:pPr>
        <w:autoSpaceDE w:val="0"/>
        <w:autoSpaceDN w:val="0"/>
        <w:adjustRightInd w:val="0"/>
        <w:spacing w:after="0" w:line="240" w:lineRule="auto"/>
        <w:ind w:left="143" w:firstLine="708"/>
        <w:jc w:val="both"/>
        <w:rPr>
          <w:rFonts w:ascii="Cambria" w:eastAsiaTheme="minorHAnsi" w:hAnsi="Cambria" w:cs="TimesNewRomanPS-BoldMT"/>
          <w:b/>
          <w:bCs/>
          <w:sz w:val="22"/>
          <w:szCs w:val="22"/>
        </w:rPr>
      </w:pPr>
      <w:r w:rsidRPr="007D6686">
        <w:rPr>
          <w:rFonts w:ascii="Cambria" w:eastAsiaTheme="minorHAnsi" w:hAnsi="Cambria" w:cs="TimesNewRomanPS-BoldMT"/>
          <w:b/>
          <w:bCs/>
          <w:sz w:val="22"/>
          <w:szCs w:val="22"/>
        </w:rPr>
        <w:t>Wymagana forma:</w:t>
      </w:r>
    </w:p>
    <w:p w14:paraId="4765CDE5" w14:textId="31E2F32B" w:rsidR="003752D3" w:rsidRPr="001F23FA" w:rsidRDefault="007D6686">
      <w:pPr>
        <w:autoSpaceDE w:val="0"/>
        <w:autoSpaceDN w:val="0"/>
        <w:adjustRightInd w:val="0"/>
        <w:spacing w:after="0" w:line="240" w:lineRule="auto"/>
        <w:ind w:left="851"/>
        <w:jc w:val="both"/>
        <w:rPr>
          <w:rFonts w:ascii="Cambria" w:eastAsiaTheme="minorHAnsi" w:hAnsi="Cambria" w:cs="TimesNewRomanPSMT"/>
          <w:sz w:val="22"/>
          <w:szCs w:val="22"/>
        </w:rPr>
      </w:pPr>
      <w:r w:rsidRPr="007D6686">
        <w:rPr>
          <w:rFonts w:ascii="Cambria" w:eastAsiaTheme="minorHAnsi" w:hAnsi="Cambria" w:cs="TimesNewRomanPSMT"/>
          <w:sz w:val="22"/>
          <w:szCs w:val="22"/>
        </w:rPr>
        <w:t>Pełnomocnictwo powinno zostać złożone w formie elektronicznej lub w postaci</w:t>
      </w:r>
      <w:r>
        <w:rPr>
          <w:rFonts w:ascii="Cambria" w:eastAsiaTheme="minorHAnsi" w:hAnsi="Cambria" w:cs="TimesNewRomanPS-BoldMT"/>
          <w:b/>
          <w:bCs/>
          <w:sz w:val="22"/>
          <w:szCs w:val="22"/>
        </w:rPr>
        <w:t xml:space="preserve"> </w:t>
      </w:r>
      <w:r w:rsidRPr="007D6686">
        <w:rPr>
          <w:rFonts w:ascii="Cambria" w:eastAsiaTheme="minorHAnsi" w:hAnsi="Cambria" w:cs="TimesNewRomanPSMT"/>
          <w:sz w:val="22"/>
          <w:szCs w:val="22"/>
        </w:rPr>
        <w:t xml:space="preserve">elektronicznej opatrzonej </w:t>
      </w:r>
      <w:r w:rsidR="000F0AE6">
        <w:rPr>
          <w:rFonts w:ascii="Cambria" w:eastAsiaTheme="minorHAnsi" w:hAnsi="Cambria" w:cs="TimesNewRomanPSMT"/>
          <w:sz w:val="22"/>
          <w:szCs w:val="22"/>
        </w:rPr>
        <w:t xml:space="preserve">kwalifikowanym podpisem elektronicznym, </w:t>
      </w:r>
      <w:r w:rsidRPr="007D6686">
        <w:rPr>
          <w:rFonts w:ascii="Cambria" w:eastAsiaTheme="minorHAnsi" w:hAnsi="Cambria" w:cs="TimesNewRomanPSMT"/>
          <w:sz w:val="22"/>
          <w:szCs w:val="22"/>
        </w:rPr>
        <w:t>podpisem zaufanym lub podpisem osobistym.</w:t>
      </w:r>
      <w:r w:rsidRPr="007D6686">
        <w:rPr>
          <w:rFonts w:ascii="Cambria" w:eastAsiaTheme="minorHAnsi" w:hAnsi="Cambria" w:cs="TimesNewRomanPS-BoldMT"/>
          <w:b/>
          <w:bCs/>
          <w:sz w:val="22"/>
          <w:szCs w:val="22"/>
        </w:rPr>
        <w:t xml:space="preserve"> </w:t>
      </w:r>
      <w:r w:rsidR="003752D3">
        <w:rPr>
          <w:rFonts w:ascii="Cambria" w:eastAsiaTheme="minorHAnsi" w:hAnsi="Cambria" w:cs="TimesNewRomanPSMT"/>
          <w:sz w:val="22"/>
          <w:szCs w:val="22"/>
        </w:rPr>
        <w:t>Ponadto, w</w:t>
      </w:r>
      <w:r w:rsidR="000F0AE6">
        <w:rPr>
          <w:rFonts w:ascii="Cambria" w:eastAsiaTheme="minorHAnsi" w:hAnsi="Cambria" w:cs="TimesNewRomanPSMT"/>
          <w:sz w:val="22"/>
          <w:szCs w:val="22"/>
        </w:rPr>
        <w:t xml:space="preserve"> przypadku dokumentu sporządzonego w postaci papierowej i opatrzonego wł</w:t>
      </w:r>
      <w:r w:rsidR="003752D3">
        <w:rPr>
          <w:rFonts w:ascii="Cambria" w:eastAsiaTheme="minorHAnsi" w:hAnsi="Cambria" w:cs="TimesNewRomanPSMT"/>
          <w:sz w:val="22"/>
          <w:szCs w:val="22"/>
        </w:rPr>
        <w:t xml:space="preserve">asnoręcznym podpisem, 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t>
      </w:r>
      <w:r w:rsidR="00064301">
        <w:rPr>
          <w:rFonts w:ascii="Cambria" w:eastAsiaTheme="minorHAnsi" w:hAnsi="Cambria" w:cs="TimesNewRomanPSMT"/>
          <w:sz w:val="22"/>
          <w:szCs w:val="22"/>
        </w:rPr>
        <w:br/>
      </w:r>
      <w:r w:rsidR="003752D3">
        <w:rPr>
          <w:rFonts w:ascii="Cambria" w:eastAsiaTheme="minorHAnsi" w:hAnsi="Cambria" w:cs="TimesNewRomanPSMT"/>
          <w:sz w:val="22"/>
          <w:szCs w:val="22"/>
        </w:rPr>
        <w:t xml:space="preserve">w postaci papierowej dokonuje mocodawca, lub notariusz (art. 97 § 2 ustawy z dnia 14 lutego 1991 r. Prawo o notariacie), które to poświadczenie notariusz opatruje </w:t>
      </w:r>
      <w:r w:rsidR="003752D3" w:rsidRPr="007D6686">
        <w:rPr>
          <w:rFonts w:ascii="Cambria" w:eastAsiaTheme="minorHAnsi" w:hAnsi="Cambria" w:cs="TimesNewRomanPSMT"/>
          <w:sz w:val="22"/>
          <w:szCs w:val="22"/>
        </w:rPr>
        <w:t>kwalifikowanym podpisem</w:t>
      </w:r>
      <w:r w:rsidR="003752D3" w:rsidRPr="007D6686">
        <w:rPr>
          <w:rFonts w:ascii="Cambria" w:eastAsiaTheme="minorHAnsi" w:hAnsi="Cambria" w:cs="TimesNewRomanPS-BoldMT"/>
          <w:b/>
          <w:bCs/>
          <w:sz w:val="22"/>
          <w:szCs w:val="22"/>
        </w:rPr>
        <w:t xml:space="preserve"> </w:t>
      </w:r>
      <w:r w:rsidR="003752D3" w:rsidRPr="007D6686">
        <w:rPr>
          <w:rFonts w:ascii="Cambria" w:eastAsiaTheme="minorHAnsi" w:hAnsi="Cambria" w:cs="TimesNewRomanPSMT"/>
          <w:sz w:val="22"/>
          <w:szCs w:val="22"/>
        </w:rPr>
        <w:t>elektronicznym.</w:t>
      </w:r>
    </w:p>
    <w:p w14:paraId="473E9170" w14:textId="2FD809DF" w:rsidR="007D6686" w:rsidRPr="00396FAA" w:rsidRDefault="007D6686" w:rsidP="00FF2C3A">
      <w:pPr>
        <w:pStyle w:val="Akapitzlist"/>
        <w:numPr>
          <w:ilvl w:val="7"/>
          <w:numId w:val="17"/>
        </w:numPr>
        <w:spacing w:before="10" w:afterLines="10" w:after="24"/>
        <w:ind w:left="851" w:hanging="284"/>
        <w:jc w:val="both"/>
        <w:rPr>
          <w:rFonts w:ascii="Cambria" w:hAnsi="Cambria"/>
          <w:b/>
        </w:rPr>
      </w:pPr>
      <w:r w:rsidRPr="00396FAA">
        <w:rPr>
          <w:rFonts w:ascii="Cambria" w:hAnsi="Cambria"/>
          <w:b/>
          <w:lang w:val="pl-PL"/>
        </w:rPr>
        <w:t>Oświadczenie o niepodleganiu wykluczeniu.</w:t>
      </w:r>
    </w:p>
    <w:p w14:paraId="338F4E33" w14:textId="73020F1C" w:rsidR="003D607A" w:rsidRPr="00396FAA" w:rsidRDefault="003D607A" w:rsidP="004B3227">
      <w:pPr>
        <w:pStyle w:val="Akapitzlist"/>
        <w:spacing w:before="10" w:after="2"/>
        <w:ind w:left="851"/>
        <w:jc w:val="both"/>
        <w:rPr>
          <w:rFonts w:ascii="Cambria" w:hAnsi="Cambria"/>
          <w:lang w:val="pl-PL"/>
        </w:rPr>
      </w:pPr>
      <w:r w:rsidRPr="00396FAA">
        <w:rPr>
          <w:rFonts w:ascii="Cambria" w:hAnsi="Cambria"/>
          <w:shd w:val="clear" w:color="auto" w:fill="FFFFFF"/>
        </w:rPr>
        <w:t>W przypadku wspólnego ubiegania się o zamówienie</w:t>
      </w:r>
      <w:r w:rsidR="00ED0B91">
        <w:rPr>
          <w:rFonts w:ascii="Cambria" w:hAnsi="Cambria"/>
          <w:shd w:val="clear" w:color="auto" w:fill="FFFFFF"/>
        </w:rPr>
        <w:t xml:space="preserve"> przez Wykonawców, oświadczenie</w:t>
      </w:r>
      <w:r w:rsidR="00441506">
        <w:rPr>
          <w:rFonts w:ascii="Cambria" w:hAnsi="Cambria"/>
          <w:shd w:val="clear" w:color="auto" w:fill="FFFFFF"/>
          <w:lang w:val="pl-PL"/>
        </w:rPr>
        <w:t xml:space="preserve"> </w:t>
      </w:r>
      <w:r w:rsidRPr="00396FAA">
        <w:rPr>
          <w:rFonts w:ascii="Cambria" w:hAnsi="Cambria"/>
          <w:shd w:val="clear" w:color="auto" w:fill="FFFFFF"/>
        </w:rPr>
        <w:t>składa każdy z Wykonawców. Oświadczenia te potwierdzają brak podstaw wykluczenia oraz spełnianie warunków udziału w postępowaniu w zakresie, w jakim każdy z Wykonawców wykazuje spełnianie warunków udziału w postępowaniu.</w:t>
      </w:r>
    </w:p>
    <w:p w14:paraId="5E5B37EA" w14:textId="68B868CC" w:rsidR="003D607A" w:rsidRDefault="003D607A" w:rsidP="004B3227">
      <w:pPr>
        <w:pStyle w:val="Akapitzlist"/>
        <w:spacing w:before="10" w:after="2"/>
        <w:ind w:left="851"/>
        <w:jc w:val="both"/>
        <w:rPr>
          <w:rFonts w:ascii="Cambria" w:hAnsi="Cambria"/>
          <w:shd w:val="clear" w:color="auto" w:fill="FFFFFF"/>
        </w:rPr>
      </w:pPr>
      <w:r w:rsidRPr="00396FAA">
        <w:rPr>
          <w:rFonts w:ascii="Cambria" w:hAnsi="Cambria"/>
          <w:lang w:val="pl-PL"/>
        </w:rPr>
        <w:t xml:space="preserve">W przypadku poleganiu na zdolnościach podmiotów trzecich Wykonawca składa także oświadczenie </w:t>
      </w:r>
      <w:r w:rsidRPr="00396FAA">
        <w:rPr>
          <w:rFonts w:ascii="Cambria" w:hAnsi="Cambria"/>
          <w:shd w:val="clear" w:color="auto" w:fill="FFFFFF"/>
        </w:rPr>
        <w:t xml:space="preserve">podmiotu udostępniającego zasoby, potwierdzające brak podstaw </w:t>
      </w:r>
      <w:r w:rsidRPr="00396FAA">
        <w:rPr>
          <w:rFonts w:ascii="Cambria" w:hAnsi="Cambria"/>
          <w:shd w:val="clear" w:color="auto" w:fill="FFFFFF"/>
        </w:rPr>
        <w:lastRenderedPageBreak/>
        <w:t xml:space="preserve">wykluczenia tego podmiotu oraz odpowiednio spełnianie warunków udziału </w:t>
      </w:r>
      <w:r w:rsidRPr="00396FAA">
        <w:rPr>
          <w:rFonts w:ascii="Cambria" w:hAnsi="Cambria"/>
          <w:shd w:val="clear" w:color="auto" w:fill="FFFFFF"/>
        </w:rPr>
        <w:br/>
        <w:t>w postępowaniu, w zakresie, w jakim Wykonawca powołuje się na jego zasoby.</w:t>
      </w:r>
    </w:p>
    <w:p w14:paraId="3E3B09EB" w14:textId="77777777" w:rsidR="003D607A" w:rsidRPr="00396FAA" w:rsidRDefault="003D607A" w:rsidP="004B3227">
      <w:pPr>
        <w:autoSpaceDE w:val="0"/>
        <w:autoSpaceDN w:val="0"/>
        <w:adjustRightInd w:val="0"/>
        <w:spacing w:before="10" w:after="2" w:line="276" w:lineRule="auto"/>
        <w:ind w:left="143" w:firstLine="708"/>
        <w:jc w:val="both"/>
        <w:rPr>
          <w:rFonts w:ascii="Cambria" w:eastAsiaTheme="minorHAnsi" w:hAnsi="Cambria" w:cs="TimesNewRomanPS-BoldMT"/>
          <w:b/>
          <w:bCs/>
          <w:sz w:val="22"/>
          <w:szCs w:val="22"/>
        </w:rPr>
      </w:pPr>
      <w:r w:rsidRPr="00396FAA">
        <w:rPr>
          <w:rFonts w:ascii="Cambria" w:eastAsiaTheme="minorHAnsi" w:hAnsi="Cambria" w:cs="TimesNewRomanPS-BoldMT"/>
          <w:b/>
          <w:bCs/>
          <w:sz w:val="22"/>
          <w:szCs w:val="22"/>
        </w:rPr>
        <w:t>Wymagana forma:</w:t>
      </w:r>
    </w:p>
    <w:p w14:paraId="64CF2E9B" w14:textId="3EA87140" w:rsidR="003D607A" w:rsidRDefault="003D607A" w:rsidP="004B3227">
      <w:pPr>
        <w:pStyle w:val="Akapitzlist"/>
        <w:spacing w:before="10" w:after="2"/>
        <w:ind w:left="851"/>
        <w:jc w:val="both"/>
        <w:rPr>
          <w:rFonts w:ascii="Cambria" w:hAnsi="Cambria"/>
          <w:shd w:val="clear" w:color="auto" w:fill="FFFFFF"/>
        </w:rPr>
      </w:pPr>
      <w:r w:rsidRPr="00396FAA">
        <w:rPr>
          <w:rFonts w:ascii="Cambria" w:hAnsi="Cambria"/>
          <w:lang w:val="pl-PL"/>
        </w:rPr>
        <w:t xml:space="preserve">Oświadczenie </w:t>
      </w:r>
      <w:r w:rsidRPr="00396FAA">
        <w:rPr>
          <w:rFonts w:ascii="Cambria" w:hAnsi="Cambria"/>
          <w:shd w:val="clear" w:color="auto" w:fill="FFFFFF"/>
        </w:rPr>
        <w:t xml:space="preserve">składa się, pod rygorem nieważności, w formie elektronicznej lub </w:t>
      </w:r>
      <w:r w:rsidRPr="00396FAA">
        <w:rPr>
          <w:rFonts w:ascii="Cambria" w:hAnsi="Cambria"/>
          <w:shd w:val="clear" w:color="auto" w:fill="FFFFFF"/>
        </w:rPr>
        <w:br/>
        <w:t>w postaci elektronicznej opatrzonej podpisem zaufanym lub podpisem osobistym.</w:t>
      </w:r>
    </w:p>
    <w:p w14:paraId="4B689BFB" w14:textId="620F0F5D" w:rsidR="005529DA" w:rsidRPr="00396FAA" w:rsidRDefault="005529DA" w:rsidP="005529DA">
      <w:pPr>
        <w:pStyle w:val="Akapitzlist"/>
        <w:spacing w:before="10" w:afterLines="10" w:after="24"/>
        <w:ind w:left="851"/>
        <w:jc w:val="both"/>
        <w:rPr>
          <w:rFonts w:ascii="Cambria" w:hAnsi="Cambria"/>
          <w:b/>
          <w:shd w:val="clear" w:color="auto" w:fill="FFFFFF"/>
          <w:lang w:val="pl-PL"/>
        </w:rPr>
      </w:pPr>
      <w:r w:rsidRPr="00396FAA">
        <w:rPr>
          <w:rFonts w:ascii="Cambria" w:hAnsi="Cambria"/>
          <w:b/>
          <w:shd w:val="clear" w:color="auto" w:fill="FFFFFF"/>
          <w:lang w:val="pl-PL"/>
        </w:rPr>
        <w:t>Wzór oświadczenia stanowi Załącznik nr 4 do SWZ</w:t>
      </w:r>
      <w:r>
        <w:rPr>
          <w:rFonts w:ascii="Cambria" w:hAnsi="Cambria"/>
          <w:b/>
          <w:shd w:val="clear" w:color="auto" w:fill="FFFFFF"/>
          <w:lang w:val="pl-PL"/>
        </w:rPr>
        <w:t xml:space="preserve"> (Wykonawca) oraz Załącznik nr 4a (podmiot udostępniający zasoby)</w:t>
      </w:r>
      <w:r w:rsidRPr="00396FAA">
        <w:rPr>
          <w:rFonts w:ascii="Cambria" w:hAnsi="Cambria"/>
          <w:b/>
          <w:shd w:val="clear" w:color="auto" w:fill="FFFFFF"/>
          <w:lang w:val="pl-PL"/>
        </w:rPr>
        <w:t xml:space="preserve">. </w:t>
      </w:r>
      <w:r w:rsidR="00F354A5">
        <w:rPr>
          <w:rFonts w:ascii="Cambria" w:hAnsi="Cambria"/>
          <w:b/>
          <w:shd w:val="clear" w:color="auto" w:fill="FFFFFF"/>
          <w:lang w:val="pl-PL"/>
        </w:rPr>
        <w:t xml:space="preserve"> </w:t>
      </w:r>
    </w:p>
    <w:p w14:paraId="56E0D1E0" w14:textId="5BF2028A" w:rsidR="007D6686" w:rsidRPr="00396FAA" w:rsidRDefault="006F5F0D" w:rsidP="00FF2C3A">
      <w:pPr>
        <w:pStyle w:val="Akapitzlist"/>
        <w:numPr>
          <w:ilvl w:val="7"/>
          <w:numId w:val="17"/>
        </w:numPr>
        <w:spacing w:before="10" w:after="2"/>
        <w:ind w:left="851" w:hanging="284"/>
        <w:jc w:val="both"/>
        <w:rPr>
          <w:rFonts w:ascii="Cambria" w:hAnsi="Cambria"/>
          <w:b/>
        </w:rPr>
      </w:pPr>
      <w:r w:rsidRPr="00396FAA">
        <w:rPr>
          <w:rFonts w:ascii="Cambria" w:hAnsi="Cambria"/>
          <w:b/>
          <w:lang w:val="pl-PL"/>
        </w:rPr>
        <w:t>Oświadczenie potwierdzające spełnienie warunków w postępowaniu oraz z</w:t>
      </w:r>
      <w:r w:rsidR="003D607A" w:rsidRPr="00396FAA">
        <w:rPr>
          <w:rFonts w:ascii="Cambria" w:hAnsi="Cambria"/>
          <w:b/>
          <w:lang w:val="pl-PL"/>
        </w:rPr>
        <w:t>obowiązanie podmiotu udostępniającego zasoby do oddania mu do dyspozycji niezbędnych zasobów lub inny podmiotowy środek dowodowy potwierdzający , że Wykonawca realizując zamówienie, będzie dysponował niez</w:t>
      </w:r>
      <w:r w:rsidR="00093184" w:rsidRPr="00396FAA">
        <w:rPr>
          <w:rFonts w:ascii="Cambria" w:hAnsi="Cambria"/>
          <w:b/>
          <w:lang w:val="pl-PL"/>
        </w:rPr>
        <w:t xml:space="preserve">będnymi zasobami tych podmiotów </w:t>
      </w:r>
      <w:r w:rsidR="00093184" w:rsidRPr="00396FAA">
        <w:rPr>
          <w:rFonts w:ascii="Cambria" w:hAnsi="Cambria"/>
          <w:lang w:val="pl-PL"/>
        </w:rPr>
        <w:t>– w przypadku polegania na zdolnościach podmiotu trzeciego.</w:t>
      </w:r>
      <w:r w:rsidR="00093184" w:rsidRPr="00396FAA">
        <w:rPr>
          <w:rFonts w:ascii="Cambria" w:hAnsi="Cambria"/>
          <w:b/>
          <w:lang w:val="pl-PL"/>
        </w:rPr>
        <w:t xml:space="preserve"> </w:t>
      </w:r>
    </w:p>
    <w:p w14:paraId="2D001198" w14:textId="77777777" w:rsidR="00093184" w:rsidRPr="00396FAA" w:rsidRDefault="00093184" w:rsidP="004B3227">
      <w:pPr>
        <w:pStyle w:val="Akapitzlist"/>
        <w:autoSpaceDE w:val="0"/>
        <w:autoSpaceDN w:val="0"/>
        <w:adjustRightInd w:val="0"/>
        <w:spacing w:before="10" w:after="2"/>
        <w:ind w:left="645" w:firstLine="206"/>
        <w:jc w:val="both"/>
        <w:rPr>
          <w:rFonts w:ascii="Cambria" w:eastAsiaTheme="minorHAnsi" w:hAnsi="Cambria" w:cs="TimesNewRomanPS-BoldMT"/>
          <w:b/>
          <w:bCs/>
        </w:rPr>
      </w:pPr>
      <w:r w:rsidRPr="00396FAA">
        <w:rPr>
          <w:rFonts w:ascii="Cambria" w:eastAsiaTheme="minorHAnsi" w:hAnsi="Cambria" w:cs="TimesNewRomanPS-BoldMT"/>
          <w:b/>
          <w:bCs/>
        </w:rPr>
        <w:t>Wymagana forma:</w:t>
      </w:r>
    </w:p>
    <w:p w14:paraId="0341BAA0" w14:textId="77777777" w:rsidR="00093184" w:rsidRDefault="00093184" w:rsidP="004B3227">
      <w:pPr>
        <w:pStyle w:val="Akapitzlist"/>
        <w:autoSpaceDE w:val="0"/>
        <w:autoSpaceDN w:val="0"/>
        <w:adjustRightInd w:val="0"/>
        <w:spacing w:before="10" w:after="2"/>
        <w:ind w:left="851"/>
        <w:jc w:val="both"/>
        <w:rPr>
          <w:rFonts w:ascii="Cambria" w:eastAsiaTheme="minorHAnsi" w:hAnsi="Cambria" w:cs="TimesNewRomanPSMT"/>
        </w:rPr>
      </w:pPr>
      <w:r w:rsidRPr="00396FAA">
        <w:rPr>
          <w:rFonts w:ascii="Cambria" w:eastAsiaTheme="minorHAnsi" w:hAnsi="Cambria" w:cs="TimesNewRomanPSMT"/>
        </w:rPr>
        <w:t>Zobowiązanie musi być złożone w formie elektronicznej lub w postaci elektronicznej</w:t>
      </w:r>
      <w:r w:rsidRPr="00396FAA">
        <w:rPr>
          <w:rFonts w:ascii="Cambria" w:eastAsiaTheme="minorHAnsi" w:hAnsi="Cambria" w:cs="TimesNewRomanPSMT"/>
          <w:lang w:val="pl-PL"/>
        </w:rPr>
        <w:t xml:space="preserve"> </w:t>
      </w:r>
      <w:r w:rsidRPr="00396FAA">
        <w:rPr>
          <w:rFonts w:ascii="Cambria" w:eastAsiaTheme="minorHAnsi" w:hAnsi="Cambria" w:cs="TimesNewRomanPSMT"/>
        </w:rPr>
        <w:t>opatrzonej podpisem zaufanym, lub podpisem osobistym osoby upoważnionej do</w:t>
      </w:r>
      <w:r w:rsidRPr="00396FAA">
        <w:rPr>
          <w:rFonts w:ascii="Cambria" w:eastAsiaTheme="minorHAnsi" w:hAnsi="Cambria" w:cs="TimesNewRomanPSMT"/>
          <w:lang w:val="pl-PL"/>
        </w:rPr>
        <w:t xml:space="preserve"> </w:t>
      </w:r>
      <w:r w:rsidRPr="00396FAA">
        <w:rPr>
          <w:rFonts w:ascii="Cambria" w:eastAsiaTheme="minorHAnsi" w:hAnsi="Cambria" w:cs="TimesNewRomanPSMT"/>
        </w:rPr>
        <w:t>reprezentowania wykonawców zgodnie z formą reprezentacji określoną w dokumencie</w:t>
      </w:r>
      <w:r w:rsidRPr="00396FAA">
        <w:rPr>
          <w:rFonts w:ascii="Cambria" w:eastAsiaTheme="minorHAnsi" w:hAnsi="Cambria" w:cs="TimesNewRomanPSMT"/>
          <w:lang w:val="pl-PL"/>
        </w:rPr>
        <w:t xml:space="preserve"> </w:t>
      </w:r>
      <w:r w:rsidRPr="00396FAA">
        <w:rPr>
          <w:rFonts w:ascii="Cambria" w:eastAsiaTheme="minorHAnsi" w:hAnsi="Cambria" w:cs="TimesNewRomanPSMT"/>
        </w:rPr>
        <w:t>rejestrowym właściwym dla formy organizacyjnej lub innym dokumencie.</w:t>
      </w:r>
    </w:p>
    <w:p w14:paraId="179893D0" w14:textId="315F958F" w:rsidR="005529DA" w:rsidRDefault="005529DA" w:rsidP="006101EC">
      <w:pPr>
        <w:pStyle w:val="Akapitzlist"/>
        <w:spacing w:before="10" w:afterLines="10" w:after="24"/>
        <w:ind w:left="851"/>
        <w:jc w:val="both"/>
        <w:rPr>
          <w:rFonts w:ascii="Cambria" w:hAnsi="Cambria"/>
          <w:b/>
          <w:shd w:val="clear" w:color="auto" w:fill="FFFFFF"/>
          <w:lang w:val="pl-PL"/>
        </w:rPr>
      </w:pPr>
      <w:r w:rsidRPr="00396FAA">
        <w:rPr>
          <w:rFonts w:ascii="Cambria" w:hAnsi="Cambria"/>
          <w:b/>
          <w:shd w:val="clear" w:color="auto" w:fill="FFFFFF"/>
          <w:lang w:val="pl-PL"/>
        </w:rPr>
        <w:t xml:space="preserve">Wzór oświadczenia stanowi Załącznik nr </w:t>
      </w:r>
      <w:r>
        <w:rPr>
          <w:rFonts w:ascii="Cambria" w:hAnsi="Cambria"/>
          <w:b/>
          <w:shd w:val="clear" w:color="auto" w:fill="FFFFFF"/>
          <w:lang w:val="pl-PL"/>
        </w:rPr>
        <w:t>5</w:t>
      </w:r>
      <w:r w:rsidRPr="00396FAA">
        <w:rPr>
          <w:rFonts w:ascii="Cambria" w:hAnsi="Cambria"/>
          <w:b/>
          <w:shd w:val="clear" w:color="auto" w:fill="FFFFFF"/>
          <w:lang w:val="pl-PL"/>
        </w:rPr>
        <w:t xml:space="preserve"> do SWZ</w:t>
      </w:r>
      <w:r>
        <w:rPr>
          <w:rFonts w:ascii="Cambria" w:hAnsi="Cambria"/>
          <w:b/>
          <w:shd w:val="clear" w:color="auto" w:fill="FFFFFF"/>
          <w:lang w:val="pl-PL"/>
        </w:rPr>
        <w:t xml:space="preserve"> (Wykonawca) oraz Załącznik nr 5a (podmiot udostępniający zasoby)</w:t>
      </w:r>
      <w:r w:rsidRPr="00396FAA">
        <w:rPr>
          <w:rFonts w:ascii="Cambria" w:hAnsi="Cambria"/>
          <w:b/>
          <w:shd w:val="clear" w:color="auto" w:fill="FFFFFF"/>
          <w:lang w:val="pl-PL"/>
        </w:rPr>
        <w:t xml:space="preserve">. </w:t>
      </w:r>
    </w:p>
    <w:p w14:paraId="26BFB7AE" w14:textId="77777777" w:rsidR="00350075" w:rsidRPr="00350075" w:rsidRDefault="009D3B7C" w:rsidP="00350075">
      <w:pPr>
        <w:pStyle w:val="Akapitzlist"/>
        <w:spacing w:before="10" w:after="2"/>
        <w:ind w:left="851"/>
        <w:jc w:val="both"/>
        <w:rPr>
          <w:rFonts w:ascii="Cambria" w:hAnsi="Cambria"/>
          <w:color w:val="FF0000"/>
          <w:lang w:val="pl-PL"/>
        </w:rPr>
      </w:pPr>
      <w:r w:rsidRPr="00396FAA">
        <w:rPr>
          <w:rFonts w:ascii="Cambria" w:hAnsi="Cambria"/>
          <w:b/>
          <w:shd w:val="clear" w:color="auto" w:fill="FFFFFF"/>
          <w:lang w:val="pl-PL"/>
        </w:rPr>
        <w:t xml:space="preserve">Wzór zobowiązania stanowi Załącznik nr </w:t>
      </w:r>
      <w:r>
        <w:rPr>
          <w:rFonts w:ascii="Cambria" w:hAnsi="Cambria"/>
          <w:b/>
          <w:shd w:val="clear" w:color="auto" w:fill="FFFFFF"/>
          <w:lang w:val="pl-PL"/>
        </w:rPr>
        <w:t>6</w:t>
      </w:r>
      <w:r w:rsidRPr="00396FAA">
        <w:rPr>
          <w:rFonts w:ascii="Cambria" w:hAnsi="Cambria"/>
          <w:b/>
          <w:shd w:val="clear" w:color="auto" w:fill="FFFFFF"/>
          <w:lang w:val="pl-PL"/>
        </w:rPr>
        <w:t xml:space="preserve"> do SWZ. </w:t>
      </w:r>
    </w:p>
    <w:p w14:paraId="7688A91F" w14:textId="22ECC452" w:rsidR="00E44F9E" w:rsidRPr="00BD620C" w:rsidRDefault="00E44F9E" w:rsidP="009D3B7C">
      <w:pPr>
        <w:pStyle w:val="Akapitzlist"/>
        <w:numPr>
          <w:ilvl w:val="7"/>
          <w:numId w:val="17"/>
        </w:numPr>
        <w:spacing w:before="10" w:after="2"/>
        <w:ind w:left="851" w:hanging="284"/>
        <w:jc w:val="both"/>
        <w:rPr>
          <w:rFonts w:ascii="Cambria" w:hAnsi="Cambria"/>
          <w:color w:val="000000" w:themeColor="text1"/>
          <w:lang w:val="pl-PL"/>
        </w:rPr>
      </w:pPr>
      <w:r w:rsidRPr="00BD620C">
        <w:rPr>
          <w:rFonts w:ascii="Cambria" w:hAnsi="Cambria"/>
          <w:b/>
          <w:color w:val="000000" w:themeColor="text1"/>
          <w:lang w:val="pl-PL"/>
        </w:rPr>
        <w:t xml:space="preserve">Oświadczenie </w:t>
      </w:r>
      <w:r w:rsidR="001D1AEC" w:rsidRPr="00BD620C">
        <w:rPr>
          <w:rFonts w:ascii="Cambria" w:hAnsi="Cambria"/>
          <w:b/>
          <w:color w:val="000000" w:themeColor="text1"/>
          <w:lang w:val="pl-PL"/>
        </w:rPr>
        <w:t xml:space="preserve">potwierdzające spełnienie warunków udziału w postępowaniu </w:t>
      </w:r>
      <w:r w:rsidRPr="00BD620C">
        <w:rPr>
          <w:rFonts w:ascii="Cambria" w:hAnsi="Cambria"/>
          <w:b/>
          <w:color w:val="000000" w:themeColor="text1"/>
          <w:lang w:val="pl-PL"/>
        </w:rPr>
        <w:t>w trybie art. 117 ust. 4 ustawy Pzp</w:t>
      </w:r>
      <w:r w:rsidR="00C86D79" w:rsidRPr="00BD620C">
        <w:rPr>
          <w:rFonts w:ascii="Cambria" w:hAnsi="Cambria"/>
          <w:b/>
          <w:color w:val="000000" w:themeColor="text1"/>
          <w:lang w:val="pl-PL"/>
        </w:rPr>
        <w:t xml:space="preserve"> – </w:t>
      </w:r>
      <w:r w:rsidR="00C86D79" w:rsidRPr="00BD620C">
        <w:rPr>
          <w:rFonts w:ascii="Cambria" w:hAnsi="Cambria"/>
          <w:color w:val="000000" w:themeColor="text1"/>
          <w:lang w:val="pl-PL"/>
        </w:rPr>
        <w:t xml:space="preserve">w przypadku polegania na zdolnościach któregokolwiek z </w:t>
      </w:r>
      <w:r w:rsidR="00BD620C">
        <w:rPr>
          <w:rFonts w:ascii="Cambria" w:hAnsi="Cambria"/>
          <w:color w:val="000000" w:themeColor="text1"/>
          <w:lang w:val="pl-PL"/>
        </w:rPr>
        <w:t>W</w:t>
      </w:r>
      <w:r w:rsidR="00C86D79" w:rsidRPr="00BD620C">
        <w:rPr>
          <w:rFonts w:ascii="Cambria" w:hAnsi="Cambria"/>
          <w:color w:val="000000" w:themeColor="text1"/>
          <w:lang w:val="pl-PL"/>
        </w:rPr>
        <w:t>ykonawców</w:t>
      </w:r>
      <w:r w:rsidR="00BD620C">
        <w:rPr>
          <w:rFonts w:ascii="Cambria" w:hAnsi="Cambria"/>
          <w:color w:val="000000" w:themeColor="text1"/>
          <w:lang w:val="pl-PL"/>
        </w:rPr>
        <w:t xml:space="preserve"> wspólnie ubiegających się o zamówienie</w:t>
      </w:r>
      <w:r w:rsidRPr="00BD620C">
        <w:rPr>
          <w:rFonts w:ascii="Cambria" w:hAnsi="Cambria"/>
          <w:color w:val="000000" w:themeColor="text1"/>
          <w:lang w:val="pl-PL"/>
        </w:rPr>
        <w:t>.</w:t>
      </w:r>
    </w:p>
    <w:p w14:paraId="18AA12F7" w14:textId="681819DC" w:rsidR="009D3B7C" w:rsidRPr="00BD620C" w:rsidRDefault="009D3B7C" w:rsidP="00E44F9E">
      <w:pPr>
        <w:pStyle w:val="Akapitzlist"/>
        <w:spacing w:before="10" w:after="2"/>
        <w:ind w:left="851"/>
        <w:jc w:val="both"/>
        <w:rPr>
          <w:rFonts w:ascii="Cambria" w:hAnsi="Cambria"/>
          <w:color w:val="000000" w:themeColor="text1"/>
          <w:lang w:val="pl-PL"/>
        </w:rPr>
      </w:pPr>
      <w:r w:rsidRPr="00BD620C">
        <w:rPr>
          <w:rFonts w:ascii="Cambria" w:hAnsi="Cambria"/>
          <w:color w:val="000000" w:themeColor="text1"/>
          <w:lang w:val="pl-PL"/>
        </w:rPr>
        <w:t xml:space="preserve">W odniesieniu do warunku dotyczącego kwalifikacji zawodowych lub doświadczenia Wykonawcy wspólnie ubiegającego się o udzielenia zamówienia należy podać dane </w:t>
      </w:r>
      <w:r w:rsidR="002A37E6" w:rsidRPr="00BD620C">
        <w:rPr>
          <w:rFonts w:ascii="Cambria" w:hAnsi="Cambria"/>
          <w:color w:val="000000" w:themeColor="text1"/>
          <w:lang w:val="pl-PL"/>
        </w:rPr>
        <w:t>poszczególnych</w:t>
      </w:r>
      <w:r w:rsidRPr="00BD620C">
        <w:rPr>
          <w:rFonts w:ascii="Cambria" w:hAnsi="Cambria"/>
          <w:color w:val="000000" w:themeColor="text1"/>
          <w:lang w:val="pl-PL"/>
        </w:rPr>
        <w:t xml:space="preserve"> Wykonawców z zaznaczeniem ich roli oraz zakres</w:t>
      </w:r>
      <w:r w:rsidR="00A1222A" w:rsidRPr="00BD620C">
        <w:rPr>
          <w:rFonts w:ascii="Cambria" w:hAnsi="Cambria"/>
          <w:color w:val="000000" w:themeColor="text1"/>
          <w:lang w:val="pl-PL"/>
        </w:rPr>
        <w:t xml:space="preserve">u wykonywanych usług zgodnie z </w:t>
      </w:r>
      <w:r w:rsidRPr="00BD620C">
        <w:rPr>
          <w:rFonts w:ascii="Cambria" w:hAnsi="Cambria"/>
          <w:color w:val="000000" w:themeColor="text1"/>
          <w:lang w:val="pl-PL"/>
        </w:rPr>
        <w:t>a</w:t>
      </w:r>
      <w:r w:rsidR="00A1222A" w:rsidRPr="00BD620C">
        <w:rPr>
          <w:rFonts w:ascii="Cambria" w:hAnsi="Cambria"/>
          <w:color w:val="000000" w:themeColor="text1"/>
          <w:lang w:val="pl-PL"/>
        </w:rPr>
        <w:t>r</w:t>
      </w:r>
      <w:r w:rsidRPr="00BD620C">
        <w:rPr>
          <w:rFonts w:ascii="Cambria" w:hAnsi="Cambria"/>
          <w:color w:val="000000" w:themeColor="text1"/>
          <w:lang w:val="pl-PL"/>
        </w:rPr>
        <w:t>t. 117 ust. 4</w:t>
      </w:r>
      <w:r w:rsidR="00C367CE" w:rsidRPr="00BD620C">
        <w:rPr>
          <w:rFonts w:ascii="Cambria" w:hAnsi="Cambria"/>
          <w:color w:val="000000" w:themeColor="text1"/>
          <w:lang w:val="pl-PL"/>
        </w:rPr>
        <w:t xml:space="preserve"> ustawy Pzp</w:t>
      </w:r>
      <w:r w:rsidRPr="00BD620C">
        <w:rPr>
          <w:rFonts w:ascii="Cambria" w:hAnsi="Cambria"/>
          <w:color w:val="000000" w:themeColor="text1"/>
          <w:lang w:val="pl-PL"/>
        </w:rPr>
        <w:t>.</w:t>
      </w:r>
    </w:p>
    <w:p w14:paraId="22193BF0" w14:textId="77777777" w:rsidR="009D3B7C" w:rsidRPr="00BD620C" w:rsidRDefault="009D3B7C" w:rsidP="009D3B7C">
      <w:pPr>
        <w:pStyle w:val="Akapitzlist"/>
        <w:autoSpaceDE w:val="0"/>
        <w:autoSpaceDN w:val="0"/>
        <w:adjustRightInd w:val="0"/>
        <w:spacing w:before="10" w:after="2"/>
        <w:ind w:left="645" w:firstLine="206"/>
        <w:jc w:val="both"/>
        <w:rPr>
          <w:rFonts w:ascii="Cambria" w:eastAsiaTheme="minorHAnsi" w:hAnsi="Cambria" w:cs="TimesNewRomanPS-BoldMT"/>
          <w:b/>
          <w:bCs/>
          <w:color w:val="000000" w:themeColor="text1"/>
        </w:rPr>
      </w:pPr>
      <w:r w:rsidRPr="00BD620C">
        <w:rPr>
          <w:rFonts w:ascii="Cambria" w:eastAsiaTheme="minorHAnsi" w:hAnsi="Cambria" w:cs="TimesNewRomanPS-BoldMT"/>
          <w:b/>
          <w:bCs/>
          <w:color w:val="000000" w:themeColor="text1"/>
        </w:rPr>
        <w:t>Wymagana forma:</w:t>
      </w:r>
    </w:p>
    <w:p w14:paraId="2ECDA3FF" w14:textId="1FA325D1" w:rsidR="009D3B7C" w:rsidRPr="00BD620C" w:rsidRDefault="009D3B7C" w:rsidP="009D3B7C">
      <w:pPr>
        <w:pStyle w:val="Akapitzlist"/>
        <w:autoSpaceDE w:val="0"/>
        <w:autoSpaceDN w:val="0"/>
        <w:adjustRightInd w:val="0"/>
        <w:spacing w:before="10" w:after="2"/>
        <w:ind w:left="851"/>
        <w:jc w:val="both"/>
        <w:rPr>
          <w:rFonts w:ascii="Cambria" w:eastAsiaTheme="minorHAnsi" w:hAnsi="Cambria" w:cs="TimesNewRomanPSMT"/>
          <w:color w:val="000000" w:themeColor="text1"/>
          <w:lang w:val="pl-PL"/>
        </w:rPr>
      </w:pPr>
      <w:r w:rsidRPr="00BD620C">
        <w:rPr>
          <w:rFonts w:ascii="Cambria" w:eastAsiaTheme="minorHAnsi" w:hAnsi="Cambria" w:cs="TimesNewRomanPSMT"/>
          <w:color w:val="000000" w:themeColor="text1"/>
        </w:rPr>
        <w:t>Zobowiązanie musi być złożone w formie elektronicznej lub w postaci elektronicznej</w:t>
      </w:r>
      <w:r w:rsidRPr="00BD620C">
        <w:rPr>
          <w:rFonts w:ascii="Cambria" w:eastAsiaTheme="minorHAnsi" w:hAnsi="Cambria" w:cs="TimesNewRomanPSMT"/>
          <w:color w:val="000000" w:themeColor="text1"/>
          <w:lang w:val="pl-PL"/>
        </w:rPr>
        <w:t xml:space="preserve"> </w:t>
      </w:r>
      <w:r w:rsidRPr="00BD620C">
        <w:rPr>
          <w:rFonts w:ascii="Cambria" w:eastAsiaTheme="minorHAnsi" w:hAnsi="Cambria" w:cs="TimesNewRomanPSMT"/>
          <w:color w:val="000000" w:themeColor="text1"/>
        </w:rPr>
        <w:t>opatrzonej podpisem zaufanym, lub podpisem osobistym osoby upoważnionej do</w:t>
      </w:r>
      <w:r w:rsidRPr="00BD620C">
        <w:rPr>
          <w:rFonts w:ascii="Cambria" w:eastAsiaTheme="minorHAnsi" w:hAnsi="Cambria" w:cs="TimesNewRomanPSMT"/>
          <w:color w:val="000000" w:themeColor="text1"/>
          <w:lang w:val="pl-PL"/>
        </w:rPr>
        <w:t xml:space="preserve"> </w:t>
      </w:r>
      <w:r w:rsidRPr="00BD620C">
        <w:rPr>
          <w:rFonts w:ascii="Cambria" w:eastAsiaTheme="minorHAnsi" w:hAnsi="Cambria" w:cs="TimesNewRomanPSMT"/>
          <w:color w:val="000000" w:themeColor="text1"/>
        </w:rPr>
        <w:t>reprezentowania wykonawców zgodnie z formą reprezentacji określoną w dokumencie</w:t>
      </w:r>
      <w:r w:rsidRPr="00BD620C">
        <w:rPr>
          <w:rFonts w:ascii="Cambria" w:eastAsiaTheme="minorHAnsi" w:hAnsi="Cambria" w:cs="TimesNewRomanPSMT"/>
          <w:color w:val="000000" w:themeColor="text1"/>
          <w:lang w:val="pl-PL"/>
        </w:rPr>
        <w:t xml:space="preserve"> </w:t>
      </w:r>
      <w:r w:rsidRPr="00BD620C">
        <w:rPr>
          <w:rFonts w:ascii="Cambria" w:eastAsiaTheme="minorHAnsi" w:hAnsi="Cambria" w:cs="TimesNewRomanPSMT"/>
          <w:color w:val="000000" w:themeColor="text1"/>
        </w:rPr>
        <w:t>rejestrowym właściwym dla formy organizacyjnej lub innym dokumencie.</w:t>
      </w:r>
    </w:p>
    <w:p w14:paraId="3AA17993" w14:textId="2D348C8C" w:rsidR="00FC7FAE" w:rsidRPr="00BD620C" w:rsidRDefault="009D3B7C" w:rsidP="00E13D7B">
      <w:pPr>
        <w:pStyle w:val="Akapitzlist"/>
        <w:spacing w:before="10" w:after="2"/>
        <w:ind w:left="851"/>
        <w:jc w:val="both"/>
        <w:rPr>
          <w:rFonts w:ascii="Cambria" w:hAnsi="Cambria"/>
          <w:b/>
          <w:color w:val="000000" w:themeColor="text1"/>
          <w:lang w:val="pl-PL"/>
        </w:rPr>
      </w:pPr>
      <w:r w:rsidRPr="00BD620C">
        <w:rPr>
          <w:rFonts w:ascii="Cambria" w:hAnsi="Cambria"/>
          <w:b/>
          <w:color w:val="000000" w:themeColor="text1"/>
          <w:lang w:val="pl-PL"/>
        </w:rPr>
        <w:t xml:space="preserve">Wzór oświadczenia stanowi Załącznik nr 2a. </w:t>
      </w:r>
    </w:p>
    <w:p w14:paraId="3726D3D6" w14:textId="00F8252D" w:rsidR="003D607A" w:rsidRPr="00396FAA" w:rsidRDefault="004B3227" w:rsidP="00FF2C3A">
      <w:pPr>
        <w:pStyle w:val="Akapitzlist"/>
        <w:numPr>
          <w:ilvl w:val="7"/>
          <w:numId w:val="17"/>
        </w:numPr>
        <w:spacing w:before="10" w:afterLines="10" w:after="24"/>
        <w:ind w:left="851" w:hanging="284"/>
        <w:jc w:val="both"/>
        <w:rPr>
          <w:rFonts w:ascii="Cambria" w:hAnsi="Cambria"/>
          <w:b/>
        </w:rPr>
      </w:pPr>
      <w:r w:rsidRPr="00396FAA">
        <w:rPr>
          <w:rFonts w:ascii="Cambria" w:hAnsi="Cambria"/>
          <w:b/>
          <w:lang w:val="pl-PL"/>
        </w:rPr>
        <w:t xml:space="preserve">Wadium – </w:t>
      </w:r>
      <w:r w:rsidRPr="00396FAA">
        <w:rPr>
          <w:rFonts w:ascii="Cambria" w:hAnsi="Cambria"/>
          <w:lang w:val="pl-PL"/>
        </w:rPr>
        <w:t>zob. Rozdział I pkt 9 SWZ.</w:t>
      </w:r>
      <w:r w:rsidRPr="00396FAA">
        <w:rPr>
          <w:rFonts w:ascii="Cambria" w:hAnsi="Cambria"/>
          <w:b/>
          <w:lang w:val="pl-PL"/>
        </w:rPr>
        <w:t xml:space="preserve"> </w:t>
      </w:r>
    </w:p>
    <w:p w14:paraId="26EF0FF2" w14:textId="77777777" w:rsidR="004B3227" w:rsidRPr="00097B04" w:rsidRDefault="004B3227" w:rsidP="00097B04">
      <w:pPr>
        <w:spacing w:before="10" w:afterLines="10" w:after="24"/>
        <w:ind w:left="567"/>
        <w:jc w:val="both"/>
        <w:rPr>
          <w:rFonts w:ascii="Cambria" w:eastAsia="Calibri" w:hAnsi="Cambria"/>
        </w:rPr>
      </w:pPr>
    </w:p>
    <w:p w14:paraId="016BEAE0" w14:textId="1B848FA3" w:rsidR="00097B04" w:rsidRDefault="001F001B" w:rsidP="001F001B">
      <w:pPr>
        <w:tabs>
          <w:tab w:val="left" w:pos="3810"/>
        </w:tabs>
        <w:spacing w:before="10" w:afterLines="10" w:after="24"/>
        <w:jc w:val="both"/>
        <w:rPr>
          <w:rFonts w:ascii="Cambria" w:hAnsi="Cambria"/>
          <w:b/>
          <w:sz w:val="22"/>
          <w:szCs w:val="22"/>
        </w:rPr>
      </w:pPr>
      <w:r>
        <w:rPr>
          <w:rFonts w:ascii="Cambria" w:hAnsi="Cambria"/>
          <w:b/>
          <w:sz w:val="22"/>
          <w:szCs w:val="22"/>
        </w:rPr>
        <w:t xml:space="preserve">ROZDZIAŁ XII – </w:t>
      </w:r>
      <w:r w:rsidR="00097B04">
        <w:rPr>
          <w:rFonts w:ascii="Cambria" w:hAnsi="Cambria"/>
          <w:b/>
          <w:sz w:val="22"/>
          <w:szCs w:val="22"/>
        </w:rPr>
        <w:t>SPOSÓB ORAZ TERMIN S</w:t>
      </w:r>
      <w:r w:rsidR="00AF2743">
        <w:rPr>
          <w:rFonts w:ascii="Cambria" w:hAnsi="Cambria"/>
          <w:b/>
          <w:sz w:val="22"/>
          <w:szCs w:val="22"/>
        </w:rPr>
        <w:t>KŁADANIA OFERT</w:t>
      </w:r>
    </w:p>
    <w:p w14:paraId="10AB7A4D" w14:textId="14AAE457" w:rsidR="001F001B" w:rsidRPr="00097B04" w:rsidRDefault="00097B04" w:rsidP="00FF2C3A">
      <w:pPr>
        <w:pStyle w:val="Akapitzlist"/>
        <w:numPr>
          <w:ilvl w:val="0"/>
          <w:numId w:val="21"/>
        </w:numPr>
        <w:tabs>
          <w:tab w:val="left" w:pos="3810"/>
        </w:tabs>
        <w:spacing w:before="10" w:afterLines="10" w:after="24"/>
        <w:ind w:left="567" w:hanging="567"/>
        <w:jc w:val="both"/>
        <w:rPr>
          <w:rFonts w:ascii="Cambria" w:hAnsi="Cambria"/>
        </w:rPr>
      </w:pPr>
      <w:r w:rsidRPr="00097B04">
        <w:rPr>
          <w:rFonts w:ascii="Cambria" w:hAnsi="Cambria"/>
          <w:lang w:val="pl-PL"/>
        </w:rPr>
        <w:t xml:space="preserve">Ofertę należy złożyć w terminie do dnia </w:t>
      </w:r>
      <w:r w:rsidR="006F2A85">
        <w:rPr>
          <w:rFonts w:ascii="Cambria" w:hAnsi="Cambria"/>
          <w:b/>
          <w:lang w:val="pl-PL"/>
        </w:rPr>
        <w:t>01</w:t>
      </w:r>
      <w:r w:rsidR="00F354A5" w:rsidRPr="008876E2">
        <w:rPr>
          <w:rFonts w:ascii="Cambria" w:hAnsi="Cambria"/>
          <w:b/>
          <w:lang w:val="pl-PL"/>
        </w:rPr>
        <w:t>.</w:t>
      </w:r>
      <w:r w:rsidR="006F2A85">
        <w:rPr>
          <w:rFonts w:ascii="Cambria" w:hAnsi="Cambria"/>
          <w:b/>
          <w:lang w:val="pl-PL"/>
        </w:rPr>
        <w:t>03</w:t>
      </w:r>
      <w:r w:rsidR="00F354A5" w:rsidRPr="008876E2">
        <w:rPr>
          <w:rFonts w:ascii="Cambria" w:hAnsi="Cambria"/>
          <w:b/>
          <w:lang w:val="pl-PL"/>
        </w:rPr>
        <w:t xml:space="preserve">.2021 r.  </w:t>
      </w:r>
      <w:r w:rsidRPr="008876E2">
        <w:rPr>
          <w:rFonts w:ascii="Cambria" w:hAnsi="Cambria"/>
          <w:b/>
          <w:lang w:val="pl-PL"/>
        </w:rPr>
        <w:t xml:space="preserve">do godz. </w:t>
      </w:r>
      <w:r w:rsidR="00F354A5" w:rsidRPr="008876E2">
        <w:rPr>
          <w:rFonts w:ascii="Cambria" w:hAnsi="Cambria"/>
          <w:b/>
          <w:lang w:val="pl-PL"/>
        </w:rPr>
        <w:t>10:00.</w:t>
      </w:r>
    </w:p>
    <w:p w14:paraId="4E57726D" w14:textId="0B6DEF1C" w:rsidR="00097B04" w:rsidRPr="00097B04" w:rsidRDefault="00097B04" w:rsidP="00FF2C3A">
      <w:pPr>
        <w:pStyle w:val="Akapitzlist"/>
        <w:numPr>
          <w:ilvl w:val="0"/>
          <w:numId w:val="21"/>
        </w:numPr>
        <w:tabs>
          <w:tab w:val="left" w:pos="3810"/>
        </w:tabs>
        <w:spacing w:before="10" w:afterLines="10" w:after="24"/>
        <w:ind w:left="567" w:hanging="567"/>
        <w:jc w:val="both"/>
        <w:rPr>
          <w:rFonts w:ascii="Cambria" w:hAnsi="Cambria"/>
        </w:rPr>
      </w:pPr>
      <w:r w:rsidRPr="00097B04">
        <w:rPr>
          <w:rFonts w:ascii="Cambria" w:hAnsi="Cambria"/>
          <w:lang w:val="pl-PL"/>
        </w:rPr>
        <w:t>Sposób składania ofert: za pośrednictwem platformy zakupowej:</w:t>
      </w:r>
      <w:r>
        <w:rPr>
          <w:rFonts w:ascii="Cambria" w:hAnsi="Cambria"/>
          <w:lang w:val="pl-PL"/>
        </w:rPr>
        <w:t xml:space="preserve"> </w:t>
      </w:r>
      <w:r w:rsidRPr="00097B04">
        <w:rPr>
          <w:rFonts w:ascii="Cambria" w:hAnsi="Cambria"/>
          <w:color w:val="0070C0"/>
        </w:rPr>
        <w:t>https://</w:t>
      </w:r>
      <w:hyperlink r:id="rId25" w:tooltip="blocked::http://platformazakupowa.pl/pn/onkol_kielce" w:history="1">
        <w:r w:rsidRPr="00097B04">
          <w:rPr>
            <w:rStyle w:val="Hipercze"/>
            <w:rFonts w:ascii="Cambria" w:hAnsi="Cambria"/>
            <w:color w:val="0070C0"/>
          </w:rPr>
          <w:t>platformazakupowa.pl/pn/onkol_kielce</w:t>
        </w:r>
      </w:hyperlink>
      <w:r w:rsidRPr="00097B04">
        <w:rPr>
          <w:rFonts w:ascii="Cambria" w:hAnsi="Cambria"/>
        </w:rPr>
        <w:t xml:space="preserve">  </w:t>
      </w:r>
      <w:r>
        <w:rPr>
          <w:rFonts w:ascii="Cambria" w:hAnsi="Cambria"/>
          <w:lang w:val="pl-PL"/>
        </w:rPr>
        <w:t>(</w:t>
      </w:r>
      <w:r w:rsidRPr="00097B04">
        <w:rPr>
          <w:rFonts w:ascii="Cambria" w:hAnsi="Cambria"/>
          <w:lang w:val="pl-PL"/>
        </w:rPr>
        <w:t>Zob. Rozdział V</w:t>
      </w:r>
      <w:r>
        <w:rPr>
          <w:rFonts w:ascii="Cambria" w:hAnsi="Cambria"/>
          <w:lang w:val="pl-PL"/>
        </w:rPr>
        <w:t>)</w:t>
      </w:r>
      <w:r w:rsidRPr="00097B04">
        <w:rPr>
          <w:rFonts w:ascii="Cambria" w:hAnsi="Cambria"/>
          <w:lang w:val="pl-PL"/>
        </w:rPr>
        <w:t xml:space="preserve">. </w:t>
      </w:r>
    </w:p>
    <w:p w14:paraId="1B7EB45B" w14:textId="4CBFA6E8" w:rsidR="00AF2743" w:rsidRPr="00AF2743" w:rsidRDefault="00097B04" w:rsidP="00FF2C3A">
      <w:pPr>
        <w:pStyle w:val="Akapitzlist"/>
        <w:numPr>
          <w:ilvl w:val="0"/>
          <w:numId w:val="21"/>
        </w:numPr>
        <w:tabs>
          <w:tab w:val="left" w:pos="3810"/>
        </w:tabs>
        <w:spacing w:before="10" w:afterLines="10" w:after="24"/>
        <w:ind w:left="567" w:hanging="567"/>
        <w:jc w:val="both"/>
        <w:rPr>
          <w:rFonts w:ascii="Cambria" w:hAnsi="Cambria"/>
        </w:rPr>
      </w:pPr>
      <w:r w:rsidRPr="00AF2743">
        <w:rPr>
          <w:rFonts w:ascii="Cambria" w:hAnsi="Cambria"/>
          <w:lang w:val="pl-PL"/>
        </w:rPr>
        <w:t xml:space="preserve">Otwarcie ofert nastąpi na platformie zakupowej, o której mowa w pkt 2, w dniu </w:t>
      </w:r>
      <w:r w:rsidR="006F2A85">
        <w:rPr>
          <w:rFonts w:ascii="Cambria" w:hAnsi="Cambria"/>
          <w:b/>
          <w:lang w:val="pl-PL"/>
        </w:rPr>
        <w:t>01</w:t>
      </w:r>
      <w:r w:rsidR="00F354A5" w:rsidRPr="008876E2">
        <w:rPr>
          <w:rFonts w:ascii="Cambria" w:hAnsi="Cambria"/>
          <w:b/>
          <w:lang w:val="pl-PL"/>
        </w:rPr>
        <w:t>.</w:t>
      </w:r>
      <w:r w:rsidR="006F2A85">
        <w:rPr>
          <w:rFonts w:ascii="Cambria" w:hAnsi="Cambria"/>
          <w:b/>
          <w:lang w:val="pl-PL"/>
        </w:rPr>
        <w:t>03</w:t>
      </w:r>
      <w:r w:rsidR="00F354A5" w:rsidRPr="008876E2">
        <w:rPr>
          <w:rFonts w:ascii="Cambria" w:hAnsi="Cambria"/>
          <w:b/>
          <w:lang w:val="pl-PL"/>
        </w:rPr>
        <w:t xml:space="preserve">.2021 r.  </w:t>
      </w:r>
      <w:r w:rsidRPr="008876E2">
        <w:rPr>
          <w:rFonts w:ascii="Cambria" w:hAnsi="Cambria"/>
          <w:b/>
          <w:lang w:val="pl-PL"/>
        </w:rPr>
        <w:t xml:space="preserve">o godz. </w:t>
      </w:r>
      <w:r w:rsidR="00F354A5" w:rsidRPr="008876E2">
        <w:rPr>
          <w:rFonts w:ascii="Cambria" w:hAnsi="Cambria"/>
          <w:b/>
          <w:lang w:val="pl-PL"/>
        </w:rPr>
        <w:t>11:00.</w:t>
      </w:r>
    </w:p>
    <w:p w14:paraId="15C89626" w14:textId="7833A4FC" w:rsidR="001F001B" w:rsidRPr="00AF2743" w:rsidRDefault="00AF2743" w:rsidP="00FF2C3A">
      <w:pPr>
        <w:pStyle w:val="Akapitzlist"/>
        <w:numPr>
          <w:ilvl w:val="0"/>
          <w:numId w:val="21"/>
        </w:numPr>
        <w:tabs>
          <w:tab w:val="left" w:pos="3810"/>
        </w:tabs>
        <w:spacing w:before="10" w:afterLines="10" w:after="24"/>
        <w:ind w:left="567" w:hanging="567"/>
        <w:jc w:val="both"/>
        <w:rPr>
          <w:rFonts w:ascii="Cambria" w:hAnsi="Cambria"/>
        </w:rPr>
      </w:pPr>
      <w:r w:rsidRPr="00AF2743">
        <w:rPr>
          <w:rFonts w:ascii="Cambria" w:eastAsiaTheme="minorHAnsi" w:hAnsi="Cambria" w:cs="TimesNewRomanPSMT"/>
        </w:rPr>
        <w:lastRenderedPageBreak/>
        <w:t>Zamawiający, najpóźniej przed otwarciem ofert, udostępni na stronie internetowej</w:t>
      </w:r>
      <w:r w:rsidRPr="00AF2743">
        <w:rPr>
          <w:rFonts w:ascii="Cambria" w:eastAsiaTheme="minorHAnsi" w:hAnsi="Cambria" w:cs="TimesNewRomanPSMT"/>
          <w:lang w:val="pl-PL"/>
        </w:rPr>
        <w:t xml:space="preserve"> </w:t>
      </w:r>
      <w:r w:rsidRPr="00AF2743">
        <w:rPr>
          <w:rFonts w:ascii="Cambria" w:eastAsiaTheme="minorHAnsi" w:hAnsi="Cambria" w:cs="TimesNewRomanPSMT"/>
        </w:rPr>
        <w:t>prowadzonego postępowania informację o kwocie, jaką zamierza przeznaczyć na</w:t>
      </w:r>
      <w:r w:rsidRPr="00AF2743">
        <w:rPr>
          <w:rFonts w:ascii="Cambria" w:eastAsiaTheme="minorHAnsi" w:hAnsi="Cambria" w:cs="TimesNewRomanPSMT"/>
          <w:lang w:val="pl-PL"/>
        </w:rPr>
        <w:t xml:space="preserve"> </w:t>
      </w:r>
      <w:r w:rsidRPr="00AF2743">
        <w:rPr>
          <w:rFonts w:ascii="Cambria" w:eastAsiaTheme="minorHAnsi" w:hAnsi="Cambria" w:cs="TimesNewRomanPSMT"/>
        </w:rPr>
        <w:t>sfinansowanie zamówienia.</w:t>
      </w:r>
    </w:p>
    <w:p w14:paraId="637E2846" w14:textId="77777777" w:rsidR="00AF2743" w:rsidRDefault="00AF2743" w:rsidP="00AF2743">
      <w:pPr>
        <w:pStyle w:val="Akapitzlist"/>
        <w:tabs>
          <w:tab w:val="left" w:pos="3810"/>
        </w:tabs>
        <w:spacing w:before="10" w:afterLines="10" w:after="24"/>
        <w:ind w:left="567"/>
        <w:jc w:val="both"/>
        <w:rPr>
          <w:rFonts w:ascii="Cambria" w:hAnsi="Cambria"/>
          <w:lang w:val="pl-PL"/>
        </w:rPr>
      </w:pPr>
    </w:p>
    <w:p w14:paraId="47A1B3DE" w14:textId="77777777" w:rsidR="00350075" w:rsidRDefault="00350075" w:rsidP="00AF2743">
      <w:pPr>
        <w:pStyle w:val="Akapitzlist"/>
        <w:tabs>
          <w:tab w:val="left" w:pos="3810"/>
        </w:tabs>
        <w:spacing w:before="10" w:afterLines="10" w:after="24"/>
        <w:ind w:left="567"/>
        <w:jc w:val="both"/>
        <w:rPr>
          <w:rFonts w:ascii="Cambria" w:hAnsi="Cambria"/>
          <w:lang w:val="pl-PL"/>
        </w:rPr>
      </w:pPr>
    </w:p>
    <w:p w14:paraId="217E1562" w14:textId="77777777" w:rsidR="00350075" w:rsidRDefault="00350075" w:rsidP="00AF2743">
      <w:pPr>
        <w:pStyle w:val="Akapitzlist"/>
        <w:tabs>
          <w:tab w:val="left" w:pos="3810"/>
        </w:tabs>
        <w:spacing w:before="10" w:afterLines="10" w:after="24"/>
        <w:ind w:left="567"/>
        <w:jc w:val="both"/>
        <w:rPr>
          <w:rFonts w:ascii="Cambria" w:hAnsi="Cambria"/>
          <w:lang w:val="pl-PL"/>
        </w:rPr>
      </w:pPr>
    </w:p>
    <w:p w14:paraId="7D070559" w14:textId="77777777" w:rsidR="00350075" w:rsidRPr="00350075" w:rsidRDefault="00350075" w:rsidP="00AF2743">
      <w:pPr>
        <w:pStyle w:val="Akapitzlist"/>
        <w:tabs>
          <w:tab w:val="left" w:pos="3810"/>
        </w:tabs>
        <w:spacing w:before="10" w:afterLines="10" w:after="24"/>
        <w:ind w:left="567"/>
        <w:jc w:val="both"/>
        <w:rPr>
          <w:rFonts w:ascii="Cambria" w:hAnsi="Cambria"/>
          <w:lang w:val="pl-PL"/>
        </w:rPr>
      </w:pPr>
    </w:p>
    <w:p w14:paraId="3D826871" w14:textId="53067094" w:rsidR="007767A6" w:rsidRPr="0061150B" w:rsidRDefault="007767A6" w:rsidP="00AF2743">
      <w:pPr>
        <w:pStyle w:val="Akapitzlist"/>
        <w:spacing w:before="10" w:afterLines="10" w:after="24"/>
        <w:ind w:left="0"/>
        <w:contextualSpacing w:val="0"/>
        <w:jc w:val="both"/>
        <w:rPr>
          <w:rFonts w:ascii="Cambria" w:hAnsi="Cambria"/>
          <w:b/>
        </w:rPr>
      </w:pPr>
      <w:r w:rsidRPr="0061150B">
        <w:rPr>
          <w:rFonts w:ascii="Cambria" w:hAnsi="Cambria"/>
          <w:b/>
        </w:rPr>
        <w:t>ROZDZIAŁ X</w:t>
      </w:r>
      <w:r w:rsidR="00AF2743" w:rsidRPr="0061150B">
        <w:rPr>
          <w:rFonts w:ascii="Cambria" w:hAnsi="Cambria"/>
          <w:b/>
          <w:lang w:val="pl-PL"/>
        </w:rPr>
        <w:t xml:space="preserve">III – </w:t>
      </w:r>
      <w:r w:rsidRPr="0061150B">
        <w:rPr>
          <w:rFonts w:ascii="Cambria" w:hAnsi="Cambria"/>
          <w:b/>
        </w:rPr>
        <w:t>OPIS SPOSOBU OBLICZENIA CENY</w:t>
      </w:r>
    </w:p>
    <w:p w14:paraId="6FBC3001" w14:textId="77777777" w:rsidR="00AF2743" w:rsidRPr="00AF2743" w:rsidRDefault="004775C7" w:rsidP="00FF2C3A">
      <w:pPr>
        <w:pStyle w:val="Akapitzlist"/>
        <w:numPr>
          <w:ilvl w:val="0"/>
          <w:numId w:val="5"/>
        </w:numPr>
        <w:spacing w:before="10" w:afterLines="10" w:after="24"/>
        <w:ind w:left="567" w:hanging="567"/>
        <w:contextualSpacing w:val="0"/>
        <w:jc w:val="both"/>
        <w:rPr>
          <w:rFonts w:ascii="Cambria" w:hAnsi="Cambria"/>
          <w:b/>
          <w:sz w:val="24"/>
          <w:szCs w:val="24"/>
          <w:lang w:val="pl-PL"/>
        </w:rPr>
      </w:pPr>
      <w:r w:rsidRPr="00AF2743">
        <w:rPr>
          <w:rFonts w:ascii="Cambria" w:hAnsi="Cambria"/>
          <w:lang w:val="pl-PL"/>
        </w:rPr>
        <w:t xml:space="preserve">Cena brutto oferty </w:t>
      </w:r>
      <w:r w:rsidR="00BD6499" w:rsidRPr="00AF2743">
        <w:rPr>
          <w:rFonts w:ascii="Cambria" w:hAnsi="Cambria"/>
          <w:lang w:val="pl-PL"/>
        </w:rPr>
        <w:t>jest ceną ryczałtową. Cena po</w:t>
      </w:r>
      <w:r w:rsidR="00ED3369" w:rsidRPr="00AF2743">
        <w:rPr>
          <w:rFonts w:ascii="Cambria" w:hAnsi="Cambria"/>
          <w:lang w:val="pl-PL"/>
        </w:rPr>
        <w:t xml:space="preserve">winna być wyrażona w PLN z dokładnością do dwóch miejsc po przecinku </w:t>
      </w:r>
      <w:r w:rsidRPr="00AF2743">
        <w:rPr>
          <w:rFonts w:ascii="Cambria" w:hAnsi="Cambria"/>
          <w:lang w:val="pl-PL"/>
        </w:rPr>
        <w:t>(z dokładnością do 1 grosza z zaokrągleniem w górę).</w:t>
      </w:r>
    </w:p>
    <w:p w14:paraId="10DC7D25" w14:textId="77777777" w:rsidR="00AF2743" w:rsidRPr="00AF2743" w:rsidRDefault="00ED3369" w:rsidP="00FF2C3A">
      <w:pPr>
        <w:pStyle w:val="Akapitzlist"/>
        <w:numPr>
          <w:ilvl w:val="0"/>
          <w:numId w:val="5"/>
        </w:numPr>
        <w:spacing w:before="10" w:afterLines="10" w:after="24"/>
        <w:ind w:left="567" w:hanging="567"/>
        <w:contextualSpacing w:val="0"/>
        <w:jc w:val="both"/>
        <w:rPr>
          <w:rFonts w:ascii="Cambria" w:hAnsi="Cambria"/>
          <w:b/>
          <w:color w:val="000000" w:themeColor="text1"/>
          <w:lang w:val="pl-PL"/>
        </w:rPr>
      </w:pPr>
      <w:r w:rsidRPr="00AF2743">
        <w:rPr>
          <w:rFonts w:ascii="Cambria" w:hAnsi="Cambria"/>
          <w:lang w:val="pl-PL"/>
        </w:rPr>
        <w:t>Cenę oferty stanowić będzie ryczałtowe i ostateczne wynagrodzenie Wykonawcy za w</w:t>
      </w:r>
      <w:r w:rsidR="00AF2743">
        <w:rPr>
          <w:rFonts w:ascii="Cambria" w:hAnsi="Cambria"/>
          <w:lang w:val="pl-PL"/>
        </w:rPr>
        <w:t xml:space="preserve">ykonanie przedmiotu zamówienia. </w:t>
      </w:r>
      <w:r w:rsidR="00740F87" w:rsidRPr="00AF2743">
        <w:rPr>
          <w:rFonts w:ascii="Cambria" w:hAnsi="Cambria"/>
          <w:lang w:val="pl-PL"/>
        </w:rPr>
        <w:t xml:space="preserve">Niedoszacowanie,  pominięcie oraz  brak  rozpoznania  zakresu  przedmiotu zamówienia nie może być podstawą do żądania przez Wykonawcę zmiany wynagrodzenia ryczałtowego, a zatem musi on przewidzieć wszystkie okoliczności, </w:t>
      </w:r>
      <w:r w:rsidR="00740F87" w:rsidRPr="00AF2743">
        <w:rPr>
          <w:rFonts w:ascii="Cambria" w:hAnsi="Cambria"/>
          <w:color w:val="000000" w:themeColor="text1"/>
          <w:lang w:val="pl-PL"/>
        </w:rPr>
        <w:t xml:space="preserve">które mogą wpłynąć na cenę zamówienia. </w:t>
      </w:r>
    </w:p>
    <w:p w14:paraId="07557E3A" w14:textId="77777777" w:rsidR="00AF2743" w:rsidRPr="00AF2743" w:rsidRDefault="00AF2743" w:rsidP="00FF2C3A">
      <w:pPr>
        <w:pStyle w:val="Akapitzlist"/>
        <w:numPr>
          <w:ilvl w:val="0"/>
          <w:numId w:val="5"/>
        </w:numPr>
        <w:spacing w:before="10" w:afterLines="10" w:after="24"/>
        <w:ind w:left="567" w:hanging="567"/>
        <w:contextualSpacing w:val="0"/>
        <w:jc w:val="both"/>
        <w:rPr>
          <w:rFonts w:ascii="Cambria" w:hAnsi="Cambria"/>
          <w:b/>
          <w:color w:val="000000" w:themeColor="text1"/>
          <w:lang w:val="pl-PL"/>
        </w:rPr>
      </w:pPr>
      <w:r w:rsidRPr="00AF2743">
        <w:rPr>
          <w:rFonts w:ascii="Cambria" w:hAnsi="Cambria"/>
          <w:color w:val="000000" w:themeColor="text1"/>
        </w:rPr>
        <w:t>Jeżeli została złożona oferta, której wybór prowadziłby do powstania u zamawiającego obowiązku podatkowego zgodnie z ustawą z dnia 11 marca 2004 r. o podatku od towarów i usług (Dz.U. z 2018 r. </w:t>
      </w:r>
      <w:hyperlink r:id="rId26" w:history="1">
        <w:r w:rsidRPr="00AF2743">
          <w:rPr>
            <w:rStyle w:val="Hipercze"/>
            <w:rFonts w:ascii="Cambria" w:hAnsi="Cambria"/>
            <w:color w:val="000000" w:themeColor="text1"/>
            <w:u w:val="none"/>
          </w:rPr>
          <w:t>poz. 2174</w:t>
        </w:r>
      </w:hyperlink>
      <w:r w:rsidRPr="00AF2743">
        <w:rPr>
          <w:rFonts w:ascii="Cambria" w:hAnsi="Cambria"/>
          <w:color w:val="000000" w:themeColor="text1"/>
        </w:rPr>
        <w:t>, z późn. zm.</w:t>
      </w:r>
      <w:hyperlink r:id="rId27" w:history="1">
        <w:r w:rsidRPr="00AF2743">
          <w:rPr>
            <w:rStyle w:val="Hipercze"/>
            <w:rFonts w:ascii="Cambria" w:hAnsi="Cambria"/>
            <w:color w:val="000000" w:themeColor="text1"/>
            <w:u w:val="none"/>
            <w:vertAlign w:val="superscript"/>
          </w:rPr>
          <w:t>79)</w:t>
        </w:r>
      </w:hyperlink>
      <w:r w:rsidRPr="00AF2743">
        <w:rPr>
          <w:rFonts w:ascii="Cambria" w:hAnsi="Cambria"/>
          <w:color w:val="000000" w:themeColor="text1"/>
        </w:rPr>
        <w:t xml:space="preserve">), dla celów zastosowania kryterium ceny </w:t>
      </w:r>
      <w:r w:rsidRPr="00AF2743">
        <w:rPr>
          <w:rFonts w:ascii="Cambria" w:hAnsi="Cambria"/>
          <w:color w:val="000000" w:themeColor="text1"/>
          <w:lang w:val="pl-PL"/>
        </w:rPr>
        <w:t>Z</w:t>
      </w:r>
      <w:r w:rsidRPr="00AF2743">
        <w:rPr>
          <w:rFonts w:ascii="Cambria" w:hAnsi="Cambria"/>
          <w:color w:val="000000" w:themeColor="text1"/>
        </w:rPr>
        <w:t>amawiający dolicza do przedstawionej w tej ofercie ceny kwotę podatku od towarów i usług, którą miałby obowiązek rozliczyć.</w:t>
      </w:r>
      <w:bookmarkStart w:id="10" w:name="mip51081278"/>
      <w:bookmarkEnd w:id="10"/>
      <w:r w:rsidRPr="00AF2743">
        <w:rPr>
          <w:rFonts w:ascii="Cambria" w:hAnsi="Cambria"/>
          <w:color w:val="000000" w:themeColor="text1"/>
          <w:lang w:val="pl-PL"/>
        </w:rPr>
        <w:t xml:space="preserve"> </w:t>
      </w:r>
      <w:r w:rsidRPr="00AF2743">
        <w:rPr>
          <w:rFonts w:ascii="Cambria" w:hAnsi="Cambria"/>
          <w:color w:val="000000" w:themeColor="text1"/>
        </w:rPr>
        <w:t xml:space="preserve">W ofercie, o której mowa w </w:t>
      </w:r>
      <w:r w:rsidRPr="00AF2743">
        <w:rPr>
          <w:rFonts w:ascii="Cambria" w:hAnsi="Cambria"/>
          <w:color w:val="000000" w:themeColor="text1"/>
          <w:lang w:val="pl-PL"/>
        </w:rPr>
        <w:t>zdaniu pierwszym</w:t>
      </w:r>
      <w:r w:rsidRPr="00AF2743">
        <w:rPr>
          <w:rFonts w:ascii="Cambria" w:hAnsi="Cambria"/>
          <w:color w:val="000000" w:themeColor="text1"/>
        </w:rPr>
        <w:t>, Wykonawca ma obowiązek:</w:t>
      </w:r>
      <w:bookmarkStart w:id="11" w:name="mip51081280"/>
      <w:bookmarkEnd w:id="11"/>
    </w:p>
    <w:p w14:paraId="460D0E4E" w14:textId="6AF3CDB8" w:rsidR="00AF2743" w:rsidRPr="00AF2743" w:rsidRDefault="00AF2743" w:rsidP="00FF2C3A">
      <w:pPr>
        <w:pStyle w:val="Akapitzlist"/>
        <w:numPr>
          <w:ilvl w:val="1"/>
          <w:numId w:val="5"/>
        </w:numPr>
        <w:spacing w:before="10" w:afterLines="10" w:after="24"/>
        <w:ind w:left="851" w:hanging="284"/>
        <w:contextualSpacing w:val="0"/>
        <w:jc w:val="both"/>
        <w:rPr>
          <w:rFonts w:ascii="Cambria" w:hAnsi="Cambria"/>
          <w:b/>
          <w:color w:val="000000" w:themeColor="text1"/>
          <w:lang w:val="pl-PL"/>
        </w:rPr>
      </w:pPr>
      <w:r w:rsidRPr="00AF2743">
        <w:rPr>
          <w:rFonts w:ascii="Cambria" w:hAnsi="Cambria"/>
          <w:color w:val="000000" w:themeColor="text1"/>
        </w:rPr>
        <w:t>poinformowania Zamawiającego, że wybór jego oferty będzie prowadził do powstania u Zamawiającego obowiązku podatkowego</w:t>
      </w:r>
      <w:bookmarkStart w:id="12" w:name="mip51081281"/>
      <w:bookmarkEnd w:id="12"/>
      <w:r w:rsidRPr="00AF2743">
        <w:rPr>
          <w:rFonts w:ascii="Cambria" w:hAnsi="Cambria"/>
          <w:color w:val="000000" w:themeColor="text1"/>
        </w:rPr>
        <w:t>.</w:t>
      </w:r>
    </w:p>
    <w:p w14:paraId="698C872D" w14:textId="4EF90624" w:rsidR="00AF2743" w:rsidRPr="00AF2743" w:rsidRDefault="00AF2743" w:rsidP="00FF2C3A">
      <w:pPr>
        <w:pStyle w:val="Akapitzlist"/>
        <w:numPr>
          <w:ilvl w:val="1"/>
          <w:numId w:val="5"/>
        </w:numPr>
        <w:spacing w:before="10" w:afterLines="10" w:after="24"/>
        <w:ind w:left="851" w:hanging="284"/>
        <w:contextualSpacing w:val="0"/>
        <w:jc w:val="both"/>
        <w:rPr>
          <w:rFonts w:ascii="Cambria" w:hAnsi="Cambria"/>
          <w:b/>
          <w:color w:val="000000" w:themeColor="text1"/>
          <w:lang w:val="pl-PL"/>
        </w:rPr>
      </w:pPr>
      <w:r w:rsidRPr="00AF2743">
        <w:rPr>
          <w:rFonts w:ascii="Cambria" w:hAnsi="Cambria"/>
          <w:color w:val="000000" w:themeColor="text1"/>
        </w:rPr>
        <w:t>wskazania nazwy (rodzaju) towaru lub usługi, których dostawa lub świadczenie będą prowadziły do powstania obowiązku podatkowego</w:t>
      </w:r>
      <w:bookmarkStart w:id="13" w:name="mip51081282"/>
      <w:bookmarkEnd w:id="13"/>
      <w:r w:rsidRPr="00AF2743">
        <w:rPr>
          <w:rFonts w:ascii="Cambria" w:hAnsi="Cambria"/>
          <w:color w:val="000000" w:themeColor="text1"/>
        </w:rPr>
        <w:t>.</w:t>
      </w:r>
    </w:p>
    <w:p w14:paraId="2705E07F" w14:textId="77777777" w:rsidR="00AF2743" w:rsidRPr="00AF2743" w:rsidRDefault="00AF2743" w:rsidP="00FF2C3A">
      <w:pPr>
        <w:pStyle w:val="Akapitzlist"/>
        <w:numPr>
          <w:ilvl w:val="1"/>
          <w:numId w:val="5"/>
        </w:numPr>
        <w:spacing w:before="10" w:afterLines="10" w:after="24"/>
        <w:ind w:left="851" w:hanging="284"/>
        <w:contextualSpacing w:val="0"/>
        <w:jc w:val="both"/>
        <w:rPr>
          <w:rFonts w:ascii="Cambria" w:hAnsi="Cambria"/>
          <w:b/>
          <w:color w:val="000000" w:themeColor="text1"/>
          <w:lang w:val="pl-PL"/>
        </w:rPr>
      </w:pPr>
      <w:r w:rsidRPr="00AF2743">
        <w:rPr>
          <w:rFonts w:ascii="Cambria" w:hAnsi="Cambria"/>
          <w:color w:val="000000" w:themeColor="text1"/>
        </w:rPr>
        <w:t>wskazania wartości towaru lub usługi objętego obowiązkiem podatkowym zamawiającego, bez kwoty podatku</w:t>
      </w:r>
      <w:bookmarkStart w:id="14" w:name="mip51081283"/>
      <w:bookmarkEnd w:id="14"/>
      <w:r w:rsidRPr="00AF2743">
        <w:rPr>
          <w:rFonts w:ascii="Cambria" w:hAnsi="Cambria"/>
          <w:color w:val="000000" w:themeColor="text1"/>
        </w:rPr>
        <w:t>.</w:t>
      </w:r>
    </w:p>
    <w:p w14:paraId="2EFBD42D" w14:textId="27823AC9" w:rsidR="00AF2743" w:rsidRPr="00AF2743" w:rsidRDefault="00AF2743" w:rsidP="00FF2C3A">
      <w:pPr>
        <w:pStyle w:val="Akapitzlist"/>
        <w:numPr>
          <w:ilvl w:val="1"/>
          <w:numId w:val="5"/>
        </w:numPr>
        <w:spacing w:before="10" w:afterLines="10" w:after="24"/>
        <w:ind w:left="851" w:hanging="284"/>
        <w:contextualSpacing w:val="0"/>
        <w:jc w:val="both"/>
        <w:rPr>
          <w:rFonts w:ascii="Cambria" w:hAnsi="Cambria"/>
          <w:b/>
          <w:color w:val="000000" w:themeColor="text1"/>
          <w:lang w:val="pl-PL"/>
        </w:rPr>
      </w:pPr>
      <w:r w:rsidRPr="00AF2743">
        <w:rPr>
          <w:rFonts w:ascii="Cambria" w:hAnsi="Cambria"/>
          <w:color w:val="000000" w:themeColor="text1"/>
        </w:rPr>
        <w:t>wskazania stawki podatku od towarów i usług, która zgodnie z wiedzą wykonawcy, będzie miała zastosowanie.</w:t>
      </w:r>
    </w:p>
    <w:p w14:paraId="6D6B056E" w14:textId="69510547" w:rsidR="00AF2743" w:rsidRPr="000B2EAC" w:rsidRDefault="00AF2743" w:rsidP="00AF2743">
      <w:pPr>
        <w:spacing w:before="10" w:afterLines="10" w:after="24" w:line="276" w:lineRule="auto"/>
        <w:jc w:val="both"/>
        <w:rPr>
          <w:rFonts w:ascii="Cambria" w:hAnsi="Cambria"/>
          <w:b/>
          <w:color w:val="000000" w:themeColor="text1"/>
          <w:sz w:val="22"/>
          <w:szCs w:val="22"/>
        </w:rPr>
      </w:pPr>
      <w:r w:rsidRPr="00AF2743">
        <w:rPr>
          <w:rFonts w:ascii="Cambria" w:hAnsi="Cambria"/>
          <w:b/>
          <w:color w:val="000000" w:themeColor="text1"/>
          <w:sz w:val="22"/>
          <w:szCs w:val="22"/>
        </w:rPr>
        <w:t>ROZDZIAŁ XIV – OPIS KRYTERIÓW OCENY OFERT, WRAZ Z PODANIEM WAG TYCH KRYTERIÓW, I SPOSOBU OCENY OFERT</w:t>
      </w:r>
    </w:p>
    <w:p w14:paraId="4FFDA097" w14:textId="77777777" w:rsidR="00AF2743" w:rsidRDefault="00357C2F" w:rsidP="00FF2C3A">
      <w:pPr>
        <w:pStyle w:val="Akapitzlist"/>
        <w:numPr>
          <w:ilvl w:val="0"/>
          <w:numId w:val="3"/>
        </w:numPr>
        <w:spacing w:before="10" w:afterLines="10" w:after="24"/>
        <w:ind w:left="567" w:hanging="567"/>
        <w:jc w:val="both"/>
        <w:rPr>
          <w:rFonts w:ascii="Cambria" w:hAnsi="Cambria"/>
        </w:rPr>
      </w:pPr>
      <w:r w:rsidRPr="00AF2743">
        <w:rPr>
          <w:rFonts w:ascii="Cambria" w:hAnsi="Cambria"/>
        </w:rPr>
        <w:t>Zamawiający dokona wyboru oferty najkorzystniejszej wyłącznie na podstawie kryteri</w:t>
      </w:r>
      <w:r w:rsidR="000B3AAE" w:rsidRPr="00AF2743">
        <w:rPr>
          <w:rFonts w:ascii="Cambria" w:hAnsi="Cambria"/>
        </w:rPr>
        <w:t>ów</w:t>
      </w:r>
      <w:r w:rsidR="0020620E" w:rsidRPr="00AF2743">
        <w:rPr>
          <w:rFonts w:ascii="Cambria" w:hAnsi="Cambria"/>
        </w:rPr>
        <w:t xml:space="preserve"> </w:t>
      </w:r>
      <w:r w:rsidRPr="00AF2743">
        <w:rPr>
          <w:rFonts w:ascii="Cambria" w:hAnsi="Cambria"/>
        </w:rPr>
        <w:t>oceny ofert określon</w:t>
      </w:r>
      <w:r w:rsidR="000B3AAE" w:rsidRPr="00AF2743">
        <w:rPr>
          <w:rFonts w:ascii="Cambria" w:hAnsi="Cambria"/>
        </w:rPr>
        <w:t>ych</w:t>
      </w:r>
      <w:r w:rsidR="00AF2743">
        <w:rPr>
          <w:rFonts w:ascii="Cambria" w:hAnsi="Cambria"/>
        </w:rPr>
        <w:t xml:space="preserve"> w S</w:t>
      </w:r>
      <w:r w:rsidRPr="00AF2743">
        <w:rPr>
          <w:rFonts w:ascii="Cambria" w:hAnsi="Cambria"/>
        </w:rPr>
        <w:t xml:space="preserve">WZ. </w:t>
      </w:r>
    </w:p>
    <w:p w14:paraId="0C5EBCB6" w14:textId="36ECAE2A" w:rsidR="000B3AAE" w:rsidRDefault="000B3AAE" w:rsidP="00FF2C3A">
      <w:pPr>
        <w:pStyle w:val="Akapitzlist"/>
        <w:numPr>
          <w:ilvl w:val="0"/>
          <w:numId w:val="3"/>
        </w:numPr>
        <w:spacing w:before="10" w:afterLines="10" w:after="24"/>
        <w:ind w:left="567" w:hanging="567"/>
        <w:jc w:val="both"/>
        <w:rPr>
          <w:rFonts w:ascii="Cambria" w:hAnsi="Cambria"/>
        </w:rPr>
      </w:pPr>
      <w:r w:rsidRPr="00AF2743">
        <w:rPr>
          <w:rFonts w:ascii="Cambria" w:hAnsi="Cambria"/>
        </w:rPr>
        <w:t>W niniejszym postępowaniu Zamawiający będzie oceniał oferty na podstawie następujących kryteriów i przyznanej im wagi</w:t>
      </w:r>
      <w:r w:rsidR="00D068A2">
        <w:rPr>
          <w:rFonts w:ascii="Cambria" w:hAnsi="Cambria"/>
          <w:lang w:val="pl-PL"/>
        </w:rPr>
        <w:t xml:space="preserve"> (1% - 1 pkt)</w:t>
      </w:r>
      <w:r w:rsidRPr="00AF2743">
        <w:rPr>
          <w:rFonts w:ascii="Cambria" w:hAnsi="Cambria"/>
        </w:rPr>
        <w:t>:</w:t>
      </w:r>
    </w:p>
    <w:p w14:paraId="0EFAE825" w14:textId="77777777" w:rsidR="00AF2743" w:rsidRDefault="000B3AAE" w:rsidP="00AF2743">
      <w:pPr>
        <w:pStyle w:val="Tekstpodstawowy"/>
        <w:spacing w:before="10" w:afterLines="10" w:after="24" w:line="276" w:lineRule="auto"/>
        <w:ind w:left="426" w:firstLine="141"/>
        <w:jc w:val="both"/>
        <w:rPr>
          <w:rFonts w:ascii="Cambria" w:hAnsi="Cambria"/>
          <w:sz w:val="22"/>
          <w:szCs w:val="22"/>
        </w:rPr>
      </w:pPr>
      <w:r>
        <w:rPr>
          <w:rFonts w:ascii="Cambria" w:hAnsi="Cambria"/>
          <w:sz w:val="22"/>
          <w:szCs w:val="22"/>
        </w:rPr>
        <w:t xml:space="preserve">Cena </w:t>
      </w:r>
      <w:r w:rsidR="00AF2743">
        <w:rPr>
          <w:rFonts w:ascii="Cambria" w:hAnsi="Cambria"/>
          <w:sz w:val="22"/>
          <w:szCs w:val="22"/>
          <w:lang w:val="pl-PL"/>
        </w:rPr>
        <w:t xml:space="preserve">(C) </w:t>
      </w:r>
      <w:r>
        <w:rPr>
          <w:rFonts w:ascii="Cambria" w:hAnsi="Cambria"/>
          <w:sz w:val="22"/>
          <w:szCs w:val="22"/>
        </w:rPr>
        <w:t xml:space="preserve">- </w:t>
      </w:r>
      <w:r w:rsidR="00AF2743">
        <w:rPr>
          <w:rFonts w:ascii="Cambria" w:hAnsi="Cambria"/>
          <w:sz w:val="22"/>
          <w:szCs w:val="22"/>
          <w:lang w:val="pl-PL"/>
        </w:rPr>
        <w:t>6</w:t>
      </w:r>
      <w:r w:rsidR="00496060">
        <w:rPr>
          <w:rFonts w:ascii="Cambria" w:hAnsi="Cambria"/>
          <w:sz w:val="22"/>
          <w:szCs w:val="22"/>
          <w:lang w:val="pl-PL"/>
        </w:rPr>
        <w:t>0</w:t>
      </w:r>
      <w:r>
        <w:rPr>
          <w:rFonts w:ascii="Cambria" w:hAnsi="Cambria"/>
          <w:sz w:val="22"/>
          <w:szCs w:val="22"/>
        </w:rPr>
        <w:t>%</w:t>
      </w:r>
    </w:p>
    <w:p w14:paraId="5D29B5B6" w14:textId="771743C4" w:rsidR="00EC6B76" w:rsidRDefault="00EC6B76" w:rsidP="00EC6B76">
      <w:pPr>
        <w:pStyle w:val="Tekstpodstawowy"/>
        <w:spacing w:before="10" w:afterLines="10" w:after="24" w:line="276" w:lineRule="auto"/>
        <w:ind w:left="426" w:firstLine="141"/>
        <w:jc w:val="both"/>
        <w:rPr>
          <w:rFonts w:ascii="Cambria" w:hAnsi="Cambria"/>
          <w:sz w:val="22"/>
          <w:szCs w:val="22"/>
          <w:lang w:val="pl-PL"/>
        </w:rPr>
      </w:pPr>
      <w:r>
        <w:rPr>
          <w:rFonts w:ascii="Cambria" w:hAnsi="Cambria"/>
          <w:sz w:val="22"/>
          <w:szCs w:val="22"/>
          <w:lang w:val="pl-PL"/>
        </w:rPr>
        <w:t>Dodatkowe doświadczenie zawodowe Inspektorów nadzoru (S) – 30%</w:t>
      </w:r>
    </w:p>
    <w:p w14:paraId="3FC825F9" w14:textId="18ADEB68" w:rsidR="00AF2743" w:rsidRDefault="00752A0F" w:rsidP="00AF2743">
      <w:pPr>
        <w:pStyle w:val="Tekstpodstawowy"/>
        <w:spacing w:before="10" w:afterLines="10" w:after="24" w:line="276" w:lineRule="auto"/>
        <w:ind w:left="426" w:firstLine="141"/>
        <w:jc w:val="both"/>
        <w:rPr>
          <w:rFonts w:ascii="Cambria" w:hAnsi="Cambria"/>
          <w:sz w:val="22"/>
          <w:szCs w:val="22"/>
          <w:lang w:val="pl-PL"/>
        </w:rPr>
      </w:pPr>
      <w:r w:rsidRPr="00AD02C9">
        <w:rPr>
          <w:rFonts w:ascii="Cambria" w:hAnsi="Cambria"/>
          <w:sz w:val="22"/>
          <w:szCs w:val="22"/>
          <w:lang w:val="pl-PL"/>
        </w:rPr>
        <w:t>Dodatkowe d</w:t>
      </w:r>
      <w:r w:rsidR="00AF2743" w:rsidRPr="00AD02C9">
        <w:rPr>
          <w:rFonts w:ascii="Cambria" w:hAnsi="Cambria"/>
          <w:sz w:val="22"/>
          <w:szCs w:val="22"/>
          <w:lang w:val="pl-PL"/>
        </w:rPr>
        <w:t xml:space="preserve">oświadczenie </w:t>
      </w:r>
      <w:r w:rsidR="00662CC8">
        <w:rPr>
          <w:rFonts w:ascii="Cambria" w:hAnsi="Cambria"/>
          <w:sz w:val="22"/>
          <w:szCs w:val="22"/>
          <w:lang w:val="pl-PL"/>
        </w:rPr>
        <w:t>Koordynatora realizacji umowy</w:t>
      </w:r>
      <w:r w:rsidR="00AF2743">
        <w:rPr>
          <w:rFonts w:ascii="Cambria" w:hAnsi="Cambria"/>
          <w:sz w:val="22"/>
          <w:szCs w:val="22"/>
          <w:lang w:val="pl-PL"/>
        </w:rPr>
        <w:t xml:space="preserve"> (D) – </w:t>
      </w:r>
      <w:r w:rsidR="00662CC8">
        <w:rPr>
          <w:rFonts w:ascii="Cambria" w:hAnsi="Cambria"/>
          <w:sz w:val="22"/>
          <w:szCs w:val="22"/>
          <w:lang w:val="pl-PL"/>
        </w:rPr>
        <w:t>10</w:t>
      </w:r>
      <w:r w:rsidR="00AF2743">
        <w:rPr>
          <w:rFonts w:ascii="Cambria" w:hAnsi="Cambria"/>
          <w:sz w:val="22"/>
          <w:szCs w:val="22"/>
          <w:lang w:val="pl-PL"/>
        </w:rPr>
        <w:t>%</w:t>
      </w:r>
    </w:p>
    <w:p w14:paraId="52E9B823" w14:textId="77777777" w:rsidR="00AF2743" w:rsidRPr="00AF2743" w:rsidRDefault="000B3AAE" w:rsidP="00FF2C3A">
      <w:pPr>
        <w:pStyle w:val="Tekstpodstawowy"/>
        <w:numPr>
          <w:ilvl w:val="0"/>
          <w:numId w:val="3"/>
        </w:numPr>
        <w:spacing w:before="10" w:afterLines="10" w:after="24" w:line="276" w:lineRule="auto"/>
        <w:ind w:left="567" w:hanging="567"/>
        <w:jc w:val="both"/>
        <w:rPr>
          <w:rFonts w:ascii="Cambria" w:hAnsi="Cambria"/>
          <w:sz w:val="22"/>
          <w:szCs w:val="22"/>
        </w:rPr>
      </w:pPr>
      <w:r>
        <w:rPr>
          <w:rFonts w:ascii="Cambria" w:hAnsi="Cambria" w:cs="Calibri"/>
          <w:b w:val="0"/>
          <w:sz w:val="22"/>
          <w:szCs w:val="22"/>
        </w:rPr>
        <w:t>Sposób obliczania punktów dla poszczególnych kryteriów:</w:t>
      </w:r>
    </w:p>
    <w:p w14:paraId="0E1D0F74" w14:textId="78450633" w:rsidR="000B3AAE" w:rsidRPr="00AF2743" w:rsidRDefault="000B3AAE" w:rsidP="00FF2C3A">
      <w:pPr>
        <w:pStyle w:val="Tekstpodstawowy"/>
        <w:numPr>
          <w:ilvl w:val="0"/>
          <w:numId w:val="22"/>
        </w:numPr>
        <w:spacing w:before="10" w:afterLines="10" w:after="24" w:line="276" w:lineRule="auto"/>
        <w:ind w:left="851" w:hanging="284"/>
        <w:jc w:val="both"/>
        <w:rPr>
          <w:rFonts w:ascii="Cambria" w:hAnsi="Cambria"/>
          <w:sz w:val="22"/>
          <w:szCs w:val="22"/>
        </w:rPr>
      </w:pPr>
      <w:r w:rsidRPr="00AF2743">
        <w:rPr>
          <w:rFonts w:ascii="Cambria" w:hAnsi="Cambria" w:cs="Calibri"/>
          <w:sz w:val="22"/>
          <w:szCs w:val="22"/>
        </w:rPr>
        <w:t xml:space="preserve">W ramach kryterium </w:t>
      </w:r>
      <w:r w:rsidR="00A166C9" w:rsidRPr="00AF2743">
        <w:rPr>
          <w:rFonts w:ascii="Cambria" w:hAnsi="Cambria" w:cs="Calibri"/>
          <w:sz w:val="22"/>
          <w:szCs w:val="22"/>
        </w:rPr>
        <w:t>„</w:t>
      </w:r>
      <w:r w:rsidRPr="00AF2743">
        <w:rPr>
          <w:rFonts w:ascii="Cambria" w:hAnsi="Cambria" w:cs="Calibri"/>
          <w:sz w:val="22"/>
          <w:szCs w:val="22"/>
        </w:rPr>
        <w:t>Cena</w:t>
      </w:r>
      <w:r w:rsidR="00A166C9" w:rsidRPr="00AF2743">
        <w:rPr>
          <w:rFonts w:ascii="Cambria" w:hAnsi="Cambria" w:cs="Calibri"/>
          <w:sz w:val="22"/>
          <w:szCs w:val="22"/>
        </w:rPr>
        <w:t>”</w:t>
      </w:r>
      <w:r w:rsidRPr="00AF2743">
        <w:rPr>
          <w:rFonts w:ascii="Cambria" w:hAnsi="Cambria" w:cs="Calibri"/>
          <w:sz w:val="22"/>
          <w:szCs w:val="22"/>
        </w:rPr>
        <w:t xml:space="preserve"> oceniana będzie </w:t>
      </w:r>
      <w:r w:rsidR="00496060" w:rsidRPr="00AF2743">
        <w:rPr>
          <w:rFonts w:ascii="Cambria" w:hAnsi="Cambria" w:cs="Calibri"/>
          <w:sz w:val="22"/>
          <w:szCs w:val="22"/>
        </w:rPr>
        <w:t xml:space="preserve">wskazana w </w:t>
      </w:r>
      <w:r w:rsidR="005E5F1E" w:rsidRPr="00AF2743">
        <w:rPr>
          <w:rFonts w:ascii="Cambria" w:hAnsi="Cambria" w:cs="Calibri"/>
          <w:sz w:val="22"/>
          <w:szCs w:val="22"/>
        </w:rPr>
        <w:t>formularzu</w:t>
      </w:r>
      <w:r w:rsidR="00496060" w:rsidRPr="00AF2743">
        <w:rPr>
          <w:rFonts w:ascii="Cambria" w:hAnsi="Cambria" w:cs="Calibri"/>
          <w:sz w:val="22"/>
          <w:szCs w:val="22"/>
        </w:rPr>
        <w:t xml:space="preserve"> oferty </w:t>
      </w:r>
      <w:r w:rsidRPr="00AF2743">
        <w:rPr>
          <w:rFonts w:ascii="Cambria" w:hAnsi="Cambria" w:cs="Calibri"/>
          <w:sz w:val="22"/>
          <w:szCs w:val="22"/>
        </w:rPr>
        <w:t xml:space="preserve">cena </w:t>
      </w:r>
      <w:r w:rsidR="00D068A2">
        <w:rPr>
          <w:rFonts w:ascii="Cambria" w:hAnsi="Cambria" w:cs="Calibri"/>
          <w:sz w:val="22"/>
          <w:szCs w:val="22"/>
        </w:rPr>
        <w:t xml:space="preserve">brutto. </w:t>
      </w:r>
      <w:r w:rsidR="00A166C9" w:rsidRPr="00AF2743">
        <w:rPr>
          <w:rFonts w:ascii="Cambria" w:hAnsi="Cambria" w:cs="Calibri"/>
          <w:sz w:val="22"/>
          <w:szCs w:val="22"/>
        </w:rPr>
        <w:t>O</w:t>
      </w:r>
      <w:r w:rsidRPr="00AF2743">
        <w:rPr>
          <w:rFonts w:ascii="Cambria" w:hAnsi="Cambria" w:cs="Calibri"/>
          <w:sz w:val="22"/>
          <w:szCs w:val="22"/>
        </w:rPr>
        <w:t>cena ofert zostanie dokonana przy zastosowaniu wzoru:</w:t>
      </w:r>
    </w:p>
    <w:p w14:paraId="0BE699B4" w14:textId="358C3E37" w:rsidR="000B3AAE" w:rsidRPr="00496060" w:rsidRDefault="00496060" w:rsidP="009B607E">
      <w:pPr>
        <w:spacing w:before="240" w:afterLines="10" w:after="24" w:line="276" w:lineRule="auto"/>
        <w:jc w:val="center"/>
        <w:rPr>
          <w:rFonts w:ascii="Cambria" w:hAnsi="Cambria" w:cs="Calibri"/>
          <w:sz w:val="22"/>
          <w:szCs w:val="22"/>
        </w:rPr>
      </w:pPr>
      <w:r w:rsidRPr="00496060">
        <w:rPr>
          <w:rFonts w:ascii="Cambria" w:hAnsi="Cambria" w:cs="Calibri"/>
          <w:sz w:val="22"/>
          <w:szCs w:val="22"/>
        </w:rPr>
        <w:lastRenderedPageBreak/>
        <w:t>najniższa cena spośród ofert ocenianych</w:t>
      </w:r>
    </w:p>
    <w:p w14:paraId="28A34996" w14:textId="34F779B5" w:rsidR="000B3AAE" w:rsidRPr="00496060" w:rsidRDefault="000B3AAE" w:rsidP="009B607E">
      <w:pPr>
        <w:spacing w:before="10" w:afterLines="10" w:after="24" w:line="276" w:lineRule="auto"/>
        <w:jc w:val="center"/>
        <w:rPr>
          <w:rFonts w:ascii="Cambria" w:hAnsi="Cambria" w:cs="Calibri"/>
          <w:sz w:val="22"/>
          <w:szCs w:val="22"/>
        </w:rPr>
      </w:pPr>
      <w:r w:rsidRPr="00496060">
        <w:rPr>
          <w:rFonts w:ascii="Cambria" w:hAnsi="Cambria" w:cs="Calibri"/>
          <w:b/>
          <w:bCs/>
          <w:sz w:val="22"/>
          <w:szCs w:val="22"/>
        </w:rPr>
        <w:t>C</w:t>
      </w:r>
      <w:r w:rsidR="00496060" w:rsidRPr="00496060">
        <w:rPr>
          <w:rFonts w:ascii="Cambria" w:hAnsi="Cambria" w:cs="Calibri"/>
          <w:b/>
          <w:bCs/>
          <w:sz w:val="22"/>
          <w:szCs w:val="22"/>
        </w:rPr>
        <w:t>ena</w:t>
      </w:r>
      <w:r w:rsidRPr="00496060">
        <w:rPr>
          <w:rFonts w:ascii="Cambria" w:hAnsi="Cambria" w:cs="Calibri"/>
          <w:b/>
          <w:bCs/>
          <w:sz w:val="22"/>
          <w:szCs w:val="22"/>
        </w:rPr>
        <w:t xml:space="preserve"> =</w:t>
      </w:r>
      <w:r w:rsidRPr="00496060">
        <w:rPr>
          <w:rFonts w:ascii="Cambria" w:hAnsi="Cambria" w:cs="Calibri"/>
          <w:sz w:val="22"/>
          <w:szCs w:val="22"/>
        </w:rPr>
        <w:t xml:space="preserve"> -----</w:t>
      </w:r>
      <w:r w:rsidR="00496060" w:rsidRPr="00496060">
        <w:rPr>
          <w:rFonts w:ascii="Cambria" w:hAnsi="Cambria" w:cs="Calibri"/>
          <w:sz w:val="22"/>
          <w:szCs w:val="22"/>
        </w:rPr>
        <w:t>---------------------</w:t>
      </w:r>
      <w:r w:rsidR="00B265D7">
        <w:rPr>
          <w:rFonts w:ascii="Cambria" w:hAnsi="Cambria" w:cs="Calibri"/>
          <w:sz w:val="22"/>
          <w:szCs w:val="22"/>
        </w:rPr>
        <w:t>-------------</w:t>
      </w:r>
      <w:r w:rsidR="00496060" w:rsidRPr="00496060">
        <w:rPr>
          <w:rFonts w:ascii="Cambria" w:hAnsi="Cambria" w:cs="Calibri"/>
          <w:sz w:val="22"/>
          <w:szCs w:val="22"/>
        </w:rPr>
        <w:t>-------------</w:t>
      </w:r>
      <w:r w:rsidRPr="00496060">
        <w:rPr>
          <w:rFonts w:ascii="Cambria" w:hAnsi="Cambria" w:cs="Calibri"/>
          <w:sz w:val="22"/>
          <w:szCs w:val="22"/>
        </w:rPr>
        <w:t xml:space="preserve">--------   x   </w:t>
      </w:r>
      <w:r w:rsidR="00D068A2">
        <w:rPr>
          <w:rFonts w:ascii="Cambria" w:hAnsi="Cambria" w:cs="Calibri"/>
          <w:sz w:val="22"/>
          <w:szCs w:val="22"/>
        </w:rPr>
        <w:t>6</w:t>
      </w:r>
      <w:r w:rsidRPr="00496060">
        <w:rPr>
          <w:rFonts w:ascii="Cambria" w:hAnsi="Cambria" w:cs="Calibri"/>
          <w:sz w:val="22"/>
          <w:szCs w:val="22"/>
        </w:rPr>
        <w:t>0 pkt</w:t>
      </w:r>
    </w:p>
    <w:p w14:paraId="1729BF98" w14:textId="54C736C3" w:rsidR="00496060" w:rsidRPr="00496060" w:rsidRDefault="00496060" w:rsidP="009B607E">
      <w:pPr>
        <w:spacing w:before="10" w:afterLines="10" w:after="24" w:line="276" w:lineRule="auto"/>
        <w:jc w:val="center"/>
        <w:rPr>
          <w:rFonts w:ascii="Cambria" w:hAnsi="Cambria" w:cs="Calibri"/>
          <w:sz w:val="22"/>
          <w:szCs w:val="22"/>
        </w:rPr>
      </w:pPr>
      <w:r w:rsidRPr="00496060">
        <w:rPr>
          <w:rFonts w:ascii="Cambria" w:hAnsi="Cambria" w:cs="Calibri"/>
          <w:sz w:val="22"/>
          <w:szCs w:val="22"/>
        </w:rPr>
        <w:t>cena oferty ocenianej</w:t>
      </w:r>
    </w:p>
    <w:p w14:paraId="1694182E" w14:textId="77777777" w:rsidR="009A13D5" w:rsidRDefault="009A13D5" w:rsidP="002121C6">
      <w:pPr>
        <w:suppressAutoHyphens/>
        <w:spacing w:line="276" w:lineRule="auto"/>
        <w:ind w:left="927"/>
        <w:jc w:val="both"/>
        <w:rPr>
          <w:rFonts w:ascii="Cambria" w:hAnsi="Cambria" w:cs="Arial"/>
          <w:sz w:val="22"/>
          <w:szCs w:val="22"/>
        </w:rPr>
      </w:pPr>
    </w:p>
    <w:p w14:paraId="23388180" w14:textId="7B00D1A3" w:rsidR="009A13D5" w:rsidRPr="00C40605" w:rsidRDefault="009A13D5">
      <w:pPr>
        <w:suppressAutoHyphens/>
        <w:spacing w:line="276" w:lineRule="auto"/>
        <w:ind w:left="927"/>
        <w:jc w:val="both"/>
        <w:rPr>
          <w:rFonts w:ascii="Cambria" w:hAnsi="Cambria" w:cs="Arial"/>
          <w:color w:val="000000" w:themeColor="text1"/>
          <w:sz w:val="22"/>
          <w:szCs w:val="22"/>
        </w:rPr>
      </w:pPr>
      <w:r w:rsidRPr="00C40605">
        <w:rPr>
          <w:rFonts w:ascii="Cambria" w:hAnsi="Cambria" w:cs="Arial"/>
          <w:color w:val="000000" w:themeColor="text1"/>
          <w:sz w:val="22"/>
          <w:szCs w:val="22"/>
        </w:rPr>
        <w:t xml:space="preserve">Jeżeli złożona oferta, której wybór prowadziłby </w:t>
      </w:r>
      <w:r w:rsidRPr="00C40605">
        <w:rPr>
          <w:rFonts w:ascii="Cambria" w:hAnsi="Cambria"/>
          <w:color w:val="000000" w:themeColor="text1"/>
          <w:sz w:val="22"/>
          <w:szCs w:val="22"/>
          <w:shd w:val="clear" w:color="auto" w:fill="FFFFFF"/>
        </w:rPr>
        <w:t>do powstania u Zamawiającego obowiązku podatkowego zgodnie z ustawą z dnia 11 marca 2004 r. o podatku od towarów i usług (Dz.U. z 2018 r. </w:t>
      </w:r>
      <w:hyperlink r:id="rId28" w:history="1">
        <w:r w:rsidRPr="00C40605">
          <w:rPr>
            <w:rStyle w:val="Hipercze"/>
            <w:rFonts w:ascii="Cambria" w:hAnsi="Cambria"/>
            <w:color w:val="000000" w:themeColor="text1"/>
            <w:sz w:val="22"/>
            <w:szCs w:val="22"/>
            <w:u w:val="none"/>
            <w:shd w:val="clear" w:color="auto" w:fill="FFFFFF"/>
          </w:rPr>
          <w:t>poz. 2174</w:t>
        </w:r>
      </w:hyperlink>
      <w:r w:rsidRPr="00C40605">
        <w:rPr>
          <w:rFonts w:ascii="Cambria" w:hAnsi="Cambria"/>
          <w:color w:val="000000" w:themeColor="text1"/>
          <w:sz w:val="22"/>
          <w:szCs w:val="22"/>
          <w:shd w:val="clear" w:color="auto" w:fill="FFFFFF"/>
        </w:rPr>
        <w:t>, z późn. zm.), dla celów zastosowania kryterium ceny Zamawiający dolicza do przedstawionej w tej ofercie ceny kwotę podatku od towarów i usług, którą miałby obowiązek rozliczyć.</w:t>
      </w:r>
    </w:p>
    <w:p w14:paraId="4D09D38C" w14:textId="3A6F7C34" w:rsidR="00D068A2" w:rsidRPr="00D068A2" w:rsidRDefault="00D068A2" w:rsidP="002121C6">
      <w:pPr>
        <w:suppressAutoHyphens/>
        <w:spacing w:line="276" w:lineRule="auto"/>
        <w:ind w:left="927"/>
        <w:jc w:val="both"/>
        <w:rPr>
          <w:rFonts w:ascii="Cambria" w:hAnsi="Cambria" w:cs="Arial"/>
          <w:sz w:val="22"/>
          <w:szCs w:val="22"/>
        </w:rPr>
      </w:pPr>
      <w:r w:rsidRPr="00D068A2">
        <w:rPr>
          <w:rFonts w:ascii="Cambria" w:hAnsi="Cambria" w:cs="Arial"/>
          <w:sz w:val="22"/>
          <w:szCs w:val="22"/>
        </w:rPr>
        <w:t>Zamawiający określa maksymalną liczbę punktów</w:t>
      </w:r>
      <w:r w:rsidR="002A6A77">
        <w:rPr>
          <w:rFonts w:ascii="Cambria" w:hAnsi="Cambria" w:cs="Arial"/>
          <w:sz w:val="22"/>
          <w:szCs w:val="22"/>
        </w:rPr>
        <w:t>,</w:t>
      </w:r>
      <w:r w:rsidRPr="00D068A2">
        <w:rPr>
          <w:rFonts w:ascii="Cambria" w:hAnsi="Cambria" w:cs="Arial"/>
          <w:sz w:val="22"/>
          <w:szCs w:val="22"/>
        </w:rPr>
        <w:t xml:space="preserve"> jaką może uzyskać Wykonawca za to kryterium – 60 punktów</w:t>
      </w:r>
    </w:p>
    <w:p w14:paraId="7EED0AD2" w14:textId="77777777" w:rsidR="0063407D" w:rsidRPr="002121C6" w:rsidRDefault="0063407D" w:rsidP="0063407D">
      <w:pPr>
        <w:pStyle w:val="Akapitzlist"/>
        <w:numPr>
          <w:ilvl w:val="0"/>
          <w:numId w:val="22"/>
        </w:numPr>
        <w:spacing w:before="10" w:after="2"/>
        <w:jc w:val="both"/>
        <w:rPr>
          <w:rFonts w:ascii="Cambria" w:eastAsia="Arial" w:hAnsi="Cambria" w:cs="Arial"/>
        </w:rPr>
      </w:pPr>
      <w:r>
        <w:rPr>
          <w:rFonts w:ascii="Cambria" w:eastAsia="Arial" w:hAnsi="Cambria" w:cs="Arial"/>
          <w:lang w:val="pl-PL"/>
        </w:rPr>
        <w:t xml:space="preserve">W ramach kryterium </w:t>
      </w:r>
      <w:r w:rsidRPr="00AD02C9">
        <w:rPr>
          <w:rFonts w:ascii="Cambria" w:eastAsia="Arial" w:hAnsi="Cambria" w:cs="Arial"/>
          <w:b/>
          <w:lang w:val="pl-PL"/>
        </w:rPr>
        <w:t>„</w:t>
      </w:r>
      <w:r w:rsidRPr="00AD02C9">
        <w:rPr>
          <w:rFonts w:ascii="Cambria" w:hAnsi="Cambria"/>
          <w:b/>
          <w:lang w:val="pl-PL"/>
        </w:rPr>
        <w:t xml:space="preserve">Dodatkowe </w:t>
      </w:r>
      <w:r w:rsidRPr="002121C6">
        <w:rPr>
          <w:rFonts w:ascii="Cambria" w:hAnsi="Cambria"/>
          <w:b/>
          <w:lang w:val="pl-PL"/>
        </w:rPr>
        <w:t>doświadczenie zawodowe Inspektorów nadzoru”</w:t>
      </w:r>
      <w:r>
        <w:rPr>
          <w:rFonts w:ascii="Cambria" w:hAnsi="Cambria"/>
          <w:lang w:val="pl-PL"/>
        </w:rPr>
        <w:t xml:space="preserve"> </w:t>
      </w:r>
      <w:r w:rsidRPr="002121C6">
        <w:rPr>
          <w:rFonts w:ascii="Cambria" w:hAnsi="Cambria" w:cs="Calibri"/>
          <w:b/>
          <w:lang w:val="pl-PL"/>
        </w:rPr>
        <w:t>o</w:t>
      </w:r>
      <w:r w:rsidRPr="002121C6">
        <w:rPr>
          <w:rFonts w:ascii="Cambria" w:hAnsi="Cambria" w:cs="Calibri"/>
          <w:b/>
        </w:rPr>
        <w:t>cena ofert zostanie dokonana przy zastosowaniu następujących zasad:</w:t>
      </w:r>
    </w:p>
    <w:p w14:paraId="66C51638" w14:textId="77777777" w:rsidR="0063407D" w:rsidRDefault="0063407D" w:rsidP="0063407D">
      <w:pPr>
        <w:spacing w:after="0" w:line="276" w:lineRule="auto"/>
        <w:ind w:left="720"/>
        <w:jc w:val="both"/>
        <w:rPr>
          <w:rFonts w:ascii="Arial" w:hAnsi="Arial" w:cs="Arial"/>
        </w:rPr>
      </w:pPr>
    </w:p>
    <w:p w14:paraId="31F24CF8" w14:textId="6F1B8CE7" w:rsidR="0063407D" w:rsidRPr="006A4D27" w:rsidRDefault="0063407D" w:rsidP="0063407D">
      <w:pPr>
        <w:spacing w:before="10" w:after="2" w:line="276" w:lineRule="auto"/>
        <w:ind w:left="990"/>
        <w:jc w:val="both"/>
        <w:rPr>
          <w:rFonts w:ascii="Cambria" w:hAnsi="Cambria" w:cs="Arial"/>
          <w:sz w:val="22"/>
          <w:szCs w:val="22"/>
        </w:rPr>
      </w:pPr>
      <w:r w:rsidRPr="006A4D27">
        <w:rPr>
          <w:rFonts w:ascii="Cambria" w:hAnsi="Cambria" w:cs="Arial"/>
          <w:sz w:val="22"/>
          <w:szCs w:val="22"/>
        </w:rPr>
        <w:t>Kryterium dodatkowe doświadczenie zawodowe inspektorów nadzoru (S) – waga 30 punktów</w:t>
      </w:r>
      <w:r w:rsidR="00F41F74">
        <w:rPr>
          <w:rFonts w:ascii="Cambria" w:hAnsi="Cambria" w:cs="Arial"/>
          <w:sz w:val="22"/>
          <w:szCs w:val="22"/>
        </w:rPr>
        <w:t>.</w:t>
      </w:r>
    </w:p>
    <w:p w14:paraId="05D95DB8" w14:textId="7B721783" w:rsidR="0063407D" w:rsidRDefault="0063407D" w:rsidP="00BD17B6">
      <w:pPr>
        <w:spacing w:before="10" w:after="2" w:line="276" w:lineRule="auto"/>
        <w:ind w:left="990"/>
        <w:jc w:val="both"/>
        <w:rPr>
          <w:rFonts w:ascii="Cambria" w:hAnsi="Cambria" w:cs="Arial"/>
          <w:sz w:val="22"/>
          <w:szCs w:val="22"/>
        </w:rPr>
      </w:pPr>
      <w:r w:rsidRPr="00BD17B6">
        <w:rPr>
          <w:rFonts w:ascii="Cambria" w:hAnsi="Cambria" w:cs="Arial"/>
          <w:sz w:val="22"/>
          <w:szCs w:val="22"/>
        </w:rPr>
        <w:t xml:space="preserve">W ramach ww. kryterium Zamawiający przyzna </w:t>
      </w:r>
      <w:r w:rsidR="00B36C9D" w:rsidRPr="00BD17B6">
        <w:rPr>
          <w:rFonts w:ascii="Cambria" w:hAnsi="Cambria" w:cs="Arial"/>
          <w:sz w:val="22"/>
          <w:szCs w:val="22"/>
        </w:rPr>
        <w:t xml:space="preserve">każdemu inspektorowi nadzoru 1 pkt </w:t>
      </w:r>
      <w:r w:rsidR="00FF4965">
        <w:rPr>
          <w:rFonts w:ascii="Cambria" w:hAnsi="Cambria" w:cs="Arial"/>
          <w:sz w:val="22"/>
          <w:szCs w:val="22"/>
        </w:rPr>
        <w:t xml:space="preserve">za każdy </w:t>
      </w:r>
      <w:r w:rsidR="001F23FA">
        <w:rPr>
          <w:rFonts w:ascii="Cambria" w:hAnsi="Cambria" w:cs="Arial"/>
          <w:sz w:val="22"/>
          <w:szCs w:val="22"/>
        </w:rPr>
        <w:t xml:space="preserve">pełny </w:t>
      </w:r>
      <w:r w:rsidR="00FF4965">
        <w:rPr>
          <w:rFonts w:ascii="Cambria" w:hAnsi="Cambria" w:cs="Arial"/>
          <w:sz w:val="22"/>
          <w:szCs w:val="22"/>
        </w:rPr>
        <w:t xml:space="preserve">jeden rok </w:t>
      </w:r>
      <w:r w:rsidR="00BD17B6" w:rsidRPr="00BD17B6">
        <w:rPr>
          <w:rFonts w:ascii="Cambria" w:hAnsi="Cambria" w:cs="Arial"/>
          <w:sz w:val="22"/>
          <w:szCs w:val="22"/>
        </w:rPr>
        <w:t>ponadnormatywne</w:t>
      </w:r>
      <w:r w:rsidR="00FF4965">
        <w:rPr>
          <w:rFonts w:ascii="Cambria" w:hAnsi="Cambria" w:cs="Arial"/>
          <w:sz w:val="22"/>
          <w:szCs w:val="22"/>
        </w:rPr>
        <w:t>go</w:t>
      </w:r>
      <w:r w:rsidR="00BD17B6" w:rsidRPr="00BD17B6">
        <w:rPr>
          <w:rFonts w:ascii="Cambria" w:hAnsi="Cambria" w:cs="Arial"/>
          <w:sz w:val="22"/>
          <w:szCs w:val="22"/>
        </w:rPr>
        <w:t xml:space="preserve"> (ponad 18 miesięcy) </w:t>
      </w:r>
      <w:r w:rsidR="00B36C9D" w:rsidRPr="00BD17B6">
        <w:rPr>
          <w:rFonts w:ascii="Cambria" w:hAnsi="Cambria" w:cs="Arial"/>
          <w:sz w:val="22"/>
          <w:szCs w:val="22"/>
        </w:rPr>
        <w:t>doświadczeni</w:t>
      </w:r>
      <w:r w:rsidR="00FF4965">
        <w:rPr>
          <w:rFonts w:ascii="Cambria" w:hAnsi="Cambria" w:cs="Arial"/>
          <w:sz w:val="22"/>
          <w:szCs w:val="22"/>
        </w:rPr>
        <w:t>a</w:t>
      </w:r>
      <w:r w:rsidR="00B36C9D" w:rsidRPr="00BD17B6">
        <w:rPr>
          <w:rFonts w:ascii="Cambria" w:hAnsi="Cambria" w:cs="Arial"/>
          <w:sz w:val="22"/>
          <w:szCs w:val="22"/>
        </w:rPr>
        <w:t xml:space="preserve"> </w:t>
      </w:r>
      <w:r w:rsidR="00064301">
        <w:rPr>
          <w:rFonts w:ascii="Cambria" w:hAnsi="Cambria" w:cs="Arial"/>
          <w:sz w:val="22"/>
          <w:szCs w:val="22"/>
        </w:rPr>
        <w:br/>
      </w:r>
      <w:r w:rsidR="00B36C9D" w:rsidRPr="00BD17B6">
        <w:rPr>
          <w:rFonts w:ascii="Cambria" w:hAnsi="Cambria" w:cs="Arial"/>
          <w:sz w:val="22"/>
          <w:szCs w:val="22"/>
        </w:rPr>
        <w:t xml:space="preserve">w pełnieniu funkcji inspektora nadzoru inwestorskiego przy budowie, przebudowie lub termomodernizacji </w:t>
      </w:r>
      <w:r w:rsidR="005824FB">
        <w:rPr>
          <w:rFonts w:ascii="Cambria" w:hAnsi="Cambria" w:cs="Arial"/>
          <w:sz w:val="22"/>
          <w:szCs w:val="22"/>
        </w:rPr>
        <w:t>budynków</w:t>
      </w:r>
      <w:r w:rsidR="00B36C9D" w:rsidRPr="00BD17B6">
        <w:rPr>
          <w:rFonts w:ascii="Cambria" w:hAnsi="Cambria" w:cs="Arial"/>
          <w:sz w:val="22"/>
          <w:szCs w:val="22"/>
        </w:rPr>
        <w:t xml:space="preserve"> użyteczności publicznej</w:t>
      </w:r>
      <w:r w:rsidR="00BD17B6" w:rsidRPr="00BD17B6">
        <w:rPr>
          <w:rFonts w:ascii="Cambria" w:hAnsi="Cambria" w:cs="Arial"/>
          <w:sz w:val="22"/>
          <w:szCs w:val="22"/>
        </w:rPr>
        <w:t>. Każdy z inspektorów nadzoru otrzyma w tym kryterium maksymalnie 10 punktów.  Punkty te podlegać będą zsumowaniu dla wszystkich trzech branż</w:t>
      </w:r>
      <w:r w:rsidR="002A6A77">
        <w:rPr>
          <w:rFonts w:ascii="Cambria" w:hAnsi="Cambria" w:cs="Arial"/>
          <w:sz w:val="22"/>
          <w:szCs w:val="22"/>
        </w:rPr>
        <w:t>.</w:t>
      </w:r>
      <w:r w:rsidR="00BD17B6" w:rsidRPr="00BD17B6">
        <w:rPr>
          <w:rFonts w:ascii="Cambria" w:hAnsi="Cambria" w:cs="Arial"/>
          <w:sz w:val="22"/>
          <w:szCs w:val="22"/>
        </w:rPr>
        <w:t xml:space="preserve"> </w:t>
      </w:r>
    </w:p>
    <w:p w14:paraId="46A164A9" w14:textId="51A44404" w:rsidR="00791612" w:rsidRDefault="002A6A77" w:rsidP="00791612">
      <w:pPr>
        <w:spacing w:before="10" w:after="2" w:line="276" w:lineRule="auto"/>
        <w:jc w:val="both"/>
        <w:rPr>
          <w:rFonts w:ascii="Cambria" w:hAnsi="Cambria" w:cs="Arial"/>
          <w:sz w:val="22"/>
          <w:szCs w:val="22"/>
        </w:rPr>
      </w:pPr>
      <w:r w:rsidRPr="001F23FA">
        <w:rPr>
          <w:rFonts w:ascii="Cambria" w:hAnsi="Cambria" w:cs="Arial"/>
          <w:b/>
          <w:sz w:val="22"/>
          <w:szCs w:val="22"/>
        </w:rPr>
        <w:t>Uwaga:</w:t>
      </w:r>
    </w:p>
    <w:p w14:paraId="58F25786" w14:textId="3C56945B" w:rsidR="00791612" w:rsidRDefault="00791612" w:rsidP="00BD17B6">
      <w:pPr>
        <w:spacing w:before="10" w:after="2" w:line="276" w:lineRule="auto"/>
        <w:ind w:left="990"/>
        <w:jc w:val="both"/>
        <w:rPr>
          <w:rFonts w:ascii="Cambria" w:hAnsi="Cambria" w:cs="Arial"/>
          <w:sz w:val="22"/>
          <w:szCs w:val="22"/>
        </w:rPr>
      </w:pPr>
      <w:r>
        <w:rPr>
          <w:rFonts w:ascii="Cambria" w:hAnsi="Cambria" w:cs="Arial"/>
          <w:sz w:val="22"/>
          <w:szCs w:val="22"/>
        </w:rPr>
        <w:t>W przypadku gdy jedna osoba pełnić będzie nadzór inwestorski w kilku branżach osobno przyznawane będą punkty dla każdej z branż.</w:t>
      </w:r>
    </w:p>
    <w:p w14:paraId="20B9FAD9" w14:textId="77777777" w:rsidR="002A6A77" w:rsidRDefault="002A6A77" w:rsidP="00791612">
      <w:pPr>
        <w:spacing w:before="10" w:after="2" w:line="276" w:lineRule="auto"/>
        <w:jc w:val="both"/>
        <w:rPr>
          <w:rFonts w:ascii="Cambria" w:hAnsi="Cambria" w:cs="Arial"/>
          <w:sz w:val="22"/>
          <w:szCs w:val="22"/>
        </w:rPr>
      </w:pPr>
    </w:p>
    <w:p w14:paraId="1523E57A" w14:textId="5D139221" w:rsidR="001F23FA" w:rsidRDefault="007072D9" w:rsidP="002A6A77">
      <w:pPr>
        <w:spacing w:before="10" w:after="2" w:line="276" w:lineRule="auto"/>
        <w:ind w:left="990"/>
        <w:jc w:val="both"/>
        <w:rPr>
          <w:rFonts w:ascii="Cambria" w:hAnsi="Cambria" w:cs="Arial"/>
          <w:sz w:val="22"/>
          <w:szCs w:val="22"/>
        </w:rPr>
      </w:pPr>
      <w:r>
        <w:rPr>
          <w:rFonts w:ascii="Cambria" w:hAnsi="Cambria" w:cs="Arial"/>
          <w:sz w:val="22"/>
          <w:szCs w:val="22"/>
        </w:rPr>
        <w:t>Za p</w:t>
      </w:r>
      <w:r w:rsidR="000C5E5A">
        <w:rPr>
          <w:rFonts w:ascii="Cambria" w:hAnsi="Cambria" w:cs="Arial"/>
          <w:sz w:val="22"/>
          <w:szCs w:val="22"/>
        </w:rPr>
        <w:t xml:space="preserve">ełnienie przez Inspektora nadzoru </w:t>
      </w:r>
      <w:r>
        <w:rPr>
          <w:rFonts w:ascii="Cambria" w:hAnsi="Cambria" w:cs="Arial"/>
          <w:sz w:val="22"/>
          <w:szCs w:val="22"/>
        </w:rPr>
        <w:t xml:space="preserve">inwestorskiego nad kilkoma inwestycjami realizowanymi w tym samym okresie przyznane zostaną punkty jak za realizację jednej inwestycji.  </w:t>
      </w:r>
    </w:p>
    <w:p w14:paraId="33FB5D6B" w14:textId="77777777" w:rsidR="007072D9" w:rsidRDefault="007072D9" w:rsidP="002A6A77">
      <w:pPr>
        <w:spacing w:before="10" w:after="2" w:line="276" w:lineRule="auto"/>
        <w:ind w:left="990"/>
        <w:jc w:val="both"/>
        <w:rPr>
          <w:rFonts w:ascii="Cambria" w:hAnsi="Cambria" w:cs="Arial"/>
          <w:sz w:val="22"/>
          <w:szCs w:val="22"/>
        </w:rPr>
      </w:pPr>
    </w:p>
    <w:p w14:paraId="3B6805F9" w14:textId="02B3F01B" w:rsidR="002A6A77" w:rsidRDefault="002A6A77" w:rsidP="002A6A77">
      <w:pPr>
        <w:spacing w:before="10" w:after="2" w:line="276" w:lineRule="auto"/>
        <w:ind w:left="990"/>
        <w:jc w:val="both"/>
        <w:rPr>
          <w:rFonts w:ascii="Cambria" w:hAnsi="Cambria" w:cs="Arial"/>
          <w:sz w:val="22"/>
          <w:szCs w:val="22"/>
        </w:rPr>
      </w:pPr>
      <w:r>
        <w:rPr>
          <w:rFonts w:ascii="Cambria" w:hAnsi="Cambria" w:cs="Arial"/>
          <w:sz w:val="22"/>
          <w:szCs w:val="22"/>
        </w:rPr>
        <w:t xml:space="preserve">Zamawiający określa maksymalną liczbę punktów, jaką może uzyskać Wykonawca za to kryterium – 30 punktów. </w:t>
      </w:r>
    </w:p>
    <w:p w14:paraId="701D25BE" w14:textId="77777777" w:rsidR="001F23FA" w:rsidRPr="00BD17B6" w:rsidRDefault="001F23FA" w:rsidP="00BD17B6">
      <w:pPr>
        <w:spacing w:before="10" w:after="2" w:line="276" w:lineRule="auto"/>
        <w:ind w:left="990"/>
        <w:jc w:val="both"/>
        <w:rPr>
          <w:rFonts w:ascii="Cambria" w:hAnsi="Cambria" w:cs="Arial"/>
          <w:sz w:val="22"/>
          <w:szCs w:val="22"/>
        </w:rPr>
      </w:pPr>
    </w:p>
    <w:p w14:paraId="6F26669D" w14:textId="47B79399" w:rsidR="00A166C9" w:rsidRPr="00BD17B6" w:rsidRDefault="00A166C9" w:rsidP="00FF2C3A">
      <w:pPr>
        <w:pStyle w:val="Akapitzlist"/>
        <w:numPr>
          <w:ilvl w:val="0"/>
          <w:numId w:val="22"/>
        </w:numPr>
        <w:spacing w:before="240" w:afterLines="10" w:after="24"/>
        <w:jc w:val="both"/>
        <w:rPr>
          <w:rFonts w:ascii="Cambria" w:hAnsi="Cambria" w:cs="Calibri"/>
          <w:b/>
        </w:rPr>
      </w:pPr>
      <w:r w:rsidRPr="00BD17B6">
        <w:rPr>
          <w:rFonts w:ascii="Cambria" w:hAnsi="Cambria" w:cs="Calibri"/>
          <w:b/>
        </w:rPr>
        <w:t>W ramach kryterium „</w:t>
      </w:r>
      <w:r w:rsidR="00752A0F" w:rsidRPr="00BD17B6">
        <w:rPr>
          <w:rFonts w:ascii="Cambria" w:hAnsi="Cambria" w:cs="Calibri"/>
          <w:b/>
          <w:lang w:val="pl-PL"/>
        </w:rPr>
        <w:t>Dodatkowe d</w:t>
      </w:r>
      <w:r w:rsidR="00D068A2" w:rsidRPr="00BD17B6">
        <w:rPr>
          <w:rFonts w:ascii="Cambria" w:hAnsi="Cambria" w:cs="Calibri"/>
          <w:b/>
          <w:lang w:val="pl-PL"/>
        </w:rPr>
        <w:t xml:space="preserve">oświadczenie </w:t>
      </w:r>
      <w:r w:rsidR="00EC6B76" w:rsidRPr="00BD17B6">
        <w:rPr>
          <w:rFonts w:ascii="Cambria" w:hAnsi="Cambria" w:cs="Calibri"/>
          <w:b/>
          <w:lang w:val="pl-PL"/>
        </w:rPr>
        <w:t>Koordynatora realizacji umowy</w:t>
      </w:r>
      <w:r w:rsidR="00D068A2" w:rsidRPr="00BD17B6">
        <w:rPr>
          <w:rFonts w:ascii="Cambria" w:hAnsi="Cambria" w:cs="Calibri"/>
          <w:b/>
          <w:lang w:val="pl-PL"/>
        </w:rPr>
        <w:t>” o</w:t>
      </w:r>
      <w:r w:rsidRPr="00BD17B6">
        <w:rPr>
          <w:rFonts w:ascii="Cambria" w:hAnsi="Cambria" w:cs="Calibri"/>
          <w:b/>
        </w:rPr>
        <w:t xml:space="preserve">cena ofert zostanie </w:t>
      </w:r>
      <w:r w:rsidR="00D068A2" w:rsidRPr="00BD17B6">
        <w:rPr>
          <w:rFonts w:ascii="Cambria" w:hAnsi="Cambria" w:cs="Calibri"/>
          <w:b/>
        </w:rPr>
        <w:t>dokonana przy zastosowaniu następujących zasad</w:t>
      </w:r>
      <w:r w:rsidRPr="00BD17B6">
        <w:rPr>
          <w:rFonts w:ascii="Cambria" w:hAnsi="Cambria" w:cs="Calibri"/>
          <w:b/>
        </w:rPr>
        <w:t>:</w:t>
      </w:r>
    </w:p>
    <w:p w14:paraId="1C34BFFC" w14:textId="2D09B1FC" w:rsidR="00D068A2" w:rsidRPr="00BD17B6" w:rsidRDefault="00D068A2" w:rsidP="002121C6">
      <w:pPr>
        <w:pStyle w:val="Akapitzlist"/>
        <w:spacing w:before="10" w:after="2"/>
        <w:ind w:left="927"/>
        <w:jc w:val="both"/>
        <w:rPr>
          <w:rFonts w:ascii="Cambria" w:hAnsi="Cambria" w:cs="Arial"/>
          <w:lang w:val="pl-PL"/>
        </w:rPr>
      </w:pPr>
      <w:r w:rsidRPr="00BD17B6">
        <w:rPr>
          <w:rFonts w:ascii="Cambria" w:hAnsi="Cambria" w:cs="Arial"/>
          <w:lang w:val="pl-PL"/>
        </w:rPr>
        <w:t xml:space="preserve">Za doświadczenie osoby wskazanej </w:t>
      </w:r>
      <w:r w:rsidR="005824FB" w:rsidRPr="005824FB">
        <w:rPr>
          <w:rFonts w:ascii="Cambria" w:hAnsi="Cambria" w:cs="Arial"/>
          <w:lang w:val="pl-PL"/>
        </w:rPr>
        <w:t xml:space="preserve">do pełnienia funkcji </w:t>
      </w:r>
      <w:r w:rsidR="00064301">
        <w:rPr>
          <w:rFonts w:ascii="Cambria" w:hAnsi="Cambria" w:cs="Arial"/>
          <w:lang w:val="pl-PL"/>
        </w:rPr>
        <w:t>K</w:t>
      </w:r>
      <w:r w:rsidR="005824FB" w:rsidRPr="005824FB">
        <w:rPr>
          <w:rFonts w:ascii="Cambria" w:hAnsi="Cambria" w:cs="Arial"/>
          <w:lang w:val="pl-PL"/>
        </w:rPr>
        <w:t>oordynato</w:t>
      </w:r>
      <w:r w:rsidR="0017580B">
        <w:rPr>
          <w:rFonts w:ascii="Cambria" w:hAnsi="Cambria" w:cs="Arial"/>
          <w:lang w:val="pl-PL"/>
        </w:rPr>
        <w:t>ra realizacji umowy, posiadającej</w:t>
      </w:r>
      <w:r w:rsidR="005824FB" w:rsidRPr="005824FB">
        <w:rPr>
          <w:rFonts w:ascii="Cambria" w:hAnsi="Cambria" w:cs="Arial"/>
          <w:lang w:val="pl-PL"/>
        </w:rPr>
        <w:t xml:space="preserve"> wyższe wykształcenie techniczne oraz doświadczenie w pełnieniu, w okresie ostatnich pięciu lat, funkcji kierownika lub koordynatora realizacji projektu unijnego przy minimum jednej inwestycji polegającej na budowie, </w:t>
      </w:r>
      <w:r w:rsidR="005824FB" w:rsidRPr="005824FB">
        <w:rPr>
          <w:rFonts w:ascii="Cambria" w:hAnsi="Cambria" w:cs="Arial"/>
          <w:lang w:val="pl-PL"/>
        </w:rPr>
        <w:lastRenderedPageBreak/>
        <w:t>rozbudowie lub termomodernizacji czynnego budynku użyteczności publicznej o wartości co najmniej 12.000.000,00 zł brutto każda</w:t>
      </w:r>
      <w:r w:rsidR="005B77FC" w:rsidRPr="00BD17B6">
        <w:rPr>
          <w:rFonts w:ascii="Cambria" w:hAnsi="Cambria" w:cs="Arial"/>
          <w:lang w:val="pl-PL"/>
        </w:rPr>
        <w:t>,</w:t>
      </w:r>
      <w:r w:rsidRPr="00BD17B6">
        <w:rPr>
          <w:rFonts w:ascii="Cambria" w:hAnsi="Cambria" w:cs="Arial"/>
          <w:lang w:val="pl-PL"/>
        </w:rPr>
        <w:t xml:space="preserve"> Wykonawca może otrzymać:</w:t>
      </w:r>
    </w:p>
    <w:p w14:paraId="3385C561" w14:textId="0E6830F5" w:rsidR="00D068A2" w:rsidRDefault="002121C6" w:rsidP="00FF2C3A">
      <w:pPr>
        <w:pStyle w:val="Akapitzlist"/>
        <w:numPr>
          <w:ilvl w:val="0"/>
          <w:numId w:val="12"/>
        </w:numPr>
        <w:spacing w:before="10" w:after="2"/>
        <w:ind w:left="1276" w:hanging="283"/>
        <w:jc w:val="both"/>
        <w:rPr>
          <w:rFonts w:ascii="Cambria" w:eastAsia="Arial" w:hAnsi="Cambria" w:cs="Arial"/>
        </w:rPr>
      </w:pPr>
      <w:r w:rsidRPr="002121C6">
        <w:rPr>
          <w:rFonts w:ascii="Cambria" w:eastAsia="Arial" w:hAnsi="Cambria" w:cs="Arial"/>
          <w:lang w:val="pl-PL"/>
        </w:rPr>
        <w:t xml:space="preserve">za wykazanie doświadczenia, o którym mowa powyżej, </w:t>
      </w:r>
      <w:r w:rsidR="00D068A2" w:rsidRPr="002121C6">
        <w:rPr>
          <w:rFonts w:ascii="Cambria" w:eastAsia="Arial" w:hAnsi="Cambria" w:cs="Arial"/>
        </w:rPr>
        <w:t xml:space="preserve">przy realizacji </w:t>
      </w:r>
      <w:r w:rsidR="00A25D5A">
        <w:rPr>
          <w:rFonts w:ascii="Cambria" w:eastAsia="Arial" w:hAnsi="Cambria" w:cs="Arial"/>
          <w:lang w:val="pl-PL"/>
        </w:rPr>
        <w:t xml:space="preserve">jednego projektu </w:t>
      </w:r>
      <w:r w:rsidR="00D068A2" w:rsidRPr="002121C6">
        <w:rPr>
          <w:rFonts w:ascii="Cambria" w:eastAsia="Arial" w:hAnsi="Cambria" w:cs="Arial"/>
        </w:rPr>
        <w:t>–  otrzymuje 0</w:t>
      </w:r>
      <w:r w:rsidRPr="002121C6">
        <w:rPr>
          <w:rFonts w:ascii="Cambria" w:eastAsia="Arial" w:hAnsi="Cambria" w:cs="Arial"/>
          <w:lang w:val="pl-PL"/>
        </w:rPr>
        <w:t xml:space="preserve"> </w:t>
      </w:r>
      <w:r w:rsidR="00D068A2" w:rsidRPr="002121C6">
        <w:rPr>
          <w:rFonts w:ascii="Cambria" w:eastAsia="Arial" w:hAnsi="Cambria" w:cs="Arial"/>
        </w:rPr>
        <w:t>pkt</w:t>
      </w:r>
      <w:r w:rsidR="003C62EE">
        <w:rPr>
          <w:rFonts w:ascii="Cambria" w:eastAsia="Arial" w:hAnsi="Cambria" w:cs="Arial"/>
          <w:lang w:val="pl-PL"/>
        </w:rPr>
        <w:t xml:space="preserve"> </w:t>
      </w:r>
      <w:r w:rsidR="00D068A2" w:rsidRPr="002121C6">
        <w:rPr>
          <w:rFonts w:ascii="Cambria" w:eastAsia="Arial" w:hAnsi="Cambria" w:cs="Arial"/>
        </w:rPr>
        <w:t>- jedna realizacja (opisan</w:t>
      </w:r>
      <w:r w:rsidRPr="002121C6">
        <w:rPr>
          <w:rFonts w:ascii="Cambria" w:eastAsia="Arial" w:hAnsi="Cambria" w:cs="Arial"/>
        </w:rPr>
        <w:t>a wcześniej) jest</w:t>
      </w:r>
      <w:r w:rsidR="00D068A2" w:rsidRPr="002121C6">
        <w:rPr>
          <w:rFonts w:ascii="Cambria" w:eastAsia="Arial" w:hAnsi="Cambria" w:cs="Arial"/>
        </w:rPr>
        <w:t xml:space="preserve"> bezwzględnie </w:t>
      </w:r>
      <w:r w:rsidR="00BD17B6" w:rsidRPr="002121C6">
        <w:rPr>
          <w:rFonts w:ascii="Cambria" w:eastAsia="Arial" w:hAnsi="Cambria" w:cs="Arial"/>
        </w:rPr>
        <w:t>wymagana</w:t>
      </w:r>
      <w:r w:rsidR="00D068A2" w:rsidRPr="002121C6">
        <w:rPr>
          <w:rFonts w:ascii="Cambria" w:eastAsia="Arial" w:hAnsi="Cambria" w:cs="Arial"/>
        </w:rPr>
        <w:t>,</w:t>
      </w:r>
    </w:p>
    <w:p w14:paraId="7DBF25FD" w14:textId="25D22D10" w:rsidR="002121C6" w:rsidRPr="002121C6" w:rsidRDefault="002121C6" w:rsidP="00FF2C3A">
      <w:pPr>
        <w:pStyle w:val="Akapitzlist"/>
        <w:numPr>
          <w:ilvl w:val="0"/>
          <w:numId w:val="12"/>
        </w:numPr>
        <w:spacing w:before="10" w:after="2"/>
        <w:ind w:left="1276" w:hanging="283"/>
        <w:jc w:val="both"/>
        <w:rPr>
          <w:rFonts w:ascii="Cambria" w:eastAsia="Arial" w:hAnsi="Cambria" w:cs="Arial"/>
        </w:rPr>
      </w:pPr>
      <w:r>
        <w:rPr>
          <w:rFonts w:ascii="Cambria" w:eastAsia="Arial" w:hAnsi="Cambria" w:cs="Arial"/>
          <w:lang w:val="pl-PL"/>
        </w:rPr>
        <w:t xml:space="preserve">za wykazanie doświadczenia, o którym mowa </w:t>
      </w:r>
      <w:r w:rsidR="00064301">
        <w:rPr>
          <w:rFonts w:ascii="Cambria" w:eastAsia="Arial" w:hAnsi="Cambria" w:cs="Arial"/>
          <w:lang w:val="pl-PL"/>
        </w:rPr>
        <w:t xml:space="preserve">powyżej, </w:t>
      </w:r>
      <w:r>
        <w:rPr>
          <w:rFonts w:ascii="Cambria" w:eastAsia="Arial" w:hAnsi="Cambria" w:cs="Arial"/>
          <w:lang w:val="pl-PL"/>
        </w:rPr>
        <w:t>przy</w:t>
      </w:r>
      <w:r w:rsidR="00A25D5A">
        <w:rPr>
          <w:rFonts w:ascii="Cambria" w:eastAsia="Arial" w:hAnsi="Cambria" w:cs="Arial"/>
          <w:lang w:val="pl-PL"/>
        </w:rPr>
        <w:t xml:space="preserve"> </w:t>
      </w:r>
      <w:r w:rsidR="007D3E9A">
        <w:rPr>
          <w:rFonts w:ascii="Cambria" w:eastAsia="Arial" w:hAnsi="Cambria" w:cs="Arial"/>
          <w:lang w:val="pl-PL"/>
        </w:rPr>
        <w:t>realizacji dwóch projektów</w:t>
      </w:r>
      <w:r w:rsidR="00A25D5A">
        <w:rPr>
          <w:rFonts w:ascii="Cambria" w:eastAsia="Arial" w:hAnsi="Cambria" w:cs="Arial"/>
          <w:lang w:val="pl-PL"/>
        </w:rPr>
        <w:t xml:space="preserve"> </w:t>
      </w:r>
      <w:r>
        <w:rPr>
          <w:rFonts w:ascii="Cambria" w:eastAsia="Arial" w:hAnsi="Cambria" w:cs="Arial"/>
          <w:lang w:val="pl-PL"/>
        </w:rPr>
        <w:t xml:space="preserve">– 5 pkt. </w:t>
      </w:r>
    </w:p>
    <w:p w14:paraId="11D79006" w14:textId="6DCA9B5E" w:rsidR="002121C6" w:rsidRPr="002121C6" w:rsidRDefault="002121C6" w:rsidP="00FF2C3A">
      <w:pPr>
        <w:pStyle w:val="Akapitzlist"/>
        <w:numPr>
          <w:ilvl w:val="0"/>
          <w:numId w:val="12"/>
        </w:numPr>
        <w:spacing w:before="10" w:after="2"/>
        <w:ind w:left="1276" w:hanging="283"/>
        <w:jc w:val="both"/>
        <w:rPr>
          <w:rFonts w:ascii="Cambria" w:eastAsia="Arial" w:hAnsi="Cambria" w:cs="Arial"/>
        </w:rPr>
      </w:pPr>
      <w:r>
        <w:rPr>
          <w:rFonts w:ascii="Cambria" w:eastAsia="Arial" w:hAnsi="Cambria" w:cs="Arial"/>
          <w:lang w:val="pl-PL"/>
        </w:rPr>
        <w:t xml:space="preserve">za wykazanie doświadczenia, o którym mowa </w:t>
      </w:r>
      <w:r w:rsidR="00064301">
        <w:rPr>
          <w:rFonts w:ascii="Cambria" w:eastAsia="Arial" w:hAnsi="Cambria" w:cs="Arial"/>
          <w:lang w:val="pl-PL"/>
        </w:rPr>
        <w:t>powyżej</w:t>
      </w:r>
      <w:r>
        <w:rPr>
          <w:rFonts w:ascii="Cambria" w:eastAsia="Arial" w:hAnsi="Cambria" w:cs="Arial"/>
          <w:lang w:val="pl-PL"/>
        </w:rPr>
        <w:t xml:space="preserve">, przy </w:t>
      </w:r>
      <w:r w:rsidR="00064301">
        <w:rPr>
          <w:rFonts w:ascii="Cambria" w:eastAsia="Arial" w:hAnsi="Cambria" w:cs="Arial"/>
          <w:lang w:val="pl-PL"/>
        </w:rPr>
        <w:t>realizacji trzech projektów</w:t>
      </w:r>
      <w:r>
        <w:rPr>
          <w:rFonts w:ascii="Cambria" w:eastAsia="Arial" w:hAnsi="Cambria" w:cs="Arial"/>
          <w:lang w:val="pl-PL"/>
        </w:rPr>
        <w:t xml:space="preserve"> – 10 pkt. </w:t>
      </w:r>
    </w:p>
    <w:p w14:paraId="247B6B81" w14:textId="77777777" w:rsidR="002A6A77" w:rsidRDefault="002A6A77" w:rsidP="002121C6">
      <w:pPr>
        <w:spacing w:before="10" w:after="2" w:line="276" w:lineRule="auto"/>
        <w:ind w:left="990"/>
        <w:jc w:val="both"/>
        <w:rPr>
          <w:rFonts w:ascii="Cambria" w:hAnsi="Cambria" w:cs="Arial"/>
          <w:sz w:val="22"/>
          <w:szCs w:val="22"/>
        </w:rPr>
      </w:pPr>
    </w:p>
    <w:p w14:paraId="54F04987" w14:textId="2F3CBB8F" w:rsidR="002121C6" w:rsidRPr="002121C6" w:rsidRDefault="002121C6" w:rsidP="002121C6">
      <w:pPr>
        <w:spacing w:before="10" w:after="2" w:line="276" w:lineRule="auto"/>
        <w:ind w:left="990"/>
        <w:jc w:val="both"/>
        <w:rPr>
          <w:rFonts w:ascii="Cambria" w:eastAsia="Arial" w:hAnsi="Cambria" w:cs="Arial"/>
          <w:sz w:val="22"/>
          <w:szCs w:val="22"/>
        </w:rPr>
      </w:pPr>
      <w:r w:rsidRPr="002121C6">
        <w:rPr>
          <w:rFonts w:ascii="Cambria" w:hAnsi="Cambria" w:cs="Arial"/>
          <w:sz w:val="22"/>
          <w:szCs w:val="22"/>
        </w:rPr>
        <w:t xml:space="preserve">Zamawiający określa maksymalną liczbę punktów jaką może uzyskać Wykonawca za to kryterium </w:t>
      </w:r>
      <w:r>
        <w:rPr>
          <w:rFonts w:ascii="Cambria" w:hAnsi="Cambria" w:cs="Arial"/>
          <w:sz w:val="22"/>
          <w:szCs w:val="22"/>
        </w:rPr>
        <w:t xml:space="preserve">– </w:t>
      </w:r>
      <w:r w:rsidR="0063407D">
        <w:rPr>
          <w:rFonts w:ascii="Cambria" w:hAnsi="Cambria" w:cs="Arial"/>
          <w:sz w:val="22"/>
          <w:szCs w:val="22"/>
        </w:rPr>
        <w:t>10</w:t>
      </w:r>
      <w:r w:rsidRPr="002121C6">
        <w:rPr>
          <w:rFonts w:ascii="Cambria" w:hAnsi="Cambria" w:cs="Arial"/>
          <w:sz w:val="22"/>
          <w:szCs w:val="22"/>
        </w:rPr>
        <w:t xml:space="preserve"> punktów</w:t>
      </w:r>
    </w:p>
    <w:p w14:paraId="431D32D9" w14:textId="01577F3C" w:rsidR="0044045E" w:rsidRDefault="0044045E" w:rsidP="009B607E">
      <w:pPr>
        <w:spacing w:before="240" w:afterLines="10" w:after="24" w:line="276" w:lineRule="auto"/>
        <w:ind w:left="426"/>
        <w:jc w:val="both"/>
        <w:rPr>
          <w:rFonts w:ascii="Cambria" w:hAnsi="Cambria"/>
          <w:sz w:val="22"/>
          <w:szCs w:val="22"/>
        </w:rPr>
      </w:pPr>
    </w:p>
    <w:p w14:paraId="18DBCB91" w14:textId="7D907477" w:rsidR="0044045E" w:rsidRDefault="0044045E" w:rsidP="0044045E">
      <w:pPr>
        <w:spacing w:before="10" w:afterLines="10" w:after="24" w:line="276" w:lineRule="auto"/>
        <w:jc w:val="both"/>
        <w:rPr>
          <w:rFonts w:ascii="Cambria" w:hAnsi="Cambria"/>
          <w:b/>
          <w:color w:val="000000" w:themeColor="text1"/>
          <w:sz w:val="22"/>
          <w:szCs w:val="22"/>
        </w:rPr>
      </w:pPr>
      <w:r>
        <w:rPr>
          <w:rFonts w:ascii="Cambria" w:hAnsi="Cambria"/>
          <w:b/>
          <w:color w:val="000000" w:themeColor="text1"/>
          <w:sz w:val="22"/>
          <w:szCs w:val="22"/>
        </w:rPr>
        <w:t>ROZDZIAŁ X</w:t>
      </w:r>
      <w:r w:rsidRPr="00AF2743">
        <w:rPr>
          <w:rFonts w:ascii="Cambria" w:hAnsi="Cambria"/>
          <w:b/>
          <w:color w:val="000000" w:themeColor="text1"/>
          <w:sz w:val="22"/>
          <w:szCs w:val="22"/>
        </w:rPr>
        <w:t xml:space="preserve">V – </w:t>
      </w:r>
      <w:r>
        <w:rPr>
          <w:rFonts w:ascii="Cambria" w:hAnsi="Cambria"/>
          <w:b/>
          <w:color w:val="000000" w:themeColor="text1"/>
          <w:sz w:val="22"/>
          <w:szCs w:val="22"/>
        </w:rPr>
        <w:t>INFORMACJE O FORMALNOŚCIACH, JAKIE MUSZĄ ZOSTAĆ DOPEŁNIONE PRZY WYBORZE OFERTY W CELU ZAWARCIA UMOWY W SPRAWIE ZAMÓWIENIA PUBLICZNEGO</w:t>
      </w:r>
    </w:p>
    <w:p w14:paraId="593C37FB" w14:textId="77777777" w:rsidR="0044045E" w:rsidRDefault="0044045E" w:rsidP="00FF2C3A">
      <w:pPr>
        <w:pStyle w:val="Akapitzlist"/>
        <w:numPr>
          <w:ilvl w:val="0"/>
          <w:numId w:val="30"/>
        </w:numPr>
        <w:autoSpaceDE w:val="0"/>
        <w:autoSpaceDN w:val="0"/>
        <w:adjustRightInd w:val="0"/>
        <w:spacing w:before="10" w:after="2"/>
        <w:ind w:left="567" w:hanging="567"/>
        <w:jc w:val="both"/>
        <w:rPr>
          <w:rFonts w:ascii="Cambria" w:eastAsiaTheme="minorHAnsi" w:hAnsi="Cambria" w:cs="TimesNewRomanPSMT"/>
        </w:rPr>
      </w:pPr>
      <w:r w:rsidRPr="0044045E">
        <w:rPr>
          <w:rFonts w:ascii="Cambria" w:eastAsiaTheme="minorHAnsi" w:hAnsi="Cambria" w:cs="TimesNewRomanPSMT"/>
        </w:rPr>
        <w:t>Zamawiający poinformuje wykonawcę, któremu zostanie udzielone zamówienie, o miejscu</w:t>
      </w:r>
      <w:r>
        <w:rPr>
          <w:rFonts w:ascii="Cambria" w:eastAsiaTheme="minorHAnsi" w:hAnsi="Cambria" w:cs="TimesNewRomanPSMT"/>
          <w:lang w:val="pl-PL"/>
        </w:rPr>
        <w:t xml:space="preserve"> </w:t>
      </w:r>
      <w:r w:rsidRPr="0044045E">
        <w:rPr>
          <w:rFonts w:ascii="Cambria" w:eastAsiaTheme="minorHAnsi" w:hAnsi="Cambria" w:cs="TimesNewRomanPSMT"/>
        </w:rPr>
        <w:t>i terminie zawarcia umowy.</w:t>
      </w:r>
    </w:p>
    <w:p w14:paraId="5617A050" w14:textId="77777777" w:rsidR="0044045E" w:rsidRDefault="0044045E" w:rsidP="00FF2C3A">
      <w:pPr>
        <w:pStyle w:val="Akapitzlist"/>
        <w:numPr>
          <w:ilvl w:val="0"/>
          <w:numId w:val="30"/>
        </w:numPr>
        <w:autoSpaceDE w:val="0"/>
        <w:autoSpaceDN w:val="0"/>
        <w:adjustRightInd w:val="0"/>
        <w:spacing w:before="10" w:after="2"/>
        <w:ind w:left="567" w:hanging="567"/>
        <w:jc w:val="both"/>
        <w:rPr>
          <w:rFonts w:ascii="Cambria" w:eastAsiaTheme="minorHAnsi" w:hAnsi="Cambria" w:cs="TimesNewRomanPSMT"/>
        </w:rPr>
      </w:pPr>
      <w:r w:rsidRPr="0044045E">
        <w:rPr>
          <w:rFonts w:ascii="Cambria" w:eastAsiaTheme="minorHAnsi" w:hAnsi="Cambria" w:cs="TimesNewRomanPSMT"/>
        </w:rPr>
        <w:t>Wykonawca przed zawarciem umowy:</w:t>
      </w:r>
    </w:p>
    <w:p w14:paraId="4CD5E717" w14:textId="162F2411" w:rsidR="0044045E" w:rsidRPr="000D3831" w:rsidRDefault="0044045E" w:rsidP="000D3831">
      <w:pPr>
        <w:pStyle w:val="Akapitzlist"/>
        <w:numPr>
          <w:ilvl w:val="1"/>
          <w:numId w:val="30"/>
        </w:numPr>
        <w:autoSpaceDE w:val="0"/>
        <w:autoSpaceDN w:val="0"/>
        <w:adjustRightInd w:val="0"/>
        <w:spacing w:before="10" w:after="2"/>
        <w:ind w:left="851" w:hanging="284"/>
        <w:jc w:val="both"/>
        <w:rPr>
          <w:rFonts w:ascii="Cambria" w:eastAsiaTheme="minorHAnsi" w:hAnsi="Cambria" w:cs="TimesNewRomanPSMT"/>
        </w:rPr>
      </w:pPr>
      <w:r w:rsidRPr="0044045E">
        <w:rPr>
          <w:rFonts w:ascii="Cambria" w:eastAsiaTheme="minorHAnsi" w:hAnsi="Cambria" w:cs="TimesNewRomanPSMT"/>
        </w:rPr>
        <w:t>poda wszelkie informacje niezbędne do wypełnienia treści umowy na wezwanie</w:t>
      </w:r>
      <w:r>
        <w:rPr>
          <w:rFonts w:ascii="Cambria" w:eastAsiaTheme="minorHAnsi" w:hAnsi="Cambria" w:cs="TimesNewRomanPSMT"/>
          <w:lang w:val="pl-PL"/>
        </w:rPr>
        <w:t xml:space="preserve"> </w:t>
      </w:r>
      <w:r w:rsidRPr="0044045E">
        <w:rPr>
          <w:rFonts w:ascii="Cambria" w:eastAsiaTheme="minorHAnsi" w:hAnsi="Cambria" w:cs="TimesNewRomanPSMT"/>
        </w:rPr>
        <w:t>Zamawiającego,</w:t>
      </w:r>
    </w:p>
    <w:p w14:paraId="4A31F536" w14:textId="77777777" w:rsidR="0044045E" w:rsidRPr="000341C6" w:rsidRDefault="0044045E" w:rsidP="00FF2C3A">
      <w:pPr>
        <w:pStyle w:val="Akapitzlist"/>
        <w:numPr>
          <w:ilvl w:val="0"/>
          <w:numId w:val="30"/>
        </w:numPr>
        <w:autoSpaceDE w:val="0"/>
        <w:autoSpaceDN w:val="0"/>
        <w:adjustRightInd w:val="0"/>
        <w:spacing w:before="10" w:after="2"/>
        <w:ind w:left="567" w:hanging="567"/>
        <w:jc w:val="both"/>
        <w:rPr>
          <w:rFonts w:ascii="Cambria" w:eastAsiaTheme="minorHAnsi" w:hAnsi="Cambria" w:cs="TimesNewRomanPSMT"/>
        </w:rPr>
      </w:pPr>
      <w:r w:rsidRPr="0044045E">
        <w:rPr>
          <w:rFonts w:ascii="Cambria" w:hAnsi="Cambria"/>
        </w:rPr>
        <w:t xml:space="preserve">Wykonawcy wspólnie ubiegający się o udzielenie zamówienia publicznego, których oferta zostanie uznana za najkorzystniejszą, przedłożą </w:t>
      </w:r>
      <w:r>
        <w:rPr>
          <w:rFonts w:ascii="Cambria" w:hAnsi="Cambria"/>
          <w:lang w:val="pl-PL"/>
        </w:rPr>
        <w:t xml:space="preserve">kopię </w:t>
      </w:r>
      <w:r w:rsidRPr="0044045E">
        <w:rPr>
          <w:rFonts w:ascii="Cambria" w:hAnsi="Cambria"/>
        </w:rPr>
        <w:t xml:space="preserve">umowę regulującą współpracę tych Wykonawców, w formie oryginału lub kopii poświadczonej za zgodność z oryginałem przez Wykonawcę. </w:t>
      </w:r>
    </w:p>
    <w:p w14:paraId="33F23A07" w14:textId="2A17FCDA" w:rsidR="00EB12E4" w:rsidRPr="0044045E" w:rsidRDefault="00EB12E4" w:rsidP="00FF2C3A">
      <w:pPr>
        <w:pStyle w:val="Akapitzlist"/>
        <w:numPr>
          <w:ilvl w:val="0"/>
          <w:numId w:val="30"/>
        </w:numPr>
        <w:autoSpaceDE w:val="0"/>
        <w:autoSpaceDN w:val="0"/>
        <w:adjustRightInd w:val="0"/>
        <w:spacing w:before="10" w:after="2"/>
        <w:ind w:left="567" w:hanging="567"/>
        <w:jc w:val="both"/>
        <w:rPr>
          <w:rFonts w:ascii="Cambria" w:eastAsiaTheme="minorHAnsi" w:hAnsi="Cambria" w:cs="TimesNewRomanPSMT"/>
        </w:rPr>
      </w:pPr>
      <w:r>
        <w:rPr>
          <w:rFonts w:ascii="Cambria" w:hAnsi="Cambria"/>
          <w:lang w:val="pl-PL"/>
        </w:rPr>
        <w:t xml:space="preserve">Przed zawarciem umowy Wykonawca przedłoży Zamawiającemu kopie uprawnień osób wskazanych na potwierdzenie spełniania warunku udziału w postępowaniu, o którym mowa w Rozdziale IX pkt 4 lit. b SWZ. </w:t>
      </w:r>
    </w:p>
    <w:p w14:paraId="29D0ED12" w14:textId="1AD241BF" w:rsidR="0044045E" w:rsidRPr="0044045E" w:rsidRDefault="0044045E" w:rsidP="00FF2C3A">
      <w:pPr>
        <w:pStyle w:val="Akapitzlist"/>
        <w:numPr>
          <w:ilvl w:val="0"/>
          <w:numId w:val="30"/>
        </w:numPr>
        <w:autoSpaceDE w:val="0"/>
        <w:autoSpaceDN w:val="0"/>
        <w:adjustRightInd w:val="0"/>
        <w:spacing w:before="10" w:after="2"/>
        <w:ind w:left="567" w:hanging="567"/>
        <w:jc w:val="both"/>
        <w:rPr>
          <w:rFonts w:ascii="Cambria" w:eastAsiaTheme="minorHAnsi" w:hAnsi="Cambria" w:cs="TimesNewRomanPSMT"/>
        </w:rPr>
      </w:pPr>
      <w:r w:rsidRPr="0044045E">
        <w:rPr>
          <w:rFonts w:ascii="Cambria" w:eastAsiaTheme="minorHAnsi" w:hAnsi="Cambria" w:cs="TimesNewRomanPSMT"/>
        </w:rPr>
        <w:t>Niedopełnienie powyższy</w:t>
      </w:r>
      <w:r>
        <w:rPr>
          <w:rFonts w:ascii="Cambria" w:eastAsiaTheme="minorHAnsi" w:hAnsi="Cambria" w:cs="TimesNewRomanPSMT"/>
        </w:rPr>
        <w:t>ch formalności przez wybranego W</w:t>
      </w:r>
      <w:r w:rsidRPr="0044045E">
        <w:rPr>
          <w:rFonts w:ascii="Cambria" w:eastAsiaTheme="minorHAnsi" w:hAnsi="Cambria" w:cs="TimesNewRomanPSMT"/>
        </w:rPr>
        <w:t>ykonawcę będzie potraktowane</w:t>
      </w:r>
      <w:r>
        <w:rPr>
          <w:rFonts w:ascii="Cambria" w:eastAsiaTheme="minorHAnsi" w:hAnsi="Cambria" w:cs="TimesNewRomanPSMT"/>
          <w:lang w:val="pl-PL"/>
        </w:rPr>
        <w:t xml:space="preserve"> </w:t>
      </w:r>
      <w:r>
        <w:rPr>
          <w:rFonts w:ascii="Cambria" w:eastAsiaTheme="minorHAnsi" w:hAnsi="Cambria" w:cs="TimesNewRomanPSMT"/>
        </w:rPr>
        <w:t>przez Z</w:t>
      </w:r>
      <w:r w:rsidRPr="0044045E">
        <w:rPr>
          <w:rFonts w:ascii="Cambria" w:eastAsiaTheme="minorHAnsi" w:hAnsi="Cambria" w:cs="TimesNewRomanPSMT"/>
        </w:rPr>
        <w:t>amawiającego jako niemożność zawarcia umowy w sprawie zamówienia publicznego</w:t>
      </w:r>
      <w:r>
        <w:rPr>
          <w:rFonts w:ascii="Cambria" w:eastAsiaTheme="minorHAnsi" w:hAnsi="Cambria" w:cs="TimesNewRomanPSMT"/>
          <w:lang w:val="pl-PL"/>
        </w:rPr>
        <w:t xml:space="preserve"> </w:t>
      </w:r>
      <w:r w:rsidRPr="0044045E">
        <w:rPr>
          <w:rFonts w:ascii="Cambria" w:eastAsiaTheme="minorHAnsi" w:hAnsi="Cambria" w:cs="TimesNewRomanPSMT"/>
        </w:rPr>
        <w:t>z przyczyn leżących po stronie wykonawcy i zgodnie z art. 98 ust. 6 pkt 3 ustawy Pzp, będzie</w:t>
      </w:r>
      <w:r>
        <w:rPr>
          <w:rFonts w:ascii="Cambria" w:eastAsiaTheme="minorHAnsi" w:hAnsi="Cambria" w:cs="TimesNewRomanPSMT"/>
          <w:lang w:val="pl-PL"/>
        </w:rPr>
        <w:t xml:space="preserve"> </w:t>
      </w:r>
      <w:r>
        <w:rPr>
          <w:rFonts w:ascii="Cambria" w:eastAsiaTheme="minorHAnsi" w:hAnsi="Cambria" w:cs="TimesNewRomanPSMT"/>
        </w:rPr>
        <w:t>skutkowało zatrzymaniem przez Z</w:t>
      </w:r>
      <w:r w:rsidRPr="0044045E">
        <w:rPr>
          <w:rFonts w:ascii="Cambria" w:eastAsiaTheme="minorHAnsi" w:hAnsi="Cambria" w:cs="TimesNewRomanPSMT"/>
        </w:rPr>
        <w:t>amawiającego wadium wraz z odsetkami.</w:t>
      </w:r>
    </w:p>
    <w:p w14:paraId="2825E4C3" w14:textId="77777777" w:rsidR="0044045E" w:rsidRDefault="0044045E" w:rsidP="0044045E">
      <w:pPr>
        <w:spacing w:before="10" w:afterLines="10" w:after="24"/>
        <w:jc w:val="both"/>
        <w:rPr>
          <w:rFonts w:ascii="Cambria" w:hAnsi="Cambria"/>
          <w:b/>
          <w:color w:val="000000" w:themeColor="text1"/>
        </w:rPr>
      </w:pPr>
    </w:p>
    <w:p w14:paraId="7AEA2D5D" w14:textId="77777777" w:rsidR="0044045E" w:rsidRDefault="0044045E" w:rsidP="0044045E">
      <w:pPr>
        <w:spacing w:before="10" w:afterLines="10" w:after="24"/>
        <w:jc w:val="both"/>
        <w:rPr>
          <w:rFonts w:ascii="Cambria" w:hAnsi="Cambria"/>
          <w:b/>
          <w:color w:val="000000" w:themeColor="text1"/>
          <w:sz w:val="22"/>
          <w:szCs w:val="22"/>
        </w:rPr>
      </w:pPr>
      <w:r w:rsidRPr="0044045E">
        <w:rPr>
          <w:rFonts w:ascii="Cambria" w:hAnsi="Cambria"/>
          <w:b/>
          <w:color w:val="000000" w:themeColor="text1"/>
          <w:sz w:val="22"/>
          <w:szCs w:val="22"/>
        </w:rPr>
        <w:t>ROZDZIAŁ XV</w:t>
      </w:r>
      <w:r>
        <w:rPr>
          <w:rFonts w:ascii="Cambria" w:hAnsi="Cambria"/>
          <w:b/>
          <w:color w:val="000000" w:themeColor="text1"/>
          <w:sz w:val="22"/>
          <w:szCs w:val="22"/>
        </w:rPr>
        <w:t>I</w:t>
      </w:r>
      <w:r w:rsidRPr="0044045E">
        <w:rPr>
          <w:rFonts w:ascii="Cambria" w:hAnsi="Cambria"/>
          <w:b/>
          <w:color w:val="000000" w:themeColor="text1"/>
          <w:sz w:val="22"/>
          <w:szCs w:val="22"/>
        </w:rPr>
        <w:t xml:space="preserve"> – </w:t>
      </w:r>
      <w:r>
        <w:rPr>
          <w:rFonts w:ascii="Cambria" w:hAnsi="Cambria"/>
          <w:b/>
          <w:color w:val="000000" w:themeColor="text1"/>
          <w:sz w:val="22"/>
          <w:szCs w:val="22"/>
        </w:rPr>
        <w:t>POUCZENIE O ŚRODKACH OCHRONY PRAWNEJ</w:t>
      </w:r>
    </w:p>
    <w:p w14:paraId="3BF49ED7" w14:textId="77777777" w:rsidR="0044045E" w:rsidRPr="00F4794E" w:rsidRDefault="00AE2DEF"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F4794E">
        <w:rPr>
          <w:rFonts w:ascii="Cambria" w:hAnsi="Cambria"/>
          <w:color w:val="000000" w:themeColor="text1"/>
        </w:rPr>
        <w:t xml:space="preserve"> </w:t>
      </w:r>
    </w:p>
    <w:p w14:paraId="42468753" w14:textId="77777777" w:rsidR="0044045E" w:rsidRPr="00F4794E" w:rsidRDefault="003A7EA8"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olor w:val="000000" w:themeColor="text1"/>
        </w:rPr>
        <w:t xml:space="preserve">Środki ochrony prawnej wobec ogłoszenia o zamówieniu oraz </w:t>
      </w:r>
      <w:r w:rsidR="0044045E" w:rsidRPr="00F4794E">
        <w:rPr>
          <w:rFonts w:ascii="Cambria" w:hAnsi="Cambria"/>
          <w:color w:val="000000" w:themeColor="text1"/>
          <w:lang w:val="pl-PL"/>
        </w:rPr>
        <w:t xml:space="preserve">dokumentów zamówienia </w:t>
      </w:r>
      <w:r w:rsidRPr="00F4794E">
        <w:rPr>
          <w:rFonts w:ascii="Cambria" w:hAnsi="Cambria"/>
          <w:color w:val="000000" w:themeColor="text1"/>
        </w:rPr>
        <w:t>przysługują również organizacjom wpisanym na listę, o</w:t>
      </w:r>
      <w:r w:rsidR="00544815" w:rsidRPr="00F4794E">
        <w:rPr>
          <w:rFonts w:ascii="Cambria" w:hAnsi="Cambria"/>
          <w:color w:val="000000" w:themeColor="text1"/>
        </w:rPr>
        <w:t> </w:t>
      </w:r>
      <w:r w:rsidRPr="00F4794E">
        <w:rPr>
          <w:rFonts w:ascii="Cambria" w:hAnsi="Cambria"/>
          <w:color w:val="000000" w:themeColor="text1"/>
        </w:rPr>
        <w:t xml:space="preserve">której mowa w art. </w:t>
      </w:r>
      <w:r w:rsidR="0044045E" w:rsidRPr="00F4794E">
        <w:rPr>
          <w:rFonts w:ascii="Cambria" w:hAnsi="Cambria"/>
          <w:color w:val="000000" w:themeColor="text1"/>
          <w:lang w:val="pl-PL"/>
        </w:rPr>
        <w:t xml:space="preserve">469 pkt 15 ustawy Pzp oraz Rzecznikowi Małych i Średnich Przedsiębiorców. </w:t>
      </w:r>
    </w:p>
    <w:p w14:paraId="1D1F478B" w14:textId="26C24170" w:rsidR="00AE2DEF" w:rsidRPr="00F4794E" w:rsidRDefault="00AE2DEF"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rPr>
        <w:t xml:space="preserve">Odwołanie wnosi się w terminie 5 dni od dnia przesłania informacji o czynności zamawiającego stanowiącej podstawę jego wniesienia - jeżeli zostały przesłane w sposób </w:t>
      </w:r>
      <w:r w:rsidRPr="00F4794E">
        <w:rPr>
          <w:rFonts w:ascii="Cambria" w:hAnsi="Cambria" w:cs="Calibri"/>
          <w:color w:val="000000" w:themeColor="text1"/>
        </w:rPr>
        <w:lastRenderedPageBreak/>
        <w:t xml:space="preserve">określony w art. 180 ust. 5 zdanie drugie ustawy, albo w terminie 10 dni - jeżeli zostały przesłane w inny sposób. </w:t>
      </w:r>
    </w:p>
    <w:p w14:paraId="5247CD4E" w14:textId="77777777" w:rsidR="0044045E" w:rsidRPr="00F4794E" w:rsidRDefault="0044045E"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lang w:val="pl-PL"/>
        </w:rPr>
        <w:t>Odwołanie przysługuje na</w:t>
      </w:r>
      <w:bookmarkStart w:id="15" w:name="mip51083248"/>
      <w:bookmarkEnd w:id="15"/>
    </w:p>
    <w:p w14:paraId="3862B59C" w14:textId="040FEFEB" w:rsidR="0044045E" w:rsidRPr="00F4794E" w:rsidRDefault="0044045E" w:rsidP="00FF2C3A">
      <w:pPr>
        <w:pStyle w:val="Akapitzlist"/>
        <w:numPr>
          <w:ilvl w:val="1"/>
          <w:numId w:val="2"/>
        </w:numPr>
        <w:spacing w:before="10" w:afterLines="10" w:after="24"/>
        <w:ind w:left="851" w:hanging="284"/>
        <w:jc w:val="both"/>
        <w:rPr>
          <w:rFonts w:ascii="Cambria" w:hAnsi="Cambria"/>
          <w:b/>
          <w:color w:val="000000" w:themeColor="text1"/>
        </w:rPr>
      </w:pPr>
      <w:r w:rsidRPr="00F4794E">
        <w:rPr>
          <w:rFonts w:ascii="Cambria" w:hAnsi="Cambria"/>
          <w:color w:val="000000" w:themeColor="text1"/>
        </w:rPr>
        <w:t>niezgodną z przepisami ustawy czynność zamawiającego, podjętą w postępowaniu o udzielenie</w:t>
      </w:r>
      <w:r w:rsidRPr="00F4794E">
        <w:rPr>
          <w:rFonts w:ascii="Cambria" w:hAnsi="Cambria"/>
          <w:color w:val="000000" w:themeColor="text1"/>
          <w:lang w:val="pl-PL"/>
        </w:rPr>
        <w:t xml:space="preserve"> zamówienia</w:t>
      </w:r>
      <w:bookmarkStart w:id="16" w:name="highlightHit_793"/>
      <w:bookmarkEnd w:id="16"/>
      <w:r w:rsidRPr="00F4794E">
        <w:rPr>
          <w:rFonts w:ascii="Cambria" w:hAnsi="Cambria"/>
          <w:color w:val="000000" w:themeColor="text1"/>
        </w:rPr>
        <w:t>, w tym na projektowane postanowienie umowy;</w:t>
      </w:r>
      <w:bookmarkStart w:id="17" w:name="mip51083249"/>
      <w:bookmarkEnd w:id="17"/>
    </w:p>
    <w:p w14:paraId="59484209" w14:textId="77777777" w:rsidR="0044045E" w:rsidRPr="00F4794E" w:rsidRDefault="0044045E" w:rsidP="00FF2C3A">
      <w:pPr>
        <w:pStyle w:val="Akapitzlist"/>
        <w:numPr>
          <w:ilvl w:val="1"/>
          <w:numId w:val="2"/>
        </w:numPr>
        <w:spacing w:before="10" w:afterLines="10" w:after="24"/>
        <w:ind w:left="851" w:hanging="284"/>
        <w:jc w:val="both"/>
        <w:rPr>
          <w:rFonts w:ascii="Cambria" w:hAnsi="Cambria"/>
          <w:b/>
          <w:color w:val="000000" w:themeColor="text1"/>
        </w:rPr>
      </w:pPr>
      <w:r w:rsidRPr="00F4794E">
        <w:rPr>
          <w:rFonts w:ascii="Cambria" w:hAnsi="Cambria"/>
          <w:color w:val="000000" w:themeColor="text1"/>
        </w:rPr>
        <w:t>zaniechanie czynności w postępowaniu o udzielenie zamówienia, do której zamawiający był obowiązany na podstawie ustawy;</w:t>
      </w:r>
      <w:bookmarkStart w:id="18" w:name="mip51083250"/>
      <w:bookmarkEnd w:id="18"/>
    </w:p>
    <w:p w14:paraId="75208409" w14:textId="77777777" w:rsidR="0044045E" w:rsidRPr="00F4794E" w:rsidRDefault="0044045E" w:rsidP="00FF2C3A">
      <w:pPr>
        <w:pStyle w:val="Akapitzlist"/>
        <w:numPr>
          <w:ilvl w:val="1"/>
          <w:numId w:val="2"/>
        </w:numPr>
        <w:spacing w:before="10" w:afterLines="10" w:after="24"/>
        <w:ind w:left="851" w:hanging="284"/>
        <w:jc w:val="both"/>
        <w:rPr>
          <w:rFonts w:ascii="Cambria" w:hAnsi="Cambria"/>
          <w:b/>
          <w:color w:val="000000" w:themeColor="text1"/>
        </w:rPr>
      </w:pPr>
      <w:r w:rsidRPr="00F4794E">
        <w:rPr>
          <w:rFonts w:ascii="Cambria" w:hAnsi="Cambria"/>
          <w:color w:val="000000" w:themeColor="text1"/>
        </w:rPr>
        <w:t>zaniechanie przeprowadzenia postępowania o udzielenie zamówienia na podstawie ustawy, mimo że zamawiający był do tego obowiązany.</w:t>
      </w:r>
    </w:p>
    <w:p w14:paraId="4BDDBC67" w14:textId="77777777" w:rsidR="0044045E" w:rsidRPr="00F4794E" w:rsidRDefault="00AE2DEF"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rPr>
        <w:t>Odwołanie</w:t>
      </w:r>
      <w:r w:rsidR="0044045E" w:rsidRPr="00F4794E">
        <w:rPr>
          <w:rFonts w:ascii="Cambria" w:hAnsi="Cambria" w:cs="Calibri"/>
          <w:color w:val="000000" w:themeColor="text1"/>
          <w:lang w:val="pl-PL"/>
        </w:rPr>
        <w:t>, w przypadku zamówień, których wartość jest mniejsza niż progi unijne, wnosi się w terminie:</w:t>
      </w:r>
    </w:p>
    <w:p w14:paraId="2FDD415B" w14:textId="77777777" w:rsidR="0044045E" w:rsidRPr="00F4794E" w:rsidRDefault="0044045E" w:rsidP="00FF2C3A">
      <w:pPr>
        <w:pStyle w:val="Akapitzlist"/>
        <w:numPr>
          <w:ilvl w:val="1"/>
          <w:numId w:val="2"/>
        </w:numPr>
        <w:spacing w:before="10" w:afterLines="10" w:after="24"/>
        <w:ind w:left="851" w:hanging="284"/>
        <w:jc w:val="both"/>
        <w:rPr>
          <w:rFonts w:ascii="Cambria" w:hAnsi="Cambria"/>
          <w:b/>
          <w:color w:val="000000" w:themeColor="text1"/>
        </w:rPr>
      </w:pPr>
      <w:r w:rsidRPr="00F4794E">
        <w:rPr>
          <w:rFonts w:ascii="Cambria" w:hAnsi="Cambria" w:cs="Calibri"/>
          <w:color w:val="000000" w:themeColor="text1"/>
        </w:rPr>
        <w:t xml:space="preserve">5 dni </w:t>
      </w:r>
      <w:r w:rsidRPr="00F4794E">
        <w:rPr>
          <w:rFonts w:ascii="Cambria" w:hAnsi="Cambria"/>
          <w:color w:val="000000" w:themeColor="text1"/>
        </w:rPr>
        <w:t>od dnia przekazania informacji o czynności zamawiającego stanowiącej podstawę jego wniesienia, jeżeli informacja została przekazana przy użyciu środków komunikacji elektronicznej,</w:t>
      </w:r>
    </w:p>
    <w:p w14:paraId="1D3D819D" w14:textId="4ED73F22" w:rsidR="0044045E" w:rsidRPr="00F4794E" w:rsidRDefault="0044045E" w:rsidP="00FF2C3A">
      <w:pPr>
        <w:pStyle w:val="Akapitzlist"/>
        <w:numPr>
          <w:ilvl w:val="1"/>
          <w:numId w:val="2"/>
        </w:numPr>
        <w:spacing w:before="10" w:afterLines="10" w:after="24"/>
        <w:ind w:left="851" w:hanging="284"/>
        <w:jc w:val="both"/>
        <w:rPr>
          <w:rFonts w:ascii="Cambria" w:hAnsi="Cambria"/>
          <w:b/>
          <w:color w:val="000000" w:themeColor="text1"/>
        </w:rPr>
      </w:pPr>
      <w:r w:rsidRPr="00F4794E">
        <w:rPr>
          <w:rFonts w:ascii="Cambria" w:hAnsi="Cambria"/>
          <w:color w:val="000000" w:themeColor="text1"/>
        </w:rPr>
        <w:t>10 dni od dnia przekazania informacji o czynności zamawiającego stanowiącej podstawę jego wniesienia, jeżeli informacja została przekazana w sposób inny niż określony w lit. a.</w:t>
      </w:r>
    </w:p>
    <w:p w14:paraId="1A94D524" w14:textId="77777777" w:rsidR="00F4794E" w:rsidRPr="00F4794E" w:rsidRDefault="00F4794E"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lang w:val="pl-PL"/>
        </w:rPr>
        <w:t xml:space="preserve">Odwołanie wobec treści ogłoszenia wszczynającego postępowanie  udzielenie zamówienia lub wobec treści dokumentów zamówienia wnosi się w terminie 5 dni od dnia zamieszczenia </w:t>
      </w:r>
      <w:r w:rsidR="00AE2DEF" w:rsidRPr="00F4794E">
        <w:rPr>
          <w:rFonts w:ascii="Cambria" w:hAnsi="Cambria" w:cs="Calibri"/>
          <w:color w:val="000000" w:themeColor="text1"/>
        </w:rPr>
        <w:t xml:space="preserve">ogłoszenia w Biuletynie Zamówień Publicznych lub </w:t>
      </w:r>
      <w:r w:rsidRPr="00F4794E">
        <w:rPr>
          <w:rFonts w:ascii="Cambria" w:hAnsi="Cambria" w:cs="Calibri"/>
          <w:color w:val="000000" w:themeColor="text1"/>
          <w:lang w:val="pl-PL"/>
        </w:rPr>
        <w:t>dokumentów zamówienia na stronie internetowej.</w:t>
      </w:r>
    </w:p>
    <w:p w14:paraId="467B2FCF" w14:textId="77777777" w:rsidR="00F4794E" w:rsidRPr="00F4794E" w:rsidRDefault="00F4794E"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lang w:val="pl-PL"/>
        </w:rPr>
        <w:t xml:space="preserve">Odwołanie, w przypadkach innych niż określone w pkt 5 i 6 wnosi się w terminie </w:t>
      </w:r>
      <w:r w:rsidRPr="00F4794E">
        <w:rPr>
          <w:rFonts w:ascii="Cambria" w:hAnsi="Cambria"/>
          <w:color w:val="000000" w:themeColor="text1"/>
          <w:shd w:val="clear" w:color="auto" w:fill="FFFFFF"/>
        </w:rPr>
        <w:t>5 dni od dnia, w którym powzięto lub przy zachowaniu należytej staranności można było powziąć wiadomość o okolicznościach stanowiących podstawę jego wniesienia, w przypadku</w:t>
      </w:r>
      <w:r w:rsidRPr="00F4794E">
        <w:rPr>
          <w:rFonts w:ascii="Cambria" w:hAnsi="Cambria"/>
          <w:color w:val="000000" w:themeColor="text1"/>
          <w:shd w:val="clear" w:color="auto" w:fill="FFFFFF"/>
          <w:lang w:val="pl-PL"/>
        </w:rPr>
        <w:t xml:space="preserve"> zamówień</w:t>
      </w:r>
      <w:bookmarkStart w:id="19" w:name="highlightHit_802"/>
      <w:bookmarkEnd w:id="19"/>
      <w:r w:rsidRPr="00F4794E">
        <w:rPr>
          <w:rFonts w:ascii="Cambria" w:hAnsi="Cambria"/>
          <w:color w:val="000000" w:themeColor="text1"/>
          <w:shd w:val="clear" w:color="auto" w:fill="FFFFFF"/>
        </w:rPr>
        <w:t>, których wartość jest mniejsza niż progi unijne.</w:t>
      </w:r>
    </w:p>
    <w:p w14:paraId="6E65138C" w14:textId="77777777" w:rsidR="00F4794E" w:rsidRPr="00F4794E" w:rsidRDefault="00664E64"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rPr>
        <w:t xml:space="preserve">Szczegółowe </w:t>
      </w:r>
      <w:r w:rsidR="003A7EA8" w:rsidRPr="00F4794E">
        <w:rPr>
          <w:rFonts w:ascii="Cambria" w:hAnsi="Cambria" w:cs="Calibri"/>
          <w:color w:val="000000" w:themeColor="text1"/>
        </w:rPr>
        <w:t xml:space="preserve">zasady wnoszenia </w:t>
      </w:r>
      <w:r w:rsidR="00F4794E" w:rsidRPr="00F4794E">
        <w:rPr>
          <w:rFonts w:ascii="Cambria" w:hAnsi="Cambria" w:cs="Calibri"/>
          <w:color w:val="000000" w:themeColor="text1"/>
          <w:lang w:val="pl-PL"/>
        </w:rPr>
        <w:t xml:space="preserve">i rozpatrywania </w:t>
      </w:r>
      <w:r w:rsidR="003A7EA8" w:rsidRPr="00F4794E">
        <w:rPr>
          <w:rFonts w:ascii="Cambria" w:hAnsi="Cambria" w:cs="Calibri"/>
          <w:color w:val="000000" w:themeColor="text1"/>
        </w:rPr>
        <w:t xml:space="preserve">odwołań uregulowane zostały w art. </w:t>
      </w:r>
      <w:r w:rsidR="00F4794E" w:rsidRPr="00F4794E">
        <w:rPr>
          <w:rFonts w:ascii="Cambria" w:hAnsi="Cambria" w:cs="Calibri"/>
          <w:color w:val="000000" w:themeColor="text1"/>
          <w:lang w:val="pl-PL"/>
        </w:rPr>
        <w:t>506-578 ustawy Pzp</w:t>
      </w:r>
    </w:p>
    <w:p w14:paraId="62F2F79F" w14:textId="0C2B365E" w:rsidR="00AE2DEF" w:rsidRPr="00F4794E" w:rsidRDefault="00AE2DEF" w:rsidP="00FF2C3A">
      <w:pPr>
        <w:pStyle w:val="Akapitzlist"/>
        <w:numPr>
          <w:ilvl w:val="0"/>
          <w:numId w:val="2"/>
        </w:numPr>
        <w:spacing w:before="10" w:afterLines="10" w:after="24"/>
        <w:ind w:left="567" w:hanging="567"/>
        <w:jc w:val="both"/>
        <w:rPr>
          <w:rFonts w:ascii="Cambria" w:hAnsi="Cambria"/>
          <w:b/>
          <w:color w:val="000000" w:themeColor="text1"/>
        </w:rPr>
      </w:pPr>
      <w:r w:rsidRPr="00F4794E">
        <w:rPr>
          <w:rFonts w:ascii="Cambria" w:hAnsi="Cambria" w:cs="Calibri"/>
          <w:color w:val="000000" w:themeColor="text1"/>
        </w:rPr>
        <w:t>Skarga do sądu - przysługuje stronom, oraz uczestnikom postępowania odwoławczego na orzeczenie Izby</w:t>
      </w:r>
      <w:r w:rsidR="00F4794E" w:rsidRPr="00F4794E">
        <w:rPr>
          <w:rFonts w:ascii="Cambria" w:hAnsi="Cambria" w:cs="Calibri"/>
          <w:color w:val="000000" w:themeColor="text1"/>
          <w:lang w:val="pl-PL"/>
        </w:rPr>
        <w:t xml:space="preserve"> oraz na postanowienie Prezesa Izby o zwrocie odwołania</w:t>
      </w:r>
      <w:r w:rsidRPr="00F4794E">
        <w:rPr>
          <w:rFonts w:ascii="Cambria" w:hAnsi="Cambria" w:cs="Calibri"/>
          <w:color w:val="000000" w:themeColor="text1"/>
        </w:rPr>
        <w:t xml:space="preserve">. </w:t>
      </w:r>
      <w:r w:rsidR="00664E64" w:rsidRPr="00F4794E">
        <w:rPr>
          <w:rFonts w:ascii="Cambria" w:hAnsi="Cambria" w:cs="Calibri"/>
          <w:color w:val="000000" w:themeColor="text1"/>
        </w:rPr>
        <w:t xml:space="preserve">Szczegółowe </w:t>
      </w:r>
      <w:r w:rsidRPr="00F4794E">
        <w:rPr>
          <w:rFonts w:ascii="Cambria" w:hAnsi="Cambria" w:cs="Calibri"/>
          <w:color w:val="000000" w:themeColor="text1"/>
        </w:rPr>
        <w:t xml:space="preserve">zasady i terminy wnoszenia skargi do sądu uregulowane zostały w art. </w:t>
      </w:r>
      <w:r w:rsidR="00F4794E" w:rsidRPr="00F4794E">
        <w:rPr>
          <w:rFonts w:ascii="Cambria" w:hAnsi="Cambria" w:cs="Calibri"/>
          <w:color w:val="000000" w:themeColor="text1"/>
          <w:lang w:val="pl-PL"/>
        </w:rPr>
        <w:t xml:space="preserve">579-590 ustawy Pzp. </w:t>
      </w:r>
    </w:p>
    <w:p w14:paraId="0606FECC" w14:textId="77777777" w:rsidR="00F4794E" w:rsidRDefault="00F4794E" w:rsidP="00F4794E">
      <w:pPr>
        <w:spacing w:before="10" w:afterLines="10" w:after="24"/>
        <w:jc w:val="both"/>
        <w:rPr>
          <w:rFonts w:ascii="Cambria" w:hAnsi="Cambria"/>
          <w:b/>
          <w:color w:val="000000" w:themeColor="text1"/>
        </w:rPr>
      </w:pPr>
    </w:p>
    <w:p w14:paraId="0BBFEBEF" w14:textId="76E998AF" w:rsidR="00F4794E" w:rsidRDefault="00F4794E" w:rsidP="00F4794E">
      <w:pPr>
        <w:spacing w:before="10" w:afterLines="10" w:after="24"/>
        <w:jc w:val="both"/>
        <w:rPr>
          <w:rFonts w:ascii="Cambria" w:hAnsi="Cambria"/>
          <w:b/>
          <w:color w:val="000000" w:themeColor="text1"/>
          <w:sz w:val="22"/>
          <w:szCs w:val="22"/>
        </w:rPr>
      </w:pPr>
      <w:r w:rsidRPr="0044045E">
        <w:rPr>
          <w:rFonts w:ascii="Cambria" w:hAnsi="Cambria"/>
          <w:b/>
          <w:color w:val="000000" w:themeColor="text1"/>
          <w:sz w:val="22"/>
          <w:szCs w:val="22"/>
        </w:rPr>
        <w:t>ROZDZIAŁ XV</w:t>
      </w:r>
      <w:r>
        <w:rPr>
          <w:rFonts w:ascii="Cambria" w:hAnsi="Cambria"/>
          <w:b/>
          <w:color w:val="000000" w:themeColor="text1"/>
          <w:sz w:val="22"/>
          <w:szCs w:val="22"/>
        </w:rPr>
        <w:t>II</w:t>
      </w:r>
      <w:r w:rsidRPr="0044045E">
        <w:rPr>
          <w:rFonts w:ascii="Cambria" w:hAnsi="Cambria"/>
          <w:b/>
          <w:color w:val="000000" w:themeColor="text1"/>
          <w:sz w:val="22"/>
          <w:szCs w:val="22"/>
        </w:rPr>
        <w:t xml:space="preserve"> – </w:t>
      </w:r>
      <w:r>
        <w:rPr>
          <w:rFonts w:ascii="Cambria" w:hAnsi="Cambria"/>
          <w:b/>
          <w:color w:val="000000" w:themeColor="text1"/>
          <w:sz w:val="22"/>
          <w:szCs w:val="22"/>
        </w:rPr>
        <w:t xml:space="preserve">DANE OSOBOWE </w:t>
      </w:r>
    </w:p>
    <w:p w14:paraId="41DD98FA" w14:textId="74D8C622" w:rsidR="00F4794E" w:rsidRPr="00F4794E" w:rsidRDefault="00F4794E" w:rsidP="00F4794E">
      <w:pPr>
        <w:spacing w:after="0"/>
        <w:jc w:val="both"/>
        <w:rPr>
          <w:rFonts w:ascii="Cambria" w:hAnsi="Cambria" w:cstheme="minorHAnsi"/>
          <w:sz w:val="22"/>
          <w:szCs w:val="22"/>
        </w:rPr>
      </w:pPr>
      <w:r w:rsidRPr="00F4794E">
        <w:rPr>
          <w:rFonts w:ascii="Cambria" w:hAnsi="Cambria"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rFonts w:ascii="Cambria" w:hAnsi="Cambria" w:cstheme="minorHAnsi"/>
          <w:b/>
          <w:sz w:val="22"/>
          <w:szCs w:val="22"/>
        </w:rPr>
        <w:t>Z</w:t>
      </w:r>
      <w:r w:rsidRPr="00F4794E">
        <w:rPr>
          <w:rFonts w:ascii="Cambria" w:hAnsi="Cambria" w:cstheme="minorHAnsi"/>
          <w:b/>
          <w:sz w:val="22"/>
          <w:szCs w:val="22"/>
        </w:rPr>
        <w:t>amawiający informuje</w:t>
      </w:r>
      <w:r w:rsidRPr="00F4794E">
        <w:rPr>
          <w:rFonts w:ascii="Cambria" w:hAnsi="Cambria" w:cstheme="minorHAnsi"/>
          <w:sz w:val="22"/>
          <w:szCs w:val="22"/>
        </w:rPr>
        <w:t xml:space="preserve">, że: </w:t>
      </w:r>
    </w:p>
    <w:p w14:paraId="6D4298C4" w14:textId="77777777" w:rsidR="00F4794E" w:rsidRPr="00F4794E" w:rsidRDefault="00F4794E" w:rsidP="00FF2C3A">
      <w:pPr>
        <w:pStyle w:val="Akapitzlist"/>
        <w:numPr>
          <w:ilvl w:val="0"/>
          <w:numId w:val="31"/>
        </w:numPr>
        <w:tabs>
          <w:tab w:val="left" w:pos="709"/>
        </w:tabs>
        <w:suppressAutoHyphens/>
        <w:spacing w:after="0"/>
        <w:contextualSpacing w:val="0"/>
        <w:jc w:val="both"/>
        <w:rPr>
          <w:rFonts w:ascii="Cambria" w:hAnsi="Cambria"/>
        </w:rPr>
      </w:pPr>
      <w:r w:rsidRPr="00F4794E">
        <w:rPr>
          <w:rFonts w:ascii="Cambria" w:eastAsia="Times New Roman" w:hAnsi="Cambria" w:cstheme="minorHAnsi"/>
        </w:rPr>
        <w:t xml:space="preserve">administratorem Pani/Pana danych osobowych jest </w:t>
      </w:r>
      <w:r w:rsidRPr="00F4794E">
        <w:rPr>
          <w:rFonts w:ascii="Cambria" w:hAnsi="Cambria"/>
        </w:rPr>
        <w:t xml:space="preserve">Pan </w:t>
      </w:r>
      <w:r w:rsidRPr="00F4794E">
        <w:rPr>
          <w:rFonts w:ascii="Cambria" w:hAnsi="Cambria"/>
          <w:bCs/>
          <w:bdr w:val="none" w:sz="0" w:space="0" w:color="auto" w:frame="1"/>
        </w:rPr>
        <w:t>Mariusz Wiatr</w:t>
      </w:r>
      <w:r w:rsidRPr="00F4794E">
        <w:rPr>
          <w:rFonts w:ascii="Cambria" w:hAnsi="Cambria"/>
          <w:bCs/>
        </w:rPr>
        <w:t xml:space="preserve"> </w:t>
      </w:r>
      <w:r w:rsidRPr="00F4794E">
        <w:rPr>
          <w:rFonts w:ascii="Cambria" w:hAnsi="Cambria"/>
          <w:bCs/>
        </w:rPr>
        <w:br/>
        <w:t>ul. Artwińskiego 3C, 25-734 Kielc</w:t>
      </w:r>
      <w:r w:rsidRPr="00F4794E">
        <w:rPr>
          <w:rFonts w:ascii="Cambria" w:hAnsi="Cambria" w:cstheme="minorHAnsi"/>
          <w:color w:val="000000"/>
          <w:shd w:val="clear" w:color="auto" w:fill="FFFFFF"/>
        </w:rPr>
        <w:t>;</w:t>
      </w:r>
    </w:p>
    <w:p w14:paraId="2EEB9143" w14:textId="77777777" w:rsidR="00F4794E" w:rsidRPr="00F4794E" w:rsidRDefault="00F4794E" w:rsidP="00FF2C3A">
      <w:pPr>
        <w:pStyle w:val="Akapitzlist"/>
        <w:numPr>
          <w:ilvl w:val="0"/>
          <w:numId w:val="31"/>
        </w:numPr>
        <w:tabs>
          <w:tab w:val="left" w:pos="709"/>
        </w:tabs>
        <w:suppressAutoHyphens/>
        <w:spacing w:after="0"/>
        <w:contextualSpacing w:val="0"/>
        <w:jc w:val="both"/>
        <w:rPr>
          <w:rFonts w:ascii="Cambria" w:hAnsi="Cambria"/>
        </w:rPr>
      </w:pPr>
      <w:r w:rsidRPr="00F4794E">
        <w:rPr>
          <w:rFonts w:ascii="Cambria" w:eastAsia="Times New Roman" w:hAnsi="Cambria" w:cstheme="minorHAnsi"/>
        </w:rPr>
        <w:t xml:space="preserve">kontakt z Inspektorem Ochrony Danych, tel. </w:t>
      </w:r>
      <w:r w:rsidRPr="00F4794E">
        <w:rPr>
          <w:rFonts w:ascii="Cambria" w:hAnsi="Cambria"/>
          <w:bCs/>
          <w:bdr w:val="none" w:sz="0" w:space="0" w:color="auto" w:frame="1"/>
        </w:rPr>
        <w:t>41 3674 094, e-mail: iod@onkol.kielce.pl</w:t>
      </w:r>
      <w:r w:rsidRPr="00F4794E">
        <w:rPr>
          <w:rStyle w:val="czeinternetowe"/>
          <w:rFonts w:ascii="Cambria" w:hAnsi="Cambria"/>
        </w:rPr>
        <w:t>;</w:t>
      </w:r>
    </w:p>
    <w:p w14:paraId="1E308D23" w14:textId="77777777" w:rsidR="00F4794E" w:rsidRPr="00F4794E" w:rsidRDefault="00F4794E" w:rsidP="00FF2C3A">
      <w:pPr>
        <w:pStyle w:val="Akapitzlist"/>
        <w:numPr>
          <w:ilvl w:val="0"/>
          <w:numId w:val="31"/>
        </w:numPr>
        <w:tabs>
          <w:tab w:val="left" w:pos="709"/>
        </w:tabs>
        <w:suppressAutoHyphens/>
        <w:spacing w:after="0"/>
        <w:contextualSpacing w:val="0"/>
        <w:jc w:val="both"/>
        <w:rPr>
          <w:rFonts w:ascii="Cambria" w:hAnsi="Cambria" w:cstheme="minorHAnsi"/>
        </w:rPr>
      </w:pPr>
      <w:r w:rsidRPr="00F4794E">
        <w:rPr>
          <w:rFonts w:ascii="Cambria" w:hAnsi="Cambria" w:cstheme="minorHAnsi"/>
        </w:rPr>
        <w:t>Pani/Pana dane osobowe przetwarzane będą na podstawie art. 6 ust. 1 lit. c RODO w celu związanym z przedmiotowym postępowaniem o udzielenie zamówienia publicznego;</w:t>
      </w:r>
    </w:p>
    <w:p w14:paraId="47A32A5E" w14:textId="77777777" w:rsidR="00F4794E" w:rsidRPr="00F4794E" w:rsidRDefault="00F4794E" w:rsidP="00FF2C3A">
      <w:pPr>
        <w:pStyle w:val="Akapitzlist"/>
        <w:numPr>
          <w:ilvl w:val="0"/>
          <w:numId w:val="31"/>
        </w:numPr>
        <w:tabs>
          <w:tab w:val="left" w:pos="709"/>
        </w:tabs>
        <w:suppressAutoHyphens/>
        <w:spacing w:after="0"/>
        <w:contextualSpacing w:val="0"/>
        <w:jc w:val="both"/>
        <w:rPr>
          <w:rFonts w:ascii="Cambria" w:hAnsi="Cambria" w:cstheme="minorHAnsi"/>
        </w:rPr>
      </w:pPr>
      <w:r w:rsidRPr="00F4794E">
        <w:rPr>
          <w:rFonts w:ascii="Cambria" w:hAnsi="Cambria" w:cstheme="minorHAnsi"/>
        </w:rPr>
        <w:lastRenderedPageBreak/>
        <w:t>odbiorcami Pani/Pana danych osobowych będą osoby lub podmioty, którym udostępniona zostanie dokumentacja postępowania w oparciu o art. 8, art. 8a oraz art. 96 ust. 3, 3a i 3b ustawy Pzp;</w:t>
      </w:r>
    </w:p>
    <w:p w14:paraId="599D29E5" w14:textId="77777777" w:rsidR="00F4794E" w:rsidRPr="00F4794E" w:rsidRDefault="00F4794E" w:rsidP="00FF2C3A">
      <w:pPr>
        <w:numPr>
          <w:ilvl w:val="0"/>
          <w:numId w:val="31"/>
        </w:numPr>
        <w:suppressAutoHyphens/>
        <w:spacing w:after="0" w:line="276" w:lineRule="auto"/>
        <w:jc w:val="both"/>
        <w:rPr>
          <w:rFonts w:ascii="Cambria" w:hAnsi="Cambria" w:cstheme="minorHAnsi"/>
          <w:sz w:val="22"/>
          <w:szCs w:val="22"/>
        </w:rPr>
      </w:pPr>
      <w:r w:rsidRPr="00F4794E">
        <w:rPr>
          <w:rFonts w:ascii="Cambria" w:hAnsi="Cambria" w:cstheme="minorHAnsi"/>
          <w:sz w:val="22"/>
          <w:szCs w:val="22"/>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7D5D168C" w14:textId="77777777" w:rsidR="00F4794E" w:rsidRPr="00F4794E" w:rsidRDefault="00F4794E" w:rsidP="00FF2C3A">
      <w:pPr>
        <w:numPr>
          <w:ilvl w:val="0"/>
          <w:numId w:val="31"/>
        </w:numPr>
        <w:suppressAutoHyphens/>
        <w:spacing w:after="0" w:line="276" w:lineRule="auto"/>
        <w:jc w:val="both"/>
        <w:rPr>
          <w:rFonts w:ascii="Cambria" w:hAnsi="Cambria" w:cstheme="minorHAnsi"/>
          <w:sz w:val="22"/>
          <w:szCs w:val="22"/>
        </w:rPr>
      </w:pPr>
      <w:r w:rsidRPr="00F4794E">
        <w:rPr>
          <w:rFonts w:ascii="Cambria" w:hAnsi="Cambria"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36E953" w14:textId="77777777" w:rsidR="00F4794E" w:rsidRPr="00F4794E" w:rsidRDefault="00F4794E" w:rsidP="00FF2C3A">
      <w:pPr>
        <w:numPr>
          <w:ilvl w:val="0"/>
          <w:numId w:val="31"/>
        </w:numPr>
        <w:suppressAutoHyphens/>
        <w:spacing w:after="0" w:line="276" w:lineRule="auto"/>
        <w:jc w:val="both"/>
        <w:rPr>
          <w:rFonts w:ascii="Cambria" w:hAnsi="Cambria" w:cstheme="minorHAnsi"/>
          <w:sz w:val="22"/>
          <w:szCs w:val="22"/>
        </w:rPr>
      </w:pPr>
      <w:r w:rsidRPr="00F4794E">
        <w:rPr>
          <w:rFonts w:ascii="Cambria" w:hAnsi="Cambria" w:cstheme="minorHAnsi"/>
          <w:sz w:val="22"/>
          <w:szCs w:val="22"/>
        </w:rPr>
        <w:t>w odniesieniu do Pani/Pana danych osobowych decyzje nie będą podejmowane w sposób zautomatyzowany, stosowanie do art. 22 RODO;</w:t>
      </w:r>
    </w:p>
    <w:p w14:paraId="10A207B9" w14:textId="77777777" w:rsidR="00F4794E" w:rsidRPr="00F4794E" w:rsidRDefault="00F4794E" w:rsidP="00FF2C3A">
      <w:pPr>
        <w:numPr>
          <w:ilvl w:val="0"/>
          <w:numId w:val="31"/>
        </w:numPr>
        <w:suppressAutoHyphens/>
        <w:spacing w:after="0" w:line="276" w:lineRule="auto"/>
        <w:jc w:val="both"/>
        <w:rPr>
          <w:rFonts w:ascii="Cambria" w:hAnsi="Cambria" w:cstheme="minorHAnsi"/>
          <w:color w:val="000000"/>
          <w:sz w:val="22"/>
          <w:szCs w:val="22"/>
        </w:rPr>
      </w:pPr>
      <w:r w:rsidRPr="00F4794E">
        <w:rPr>
          <w:rFonts w:ascii="Cambria" w:hAnsi="Cambria" w:cstheme="minorHAnsi"/>
          <w:sz w:val="22"/>
          <w:szCs w:val="22"/>
        </w:rPr>
        <w:t>posiada Pani/Pan:</w:t>
      </w:r>
    </w:p>
    <w:p w14:paraId="330EED58" w14:textId="77777777" w:rsidR="00F4794E" w:rsidRPr="00F4794E" w:rsidRDefault="00F4794E" w:rsidP="00FF2C3A">
      <w:pPr>
        <w:pStyle w:val="Akapitzlist"/>
        <w:numPr>
          <w:ilvl w:val="0"/>
          <w:numId w:val="32"/>
        </w:numPr>
        <w:suppressAutoHyphens/>
        <w:spacing w:after="0"/>
        <w:contextualSpacing w:val="0"/>
        <w:jc w:val="both"/>
        <w:rPr>
          <w:rFonts w:ascii="Cambria" w:hAnsi="Cambria" w:cstheme="minorHAnsi"/>
          <w:color w:val="000000"/>
        </w:rPr>
      </w:pPr>
      <w:r w:rsidRPr="00F4794E">
        <w:rPr>
          <w:rFonts w:ascii="Cambria" w:hAnsi="Cambria" w:cstheme="minorHAnsi"/>
        </w:rPr>
        <w:t>na podstawie art. 15 RODO prawo dostępu do danych osobowych Pani/Pana dotyczących;</w:t>
      </w:r>
    </w:p>
    <w:p w14:paraId="5EB41817" w14:textId="77777777" w:rsidR="00F4794E" w:rsidRPr="00F4794E" w:rsidRDefault="00F4794E" w:rsidP="00FF2C3A">
      <w:pPr>
        <w:pStyle w:val="Akapitzlist"/>
        <w:numPr>
          <w:ilvl w:val="0"/>
          <w:numId w:val="32"/>
        </w:numPr>
        <w:suppressAutoHyphens/>
        <w:spacing w:after="0"/>
        <w:contextualSpacing w:val="0"/>
        <w:jc w:val="both"/>
        <w:rPr>
          <w:rFonts w:ascii="Cambria" w:hAnsi="Cambria" w:cstheme="minorHAnsi"/>
        </w:rPr>
      </w:pPr>
      <w:r w:rsidRPr="00F4794E">
        <w:rPr>
          <w:rFonts w:ascii="Cambria" w:hAnsi="Cambria" w:cstheme="minorHAnsi"/>
        </w:rPr>
        <w:t>na podstawie art. 16 RODO prawo do sprostowania Pani/Pana danych osobowych;</w:t>
      </w:r>
    </w:p>
    <w:p w14:paraId="3E0D235D" w14:textId="77777777" w:rsidR="00F4794E" w:rsidRPr="00F4794E" w:rsidRDefault="00F4794E" w:rsidP="00FF2C3A">
      <w:pPr>
        <w:pStyle w:val="Akapitzlist"/>
        <w:numPr>
          <w:ilvl w:val="0"/>
          <w:numId w:val="32"/>
        </w:numPr>
        <w:suppressAutoHyphens/>
        <w:spacing w:after="0"/>
        <w:contextualSpacing w:val="0"/>
        <w:rPr>
          <w:rFonts w:ascii="Cambria" w:hAnsi="Cambria" w:cstheme="minorHAnsi"/>
        </w:rPr>
      </w:pPr>
      <w:r w:rsidRPr="00F4794E">
        <w:rPr>
          <w:rFonts w:ascii="Cambria" w:hAnsi="Cambria" w:cstheme="minorHAnsi"/>
        </w:rPr>
        <w:t xml:space="preserve">na podstawie art. 18 RODO prawo żądania od administratora ograniczenia przetwarzania danych osobowych z zastrzeżeniem przypadków, o których mowa w art. 18 ust. 2 RODO;  </w:t>
      </w:r>
    </w:p>
    <w:p w14:paraId="19128E0A" w14:textId="77777777" w:rsidR="00F4794E" w:rsidRPr="00F4794E" w:rsidRDefault="00F4794E" w:rsidP="00FF2C3A">
      <w:pPr>
        <w:pStyle w:val="Akapitzlist"/>
        <w:numPr>
          <w:ilvl w:val="0"/>
          <w:numId w:val="32"/>
        </w:numPr>
        <w:suppressAutoHyphens/>
        <w:spacing w:after="0"/>
        <w:contextualSpacing w:val="0"/>
        <w:jc w:val="both"/>
        <w:rPr>
          <w:rFonts w:ascii="Cambria" w:hAnsi="Cambria" w:cstheme="minorHAnsi"/>
          <w:color w:val="000000"/>
        </w:rPr>
      </w:pPr>
      <w:r w:rsidRPr="00F4794E">
        <w:rPr>
          <w:rFonts w:ascii="Cambria" w:hAnsi="Cambria" w:cstheme="minorHAnsi"/>
        </w:rPr>
        <w:t>prawo do wniesienia skargi do Prezesa Urzędu Ochrony Danych Osobowych, gdy uzna Pani/Pan, że przetwarzanie danych osobowych Pani/Pana dotyczących narusza przepisy RODO;</w:t>
      </w:r>
    </w:p>
    <w:p w14:paraId="77DFD4A5" w14:textId="77777777" w:rsidR="00F4794E" w:rsidRPr="00F4794E" w:rsidRDefault="00F4794E" w:rsidP="00FF2C3A">
      <w:pPr>
        <w:numPr>
          <w:ilvl w:val="0"/>
          <w:numId w:val="31"/>
        </w:numPr>
        <w:tabs>
          <w:tab w:val="left" w:pos="1276"/>
        </w:tabs>
        <w:suppressAutoHyphens/>
        <w:spacing w:after="0" w:line="276" w:lineRule="auto"/>
        <w:jc w:val="both"/>
        <w:rPr>
          <w:rFonts w:ascii="Cambria" w:hAnsi="Cambria" w:cstheme="minorHAnsi"/>
          <w:color w:val="000000"/>
          <w:sz w:val="22"/>
          <w:szCs w:val="22"/>
        </w:rPr>
      </w:pPr>
      <w:r w:rsidRPr="00F4794E">
        <w:rPr>
          <w:rFonts w:ascii="Cambria" w:hAnsi="Cambria" w:cstheme="minorHAnsi"/>
          <w:sz w:val="22"/>
          <w:szCs w:val="22"/>
        </w:rPr>
        <w:t>nie przysługuje Pani/Panu:</w:t>
      </w:r>
    </w:p>
    <w:p w14:paraId="60EDB4ED" w14:textId="77777777" w:rsidR="00F4794E" w:rsidRPr="00F4794E" w:rsidRDefault="00F4794E" w:rsidP="00FF2C3A">
      <w:pPr>
        <w:numPr>
          <w:ilvl w:val="0"/>
          <w:numId w:val="33"/>
        </w:numPr>
        <w:tabs>
          <w:tab w:val="left" w:pos="1276"/>
        </w:tabs>
        <w:suppressAutoHyphens/>
        <w:spacing w:after="0" w:line="276" w:lineRule="auto"/>
        <w:ind w:left="1134" w:hanging="425"/>
        <w:jc w:val="both"/>
        <w:rPr>
          <w:rFonts w:ascii="Cambria" w:hAnsi="Cambria" w:cstheme="minorHAnsi"/>
          <w:color w:val="000000"/>
          <w:sz w:val="22"/>
          <w:szCs w:val="22"/>
        </w:rPr>
      </w:pPr>
      <w:r w:rsidRPr="00F4794E">
        <w:rPr>
          <w:rFonts w:ascii="Cambria" w:hAnsi="Cambria" w:cstheme="minorHAnsi"/>
          <w:sz w:val="22"/>
          <w:szCs w:val="22"/>
        </w:rPr>
        <w:t>w związku z art. 17 ust. 3 lit. b, d lub e RODO prawo do usunięcia danych osobowych;</w:t>
      </w:r>
    </w:p>
    <w:p w14:paraId="1A42D306" w14:textId="77777777" w:rsidR="00F4794E" w:rsidRPr="00F4794E" w:rsidRDefault="00F4794E" w:rsidP="00FF2C3A">
      <w:pPr>
        <w:numPr>
          <w:ilvl w:val="0"/>
          <w:numId w:val="33"/>
        </w:numPr>
        <w:tabs>
          <w:tab w:val="left" w:pos="1276"/>
        </w:tabs>
        <w:suppressAutoHyphens/>
        <w:spacing w:after="0" w:line="276" w:lineRule="auto"/>
        <w:ind w:left="1134" w:hanging="425"/>
        <w:jc w:val="both"/>
        <w:rPr>
          <w:rFonts w:ascii="Cambria" w:hAnsi="Cambria" w:cstheme="minorHAnsi"/>
          <w:b/>
          <w:bCs/>
          <w:sz w:val="22"/>
          <w:szCs w:val="22"/>
        </w:rPr>
      </w:pPr>
      <w:r w:rsidRPr="00F4794E">
        <w:rPr>
          <w:rFonts w:ascii="Cambria" w:hAnsi="Cambria" w:cstheme="minorHAnsi"/>
          <w:sz w:val="22"/>
          <w:szCs w:val="22"/>
        </w:rPr>
        <w:t>prawo do przenoszenia danych osobowych, o którym mowa w art. 20 RODO;</w:t>
      </w:r>
    </w:p>
    <w:p w14:paraId="10A64860" w14:textId="77777777" w:rsidR="00F4794E" w:rsidRPr="00F4794E" w:rsidRDefault="00F4794E" w:rsidP="00FF2C3A">
      <w:pPr>
        <w:numPr>
          <w:ilvl w:val="0"/>
          <w:numId w:val="33"/>
        </w:numPr>
        <w:tabs>
          <w:tab w:val="left" w:pos="1276"/>
        </w:tabs>
        <w:suppressAutoHyphens/>
        <w:spacing w:after="0" w:line="276" w:lineRule="auto"/>
        <w:ind w:left="1134" w:hanging="425"/>
        <w:jc w:val="both"/>
        <w:rPr>
          <w:rFonts w:ascii="Cambria" w:hAnsi="Cambria" w:cstheme="minorHAnsi"/>
          <w:b/>
          <w:bCs/>
          <w:sz w:val="22"/>
          <w:szCs w:val="22"/>
        </w:rPr>
      </w:pPr>
      <w:r w:rsidRPr="00F4794E">
        <w:rPr>
          <w:rFonts w:ascii="Cambria" w:hAnsi="Cambria" w:cstheme="minorHAnsi"/>
          <w:bCs/>
          <w:sz w:val="22"/>
          <w:szCs w:val="22"/>
        </w:rPr>
        <w:t>na podstawie art. 21 RODO prawo sprzeciwu, wobec przetwarzania danych osobowych, gdyż podstawą prawną przetwarzania Pani/Pana danych osobowych jest art. 6 ust. 1 lit. c RODO</w:t>
      </w:r>
      <w:r w:rsidRPr="00F4794E">
        <w:rPr>
          <w:rFonts w:ascii="Cambria" w:hAnsi="Cambria" w:cstheme="minorHAnsi"/>
          <w:sz w:val="22"/>
          <w:szCs w:val="22"/>
        </w:rPr>
        <w:t>.</w:t>
      </w:r>
    </w:p>
    <w:p w14:paraId="56335162" w14:textId="77777777" w:rsidR="00F4794E" w:rsidRDefault="00F4794E" w:rsidP="00F4794E">
      <w:pPr>
        <w:tabs>
          <w:tab w:val="left" w:pos="1276"/>
        </w:tabs>
        <w:spacing w:after="0"/>
        <w:jc w:val="both"/>
        <w:rPr>
          <w:rFonts w:cstheme="minorHAnsi"/>
          <w:sz w:val="24"/>
          <w:szCs w:val="24"/>
        </w:rPr>
      </w:pPr>
    </w:p>
    <w:p w14:paraId="75B1E7F1" w14:textId="77777777" w:rsidR="00306C06" w:rsidRDefault="006F732D" w:rsidP="00306C06">
      <w:pPr>
        <w:spacing w:after="0" w:line="360" w:lineRule="auto"/>
        <w:jc w:val="both"/>
        <w:rPr>
          <w:rFonts w:ascii="Cambria" w:hAnsi="Cambria"/>
          <w:b/>
          <w:sz w:val="24"/>
          <w:szCs w:val="24"/>
        </w:rPr>
      </w:pPr>
      <w:r w:rsidRPr="003B5E24">
        <w:rPr>
          <w:rFonts w:ascii="Cambria" w:hAnsi="Cambria"/>
          <w:b/>
          <w:sz w:val="24"/>
          <w:szCs w:val="24"/>
        </w:rPr>
        <w:t xml:space="preserve">ROZDZIAŁ </w:t>
      </w:r>
      <w:r>
        <w:rPr>
          <w:rFonts w:ascii="Cambria" w:hAnsi="Cambria"/>
          <w:b/>
          <w:sz w:val="24"/>
          <w:szCs w:val="24"/>
        </w:rPr>
        <w:t>XV</w:t>
      </w:r>
      <w:r w:rsidR="00B43FBE">
        <w:rPr>
          <w:rFonts w:ascii="Cambria" w:hAnsi="Cambria"/>
          <w:b/>
          <w:sz w:val="24"/>
          <w:szCs w:val="24"/>
        </w:rPr>
        <w:t>I</w:t>
      </w:r>
      <w:r w:rsidR="00CF77AD">
        <w:rPr>
          <w:rFonts w:ascii="Cambria" w:hAnsi="Cambria"/>
          <w:b/>
          <w:sz w:val="24"/>
          <w:szCs w:val="24"/>
        </w:rPr>
        <w:t>I</w:t>
      </w:r>
      <w:r w:rsidR="00F4794E">
        <w:rPr>
          <w:rFonts w:ascii="Cambria" w:hAnsi="Cambria"/>
          <w:b/>
          <w:sz w:val="24"/>
          <w:szCs w:val="24"/>
        </w:rPr>
        <w:t xml:space="preserve">I – </w:t>
      </w:r>
      <w:r w:rsidRPr="003B5E24">
        <w:rPr>
          <w:rFonts w:ascii="Cambria" w:hAnsi="Cambria"/>
          <w:b/>
          <w:sz w:val="24"/>
          <w:szCs w:val="24"/>
        </w:rPr>
        <w:t>ZAŁĄCZNIKI DO SIWZ</w:t>
      </w:r>
    </w:p>
    <w:p w14:paraId="2B2CCA5C" w14:textId="1525EE4F" w:rsidR="00306C06" w:rsidRDefault="00CB5F08" w:rsidP="00306C06">
      <w:pPr>
        <w:spacing w:after="0" w:line="360" w:lineRule="auto"/>
        <w:jc w:val="both"/>
        <w:rPr>
          <w:rFonts w:ascii="Cambria" w:hAnsi="Cambria"/>
          <w:b/>
          <w:sz w:val="24"/>
          <w:szCs w:val="24"/>
        </w:rPr>
      </w:pPr>
      <w:r w:rsidRPr="008B289D">
        <w:rPr>
          <w:rFonts w:ascii="Cambria" w:hAnsi="Cambria"/>
          <w:b/>
          <w:sz w:val="22"/>
          <w:szCs w:val="22"/>
        </w:rPr>
        <w:t xml:space="preserve">Załącznik nr </w:t>
      </w:r>
      <w:r w:rsidR="00FA3E06" w:rsidRPr="008B289D">
        <w:rPr>
          <w:rFonts w:ascii="Cambria" w:hAnsi="Cambria"/>
          <w:b/>
          <w:sz w:val="22"/>
          <w:szCs w:val="22"/>
        </w:rPr>
        <w:t xml:space="preserve">1 </w:t>
      </w:r>
      <w:r w:rsidR="00CF77AD">
        <w:rPr>
          <w:rFonts w:ascii="Cambria" w:hAnsi="Cambria"/>
          <w:b/>
          <w:sz w:val="22"/>
          <w:szCs w:val="22"/>
        </w:rPr>
        <w:t>–</w:t>
      </w:r>
      <w:r w:rsidR="00A36051">
        <w:rPr>
          <w:rFonts w:ascii="Cambria" w:hAnsi="Cambria"/>
          <w:b/>
          <w:sz w:val="22"/>
          <w:szCs w:val="22"/>
        </w:rPr>
        <w:t xml:space="preserve"> </w:t>
      </w:r>
      <w:r w:rsidR="00306C06" w:rsidRPr="00306C06">
        <w:rPr>
          <w:color w:val="000000"/>
          <w:sz w:val="22"/>
          <w:szCs w:val="22"/>
        </w:rPr>
        <w:t>ZAKRES OBOWIĄZKÓW  INSPEK</w:t>
      </w:r>
      <w:r w:rsidR="00306C06">
        <w:rPr>
          <w:color w:val="000000"/>
          <w:sz w:val="22"/>
          <w:szCs w:val="22"/>
        </w:rPr>
        <w:t>TORA   NADZORU INWESTORSKIEGO.</w:t>
      </w:r>
    </w:p>
    <w:p w14:paraId="4D5D6E80" w14:textId="705C0482" w:rsidR="00306C06" w:rsidRDefault="00CB5F08" w:rsidP="00306C06">
      <w:pPr>
        <w:spacing w:after="0" w:line="360" w:lineRule="auto"/>
        <w:jc w:val="both"/>
        <w:rPr>
          <w:rFonts w:ascii="Cambria" w:hAnsi="Cambria"/>
          <w:bCs/>
          <w:sz w:val="22"/>
          <w:szCs w:val="22"/>
        </w:rPr>
      </w:pPr>
      <w:r w:rsidRPr="008B289D">
        <w:rPr>
          <w:rFonts w:ascii="Cambria" w:hAnsi="Cambria"/>
          <w:b/>
          <w:sz w:val="22"/>
          <w:szCs w:val="22"/>
        </w:rPr>
        <w:t xml:space="preserve">Załącznik nr </w:t>
      </w:r>
      <w:r w:rsidR="00684088">
        <w:rPr>
          <w:rFonts w:ascii="Cambria" w:hAnsi="Cambria"/>
          <w:b/>
          <w:sz w:val="22"/>
          <w:szCs w:val="22"/>
        </w:rPr>
        <w:t>2</w:t>
      </w:r>
      <w:r w:rsidR="00B164BB" w:rsidRPr="008B289D">
        <w:rPr>
          <w:rFonts w:ascii="Cambria" w:hAnsi="Cambria"/>
          <w:b/>
          <w:sz w:val="22"/>
          <w:szCs w:val="22"/>
        </w:rPr>
        <w:t xml:space="preserve"> </w:t>
      </w:r>
      <w:r w:rsidR="00CF77AD">
        <w:rPr>
          <w:rFonts w:ascii="Cambria" w:hAnsi="Cambria"/>
          <w:b/>
          <w:sz w:val="22"/>
          <w:szCs w:val="22"/>
        </w:rPr>
        <w:t>–</w:t>
      </w:r>
      <w:r w:rsidRPr="008B289D">
        <w:rPr>
          <w:rFonts w:ascii="Cambria" w:hAnsi="Cambria"/>
          <w:b/>
          <w:sz w:val="22"/>
          <w:szCs w:val="22"/>
        </w:rPr>
        <w:t xml:space="preserve"> </w:t>
      </w:r>
      <w:r w:rsidR="00F4794E">
        <w:rPr>
          <w:rFonts w:ascii="Cambria" w:hAnsi="Cambria"/>
          <w:bCs/>
          <w:sz w:val="22"/>
          <w:szCs w:val="22"/>
        </w:rPr>
        <w:t>Formularz oferty</w:t>
      </w:r>
      <w:r w:rsidR="009A79CF">
        <w:rPr>
          <w:rFonts w:ascii="Cambria" w:hAnsi="Cambria"/>
          <w:bCs/>
          <w:sz w:val="22"/>
          <w:szCs w:val="22"/>
        </w:rPr>
        <w:t>.</w:t>
      </w:r>
    </w:p>
    <w:p w14:paraId="7FB93C0A" w14:textId="055E6F77" w:rsidR="00541F14" w:rsidRPr="00306C06" w:rsidRDefault="00541F14" w:rsidP="00306C06">
      <w:pPr>
        <w:spacing w:after="0" w:line="360" w:lineRule="auto"/>
        <w:jc w:val="both"/>
        <w:rPr>
          <w:rFonts w:ascii="Cambria" w:hAnsi="Cambria"/>
          <w:b/>
          <w:sz w:val="24"/>
          <w:szCs w:val="24"/>
        </w:rPr>
      </w:pPr>
      <w:r w:rsidRPr="00541F14">
        <w:rPr>
          <w:rFonts w:ascii="Cambria" w:hAnsi="Cambria"/>
          <w:b/>
          <w:bCs/>
          <w:sz w:val="22"/>
          <w:szCs w:val="22"/>
        </w:rPr>
        <w:t>Załącznik nr 2a</w:t>
      </w:r>
      <w:r>
        <w:rPr>
          <w:rFonts w:ascii="Cambria" w:hAnsi="Cambria"/>
          <w:bCs/>
          <w:sz w:val="22"/>
          <w:szCs w:val="22"/>
        </w:rPr>
        <w:t xml:space="preserve"> – Oświadczenie w trybie art. 117 ust. 4 ustawy Pzp. </w:t>
      </w:r>
    </w:p>
    <w:p w14:paraId="7250D73F" w14:textId="77777777" w:rsidR="00306C06" w:rsidRDefault="00CF77AD" w:rsidP="00306C06">
      <w:pPr>
        <w:tabs>
          <w:tab w:val="left" w:pos="567"/>
          <w:tab w:val="left" w:pos="7230"/>
        </w:tabs>
        <w:spacing w:after="0" w:line="360" w:lineRule="auto"/>
        <w:rPr>
          <w:color w:val="000000"/>
          <w:sz w:val="22"/>
          <w:szCs w:val="22"/>
        </w:rPr>
      </w:pPr>
      <w:r w:rsidRPr="008B289D">
        <w:rPr>
          <w:rFonts w:ascii="Cambria" w:hAnsi="Cambria"/>
          <w:b/>
          <w:sz w:val="22"/>
          <w:szCs w:val="22"/>
        </w:rPr>
        <w:t xml:space="preserve">Załącznik nr </w:t>
      </w:r>
      <w:r>
        <w:rPr>
          <w:rFonts w:ascii="Cambria" w:hAnsi="Cambria"/>
          <w:b/>
          <w:sz w:val="22"/>
          <w:szCs w:val="22"/>
        </w:rPr>
        <w:t xml:space="preserve">3 – </w:t>
      </w:r>
      <w:r w:rsidR="00F4794E">
        <w:rPr>
          <w:rFonts w:ascii="Cambria" w:hAnsi="Cambria"/>
          <w:bCs/>
          <w:sz w:val="22"/>
          <w:szCs w:val="22"/>
        </w:rPr>
        <w:t>Wzór umowy</w:t>
      </w:r>
      <w:r w:rsidR="009A79CF">
        <w:rPr>
          <w:rFonts w:ascii="Cambria" w:hAnsi="Cambria"/>
          <w:bCs/>
          <w:sz w:val="22"/>
          <w:szCs w:val="22"/>
        </w:rPr>
        <w:t>.</w:t>
      </w:r>
    </w:p>
    <w:p w14:paraId="6DC7E2FE" w14:textId="230A20BC" w:rsidR="00CF77AD" w:rsidRDefault="00CF77AD" w:rsidP="00867EEE">
      <w:pPr>
        <w:tabs>
          <w:tab w:val="left" w:pos="567"/>
          <w:tab w:val="left" w:pos="7230"/>
        </w:tabs>
        <w:spacing w:after="0" w:line="360" w:lineRule="auto"/>
        <w:jc w:val="both"/>
        <w:rPr>
          <w:rFonts w:ascii="Cambria" w:hAnsi="Cambria"/>
          <w:bCs/>
          <w:sz w:val="22"/>
          <w:szCs w:val="22"/>
        </w:rPr>
      </w:pPr>
      <w:r w:rsidRPr="008B289D">
        <w:rPr>
          <w:rFonts w:ascii="Cambria" w:hAnsi="Cambria"/>
          <w:b/>
          <w:sz w:val="22"/>
          <w:szCs w:val="22"/>
        </w:rPr>
        <w:t xml:space="preserve">Załącznik nr </w:t>
      </w:r>
      <w:r>
        <w:rPr>
          <w:rFonts w:ascii="Cambria" w:hAnsi="Cambria"/>
          <w:b/>
          <w:sz w:val="22"/>
          <w:szCs w:val="22"/>
        </w:rPr>
        <w:t>4</w:t>
      </w:r>
      <w:r w:rsidRPr="008B289D">
        <w:rPr>
          <w:rFonts w:ascii="Cambria" w:hAnsi="Cambria"/>
          <w:b/>
          <w:sz w:val="22"/>
          <w:szCs w:val="22"/>
        </w:rPr>
        <w:t xml:space="preserve"> </w:t>
      </w:r>
      <w:r>
        <w:rPr>
          <w:rFonts w:ascii="Cambria" w:hAnsi="Cambria"/>
          <w:b/>
          <w:sz w:val="22"/>
          <w:szCs w:val="22"/>
        </w:rPr>
        <w:t>–</w:t>
      </w:r>
      <w:r w:rsidR="008124F4" w:rsidRPr="008B289D">
        <w:rPr>
          <w:rFonts w:ascii="Cambria" w:hAnsi="Cambria"/>
          <w:sz w:val="22"/>
          <w:szCs w:val="22"/>
        </w:rPr>
        <w:t xml:space="preserve"> </w:t>
      </w:r>
      <w:r w:rsidRPr="00CF77AD">
        <w:rPr>
          <w:rFonts w:ascii="Cambria" w:hAnsi="Cambria"/>
          <w:bCs/>
          <w:sz w:val="22"/>
          <w:szCs w:val="22"/>
        </w:rPr>
        <w:t xml:space="preserve">Oświadczenie stanowiące wstępne potwierdzenie </w:t>
      </w:r>
      <w:r w:rsidR="007E2DDC">
        <w:rPr>
          <w:rFonts w:ascii="Cambria" w:hAnsi="Cambria"/>
          <w:bCs/>
          <w:sz w:val="22"/>
          <w:szCs w:val="22"/>
        </w:rPr>
        <w:t xml:space="preserve">braku </w:t>
      </w:r>
      <w:r w:rsidR="00F4794E" w:rsidRPr="007B1695">
        <w:rPr>
          <w:rFonts w:ascii="Cambria" w:hAnsi="Cambria"/>
          <w:bCs/>
          <w:sz w:val="22"/>
          <w:szCs w:val="22"/>
        </w:rPr>
        <w:t>podstaw wykluczenia</w:t>
      </w:r>
      <w:r w:rsidR="007E2DDC">
        <w:rPr>
          <w:rFonts w:ascii="Cambria" w:hAnsi="Cambria"/>
          <w:bCs/>
          <w:sz w:val="22"/>
          <w:szCs w:val="22"/>
        </w:rPr>
        <w:t xml:space="preserve"> z postępowania</w:t>
      </w:r>
      <w:r w:rsidR="005529DA">
        <w:rPr>
          <w:rFonts w:ascii="Cambria" w:hAnsi="Cambria"/>
          <w:bCs/>
          <w:sz w:val="22"/>
          <w:szCs w:val="22"/>
        </w:rPr>
        <w:t xml:space="preserve"> (Wykonawca)</w:t>
      </w:r>
      <w:r w:rsidR="007E2DDC">
        <w:rPr>
          <w:rFonts w:ascii="Cambria" w:hAnsi="Cambria"/>
          <w:bCs/>
          <w:sz w:val="22"/>
          <w:szCs w:val="22"/>
        </w:rPr>
        <w:t>.</w:t>
      </w:r>
    </w:p>
    <w:p w14:paraId="578C344B" w14:textId="77777777" w:rsidR="001F6A9D" w:rsidRDefault="005529DA" w:rsidP="00867EEE">
      <w:pPr>
        <w:spacing w:after="0" w:line="360" w:lineRule="auto"/>
        <w:jc w:val="both"/>
        <w:rPr>
          <w:rFonts w:ascii="Cambria" w:hAnsi="Cambria"/>
          <w:bCs/>
          <w:sz w:val="22"/>
          <w:szCs w:val="22"/>
        </w:rPr>
      </w:pPr>
      <w:r w:rsidRPr="00867EEE">
        <w:rPr>
          <w:rFonts w:ascii="Cambria" w:hAnsi="Cambria"/>
          <w:b/>
          <w:bCs/>
          <w:sz w:val="22"/>
          <w:szCs w:val="22"/>
        </w:rPr>
        <w:t>Załącznik nr 4a</w:t>
      </w:r>
      <w:r>
        <w:rPr>
          <w:rFonts w:ascii="Cambria" w:hAnsi="Cambria"/>
          <w:bCs/>
          <w:sz w:val="22"/>
          <w:szCs w:val="22"/>
        </w:rPr>
        <w:t xml:space="preserve"> – Oświadczenie </w:t>
      </w:r>
      <w:r w:rsidRPr="00CF77AD">
        <w:rPr>
          <w:rFonts w:ascii="Cambria" w:hAnsi="Cambria"/>
          <w:bCs/>
          <w:sz w:val="22"/>
          <w:szCs w:val="22"/>
        </w:rPr>
        <w:t xml:space="preserve">stanowiące wstępne potwierdzenie </w:t>
      </w:r>
      <w:r>
        <w:rPr>
          <w:rFonts w:ascii="Cambria" w:hAnsi="Cambria"/>
          <w:bCs/>
          <w:sz w:val="22"/>
          <w:szCs w:val="22"/>
        </w:rPr>
        <w:t xml:space="preserve">braku </w:t>
      </w:r>
      <w:r w:rsidRPr="007B1695">
        <w:rPr>
          <w:rFonts w:ascii="Cambria" w:hAnsi="Cambria"/>
          <w:bCs/>
          <w:sz w:val="22"/>
          <w:szCs w:val="22"/>
        </w:rPr>
        <w:t>podstaw wykluczenia</w:t>
      </w:r>
      <w:r>
        <w:rPr>
          <w:rFonts w:ascii="Cambria" w:hAnsi="Cambria"/>
          <w:bCs/>
          <w:sz w:val="22"/>
          <w:szCs w:val="22"/>
        </w:rPr>
        <w:t xml:space="preserve"> z postępowania (podmiot udostępniający zasoby)</w:t>
      </w:r>
    </w:p>
    <w:p w14:paraId="5A40D34D" w14:textId="38BF15AF" w:rsidR="005529DA" w:rsidRDefault="00CF77AD" w:rsidP="00867EEE">
      <w:pPr>
        <w:spacing w:after="0" w:line="360" w:lineRule="auto"/>
        <w:jc w:val="both"/>
        <w:rPr>
          <w:rFonts w:ascii="Cambria" w:hAnsi="Cambria"/>
          <w:sz w:val="22"/>
          <w:szCs w:val="22"/>
        </w:rPr>
      </w:pPr>
      <w:r w:rsidRPr="007B1695">
        <w:rPr>
          <w:rFonts w:ascii="Cambria" w:hAnsi="Cambria"/>
          <w:b/>
          <w:sz w:val="22"/>
          <w:szCs w:val="22"/>
        </w:rPr>
        <w:lastRenderedPageBreak/>
        <w:t xml:space="preserve">Załącznik nr 5 – </w:t>
      </w:r>
      <w:r w:rsidR="007B1695">
        <w:rPr>
          <w:rFonts w:ascii="Cambria" w:hAnsi="Cambria"/>
          <w:sz w:val="22"/>
          <w:szCs w:val="22"/>
        </w:rPr>
        <w:t xml:space="preserve">Oświadczenie stanowiące wstępne potwierdzenie </w:t>
      </w:r>
      <w:r w:rsidR="005529DA">
        <w:rPr>
          <w:rFonts w:ascii="Cambria" w:hAnsi="Cambria"/>
          <w:sz w:val="22"/>
          <w:szCs w:val="22"/>
        </w:rPr>
        <w:t xml:space="preserve">spełniania </w:t>
      </w:r>
      <w:r w:rsidR="007B1695">
        <w:rPr>
          <w:rFonts w:ascii="Cambria" w:hAnsi="Cambria"/>
          <w:sz w:val="22"/>
          <w:szCs w:val="22"/>
        </w:rPr>
        <w:t xml:space="preserve">warunków udziału w postepowaniu </w:t>
      </w:r>
      <w:r w:rsidR="005529DA">
        <w:rPr>
          <w:rFonts w:ascii="Cambria" w:hAnsi="Cambria"/>
          <w:sz w:val="22"/>
          <w:szCs w:val="22"/>
        </w:rPr>
        <w:t>(Wykonawca).</w:t>
      </w:r>
    </w:p>
    <w:p w14:paraId="45D0A3F3" w14:textId="58BF8523" w:rsidR="005529DA" w:rsidRDefault="005529DA" w:rsidP="00867EEE">
      <w:pPr>
        <w:spacing w:after="0" w:line="360" w:lineRule="auto"/>
        <w:jc w:val="both"/>
        <w:rPr>
          <w:rFonts w:ascii="Cambria" w:hAnsi="Cambria"/>
          <w:sz w:val="22"/>
          <w:szCs w:val="22"/>
        </w:rPr>
      </w:pPr>
      <w:r w:rsidRPr="007B1695">
        <w:rPr>
          <w:rFonts w:ascii="Cambria" w:hAnsi="Cambria"/>
          <w:b/>
          <w:sz w:val="22"/>
          <w:szCs w:val="22"/>
        </w:rPr>
        <w:t>Załącznik nr 5</w:t>
      </w:r>
      <w:r>
        <w:rPr>
          <w:rFonts w:ascii="Cambria" w:hAnsi="Cambria"/>
          <w:b/>
          <w:sz w:val="22"/>
          <w:szCs w:val="22"/>
        </w:rPr>
        <w:t>a</w:t>
      </w:r>
      <w:r w:rsidRPr="007B1695">
        <w:rPr>
          <w:rFonts w:ascii="Cambria" w:hAnsi="Cambria"/>
          <w:b/>
          <w:sz w:val="22"/>
          <w:szCs w:val="22"/>
        </w:rPr>
        <w:t xml:space="preserve"> – </w:t>
      </w:r>
      <w:r>
        <w:rPr>
          <w:rFonts w:ascii="Cambria" w:hAnsi="Cambria"/>
          <w:sz w:val="22"/>
          <w:szCs w:val="22"/>
        </w:rPr>
        <w:t>Oświadczenie stanowiące wstępne potwierdzenie spełniania warunków udziału w postepowaniu (podmiot udostępniający zasoby).</w:t>
      </w:r>
    </w:p>
    <w:p w14:paraId="621D2057" w14:textId="294A7529" w:rsidR="00CF77AD" w:rsidRPr="007B1695" w:rsidRDefault="005529DA" w:rsidP="00306C06">
      <w:pPr>
        <w:spacing w:after="0" w:line="360" w:lineRule="auto"/>
        <w:jc w:val="both"/>
        <w:rPr>
          <w:rFonts w:ascii="Cambria" w:hAnsi="Cambria"/>
          <w:sz w:val="22"/>
          <w:szCs w:val="22"/>
        </w:rPr>
      </w:pPr>
      <w:r w:rsidRPr="00867EEE">
        <w:rPr>
          <w:rFonts w:ascii="Cambria" w:hAnsi="Cambria"/>
          <w:b/>
          <w:sz w:val="22"/>
          <w:szCs w:val="22"/>
        </w:rPr>
        <w:t>Załącznik nr 6</w:t>
      </w:r>
      <w:r>
        <w:rPr>
          <w:rFonts w:ascii="Cambria" w:hAnsi="Cambria"/>
          <w:sz w:val="22"/>
          <w:szCs w:val="22"/>
        </w:rPr>
        <w:t xml:space="preserve"> – wzór </w:t>
      </w:r>
      <w:r w:rsidR="00535CBD" w:rsidRPr="007B1695">
        <w:rPr>
          <w:rFonts w:ascii="Cambria" w:hAnsi="Cambria"/>
          <w:bCs/>
          <w:sz w:val="22"/>
          <w:szCs w:val="22"/>
        </w:rPr>
        <w:t>zobowiązani</w:t>
      </w:r>
      <w:r>
        <w:rPr>
          <w:rFonts w:ascii="Cambria" w:hAnsi="Cambria"/>
          <w:bCs/>
          <w:sz w:val="22"/>
          <w:szCs w:val="22"/>
        </w:rPr>
        <w:t>a</w:t>
      </w:r>
      <w:r w:rsidR="00535CBD" w:rsidRPr="007B1695">
        <w:rPr>
          <w:rFonts w:ascii="Cambria" w:hAnsi="Cambria"/>
          <w:bCs/>
          <w:sz w:val="22"/>
          <w:szCs w:val="22"/>
        </w:rPr>
        <w:t xml:space="preserve"> do udostępnienia zasobów</w:t>
      </w:r>
      <w:r w:rsidR="00343533">
        <w:rPr>
          <w:rFonts w:ascii="Cambria" w:hAnsi="Cambria"/>
          <w:bCs/>
          <w:sz w:val="22"/>
          <w:szCs w:val="22"/>
        </w:rPr>
        <w:t>.</w:t>
      </w:r>
    </w:p>
    <w:p w14:paraId="1235C656" w14:textId="2FB3333C" w:rsidR="001F6A9D" w:rsidRDefault="00CF77AD" w:rsidP="00306C06">
      <w:pPr>
        <w:spacing w:after="0" w:line="360" w:lineRule="auto"/>
        <w:jc w:val="both"/>
        <w:rPr>
          <w:rFonts w:ascii="Cambria" w:hAnsi="Cambria"/>
          <w:sz w:val="22"/>
          <w:szCs w:val="22"/>
        </w:rPr>
      </w:pPr>
      <w:r w:rsidRPr="008B289D">
        <w:rPr>
          <w:rFonts w:ascii="Cambria" w:hAnsi="Cambria"/>
          <w:b/>
          <w:sz w:val="22"/>
          <w:szCs w:val="22"/>
        </w:rPr>
        <w:t xml:space="preserve">Załącznik nr </w:t>
      </w:r>
      <w:r w:rsidR="00E26EBC">
        <w:rPr>
          <w:rFonts w:ascii="Cambria" w:hAnsi="Cambria"/>
          <w:b/>
          <w:sz w:val="22"/>
          <w:szCs w:val="22"/>
        </w:rPr>
        <w:t>7</w:t>
      </w:r>
      <w:r w:rsidRPr="008B289D">
        <w:rPr>
          <w:rFonts w:ascii="Cambria" w:hAnsi="Cambria"/>
          <w:b/>
          <w:sz w:val="22"/>
          <w:szCs w:val="22"/>
        </w:rPr>
        <w:t xml:space="preserve"> </w:t>
      </w:r>
      <w:r w:rsidR="00D47AE7">
        <w:rPr>
          <w:rFonts w:ascii="Cambria" w:hAnsi="Cambria"/>
          <w:b/>
          <w:sz w:val="22"/>
          <w:szCs w:val="22"/>
        </w:rPr>
        <w:t xml:space="preserve">– </w:t>
      </w:r>
      <w:r w:rsidR="008124F4" w:rsidRPr="008B289D">
        <w:rPr>
          <w:rFonts w:ascii="Cambria" w:hAnsi="Cambria"/>
          <w:sz w:val="22"/>
          <w:szCs w:val="22"/>
        </w:rPr>
        <w:t xml:space="preserve">Oświadczenie </w:t>
      </w:r>
      <w:r w:rsidR="00EE5575" w:rsidRPr="008B289D">
        <w:rPr>
          <w:rFonts w:ascii="Cambria" w:hAnsi="Cambria"/>
          <w:sz w:val="22"/>
          <w:szCs w:val="22"/>
        </w:rPr>
        <w:t xml:space="preserve">o </w:t>
      </w:r>
      <w:r w:rsidR="001F6A9D">
        <w:rPr>
          <w:rFonts w:ascii="Cambria" w:hAnsi="Cambria"/>
          <w:sz w:val="22"/>
          <w:szCs w:val="22"/>
        </w:rPr>
        <w:t>aktualności informacji (Wykonawca).</w:t>
      </w:r>
    </w:p>
    <w:p w14:paraId="73FFF38A" w14:textId="21FA9F58" w:rsidR="00CF77AD" w:rsidRPr="00535CBD" w:rsidRDefault="00D47AE7" w:rsidP="00306C06">
      <w:pPr>
        <w:spacing w:after="0" w:line="360" w:lineRule="auto"/>
        <w:jc w:val="both"/>
        <w:rPr>
          <w:rFonts w:ascii="Cambria" w:hAnsi="Cambria"/>
          <w:sz w:val="22"/>
          <w:szCs w:val="22"/>
        </w:rPr>
      </w:pPr>
      <w:r w:rsidRPr="008B289D">
        <w:rPr>
          <w:rFonts w:ascii="Cambria" w:hAnsi="Cambria"/>
          <w:b/>
          <w:sz w:val="22"/>
          <w:szCs w:val="22"/>
        </w:rPr>
        <w:t xml:space="preserve">Załącznik nr </w:t>
      </w:r>
      <w:r w:rsidR="00397CCC">
        <w:rPr>
          <w:rFonts w:ascii="Cambria" w:hAnsi="Cambria"/>
          <w:b/>
          <w:sz w:val="22"/>
          <w:szCs w:val="22"/>
        </w:rPr>
        <w:t>8</w:t>
      </w:r>
      <w:r w:rsidRPr="008B289D">
        <w:rPr>
          <w:rFonts w:ascii="Cambria" w:hAnsi="Cambria"/>
          <w:b/>
          <w:sz w:val="22"/>
          <w:szCs w:val="22"/>
        </w:rPr>
        <w:t xml:space="preserve"> </w:t>
      </w:r>
      <w:r>
        <w:rPr>
          <w:rFonts w:ascii="Cambria" w:hAnsi="Cambria"/>
          <w:b/>
          <w:sz w:val="22"/>
          <w:szCs w:val="22"/>
        </w:rPr>
        <w:t xml:space="preserve">– </w:t>
      </w:r>
      <w:r w:rsidR="00535CBD" w:rsidRPr="00535CBD">
        <w:rPr>
          <w:rFonts w:ascii="Cambria" w:hAnsi="Cambria"/>
          <w:sz w:val="22"/>
          <w:szCs w:val="22"/>
        </w:rPr>
        <w:t>Oświadczenie o aktualności informacji</w:t>
      </w:r>
      <w:r w:rsidR="001F6A9D">
        <w:rPr>
          <w:rFonts w:ascii="Cambria" w:hAnsi="Cambria"/>
          <w:sz w:val="22"/>
          <w:szCs w:val="22"/>
        </w:rPr>
        <w:t xml:space="preserve"> (podmiot udostępniający zasoby).</w:t>
      </w:r>
    </w:p>
    <w:p w14:paraId="633A0237" w14:textId="236BA427" w:rsidR="00D47AE7" w:rsidRDefault="00D47AE7" w:rsidP="00306C06">
      <w:pPr>
        <w:spacing w:after="0" w:line="360" w:lineRule="auto"/>
        <w:jc w:val="both"/>
        <w:rPr>
          <w:rFonts w:ascii="Cambria" w:hAnsi="Cambria"/>
          <w:b/>
          <w:sz w:val="22"/>
          <w:szCs w:val="22"/>
        </w:rPr>
      </w:pPr>
      <w:r w:rsidRPr="008B289D">
        <w:rPr>
          <w:rFonts w:ascii="Cambria" w:hAnsi="Cambria"/>
          <w:b/>
          <w:sz w:val="22"/>
          <w:szCs w:val="22"/>
        </w:rPr>
        <w:t xml:space="preserve">Załącznik nr </w:t>
      </w:r>
      <w:r w:rsidR="00397CCC">
        <w:rPr>
          <w:rFonts w:ascii="Cambria" w:hAnsi="Cambria"/>
          <w:b/>
          <w:sz w:val="22"/>
          <w:szCs w:val="22"/>
        </w:rPr>
        <w:t>9</w:t>
      </w:r>
      <w:r w:rsidRPr="008B289D">
        <w:rPr>
          <w:rFonts w:ascii="Cambria" w:hAnsi="Cambria"/>
          <w:b/>
          <w:sz w:val="22"/>
          <w:szCs w:val="22"/>
        </w:rPr>
        <w:t xml:space="preserve"> </w:t>
      </w:r>
      <w:r>
        <w:rPr>
          <w:rFonts w:ascii="Cambria" w:hAnsi="Cambria"/>
          <w:b/>
          <w:sz w:val="22"/>
          <w:szCs w:val="22"/>
        </w:rPr>
        <w:t xml:space="preserve">– </w:t>
      </w:r>
      <w:r w:rsidR="00535CBD">
        <w:rPr>
          <w:rFonts w:ascii="Cambria" w:hAnsi="Cambria"/>
          <w:bCs/>
          <w:sz w:val="22"/>
          <w:szCs w:val="22"/>
        </w:rPr>
        <w:t>Wykaz usług</w:t>
      </w:r>
      <w:r w:rsidR="00343533">
        <w:rPr>
          <w:rFonts w:ascii="Cambria" w:hAnsi="Cambria"/>
          <w:bCs/>
          <w:sz w:val="22"/>
          <w:szCs w:val="22"/>
        </w:rPr>
        <w:t>.</w:t>
      </w:r>
    </w:p>
    <w:p w14:paraId="27CC0329" w14:textId="77777777" w:rsidR="00AB255B" w:rsidRPr="00F415F7" w:rsidRDefault="00AB255B" w:rsidP="00AB255B">
      <w:pPr>
        <w:pStyle w:val="Akapitzlist"/>
        <w:spacing w:before="10" w:afterLines="10" w:after="24"/>
        <w:ind w:left="0"/>
        <w:jc w:val="both"/>
        <w:rPr>
          <w:rFonts w:ascii="Cambria" w:hAnsi="Cambria" w:cs="Arial"/>
        </w:rPr>
      </w:pPr>
      <w:r w:rsidRPr="00682541">
        <w:rPr>
          <w:rFonts w:ascii="Cambria" w:hAnsi="Cambria" w:cs="Arial"/>
          <w:b/>
        </w:rPr>
        <w:t xml:space="preserve">Załącznik nr </w:t>
      </w:r>
      <w:r w:rsidRPr="00682541">
        <w:rPr>
          <w:rFonts w:ascii="Cambria" w:hAnsi="Cambria" w:cs="Arial"/>
          <w:b/>
          <w:lang w:val="pl-PL"/>
        </w:rPr>
        <w:t>10</w:t>
      </w:r>
      <w:r w:rsidRPr="00F415F7">
        <w:rPr>
          <w:rFonts w:ascii="Cambria" w:hAnsi="Cambria" w:cs="Arial"/>
        </w:rPr>
        <w:t xml:space="preserve"> – Program Funkcjonalno – Użytkowy.</w:t>
      </w:r>
    </w:p>
    <w:p w14:paraId="6C048243" w14:textId="072F5277" w:rsidR="007E3393" w:rsidRPr="00AE2DEF" w:rsidRDefault="007E3393" w:rsidP="009B607E">
      <w:pPr>
        <w:tabs>
          <w:tab w:val="left" w:pos="1985"/>
          <w:tab w:val="left" w:pos="2552"/>
          <w:tab w:val="left" w:pos="2835"/>
        </w:tabs>
        <w:autoSpaceDE w:val="0"/>
        <w:autoSpaceDN w:val="0"/>
        <w:adjustRightInd w:val="0"/>
        <w:spacing w:before="10" w:afterLines="10" w:after="24" w:line="276" w:lineRule="auto"/>
        <w:jc w:val="both"/>
      </w:pPr>
    </w:p>
    <w:sectPr w:rsidR="007E3393" w:rsidRPr="00AE2DEF" w:rsidSect="00F44906">
      <w:headerReference w:type="default" r:id="rId29"/>
      <w:footerReference w:type="even" r:id="rId30"/>
      <w:footerReference w:type="default" r:id="rId31"/>
      <w:footerReference w:type="first" r:id="rId32"/>
      <w:pgSz w:w="11906" w:h="16838"/>
      <w:pgMar w:top="802" w:right="1417" w:bottom="1417" w:left="1418" w:header="1020"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88F4" w14:textId="77777777" w:rsidR="009353EF" w:rsidRDefault="009353EF" w:rsidP="00AE2DEF">
      <w:pPr>
        <w:spacing w:after="24"/>
      </w:pPr>
      <w:r>
        <w:separator/>
      </w:r>
    </w:p>
  </w:endnote>
  <w:endnote w:type="continuationSeparator" w:id="0">
    <w:p w14:paraId="090722C9" w14:textId="77777777" w:rsidR="009353EF" w:rsidRDefault="009353EF"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TimesNewRomanPSMT">
    <w:altName w:val="Arial"/>
    <w:panose1 w:val="00000000000000000000"/>
    <w:charset w:val="00"/>
    <w:family w:val="swiss"/>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CIDFont+F1">
    <w:panose1 w:val="00000000000000000000"/>
    <w:charset w:val="EE"/>
    <w:family w:val="auto"/>
    <w:notTrueType/>
    <w:pitch w:val="default"/>
    <w:sig w:usb0="00000005" w:usb1="00000000" w:usb2="00000000" w:usb3="00000000" w:csb0="00000002" w:csb1="00000000"/>
  </w:font>
  <w:font w:name="TimesNewRomanPS-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9E002" w14:textId="77777777" w:rsidR="00A25D5A" w:rsidRDefault="00A25D5A">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406364A0" w14:textId="77777777" w:rsidR="00A25D5A" w:rsidRDefault="00A25D5A">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E140" w14:textId="4A7129B9" w:rsidR="00A25D5A" w:rsidRPr="004A07E6" w:rsidRDefault="00A25D5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197255">
      <w:rPr>
        <w:rStyle w:val="Numerstrony"/>
        <w:rFonts w:ascii="Cambria" w:hAnsi="Cambria"/>
        <w:noProof/>
      </w:rPr>
      <w:t>1</w:t>
    </w:r>
    <w:r w:rsidRPr="004A07E6">
      <w:rPr>
        <w:rStyle w:val="Numerstrony"/>
        <w:rFonts w:ascii="Cambria" w:hAnsi="Cambria"/>
      </w:rPr>
      <w:fldChar w:fldCharType="end"/>
    </w:r>
  </w:p>
  <w:p w14:paraId="38B93894" w14:textId="77777777" w:rsidR="00A25D5A" w:rsidRDefault="00A25D5A">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40EC2B61" w14:textId="6BB9CF47" w:rsidR="00A25D5A" w:rsidRDefault="00A25D5A">
        <w:pPr>
          <w:pStyle w:val="Stopka"/>
          <w:spacing w:after="24"/>
          <w:jc w:val="right"/>
        </w:pPr>
        <w:r>
          <w:fldChar w:fldCharType="begin"/>
        </w:r>
        <w:r>
          <w:instrText>PAGE   \* MERGEFORMAT</w:instrText>
        </w:r>
        <w:r>
          <w:fldChar w:fldCharType="separate"/>
        </w:r>
        <w:r>
          <w:rPr>
            <w:noProof/>
          </w:rPr>
          <w:t>1</w:t>
        </w:r>
        <w:r>
          <w:fldChar w:fldCharType="end"/>
        </w:r>
      </w:p>
    </w:sdtContent>
  </w:sdt>
  <w:p w14:paraId="6AC46053" w14:textId="77777777" w:rsidR="00A25D5A" w:rsidRDefault="00A25D5A">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765CD" w14:textId="77777777" w:rsidR="009353EF" w:rsidRDefault="009353EF" w:rsidP="00AE2DEF">
      <w:pPr>
        <w:spacing w:after="24"/>
      </w:pPr>
      <w:r>
        <w:separator/>
      </w:r>
    </w:p>
  </w:footnote>
  <w:footnote w:type="continuationSeparator" w:id="0">
    <w:p w14:paraId="07905360" w14:textId="77777777" w:rsidR="009353EF" w:rsidRDefault="009353EF" w:rsidP="00AE2DEF">
      <w:pPr>
        <w:spacing w:after="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Ind w:w="-1" w:type="dxa"/>
      <w:tblCellMar>
        <w:left w:w="0" w:type="dxa"/>
        <w:right w:w="0" w:type="dxa"/>
      </w:tblCellMar>
      <w:tblLook w:val="04A0" w:firstRow="1" w:lastRow="0" w:firstColumn="1" w:lastColumn="0" w:noHBand="0" w:noVBand="1"/>
    </w:tblPr>
    <w:tblGrid>
      <w:gridCol w:w="1787"/>
      <w:gridCol w:w="2610"/>
      <w:gridCol w:w="1995"/>
      <w:gridCol w:w="2403"/>
    </w:tblGrid>
    <w:tr w:rsidR="00A25D5A" w:rsidRPr="00C96983" w14:paraId="5735832B" w14:textId="77777777" w:rsidTr="007D15A9">
      <w:tc>
        <w:tcPr>
          <w:tcW w:w="1016" w:type="pct"/>
          <w:tcMar>
            <w:left w:w="0" w:type="dxa"/>
            <w:right w:w="0" w:type="dxa"/>
          </w:tcMar>
        </w:tcPr>
        <w:p w14:paraId="067C3AC9" w14:textId="4896C6B6" w:rsidR="00A25D5A" w:rsidRPr="00C96983" w:rsidRDefault="00A25D5A" w:rsidP="007D15A9">
          <w:pPr>
            <w:rPr>
              <w:rFonts w:ascii="Calibri" w:hAnsi="Calibri"/>
              <w:noProof/>
            </w:rPr>
          </w:pPr>
          <w:r>
            <w:rPr>
              <w:rFonts w:ascii="Calibri" w:hAnsi="Calibri"/>
              <w:noProof/>
            </w:rPr>
            <w:drawing>
              <wp:inline distT="0" distB="0" distL="0" distR="0" wp14:anchorId="0ECC2B8E" wp14:editId="00689E8A">
                <wp:extent cx="1026795" cy="431165"/>
                <wp:effectExtent l="0" t="0" r="190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431165"/>
                        </a:xfrm>
                        <a:prstGeom prst="rect">
                          <a:avLst/>
                        </a:prstGeom>
                        <a:noFill/>
                        <a:ln>
                          <a:noFill/>
                        </a:ln>
                      </pic:spPr>
                    </pic:pic>
                  </a:graphicData>
                </a:graphic>
              </wp:inline>
            </w:drawing>
          </w:r>
        </w:p>
      </w:tc>
      <w:tc>
        <w:tcPr>
          <w:tcW w:w="1484" w:type="pct"/>
          <w:tcMar>
            <w:left w:w="0" w:type="dxa"/>
            <w:right w:w="0" w:type="dxa"/>
          </w:tcMar>
        </w:tcPr>
        <w:p w14:paraId="66E7DC07" w14:textId="697F9CE4" w:rsidR="00A25D5A" w:rsidRPr="00C96983" w:rsidRDefault="00A25D5A" w:rsidP="007D15A9">
          <w:pPr>
            <w:ind w:left="48"/>
            <w:jc w:val="center"/>
            <w:rPr>
              <w:rFonts w:ascii="Calibri" w:hAnsi="Calibri"/>
              <w:noProof/>
            </w:rPr>
          </w:pPr>
          <w:r>
            <w:rPr>
              <w:rFonts w:ascii="Calibri" w:hAnsi="Calibri"/>
              <w:noProof/>
            </w:rPr>
            <w:drawing>
              <wp:inline distT="0" distB="0" distL="0" distR="0" wp14:anchorId="49AFA4B4" wp14:editId="781C1C89">
                <wp:extent cx="1414780" cy="43116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780" cy="431165"/>
                        </a:xfrm>
                        <a:prstGeom prst="rect">
                          <a:avLst/>
                        </a:prstGeom>
                        <a:noFill/>
                        <a:ln>
                          <a:noFill/>
                        </a:ln>
                      </pic:spPr>
                    </pic:pic>
                  </a:graphicData>
                </a:graphic>
              </wp:inline>
            </w:drawing>
          </w:r>
        </w:p>
      </w:tc>
      <w:tc>
        <w:tcPr>
          <w:tcW w:w="1134" w:type="pct"/>
          <w:tcMar>
            <w:left w:w="0" w:type="dxa"/>
            <w:right w:w="0" w:type="dxa"/>
          </w:tcMar>
        </w:tcPr>
        <w:p w14:paraId="67F0DC6C" w14:textId="3BC95DB8" w:rsidR="00A25D5A" w:rsidRPr="00C96983" w:rsidRDefault="00A25D5A" w:rsidP="007D15A9">
          <w:pPr>
            <w:ind w:left="-1"/>
            <w:jc w:val="center"/>
            <w:rPr>
              <w:rFonts w:ascii="Calibri" w:hAnsi="Calibri"/>
              <w:noProof/>
            </w:rPr>
          </w:pPr>
          <w:r>
            <w:rPr>
              <w:rFonts w:ascii="Calibri" w:hAnsi="Calibri"/>
              <w:noProof/>
            </w:rPr>
            <w:drawing>
              <wp:inline distT="0" distB="0" distL="0" distR="0" wp14:anchorId="724E571E" wp14:editId="47DE7207">
                <wp:extent cx="957580" cy="4311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7580" cy="431165"/>
                        </a:xfrm>
                        <a:prstGeom prst="rect">
                          <a:avLst/>
                        </a:prstGeom>
                        <a:noFill/>
                        <a:ln>
                          <a:noFill/>
                        </a:ln>
                      </pic:spPr>
                    </pic:pic>
                  </a:graphicData>
                </a:graphic>
              </wp:inline>
            </w:drawing>
          </w:r>
        </w:p>
      </w:tc>
      <w:tc>
        <w:tcPr>
          <w:tcW w:w="1366" w:type="pct"/>
          <w:tcMar>
            <w:left w:w="0" w:type="dxa"/>
            <w:right w:w="0" w:type="dxa"/>
          </w:tcMar>
        </w:tcPr>
        <w:p w14:paraId="1E44F9F2" w14:textId="5ED23124" w:rsidR="00A25D5A" w:rsidRPr="00C96983" w:rsidRDefault="00A25D5A" w:rsidP="007D15A9">
          <w:pPr>
            <w:ind w:right="-1"/>
            <w:jc w:val="right"/>
            <w:rPr>
              <w:rFonts w:ascii="Calibri" w:hAnsi="Calibri"/>
              <w:noProof/>
            </w:rPr>
          </w:pPr>
          <w:r>
            <w:rPr>
              <w:rFonts w:ascii="Calibri" w:hAnsi="Calibri"/>
              <w:noProof/>
            </w:rPr>
            <w:drawing>
              <wp:inline distT="0" distB="0" distL="0" distR="0" wp14:anchorId="42710FE9" wp14:editId="4F0DC883">
                <wp:extent cx="1457960" cy="431165"/>
                <wp:effectExtent l="0" t="0" r="889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960" cy="431165"/>
                        </a:xfrm>
                        <a:prstGeom prst="rect">
                          <a:avLst/>
                        </a:prstGeom>
                        <a:noFill/>
                        <a:ln>
                          <a:noFill/>
                        </a:ln>
                      </pic:spPr>
                    </pic:pic>
                  </a:graphicData>
                </a:graphic>
              </wp:inline>
            </w:drawing>
          </w:r>
        </w:p>
      </w:tc>
    </w:tr>
  </w:tbl>
  <w:p w14:paraId="69C17CDF" w14:textId="5B51FEE5" w:rsidR="00A25D5A" w:rsidRPr="009148FD" w:rsidRDefault="00A25D5A" w:rsidP="000C18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EAB"/>
    <w:multiLevelType w:val="hybridMultilevel"/>
    <w:tmpl w:val="FE7441F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
    <w:nsid w:val="137B11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2A5441"/>
    <w:multiLevelType w:val="hybridMultilevel"/>
    <w:tmpl w:val="455AED1C"/>
    <w:lvl w:ilvl="0" w:tplc="230A88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BE848B5"/>
    <w:multiLevelType w:val="hybridMultilevel"/>
    <w:tmpl w:val="60DAFCEA"/>
    <w:lvl w:ilvl="0" w:tplc="555288B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DDB170C"/>
    <w:multiLevelType w:val="hybridMultilevel"/>
    <w:tmpl w:val="AAB44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7F48B2"/>
    <w:multiLevelType w:val="hybridMultilevel"/>
    <w:tmpl w:val="05CA95C6"/>
    <w:lvl w:ilvl="0" w:tplc="4E742FC4">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239B1D39"/>
    <w:multiLevelType w:val="hybridMultilevel"/>
    <w:tmpl w:val="D7FC9B82"/>
    <w:lvl w:ilvl="0" w:tplc="5252A1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B6638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0561836"/>
    <w:multiLevelType w:val="hybridMultilevel"/>
    <w:tmpl w:val="DC485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B3792"/>
    <w:multiLevelType w:val="hybridMultilevel"/>
    <w:tmpl w:val="3AF65BE8"/>
    <w:lvl w:ilvl="0" w:tplc="0A7C9D7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4339220C"/>
    <w:multiLevelType w:val="hybridMultilevel"/>
    <w:tmpl w:val="971EE736"/>
    <w:lvl w:ilvl="0" w:tplc="9BC66208">
      <w:start w:val="1"/>
      <w:numFmt w:val="decimal"/>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E55D53"/>
    <w:multiLevelType w:val="hybridMultilevel"/>
    <w:tmpl w:val="16225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1F263C"/>
    <w:multiLevelType w:val="hybridMultilevel"/>
    <w:tmpl w:val="20C2304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923088C"/>
    <w:multiLevelType w:val="hybridMultilevel"/>
    <w:tmpl w:val="37A2D4AE"/>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4A020614"/>
    <w:multiLevelType w:val="hybridMultilevel"/>
    <w:tmpl w:val="8C3A2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7516FC"/>
    <w:multiLevelType w:val="hybridMultilevel"/>
    <w:tmpl w:val="C3B44238"/>
    <w:lvl w:ilvl="0" w:tplc="914C866E">
      <w:start w:val="1"/>
      <w:numFmt w:val="lowerLetter"/>
      <w:lvlText w:val="%1."/>
      <w:lvlJc w:val="left"/>
      <w:pPr>
        <w:ind w:left="927" w:hanging="360"/>
      </w:pPr>
      <w:rPr>
        <w:rFonts w:eastAsia="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1">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231C4"/>
    <w:multiLevelType w:val="hybridMultilevel"/>
    <w:tmpl w:val="C9881826"/>
    <w:lvl w:ilvl="0" w:tplc="1AE8B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1560B0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0A396A"/>
    <w:multiLevelType w:val="hybridMultilevel"/>
    <w:tmpl w:val="A69C23A8"/>
    <w:lvl w:ilvl="0" w:tplc="339A1E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5E7C0C9F"/>
    <w:multiLevelType w:val="hybridMultilevel"/>
    <w:tmpl w:val="A426E506"/>
    <w:lvl w:ilvl="0" w:tplc="DB804D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9E0B93"/>
    <w:multiLevelType w:val="hybridMultilevel"/>
    <w:tmpl w:val="4F888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52B66EB"/>
    <w:multiLevelType w:val="hybridMultilevel"/>
    <w:tmpl w:val="3D10EDDE"/>
    <w:lvl w:ilvl="0" w:tplc="9C9A2FF0">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1">
    <w:nsid w:val="704253D9"/>
    <w:multiLevelType w:val="multilevel"/>
    <w:tmpl w:val="D96A55C8"/>
    <w:lvl w:ilvl="0">
      <w:start w:val="1"/>
      <w:numFmt w:val="upperRoman"/>
      <w:lvlText w:val="%1."/>
      <w:lvlJc w:val="right"/>
      <w:pPr>
        <w:ind w:left="502" w:hanging="360"/>
      </w:pPr>
      <w:rPr>
        <w:rFonts w:cs="Times New Roman"/>
        <w:b/>
      </w:rPr>
    </w:lvl>
    <w:lvl w:ilvl="1">
      <w:start w:val="1"/>
      <w:numFmt w:val="decimal"/>
      <w:lvlText w:val="%2."/>
      <w:lvlJc w:val="left"/>
      <w:pPr>
        <w:tabs>
          <w:tab w:val="num" w:pos="1260"/>
        </w:tabs>
        <w:ind w:left="1260" w:hanging="360"/>
      </w:pPr>
      <w:rPr>
        <w:rFonts w:ascii="Cambria" w:hAnsi="Cambria" w:cs="Times New Roman" w:hint="default"/>
        <w:b w:val="0"/>
        <w:i w:val="0"/>
        <w:strike w:val="0"/>
        <w:dstrike w:val="0"/>
        <w:color w:val="auto"/>
        <w:sz w:val="22"/>
        <w:szCs w:val="22"/>
      </w:rPr>
    </w:lvl>
    <w:lvl w:ilvl="2">
      <w:start w:val="1"/>
      <w:numFmt w:val="lowerRoman"/>
      <w:lvlText w:val="%3."/>
      <w:lvlJc w:val="right"/>
      <w:pPr>
        <w:ind w:left="1980" w:hanging="180"/>
      </w:pPr>
      <w:rPr>
        <w:rFonts w:cs="Times New Roman"/>
      </w:rPr>
    </w:lvl>
    <w:lvl w:ilvl="3">
      <w:start w:val="1"/>
      <w:numFmt w:val="decimal"/>
      <w:lvlText w:val="%4)"/>
      <w:lvlJc w:val="left"/>
      <w:pPr>
        <w:ind w:left="2629" w:hanging="360"/>
      </w:p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b w:val="0"/>
      </w:rPr>
    </w:lvl>
    <w:lvl w:ilvl="7">
      <w:start w:val="1"/>
      <w:numFmt w:val="lowerLetter"/>
      <w:lvlText w:val="%8."/>
      <w:lvlJc w:val="left"/>
      <w:pPr>
        <w:ind w:left="5580" w:hanging="360"/>
      </w:pPr>
      <w:rPr>
        <w:rFonts w:cs="Times New Roman"/>
        <w:b w:val="0"/>
      </w:rPr>
    </w:lvl>
    <w:lvl w:ilvl="8">
      <w:start w:val="1"/>
      <w:numFmt w:val="lowerRoman"/>
      <w:lvlText w:val="%9."/>
      <w:lvlJc w:val="right"/>
      <w:pPr>
        <w:ind w:left="6300" w:hanging="180"/>
      </w:pPr>
      <w:rPr>
        <w:rFonts w:cs="Times New Roman"/>
      </w:rPr>
    </w:lvl>
  </w:abstractNum>
  <w:abstractNum w:abstractNumId="32">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D216ED"/>
    <w:multiLevelType w:val="multilevel"/>
    <w:tmpl w:val="4818564A"/>
    <w:lvl w:ilvl="0">
      <w:start w:val="1"/>
      <w:numFmt w:val="decimal"/>
      <w:lvlText w:val="%1."/>
      <w:lvlJc w:val="left"/>
      <w:pPr>
        <w:ind w:left="720" w:hanging="360"/>
      </w:pPr>
      <w:rPr>
        <w:rFonts w:hint="default"/>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5">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2"/>
  </w:num>
  <w:num w:numId="3">
    <w:abstractNumId w:val="35"/>
  </w:num>
  <w:num w:numId="4">
    <w:abstractNumId w:val="33"/>
  </w:num>
  <w:num w:numId="5">
    <w:abstractNumId w:val="10"/>
  </w:num>
  <w:num w:numId="6">
    <w:abstractNumId w:val="18"/>
  </w:num>
  <w:num w:numId="7">
    <w:abstractNumId w:val="19"/>
  </w:num>
  <w:num w:numId="8">
    <w:abstractNumId w:val="6"/>
  </w:num>
  <w:num w:numId="9">
    <w:abstractNumId w:val="0"/>
  </w:num>
  <w:num w:numId="10">
    <w:abstractNumId w:val="21"/>
  </w:num>
  <w:num w:numId="11">
    <w:abstractNumId w:val="13"/>
  </w:num>
  <w:num w:numId="12">
    <w:abstractNumId w:val="34"/>
  </w:num>
  <w:num w:numId="13">
    <w:abstractNumId w:val="7"/>
  </w:num>
  <w:num w:numId="14">
    <w:abstractNumId w:val="2"/>
  </w:num>
  <w:num w:numId="15">
    <w:abstractNumId w:val="30"/>
  </w:num>
  <w:num w:numId="16">
    <w:abstractNumId w:val="9"/>
  </w:num>
  <w:num w:numId="17">
    <w:abstractNumId w:val="31"/>
  </w:num>
  <w:num w:numId="18">
    <w:abstractNumId w:val="17"/>
  </w:num>
  <w:num w:numId="19">
    <w:abstractNumId w:val="26"/>
  </w:num>
  <w:num w:numId="20">
    <w:abstractNumId w:val="4"/>
  </w:num>
  <w:num w:numId="21">
    <w:abstractNumId w:val="25"/>
  </w:num>
  <w:num w:numId="22">
    <w:abstractNumId w:val="3"/>
  </w:num>
  <w:num w:numId="23">
    <w:abstractNumId w:val="23"/>
  </w:num>
  <w:num w:numId="24">
    <w:abstractNumId w:val="1"/>
  </w:num>
  <w:num w:numId="25">
    <w:abstractNumId w:val="8"/>
  </w:num>
  <w:num w:numId="26">
    <w:abstractNumId w:val="12"/>
  </w:num>
  <w:num w:numId="27">
    <w:abstractNumId w:val="5"/>
  </w:num>
  <w:num w:numId="28">
    <w:abstractNumId w:val="28"/>
  </w:num>
  <w:num w:numId="29">
    <w:abstractNumId w:val="15"/>
  </w:num>
  <w:num w:numId="30">
    <w:abstractNumId w:val="11"/>
  </w:num>
  <w:num w:numId="31">
    <w:abstractNumId w:val="36"/>
  </w:num>
  <w:num w:numId="32">
    <w:abstractNumId w:val="29"/>
  </w:num>
  <w:num w:numId="33">
    <w:abstractNumId w:val="24"/>
  </w:num>
  <w:num w:numId="34">
    <w:abstractNumId w:val="27"/>
  </w:num>
  <w:num w:numId="35">
    <w:abstractNumId w:val="14"/>
  </w:num>
  <w:num w:numId="36">
    <w:abstractNumId w:val="16"/>
  </w:num>
  <w:num w:numId="37">
    <w:abstractNumId w:val="2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Matejczuk">
    <w15:presenceInfo w15:providerId="None" w15:userId="Grzegorz Matejcz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D8B"/>
    <w:rsid w:val="00004824"/>
    <w:rsid w:val="00005F64"/>
    <w:rsid w:val="00006B60"/>
    <w:rsid w:val="00012B21"/>
    <w:rsid w:val="0001357A"/>
    <w:rsid w:val="00014F2C"/>
    <w:rsid w:val="0001696E"/>
    <w:rsid w:val="000179F5"/>
    <w:rsid w:val="00020D85"/>
    <w:rsid w:val="00022E3F"/>
    <w:rsid w:val="00026677"/>
    <w:rsid w:val="00033873"/>
    <w:rsid w:val="00033EB9"/>
    <w:rsid w:val="000341C6"/>
    <w:rsid w:val="000366A1"/>
    <w:rsid w:val="00042321"/>
    <w:rsid w:val="00042FCA"/>
    <w:rsid w:val="00043831"/>
    <w:rsid w:val="00043D27"/>
    <w:rsid w:val="00043E71"/>
    <w:rsid w:val="000455DF"/>
    <w:rsid w:val="00045B08"/>
    <w:rsid w:val="0004738E"/>
    <w:rsid w:val="000476BE"/>
    <w:rsid w:val="00050185"/>
    <w:rsid w:val="000529E7"/>
    <w:rsid w:val="00054696"/>
    <w:rsid w:val="00055E75"/>
    <w:rsid w:val="00060B32"/>
    <w:rsid w:val="00063693"/>
    <w:rsid w:val="00063A7E"/>
    <w:rsid w:val="00064301"/>
    <w:rsid w:val="00066819"/>
    <w:rsid w:val="000672E9"/>
    <w:rsid w:val="00070E10"/>
    <w:rsid w:val="00072781"/>
    <w:rsid w:val="00073B8C"/>
    <w:rsid w:val="00074BB0"/>
    <w:rsid w:val="000762DC"/>
    <w:rsid w:val="000814E2"/>
    <w:rsid w:val="000820E7"/>
    <w:rsid w:val="00082667"/>
    <w:rsid w:val="00082C40"/>
    <w:rsid w:val="00084CBE"/>
    <w:rsid w:val="00086F01"/>
    <w:rsid w:val="0009130B"/>
    <w:rsid w:val="00091697"/>
    <w:rsid w:val="00092C3B"/>
    <w:rsid w:val="00092F0D"/>
    <w:rsid w:val="00093184"/>
    <w:rsid w:val="000941A5"/>
    <w:rsid w:val="0009521B"/>
    <w:rsid w:val="00095956"/>
    <w:rsid w:val="00095FC3"/>
    <w:rsid w:val="0009706A"/>
    <w:rsid w:val="000974AF"/>
    <w:rsid w:val="00097B04"/>
    <w:rsid w:val="00097B36"/>
    <w:rsid w:val="000A11E1"/>
    <w:rsid w:val="000A1C99"/>
    <w:rsid w:val="000A4D34"/>
    <w:rsid w:val="000A633D"/>
    <w:rsid w:val="000A654A"/>
    <w:rsid w:val="000A72DA"/>
    <w:rsid w:val="000A7B3A"/>
    <w:rsid w:val="000B22CC"/>
    <w:rsid w:val="000B2E90"/>
    <w:rsid w:val="000B3AAE"/>
    <w:rsid w:val="000B4B91"/>
    <w:rsid w:val="000B50F5"/>
    <w:rsid w:val="000B57E4"/>
    <w:rsid w:val="000B7F36"/>
    <w:rsid w:val="000C1104"/>
    <w:rsid w:val="000C18E8"/>
    <w:rsid w:val="000C1FBD"/>
    <w:rsid w:val="000C2433"/>
    <w:rsid w:val="000C4EE0"/>
    <w:rsid w:val="000C5E5A"/>
    <w:rsid w:val="000C7048"/>
    <w:rsid w:val="000C74CA"/>
    <w:rsid w:val="000D077D"/>
    <w:rsid w:val="000D0CBA"/>
    <w:rsid w:val="000D1141"/>
    <w:rsid w:val="000D1666"/>
    <w:rsid w:val="000D19C9"/>
    <w:rsid w:val="000D3831"/>
    <w:rsid w:val="000D536E"/>
    <w:rsid w:val="000D6237"/>
    <w:rsid w:val="000D7653"/>
    <w:rsid w:val="000E057E"/>
    <w:rsid w:val="000E0D29"/>
    <w:rsid w:val="000E1821"/>
    <w:rsid w:val="000E1F52"/>
    <w:rsid w:val="000E2410"/>
    <w:rsid w:val="000E2F22"/>
    <w:rsid w:val="000E7079"/>
    <w:rsid w:val="000F0AE6"/>
    <w:rsid w:val="000F138B"/>
    <w:rsid w:val="000F15C6"/>
    <w:rsid w:val="000F1988"/>
    <w:rsid w:val="000F3FEB"/>
    <w:rsid w:val="000F4652"/>
    <w:rsid w:val="000F49B4"/>
    <w:rsid w:val="000F64FC"/>
    <w:rsid w:val="000F6C0F"/>
    <w:rsid w:val="00101629"/>
    <w:rsid w:val="00103BC2"/>
    <w:rsid w:val="0010655F"/>
    <w:rsid w:val="00107B35"/>
    <w:rsid w:val="00111FB7"/>
    <w:rsid w:val="00116681"/>
    <w:rsid w:val="00120642"/>
    <w:rsid w:val="00120CD1"/>
    <w:rsid w:val="00120D67"/>
    <w:rsid w:val="001213DB"/>
    <w:rsid w:val="0012445D"/>
    <w:rsid w:val="001262F9"/>
    <w:rsid w:val="00126448"/>
    <w:rsid w:val="00127EBC"/>
    <w:rsid w:val="001307D9"/>
    <w:rsid w:val="001335E2"/>
    <w:rsid w:val="00134972"/>
    <w:rsid w:val="001369E6"/>
    <w:rsid w:val="00136A47"/>
    <w:rsid w:val="00136C05"/>
    <w:rsid w:val="001405B3"/>
    <w:rsid w:val="00140D1B"/>
    <w:rsid w:val="00140E42"/>
    <w:rsid w:val="00142D0B"/>
    <w:rsid w:val="0014444C"/>
    <w:rsid w:val="00144F06"/>
    <w:rsid w:val="00145B4E"/>
    <w:rsid w:val="00146BA1"/>
    <w:rsid w:val="00147A29"/>
    <w:rsid w:val="00150712"/>
    <w:rsid w:val="001507D3"/>
    <w:rsid w:val="00151F2A"/>
    <w:rsid w:val="00152005"/>
    <w:rsid w:val="00153365"/>
    <w:rsid w:val="0015492A"/>
    <w:rsid w:val="001600D1"/>
    <w:rsid w:val="00160B45"/>
    <w:rsid w:val="00161951"/>
    <w:rsid w:val="001629BD"/>
    <w:rsid w:val="00162F9A"/>
    <w:rsid w:val="0016348A"/>
    <w:rsid w:val="0016505D"/>
    <w:rsid w:val="001669CA"/>
    <w:rsid w:val="001672E4"/>
    <w:rsid w:val="00170584"/>
    <w:rsid w:val="00171301"/>
    <w:rsid w:val="00174FDE"/>
    <w:rsid w:val="0017580B"/>
    <w:rsid w:val="001764A6"/>
    <w:rsid w:val="001768C8"/>
    <w:rsid w:val="00177B70"/>
    <w:rsid w:val="00181AEE"/>
    <w:rsid w:val="00182269"/>
    <w:rsid w:val="00183EE6"/>
    <w:rsid w:val="00184812"/>
    <w:rsid w:val="0019141E"/>
    <w:rsid w:val="0019354C"/>
    <w:rsid w:val="001953C9"/>
    <w:rsid w:val="0019547D"/>
    <w:rsid w:val="00197255"/>
    <w:rsid w:val="001A076C"/>
    <w:rsid w:val="001A452C"/>
    <w:rsid w:val="001A5B5C"/>
    <w:rsid w:val="001A67DA"/>
    <w:rsid w:val="001B02C1"/>
    <w:rsid w:val="001B193D"/>
    <w:rsid w:val="001B26EE"/>
    <w:rsid w:val="001B3000"/>
    <w:rsid w:val="001B35A6"/>
    <w:rsid w:val="001C06C2"/>
    <w:rsid w:val="001C1F56"/>
    <w:rsid w:val="001D002D"/>
    <w:rsid w:val="001D1AEC"/>
    <w:rsid w:val="001D326C"/>
    <w:rsid w:val="001D3B2A"/>
    <w:rsid w:val="001D59FD"/>
    <w:rsid w:val="001D5EB5"/>
    <w:rsid w:val="001D6919"/>
    <w:rsid w:val="001D7F32"/>
    <w:rsid w:val="001E0C2E"/>
    <w:rsid w:val="001E0F5C"/>
    <w:rsid w:val="001E13E9"/>
    <w:rsid w:val="001E22E5"/>
    <w:rsid w:val="001E321E"/>
    <w:rsid w:val="001E4F59"/>
    <w:rsid w:val="001E6910"/>
    <w:rsid w:val="001E6ACE"/>
    <w:rsid w:val="001E6FB6"/>
    <w:rsid w:val="001F001B"/>
    <w:rsid w:val="001F0A3B"/>
    <w:rsid w:val="001F1AAB"/>
    <w:rsid w:val="001F23FA"/>
    <w:rsid w:val="001F2EC9"/>
    <w:rsid w:val="001F3BBF"/>
    <w:rsid w:val="001F43CE"/>
    <w:rsid w:val="001F6A9D"/>
    <w:rsid w:val="00201E25"/>
    <w:rsid w:val="002023A3"/>
    <w:rsid w:val="00205115"/>
    <w:rsid w:val="002059B9"/>
    <w:rsid w:val="0020620E"/>
    <w:rsid w:val="0020682D"/>
    <w:rsid w:val="00207540"/>
    <w:rsid w:val="00207635"/>
    <w:rsid w:val="002121C6"/>
    <w:rsid w:val="00213570"/>
    <w:rsid w:val="00213DB3"/>
    <w:rsid w:val="0021461C"/>
    <w:rsid w:val="0021600A"/>
    <w:rsid w:val="002174B2"/>
    <w:rsid w:val="00220877"/>
    <w:rsid w:val="00222B20"/>
    <w:rsid w:val="00223B39"/>
    <w:rsid w:val="00224554"/>
    <w:rsid w:val="00224D66"/>
    <w:rsid w:val="002253BC"/>
    <w:rsid w:val="00226ADE"/>
    <w:rsid w:val="00231CA4"/>
    <w:rsid w:val="0023301B"/>
    <w:rsid w:val="0023374E"/>
    <w:rsid w:val="00235250"/>
    <w:rsid w:val="002354A1"/>
    <w:rsid w:val="00235747"/>
    <w:rsid w:val="00235E9D"/>
    <w:rsid w:val="0023776E"/>
    <w:rsid w:val="00240C6D"/>
    <w:rsid w:val="00242513"/>
    <w:rsid w:val="002435DF"/>
    <w:rsid w:val="00245079"/>
    <w:rsid w:val="002450B0"/>
    <w:rsid w:val="00245C0A"/>
    <w:rsid w:val="00247CD9"/>
    <w:rsid w:val="00252467"/>
    <w:rsid w:val="002549AB"/>
    <w:rsid w:val="00255155"/>
    <w:rsid w:val="0025575A"/>
    <w:rsid w:val="00260C03"/>
    <w:rsid w:val="002634F1"/>
    <w:rsid w:val="0026425D"/>
    <w:rsid w:val="00266416"/>
    <w:rsid w:val="00266A19"/>
    <w:rsid w:val="002679B4"/>
    <w:rsid w:val="002700EF"/>
    <w:rsid w:val="0027093A"/>
    <w:rsid w:val="00270AAE"/>
    <w:rsid w:val="002712F8"/>
    <w:rsid w:val="0027333E"/>
    <w:rsid w:val="0027433E"/>
    <w:rsid w:val="00275397"/>
    <w:rsid w:val="00276776"/>
    <w:rsid w:val="00276F2C"/>
    <w:rsid w:val="002770FC"/>
    <w:rsid w:val="0027732A"/>
    <w:rsid w:val="002800C8"/>
    <w:rsid w:val="002813BA"/>
    <w:rsid w:val="0028145F"/>
    <w:rsid w:val="00281657"/>
    <w:rsid w:val="00284F0D"/>
    <w:rsid w:val="0028608A"/>
    <w:rsid w:val="002922E1"/>
    <w:rsid w:val="002926D6"/>
    <w:rsid w:val="00293A5C"/>
    <w:rsid w:val="00295EF2"/>
    <w:rsid w:val="0029774A"/>
    <w:rsid w:val="002A1E5B"/>
    <w:rsid w:val="002A2B26"/>
    <w:rsid w:val="002A3163"/>
    <w:rsid w:val="002A37E6"/>
    <w:rsid w:val="002A6155"/>
    <w:rsid w:val="002A6777"/>
    <w:rsid w:val="002A6A77"/>
    <w:rsid w:val="002B02D5"/>
    <w:rsid w:val="002B176A"/>
    <w:rsid w:val="002B17A4"/>
    <w:rsid w:val="002B2616"/>
    <w:rsid w:val="002B29C1"/>
    <w:rsid w:val="002B2FC0"/>
    <w:rsid w:val="002B3D86"/>
    <w:rsid w:val="002B49A2"/>
    <w:rsid w:val="002B4DEA"/>
    <w:rsid w:val="002C24CB"/>
    <w:rsid w:val="002C2E08"/>
    <w:rsid w:val="002C2FEE"/>
    <w:rsid w:val="002C4DA1"/>
    <w:rsid w:val="002C4F37"/>
    <w:rsid w:val="002C6A10"/>
    <w:rsid w:val="002C6E94"/>
    <w:rsid w:val="002D01A3"/>
    <w:rsid w:val="002D221E"/>
    <w:rsid w:val="002D3FD8"/>
    <w:rsid w:val="002D4F46"/>
    <w:rsid w:val="002D6384"/>
    <w:rsid w:val="002E3EDA"/>
    <w:rsid w:val="002E40C8"/>
    <w:rsid w:val="002E58B1"/>
    <w:rsid w:val="002E65B5"/>
    <w:rsid w:val="002E737D"/>
    <w:rsid w:val="002F04A0"/>
    <w:rsid w:val="002F04C4"/>
    <w:rsid w:val="002F0F15"/>
    <w:rsid w:val="002F13DD"/>
    <w:rsid w:val="002F1CF4"/>
    <w:rsid w:val="002F1D41"/>
    <w:rsid w:val="002F29EB"/>
    <w:rsid w:val="002F2B29"/>
    <w:rsid w:val="002F35C5"/>
    <w:rsid w:val="002F66F7"/>
    <w:rsid w:val="002F690B"/>
    <w:rsid w:val="002F7518"/>
    <w:rsid w:val="003002DF"/>
    <w:rsid w:val="00300E7B"/>
    <w:rsid w:val="00301B0E"/>
    <w:rsid w:val="00302146"/>
    <w:rsid w:val="00303D0B"/>
    <w:rsid w:val="00304069"/>
    <w:rsid w:val="003053EB"/>
    <w:rsid w:val="00306C06"/>
    <w:rsid w:val="003076F9"/>
    <w:rsid w:val="00311A5A"/>
    <w:rsid w:val="00312512"/>
    <w:rsid w:val="00313690"/>
    <w:rsid w:val="00314428"/>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4084B"/>
    <w:rsid w:val="003408AF"/>
    <w:rsid w:val="00340CC6"/>
    <w:rsid w:val="00343533"/>
    <w:rsid w:val="00343FC0"/>
    <w:rsid w:val="0034414A"/>
    <w:rsid w:val="00344914"/>
    <w:rsid w:val="0034503D"/>
    <w:rsid w:val="00345A45"/>
    <w:rsid w:val="00346433"/>
    <w:rsid w:val="00347268"/>
    <w:rsid w:val="003472CA"/>
    <w:rsid w:val="0034788E"/>
    <w:rsid w:val="00347D7D"/>
    <w:rsid w:val="00350075"/>
    <w:rsid w:val="00350526"/>
    <w:rsid w:val="00352FB3"/>
    <w:rsid w:val="003544D8"/>
    <w:rsid w:val="00355C7F"/>
    <w:rsid w:val="00356C0C"/>
    <w:rsid w:val="00357466"/>
    <w:rsid w:val="00357C2F"/>
    <w:rsid w:val="00362024"/>
    <w:rsid w:val="0036473C"/>
    <w:rsid w:val="003665B9"/>
    <w:rsid w:val="00366EF3"/>
    <w:rsid w:val="003713F3"/>
    <w:rsid w:val="003740D1"/>
    <w:rsid w:val="00374BF3"/>
    <w:rsid w:val="003752D3"/>
    <w:rsid w:val="00377299"/>
    <w:rsid w:val="00377534"/>
    <w:rsid w:val="00377D8A"/>
    <w:rsid w:val="00391170"/>
    <w:rsid w:val="0039440E"/>
    <w:rsid w:val="0039473E"/>
    <w:rsid w:val="00396FAA"/>
    <w:rsid w:val="003975A2"/>
    <w:rsid w:val="00397CCC"/>
    <w:rsid w:val="003A05E7"/>
    <w:rsid w:val="003A060A"/>
    <w:rsid w:val="003A12BA"/>
    <w:rsid w:val="003A2D53"/>
    <w:rsid w:val="003A52B3"/>
    <w:rsid w:val="003A537B"/>
    <w:rsid w:val="003A54C1"/>
    <w:rsid w:val="003A5A62"/>
    <w:rsid w:val="003A72EB"/>
    <w:rsid w:val="003A7EA8"/>
    <w:rsid w:val="003B181B"/>
    <w:rsid w:val="003B1A12"/>
    <w:rsid w:val="003B216C"/>
    <w:rsid w:val="003B4B69"/>
    <w:rsid w:val="003B5980"/>
    <w:rsid w:val="003B5E24"/>
    <w:rsid w:val="003C0771"/>
    <w:rsid w:val="003C0F60"/>
    <w:rsid w:val="003C59AA"/>
    <w:rsid w:val="003C62EE"/>
    <w:rsid w:val="003C6A1F"/>
    <w:rsid w:val="003C6EE6"/>
    <w:rsid w:val="003C7258"/>
    <w:rsid w:val="003C737F"/>
    <w:rsid w:val="003D0689"/>
    <w:rsid w:val="003D1D48"/>
    <w:rsid w:val="003D306E"/>
    <w:rsid w:val="003D3BE2"/>
    <w:rsid w:val="003D3D0E"/>
    <w:rsid w:val="003D607A"/>
    <w:rsid w:val="003D6543"/>
    <w:rsid w:val="003D7A81"/>
    <w:rsid w:val="003E1B70"/>
    <w:rsid w:val="003E1C50"/>
    <w:rsid w:val="003E4A2A"/>
    <w:rsid w:val="003E5A93"/>
    <w:rsid w:val="003E6322"/>
    <w:rsid w:val="003F0B44"/>
    <w:rsid w:val="003F1839"/>
    <w:rsid w:val="003F4881"/>
    <w:rsid w:val="003F4B49"/>
    <w:rsid w:val="003F4DB6"/>
    <w:rsid w:val="003F7510"/>
    <w:rsid w:val="004015F9"/>
    <w:rsid w:val="00402BA4"/>
    <w:rsid w:val="00403663"/>
    <w:rsid w:val="00403C2C"/>
    <w:rsid w:val="00405569"/>
    <w:rsid w:val="00405C59"/>
    <w:rsid w:val="0040639E"/>
    <w:rsid w:val="00406C1E"/>
    <w:rsid w:val="004113B9"/>
    <w:rsid w:val="00411519"/>
    <w:rsid w:val="004120B0"/>
    <w:rsid w:val="00413902"/>
    <w:rsid w:val="0041554A"/>
    <w:rsid w:val="00416A84"/>
    <w:rsid w:val="00417A29"/>
    <w:rsid w:val="00423B2F"/>
    <w:rsid w:val="00432B29"/>
    <w:rsid w:val="00432DC6"/>
    <w:rsid w:val="00433769"/>
    <w:rsid w:val="004338F8"/>
    <w:rsid w:val="00433F3F"/>
    <w:rsid w:val="00437895"/>
    <w:rsid w:val="0044045E"/>
    <w:rsid w:val="00441506"/>
    <w:rsid w:val="00442B23"/>
    <w:rsid w:val="00443A55"/>
    <w:rsid w:val="00444FA0"/>
    <w:rsid w:val="00446FC0"/>
    <w:rsid w:val="00447DD2"/>
    <w:rsid w:val="00447F14"/>
    <w:rsid w:val="00450B69"/>
    <w:rsid w:val="00450BBE"/>
    <w:rsid w:val="00455533"/>
    <w:rsid w:val="00455740"/>
    <w:rsid w:val="0045581A"/>
    <w:rsid w:val="00455BE1"/>
    <w:rsid w:val="00457372"/>
    <w:rsid w:val="004622CE"/>
    <w:rsid w:val="00462607"/>
    <w:rsid w:val="0046314D"/>
    <w:rsid w:val="00466D6B"/>
    <w:rsid w:val="00470C59"/>
    <w:rsid w:val="004746AD"/>
    <w:rsid w:val="00475C5D"/>
    <w:rsid w:val="004775C7"/>
    <w:rsid w:val="0048027C"/>
    <w:rsid w:val="004810B2"/>
    <w:rsid w:val="0048133F"/>
    <w:rsid w:val="00483158"/>
    <w:rsid w:val="0048389A"/>
    <w:rsid w:val="00485FCA"/>
    <w:rsid w:val="0048611D"/>
    <w:rsid w:val="004869F7"/>
    <w:rsid w:val="004873E0"/>
    <w:rsid w:val="004878D2"/>
    <w:rsid w:val="00491444"/>
    <w:rsid w:val="0049292F"/>
    <w:rsid w:val="004944CE"/>
    <w:rsid w:val="00496060"/>
    <w:rsid w:val="004A025F"/>
    <w:rsid w:val="004A07E6"/>
    <w:rsid w:val="004A2E77"/>
    <w:rsid w:val="004A4848"/>
    <w:rsid w:val="004B26F5"/>
    <w:rsid w:val="004B3227"/>
    <w:rsid w:val="004B37BB"/>
    <w:rsid w:val="004B7B6D"/>
    <w:rsid w:val="004C0662"/>
    <w:rsid w:val="004C0DBF"/>
    <w:rsid w:val="004C1A55"/>
    <w:rsid w:val="004C307D"/>
    <w:rsid w:val="004C4D03"/>
    <w:rsid w:val="004C5120"/>
    <w:rsid w:val="004C6471"/>
    <w:rsid w:val="004C7355"/>
    <w:rsid w:val="004E0A70"/>
    <w:rsid w:val="004E272A"/>
    <w:rsid w:val="004E2C26"/>
    <w:rsid w:val="004E5D0E"/>
    <w:rsid w:val="004E6286"/>
    <w:rsid w:val="004E6F9A"/>
    <w:rsid w:val="004E706B"/>
    <w:rsid w:val="004E72A9"/>
    <w:rsid w:val="004E72BE"/>
    <w:rsid w:val="004E76E4"/>
    <w:rsid w:val="004F201D"/>
    <w:rsid w:val="004F2738"/>
    <w:rsid w:val="004F4DAB"/>
    <w:rsid w:val="004F615D"/>
    <w:rsid w:val="00500EC0"/>
    <w:rsid w:val="005033FE"/>
    <w:rsid w:val="00504492"/>
    <w:rsid w:val="00504D45"/>
    <w:rsid w:val="00507882"/>
    <w:rsid w:val="005128CF"/>
    <w:rsid w:val="00512D85"/>
    <w:rsid w:val="00513C21"/>
    <w:rsid w:val="005145B4"/>
    <w:rsid w:val="00520016"/>
    <w:rsid w:val="00523E31"/>
    <w:rsid w:val="005302F1"/>
    <w:rsid w:val="005307BE"/>
    <w:rsid w:val="00532EF8"/>
    <w:rsid w:val="00535CBD"/>
    <w:rsid w:val="00536612"/>
    <w:rsid w:val="005369CC"/>
    <w:rsid w:val="00541594"/>
    <w:rsid w:val="00541F14"/>
    <w:rsid w:val="00542BFC"/>
    <w:rsid w:val="00543205"/>
    <w:rsid w:val="005446A2"/>
    <w:rsid w:val="00544815"/>
    <w:rsid w:val="005455B1"/>
    <w:rsid w:val="0054688B"/>
    <w:rsid w:val="00547F87"/>
    <w:rsid w:val="00550E44"/>
    <w:rsid w:val="005529DA"/>
    <w:rsid w:val="00553BA4"/>
    <w:rsid w:val="00553C15"/>
    <w:rsid w:val="00554F59"/>
    <w:rsid w:val="005563A6"/>
    <w:rsid w:val="00556EA4"/>
    <w:rsid w:val="00560361"/>
    <w:rsid w:val="00561682"/>
    <w:rsid w:val="00562EFF"/>
    <w:rsid w:val="00563065"/>
    <w:rsid w:val="00564618"/>
    <w:rsid w:val="005664D4"/>
    <w:rsid w:val="00567103"/>
    <w:rsid w:val="00567F24"/>
    <w:rsid w:val="0057058A"/>
    <w:rsid w:val="00574114"/>
    <w:rsid w:val="00574EE5"/>
    <w:rsid w:val="0057544A"/>
    <w:rsid w:val="005804C8"/>
    <w:rsid w:val="00581FE9"/>
    <w:rsid w:val="005824FB"/>
    <w:rsid w:val="005852EB"/>
    <w:rsid w:val="00585622"/>
    <w:rsid w:val="005859E8"/>
    <w:rsid w:val="0058750B"/>
    <w:rsid w:val="00587D8F"/>
    <w:rsid w:val="00590217"/>
    <w:rsid w:val="00590B28"/>
    <w:rsid w:val="00592059"/>
    <w:rsid w:val="0059381D"/>
    <w:rsid w:val="00595D7A"/>
    <w:rsid w:val="005976BE"/>
    <w:rsid w:val="005A0B6C"/>
    <w:rsid w:val="005A3DF9"/>
    <w:rsid w:val="005A4C01"/>
    <w:rsid w:val="005A698F"/>
    <w:rsid w:val="005A7C89"/>
    <w:rsid w:val="005A7D59"/>
    <w:rsid w:val="005B2CA7"/>
    <w:rsid w:val="005B3E7F"/>
    <w:rsid w:val="005B45C9"/>
    <w:rsid w:val="005B46C9"/>
    <w:rsid w:val="005B4B82"/>
    <w:rsid w:val="005B77FC"/>
    <w:rsid w:val="005C0AC8"/>
    <w:rsid w:val="005C2471"/>
    <w:rsid w:val="005C2E86"/>
    <w:rsid w:val="005C4433"/>
    <w:rsid w:val="005C4FF8"/>
    <w:rsid w:val="005C5052"/>
    <w:rsid w:val="005C6258"/>
    <w:rsid w:val="005D2990"/>
    <w:rsid w:val="005D5D43"/>
    <w:rsid w:val="005D7282"/>
    <w:rsid w:val="005E0A51"/>
    <w:rsid w:val="005E0FFC"/>
    <w:rsid w:val="005E1061"/>
    <w:rsid w:val="005E5F1E"/>
    <w:rsid w:val="005E7970"/>
    <w:rsid w:val="005E79CE"/>
    <w:rsid w:val="005F3354"/>
    <w:rsid w:val="005F4CAA"/>
    <w:rsid w:val="005F510E"/>
    <w:rsid w:val="005F5FE0"/>
    <w:rsid w:val="005F6A1E"/>
    <w:rsid w:val="006012CB"/>
    <w:rsid w:val="006014BB"/>
    <w:rsid w:val="006033C9"/>
    <w:rsid w:val="006049BA"/>
    <w:rsid w:val="006101EC"/>
    <w:rsid w:val="0061150B"/>
    <w:rsid w:val="00612AE7"/>
    <w:rsid w:val="00612E40"/>
    <w:rsid w:val="006137AA"/>
    <w:rsid w:val="00620D3C"/>
    <w:rsid w:val="0062150A"/>
    <w:rsid w:val="00622237"/>
    <w:rsid w:val="00622857"/>
    <w:rsid w:val="00622ED9"/>
    <w:rsid w:val="0062343E"/>
    <w:rsid w:val="00624A3F"/>
    <w:rsid w:val="00632513"/>
    <w:rsid w:val="0063365C"/>
    <w:rsid w:val="0063407D"/>
    <w:rsid w:val="006345D7"/>
    <w:rsid w:val="00635359"/>
    <w:rsid w:val="00636553"/>
    <w:rsid w:val="006366E4"/>
    <w:rsid w:val="00636840"/>
    <w:rsid w:val="00641002"/>
    <w:rsid w:val="006410DB"/>
    <w:rsid w:val="006420FB"/>
    <w:rsid w:val="006427C7"/>
    <w:rsid w:val="00645861"/>
    <w:rsid w:val="006475FC"/>
    <w:rsid w:val="00647A80"/>
    <w:rsid w:val="00647FE4"/>
    <w:rsid w:val="00653407"/>
    <w:rsid w:val="00662338"/>
    <w:rsid w:val="00662CC8"/>
    <w:rsid w:val="00664E64"/>
    <w:rsid w:val="00666701"/>
    <w:rsid w:val="00666CCF"/>
    <w:rsid w:val="00667BD7"/>
    <w:rsid w:val="00670C74"/>
    <w:rsid w:val="00671827"/>
    <w:rsid w:val="00674AA1"/>
    <w:rsid w:val="00675A8C"/>
    <w:rsid w:val="00677F91"/>
    <w:rsid w:val="006833A0"/>
    <w:rsid w:val="00683D34"/>
    <w:rsid w:val="00684088"/>
    <w:rsid w:val="00686157"/>
    <w:rsid w:val="0068704D"/>
    <w:rsid w:val="00687956"/>
    <w:rsid w:val="00690F27"/>
    <w:rsid w:val="00692907"/>
    <w:rsid w:val="006936FB"/>
    <w:rsid w:val="00693A55"/>
    <w:rsid w:val="00693F98"/>
    <w:rsid w:val="0069425F"/>
    <w:rsid w:val="00696253"/>
    <w:rsid w:val="006A0F00"/>
    <w:rsid w:val="006A0FA5"/>
    <w:rsid w:val="006A17AB"/>
    <w:rsid w:val="006A1F54"/>
    <w:rsid w:val="006A2114"/>
    <w:rsid w:val="006A292D"/>
    <w:rsid w:val="006A35E3"/>
    <w:rsid w:val="006A3B73"/>
    <w:rsid w:val="006A42A5"/>
    <w:rsid w:val="006A4D27"/>
    <w:rsid w:val="006A65CA"/>
    <w:rsid w:val="006B03E8"/>
    <w:rsid w:val="006B041D"/>
    <w:rsid w:val="006B14CD"/>
    <w:rsid w:val="006B275E"/>
    <w:rsid w:val="006B29DE"/>
    <w:rsid w:val="006B2F0B"/>
    <w:rsid w:val="006B3819"/>
    <w:rsid w:val="006B59E6"/>
    <w:rsid w:val="006B6B9C"/>
    <w:rsid w:val="006B7627"/>
    <w:rsid w:val="006B7C26"/>
    <w:rsid w:val="006B7C71"/>
    <w:rsid w:val="006C0635"/>
    <w:rsid w:val="006C124A"/>
    <w:rsid w:val="006C2914"/>
    <w:rsid w:val="006C2F42"/>
    <w:rsid w:val="006C3557"/>
    <w:rsid w:val="006C4829"/>
    <w:rsid w:val="006C689A"/>
    <w:rsid w:val="006D01A0"/>
    <w:rsid w:val="006D264B"/>
    <w:rsid w:val="006D2813"/>
    <w:rsid w:val="006D3B8B"/>
    <w:rsid w:val="006D4190"/>
    <w:rsid w:val="006D609D"/>
    <w:rsid w:val="006D613D"/>
    <w:rsid w:val="006E0985"/>
    <w:rsid w:val="006E1F24"/>
    <w:rsid w:val="006E2E0D"/>
    <w:rsid w:val="006E3301"/>
    <w:rsid w:val="006E355F"/>
    <w:rsid w:val="006E5D9C"/>
    <w:rsid w:val="006E67DC"/>
    <w:rsid w:val="006F1566"/>
    <w:rsid w:val="006F2A85"/>
    <w:rsid w:val="006F2CB1"/>
    <w:rsid w:val="006F37A8"/>
    <w:rsid w:val="006F3CE1"/>
    <w:rsid w:val="006F47C7"/>
    <w:rsid w:val="006F5F0D"/>
    <w:rsid w:val="006F732D"/>
    <w:rsid w:val="006F7F1A"/>
    <w:rsid w:val="00701181"/>
    <w:rsid w:val="00701DF0"/>
    <w:rsid w:val="00703B23"/>
    <w:rsid w:val="007045B9"/>
    <w:rsid w:val="00704943"/>
    <w:rsid w:val="007053AF"/>
    <w:rsid w:val="007059AF"/>
    <w:rsid w:val="007072D9"/>
    <w:rsid w:val="00711CB7"/>
    <w:rsid w:val="00714633"/>
    <w:rsid w:val="0071469A"/>
    <w:rsid w:val="00715827"/>
    <w:rsid w:val="00717636"/>
    <w:rsid w:val="007208C9"/>
    <w:rsid w:val="007228E2"/>
    <w:rsid w:val="00723836"/>
    <w:rsid w:val="00723CB4"/>
    <w:rsid w:val="00723FCC"/>
    <w:rsid w:val="007241DF"/>
    <w:rsid w:val="00725150"/>
    <w:rsid w:val="00726146"/>
    <w:rsid w:val="00726536"/>
    <w:rsid w:val="00727CD6"/>
    <w:rsid w:val="00731340"/>
    <w:rsid w:val="0073149D"/>
    <w:rsid w:val="00733784"/>
    <w:rsid w:val="00733B65"/>
    <w:rsid w:val="007341C6"/>
    <w:rsid w:val="0073425E"/>
    <w:rsid w:val="00735655"/>
    <w:rsid w:val="007359E6"/>
    <w:rsid w:val="0073600C"/>
    <w:rsid w:val="00736BAE"/>
    <w:rsid w:val="00736FE7"/>
    <w:rsid w:val="00737330"/>
    <w:rsid w:val="00737B5B"/>
    <w:rsid w:val="00737FEC"/>
    <w:rsid w:val="00740467"/>
    <w:rsid w:val="00740F87"/>
    <w:rsid w:val="007417FD"/>
    <w:rsid w:val="00741AB0"/>
    <w:rsid w:val="0074221E"/>
    <w:rsid w:val="007424F8"/>
    <w:rsid w:val="007429AC"/>
    <w:rsid w:val="00744DC4"/>
    <w:rsid w:val="007453CF"/>
    <w:rsid w:val="007464DD"/>
    <w:rsid w:val="00746E5D"/>
    <w:rsid w:val="00746EDF"/>
    <w:rsid w:val="007476A0"/>
    <w:rsid w:val="00747CCE"/>
    <w:rsid w:val="00750DD1"/>
    <w:rsid w:val="00751185"/>
    <w:rsid w:val="00752504"/>
    <w:rsid w:val="00752A0F"/>
    <w:rsid w:val="00753439"/>
    <w:rsid w:val="00754B39"/>
    <w:rsid w:val="00756E29"/>
    <w:rsid w:val="00757094"/>
    <w:rsid w:val="007612FA"/>
    <w:rsid w:val="00761E9D"/>
    <w:rsid w:val="0076212A"/>
    <w:rsid w:val="00763CF8"/>
    <w:rsid w:val="00764CAC"/>
    <w:rsid w:val="00765752"/>
    <w:rsid w:val="007712D2"/>
    <w:rsid w:val="00772589"/>
    <w:rsid w:val="00772E60"/>
    <w:rsid w:val="00773C5D"/>
    <w:rsid w:val="007760DD"/>
    <w:rsid w:val="007767A6"/>
    <w:rsid w:val="00776F29"/>
    <w:rsid w:val="00783447"/>
    <w:rsid w:val="00783E13"/>
    <w:rsid w:val="00785DE9"/>
    <w:rsid w:val="007861BE"/>
    <w:rsid w:val="00787459"/>
    <w:rsid w:val="007875D9"/>
    <w:rsid w:val="00787D6B"/>
    <w:rsid w:val="007901A4"/>
    <w:rsid w:val="007905AE"/>
    <w:rsid w:val="00790B63"/>
    <w:rsid w:val="00791612"/>
    <w:rsid w:val="00793459"/>
    <w:rsid w:val="00793A56"/>
    <w:rsid w:val="00794A8C"/>
    <w:rsid w:val="00796C36"/>
    <w:rsid w:val="00797B91"/>
    <w:rsid w:val="007A345B"/>
    <w:rsid w:val="007A3F1B"/>
    <w:rsid w:val="007A5543"/>
    <w:rsid w:val="007A7002"/>
    <w:rsid w:val="007A7055"/>
    <w:rsid w:val="007A795F"/>
    <w:rsid w:val="007A79EB"/>
    <w:rsid w:val="007A7CF1"/>
    <w:rsid w:val="007B0973"/>
    <w:rsid w:val="007B1695"/>
    <w:rsid w:val="007B25B3"/>
    <w:rsid w:val="007B7F5C"/>
    <w:rsid w:val="007C04AF"/>
    <w:rsid w:val="007C1473"/>
    <w:rsid w:val="007C202D"/>
    <w:rsid w:val="007C4C31"/>
    <w:rsid w:val="007C76C7"/>
    <w:rsid w:val="007D0A42"/>
    <w:rsid w:val="007D15A9"/>
    <w:rsid w:val="007D3D1B"/>
    <w:rsid w:val="007D3E9A"/>
    <w:rsid w:val="007D3EA9"/>
    <w:rsid w:val="007D5761"/>
    <w:rsid w:val="007D6686"/>
    <w:rsid w:val="007D6D88"/>
    <w:rsid w:val="007E24F6"/>
    <w:rsid w:val="007E2DDC"/>
    <w:rsid w:val="007E3393"/>
    <w:rsid w:val="007E3DCE"/>
    <w:rsid w:val="007E5D48"/>
    <w:rsid w:val="007E6E1B"/>
    <w:rsid w:val="007E6E59"/>
    <w:rsid w:val="007E7D1E"/>
    <w:rsid w:val="007F26E1"/>
    <w:rsid w:val="007F303B"/>
    <w:rsid w:val="007F4AA3"/>
    <w:rsid w:val="007F4BB7"/>
    <w:rsid w:val="007F4BC7"/>
    <w:rsid w:val="007F4F03"/>
    <w:rsid w:val="007F6C9A"/>
    <w:rsid w:val="007F7A0F"/>
    <w:rsid w:val="007F7A19"/>
    <w:rsid w:val="00804156"/>
    <w:rsid w:val="00804CCB"/>
    <w:rsid w:val="00805FD7"/>
    <w:rsid w:val="00806847"/>
    <w:rsid w:val="00806D81"/>
    <w:rsid w:val="008101CE"/>
    <w:rsid w:val="00811197"/>
    <w:rsid w:val="00811DBB"/>
    <w:rsid w:val="008124F4"/>
    <w:rsid w:val="00815ED0"/>
    <w:rsid w:val="008163BF"/>
    <w:rsid w:val="008164F5"/>
    <w:rsid w:val="008173B8"/>
    <w:rsid w:val="00820CFF"/>
    <w:rsid w:val="00820DC9"/>
    <w:rsid w:val="008252D2"/>
    <w:rsid w:val="008263CA"/>
    <w:rsid w:val="008305A5"/>
    <w:rsid w:val="00830974"/>
    <w:rsid w:val="00831ACF"/>
    <w:rsid w:val="00831BE7"/>
    <w:rsid w:val="00837683"/>
    <w:rsid w:val="00841137"/>
    <w:rsid w:val="00842425"/>
    <w:rsid w:val="00842AF2"/>
    <w:rsid w:val="00843F44"/>
    <w:rsid w:val="00844C1C"/>
    <w:rsid w:val="00847C6E"/>
    <w:rsid w:val="00850265"/>
    <w:rsid w:val="00850B89"/>
    <w:rsid w:val="00854D6B"/>
    <w:rsid w:val="00855D08"/>
    <w:rsid w:val="00857F27"/>
    <w:rsid w:val="00857F49"/>
    <w:rsid w:val="00860BAA"/>
    <w:rsid w:val="008658BF"/>
    <w:rsid w:val="00867EEE"/>
    <w:rsid w:val="008706D6"/>
    <w:rsid w:val="0087188F"/>
    <w:rsid w:val="00872943"/>
    <w:rsid w:val="00873BE9"/>
    <w:rsid w:val="0087402E"/>
    <w:rsid w:val="00874E17"/>
    <w:rsid w:val="00875A3C"/>
    <w:rsid w:val="00877027"/>
    <w:rsid w:val="008803F2"/>
    <w:rsid w:val="00880A89"/>
    <w:rsid w:val="00881A64"/>
    <w:rsid w:val="00886E37"/>
    <w:rsid w:val="0088702A"/>
    <w:rsid w:val="008870EA"/>
    <w:rsid w:val="008876E2"/>
    <w:rsid w:val="00893013"/>
    <w:rsid w:val="00893681"/>
    <w:rsid w:val="008936E9"/>
    <w:rsid w:val="008954DD"/>
    <w:rsid w:val="00895E30"/>
    <w:rsid w:val="008A0987"/>
    <w:rsid w:val="008A20AE"/>
    <w:rsid w:val="008A34F3"/>
    <w:rsid w:val="008A38B9"/>
    <w:rsid w:val="008A599C"/>
    <w:rsid w:val="008B05F5"/>
    <w:rsid w:val="008B1DA5"/>
    <w:rsid w:val="008B1E56"/>
    <w:rsid w:val="008B2114"/>
    <w:rsid w:val="008B289D"/>
    <w:rsid w:val="008B4B3A"/>
    <w:rsid w:val="008B53DC"/>
    <w:rsid w:val="008B6128"/>
    <w:rsid w:val="008B72F9"/>
    <w:rsid w:val="008B732C"/>
    <w:rsid w:val="008C15B7"/>
    <w:rsid w:val="008C1D02"/>
    <w:rsid w:val="008C1E00"/>
    <w:rsid w:val="008C7B33"/>
    <w:rsid w:val="008D040F"/>
    <w:rsid w:val="008D2B19"/>
    <w:rsid w:val="008D3CAB"/>
    <w:rsid w:val="008D3DE0"/>
    <w:rsid w:val="008D3E79"/>
    <w:rsid w:val="008D627B"/>
    <w:rsid w:val="008E10C8"/>
    <w:rsid w:val="008E13C6"/>
    <w:rsid w:val="008E1CB6"/>
    <w:rsid w:val="008E22EE"/>
    <w:rsid w:val="008E2AC5"/>
    <w:rsid w:val="008E4178"/>
    <w:rsid w:val="008E47AD"/>
    <w:rsid w:val="008E553F"/>
    <w:rsid w:val="008E744B"/>
    <w:rsid w:val="008F19AD"/>
    <w:rsid w:val="008F2AD7"/>
    <w:rsid w:val="008F37D9"/>
    <w:rsid w:val="008F5507"/>
    <w:rsid w:val="008F5A6B"/>
    <w:rsid w:val="00900A93"/>
    <w:rsid w:val="00902661"/>
    <w:rsid w:val="009048AC"/>
    <w:rsid w:val="00907079"/>
    <w:rsid w:val="00907914"/>
    <w:rsid w:val="009104A9"/>
    <w:rsid w:val="009140B8"/>
    <w:rsid w:val="009143A7"/>
    <w:rsid w:val="009148FD"/>
    <w:rsid w:val="00914CD7"/>
    <w:rsid w:val="00914D99"/>
    <w:rsid w:val="00917509"/>
    <w:rsid w:val="0091754B"/>
    <w:rsid w:val="009202B6"/>
    <w:rsid w:val="00923430"/>
    <w:rsid w:val="009244AC"/>
    <w:rsid w:val="00924C43"/>
    <w:rsid w:val="0092757B"/>
    <w:rsid w:val="00931F81"/>
    <w:rsid w:val="0093310F"/>
    <w:rsid w:val="00934E8E"/>
    <w:rsid w:val="009353EF"/>
    <w:rsid w:val="00936121"/>
    <w:rsid w:val="00936616"/>
    <w:rsid w:val="00937622"/>
    <w:rsid w:val="009378A1"/>
    <w:rsid w:val="00940786"/>
    <w:rsid w:val="00940A2F"/>
    <w:rsid w:val="009411A9"/>
    <w:rsid w:val="009420F2"/>
    <w:rsid w:val="00945147"/>
    <w:rsid w:val="0094604A"/>
    <w:rsid w:val="0094735A"/>
    <w:rsid w:val="009477CB"/>
    <w:rsid w:val="0095078A"/>
    <w:rsid w:val="0095091F"/>
    <w:rsid w:val="009510C0"/>
    <w:rsid w:val="00953896"/>
    <w:rsid w:val="00953AA0"/>
    <w:rsid w:val="00953D9C"/>
    <w:rsid w:val="009545D8"/>
    <w:rsid w:val="00955BF7"/>
    <w:rsid w:val="00957086"/>
    <w:rsid w:val="00957C31"/>
    <w:rsid w:val="00960545"/>
    <w:rsid w:val="00960C3A"/>
    <w:rsid w:val="00961B53"/>
    <w:rsid w:val="00963D50"/>
    <w:rsid w:val="00963D97"/>
    <w:rsid w:val="00964CCD"/>
    <w:rsid w:val="00964D41"/>
    <w:rsid w:val="00966244"/>
    <w:rsid w:val="00966D81"/>
    <w:rsid w:val="00967547"/>
    <w:rsid w:val="0097078E"/>
    <w:rsid w:val="009748E6"/>
    <w:rsid w:val="00977089"/>
    <w:rsid w:val="00980F16"/>
    <w:rsid w:val="00982AD9"/>
    <w:rsid w:val="00982C29"/>
    <w:rsid w:val="00983AC2"/>
    <w:rsid w:val="009853B1"/>
    <w:rsid w:val="0099336E"/>
    <w:rsid w:val="0099408B"/>
    <w:rsid w:val="00994167"/>
    <w:rsid w:val="00996B77"/>
    <w:rsid w:val="009A13D5"/>
    <w:rsid w:val="009A16D1"/>
    <w:rsid w:val="009A3FE9"/>
    <w:rsid w:val="009A4CB2"/>
    <w:rsid w:val="009A6F61"/>
    <w:rsid w:val="009A79CF"/>
    <w:rsid w:val="009B0235"/>
    <w:rsid w:val="009B1D88"/>
    <w:rsid w:val="009B374C"/>
    <w:rsid w:val="009B3C25"/>
    <w:rsid w:val="009B4427"/>
    <w:rsid w:val="009B4B1B"/>
    <w:rsid w:val="009B5276"/>
    <w:rsid w:val="009B607E"/>
    <w:rsid w:val="009B61B9"/>
    <w:rsid w:val="009B7C87"/>
    <w:rsid w:val="009C1390"/>
    <w:rsid w:val="009C1E11"/>
    <w:rsid w:val="009C3FFA"/>
    <w:rsid w:val="009C455F"/>
    <w:rsid w:val="009C4B12"/>
    <w:rsid w:val="009C511A"/>
    <w:rsid w:val="009C5E56"/>
    <w:rsid w:val="009C761F"/>
    <w:rsid w:val="009D3B7C"/>
    <w:rsid w:val="009D3CFA"/>
    <w:rsid w:val="009D4D91"/>
    <w:rsid w:val="009D7B88"/>
    <w:rsid w:val="009E062B"/>
    <w:rsid w:val="009E1E82"/>
    <w:rsid w:val="009E33AE"/>
    <w:rsid w:val="009E36C9"/>
    <w:rsid w:val="009E4B9D"/>
    <w:rsid w:val="009E5CD7"/>
    <w:rsid w:val="009E6DB5"/>
    <w:rsid w:val="009E76A3"/>
    <w:rsid w:val="009F08F4"/>
    <w:rsid w:val="009F0DDD"/>
    <w:rsid w:val="009F1B5D"/>
    <w:rsid w:val="009F3565"/>
    <w:rsid w:val="009F3684"/>
    <w:rsid w:val="009F40D8"/>
    <w:rsid w:val="009F41E2"/>
    <w:rsid w:val="009F4E20"/>
    <w:rsid w:val="009F6EB0"/>
    <w:rsid w:val="00A01F59"/>
    <w:rsid w:val="00A0245C"/>
    <w:rsid w:val="00A0407F"/>
    <w:rsid w:val="00A04B41"/>
    <w:rsid w:val="00A06451"/>
    <w:rsid w:val="00A10462"/>
    <w:rsid w:val="00A1063E"/>
    <w:rsid w:val="00A10D84"/>
    <w:rsid w:val="00A1150A"/>
    <w:rsid w:val="00A116CA"/>
    <w:rsid w:val="00A11AA5"/>
    <w:rsid w:val="00A11DC5"/>
    <w:rsid w:val="00A1222A"/>
    <w:rsid w:val="00A14383"/>
    <w:rsid w:val="00A1524C"/>
    <w:rsid w:val="00A15D62"/>
    <w:rsid w:val="00A166C9"/>
    <w:rsid w:val="00A24B2B"/>
    <w:rsid w:val="00A25B47"/>
    <w:rsid w:val="00A25D5A"/>
    <w:rsid w:val="00A313E6"/>
    <w:rsid w:val="00A31837"/>
    <w:rsid w:val="00A34DC1"/>
    <w:rsid w:val="00A36051"/>
    <w:rsid w:val="00A36474"/>
    <w:rsid w:val="00A36BDC"/>
    <w:rsid w:val="00A37BF3"/>
    <w:rsid w:val="00A37EBD"/>
    <w:rsid w:val="00A401F7"/>
    <w:rsid w:val="00A406C5"/>
    <w:rsid w:val="00A4220A"/>
    <w:rsid w:val="00A44998"/>
    <w:rsid w:val="00A4580D"/>
    <w:rsid w:val="00A46C28"/>
    <w:rsid w:val="00A46D9B"/>
    <w:rsid w:val="00A5171B"/>
    <w:rsid w:val="00A52891"/>
    <w:rsid w:val="00A53171"/>
    <w:rsid w:val="00A56088"/>
    <w:rsid w:val="00A61714"/>
    <w:rsid w:val="00A619B1"/>
    <w:rsid w:val="00A624DB"/>
    <w:rsid w:val="00A6264A"/>
    <w:rsid w:val="00A63E90"/>
    <w:rsid w:val="00A65983"/>
    <w:rsid w:val="00A65EB6"/>
    <w:rsid w:val="00A706D2"/>
    <w:rsid w:val="00A70751"/>
    <w:rsid w:val="00A7253F"/>
    <w:rsid w:val="00A73462"/>
    <w:rsid w:val="00A7492D"/>
    <w:rsid w:val="00A74E90"/>
    <w:rsid w:val="00A75E3D"/>
    <w:rsid w:val="00A807D1"/>
    <w:rsid w:val="00A80F6B"/>
    <w:rsid w:val="00A81C5F"/>
    <w:rsid w:val="00A85455"/>
    <w:rsid w:val="00A85712"/>
    <w:rsid w:val="00A864E2"/>
    <w:rsid w:val="00A86CE8"/>
    <w:rsid w:val="00A9120B"/>
    <w:rsid w:val="00A942C8"/>
    <w:rsid w:val="00A94C63"/>
    <w:rsid w:val="00AA1583"/>
    <w:rsid w:val="00AA17FD"/>
    <w:rsid w:val="00AA244F"/>
    <w:rsid w:val="00AA38C7"/>
    <w:rsid w:val="00AA6026"/>
    <w:rsid w:val="00AA67D5"/>
    <w:rsid w:val="00AA6869"/>
    <w:rsid w:val="00AA76F6"/>
    <w:rsid w:val="00AB101C"/>
    <w:rsid w:val="00AB1408"/>
    <w:rsid w:val="00AB255B"/>
    <w:rsid w:val="00AB372A"/>
    <w:rsid w:val="00AB37B1"/>
    <w:rsid w:val="00AB3DDB"/>
    <w:rsid w:val="00AB6148"/>
    <w:rsid w:val="00AB78D9"/>
    <w:rsid w:val="00AC0D40"/>
    <w:rsid w:val="00AC13FB"/>
    <w:rsid w:val="00AC1EF6"/>
    <w:rsid w:val="00AC2616"/>
    <w:rsid w:val="00AC5811"/>
    <w:rsid w:val="00AC58E1"/>
    <w:rsid w:val="00AC61C5"/>
    <w:rsid w:val="00AD02C9"/>
    <w:rsid w:val="00AD36CC"/>
    <w:rsid w:val="00AD3749"/>
    <w:rsid w:val="00AD5B78"/>
    <w:rsid w:val="00AD5D3D"/>
    <w:rsid w:val="00AD620B"/>
    <w:rsid w:val="00AD6D1E"/>
    <w:rsid w:val="00AD7797"/>
    <w:rsid w:val="00AE0067"/>
    <w:rsid w:val="00AE2065"/>
    <w:rsid w:val="00AE2DEF"/>
    <w:rsid w:val="00AF0080"/>
    <w:rsid w:val="00AF049D"/>
    <w:rsid w:val="00AF2743"/>
    <w:rsid w:val="00AF330E"/>
    <w:rsid w:val="00AF4D28"/>
    <w:rsid w:val="00AF50AE"/>
    <w:rsid w:val="00AF53DD"/>
    <w:rsid w:val="00AF6F0E"/>
    <w:rsid w:val="00AF7916"/>
    <w:rsid w:val="00B11D96"/>
    <w:rsid w:val="00B11DEA"/>
    <w:rsid w:val="00B13097"/>
    <w:rsid w:val="00B13506"/>
    <w:rsid w:val="00B13E74"/>
    <w:rsid w:val="00B164BB"/>
    <w:rsid w:val="00B16951"/>
    <w:rsid w:val="00B17448"/>
    <w:rsid w:val="00B21BCC"/>
    <w:rsid w:val="00B21E4E"/>
    <w:rsid w:val="00B22EED"/>
    <w:rsid w:val="00B252D8"/>
    <w:rsid w:val="00B25BBC"/>
    <w:rsid w:val="00B265D7"/>
    <w:rsid w:val="00B2678E"/>
    <w:rsid w:val="00B30046"/>
    <w:rsid w:val="00B30D86"/>
    <w:rsid w:val="00B32827"/>
    <w:rsid w:val="00B33E8B"/>
    <w:rsid w:val="00B35785"/>
    <w:rsid w:val="00B36C9D"/>
    <w:rsid w:val="00B371A1"/>
    <w:rsid w:val="00B409A5"/>
    <w:rsid w:val="00B40B18"/>
    <w:rsid w:val="00B40F50"/>
    <w:rsid w:val="00B412E6"/>
    <w:rsid w:val="00B426A9"/>
    <w:rsid w:val="00B43F60"/>
    <w:rsid w:val="00B43FBE"/>
    <w:rsid w:val="00B447AD"/>
    <w:rsid w:val="00B44AC7"/>
    <w:rsid w:val="00B47563"/>
    <w:rsid w:val="00B47570"/>
    <w:rsid w:val="00B47749"/>
    <w:rsid w:val="00B5047F"/>
    <w:rsid w:val="00B50CAF"/>
    <w:rsid w:val="00B52D8D"/>
    <w:rsid w:val="00B613F4"/>
    <w:rsid w:val="00B61968"/>
    <w:rsid w:val="00B641AC"/>
    <w:rsid w:val="00B6748E"/>
    <w:rsid w:val="00B674F5"/>
    <w:rsid w:val="00B70933"/>
    <w:rsid w:val="00B71BA1"/>
    <w:rsid w:val="00B733B4"/>
    <w:rsid w:val="00B73A9A"/>
    <w:rsid w:val="00B743B7"/>
    <w:rsid w:val="00B74C09"/>
    <w:rsid w:val="00B750AE"/>
    <w:rsid w:val="00B7660E"/>
    <w:rsid w:val="00B76964"/>
    <w:rsid w:val="00B76D90"/>
    <w:rsid w:val="00B77078"/>
    <w:rsid w:val="00B841B9"/>
    <w:rsid w:val="00B84834"/>
    <w:rsid w:val="00B84CC8"/>
    <w:rsid w:val="00B90F68"/>
    <w:rsid w:val="00B91EBF"/>
    <w:rsid w:val="00B925BF"/>
    <w:rsid w:val="00B9266B"/>
    <w:rsid w:val="00B947D7"/>
    <w:rsid w:val="00B95569"/>
    <w:rsid w:val="00B9671B"/>
    <w:rsid w:val="00BA07EC"/>
    <w:rsid w:val="00BA0C23"/>
    <w:rsid w:val="00BA1F49"/>
    <w:rsid w:val="00BA3D70"/>
    <w:rsid w:val="00BA4F5C"/>
    <w:rsid w:val="00BA6F9C"/>
    <w:rsid w:val="00BA714F"/>
    <w:rsid w:val="00BB09F2"/>
    <w:rsid w:val="00BB22C3"/>
    <w:rsid w:val="00BB2932"/>
    <w:rsid w:val="00BB3DA3"/>
    <w:rsid w:val="00BB3EC3"/>
    <w:rsid w:val="00BB47AD"/>
    <w:rsid w:val="00BB4E5A"/>
    <w:rsid w:val="00BB4EF6"/>
    <w:rsid w:val="00BB51DF"/>
    <w:rsid w:val="00BB57FA"/>
    <w:rsid w:val="00BC065D"/>
    <w:rsid w:val="00BC1B76"/>
    <w:rsid w:val="00BC2F84"/>
    <w:rsid w:val="00BC317C"/>
    <w:rsid w:val="00BC531B"/>
    <w:rsid w:val="00BC57CA"/>
    <w:rsid w:val="00BC73EE"/>
    <w:rsid w:val="00BD0982"/>
    <w:rsid w:val="00BD17B6"/>
    <w:rsid w:val="00BD1816"/>
    <w:rsid w:val="00BD2392"/>
    <w:rsid w:val="00BD2CAB"/>
    <w:rsid w:val="00BD3392"/>
    <w:rsid w:val="00BD5191"/>
    <w:rsid w:val="00BD620C"/>
    <w:rsid w:val="00BD6499"/>
    <w:rsid w:val="00BD7324"/>
    <w:rsid w:val="00BD7D46"/>
    <w:rsid w:val="00BE25DA"/>
    <w:rsid w:val="00BE3659"/>
    <w:rsid w:val="00BE3999"/>
    <w:rsid w:val="00BE5BD2"/>
    <w:rsid w:val="00BE6CDE"/>
    <w:rsid w:val="00BF2360"/>
    <w:rsid w:val="00BF37C5"/>
    <w:rsid w:val="00BF514F"/>
    <w:rsid w:val="00BF58A0"/>
    <w:rsid w:val="00BF5AA1"/>
    <w:rsid w:val="00BF60D5"/>
    <w:rsid w:val="00C01F46"/>
    <w:rsid w:val="00C02EA2"/>
    <w:rsid w:val="00C03E3A"/>
    <w:rsid w:val="00C05F5B"/>
    <w:rsid w:val="00C11A97"/>
    <w:rsid w:val="00C14BEB"/>
    <w:rsid w:val="00C160C4"/>
    <w:rsid w:val="00C162F6"/>
    <w:rsid w:val="00C16D3C"/>
    <w:rsid w:val="00C17022"/>
    <w:rsid w:val="00C17E9C"/>
    <w:rsid w:val="00C20884"/>
    <w:rsid w:val="00C226EE"/>
    <w:rsid w:val="00C22ECD"/>
    <w:rsid w:val="00C23764"/>
    <w:rsid w:val="00C253B6"/>
    <w:rsid w:val="00C25A99"/>
    <w:rsid w:val="00C27127"/>
    <w:rsid w:val="00C27477"/>
    <w:rsid w:val="00C27928"/>
    <w:rsid w:val="00C302F0"/>
    <w:rsid w:val="00C304A2"/>
    <w:rsid w:val="00C30BAE"/>
    <w:rsid w:val="00C32837"/>
    <w:rsid w:val="00C330BF"/>
    <w:rsid w:val="00C33416"/>
    <w:rsid w:val="00C33B31"/>
    <w:rsid w:val="00C34A65"/>
    <w:rsid w:val="00C34E76"/>
    <w:rsid w:val="00C35FBE"/>
    <w:rsid w:val="00C367CE"/>
    <w:rsid w:val="00C36914"/>
    <w:rsid w:val="00C37EDF"/>
    <w:rsid w:val="00C40605"/>
    <w:rsid w:val="00C40628"/>
    <w:rsid w:val="00C4118B"/>
    <w:rsid w:val="00C420F1"/>
    <w:rsid w:val="00C43ABF"/>
    <w:rsid w:val="00C44786"/>
    <w:rsid w:val="00C5018D"/>
    <w:rsid w:val="00C50275"/>
    <w:rsid w:val="00C504DF"/>
    <w:rsid w:val="00C52B27"/>
    <w:rsid w:val="00C53A77"/>
    <w:rsid w:val="00C552D3"/>
    <w:rsid w:val="00C56811"/>
    <w:rsid w:val="00C572BA"/>
    <w:rsid w:val="00C61D18"/>
    <w:rsid w:val="00C62CC0"/>
    <w:rsid w:val="00C647B1"/>
    <w:rsid w:val="00C6706F"/>
    <w:rsid w:val="00C7060F"/>
    <w:rsid w:val="00C70866"/>
    <w:rsid w:val="00C7358F"/>
    <w:rsid w:val="00C74784"/>
    <w:rsid w:val="00C750FD"/>
    <w:rsid w:val="00C75158"/>
    <w:rsid w:val="00C76E7F"/>
    <w:rsid w:val="00C774AE"/>
    <w:rsid w:val="00C778AD"/>
    <w:rsid w:val="00C77A1C"/>
    <w:rsid w:val="00C823CA"/>
    <w:rsid w:val="00C845F9"/>
    <w:rsid w:val="00C84BFF"/>
    <w:rsid w:val="00C85C17"/>
    <w:rsid w:val="00C8652B"/>
    <w:rsid w:val="00C86C47"/>
    <w:rsid w:val="00C86D79"/>
    <w:rsid w:val="00C87D42"/>
    <w:rsid w:val="00C9184D"/>
    <w:rsid w:val="00C91D7B"/>
    <w:rsid w:val="00C9357A"/>
    <w:rsid w:val="00C93C90"/>
    <w:rsid w:val="00C94165"/>
    <w:rsid w:val="00C94B0C"/>
    <w:rsid w:val="00CA04E8"/>
    <w:rsid w:val="00CA0536"/>
    <w:rsid w:val="00CA118A"/>
    <w:rsid w:val="00CA121A"/>
    <w:rsid w:val="00CA25FC"/>
    <w:rsid w:val="00CA411A"/>
    <w:rsid w:val="00CA50FE"/>
    <w:rsid w:val="00CA6170"/>
    <w:rsid w:val="00CA6649"/>
    <w:rsid w:val="00CB1576"/>
    <w:rsid w:val="00CB1763"/>
    <w:rsid w:val="00CB3FA5"/>
    <w:rsid w:val="00CB5F08"/>
    <w:rsid w:val="00CB6EF8"/>
    <w:rsid w:val="00CC087C"/>
    <w:rsid w:val="00CC0B31"/>
    <w:rsid w:val="00CC3D90"/>
    <w:rsid w:val="00CC5167"/>
    <w:rsid w:val="00CC5452"/>
    <w:rsid w:val="00CC5586"/>
    <w:rsid w:val="00CC5C2C"/>
    <w:rsid w:val="00CC60BA"/>
    <w:rsid w:val="00CC63FD"/>
    <w:rsid w:val="00CC6E7A"/>
    <w:rsid w:val="00CC7006"/>
    <w:rsid w:val="00CD0840"/>
    <w:rsid w:val="00CD0BB4"/>
    <w:rsid w:val="00CD2248"/>
    <w:rsid w:val="00CD22A2"/>
    <w:rsid w:val="00CD25B3"/>
    <w:rsid w:val="00CD325B"/>
    <w:rsid w:val="00CD5887"/>
    <w:rsid w:val="00CE0BAF"/>
    <w:rsid w:val="00CE3B22"/>
    <w:rsid w:val="00CE6553"/>
    <w:rsid w:val="00CE7D65"/>
    <w:rsid w:val="00CF0027"/>
    <w:rsid w:val="00CF0B0E"/>
    <w:rsid w:val="00CF77AD"/>
    <w:rsid w:val="00CF7939"/>
    <w:rsid w:val="00D03BE7"/>
    <w:rsid w:val="00D04ADD"/>
    <w:rsid w:val="00D05D8E"/>
    <w:rsid w:val="00D06211"/>
    <w:rsid w:val="00D068A2"/>
    <w:rsid w:val="00D068D1"/>
    <w:rsid w:val="00D12770"/>
    <w:rsid w:val="00D1300C"/>
    <w:rsid w:val="00D143DD"/>
    <w:rsid w:val="00D14545"/>
    <w:rsid w:val="00D15097"/>
    <w:rsid w:val="00D158BE"/>
    <w:rsid w:val="00D158CB"/>
    <w:rsid w:val="00D20A86"/>
    <w:rsid w:val="00D211E4"/>
    <w:rsid w:val="00D2224C"/>
    <w:rsid w:val="00D22D34"/>
    <w:rsid w:val="00D22D6E"/>
    <w:rsid w:val="00D2381E"/>
    <w:rsid w:val="00D254F5"/>
    <w:rsid w:val="00D263BE"/>
    <w:rsid w:val="00D26504"/>
    <w:rsid w:val="00D266F7"/>
    <w:rsid w:val="00D2673F"/>
    <w:rsid w:val="00D27582"/>
    <w:rsid w:val="00D30F15"/>
    <w:rsid w:val="00D32833"/>
    <w:rsid w:val="00D340AE"/>
    <w:rsid w:val="00D35344"/>
    <w:rsid w:val="00D35425"/>
    <w:rsid w:val="00D3648D"/>
    <w:rsid w:val="00D425D3"/>
    <w:rsid w:val="00D42966"/>
    <w:rsid w:val="00D43BFC"/>
    <w:rsid w:val="00D44787"/>
    <w:rsid w:val="00D451FB"/>
    <w:rsid w:val="00D45B4B"/>
    <w:rsid w:val="00D467B5"/>
    <w:rsid w:val="00D471EF"/>
    <w:rsid w:val="00D47AE7"/>
    <w:rsid w:val="00D47D99"/>
    <w:rsid w:val="00D513A3"/>
    <w:rsid w:val="00D545DA"/>
    <w:rsid w:val="00D551F7"/>
    <w:rsid w:val="00D55305"/>
    <w:rsid w:val="00D559E3"/>
    <w:rsid w:val="00D62760"/>
    <w:rsid w:val="00D70150"/>
    <w:rsid w:val="00D71C90"/>
    <w:rsid w:val="00D72938"/>
    <w:rsid w:val="00D7451E"/>
    <w:rsid w:val="00D74B6D"/>
    <w:rsid w:val="00D74C00"/>
    <w:rsid w:val="00D758C8"/>
    <w:rsid w:val="00D76626"/>
    <w:rsid w:val="00D8174E"/>
    <w:rsid w:val="00D8425E"/>
    <w:rsid w:val="00D84641"/>
    <w:rsid w:val="00D84BEC"/>
    <w:rsid w:val="00D851D6"/>
    <w:rsid w:val="00D86E99"/>
    <w:rsid w:val="00D87F5C"/>
    <w:rsid w:val="00D922E3"/>
    <w:rsid w:val="00D930A8"/>
    <w:rsid w:val="00D93311"/>
    <w:rsid w:val="00D934CD"/>
    <w:rsid w:val="00D95746"/>
    <w:rsid w:val="00DA1309"/>
    <w:rsid w:val="00DA162F"/>
    <w:rsid w:val="00DA23F0"/>
    <w:rsid w:val="00DA3AF9"/>
    <w:rsid w:val="00DA3CAF"/>
    <w:rsid w:val="00DA3DED"/>
    <w:rsid w:val="00DA70A2"/>
    <w:rsid w:val="00DB03BE"/>
    <w:rsid w:val="00DB0DB2"/>
    <w:rsid w:val="00DB0EFD"/>
    <w:rsid w:val="00DB4930"/>
    <w:rsid w:val="00DB4FA9"/>
    <w:rsid w:val="00DB6713"/>
    <w:rsid w:val="00DB6AEA"/>
    <w:rsid w:val="00DB6F01"/>
    <w:rsid w:val="00DC1CE2"/>
    <w:rsid w:val="00DC24A2"/>
    <w:rsid w:val="00DC2D32"/>
    <w:rsid w:val="00DC686D"/>
    <w:rsid w:val="00DD029E"/>
    <w:rsid w:val="00DD04C7"/>
    <w:rsid w:val="00DD19C3"/>
    <w:rsid w:val="00DD5DC0"/>
    <w:rsid w:val="00DD5FB7"/>
    <w:rsid w:val="00DD68FF"/>
    <w:rsid w:val="00DE038A"/>
    <w:rsid w:val="00DE12F1"/>
    <w:rsid w:val="00DE28E6"/>
    <w:rsid w:val="00DE3E72"/>
    <w:rsid w:val="00DE76B7"/>
    <w:rsid w:val="00DF0D75"/>
    <w:rsid w:val="00DF443F"/>
    <w:rsid w:val="00DF5A64"/>
    <w:rsid w:val="00DF7609"/>
    <w:rsid w:val="00E00196"/>
    <w:rsid w:val="00E0306E"/>
    <w:rsid w:val="00E03E98"/>
    <w:rsid w:val="00E044D0"/>
    <w:rsid w:val="00E0466D"/>
    <w:rsid w:val="00E04B5B"/>
    <w:rsid w:val="00E053D3"/>
    <w:rsid w:val="00E0723B"/>
    <w:rsid w:val="00E074A8"/>
    <w:rsid w:val="00E10F09"/>
    <w:rsid w:val="00E11357"/>
    <w:rsid w:val="00E11CF2"/>
    <w:rsid w:val="00E12F83"/>
    <w:rsid w:val="00E137C1"/>
    <w:rsid w:val="00E13D7B"/>
    <w:rsid w:val="00E148DD"/>
    <w:rsid w:val="00E14A73"/>
    <w:rsid w:val="00E15B79"/>
    <w:rsid w:val="00E15CC6"/>
    <w:rsid w:val="00E16D80"/>
    <w:rsid w:val="00E174D7"/>
    <w:rsid w:val="00E209AD"/>
    <w:rsid w:val="00E222B8"/>
    <w:rsid w:val="00E227DE"/>
    <w:rsid w:val="00E23DA9"/>
    <w:rsid w:val="00E26EBC"/>
    <w:rsid w:val="00E27020"/>
    <w:rsid w:val="00E2721C"/>
    <w:rsid w:val="00E273C0"/>
    <w:rsid w:val="00E2762F"/>
    <w:rsid w:val="00E27998"/>
    <w:rsid w:val="00E32A80"/>
    <w:rsid w:val="00E34297"/>
    <w:rsid w:val="00E349CD"/>
    <w:rsid w:val="00E35F23"/>
    <w:rsid w:val="00E360DC"/>
    <w:rsid w:val="00E3767C"/>
    <w:rsid w:val="00E41A32"/>
    <w:rsid w:val="00E43842"/>
    <w:rsid w:val="00E44F9E"/>
    <w:rsid w:val="00E455A9"/>
    <w:rsid w:val="00E458F0"/>
    <w:rsid w:val="00E470E0"/>
    <w:rsid w:val="00E4795B"/>
    <w:rsid w:val="00E50B16"/>
    <w:rsid w:val="00E53E61"/>
    <w:rsid w:val="00E54CA6"/>
    <w:rsid w:val="00E5700C"/>
    <w:rsid w:val="00E622E1"/>
    <w:rsid w:val="00E62825"/>
    <w:rsid w:val="00E633FD"/>
    <w:rsid w:val="00E63631"/>
    <w:rsid w:val="00E65DCC"/>
    <w:rsid w:val="00E65EB1"/>
    <w:rsid w:val="00E663E3"/>
    <w:rsid w:val="00E66A0F"/>
    <w:rsid w:val="00E66CE3"/>
    <w:rsid w:val="00E6701D"/>
    <w:rsid w:val="00E71AC2"/>
    <w:rsid w:val="00E71B04"/>
    <w:rsid w:val="00E71FFF"/>
    <w:rsid w:val="00E7644E"/>
    <w:rsid w:val="00E813AC"/>
    <w:rsid w:val="00E8333B"/>
    <w:rsid w:val="00E83730"/>
    <w:rsid w:val="00E8634F"/>
    <w:rsid w:val="00E86B07"/>
    <w:rsid w:val="00E86E28"/>
    <w:rsid w:val="00E90709"/>
    <w:rsid w:val="00E91D5A"/>
    <w:rsid w:val="00E9331C"/>
    <w:rsid w:val="00EA1B02"/>
    <w:rsid w:val="00EA41F0"/>
    <w:rsid w:val="00EB0F2F"/>
    <w:rsid w:val="00EB12E4"/>
    <w:rsid w:val="00EB164B"/>
    <w:rsid w:val="00EB3C10"/>
    <w:rsid w:val="00EB60D2"/>
    <w:rsid w:val="00EB7533"/>
    <w:rsid w:val="00EB78B0"/>
    <w:rsid w:val="00EB7AC0"/>
    <w:rsid w:val="00EC0F3B"/>
    <w:rsid w:val="00EC1E70"/>
    <w:rsid w:val="00EC399D"/>
    <w:rsid w:val="00EC4E12"/>
    <w:rsid w:val="00EC5136"/>
    <w:rsid w:val="00EC52A1"/>
    <w:rsid w:val="00EC6B76"/>
    <w:rsid w:val="00EC6CF2"/>
    <w:rsid w:val="00EC75B2"/>
    <w:rsid w:val="00ED0B91"/>
    <w:rsid w:val="00ED3369"/>
    <w:rsid w:val="00ED4010"/>
    <w:rsid w:val="00ED58EA"/>
    <w:rsid w:val="00ED72BB"/>
    <w:rsid w:val="00EE1F48"/>
    <w:rsid w:val="00EE3C1B"/>
    <w:rsid w:val="00EE47E4"/>
    <w:rsid w:val="00EE5575"/>
    <w:rsid w:val="00EE76B9"/>
    <w:rsid w:val="00EF123F"/>
    <w:rsid w:val="00EF3D04"/>
    <w:rsid w:val="00EF4153"/>
    <w:rsid w:val="00EF690E"/>
    <w:rsid w:val="00EF7B9C"/>
    <w:rsid w:val="00F044AB"/>
    <w:rsid w:val="00F0480F"/>
    <w:rsid w:val="00F052F7"/>
    <w:rsid w:val="00F0634B"/>
    <w:rsid w:val="00F10045"/>
    <w:rsid w:val="00F1059E"/>
    <w:rsid w:val="00F1089D"/>
    <w:rsid w:val="00F15D10"/>
    <w:rsid w:val="00F168D1"/>
    <w:rsid w:val="00F20299"/>
    <w:rsid w:val="00F208A4"/>
    <w:rsid w:val="00F22780"/>
    <w:rsid w:val="00F23573"/>
    <w:rsid w:val="00F24876"/>
    <w:rsid w:val="00F24A28"/>
    <w:rsid w:val="00F27BF0"/>
    <w:rsid w:val="00F3022F"/>
    <w:rsid w:val="00F311D8"/>
    <w:rsid w:val="00F32305"/>
    <w:rsid w:val="00F32753"/>
    <w:rsid w:val="00F33031"/>
    <w:rsid w:val="00F33166"/>
    <w:rsid w:val="00F34EA4"/>
    <w:rsid w:val="00F354A5"/>
    <w:rsid w:val="00F4004C"/>
    <w:rsid w:val="00F41427"/>
    <w:rsid w:val="00F415F7"/>
    <w:rsid w:val="00F41C7D"/>
    <w:rsid w:val="00F41F74"/>
    <w:rsid w:val="00F43E05"/>
    <w:rsid w:val="00F44906"/>
    <w:rsid w:val="00F44936"/>
    <w:rsid w:val="00F45B9C"/>
    <w:rsid w:val="00F466F9"/>
    <w:rsid w:val="00F4794E"/>
    <w:rsid w:val="00F50CA4"/>
    <w:rsid w:val="00F53655"/>
    <w:rsid w:val="00F53DE8"/>
    <w:rsid w:val="00F5635D"/>
    <w:rsid w:val="00F57CB4"/>
    <w:rsid w:val="00F57CFE"/>
    <w:rsid w:val="00F61D10"/>
    <w:rsid w:val="00F6216D"/>
    <w:rsid w:val="00F631A6"/>
    <w:rsid w:val="00F632D0"/>
    <w:rsid w:val="00F64A54"/>
    <w:rsid w:val="00F66AA2"/>
    <w:rsid w:val="00F67CD9"/>
    <w:rsid w:val="00F67FFC"/>
    <w:rsid w:val="00F73F7E"/>
    <w:rsid w:val="00F754C8"/>
    <w:rsid w:val="00F76DC2"/>
    <w:rsid w:val="00F80C2D"/>
    <w:rsid w:val="00F8163C"/>
    <w:rsid w:val="00F8350C"/>
    <w:rsid w:val="00F8428F"/>
    <w:rsid w:val="00F85FCF"/>
    <w:rsid w:val="00F87889"/>
    <w:rsid w:val="00F90E5F"/>
    <w:rsid w:val="00F9164F"/>
    <w:rsid w:val="00F94451"/>
    <w:rsid w:val="00F94939"/>
    <w:rsid w:val="00F94961"/>
    <w:rsid w:val="00F9745F"/>
    <w:rsid w:val="00FA0426"/>
    <w:rsid w:val="00FA16AE"/>
    <w:rsid w:val="00FA1738"/>
    <w:rsid w:val="00FA2E7F"/>
    <w:rsid w:val="00FA3E06"/>
    <w:rsid w:val="00FA4A4C"/>
    <w:rsid w:val="00FA4C01"/>
    <w:rsid w:val="00FA6CC5"/>
    <w:rsid w:val="00FB24C3"/>
    <w:rsid w:val="00FB3DB0"/>
    <w:rsid w:val="00FC3CE6"/>
    <w:rsid w:val="00FC4CAE"/>
    <w:rsid w:val="00FC52C2"/>
    <w:rsid w:val="00FC5C08"/>
    <w:rsid w:val="00FC67A1"/>
    <w:rsid w:val="00FC694A"/>
    <w:rsid w:val="00FC7FAE"/>
    <w:rsid w:val="00FD00D7"/>
    <w:rsid w:val="00FD0ED3"/>
    <w:rsid w:val="00FD16C3"/>
    <w:rsid w:val="00FD2CEF"/>
    <w:rsid w:val="00FD2E93"/>
    <w:rsid w:val="00FD36E8"/>
    <w:rsid w:val="00FD5408"/>
    <w:rsid w:val="00FD79D5"/>
    <w:rsid w:val="00FF1C77"/>
    <w:rsid w:val="00FF21D4"/>
    <w:rsid w:val="00FF25A4"/>
    <w:rsid w:val="00FF2C3A"/>
    <w:rsid w:val="00FF417C"/>
    <w:rsid w:val="00FF4451"/>
    <w:rsid w:val="00FF4965"/>
    <w:rsid w:val="00FF5A04"/>
    <w:rsid w:val="00FF5C3B"/>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1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lang w:val="x-none" w:eastAsia="x-none"/>
    </w:rPr>
  </w:style>
  <w:style w:type="paragraph" w:styleId="Nagwek2">
    <w:name w:val="heading 2"/>
    <w:basedOn w:val="Normalny"/>
    <w:next w:val="Normalny"/>
    <w:link w:val="Nagwek2Znak"/>
    <w:qFormat/>
    <w:rsid w:val="00AE2DEF"/>
    <w:pPr>
      <w:keepNext/>
      <w:outlineLvl w:val="1"/>
    </w:pPr>
    <w:rPr>
      <w:b/>
      <w:sz w:val="24"/>
      <w:u w:val="single"/>
      <w:lang w:val="x-none" w:eastAsia="x-non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lang w:val="x-none" w:eastAsia="x-none"/>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lang w:val="x-none" w:eastAsia="x-non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lang w:val="x-none" w:eastAsia="x-none"/>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lang w:val="x-none" w:eastAsia="x-none"/>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lang w:val="x-none" w:eastAsia="x-none"/>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lang w:val="x-none" w:eastAsia="x-none"/>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lang w:val="x-none" w:eastAsia="x-none"/>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lang w:val="x-none" w:eastAsia="x-none"/>
    </w:rPr>
  </w:style>
  <w:style w:type="paragraph" w:styleId="Legenda">
    <w:name w:val="caption"/>
    <w:basedOn w:val="Normalny"/>
    <w:next w:val="Normalny"/>
    <w:qFormat/>
    <w:rsid w:val="00AE2DEF"/>
    <w:rPr>
      <w:sz w:val="24"/>
    </w:rPr>
  </w:style>
  <w:style w:type="table" w:styleId="Tabela-Siatka">
    <w:name w:val="Table Grid"/>
    <w:basedOn w:val="Standardowy"/>
    <w:uiPriority w:val="3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val="x-none"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lang w:val="x-none"/>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semiHidden/>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semiHidden/>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lang w:val="x-none" w:eastAsia="x-none"/>
    </w:rPr>
  </w:style>
  <w:style w:type="paragraph" w:styleId="Nagwek2">
    <w:name w:val="heading 2"/>
    <w:basedOn w:val="Normalny"/>
    <w:next w:val="Normalny"/>
    <w:link w:val="Nagwek2Znak"/>
    <w:qFormat/>
    <w:rsid w:val="00AE2DEF"/>
    <w:pPr>
      <w:keepNext/>
      <w:outlineLvl w:val="1"/>
    </w:pPr>
    <w:rPr>
      <w:b/>
      <w:sz w:val="24"/>
      <w:u w:val="single"/>
      <w:lang w:val="x-none" w:eastAsia="x-non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lang w:val="x-none" w:eastAsia="x-none"/>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lang w:val="x-none" w:eastAsia="x-non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lang w:val="x-none" w:eastAsia="x-none"/>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lang w:val="x-none" w:eastAsia="x-none"/>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lang w:val="x-none" w:eastAsia="x-none"/>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lang w:val="x-none" w:eastAsia="x-none"/>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lang w:val="x-none" w:eastAsia="x-none"/>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lang w:val="x-none" w:eastAsia="x-none"/>
    </w:rPr>
  </w:style>
  <w:style w:type="paragraph" w:styleId="Legenda">
    <w:name w:val="caption"/>
    <w:basedOn w:val="Normalny"/>
    <w:next w:val="Normalny"/>
    <w:qFormat/>
    <w:rsid w:val="00AE2DEF"/>
    <w:rPr>
      <w:sz w:val="24"/>
    </w:rPr>
  </w:style>
  <w:style w:type="table" w:styleId="Tabela-Siatka">
    <w:name w:val="Table Grid"/>
    <w:basedOn w:val="Standardowy"/>
    <w:uiPriority w:val="3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val="x-none"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lang w:val="x-none"/>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semiHidden/>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semiHidden/>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8968249">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0332">
      <w:bodyDiv w:val="1"/>
      <w:marLeft w:val="0"/>
      <w:marRight w:val="0"/>
      <w:marTop w:val="0"/>
      <w:marBottom w:val="0"/>
      <w:divBdr>
        <w:top w:val="none" w:sz="0" w:space="0" w:color="auto"/>
        <w:left w:val="none" w:sz="0" w:space="0" w:color="auto"/>
        <w:bottom w:val="none" w:sz="0" w:space="0" w:color="auto"/>
        <w:right w:val="none" w:sz="0" w:space="0" w:color="auto"/>
      </w:divBdr>
    </w:div>
    <w:div w:id="861698868">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gnrthe3dg" TargetMode="External"/><Relationship Id="rId18" Type="http://schemas.openxmlformats.org/officeDocument/2006/relationships/hyperlink" Target="https://sip.legalis.pl/document-view.seam?documentId=mfrxilrtg4ytimjzhe4tiltqmfyc4njrga4danrxg4" TargetMode="External"/><Relationship Id="rId26" Type="http://schemas.openxmlformats.org/officeDocument/2006/relationships/hyperlink" Target="https://sip.legalis.pl/document-view.seam?documentId=mfrxilrtg4yteojtg4ytm" TargetMode="Externa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mrzg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galis.pl/document-view.seam?documentId=mfrxilrtg4ytgmzsge2dm" TargetMode="External"/><Relationship Id="rId17" Type="http://schemas.openxmlformats.org/officeDocument/2006/relationships/hyperlink" Target="https://sip.legalis.pl/document-view.seam?documentId=mfrxilrtg4ytimjzhe4tiltqmfyc4njrga4damrvg4" TargetMode="External"/><Relationship Id="rId25" Type="http://schemas.openxmlformats.org/officeDocument/2006/relationships/hyperlink" Target="http://platformazakupowa.pl/pn/onkol_kiel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ztg4" TargetMode="External"/><Relationship Id="rId20" Type="http://schemas.openxmlformats.org/officeDocument/2006/relationships/hyperlink" Target="https://sip.legalis.pl/document-view.seam?documentId=mfrxilrtg4ytimjzhe4tiltqmfyc4njrga4damryg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gmzsge2dmltqmfyc4nbxgqytcobtgu" TargetMode="External"/><Relationship Id="rId24" Type="http://schemas.openxmlformats.org/officeDocument/2006/relationships/hyperlink" Target="http://platformazakupowa.pl/pn/onkol_kielce"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cmjygi"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sip.legalis.pl/document-view.seam?documentId=mfrxilrtg4yteojtg4ytm"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xge"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gojygi3dc"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sip.legalis.pl/document-full.seam?documentId=mfrxilrtg4ytimjzhe4tiltwmvzc4mjygyzdq"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61A3-B464-46FB-BA90-63C177B9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20</Pages>
  <Words>6577</Words>
  <Characters>39467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395</cp:revision>
  <cp:lastPrinted>2021-02-16T09:17:00Z</cp:lastPrinted>
  <dcterms:created xsi:type="dcterms:W3CDTF">2021-01-27T06:11:00Z</dcterms:created>
  <dcterms:modified xsi:type="dcterms:W3CDTF">2021-02-16T12:58:00Z</dcterms:modified>
</cp:coreProperties>
</file>