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5ECCA" w14:textId="5B57895A" w:rsidR="00FF7A73" w:rsidRPr="00351BA7" w:rsidRDefault="00F80BAC" w:rsidP="00F80BAC">
      <w:pPr>
        <w:pStyle w:val="Default"/>
        <w:ind w:left="6372" w:firstLine="708"/>
        <w:jc w:val="both"/>
        <w:rPr>
          <w:rFonts w:asciiTheme="minorHAnsi" w:hAnsiTheme="minorHAnsi" w:cs="Arial"/>
          <w:color w:val="auto"/>
          <w:sz w:val="20"/>
          <w:szCs w:val="20"/>
        </w:rPr>
      </w:pPr>
      <w:r>
        <w:rPr>
          <w:rFonts w:asciiTheme="minorHAnsi" w:hAnsiTheme="minorHAnsi" w:cs="Arial"/>
          <w:color w:val="auto"/>
          <w:sz w:val="20"/>
          <w:szCs w:val="20"/>
        </w:rPr>
        <w:t>Załącznik nr 10 do SWZ</w:t>
      </w:r>
      <w:r w:rsidR="00FF7A73" w:rsidRPr="00351BA7">
        <w:rPr>
          <w:rFonts w:asciiTheme="minorHAnsi" w:hAnsiTheme="minorHAnsi" w:cs="Arial"/>
          <w:color w:val="auto"/>
          <w:sz w:val="20"/>
          <w:szCs w:val="20"/>
        </w:rPr>
        <w:t xml:space="preserve">                                                                                                                  </w:t>
      </w:r>
    </w:p>
    <w:p w14:paraId="46C9A593" w14:textId="77777777" w:rsidR="00FF7A73" w:rsidRPr="00351BA7" w:rsidRDefault="00FF7A73" w:rsidP="00F80BAC">
      <w:pPr>
        <w:pStyle w:val="Default"/>
        <w:jc w:val="both"/>
        <w:rPr>
          <w:rFonts w:asciiTheme="minorHAnsi" w:hAnsiTheme="minorHAnsi" w:cs="Arial"/>
          <w:color w:val="auto"/>
          <w:sz w:val="20"/>
          <w:szCs w:val="20"/>
        </w:rPr>
      </w:pPr>
    </w:p>
    <w:p w14:paraId="40E1C7FB" w14:textId="77777777" w:rsidR="00FF7A73" w:rsidRPr="00351BA7" w:rsidRDefault="00FF7A73" w:rsidP="00F80BAC">
      <w:pPr>
        <w:pStyle w:val="Default"/>
        <w:jc w:val="both"/>
        <w:rPr>
          <w:rFonts w:asciiTheme="minorHAnsi" w:hAnsiTheme="minorHAnsi" w:cs="Arial"/>
          <w:color w:val="auto"/>
          <w:sz w:val="20"/>
          <w:szCs w:val="20"/>
        </w:rPr>
      </w:pPr>
    </w:p>
    <w:p w14:paraId="30C1AEEB"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378D204" w14:textId="77777777" w:rsidR="00FF7A73" w:rsidRPr="00351BA7" w:rsidRDefault="00FF7A73" w:rsidP="00F80BAC">
      <w:pPr>
        <w:pStyle w:val="Default"/>
        <w:jc w:val="both"/>
        <w:rPr>
          <w:rFonts w:asciiTheme="minorHAnsi" w:hAnsiTheme="minorHAnsi" w:cs="Arial"/>
          <w:color w:val="auto"/>
          <w:sz w:val="20"/>
          <w:szCs w:val="20"/>
        </w:rPr>
      </w:pPr>
    </w:p>
    <w:p w14:paraId="1D1D9881" w14:textId="2AA4BF20"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zawarta w dniu</w:t>
      </w:r>
      <w:r w:rsidR="00FD175D">
        <w:rPr>
          <w:rFonts w:asciiTheme="minorHAnsi" w:hAnsiTheme="minorHAnsi" w:cs="Arial"/>
          <w:color w:val="auto"/>
          <w:sz w:val="20"/>
          <w:szCs w:val="20"/>
        </w:rPr>
        <w:t xml:space="preserve"> </w:t>
      </w:r>
      <w:r w:rsidR="00D45CF8">
        <w:rPr>
          <w:rFonts w:asciiTheme="minorHAnsi" w:hAnsiTheme="minorHAnsi" w:cs="Arial"/>
          <w:color w:val="auto"/>
          <w:sz w:val="20"/>
          <w:szCs w:val="20"/>
        </w:rPr>
        <w:t>……….</w:t>
      </w:r>
      <w:r w:rsidRPr="00351BA7">
        <w:rPr>
          <w:rFonts w:asciiTheme="minorHAnsi" w:hAnsiTheme="minorHAnsi" w:cs="Arial"/>
          <w:color w:val="auto"/>
          <w:sz w:val="20"/>
          <w:szCs w:val="20"/>
        </w:rPr>
        <w:t xml:space="preserve"> roku pomiędzy:</w:t>
      </w:r>
    </w:p>
    <w:p w14:paraId="1370576C" w14:textId="3A24E188"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365652C1" w14:textId="77777777" w:rsid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–reprezentowanym przez:</w:t>
      </w:r>
    </w:p>
    <w:p w14:paraId="09BD0ADB" w14:textId="10B62280" w:rsidR="00FE1F74" w:rsidRP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 </w:t>
      </w:r>
      <w:r w:rsidR="00FE1F74" w:rsidRPr="00FE1F74">
        <w:rPr>
          <w:rFonts w:asciiTheme="minorHAnsi" w:hAnsiTheme="minorHAnsi" w:cs="Arial"/>
          <w:color w:val="auto"/>
          <w:sz w:val="20"/>
          <w:szCs w:val="20"/>
        </w:rPr>
        <w:t>Witolda Cybulskiego  -  Wójta Gminy</w:t>
      </w:r>
    </w:p>
    <w:p w14:paraId="00BEF461" w14:textId="5B0BB55A" w:rsidR="00FF7A73" w:rsidRDefault="00FE1F74"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o</w:t>
      </w:r>
      <w:r w:rsidR="00FF7A73" w:rsidRPr="00351BA7">
        <w:rPr>
          <w:rFonts w:asciiTheme="minorHAnsi" w:hAnsiTheme="minorHAnsi" w:cs="Arial"/>
          <w:color w:val="auto"/>
          <w:sz w:val="20"/>
          <w:szCs w:val="20"/>
        </w:rPr>
        <w:t>raz</w:t>
      </w:r>
    </w:p>
    <w:p w14:paraId="6F03F561" w14:textId="105064A6" w:rsidR="00FE1F74" w:rsidRPr="00FE1F74" w:rsidRDefault="00D45CF8"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w:t>
      </w:r>
    </w:p>
    <w:p w14:paraId="1C3D1030" w14:textId="648E3E99" w:rsidR="00FF7A73"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400455BD" w14:textId="77777777" w:rsidR="00F80BAC" w:rsidRPr="00351BA7" w:rsidRDefault="00F80BAC" w:rsidP="00F80BAC">
      <w:pPr>
        <w:pStyle w:val="Default"/>
        <w:jc w:val="both"/>
        <w:rPr>
          <w:rFonts w:asciiTheme="minorHAnsi" w:hAnsiTheme="minorHAnsi" w:cs="Arial"/>
          <w:color w:val="auto"/>
          <w:sz w:val="20"/>
          <w:szCs w:val="20"/>
        </w:rPr>
      </w:pPr>
    </w:p>
    <w:p w14:paraId="6DA2CF36" w14:textId="5BEC4DB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r w:rsidR="00F80BAC">
        <w:rPr>
          <w:rFonts w:asciiTheme="minorHAnsi" w:hAnsiTheme="minorHAnsi" w:cs="Arial"/>
          <w:b/>
          <w:bCs/>
          <w:color w:val="auto"/>
          <w:sz w:val="20"/>
          <w:szCs w:val="20"/>
        </w:rPr>
        <w:t>.</w:t>
      </w:r>
    </w:p>
    <w:p w14:paraId="19F4394A"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80BAC">
      <w:pPr>
        <w:pStyle w:val="Default"/>
        <w:jc w:val="both"/>
        <w:rPr>
          <w:rFonts w:asciiTheme="minorHAnsi" w:hAnsiTheme="minorHAnsi" w:cs="Arial"/>
          <w:color w:val="auto"/>
          <w:sz w:val="20"/>
          <w:szCs w:val="20"/>
        </w:rPr>
      </w:pPr>
    </w:p>
    <w:p w14:paraId="515B20AE" w14:textId="015A0B8E"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r w:rsidR="00F80BAC">
        <w:rPr>
          <w:rFonts w:asciiTheme="minorHAnsi" w:hAnsiTheme="minorHAnsi" w:cs="Arial"/>
          <w:b/>
          <w:bCs/>
          <w:color w:val="auto"/>
          <w:sz w:val="20"/>
          <w:szCs w:val="20"/>
        </w:rPr>
        <w:t>.</w:t>
      </w:r>
    </w:p>
    <w:p w14:paraId="30019585" w14:textId="136E566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r w:rsidR="00F80BAC">
        <w:rPr>
          <w:rFonts w:asciiTheme="minorHAnsi" w:hAnsiTheme="minorHAnsi" w:cs="Arial"/>
          <w:b/>
          <w:bCs/>
          <w:color w:val="auto"/>
          <w:sz w:val="20"/>
          <w:szCs w:val="20"/>
        </w:rPr>
        <w:t>.</w:t>
      </w:r>
    </w:p>
    <w:p w14:paraId="47D1E5C9"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238655EF"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z dnia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r.</w:t>
      </w:r>
      <w:r w:rsidRPr="00351BA7">
        <w:rPr>
          <w:rFonts w:asciiTheme="minorHAnsi" w:hAnsiTheme="minorHAnsi" w:cs="Arial"/>
          <w:color w:val="auto"/>
          <w:sz w:val="20"/>
          <w:szCs w:val="20"/>
        </w:rPr>
        <w:t xml:space="preserve"> w zakresie odbioru i zagospodarowania odpadów komunalnych z terenu gminy Złotniki Kujawskie </w:t>
      </w:r>
    </w:p>
    <w:p w14:paraId="0D3E8834"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80BAC">
      <w:pPr>
        <w:pStyle w:val="Default"/>
        <w:jc w:val="both"/>
        <w:rPr>
          <w:rFonts w:asciiTheme="minorHAnsi" w:hAnsiTheme="minorHAnsi" w:cs="Arial"/>
          <w:color w:val="auto"/>
          <w:sz w:val="20"/>
          <w:szCs w:val="20"/>
        </w:rPr>
      </w:pPr>
    </w:p>
    <w:p w14:paraId="545BC1AD" w14:textId="7679FC88"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r w:rsidR="00F80BAC">
        <w:rPr>
          <w:rFonts w:asciiTheme="minorHAnsi" w:hAnsiTheme="minorHAnsi" w:cs="Arial"/>
          <w:b/>
          <w:bCs/>
          <w:color w:val="auto"/>
          <w:sz w:val="20"/>
          <w:szCs w:val="20"/>
        </w:rPr>
        <w:t>.</w:t>
      </w:r>
    </w:p>
    <w:p w14:paraId="5F21FBD0" w14:textId="3BAF808F"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Obowiązki podmiotu przetwarzającego</w:t>
      </w:r>
    </w:p>
    <w:p w14:paraId="35C63EF8"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40D9E538"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w:t>
      </w:r>
      <w:r w:rsidR="00F80BAC">
        <w:rPr>
          <w:rFonts w:asciiTheme="minorHAnsi" w:hAnsiTheme="minorHAnsi" w:cs="Arial"/>
          <w:color w:val="auto"/>
          <w:sz w:val="20"/>
          <w:szCs w:val="20"/>
        </w:rPr>
        <w:br/>
      </w:r>
      <w:r w:rsidRPr="00351BA7">
        <w:rPr>
          <w:rFonts w:asciiTheme="minorHAnsi" w:hAnsiTheme="minorHAnsi" w:cs="Arial"/>
          <w:color w:val="auto"/>
          <w:sz w:val="20"/>
          <w:szCs w:val="20"/>
        </w:rPr>
        <w:t xml:space="preserve">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169C0ADB"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w:t>
      </w:r>
      <w:r w:rsidR="00EF7CEE">
        <w:rPr>
          <w:rFonts w:asciiTheme="minorHAnsi" w:hAnsiTheme="minorHAnsi" w:cs="Arial"/>
          <w:color w:val="auto"/>
          <w:sz w:val="20"/>
          <w:szCs w:val="20"/>
        </w:rPr>
        <w:br/>
      </w:r>
      <w:r w:rsidRPr="00351BA7">
        <w:rPr>
          <w:rFonts w:asciiTheme="minorHAnsi" w:hAnsiTheme="minorHAnsi" w:cs="Arial"/>
          <w:color w:val="auto"/>
          <w:sz w:val="20"/>
          <w:szCs w:val="20"/>
        </w:rPr>
        <w:t>(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7B59260F"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 xml:space="preserve">dostępnych wskazówek i zaleceń organu nadzorczego oraz unijnych organów nadzorczych, zajmujących się ochroną danych osobowych, w zakresie przetwarzania powierzonych mu danych, po uzgodnieniu </w:t>
      </w:r>
      <w:r w:rsidR="00EF7CEE">
        <w:rPr>
          <w:rFonts w:asciiTheme="minorHAnsi" w:hAnsiTheme="minorHAnsi" w:cs="Arial"/>
          <w:color w:val="auto"/>
          <w:sz w:val="20"/>
          <w:szCs w:val="20"/>
        </w:rPr>
        <w:br/>
      </w:r>
      <w:r w:rsidR="00024795" w:rsidRPr="00351BA7">
        <w:rPr>
          <w:rFonts w:asciiTheme="minorHAnsi" w:hAnsiTheme="minorHAnsi" w:cs="Arial"/>
          <w:color w:val="auto"/>
          <w:sz w:val="20"/>
          <w:szCs w:val="20"/>
        </w:rPr>
        <w:t>z Administratorem wpływu tych regulacji na procesy przetwarzania danych.</w:t>
      </w:r>
    </w:p>
    <w:p w14:paraId="5D9BD90C" w14:textId="7B7769B3" w:rsidR="008A409B" w:rsidRPr="00351BA7" w:rsidRDefault="008A409B"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023B6572"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r w:rsidR="00F80BAC">
        <w:rPr>
          <w:rFonts w:asciiTheme="minorHAnsi" w:hAnsiTheme="minorHAnsi" w:cs="Arial"/>
          <w:b/>
          <w:bCs/>
          <w:color w:val="auto"/>
          <w:sz w:val="20"/>
          <w:szCs w:val="20"/>
        </w:rPr>
        <w:t>.</w:t>
      </w:r>
    </w:p>
    <w:p w14:paraId="5BBFB200"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2615F7A0"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w:t>
      </w:r>
      <w:r w:rsidR="00EF7CEE">
        <w:rPr>
          <w:rFonts w:asciiTheme="minorHAnsi" w:hAnsiTheme="minorHAnsi" w:cs="Arial"/>
          <w:color w:val="auto"/>
          <w:sz w:val="20"/>
          <w:szCs w:val="20"/>
        </w:rPr>
        <w:br/>
      </w:r>
      <w:r w:rsidRPr="00351BA7">
        <w:rPr>
          <w:rFonts w:asciiTheme="minorHAnsi" w:hAnsiTheme="minorHAnsi" w:cs="Arial"/>
          <w:color w:val="auto"/>
          <w:sz w:val="20"/>
          <w:szCs w:val="20"/>
        </w:rPr>
        <w:t xml:space="preserve">i z minimum dwudniowym jego uprzedzeniem. </w:t>
      </w:r>
    </w:p>
    <w:p w14:paraId="2B19BA2D"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80BAC">
      <w:pPr>
        <w:pStyle w:val="Default"/>
        <w:jc w:val="both"/>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80BAC">
      <w:pPr>
        <w:pStyle w:val="Default"/>
        <w:jc w:val="both"/>
        <w:rPr>
          <w:rFonts w:asciiTheme="minorHAnsi" w:hAnsiTheme="minorHAnsi" w:cs="Arial"/>
          <w:color w:val="000000" w:themeColor="text1"/>
          <w:sz w:val="20"/>
          <w:szCs w:val="20"/>
        </w:rPr>
      </w:pPr>
    </w:p>
    <w:p w14:paraId="7D9817EE" w14:textId="56E3C5FE"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r w:rsidR="00F80BAC">
        <w:rPr>
          <w:rFonts w:asciiTheme="minorHAnsi" w:hAnsiTheme="minorHAnsi" w:cs="Arial"/>
          <w:b/>
          <w:bCs/>
          <w:color w:val="000000" w:themeColor="text1"/>
          <w:sz w:val="20"/>
          <w:szCs w:val="20"/>
        </w:rPr>
        <w:t>.</w:t>
      </w:r>
    </w:p>
    <w:p w14:paraId="4EDAF986"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80BAC">
      <w:pPr>
        <w:pStyle w:val="Default"/>
        <w:jc w:val="both"/>
        <w:rPr>
          <w:rFonts w:asciiTheme="minorHAnsi" w:hAnsiTheme="minorHAnsi" w:cs="Arial"/>
          <w:color w:val="000000" w:themeColor="text1"/>
          <w:sz w:val="20"/>
          <w:szCs w:val="20"/>
        </w:rPr>
      </w:pPr>
    </w:p>
    <w:p w14:paraId="7F0FC436" w14:textId="77777777" w:rsidR="00F80BAC" w:rsidRDefault="00F80BAC" w:rsidP="00F80BAC">
      <w:pPr>
        <w:pStyle w:val="Default"/>
        <w:jc w:val="both"/>
        <w:rPr>
          <w:rFonts w:asciiTheme="minorHAnsi" w:hAnsiTheme="minorHAnsi" w:cs="Arial"/>
          <w:b/>
          <w:bCs/>
          <w:color w:val="000000" w:themeColor="text1"/>
          <w:sz w:val="20"/>
          <w:szCs w:val="20"/>
        </w:rPr>
      </w:pPr>
    </w:p>
    <w:p w14:paraId="35F88D2D" w14:textId="77777777" w:rsidR="00F80BAC" w:rsidRDefault="00F80BAC" w:rsidP="00F80BAC">
      <w:pPr>
        <w:pStyle w:val="Default"/>
        <w:jc w:val="both"/>
        <w:rPr>
          <w:rFonts w:asciiTheme="minorHAnsi" w:hAnsiTheme="minorHAnsi" w:cs="Arial"/>
          <w:b/>
          <w:bCs/>
          <w:color w:val="000000" w:themeColor="text1"/>
          <w:sz w:val="20"/>
          <w:szCs w:val="20"/>
        </w:rPr>
      </w:pPr>
    </w:p>
    <w:p w14:paraId="6AC02A1A" w14:textId="77777777" w:rsidR="00F80BAC" w:rsidRDefault="00F80BAC" w:rsidP="00F80BAC">
      <w:pPr>
        <w:pStyle w:val="Default"/>
        <w:jc w:val="both"/>
        <w:rPr>
          <w:rFonts w:asciiTheme="minorHAnsi" w:hAnsiTheme="minorHAnsi" w:cs="Arial"/>
          <w:b/>
          <w:bCs/>
          <w:color w:val="000000" w:themeColor="text1"/>
          <w:sz w:val="20"/>
          <w:szCs w:val="20"/>
        </w:rPr>
      </w:pPr>
    </w:p>
    <w:p w14:paraId="75BFD8C7" w14:textId="77777777" w:rsidR="00F80BAC" w:rsidRDefault="00F80BAC" w:rsidP="00F80BAC">
      <w:pPr>
        <w:pStyle w:val="Default"/>
        <w:jc w:val="both"/>
        <w:rPr>
          <w:rFonts w:asciiTheme="minorHAnsi" w:hAnsiTheme="minorHAnsi" w:cs="Arial"/>
          <w:b/>
          <w:bCs/>
          <w:color w:val="000000" w:themeColor="text1"/>
          <w:sz w:val="20"/>
          <w:szCs w:val="20"/>
        </w:rPr>
      </w:pPr>
    </w:p>
    <w:p w14:paraId="226D1F8D" w14:textId="7B2F7C2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lastRenderedPageBreak/>
        <w:t>§ 6</w:t>
      </w:r>
      <w:r w:rsidR="00F80BAC">
        <w:rPr>
          <w:rFonts w:asciiTheme="minorHAnsi" w:hAnsiTheme="minorHAnsi" w:cs="Arial"/>
          <w:b/>
          <w:bCs/>
          <w:color w:val="000000" w:themeColor="text1"/>
          <w:sz w:val="20"/>
          <w:szCs w:val="20"/>
        </w:rPr>
        <w:t>.</w:t>
      </w:r>
    </w:p>
    <w:p w14:paraId="4F6020B0"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80BAC">
      <w:pPr>
        <w:pStyle w:val="Default"/>
        <w:spacing w:after="14"/>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088D4625"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w:t>
      </w:r>
      <w:r w:rsidR="00EF7CEE">
        <w:rPr>
          <w:rFonts w:asciiTheme="minorHAnsi" w:hAnsiTheme="minorHAnsi" w:cs="Arial"/>
          <w:color w:val="000000" w:themeColor="text1"/>
          <w:sz w:val="20"/>
          <w:szCs w:val="20"/>
        </w:rPr>
        <w:br/>
      </w:r>
      <w:r w:rsidRPr="0031359F">
        <w:rPr>
          <w:rFonts w:asciiTheme="minorHAnsi" w:hAnsiTheme="minorHAnsi" w:cs="Arial"/>
          <w:color w:val="000000" w:themeColor="text1"/>
          <w:sz w:val="20"/>
          <w:szCs w:val="20"/>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w:t>
      </w:r>
      <w:r w:rsidR="00EF7CEE">
        <w:rPr>
          <w:rFonts w:asciiTheme="minorHAnsi" w:hAnsiTheme="minorHAnsi" w:cs="Arial"/>
          <w:color w:val="000000" w:themeColor="text1"/>
          <w:sz w:val="20"/>
          <w:szCs w:val="20"/>
        </w:rPr>
        <w:br/>
      </w:r>
      <w:r w:rsidRPr="0031359F">
        <w:rPr>
          <w:rFonts w:asciiTheme="minorHAnsi" w:hAnsiTheme="minorHAnsi" w:cs="Arial"/>
          <w:color w:val="000000" w:themeColor="text1"/>
          <w:sz w:val="20"/>
          <w:szCs w:val="20"/>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80BAC">
      <w:pPr>
        <w:jc w:val="both"/>
        <w:rPr>
          <w:rFonts w:cs="Arial"/>
          <w:color w:val="000000" w:themeColor="text1"/>
          <w:sz w:val="20"/>
          <w:szCs w:val="20"/>
        </w:rPr>
      </w:pPr>
    </w:p>
    <w:p w14:paraId="4A95A11D" w14:textId="67BB1765"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r w:rsidR="00F80BAC">
        <w:rPr>
          <w:rFonts w:asciiTheme="minorHAnsi" w:hAnsiTheme="minorHAnsi" w:cs="Arial"/>
          <w:b/>
          <w:bCs/>
          <w:color w:val="000000" w:themeColor="text1"/>
          <w:sz w:val="20"/>
          <w:szCs w:val="20"/>
        </w:rPr>
        <w:t>.</w:t>
      </w:r>
    </w:p>
    <w:p w14:paraId="6952B691" w14:textId="595CAE01"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7BC370A1"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Niniejsza Umowa obowiązuje od podpisania umowy do </w:t>
      </w:r>
      <w:r w:rsidR="00F80BAC">
        <w:rPr>
          <w:rFonts w:asciiTheme="minorHAnsi" w:hAnsiTheme="minorHAnsi" w:cs="Arial"/>
          <w:color w:val="000000" w:themeColor="text1"/>
          <w:sz w:val="20"/>
          <w:szCs w:val="20"/>
        </w:rPr>
        <w:t>……………………………</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33C97770"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t>
      </w:r>
      <w:r w:rsidR="00EF7CEE">
        <w:rPr>
          <w:rFonts w:asciiTheme="minorHAnsi" w:hAnsiTheme="minorHAnsi" w:cs="Arial"/>
          <w:color w:val="000000" w:themeColor="text1"/>
          <w:sz w:val="20"/>
          <w:szCs w:val="20"/>
        </w:rPr>
        <w:br/>
      </w:r>
      <w:r w:rsidRPr="0031359F">
        <w:rPr>
          <w:rFonts w:asciiTheme="minorHAnsi" w:hAnsiTheme="minorHAnsi" w:cs="Arial"/>
          <w:color w:val="000000" w:themeColor="text1"/>
          <w:sz w:val="20"/>
          <w:szCs w:val="20"/>
        </w:rPr>
        <w:t xml:space="preserve">w wyznaczonym terminie; </w:t>
      </w:r>
    </w:p>
    <w:p w14:paraId="79B5DF7E"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80BAC">
      <w:pPr>
        <w:pStyle w:val="Default"/>
        <w:jc w:val="both"/>
        <w:rPr>
          <w:rFonts w:asciiTheme="minorHAnsi" w:hAnsiTheme="minorHAnsi" w:cs="Arial"/>
          <w:color w:val="000000" w:themeColor="text1"/>
          <w:sz w:val="20"/>
          <w:szCs w:val="20"/>
        </w:rPr>
      </w:pPr>
    </w:p>
    <w:p w14:paraId="37BDC8A4" w14:textId="13C4C4C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r w:rsidR="00F80BAC">
        <w:rPr>
          <w:rFonts w:asciiTheme="minorHAnsi" w:hAnsiTheme="minorHAnsi" w:cs="Arial"/>
          <w:b/>
          <w:bCs/>
          <w:color w:val="000000" w:themeColor="text1"/>
          <w:sz w:val="20"/>
          <w:szCs w:val="20"/>
        </w:rPr>
        <w:t>.</w:t>
      </w:r>
    </w:p>
    <w:p w14:paraId="06C7102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2EC89EC2"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w:t>
      </w:r>
      <w:r w:rsidR="00EF7CEE">
        <w:rPr>
          <w:rFonts w:asciiTheme="minorHAnsi" w:hAnsiTheme="minorHAnsi" w:cs="Arial"/>
          <w:color w:val="000000" w:themeColor="text1"/>
          <w:sz w:val="20"/>
          <w:szCs w:val="20"/>
        </w:rPr>
        <w:br/>
      </w:r>
      <w:r w:rsidRPr="0031359F">
        <w:rPr>
          <w:rFonts w:asciiTheme="minorHAnsi" w:hAnsiTheme="minorHAnsi" w:cs="Arial"/>
          <w:color w:val="000000" w:themeColor="text1"/>
          <w:sz w:val="20"/>
          <w:szCs w:val="20"/>
        </w:rPr>
        <w:t xml:space="preserve">z nim osób oraz danych uzyskanych w jakikolwiek inny sposób, zamierzony czy przypadkowy w formie ustnej, pisemnej lub elektronicznej („dane poufne”), chyba że przepisy prawa stanowią inaczej. </w:t>
      </w:r>
    </w:p>
    <w:p w14:paraId="0D88688B" w14:textId="617F3D7C"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00EF7CEE">
        <w:rPr>
          <w:rFonts w:asciiTheme="minorHAnsi" w:hAnsiTheme="minorHAnsi" w:cs="Arial"/>
          <w:color w:val="000000" w:themeColor="text1"/>
          <w:sz w:val="20"/>
          <w:szCs w:val="20"/>
        </w:rPr>
        <w:br/>
      </w:r>
      <w:r w:rsidRPr="0031359F">
        <w:rPr>
          <w:rFonts w:asciiTheme="minorHAnsi" w:hAnsiTheme="minorHAnsi" w:cs="Arial"/>
          <w:color w:val="000000" w:themeColor="text1"/>
          <w:sz w:val="20"/>
          <w:szCs w:val="20"/>
        </w:rPr>
        <w:t xml:space="preserve">z obowiązujących przepisów prawa lub Umowy. </w:t>
      </w:r>
    </w:p>
    <w:p w14:paraId="451F507F" w14:textId="77777777" w:rsidR="00FF7A73" w:rsidRPr="0031359F" w:rsidRDefault="00FF7A73" w:rsidP="00F80BAC">
      <w:pPr>
        <w:pStyle w:val="Default"/>
        <w:jc w:val="both"/>
        <w:rPr>
          <w:rFonts w:asciiTheme="minorHAnsi" w:hAnsiTheme="minorHAnsi" w:cs="Arial"/>
          <w:color w:val="000000" w:themeColor="text1"/>
          <w:sz w:val="20"/>
          <w:szCs w:val="20"/>
        </w:rPr>
      </w:pPr>
    </w:p>
    <w:p w14:paraId="5D5FF439" w14:textId="7EBDDC8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r w:rsidR="00F80BAC">
        <w:rPr>
          <w:rFonts w:asciiTheme="minorHAnsi" w:hAnsiTheme="minorHAnsi" w:cs="Arial"/>
          <w:b/>
          <w:bCs/>
          <w:color w:val="000000" w:themeColor="text1"/>
          <w:sz w:val="20"/>
          <w:szCs w:val="20"/>
        </w:rPr>
        <w:t>.</w:t>
      </w:r>
    </w:p>
    <w:p w14:paraId="4529119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80BAC">
      <w:pPr>
        <w:pStyle w:val="Default"/>
        <w:jc w:val="both"/>
        <w:rPr>
          <w:rFonts w:asciiTheme="minorHAnsi" w:hAnsiTheme="minorHAnsi" w:cs="Arial"/>
          <w:color w:val="000000" w:themeColor="text1"/>
          <w:sz w:val="20"/>
          <w:szCs w:val="20"/>
        </w:rPr>
      </w:pPr>
    </w:p>
    <w:p w14:paraId="7151709B" w14:textId="77777777" w:rsidR="00FF7A73" w:rsidRPr="0031359F" w:rsidRDefault="00FF7A73" w:rsidP="00F80BAC">
      <w:pPr>
        <w:pStyle w:val="Default"/>
        <w:jc w:val="both"/>
        <w:rPr>
          <w:rFonts w:asciiTheme="minorHAnsi" w:hAnsiTheme="minorHAnsi" w:cs="Arial"/>
          <w:color w:val="000000" w:themeColor="text1"/>
          <w:sz w:val="20"/>
          <w:szCs w:val="20"/>
        </w:rPr>
      </w:pPr>
    </w:p>
    <w:p w14:paraId="5C59D096" w14:textId="77777777" w:rsidR="00FF7A73" w:rsidRPr="0031359F" w:rsidRDefault="00FF7A73" w:rsidP="00F80BAC">
      <w:pPr>
        <w:pStyle w:val="Default"/>
        <w:jc w:val="both"/>
        <w:rPr>
          <w:rFonts w:asciiTheme="minorHAnsi" w:hAnsiTheme="minorHAnsi" w:cs="Arial"/>
          <w:color w:val="000000" w:themeColor="text1"/>
          <w:sz w:val="20"/>
          <w:szCs w:val="20"/>
        </w:rPr>
      </w:pPr>
    </w:p>
    <w:p w14:paraId="7CA3E214" w14:textId="77777777" w:rsidR="00FF7A73" w:rsidRPr="0031359F" w:rsidRDefault="00FF7A73" w:rsidP="00F80BAC">
      <w:pPr>
        <w:pStyle w:val="Default"/>
        <w:jc w:val="both"/>
        <w:rPr>
          <w:rFonts w:asciiTheme="minorHAnsi" w:hAnsiTheme="minorHAnsi" w:cs="Arial"/>
          <w:color w:val="000000" w:themeColor="text1"/>
          <w:sz w:val="20"/>
          <w:szCs w:val="20"/>
        </w:rPr>
      </w:pPr>
    </w:p>
    <w:p w14:paraId="3625266E" w14:textId="7F3ADFDC"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00191346">
        <w:rPr>
          <w:rFonts w:asciiTheme="minorHAnsi" w:hAnsiTheme="minorHAnsi" w:cs="Arial"/>
          <w:color w:val="000000" w:themeColor="text1"/>
          <w:sz w:val="20"/>
          <w:szCs w:val="20"/>
        </w:rPr>
        <w:t xml:space="preserve">                    </w:t>
      </w:r>
      <w:r w:rsidRPr="0031359F">
        <w:rPr>
          <w:rFonts w:asciiTheme="minorHAnsi" w:hAnsiTheme="minorHAnsi" w:cs="Arial"/>
          <w:color w:val="000000" w:themeColor="text1"/>
          <w:sz w:val="20"/>
          <w:szCs w:val="20"/>
        </w:rPr>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658D10F6" w:rsidR="00FF7A73" w:rsidRPr="0031359F" w:rsidRDefault="00FF7A73" w:rsidP="00F80BAC">
      <w:pPr>
        <w:jc w:val="both"/>
        <w:rPr>
          <w:rFonts w:cs="Arial"/>
          <w:color w:val="000000" w:themeColor="text1"/>
          <w:sz w:val="20"/>
          <w:szCs w:val="20"/>
        </w:rPr>
      </w:pPr>
      <w:r w:rsidRPr="0031359F">
        <w:rPr>
          <w:rFonts w:cs="Arial"/>
          <w:color w:val="000000" w:themeColor="text1"/>
          <w:sz w:val="20"/>
          <w:szCs w:val="20"/>
        </w:rPr>
        <w:t xml:space="preserve">         </w:t>
      </w:r>
      <w:r w:rsidR="00FE1F74" w:rsidRPr="00FE1F74">
        <w:rPr>
          <w:rFonts w:cs="Arial"/>
          <w:color w:val="000000" w:themeColor="text1"/>
          <w:sz w:val="20"/>
          <w:szCs w:val="20"/>
        </w:rPr>
        <w:t>Podmiot przetwarzający</w:t>
      </w:r>
      <w:r w:rsidRPr="0031359F">
        <w:rPr>
          <w:rFonts w:cs="Arial"/>
          <w:color w:val="000000" w:themeColor="text1"/>
          <w:sz w:val="20"/>
          <w:szCs w:val="20"/>
        </w:rPr>
        <w:t xml:space="preserve"> </w:t>
      </w:r>
      <w:r w:rsidR="00FE1F74">
        <w:rPr>
          <w:rFonts w:cs="Arial"/>
          <w:color w:val="000000" w:themeColor="text1"/>
          <w:sz w:val="20"/>
          <w:szCs w:val="20"/>
        </w:rPr>
        <w:t xml:space="preserve">                                            </w:t>
      </w:r>
      <w:r w:rsidR="00191346">
        <w:rPr>
          <w:rFonts w:cs="Arial"/>
          <w:color w:val="000000" w:themeColor="text1"/>
          <w:sz w:val="20"/>
          <w:szCs w:val="20"/>
        </w:rPr>
        <w:t xml:space="preserve"> </w:t>
      </w:r>
      <w:r w:rsidR="00FE1F74">
        <w:rPr>
          <w:rFonts w:cs="Arial"/>
          <w:color w:val="000000" w:themeColor="text1"/>
          <w:sz w:val="20"/>
          <w:szCs w:val="20"/>
        </w:rPr>
        <w:t xml:space="preserve">                 </w:t>
      </w:r>
      <w:r w:rsidR="00191346">
        <w:rPr>
          <w:rFonts w:cs="Arial"/>
          <w:color w:val="000000" w:themeColor="text1"/>
          <w:sz w:val="20"/>
          <w:szCs w:val="20"/>
        </w:rPr>
        <w:t xml:space="preserve">                 </w:t>
      </w:r>
      <w:r w:rsidR="00FE1F74" w:rsidRPr="00FE1F74">
        <w:rPr>
          <w:rFonts w:cs="Arial"/>
          <w:color w:val="000000" w:themeColor="text1"/>
          <w:sz w:val="20"/>
          <w:szCs w:val="20"/>
        </w:rPr>
        <w:t xml:space="preserve">Administrator danych </w:t>
      </w:r>
    </w:p>
    <w:p w14:paraId="5293DB76" w14:textId="77777777" w:rsidR="00FF7A73" w:rsidRDefault="00FF7A73" w:rsidP="00F80BAC">
      <w:pPr>
        <w:jc w:val="both"/>
      </w:pPr>
    </w:p>
    <w:sectPr w:rsidR="00FF7A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F5B5B" w14:textId="77777777" w:rsidR="001F017C" w:rsidRDefault="001F017C" w:rsidP="00EF7CEE">
      <w:pPr>
        <w:spacing w:after="0" w:line="240" w:lineRule="auto"/>
      </w:pPr>
      <w:r>
        <w:separator/>
      </w:r>
    </w:p>
  </w:endnote>
  <w:endnote w:type="continuationSeparator" w:id="0">
    <w:p w14:paraId="0D77D8AC" w14:textId="77777777" w:rsidR="001F017C" w:rsidRDefault="001F017C" w:rsidP="00EF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4201381"/>
      <w:docPartObj>
        <w:docPartGallery w:val="Page Numbers (Bottom of Page)"/>
        <w:docPartUnique/>
      </w:docPartObj>
    </w:sdtPr>
    <w:sdtContent>
      <w:p w14:paraId="6FD0ACC5" w14:textId="7508ACF0" w:rsidR="00EF7CEE" w:rsidRDefault="00EF7CEE">
        <w:pPr>
          <w:pStyle w:val="Stopka"/>
          <w:jc w:val="right"/>
        </w:pPr>
        <w:r>
          <w:fldChar w:fldCharType="begin"/>
        </w:r>
        <w:r>
          <w:instrText>PAGE   \* MERGEFORMAT</w:instrText>
        </w:r>
        <w:r>
          <w:fldChar w:fldCharType="separate"/>
        </w:r>
        <w:r>
          <w:t>2</w:t>
        </w:r>
        <w:r>
          <w:fldChar w:fldCharType="end"/>
        </w:r>
      </w:p>
    </w:sdtContent>
  </w:sdt>
  <w:p w14:paraId="0E1518F8" w14:textId="77777777" w:rsidR="00EF7CEE" w:rsidRDefault="00EF7C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A5882" w14:textId="77777777" w:rsidR="001F017C" w:rsidRDefault="001F017C" w:rsidP="00EF7CEE">
      <w:pPr>
        <w:spacing w:after="0" w:line="240" w:lineRule="auto"/>
      </w:pPr>
      <w:r>
        <w:separator/>
      </w:r>
    </w:p>
  </w:footnote>
  <w:footnote w:type="continuationSeparator" w:id="0">
    <w:p w14:paraId="509CE5EA" w14:textId="77777777" w:rsidR="001F017C" w:rsidRDefault="001F017C" w:rsidP="00EF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191346"/>
    <w:rsid w:val="001E19CD"/>
    <w:rsid w:val="001F017C"/>
    <w:rsid w:val="0025197E"/>
    <w:rsid w:val="00351BA7"/>
    <w:rsid w:val="003746F9"/>
    <w:rsid w:val="004B4E46"/>
    <w:rsid w:val="00591947"/>
    <w:rsid w:val="006C0E82"/>
    <w:rsid w:val="008A409B"/>
    <w:rsid w:val="008B2586"/>
    <w:rsid w:val="0095482D"/>
    <w:rsid w:val="00981B70"/>
    <w:rsid w:val="009A0316"/>
    <w:rsid w:val="00A35717"/>
    <w:rsid w:val="00AF4BAF"/>
    <w:rsid w:val="00B96229"/>
    <w:rsid w:val="00D45CF8"/>
    <w:rsid w:val="00EF7CEE"/>
    <w:rsid w:val="00F10235"/>
    <w:rsid w:val="00F80BAC"/>
    <w:rsid w:val="00FD175D"/>
    <w:rsid w:val="00FE1F74"/>
    <w:rsid w:val="00FF0F08"/>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F7C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CEE"/>
    <w:rPr>
      <w:rFonts w:eastAsiaTheme="minorEastAsia"/>
      <w:lang w:eastAsia="pl-PL"/>
    </w:rPr>
  </w:style>
  <w:style w:type="paragraph" w:styleId="Stopka">
    <w:name w:val="footer"/>
    <w:basedOn w:val="Normalny"/>
    <w:link w:val="StopkaZnak"/>
    <w:uiPriority w:val="99"/>
    <w:unhideWhenUsed/>
    <w:rsid w:val="00EF7C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CE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k.mazur@zlotnikikujawskie.pl</cp:lastModifiedBy>
  <cp:revision>2</cp:revision>
  <cp:lastPrinted>2022-07-22T06:04:00Z</cp:lastPrinted>
  <dcterms:created xsi:type="dcterms:W3CDTF">2024-05-20T11:37:00Z</dcterms:created>
  <dcterms:modified xsi:type="dcterms:W3CDTF">2024-05-20T11:37:00Z</dcterms:modified>
</cp:coreProperties>
</file>