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236EA86F" w:rsidR="00DE3AD0" w:rsidRPr="00EA09E6" w:rsidRDefault="00DE3AD0" w:rsidP="00EA09E6">
      <w:pPr>
        <w:spacing w:after="0" w:line="360" w:lineRule="auto"/>
        <w:rPr>
          <w:rFonts w:ascii="Tahoma" w:hAnsi="Tahoma" w:cs="Tahoma"/>
          <w:b/>
          <w:bCs/>
          <w:color w:val="000000"/>
          <w:spacing w:val="20"/>
          <w:sz w:val="18"/>
          <w:szCs w:val="18"/>
          <w:lang w:eastAsia="pl-PL"/>
        </w:rPr>
      </w:pPr>
      <w:r w:rsidRPr="00AC6A64">
        <w:rPr>
          <w:rFonts w:ascii="Tahoma" w:hAnsi="Tahoma" w:cs="Tahoma"/>
          <w:b/>
          <w:bCs/>
          <w:color w:val="000000"/>
          <w:spacing w:val="20"/>
          <w:sz w:val="18"/>
          <w:szCs w:val="18"/>
          <w:lang w:eastAsia="pl-PL"/>
        </w:rPr>
        <w:t>382.DN.</w:t>
      </w:r>
      <w:r w:rsidR="00AC6A64" w:rsidRPr="00AC6A64">
        <w:rPr>
          <w:rFonts w:ascii="Tahoma" w:hAnsi="Tahoma" w:cs="Tahoma"/>
          <w:b/>
          <w:bCs/>
          <w:color w:val="000000"/>
          <w:spacing w:val="20"/>
          <w:sz w:val="18"/>
          <w:szCs w:val="18"/>
          <w:lang w:eastAsia="pl-PL"/>
        </w:rPr>
        <w:t>8</w:t>
      </w:r>
      <w:r w:rsidRPr="00AC6A64">
        <w:rPr>
          <w:rFonts w:ascii="Tahoma" w:hAnsi="Tahoma" w:cs="Tahoma"/>
          <w:b/>
          <w:bCs/>
          <w:color w:val="000000"/>
          <w:spacing w:val="20"/>
          <w:sz w:val="18"/>
          <w:szCs w:val="18"/>
          <w:lang w:eastAsia="pl-PL"/>
        </w:rPr>
        <w:t>.2021</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0AA4AA0F" w14:textId="77777777" w:rsidR="00DE3AD0" w:rsidRPr="00EA09E6" w:rsidRDefault="00DE3AD0"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(Dz. U. z 2019 r. poz. 2019</w:t>
      </w:r>
      <w:r>
        <w:rPr>
          <w:rFonts w:ascii="Tahoma" w:hAnsi="Tahoma" w:cs="Tahoma"/>
          <w:spacing w:val="20"/>
          <w:sz w:val="18"/>
          <w:szCs w:val="18"/>
          <w:lang w:eastAsia="ar-SA"/>
        </w:rPr>
        <w:t xml:space="preserve"> ze zm.</w:t>
      </w:r>
      <w:r w:rsidRPr="00EA09E6">
        <w:rPr>
          <w:rFonts w:ascii="Tahoma" w:hAnsi="Tahoma" w:cs="Tahoma"/>
          <w:spacing w:val="20"/>
          <w:sz w:val="18"/>
          <w:szCs w:val="18"/>
          <w:lang w:eastAsia="ar-SA"/>
        </w:rPr>
        <w:t>)</w:t>
      </w:r>
    </w:p>
    <w:p w14:paraId="6A1CB9A5"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7BA25B21" w:rsidR="00DE3AD0" w:rsidRPr="00EA09E6"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EA09E6">
        <w:rPr>
          <w:rFonts w:ascii="Tahoma" w:hAnsi="Tahoma" w:cs="Tahoma"/>
          <w:b/>
          <w:spacing w:val="20"/>
          <w:sz w:val="18"/>
          <w:szCs w:val="18"/>
        </w:rPr>
        <w:t>„</w:t>
      </w:r>
      <w:r w:rsidR="005E7CF4">
        <w:rPr>
          <w:rFonts w:ascii="Tahoma" w:hAnsi="Tahoma" w:cs="Tahoma"/>
          <w:b/>
          <w:spacing w:val="20"/>
          <w:sz w:val="18"/>
          <w:szCs w:val="18"/>
        </w:rPr>
        <w:t>Dostawa materiałów opatrunkowych</w:t>
      </w:r>
      <w:r w:rsidR="00B02D90">
        <w:rPr>
          <w:rFonts w:ascii="Tahoma" w:hAnsi="Tahoma" w:cs="Tahoma"/>
          <w:b/>
          <w:spacing w:val="20"/>
          <w:sz w:val="18"/>
          <w:szCs w:val="18"/>
        </w:rPr>
        <w:t xml:space="preserve">, </w:t>
      </w:r>
      <w:proofErr w:type="spellStart"/>
      <w:r w:rsidR="00B02D90">
        <w:rPr>
          <w:rFonts w:ascii="Tahoma" w:hAnsi="Tahoma" w:cs="Tahoma"/>
          <w:b/>
          <w:spacing w:val="20"/>
          <w:sz w:val="18"/>
          <w:szCs w:val="18"/>
        </w:rPr>
        <w:t>pieluchomajtek</w:t>
      </w:r>
      <w:proofErr w:type="spellEnd"/>
      <w:r w:rsidR="00B02D90">
        <w:rPr>
          <w:rFonts w:ascii="Tahoma" w:hAnsi="Tahoma" w:cs="Tahoma"/>
          <w:b/>
          <w:spacing w:val="20"/>
          <w:sz w:val="18"/>
          <w:szCs w:val="18"/>
        </w:rPr>
        <w:t xml:space="preserve"> i środków ochrony osobistej do pracowni </w:t>
      </w:r>
      <w:proofErr w:type="spellStart"/>
      <w:r w:rsidR="00B02D90">
        <w:rPr>
          <w:rFonts w:ascii="Tahoma" w:hAnsi="Tahoma" w:cs="Tahoma"/>
          <w:b/>
          <w:spacing w:val="20"/>
          <w:sz w:val="18"/>
          <w:szCs w:val="18"/>
        </w:rPr>
        <w:t>cytostatyków</w:t>
      </w:r>
      <w:proofErr w:type="spellEnd"/>
      <w:r w:rsidRPr="00EA09E6">
        <w:rPr>
          <w:rFonts w:ascii="Tahoma" w:hAnsi="Tahoma" w:cs="Tahoma"/>
          <w:b/>
          <w:spacing w:val="20"/>
          <w:sz w:val="18"/>
          <w:szCs w:val="18"/>
        </w:rPr>
        <w:t>”</w:t>
      </w:r>
      <w:bookmarkEnd w:id="0"/>
      <w:r w:rsidRPr="00EA09E6">
        <w:rPr>
          <w:rFonts w:ascii="Tahoma" w:hAnsi="Tahoma" w:cs="Tahoma"/>
          <w:b/>
          <w:bCs/>
          <w:iCs/>
          <w:spacing w:val="20"/>
          <w:sz w:val="18"/>
          <w:szCs w:val="18"/>
        </w:rPr>
        <w:t xml:space="preserve">  </w:t>
      </w:r>
      <w:bookmarkEnd w:id="1"/>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645ED4E4" w:rsidR="00DE3AD0" w:rsidRPr="008C63DF" w:rsidRDefault="00DE3AD0"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Komplet dokumentacji dostępny jest na stronie internetowej</w:t>
      </w:r>
      <w:r w:rsidR="007D2B9B">
        <w:rPr>
          <w:rFonts w:ascii="Tahoma" w:hAnsi="Tahoma" w:cs="Tahoma"/>
          <w:spacing w:val="20"/>
          <w:sz w:val="18"/>
          <w:szCs w:val="18"/>
        </w:rPr>
        <w:t xml:space="preserve"> prowadzonego postępowania</w:t>
      </w:r>
      <w:r w:rsidRPr="00EA09E6">
        <w:rPr>
          <w:rFonts w:ascii="Tahoma" w:hAnsi="Tahoma" w:cs="Tahoma"/>
          <w:spacing w:val="20"/>
          <w:sz w:val="18"/>
          <w:szCs w:val="18"/>
        </w:rPr>
        <w:t xml:space="preserve">: </w:t>
      </w:r>
      <w:bookmarkStart w:id="2" w:name="_Hlk65583581"/>
      <w:r w:rsidRPr="00BD7DAB">
        <w:rPr>
          <w:rFonts w:ascii="Tahoma" w:hAnsi="Tahoma" w:cs="Tahoma"/>
          <w:spacing w:val="20"/>
          <w:sz w:val="18"/>
          <w:szCs w:val="18"/>
          <w:u w:val="single"/>
        </w:rPr>
        <w:t>https://platformazakupowa.pl/transakcja/</w:t>
      </w:r>
      <w:bookmarkEnd w:id="2"/>
      <w:r w:rsidR="00BD7DAB" w:rsidRPr="00BD7DAB">
        <w:rPr>
          <w:rFonts w:ascii="Tahoma" w:hAnsi="Tahoma" w:cs="Tahoma"/>
          <w:spacing w:val="20"/>
          <w:sz w:val="18"/>
          <w:szCs w:val="18"/>
          <w:u w:val="single"/>
        </w:rPr>
        <w:t>449329</w:t>
      </w:r>
      <w:r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4E0DD55B" w:rsidR="00DE3AD0" w:rsidRPr="00BD7DAB" w:rsidRDefault="00DE3AD0" w:rsidP="00EA09E6">
      <w:pPr>
        <w:spacing w:line="360" w:lineRule="auto"/>
        <w:jc w:val="both"/>
        <w:rPr>
          <w:rFonts w:ascii="Tahoma" w:hAnsi="Tahoma" w:cs="Tahoma"/>
          <w:spacing w:val="20"/>
          <w:sz w:val="18"/>
          <w:szCs w:val="18"/>
        </w:rPr>
      </w:pPr>
      <w:r w:rsidRPr="00BD7DAB">
        <w:rPr>
          <w:rFonts w:ascii="Tahoma" w:hAnsi="Tahoma" w:cs="Tahoma"/>
          <w:b/>
          <w:spacing w:val="20"/>
          <w:sz w:val="18"/>
          <w:szCs w:val="18"/>
        </w:rPr>
        <w:t xml:space="preserve">Termin składania ofert:      </w:t>
      </w:r>
      <w:r w:rsidR="007D2B9B">
        <w:rPr>
          <w:rFonts w:ascii="Tahoma" w:hAnsi="Tahoma" w:cs="Tahoma"/>
          <w:b/>
          <w:spacing w:val="20"/>
          <w:sz w:val="18"/>
          <w:szCs w:val="18"/>
        </w:rPr>
        <w:t>30</w:t>
      </w:r>
      <w:r w:rsidRPr="00BD7DAB">
        <w:rPr>
          <w:rFonts w:ascii="Tahoma" w:hAnsi="Tahoma" w:cs="Tahoma"/>
          <w:b/>
          <w:spacing w:val="20"/>
          <w:sz w:val="18"/>
          <w:szCs w:val="18"/>
        </w:rPr>
        <w:t>.0</w:t>
      </w:r>
      <w:r w:rsidR="00C139DF" w:rsidRPr="00BD7DAB">
        <w:rPr>
          <w:rFonts w:ascii="Tahoma" w:hAnsi="Tahoma" w:cs="Tahoma"/>
          <w:b/>
          <w:spacing w:val="20"/>
          <w:sz w:val="18"/>
          <w:szCs w:val="18"/>
        </w:rPr>
        <w:t>4</w:t>
      </w:r>
      <w:r w:rsidRPr="00BD7DAB">
        <w:rPr>
          <w:rFonts w:ascii="Tahoma" w:hAnsi="Tahoma" w:cs="Tahoma"/>
          <w:b/>
          <w:spacing w:val="20"/>
          <w:sz w:val="18"/>
          <w:szCs w:val="18"/>
        </w:rPr>
        <w:t>.2021 r. godz. 12:00</w:t>
      </w:r>
    </w:p>
    <w:p w14:paraId="06BDEE81" w14:textId="77777777" w:rsidR="00DE3AD0" w:rsidRPr="005E7CF4" w:rsidRDefault="00DE3AD0" w:rsidP="00EA09E6">
      <w:pPr>
        <w:spacing w:line="360" w:lineRule="auto"/>
        <w:jc w:val="both"/>
        <w:rPr>
          <w:rFonts w:ascii="Tahoma" w:hAnsi="Tahoma" w:cs="Tahoma"/>
          <w:b/>
          <w:spacing w:val="20"/>
          <w:sz w:val="18"/>
          <w:szCs w:val="18"/>
          <w:highlight w:val="yellow"/>
        </w:rPr>
      </w:pPr>
    </w:p>
    <w:p w14:paraId="3F737652" w14:textId="30BB5339" w:rsidR="00DE3AD0" w:rsidRPr="008C63DF" w:rsidRDefault="00DE3AD0" w:rsidP="00EA09E6">
      <w:pPr>
        <w:spacing w:line="360" w:lineRule="auto"/>
        <w:jc w:val="both"/>
        <w:rPr>
          <w:rFonts w:ascii="Tahoma" w:hAnsi="Tahoma" w:cs="Tahoma"/>
          <w:spacing w:val="20"/>
          <w:sz w:val="18"/>
          <w:szCs w:val="18"/>
        </w:rPr>
      </w:pPr>
      <w:r w:rsidRPr="00BD7DAB">
        <w:rPr>
          <w:rFonts w:ascii="Tahoma" w:hAnsi="Tahoma" w:cs="Tahoma"/>
          <w:b/>
          <w:spacing w:val="20"/>
          <w:sz w:val="18"/>
          <w:szCs w:val="18"/>
        </w:rPr>
        <w:t>Termin otwarcia ofert:</w:t>
      </w:r>
      <w:r w:rsidRPr="00BD7DAB">
        <w:rPr>
          <w:rFonts w:ascii="Tahoma" w:hAnsi="Tahoma" w:cs="Tahoma"/>
          <w:b/>
          <w:spacing w:val="20"/>
          <w:sz w:val="18"/>
          <w:szCs w:val="18"/>
        </w:rPr>
        <w:tab/>
        <w:t xml:space="preserve">  </w:t>
      </w:r>
      <w:r w:rsidR="007D2B9B">
        <w:rPr>
          <w:rFonts w:ascii="Tahoma" w:hAnsi="Tahoma" w:cs="Tahoma"/>
          <w:b/>
          <w:spacing w:val="20"/>
          <w:sz w:val="18"/>
          <w:szCs w:val="18"/>
        </w:rPr>
        <w:t>30</w:t>
      </w:r>
      <w:r w:rsidRPr="00BD7DAB">
        <w:rPr>
          <w:rFonts w:ascii="Tahoma" w:hAnsi="Tahoma" w:cs="Tahoma"/>
          <w:b/>
          <w:spacing w:val="20"/>
          <w:sz w:val="18"/>
          <w:szCs w:val="18"/>
        </w:rPr>
        <w:t>.0</w:t>
      </w:r>
      <w:r w:rsidR="00C139DF" w:rsidRPr="00BD7DAB">
        <w:rPr>
          <w:rFonts w:ascii="Tahoma" w:hAnsi="Tahoma" w:cs="Tahoma"/>
          <w:b/>
          <w:spacing w:val="20"/>
          <w:sz w:val="18"/>
          <w:szCs w:val="18"/>
        </w:rPr>
        <w:t>4</w:t>
      </w:r>
      <w:r w:rsidRPr="00BD7DAB">
        <w:rPr>
          <w:rFonts w:ascii="Tahoma" w:hAnsi="Tahoma" w:cs="Tahoma"/>
          <w:b/>
          <w:spacing w:val="20"/>
          <w:sz w:val="18"/>
          <w:szCs w:val="18"/>
        </w:rPr>
        <w:t>.2021 r.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77777777" w:rsidR="00DE3AD0" w:rsidRPr="00EA09E6" w:rsidRDefault="00DE3AD0" w:rsidP="00EA09E6">
      <w:pPr>
        <w:spacing w:line="360" w:lineRule="auto"/>
        <w:jc w:val="both"/>
        <w:rPr>
          <w:rFonts w:ascii="Tahoma" w:hAnsi="Tahoma" w:cs="Tahoma"/>
          <w:spacing w:val="20"/>
          <w:sz w:val="18"/>
          <w:szCs w:val="18"/>
        </w:rPr>
      </w:pPr>
    </w:p>
    <w:p w14:paraId="3E99703E" w14:textId="403A2F82" w:rsidR="00DE3AD0" w:rsidRDefault="00DE3AD0" w:rsidP="00975DD3">
      <w:pPr>
        <w:spacing w:after="0" w:line="360" w:lineRule="auto"/>
        <w:jc w:val="center"/>
        <w:rPr>
          <w:rFonts w:ascii="Tahoma" w:hAnsi="Tahoma" w:cs="Tahoma"/>
          <w:b/>
          <w:bCs/>
          <w:color w:val="4472C4"/>
          <w:spacing w:val="20"/>
          <w:sz w:val="18"/>
          <w:szCs w:val="18"/>
        </w:rPr>
      </w:pPr>
      <w:r w:rsidRPr="00975DD3">
        <w:rPr>
          <w:rFonts w:ascii="Tahoma" w:hAnsi="Tahoma" w:cs="Tahoma"/>
          <w:spacing w:val="20"/>
          <w:sz w:val="18"/>
          <w:szCs w:val="18"/>
        </w:rPr>
        <w:t>Nr ogłoszenia w Biuletynie Zamówień Publicznych z d</w:t>
      </w:r>
      <w:r w:rsidRPr="005E7CF4">
        <w:rPr>
          <w:rFonts w:ascii="Tahoma" w:hAnsi="Tahoma" w:cs="Tahoma"/>
          <w:spacing w:val="20"/>
          <w:sz w:val="18"/>
          <w:szCs w:val="18"/>
          <w:highlight w:val="yellow"/>
        </w:rPr>
        <w:t>nia 0</w:t>
      </w:r>
      <w:r w:rsidR="00975DD3" w:rsidRPr="005E7CF4">
        <w:rPr>
          <w:rFonts w:ascii="Tahoma" w:hAnsi="Tahoma" w:cs="Tahoma"/>
          <w:spacing w:val="20"/>
          <w:sz w:val="18"/>
          <w:szCs w:val="18"/>
          <w:highlight w:val="yellow"/>
        </w:rPr>
        <w:t>2</w:t>
      </w:r>
      <w:r w:rsidRPr="005E7CF4">
        <w:rPr>
          <w:rFonts w:ascii="Tahoma" w:hAnsi="Tahoma" w:cs="Tahoma"/>
          <w:spacing w:val="20"/>
          <w:sz w:val="18"/>
          <w:szCs w:val="18"/>
          <w:highlight w:val="yellow"/>
        </w:rPr>
        <w:t xml:space="preserve">.03.2021 r. – </w:t>
      </w:r>
      <w:r w:rsidR="00975DD3" w:rsidRPr="005E7CF4">
        <w:rPr>
          <w:rFonts w:ascii="Tahoma" w:hAnsi="Tahoma" w:cs="Tahoma"/>
          <w:spacing w:val="20"/>
          <w:sz w:val="18"/>
          <w:szCs w:val="18"/>
          <w:highlight w:val="yellow"/>
        </w:rPr>
        <w:t>2021/BZP 00012472/01</w:t>
      </w:r>
      <w:r w:rsidR="00975DD3" w:rsidRPr="00975DD3">
        <w:rPr>
          <w:rFonts w:ascii="Tahoma" w:hAnsi="Tahoma" w:cs="Tahoma"/>
          <w:spacing w:val="20"/>
          <w:sz w:val="18"/>
          <w:szCs w:val="18"/>
        </w:rPr>
        <w:t xml:space="preserve"> </w:t>
      </w:r>
    </w:p>
    <w:p w14:paraId="1F73D890"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56E3C2A9"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Pr="00BD7DAB">
        <w:rPr>
          <w:rFonts w:ascii="Tahoma" w:hAnsi="Tahoma" w:cs="Tahoma"/>
          <w:spacing w:val="20"/>
          <w:sz w:val="18"/>
          <w:szCs w:val="18"/>
          <w:u w:val="single"/>
        </w:rPr>
        <w:t>https://platformazakupowa.pl/transakcja/</w:t>
      </w:r>
      <w:r w:rsidR="00BD7DAB" w:rsidRPr="00BD7DAB">
        <w:rPr>
          <w:rFonts w:ascii="Tahoma" w:hAnsi="Tahoma" w:cs="Tahoma"/>
          <w:spacing w:val="20"/>
          <w:sz w:val="18"/>
          <w:szCs w:val="18"/>
          <w:u w:val="single"/>
        </w:rPr>
        <w:t>449329</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266052F2"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C9BA656" w14:textId="77777777" w:rsidR="00DE3AD0" w:rsidRPr="0035787F" w:rsidRDefault="00DE3AD0" w:rsidP="0035787F">
      <w:pPr>
        <w:autoSpaceDN w:val="0"/>
        <w:spacing w:after="150" w:line="360" w:lineRule="auto"/>
        <w:ind w:firstLine="567"/>
        <w:jc w:val="both"/>
        <w:rPr>
          <w:rFonts w:ascii="Tahoma" w:hAnsi="Tahoma" w:cs="Tahoma"/>
          <w:sz w:val="18"/>
          <w:szCs w:val="18"/>
          <w:lang w:eastAsia="pl-PL"/>
        </w:rPr>
      </w:pPr>
      <w:r w:rsidRPr="0035787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A4905FC" w14:textId="77777777" w:rsidR="00DE3AD0" w:rsidRPr="0035787F" w:rsidRDefault="00DE3AD0" w:rsidP="00856F91">
      <w:pPr>
        <w:widowControl w:val="0"/>
        <w:numPr>
          <w:ilvl w:val="0"/>
          <w:numId w:val="29"/>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35787F">
        <w:rPr>
          <w:rFonts w:ascii="Tahoma" w:hAnsi="Tahoma" w:cs="Tahoma"/>
          <w:sz w:val="18"/>
          <w:szCs w:val="18"/>
          <w:lang w:eastAsia="pl-PL"/>
        </w:rPr>
        <w:t>administratorem Pani/Pana danych osobowych jest Lubuski Szpital Specjalistyczny Pulmonologiczno-Kardiologiczny w Torzymiu spółka z o.o.</w:t>
      </w:r>
      <w:r w:rsidRPr="0035787F">
        <w:rPr>
          <w:rFonts w:ascii="Tahoma" w:hAnsi="Tahoma" w:cs="Tahoma"/>
          <w:i/>
          <w:sz w:val="18"/>
          <w:szCs w:val="18"/>
        </w:rPr>
        <w:t>;</w:t>
      </w:r>
    </w:p>
    <w:p w14:paraId="0E777F19"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inspektorem ochrony danych osobowych jest Aleksandra </w:t>
      </w:r>
      <w:proofErr w:type="spellStart"/>
      <w:r w:rsidRPr="0035787F">
        <w:rPr>
          <w:rFonts w:ascii="Tahoma" w:hAnsi="Tahoma" w:cs="Tahoma"/>
          <w:sz w:val="18"/>
          <w:szCs w:val="18"/>
          <w:lang w:eastAsia="pl-PL"/>
        </w:rPr>
        <w:t>Blatkiewicz</w:t>
      </w:r>
      <w:proofErr w:type="spellEnd"/>
      <w:r w:rsidRPr="0035787F">
        <w:rPr>
          <w:rFonts w:ascii="Tahoma" w:hAnsi="Tahoma" w:cs="Tahoma"/>
          <w:sz w:val="18"/>
          <w:szCs w:val="18"/>
          <w:lang w:eastAsia="pl-PL"/>
        </w:rPr>
        <w:t xml:space="preserve">, e-mail: a.blatkiewicz@szpitaltorzym.pl </w:t>
      </w:r>
    </w:p>
    <w:p w14:paraId="1953A0CD"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Pani/Pana dane osobowe przetwarzane będą na podstawie art. 6 ust. 1 lit. c</w:t>
      </w:r>
      <w:r w:rsidRPr="0035787F">
        <w:rPr>
          <w:rFonts w:ascii="Tahoma" w:hAnsi="Tahoma" w:cs="Tahoma"/>
          <w:i/>
          <w:sz w:val="18"/>
          <w:szCs w:val="18"/>
          <w:lang w:eastAsia="pl-PL"/>
        </w:rPr>
        <w:t xml:space="preserve"> </w:t>
      </w:r>
      <w:r w:rsidRPr="0035787F">
        <w:rPr>
          <w:rFonts w:ascii="Tahoma" w:hAnsi="Tahoma" w:cs="Tahoma"/>
          <w:sz w:val="18"/>
          <w:szCs w:val="18"/>
          <w:lang w:eastAsia="pl-PL"/>
        </w:rPr>
        <w:t xml:space="preserve">RODO w celu </w:t>
      </w:r>
      <w:r w:rsidRPr="0035787F">
        <w:rPr>
          <w:rFonts w:ascii="Tahoma" w:hAnsi="Tahoma" w:cs="Tahoma"/>
          <w:sz w:val="18"/>
          <w:szCs w:val="18"/>
        </w:rPr>
        <w:t xml:space="preserve">związanym z postępowaniem o udzielenie zamówienia publicznego; </w:t>
      </w:r>
    </w:p>
    <w:p w14:paraId="384C8D39"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35787F">
        <w:rPr>
          <w:rFonts w:ascii="Tahoma" w:hAnsi="Tahoma" w:cs="Tahoma"/>
          <w:sz w:val="18"/>
          <w:szCs w:val="18"/>
          <w:lang w:eastAsia="pl-PL"/>
        </w:rPr>
        <w:t>poz</w:t>
      </w:r>
      <w:proofErr w:type="spellEnd"/>
      <w:r w:rsidRPr="0035787F">
        <w:rPr>
          <w:rFonts w:ascii="Tahoma" w:hAnsi="Tahoma" w:cs="Tahoma"/>
          <w:sz w:val="18"/>
          <w:szCs w:val="18"/>
          <w:lang w:eastAsia="pl-PL"/>
        </w:rPr>
        <w:t xml:space="preserve"> 2019 ze </w:t>
      </w:r>
      <w:proofErr w:type="spellStart"/>
      <w:r w:rsidRPr="0035787F">
        <w:rPr>
          <w:rFonts w:ascii="Tahoma" w:hAnsi="Tahoma" w:cs="Tahoma"/>
          <w:sz w:val="18"/>
          <w:szCs w:val="18"/>
          <w:lang w:eastAsia="pl-PL"/>
        </w:rPr>
        <w:t>zm</w:t>
      </w:r>
      <w:proofErr w:type="spellEnd"/>
      <w:r w:rsidRPr="0035787F">
        <w:rPr>
          <w:rFonts w:ascii="Tahoma" w:hAnsi="Tahoma" w:cs="Tahoma"/>
          <w:sz w:val="18"/>
          <w:szCs w:val="18"/>
          <w:lang w:eastAsia="pl-PL"/>
        </w:rPr>
        <w:t xml:space="preserve">) dalej „ustawa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6BD298C0"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t xml:space="preserve">Pani/Pana dane osobowe będą przechowywane, zgodnie z art. 78 ust. 1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35787F">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w:t>
      </w:r>
    </w:p>
    <w:p w14:paraId="325C22F2"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sz w:val="18"/>
          <w:szCs w:val="18"/>
        </w:rPr>
      </w:pPr>
      <w:r w:rsidRPr="0035787F">
        <w:rPr>
          <w:rFonts w:ascii="Tahoma" w:hAnsi="Tahoma" w:cs="Tahoma"/>
          <w:sz w:val="18"/>
          <w:szCs w:val="18"/>
          <w:lang w:eastAsia="pl-PL"/>
        </w:rPr>
        <w:t>w odniesieniu do Pani/Pana danych osobowych decyzje nie będą podejmowane w sposób zautomatyzowany, stosowanie do art. 22 RODO;</w:t>
      </w:r>
    </w:p>
    <w:p w14:paraId="13B5621A"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35787F">
        <w:rPr>
          <w:rFonts w:ascii="Tahoma" w:hAnsi="Tahoma" w:cs="Tahoma"/>
          <w:sz w:val="18"/>
          <w:szCs w:val="18"/>
          <w:lang w:eastAsia="pl-PL"/>
        </w:rPr>
        <w:lastRenderedPageBreak/>
        <w:t>posiada Pani/Pan:</w:t>
      </w:r>
    </w:p>
    <w:p w14:paraId="30813E29" w14:textId="77777777" w:rsidR="00DE3AD0" w:rsidRPr="0035787F"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35787F">
        <w:rPr>
          <w:rFonts w:ascii="Tahoma" w:hAnsi="Tahoma" w:cs="Tahoma"/>
          <w:sz w:val="18"/>
          <w:szCs w:val="18"/>
          <w:lang w:eastAsia="pl-PL"/>
        </w:rPr>
        <w:t>na podstawie art. 15 RODO prawo dostępu do danych osobowych Pani/Pana dotyczących;</w:t>
      </w:r>
    </w:p>
    <w:p w14:paraId="693A8601" w14:textId="77777777" w:rsidR="00DE3AD0" w:rsidRPr="0035787F"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5787F">
        <w:rPr>
          <w:rFonts w:ascii="Tahoma" w:hAnsi="Tahoma" w:cs="Tahoma"/>
          <w:sz w:val="18"/>
          <w:szCs w:val="18"/>
          <w:lang w:eastAsia="pl-PL"/>
        </w:rPr>
        <w:t>Pzp</w:t>
      </w:r>
      <w:proofErr w:type="spellEnd"/>
      <w:r w:rsidRPr="0035787F">
        <w:rPr>
          <w:rFonts w:ascii="Tahoma" w:hAnsi="Tahoma" w:cs="Tahoma"/>
          <w:sz w:val="18"/>
          <w:szCs w:val="18"/>
          <w:lang w:eastAsia="pl-PL"/>
        </w:rPr>
        <w:t xml:space="preserve"> oraz nie może naruszać integralności protokołu oraz jego załączników ;</w:t>
      </w:r>
    </w:p>
    <w:p w14:paraId="0533CFC6" w14:textId="77777777" w:rsidR="00DE3AD0" w:rsidRPr="0035787F"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35787F">
        <w:rPr>
          <w:rFonts w:ascii="Tahoma" w:hAnsi="Tahoma" w:cs="Tahoma"/>
          <w:sz w:val="18"/>
          <w:szCs w:val="18"/>
          <w:lang w:eastAsia="pl-PL"/>
        </w:rPr>
        <w:t>na podstawie art. 18 RODO prawo żądania od administratora ograniczenia przetwarzania danych osobowych z zastrzeżeniem przypadków, o których mowa w art. 18 ust. 2 RODO</w:t>
      </w:r>
      <w:r>
        <w:rPr>
          <w:rFonts w:ascii="Tahoma" w:hAnsi="Tahoma" w:cs="Tahoma"/>
          <w:sz w:val="18"/>
          <w:szCs w:val="18"/>
          <w:lang w:eastAsia="pl-PL"/>
        </w:rPr>
        <w:t>,</w:t>
      </w:r>
      <w:r w:rsidRPr="0035787F">
        <w:rPr>
          <w:rFonts w:ascii="Tahoma" w:hAnsi="Tahoma" w:cs="Tahoma"/>
          <w:sz w:val="18"/>
          <w:szCs w:val="18"/>
          <w:lang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35787F"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35787F"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35787F">
        <w:rPr>
          <w:rFonts w:ascii="Tahoma" w:hAnsi="Tahoma" w:cs="Tahoma"/>
          <w:sz w:val="18"/>
          <w:szCs w:val="18"/>
          <w:lang w:eastAsia="pl-PL"/>
        </w:rPr>
        <w:t>nie przysługuje Pani/Panu:</w:t>
      </w:r>
    </w:p>
    <w:p w14:paraId="1AB09D75" w14:textId="77777777" w:rsidR="00DE3AD0" w:rsidRPr="0035787F"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35787F">
        <w:rPr>
          <w:rFonts w:ascii="Tahoma" w:hAnsi="Tahoma" w:cs="Tahoma"/>
          <w:sz w:val="18"/>
          <w:szCs w:val="18"/>
          <w:lang w:eastAsia="pl-PL"/>
        </w:rPr>
        <w:t>w związku z art. 17 ust. 3 lit. b, d lub e RODO prawo do usunięcia danych osobowych;</w:t>
      </w:r>
    </w:p>
    <w:p w14:paraId="04955877" w14:textId="77777777" w:rsidR="00DE3AD0" w:rsidRPr="0035787F"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sz w:val="18"/>
          <w:szCs w:val="18"/>
          <w:lang w:eastAsia="pl-PL"/>
        </w:rPr>
        <w:t>prawo do przenoszenia danych osobowych, o którym mowa w art. 20 RODO;</w:t>
      </w:r>
    </w:p>
    <w:p w14:paraId="706F813A" w14:textId="77777777" w:rsidR="00DE3AD0" w:rsidRPr="0035787F"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35787F">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35787F">
        <w:rPr>
          <w:rFonts w:ascii="Tahoma" w:hAnsi="Tahoma" w:cs="Tahoma"/>
          <w:sz w:val="18"/>
          <w:szCs w:val="18"/>
          <w:lang w:eastAsia="pl-PL"/>
        </w:rPr>
        <w:t>.</w:t>
      </w:r>
      <w:r w:rsidRPr="0035787F">
        <w:rPr>
          <w:rFonts w:ascii="Tahoma" w:hAnsi="Tahoma" w:cs="Tahoma"/>
          <w:b/>
          <w:sz w:val="18"/>
          <w:szCs w:val="18"/>
          <w:lang w:eastAsia="pl-PL"/>
        </w:rPr>
        <w:t xml:space="preserve"> </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77777777"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(Dz.U.2019 poz. 2019 ze zm.)</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55D9BFEE" w14:textId="43E20525"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w:t>
      </w:r>
      <w:r w:rsidR="007D2B9B">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17653DDC" w14:textId="4794E64B" w:rsidR="00DE3AD0" w:rsidRPr="00AC6A64"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61E2FB7E" w14:textId="77777777" w:rsidR="00DE3AD0" w:rsidRPr="00EA09E6"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390F238F" w14:textId="0F26712B"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lastRenderedPageBreak/>
        <w:t xml:space="preserve">Przedmiotem zamówienia jest sukcesywna dostawa materiałów opatrunkowych, </w:t>
      </w:r>
      <w:proofErr w:type="spellStart"/>
      <w:r w:rsidRPr="00AC6A64">
        <w:rPr>
          <w:rFonts w:ascii="Tahoma" w:hAnsi="Tahoma" w:cs="Tahoma"/>
          <w:spacing w:val="20"/>
          <w:sz w:val="18"/>
          <w:szCs w:val="18"/>
        </w:rPr>
        <w:t>pieluchomajtek</w:t>
      </w:r>
      <w:proofErr w:type="spellEnd"/>
      <w:r w:rsidRPr="00AC6A64">
        <w:rPr>
          <w:rFonts w:ascii="Tahoma" w:hAnsi="Tahoma" w:cs="Tahoma"/>
          <w:spacing w:val="20"/>
          <w:sz w:val="18"/>
          <w:szCs w:val="18"/>
        </w:rPr>
        <w:t>, majtek</w:t>
      </w:r>
      <w:r w:rsidR="00547E6A">
        <w:rPr>
          <w:rFonts w:ascii="Tahoma" w:hAnsi="Tahoma" w:cs="Tahoma"/>
          <w:spacing w:val="20"/>
          <w:sz w:val="18"/>
          <w:szCs w:val="18"/>
        </w:rPr>
        <w:t>,</w:t>
      </w:r>
      <w:r w:rsidRPr="00AC6A64">
        <w:rPr>
          <w:rFonts w:ascii="Tahoma" w:hAnsi="Tahoma" w:cs="Tahoma"/>
          <w:spacing w:val="20"/>
          <w:sz w:val="18"/>
          <w:szCs w:val="18"/>
        </w:rPr>
        <w:t xml:space="preserve"> rękawic </w:t>
      </w:r>
      <w:r w:rsidR="00547E6A">
        <w:rPr>
          <w:rFonts w:ascii="Tahoma" w:hAnsi="Tahoma" w:cs="Tahoma"/>
          <w:spacing w:val="20"/>
          <w:sz w:val="18"/>
          <w:szCs w:val="18"/>
        </w:rPr>
        <w:t xml:space="preserve">oraz środków ochrony indywidualnej </w:t>
      </w:r>
      <w:r w:rsidRPr="00AC6A64">
        <w:rPr>
          <w:rFonts w:ascii="Tahoma" w:hAnsi="Tahoma" w:cs="Tahoma"/>
          <w:spacing w:val="20"/>
          <w:sz w:val="18"/>
          <w:szCs w:val="18"/>
        </w:rPr>
        <w:t xml:space="preserve">w ciągu maksimum 7 dni od złożenia zamówienia transportem Wykonawcy do Apteki szpitalnej w dni robocze w godzinach 7:25 – 14:00. Szczegółowy opis, postać oraz ilości przedmiotu zamówienia zawiera formularz cenowy – załącznik nr 2 do niniejszej SWZ. Formularz </w:t>
      </w:r>
      <w:r w:rsidRPr="00BC01CF">
        <w:rPr>
          <w:rFonts w:ascii="Tahoma" w:hAnsi="Tahoma" w:cs="Tahoma"/>
          <w:spacing w:val="20"/>
          <w:sz w:val="18"/>
          <w:szCs w:val="18"/>
        </w:rPr>
        <w:t xml:space="preserve">cenowy obejmuje </w:t>
      </w:r>
      <w:r w:rsidR="00BC01CF">
        <w:rPr>
          <w:rFonts w:ascii="Tahoma" w:hAnsi="Tahoma" w:cs="Tahoma"/>
          <w:spacing w:val="20"/>
          <w:sz w:val="18"/>
          <w:szCs w:val="18"/>
        </w:rPr>
        <w:t>10</w:t>
      </w:r>
      <w:r w:rsidRPr="00AC6A64">
        <w:rPr>
          <w:rFonts w:ascii="Tahoma" w:hAnsi="Tahoma" w:cs="Tahoma"/>
          <w:spacing w:val="20"/>
          <w:sz w:val="18"/>
          <w:szCs w:val="18"/>
        </w:rPr>
        <w:t xml:space="preserve"> zadań.</w:t>
      </w:r>
    </w:p>
    <w:p w14:paraId="14D40024"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345C4890" w14:textId="68F12011" w:rsidR="00AC6A64" w:rsidRPr="00AC6A64" w:rsidRDefault="00AC6A64" w:rsidP="007D2B9B">
      <w:pPr>
        <w:spacing w:line="360" w:lineRule="auto"/>
        <w:ind w:left="360"/>
        <w:jc w:val="both"/>
        <w:rPr>
          <w:rFonts w:ascii="Tahoma" w:hAnsi="Tahoma" w:cs="Tahoma"/>
          <w:spacing w:val="20"/>
          <w:sz w:val="18"/>
          <w:szCs w:val="18"/>
        </w:rPr>
      </w:pPr>
      <w:r w:rsidRPr="00AC6A64">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0ABB337D" w14:textId="7C589F74" w:rsidR="00F6020F" w:rsidRPr="00AC6A64" w:rsidRDefault="00F6020F" w:rsidP="00F6020F">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33141110-4, </w:t>
      </w:r>
      <w:r>
        <w:rPr>
          <w:rFonts w:ascii="Tahoma" w:hAnsi="Tahoma" w:cs="Tahoma"/>
          <w:spacing w:val="20"/>
          <w:sz w:val="18"/>
          <w:szCs w:val="18"/>
        </w:rPr>
        <w:t xml:space="preserve"> </w:t>
      </w:r>
      <w:r w:rsidRPr="00AC6A64">
        <w:rPr>
          <w:rFonts w:ascii="Tahoma" w:hAnsi="Tahoma" w:cs="Tahoma"/>
          <w:spacing w:val="20"/>
          <w:sz w:val="18"/>
          <w:szCs w:val="18"/>
        </w:rPr>
        <w:t xml:space="preserve">33771100-6, </w:t>
      </w:r>
      <w:r>
        <w:rPr>
          <w:rFonts w:ascii="Tahoma" w:hAnsi="Tahoma" w:cs="Tahoma"/>
          <w:spacing w:val="20"/>
          <w:sz w:val="18"/>
          <w:szCs w:val="18"/>
        </w:rPr>
        <w:t xml:space="preserve"> </w:t>
      </w:r>
      <w:r w:rsidRPr="00AC6A64">
        <w:rPr>
          <w:rFonts w:ascii="Tahoma" w:hAnsi="Tahoma" w:cs="Tahoma"/>
          <w:spacing w:val="20"/>
          <w:sz w:val="18"/>
          <w:szCs w:val="18"/>
        </w:rPr>
        <w:t>33141420-0</w:t>
      </w:r>
      <w:r>
        <w:rPr>
          <w:rFonts w:ascii="Tahoma" w:hAnsi="Tahoma" w:cs="Tahoma"/>
          <w:spacing w:val="20"/>
          <w:sz w:val="18"/>
          <w:szCs w:val="18"/>
        </w:rPr>
        <w:t>,</w:t>
      </w:r>
      <w:r w:rsidRPr="00AC6A64">
        <w:rPr>
          <w:rFonts w:ascii="Tahoma" w:hAnsi="Tahoma" w:cs="Tahoma"/>
          <w:spacing w:val="20"/>
          <w:sz w:val="18"/>
          <w:szCs w:val="18"/>
        </w:rPr>
        <w:t xml:space="preserve">   </w:t>
      </w:r>
      <w:r w:rsidRPr="00F6020F">
        <w:rPr>
          <w:rFonts w:ascii="Tahoma" w:hAnsi="Tahoma" w:cs="Tahoma"/>
          <w:spacing w:val="20"/>
          <w:sz w:val="18"/>
          <w:szCs w:val="18"/>
        </w:rPr>
        <w:t>18143000-3</w:t>
      </w:r>
    </w:p>
    <w:p w14:paraId="4B35C66F" w14:textId="08730435"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dopuszcza składani</w:t>
      </w:r>
      <w:r w:rsidR="00BC01CF">
        <w:rPr>
          <w:rFonts w:ascii="Tahoma" w:hAnsi="Tahoma" w:cs="Tahoma"/>
          <w:color w:val="000000"/>
          <w:spacing w:val="20"/>
          <w:sz w:val="18"/>
          <w:szCs w:val="18"/>
          <w:lang w:eastAsia="pl-PL"/>
        </w:rPr>
        <w:t>e</w:t>
      </w:r>
      <w:r w:rsidRPr="00EA09E6">
        <w:rPr>
          <w:rFonts w:ascii="Tahoma" w:hAnsi="Tahoma" w:cs="Tahoma"/>
          <w:color w:val="000000"/>
          <w:spacing w:val="20"/>
          <w:sz w:val="18"/>
          <w:szCs w:val="18"/>
          <w:lang w:eastAsia="pl-PL"/>
        </w:rPr>
        <w:t xml:space="preserve"> ofert częściowych</w:t>
      </w:r>
      <w:r w:rsidR="007D2B9B">
        <w:rPr>
          <w:rFonts w:ascii="Tahoma" w:hAnsi="Tahoma" w:cs="Tahoma"/>
          <w:color w:val="000000"/>
          <w:spacing w:val="20"/>
          <w:sz w:val="18"/>
          <w:szCs w:val="18"/>
          <w:lang w:eastAsia="pl-PL"/>
        </w:rPr>
        <w:t>:</w:t>
      </w:r>
    </w:p>
    <w:p w14:paraId="58E18655" w14:textId="4EA85842" w:rsidR="007D2B9B" w:rsidRPr="00EA09E6" w:rsidRDefault="007D2B9B"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Opis części zamówienia zawiera załącznik nr 2 </w:t>
      </w:r>
      <w:proofErr w:type="spellStart"/>
      <w:r>
        <w:rPr>
          <w:rFonts w:ascii="Tahoma" w:hAnsi="Tahoma" w:cs="Tahoma"/>
          <w:color w:val="000000"/>
          <w:spacing w:val="20"/>
          <w:sz w:val="18"/>
          <w:szCs w:val="18"/>
          <w:lang w:eastAsia="pl-PL"/>
        </w:rPr>
        <w:t>so</w:t>
      </w:r>
      <w:proofErr w:type="spellEnd"/>
      <w:r>
        <w:rPr>
          <w:rFonts w:ascii="Tahoma" w:hAnsi="Tahoma" w:cs="Tahoma"/>
          <w:color w:val="000000"/>
          <w:spacing w:val="20"/>
          <w:sz w:val="18"/>
          <w:szCs w:val="18"/>
          <w:lang w:eastAsia="pl-PL"/>
        </w:rPr>
        <w:t xml:space="preserve"> SWZ tj. Formularz cenowy</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w:t>
      </w:r>
      <w:r w:rsidR="007D2B9B">
        <w:rPr>
          <w:rFonts w:ascii="Tahoma" w:hAnsi="Tahoma" w:cs="Tahoma"/>
          <w:color w:val="000000"/>
          <w:spacing w:val="20"/>
          <w:sz w:val="18"/>
          <w:szCs w:val="18"/>
          <w:lang w:eastAsia="pl-PL"/>
        </w:rPr>
        <w:t xml:space="preserve"> formularzu ofertowym</w:t>
      </w:r>
      <w:r w:rsidRPr="00EA09E6">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401ED6FA" w:rsidR="00DE3AD0" w:rsidRPr="008C63DF"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lastRenderedPageBreak/>
        <w:t>VII. WARUNKI UDZIAŁU W POSTEPOWANIU</w:t>
      </w:r>
    </w:p>
    <w:p w14:paraId="1BAD4878" w14:textId="77777777" w:rsidR="00DE3AD0" w:rsidRPr="00EA09E6"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B66563" w14:textId="7959D426"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6D2AC3AD"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2A873F8" w14:textId="77777777" w:rsidR="00DE3AD0" w:rsidRPr="00EA09E6"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2F0CC6F4" w14:textId="2FA01459"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183948D3"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Wykonawcę̨:</w:t>
      </w:r>
    </w:p>
    <w:p w14:paraId="68AB7362" w14:textId="77777777" w:rsidR="00301CED" w:rsidRPr="00301CED"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będącego osobą fizyczną, którego prawomocnie skazano za przestępstwo:</w:t>
      </w:r>
    </w:p>
    <w:p w14:paraId="1476614D"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lastRenderedPageBreak/>
        <w:t xml:space="preserve">o charakterze terrorystycznym, o którym mowa w art. 115 § 20 Kodeksu karnego, lub mające na celu popełnienie tego przestępstwa, </w:t>
      </w:r>
    </w:p>
    <w:p w14:paraId="31A63791" w14:textId="16155B3B"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301CED"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jeżeli, w przypadkach, o których mowa w art. 85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Zamawiający nie przewiduje wykluczenia na podstawie art. 109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42B62259" w14:textId="1B2C4C6F" w:rsid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lastRenderedPageBreak/>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447BA7"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IX. </w:t>
      </w:r>
      <w:r w:rsidR="00C2262A" w:rsidRPr="00C2262A">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C2262A">
        <w:rPr>
          <w:rFonts w:ascii="Tahoma" w:hAnsi="Tahoma" w:cs="Tahoma"/>
          <w:b/>
          <w:bCs/>
          <w:spacing w:val="20"/>
          <w:sz w:val="18"/>
          <w:szCs w:val="18"/>
          <w:lang w:eastAsia="pl-PL"/>
        </w:rPr>
        <w:t>Pzp</w:t>
      </w:r>
      <w:proofErr w:type="spellEnd"/>
      <w:r w:rsidR="00C2262A" w:rsidRPr="00C2262A">
        <w:rPr>
          <w:rFonts w:ascii="Tahoma" w:hAnsi="Tahoma" w:cs="Tahoma"/>
          <w:b/>
          <w:bCs/>
          <w:spacing w:val="20"/>
          <w:sz w:val="18"/>
          <w:szCs w:val="18"/>
          <w:lang w:eastAsia="pl-PL"/>
        </w:rPr>
        <w:t>)</w:t>
      </w:r>
      <w:r w:rsidRPr="00447BA7">
        <w:rPr>
          <w:rFonts w:ascii="Tahoma" w:hAnsi="Tahoma" w:cs="Tahoma"/>
          <w:b/>
          <w:bCs/>
          <w:spacing w:val="20"/>
          <w:sz w:val="18"/>
          <w:szCs w:val="18"/>
          <w:lang w:eastAsia="pl-PL"/>
        </w:rPr>
        <w:t>.</w:t>
      </w:r>
    </w:p>
    <w:p w14:paraId="6271ECDA" w14:textId="77777777" w:rsidR="00DE3AD0" w:rsidRPr="00EA09E6" w:rsidRDefault="00DE3AD0" w:rsidP="00C2262A">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Pr>
          <w:rFonts w:ascii="Tahoma" w:hAnsi="Tahoma" w:cs="Tahoma"/>
          <w:color w:val="000000"/>
          <w:spacing w:val="20"/>
          <w:sz w:val="18"/>
          <w:szCs w:val="18"/>
          <w:lang w:eastAsia="pl-PL"/>
        </w:rPr>
        <w:t xml:space="preserve"> </w:t>
      </w:r>
    </w:p>
    <w:p w14:paraId="6AC5C3ED"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856F91">
      <w:pPr>
        <w:pStyle w:val="Textbody"/>
        <w:numPr>
          <w:ilvl w:val="0"/>
          <w:numId w:val="9"/>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BC01CF"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BC01CF">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0966D8E2" w14:textId="1E81DC32"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856F91">
        <w:rPr>
          <w:rFonts w:ascii="Tahoma" w:hAnsi="Tahoma" w:cs="Tahoma"/>
          <w:color w:val="000000"/>
          <w:spacing w:val="20"/>
          <w:sz w:val="18"/>
          <w:szCs w:val="18"/>
          <w:lang w:eastAsia="pl-PL"/>
        </w:rPr>
        <w:t>Wyk</w:t>
      </w:r>
      <w:r w:rsidRPr="00BC01CF">
        <w:rPr>
          <w:rFonts w:ascii="Tahoma" w:hAnsi="Tahoma" w:cs="Tahoma"/>
          <w:color w:val="000000"/>
          <w:spacing w:val="20"/>
          <w:sz w:val="18"/>
          <w:szCs w:val="18"/>
          <w:lang w:eastAsia="pl-PL"/>
        </w:rPr>
        <w:t>onawca, który polega na zdolnościach lub sytuacji podmiotów udostępniających zasoby, składa, wraz z ofertą, zobowiązanie podmiotu udostępniającego zasoby do oddania</w:t>
      </w:r>
      <w:r w:rsidRPr="008C63DF">
        <w:rPr>
          <w:rFonts w:ascii="Tahoma" w:hAnsi="Tahoma" w:cs="Tahoma"/>
          <w:color w:val="000000"/>
          <w:spacing w:val="20"/>
          <w:sz w:val="18"/>
          <w:szCs w:val="18"/>
          <w:lang w:eastAsia="pl-PL"/>
        </w:rPr>
        <w:t xml:space="preserve"> mu do dyspozycji niezbędnych zasobów na potrzeby realizacji danego zamówienia</w:t>
      </w:r>
      <w:r w:rsidRPr="00EA09E6">
        <w:rPr>
          <w:rFonts w:ascii="Tahoma" w:hAnsi="Tahoma" w:cs="Tahoma"/>
          <w:color w:val="000000"/>
          <w:spacing w:val="20"/>
          <w:sz w:val="18"/>
          <w:szCs w:val="18"/>
          <w:lang w:eastAsia="pl-PL"/>
        </w:rPr>
        <w:t xml:space="preserve"> lub inny podmiotowy środek dowodowy potwierdzający, że Wykonawca realizując zamówienie, będzie dysponował niezbędnymi zasobami tych podmiotów. </w:t>
      </w:r>
    </w:p>
    <w:p w14:paraId="499AF9C4"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ocenia, czy udostępniane wykonawcy przez podmioty udostępniające zasoby zdolności techniczne lub zawodowe, pozwalają na wykazanie przez wykonawcę </w:t>
      </w:r>
      <w:r w:rsidRPr="00EA09E6">
        <w:rPr>
          <w:rFonts w:ascii="Tahoma" w:hAnsi="Tahoma" w:cs="Tahoma"/>
          <w:color w:val="000000"/>
          <w:spacing w:val="20"/>
          <w:sz w:val="18"/>
          <w:szCs w:val="18"/>
          <w:lang w:eastAsia="pl-PL"/>
        </w:rPr>
        <w:lastRenderedPageBreak/>
        <w:t>spełniania warunków udziału w postępowaniu, a także bada, czy nie zachodzą wobec tego podmiotu podstawy wykluczenia, które zostały przewidziane względem wykonawcy.</w:t>
      </w:r>
    </w:p>
    <w:p w14:paraId="596CBFB9"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77777777"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2A915604" w14:textId="716C1B55" w:rsidR="00DE3AD0" w:rsidRPr="002E311A" w:rsidRDefault="00DE3AD0" w:rsidP="00856F91">
      <w:pPr>
        <w:pStyle w:val="Akapitzlist"/>
        <w:numPr>
          <w:ilvl w:val="0"/>
          <w:numId w:val="14"/>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lastRenderedPageBreak/>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2E311A">
        <w:rPr>
          <w:rFonts w:ascii="Tahoma" w:hAnsi="Tahoma" w:cs="Tahoma"/>
          <w:spacing w:val="20"/>
          <w:sz w:val="18"/>
          <w:szCs w:val="18"/>
          <w:u w:val="single"/>
        </w:rPr>
        <w:t>https://platformazakupowa.pl/transakcja/</w:t>
      </w:r>
      <w:r w:rsidR="00BD7DAB" w:rsidRPr="00BD7DAB">
        <w:rPr>
          <w:rFonts w:ascii="Tahoma" w:hAnsi="Tahoma" w:cs="Tahoma"/>
          <w:spacing w:val="20"/>
          <w:sz w:val="18"/>
          <w:szCs w:val="18"/>
          <w:u w:val="single"/>
        </w:rPr>
        <w:t>449329</w:t>
      </w:r>
    </w:p>
    <w:p w14:paraId="249DB02C"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w:t>
      </w:r>
      <w:r w:rsidRPr="003C0C47">
        <w:rPr>
          <w:rFonts w:ascii="Tahoma" w:hAnsi="Tahoma" w:cs="Tahoma"/>
          <w:color w:val="000000"/>
          <w:spacing w:val="20"/>
          <w:sz w:val="18"/>
          <w:szCs w:val="18"/>
        </w:rPr>
        <w:t xml:space="preserve">Rozporządzeniem </w:t>
      </w:r>
      <w:r w:rsidRPr="003C0C47">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3C0C47">
        <w:rPr>
          <w:rFonts w:ascii="Tahoma" w:hAnsi="Tahoma" w:cs="Tahoma"/>
          <w:color w:val="000000"/>
          <w:spacing w:val="20"/>
          <w:sz w:val="18"/>
          <w:szCs w:val="18"/>
        </w:rPr>
        <w:t>, określa niezbędne wymagania</w:t>
      </w:r>
      <w:r w:rsidRPr="00EA09E6">
        <w:rPr>
          <w:rFonts w:ascii="Tahoma" w:hAnsi="Tahoma" w:cs="Tahoma"/>
          <w:color w:val="000000"/>
          <w:spacing w:val="20"/>
          <w:sz w:val="18"/>
          <w:szCs w:val="18"/>
        </w:rPr>
        <w:t xml:space="preserve">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856F91">
      <w:pPr>
        <w:pStyle w:val="Akapitzlist"/>
        <w:numPr>
          <w:ilvl w:val="0"/>
          <w:numId w:val="14"/>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3" w:name="_Hlt62713645"/>
      <w:bookmarkStart w:id="4"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3"/>
      <w:bookmarkEnd w:id="4"/>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5" w:name="_Hlt62121180"/>
      <w:bookmarkStart w:id="6"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C139DF"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477E01"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 Sposób obliczania ceny oferty</w:t>
      </w:r>
    </w:p>
    <w:p w14:paraId="2CE98E77" w14:textId="77777777" w:rsidR="00DE3AD0" w:rsidRDefault="00DE3AD0" w:rsidP="00856F91">
      <w:pPr>
        <w:pStyle w:val="Akapitzlist"/>
        <w:numPr>
          <w:ilvl w:val="0"/>
          <w:numId w:val="26"/>
        </w:numPr>
        <w:autoSpaceDE w:val="0"/>
        <w:spacing w:line="276" w:lineRule="auto"/>
        <w:jc w:val="both"/>
      </w:pPr>
      <w:r>
        <w:rPr>
          <w:rFonts w:ascii="Ebrima" w:hAnsi="Ebrima" w:cs="Tahoma"/>
          <w:bCs/>
          <w:kern w:val="3"/>
          <w:sz w:val="20"/>
          <w:szCs w:val="20"/>
          <w:lang w:eastAsia="ar-SA"/>
        </w:rPr>
        <w:t>Cena oferty powinna być podana w złotych polskich, z wyodrębnieniem należnego podatku VAT.</w:t>
      </w:r>
    </w:p>
    <w:p w14:paraId="170B38C9" w14:textId="77777777" w:rsidR="00DE3AD0" w:rsidRDefault="00DE3AD0" w:rsidP="00856F91">
      <w:pPr>
        <w:pStyle w:val="Akapitzlist"/>
        <w:numPr>
          <w:ilvl w:val="0"/>
          <w:numId w:val="26"/>
        </w:numPr>
        <w:tabs>
          <w:tab w:val="left" w:pos="284"/>
        </w:tabs>
        <w:autoSpaceDE w:val="0"/>
        <w:spacing w:line="276" w:lineRule="auto"/>
        <w:jc w:val="both"/>
        <w:rPr>
          <w:rFonts w:ascii="Ebrima" w:hAnsi="Ebrima" w:cs="Tahoma"/>
          <w:sz w:val="20"/>
          <w:szCs w:val="20"/>
        </w:rPr>
      </w:pPr>
      <w:r>
        <w:rPr>
          <w:rFonts w:ascii="Ebrima" w:hAnsi="Ebrima" w:cs="Tahoma"/>
          <w:sz w:val="20"/>
          <w:szCs w:val="20"/>
        </w:rPr>
        <w:t xml:space="preserve">Cena oferty ma obejmować wynagrodzenie za wszystkie obowiązki przyszłego Wykonawcy </w:t>
      </w:r>
      <w:r>
        <w:rPr>
          <w:rFonts w:ascii="Ebrima" w:hAnsi="Ebrima" w:cs="Tahoma"/>
          <w:sz w:val="20"/>
          <w:szCs w:val="20"/>
        </w:rPr>
        <w:br/>
        <w:t>niezbędne do zrealizowania przedmiotu zamówienia.</w:t>
      </w:r>
    </w:p>
    <w:p w14:paraId="248E2A6C" w14:textId="77777777" w:rsidR="00DE3AD0" w:rsidRDefault="00DE3AD0" w:rsidP="00856F91">
      <w:pPr>
        <w:pStyle w:val="Akapitzlist"/>
        <w:numPr>
          <w:ilvl w:val="0"/>
          <w:numId w:val="26"/>
        </w:numPr>
        <w:autoSpaceDE w:val="0"/>
        <w:spacing w:line="276" w:lineRule="auto"/>
        <w:jc w:val="both"/>
      </w:pPr>
      <w:r>
        <w:rPr>
          <w:rFonts w:ascii="Ebrima" w:hAnsi="Ebrima" w:cs="Tahoma"/>
          <w:sz w:val="20"/>
          <w:szCs w:val="20"/>
        </w:rPr>
        <w:t xml:space="preserve">Każda kolumna w formularzu cenowym musi być wypełniona. Przy opracowaniu formularza </w:t>
      </w:r>
      <w:r>
        <w:rPr>
          <w:rFonts w:ascii="Ebrima" w:hAnsi="Ebrima" w:cs="Tahoma"/>
          <w:sz w:val="20"/>
          <w:szCs w:val="20"/>
        </w:rPr>
        <w:br/>
        <w:t xml:space="preserve">cenowego uprasza się o zachowanie układu, kolejności i numeracji jak ustalono w </w:t>
      </w:r>
      <w:r>
        <w:rPr>
          <w:rFonts w:ascii="Ebrima" w:hAnsi="Ebrima" w:cs="Tahoma"/>
          <w:b/>
          <w:bCs/>
          <w:sz w:val="20"/>
          <w:szCs w:val="20"/>
        </w:rPr>
        <w:t xml:space="preserve">załączniku nr 2 do </w:t>
      </w:r>
      <w:proofErr w:type="spellStart"/>
      <w:r>
        <w:rPr>
          <w:rFonts w:ascii="Ebrima" w:hAnsi="Ebrima" w:cs="Tahoma"/>
          <w:b/>
          <w:bCs/>
          <w:sz w:val="20"/>
          <w:szCs w:val="20"/>
        </w:rPr>
        <w:t>swz</w:t>
      </w:r>
      <w:proofErr w:type="spellEnd"/>
      <w:r>
        <w:rPr>
          <w:rFonts w:ascii="Ebrima" w:hAnsi="Ebrima" w:cs="Tahoma"/>
          <w:b/>
          <w:bCs/>
          <w:sz w:val="20"/>
          <w:szCs w:val="20"/>
        </w:rPr>
        <w:t>.</w:t>
      </w:r>
    </w:p>
    <w:p w14:paraId="7CFE3BEF" w14:textId="77777777" w:rsidR="00DE3AD0" w:rsidRDefault="00DE3AD0" w:rsidP="00856F91">
      <w:pPr>
        <w:pStyle w:val="Akapitzlist"/>
        <w:numPr>
          <w:ilvl w:val="0"/>
          <w:numId w:val="26"/>
        </w:numPr>
        <w:spacing w:line="276" w:lineRule="auto"/>
        <w:jc w:val="both"/>
        <w:rPr>
          <w:rFonts w:ascii="Ebrima" w:hAnsi="Ebrima" w:cs="Calibri"/>
          <w:sz w:val="20"/>
          <w:szCs w:val="20"/>
          <w:lang w:eastAsia="ar-SA"/>
        </w:rPr>
      </w:pPr>
      <w:r>
        <w:rPr>
          <w:rFonts w:ascii="Ebrima" w:hAnsi="Ebrima" w:cs="Calibri"/>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Ebrima" w:hAnsi="Ebrima" w:cs="Calibri"/>
          <w:sz w:val="20"/>
          <w:szCs w:val="20"/>
          <w:lang w:eastAsia="ar-SA"/>
        </w:rPr>
        <w:t>pzp</w:t>
      </w:r>
      <w:proofErr w:type="spellEnd"/>
      <w:r>
        <w:rPr>
          <w:rFonts w:ascii="Ebrima" w:hAnsi="Ebrima" w:cs="Calibri"/>
          <w:sz w:val="20"/>
          <w:szCs w:val="20"/>
          <w:lang w:eastAsia="ar-SA"/>
        </w:rPr>
        <w:t xml:space="preserve"> w związku z art. 223 ust. 2 pkt 3 </w:t>
      </w:r>
      <w:proofErr w:type="spellStart"/>
      <w:r>
        <w:rPr>
          <w:rFonts w:ascii="Ebrima" w:hAnsi="Ebrima" w:cs="Calibri"/>
          <w:sz w:val="20"/>
          <w:szCs w:val="20"/>
          <w:lang w:eastAsia="ar-SA"/>
        </w:rPr>
        <w:t>pzp</w:t>
      </w:r>
      <w:proofErr w:type="spellEnd"/>
      <w:r>
        <w:rPr>
          <w:rFonts w:ascii="Ebrima" w:hAnsi="Ebrima" w:cs="Calibri"/>
          <w:sz w:val="20"/>
          <w:szCs w:val="20"/>
          <w:lang w:eastAsia="ar-SA"/>
        </w:rPr>
        <w:t>)</w:t>
      </w:r>
    </w:p>
    <w:p w14:paraId="404E43B3" w14:textId="77777777" w:rsidR="00DE3AD0" w:rsidRDefault="00DE3AD0" w:rsidP="00856F91">
      <w:pPr>
        <w:pStyle w:val="Akapitzlist"/>
        <w:numPr>
          <w:ilvl w:val="0"/>
          <w:numId w:val="26"/>
        </w:numPr>
        <w:spacing w:line="276" w:lineRule="auto"/>
        <w:jc w:val="both"/>
        <w:rPr>
          <w:rFonts w:ascii="Ebrima" w:hAnsi="Ebrima" w:cs="Calibri"/>
          <w:sz w:val="20"/>
          <w:szCs w:val="20"/>
          <w:lang w:eastAsia="ar-SA"/>
        </w:rPr>
      </w:pPr>
      <w:r>
        <w:rPr>
          <w:rFonts w:ascii="Ebrima" w:hAnsi="Ebrima" w:cs="Calibri"/>
          <w:sz w:val="20"/>
          <w:szCs w:val="20"/>
          <w:lang w:eastAsia="ar-SA"/>
        </w:rPr>
        <w:t>Ustalenie prawidłowej stawki Vat, leży po stronie wykonawcy.</w:t>
      </w:r>
    </w:p>
    <w:p w14:paraId="1587F7E1" w14:textId="77777777" w:rsidR="00DE3AD0" w:rsidRDefault="00DE3AD0" w:rsidP="00856F91">
      <w:pPr>
        <w:pStyle w:val="Akapitzlist"/>
        <w:numPr>
          <w:ilvl w:val="0"/>
          <w:numId w:val="26"/>
        </w:numPr>
        <w:spacing w:line="276" w:lineRule="auto"/>
        <w:jc w:val="both"/>
        <w:rPr>
          <w:rFonts w:ascii="Ebrima" w:hAnsi="Ebrima" w:cs="Calibri"/>
          <w:sz w:val="20"/>
          <w:szCs w:val="20"/>
          <w:lang w:eastAsia="ar-SA"/>
        </w:rPr>
      </w:pPr>
      <w:r>
        <w:rPr>
          <w:rFonts w:ascii="Ebrima" w:hAnsi="Ebrima" w:cs="Calibri"/>
          <w:sz w:val="20"/>
          <w:szCs w:val="20"/>
          <w:lang w:eastAsia="ar-SA"/>
        </w:rPr>
        <w:t>Zamawiający nie przewiduje rozliczeń w walucie obcej.</w:t>
      </w:r>
    </w:p>
    <w:p w14:paraId="1C3D4204" w14:textId="77777777" w:rsidR="00DE3AD0" w:rsidRDefault="00DE3AD0" w:rsidP="00856F91">
      <w:pPr>
        <w:pStyle w:val="Akapitzlist"/>
        <w:numPr>
          <w:ilvl w:val="0"/>
          <w:numId w:val="26"/>
        </w:numPr>
        <w:spacing w:line="276" w:lineRule="auto"/>
        <w:jc w:val="both"/>
        <w:rPr>
          <w:rFonts w:ascii="Ebrima" w:hAnsi="Ebrima" w:cs="Calibri"/>
          <w:sz w:val="20"/>
          <w:szCs w:val="20"/>
          <w:lang w:eastAsia="ar-SA"/>
        </w:rPr>
      </w:pPr>
      <w:r>
        <w:rPr>
          <w:rFonts w:ascii="Ebrima" w:hAnsi="Ebrima" w:cs="Calibri"/>
          <w:sz w:val="20"/>
          <w:szCs w:val="20"/>
          <w:lang w:eastAsia="ar-SA"/>
        </w:rPr>
        <w:t>W przypadku rozbieżności pomiędzy ceną podaną cyfrowo a słownie, jako wartość właściwa zostanie przyjęta cena podana słownie.</w:t>
      </w:r>
    </w:p>
    <w:p w14:paraId="751A4DAB" w14:textId="77777777" w:rsidR="00DE3AD0" w:rsidRDefault="00DE3AD0" w:rsidP="00856F91">
      <w:pPr>
        <w:pStyle w:val="Akapitzlist"/>
        <w:numPr>
          <w:ilvl w:val="0"/>
          <w:numId w:val="26"/>
        </w:numPr>
        <w:spacing w:line="276" w:lineRule="auto"/>
        <w:jc w:val="both"/>
      </w:pPr>
      <w:r>
        <w:rPr>
          <w:rFonts w:ascii="Ebrima" w:hAnsi="Ebrima" w:cs="Arial"/>
          <w:color w:val="000000"/>
          <w:sz w:val="20"/>
          <w:szCs w:val="20"/>
        </w:rPr>
        <w:t xml:space="preserve">Jeżeli została złożona oferta, której wybór prowadziłby do powstania u zamawiającego </w:t>
      </w:r>
      <w:r>
        <w:rPr>
          <w:rFonts w:ascii="Ebrima" w:hAnsi="Ebrima" w:cs="Arial"/>
          <w:color w:val="000000"/>
          <w:sz w:val="20"/>
          <w:szCs w:val="20"/>
        </w:rPr>
        <w:br/>
        <w:t xml:space="preserve">obowiązku podatkowego zgodnie z ustawą z dnia 11 marca 2004 r. o podatku od towarów </w:t>
      </w:r>
      <w:r>
        <w:rPr>
          <w:rFonts w:ascii="Ebrima" w:hAnsi="Ebrima" w:cs="Arial"/>
          <w:color w:val="000000"/>
          <w:sz w:val="20"/>
          <w:szCs w:val="20"/>
        </w:rPr>
        <w:br/>
        <w:t xml:space="preserve">i usług (Dz. U. z 2018 r. poz. 2174, z </w:t>
      </w:r>
      <w:proofErr w:type="spellStart"/>
      <w:r>
        <w:rPr>
          <w:rFonts w:ascii="Ebrima" w:hAnsi="Ebrima" w:cs="Arial"/>
          <w:color w:val="000000"/>
          <w:sz w:val="20"/>
          <w:szCs w:val="20"/>
        </w:rPr>
        <w:t>późn</w:t>
      </w:r>
      <w:proofErr w:type="spellEnd"/>
      <w:r>
        <w:rPr>
          <w:rFonts w:ascii="Ebrima" w:hAnsi="Ebrima" w:cs="Arial"/>
          <w:color w:val="000000"/>
          <w:sz w:val="20"/>
          <w:szCs w:val="20"/>
        </w:rPr>
        <w:t>. zm.), dla celów zastosowania kryterium ceny lub kosztu zamawiający dolicza do przedstawionej w tej ofercie ceny kwotę podatku od towarów i usług, którą miałby obowiązek rozliczyć.</w:t>
      </w:r>
      <w:r>
        <w:rPr>
          <w:rFonts w:ascii="Ebrima" w:hAnsi="Ebrima" w:cs="Arial"/>
          <w:b/>
          <w:bCs/>
          <w:color w:val="000000"/>
          <w:sz w:val="20"/>
          <w:szCs w:val="20"/>
        </w:rPr>
        <w:t> </w:t>
      </w:r>
      <w:r>
        <w:rPr>
          <w:rFonts w:ascii="Ebrima" w:hAnsi="Ebrima" w:cs="Arial"/>
          <w:color w:val="000000"/>
          <w:sz w:val="20"/>
          <w:szCs w:val="20"/>
        </w:rPr>
        <w:t xml:space="preserve">W ofercie, o której mowa w ust. 1, Wykonawca ma </w:t>
      </w:r>
      <w:r>
        <w:rPr>
          <w:rFonts w:ascii="Ebrima" w:hAnsi="Ebrima" w:cs="Arial"/>
          <w:color w:val="000000"/>
          <w:sz w:val="20"/>
          <w:szCs w:val="20"/>
        </w:rPr>
        <w:br/>
        <w:t>obowiązek:</w:t>
      </w:r>
    </w:p>
    <w:p w14:paraId="0D229E7F"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t>1)        poinformowania zamawiającego, że wybór jego oferty będzie prowadził do powstania            u zamawiającego obowiązku podatkowego;</w:t>
      </w:r>
    </w:p>
    <w:p w14:paraId="04272DE8"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t>2)        wskazania nazwy (rodzaju) towaru lub usługi, których dostawa lub świadczenie będą prowadziły do powstania obowiązku podatkowego;</w:t>
      </w:r>
    </w:p>
    <w:p w14:paraId="6E18C07F" w14:textId="77777777" w:rsidR="00DE3AD0" w:rsidRDefault="00DE3AD0" w:rsidP="009E2A80">
      <w:pPr>
        <w:pStyle w:val="NormalnyWeb"/>
        <w:spacing w:before="0" w:beforeAutospacing="0" w:after="0" w:afterAutospacing="0" w:line="276" w:lineRule="auto"/>
        <w:ind w:left="828" w:hanging="408"/>
        <w:jc w:val="both"/>
        <w:rPr>
          <w:rFonts w:ascii="Ebrima" w:hAnsi="Ebrima" w:cs="Arial"/>
          <w:color w:val="000000"/>
          <w:sz w:val="20"/>
          <w:szCs w:val="20"/>
        </w:rPr>
      </w:pPr>
      <w:r>
        <w:rPr>
          <w:rFonts w:ascii="Ebrima" w:hAnsi="Ebrima" w:cs="Arial"/>
          <w:color w:val="000000"/>
          <w:sz w:val="20"/>
          <w:szCs w:val="20"/>
        </w:rPr>
        <w:lastRenderedPageBreak/>
        <w:t>3)        wskazania wartości towaru lub usługi objętego obowiązkiem podatkowym zamawiającego, bez kwoty podatku;</w:t>
      </w:r>
    </w:p>
    <w:p w14:paraId="469DB036" w14:textId="77777777" w:rsidR="00DE3AD0" w:rsidRDefault="00DE3AD0" w:rsidP="009E2A80">
      <w:pPr>
        <w:pStyle w:val="NormalnyWeb"/>
        <w:spacing w:before="0" w:beforeAutospacing="0" w:after="0" w:afterAutospacing="0"/>
        <w:ind w:left="828" w:hanging="408"/>
        <w:jc w:val="both"/>
        <w:rPr>
          <w:rFonts w:ascii="Ebrima" w:hAnsi="Ebrima" w:cs="Arial"/>
          <w:color w:val="000000"/>
          <w:sz w:val="20"/>
          <w:szCs w:val="20"/>
        </w:rPr>
      </w:pPr>
      <w:r>
        <w:rPr>
          <w:rFonts w:ascii="Ebrima" w:hAnsi="Ebrima" w:cs="Arial"/>
          <w:color w:val="000000"/>
          <w:sz w:val="20"/>
          <w:szCs w:val="20"/>
        </w:rPr>
        <w:t>4)        wskazania stawki podatku od towarów i usług, która zgodnie z wiedzą wykonawcy, będzie miała zastosowanie.</w:t>
      </w: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2760ECC2" w:rsidR="00DE3AD0" w:rsidRPr="003A3C7A" w:rsidRDefault="00DE3AD0" w:rsidP="00856F91">
      <w:pPr>
        <w:pStyle w:val="Akapitzlist"/>
        <w:numPr>
          <w:ilvl w:val="0"/>
          <w:numId w:val="19"/>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30 dni tj. od dnia upływu terminu składania ofert do </w:t>
      </w:r>
      <w:r w:rsidRPr="00721CB5">
        <w:rPr>
          <w:rFonts w:ascii="Tahoma" w:hAnsi="Tahoma" w:cs="Tahoma"/>
          <w:spacing w:val="20"/>
          <w:sz w:val="18"/>
          <w:szCs w:val="18"/>
        </w:rPr>
        <w:t xml:space="preserve">dnia </w:t>
      </w:r>
      <w:r w:rsidR="00721CB5" w:rsidRPr="00721CB5">
        <w:rPr>
          <w:rFonts w:ascii="Tahoma" w:hAnsi="Tahoma" w:cs="Tahoma"/>
          <w:spacing w:val="20"/>
          <w:sz w:val="18"/>
          <w:szCs w:val="18"/>
          <w:u w:val="single"/>
        </w:rPr>
        <w:t>2</w:t>
      </w:r>
      <w:r w:rsidR="00DA2861">
        <w:rPr>
          <w:rFonts w:ascii="Tahoma" w:hAnsi="Tahoma" w:cs="Tahoma"/>
          <w:spacing w:val="20"/>
          <w:sz w:val="18"/>
          <w:szCs w:val="18"/>
          <w:u w:val="single"/>
        </w:rPr>
        <w:t>9</w:t>
      </w:r>
      <w:r w:rsidR="00721CB5" w:rsidRPr="00721CB5">
        <w:rPr>
          <w:rFonts w:ascii="Tahoma" w:hAnsi="Tahoma" w:cs="Tahoma"/>
          <w:spacing w:val="20"/>
          <w:sz w:val="18"/>
          <w:szCs w:val="18"/>
          <w:u w:val="single"/>
        </w:rPr>
        <w:t xml:space="preserve"> maja</w:t>
      </w:r>
      <w:r w:rsidRPr="00721CB5">
        <w:rPr>
          <w:rFonts w:ascii="Tahoma" w:hAnsi="Tahoma" w:cs="Tahoma"/>
          <w:spacing w:val="20"/>
          <w:sz w:val="18"/>
          <w:szCs w:val="18"/>
          <w:u w:val="single"/>
        </w:rPr>
        <w:t xml:space="preserve"> 2021 r.</w:t>
      </w:r>
    </w:p>
    <w:p w14:paraId="54B10131" w14:textId="77777777"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31C7BE7E" w:rsidR="00DE3AD0" w:rsidRPr="00721CB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3A3C7A">
        <w:rPr>
          <w:rFonts w:ascii="Tahoma" w:hAnsi="Tahoma" w:cs="Tahoma"/>
          <w:color w:val="000000"/>
          <w:spacing w:val="20"/>
          <w:sz w:val="18"/>
          <w:szCs w:val="18"/>
          <w:lang w:eastAsia="pl-PL"/>
        </w:rPr>
        <w:t xml:space="preserve">Ofertę wraz z wymaganymi dokumentami należy umieścić na </w:t>
      </w:r>
      <w:hyperlink r:id="rId24" w:history="1">
        <w:r w:rsidRPr="003A3C7A">
          <w:rPr>
            <w:rFonts w:ascii="Tahoma" w:hAnsi="Tahoma" w:cs="Tahoma"/>
            <w:color w:val="1155CC"/>
            <w:spacing w:val="20"/>
            <w:sz w:val="18"/>
            <w:szCs w:val="18"/>
            <w:u w:val="single"/>
            <w:lang w:eastAsia="pl-PL"/>
          </w:rPr>
          <w:t>platformazakupowa.pl</w:t>
        </w:r>
      </w:hyperlink>
      <w:r w:rsidRPr="003A3C7A">
        <w:rPr>
          <w:rFonts w:ascii="Tahoma" w:hAnsi="Tahoma" w:cs="Tahoma"/>
          <w:color w:val="000000"/>
          <w:spacing w:val="20"/>
          <w:sz w:val="18"/>
          <w:szCs w:val="18"/>
          <w:lang w:eastAsia="pl-PL"/>
        </w:rPr>
        <w:t xml:space="preserve"> pod adresem: </w:t>
      </w:r>
      <w:r w:rsidRPr="003A3C7A">
        <w:rPr>
          <w:rFonts w:ascii="Tahoma" w:hAnsi="Tahoma" w:cs="Tahoma"/>
          <w:spacing w:val="20"/>
          <w:sz w:val="18"/>
          <w:szCs w:val="18"/>
          <w:u w:val="single"/>
        </w:rPr>
        <w:t>https://platformazakupowa.pl/</w:t>
      </w:r>
      <w:r w:rsidRPr="00BD7DAB">
        <w:rPr>
          <w:rFonts w:ascii="Tahoma" w:hAnsi="Tahoma" w:cs="Tahoma"/>
          <w:spacing w:val="20"/>
          <w:sz w:val="18"/>
          <w:szCs w:val="18"/>
          <w:u w:val="single"/>
        </w:rPr>
        <w:t>transakcja/</w:t>
      </w:r>
      <w:r w:rsidR="00BD7DAB" w:rsidRPr="00BD7DAB">
        <w:rPr>
          <w:rFonts w:ascii="Tahoma" w:hAnsi="Tahoma" w:cs="Tahoma"/>
          <w:spacing w:val="20"/>
          <w:sz w:val="18"/>
          <w:szCs w:val="18"/>
          <w:u w:val="single"/>
        </w:rPr>
        <w:t>449329</w:t>
      </w:r>
      <w:r w:rsidRPr="003A3C7A">
        <w:rPr>
          <w:rFonts w:ascii="Tahoma" w:hAnsi="Tahoma" w:cs="Tahoma"/>
          <w:color w:val="000000"/>
          <w:spacing w:val="20"/>
          <w:sz w:val="18"/>
          <w:szCs w:val="18"/>
          <w:lang w:eastAsia="pl-PL"/>
        </w:rPr>
        <w:t xml:space="preserve"> w myśl Ustawy na stronie internetowej prowadzonego postępowania </w:t>
      </w:r>
      <w:r w:rsidRPr="003A3C7A">
        <w:rPr>
          <w:rFonts w:ascii="Tahoma" w:hAnsi="Tahoma" w:cs="Tahoma"/>
          <w:spacing w:val="20"/>
          <w:sz w:val="18"/>
          <w:szCs w:val="18"/>
          <w:lang w:eastAsia="pl-PL"/>
        </w:rPr>
        <w:t xml:space="preserve">do dnia </w:t>
      </w:r>
      <w:r w:rsidR="007D2B9B">
        <w:rPr>
          <w:rFonts w:ascii="Tahoma" w:hAnsi="Tahoma" w:cs="Tahoma"/>
          <w:b/>
          <w:bCs/>
          <w:spacing w:val="20"/>
          <w:sz w:val="18"/>
          <w:szCs w:val="18"/>
          <w:lang w:eastAsia="pl-PL"/>
        </w:rPr>
        <w:t>30</w:t>
      </w:r>
      <w:r w:rsidRPr="00721CB5">
        <w:rPr>
          <w:rFonts w:ascii="Tahoma" w:hAnsi="Tahoma" w:cs="Tahoma"/>
          <w:b/>
          <w:bCs/>
          <w:spacing w:val="20"/>
          <w:sz w:val="18"/>
          <w:szCs w:val="18"/>
          <w:lang w:eastAsia="pl-PL"/>
        </w:rPr>
        <w:t>.0</w:t>
      </w:r>
      <w:r w:rsidR="00721CB5" w:rsidRPr="00721CB5">
        <w:rPr>
          <w:rFonts w:ascii="Tahoma" w:hAnsi="Tahoma" w:cs="Tahoma"/>
          <w:b/>
          <w:bCs/>
          <w:spacing w:val="20"/>
          <w:sz w:val="18"/>
          <w:szCs w:val="18"/>
          <w:lang w:eastAsia="pl-PL"/>
        </w:rPr>
        <w:t>4</w:t>
      </w:r>
      <w:r w:rsidRPr="00721CB5">
        <w:rPr>
          <w:rFonts w:ascii="Tahoma" w:hAnsi="Tahoma" w:cs="Tahoma"/>
          <w:b/>
          <w:bCs/>
          <w:spacing w:val="20"/>
          <w:sz w:val="18"/>
          <w:szCs w:val="18"/>
          <w:lang w:eastAsia="pl-PL"/>
        </w:rPr>
        <w:t>.2021 r. do godziny 12:00</w:t>
      </w:r>
    </w:p>
    <w:p w14:paraId="1F41329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 xml:space="preserve">w postaci lub formie elektronicznej i opatruje się odpowiednio w odniesieniu do </w:t>
      </w:r>
      <w:r w:rsidRPr="00EA09E6">
        <w:rPr>
          <w:rFonts w:ascii="Tahoma" w:hAnsi="Tahoma" w:cs="Tahoma"/>
          <w:color w:val="000000"/>
          <w:spacing w:val="20"/>
          <w:sz w:val="18"/>
          <w:szCs w:val="18"/>
          <w:lang w:eastAsia="pl-PL"/>
        </w:rPr>
        <w:lastRenderedPageBreak/>
        <w:t>wartości postępowania kwalifikowanym podpisem elektronicznym, podpisem zaufanym lub podpisem osobistym.</w:t>
      </w:r>
    </w:p>
    <w:p w14:paraId="3545A496"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77777777" w:rsidR="00DE3AD0" w:rsidRDefault="00DE3AD0" w:rsidP="00856F91">
      <w:pPr>
        <w:pStyle w:val="Akapitzlist"/>
        <w:numPr>
          <w:ilvl w:val="0"/>
          <w:numId w:val="27"/>
        </w:numPr>
        <w:autoSpaceDE w:val="0"/>
        <w:spacing w:line="276" w:lineRule="auto"/>
        <w:jc w:val="both"/>
        <w:rPr>
          <w:rFonts w:ascii="Ebrima" w:hAnsi="Ebrima" w:cs="Tahoma"/>
          <w:sz w:val="20"/>
          <w:szCs w:val="20"/>
        </w:rPr>
      </w:pPr>
      <w:r>
        <w:rPr>
          <w:rFonts w:ascii="Ebrima" w:hAnsi="Ebrima" w:cs="Tahoma"/>
          <w:sz w:val="20"/>
          <w:szCs w:val="20"/>
        </w:rPr>
        <w:t>Przy wyborze oferty zamawiający będzie się kierował kryterium ceny i terminu płatności.</w:t>
      </w:r>
    </w:p>
    <w:p w14:paraId="6CADF644" w14:textId="77777777" w:rsidR="00DE3AD0" w:rsidRDefault="00DE3AD0" w:rsidP="00856F91">
      <w:pPr>
        <w:pStyle w:val="Akapitzlist"/>
        <w:numPr>
          <w:ilvl w:val="0"/>
          <w:numId w:val="27"/>
        </w:numPr>
        <w:autoSpaceDE w:val="0"/>
        <w:spacing w:line="276" w:lineRule="auto"/>
        <w:jc w:val="both"/>
        <w:rPr>
          <w:rFonts w:ascii="Ebrima" w:hAnsi="Ebrima" w:cs="Tahoma"/>
          <w:sz w:val="20"/>
          <w:szCs w:val="20"/>
        </w:rPr>
      </w:pPr>
      <w:r>
        <w:rPr>
          <w:rFonts w:ascii="Ebrima" w:hAnsi="Ebrima" w:cs="Tahoma"/>
          <w:sz w:val="20"/>
          <w:szCs w:val="20"/>
        </w:rPr>
        <w:t>Za najkorzystniejszą zostanie uznana oferta z najwyższą ilością punktów, spełniająca wszystkie wymagania zamawiającego.</w:t>
      </w:r>
    </w:p>
    <w:p w14:paraId="68CD7CC5" w14:textId="77777777" w:rsidR="00DE3AD0" w:rsidRDefault="00DE3AD0" w:rsidP="00856F91">
      <w:pPr>
        <w:pStyle w:val="Akapitzlist"/>
        <w:numPr>
          <w:ilvl w:val="0"/>
          <w:numId w:val="27"/>
        </w:numPr>
        <w:autoSpaceDE w:val="0"/>
        <w:spacing w:line="276" w:lineRule="auto"/>
        <w:jc w:val="both"/>
        <w:rPr>
          <w:rFonts w:ascii="Ebrima" w:hAnsi="Ebrima" w:cs="Tahoma"/>
          <w:sz w:val="20"/>
          <w:szCs w:val="20"/>
        </w:rPr>
      </w:pPr>
      <w:r>
        <w:rPr>
          <w:rFonts w:ascii="Ebrima" w:hAnsi="Ebrima" w:cs="Tahoma"/>
          <w:sz w:val="20"/>
          <w:szCs w:val="20"/>
        </w:rPr>
        <w:t>Ocenie będą podlegać wyłącznie oferty nie podlegające odrzuceniu.</w:t>
      </w:r>
    </w:p>
    <w:p w14:paraId="2E388B54" w14:textId="6D2FD9C7" w:rsidR="00DE3AD0" w:rsidRDefault="00DE3AD0" w:rsidP="00856F91">
      <w:pPr>
        <w:pStyle w:val="Akapitzlist"/>
        <w:numPr>
          <w:ilvl w:val="0"/>
          <w:numId w:val="27"/>
        </w:numPr>
        <w:spacing w:line="276" w:lineRule="auto"/>
        <w:jc w:val="both"/>
        <w:rPr>
          <w:rFonts w:ascii="Ebrima" w:hAnsi="Ebrima" w:cs="Calibri"/>
          <w:sz w:val="20"/>
          <w:szCs w:val="20"/>
          <w:lang w:eastAsia="ar-SA"/>
        </w:rPr>
      </w:pPr>
      <w:r>
        <w:rPr>
          <w:rFonts w:ascii="Ebrima" w:hAnsi="Ebrima" w:cs="Calibri"/>
          <w:sz w:val="20"/>
          <w:szCs w:val="20"/>
          <w:lang w:eastAsia="ar-SA"/>
        </w:rPr>
        <w:lastRenderedPageBreak/>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Default="00DE3AD0" w:rsidP="00856F91">
      <w:pPr>
        <w:pStyle w:val="Akapitzlist"/>
        <w:numPr>
          <w:ilvl w:val="0"/>
          <w:numId w:val="27"/>
        </w:numPr>
        <w:spacing w:line="276" w:lineRule="auto"/>
        <w:jc w:val="both"/>
        <w:rPr>
          <w:rFonts w:ascii="Ebrima" w:hAnsi="Ebrima" w:cs="Calibri"/>
          <w:sz w:val="20"/>
          <w:szCs w:val="20"/>
          <w:lang w:eastAsia="ar-SA"/>
        </w:rPr>
      </w:pPr>
      <w:r>
        <w:rPr>
          <w:rFonts w:ascii="Ebrima" w:hAnsi="Ebrima" w:cs="Calibri"/>
          <w:sz w:val="20"/>
          <w:szCs w:val="20"/>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Default="00DE3AD0" w:rsidP="00856F91">
      <w:pPr>
        <w:pStyle w:val="Akapitzlist"/>
        <w:numPr>
          <w:ilvl w:val="0"/>
          <w:numId w:val="27"/>
        </w:numPr>
        <w:autoSpaceDE w:val="0"/>
        <w:spacing w:line="276" w:lineRule="auto"/>
        <w:jc w:val="both"/>
        <w:rPr>
          <w:rFonts w:ascii="Ebrima" w:hAnsi="Ebrima" w:cs="Tahoma"/>
          <w:sz w:val="20"/>
          <w:szCs w:val="20"/>
        </w:rPr>
      </w:pPr>
      <w:r>
        <w:rPr>
          <w:rFonts w:ascii="Ebrima" w:hAnsi="Ebrima" w:cs="Tahoma"/>
          <w:sz w:val="20"/>
          <w:szCs w:val="20"/>
        </w:rPr>
        <w:t>Zamawiający wybiera najkorzystniejszą ofertę w terminie związania ofertą, określonym w SWZ</w:t>
      </w:r>
    </w:p>
    <w:p w14:paraId="34E60B03" w14:textId="10136043" w:rsidR="00DE3AD0" w:rsidRDefault="00DE3AD0" w:rsidP="00856F91">
      <w:pPr>
        <w:pStyle w:val="Akapitzlist"/>
        <w:numPr>
          <w:ilvl w:val="0"/>
          <w:numId w:val="27"/>
        </w:numPr>
        <w:autoSpaceDE w:val="0"/>
        <w:spacing w:line="276" w:lineRule="auto"/>
        <w:jc w:val="both"/>
        <w:rPr>
          <w:rFonts w:ascii="Ebrima" w:hAnsi="Ebrima" w:cs="Tahoma"/>
          <w:sz w:val="20"/>
          <w:szCs w:val="20"/>
        </w:rPr>
      </w:pPr>
      <w:r>
        <w:rPr>
          <w:rFonts w:ascii="Ebrima" w:hAnsi="Ebri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Default="00DE3AD0" w:rsidP="00856F91">
      <w:pPr>
        <w:pStyle w:val="Akapitzlist"/>
        <w:numPr>
          <w:ilvl w:val="0"/>
          <w:numId w:val="27"/>
        </w:numPr>
        <w:autoSpaceDE w:val="0"/>
        <w:spacing w:line="276" w:lineRule="auto"/>
        <w:jc w:val="both"/>
      </w:pPr>
      <w:r>
        <w:rPr>
          <w:rFonts w:ascii="Ebrima" w:hAnsi="Ebrima" w:cs="Tahoma"/>
          <w:sz w:val="20"/>
          <w:szCs w:val="20"/>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Default="00DE3AD0" w:rsidP="00856F91">
      <w:pPr>
        <w:pStyle w:val="Akapitzlist"/>
        <w:numPr>
          <w:ilvl w:val="0"/>
          <w:numId w:val="27"/>
        </w:numPr>
        <w:autoSpaceDE w:val="0"/>
        <w:spacing w:line="276" w:lineRule="auto"/>
        <w:jc w:val="both"/>
        <w:rPr>
          <w:rFonts w:ascii="Ebrima" w:hAnsi="Ebrima" w:cs="Tahoma"/>
          <w:bCs/>
          <w:sz w:val="20"/>
          <w:szCs w:val="20"/>
        </w:rPr>
      </w:pPr>
      <w:r>
        <w:rPr>
          <w:rFonts w:ascii="Ebrima" w:hAnsi="Ebrima" w:cs="Tahoma"/>
          <w:bCs/>
          <w:sz w:val="20"/>
          <w:szCs w:val="20"/>
        </w:rPr>
        <w:t>Zasady oceny ofert:</w:t>
      </w:r>
    </w:p>
    <w:p w14:paraId="60B69B21" w14:textId="77777777" w:rsidR="00DE3AD0" w:rsidRDefault="00DE3AD0" w:rsidP="00856F91">
      <w:pPr>
        <w:pStyle w:val="Akapitzlist"/>
        <w:numPr>
          <w:ilvl w:val="0"/>
          <w:numId w:val="28"/>
        </w:numPr>
        <w:autoSpaceDE w:val="0"/>
        <w:spacing w:line="276" w:lineRule="auto"/>
        <w:jc w:val="both"/>
        <w:rPr>
          <w:rFonts w:ascii="Ebrima" w:hAnsi="Ebrima" w:cs="Tahoma"/>
          <w:bCs/>
          <w:sz w:val="20"/>
          <w:szCs w:val="20"/>
        </w:rPr>
      </w:pPr>
      <w:r>
        <w:rPr>
          <w:rFonts w:ascii="Ebrima" w:hAnsi="Ebrima" w:cs="Tahoma"/>
          <w:bCs/>
          <w:sz w:val="20"/>
          <w:szCs w:val="20"/>
        </w:rPr>
        <w:t>Cena (C) – waga kryterium 60 pkt</w:t>
      </w:r>
    </w:p>
    <w:p w14:paraId="586A3666" w14:textId="77777777" w:rsidR="00DE3AD0" w:rsidRDefault="00DE3AD0" w:rsidP="00C634F4">
      <w:pPr>
        <w:pStyle w:val="Akapitzlist"/>
        <w:autoSpaceDE w:val="0"/>
        <w:spacing w:line="276" w:lineRule="auto"/>
        <w:jc w:val="both"/>
        <w:rPr>
          <w:rFonts w:ascii="Ebrima" w:hAnsi="Ebrima" w:cs="Tahoma"/>
          <w:bCs/>
          <w:sz w:val="20"/>
          <w:szCs w:val="20"/>
        </w:rPr>
      </w:pPr>
    </w:p>
    <w:p w14:paraId="7DB5D918"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najniższa cena ofertowa brutto</w:t>
      </w:r>
    </w:p>
    <w:p w14:paraId="44565917"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C=       -------------------------------------------- x 60 pkt x 100%</w:t>
      </w:r>
    </w:p>
    <w:p w14:paraId="3FA4AC6F"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cena oferty badanej brutto</w:t>
      </w:r>
    </w:p>
    <w:p w14:paraId="76EA98AB" w14:textId="77777777" w:rsidR="00BC01CF" w:rsidRDefault="00BC01CF" w:rsidP="00BC01CF">
      <w:pPr>
        <w:spacing w:line="276" w:lineRule="auto"/>
        <w:ind w:firstLine="708"/>
        <w:jc w:val="both"/>
        <w:rPr>
          <w:rFonts w:ascii="Ebrima" w:eastAsia="Times New Roman" w:hAnsi="Ebrima" w:cs="Calibri"/>
          <w:sz w:val="20"/>
          <w:szCs w:val="20"/>
          <w:lang w:eastAsia="pl-PL"/>
        </w:rPr>
      </w:pPr>
    </w:p>
    <w:p w14:paraId="1971C0C5" w14:textId="5214DC0E" w:rsidR="00BC01CF" w:rsidRPr="00BC01CF" w:rsidRDefault="00BC01CF" w:rsidP="00856F91">
      <w:pPr>
        <w:numPr>
          <w:ilvl w:val="0"/>
          <w:numId w:val="28"/>
        </w:numPr>
        <w:spacing w:line="276" w:lineRule="auto"/>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Termin dostaw</w:t>
      </w:r>
      <w:r>
        <w:rPr>
          <w:rFonts w:ascii="Ebrima" w:eastAsia="Times New Roman" w:hAnsi="Ebrima" w:cs="Calibri"/>
          <w:sz w:val="20"/>
          <w:szCs w:val="20"/>
          <w:lang w:eastAsia="pl-PL"/>
        </w:rPr>
        <w:t xml:space="preserve"> (T) – waga kryterium 40 pkt</w:t>
      </w:r>
    </w:p>
    <w:p w14:paraId="3BFCF825" w14:textId="054AF58F" w:rsidR="00BC01CF" w:rsidRPr="00BC01CF" w:rsidRDefault="00BC01CF" w:rsidP="00BC01CF">
      <w:pPr>
        <w:spacing w:line="276" w:lineRule="auto"/>
        <w:ind w:firstLine="708"/>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Oferta o najlepszych warunkach otrzyma 40 punktów</w:t>
      </w:r>
    </w:p>
    <w:p w14:paraId="72C86E38" w14:textId="77777777" w:rsidR="00BC01CF" w:rsidRPr="00BC01CF" w:rsidRDefault="00BC01CF" w:rsidP="00BC01CF">
      <w:pPr>
        <w:spacing w:after="120" w:line="276" w:lineRule="auto"/>
        <w:ind w:firstLine="709"/>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 xml:space="preserve">Punktacja - termin dostaw: </w:t>
      </w:r>
    </w:p>
    <w:p w14:paraId="0E393ED3" w14:textId="77777777" w:rsidR="00BC01CF" w:rsidRPr="00BC01CF" w:rsidRDefault="00BC01CF" w:rsidP="00BC01CF">
      <w:pPr>
        <w:spacing w:after="120" w:line="276" w:lineRule="auto"/>
        <w:ind w:firstLine="709"/>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do 3 dni roboczych – 40 pkt.</w:t>
      </w:r>
    </w:p>
    <w:p w14:paraId="452BEE75" w14:textId="77777777" w:rsidR="00BC01CF" w:rsidRPr="00BC01CF" w:rsidRDefault="00BC01CF" w:rsidP="00BC01CF">
      <w:pPr>
        <w:spacing w:after="120" w:line="276" w:lineRule="auto"/>
        <w:ind w:firstLine="709"/>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do 5 dni roboczych – 20 pkt.</w:t>
      </w:r>
    </w:p>
    <w:p w14:paraId="4F1678EF" w14:textId="77777777" w:rsidR="00BC01CF" w:rsidRDefault="00BC01CF" w:rsidP="00BC01CF">
      <w:pPr>
        <w:spacing w:after="120" w:line="276" w:lineRule="auto"/>
        <w:ind w:firstLine="709"/>
        <w:jc w:val="both"/>
        <w:rPr>
          <w:rFonts w:ascii="Ebrima" w:eastAsia="Times New Roman" w:hAnsi="Ebrima" w:cs="Calibri"/>
          <w:sz w:val="20"/>
          <w:szCs w:val="20"/>
          <w:lang w:eastAsia="pl-PL"/>
        </w:rPr>
      </w:pPr>
      <w:r w:rsidRPr="00BC01CF">
        <w:rPr>
          <w:rFonts w:ascii="Ebrima" w:eastAsia="Times New Roman" w:hAnsi="Ebrima" w:cs="Calibri"/>
          <w:sz w:val="20"/>
          <w:szCs w:val="20"/>
          <w:lang w:eastAsia="pl-PL"/>
        </w:rPr>
        <w:t>do 7 dni roboczych – 0 pkt.</w:t>
      </w:r>
    </w:p>
    <w:p w14:paraId="5D0D1C42" w14:textId="5FF3655B" w:rsidR="00DE3AD0" w:rsidRDefault="00DE3AD0" w:rsidP="00BC01CF">
      <w:pPr>
        <w:spacing w:line="276" w:lineRule="auto"/>
        <w:ind w:firstLine="708"/>
        <w:jc w:val="both"/>
      </w:pPr>
      <w:r>
        <w:rPr>
          <w:rFonts w:ascii="Ebrima" w:hAnsi="Ebrima" w:cs="Arial"/>
          <w:color w:val="000000"/>
          <w:sz w:val="20"/>
          <w:szCs w:val="20"/>
          <w:lang w:eastAsia="pl-PL"/>
        </w:rPr>
        <w:t>Podstawą przyznania punktów w kryterium „cena” i „termin</w:t>
      </w:r>
      <w:r w:rsidR="00BC01CF">
        <w:rPr>
          <w:rFonts w:ascii="Ebrima" w:hAnsi="Ebrima" w:cs="Arial"/>
          <w:color w:val="000000"/>
          <w:sz w:val="20"/>
          <w:szCs w:val="20"/>
          <w:lang w:eastAsia="pl-PL"/>
        </w:rPr>
        <w:t xml:space="preserve"> dostawy</w:t>
      </w:r>
      <w:r>
        <w:rPr>
          <w:rFonts w:ascii="Ebrima" w:hAnsi="Ebrima" w:cs="Arial"/>
          <w:color w:val="000000"/>
          <w:sz w:val="20"/>
          <w:szCs w:val="20"/>
          <w:lang w:eastAsia="pl-PL"/>
        </w:rPr>
        <w:t>”  będzie cena ofertowa brutto podana przez Wykonawcę w Formularzu Ofertowym oraz proponowany termin płatności.</w:t>
      </w:r>
    </w:p>
    <w:p w14:paraId="5B01FD4C" w14:textId="64A41172" w:rsidR="00DE3AD0" w:rsidRDefault="00DE3AD0" w:rsidP="00C634F4">
      <w:pPr>
        <w:spacing w:line="276" w:lineRule="auto"/>
        <w:ind w:firstLine="708"/>
        <w:jc w:val="both"/>
      </w:pPr>
      <w:r>
        <w:rPr>
          <w:rFonts w:ascii="Ebrima" w:hAnsi="Ebrima" w:cs="Arial"/>
          <w:color w:val="000000"/>
          <w:sz w:val="20"/>
          <w:szCs w:val="20"/>
          <w:lang w:eastAsia="pl-PL"/>
        </w:rPr>
        <w:t>Cena ofertowa brutto musi uwzględniać wszelkie koszty jakie Wykonawca poniesie w związku z realizacją przedmiotu zamówienia.</w:t>
      </w:r>
    </w:p>
    <w:p w14:paraId="765F26F8" w14:textId="77777777" w:rsidR="00DE3AD0" w:rsidRDefault="00DE3AD0" w:rsidP="00C634F4">
      <w:pPr>
        <w:spacing w:line="276" w:lineRule="auto"/>
        <w:jc w:val="both"/>
        <w:rPr>
          <w:rFonts w:ascii="Ebrima" w:hAnsi="Ebrima" w:cs="Calibri"/>
          <w:sz w:val="20"/>
          <w:szCs w:val="20"/>
        </w:rPr>
      </w:pPr>
      <w:r>
        <w:rPr>
          <w:rFonts w:ascii="Ebrima" w:hAnsi="Ebrima" w:cs="Calibri"/>
          <w:sz w:val="20"/>
          <w:szCs w:val="20"/>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xml:space="preserve">, w terminie nie krótszym niż 5 dni od dnia przesłania zawiadomienia o wyborze </w:t>
      </w:r>
      <w:r w:rsidRPr="00EA09E6">
        <w:rPr>
          <w:rFonts w:ascii="Tahoma" w:hAnsi="Tahoma" w:cs="Tahoma"/>
          <w:bCs/>
          <w:spacing w:val="20"/>
          <w:sz w:val="18"/>
          <w:szCs w:val="18"/>
          <w:lang w:eastAsia="ar-SA"/>
        </w:rPr>
        <w:lastRenderedPageBreak/>
        <w:t>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77777777"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lastRenderedPageBreak/>
        <w:t>DZIAŁ XXIV. ZALECENIA ZAMAWIAJĄCEGO</w:t>
      </w:r>
    </w:p>
    <w:p w14:paraId="51BD7B7A"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w:t>
      </w:r>
      <w:r w:rsidRPr="00EA09E6">
        <w:rPr>
          <w:rFonts w:ascii="Tahoma" w:hAnsi="Tahoma" w:cs="Tahoma"/>
          <w:b/>
          <w:bCs/>
          <w:color w:val="000000"/>
          <w:spacing w:val="20"/>
          <w:sz w:val="18"/>
          <w:szCs w:val="18"/>
        </w:rPr>
        <w:br/>
        <w:t xml:space="preserve">z </w:t>
      </w:r>
      <w:r w:rsidRPr="00EA09E6">
        <w:rPr>
          <w:rFonts w:ascii="Tahoma" w:hAnsi="Tahoma" w:cs="Tahoma"/>
          <w:color w:val="000000"/>
          <w:spacing w:val="20"/>
          <w:sz w:val="18"/>
          <w:szCs w:val="18"/>
        </w:rPr>
        <w:t xml:space="preserve">Załącznikiem nr 2 do “Rozporządzenia Rady Ministrów w sprawie Krajowych Ram </w:t>
      </w:r>
      <w:r w:rsidRPr="00EA09E6">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W celu ewentualnej kompresji danych Zamawiający rekomenduje wykorzystanie jednego </w:t>
      </w:r>
      <w:r w:rsidRPr="00EA09E6">
        <w:rPr>
          <w:rFonts w:ascii="Tahoma" w:hAnsi="Tahoma" w:cs="Tahoma"/>
          <w:color w:val="000000"/>
          <w:spacing w:val="20"/>
          <w:sz w:val="18"/>
          <w:szCs w:val="18"/>
        </w:rPr>
        <w:br/>
        <w:t>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77777777"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7B72FEC5"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856F91">
      <w:pPr>
        <w:numPr>
          <w:ilvl w:val="0"/>
          <w:numId w:val="25"/>
        </w:numPr>
        <w:tabs>
          <w:tab w:val="left" w:pos="720"/>
        </w:tabs>
        <w:autoSpaceDN w:val="0"/>
        <w:spacing w:after="0" w:line="360" w:lineRule="auto"/>
        <w:ind w:left="2160"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Osobą składającą ofertę powinna być osoba kontaktowa podawana w dokumentacji.</w:t>
      </w:r>
    </w:p>
    <w:p w14:paraId="69F4E21B"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7C569768"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0"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32"/>
  </w:num>
  <w:num w:numId="3">
    <w:abstractNumId w:val="34"/>
  </w:num>
  <w:num w:numId="4">
    <w:abstractNumId w:val="21"/>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7"/>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6"/>
  </w:num>
  <w:num w:numId="21">
    <w:abstractNumId w:val="28"/>
  </w:num>
  <w:num w:numId="22">
    <w:abstractNumId w:val="31"/>
  </w:num>
  <w:num w:numId="23">
    <w:abstractNumId w:val="33"/>
  </w:num>
  <w:num w:numId="24">
    <w:abstractNumId w:val="8"/>
  </w:num>
  <w:num w:numId="25">
    <w:abstractNumId w:val="19"/>
  </w:num>
  <w:num w:numId="26">
    <w:abstractNumId w:val="10"/>
  </w:num>
  <w:num w:numId="27">
    <w:abstractNumId w:val="24"/>
  </w:num>
  <w:num w:numId="28">
    <w:abstractNumId w:val="23"/>
  </w:num>
  <w:num w:numId="29">
    <w:abstractNumId w:val="20"/>
  </w:num>
  <w:num w:numId="30">
    <w:abstractNumId w:val="9"/>
  </w:num>
  <w:num w:numId="31">
    <w:abstractNumId w:val="6"/>
  </w:num>
  <w:num w:numId="32">
    <w:abstractNumId w:val="13"/>
  </w:num>
  <w:num w:numId="33">
    <w:abstractNumId w:val="30"/>
  </w:num>
  <w:num w:numId="34">
    <w:abstractNumId w:val="7"/>
  </w:num>
  <w:num w:numId="35">
    <w:abstractNumId w:val="25"/>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808FD"/>
    <w:rsid w:val="000C05BC"/>
    <w:rsid w:val="000C43FD"/>
    <w:rsid w:val="00123814"/>
    <w:rsid w:val="0015776F"/>
    <w:rsid w:val="00197000"/>
    <w:rsid w:val="001C7864"/>
    <w:rsid w:val="00212D22"/>
    <w:rsid w:val="0022040B"/>
    <w:rsid w:val="002551A4"/>
    <w:rsid w:val="00272713"/>
    <w:rsid w:val="00284E53"/>
    <w:rsid w:val="002863A5"/>
    <w:rsid w:val="00293F36"/>
    <w:rsid w:val="002E311A"/>
    <w:rsid w:val="00301CED"/>
    <w:rsid w:val="00314FF4"/>
    <w:rsid w:val="0035787F"/>
    <w:rsid w:val="00383B38"/>
    <w:rsid w:val="003A3C7A"/>
    <w:rsid w:val="003B1720"/>
    <w:rsid w:val="003B576C"/>
    <w:rsid w:val="003B70A3"/>
    <w:rsid w:val="003C0C47"/>
    <w:rsid w:val="004179B0"/>
    <w:rsid w:val="004262AF"/>
    <w:rsid w:val="00447BA7"/>
    <w:rsid w:val="00456799"/>
    <w:rsid w:val="00477E01"/>
    <w:rsid w:val="00492828"/>
    <w:rsid w:val="004A796F"/>
    <w:rsid w:val="004B5688"/>
    <w:rsid w:val="004B5D18"/>
    <w:rsid w:val="004F54D2"/>
    <w:rsid w:val="00525750"/>
    <w:rsid w:val="005405A9"/>
    <w:rsid w:val="00547E6A"/>
    <w:rsid w:val="005650F5"/>
    <w:rsid w:val="005A2148"/>
    <w:rsid w:val="005C5186"/>
    <w:rsid w:val="005D5667"/>
    <w:rsid w:val="005E7CF4"/>
    <w:rsid w:val="006029CB"/>
    <w:rsid w:val="006071A4"/>
    <w:rsid w:val="006638F3"/>
    <w:rsid w:val="00675DF3"/>
    <w:rsid w:val="00685649"/>
    <w:rsid w:val="006B0E6F"/>
    <w:rsid w:val="006C6796"/>
    <w:rsid w:val="006E4BB3"/>
    <w:rsid w:val="006E5E24"/>
    <w:rsid w:val="006E79B6"/>
    <w:rsid w:val="00721CB5"/>
    <w:rsid w:val="00737744"/>
    <w:rsid w:val="0074437B"/>
    <w:rsid w:val="007B5674"/>
    <w:rsid w:val="007D2B9B"/>
    <w:rsid w:val="007F2E87"/>
    <w:rsid w:val="00856F91"/>
    <w:rsid w:val="0086147D"/>
    <w:rsid w:val="008805C6"/>
    <w:rsid w:val="008C63DF"/>
    <w:rsid w:val="008F1753"/>
    <w:rsid w:val="00914188"/>
    <w:rsid w:val="00941838"/>
    <w:rsid w:val="00946179"/>
    <w:rsid w:val="00953B6D"/>
    <w:rsid w:val="009735EA"/>
    <w:rsid w:val="00975DD3"/>
    <w:rsid w:val="009C1287"/>
    <w:rsid w:val="009C149C"/>
    <w:rsid w:val="009D0F09"/>
    <w:rsid w:val="009E2A80"/>
    <w:rsid w:val="00A52A44"/>
    <w:rsid w:val="00A94434"/>
    <w:rsid w:val="00AA4AF9"/>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634F4"/>
    <w:rsid w:val="00C9792A"/>
    <w:rsid w:val="00CA6899"/>
    <w:rsid w:val="00CB6DD0"/>
    <w:rsid w:val="00D54382"/>
    <w:rsid w:val="00D85CD7"/>
    <w:rsid w:val="00D92FBE"/>
    <w:rsid w:val="00D9623E"/>
    <w:rsid w:val="00DA2861"/>
    <w:rsid w:val="00DA62D8"/>
    <w:rsid w:val="00DC3051"/>
    <w:rsid w:val="00DE3AD0"/>
    <w:rsid w:val="00DF6F77"/>
    <w:rsid w:val="00E20894"/>
    <w:rsid w:val="00E45272"/>
    <w:rsid w:val="00E97550"/>
    <w:rsid w:val="00EA09E6"/>
    <w:rsid w:val="00EA5EB8"/>
    <w:rsid w:val="00EC7263"/>
    <w:rsid w:val="00EE75A8"/>
    <w:rsid w:val="00EF467C"/>
    <w:rsid w:val="00F22A6B"/>
    <w:rsid w:val="00F422FA"/>
    <w:rsid w:val="00F6020F"/>
    <w:rsid w:val="00F76551"/>
    <w:rsid w:val="00F77DB1"/>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19</Pages>
  <Words>6835</Words>
  <Characters>41014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40</cp:revision>
  <cp:lastPrinted>2021-03-02T16:22:00Z</cp:lastPrinted>
  <dcterms:created xsi:type="dcterms:W3CDTF">2021-03-02T13:02:00Z</dcterms:created>
  <dcterms:modified xsi:type="dcterms:W3CDTF">2021-04-22T12:37:00Z</dcterms:modified>
</cp:coreProperties>
</file>