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B0BD" w14:textId="483C154A" w:rsidR="008F462C" w:rsidRPr="00B37C41" w:rsidRDefault="008F462C" w:rsidP="008F462C">
      <w:pPr>
        <w:jc w:val="right"/>
        <w:rPr>
          <w:b/>
          <w:sz w:val="24"/>
          <w:szCs w:val="24"/>
        </w:rPr>
      </w:pPr>
      <w:r w:rsidRPr="00CB1CD1">
        <w:rPr>
          <w:b/>
          <w:sz w:val="24"/>
          <w:szCs w:val="24"/>
        </w:rPr>
        <w:t>Załącznik nr 1 do SWZ</w:t>
      </w:r>
    </w:p>
    <w:p w14:paraId="574D25E8" w14:textId="3011A5FD" w:rsidR="005708DE" w:rsidRDefault="008F462C" w:rsidP="00A60E84">
      <w:pPr>
        <w:jc w:val="center"/>
        <w:rPr>
          <w:b/>
          <w:sz w:val="28"/>
          <w:szCs w:val="28"/>
        </w:rPr>
      </w:pPr>
      <w:r w:rsidRPr="00872F58">
        <w:rPr>
          <w:b/>
          <w:sz w:val="28"/>
          <w:szCs w:val="28"/>
        </w:rPr>
        <w:t>Opis Przedmiotu Zamówienia</w:t>
      </w:r>
    </w:p>
    <w:p w14:paraId="38E5521C" w14:textId="77777777" w:rsidR="000A4B1E" w:rsidRPr="000A4B1E" w:rsidRDefault="000A4B1E" w:rsidP="000A4B1E">
      <w:pPr>
        <w:pStyle w:val="Akapitzlist"/>
        <w:rPr>
          <w:b/>
          <w:szCs w:val="28"/>
        </w:rPr>
      </w:pPr>
    </w:p>
    <w:p w14:paraId="5CBCB43F" w14:textId="0A995F2F" w:rsidR="00180C6E" w:rsidRPr="000A4B1E" w:rsidRDefault="00180C6E" w:rsidP="00180C6E">
      <w:pPr>
        <w:pStyle w:val="Akapitzlist"/>
        <w:numPr>
          <w:ilvl w:val="0"/>
          <w:numId w:val="16"/>
        </w:numPr>
        <w:rPr>
          <w:b/>
          <w:szCs w:val="28"/>
        </w:rPr>
      </w:pPr>
      <w:r w:rsidRPr="000A4B1E">
        <w:rPr>
          <w:b/>
          <w:szCs w:val="28"/>
        </w:rPr>
        <w:t>Macierz dyskowa – 1 szt.</w:t>
      </w:r>
    </w:p>
    <w:tbl>
      <w:tblPr>
        <w:tblW w:w="4966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1"/>
        <w:gridCol w:w="5953"/>
      </w:tblGrid>
      <w:tr w:rsidR="000A4B1E" w:rsidRPr="000A4B1E" w14:paraId="7D3C6637" w14:textId="77777777" w:rsidTr="00180C6E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625F6A" w14:textId="23948181" w:rsidR="00180C6E" w:rsidRPr="000A4B1E" w:rsidRDefault="00180C6E" w:rsidP="00180C6E">
            <w:pPr>
              <w:ind w:left="-71"/>
              <w:jc w:val="center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Macierz dyskowa – 1 szt.</w:t>
            </w:r>
          </w:p>
        </w:tc>
      </w:tr>
      <w:tr w:rsidR="000A4B1E" w:rsidRPr="000A4B1E" w14:paraId="117D1CA7" w14:textId="77777777" w:rsidTr="00FE1762">
        <w:trPr>
          <w:trHeight w:val="284"/>
        </w:trPr>
        <w:tc>
          <w:tcPr>
            <w:tcW w:w="1888" w:type="pct"/>
            <w:shd w:val="clear" w:color="auto" w:fill="auto"/>
            <w:vAlign w:val="center"/>
          </w:tcPr>
          <w:p w14:paraId="7AD236D5" w14:textId="1CFCBA6D" w:rsidR="00180C6E" w:rsidRPr="000A4B1E" w:rsidRDefault="00180C6E" w:rsidP="00CB4D53">
            <w:pPr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Atrybut</w:t>
            </w:r>
          </w:p>
        </w:tc>
        <w:tc>
          <w:tcPr>
            <w:tcW w:w="3112" w:type="pct"/>
            <w:shd w:val="clear" w:color="auto" w:fill="auto"/>
            <w:vAlign w:val="center"/>
          </w:tcPr>
          <w:p w14:paraId="6D8E91D2" w14:textId="61BE146B" w:rsidR="00180C6E" w:rsidRPr="000A4B1E" w:rsidRDefault="00180C6E" w:rsidP="00CB4D53">
            <w:pPr>
              <w:ind w:left="-71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Wymagane minimalne parametry techniczne lub równoważne</w:t>
            </w:r>
          </w:p>
        </w:tc>
      </w:tr>
      <w:tr w:rsidR="000A4B1E" w:rsidRPr="000A4B1E" w14:paraId="29E575B8" w14:textId="77777777" w:rsidTr="00FE1762">
        <w:trPr>
          <w:trHeight w:val="284"/>
        </w:trPr>
        <w:tc>
          <w:tcPr>
            <w:tcW w:w="1888" w:type="pct"/>
          </w:tcPr>
          <w:p w14:paraId="112A4CB6" w14:textId="2FE305A3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Obudowa </w:t>
            </w:r>
          </w:p>
        </w:tc>
        <w:tc>
          <w:tcPr>
            <w:tcW w:w="3112" w:type="pct"/>
          </w:tcPr>
          <w:p w14:paraId="1ECD97FE" w14:textId="11DFF3F9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>Rack (nie więcej niż 4U)</w:t>
            </w:r>
          </w:p>
        </w:tc>
      </w:tr>
      <w:tr w:rsidR="000A4B1E" w:rsidRPr="000A4B1E" w14:paraId="57ECF86A" w14:textId="77777777" w:rsidTr="00FE1762">
        <w:trPr>
          <w:trHeight w:val="284"/>
        </w:trPr>
        <w:tc>
          <w:tcPr>
            <w:tcW w:w="1888" w:type="pct"/>
          </w:tcPr>
          <w:p w14:paraId="62E1EE0E" w14:textId="09ECFF27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Pamięć RAM</w:t>
            </w:r>
          </w:p>
        </w:tc>
        <w:tc>
          <w:tcPr>
            <w:tcW w:w="3112" w:type="pct"/>
          </w:tcPr>
          <w:p w14:paraId="1076839A" w14:textId="59257DBE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>Min. 32GB zainstalowanej pamięci</w:t>
            </w:r>
          </w:p>
        </w:tc>
      </w:tr>
      <w:tr w:rsidR="000A4B1E" w:rsidRPr="000A4B1E" w14:paraId="3F9F4981" w14:textId="77777777" w:rsidTr="00FE1762">
        <w:trPr>
          <w:trHeight w:val="284"/>
        </w:trPr>
        <w:tc>
          <w:tcPr>
            <w:tcW w:w="1888" w:type="pct"/>
          </w:tcPr>
          <w:p w14:paraId="3902D28D" w14:textId="19BC1D3A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Wnęki na dyski </w:t>
            </w:r>
          </w:p>
        </w:tc>
        <w:tc>
          <w:tcPr>
            <w:tcW w:w="3112" w:type="pct"/>
          </w:tcPr>
          <w:p w14:paraId="3C542F1C" w14:textId="572B8D6B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A4B1E" w:rsidRPr="000A4B1E" w14:paraId="098CB0BA" w14:textId="77777777" w:rsidTr="00FE1762">
        <w:trPr>
          <w:trHeight w:val="284"/>
        </w:trPr>
        <w:tc>
          <w:tcPr>
            <w:tcW w:w="1888" w:type="pct"/>
          </w:tcPr>
          <w:p w14:paraId="5CD3A1A5" w14:textId="463F3970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Obsługiwane dyski</w:t>
            </w:r>
          </w:p>
        </w:tc>
        <w:tc>
          <w:tcPr>
            <w:tcW w:w="3112" w:type="pct"/>
          </w:tcPr>
          <w:p w14:paraId="56519361" w14:textId="77777777" w:rsidR="00D52E67" w:rsidRDefault="00D52E67" w:rsidP="001B2DF1">
            <w:pPr>
              <w:pStyle w:val="Bezodstpw"/>
            </w:pPr>
            <w:r>
              <w:t xml:space="preserve">3,5” SATA HDD, </w:t>
            </w:r>
          </w:p>
          <w:p w14:paraId="3319DDFD" w14:textId="77777777" w:rsidR="00D52E67" w:rsidRDefault="00D52E67" w:rsidP="001B2DF1">
            <w:pPr>
              <w:pStyle w:val="Bezodstpw"/>
            </w:pPr>
            <w:r>
              <w:t xml:space="preserve">2,5” SATA HDD, </w:t>
            </w:r>
          </w:p>
          <w:p w14:paraId="3DED113B" w14:textId="128FD638" w:rsidR="00180C6E" w:rsidRPr="000A4B1E" w:rsidRDefault="00D52E67" w:rsidP="001B2DF1">
            <w:pPr>
              <w:pStyle w:val="Bezodstpw"/>
            </w:pPr>
            <w:r>
              <w:t>2,5” SATA SSD</w:t>
            </w:r>
          </w:p>
        </w:tc>
      </w:tr>
      <w:tr w:rsidR="000A4B1E" w:rsidRPr="000A4B1E" w14:paraId="4B8CB37F" w14:textId="77777777" w:rsidTr="00EB2E97">
        <w:trPr>
          <w:trHeight w:val="420"/>
        </w:trPr>
        <w:tc>
          <w:tcPr>
            <w:tcW w:w="1888" w:type="pct"/>
          </w:tcPr>
          <w:p w14:paraId="75648657" w14:textId="3BA38F3E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Pojemność zainstalowanych dysków </w:t>
            </w:r>
          </w:p>
        </w:tc>
        <w:tc>
          <w:tcPr>
            <w:tcW w:w="3112" w:type="pct"/>
          </w:tcPr>
          <w:p w14:paraId="2C82AF58" w14:textId="266EB5C8" w:rsidR="00180C6E" w:rsidRPr="000A4B1E" w:rsidRDefault="00AA6937" w:rsidP="00CB4D5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9E7EC2">
              <w:rPr>
                <w:bCs/>
              </w:rPr>
              <w:t xml:space="preserve">macierz dostarczana z </w:t>
            </w:r>
            <w:r>
              <w:rPr>
                <w:bCs/>
              </w:rPr>
              <w:t>dysk</w:t>
            </w:r>
            <w:r w:rsidR="009E7EC2">
              <w:rPr>
                <w:bCs/>
              </w:rPr>
              <w:t>ami</w:t>
            </w:r>
            <w:r>
              <w:rPr>
                <w:bCs/>
              </w:rPr>
              <w:t xml:space="preserve"> z pozycji 2</w:t>
            </w:r>
            <w:r w:rsidR="00E61AD3">
              <w:rPr>
                <w:bCs/>
              </w:rPr>
              <w:t>, 12 dysków o pojemności min. 20TB każdy</w:t>
            </w:r>
          </w:p>
        </w:tc>
      </w:tr>
      <w:tr w:rsidR="009E7EC2" w:rsidRPr="000A4B1E" w14:paraId="56016D5B" w14:textId="77777777" w:rsidTr="00FE1762">
        <w:trPr>
          <w:trHeight w:val="284"/>
        </w:trPr>
        <w:tc>
          <w:tcPr>
            <w:tcW w:w="1888" w:type="pct"/>
          </w:tcPr>
          <w:p w14:paraId="6D971DE9" w14:textId="7BBBFC3B" w:rsidR="009E7EC2" w:rsidRDefault="009E7EC2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Poziomy RAID</w:t>
            </w:r>
          </w:p>
        </w:tc>
        <w:tc>
          <w:tcPr>
            <w:tcW w:w="3112" w:type="pct"/>
          </w:tcPr>
          <w:p w14:paraId="59636AB4" w14:textId="52C7589A" w:rsidR="009E7EC2" w:rsidRDefault="009E7EC2" w:rsidP="00CB4D53">
            <w:pPr>
              <w:rPr>
                <w:bCs/>
              </w:rPr>
            </w:pPr>
            <w:r w:rsidRPr="009E7EC2">
              <w:rPr>
                <w:bCs/>
              </w:rPr>
              <w:t>0, 1, 5, 6, 10, 50, 60</w:t>
            </w:r>
          </w:p>
        </w:tc>
      </w:tr>
      <w:tr w:rsidR="00D52E67" w:rsidRPr="000A4B1E" w14:paraId="4CA6E120" w14:textId="77777777" w:rsidTr="00EB2E97">
        <w:trPr>
          <w:trHeight w:val="349"/>
        </w:trPr>
        <w:tc>
          <w:tcPr>
            <w:tcW w:w="1888" w:type="pct"/>
          </w:tcPr>
          <w:p w14:paraId="485AC012" w14:textId="73D564B2" w:rsidR="00D52E67" w:rsidRPr="000A4B1E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Możliwość wymiany podczas pracy (hot-swap)</w:t>
            </w:r>
          </w:p>
        </w:tc>
        <w:tc>
          <w:tcPr>
            <w:tcW w:w="3112" w:type="pct"/>
          </w:tcPr>
          <w:p w14:paraId="5C874675" w14:textId="07E59CF6" w:rsidR="00D52E67" w:rsidRPr="000A4B1E" w:rsidRDefault="00AA6937" w:rsidP="00CB4D5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D52E67" w:rsidRPr="000A4B1E" w14:paraId="3A4FECF5" w14:textId="77777777" w:rsidTr="00FE1762">
        <w:trPr>
          <w:trHeight w:val="284"/>
        </w:trPr>
        <w:tc>
          <w:tcPr>
            <w:tcW w:w="1888" w:type="pct"/>
          </w:tcPr>
          <w:p w14:paraId="0077AB74" w14:textId="1A34F8FA" w:rsidR="00D52E67" w:rsidRPr="000A4B1E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Obsługa SSD jako pamięci cache</w:t>
            </w:r>
          </w:p>
        </w:tc>
        <w:tc>
          <w:tcPr>
            <w:tcW w:w="3112" w:type="pct"/>
          </w:tcPr>
          <w:p w14:paraId="09F9416F" w14:textId="49CA23E5" w:rsidR="00D52E67" w:rsidRPr="000A4B1E" w:rsidRDefault="00AA6937" w:rsidP="00CB4D5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682D40" w:rsidRPr="000A4B1E" w14:paraId="372BF2B9" w14:textId="77777777" w:rsidTr="00FE1762">
        <w:trPr>
          <w:trHeight w:val="284"/>
        </w:trPr>
        <w:tc>
          <w:tcPr>
            <w:tcW w:w="1888" w:type="pct"/>
          </w:tcPr>
          <w:p w14:paraId="23754759" w14:textId="5C78862A" w:rsidR="00682D40" w:rsidRPr="00AA6937" w:rsidRDefault="00682D40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Cechy kopii zapasowej</w:t>
            </w:r>
          </w:p>
        </w:tc>
        <w:tc>
          <w:tcPr>
            <w:tcW w:w="3112" w:type="pct"/>
          </w:tcPr>
          <w:p w14:paraId="653ED987" w14:textId="7145CF9D" w:rsidR="00682D40" w:rsidRDefault="00682D40" w:rsidP="00CB4D53">
            <w:pPr>
              <w:rPr>
                <w:bCs/>
              </w:rPr>
            </w:pPr>
            <w:r w:rsidRPr="00682D40">
              <w:rPr>
                <w:bCs/>
              </w:rPr>
              <w:t>Chmura, iSCSI LUN</w:t>
            </w:r>
          </w:p>
        </w:tc>
      </w:tr>
      <w:tr w:rsidR="00682D40" w:rsidRPr="000A4B1E" w14:paraId="737913E3" w14:textId="77777777" w:rsidTr="00FE1762">
        <w:trPr>
          <w:trHeight w:val="284"/>
        </w:trPr>
        <w:tc>
          <w:tcPr>
            <w:tcW w:w="1888" w:type="pct"/>
          </w:tcPr>
          <w:p w14:paraId="7124161F" w14:textId="027B7086" w:rsidR="00682D40" w:rsidRDefault="00682D40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Zarządzanie przez stronę www</w:t>
            </w:r>
          </w:p>
        </w:tc>
        <w:tc>
          <w:tcPr>
            <w:tcW w:w="3112" w:type="pct"/>
          </w:tcPr>
          <w:p w14:paraId="1071A950" w14:textId="44056885" w:rsidR="00682D40" w:rsidRPr="00682D40" w:rsidRDefault="00682D40" w:rsidP="00CB4D5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D52E67" w:rsidRPr="000A4B1E" w14:paraId="15BC0292" w14:textId="77777777" w:rsidTr="00FE1762">
        <w:trPr>
          <w:trHeight w:val="284"/>
        </w:trPr>
        <w:tc>
          <w:tcPr>
            <w:tcW w:w="1888" w:type="pct"/>
          </w:tcPr>
          <w:p w14:paraId="09264A31" w14:textId="43B82AE7" w:rsidR="00D52E67" w:rsidRPr="000A4B1E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Liczba portów Gigabit Ethernet (RJ-45)</w:t>
            </w:r>
          </w:p>
        </w:tc>
        <w:tc>
          <w:tcPr>
            <w:tcW w:w="3112" w:type="pct"/>
          </w:tcPr>
          <w:p w14:paraId="1CF8F42C" w14:textId="0B52B63D" w:rsidR="00D52E67" w:rsidRPr="000A4B1E" w:rsidRDefault="00AA6937" w:rsidP="00CB4D5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52E67" w:rsidRPr="000A4B1E" w14:paraId="5646D242" w14:textId="77777777" w:rsidTr="00FE1762">
        <w:trPr>
          <w:trHeight w:val="284"/>
        </w:trPr>
        <w:tc>
          <w:tcPr>
            <w:tcW w:w="1888" w:type="pct"/>
          </w:tcPr>
          <w:p w14:paraId="4532FC9C" w14:textId="47CDB302" w:rsidR="00D52E67" w:rsidRPr="000A4B1E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Liczba portów 10 Gigabit Ethernet (RJ-45)</w:t>
            </w:r>
          </w:p>
        </w:tc>
        <w:tc>
          <w:tcPr>
            <w:tcW w:w="3112" w:type="pct"/>
          </w:tcPr>
          <w:p w14:paraId="5011CF34" w14:textId="308188E3" w:rsidR="00D52E67" w:rsidRPr="000A4B1E" w:rsidRDefault="00271329" w:rsidP="00CB4D53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</w:tr>
      <w:tr w:rsidR="00AA6937" w:rsidRPr="000A4B1E" w14:paraId="7BD97145" w14:textId="77777777" w:rsidTr="00FE1762">
        <w:trPr>
          <w:trHeight w:val="284"/>
        </w:trPr>
        <w:tc>
          <w:tcPr>
            <w:tcW w:w="1888" w:type="pct"/>
          </w:tcPr>
          <w:p w14:paraId="0AB987E1" w14:textId="5E0E4423" w:rsidR="00AA6937" w:rsidRPr="00AA6937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Liczba gniazd PCIe</w:t>
            </w:r>
          </w:p>
        </w:tc>
        <w:tc>
          <w:tcPr>
            <w:tcW w:w="3112" w:type="pct"/>
          </w:tcPr>
          <w:p w14:paraId="0A9E741F" w14:textId="6458E26E" w:rsidR="00AA6937" w:rsidRDefault="00AA6937" w:rsidP="00CB4D5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E1762" w:rsidRPr="000A4B1E" w14:paraId="6B5E65B1" w14:textId="77777777" w:rsidTr="00FE1762">
        <w:trPr>
          <w:trHeight w:val="284"/>
        </w:trPr>
        <w:tc>
          <w:tcPr>
            <w:tcW w:w="1888" w:type="pct"/>
          </w:tcPr>
          <w:p w14:paraId="67C04E99" w14:textId="7B85370E" w:rsidR="00FE1762" w:rsidRPr="00AA6937" w:rsidRDefault="00FE1762" w:rsidP="00CB4D53">
            <w:pPr>
              <w:rPr>
                <w:bCs/>
                <w:szCs w:val="24"/>
              </w:rPr>
            </w:pPr>
            <w:r w:rsidRPr="00FE1762">
              <w:rPr>
                <w:bCs/>
                <w:szCs w:val="24"/>
              </w:rPr>
              <w:t>Obsługa iSCSI</w:t>
            </w:r>
          </w:p>
        </w:tc>
        <w:tc>
          <w:tcPr>
            <w:tcW w:w="3112" w:type="pct"/>
          </w:tcPr>
          <w:p w14:paraId="57943266" w14:textId="5FF3C4F9" w:rsidR="00FE1762" w:rsidRDefault="00FE1762" w:rsidP="00CB4D5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AA6937" w:rsidRPr="000A4B1E" w14:paraId="24F1ED26" w14:textId="77777777" w:rsidTr="00FE1762">
        <w:trPr>
          <w:trHeight w:val="284"/>
        </w:trPr>
        <w:tc>
          <w:tcPr>
            <w:tcW w:w="1888" w:type="pct"/>
          </w:tcPr>
          <w:p w14:paraId="2FCDA595" w14:textId="1B9D7700" w:rsidR="00AA6937" w:rsidRPr="00AA6937" w:rsidRDefault="00AA6937" w:rsidP="00CB4D53">
            <w:pPr>
              <w:rPr>
                <w:bCs/>
                <w:szCs w:val="24"/>
              </w:rPr>
            </w:pPr>
            <w:r w:rsidRPr="00AA6937">
              <w:rPr>
                <w:bCs/>
                <w:szCs w:val="24"/>
              </w:rPr>
              <w:t>Obsługiwane systemy operacyjne klienta</w:t>
            </w:r>
          </w:p>
        </w:tc>
        <w:tc>
          <w:tcPr>
            <w:tcW w:w="3112" w:type="pct"/>
          </w:tcPr>
          <w:p w14:paraId="79968302" w14:textId="77777777" w:rsidR="00AA6937" w:rsidRPr="00AA6937" w:rsidRDefault="00AA6937" w:rsidP="009E7EC2">
            <w:pPr>
              <w:pStyle w:val="Bezodstpw"/>
            </w:pPr>
            <w:r w:rsidRPr="00AA6937">
              <w:t>Apple Mac OS 10.10 i nowsze</w:t>
            </w:r>
          </w:p>
          <w:p w14:paraId="3C19C8A8" w14:textId="12427F6E" w:rsidR="00AA6937" w:rsidRPr="00AA6937" w:rsidRDefault="00AA6937" w:rsidP="009E7EC2">
            <w:pPr>
              <w:pStyle w:val="Bezodstpw"/>
            </w:pPr>
            <w:r w:rsidRPr="00AA6937">
              <w:t>Ubuntu 14.04</w:t>
            </w:r>
            <w:r>
              <w:t xml:space="preserve"> i nowsze</w:t>
            </w:r>
            <w:r w:rsidRPr="00AA6937">
              <w:t>, CentOS 7</w:t>
            </w:r>
          </w:p>
          <w:p w14:paraId="4433B9E3" w14:textId="65ED956D" w:rsidR="00AA6937" w:rsidRPr="00AA6937" w:rsidRDefault="00AA6937" w:rsidP="009E7EC2">
            <w:pPr>
              <w:pStyle w:val="Bezodstpw"/>
            </w:pPr>
            <w:r w:rsidRPr="00AA6937">
              <w:t>Microsoft Windows 10</w:t>
            </w:r>
            <w:r>
              <w:t>,11</w:t>
            </w:r>
          </w:p>
          <w:p w14:paraId="7F56185F" w14:textId="1DF33FD1" w:rsidR="00AA6937" w:rsidRDefault="00AA6937" w:rsidP="009E7EC2">
            <w:pPr>
              <w:pStyle w:val="Bezodstpw"/>
            </w:pPr>
            <w:r w:rsidRPr="00AA6937">
              <w:t xml:space="preserve">Microsoft Windows Server 2012 R2, </w:t>
            </w:r>
            <w:r>
              <w:t>2022</w:t>
            </w:r>
          </w:p>
        </w:tc>
      </w:tr>
      <w:tr w:rsidR="00FE1762" w:rsidRPr="000A4B1E" w14:paraId="1CDD17C8" w14:textId="77777777" w:rsidTr="00FE1762">
        <w:trPr>
          <w:trHeight w:val="284"/>
        </w:trPr>
        <w:tc>
          <w:tcPr>
            <w:tcW w:w="1888" w:type="pct"/>
          </w:tcPr>
          <w:p w14:paraId="67E7B00E" w14:textId="3F9F064B" w:rsidR="00FE1762" w:rsidRPr="00AA6937" w:rsidRDefault="00FE1762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Obsługiwane systemy plików</w:t>
            </w:r>
          </w:p>
        </w:tc>
        <w:tc>
          <w:tcPr>
            <w:tcW w:w="3112" w:type="pct"/>
          </w:tcPr>
          <w:p w14:paraId="3E59FA1E" w14:textId="5B649016" w:rsidR="00FE1762" w:rsidRPr="00AA6937" w:rsidRDefault="00FE1762" w:rsidP="009E7EC2">
            <w:pPr>
              <w:pStyle w:val="Bezodstpw"/>
            </w:pPr>
            <w:r w:rsidRPr="00FE1762">
              <w:t>FAT32, HFS+, NTFS, ZFS, ext3, ext4</w:t>
            </w:r>
          </w:p>
        </w:tc>
      </w:tr>
      <w:tr w:rsidR="00AA6937" w:rsidRPr="000A4B1E" w14:paraId="594AA8A7" w14:textId="77777777" w:rsidTr="00FE1762">
        <w:trPr>
          <w:trHeight w:val="284"/>
        </w:trPr>
        <w:tc>
          <w:tcPr>
            <w:tcW w:w="1888" w:type="pct"/>
          </w:tcPr>
          <w:p w14:paraId="4806DA0B" w14:textId="3E6A9389" w:rsidR="00AA6937" w:rsidRPr="00AA6937" w:rsidRDefault="00FE1762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Ilość jednostek zasilania</w:t>
            </w:r>
          </w:p>
        </w:tc>
        <w:tc>
          <w:tcPr>
            <w:tcW w:w="3112" w:type="pct"/>
          </w:tcPr>
          <w:p w14:paraId="49E7B655" w14:textId="2C41A9C3" w:rsidR="00AA6937" w:rsidRPr="00AA6937" w:rsidRDefault="00FE1762" w:rsidP="00AA6937">
            <w:pPr>
              <w:rPr>
                <w:bCs/>
              </w:rPr>
            </w:pPr>
            <w:r>
              <w:rPr>
                <w:bCs/>
              </w:rPr>
              <w:t>2 szt., zasilacze wbudowane w urządzeniu</w:t>
            </w:r>
          </w:p>
        </w:tc>
      </w:tr>
      <w:tr w:rsidR="00AA6937" w:rsidRPr="000A4B1E" w14:paraId="4AFC0B0F" w14:textId="77777777" w:rsidTr="00FE1762">
        <w:trPr>
          <w:trHeight w:val="284"/>
        </w:trPr>
        <w:tc>
          <w:tcPr>
            <w:tcW w:w="1888" w:type="pct"/>
          </w:tcPr>
          <w:p w14:paraId="757C6E7B" w14:textId="550162B9" w:rsidR="00AA6937" w:rsidRDefault="00AA693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Obsługa zasilacza nadmiarowego</w:t>
            </w:r>
          </w:p>
        </w:tc>
        <w:tc>
          <w:tcPr>
            <w:tcW w:w="3112" w:type="pct"/>
          </w:tcPr>
          <w:p w14:paraId="41A751DB" w14:textId="6D327CCC" w:rsidR="00AA6937" w:rsidRDefault="00AA6937" w:rsidP="00AA6937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AA6937" w:rsidRPr="000A4B1E" w14:paraId="641A2BBF" w14:textId="77777777" w:rsidTr="00FE1762">
        <w:trPr>
          <w:trHeight w:val="284"/>
        </w:trPr>
        <w:tc>
          <w:tcPr>
            <w:tcW w:w="1888" w:type="pct"/>
          </w:tcPr>
          <w:p w14:paraId="492C9022" w14:textId="2C716743" w:rsidR="00AA6937" w:rsidRDefault="00AA693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Akcesoria w zestawie</w:t>
            </w:r>
          </w:p>
        </w:tc>
        <w:tc>
          <w:tcPr>
            <w:tcW w:w="3112" w:type="pct"/>
          </w:tcPr>
          <w:p w14:paraId="4DA23D65" w14:textId="4163A54A" w:rsidR="00AA6937" w:rsidRDefault="00AA6937" w:rsidP="00AA6937">
            <w:pPr>
              <w:rPr>
                <w:bCs/>
              </w:rPr>
            </w:pPr>
            <w:r>
              <w:rPr>
                <w:bCs/>
              </w:rPr>
              <w:t xml:space="preserve">Min. </w:t>
            </w:r>
            <w:r w:rsidRPr="00AA6937">
              <w:rPr>
                <w:bCs/>
              </w:rPr>
              <w:t>1 x Przewód sieciowy 10GBASE-T Ethernet</w:t>
            </w:r>
            <w:r w:rsidR="009E7EC2">
              <w:rPr>
                <w:bCs/>
              </w:rPr>
              <w:t>, szyny Rack</w:t>
            </w:r>
          </w:p>
        </w:tc>
      </w:tr>
      <w:tr w:rsidR="00847457" w:rsidRPr="000A4B1E" w14:paraId="253D6800" w14:textId="77777777" w:rsidTr="00FE1762">
        <w:trPr>
          <w:trHeight w:val="284"/>
        </w:trPr>
        <w:tc>
          <w:tcPr>
            <w:tcW w:w="1888" w:type="pct"/>
          </w:tcPr>
          <w:p w14:paraId="4734C8A5" w14:textId="27538199" w:rsidR="00847457" w:rsidRDefault="0084745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Gwarancja</w:t>
            </w:r>
          </w:p>
        </w:tc>
        <w:tc>
          <w:tcPr>
            <w:tcW w:w="3112" w:type="pct"/>
          </w:tcPr>
          <w:p w14:paraId="4F0245D2" w14:textId="3577F303" w:rsidR="00847457" w:rsidRDefault="00B45B85" w:rsidP="00AA6937">
            <w:pPr>
              <w:rPr>
                <w:bCs/>
              </w:rPr>
            </w:pPr>
            <w:r>
              <w:rPr>
                <w:bCs/>
              </w:rPr>
              <w:t>min.</w:t>
            </w:r>
            <w:r w:rsidR="00847457">
              <w:rPr>
                <w:bCs/>
              </w:rPr>
              <w:t>3 lata</w:t>
            </w:r>
          </w:p>
        </w:tc>
      </w:tr>
    </w:tbl>
    <w:p w14:paraId="6FCEF782" w14:textId="77777777" w:rsidR="00180C6E" w:rsidRDefault="00180C6E" w:rsidP="00180C6E">
      <w:pPr>
        <w:rPr>
          <w:b/>
          <w:szCs w:val="28"/>
        </w:rPr>
      </w:pPr>
    </w:p>
    <w:p w14:paraId="4F003F3E" w14:textId="77777777" w:rsidR="00682D40" w:rsidRDefault="00682D40" w:rsidP="00180C6E">
      <w:pPr>
        <w:rPr>
          <w:b/>
          <w:szCs w:val="28"/>
        </w:rPr>
      </w:pPr>
    </w:p>
    <w:p w14:paraId="70DF1BB7" w14:textId="77777777" w:rsidR="00682D40" w:rsidRPr="000A4B1E" w:rsidRDefault="00682D40" w:rsidP="00180C6E">
      <w:pPr>
        <w:rPr>
          <w:b/>
          <w:szCs w:val="28"/>
        </w:rPr>
      </w:pPr>
    </w:p>
    <w:p w14:paraId="43049C82" w14:textId="680517F3" w:rsidR="00180C6E" w:rsidRPr="000A4B1E" w:rsidRDefault="00180C6E" w:rsidP="00180C6E">
      <w:pPr>
        <w:pStyle w:val="Akapitzlist"/>
        <w:numPr>
          <w:ilvl w:val="0"/>
          <w:numId w:val="16"/>
        </w:numPr>
        <w:rPr>
          <w:b/>
          <w:szCs w:val="28"/>
        </w:rPr>
      </w:pPr>
      <w:r w:rsidRPr="000A4B1E">
        <w:rPr>
          <w:b/>
          <w:szCs w:val="28"/>
        </w:rPr>
        <w:t>Dyski do macierzy – 12 szt.</w:t>
      </w:r>
    </w:p>
    <w:tbl>
      <w:tblPr>
        <w:tblW w:w="4966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6"/>
        <w:gridCol w:w="7228"/>
      </w:tblGrid>
      <w:tr w:rsidR="000A4B1E" w:rsidRPr="000A4B1E" w14:paraId="29459CBC" w14:textId="77777777" w:rsidTr="00CB4D53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F4ED70" w14:textId="78289358" w:rsidR="00180C6E" w:rsidRPr="000A4B1E" w:rsidRDefault="00180C6E" w:rsidP="00CB4D53">
            <w:pPr>
              <w:ind w:left="-71"/>
              <w:jc w:val="center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Dyski do macierzy – 12 szt.</w:t>
            </w:r>
          </w:p>
        </w:tc>
      </w:tr>
      <w:tr w:rsidR="000A4B1E" w:rsidRPr="000A4B1E" w14:paraId="37CB9A0D" w14:textId="77777777" w:rsidTr="00CB4D53">
        <w:trPr>
          <w:trHeight w:val="284"/>
        </w:trPr>
        <w:tc>
          <w:tcPr>
            <w:tcW w:w="1221" w:type="pct"/>
            <w:shd w:val="clear" w:color="auto" w:fill="auto"/>
            <w:vAlign w:val="center"/>
          </w:tcPr>
          <w:p w14:paraId="6E9A90DD" w14:textId="77777777" w:rsidR="00180C6E" w:rsidRPr="000A4B1E" w:rsidRDefault="00180C6E" w:rsidP="00CB4D53">
            <w:pPr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Atrybut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3AB473CF" w14:textId="77777777" w:rsidR="00180C6E" w:rsidRPr="000A4B1E" w:rsidRDefault="00180C6E" w:rsidP="00CB4D53">
            <w:pPr>
              <w:ind w:left="-71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Wymagane minimalne parametry techniczne lub równoważne</w:t>
            </w:r>
          </w:p>
        </w:tc>
      </w:tr>
      <w:tr w:rsidR="000A4B1E" w:rsidRPr="000A4B1E" w14:paraId="496B295A" w14:textId="77777777" w:rsidTr="00CB4D53">
        <w:trPr>
          <w:trHeight w:val="284"/>
        </w:trPr>
        <w:tc>
          <w:tcPr>
            <w:tcW w:w="1221" w:type="pct"/>
          </w:tcPr>
          <w:p w14:paraId="18E1B400" w14:textId="61020853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Typ</w:t>
            </w:r>
          </w:p>
        </w:tc>
        <w:tc>
          <w:tcPr>
            <w:tcW w:w="3779" w:type="pct"/>
          </w:tcPr>
          <w:p w14:paraId="25C31E39" w14:textId="47671D20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 xml:space="preserve">HDD 3,5” </w:t>
            </w:r>
            <w:r w:rsidR="00682D40">
              <w:rPr>
                <w:bCs/>
              </w:rPr>
              <w:t xml:space="preserve">lub 2,5” </w:t>
            </w:r>
            <w:r>
              <w:rPr>
                <w:bCs/>
              </w:rPr>
              <w:t>SATA3, kompatybiln</w:t>
            </w:r>
            <w:r w:rsidR="00682D40">
              <w:rPr>
                <w:bCs/>
              </w:rPr>
              <w:t>e</w:t>
            </w:r>
            <w:r>
              <w:rPr>
                <w:bCs/>
              </w:rPr>
              <w:t xml:space="preserve"> z zaproponowaną macierzą</w:t>
            </w:r>
          </w:p>
        </w:tc>
      </w:tr>
      <w:tr w:rsidR="000A4B1E" w:rsidRPr="000A4B1E" w14:paraId="63D84682" w14:textId="77777777" w:rsidTr="00CB4D53">
        <w:trPr>
          <w:trHeight w:val="284"/>
        </w:trPr>
        <w:tc>
          <w:tcPr>
            <w:tcW w:w="1221" w:type="pct"/>
          </w:tcPr>
          <w:p w14:paraId="2F1E47D3" w14:textId="1A444786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Prędkość obrotowa</w:t>
            </w:r>
          </w:p>
        </w:tc>
        <w:tc>
          <w:tcPr>
            <w:tcW w:w="3779" w:type="pct"/>
          </w:tcPr>
          <w:p w14:paraId="37B6333C" w14:textId="04650490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>Min. 7200 obr./min.</w:t>
            </w:r>
          </w:p>
        </w:tc>
      </w:tr>
      <w:tr w:rsidR="000A4B1E" w:rsidRPr="000A4B1E" w14:paraId="51B28B91" w14:textId="77777777" w:rsidTr="00CB4D53">
        <w:trPr>
          <w:trHeight w:val="284"/>
        </w:trPr>
        <w:tc>
          <w:tcPr>
            <w:tcW w:w="1221" w:type="pct"/>
          </w:tcPr>
          <w:p w14:paraId="7B15CE87" w14:textId="58A6046F" w:rsidR="00180C6E" w:rsidRPr="000A4B1E" w:rsidRDefault="00D52E67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Pojemność</w:t>
            </w:r>
          </w:p>
        </w:tc>
        <w:tc>
          <w:tcPr>
            <w:tcW w:w="3779" w:type="pct"/>
          </w:tcPr>
          <w:p w14:paraId="0EA10110" w14:textId="1AEAE972" w:rsidR="00180C6E" w:rsidRPr="000A4B1E" w:rsidRDefault="00D52E67" w:rsidP="00CB4D53">
            <w:pPr>
              <w:rPr>
                <w:bCs/>
              </w:rPr>
            </w:pPr>
            <w:r>
              <w:rPr>
                <w:bCs/>
              </w:rPr>
              <w:t xml:space="preserve">Min. </w:t>
            </w:r>
            <w:r w:rsidR="000C07C2">
              <w:rPr>
                <w:bCs/>
              </w:rPr>
              <w:t>2</w:t>
            </w:r>
            <w:r w:rsidR="00943F8D">
              <w:rPr>
                <w:bCs/>
              </w:rPr>
              <w:t>0</w:t>
            </w:r>
            <w:r>
              <w:rPr>
                <w:bCs/>
              </w:rPr>
              <w:t>TB/szt.</w:t>
            </w:r>
          </w:p>
        </w:tc>
      </w:tr>
      <w:tr w:rsidR="00943F8D" w:rsidRPr="000A4B1E" w14:paraId="127C1CA6" w14:textId="77777777" w:rsidTr="00CB4D53">
        <w:trPr>
          <w:trHeight w:val="284"/>
        </w:trPr>
        <w:tc>
          <w:tcPr>
            <w:tcW w:w="1221" w:type="pct"/>
          </w:tcPr>
          <w:p w14:paraId="39826009" w14:textId="115E3F3B" w:rsidR="00943F8D" w:rsidRPr="00847457" w:rsidRDefault="00847457" w:rsidP="00CB4D53">
            <w:pPr>
              <w:rPr>
                <w:bCs/>
                <w:szCs w:val="24"/>
              </w:rPr>
            </w:pPr>
            <w:r w:rsidRPr="00847457">
              <w:rPr>
                <w:bCs/>
                <w:szCs w:val="24"/>
              </w:rPr>
              <w:t>G</w:t>
            </w:r>
            <w:r w:rsidR="00943F8D" w:rsidRPr="00847457">
              <w:rPr>
                <w:bCs/>
                <w:szCs w:val="24"/>
              </w:rPr>
              <w:t>warancja</w:t>
            </w:r>
            <w:r w:rsidRPr="00847457">
              <w:rPr>
                <w:bCs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59AB0F70" w14:textId="74F4F8A9" w:rsidR="00943F8D" w:rsidRPr="00847457" w:rsidRDefault="00602FED" w:rsidP="00CB4D53">
            <w:pPr>
              <w:rPr>
                <w:bCs/>
              </w:rPr>
            </w:pPr>
            <w:r>
              <w:rPr>
                <w:bCs/>
              </w:rPr>
              <w:t>min.</w:t>
            </w:r>
            <w:r w:rsidR="00943F8D" w:rsidRPr="00847457">
              <w:rPr>
                <w:bCs/>
              </w:rPr>
              <w:t>5 lat</w:t>
            </w:r>
          </w:p>
        </w:tc>
      </w:tr>
    </w:tbl>
    <w:p w14:paraId="52BEF787" w14:textId="77777777" w:rsidR="00180C6E" w:rsidRPr="000A4B1E" w:rsidRDefault="00180C6E" w:rsidP="00180C6E">
      <w:pPr>
        <w:rPr>
          <w:b/>
          <w:szCs w:val="28"/>
        </w:rPr>
      </w:pPr>
    </w:p>
    <w:p w14:paraId="47A9924D" w14:textId="7020595F" w:rsidR="00180C6E" w:rsidRPr="000A4B1E" w:rsidRDefault="00180C6E" w:rsidP="00180C6E">
      <w:pPr>
        <w:pStyle w:val="Akapitzlist"/>
        <w:numPr>
          <w:ilvl w:val="0"/>
          <w:numId w:val="16"/>
        </w:numPr>
        <w:rPr>
          <w:b/>
          <w:szCs w:val="28"/>
        </w:rPr>
      </w:pPr>
      <w:r w:rsidRPr="000A4B1E">
        <w:rPr>
          <w:b/>
          <w:szCs w:val="28"/>
        </w:rPr>
        <w:t>Serwer plików NAS z dyskami – 15 szt.</w:t>
      </w:r>
    </w:p>
    <w:tbl>
      <w:tblPr>
        <w:tblW w:w="4966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6"/>
        <w:gridCol w:w="7228"/>
      </w:tblGrid>
      <w:tr w:rsidR="000A4B1E" w:rsidRPr="000A4B1E" w14:paraId="74909744" w14:textId="77777777" w:rsidTr="00CB4D53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5E6D36" w14:textId="75678DFA" w:rsidR="00180C6E" w:rsidRPr="000A4B1E" w:rsidRDefault="00180C6E" w:rsidP="00CB4D53">
            <w:pPr>
              <w:ind w:left="-71"/>
              <w:jc w:val="center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Serwer plików NAS z dyskami – 15 szt.</w:t>
            </w:r>
          </w:p>
        </w:tc>
      </w:tr>
      <w:tr w:rsidR="000A4B1E" w:rsidRPr="000A4B1E" w14:paraId="5796CA6E" w14:textId="77777777" w:rsidTr="00CB4D53">
        <w:trPr>
          <w:trHeight w:val="284"/>
        </w:trPr>
        <w:tc>
          <w:tcPr>
            <w:tcW w:w="1221" w:type="pct"/>
            <w:shd w:val="clear" w:color="auto" w:fill="auto"/>
            <w:vAlign w:val="center"/>
          </w:tcPr>
          <w:p w14:paraId="6A08060F" w14:textId="77777777" w:rsidR="00180C6E" w:rsidRPr="000A4B1E" w:rsidRDefault="00180C6E" w:rsidP="00CB4D53">
            <w:pPr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Atrybut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50DD5F1D" w14:textId="77777777" w:rsidR="00180C6E" w:rsidRPr="000A4B1E" w:rsidRDefault="00180C6E" w:rsidP="00CB4D53">
            <w:pPr>
              <w:ind w:left="-71"/>
              <w:rPr>
                <w:b/>
                <w:szCs w:val="24"/>
              </w:rPr>
            </w:pPr>
            <w:r w:rsidRPr="000A4B1E">
              <w:rPr>
                <w:b/>
                <w:szCs w:val="24"/>
              </w:rPr>
              <w:t>Wymagane minimalne parametry techniczne lub równoważne</w:t>
            </w:r>
          </w:p>
        </w:tc>
      </w:tr>
      <w:tr w:rsidR="000A4B1E" w:rsidRPr="000A4B1E" w14:paraId="66B5CF73" w14:textId="77777777" w:rsidTr="00CB4D53">
        <w:trPr>
          <w:trHeight w:val="284"/>
        </w:trPr>
        <w:tc>
          <w:tcPr>
            <w:tcW w:w="1221" w:type="pct"/>
          </w:tcPr>
          <w:p w14:paraId="4EE0B135" w14:textId="0B01D45E" w:rsidR="00180C6E" w:rsidRPr="000A4B1E" w:rsidRDefault="00742444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Pamięć</w:t>
            </w:r>
          </w:p>
        </w:tc>
        <w:tc>
          <w:tcPr>
            <w:tcW w:w="3779" w:type="pct"/>
          </w:tcPr>
          <w:p w14:paraId="1CFB1087" w14:textId="7D7B61AE" w:rsidR="00180C6E" w:rsidRPr="000A4B1E" w:rsidRDefault="00742444" w:rsidP="00CB4D53">
            <w:pPr>
              <w:rPr>
                <w:bCs/>
              </w:rPr>
            </w:pPr>
            <w:r>
              <w:rPr>
                <w:bCs/>
              </w:rPr>
              <w:t>8GB  RAM</w:t>
            </w:r>
          </w:p>
        </w:tc>
      </w:tr>
      <w:tr w:rsidR="000A4B1E" w:rsidRPr="000A4B1E" w14:paraId="018FAA07" w14:textId="77777777" w:rsidTr="00CB4D53">
        <w:trPr>
          <w:trHeight w:val="284"/>
        </w:trPr>
        <w:tc>
          <w:tcPr>
            <w:tcW w:w="1221" w:type="pct"/>
          </w:tcPr>
          <w:p w14:paraId="67E468C2" w14:textId="56922FF9" w:rsidR="00180C6E" w:rsidRPr="000A4B1E" w:rsidRDefault="00CB7F8E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Kieszenie na dyski</w:t>
            </w:r>
          </w:p>
        </w:tc>
        <w:tc>
          <w:tcPr>
            <w:tcW w:w="3779" w:type="pct"/>
          </w:tcPr>
          <w:p w14:paraId="4093CF97" w14:textId="41475473" w:rsidR="00180C6E" w:rsidRPr="000A4B1E" w:rsidRDefault="00CB7F8E" w:rsidP="00CB4D5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A4B1E" w:rsidRPr="000A4B1E" w14:paraId="7DC961AD" w14:textId="77777777" w:rsidTr="00CB4D53">
        <w:trPr>
          <w:trHeight w:val="284"/>
        </w:trPr>
        <w:tc>
          <w:tcPr>
            <w:tcW w:w="1221" w:type="pct"/>
          </w:tcPr>
          <w:p w14:paraId="7F7A7DAB" w14:textId="68674D30" w:rsidR="00180C6E" w:rsidRPr="000A4B1E" w:rsidRDefault="00CB7F8E" w:rsidP="00CB4D53">
            <w:pPr>
              <w:rPr>
                <w:bCs/>
                <w:szCs w:val="24"/>
              </w:rPr>
            </w:pPr>
            <w:r w:rsidRPr="00CB7F8E">
              <w:rPr>
                <w:bCs/>
                <w:szCs w:val="24"/>
              </w:rPr>
              <w:t>Kieszenie dysków M.2</w:t>
            </w:r>
          </w:p>
        </w:tc>
        <w:tc>
          <w:tcPr>
            <w:tcW w:w="3779" w:type="pct"/>
          </w:tcPr>
          <w:p w14:paraId="193412FE" w14:textId="5E0907A6" w:rsidR="00180C6E" w:rsidRPr="000A4B1E" w:rsidRDefault="00CB7F8E" w:rsidP="00CB4D5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A4B1E" w:rsidRPr="000A4B1E" w14:paraId="1265164A" w14:textId="77777777" w:rsidTr="00CB4D53">
        <w:trPr>
          <w:trHeight w:val="284"/>
        </w:trPr>
        <w:tc>
          <w:tcPr>
            <w:tcW w:w="1221" w:type="pct"/>
          </w:tcPr>
          <w:p w14:paraId="31B52E06" w14:textId="21799152" w:rsidR="00180C6E" w:rsidRPr="000A4B1E" w:rsidRDefault="00CB7F8E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Obsługiwane typy dysków</w:t>
            </w:r>
          </w:p>
        </w:tc>
        <w:tc>
          <w:tcPr>
            <w:tcW w:w="3779" w:type="pct"/>
          </w:tcPr>
          <w:p w14:paraId="0244F6FB" w14:textId="77777777" w:rsidR="00CB7F8E" w:rsidRPr="00CB7F8E" w:rsidRDefault="00CB7F8E" w:rsidP="00C41F6A">
            <w:pPr>
              <w:pStyle w:val="Bezodstpw"/>
            </w:pPr>
            <w:r w:rsidRPr="00CB7F8E">
              <w:t>3.5" SATA HDD</w:t>
            </w:r>
          </w:p>
          <w:p w14:paraId="2AC3B93A" w14:textId="77777777" w:rsidR="00CB7F8E" w:rsidRPr="00CB7F8E" w:rsidRDefault="00CB7F8E" w:rsidP="00C41F6A">
            <w:pPr>
              <w:pStyle w:val="Bezodstpw"/>
            </w:pPr>
            <w:r w:rsidRPr="00CB7F8E">
              <w:t>2.5" SATA SSD</w:t>
            </w:r>
          </w:p>
          <w:p w14:paraId="0EB35F8B" w14:textId="31A5A8D6" w:rsidR="00180C6E" w:rsidRPr="000A4B1E" w:rsidRDefault="00CB7F8E" w:rsidP="00C41F6A">
            <w:pPr>
              <w:pStyle w:val="Bezodstpw"/>
            </w:pPr>
            <w:r w:rsidRPr="00CB7F8E">
              <w:t>M.2 2280 NVMe SSD</w:t>
            </w:r>
          </w:p>
        </w:tc>
      </w:tr>
      <w:tr w:rsidR="000A4B1E" w:rsidRPr="000A4B1E" w14:paraId="4BF74915" w14:textId="77777777" w:rsidTr="00CB4D53">
        <w:trPr>
          <w:trHeight w:val="284"/>
        </w:trPr>
        <w:tc>
          <w:tcPr>
            <w:tcW w:w="1221" w:type="pct"/>
          </w:tcPr>
          <w:p w14:paraId="4B14D09A" w14:textId="7DF582CE" w:rsidR="00180C6E" w:rsidRPr="000A4B1E" w:rsidRDefault="00CB7F8E" w:rsidP="00CB4D53">
            <w:pPr>
              <w:rPr>
                <w:bCs/>
                <w:szCs w:val="24"/>
              </w:rPr>
            </w:pPr>
            <w:r w:rsidRPr="00CB7F8E">
              <w:rPr>
                <w:bCs/>
                <w:szCs w:val="24"/>
              </w:rPr>
              <w:t>Port</w:t>
            </w:r>
            <w:r>
              <w:rPr>
                <w:bCs/>
                <w:szCs w:val="24"/>
              </w:rPr>
              <w:t>y</w:t>
            </w:r>
            <w:r w:rsidRPr="00CB7F8E">
              <w:rPr>
                <w:bCs/>
                <w:szCs w:val="24"/>
              </w:rPr>
              <w:t xml:space="preserve"> LAN RJ-45 1GbE</w:t>
            </w:r>
          </w:p>
        </w:tc>
        <w:tc>
          <w:tcPr>
            <w:tcW w:w="3779" w:type="pct"/>
          </w:tcPr>
          <w:p w14:paraId="789374DD" w14:textId="1D7DCB86" w:rsidR="00180C6E" w:rsidRPr="000A4B1E" w:rsidRDefault="00CB7F8E" w:rsidP="00CB4D5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B7F8E" w:rsidRPr="000A4B1E" w14:paraId="66F04C76" w14:textId="77777777" w:rsidTr="00CB4D53">
        <w:trPr>
          <w:trHeight w:val="284"/>
        </w:trPr>
        <w:tc>
          <w:tcPr>
            <w:tcW w:w="1221" w:type="pct"/>
          </w:tcPr>
          <w:p w14:paraId="243DF39F" w14:textId="0E0778C9" w:rsidR="00CB7F8E" w:rsidRPr="00CB7F8E" w:rsidRDefault="00CB7F8E" w:rsidP="00CB4D53">
            <w:pPr>
              <w:rPr>
                <w:bCs/>
                <w:szCs w:val="24"/>
              </w:rPr>
            </w:pPr>
            <w:r w:rsidRPr="00CB7F8E">
              <w:rPr>
                <w:bCs/>
                <w:szCs w:val="24"/>
              </w:rPr>
              <w:t>Rozszerzenie karty PCIe</w:t>
            </w:r>
          </w:p>
        </w:tc>
        <w:tc>
          <w:tcPr>
            <w:tcW w:w="3779" w:type="pct"/>
          </w:tcPr>
          <w:p w14:paraId="77B7F2F3" w14:textId="31510A50" w:rsidR="00CB7F8E" w:rsidRDefault="00735B0C" w:rsidP="00CB4D53">
            <w:pPr>
              <w:rPr>
                <w:bCs/>
              </w:rPr>
            </w:pPr>
            <w:r>
              <w:rPr>
                <w:bCs/>
              </w:rPr>
              <w:t>Możliwość rozbudowy o 2 porty RJ45 10GbE</w:t>
            </w:r>
          </w:p>
        </w:tc>
      </w:tr>
      <w:tr w:rsidR="00CB7F8E" w:rsidRPr="000A4B1E" w14:paraId="0BC367C3" w14:textId="77777777" w:rsidTr="00CB4D53">
        <w:trPr>
          <w:trHeight w:val="284"/>
        </w:trPr>
        <w:tc>
          <w:tcPr>
            <w:tcW w:w="1221" w:type="pct"/>
          </w:tcPr>
          <w:p w14:paraId="1F5A744F" w14:textId="0EF5ADAE" w:rsidR="00CB7F8E" w:rsidRPr="00CB7F8E" w:rsidRDefault="00CB7F8E" w:rsidP="00CB4D53">
            <w:pPr>
              <w:rPr>
                <w:bCs/>
                <w:szCs w:val="24"/>
              </w:rPr>
            </w:pPr>
            <w:r w:rsidRPr="00CB7F8E">
              <w:rPr>
                <w:bCs/>
                <w:szCs w:val="24"/>
              </w:rPr>
              <w:t>Obsługiwane typy macierzy RAID</w:t>
            </w:r>
          </w:p>
        </w:tc>
        <w:tc>
          <w:tcPr>
            <w:tcW w:w="3779" w:type="pct"/>
          </w:tcPr>
          <w:p w14:paraId="627CC362" w14:textId="77777777" w:rsidR="00CB7F8E" w:rsidRPr="00CB7F8E" w:rsidRDefault="00CB7F8E" w:rsidP="003F2AB5">
            <w:pPr>
              <w:pStyle w:val="Bezodstpw"/>
            </w:pPr>
            <w:r w:rsidRPr="00CB7F8E">
              <w:t>RAID 0</w:t>
            </w:r>
          </w:p>
          <w:p w14:paraId="676075F1" w14:textId="77777777" w:rsidR="00CB7F8E" w:rsidRPr="00CB7F8E" w:rsidRDefault="00CB7F8E" w:rsidP="003F2AB5">
            <w:pPr>
              <w:pStyle w:val="Bezodstpw"/>
            </w:pPr>
            <w:r w:rsidRPr="00CB7F8E">
              <w:t>RAID 1</w:t>
            </w:r>
          </w:p>
          <w:p w14:paraId="7A999B9A" w14:textId="77777777" w:rsidR="00CB7F8E" w:rsidRPr="00CB7F8E" w:rsidRDefault="00CB7F8E" w:rsidP="003F2AB5">
            <w:pPr>
              <w:pStyle w:val="Bezodstpw"/>
            </w:pPr>
            <w:r w:rsidRPr="00CB7F8E">
              <w:t>RAID 5</w:t>
            </w:r>
          </w:p>
          <w:p w14:paraId="71F36937" w14:textId="77777777" w:rsidR="00CB7F8E" w:rsidRPr="00CB7F8E" w:rsidRDefault="00CB7F8E" w:rsidP="003F2AB5">
            <w:pPr>
              <w:pStyle w:val="Bezodstpw"/>
            </w:pPr>
            <w:r w:rsidRPr="00CB7F8E">
              <w:t>RAID 6</w:t>
            </w:r>
          </w:p>
          <w:p w14:paraId="6C2CBFB5" w14:textId="22185001" w:rsidR="00CB7F8E" w:rsidRDefault="00CB7F8E" w:rsidP="003F2AB5">
            <w:pPr>
              <w:pStyle w:val="Bezodstpw"/>
            </w:pPr>
            <w:r w:rsidRPr="00CB7F8E">
              <w:t>RAID 10</w:t>
            </w:r>
          </w:p>
        </w:tc>
      </w:tr>
      <w:tr w:rsidR="00CB7F8E" w:rsidRPr="000A4B1E" w14:paraId="50163AD6" w14:textId="77777777" w:rsidTr="00CB4D53">
        <w:trPr>
          <w:trHeight w:val="284"/>
        </w:trPr>
        <w:tc>
          <w:tcPr>
            <w:tcW w:w="1221" w:type="pct"/>
          </w:tcPr>
          <w:p w14:paraId="23D71981" w14:textId="58E656F0" w:rsidR="00CB7F8E" w:rsidRPr="00CB7F8E" w:rsidRDefault="00CB7F8E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Protokół plików</w:t>
            </w:r>
          </w:p>
        </w:tc>
        <w:tc>
          <w:tcPr>
            <w:tcW w:w="3779" w:type="pct"/>
          </w:tcPr>
          <w:p w14:paraId="2A20EEB2" w14:textId="77777777" w:rsidR="00CB7F8E" w:rsidRPr="00CB7F8E" w:rsidRDefault="00CB7F8E" w:rsidP="003F2AB5">
            <w:pPr>
              <w:pStyle w:val="Bezodstpw"/>
            </w:pPr>
            <w:r w:rsidRPr="00CB7F8E">
              <w:t>SMB</w:t>
            </w:r>
          </w:p>
          <w:p w14:paraId="4C71E0A1" w14:textId="77777777" w:rsidR="00CB7F8E" w:rsidRPr="00CB7F8E" w:rsidRDefault="00CB7F8E" w:rsidP="003F2AB5">
            <w:pPr>
              <w:pStyle w:val="Bezodstpw"/>
            </w:pPr>
            <w:r w:rsidRPr="00CB7F8E">
              <w:t>AFP</w:t>
            </w:r>
          </w:p>
          <w:p w14:paraId="47C362A5" w14:textId="77777777" w:rsidR="00CB7F8E" w:rsidRPr="00CB7F8E" w:rsidRDefault="00CB7F8E" w:rsidP="003F2AB5">
            <w:pPr>
              <w:pStyle w:val="Bezodstpw"/>
            </w:pPr>
            <w:r w:rsidRPr="00CB7F8E">
              <w:t>NFS</w:t>
            </w:r>
          </w:p>
          <w:p w14:paraId="2DAC2BD5" w14:textId="77777777" w:rsidR="00CB7F8E" w:rsidRPr="00CB7F8E" w:rsidRDefault="00CB7F8E" w:rsidP="003F2AB5">
            <w:pPr>
              <w:pStyle w:val="Bezodstpw"/>
            </w:pPr>
            <w:r w:rsidRPr="00CB7F8E">
              <w:t>FTP</w:t>
            </w:r>
          </w:p>
          <w:p w14:paraId="411A66B1" w14:textId="77777777" w:rsidR="00CB7F8E" w:rsidRPr="00CB7F8E" w:rsidRDefault="00CB7F8E" w:rsidP="003F2AB5">
            <w:pPr>
              <w:pStyle w:val="Bezodstpw"/>
            </w:pPr>
            <w:r w:rsidRPr="00CB7F8E">
              <w:t>WebDAV</w:t>
            </w:r>
          </w:p>
          <w:p w14:paraId="0DFA22D0" w14:textId="2CE265C0" w:rsidR="00CB7F8E" w:rsidRPr="00CB7F8E" w:rsidRDefault="00CB7F8E" w:rsidP="003F2AB5">
            <w:pPr>
              <w:pStyle w:val="Bezodstpw"/>
            </w:pPr>
            <w:r w:rsidRPr="00CB7F8E">
              <w:t>Rsync</w:t>
            </w:r>
          </w:p>
        </w:tc>
      </w:tr>
      <w:tr w:rsidR="003F2AB5" w:rsidRPr="000A4B1E" w14:paraId="53B12457" w14:textId="77777777" w:rsidTr="00CB4D53">
        <w:trPr>
          <w:trHeight w:val="284"/>
        </w:trPr>
        <w:tc>
          <w:tcPr>
            <w:tcW w:w="1221" w:type="pct"/>
          </w:tcPr>
          <w:p w14:paraId="3F24C687" w14:textId="09C67F7E" w:rsidR="003F2AB5" w:rsidRDefault="003F2AB5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Obsługiwane przeglądarki</w:t>
            </w:r>
          </w:p>
        </w:tc>
        <w:tc>
          <w:tcPr>
            <w:tcW w:w="3779" w:type="pct"/>
          </w:tcPr>
          <w:p w14:paraId="40F1CE0B" w14:textId="77777777" w:rsidR="003F2AB5" w:rsidRPr="003F2AB5" w:rsidRDefault="003F2AB5" w:rsidP="003F2AB5">
            <w:pPr>
              <w:pStyle w:val="Bezodstpw"/>
            </w:pPr>
            <w:r w:rsidRPr="003F2AB5">
              <w:t>Chrome</w:t>
            </w:r>
          </w:p>
          <w:p w14:paraId="177A4CFF" w14:textId="77777777" w:rsidR="003F2AB5" w:rsidRPr="003F2AB5" w:rsidRDefault="003F2AB5" w:rsidP="003F2AB5">
            <w:pPr>
              <w:pStyle w:val="Bezodstpw"/>
            </w:pPr>
            <w:r w:rsidRPr="003F2AB5">
              <w:t>Firefox</w:t>
            </w:r>
          </w:p>
          <w:p w14:paraId="49E893AD" w14:textId="77777777" w:rsidR="003F2AB5" w:rsidRPr="003F2AB5" w:rsidRDefault="003F2AB5" w:rsidP="003F2AB5">
            <w:pPr>
              <w:pStyle w:val="Bezodstpw"/>
            </w:pPr>
            <w:r w:rsidRPr="003F2AB5">
              <w:t>Edge</w:t>
            </w:r>
          </w:p>
          <w:p w14:paraId="00E10608" w14:textId="7A7620CC" w:rsidR="003F2AB5" w:rsidRPr="00CB7F8E" w:rsidRDefault="003F2AB5" w:rsidP="003F2AB5">
            <w:pPr>
              <w:pStyle w:val="Bezodstpw"/>
            </w:pPr>
            <w:r w:rsidRPr="003F2AB5">
              <w:t>Safari</w:t>
            </w:r>
          </w:p>
        </w:tc>
      </w:tr>
      <w:tr w:rsidR="003F2AB5" w:rsidRPr="000A4B1E" w14:paraId="25D52D71" w14:textId="77777777" w:rsidTr="00CB4D53">
        <w:trPr>
          <w:trHeight w:val="284"/>
        </w:trPr>
        <w:tc>
          <w:tcPr>
            <w:tcW w:w="1221" w:type="pct"/>
          </w:tcPr>
          <w:p w14:paraId="3EFD7CE7" w14:textId="72D91B57" w:rsidR="003F2AB5" w:rsidRDefault="003F2AB5" w:rsidP="00CB4D53">
            <w:pPr>
              <w:rPr>
                <w:bCs/>
                <w:szCs w:val="24"/>
              </w:rPr>
            </w:pPr>
            <w:r w:rsidRPr="003F2AB5">
              <w:rPr>
                <w:bCs/>
                <w:szCs w:val="24"/>
              </w:rPr>
              <w:t>Powiększenie wolumenu za pomocą większych dysków twardych</w:t>
            </w:r>
          </w:p>
        </w:tc>
        <w:tc>
          <w:tcPr>
            <w:tcW w:w="3779" w:type="pct"/>
          </w:tcPr>
          <w:p w14:paraId="497A685B" w14:textId="77777777" w:rsidR="003F2AB5" w:rsidRPr="003F2AB5" w:rsidRDefault="003F2AB5" w:rsidP="003F2AB5">
            <w:pPr>
              <w:pStyle w:val="Bezodstpw"/>
            </w:pPr>
            <w:r w:rsidRPr="003F2AB5">
              <w:t>RAID 1</w:t>
            </w:r>
          </w:p>
          <w:p w14:paraId="7802577A" w14:textId="77777777" w:rsidR="003F2AB5" w:rsidRPr="003F2AB5" w:rsidRDefault="003F2AB5" w:rsidP="003F2AB5">
            <w:pPr>
              <w:pStyle w:val="Bezodstpw"/>
            </w:pPr>
            <w:r w:rsidRPr="003F2AB5">
              <w:t>RAID 5</w:t>
            </w:r>
          </w:p>
          <w:p w14:paraId="0CE2DD28" w14:textId="77777777" w:rsidR="003F2AB5" w:rsidRPr="003F2AB5" w:rsidRDefault="003F2AB5" w:rsidP="003F2AB5">
            <w:pPr>
              <w:pStyle w:val="Bezodstpw"/>
            </w:pPr>
            <w:r w:rsidRPr="003F2AB5">
              <w:t>RAID 6</w:t>
            </w:r>
          </w:p>
          <w:p w14:paraId="1DAD8BB4" w14:textId="764B087E" w:rsidR="003F2AB5" w:rsidRPr="003F2AB5" w:rsidRDefault="003F2AB5" w:rsidP="003F2AB5">
            <w:pPr>
              <w:pStyle w:val="Bezodstpw"/>
            </w:pPr>
            <w:r w:rsidRPr="003F2AB5">
              <w:t>RAID 10</w:t>
            </w:r>
          </w:p>
        </w:tc>
      </w:tr>
      <w:tr w:rsidR="003F2AB5" w:rsidRPr="000A4B1E" w14:paraId="7CFD3929" w14:textId="77777777" w:rsidTr="00CB4D53">
        <w:trPr>
          <w:trHeight w:val="284"/>
        </w:trPr>
        <w:tc>
          <w:tcPr>
            <w:tcW w:w="1221" w:type="pct"/>
          </w:tcPr>
          <w:p w14:paraId="0611D6E2" w14:textId="6513C63B" w:rsidR="003F2AB5" w:rsidRPr="003F2AB5" w:rsidRDefault="003F2AB5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Funkcje</w:t>
            </w:r>
          </w:p>
        </w:tc>
        <w:tc>
          <w:tcPr>
            <w:tcW w:w="3779" w:type="pct"/>
          </w:tcPr>
          <w:p w14:paraId="4A659C60" w14:textId="283D26C6" w:rsidR="003F2AB5" w:rsidRPr="003F2AB5" w:rsidRDefault="003F2AB5" w:rsidP="003F2AB5">
            <w:pPr>
              <w:pStyle w:val="Bezodstpw"/>
            </w:pPr>
            <w:r w:rsidRPr="003F2AB5">
              <w:t>Możliwość przekształcenia serwera NAS w chmurę prywatną</w:t>
            </w:r>
            <w:r>
              <w:t>,</w:t>
            </w:r>
          </w:p>
          <w:p w14:paraId="372CFA19" w14:textId="4D0541EF" w:rsidR="003F2AB5" w:rsidRPr="003F2AB5" w:rsidRDefault="003F2AB5" w:rsidP="003F2AB5">
            <w:pPr>
              <w:pStyle w:val="Bezodstpw"/>
            </w:pPr>
            <w:r w:rsidRPr="003F2AB5">
              <w:t>Serwer synchronizacji dla klientów na różnych platformach</w:t>
            </w:r>
            <w:r>
              <w:t>,</w:t>
            </w:r>
          </w:p>
          <w:p w14:paraId="53836826" w14:textId="5DBF5D04" w:rsidR="003F2AB5" w:rsidRPr="003F2AB5" w:rsidRDefault="003F2AB5" w:rsidP="003F2AB5">
            <w:pPr>
              <w:pStyle w:val="Bezodstpw"/>
            </w:pPr>
            <w:r w:rsidRPr="003F2AB5">
              <w:t>Zarządzanie plikami w portalu internetowym</w:t>
            </w:r>
            <w:r>
              <w:t>,</w:t>
            </w:r>
          </w:p>
          <w:p w14:paraId="756D4BAE" w14:textId="11605193" w:rsidR="003F2AB5" w:rsidRPr="003F2AB5" w:rsidRDefault="003F2AB5" w:rsidP="003F2AB5">
            <w:pPr>
              <w:pStyle w:val="Bezodstpw"/>
            </w:pPr>
            <w:r w:rsidRPr="003F2AB5">
              <w:t>Generowanie bezpiecznego łącza udostępniania plików</w:t>
            </w:r>
            <w:r>
              <w:t>.</w:t>
            </w:r>
          </w:p>
        </w:tc>
      </w:tr>
      <w:tr w:rsidR="00AA48D2" w:rsidRPr="000A4B1E" w14:paraId="42A9B98C" w14:textId="77777777" w:rsidTr="00CB4D53">
        <w:trPr>
          <w:trHeight w:val="284"/>
        </w:trPr>
        <w:tc>
          <w:tcPr>
            <w:tcW w:w="1221" w:type="pct"/>
          </w:tcPr>
          <w:p w14:paraId="6B3EE56B" w14:textId="5318AFCF" w:rsidR="00AA48D2" w:rsidRDefault="00AA48D2" w:rsidP="00CB4D5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Dyski w zestawie</w:t>
            </w:r>
            <w:r w:rsidR="004A4EF9">
              <w:rPr>
                <w:bCs/>
                <w:szCs w:val="24"/>
              </w:rPr>
              <w:t>, w każdym serwerze NAS</w:t>
            </w:r>
          </w:p>
        </w:tc>
        <w:tc>
          <w:tcPr>
            <w:tcW w:w="3779" w:type="pct"/>
          </w:tcPr>
          <w:p w14:paraId="66F43BDF" w14:textId="136F5088" w:rsidR="00AA48D2" w:rsidRPr="003F2AB5" w:rsidRDefault="00AA48D2" w:rsidP="003F2AB5">
            <w:pPr>
              <w:pStyle w:val="Bezodstpw"/>
            </w:pPr>
            <w:r>
              <w:t>2 szt.</w:t>
            </w:r>
            <w:r w:rsidR="00A42FCF">
              <w:t xml:space="preserve">, dyski </w:t>
            </w:r>
            <w:r w:rsidR="00A42FCF" w:rsidRPr="00A42FCF">
              <w:t>tward</w:t>
            </w:r>
            <w:r w:rsidR="00A42FCF">
              <w:t>e</w:t>
            </w:r>
            <w:r w:rsidR="00A42FCF" w:rsidRPr="00A42FCF">
              <w:t xml:space="preserve"> 3.5"</w:t>
            </w:r>
            <w:r w:rsidR="00A42FCF">
              <w:t xml:space="preserve">, min. </w:t>
            </w:r>
            <w:r w:rsidR="00A42FCF" w:rsidRPr="00A42FCF">
              <w:t>4 TB</w:t>
            </w:r>
            <w:r w:rsidR="00954258">
              <w:t xml:space="preserve"> każdy</w:t>
            </w:r>
            <w:r w:rsidR="00A42FCF">
              <w:t>,</w:t>
            </w:r>
            <w:r w:rsidR="00A42FCF" w:rsidRPr="00A42FCF">
              <w:t xml:space="preserve"> Serial ATA III</w:t>
            </w:r>
            <w:r w:rsidR="00A42FCF">
              <w:t>, 7200 obr./min.</w:t>
            </w:r>
            <w:r w:rsidR="002819E1">
              <w:t>, gwarancja producenta na dysk</w:t>
            </w:r>
            <w:r w:rsidR="00C61D7E">
              <w:t>i</w:t>
            </w:r>
            <w:r w:rsidR="002819E1">
              <w:t>: 60 m-cy</w:t>
            </w:r>
          </w:p>
        </w:tc>
      </w:tr>
    </w:tbl>
    <w:p w14:paraId="68BB7BC6" w14:textId="77777777" w:rsidR="00180C6E" w:rsidRPr="000A4B1E" w:rsidRDefault="00180C6E" w:rsidP="00180C6E">
      <w:pPr>
        <w:rPr>
          <w:b/>
          <w:szCs w:val="28"/>
        </w:rPr>
      </w:pPr>
    </w:p>
    <w:p w14:paraId="5FC13245" w14:textId="77777777" w:rsidR="00FA6F6E" w:rsidRPr="00FA6F6E" w:rsidRDefault="00FA6F6E" w:rsidP="00FA6F6E">
      <w:pPr>
        <w:pStyle w:val="Bezodstpw"/>
        <w:rPr>
          <w:sz w:val="28"/>
          <w:szCs w:val="28"/>
        </w:rPr>
      </w:pPr>
    </w:p>
    <w:sectPr w:rsidR="00FA6F6E" w:rsidRPr="00FA6F6E" w:rsidSect="00990D9B">
      <w:headerReference w:type="default" r:id="rId7"/>
      <w:footerReference w:type="default" r:id="rId8"/>
      <w:headerReference w:type="first" r:id="rId9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8869" w14:textId="77777777" w:rsidR="00990D9B" w:rsidRDefault="00990D9B">
      <w:pPr>
        <w:spacing w:after="0" w:line="240" w:lineRule="auto"/>
      </w:pPr>
      <w:r>
        <w:separator/>
      </w:r>
    </w:p>
  </w:endnote>
  <w:endnote w:type="continuationSeparator" w:id="0">
    <w:p w14:paraId="5A01157F" w14:textId="77777777" w:rsidR="00990D9B" w:rsidRDefault="009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02703C8" w14:textId="77777777" w:rsidR="000B3546" w:rsidRPr="00E25831" w:rsidRDefault="00000000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3C8C588" w14:textId="77777777" w:rsidR="000B3546" w:rsidRDefault="000B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2A21" w14:textId="77777777" w:rsidR="00990D9B" w:rsidRDefault="00990D9B">
      <w:pPr>
        <w:spacing w:after="0" w:line="240" w:lineRule="auto"/>
      </w:pPr>
      <w:r>
        <w:separator/>
      </w:r>
    </w:p>
  </w:footnote>
  <w:footnote w:type="continuationSeparator" w:id="0">
    <w:p w14:paraId="198E5F36" w14:textId="77777777" w:rsidR="00990D9B" w:rsidRDefault="009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61A0" w14:textId="4BBD8666" w:rsidR="000B3546" w:rsidRDefault="00E705FC">
    <w:pPr>
      <w:pStyle w:val="Nagwek"/>
    </w:pPr>
    <w:r>
      <w:rPr>
        <w:noProof/>
        <w14:ligatures w14:val="standardContextual"/>
      </w:rPr>
      <w:drawing>
        <wp:inline distT="0" distB="0" distL="0" distR="0" wp14:anchorId="40D9D371" wp14:editId="59D95410">
          <wp:extent cx="6120765" cy="634365"/>
          <wp:effectExtent l="0" t="0" r="0" b="0"/>
          <wp:docPr id="16642884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288403" name="Obraz 16642884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3744" w14:textId="017AC9F3" w:rsidR="000B3546" w:rsidRDefault="00E705FC">
    <w:pPr>
      <w:pStyle w:val="Nagwek"/>
    </w:pPr>
    <w:r>
      <w:rPr>
        <w:noProof/>
        <w14:ligatures w14:val="standardContextual"/>
      </w:rPr>
      <w:drawing>
        <wp:inline distT="0" distB="0" distL="0" distR="0" wp14:anchorId="781D7DF8" wp14:editId="256E27B6">
          <wp:extent cx="6120765" cy="634365"/>
          <wp:effectExtent l="0" t="0" r="0" b="0"/>
          <wp:docPr id="2046934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934710" name="Obraz 2046934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7C"/>
    <w:multiLevelType w:val="hybridMultilevel"/>
    <w:tmpl w:val="71D8FD3E"/>
    <w:lvl w:ilvl="0" w:tplc="D2408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1E6948"/>
    <w:multiLevelType w:val="multilevel"/>
    <w:tmpl w:val="87F4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17BA0"/>
    <w:multiLevelType w:val="hybridMultilevel"/>
    <w:tmpl w:val="E456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06A6"/>
    <w:multiLevelType w:val="hybridMultilevel"/>
    <w:tmpl w:val="A464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7482D"/>
    <w:multiLevelType w:val="hybridMultilevel"/>
    <w:tmpl w:val="E4564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6E4C"/>
    <w:multiLevelType w:val="hybridMultilevel"/>
    <w:tmpl w:val="71D8FD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94346"/>
    <w:multiLevelType w:val="hybridMultilevel"/>
    <w:tmpl w:val="E4564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42A86"/>
    <w:multiLevelType w:val="hybridMultilevel"/>
    <w:tmpl w:val="0DEE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D01DA"/>
    <w:multiLevelType w:val="hybridMultilevel"/>
    <w:tmpl w:val="932A1D2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FA0B96"/>
    <w:multiLevelType w:val="hybridMultilevel"/>
    <w:tmpl w:val="932A1D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7583B"/>
    <w:multiLevelType w:val="hybridMultilevel"/>
    <w:tmpl w:val="2B4A3A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888675">
    <w:abstractNumId w:val="9"/>
  </w:num>
  <w:num w:numId="2" w16cid:durableId="1009790296">
    <w:abstractNumId w:val="5"/>
  </w:num>
  <w:num w:numId="3" w16cid:durableId="1197961119">
    <w:abstractNumId w:val="2"/>
  </w:num>
  <w:num w:numId="4" w16cid:durableId="80030250">
    <w:abstractNumId w:val="7"/>
  </w:num>
  <w:num w:numId="5" w16cid:durableId="987248925">
    <w:abstractNumId w:val="15"/>
  </w:num>
  <w:num w:numId="6" w16cid:durableId="1542400578">
    <w:abstractNumId w:val="12"/>
  </w:num>
  <w:num w:numId="7" w16cid:durableId="1507675770">
    <w:abstractNumId w:val="14"/>
  </w:num>
  <w:num w:numId="8" w16cid:durableId="1589194144">
    <w:abstractNumId w:val="13"/>
  </w:num>
  <w:num w:numId="9" w16cid:durableId="479347313">
    <w:abstractNumId w:val="17"/>
  </w:num>
  <w:num w:numId="10" w16cid:durableId="973490143">
    <w:abstractNumId w:val="0"/>
  </w:num>
  <w:num w:numId="11" w16cid:durableId="1990674670">
    <w:abstractNumId w:val="10"/>
  </w:num>
  <w:num w:numId="12" w16cid:durableId="456267361">
    <w:abstractNumId w:val="3"/>
  </w:num>
  <w:num w:numId="13" w16cid:durableId="1071194958">
    <w:abstractNumId w:val="1"/>
  </w:num>
  <w:num w:numId="14" w16cid:durableId="469977996">
    <w:abstractNumId w:val="16"/>
  </w:num>
  <w:num w:numId="15" w16cid:durableId="271741297">
    <w:abstractNumId w:val="6"/>
  </w:num>
  <w:num w:numId="16" w16cid:durableId="1239364553">
    <w:abstractNumId w:val="4"/>
  </w:num>
  <w:num w:numId="17" w16cid:durableId="141703639">
    <w:abstractNumId w:val="11"/>
  </w:num>
  <w:num w:numId="18" w16cid:durableId="84720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2C"/>
    <w:rsid w:val="00051DB4"/>
    <w:rsid w:val="00080987"/>
    <w:rsid w:val="000A4B1E"/>
    <w:rsid w:val="000B0872"/>
    <w:rsid w:val="000B3546"/>
    <w:rsid w:val="000C07C2"/>
    <w:rsid w:val="000F18C0"/>
    <w:rsid w:val="000F3F16"/>
    <w:rsid w:val="00131628"/>
    <w:rsid w:val="00151EAC"/>
    <w:rsid w:val="00173FE1"/>
    <w:rsid w:val="001761DE"/>
    <w:rsid w:val="00176688"/>
    <w:rsid w:val="00180C6E"/>
    <w:rsid w:val="00184969"/>
    <w:rsid w:val="00185C23"/>
    <w:rsid w:val="00196A8E"/>
    <w:rsid w:val="001B2DF1"/>
    <w:rsid w:val="001F3B3A"/>
    <w:rsid w:val="00242105"/>
    <w:rsid w:val="00271329"/>
    <w:rsid w:val="002819E1"/>
    <w:rsid w:val="00302BE4"/>
    <w:rsid w:val="00322855"/>
    <w:rsid w:val="00336A69"/>
    <w:rsid w:val="00352781"/>
    <w:rsid w:val="00360E44"/>
    <w:rsid w:val="003F2114"/>
    <w:rsid w:val="003F2AB5"/>
    <w:rsid w:val="003F5D6B"/>
    <w:rsid w:val="003F6B5D"/>
    <w:rsid w:val="00435987"/>
    <w:rsid w:val="00451125"/>
    <w:rsid w:val="004A1091"/>
    <w:rsid w:val="004A4EF9"/>
    <w:rsid w:val="004C2FDC"/>
    <w:rsid w:val="004D7FAC"/>
    <w:rsid w:val="00541A9F"/>
    <w:rsid w:val="005708DE"/>
    <w:rsid w:val="005E0257"/>
    <w:rsid w:val="00602FED"/>
    <w:rsid w:val="006353F3"/>
    <w:rsid w:val="006605EB"/>
    <w:rsid w:val="0066115D"/>
    <w:rsid w:val="00682D40"/>
    <w:rsid w:val="006902C9"/>
    <w:rsid w:val="006E265C"/>
    <w:rsid w:val="0071607E"/>
    <w:rsid w:val="00724BC3"/>
    <w:rsid w:val="00735B0C"/>
    <w:rsid w:val="00742444"/>
    <w:rsid w:val="007A5C52"/>
    <w:rsid w:val="007D3426"/>
    <w:rsid w:val="007E6AA2"/>
    <w:rsid w:val="00804ADA"/>
    <w:rsid w:val="00847457"/>
    <w:rsid w:val="00864F6B"/>
    <w:rsid w:val="0087541C"/>
    <w:rsid w:val="00876235"/>
    <w:rsid w:val="00895709"/>
    <w:rsid w:val="008F462C"/>
    <w:rsid w:val="008F5886"/>
    <w:rsid w:val="009378C8"/>
    <w:rsid w:val="00943F8D"/>
    <w:rsid w:val="00954258"/>
    <w:rsid w:val="009625ED"/>
    <w:rsid w:val="00972B7B"/>
    <w:rsid w:val="00974042"/>
    <w:rsid w:val="00984C63"/>
    <w:rsid w:val="00990D9B"/>
    <w:rsid w:val="00994DD7"/>
    <w:rsid w:val="009E7EC2"/>
    <w:rsid w:val="00A42FCF"/>
    <w:rsid w:val="00A45743"/>
    <w:rsid w:val="00A60E84"/>
    <w:rsid w:val="00A706DD"/>
    <w:rsid w:val="00A85E86"/>
    <w:rsid w:val="00A97146"/>
    <w:rsid w:val="00AA48D2"/>
    <w:rsid w:val="00AA6937"/>
    <w:rsid w:val="00AD2B79"/>
    <w:rsid w:val="00AE532C"/>
    <w:rsid w:val="00B07DC6"/>
    <w:rsid w:val="00B23CEE"/>
    <w:rsid w:val="00B4185F"/>
    <w:rsid w:val="00B45B85"/>
    <w:rsid w:val="00B6558E"/>
    <w:rsid w:val="00BF24E5"/>
    <w:rsid w:val="00C27DBC"/>
    <w:rsid w:val="00C3551E"/>
    <w:rsid w:val="00C41F6A"/>
    <w:rsid w:val="00C56F4D"/>
    <w:rsid w:val="00C61D7E"/>
    <w:rsid w:val="00C63CBA"/>
    <w:rsid w:val="00C87F17"/>
    <w:rsid w:val="00C94A14"/>
    <w:rsid w:val="00CA43B2"/>
    <w:rsid w:val="00CA65A2"/>
    <w:rsid w:val="00CB49FC"/>
    <w:rsid w:val="00CB7F8E"/>
    <w:rsid w:val="00CF0A3D"/>
    <w:rsid w:val="00CF3311"/>
    <w:rsid w:val="00D07647"/>
    <w:rsid w:val="00D52E67"/>
    <w:rsid w:val="00D62A30"/>
    <w:rsid w:val="00DC00EE"/>
    <w:rsid w:val="00E102CC"/>
    <w:rsid w:val="00E320D7"/>
    <w:rsid w:val="00E423E0"/>
    <w:rsid w:val="00E529DC"/>
    <w:rsid w:val="00E61AD3"/>
    <w:rsid w:val="00E6371E"/>
    <w:rsid w:val="00E705FC"/>
    <w:rsid w:val="00E72F1B"/>
    <w:rsid w:val="00E9511C"/>
    <w:rsid w:val="00EB01A2"/>
    <w:rsid w:val="00EB2E97"/>
    <w:rsid w:val="00EC2B57"/>
    <w:rsid w:val="00EC5E7C"/>
    <w:rsid w:val="00EE6D32"/>
    <w:rsid w:val="00EF3A58"/>
    <w:rsid w:val="00F45B42"/>
    <w:rsid w:val="00F85F56"/>
    <w:rsid w:val="00F92951"/>
    <w:rsid w:val="00F942C9"/>
    <w:rsid w:val="00FA6F6E"/>
    <w:rsid w:val="00FC0C4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940F"/>
  <w15:chartTrackingRefBased/>
  <w15:docId w15:val="{19EE7D86-44E7-4A92-929A-70EDB9C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62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46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462C"/>
    <w:pPr>
      <w:keepNext/>
      <w:tabs>
        <w:tab w:val="left" w:pos="5521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F46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F462C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F462C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62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F462C"/>
    <w:rPr>
      <w:rFonts w:ascii="Times New Roman" w:eastAsia="Times New Roman" w:hAnsi="Times New Roman" w:cs="Times New Roman"/>
      <w:color w:val="FF0000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8F4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62C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8F4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F462C"/>
    <w:rPr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8F46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62C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8F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F462C"/>
    <w:rPr>
      <w:kern w:val="0"/>
      <w14:ligatures w14:val="non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"/>
    <w:basedOn w:val="Normalny"/>
    <w:link w:val="AkapitzlistZnak"/>
    <w:uiPriority w:val="34"/>
    <w:qFormat/>
    <w:rsid w:val="008F462C"/>
    <w:pPr>
      <w:ind w:left="720"/>
      <w:contextualSpacing/>
    </w:pPr>
  </w:style>
  <w:style w:type="paragraph" w:customStyle="1" w:styleId="Standard">
    <w:name w:val="Standard"/>
    <w:rsid w:val="008F462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8F462C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8F462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-zwarty">
    <w:name w:val="Normalny - zwarty"/>
    <w:basedOn w:val="Normalny"/>
    <w:qFormat/>
    <w:rsid w:val="008F462C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BezodstpwZnak">
    <w:name w:val="Bez odstępów Znak"/>
    <w:link w:val="Bezodstpw"/>
    <w:uiPriority w:val="1"/>
    <w:rsid w:val="008F462C"/>
    <w:rPr>
      <w:kern w:val="0"/>
      <w14:ligatures w14:val="none"/>
    </w:rPr>
  </w:style>
  <w:style w:type="paragraph" w:styleId="NormalnyWeb">
    <w:name w:val="Normal (Web)"/>
    <w:basedOn w:val="Normalny"/>
    <w:uiPriority w:val="99"/>
    <w:rsid w:val="008F46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462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8F462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locked/>
    <w:rsid w:val="008F462C"/>
    <w:rPr>
      <w:kern w:val="0"/>
      <w14:ligatures w14:val="none"/>
    </w:rPr>
  </w:style>
  <w:style w:type="character" w:styleId="Numerstrony">
    <w:name w:val="page number"/>
    <w:rsid w:val="008F462C"/>
    <w:rPr>
      <w:rFonts w:cs="Times New Roman"/>
    </w:rPr>
  </w:style>
  <w:style w:type="character" w:styleId="UyteHipercze">
    <w:name w:val="FollowedHyperlink"/>
    <w:rsid w:val="008F462C"/>
    <w:rPr>
      <w:rFonts w:cs="Times New Roman"/>
      <w:color w:val="800080"/>
      <w:u w:val="single"/>
    </w:rPr>
  </w:style>
  <w:style w:type="paragraph" w:styleId="Podtytu">
    <w:name w:val="Subtitle"/>
    <w:basedOn w:val="Normalny"/>
    <w:link w:val="PodtytuZnak"/>
    <w:qFormat/>
    <w:rsid w:val="008F46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8F462C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F462C"/>
    <w:pPr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F46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F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46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8F46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8F462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F462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HTML-cytat">
    <w:name w:val="HTML Cite"/>
    <w:uiPriority w:val="99"/>
    <w:unhideWhenUsed/>
    <w:rsid w:val="008F462C"/>
    <w:rPr>
      <w:i/>
      <w:iCs/>
    </w:rPr>
  </w:style>
  <w:style w:type="character" w:customStyle="1" w:styleId="FontStyle16">
    <w:name w:val="Font Style16"/>
    <w:uiPriority w:val="99"/>
    <w:rsid w:val="008F462C"/>
    <w:rPr>
      <w:rFonts w:ascii="Arial" w:hAnsi="Arial" w:cs="Arial"/>
      <w:sz w:val="20"/>
      <w:szCs w:val="20"/>
    </w:rPr>
  </w:style>
  <w:style w:type="character" w:customStyle="1" w:styleId="lead">
    <w:name w:val="lead"/>
    <w:rsid w:val="008F462C"/>
  </w:style>
  <w:style w:type="paragraph" w:styleId="Tekstpodstawowywcity3">
    <w:name w:val="Body Text Indent 3"/>
    <w:basedOn w:val="Normalny"/>
    <w:link w:val="Tekstpodstawowywcity3Znak"/>
    <w:rsid w:val="008F46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62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F462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F462C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8F46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6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Numbers">
    <w:name w:val="List Numbers"/>
    <w:basedOn w:val="Normalny"/>
    <w:rsid w:val="008F462C"/>
    <w:pPr>
      <w:numPr>
        <w:numId w:val="9"/>
      </w:num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character" w:styleId="Pogrubienie">
    <w:name w:val="Strong"/>
    <w:uiPriority w:val="22"/>
    <w:qFormat/>
    <w:rsid w:val="008F462C"/>
    <w:rPr>
      <w:b/>
      <w:bCs/>
    </w:rPr>
  </w:style>
  <w:style w:type="character" w:customStyle="1" w:styleId="textblack">
    <w:name w:val="textblack"/>
    <w:basedOn w:val="Domylnaczcionkaakapitu"/>
    <w:rsid w:val="008F462C"/>
  </w:style>
  <w:style w:type="character" w:customStyle="1" w:styleId="attributedetailsvalue">
    <w:name w:val="attributedetailsvalue"/>
    <w:basedOn w:val="Domylnaczcionkaakapitu"/>
    <w:rsid w:val="008F462C"/>
  </w:style>
  <w:style w:type="character" w:customStyle="1" w:styleId="cs15323895">
    <w:name w:val="cs15323895"/>
    <w:basedOn w:val="Domylnaczcionkaakapitu"/>
    <w:rsid w:val="008F462C"/>
  </w:style>
  <w:style w:type="character" w:customStyle="1" w:styleId="cs2cc6577c">
    <w:name w:val="cs2cc6577c"/>
    <w:basedOn w:val="Domylnaczcionkaakapitu"/>
    <w:rsid w:val="008F462C"/>
  </w:style>
  <w:style w:type="character" w:customStyle="1" w:styleId="st">
    <w:name w:val="st"/>
    <w:basedOn w:val="Domylnaczcionkaakapitu"/>
    <w:rsid w:val="008F462C"/>
  </w:style>
  <w:style w:type="table" w:styleId="Tabela-Siatka">
    <w:name w:val="Table Grid"/>
    <w:basedOn w:val="Standardowy"/>
    <w:uiPriority w:val="39"/>
    <w:rsid w:val="008F4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3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SP Golub-Dobrzyń</cp:lastModifiedBy>
  <cp:revision>115</cp:revision>
  <dcterms:created xsi:type="dcterms:W3CDTF">2023-09-24T06:09:00Z</dcterms:created>
  <dcterms:modified xsi:type="dcterms:W3CDTF">2024-02-12T12:34:00Z</dcterms:modified>
</cp:coreProperties>
</file>