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1.1 Montaż przełącznicy światłowodowej </w:t>
      </w:r>
      <w:r w:rsidR="0094007C">
        <w:rPr>
          <w:rFonts w:ascii="Times New Roman" w:hAnsi="Times New Roman" w:cs="Times New Roman"/>
          <w:sz w:val="24"/>
          <w:szCs w:val="24"/>
        </w:rPr>
        <w:t xml:space="preserve">oraz skrzynki z zapasem po obu stronach światłowodu </w:t>
      </w:r>
      <w:r w:rsidRPr="0099192D">
        <w:rPr>
          <w:rFonts w:ascii="Times New Roman" w:hAnsi="Times New Roman" w:cs="Times New Roman"/>
          <w:sz w:val="24"/>
          <w:szCs w:val="24"/>
        </w:rPr>
        <w:t>wraz z materiałem</w:t>
      </w:r>
      <w:r w:rsidR="0081348B">
        <w:rPr>
          <w:rFonts w:ascii="Times New Roman" w:hAnsi="Times New Roman" w:cs="Times New Roman"/>
          <w:sz w:val="24"/>
          <w:szCs w:val="24"/>
        </w:rPr>
        <w:t>.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1.2 Ręczne wciąganie kabla światłowodowego </w:t>
      </w:r>
      <w:r w:rsidR="0094007C">
        <w:rPr>
          <w:rFonts w:ascii="Times New Roman" w:hAnsi="Times New Roman" w:cs="Times New Roman"/>
          <w:sz w:val="24"/>
          <w:szCs w:val="24"/>
        </w:rPr>
        <w:t>w istniejące kanały na terenie WSPOL.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1.3 Dozbrojenie przełącznicy światłowodowej  wraz z materiałem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1.4 Wykonanie spawu włókna światłowodowego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1.5 Pomiar włókien światło</w:t>
      </w:r>
      <w:r w:rsidR="002F660A">
        <w:rPr>
          <w:rFonts w:ascii="Times New Roman" w:hAnsi="Times New Roman" w:cs="Times New Roman"/>
          <w:sz w:val="24"/>
          <w:szCs w:val="24"/>
        </w:rPr>
        <w:t>w</w:t>
      </w:r>
      <w:r w:rsidRPr="0099192D">
        <w:rPr>
          <w:rFonts w:ascii="Times New Roman" w:hAnsi="Times New Roman" w:cs="Times New Roman"/>
          <w:sz w:val="24"/>
          <w:szCs w:val="24"/>
        </w:rPr>
        <w:t>o</w:t>
      </w:r>
      <w:r w:rsidR="002F660A">
        <w:rPr>
          <w:rFonts w:ascii="Times New Roman" w:hAnsi="Times New Roman" w:cs="Times New Roman"/>
          <w:sz w:val="24"/>
          <w:szCs w:val="24"/>
        </w:rPr>
        <w:t>dow</w:t>
      </w:r>
      <w:r w:rsidRPr="0099192D">
        <w:rPr>
          <w:rFonts w:ascii="Times New Roman" w:hAnsi="Times New Roman" w:cs="Times New Roman"/>
          <w:sz w:val="24"/>
          <w:szCs w:val="24"/>
        </w:rPr>
        <w:t>ych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1.</w:t>
      </w:r>
      <w:r w:rsidR="0094007C">
        <w:rPr>
          <w:rFonts w:ascii="Times New Roman" w:hAnsi="Times New Roman" w:cs="Times New Roman"/>
          <w:sz w:val="24"/>
          <w:szCs w:val="24"/>
        </w:rPr>
        <w:t>6</w:t>
      </w:r>
      <w:r w:rsidRPr="0099192D">
        <w:rPr>
          <w:rFonts w:ascii="Times New Roman" w:hAnsi="Times New Roman" w:cs="Times New Roman"/>
          <w:sz w:val="24"/>
          <w:szCs w:val="24"/>
        </w:rPr>
        <w:t xml:space="preserve"> Kabel światłowodowy 12J - </w:t>
      </w:r>
      <w:r w:rsidR="002F660A">
        <w:rPr>
          <w:rFonts w:ascii="Times New Roman" w:hAnsi="Times New Roman" w:cs="Times New Roman"/>
          <w:sz w:val="24"/>
          <w:szCs w:val="24"/>
        </w:rPr>
        <w:t>~</w:t>
      </w:r>
      <w:r w:rsidR="006D2678">
        <w:rPr>
          <w:rFonts w:ascii="Times New Roman" w:hAnsi="Times New Roman" w:cs="Times New Roman"/>
          <w:sz w:val="24"/>
          <w:szCs w:val="24"/>
        </w:rPr>
        <w:t xml:space="preserve"> </w:t>
      </w:r>
      <w:r w:rsidR="0094007C">
        <w:rPr>
          <w:rFonts w:ascii="Times New Roman" w:hAnsi="Times New Roman" w:cs="Times New Roman"/>
          <w:sz w:val="24"/>
          <w:szCs w:val="24"/>
        </w:rPr>
        <w:t>450</w:t>
      </w:r>
      <w:r w:rsidRPr="0099192D">
        <w:rPr>
          <w:rFonts w:ascii="Times New Roman" w:hAnsi="Times New Roman" w:cs="Times New Roman"/>
          <w:sz w:val="24"/>
          <w:szCs w:val="24"/>
        </w:rPr>
        <w:t xml:space="preserve"> m</w:t>
      </w:r>
      <w:r w:rsidR="006D2678">
        <w:rPr>
          <w:rFonts w:ascii="Times New Roman" w:hAnsi="Times New Roman" w:cs="Times New Roman"/>
          <w:sz w:val="24"/>
          <w:szCs w:val="24"/>
        </w:rPr>
        <w:t xml:space="preserve"> – 1</w:t>
      </w:r>
      <w:r w:rsidR="00252196">
        <w:rPr>
          <w:rFonts w:ascii="Times New Roman" w:hAnsi="Times New Roman" w:cs="Times New Roman"/>
          <w:sz w:val="24"/>
          <w:szCs w:val="24"/>
        </w:rPr>
        <w:t>5</w:t>
      </w:r>
      <w:r w:rsidR="006D2678">
        <w:rPr>
          <w:rFonts w:ascii="Times New Roman" w:hAnsi="Times New Roman" w:cs="Times New Roman"/>
          <w:sz w:val="24"/>
          <w:szCs w:val="24"/>
        </w:rPr>
        <w:t xml:space="preserve"> studzienek kablowych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1.</w:t>
      </w:r>
      <w:r w:rsidR="0094007C">
        <w:rPr>
          <w:rFonts w:ascii="Times New Roman" w:hAnsi="Times New Roman" w:cs="Times New Roman"/>
          <w:sz w:val="24"/>
          <w:szCs w:val="24"/>
        </w:rPr>
        <w:t>7</w:t>
      </w:r>
      <w:r w:rsidRPr="0099192D">
        <w:rPr>
          <w:rFonts w:ascii="Times New Roman" w:hAnsi="Times New Roman" w:cs="Times New Roman"/>
          <w:sz w:val="24"/>
          <w:szCs w:val="24"/>
        </w:rPr>
        <w:t xml:space="preserve"> Dokumentacja powykonawcza</w:t>
      </w:r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206" w:rsidRPr="0099192D" w:rsidRDefault="002A2206" w:rsidP="002A2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8FF" w:rsidRPr="0099192D" w:rsidRDefault="003578FF" w:rsidP="003578FF">
      <w:pPr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Szczegóły:</w:t>
      </w:r>
    </w:p>
    <w:p w:rsidR="0081348B" w:rsidRDefault="003578FF" w:rsidP="009C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48B">
        <w:rPr>
          <w:rFonts w:ascii="Times New Roman" w:hAnsi="Times New Roman" w:cs="Times New Roman"/>
          <w:sz w:val="24"/>
          <w:szCs w:val="24"/>
        </w:rPr>
        <w:t>Światłowód 12 włóknowy SM na ca</w:t>
      </w:r>
      <w:r w:rsidR="002C2EFD" w:rsidRPr="0081348B">
        <w:rPr>
          <w:rFonts w:ascii="Times New Roman" w:hAnsi="Times New Roman" w:cs="Times New Roman"/>
          <w:sz w:val="24"/>
          <w:szCs w:val="24"/>
        </w:rPr>
        <w:t xml:space="preserve">łej długości w </w:t>
      </w:r>
      <w:r w:rsidR="0094007C" w:rsidRPr="0081348B">
        <w:rPr>
          <w:rFonts w:ascii="Times New Roman" w:hAnsi="Times New Roman" w:cs="Times New Roman"/>
          <w:sz w:val="24"/>
          <w:szCs w:val="24"/>
        </w:rPr>
        <w:t>mikrorurze</w:t>
      </w:r>
      <w:r w:rsidR="002C2EFD" w:rsidRPr="00813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8B" w:rsidRDefault="0081348B" w:rsidP="009C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szafek z zapasem światłowodu na obu obiektach</w:t>
      </w:r>
    </w:p>
    <w:p w:rsidR="003578FF" w:rsidRPr="0081348B" w:rsidRDefault="003578FF" w:rsidP="009C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48B">
        <w:rPr>
          <w:rFonts w:ascii="Times New Roman" w:hAnsi="Times New Roman" w:cs="Times New Roman"/>
          <w:sz w:val="24"/>
          <w:szCs w:val="24"/>
        </w:rPr>
        <w:t>Z jednej strony światłowód należy zakończyć w istniejącej szafce,</w:t>
      </w:r>
      <w:r w:rsidR="002C2EFD" w:rsidRPr="0081348B">
        <w:rPr>
          <w:rFonts w:ascii="Times New Roman" w:hAnsi="Times New Roman" w:cs="Times New Roman"/>
          <w:sz w:val="24"/>
          <w:szCs w:val="24"/>
        </w:rPr>
        <w:t xml:space="preserve"> </w:t>
      </w:r>
      <w:r w:rsidR="00031E4F" w:rsidRPr="0081348B">
        <w:rPr>
          <w:rFonts w:ascii="Times New Roman" w:hAnsi="Times New Roman" w:cs="Times New Roman"/>
          <w:sz w:val="24"/>
          <w:szCs w:val="24"/>
        </w:rPr>
        <w:t xml:space="preserve">w budynku </w:t>
      </w:r>
      <w:r w:rsidR="0094007C" w:rsidRPr="0081348B">
        <w:rPr>
          <w:rFonts w:ascii="Times New Roman" w:hAnsi="Times New Roman" w:cs="Times New Roman"/>
          <w:sz w:val="24"/>
          <w:szCs w:val="24"/>
        </w:rPr>
        <w:t>nr 2</w:t>
      </w:r>
      <w:r w:rsidR="00031E4F" w:rsidRPr="0081348B">
        <w:rPr>
          <w:rFonts w:ascii="Times New Roman" w:hAnsi="Times New Roman" w:cs="Times New Roman"/>
          <w:sz w:val="24"/>
          <w:szCs w:val="24"/>
        </w:rPr>
        <w:t>. Od</w:t>
      </w:r>
      <w:r w:rsidRPr="0081348B">
        <w:rPr>
          <w:rFonts w:ascii="Times New Roman" w:hAnsi="Times New Roman" w:cs="Times New Roman"/>
          <w:sz w:val="24"/>
          <w:szCs w:val="24"/>
        </w:rPr>
        <w:t xml:space="preserve"> drugiej strony należy dostarczyć</w:t>
      </w:r>
      <w:r w:rsidR="002C2EFD" w:rsidRPr="0081348B">
        <w:rPr>
          <w:rFonts w:ascii="Times New Roman" w:hAnsi="Times New Roman" w:cs="Times New Roman"/>
          <w:sz w:val="24"/>
          <w:szCs w:val="24"/>
        </w:rPr>
        <w:t xml:space="preserve"> </w:t>
      </w:r>
      <w:r w:rsidRPr="0081348B">
        <w:rPr>
          <w:rFonts w:ascii="Times New Roman" w:hAnsi="Times New Roman" w:cs="Times New Roman"/>
          <w:sz w:val="24"/>
          <w:szCs w:val="24"/>
        </w:rPr>
        <w:t xml:space="preserve">i zamontować </w:t>
      </w:r>
      <w:r w:rsidR="00031E4F" w:rsidRPr="0081348B">
        <w:rPr>
          <w:rFonts w:ascii="Times New Roman" w:hAnsi="Times New Roman" w:cs="Times New Roman"/>
          <w:sz w:val="24"/>
          <w:szCs w:val="24"/>
        </w:rPr>
        <w:t xml:space="preserve">wewnątrz budynku </w:t>
      </w:r>
      <w:r w:rsidR="0094007C" w:rsidRPr="0081348B">
        <w:rPr>
          <w:rFonts w:ascii="Times New Roman" w:hAnsi="Times New Roman" w:cs="Times New Roman"/>
          <w:sz w:val="24"/>
          <w:szCs w:val="24"/>
        </w:rPr>
        <w:t>pralni</w:t>
      </w:r>
      <w:r w:rsidR="002C2EFD" w:rsidRPr="0081348B">
        <w:rPr>
          <w:rFonts w:ascii="Times New Roman" w:hAnsi="Times New Roman" w:cs="Times New Roman"/>
          <w:sz w:val="24"/>
          <w:szCs w:val="24"/>
        </w:rPr>
        <w:t xml:space="preserve"> patch</w:t>
      </w:r>
      <w:r w:rsidRPr="0081348B">
        <w:rPr>
          <w:rFonts w:ascii="Times New Roman" w:hAnsi="Times New Roman" w:cs="Times New Roman"/>
          <w:sz w:val="24"/>
          <w:szCs w:val="24"/>
        </w:rPr>
        <w:t>panel LC/PC</w:t>
      </w:r>
      <w:r w:rsidR="00037B49" w:rsidRPr="0081348B">
        <w:rPr>
          <w:rFonts w:ascii="Times New Roman" w:hAnsi="Times New Roman" w:cs="Times New Roman"/>
          <w:sz w:val="24"/>
          <w:szCs w:val="24"/>
        </w:rPr>
        <w:t xml:space="preserve"> 19U</w:t>
      </w:r>
      <w:r w:rsidRPr="0081348B">
        <w:rPr>
          <w:rFonts w:ascii="Times New Roman" w:hAnsi="Times New Roman" w:cs="Times New Roman"/>
          <w:sz w:val="24"/>
          <w:szCs w:val="24"/>
        </w:rPr>
        <w:t xml:space="preserve">. </w:t>
      </w:r>
      <w:r w:rsidR="0094007C" w:rsidRPr="0081348B">
        <w:rPr>
          <w:rFonts w:ascii="Times New Roman" w:hAnsi="Times New Roman" w:cs="Times New Roman"/>
          <w:sz w:val="24"/>
          <w:szCs w:val="24"/>
        </w:rPr>
        <w:t>6 par</w:t>
      </w:r>
      <w:r w:rsidRPr="0081348B">
        <w:rPr>
          <w:rFonts w:ascii="Times New Roman" w:hAnsi="Times New Roman" w:cs="Times New Roman"/>
          <w:sz w:val="24"/>
          <w:szCs w:val="24"/>
        </w:rPr>
        <w:t xml:space="preserve"> zaspawan</w:t>
      </w:r>
      <w:r w:rsidR="0094007C" w:rsidRPr="0081348B">
        <w:rPr>
          <w:rFonts w:ascii="Times New Roman" w:hAnsi="Times New Roman" w:cs="Times New Roman"/>
          <w:sz w:val="24"/>
          <w:szCs w:val="24"/>
        </w:rPr>
        <w:t>ych</w:t>
      </w:r>
      <w:r w:rsidR="0099192D" w:rsidRPr="0081348B">
        <w:rPr>
          <w:rFonts w:ascii="Times New Roman" w:hAnsi="Times New Roman" w:cs="Times New Roman"/>
          <w:sz w:val="24"/>
          <w:szCs w:val="24"/>
        </w:rPr>
        <w:t xml:space="preserve"> po obu stronach</w:t>
      </w:r>
      <w:r w:rsidRPr="0081348B">
        <w:rPr>
          <w:rFonts w:ascii="Times New Roman" w:hAnsi="Times New Roman" w:cs="Times New Roman"/>
          <w:sz w:val="24"/>
          <w:szCs w:val="24"/>
        </w:rPr>
        <w:t>.</w:t>
      </w:r>
    </w:p>
    <w:p w:rsidR="003578FF" w:rsidRPr="0099192D" w:rsidRDefault="003578FF" w:rsidP="002C2E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Dokumentacja powykonawcza powinna zawierać min.:</w:t>
      </w:r>
    </w:p>
    <w:p w:rsidR="00AE6012" w:rsidRPr="0099192D" w:rsidRDefault="003578FF" w:rsidP="00AE6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>pomiary wykonanego toru transmisyjnego.</w:t>
      </w:r>
    </w:p>
    <w:p w:rsidR="0099192D" w:rsidRPr="0099192D" w:rsidRDefault="00AE6012" w:rsidP="009919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Termin realizacji zlecenia </w:t>
      </w:r>
      <w:r w:rsidR="0081348B">
        <w:rPr>
          <w:rFonts w:ascii="Times New Roman" w:hAnsi="Times New Roman" w:cs="Times New Roman"/>
          <w:sz w:val="24"/>
          <w:szCs w:val="24"/>
        </w:rPr>
        <w:t>10</w:t>
      </w:r>
      <w:r w:rsidRPr="0099192D"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:rsidR="0099192D" w:rsidRPr="0099192D" w:rsidRDefault="0099192D" w:rsidP="002C2EFD">
      <w:pPr>
        <w:jc w:val="both"/>
        <w:rPr>
          <w:rFonts w:ascii="Times New Roman" w:hAnsi="Times New Roman" w:cs="Times New Roman"/>
        </w:rPr>
      </w:pPr>
    </w:p>
    <w:p w:rsidR="0099192D" w:rsidRPr="0099192D" w:rsidRDefault="0099192D" w:rsidP="0099192D">
      <w:pPr>
        <w:rPr>
          <w:rFonts w:ascii="Times New Roman" w:hAnsi="Times New Roman" w:cs="Times New Roman"/>
        </w:rPr>
      </w:pPr>
    </w:p>
    <w:p w:rsidR="0099192D" w:rsidRPr="0099192D" w:rsidRDefault="0099192D" w:rsidP="0099192D">
      <w:pPr>
        <w:rPr>
          <w:rFonts w:ascii="Times New Roman" w:hAnsi="Times New Roman" w:cs="Times New Roman"/>
        </w:rPr>
      </w:pPr>
    </w:p>
    <w:p w:rsidR="0099192D" w:rsidRPr="0099192D" w:rsidRDefault="0099192D" w:rsidP="0099192D">
      <w:pPr>
        <w:rPr>
          <w:rFonts w:ascii="Times New Roman" w:hAnsi="Times New Roman" w:cs="Times New Roman"/>
        </w:rPr>
      </w:pPr>
    </w:p>
    <w:p w:rsidR="001A3147" w:rsidRPr="0099192D" w:rsidRDefault="001A3147" w:rsidP="0099192D">
      <w:pPr>
        <w:jc w:val="center"/>
        <w:rPr>
          <w:rFonts w:ascii="Times New Roman" w:hAnsi="Times New Roman" w:cs="Times New Roman"/>
        </w:rPr>
      </w:pPr>
    </w:p>
    <w:sectPr w:rsidR="001A3147" w:rsidRPr="009919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B1" w:rsidRDefault="00506BB1" w:rsidP="0099192D">
      <w:pPr>
        <w:spacing w:after="0" w:line="240" w:lineRule="auto"/>
      </w:pPr>
      <w:r>
        <w:separator/>
      </w:r>
    </w:p>
  </w:endnote>
  <w:endnote w:type="continuationSeparator" w:id="0">
    <w:p w:rsidR="00506BB1" w:rsidRDefault="00506BB1" w:rsidP="0099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089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192D" w:rsidRDefault="009919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1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1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92D" w:rsidRDefault="00991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B1" w:rsidRDefault="00506BB1" w:rsidP="0099192D">
      <w:pPr>
        <w:spacing w:after="0" w:line="240" w:lineRule="auto"/>
      </w:pPr>
      <w:r>
        <w:separator/>
      </w:r>
    </w:p>
  </w:footnote>
  <w:footnote w:type="continuationSeparator" w:id="0">
    <w:p w:rsidR="00506BB1" w:rsidRDefault="00506BB1" w:rsidP="0099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2D" w:rsidRDefault="0099192D">
    <w:pPr>
      <w:pStyle w:val="Nagwek"/>
    </w:pPr>
    <w:r>
      <w:t xml:space="preserve">Załącznik nr 1 do umowy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FCB"/>
    <w:multiLevelType w:val="hybridMultilevel"/>
    <w:tmpl w:val="04D47870"/>
    <w:lvl w:ilvl="0" w:tplc="78585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313E86"/>
    <w:multiLevelType w:val="hybridMultilevel"/>
    <w:tmpl w:val="D6B0B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3"/>
    <w:rsid w:val="00031E4F"/>
    <w:rsid w:val="0003441D"/>
    <w:rsid w:val="00037B49"/>
    <w:rsid w:val="000418D3"/>
    <w:rsid w:val="000B318E"/>
    <w:rsid w:val="001A3147"/>
    <w:rsid w:val="001F0C23"/>
    <w:rsid w:val="00212068"/>
    <w:rsid w:val="00252196"/>
    <w:rsid w:val="002610D1"/>
    <w:rsid w:val="002A2206"/>
    <w:rsid w:val="002C2EFD"/>
    <w:rsid w:val="002F660A"/>
    <w:rsid w:val="003578FF"/>
    <w:rsid w:val="00433782"/>
    <w:rsid w:val="004A0A8B"/>
    <w:rsid w:val="004D5DFF"/>
    <w:rsid w:val="00506BB1"/>
    <w:rsid w:val="00604566"/>
    <w:rsid w:val="00680EAF"/>
    <w:rsid w:val="006D2678"/>
    <w:rsid w:val="006D5DB5"/>
    <w:rsid w:val="0081348B"/>
    <w:rsid w:val="0094007C"/>
    <w:rsid w:val="00967722"/>
    <w:rsid w:val="0099192D"/>
    <w:rsid w:val="009A55A4"/>
    <w:rsid w:val="00AE6012"/>
    <w:rsid w:val="00D54511"/>
    <w:rsid w:val="00EC5997"/>
    <w:rsid w:val="00F2388D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075A"/>
  <w15:docId w15:val="{9CA8B0A2-1CAA-4784-BBB7-296A668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E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2D"/>
  </w:style>
  <w:style w:type="paragraph" w:styleId="Stopka">
    <w:name w:val="footer"/>
    <w:basedOn w:val="Normalny"/>
    <w:link w:val="StopkaZnak"/>
    <w:uiPriority w:val="99"/>
    <w:unhideWhenUsed/>
    <w:rsid w:val="0099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92D"/>
  </w:style>
  <w:style w:type="paragraph" w:styleId="Bezodstpw">
    <w:name w:val="No Spacing"/>
    <w:link w:val="BezodstpwZnak"/>
    <w:uiPriority w:val="1"/>
    <w:qFormat/>
    <w:rsid w:val="0099192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192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Nowak</dc:creator>
  <cp:lastModifiedBy>Zbigniew Mroczek</cp:lastModifiedBy>
  <cp:revision>20</cp:revision>
  <dcterms:created xsi:type="dcterms:W3CDTF">2017-03-17T12:32:00Z</dcterms:created>
  <dcterms:modified xsi:type="dcterms:W3CDTF">2021-11-17T09:06:00Z</dcterms:modified>
</cp:coreProperties>
</file>