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12" w:rsidRPr="00904955" w:rsidRDefault="002A0AC8" w:rsidP="00781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                                             załącznik nr 1</w:t>
      </w:r>
    </w:p>
    <w:p w:rsidR="007817BC" w:rsidRDefault="007817BC" w:rsidP="007817BC">
      <w:pPr>
        <w:rPr>
          <w:b/>
        </w:rPr>
      </w:pPr>
    </w:p>
    <w:p w:rsidR="007817BC" w:rsidRDefault="007817BC" w:rsidP="0077559C">
      <w:pPr>
        <w:ind w:firstLine="708"/>
        <w:jc w:val="both"/>
        <w:rPr>
          <w:sz w:val="24"/>
          <w:szCs w:val="24"/>
        </w:rPr>
      </w:pPr>
      <w:r w:rsidRPr="00904955">
        <w:rPr>
          <w:sz w:val="24"/>
          <w:szCs w:val="24"/>
        </w:rPr>
        <w:t xml:space="preserve">Atlas 8-stanowiskowy który zawiera w swojej budowie </w:t>
      </w:r>
      <w:r w:rsidR="002B7087">
        <w:rPr>
          <w:sz w:val="24"/>
          <w:szCs w:val="24"/>
        </w:rPr>
        <w:t xml:space="preserve"> jeden </w:t>
      </w:r>
      <w:r w:rsidRPr="00904955">
        <w:rPr>
          <w:sz w:val="24"/>
          <w:szCs w:val="24"/>
        </w:rPr>
        <w:t>wyciąg górny</w:t>
      </w:r>
      <w:r w:rsidR="002B7087">
        <w:rPr>
          <w:sz w:val="24"/>
          <w:szCs w:val="24"/>
        </w:rPr>
        <w:t>, jeden wyciąg dolny, wyciąg na triceps,</w:t>
      </w:r>
      <w:r w:rsidR="008E56F3">
        <w:rPr>
          <w:sz w:val="24"/>
          <w:szCs w:val="24"/>
        </w:rPr>
        <w:t xml:space="preserve"> </w:t>
      </w:r>
      <w:r w:rsidR="002B7087">
        <w:rPr>
          <w:sz w:val="24"/>
          <w:szCs w:val="24"/>
        </w:rPr>
        <w:t>wyciąg na krzyżowe ściąganie linek</w:t>
      </w:r>
      <w:r w:rsidR="008E56F3">
        <w:rPr>
          <w:sz w:val="24"/>
          <w:szCs w:val="24"/>
        </w:rPr>
        <w:t xml:space="preserve"> oraz </w:t>
      </w:r>
      <w:r w:rsidR="002B7087">
        <w:rPr>
          <w:sz w:val="24"/>
          <w:szCs w:val="24"/>
        </w:rPr>
        <w:t xml:space="preserve">drążek wielofunkcyjny. </w:t>
      </w:r>
      <w:r w:rsidR="008E56F3">
        <w:rPr>
          <w:sz w:val="24"/>
          <w:szCs w:val="24"/>
        </w:rPr>
        <w:t xml:space="preserve">W atlasie znajduje się </w:t>
      </w:r>
      <w:r w:rsidR="002B7087">
        <w:rPr>
          <w:sz w:val="24"/>
          <w:szCs w:val="24"/>
        </w:rPr>
        <w:t xml:space="preserve"> 5 stos</w:t>
      </w:r>
      <w:r w:rsidR="008E56F3">
        <w:rPr>
          <w:sz w:val="24"/>
          <w:szCs w:val="24"/>
        </w:rPr>
        <w:t>ów</w:t>
      </w:r>
      <w:r w:rsidR="002B7087">
        <w:rPr>
          <w:sz w:val="24"/>
          <w:szCs w:val="24"/>
        </w:rPr>
        <w:t xml:space="preserve"> obciążeni</w:t>
      </w:r>
      <w:r w:rsidR="008E56F3">
        <w:rPr>
          <w:sz w:val="24"/>
          <w:szCs w:val="24"/>
        </w:rPr>
        <w:t xml:space="preserve">a ( 3 zamocowane na pasach oraz 2 na linkach stalowych) </w:t>
      </w:r>
      <w:r w:rsidR="002B7087">
        <w:rPr>
          <w:sz w:val="24"/>
          <w:szCs w:val="24"/>
        </w:rPr>
        <w:t xml:space="preserve">od 60-120 kg </w:t>
      </w:r>
      <w:r w:rsidR="00BB752A">
        <w:rPr>
          <w:sz w:val="24"/>
          <w:szCs w:val="24"/>
        </w:rPr>
        <w:t>(</w:t>
      </w:r>
      <w:r w:rsidR="002B7087">
        <w:rPr>
          <w:sz w:val="24"/>
          <w:szCs w:val="24"/>
        </w:rPr>
        <w:t>obciążenie zwiększa się co 5 kg</w:t>
      </w:r>
      <w:r w:rsidR="00BB752A">
        <w:rPr>
          <w:sz w:val="24"/>
          <w:szCs w:val="24"/>
        </w:rPr>
        <w:t>)</w:t>
      </w:r>
      <w:r w:rsidR="002B7087">
        <w:rPr>
          <w:sz w:val="24"/>
          <w:szCs w:val="24"/>
        </w:rPr>
        <w:t>.</w:t>
      </w:r>
      <w:r w:rsidRPr="00904955">
        <w:rPr>
          <w:sz w:val="24"/>
          <w:szCs w:val="24"/>
        </w:rPr>
        <w:t xml:space="preserve"> Atlas musi zawierać dodatkowy osprzęt</w:t>
      </w:r>
      <w:r w:rsidR="002B7087">
        <w:rPr>
          <w:sz w:val="24"/>
          <w:szCs w:val="24"/>
        </w:rPr>
        <w:t xml:space="preserve"> który nie jest jego częścią integralną.</w:t>
      </w:r>
    </w:p>
    <w:p w:rsidR="002B7087" w:rsidRPr="002A0AC8" w:rsidRDefault="002B7087" w:rsidP="002B7087">
      <w:pPr>
        <w:rPr>
          <w:b/>
          <w:sz w:val="24"/>
          <w:szCs w:val="24"/>
        </w:rPr>
      </w:pPr>
      <w:r w:rsidRPr="002A0AC8">
        <w:rPr>
          <w:b/>
          <w:sz w:val="24"/>
          <w:szCs w:val="24"/>
        </w:rPr>
        <w:t xml:space="preserve">Osprzęt który wchodzi w skład </w:t>
      </w:r>
      <w:r w:rsidR="008E56F3" w:rsidRPr="002A0AC8">
        <w:rPr>
          <w:b/>
          <w:sz w:val="24"/>
          <w:szCs w:val="24"/>
        </w:rPr>
        <w:t>a</w:t>
      </w:r>
      <w:r w:rsidR="00BB752A" w:rsidRPr="002A0AC8">
        <w:rPr>
          <w:b/>
          <w:sz w:val="24"/>
          <w:szCs w:val="24"/>
        </w:rPr>
        <w:t>tlasu</w:t>
      </w:r>
      <w:r w:rsidRPr="002A0AC8">
        <w:rPr>
          <w:b/>
          <w:sz w:val="24"/>
          <w:szCs w:val="24"/>
        </w:rPr>
        <w:t>:</w:t>
      </w:r>
    </w:p>
    <w:p w:rsidR="007817BC" w:rsidRPr="00904955" w:rsidRDefault="00914D0F" w:rsidP="00914D0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</w:t>
      </w:r>
      <w:r w:rsidR="007817BC" w:rsidRPr="00904955">
        <w:rPr>
          <w:sz w:val="24"/>
          <w:szCs w:val="24"/>
        </w:rPr>
        <w:t>Zestaw</w:t>
      </w:r>
      <w:r w:rsidR="002B7087">
        <w:rPr>
          <w:sz w:val="24"/>
          <w:szCs w:val="24"/>
        </w:rPr>
        <w:t xml:space="preserve"> 10 par</w:t>
      </w:r>
      <w:r w:rsidR="007817BC" w:rsidRPr="00904955">
        <w:rPr>
          <w:sz w:val="24"/>
          <w:szCs w:val="24"/>
        </w:rPr>
        <w:t xml:space="preserve"> hantli</w:t>
      </w:r>
      <w:r w:rsidR="002B7087">
        <w:rPr>
          <w:sz w:val="24"/>
          <w:szCs w:val="24"/>
        </w:rPr>
        <w:t xml:space="preserve"> ogumowanych</w:t>
      </w:r>
      <w:r w:rsidR="00426FBF">
        <w:rPr>
          <w:sz w:val="24"/>
          <w:szCs w:val="24"/>
        </w:rPr>
        <w:t xml:space="preserve"> model </w:t>
      </w:r>
      <w:r w:rsidR="00426FBF">
        <w:rPr>
          <w:rFonts w:ascii="Segoe UI" w:hAnsi="Segoe UI" w:cs="Segoe UI"/>
          <w:color w:val="000000"/>
          <w:sz w:val="20"/>
          <w:szCs w:val="20"/>
        </w:rPr>
        <w:t>BF AC-1704 oraz model AC-17013</w:t>
      </w:r>
      <w:r w:rsidR="002B7087">
        <w:rPr>
          <w:sz w:val="24"/>
          <w:szCs w:val="24"/>
        </w:rPr>
        <w:t xml:space="preserve"> </w:t>
      </w:r>
      <w:r w:rsidR="007817BC" w:rsidRPr="00904955">
        <w:rPr>
          <w:sz w:val="24"/>
          <w:szCs w:val="24"/>
        </w:rPr>
        <w:t>od 10 kg – 32,5 kg</w:t>
      </w:r>
      <w:r w:rsidR="002B7087">
        <w:rPr>
          <w:sz w:val="24"/>
          <w:szCs w:val="24"/>
        </w:rPr>
        <w:t xml:space="preserve"> obciążenie zwiększa się co 2,5kg </w:t>
      </w:r>
    </w:p>
    <w:p w:rsidR="007817BC" w:rsidRPr="00904955" w:rsidRDefault="007817BC" w:rsidP="007817BC">
      <w:pPr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>Stojak do hantl</w:t>
      </w:r>
      <w:r w:rsidR="00BB752A">
        <w:rPr>
          <w:sz w:val="24"/>
          <w:szCs w:val="24"/>
        </w:rPr>
        <w:t>i poziomy</w:t>
      </w:r>
      <w:r w:rsidR="00914D0F">
        <w:rPr>
          <w:sz w:val="24"/>
          <w:szCs w:val="24"/>
        </w:rPr>
        <w:t>,</w:t>
      </w:r>
      <w:r w:rsidR="00BB752A">
        <w:rPr>
          <w:sz w:val="24"/>
          <w:szCs w:val="24"/>
        </w:rPr>
        <w:t xml:space="preserve"> dwupółkowy koloru szarego na 10 par hantli</w:t>
      </w:r>
      <w:r w:rsidR="00426FBF">
        <w:rPr>
          <w:sz w:val="24"/>
          <w:szCs w:val="24"/>
        </w:rPr>
        <w:t xml:space="preserve">, każdy </w:t>
      </w:r>
      <w:proofErr w:type="spellStart"/>
      <w:r w:rsidR="00426FBF">
        <w:rPr>
          <w:sz w:val="24"/>
          <w:szCs w:val="24"/>
        </w:rPr>
        <w:t>hantel</w:t>
      </w:r>
      <w:proofErr w:type="spellEnd"/>
      <w:r w:rsidR="00426FBF">
        <w:rPr>
          <w:sz w:val="24"/>
          <w:szCs w:val="24"/>
        </w:rPr>
        <w:t xml:space="preserve"> ma swoje stanowisko na płozach. </w:t>
      </w:r>
      <w:r w:rsidR="00BB752A">
        <w:rPr>
          <w:sz w:val="24"/>
          <w:szCs w:val="24"/>
        </w:rPr>
        <w:t xml:space="preserve"> </w:t>
      </w:r>
    </w:p>
    <w:p w:rsidR="007817BC" w:rsidRPr="00904955" w:rsidRDefault="007817BC" w:rsidP="007817BC">
      <w:pPr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>Ławkę do ćwiczeń p</w:t>
      </w:r>
      <w:r w:rsidR="00BB752A">
        <w:rPr>
          <w:sz w:val="24"/>
          <w:szCs w:val="24"/>
        </w:rPr>
        <w:t>łaska mała, stelaż koloru czarnego, tapicerka koloru czarnego z gąbką o grubości 3 cm oraz twardości 140</w:t>
      </w:r>
    </w:p>
    <w:p w:rsidR="007817BC" w:rsidRPr="00BB752A" w:rsidRDefault="007817BC" w:rsidP="007817BC">
      <w:pPr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>Ławkę do ćwiczeń regulowana</w:t>
      </w:r>
      <w:r w:rsidR="00BB752A">
        <w:rPr>
          <w:sz w:val="24"/>
          <w:szCs w:val="24"/>
        </w:rPr>
        <w:t xml:space="preserve"> o wadze 45 kg, stelaż koloru czarnego, tapicerka koloru czarnego, z gąbką o grubości 3 cm oraz twardości 140,  z regulacją oparcia w zakresie od 0</w:t>
      </w:r>
      <w:r w:rsidR="00BB752A">
        <w:rPr>
          <w:sz w:val="24"/>
          <w:szCs w:val="24"/>
          <w:vertAlign w:val="superscript"/>
        </w:rPr>
        <w:t>o</w:t>
      </w:r>
      <w:r w:rsidR="00BB752A">
        <w:rPr>
          <w:sz w:val="24"/>
          <w:szCs w:val="24"/>
        </w:rPr>
        <w:t>- 90</w:t>
      </w:r>
      <w:r w:rsidR="00BB752A" w:rsidRPr="00BB752A">
        <w:rPr>
          <w:sz w:val="24"/>
          <w:szCs w:val="24"/>
          <w:vertAlign w:val="superscript"/>
        </w:rPr>
        <w:t>o</w:t>
      </w:r>
      <w:r w:rsidR="00BB752A">
        <w:rPr>
          <w:sz w:val="24"/>
          <w:szCs w:val="24"/>
        </w:rPr>
        <w:t>, regulacja za pomocą zapadek</w:t>
      </w:r>
      <w:r w:rsidR="00426FBF">
        <w:rPr>
          <w:sz w:val="24"/>
          <w:szCs w:val="24"/>
        </w:rPr>
        <w:t>, model FM-001</w:t>
      </w:r>
      <w:r w:rsidR="00BB752A">
        <w:rPr>
          <w:sz w:val="24"/>
          <w:szCs w:val="24"/>
          <w:vertAlign w:val="superscript"/>
        </w:rPr>
        <w:t xml:space="preserve"> </w:t>
      </w:r>
    </w:p>
    <w:p w:rsidR="007817BC" w:rsidRPr="00904955" w:rsidRDefault="007817BC" w:rsidP="007817BC">
      <w:pPr>
        <w:ind w:firstLine="708"/>
        <w:rPr>
          <w:sz w:val="24"/>
          <w:szCs w:val="24"/>
        </w:rPr>
      </w:pPr>
      <w:r w:rsidRPr="00904955">
        <w:rPr>
          <w:sz w:val="24"/>
          <w:szCs w:val="24"/>
        </w:rPr>
        <w:t>Ławkę do ćwiczeń mięśni brzucha</w:t>
      </w:r>
      <w:r w:rsidR="008E56F3">
        <w:rPr>
          <w:sz w:val="24"/>
          <w:szCs w:val="24"/>
        </w:rPr>
        <w:t>, tapicerka koloru czarnego,</w:t>
      </w:r>
      <w:r w:rsidR="00914D0F">
        <w:rPr>
          <w:sz w:val="24"/>
          <w:szCs w:val="24"/>
        </w:rPr>
        <w:t xml:space="preserve"> z</w:t>
      </w:r>
      <w:r w:rsidR="008E56F3">
        <w:rPr>
          <w:sz w:val="24"/>
          <w:szCs w:val="24"/>
        </w:rPr>
        <w:t xml:space="preserve"> gąbką o grubości 3 cm oraz tw</w:t>
      </w:r>
      <w:r w:rsidR="00914D0F">
        <w:rPr>
          <w:sz w:val="24"/>
          <w:szCs w:val="24"/>
        </w:rPr>
        <w:t>ardości 140, stelaż koloru czarnego</w:t>
      </w:r>
      <w:r w:rsidR="00426FBF">
        <w:rPr>
          <w:sz w:val="24"/>
          <w:szCs w:val="24"/>
        </w:rPr>
        <w:t>, model FM-006</w:t>
      </w:r>
    </w:p>
    <w:p w:rsidR="007817BC" w:rsidRPr="00904955" w:rsidRDefault="007817BC" w:rsidP="0077559C">
      <w:pPr>
        <w:jc w:val="both"/>
        <w:rPr>
          <w:sz w:val="24"/>
          <w:szCs w:val="24"/>
        </w:rPr>
      </w:pPr>
      <w:r w:rsidRPr="00904955">
        <w:rPr>
          <w:sz w:val="24"/>
          <w:szCs w:val="24"/>
        </w:rPr>
        <w:tab/>
        <w:t xml:space="preserve">Czas realizacji zamówienia nie może przekroczyć </w:t>
      </w:r>
      <w:r w:rsidR="008E56F3">
        <w:rPr>
          <w:sz w:val="24"/>
          <w:szCs w:val="24"/>
        </w:rPr>
        <w:t>7</w:t>
      </w:r>
      <w:r w:rsidRPr="00904955">
        <w:rPr>
          <w:sz w:val="24"/>
          <w:szCs w:val="24"/>
        </w:rPr>
        <w:t xml:space="preserve"> dni. Montaż oraz transport winien odbyć się bezpłatnie. Na w/w sprzęt </w:t>
      </w:r>
      <w:r w:rsidR="002A0AC8">
        <w:rPr>
          <w:sz w:val="24"/>
          <w:szCs w:val="24"/>
        </w:rPr>
        <w:t>S</w:t>
      </w:r>
      <w:bookmarkStart w:id="0" w:name="_GoBack"/>
      <w:bookmarkEnd w:id="0"/>
      <w:r w:rsidRPr="00904955">
        <w:rPr>
          <w:sz w:val="24"/>
          <w:szCs w:val="24"/>
        </w:rPr>
        <w:t xml:space="preserve">przedający musi udzielić co najmniej </w:t>
      </w:r>
      <w:r w:rsidR="008E56F3">
        <w:rPr>
          <w:sz w:val="24"/>
          <w:szCs w:val="24"/>
        </w:rPr>
        <w:t>24 miesięcznej</w:t>
      </w:r>
      <w:r w:rsidRPr="00904955">
        <w:rPr>
          <w:sz w:val="24"/>
          <w:szCs w:val="24"/>
        </w:rPr>
        <w:t xml:space="preserve"> pisemnej gwarancji na uszkodzenia wynikające z użytkowania zgodnie z instrukcją atlasu i w/w osprzętu. </w:t>
      </w:r>
    </w:p>
    <w:p w:rsidR="007817BC" w:rsidRPr="007817BC" w:rsidRDefault="007817BC" w:rsidP="007817BC"/>
    <w:p w:rsidR="007817BC" w:rsidRPr="007817BC" w:rsidRDefault="007817BC" w:rsidP="007817BC"/>
    <w:p w:rsidR="007817BC" w:rsidRPr="007817BC" w:rsidRDefault="007817BC" w:rsidP="007817BC"/>
    <w:p w:rsidR="007817BC" w:rsidRPr="007817BC" w:rsidRDefault="007817BC" w:rsidP="007817BC"/>
    <w:p w:rsidR="007817BC" w:rsidRPr="007817BC" w:rsidRDefault="007817BC" w:rsidP="007817BC"/>
    <w:p w:rsidR="007817BC" w:rsidRPr="007817BC" w:rsidRDefault="007817BC" w:rsidP="007817BC"/>
    <w:p w:rsidR="007817BC" w:rsidRDefault="007817BC" w:rsidP="007817BC"/>
    <w:p w:rsidR="007817BC" w:rsidRPr="007817BC" w:rsidRDefault="007817BC" w:rsidP="007817BC"/>
    <w:sectPr w:rsidR="007817BC" w:rsidRPr="0078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BC"/>
    <w:rsid w:val="002A0AC8"/>
    <w:rsid w:val="002B7087"/>
    <w:rsid w:val="00333E12"/>
    <w:rsid w:val="00426FBF"/>
    <w:rsid w:val="00630353"/>
    <w:rsid w:val="0077559C"/>
    <w:rsid w:val="007817BC"/>
    <w:rsid w:val="008E56F3"/>
    <w:rsid w:val="00904955"/>
    <w:rsid w:val="00914D0F"/>
    <w:rsid w:val="00BB752A"/>
    <w:rsid w:val="00C9733C"/>
    <w:rsid w:val="00C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73E9"/>
  <w15:chartTrackingRefBased/>
  <w15:docId w15:val="{C6C2B3FC-ED98-4299-8508-E491E5CA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M.Szadkowski (CS PSP)</dc:creator>
  <cp:keywords/>
  <dc:description/>
  <cp:lastModifiedBy>K.Krogulec (CS PSP)</cp:lastModifiedBy>
  <cp:revision>4</cp:revision>
  <dcterms:created xsi:type="dcterms:W3CDTF">2023-02-15T07:54:00Z</dcterms:created>
  <dcterms:modified xsi:type="dcterms:W3CDTF">2023-02-15T07:58:00Z</dcterms:modified>
</cp:coreProperties>
</file>