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356" w:rsidRPr="006D6C2E" w:rsidRDefault="006415A7" w:rsidP="00FE5356">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Wzór Umowy</w:t>
      </w:r>
      <w:r w:rsidR="00FE5356" w:rsidRPr="006D6C2E">
        <w:rPr>
          <w:rFonts w:ascii="Calibri" w:eastAsia="Lucida Sans Unicode" w:hAnsi="Calibri" w:cs="Arial"/>
          <w:b/>
          <w:kern w:val="3"/>
          <w:sz w:val="20"/>
        </w:rPr>
        <w:t xml:space="preserve"> nr </w:t>
      </w:r>
      <w:r w:rsidR="003D7FF5">
        <w:rPr>
          <w:rFonts w:ascii="Calibri" w:eastAsia="Lucida Sans Unicode" w:hAnsi="Calibri" w:cs="Arial"/>
          <w:b/>
          <w:kern w:val="3"/>
          <w:sz w:val="20"/>
        </w:rPr>
        <w:t>………</w:t>
      </w:r>
      <w:r w:rsidR="00996338">
        <w:rPr>
          <w:rFonts w:ascii="Calibri" w:eastAsia="Lucida Sans Unicode" w:hAnsi="Calibri" w:cs="Arial"/>
          <w:b/>
          <w:kern w:val="3"/>
          <w:sz w:val="20"/>
        </w:rPr>
        <w:t>ZP/TP</w:t>
      </w:r>
      <w:r w:rsidR="00FE5356" w:rsidRPr="006D6C2E">
        <w:rPr>
          <w:rFonts w:ascii="Calibri" w:eastAsia="Lucida Sans Unicode" w:hAnsi="Calibri" w:cs="Arial"/>
          <w:b/>
          <w:kern w:val="3"/>
          <w:sz w:val="20"/>
        </w:rPr>
        <w:t>/U/20</w:t>
      </w:r>
      <w:r w:rsidR="003D7FF5">
        <w:rPr>
          <w:rFonts w:ascii="Calibri" w:eastAsia="Lucida Sans Unicode" w:hAnsi="Calibri" w:cs="Arial"/>
          <w:b/>
          <w:kern w:val="3"/>
          <w:sz w:val="20"/>
        </w:rPr>
        <w:t>21</w:t>
      </w:r>
    </w:p>
    <w:p w:rsidR="00763ED4" w:rsidRPr="00545023" w:rsidRDefault="00E62DD1" w:rsidP="00763ED4">
      <w:pPr>
        <w:pStyle w:val="Tekstpodstawowy"/>
        <w:spacing w:after="0"/>
        <w:ind w:left="1134" w:hanging="992"/>
        <w:jc w:val="center"/>
        <w:rPr>
          <w:rFonts w:ascii="Calibri" w:hAnsi="Calibri" w:cs="Tahoma"/>
          <w:b/>
          <w:sz w:val="20"/>
        </w:rPr>
      </w:pPr>
      <w:r w:rsidRPr="00E165C2">
        <w:rPr>
          <w:rFonts w:ascii="Calibri" w:eastAsia="Lucida Sans Unicode" w:hAnsi="Calibri" w:cs="Arial"/>
          <w:bCs/>
          <w:kern w:val="3"/>
          <w:sz w:val="18"/>
          <w:szCs w:val="18"/>
        </w:rPr>
        <w:t xml:space="preserve">zawarta w wyniku przeprowadzonego postępowania w trybie podstawowym </w:t>
      </w:r>
      <w:r w:rsidR="00304C79">
        <w:rPr>
          <w:rFonts w:ascii="Calibri" w:eastAsia="Lucida Sans Unicode" w:hAnsi="Calibri" w:cs="Arial"/>
          <w:bCs/>
          <w:kern w:val="3"/>
          <w:sz w:val="18"/>
          <w:szCs w:val="18"/>
        </w:rPr>
        <w:t xml:space="preserve">bez </w:t>
      </w:r>
      <w:r w:rsidRPr="00E165C2">
        <w:rPr>
          <w:rFonts w:ascii="Calibri" w:eastAsia="Lucida Sans Unicode" w:hAnsi="Calibri" w:cs="Arial"/>
          <w:bCs/>
          <w:kern w:val="3"/>
          <w:sz w:val="18"/>
          <w:szCs w:val="18"/>
        </w:rPr>
        <w:t>negocjacji, w oparciu o przepisy ustawy</w:t>
      </w:r>
      <w:r w:rsidR="00FE5356" w:rsidRPr="00E165C2">
        <w:rPr>
          <w:rFonts w:ascii="Calibri" w:eastAsia="Lucida Sans Unicode" w:hAnsi="Calibri" w:cs="Arial"/>
          <w:bCs/>
          <w:kern w:val="3"/>
          <w:sz w:val="18"/>
          <w:szCs w:val="18"/>
        </w:rPr>
        <w:t xml:space="preserve"> Prawo zamówień  publicznych  </w:t>
      </w:r>
      <w:r w:rsidR="00FE5356" w:rsidRPr="00153984">
        <w:rPr>
          <w:rFonts w:ascii="Calibri" w:eastAsia="Lucida Sans Unicode" w:hAnsi="Calibri" w:cs="Arial"/>
          <w:bCs/>
          <w:kern w:val="3"/>
          <w:sz w:val="18"/>
          <w:szCs w:val="18"/>
        </w:rPr>
        <w:t xml:space="preserve">na </w:t>
      </w:r>
      <w:r w:rsidR="00763ED4">
        <w:rPr>
          <w:rFonts w:ascii="Calibri" w:hAnsi="Calibri" w:cs="Tahoma"/>
          <w:b/>
          <w:sz w:val="20"/>
        </w:rPr>
        <w:t xml:space="preserve">usługę </w:t>
      </w:r>
      <w:r w:rsidR="00763ED4" w:rsidRPr="00B75E85">
        <w:rPr>
          <w:rFonts w:ascii="Calibri" w:hAnsi="Calibri" w:cs="Tahoma"/>
          <w:b/>
          <w:sz w:val="20"/>
        </w:rPr>
        <w:t>wykonywania</w:t>
      </w:r>
      <w:r w:rsidR="00763ED4">
        <w:rPr>
          <w:rFonts w:ascii="Calibri" w:hAnsi="Calibri" w:cs="Tahoma"/>
          <w:b/>
          <w:sz w:val="20"/>
        </w:rPr>
        <w:t xml:space="preserve"> przeglądów technicznych sprzętu medycznego i testów specjalistycznych sprzętu RTG dla Wojewódzkiego Zespołu Zakładów Opieki Zdrowotnej Centrum Leczenia Chorób Płuc i Rehabilitacji w Łodzi</w:t>
      </w:r>
    </w:p>
    <w:p w:rsidR="00E62DD1" w:rsidRPr="00E62DD1" w:rsidRDefault="00763ED4" w:rsidP="00763ED4">
      <w:pPr>
        <w:widowControl w:val="0"/>
        <w:suppressAutoHyphens/>
        <w:autoSpaceDN w:val="0"/>
        <w:jc w:val="center"/>
        <w:textAlignment w:val="baseline"/>
        <w:rPr>
          <w:rFonts w:ascii="Calibri" w:eastAsia="Lucida Sans Unicode" w:hAnsi="Calibri" w:cs="Arial"/>
          <w:b/>
          <w:bCs/>
          <w:kern w:val="3"/>
          <w:sz w:val="18"/>
          <w:szCs w:val="18"/>
        </w:rPr>
      </w:pPr>
      <w:r w:rsidRPr="00E62DD1">
        <w:rPr>
          <w:rFonts w:ascii="Calibri" w:eastAsia="Lucida Sans Unicode" w:hAnsi="Calibri" w:cs="Arial"/>
          <w:b/>
          <w:bCs/>
          <w:kern w:val="3"/>
          <w:sz w:val="18"/>
          <w:szCs w:val="18"/>
        </w:rPr>
        <w:t xml:space="preserve"> </w:t>
      </w:r>
      <w:r w:rsidR="00E62DD1" w:rsidRPr="00E62DD1">
        <w:rPr>
          <w:rFonts w:ascii="Calibri" w:eastAsia="Lucida Sans Unicode" w:hAnsi="Calibri" w:cs="Arial"/>
          <w:b/>
          <w:bCs/>
          <w:kern w:val="3"/>
          <w:sz w:val="18"/>
          <w:szCs w:val="18"/>
        </w:rPr>
        <w:t>(znak sprawy</w:t>
      </w:r>
      <w:r w:rsidR="00304C79">
        <w:rPr>
          <w:rFonts w:ascii="Calibri" w:eastAsia="Lucida Sans Unicode" w:hAnsi="Calibri" w:cs="Arial"/>
          <w:b/>
          <w:bCs/>
          <w:kern w:val="3"/>
          <w:sz w:val="18"/>
          <w:szCs w:val="18"/>
        </w:rPr>
        <w:t xml:space="preserve"> </w:t>
      </w:r>
      <w:r w:rsidR="00F97F8D">
        <w:rPr>
          <w:rFonts w:ascii="Calibri" w:eastAsia="Lucida Sans Unicode" w:hAnsi="Calibri" w:cs="Arial"/>
          <w:b/>
          <w:bCs/>
          <w:kern w:val="3"/>
          <w:sz w:val="18"/>
          <w:szCs w:val="18"/>
        </w:rPr>
        <w:t>….</w:t>
      </w:r>
      <w:r w:rsidR="00E62DD1">
        <w:rPr>
          <w:rFonts w:ascii="Calibri" w:eastAsia="Lucida Sans Unicode" w:hAnsi="Calibri" w:cs="Arial"/>
          <w:b/>
          <w:bCs/>
          <w:kern w:val="3"/>
          <w:sz w:val="18"/>
          <w:szCs w:val="18"/>
        </w:rPr>
        <w:t>/ZP/TP/21)</w:t>
      </w:r>
    </w:p>
    <w:p w:rsidR="00FE5356" w:rsidRPr="006D6C2E" w:rsidRDefault="00FE5356" w:rsidP="00FE5356">
      <w:pPr>
        <w:widowControl w:val="0"/>
        <w:suppressAutoHyphens/>
        <w:autoSpaceDN w:val="0"/>
        <w:jc w:val="center"/>
        <w:textAlignment w:val="baseline"/>
        <w:rPr>
          <w:rFonts w:ascii="Calibri" w:eastAsia="Lucida Sans Unicode" w:hAnsi="Calibri" w:cs="Arial"/>
          <w:kern w:val="3"/>
          <w:sz w:val="16"/>
          <w:szCs w:val="16"/>
        </w:rPr>
      </w:pPr>
    </w:p>
    <w:p w:rsidR="00FE5356" w:rsidRPr="006D6C2E" w:rsidRDefault="00FE5356" w:rsidP="00FE5356">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 xml:space="preserve">zawarta w dniu </w:t>
      </w:r>
      <w:r w:rsidR="00E62DD1" w:rsidRPr="00FF347E">
        <w:rPr>
          <w:rFonts w:ascii="Calibri" w:eastAsia="Lucida Sans Unicode" w:hAnsi="Calibri" w:cs="Arial"/>
          <w:b/>
          <w:kern w:val="3"/>
          <w:sz w:val="20"/>
        </w:rPr>
        <w:t>………………………………….  2021</w:t>
      </w:r>
      <w:r w:rsidRPr="00FF347E">
        <w:rPr>
          <w:rFonts w:ascii="Calibri" w:eastAsia="Lucida Sans Unicode" w:hAnsi="Calibri" w:cs="Arial"/>
          <w:b/>
          <w:kern w:val="3"/>
          <w:sz w:val="20"/>
        </w:rPr>
        <w:t xml:space="preserve"> r</w:t>
      </w:r>
      <w:r w:rsidRPr="006D6C2E">
        <w:rPr>
          <w:rFonts w:ascii="Calibri" w:eastAsia="Lucida Sans Unicode" w:hAnsi="Calibri" w:cs="Arial"/>
          <w:kern w:val="3"/>
          <w:sz w:val="20"/>
        </w:rPr>
        <w:t>. w Łodzi</w:t>
      </w:r>
    </w:p>
    <w:p w:rsidR="00FE5356" w:rsidRPr="006D6C2E" w:rsidRDefault="00FE5356" w:rsidP="00FE5356">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pomiędzy:</w:t>
      </w:r>
    </w:p>
    <w:p w:rsidR="00FE5356" w:rsidRPr="006D6C2E" w:rsidRDefault="00FE5356" w:rsidP="00FE5356">
      <w:pPr>
        <w:widowControl w:val="0"/>
        <w:suppressAutoHyphens/>
        <w:autoSpaceDN w:val="0"/>
        <w:jc w:val="center"/>
        <w:textAlignment w:val="baseline"/>
        <w:rPr>
          <w:rFonts w:ascii="Calibri" w:eastAsia="Lucida Sans Unicode" w:hAnsi="Calibri" w:cs="Arial"/>
          <w:b/>
          <w:bCs/>
          <w:kern w:val="3"/>
          <w:sz w:val="20"/>
        </w:rPr>
      </w:pPr>
      <w:r w:rsidRPr="006D6C2E">
        <w:rPr>
          <w:rFonts w:ascii="Calibri" w:eastAsia="Lucida Sans Unicode" w:hAnsi="Calibri" w:cs="Arial"/>
          <w:b/>
          <w:bCs/>
          <w:kern w:val="3"/>
          <w:sz w:val="20"/>
        </w:rPr>
        <w:t>Wojewódzkim Zespołem Zakładów Opieki Zdrowotnej</w:t>
      </w:r>
    </w:p>
    <w:p w:rsidR="00FE5356" w:rsidRPr="006D6C2E" w:rsidRDefault="00FE5356" w:rsidP="00FE5356">
      <w:pPr>
        <w:widowControl w:val="0"/>
        <w:suppressAutoHyphens/>
        <w:autoSpaceDN w:val="0"/>
        <w:jc w:val="center"/>
        <w:textAlignment w:val="baseline"/>
        <w:rPr>
          <w:rFonts w:ascii="Calibri" w:eastAsia="Lucida Sans Unicode" w:hAnsi="Calibri" w:cs="Arial"/>
          <w:b/>
          <w:bCs/>
          <w:kern w:val="3"/>
          <w:sz w:val="20"/>
        </w:rPr>
      </w:pPr>
      <w:r w:rsidRPr="006D6C2E">
        <w:rPr>
          <w:rFonts w:ascii="Calibri" w:eastAsia="Lucida Sans Unicode" w:hAnsi="Calibri" w:cs="Arial"/>
          <w:b/>
          <w:bCs/>
          <w:kern w:val="3"/>
          <w:sz w:val="20"/>
        </w:rPr>
        <w:t>Centrum Leczenia Chorób Płuc i Rehabilitacji w Łodzi</w:t>
      </w:r>
    </w:p>
    <w:p w:rsidR="00FE5356" w:rsidRPr="006D6C2E" w:rsidRDefault="00FE5356" w:rsidP="00FE5356">
      <w:pPr>
        <w:widowControl w:val="0"/>
        <w:suppressAutoHyphens/>
        <w:autoSpaceDN w:val="0"/>
        <w:jc w:val="center"/>
        <w:textAlignment w:val="baseline"/>
        <w:rPr>
          <w:rFonts w:ascii="Calibri" w:eastAsia="Lucida Sans Unicode" w:hAnsi="Calibri" w:cs="Arial"/>
          <w:b/>
          <w:bCs/>
          <w:kern w:val="3"/>
          <w:sz w:val="20"/>
        </w:rPr>
      </w:pPr>
      <w:r w:rsidRPr="006D6C2E">
        <w:rPr>
          <w:rFonts w:ascii="Calibri" w:eastAsia="Lucida Sans Unicode" w:hAnsi="Calibri" w:cs="Arial"/>
          <w:b/>
          <w:bCs/>
          <w:kern w:val="3"/>
          <w:sz w:val="20"/>
        </w:rPr>
        <w:t>91-520 Łódź, ul. Okólna 181</w:t>
      </w:r>
    </w:p>
    <w:p w:rsidR="00FE5356" w:rsidRPr="006D6C2E" w:rsidRDefault="00FE5356" w:rsidP="00FE5356">
      <w:pPr>
        <w:widowControl w:val="0"/>
        <w:suppressAutoHyphens/>
        <w:autoSpaceDN w:val="0"/>
        <w:jc w:val="both"/>
        <w:textAlignment w:val="baseline"/>
        <w:rPr>
          <w:rFonts w:ascii="Calibri" w:eastAsia="Lucida Sans Unicode" w:hAnsi="Calibri" w:cs="Arial"/>
          <w:bCs/>
          <w:kern w:val="3"/>
          <w:sz w:val="20"/>
        </w:rPr>
      </w:pPr>
      <w:r w:rsidRPr="006D6C2E">
        <w:rPr>
          <w:rFonts w:ascii="Calibri" w:eastAsia="Lucida Sans Unicode" w:hAnsi="Calibri" w:cs="Arial"/>
          <w:bCs/>
          <w:kern w:val="3"/>
          <w:sz w:val="20"/>
        </w:rPr>
        <w:t>NIP:726-24-64-170</w:t>
      </w:r>
    </w:p>
    <w:p w:rsidR="00FE5356" w:rsidRPr="006D6C2E" w:rsidRDefault="00FE5356" w:rsidP="00FE5356">
      <w:pPr>
        <w:widowControl w:val="0"/>
        <w:suppressAutoHyphens/>
        <w:autoSpaceDN w:val="0"/>
        <w:jc w:val="both"/>
        <w:textAlignment w:val="baseline"/>
        <w:rPr>
          <w:rFonts w:ascii="Calibri" w:eastAsia="Lucida Sans Unicode" w:hAnsi="Calibri" w:cs="Arial"/>
          <w:bCs/>
          <w:kern w:val="3"/>
          <w:sz w:val="20"/>
        </w:rPr>
      </w:pPr>
      <w:r w:rsidRPr="006D6C2E">
        <w:rPr>
          <w:rFonts w:ascii="Calibri" w:eastAsia="Lucida Sans Unicode" w:hAnsi="Calibri" w:cs="Arial"/>
          <w:bCs/>
          <w:kern w:val="3"/>
          <w:sz w:val="20"/>
        </w:rPr>
        <w:t>REGON:</w:t>
      </w:r>
      <w:r w:rsidR="00304C79">
        <w:rPr>
          <w:rFonts w:ascii="Calibri" w:eastAsia="Lucida Sans Unicode" w:hAnsi="Calibri" w:cs="Arial"/>
          <w:bCs/>
          <w:kern w:val="3"/>
          <w:sz w:val="20"/>
        </w:rPr>
        <w:t xml:space="preserve"> </w:t>
      </w:r>
      <w:r w:rsidRPr="006D6C2E">
        <w:rPr>
          <w:rFonts w:ascii="Calibri" w:eastAsia="Lucida Sans Unicode" w:hAnsi="Calibri" w:cs="Arial"/>
          <w:bCs/>
          <w:kern w:val="3"/>
          <w:sz w:val="20"/>
        </w:rPr>
        <w:t>473211271</w:t>
      </w:r>
    </w:p>
    <w:p w:rsidR="00FE5356" w:rsidRPr="006D6C2E" w:rsidRDefault="00FE5356" w:rsidP="00FE5356">
      <w:pPr>
        <w:widowControl w:val="0"/>
        <w:suppressAutoHyphens/>
        <w:autoSpaceDN w:val="0"/>
        <w:textAlignment w:val="baseline"/>
        <w:rPr>
          <w:rFonts w:ascii="Calibri" w:eastAsia="Lucida Sans Unicode" w:hAnsi="Calibri" w:cs="Arial"/>
          <w:kern w:val="3"/>
          <w:sz w:val="20"/>
        </w:rPr>
      </w:pPr>
      <w:r w:rsidRPr="006D6C2E">
        <w:rPr>
          <w:rFonts w:ascii="Calibri" w:eastAsia="Lucida Sans Unicode" w:hAnsi="Calibri" w:cs="Arial"/>
          <w:kern w:val="3"/>
          <w:sz w:val="20"/>
        </w:rPr>
        <w:t xml:space="preserve">wpisanym do Krajowego Rejestru Sądowego w Sądzie Rejonowym dla Łodzi-Śródmieścia </w:t>
      </w:r>
      <w:r w:rsidRPr="006D6C2E">
        <w:rPr>
          <w:rFonts w:ascii="Calibri" w:eastAsia="Lucida Sans Unicode" w:hAnsi="Calibri" w:cs="Arial"/>
          <w:kern w:val="3"/>
          <w:sz w:val="20"/>
        </w:rPr>
        <w:br/>
        <w:t>w Łodzi, XX Wydział Krajowego Rejestru Sądowego pod nr 0000192656</w:t>
      </w:r>
      <w:r w:rsidR="00E62DD1">
        <w:rPr>
          <w:rFonts w:ascii="Calibri" w:eastAsia="Lucida Sans Unicode" w:hAnsi="Calibri" w:cs="Arial"/>
          <w:kern w:val="3"/>
          <w:sz w:val="20"/>
        </w:rPr>
        <w:t>, BDO 000035986</w:t>
      </w:r>
    </w:p>
    <w:p w:rsidR="00FE5356" w:rsidRPr="006D6C2E" w:rsidRDefault="00FE5356" w:rsidP="00FE5356">
      <w:pPr>
        <w:widowControl w:val="0"/>
        <w:suppressAutoHyphens/>
        <w:autoSpaceDN w:val="0"/>
        <w:jc w:val="both"/>
        <w:textAlignment w:val="baseline"/>
        <w:rPr>
          <w:rFonts w:ascii="Calibri" w:eastAsia="Lucida Sans Unicode" w:hAnsi="Calibri" w:cs="Arial"/>
          <w:kern w:val="3"/>
          <w:sz w:val="20"/>
        </w:rPr>
      </w:pPr>
    </w:p>
    <w:p w:rsidR="00FE5356" w:rsidRPr="006D6C2E" w:rsidRDefault="00FE5356" w:rsidP="00FE5356">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reprezentowanym przez:</w:t>
      </w:r>
    </w:p>
    <w:p w:rsidR="00FE5356" w:rsidRPr="006D6C2E" w:rsidRDefault="009232A9" w:rsidP="00FE5356">
      <w:pPr>
        <w:widowControl w:val="0"/>
        <w:suppressAutoHyphens/>
        <w:autoSpaceDN w:val="0"/>
        <w:jc w:val="center"/>
        <w:textAlignment w:val="baseline"/>
        <w:rPr>
          <w:rFonts w:ascii="Calibri" w:eastAsia="Lucida Sans Unicode" w:hAnsi="Calibri" w:cs="Arial"/>
          <w:b/>
          <w:bCs/>
          <w:kern w:val="3"/>
          <w:sz w:val="20"/>
        </w:rPr>
      </w:pPr>
      <w:r>
        <w:rPr>
          <w:rFonts w:ascii="Calibri" w:eastAsia="Lucida Sans Unicode" w:hAnsi="Calibri" w:cs="Arial"/>
          <w:b/>
          <w:bCs/>
          <w:kern w:val="3"/>
          <w:sz w:val="20"/>
        </w:rPr>
        <w:t>………………………………………………………………………..</w:t>
      </w:r>
    </w:p>
    <w:p w:rsidR="00FE5356" w:rsidRPr="006D6C2E" w:rsidRDefault="00FE5356" w:rsidP="00FE5356">
      <w:pPr>
        <w:widowControl w:val="0"/>
        <w:suppressAutoHyphens/>
        <w:autoSpaceDN w:val="0"/>
        <w:jc w:val="both"/>
        <w:textAlignment w:val="baseline"/>
        <w:rPr>
          <w:rFonts w:ascii="Calibri" w:eastAsia="Lucida Sans Unicode" w:hAnsi="Calibri" w:cs="Arial"/>
          <w:b/>
          <w:bCs/>
          <w:kern w:val="3"/>
          <w:sz w:val="20"/>
        </w:rPr>
      </w:pPr>
    </w:p>
    <w:p w:rsidR="00FE5356" w:rsidRPr="006D6C2E" w:rsidRDefault="00FE5356" w:rsidP="00FE5356">
      <w:pPr>
        <w:widowControl w:val="0"/>
        <w:suppressAutoHyphens/>
        <w:autoSpaceDN w:val="0"/>
        <w:jc w:val="both"/>
        <w:textAlignment w:val="baseline"/>
        <w:rPr>
          <w:rFonts w:ascii="Calibri" w:eastAsia="Lucida Sans Unicode" w:hAnsi="Calibri" w:cs="Arial"/>
          <w:b/>
          <w:bCs/>
          <w:kern w:val="3"/>
          <w:sz w:val="20"/>
        </w:rPr>
      </w:pPr>
      <w:r w:rsidRPr="006D6C2E">
        <w:rPr>
          <w:rFonts w:ascii="Calibri" w:eastAsia="Lucida Sans Unicode" w:hAnsi="Calibri" w:cs="Arial"/>
          <w:kern w:val="3"/>
          <w:sz w:val="20"/>
        </w:rPr>
        <w:t>zwanym w dalszej części umowy</w:t>
      </w:r>
      <w:r w:rsidR="00304C79">
        <w:rPr>
          <w:rFonts w:ascii="Calibri" w:eastAsia="Lucida Sans Unicode" w:hAnsi="Calibri" w:cs="Arial"/>
          <w:kern w:val="3"/>
          <w:sz w:val="20"/>
        </w:rPr>
        <w:t xml:space="preserve"> </w:t>
      </w:r>
      <w:r w:rsidRPr="006D6C2E">
        <w:rPr>
          <w:rFonts w:ascii="Calibri" w:eastAsia="Lucida Sans Unicode" w:hAnsi="Calibri" w:cs="Arial"/>
          <w:b/>
          <w:bCs/>
          <w:kern w:val="3"/>
          <w:sz w:val="20"/>
        </w:rPr>
        <w:t>Zamawiającym</w:t>
      </w:r>
    </w:p>
    <w:p w:rsidR="00FE5356" w:rsidRPr="006D6C2E" w:rsidRDefault="00FE5356" w:rsidP="00FE5356">
      <w:pPr>
        <w:widowControl w:val="0"/>
        <w:suppressAutoHyphens/>
        <w:autoSpaceDN w:val="0"/>
        <w:jc w:val="both"/>
        <w:textAlignment w:val="baseline"/>
        <w:rPr>
          <w:rFonts w:ascii="Calibri" w:eastAsia="Lucida Sans Unicode" w:hAnsi="Calibri" w:cs="Arial"/>
          <w:b/>
          <w:kern w:val="3"/>
          <w:sz w:val="20"/>
        </w:rPr>
      </w:pPr>
    </w:p>
    <w:p w:rsidR="00FE5356" w:rsidRPr="006D6C2E" w:rsidRDefault="00FE5356" w:rsidP="00FE5356">
      <w:pPr>
        <w:widowControl w:val="0"/>
        <w:suppressAutoHyphens/>
        <w:autoSpaceDN w:val="0"/>
        <w:jc w:val="both"/>
        <w:textAlignment w:val="baseline"/>
        <w:rPr>
          <w:rFonts w:ascii="Calibri" w:eastAsia="Lucida Sans Unicode" w:hAnsi="Calibri" w:cs="Arial"/>
          <w:b/>
          <w:kern w:val="3"/>
          <w:sz w:val="20"/>
        </w:rPr>
      </w:pPr>
      <w:r w:rsidRPr="006D6C2E">
        <w:rPr>
          <w:rFonts w:ascii="Calibri" w:eastAsia="Lucida Sans Unicode" w:hAnsi="Calibri" w:cs="Arial"/>
          <w:b/>
          <w:kern w:val="3"/>
          <w:sz w:val="20"/>
        </w:rPr>
        <w:t>a:</w:t>
      </w:r>
    </w:p>
    <w:p w:rsidR="009232A9" w:rsidRPr="00906D3B" w:rsidRDefault="009232A9" w:rsidP="009232A9">
      <w:pPr>
        <w:tabs>
          <w:tab w:val="left" w:pos="851"/>
        </w:tabs>
        <w:suppressAutoHyphens/>
        <w:autoSpaceDN w:val="0"/>
        <w:spacing w:line="360" w:lineRule="auto"/>
        <w:jc w:val="center"/>
        <w:textAlignment w:val="baseline"/>
        <w:rPr>
          <w:rFonts w:ascii="Calibri" w:hAnsi="Calibri" w:cs="Arial"/>
          <w:b/>
          <w:sz w:val="20"/>
        </w:rPr>
      </w:pPr>
      <w:r w:rsidRPr="00906D3B">
        <w:rPr>
          <w:rFonts w:ascii="Calibri" w:hAnsi="Calibri" w:cs="Arial"/>
          <w:b/>
          <w:sz w:val="20"/>
        </w:rPr>
        <w:t>(w przypadku osób fizycznych)</w:t>
      </w:r>
    </w:p>
    <w:p w:rsidR="009232A9" w:rsidRPr="00906D3B" w:rsidRDefault="009232A9" w:rsidP="009232A9">
      <w:pPr>
        <w:tabs>
          <w:tab w:val="left" w:pos="851"/>
        </w:tabs>
        <w:suppressAutoHyphens/>
        <w:autoSpaceDN w:val="0"/>
        <w:jc w:val="center"/>
        <w:textAlignment w:val="baseline"/>
        <w:rPr>
          <w:rFonts w:ascii="Calibri" w:hAnsi="Calibri" w:cs="Arial"/>
          <w:sz w:val="20"/>
        </w:rPr>
      </w:pPr>
      <w:r w:rsidRPr="00906D3B">
        <w:rPr>
          <w:rFonts w:ascii="Calibri" w:hAnsi="Calibri" w:cs="Arial"/>
          <w:sz w:val="20"/>
        </w:rPr>
        <w:t>....................................................................................................................................................</w:t>
      </w:r>
    </w:p>
    <w:p w:rsidR="009232A9" w:rsidRPr="00906D3B" w:rsidRDefault="009232A9" w:rsidP="009232A9">
      <w:pPr>
        <w:tabs>
          <w:tab w:val="left" w:pos="851"/>
        </w:tabs>
        <w:suppressAutoHyphens/>
        <w:autoSpaceDN w:val="0"/>
        <w:spacing w:line="360" w:lineRule="auto"/>
        <w:jc w:val="center"/>
        <w:textAlignment w:val="baseline"/>
        <w:rPr>
          <w:rFonts w:ascii="Calibri" w:hAnsi="Calibri" w:cs="Arial"/>
          <w:sz w:val="20"/>
          <w:vertAlign w:val="superscript"/>
        </w:rPr>
      </w:pPr>
      <w:r w:rsidRPr="00906D3B">
        <w:rPr>
          <w:rFonts w:ascii="Calibri" w:hAnsi="Calibri" w:cs="Arial"/>
          <w:sz w:val="20"/>
          <w:vertAlign w:val="superscript"/>
        </w:rPr>
        <w:t xml:space="preserve"> imię i  nazwisko  właściciela   nazwa   firmy  i  jej  adres  oraz  adres  do  doręczeń</w:t>
      </w:r>
    </w:p>
    <w:p w:rsidR="009232A9" w:rsidRPr="00906D3B" w:rsidRDefault="009232A9" w:rsidP="009232A9">
      <w:pPr>
        <w:tabs>
          <w:tab w:val="left" w:pos="851"/>
        </w:tabs>
        <w:suppressAutoHyphens/>
        <w:autoSpaceDN w:val="0"/>
        <w:spacing w:line="360" w:lineRule="auto"/>
        <w:textAlignment w:val="baseline"/>
        <w:rPr>
          <w:rFonts w:ascii="Calibri" w:hAnsi="Calibri" w:cs="Arial"/>
          <w:sz w:val="20"/>
        </w:rPr>
      </w:pPr>
      <w:r w:rsidRPr="00906D3B">
        <w:rPr>
          <w:rFonts w:ascii="Calibri" w:hAnsi="Calibri" w:cs="Arial"/>
          <w:sz w:val="20"/>
          <w:vertAlign w:val="superscript"/>
        </w:rPr>
        <w:t>wpisanym do ewidencji działalności gospodarczej ......................................pod nr.....................</w:t>
      </w:r>
    </w:p>
    <w:p w:rsidR="009232A9" w:rsidRPr="00906D3B" w:rsidRDefault="009232A9" w:rsidP="009232A9">
      <w:pPr>
        <w:tabs>
          <w:tab w:val="left" w:pos="0"/>
        </w:tabs>
        <w:suppressAutoHyphens/>
        <w:autoSpaceDN w:val="0"/>
        <w:textAlignment w:val="baseline"/>
        <w:rPr>
          <w:rFonts w:ascii="Calibri" w:hAnsi="Calibri" w:cs="Arial"/>
          <w:b/>
          <w:bCs/>
          <w:sz w:val="20"/>
        </w:rPr>
      </w:pPr>
      <w:r w:rsidRPr="00906D3B">
        <w:rPr>
          <w:rFonts w:ascii="Calibri" w:hAnsi="Calibri" w:cs="Arial"/>
          <w:b/>
          <w:bCs/>
          <w:sz w:val="20"/>
        </w:rPr>
        <w:t>NIP:..........................</w:t>
      </w:r>
    </w:p>
    <w:p w:rsidR="009232A9" w:rsidRPr="00906D3B" w:rsidRDefault="009232A9" w:rsidP="009232A9">
      <w:pPr>
        <w:tabs>
          <w:tab w:val="left" w:pos="0"/>
        </w:tabs>
        <w:suppressAutoHyphens/>
        <w:autoSpaceDN w:val="0"/>
        <w:textAlignment w:val="baseline"/>
        <w:rPr>
          <w:rFonts w:ascii="Calibri" w:hAnsi="Calibri" w:cs="Arial"/>
          <w:sz w:val="20"/>
        </w:rPr>
      </w:pPr>
      <w:r w:rsidRPr="00906D3B">
        <w:rPr>
          <w:rFonts w:ascii="Calibri" w:hAnsi="Calibri" w:cs="Arial"/>
          <w:b/>
          <w:bCs/>
          <w:sz w:val="20"/>
        </w:rPr>
        <w:t>REGON:...................</w:t>
      </w:r>
    </w:p>
    <w:p w:rsidR="009232A9" w:rsidRPr="00906D3B" w:rsidRDefault="009232A9" w:rsidP="009232A9">
      <w:pPr>
        <w:tabs>
          <w:tab w:val="left" w:pos="851"/>
        </w:tabs>
        <w:suppressAutoHyphens/>
        <w:autoSpaceDN w:val="0"/>
        <w:spacing w:line="360" w:lineRule="auto"/>
        <w:jc w:val="center"/>
        <w:textAlignment w:val="baseline"/>
        <w:rPr>
          <w:rFonts w:ascii="Calibri" w:hAnsi="Calibri" w:cs="Arial"/>
          <w:sz w:val="20"/>
        </w:rPr>
      </w:pPr>
      <w:r w:rsidRPr="00906D3B">
        <w:rPr>
          <w:rFonts w:ascii="Calibri" w:hAnsi="Calibri" w:cs="Arial"/>
          <w:b/>
          <w:sz w:val="20"/>
        </w:rPr>
        <w:t>(w przypadku spółki prawa handlowego)</w:t>
      </w:r>
    </w:p>
    <w:p w:rsidR="009232A9" w:rsidRPr="00906D3B" w:rsidRDefault="009232A9" w:rsidP="009232A9">
      <w:pPr>
        <w:tabs>
          <w:tab w:val="left" w:pos="851"/>
        </w:tabs>
        <w:suppressAutoHyphens/>
        <w:autoSpaceDN w:val="0"/>
        <w:jc w:val="center"/>
        <w:textAlignment w:val="baseline"/>
        <w:rPr>
          <w:rFonts w:ascii="Calibri" w:hAnsi="Calibri" w:cs="Arial"/>
          <w:sz w:val="20"/>
        </w:rPr>
      </w:pPr>
      <w:r w:rsidRPr="00906D3B">
        <w:rPr>
          <w:rFonts w:ascii="Calibri" w:hAnsi="Calibri" w:cs="Arial"/>
          <w:sz w:val="20"/>
        </w:rPr>
        <w:t>.......................................................................................................................................................</w:t>
      </w:r>
    </w:p>
    <w:p w:rsidR="009232A9" w:rsidRPr="00906D3B" w:rsidRDefault="009232A9" w:rsidP="009232A9">
      <w:pPr>
        <w:tabs>
          <w:tab w:val="left" w:pos="851"/>
        </w:tabs>
        <w:suppressAutoHyphens/>
        <w:autoSpaceDN w:val="0"/>
        <w:ind w:right="-285"/>
        <w:jc w:val="center"/>
        <w:textAlignment w:val="baseline"/>
        <w:rPr>
          <w:rFonts w:ascii="Calibri" w:hAnsi="Calibri" w:cs="Arial"/>
          <w:sz w:val="20"/>
          <w:vertAlign w:val="superscript"/>
        </w:rPr>
      </w:pPr>
      <w:r w:rsidRPr="00906D3B">
        <w:rPr>
          <w:rFonts w:ascii="Calibri" w:hAnsi="Calibri" w:cs="Arial"/>
          <w:sz w:val="20"/>
          <w:vertAlign w:val="superscript"/>
        </w:rPr>
        <w:t>nazwa  firmy, jej siedziba, KRS,  nr  rejestru, imiona  i  nazwiska członków Zarządu,</w:t>
      </w:r>
    </w:p>
    <w:p w:rsidR="009232A9" w:rsidRPr="00906D3B" w:rsidRDefault="009232A9" w:rsidP="009232A9">
      <w:pPr>
        <w:tabs>
          <w:tab w:val="left" w:pos="851"/>
        </w:tabs>
        <w:suppressAutoHyphens/>
        <w:autoSpaceDN w:val="0"/>
        <w:textAlignment w:val="baseline"/>
        <w:rPr>
          <w:rFonts w:ascii="Calibri" w:hAnsi="Calibri" w:cs="Arial"/>
          <w:sz w:val="20"/>
        </w:rPr>
      </w:pPr>
      <w:r w:rsidRPr="00906D3B">
        <w:rPr>
          <w:rFonts w:ascii="Calibri" w:hAnsi="Calibri" w:cs="Arial"/>
          <w:sz w:val="20"/>
        </w:rPr>
        <w:t xml:space="preserve">reprezentowanym  przez :  </w:t>
      </w:r>
    </w:p>
    <w:p w:rsidR="009232A9" w:rsidRPr="00906D3B" w:rsidRDefault="009232A9" w:rsidP="009232A9">
      <w:pPr>
        <w:tabs>
          <w:tab w:val="left" w:pos="851"/>
        </w:tabs>
        <w:suppressAutoHyphens/>
        <w:autoSpaceDN w:val="0"/>
        <w:jc w:val="center"/>
        <w:textAlignment w:val="baseline"/>
        <w:rPr>
          <w:rFonts w:ascii="Calibri" w:hAnsi="Calibri" w:cs="Arial"/>
          <w:sz w:val="20"/>
        </w:rPr>
      </w:pPr>
      <w:r w:rsidRPr="00906D3B">
        <w:rPr>
          <w:rFonts w:ascii="Calibri" w:hAnsi="Calibri" w:cs="Arial"/>
          <w:sz w:val="20"/>
        </w:rPr>
        <w:t>................................................................................................................</w:t>
      </w:r>
    </w:p>
    <w:p w:rsidR="009232A9" w:rsidRPr="00906D3B" w:rsidRDefault="009232A9" w:rsidP="009232A9">
      <w:pPr>
        <w:tabs>
          <w:tab w:val="left" w:pos="851"/>
        </w:tabs>
        <w:suppressAutoHyphens/>
        <w:autoSpaceDN w:val="0"/>
        <w:jc w:val="center"/>
        <w:textAlignment w:val="baseline"/>
        <w:rPr>
          <w:rFonts w:ascii="Calibri" w:hAnsi="Calibri" w:cs="Arial"/>
          <w:sz w:val="20"/>
          <w:vertAlign w:val="superscript"/>
        </w:rPr>
      </w:pPr>
      <w:r w:rsidRPr="00906D3B">
        <w:rPr>
          <w:rFonts w:ascii="Calibri" w:hAnsi="Calibri" w:cs="Arial"/>
          <w:sz w:val="20"/>
          <w:vertAlign w:val="superscript"/>
        </w:rPr>
        <w:t>imię  i  nazwisko  osoby  reprezentującej  firmę</w:t>
      </w:r>
    </w:p>
    <w:p w:rsidR="009232A9" w:rsidRPr="00906D3B" w:rsidRDefault="009232A9" w:rsidP="009232A9">
      <w:pPr>
        <w:tabs>
          <w:tab w:val="left" w:pos="-360"/>
        </w:tabs>
        <w:suppressAutoHyphens/>
        <w:autoSpaceDN w:val="0"/>
        <w:jc w:val="both"/>
        <w:textAlignment w:val="baseline"/>
        <w:rPr>
          <w:rFonts w:ascii="Calibri" w:hAnsi="Calibri" w:cs="Arial"/>
          <w:b/>
          <w:bCs/>
          <w:sz w:val="20"/>
        </w:rPr>
      </w:pPr>
      <w:r w:rsidRPr="00906D3B">
        <w:rPr>
          <w:rFonts w:ascii="Calibri" w:hAnsi="Calibri" w:cs="Arial"/>
          <w:b/>
          <w:bCs/>
          <w:sz w:val="20"/>
        </w:rPr>
        <w:t>NIP:........................</w:t>
      </w:r>
    </w:p>
    <w:p w:rsidR="009232A9" w:rsidRPr="00906D3B" w:rsidRDefault="009232A9" w:rsidP="009232A9">
      <w:pPr>
        <w:tabs>
          <w:tab w:val="left" w:pos="-360"/>
        </w:tabs>
        <w:suppressAutoHyphens/>
        <w:autoSpaceDN w:val="0"/>
        <w:jc w:val="both"/>
        <w:textAlignment w:val="baseline"/>
        <w:rPr>
          <w:rFonts w:ascii="Calibri" w:hAnsi="Calibri" w:cs="Arial"/>
          <w:b/>
          <w:bCs/>
          <w:sz w:val="20"/>
        </w:rPr>
      </w:pPr>
      <w:r w:rsidRPr="00906D3B">
        <w:rPr>
          <w:rFonts w:ascii="Calibri" w:hAnsi="Calibri" w:cs="Arial"/>
          <w:b/>
          <w:bCs/>
          <w:sz w:val="20"/>
        </w:rPr>
        <w:t>REGON:.................</w:t>
      </w:r>
    </w:p>
    <w:p w:rsidR="009232A9" w:rsidRPr="00906D3B" w:rsidRDefault="009232A9" w:rsidP="009232A9">
      <w:pPr>
        <w:tabs>
          <w:tab w:val="left" w:pos="142"/>
        </w:tabs>
        <w:suppressAutoHyphens/>
        <w:autoSpaceDN w:val="0"/>
        <w:textAlignment w:val="baseline"/>
        <w:rPr>
          <w:rFonts w:ascii="Calibri" w:hAnsi="Calibri" w:cs="Arial"/>
          <w:sz w:val="20"/>
          <w:lang w:val="sq-AL"/>
        </w:rPr>
      </w:pPr>
      <w:r w:rsidRPr="00906D3B">
        <w:rPr>
          <w:rFonts w:ascii="Calibri" w:hAnsi="Calibri" w:cs="Arial"/>
          <w:sz w:val="20"/>
          <w:lang w:val="sq-AL"/>
        </w:rPr>
        <w:t xml:space="preserve">zwanym w dalszej części umowy </w:t>
      </w:r>
      <w:r w:rsidRPr="00906D3B">
        <w:rPr>
          <w:rFonts w:ascii="Calibri" w:hAnsi="Calibri" w:cs="Arial"/>
          <w:b/>
          <w:bCs/>
          <w:sz w:val="20"/>
          <w:lang w:val="sq-AL"/>
        </w:rPr>
        <w:t>Wykonawc</w:t>
      </w:r>
      <w:r>
        <w:rPr>
          <w:rFonts w:ascii="Calibri" w:hAnsi="Calibri" w:cs="Arial"/>
          <w:b/>
          <w:bCs/>
          <w:sz w:val="20"/>
          <w:lang w:val="sq-AL"/>
        </w:rPr>
        <w:t>ą</w:t>
      </w:r>
    </w:p>
    <w:p w:rsidR="00FE5356" w:rsidRPr="006D6C2E" w:rsidRDefault="00FE5356" w:rsidP="00FE5356">
      <w:pPr>
        <w:widowControl w:val="0"/>
        <w:suppressAutoHyphens/>
        <w:autoSpaceDN w:val="0"/>
        <w:jc w:val="both"/>
        <w:textAlignment w:val="baseline"/>
        <w:rPr>
          <w:rFonts w:ascii="Calibri" w:eastAsia="Lucida Sans Unicode" w:hAnsi="Calibri" w:cs="Arial"/>
          <w:b/>
          <w:bCs/>
          <w:kern w:val="3"/>
          <w:sz w:val="20"/>
        </w:rPr>
      </w:pPr>
    </w:p>
    <w:p w:rsidR="00FE5356" w:rsidRPr="006D6C2E" w:rsidRDefault="00FE5356" w:rsidP="00FE5356">
      <w:pPr>
        <w:widowControl w:val="0"/>
        <w:suppressAutoHyphens/>
        <w:autoSpaceDN w:val="0"/>
        <w:jc w:val="center"/>
        <w:textAlignment w:val="baseline"/>
        <w:rPr>
          <w:rFonts w:ascii="Calibri" w:eastAsia="Lucida Sans Unicode" w:hAnsi="Calibri" w:cs="Arial"/>
          <w:b/>
          <w:bCs/>
          <w:kern w:val="3"/>
          <w:sz w:val="20"/>
        </w:rPr>
      </w:pPr>
      <w:r w:rsidRPr="006D6C2E">
        <w:rPr>
          <w:rFonts w:ascii="Calibri" w:eastAsia="Lucida Sans Unicode" w:hAnsi="Calibri" w:cs="Arial"/>
          <w:b/>
          <w:bCs/>
          <w:kern w:val="3"/>
          <w:sz w:val="20"/>
        </w:rPr>
        <w:t>§ 1</w:t>
      </w:r>
    </w:p>
    <w:p w:rsidR="00FE5356" w:rsidRPr="00395146" w:rsidRDefault="00FF347E" w:rsidP="00543F02">
      <w:pPr>
        <w:pStyle w:val="Akapitzlist"/>
        <w:widowControl w:val="0"/>
        <w:numPr>
          <w:ilvl w:val="0"/>
          <w:numId w:val="9"/>
        </w:numPr>
        <w:suppressAutoHyphens/>
        <w:autoSpaceDN w:val="0"/>
        <w:jc w:val="both"/>
        <w:textAlignment w:val="baseline"/>
        <w:rPr>
          <w:rFonts w:ascii="Calibri" w:eastAsia="Lucida Sans Unicode" w:hAnsi="Calibri" w:cs="Arial"/>
          <w:kern w:val="3"/>
          <w:sz w:val="20"/>
        </w:rPr>
      </w:pPr>
      <w:r w:rsidRPr="00395146">
        <w:rPr>
          <w:rFonts w:ascii="Calibri" w:hAnsi="Calibri"/>
          <w:sz w:val="20"/>
        </w:rPr>
        <w:t xml:space="preserve">Przedmiotem umowy jest </w:t>
      </w:r>
      <w:r w:rsidR="00395146" w:rsidRPr="00395146">
        <w:rPr>
          <w:rFonts w:ascii="Calibri" w:hAnsi="Calibri" w:cs="Calibri"/>
          <w:sz w:val="20"/>
        </w:rPr>
        <w:t xml:space="preserve">usługa wykonywania przeglądów technicznych sprzętu medycznego </w:t>
      </w:r>
      <w:r w:rsidR="00395146" w:rsidRPr="00395146">
        <w:rPr>
          <w:rFonts w:ascii="Calibri" w:hAnsi="Calibri" w:cs="Calibri"/>
          <w:sz w:val="20"/>
        </w:rPr>
        <w:br/>
        <w:t>i testów specjalistycznych sprzętu RTG należącego do Wojewódzkiego Zespołu Zakładów Opieki Zdrowotnej Centrum Leczenia Chorób Płuc i Rehabilitacji w Łodzi</w:t>
      </w:r>
      <w:r w:rsidR="00AE0336" w:rsidRPr="00395146">
        <w:rPr>
          <w:rFonts w:ascii="Calibri" w:hAnsi="Calibri" w:cs="Calibri"/>
          <w:sz w:val="20"/>
        </w:rPr>
        <w:t xml:space="preserve">, </w:t>
      </w:r>
      <w:r w:rsidR="00FE5356" w:rsidRPr="00395146">
        <w:rPr>
          <w:rFonts w:ascii="Calibri" w:eastAsia="Lucida Sans Unicode" w:hAnsi="Calibri" w:cs="Arial"/>
          <w:kern w:val="3"/>
          <w:sz w:val="20"/>
        </w:rPr>
        <w:t xml:space="preserve"> zgodnie ze złożoną ofertą.   </w:t>
      </w:r>
    </w:p>
    <w:p w:rsidR="00395146" w:rsidRDefault="00395146" w:rsidP="0054152D">
      <w:pPr>
        <w:pStyle w:val="Akapitzlist"/>
        <w:numPr>
          <w:ilvl w:val="0"/>
          <w:numId w:val="9"/>
        </w:numPr>
        <w:jc w:val="both"/>
        <w:rPr>
          <w:rFonts w:asciiTheme="minorHAnsi" w:hAnsiTheme="minorHAnsi"/>
          <w:bCs/>
          <w:sz w:val="20"/>
        </w:rPr>
      </w:pPr>
      <w:r w:rsidRPr="0077784C">
        <w:rPr>
          <w:rFonts w:asciiTheme="minorHAnsi" w:hAnsiTheme="minorHAnsi"/>
          <w:bCs/>
          <w:sz w:val="20"/>
        </w:rPr>
        <w:t xml:space="preserve">Wykaz sprzętu stanowi Załącznik Nr 1 do umowy  </w:t>
      </w:r>
      <w:r w:rsidRPr="0077784C">
        <w:rPr>
          <w:rFonts w:asciiTheme="minorHAnsi" w:hAnsiTheme="minorHAnsi"/>
          <w:bCs/>
          <w:i/>
          <w:sz w:val="20"/>
        </w:rPr>
        <w:t>/części …./</w:t>
      </w:r>
      <w:r>
        <w:rPr>
          <w:rFonts w:asciiTheme="minorHAnsi" w:hAnsiTheme="minorHAnsi"/>
          <w:bCs/>
          <w:i/>
          <w:sz w:val="20"/>
        </w:rPr>
        <w:t>.</w:t>
      </w:r>
      <w:r w:rsidRPr="0077784C">
        <w:rPr>
          <w:rFonts w:asciiTheme="minorHAnsi" w:hAnsiTheme="minorHAnsi"/>
          <w:bCs/>
          <w:sz w:val="20"/>
        </w:rPr>
        <w:t xml:space="preserve"> Załączniki </w:t>
      </w:r>
      <w:r>
        <w:rPr>
          <w:rFonts w:asciiTheme="minorHAnsi" w:hAnsiTheme="minorHAnsi"/>
          <w:bCs/>
          <w:sz w:val="20"/>
        </w:rPr>
        <w:t>d</w:t>
      </w:r>
      <w:r w:rsidRPr="0077784C">
        <w:rPr>
          <w:rFonts w:asciiTheme="minorHAnsi" w:hAnsiTheme="minorHAnsi"/>
          <w:bCs/>
          <w:sz w:val="20"/>
        </w:rPr>
        <w:t>o niniejszej umowy stanowią jej integralną cześć.</w:t>
      </w:r>
    </w:p>
    <w:p w:rsidR="00F3184C" w:rsidRPr="00B7500F" w:rsidRDefault="00F3184C" w:rsidP="0054152D">
      <w:pPr>
        <w:pStyle w:val="Tekstpodstawowy"/>
        <w:numPr>
          <w:ilvl w:val="0"/>
          <w:numId w:val="9"/>
        </w:numPr>
        <w:spacing w:after="0"/>
        <w:jc w:val="both"/>
        <w:rPr>
          <w:rFonts w:ascii="Calibri" w:hAnsi="Calibri" w:cs="Tahoma"/>
          <w:sz w:val="20"/>
        </w:rPr>
      </w:pPr>
      <w:r w:rsidRPr="00B7500F">
        <w:rPr>
          <w:rFonts w:ascii="Calibri" w:hAnsi="Calibri" w:cs="Tahoma"/>
          <w:bCs/>
          <w:sz w:val="20"/>
        </w:rPr>
        <w:t xml:space="preserve">Zakres czynności wykonywanych w ramach przeglądów powinien być zgodny z zaleceniami producenta  </w:t>
      </w:r>
      <w:r w:rsidR="00543F02">
        <w:rPr>
          <w:rFonts w:ascii="Calibri" w:hAnsi="Calibri" w:cs="Tahoma"/>
          <w:bCs/>
          <w:sz w:val="20"/>
        </w:rPr>
        <w:br/>
      </w:r>
      <w:r w:rsidRPr="00B7500F">
        <w:rPr>
          <w:rFonts w:ascii="Calibri" w:hAnsi="Calibri" w:cs="Tahoma"/>
          <w:bCs/>
          <w:sz w:val="20"/>
        </w:rPr>
        <w:t>i obowiązującymi przepisami prawa w tym ustawą o wyrobach medycznych z dnia 20 maja 2010r. oraz Rozporządzeniem MZ z dnia 18 lutego 2011</w:t>
      </w:r>
      <w:r>
        <w:rPr>
          <w:rFonts w:ascii="Calibri" w:hAnsi="Calibri" w:cs="Tahoma"/>
          <w:bCs/>
          <w:sz w:val="20"/>
        </w:rPr>
        <w:t xml:space="preserve"> r.</w:t>
      </w:r>
      <w:r w:rsidRPr="00B7500F">
        <w:rPr>
          <w:rFonts w:ascii="Calibri" w:hAnsi="Calibri" w:cs="Tahoma"/>
          <w:bCs/>
          <w:sz w:val="20"/>
        </w:rPr>
        <w:t xml:space="preserve"> w  sprawie  warunków bezpiecznego stosowania promieniowania jonizującego dla wszystkich rodzajów ekspozycji medycznej, ze zmianami.</w:t>
      </w:r>
    </w:p>
    <w:p w:rsidR="00F3184C" w:rsidRPr="0077784C" w:rsidRDefault="00F3184C" w:rsidP="00F3184C">
      <w:pPr>
        <w:pStyle w:val="Akapitzlist"/>
        <w:jc w:val="both"/>
        <w:rPr>
          <w:rFonts w:asciiTheme="minorHAnsi" w:hAnsiTheme="minorHAnsi"/>
          <w:bCs/>
          <w:sz w:val="20"/>
        </w:rPr>
      </w:pPr>
    </w:p>
    <w:p w:rsidR="00FD1AE3" w:rsidRPr="0099113E" w:rsidRDefault="00FD1AE3" w:rsidP="00AF0BA4">
      <w:pPr>
        <w:widowControl w:val="0"/>
        <w:suppressAutoHyphens/>
        <w:autoSpaceDN w:val="0"/>
        <w:ind w:left="426"/>
        <w:jc w:val="both"/>
        <w:textAlignment w:val="baseline"/>
        <w:rPr>
          <w:rFonts w:ascii="Calibri" w:eastAsia="Lucida Sans Unicode" w:hAnsi="Calibri" w:cs="Arial"/>
          <w:kern w:val="3"/>
          <w:sz w:val="2"/>
        </w:rPr>
      </w:pPr>
    </w:p>
    <w:p w:rsidR="00FE5356" w:rsidRPr="00D525A0" w:rsidRDefault="00FE5356" w:rsidP="00FE5356">
      <w:pPr>
        <w:widowControl w:val="0"/>
        <w:suppressAutoHyphens/>
        <w:autoSpaceDN w:val="0"/>
        <w:jc w:val="both"/>
        <w:textAlignment w:val="baseline"/>
        <w:rPr>
          <w:rFonts w:ascii="Calibri" w:eastAsia="Lucida Sans Unicode" w:hAnsi="Calibri" w:cs="Arial"/>
          <w:kern w:val="3"/>
          <w:sz w:val="12"/>
        </w:rPr>
      </w:pPr>
    </w:p>
    <w:p w:rsidR="00FE5356" w:rsidRPr="006D6C2E" w:rsidRDefault="00FE5356" w:rsidP="00FE5356">
      <w:pPr>
        <w:widowControl w:val="0"/>
        <w:suppressAutoHyphens/>
        <w:autoSpaceDN w:val="0"/>
        <w:jc w:val="center"/>
        <w:textAlignment w:val="baseline"/>
        <w:rPr>
          <w:rFonts w:ascii="Calibri" w:eastAsia="Lucida Sans Unicode" w:hAnsi="Calibri" w:cs="Arial"/>
          <w:b/>
          <w:kern w:val="3"/>
          <w:sz w:val="20"/>
        </w:rPr>
      </w:pPr>
      <w:r w:rsidRPr="006D6C2E">
        <w:rPr>
          <w:rFonts w:ascii="Calibri" w:eastAsia="Lucida Sans Unicode" w:hAnsi="Calibri" w:cs="Arial"/>
          <w:b/>
          <w:kern w:val="3"/>
          <w:sz w:val="20"/>
        </w:rPr>
        <w:t>§ 2</w:t>
      </w:r>
    </w:p>
    <w:p w:rsidR="00814A5D" w:rsidRPr="00814A5D" w:rsidRDefault="0053268C" w:rsidP="00814A5D">
      <w:pPr>
        <w:jc w:val="both"/>
        <w:rPr>
          <w:rFonts w:asciiTheme="minorHAnsi" w:hAnsiTheme="minorHAnsi"/>
          <w:bCs/>
          <w:sz w:val="20"/>
        </w:rPr>
      </w:pPr>
      <w:r w:rsidRPr="00814A5D">
        <w:rPr>
          <w:rFonts w:ascii="Calibri" w:hAnsi="Calibri" w:cs="Tahoma"/>
          <w:bCs/>
          <w:sz w:val="20"/>
        </w:rPr>
        <w:t xml:space="preserve">1. </w:t>
      </w:r>
      <w:r w:rsidR="00814A5D" w:rsidRPr="00814A5D">
        <w:rPr>
          <w:rFonts w:asciiTheme="minorHAnsi" w:hAnsiTheme="minorHAnsi"/>
          <w:bCs/>
          <w:sz w:val="20"/>
        </w:rPr>
        <w:t>Umowa obejmuje niżej wymienione czynności:</w:t>
      </w:r>
    </w:p>
    <w:p w:rsidR="00814A5D" w:rsidRPr="00395146" w:rsidRDefault="00814A5D" w:rsidP="0054152D">
      <w:pPr>
        <w:numPr>
          <w:ilvl w:val="0"/>
          <w:numId w:val="10"/>
        </w:numPr>
        <w:ind w:left="1418"/>
        <w:jc w:val="both"/>
        <w:rPr>
          <w:rFonts w:ascii="Calibri" w:hAnsi="Calibri" w:cs="Calibri"/>
          <w:sz w:val="20"/>
          <w:szCs w:val="24"/>
        </w:rPr>
      </w:pPr>
      <w:r w:rsidRPr="00395146">
        <w:rPr>
          <w:rFonts w:ascii="Calibri" w:hAnsi="Calibri" w:cs="Tahoma"/>
          <w:bCs/>
          <w:sz w:val="20"/>
          <w:szCs w:val="24"/>
        </w:rPr>
        <w:t>dokonywanie przeglądów, zgodnie z zestawieniem podanym w Załączniku Nr 2 do SWZ</w:t>
      </w:r>
      <w:r w:rsidR="00D001E0">
        <w:rPr>
          <w:rFonts w:ascii="Calibri" w:hAnsi="Calibri" w:cs="Tahoma"/>
          <w:bCs/>
          <w:sz w:val="20"/>
          <w:szCs w:val="24"/>
        </w:rPr>
        <w:t>/Załączniku nr 1 do umowy</w:t>
      </w:r>
      <w:r w:rsidRPr="00395146">
        <w:rPr>
          <w:rFonts w:ascii="Calibri" w:hAnsi="Calibri" w:cs="Tahoma"/>
          <w:bCs/>
          <w:sz w:val="20"/>
          <w:szCs w:val="24"/>
        </w:rPr>
        <w:t xml:space="preserve"> i czynności konserwacyjno-przeglądowych (dokonywanie kontroli stanu technicznego i kontroli bezpieczeństwa aparatury, wykonywanie okresowych konserwacji, czyszczenie elementów aparatury i urządzeń zgodnie z instrukcją serwisową wraz z wymianą wymaganych przez producenta podzespołów) w celu </w:t>
      </w:r>
      <w:r w:rsidRPr="00395146">
        <w:rPr>
          <w:rFonts w:ascii="Calibri" w:hAnsi="Calibri" w:cs="Calibri"/>
          <w:bCs/>
          <w:sz w:val="20"/>
          <w:szCs w:val="24"/>
        </w:rPr>
        <w:t>d</w:t>
      </w:r>
      <w:r w:rsidRPr="00395146">
        <w:rPr>
          <w:rFonts w:ascii="Calibri" w:hAnsi="Calibri" w:cs="Calibri"/>
          <w:color w:val="000000"/>
          <w:sz w:val="20"/>
          <w:szCs w:val="24"/>
        </w:rPr>
        <w:t xml:space="preserve">opuszczenia sprzętu medycznego do </w:t>
      </w:r>
      <w:r w:rsidRPr="00395146">
        <w:rPr>
          <w:rFonts w:ascii="Calibri" w:hAnsi="Calibri" w:cs="Calibri"/>
          <w:color w:val="000000"/>
          <w:sz w:val="20"/>
          <w:szCs w:val="24"/>
        </w:rPr>
        <w:lastRenderedPageBreak/>
        <w:t>dalszego użytkowania, zgodnie</w:t>
      </w:r>
      <w:r w:rsidRPr="00395146">
        <w:rPr>
          <w:rFonts w:ascii="Calibri" w:hAnsi="Calibri" w:cs="Calibri"/>
          <w:sz w:val="20"/>
          <w:szCs w:val="24"/>
        </w:rPr>
        <w:t xml:space="preserve"> </w:t>
      </w:r>
      <w:r w:rsidRPr="00395146">
        <w:rPr>
          <w:rFonts w:ascii="Calibri" w:hAnsi="Calibri" w:cs="Calibri"/>
          <w:color w:val="000000"/>
          <w:sz w:val="20"/>
          <w:szCs w:val="24"/>
        </w:rPr>
        <w:t>z instrukcją obsługi wydaną przez producenta sprzętu (kontrola sprawności techniczno-eksploatacyjnej sprzętu)</w:t>
      </w:r>
      <w:r w:rsidRPr="00395146">
        <w:rPr>
          <w:rFonts w:ascii="Calibri" w:hAnsi="Calibri" w:cs="Calibri"/>
          <w:sz w:val="20"/>
          <w:szCs w:val="24"/>
        </w:rPr>
        <w:t xml:space="preserve">; </w:t>
      </w:r>
    </w:p>
    <w:p w:rsidR="00814A5D" w:rsidRPr="00395146" w:rsidRDefault="00814A5D" w:rsidP="0054152D">
      <w:pPr>
        <w:numPr>
          <w:ilvl w:val="0"/>
          <w:numId w:val="10"/>
        </w:numPr>
        <w:ind w:left="1418"/>
        <w:jc w:val="both"/>
        <w:rPr>
          <w:rFonts w:ascii="Calibri" w:hAnsi="Calibri"/>
          <w:bCs/>
          <w:sz w:val="20"/>
          <w:szCs w:val="24"/>
        </w:rPr>
      </w:pPr>
      <w:r w:rsidRPr="00395146">
        <w:rPr>
          <w:rFonts w:ascii="Calibri" w:hAnsi="Calibri"/>
          <w:bCs/>
          <w:sz w:val="20"/>
          <w:szCs w:val="24"/>
        </w:rPr>
        <w:t xml:space="preserve">dokonanie wpisu w dokumentacji eksploatacji sprzętu – paszportu technicznego oraz potwierdzenia wykonania prac w karcie pracy, </w:t>
      </w:r>
      <w:r w:rsidRPr="00395146">
        <w:rPr>
          <w:rFonts w:ascii="Calibri" w:hAnsi="Calibri" w:cs="Calibri"/>
          <w:color w:val="000000"/>
          <w:sz w:val="20"/>
          <w:szCs w:val="24"/>
        </w:rPr>
        <w:t xml:space="preserve">zawierającego w szczególności: datę przeprowadzonych czynności, rodzaj przeprowadzonego przeglądu, ocenę urządzenia /aparatury (sprawny/niesprawny) oraz termin zalecanego kolejnego przeglądu, pieczęć </w:t>
      </w:r>
      <w:r w:rsidRPr="00395146">
        <w:rPr>
          <w:rFonts w:ascii="Calibri" w:hAnsi="Calibri" w:cs="Calibri"/>
          <w:color w:val="000000"/>
          <w:sz w:val="20"/>
          <w:szCs w:val="24"/>
        </w:rPr>
        <w:br/>
        <w:t>i podpis osoby wykonującej przegląd</w:t>
      </w:r>
      <w:r w:rsidRPr="00395146">
        <w:rPr>
          <w:rFonts w:ascii="Calibri" w:hAnsi="Calibri"/>
          <w:bCs/>
          <w:sz w:val="20"/>
          <w:szCs w:val="24"/>
        </w:rPr>
        <w:t>;</w:t>
      </w:r>
    </w:p>
    <w:p w:rsidR="00814A5D" w:rsidRPr="00395146" w:rsidRDefault="00814A5D" w:rsidP="0054152D">
      <w:pPr>
        <w:numPr>
          <w:ilvl w:val="0"/>
          <w:numId w:val="10"/>
        </w:numPr>
        <w:ind w:left="1418"/>
        <w:jc w:val="both"/>
        <w:rPr>
          <w:rFonts w:ascii="Calibri" w:hAnsi="Calibri"/>
          <w:bCs/>
          <w:sz w:val="20"/>
          <w:szCs w:val="24"/>
        </w:rPr>
      </w:pPr>
      <w:r w:rsidRPr="00395146">
        <w:rPr>
          <w:rFonts w:ascii="Calibri" w:hAnsi="Calibri"/>
          <w:bCs/>
          <w:sz w:val="20"/>
          <w:szCs w:val="24"/>
        </w:rPr>
        <w:t>wystawianie raportu serwisowego (czytelnie wypełniony, z podaniem wykonanych prac, wymienionych części eksploatacyjnych, użytych mierników i urządzeń pomiarowych oraz podaniem numeru inwentaryzacyjnego i numeru fabrycznego urządzenia);</w:t>
      </w:r>
    </w:p>
    <w:p w:rsidR="00814A5D" w:rsidRPr="00395146" w:rsidRDefault="00814A5D" w:rsidP="0054152D">
      <w:pPr>
        <w:numPr>
          <w:ilvl w:val="0"/>
          <w:numId w:val="10"/>
        </w:numPr>
        <w:ind w:left="1418"/>
        <w:jc w:val="both"/>
        <w:rPr>
          <w:rFonts w:ascii="Calibri" w:hAnsi="Calibri"/>
          <w:bCs/>
          <w:sz w:val="20"/>
          <w:szCs w:val="24"/>
        </w:rPr>
      </w:pPr>
      <w:r w:rsidRPr="00395146">
        <w:rPr>
          <w:rFonts w:ascii="Calibri" w:hAnsi="Calibri"/>
          <w:bCs/>
          <w:sz w:val="20"/>
          <w:szCs w:val="24"/>
        </w:rPr>
        <w:t>wymianę pakietów serwisowych (dotyczy pakietu 1 i 2) oraz akumulatorów (dotyczy pakietu 1, 2);</w:t>
      </w:r>
    </w:p>
    <w:p w:rsidR="00814A5D" w:rsidRPr="00395146" w:rsidRDefault="00814A5D" w:rsidP="0054152D">
      <w:pPr>
        <w:numPr>
          <w:ilvl w:val="0"/>
          <w:numId w:val="10"/>
        </w:numPr>
        <w:ind w:left="1418"/>
        <w:jc w:val="both"/>
        <w:rPr>
          <w:rFonts w:ascii="Calibri" w:hAnsi="Calibri"/>
          <w:bCs/>
          <w:sz w:val="20"/>
          <w:szCs w:val="24"/>
        </w:rPr>
      </w:pPr>
      <w:r w:rsidRPr="00395146">
        <w:rPr>
          <w:rFonts w:ascii="Calibri" w:hAnsi="Calibri"/>
          <w:bCs/>
          <w:sz w:val="20"/>
          <w:szCs w:val="24"/>
        </w:rPr>
        <w:t>legalizację (jeżeli urządzenie podlega legalizacji);</w:t>
      </w:r>
    </w:p>
    <w:p w:rsidR="00814A5D" w:rsidRPr="00395146" w:rsidRDefault="00814A5D" w:rsidP="0054152D">
      <w:pPr>
        <w:numPr>
          <w:ilvl w:val="0"/>
          <w:numId w:val="10"/>
        </w:numPr>
        <w:ind w:left="1418"/>
        <w:jc w:val="both"/>
        <w:rPr>
          <w:rFonts w:ascii="Calibri" w:hAnsi="Calibri"/>
          <w:bCs/>
          <w:sz w:val="20"/>
          <w:szCs w:val="24"/>
        </w:rPr>
      </w:pPr>
      <w:r w:rsidRPr="00395146">
        <w:rPr>
          <w:rFonts w:ascii="Calibri" w:hAnsi="Calibri"/>
          <w:bCs/>
          <w:sz w:val="20"/>
          <w:szCs w:val="24"/>
        </w:rPr>
        <w:t xml:space="preserve">kalibrację. </w:t>
      </w:r>
      <w:r w:rsidRPr="00395146">
        <w:rPr>
          <w:rFonts w:ascii="Calibri" w:hAnsi="Calibri" w:cs="Calibri"/>
          <w:sz w:val="20"/>
          <w:szCs w:val="24"/>
        </w:rPr>
        <w:t>W przypadku wykonywania kalibracji -</w:t>
      </w:r>
      <w:r w:rsidRPr="00395146">
        <w:rPr>
          <w:rFonts w:ascii="Calibri" w:hAnsi="Calibri" w:cs="Calibri"/>
          <w:b/>
          <w:bCs/>
          <w:sz w:val="20"/>
          <w:szCs w:val="24"/>
        </w:rPr>
        <w:t xml:space="preserve"> </w:t>
      </w:r>
      <w:r w:rsidRPr="00395146">
        <w:rPr>
          <w:rFonts w:ascii="Calibri" w:hAnsi="Calibri" w:cs="Calibri"/>
          <w:sz w:val="20"/>
          <w:szCs w:val="24"/>
        </w:rPr>
        <w:t>testy parametrów medycznych wykonywane przy użyciu kalibrowanych testerów funkcyjnych, m.in.:</w:t>
      </w:r>
    </w:p>
    <w:p w:rsidR="00814A5D" w:rsidRPr="00395146" w:rsidRDefault="00814A5D" w:rsidP="0054152D">
      <w:pPr>
        <w:numPr>
          <w:ilvl w:val="0"/>
          <w:numId w:val="11"/>
        </w:numPr>
        <w:jc w:val="both"/>
        <w:rPr>
          <w:rFonts w:ascii="Calibri" w:eastAsia="Lucida Sans Unicode" w:hAnsi="Calibri"/>
          <w:bCs/>
          <w:kern w:val="1"/>
          <w:sz w:val="20"/>
          <w:szCs w:val="22"/>
          <w:lang w:val="x-none" w:eastAsia="zh-CN"/>
        </w:rPr>
      </w:pPr>
      <w:r w:rsidRPr="00395146">
        <w:rPr>
          <w:rFonts w:ascii="Calibri" w:eastAsia="Lucida Sans Unicode" w:hAnsi="Calibri" w:cs="Calibri"/>
          <w:kern w:val="1"/>
          <w:sz w:val="20"/>
          <w:szCs w:val="22"/>
          <w:lang w:val="x-none" w:eastAsia="zh-CN"/>
        </w:rPr>
        <w:t>saturacja SPO2</w:t>
      </w:r>
    </w:p>
    <w:p w:rsidR="00814A5D" w:rsidRPr="00395146" w:rsidRDefault="00814A5D" w:rsidP="0054152D">
      <w:pPr>
        <w:numPr>
          <w:ilvl w:val="0"/>
          <w:numId w:val="11"/>
        </w:numPr>
        <w:jc w:val="both"/>
        <w:rPr>
          <w:rFonts w:ascii="Calibri" w:eastAsia="Lucida Sans Unicode" w:hAnsi="Calibri"/>
          <w:bCs/>
          <w:kern w:val="1"/>
          <w:sz w:val="20"/>
          <w:szCs w:val="22"/>
          <w:lang w:val="x-none" w:eastAsia="zh-CN"/>
        </w:rPr>
      </w:pPr>
      <w:r w:rsidRPr="00395146">
        <w:rPr>
          <w:rFonts w:ascii="Calibri" w:eastAsia="Lucida Sans Unicode" w:hAnsi="Calibri" w:cs="Calibri"/>
          <w:kern w:val="1"/>
          <w:sz w:val="20"/>
          <w:szCs w:val="22"/>
          <w:lang w:val="x-none" w:eastAsia="zh-CN"/>
        </w:rPr>
        <w:t xml:space="preserve"> ciśnienie nieinwazyjne NIBP</w:t>
      </w:r>
    </w:p>
    <w:p w:rsidR="00814A5D" w:rsidRPr="00395146" w:rsidRDefault="00814A5D" w:rsidP="0054152D">
      <w:pPr>
        <w:numPr>
          <w:ilvl w:val="0"/>
          <w:numId w:val="11"/>
        </w:numPr>
        <w:jc w:val="both"/>
        <w:rPr>
          <w:rFonts w:ascii="Calibri" w:eastAsia="Lucida Sans Unicode" w:hAnsi="Calibri"/>
          <w:bCs/>
          <w:kern w:val="1"/>
          <w:sz w:val="20"/>
          <w:szCs w:val="22"/>
          <w:lang w:val="x-none" w:eastAsia="zh-CN"/>
        </w:rPr>
      </w:pPr>
      <w:r w:rsidRPr="00395146">
        <w:rPr>
          <w:rFonts w:ascii="Calibri" w:eastAsia="Lucida Sans Unicode" w:hAnsi="Calibri" w:cs="Calibri"/>
          <w:kern w:val="1"/>
          <w:sz w:val="20"/>
          <w:szCs w:val="22"/>
          <w:lang w:val="x-none" w:eastAsia="zh-CN"/>
        </w:rPr>
        <w:t>ciśnienie inwazyjne IBP</w:t>
      </w:r>
    </w:p>
    <w:p w:rsidR="00814A5D" w:rsidRPr="00395146" w:rsidRDefault="00814A5D" w:rsidP="0054152D">
      <w:pPr>
        <w:numPr>
          <w:ilvl w:val="0"/>
          <w:numId w:val="11"/>
        </w:numPr>
        <w:jc w:val="both"/>
        <w:rPr>
          <w:rFonts w:ascii="Calibri" w:eastAsia="Lucida Sans Unicode" w:hAnsi="Calibri"/>
          <w:bCs/>
          <w:kern w:val="1"/>
          <w:sz w:val="20"/>
          <w:szCs w:val="22"/>
          <w:lang w:val="x-none" w:eastAsia="zh-CN"/>
        </w:rPr>
      </w:pPr>
      <w:r w:rsidRPr="00395146">
        <w:rPr>
          <w:rFonts w:ascii="Calibri" w:eastAsia="Lucida Sans Unicode" w:hAnsi="Calibri" w:cs="Calibri"/>
          <w:kern w:val="1"/>
          <w:sz w:val="20"/>
          <w:szCs w:val="22"/>
          <w:lang w:val="x-none" w:eastAsia="zh-CN"/>
        </w:rPr>
        <w:t>respiracja</w:t>
      </w:r>
    </w:p>
    <w:p w:rsidR="00814A5D" w:rsidRPr="00395146" w:rsidRDefault="00814A5D" w:rsidP="0054152D">
      <w:pPr>
        <w:numPr>
          <w:ilvl w:val="0"/>
          <w:numId w:val="11"/>
        </w:numPr>
        <w:jc w:val="both"/>
        <w:rPr>
          <w:rFonts w:ascii="Calibri" w:eastAsia="Lucida Sans Unicode" w:hAnsi="Calibri"/>
          <w:bCs/>
          <w:kern w:val="1"/>
          <w:sz w:val="20"/>
          <w:szCs w:val="22"/>
          <w:lang w:val="x-none" w:eastAsia="zh-CN"/>
        </w:rPr>
      </w:pPr>
      <w:r w:rsidRPr="00395146">
        <w:rPr>
          <w:rFonts w:ascii="Calibri" w:eastAsia="Lucida Sans Unicode" w:hAnsi="Calibri" w:cs="Calibri"/>
          <w:kern w:val="1"/>
          <w:sz w:val="20"/>
          <w:szCs w:val="22"/>
          <w:lang w:val="x-none" w:eastAsia="zh-CN"/>
        </w:rPr>
        <w:t>symulacja EKG w pełnym zakresie</w:t>
      </w:r>
    </w:p>
    <w:p w:rsidR="00814A5D" w:rsidRPr="00395146" w:rsidRDefault="00814A5D" w:rsidP="0054152D">
      <w:pPr>
        <w:numPr>
          <w:ilvl w:val="0"/>
          <w:numId w:val="11"/>
        </w:numPr>
        <w:jc w:val="both"/>
        <w:rPr>
          <w:rFonts w:ascii="Calibri" w:eastAsia="Lucida Sans Unicode" w:hAnsi="Calibri"/>
          <w:bCs/>
          <w:kern w:val="1"/>
          <w:sz w:val="20"/>
          <w:szCs w:val="22"/>
          <w:lang w:val="x-none" w:eastAsia="zh-CN"/>
        </w:rPr>
      </w:pPr>
      <w:r w:rsidRPr="00395146">
        <w:rPr>
          <w:rFonts w:ascii="Calibri" w:eastAsia="Lucida Sans Unicode" w:hAnsi="Calibri" w:cs="Calibri"/>
          <w:kern w:val="1"/>
          <w:sz w:val="20"/>
          <w:szCs w:val="22"/>
          <w:lang w:val="x-none" w:eastAsia="zh-CN"/>
        </w:rPr>
        <w:t>symulacja temperatury 24-42C</w:t>
      </w:r>
    </w:p>
    <w:p w:rsidR="00814A5D" w:rsidRPr="00395146" w:rsidRDefault="00814A5D" w:rsidP="0054152D">
      <w:pPr>
        <w:numPr>
          <w:ilvl w:val="0"/>
          <w:numId w:val="11"/>
        </w:numPr>
        <w:jc w:val="both"/>
        <w:rPr>
          <w:rFonts w:ascii="Calibri" w:eastAsia="Lucida Sans Unicode" w:hAnsi="Calibri"/>
          <w:bCs/>
          <w:kern w:val="1"/>
          <w:sz w:val="20"/>
          <w:szCs w:val="22"/>
          <w:lang w:val="x-none" w:eastAsia="zh-CN"/>
        </w:rPr>
      </w:pPr>
      <w:r w:rsidRPr="00395146">
        <w:rPr>
          <w:rFonts w:ascii="Calibri" w:eastAsia="Lucida Sans Unicode" w:hAnsi="Calibri" w:cs="Calibri"/>
          <w:kern w:val="1"/>
          <w:sz w:val="20"/>
          <w:szCs w:val="22"/>
          <w:lang w:val="x-none" w:eastAsia="zh-CN"/>
        </w:rPr>
        <w:t>testy szczelności</w:t>
      </w:r>
    </w:p>
    <w:p w:rsidR="00814A5D" w:rsidRPr="00395146" w:rsidRDefault="00814A5D" w:rsidP="0054152D">
      <w:pPr>
        <w:numPr>
          <w:ilvl w:val="0"/>
          <w:numId w:val="11"/>
        </w:numPr>
        <w:jc w:val="both"/>
        <w:rPr>
          <w:rFonts w:ascii="Calibri" w:eastAsia="Lucida Sans Unicode" w:hAnsi="Calibri"/>
          <w:bCs/>
          <w:kern w:val="1"/>
          <w:sz w:val="20"/>
          <w:szCs w:val="22"/>
          <w:lang w:val="x-none" w:eastAsia="zh-CN"/>
        </w:rPr>
      </w:pPr>
      <w:r w:rsidRPr="00395146">
        <w:rPr>
          <w:rFonts w:ascii="Calibri" w:eastAsia="Lucida Sans Unicode" w:hAnsi="Calibri" w:cs="Calibri"/>
          <w:kern w:val="1"/>
          <w:sz w:val="20"/>
          <w:szCs w:val="22"/>
          <w:lang w:val="x-none" w:eastAsia="zh-CN"/>
        </w:rPr>
        <w:t>testy pomp infuzyjnych</w:t>
      </w:r>
    </w:p>
    <w:p w:rsidR="00814A5D" w:rsidRPr="00395146" w:rsidRDefault="00814A5D" w:rsidP="0054152D">
      <w:pPr>
        <w:numPr>
          <w:ilvl w:val="0"/>
          <w:numId w:val="11"/>
        </w:numPr>
        <w:jc w:val="both"/>
        <w:rPr>
          <w:rFonts w:ascii="Calibri" w:eastAsia="Lucida Sans Unicode" w:hAnsi="Calibri"/>
          <w:bCs/>
          <w:kern w:val="1"/>
          <w:sz w:val="20"/>
          <w:szCs w:val="22"/>
          <w:lang w:val="x-none" w:eastAsia="zh-CN"/>
        </w:rPr>
      </w:pPr>
      <w:r w:rsidRPr="00395146">
        <w:rPr>
          <w:rFonts w:ascii="Calibri" w:eastAsia="Lucida Sans Unicode" w:hAnsi="Calibri" w:cs="Calibri"/>
          <w:kern w:val="1"/>
          <w:sz w:val="20"/>
          <w:szCs w:val="22"/>
          <w:lang w:val="x-none" w:eastAsia="zh-CN"/>
        </w:rPr>
        <w:t>przepływ ml/min</w:t>
      </w:r>
    </w:p>
    <w:p w:rsidR="00814A5D" w:rsidRPr="00395146" w:rsidRDefault="00814A5D" w:rsidP="0054152D">
      <w:pPr>
        <w:numPr>
          <w:ilvl w:val="0"/>
          <w:numId w:val="11"/>
        </w:numPr>
        <w:jc w:val="both"/>
        <w:rPr>
          <w:rFonts w:ascii="Calibri" w:eastAsia="Lucida Sans Unicode" w:hAnsi="Calibri"/>
          <w:bCs/>
          <w:kern w:val="1"/>
          <w:sz w:val="20"/>
          <w:szCs w:val="22"/>
          <w:lang w:val="x-none" w:eastAsia="zh-CN"/>
        </w:rPr>
      </w:pPr>
      <w:r w:rsidRPr="00395146">
        <w:rPr>
          <w:rFonts w:ascii="Calibri" w:eastAsia="Lucida Sans Unicode" w:hAnsi="Calibri" w:cs="Calibri"/>
          <w:kern w:val="1"/>
          <w:sz w:val="20"/>
          <w:szCs w:val="22"/>
          <w:lang w:val="x-none" w:eastAsia="zh-CN"/>
        </w:rPr>
        <w:t>ciśnienie toru strzykawkowego</w:t>
      </w:r>
    </w:p>
    <w:p w:rsidR="00814A5D" w:rsidRPr="00395146" w:rsidRDefault="00814A5D" w:rsidP="0054152D">
      <w:pPr>
        <w:numPr>
          <w:ilvl w:val="0"/>
          <w:numId w:val="11"/>
        </w:numPr>
        <w:jc w:val="both"/>
        <w:rPr>
          <w:rFonts w:ascii="Calibri" w:eastAsia="Lucida Sans Unicode" w:hAnsi="Calibri"/>
          <w:bCs/>
          <w:kern w:val="1"/>
          <w:sz w:val="20"/>
          <w:szCs w:val="22"/>
          <w:lang w:val="x-none" w:eastAsia="zh-CN"/>
        </w:rPr>
      </w:pPr>
      <w:r w:rsidRPr="00395146">
        <w:rPr>
          <w:rFonts w:ascii="Calibri" w:eastAsia="Lucida Sans Unicode" w:hAnsi="Calibri" w:cs="Calibri"/>
          <w:kern w:val="1"/>
          <w:sz w:val="20"/>
          <w:szCs w:val="22"/>
          <w:lang w:val="x-none" w:eastAsia="zh-CN"/>
        </w:rPr>
        <w:t>bolus</w:t>
      </w:r>
    </w:p>
    <w:p w:rsidR="00814A5D" w:rsidRPr="00395146" w:rsidRDefault="00814A5D" w:rsidP="0054152D">
      <w:pPr>
        <w:numPr>
          <w:ilvl w:val="0"/>
          <w:numId w:val="11"/>
        </w:numPr>
        <w:jc w:val="both"/>
        <w:rPr>
          <w:rFonts w:ascii="Calibri" w:eastAsia="Lucida Sans Unicode" w:hAnsi="Calibri"/>
          <w:bCs/>
          <w:kern w:val="1"/>
          <w:sz w:val="20"/>
          <w:szCs w:val="22"/>
          <w:lang w:val="x-none" w:eastAsia="zh-CN"/>
        </w:rPr>
      </w:pPr>
      <w:r w:rsidRPr="00395146">
        <w:rPr>
          <w:rFonts w:ascii="Calibri" w:eastAsia="Lucida Sans Unicode" w:hAnsi="Calibri" w:cs="Calibri"/>
          <w:kern w:val="1"/>
          <w:sz w:val="20"/>
          <w:szCs w:val="22"/>
          <w:lang w:val="x-none" w:eastAsia="zh-CN"/>
        </w:rPr>
        <w:t>testy defibrylatorów</w:t>
      </w:r>
    </w:p>
    <w:p w:rsidR="00814A5D" w:rsidRPr="00395146" w:rsidRDefault="00814A5D" w:rsidP="0054152D">
      <w:pPr>
        <w:numPr>
          <w:ilvl w:val="0"/>
          <w:numId w:val="11"/>
        </w:numPr>
        <w:jc w:val="both"/>
        <w:rPr>
          <w:rFonts w:ascii="Calibri" w:eastAsia="Lucida Sans Unicode" w:hAnsi="Calibri"/>
          <w:bCs/>
          <w:kern w:val="1"/>
          <w:sz w:val="20"/>
          <w:szCs w:val="22"/>
          <w:lang w:val="x-none" w:eastAsia="zh-CN"/>
        </w:rPr>
      </w:pPr>
      <w:r w:rsidRPr="00395146">
        <w:rPr>
          <w:rFonts w:ascii="Calibri" w:eastAsia="Lucida Sans Unicode" w:hAnsi="Calibri" w:cs="Calibri"/>
          <w:kern w:val="1"/>
          <w:sz w:val="20"/>
          <w:szCs w:val="22"/>
          <w:lang w:val="x-none" w:eastAsia="zh-CN"/>
        </w:rPr>
        <w:t>pomiar energii wyjściowych (metoda dwufazowa) –kardiowersja</w:t>
      </w:r>
    </w:p>
    <w:p w:rsidR="00814A5D" w:rsidRPr="00395146" w:rsidRDefault="00814A5D" w:rsidP="0054152D">
      <w:pPr>
        <w:numPr>
          <w:ilvl w:val="0"/>
          <w:numId w:val="11"/>
        </w:numPr>
        <w:jc w:val="both"/>
        <w:rPr>
          <w:rFonts w:ascii="Calibri" w:eastAsia="Lucida Sans Unicode" w:hAnsi="Calibri"/>
          <w:bCs/>
          <w:kern w:val="1"/>
          <w:sz w:val="20"/>
          <w:szCs w:val="22"/>
          <w:lang w:val="x-none" w:eastAsia="zh-CN"/>
        </w:rPr>
      </w:pPr>
      <w:r w:rsidRPr="00395146">
        <w:rPr>
          <w:rFonts w:ascii="Calibri" w:eastAsia="Lucida Sans Unicode" w:hAnsi="Calibri" w:cs="Calibri"/>
          <w:kern w:val="1"/>
          <w:sz w:val="20"/>
          <w:szCs w:val="22"/>
          <w:lang w:val="x-none" w:eastAsia="zh-CN"/>
        </w:rPr>
        <w:t>opóźnienie czasowe</w:t>
      </w:r>
    </w:p>
    <w:p w:rsidR="00814A5D" w:rsidRPr="00395146" w:rsidRDefault="00814A5D" w:rsidP="0054152D">
      <w:pPr>
        <w:numPr>
          <w:ilvl w:val="0"/>
          <w:numId w:val="11"/>
        </w:numPr>
        <w:jc w:val="both"/>
        <w:rPr>
          <w:rFonts w:ascii="Calibri" w:eastAsia="Lucida Sans Unicode" w:hAnsi="Calibri"/>
          <w:bCs/>
          <w:kern w:val="1"/>
          <w:sz w:val="20"/>
          <w:szCs w:val="22"/>
          <w:lang w:val="x-none" w:eastAsia="zh-CN"/>
        </w:rPr>
      </w:pPr>
      <w:r w:rsidRPr="00395146">
        <w:rPr>
          <w:rFonts w:ascii="Calibri" w:eastAsia="Lucida Sans Unicode" w:hAnsi="Calibri" w:cs="Calibri"/>
          <w:kern w:val="1"/>
          <w:sz w:val="20"/>
          <w:szCs w:val="22"/>
          <w:lang w:val="x-none" w:eastAsia="zh-CN"/>
        </w:rPr>
        <w:t>symulacja arytmii EKG</w:t>
      </w:r>
    </w:p>
    <w:p w:rsidR="00814A5D" w:rsidRPr="00395146" w:rsidRDefault="00814A5D" w:rsidP="0054152D">
      <w:pPr>
        <w:numPr>
          <w:ilvl w:val="0"/>
          <w:numId w:val="11"/>
        </w:numPr>
        <w:jc w:val="both"/>
        <w:rPr>
          <w:rFonts w:ascii="Calibri" w:eastAsia="Lucida Sans Unicode" w:hAnsi="Calibri"/>
          <w:bCs/>
          <w:kern w:val="1"/>
          <w:sz w:val="20"/>
          <w:szCs w:val="22"/>
          <w:lang w:val="x-none" w:eastAsia="zh-CN"/>
        </w:rPr>
      </w:pPr>
      <w:r w:rsidRPr="00395146">
        <w:rPr>
          <w:rFonts w:ascii="Calibri" w:eastAsia="Lucida Sans Unicode" w:hAnsi="Calibri" w:cs="Calibri"/>
          <w:kern w:val="1"/>
          <w:sz w:val="20"/>
          <w:szCs w:val="22"/>
          <w:lang w:val="x-none" w:eastAsia="zh-CN"/>
        </w:rPr>
        <w:t xml:space="preserve">charakterystyki oscyloskopowe rozładowanie energii </w:t>
      </w:r>
    </w:p>
    <w:p w:rsidR="00814A5D" w:rsidRPr="00395146" w:rsidRDefault="00814A5D" w:rsidP="0054152D">
      <w:pPr>
        <w:numPr>
          <w:ilvl w:val="0"/>
          <w:numId w:val="11"/>
        </w:numPr>
        <w:jc w:val="both"/>
        <w:rPr>
          <w:rFonts w:ascii="Calibri" w:eastAsia="Lucida Sans Unicode" w:hAnsi="Calibri"/>
          <w:bCs/>
          <w:kern w:val="1"/>
          <w:sz w:val="20"/>
          <w:szCs w:val="22"/>
          <w:lang w:val="x-none" w:eastAsia="zh-CN"/>
        </w:rPr>
      </w:pPr>
      <w:r w:rsidRPr="00395146">
        <w:rPr>
          <w:rFonts w:ascii="Calibri" w:eastAsia="Lucida Sans Unicode" w:hAnsi="Calibri" w:cs="Calibri"/>
          <w:kern w:val="1"/>
          <w:sz w:val="20"/>
          <w:szCs w:val="22"/>
          <w:lang w:val="x-none" w:eastAsia="zh-CN"/>
        </w:rPr>
        <w:t>parametry fizyczne: ciśnienie, objętość, promieniowanie UV, prędkość obrotowa itp.</w:t>
      </w:r>
      <w:r w:rsidRPr="00395146">
        <w:rPr>
          <w:rFonts w:ascii="Calibri" w:eastAsia="Lucida Sans Unicode" w:hAnsi="Calibri"/>
          <w:bCs/>
          <w:kern w:val="1"/>
          <w:sz w:val="20"/>
          <w:szCs w:val="22"/>
          <w:lang w:val="x-none" w:eastAsia="zh-CN"/>
        </w:rPr>
        <w:t>;</w:t>
      </w:r>
    </w:p>
    <w:p w:rsidR="00814A5D" w:rsidRPr="00395146" w:rsidRDefault="00814A5D" w:rsidP="0054152D">
      <w:pPr>
        <w:numPr>
          <w:ilvl w:val="0"/>
          <w:numId w:val="10"/>
        </w:numPr>
        <w:ind w:left="1418"/>
        <w:jc w:val="both"/>
        <w:rPr>
          <w:rFonts w:ascii="Calibri" w:hAnsi="Calibri"/>
          <w:bCs/>
          <w:sz w:val="20"/>
          <w:szCs w:val="24"/>
        </w:rPr>
      </w:pPr>
      <w:r w:rsidRPr="00395146">
        <w:rPr>
          <w:rFonts w:ascii="Calibri" w:hAnsi="Calibri"/>
          <w:bCs/>
          <w:sz w:val="20"/>
          <w:szCs w:val="24"/>
        </w:rPr>
        <w:t>uwzględnienie kontroli bezpieczeństwa przeciwporażeniowego urządzeń elektrycznych;</w:t>
      </w:r>
    </w:p>
    <w:p w:rsidR="00814A5D" w:rsidRPr="00395146" w:rsidRDefault="00814A5D" w:rsidP="0054152D">
      <w:pPr>
        <w:numPr>
          <w:ilvl w:val="0"/>
          <w:numId w:val="10"/>
        </w:numPr>
        <w:ind w:left="1418"/>
        <w:jc w:val="both"/>
        <w:rPr>
          <w:rFonts w:ascii="Calibri" w:hAnsi="Calibri" w:cs="Calibri"/>
          <w:bCs/>
          <w:sz w:val="20"/>
          <w:szCs w:val="24"/>
        </w:rPr>
      </w:pPr>
      <w:r w:rsidRPr="00395146">
        <w:rPr>
          <w:rFonts w:ascii="Calibri" w:hAnsi="Calibri" w:cs="Calibri"/>
          <w:sz w:val="20"/>
          <w:szCs w:val="24"/>
        </w:rPr>
        <w:t xml:space="preserve">test bezpieczeństwa zgodny z obowiązującą normą </w:t>
      </w:r>
      <w:r w:rsidR="00E72C9E">
        <w:rPr>
          <w:rFonts w:ascii="Calibri" w:hAnsi="Calibri" w:cs="Calibri"/>
          <w:sz w:val="20"/>
          <w:szCs w:val="24"/>
        </w:rPr>
        <w:t>PN-EN</w:t>
      </w:r>
      <w:r w:rsidRPr="00395146">
        <w:rPr>
          <w:rFonts w:ascii="Calibri" w:hAnsi="Calibri" w:cs="Calibri"/>
          <w:sz w:val="20"/>
          <w:szCs w:val="24"/>
        </w:rPr>
        <w:t xml:space="preserve"> 62353 lub inna równoważną (w przypadku urządzeń elektrycznych).</w:t>
      </w:r>
      <w:r w:rsidRPr="00395146">
        <w:rPr>
          <w:rFonts w:ascii="Calibri" w:hAnsi="Calibri" w:cs="Calibri"/>
          <w:b/>
          <w:bCs/>
          <w:color w:val="000000"/>
          <w:sz w:val="20"/>
          <w:szCs w:val="24"/>
        </w:rPr>
        <w:t xml:space="preserve"> </w:t>
      </w:r>
      <w:r w:rsidRPr="00395146">
        <w:rPr>
          <w:rFonts w:ascii="Calibri" w:hAnsi="Calibri" w:cs="Calibri"/>
          <w:color w:val="000000"/>
          <w:sz w:val="20"/>
          <w:szCs w:val="24"/>
        </w:rPr>
        <w:t>Wynik badania drukowany bezpośrednio z urządzenia testującego (wymóg).</w:t>
      </w:r>
    </w:p>
    <w:p w:rsidR="00814A5D" w:rsidRPr="00395146" w:rsidRDefault="00814A5D" w:rsidP="00814A5D">
      <w:pPr>
        <w:spacing w:afterAutospacing="1"/>
        <w:ind w:left="1418"/>
        <w:rPr>
          <w:rFonts w:ascii="Calibri" w:hAnsi="Calibri" w:cs="Calibri"/>
          <w:sz w:val="20"/>
          <w:lang w:val="de-DE"/>
        </w:rPr>
      </w:pPr>
      <w:r w:rsidRPr="00395146">
        <w:rPr>
          <w:rFonts w:ascii="Calibri" w:hAnsi="Calibri" w:cs="Calibri"/>
          <w:b/>
          <w:bCs/>
          <w:sz w:val="20"/>
        </w:rPr>
        <w:t>Zakres testów bezpieczeństwa:</w:t>
      </w:r>
      <w:r w:rsidRPr="00395146">
        <w:rPr>
          <w:rFonts w:ascii="Calibri" w:hAnsi="Calibri" w:cs="Calibri"/>
          <w:b/>
          <w:bCs/>
          <w:sz w:val="20"/>
        </w:rPr>
        <w:br/>
        <w:t>1. Oględziny:</w:t>
      </w:r>
      <w:r w:rsidRPr="00395146">
        <w:rPr>
          <w:rFonts w:ascii="Calibri" w:hAnsi="Calibri" w:cs="Calibri"/>
          <w:b/>
          <w:bCs/>
          <w:sz w:val="20"/>
        </w:rPr>
        <w:br/>
      </w:r>
      <w:r w:rsidRPr="00395146">
        <w:rPr>
          <w:rFonts w:ascii="Calibri" w:hAnsi="Calibri" w:cs="Calibri"/>
          <w:sz w:val="20"/>
        </w:rPr>
        <w:t>- przewód uziemiający</w:t>
      </w:r>
      <w:r w:rsidRPr="00395146">
        <w:rPr>
          <w:rFonts w:ascii="Calibri" w:hAnsi="Calibri" w:cs="Calibri"/>
          <w:b/>
          <w:bCs/>
          <w:sz w:val="20"/>
        </w:rPr>
        <w:br/>
      </w:r>
      <w:r w:rsidRPr="00395146">
        <w:rPr>
          <w:rFonts w:ascii="Calibri" w:hAnsi="Calibri" w:cs="Calibri"/>
          <w:sz w:val="20"/>
        </w:rPr>
        <w:t>- bezpieczniki</w:t>
      </w:r>
      <w:r w:rsidRPr="00395146">
        <w:rPr>
          <w:rFonts w:ascii="Calibri" w:hAnsi="Calibri" w:cs="Calibri"/>
          <w:b/>
          <w:bCs/>
          <w:sz w:val="20"/>
        </w:rPr>
        <w:br/>
      </w:r>
      <w:r w:rsidRPr="00395146">
        <w:rPr>
          <w:rFonts w:ascii="Calibri" w:hAnsi="Calibri" w:cs="Calibri"/>
          <w:sz w:val="20"/>
        </w:rPr>
        <w:t>- zanieczyszczenia</w:t>
      </w:r>
      <w:r w:rsidRPr="00395146">
        <w:rPr>
          <w:rFonts w:ascii="Calibri" w:hAnsi="Calibri" w:cs="Calibri"/>
          <w:b/>
          <w:bCs/>
          <w:sz w:val="20"/>
        </w:rPr>
        <w:br/>
      </w:r>
      <w:r w:rsidRPr="00395146">
        <w:rPr>
          <w:rFonts w:ascii="Calibri" w:hAnsi="Calibri" w:cs="Calibri"/>
          <w:sz w:val="20"/>
        </w:rPr>
        <w:t>- złącza serwisowe</w:t>
      </w:r>
      <w:r w:rsidRPr="00395146">
        <w:rPr>
          <w:rFonts w:ascii="Calibri" w:hAnsi="Calibri" w:cs="Calibri"/>
          <w:b/>
          <w:bCs/>
          <w:sz w:val="20"/>
        </w:rPr>
        <w:br/>
      </w:r>
      <w:r w:rsidRPr="00395146">
        <w:rPr>
          <w:rFonts w:ascii="Calibri" w:hAnsi="Calibri" w:cs="Calibri"/>
          <w:sz w:val="20"/>
        </w:rPr>
        <w:t>- tabliczki znamionowe oznaczenia</w:t>
      </w:r>
      <w:r w:rsidRPr="00395146">
        <w:rPr>
          <w:rFonts w:ascii="Calibri" w:hAnsi="Calibri" w:cs="Calibri"/>
          <w:sz w:val="20"/>
        </w:rPr>
        <w:br/>
      </w:r>
      <w:r w:rsidRPr="00395146">
        <w:rPr>
          <w:rFonts w:ascii="Calibri" w:hAnsi="Calibri" w:cs="Calibri"/>
          <w:b/>
          <w:bCs/>
          <w:sz w:val="20"/>
        </w:rPr>
        <w:t>2. Pomiary bezpieczeństwa w klasach ochrony I, II, B, BF, CF</w:t>
      </w:r>
      <w:r w:rsidRPr="00395146">
        <w:rPr>
          <w:rFonts w:ascii="Calibri" w:hAnsi="Calibri" w:cs="Calibri"/>
          <w:sz w:val="20"/>
          <w:lang w:val="de-DE"/>
        </w:rPr>
        <w:br/>
      </w:r>
      <w:r w:rsidRPr="00395146">
        <w:rPr>
          <w:rFonts w:ascii="Calibri" w:hAnsi="Calibri" w:cs="Calibri"/>
          <w:sz w:val="20"/>
        </w:rPr>
        <w:t>- rezystancja przewodu ochronnego</w:t>
      </w:r>
      <w:r w:rsidRPr="00395146">
        <w:rPr>
          <w:rFonts w:ascii="Calibri" w:hAnsi="Calibri" w:cs="Calibri"/>
          <w:sz w:val="20"/>
          <w:lang w:val="de-DE"/>
        </w:rPr>
        <w:br/>
      </w:r>
      <w:r w:rsidRPr="00395146">
        <w:rPr>
          <w:rFonts w:ascii="Calibri" w:hAnsi="Calibri" w:cs="Calibri"/>
          <w:sz w:val="20"/>
        </w:rPr>
        <w:t>- rezystancja izolacji</w:t>
      </w:r>
      <w:r w:rsidRPr="00395146">
        <w:rPr>
          <w:rFonts w:ascii="Calibri" w:hAnsi="Calibri" w:cs="Calibri"/>
          <w:sz w:val="20"/>
          <w:lang w:val="de-DE"/>
        </w:rPr>
        <w:br/>
      </w:r>
      <w:r w:rsidRPr="00395146">
        <w:rPr>
          <w:rFonts w:ascii="Calibri" w:hAnsi="Calibri" w:cs="Calibri"/>
          <w:sz w:val="20"/>
        </w:rPr>
        <w:t>- prądy upływu pacjenta metodą: - bezpośrednią, - różnicową, - zastępczą</w:t>
      </w:r>
      <w:r w:rsidRPr="00395146">
        <w:rPr>
          <w:rFonts w:ascii="Calibri" w:hAnsi="Calibri" w:cs="Calibri"/>
          <w:sz w:val="20"/>
        </w:rPr>
        <w:br/>
        <w:t>- maksymalny pobór mocy</w:t>
      </w:r>
      <w:r w:rsidRPr="00395146">
        <w:rPr>
          <w:rFonts w:ascii="Calibri" w:hAnsi="Calibri" w:cs="Calibri"/>
          <w:sz w:val="20"/>
          <w:lang w:val="de-DE"/>
        </w:rPr>
        <w:br/>
      </w:r>
      <w:r w:rsidRPr="00395146">
        <w:rPr>
          <w:rFonts w:ascii="Calibri" w:hAnsi="Calibri" w:cs="Calibri"/>
          <w:sz w:val="20"/>
        </w:rPr>
        <w:t>- maksymalny pobór prądu</w:t>
      </w:r>
    </w:p>
    <w:p w:rsidR="00814A5D" w:rsidRPr="00395146" w:rsidRDefault="00814A5D" w:rsidP="0054152D">
      <w:pPr>
        <w:numPr>
          <w:ilvl w:val="0"/>
          <w:numId w:val="10"/>
        </w:numPr>
        <w:ind w:left="1418"/>
        <w:jc w:val="both"/>
        <w:rPr>
          <w:rFonts w:ascii="Calibri" w:hAnsi="Calibri"/>
          <w:bCs/>
          <w:sz w:val="20"/>
          <w:szCs w:val="24"/>
        </w:rPr>
      </w:pPr>
      <w:r w:rsidRPr="00395146">
        <w:rPr>
          <w:rFonts w:ascii="Calibri" w:hAnsi="Calibri"/>
          <w:bCs/>
          <w:sz w:val="20"/>
          <w:szCs w:val="24"/>
        </w:rPr>
        <w:t>regulację wymaganych przez producenta sprzętu parametrów (testy parametrów medycznych wykonywane przy użyciu kalibrowanych testerów funkcyjnych);</w:t>
      </w:r>
    </w:p>
    <w:p w:rsidR="00814A5D" w:rsidRPr="00395146" w:rsidRDefault="00814A5D" w:rsidP="0054152D">
      <w:pPr>
        <w:numPr>
          <w:ilvl w:val="0"/>
          <w:numId w:val="10"/>
        </w:numPr>
        <w:ind w:left="1418"/>
        <w:jc w:val="both"/>
        <w:rPr>
          <w:rFonts w:ascii="Calibri" w:hAnsi="Calibri"/>
          <w:bCs/>
          <w:sz w:val="20"/>
          <w:szCs w:val="24"/>
        </w:rPr>
      </w:pPr>
      <w:r w:rsidRPr="00395146">
        <w:rPr>
          <w:rFonts w:ascii="Calibri" w:hAnsi="Calibri"/>
          <w:bCs/>
          <w:sz w:val="20"/>
          <w:szCs w:val="24"/>
        </w:rPr>
        <w:t>wykonanie testów specjalistycznych aparatury RTG / cechowanie spirometrów – w częściach, których dotyczy (wykonywane przy użyciu kalibrowanych testerów funkcyjnych) ;</w:t>
      </w:r>
    </w:p>
    <w:p w:rsidR="00814A5D" w:rsidRPr="00395146" w:rsidRDefault="00814A5D" w:rsidP="0054152D">
      <w:pPr>
        <w:numPr>
          <w:ilvl w:val="0"/>
          <w:numId w:val="10"/>
        </w:numPr>
        <w:ind w:left="1418"/>
        <w:jc w:val="both"/>
        <w:rPr>
          <w:rFonts w:ascii="Calibri" w:hAnsi="Calibri"/>
          <w:bCs/>
          <w:sz w:val="20"/>
          <w:szCs w:val="24"/>
        </w:rPr>
      </w:pPr>
      <w:r w:rsidRPr="00395146">
        <w:rPr>
          <w:rFonts w:ascii="Calibri" w:hAnsi="Calibri"/>
          <w:bCs/>
          <w:sz w:val="20"/>
          <w:szCs w:val="24"/>
        </w:rPr>
        <w:t>wykonanie czynności wymaganych i zgodnych z zaleceniami producenta dla poszczególnych urządzeń, a związanych z prawidłową eksploatacją sprzętu lub aparatury medycznej.</w:t>
      </w:r>
    </w:p>
    <w:p w:rsidR="00814A5D" w:rsidRPr="002C4969" w:rsidRDefault="00814A5D" w:rsidP="00465438">
      <w:pPr>
        <w:pStyle w:val="Akapitzlist"/>
        <w:numPr>
          <w:ilvl w:val="0"/>
          <w:numId w:val="8"/>
        </w:numPr>
        <w:spacing w:after="60"/>
        <w:ind w:left="709" w:hanging="425"/>
        <w:jc w:val="both"/>
        <w:rPr>
          <w:rFonts w:ascii="Calibri" w:hAnsi="Calibri" w:cs="Tahoma"/>
          <w:sz w:val="20"/>
        </w:rPr>
      </w:pPr>
      <w:r w:rsidRPr="002C4969">
        <w:rPr>
          <w:rFonts w:ascii="Calibri" w:hAnsi="Calibri" w:cs="Tahoma"/>
          <w:sz w:val="20"/>
        </w:rPr>
        <w:t>Wykonawca po przeprowadzeniu przeglądu sprzętu i aparatury medycznej zobowiązany jest do wystawienia certyfikatu jakości i bezpieczeństwa</w:t>
      </w:r>
      <w:r w:rsidR="002C4969" w:rsidRPr="002C4969">
        <w:rPr>
          <w:rFonts w:ascii="Calibri" w:hAnsi="Calibri" w:cs="Tahoma"/>
          <w:sz w:val="20"/>
        </w:rPr>
        <w:t xml:space="preserve"> pracy urządzeń, w przypadku gdy przepisy prawa tego wymagają.</w:t>
      </w:r>
    </w:p>
    <w:p w:rsidR="000E54B3" w:rsidRPr="002C4969" w:rsidRDefault="000E54B3" w:rsidP="00465438">
      <w:pPr>
        <w:pStyle w:val="Akapitzlist"/>
        <w:numPr>
          <w:ilvl w:val="0"/>
          <w:numId w:val="8"/>
        </w:numPr>
        <w:spacing w:after="60"/>
        <w:ind w:left="709" w:hanging="425"/>
        <w:jc w:val="both"/>
        <w:rPr>
          <w:rFonts w:ascii="Calibri" w:hAnsi="Calibri" w:cs="Tahoma"/>
          <w:sz w:val="20"/>
        </w:rPr>
      </w:pPr>
      <w:r w:rsidRPr="002C4969">
        <w:rPr>
          <w:rFonts w:asciiTheme="minorHAnsi" w:hAnsiTheme="minorHAnsi"/>
          <w:bCs/>
          <w:sz w:val="20"/>
        </w:rPr>
        <w:t xml:space="preserve">Sprzęt znajduje się w obiektach Zamawiającego w Łodzi, Zgierzu </w:t>
      </w:r>
      <w:r w:rsidR="00D001E0" w:rsidRPr="002C4969">
        <w:rPr>
          <w:rFonts w:asciiTheme="minorHAnsi" w:hAnsiTheme="minorHAnsi"/>
          <w:bCs/>
          <w:sz w:val="20"/>
        </w:rPr>
        <w:t>i Tuszynie:</w:t>
      </w:r>
    </w:p>
    <w:p w:rsidR="00D001E0" w:rsidRDefault="00D001E0" w:rsidP="00D001E0">
      <w:pPr>
        <w:pStyle w:val="Akapitzlist"/>
        <w:ind w:left="709"/>
        <w:rPr>
          <w:rFonts w:ascii="Calibri" w:hAnsi="Calibri" w:cs="Tahoma"/>
          <w:sz w:val="20"/>
        </w:rPr>
      </w:pPr>
      <w:r>
        <w:rPr>
          <w:rFonts w:ascii="Calibri" w:hAnsi="Calibri" w:cs="Tahoma"/>
          <w:sz w:val="20"/>
        </w:rPr>
        <w:t>- Wojewódzki Specjalistyczny Zespół Opieki Zdrowotnej Centrum Leczenia Chorób Płuc w Łodzi, ul. Okólna 181</w:t>
      </w:r>
      <w:r w:rsidR="00465438">
        <w:rPr>
          <w:rFonts w:ascii="Calibri" w:hAnsi="Calibri" w:cs="Tahoma"/>
          <w:sz w:val="20"/>
        </w:rPr>
        <w:t>,</w:t>
      </w:r>
    </w:p>
    <w:p w:rsidR="00D001E0" w:rsidRDefault="00D001E0" w:rsidP="00D001E0">
      <w:pPr>
        <w:pStyle w:val="Akapitzlist"/>
        <w:ind w:left="709"/>
        <w:rPr>
          <w:rFonts w:ascii="Calibri" w:hAnsi="Calibri" w:cs="Tahoma"/>
          <w:sz w:val="20"/>
        </w:rPr>
      </w:pPr>
      <w:r>
        <w:rPr>
          <w:rFonts w:ascii="Calibri" w:hAnsi="Calibri" w:cs="Tahoma"/>
          <w:sz w:val="20"/>
        </w:rPr>
        <w:lastRenderedPageBreak/>
        <w:t>- Specjalistyczny Szpital Gruźlicy, Chorób Płuc i Rehabilitacji w Tuszynie, ul. Szpitalna 5</w:t>
      </w:r>
      <w:r w:rsidR="00465438">
        <w:rPr>
          <w:rFonts w:ascii="Calibri" w:hAnsi="Calibri" w:cs="Tahoma"/>
          <w:sz w:val="20"/>
        </w:rPr>
        <w:t>,</w:t>
      </w:r>
    </w:p>
    <w:p w:rsidR="00D001E0" w:rsidRDefault="00D001E0" w:rsidP="00D001E0">
      <w:pPr>
        <w:pStyle w:val="Akapitzlist"/>
        <w:ind w:left="709"/>
        <w:rPr>
          <w:rFonts w:ascii="Calibri" w:hAnsi="Calibri" w:cs="Tahoma"/>
          <w:sz w:val="20"/>
        </w:rPr>
      </w:pPr>
      <w:r>
        <w:rPr>
          <w:rFonts w:ascii="Calibri" w:hAnsi="Calibri" w:cs="Tahoma"/>
          <w:sz w:val="20"/>
        </w:rPr>
        <w:t>- Przychodnia Chorób Płuc i Alergii Układu Oddechowego Łódź-Widzew, ul. Szpitalna 6</w:t>
      </w:r>
      <w:r w:rsidR="00465438">
        <w:rPr>
          <w:rFonts w:ascii="Calibri" w:hAnsi="Calibri" w:cs="Tahoma"/>
          <w:sz w:val="20"/>
        </w:rPr>
        <w:t>,</w:t>
      </w:r>
    </w:p>
    <w:p w:rsidR="00D001E0" w:rsidRPr="00A15B4D" w:rsidRDefault="00D001E0" w:rsidP="00D001E0">
      <w:pPr>
        <w:pStyle w:val="Akapitzlist"/>
        <w:ind w:left="709"/>
        <w:rPr>
          <w:rFonts w:ascii="Calibri" w:hAnsi="Calibri" w:cs="Tahoma"/>
          <w:sz w:val="20"/>
        </w:rPr>
      </w:pPr>
      <w:r>
        <w:rPr>
          <w:rFonts w:ascii="Calibri" w:hAnsi="Calibri" w:cs="Tahoma"/>
          <w:sz w:val="20"/>
        </w:rPr>
        <w:t>- Przychodnia Chorób Płuc i Alergii Układu Oddechowego w Zgierzu, ul. Długa 56</w:t>
      </w:r>
      <w:r w:rsidR="00465438">
        <w:rPr>
          <w:rFonts w:ascii="Calibri" w:hAnsi="Calibri" w:cs="Tahoma"/>
          <w:sz w:val="20"/>
        </w:rPr>
        <w:t>.</w:t>
      </w:r>
    </w:p>
    <w:p w:rsidR="00D001E0" w:rsidRPr="00A15B4D" w:rsidRDefault="00D001E0" w:rsidP="0054152D">
      <w:pPr>
        <w:pStyle w:val="Akapitzlist"/>
        <w:numPr>
          <w:ilvl w:val="0"/>
          <w:numId w:val="8"/>
        </w:numPr>
        <w:ind w:left="709" w:hanging="283"/>
        <w:contextualSpacing w:val="0"/>
        <w:jc w:val="both"/>
        <w:rPr>
          <w:rFonts w:ascii="Calibri" w:hAnsi="Calibri" w:cs="Tahoma"/>
          <w:sz w:val="20"/>
        </w:rPr>
      </w:pPr>
      <w:r>
        <w:rPr>
          <w:rFonts w:ascii="Calibri" w:hAnsi="Calibri" w:cs="Tahoma"/>
          <w:sz w:val="20"/>
        </w:rPr>
        <w:t>W Załączniku nr 2 do SIWZ/Załączniku nr 1 do umowy kolorem żółtym został oznaczony sprzęt znajdujący się w obiektach w Łodzi i Zgierzu, a kolorem białym sprzęt znajdujący się w obiekcie w Tuszynie.</w:t>
      </w:r>
    </w:p>
    <w:p w:rsidR="000472BB" w:rsidRPr="00F22E4A" w:rsidRDefault="000472BB" w:rsidP="00AC7E3B">
      <w:pPr>
        <w:pStyle w:val="Akapitzlist"/>
        <w:numPr>
          <w:ilvl w:val="0"/>
          <w:numId w:val="8"/>
        </w:numPr>
        <w:ind w:left="426" w:firstLine="0"/>
        <w:contextualSpacing w:val="0"/>
        <w:jc w:val="both"/>
        <w:rPr>
          <w:rFonts w:asciiTheme="minorHAnsi" w:hAnsiTheme="minorHAnsi"/>
          <w:bCs/>
          <w:sz w:val="20"/>
        </w:rPr>
      </w:pPr>
      <w:r w:rsidRPr="00F22E4A">
        <w:rPr>
          <w:rFonts w:asciiTheme="minorHAnsi" w:hAnsiTheme="minorHAnsi"/>
          <w:bCs/>
          <w:sz w:val="20"/>
        </w:rPr>
        <w:t>W cenie za wykonywanie przeglądów</w:t>
      </w:r>
      <w:r w:rsidR="002D5A3A">
        <w:rPr>
          <w:rFonts w:asciiTheme="minorHAnsi" w:hAnsiTheme="minorHAnsi"/>
          <w:bCs/>
          <w:sz w:val="20"/>
        </w:rPr>
        <w:t xml:space="preserve">, </w:t>
      </w:r>
      <w:r w:rsidRPr="00F22E4A">
        <w:rPr>
          <w:rFonts w:asciiTheme="minorHAnsi" w:hAnsiTheme="minorHAnsi"/>
          <w:bCs/>
          <w:sz w:val="20"/>
        </w:rPr>
        <w:t>test</w:t>
      </w:r>
      <w:r w:rsidR="002D5A3A">
        <w:rPr>
          <w:rFonts w:asciiTheme="minorHAnsi" w:hAnsiTheme="minorHAnsi"/>
          <w:bCs/>
          <w:sz w:val="20"/>
        </w:rPr>
        <w:t>ów</w:t>
      </w:r>
      <w:r w:rsidRPr="00F22E4A">
        <w:rPr>
          <w:rFonts w:asciiTheme="minorHAnsi" w:hAnsiTheme="minorHAnsi"/>
          <w:bCs/>
          <w:sz w:val="20"/>
        </w:rPr>
        <w:t xml:space="preserve"> specjalistyczn</w:t>
      </w:r>
      <w:r w:rsidR="002D5A3A">
        <w:rPr>
          <w:rFonts w:asciiTheme="minorHAnsi" w:hAnsiTheme="minorHAnsi"/>
          <w:bCs/>
          <w:sz w:val="20"/>
        </w:rPr>
        <w:t>ych</w:t>
      </w:r>
      <w:r w:rsidRPr="00F22E4A">
        <w:rPr>
          <w:rFonts w:asciiTheme="minorHAnsi" w:hAnsiTheme="minorHAnsi"/>
          <w:bCs/>
          <w:sz w:val="20"/>
        </w:rPr>
        <w:t>, legalizacj</w:t>
      </w:r>
      <w:r w:rsidR="002D5A3A">
        <w:rPr>
          <w:rFonts w:asciiTheme="minorHAnsi" w:hAnsiTheme="minorHAnsi"/>
          <w:bCs/>
          <w:sz w:val="20"/>
        </w:rPr>
        <w:t>i</w:t>
      </w:r>
      <w:r w:rsidRPr="00F22E4A">
        <w:rPr>
          <w:rFonts w:asciiTheme="minorHAnsi" w:hAnsiTheme="minorHAnsi"/>
          <w:bCs/>
          <w:sz w:val="20"/>
        </w:rPr>
        <w:t xml:space="preserve"> wag Wykonawca musi uwzględnić wszelkie koszty związane z tą usługą, w szczególności koszty dojazdu Wykonawcy do siedziby Zamawiającego. Niniejsza umowa nie obejmuje zlecenia przez Zamawiającego napraw sprzętu.   </w:t>
      </w:r>
    </w:p>
    <w:p w:rsidR="0054316A" w:rsidRDefault="0054316A" w:rsidP="00AC7E3B">
      <w:pPr>
        <w:pStyle w:val="Akapitzlist"/>
        <w:numPr>
          <w:ilvl w:val="0"/>
          <w:numId w:val="8"/>
        </w:numPr>
        <w:ind w:left="709" w:hanging="283"/>
        <w:contextualSpacing w:val="0"/>
        <w:jc w:val="both"/>
        <w:rPr>
          <w:rFonts w:asciiTheme="minorHAnsi" w:hAnsiTheme="minorHAnsi"/>
          <w:bCs/>
          <w:sz w:val="20"/>
        </w:rPr>
      </w:pPr>
      <w:r w:rsidRPr="00F22E4A">
        <w:rPr>
          <w:rFonts w:asciiTheme="minorHAnsi" w:hAnsiTheme="minorHAnsi"/>
          <w:bCs/>
          <w:sz w:val="20"/>
        </w:rPr>
        <w:t xml:space="preserve">Wykonawca zobowiązuje się wykonać przedmiot zamówienia, w tym co do zakresu, zgodnie z wymogami producenta (instrukcje, standardy, norma) sprzętu, obowiązującymi normami i odnośnymi przepisami oraz z zachowaniem przepisów BHP i ppoż. Usługi będące przedmiotem niniejszego postępowania  Wykonawca wykona przy użyciu własnej aparatury kontrolno-pomiarowej, narzędzi i materiałów, w siedzibie Zamawiającego. </w:t>
      </w:r>
      <w:r w:rsidR="00D16A7C">
        <w:rPr>
          <w:rFonts w:asciiTheme="minorHAnsi" w:hAnsiTheme="minorHAnsi"/>
          <w:bCs/>
          <w:sz w:val="20"/>
        </w:rPr>
        <w:t xml:space="preserve">Aparatura kontrolno-pomiarowa musi posiadać aktualne świadectwa legalizacji lub sprawdzenia. </w:t>
      </w:r>
      <w:r w:rsidRPr="00F22E4A">
        <w:rPr>
          <w:rFonts w:asciiTheme="minorHAnsi" w:hAnsiTheme="minorHAnsi"/>
          <w:bCs/>
          <w:sz w:val="20"/>
        </w:rPr>
        <w:t>Jeżeli zaistnieje konieczność wykonania w/w czynności w siedzibie serwisu Wykonawcy, Zamawiający zostanie poinformowany o takiej potrzebie. Koszty transportu sprzętu Zamawiający-Wykonawca i Wykonawca-Zamawiający ponosi Wykonawca.</w:t>
      </w:r>
    </w:p>
    <w:p w:rsidR="00D16A7C" w:rsidRPr="001F7F73" w:rsidRDefault="00D16A7C" w:rsidP="001F7F73">
      <w:pPr>
        <w:pStyle w:val="Akapitzlist"/>
        <w:numPr>
          <w:ilvl w:val="0"/>
          <w:numId w:val="8"/>
        </w:numPr>
        <w:ind w:left="709" w:hanging="283"/>
        <w:rPr>
          <w:rFonts w:asciiTheme="minorHAnsi" w:hAnsiTheme="minorHAnsi"/>
          <w:bCs/>
          <w:sz w:val="20"/>
        </w:rPr>
      </w:pPr>
      <w:r w:rsidRPr="001F7F73">
        <w:rPr>
          <w:rFonts w:asciiTheme="minorHAnsi" w:hAnsiTheme="minorHAnsi"/>
          <w:bCs/>
          <w:sz w:val="20"/>
        </w:rPr>
        <w:t xml:space="preserve">Wykonawca musi posiadać niezbędną wiedzę, uprawnienia, stosowną aparaturę do diagnostyki oraz urządzenia kontrolno-pomiarowe przystępując do przeglądu przedmiotowego </w:t>
      </w:r>
      <w:r w:rsidR="00F3184C" w:rsidRPr="001F7F73">
        <w:rPr>
          <w:rFonts w:asciiTheme="minorHAnsi" w:hAnsiTheme="minorHAnsi"/>
          <w:bCs/>
          <w:sz w:val="20"/>
        </w:rPr>
        <w:t>sprzętu</w:t>
      </w:r>
      <w:r w:rsidRPr="001F7F73">
        <w:rPr>
          <w:rFonts w:asciiTheme="minorHAnsi" w:hAnsiTheme="minorHAnsi"/>
          <w:bCs/>
          <w:sz w:val="20"/>
        </w:rPr>
        <w:t xml:space="preserve"> oraz aktualną dokumentację producenta i oprogramowania.</w:t>
      </w:r>
      <w:r w:rsidR="001F7F73" w:rsidRPr="001F7F73">
        <w:t xml:space="preserve"> </w:t>
      </w:r>
    </w:p>
    <w:p w:rsidR="00A834D1" w:rsidRPr="00A834D1" w:rsidRDefault="00A834D1" w:rsidP="00A834D1">
      <w:pPr>
        <w:pStyle w:val="Tekstpodstawowy"/>
        <w:numPr>
          <w:ilvl w:val="0"/>
          <w:numId w:val="8"/>
        </w:numPr>
        <w:spacing w:after="0"/>
        <w:ind w:left="709" w:hanging="283"/>
        <w:jc w:val="both"/>
        <w:rPr>
          <w:rFonts w:asciiTheme="minorHAnsi" w:hAnsiTheme="minorHAnsi" w:cs="Calibri"/>
          <w:bCs/>
          <w:color w:val="000000" w:themeColor="text1"/>
          <w:sz w:val="20"/>
        </w:rPr>
      </w:pPr>
      <w:r w:rsidRPr="00A834D1">
        <w:rPr>
          <w:rFonts w:ascii="Calibri" w:hAnsi="Calibri" w:cs="Tahoma"/>
          <w:color w:val="000000" w:themeColor="text1"/>
          <w:sz w:val="20"/>
        </w:rPr>
        <w:t xml:space="preserve">W częściach od nr 87 do nr 96 oraz części 55 i 56 został wykazany sprzęt objęty umową użyczenia dla którego Użyczający  wymaga aktualnej autoryzacji producenta albo importera sprzętu medycznego. </w:t>
      </w:r>
      <w:r w:rsidRPr="00A834D1">
        <w:rPr>
          <w:rFonts w:ascii="Calibri" w:hAnsi="Calibri" w:cs="Calibri"/>
          <w:bCs/>
          <w:color w:val="000000" w:themeColor="text1"/>
          <w:sz w:val="20"/>
        </w:rPr>
        <w:t>W związku z powyższym Zamawiający</w:t>
      </w:r>
      <w:r>
        <w:rPr>
          <w:rFonts w:ascii="Calibri" w:hAnsi="Calibri" w:cs="Calibri"/>
          <w:bCs/>
          <w:color w:val="000000" w:themeColor="text1"/>
          <w:sz w:val="20"/>
        </w:rPr>
        <w:t>,</w:t>
      </w:r>
      <w:r w:rsidRPr="00A834D1">
        <w:rPr>
          <w:rFonts w:ascii="Calibri" w:hAnsi="Calibri" w:cs="Calibri"/>
          <w:bCs/>
          <w:color w:val="000000" w:themeColor="text1"/>
          <w:sz w:val="20"/>
        </w:rPr>
        <w:t xml:space="preserve"> przez cały okres trwania umowy</w:t>
      </w:r>
      <w:r>
        <w:rPr>
          <w:rFonts w:ascii="Calibri" w:hAnsi="Calibri" w:cs="Calibri"/>
          <w:bCs/>
          <w:color w:val="000000" w:themeColor="text1"/>
          <w:sz w:val="20"/>
        </w:rPr>
        <w:t>,</w:t>
      </w:r>
      <w:r w:rsidRPr="00A834D1">
        <w:rPr>
          <w:rFonts w:ascii="Calibri" w:hAnsi="Calibri" w:cs="Calibri"/>
          <w:bCs/>
          <w:color w:val="000000" w:themeColor="text1"/>
          <w:sz w:val="20"/>
        </w:rPr>
        <w:t xml:space="preserve"> wymaga od Wykonawcy, aby przegląd sprzętu był wykonywany przez osoby z kwalifikacjami i odpowiednimi uprawnieniami wydanymi przez producenta lub autoryzowanego przedstawiciela. </w:t>
      </w:r>
    </w:p>
    <w:p w:rsidR="00A834D1" w:rsidRDefault="00A834D1" w:rsidP="00A834D1">
      <w:pPr>
        <w:pStyle w:val="Akapitzlist"/>
        <w:numPr>
          <w:ilvl w:val="0"/>
          <w:numId w:val="8"/>
        </w:numPr>
        <w:ind w:left="709" w:hanging="283"/>
        <w:contextualSpacing w:val="0"/>
        <w:jc w:val="both"/>
        <w:rPr>
          <w:rFonts w:asciiTheme="minorHAnsi" w:hAnsiTheme="minorHAnsi"/>
          <w:bCs/>
          <w:sz w:val="20"/>
        </w:rPr>
      </w:pPr>
      <w:r w:rsidRPr="001F7F73">
        <w:rPr>
          <w:rFonts w:asciiTheme="minorHAnsi" w:hAnsiTheme="minorHAnsi"/>
          <w:bCs/>
          <w:sz w:val="20"/>
        </w:rPr>
        <w:t>Wykonawca przejmuje odpowiedzialność za zawinione szkody, wyrządzone podczas wykonywania przeglądów technicznych.</w:t>
      </w:r>
    </w:p>
    <w:p w:rsidR="00A834D1" w:rsidRPr="00A834D1" w:rsidRDefault="00A834D1" w:rsidP="00A834D1">
      <w:pPr>
        <w:pStyle w:val="Akapitzlist"/>
        <w:numPr>
          <w:ilvl w:val="0"/>
          <w:numId w:val="8"/>
        </w:numPr>
        <w:ind w:left="709" w:hanging="283"/>
        <w:contextualSpacing w:val="0"/>
        <w:jc w:val="both"/>
        <w:rPr>
          <w:rFonts w:asciiTheme="minorHAnsi" w:hAnsiTheme="minorHAnsi"/>
          <w:bCs/>
          <w:sz w:val="20"/>
        </w:rPr>
      </w:pPr>
      <w:r w:rsidRPr="00A834D1">
        <w:rPr>
          <w:rFonts w:asciiTheme="minorHAnsi" w:hAnsiTheme="minorHAnsi" w:cstheme="minorHAnsi"/>
          <w:sz w:val="20"/>
        </w:rPr>
        <w:t xml:space="preserve"> </w:t>
      </w:r>
      <w:r w:rsidRPr="0059768B">
        <w:rPr>
          <w:rFonts w:asciiTheme="minorHAnsi" w:hAnsiTheme="minorHAnsi" w:cstheme="minorHAnsi"/>
          <w:sz w:val="20"/>
        </w:rPr>
        <w:t>Wykonawca oświadcza, iż posiada kody serwisowe niezbędne do wykonania pełnych procedur przeglądowych/serwisowych – jeśli dotyczy.</w:t>
      </w:r>
    </w:p>
    <w:p w:rsidR="001D0489" w:rsidRPr="00D03ADF" w:rsidRDefault="001D0489" w:rsidP="00AC7E3B">
      <w:pPr>
        <w:pStyle w:val="Akapitzlist"/>
        <w:numPr>
          <w:ilvl w:val="0"/>
          <w:numId w:val="8"/>
        </w:numPr>
        <w:ind w:left="709" w:hanging="283"/>
        <w:contextualSpacing w:val="0"/>
        <w:jc w:val="both"/>
        <w:rPr>
          <w:rFonts w:asciiTheme="minorHAnsi" w:hAnsiTheme="minorHAnsi"/>
          <w:bCs/>
          <w:sz w:val="20"/>
        </w:rPr>
      </w:pPr>
      <w:r w:rsidRPr="00D03ADF">
        <w:rPr>
          <w:rFonts w:asciiTheme="minorHAnsi" w:hAnsiTheme="minorHAnsi"/>
          <w:bCs/>
          <w:sz w:val="20"/>
        </w:rPr>
        <w:t xml:space="preserve">W przypadku stwierdzenia podczas przeglądu technicznego konieczności wykonania naprawy, Wykonawca zobowiązany będzie do sporządzenia wykazu części zamiennych wraz z cennikiem oraz określeniem ilości roboczogodzin niezbędnych do wykonania naprawy i przekazania tych informacji Zamawiającemu. Wykonawcy przysługuje prawo do wynagrodzenia za przeprowadzone naprawy wyłącznie po pisemnym potwierdzeniu przez Zamawiającego cennika części wraz z liczba roboczogodzin. </w:t>
      </w:r>
    </w:p>
    <w:p w:rsidR="001C5F60" w:rsidRPr="008D0615" w:rsidRDefault="001C5F60" w:rsidP="00AC7E3B">
      <w:pPr>
        <w:pStyle w:val="Akapitzlist"/>
        <w:numPr>
          <w:ilvl w:val="0"/>
          <w:numId w:val="8"/>
        </w:numPr>
        <w:ind w:left="709" w:hanging="283"/>
        <w:contextualSpacing w:val="0"/>
        <w:jc w:val="both"/>
        <w:rPr>
          <w:rFonts w:asciiTheme="minorHAnsi" w:hAnsiTheme="minorHAnsi"/>
          <w:bCs/>
          <w:sz w:val="20"/>
        </w:rPr>
      </w:pPr>
      <w:r w:rsidRPr="008D0615">
        <w:rPr>
          <w:rFonts w:asciiTheme="minorHAnsi" w:hAnsiTheme="minorHAnsi"/>
          <w:bCs/>
          <w:sz w:val="20"/>
        </w:rPr>
        <w:t>Wykonawca zobowiązuje się do wykorzystywania przy realizacji usługi materiałów (części zużywalnych) fabrycznie nowych, oryginalnych</w:t>
      </w:r>
      <w:r w:rsidRPr="00C11936">
        <w:rPr>
          <w:rFonts w:asciiTheme="minorHAnsi" w:hAnsiTheme="minorHAnsi"/>
          <w:bCs/>
          <w:sz w:val="20"/>
        </w:rPr>
        <w:t xml:space="preserve"> </w:t>
      </w:r>
      <w:r>
        <w:rPr>
          <w:rFonts w:asciiTheme="minorHAnsi" w:hAnsiTheme="minorHAnsi"/>
          <w:bCs/>
          <w:sz w:val="20"/>
        </w:rPr>
        <w:t>lub dopuszczonych zamienników (zamiennik nie może spowodować utraty statutu wyrobu medycznego oznaczonego znakiem CE)</w:t>
      </w:r>
      <w:r w:rsidRPr="008D0615">
        <w:rPr>
          <w:rFonts w:asciiTheme="minorHAnsi" w:hAnsiTheme="minorHAnsi"/>
          <w:bCs/>
          <w:sz w:val="20"/>
        </w:rPr>
        <w:t xml:space="preserve"> i dobrej jakości. </w:t>
      </w:r>
    </w:p>
    <w:p w:rsidR="005C2381" w:rsidRPr="00AD64D8" w:rsidRDefault="005C2381" w:rsidP="00AC7E3B">
      <w:pPr>
        <w:pStyle w:val="Akapitzlist"/>
        <w:numPr>
          <w:ilvl w:val="0"/>
          <w:numId w:val="8"/>
        </w:numPr>
        <w:ind w:left="709" w:hanging="283"/>
        <w:contextualSpacing w:val="0"/>
        <w:jc w:val="both"/>
        <w:rPr>
          <w:rFonts w:asciiTheme="minorHAnsi" w:hAnsiTheme="minorHAnsi"/>
          <w:bCs/>
          <w:sz w:val="20"/>
        </w:rPr>
      </w:pPr>
      <w:r w:rsidRPr="00AD64D8">
        <w:rPr>
          <w:rFonts w:asciiTheme="minorHAnsi" w:hAnsiTheme="minorHAnsi"/>
          <w:bCs/>
          <w:sz w:val="20"/>
        </w:rPr>
        <w:t>Podejmowane przez Wykonawcę czynności serwisowe, nie mogą być przyczyną utraty certyfikatów, świadectw technicznych i innych dokumentów danego aparatu, dopuszczających go do użytkowania.</w:t>
      </w:r>
    </w:p>
    <w:p w:rsidR="00B23388" w:rsidRPr="001A254F" w:rsidRDefault="00B23388" w:rsidP="00AC7E3B">
      <w:pPr>
        <w:pStyle w:val="Akapitzlist"/>
        <w:numPr>
          <w:ilvl w:val="0"/>
          <w:numId w:val="8"/>
        </w:numPr>
        <w:ind w:left="709" w:hanging="283"/>
        <w:contextualSpacing w:val="0"/>
        <w:jc w:val="both"/>
        <w:rPr>
          <w:rFonts w:asciiTheme="minorHAnsi" w:hAnsiTheme="minorHAnsi"/>
          <w:bCs/>
          <w:sz w:val="20"/>
        </w:rPr>
      </w:pPr>
      <w:r w:rsidRPr="001A254F">
        <w:rPr>
          <w:rFonts w:asciiTheme="minorHAnsi" w:hAnsiTheme="minorHAnsi"/>
          <w:bCs/>
          <w:sz w:val="20"/>
        </w:rPr>
        <w:t>Jeżeli w ramach czynności serwisowej obowiązuje legalizacja aparatu bądź jego części, Wykonawca zobowiązany jest do wykonania tejże legalizacji i przedstawienia odpowiednich świadectw.</w:t>
      </w:r>
    </w:p>
    <w:p w:rsidR="00631162" w:rsidRPr="00413FEA" w:rsidRDefault="00631162" w:rsidP="00AC7E3B">
      <w:pPr>
        <w:pStyle w:val="Akapitzlist"/>
        <w:numPr>
          <w:ilvl w:val="0"/>
          <w:numId w:val="8"/>
        </w:numPr>
        <w:ind w:left="709" w:hanging="283"/>
        <w:contextualSpacing w:val="0"/>
        <w:jc w:val="both"/>
        <w:rPr>
          <w:rFonts w:asciiTheme="minorHAnsi" w:hAnsiTheme="minorHAnsi"/>
          <w:bCs/>
          <w:sz w:val="20"/>
        </w:rPr>
      </w:pPr>
      <w:r w:rsidRPr="003F37A4">
        <w:rPr>
          <w:rFonts w:asciiTheme="minorHAnsi" w:hAnsiTheme="minorHAnsi"/>
          <w:sz w:val="20"/>
        </w:rPr>
        <w:t xml:space="preserve">Zamawiający zastrzega sobie możliwość </w:t>
      </w:r>
      <w:r w:rsidRPr="00341810">
        <w:rPr>
          <w:rFonts w:asciiTheme="minorHAnsi" w:hAnsiTheme="minorHAnsi"/>
          <w:sz w:val="20"/>
        </w:rPr>
        <w:t>zmiany terminu</w:t>
      </w:r>
      <w:r w:rsidRPr="003F37A4">
        <w:rPr>
          <w:rFonts w:asciiTheme="minorHAnsi" w:hAnsiTheme="minorHAnsi"/>
          <w:sz w:val="20"/>
        </w:rPr>
        <w:t xml:space="preserve"> przeglądu, w przypadku nieprzewidzianej awarii aparatu. Powyższe wymaga pisemnego poinformowania Wykonawcy na co najmniej 1 dzień roboczy przed planowanym przeglądem.</w:t>
      </w:r>
    </w:p>
    <w:p w:rsidR="00631162" w:rsidRPr="001A254F" w:rsidRDefault="00631162" w:rsidP="00AC7E3B">
      <w:pPr>
        <w:pStyle w:val="Akapitzlist"/>
        <w:numPr>
          <w:ilvl w:val="0"/>
          <w:numId w:val="8"/>
        </w:numPr>
        <w:ind w:left="709" w:hanging="283"/>
        <w:contextualSpacing w:val="0"/>
        <w:jc w:val="both"/>
        <w:rPr>
          <w:rFonts w:asciiTheme="minorHAnsi" w:hAnsiTheme="minorHAnsi"/>
          <w:bCs/>
          <w:sz w:val="20"/>
        </w:rPr>
      </w:pPr>
      <w:r w:rsidRPr="001A254F">
        <w:rPr>
          <w:rFonts w:ascii="Calibri" w:hAnsi="Calibri" w:cs="Tahoma"/>
          <w:sz w:val="20"/>
        </w:rPr>
        <w:t xml:space="preserve">Zamawiający wymaga, aby zgłoszony przegląd był wykonany maksymalnie 3 dni </w:t>
      </w:r>
      <w:r w:rsidR="00C82FBD" w:rsidRPr="0059768B">
        <w:rPr>
          <w:rFonts w:ascii="Calibri" w:hAnsi="Calibri" w:cs="Tahoma"/>
          <w:sz w:val="20"/>
        </w:rPr>
        <w:t xml:space="preserve">robocze </w:t>
      </w:r>
      <w:r w:rsidRPr="001A254F">
        <w:rPr>
          <w:rFonts w:ascii="Calibri" w:hAnsi="Calibri" w:cs="Tahoma"/>
          <w:sz w:val="20"/>
        </w:rPr>
        <w:t xml:space="preserve">przed upływem terminu przeglądu. Za termin przeglądu uznaje się dzień, miesiąc i rok. </w:t>
      </w:r>
    </w:p>
    <w:p w:rsidR="003F4660" w:rsidRDefault="003F4660" w:rsidP="00AC7E3B">
      <w:pPr>
        <w:pStyle w:val="Akapitzlist"/>
        <w:numPr>
          <w:ilvl w:val="0"/>
          <w:numId w:val="8"/>
        </w:numPr>
        <w:ind w:left="709" w:hanging="283"/>
        <w:contextualSpacing w:val="0"/>
        <w:jc w:val="both"/>
        <w:rPr>
          <w:rFonts w:asciiTheme="minorHAnsi" w:hAnsiTheme="minorHAnsi" w:cstheme="minorHAnsi"/>
          <w:bCs/>
          <w:sz w:val="20"/>
        </w:rPr>
      </w:pPr>
      <w:r w:rsidRPr="001A254F">
        <w:rPr>
          <w:rFonts w:asciiTheme="minorHAnsi" w:hAnsiTheme="minorHAnsi" w:cstheme="minorHAnsi"/>
          <w:bCs/>
          <w:sz w:val="20"/>
        </w:rPr>
        <w:t xml:space="preserve">Dla części 100 i 101 /testy  specjalistyczne/ Zamawiający wymaga, aby Wykonawca posiadał </w:t>
      </w:r>
      <w:hyperlink r:id="rId8" w:history="1">
        <w:r w:rsidRPr="001A254F">
          <w:rPr>
            <w:rStyle w:val="Hipercze"/>
            <w:rFonts w:asciiTheme="minorHAnsi" w:hAnsiTheme="minorHAnsi" w:cstheme="minorHAnsi"/>
            <w:bCs/>
            <w:sz w:val="20"/>
          </w:rPr>
          <w:t>akredytację PCA</w:t>
        </w:r>
      </w:hyperlink>
      <w:r w:rsidRPr="001A254F">
        <w:rPr>
          <w:rFonts w:asciiTheme="minorHAnsi" w:hAnsiTheme="minorHAnsi" w:cstheme="minorHAnsi"/>
          <w:bCs/>
          <w:sz w:val="20"/>
        </w:rPr>
        <w:t xml:space="preserve"> w dziedzinie badania właściwości fizycznych wyposażenia medycznego oraz badania promieniowania przez cały okres obowiązywania umowy.</w:t>
      </w:r>
    </w:p>
    <w:p w:rsidR="00693937" w:rsidRDefault="00693937" w:rsidP="00AC7E3B">
      <w:pPr>
        <w:widowControl w:val="0"/>
        <w:numPr>
          <w:ilvl w:val="0"/>
          <w:numId w:val="8"/>
        </w:numPr>
        <w:tabs>
          <w:tab w:val="left" w:pos="426"/>
          <w:tab w:val="left" w:pos="720"/>
        </w:tabs>
        <w:ind w:left="709" w:hanging="283"/>
        <w:jc w:val="both"/>
        <w:rPr>
          <w:rFonts w:asciiTheme="minorHAnsi" w:hAnsiTheme="minorHAnsi" w:cstheme="minorHAnsi"/>
          <w:sz w:val="20"/>
        </w:rPr>
      </w:pPr>
      <w:r w:rsidRPr="00D0731E">
        <w:rPr>
          <w:rFonts w:asciiTheme="minorHAnsi" w:hAnsiTheme="minorHAnsi" w:cstheme="minorHAnsi"/>
          <w:sz w:val="20"/>
        </w:rPr>
        <w:t>Strony Umowy ustalają, że będą się niezwłocznie, wzajemnie informować  o wpływie okoliczności związanych z wystąpieniem COVID-19 na należyte wykonanie Umowy, o ile taki wpływ wystąpił lub może wystąpić. Strony umowy potwierdzają ten wpływ dołączając do informacji, o której mowa w zdaniu pierwszym, oświadczenia lub dokumenty potwierdzające ten wpływ.  W pozostałym zakresie obowiązują i będą obowiązywać przepisy szczególne opublikowane w związku z  wystąpieniem COVID-19.</w:t>
      </w:r>
    </w:p>
    <w:p w:rsidR="00814A5D" w:rsidRDefault="00814A5D" w:rsidP="00AC7E3B">
      <w:pPr>
        <w:widowControl w:val="0"/>
        <w:numPr>
          <w:ilvl w:val="0"/>
          <w:numId w:val="8"/>
        </w:numPr>
        <w:tabs>
          <w:tab w:val="left" w:pos="426"/>
          <w:tab w:val="left" w:pos="720"/>
        </w:tabs>
        <w:suppressAutoHyphens/>
        <w:autoSpaceDN w:val="0"/>
        <w:ind w:left="709" w:hanging="283"/>
        <w:jc w:val="both"/>
        <w:textAlignment w:val="baseline"/>
        <w:rPr>
          <w:rFonts w:ascii="Calibri" w:eastAsia="Lucida Sans Unicode" w:hAnsi="Calibri" w:cs="Arial"/>
          <w:kern w:val="3"/>
          <w:sz w:val="20"/>
        </w:rPr>
      </w:pPr>
      <w:r w:rsidRPr="00F3184C">
        <w:rPr>
          <w:rFonts w:ascii="Calibri" w:eastAsia="Lucida Sans Unicode" w:hAnsi="Calibri" w:cs="Arial"/>
          <w:kern w:val="3"/>
          <w:sz w:val="20"/>
        </w:rPr>
        <w:t>Wykonawca oświadcza, że zapoznał się ze wszystkimi warunkami, które są niezbędne do wykonania przez niego przedmiotu umowy i nie przysługują mu względem Zamawiającego roszczenia z tytułu poniesienia dodatkowych kosztów.</w:t>
      </w:r>
    </w:p>
    <w:p w:rsidR="0053268C" w:rsidRPr="00F3184C" w:rsidRDefault="0053268C" w:rsidP="00AC7E3B">
      <w:pPr>
        <w:widowControl w:val="0"/>
        <w:numPr>
          <w:ilvl w:val="0"/>
          <w:numId w:val="8"/>
        </w:numPr>
        <w:tabs>
          <w:tab w:val="left" w:pos="426"/>
          <w:tab w:val="left" w:pos="720"/>
        </w:tabs>
        <w:suppressAutoHyphens/>
        <w:autoSpaceDN w:val="0"/>
        <w:ind w:left="709" w:hanging="283"/>
        <w:jc w:val="both"/>
        <w:textAlignment w:val="baseline"/>
        <w:rPr>
          <w:rFonts w:asciiTheme="minorHAnsi" w:hAnsiTheme="minorHAnsi" w:cstheme="minorHAnsi"/>
          <w:b/>
          <w:bCs/>
          <w:sz w:val="20"/>
        </w:rPr>
      </w:pPr>
      <w:r w:rsidRPr="00F3184C">
        <w:rPr>
          <w:rFonts w:ascii="Calibri" w:hAnsi="Calibri" w:cs="Calibri"/>
          <w:bCs/>
          <w:sz w:val="20"/>
        </w:rPr>
        <w:t>Wykonawca zobowiązuje się do przestrzegania postanowień niniejsz</w:t>
      </w:r>
      <w:r w:rsidR="00244D2D" w:rsidRPr="00F3184C">
        <w:rPr>
          <w:rFonts w:ascii="Calibri" w:hAnsi="Calibri" w:cs="Calibri"/>
          <w:bCs/>
          <w:sz w:val="20"/>
        </w:rPr>
        <w:t>ej Umowy, jak również zapisów S</w:t>
      </w:r>
      <w:r w:rsidRPr="00F3184C">
        <w:rPr>
          <w:rFonts w:ascii="Calibri" w:hAnsi="Calibri" w:cs="Calibri"/>
          <w:bCs/>
          <w:sz w:val="20"/>
        </w:rPr>
        <w:t xml:space="preserve">WZ i oferty, na podstawie których umowa niniejsza została zawarta. </w:t>
      </w:r>
    </w:p>
    <w:p w:rsidR="000E7090" w:rsidRPr="00BE793F" w:rsidRDefault="000E7090" w:rsidP="006E3C16">
      <w:pPr>
        <w:pStyle w:val="Tekstpodstawowy2"/>
        <w:suppressAutoHyphens/>
        <w:spacing w:after="0" w:line="240" w:lineRule="auto"/>
        <w:rPr>
          <w:rFonts w:asciiTheme="minorHAnsi" w:hAnsiTheme="minorHAnsi" w:cstheme="minorHAnsi"/>
          <w:b/>
          <w:bCs/>
          <w:sz w:val="20"/>
        </w:rPr>
      </w:pPr>
    </w:p>
    <w:p w:rsidR="00FE5356" w:rsidRPr="00350113" w:rsidRDefault="00FE5356" w:rsidP="006E3C16">
      <w:pPr>
        <w:widowControl w:val="0"/>
        <w:suppressAutoHyphens/>
        <w:autoSpaceDN w:val="0"/>
        <w:ind w:left="-142" w:firstLine="142"/>
        <w:jc w:val="center"/>
        <w:textAlignment w:val="baseline"/>
        <w:rPr>
          <w:rFonts w:ascii="Calibri" w:eastAsia="Lucida Sans Unicode" w:hAnsi="Calibri" w:cs="Arial"/>
          <w:b/>
          <w:kern w:val="3"/>
          <w:sz w:val="20"/>
        </w:rPr>
      </w:pPr>
      <w:r w:rsidRPr="00350113">
        <w:rPr>
          <w:rFonts w:ascii="Calibri" w:eastAsia="Lucida Sans Unicode" w:hAnsi="Calibri" w:cs="Arial"/>
          <w:b/>
          <w:kern w:val="3"/>
          <w:sz w:val="20"/>
        </w:rPr>
        <w:t>§ 3</w:t>
      </w:r>
    </w:p>
    <w:p w:rsidR="00FE5356" w:rsidRPr="00350113" w:rsidRDefault="00FE5356" w:rsidP="0054152D">
      <w:pPr>
        <w:widowControl w:val="0"/>
        <w:numPr>
          <w:ilvl w:val="0"/>
          <w:numId w:val="1"/>
        </w:numPr>
        <w:suppressAutoHyphens/>
        <w:autoSpaceDN w:val="0"/>
        <w:ind w:left="426"/>
        <w:jc w:val="both"/>
        <w:textAlignment w:val="baseline"/>
        <w:rPr>
          <w:rFonts w:ascii="Calibri" w:eastAsia="Lucida Sans Unicode" w:hAnsi="Calibri" w:cs="Arial"/>
          <w:bCs/>
          <w:kern w:val="3"/>
          <w:sz w:val="20"/>
        </w:rPr>
      </w:pPr>
      <w:r w:rsidRPr="00350113">
        <w:rPr>
          <w:rFonts w:ascii="Calibri" w:eastAsia="Lucida Sans Unicode" w:hAnsi="Calibri" w:cs="Arial"/>
          <w:bCs/>
          <w:kern w:val="3"/>
          <w:sz w:val="20"/>
        </w:rPr>
        <w:lastRenderedPageBreak/>
        <w:t>Zamawiający  wyznacza osobę do kontaktów z Wykonawcą:</w:t>
      </w:r>
    </w:p>
    <w:p w:rsidR="00C060B6" w:rsidRPr="00C060B6" w:rsidRDefault="00C060B6" w:rsidP="00C060B6">
      <w:pPr>
        <w:pStyle w:val="Akapitzlist"/>
        <w:rPr>
          <w:rFonts w:asciiTheme="minorHAnsi" w:hAnsiTheme="minorHAnsi"/>
          <w:sz w:val="20"/>
        </w:rPr>
      </w:pPr>
      <w:r w:rsidRPr="00C060B6">
        <w:rPr>
          <w:rFonts w:asciiTheme="minorHAnsi" w:hAnsiTheme="minorHAnsi"/>
          <w:sz w:val="20"/>
        </w:rPr>
        <w:t>Beata Walewska tel. 42 617 72 80, 42 617 72 80,    Jacek Mucha  tel. 42 614 12 95</w:t>
      </w:r>
    </w:p>
    <w:p w:rsidR="00FE5356" w:rsidRPr="003A07B9" w:rsidRDefault="00FE5356" w:rsidP="00FE5356">
      <w:pPr>
        <w:widowControl w:val="0"/>
        <w:suppressAutoHyphens/>
        <w:autoSpaceDN w:val="0"/>
        <w:ind w:left="426"/>
        <w:jc w:val="both"/>
        <w:textAlignment w:val="baseline"/>
        <w:rPr>
          <w:rFonts w:ascii="Calibri" w:eastAsia="Lucida Sans Unicode" w:hAnsi="Calibri" w:cs="Arial"/>
          <w:kern w:val="3"/>
          <w:sz w:val="8"/>
        </w:rPr>
      </w:pPr>
    </w:p>
    <w:p w:rsidR="00FE5356" w:rsidRPr="006D6C2E" w:rsidRDefault="00FE5356" w:rsidP="0054152D">
      <w:pPr>
        <w:widowControl w:val="0"/>
        <w:numPr>
          <w:ilvl w:val="0"/>
          <w:numId w:val="1"/>
        </w:numPr>
        <w:suppressAutoHyphens/>
        <w:autoSpaceDN w:val="0"/>
        <w:ind w:left="426"/>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 xml:space="preserve">Wykonawca wyznacza </w:t>
      </w:r>
      <w:r w:rsidR="00C060B6">
        <w:rPr>
          <w:rFonts w:ascii="Calibri" w:eastAsia="Lucida Sans Unicode" w:hAnsi="Calibri" w:cs="Arial"/>
          <w:kern w:val="3"/>
          <w:sz w:val="20"/>
        </w:rPr>
        <w:t>do kontaktów z Zamawiającym</w:t>
      </w:r>
      <w:r w:rsidRPr="006D6C2E">
        <w:rPr>
          <w:rFonts w:ascii="Calibri" w:eastAsia="Lucida Sans Unicode" w:hAnsi="Calibri" w:cs="Arial"/>
          <w:kern w:val="3"/>
          <w:sz w:val="20"/>
        </w:rPr>
        <w:t>:</w:t>
      </w:r>
    </w:p>
    <w:p w:rsidR="00FE5356" w:rsidRPr="006D6C2E" w:rsidRDefault="00FE5356" w:rsidP="00FE5356">
      <w:pPr>
        <w:widowControl w:val="0"/>
        <w:suppressAutoHyphens/>
        <w:autoSpaceDN w:val="0"/>
        <w:ind w:left="426"/>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w:t>
      </w:r>
      <w:r w:rsidR="003A07B9">
        <w:rPr>
          <w:rFonts w:ascii="Calibri" w:eastAsia="Lucida Sans Unicode" w:hAnsi="Calibri" w:cs="Arial"/>
          <w:kern w:val="3"/>
          <w:sz w:val="20"/>
        </w:rPr>
        <w:t xml:space="preserve"> Tel. </w:t>
      </w:r>
      <w:r w:rsidRPr="006D6C2E">
        <w:rPr>
          <w:rFonts w:ascii="Calibri" w:eastAsia="Lucida Sans Unicode" w:hAnsi="Calibri" w:cs="Arial"/>
          <w:kern w:val="3"/>
          <w:sz w:val="20"/>
        </w:rPr>
        <w:t>…</w:t>
      </w:r>
      <w:r w:rsidR="003A07B9">
        <w:rPr>
          <w:rFonts w:ascii="Calibri" w:eastAsia="Lucida Sans Unicode" w:hAnsi="Calibri" w:cs="Arial"/>
          <w:kern w:val="3"/>
          <w:sz w:val="20"/>
        </w:rPr>
        <w:t>…………………………</w:t>
      </w:r>
      <w:r w:rsidRPr="006D6C2E">
        <w:rPr>
          <w:rFonts w:ascii="Calibri" w:eastAsia="Lucida Sans Unicode" w:hAnsi="Calibri" w:cs="Arial"/>
          <w:kern w:val="3"/>
          <w:sz w:val="20"/>
        </w:rPr>
        <w:t>……………………</w:t>
      </w:r>
    </w:p>
    <w:p w:rsidR="003A07B9" w:rsidRDefault="003A07B9" w:rsidP="003A07B9">
      <w:pPr>
        <w:widowControl w:val="0"/>
        <w:suppressAutoHyphens/>
        <w:autoSpaceDN w:val="0"/>
        <w:jc w:val="both"/>
        <w:textAlignment w:val="baseline"/>
        <w:rPr>
          <w:rFonts w:ascii="Calibri" w:eastAsia="Lucida Sans Unicode" w:hAnsi="Calibri" w:cs="Arial"/>
          <w:kern w:val="3"/>
          <w:sz w:val="20"/>
        </w:rPr>
      </w:pPr>
      <w:r>
        <w:rPr>
          <w:rFonts w:ascii="Calibri" w:eastAsia="Lucida Sans Unicode" w:hAnsi="Calibri" w:cs="Arial"/>
          <w:kern w:val="3"/>
          <w:sz w:val="20"/>
        </w:rPr>
        <w:t xml:space="preserve"> 3.   </w:t>
      </w:r>
      <w:r w:rsidR="00FE5356" w:rsidRPr="006D6C2E">
        <w:rPr>
          <w:rFonts w:ascii="Calibri" w:eastAsia="Lucida Sans Unicode" w:hAnsi="Calibri" w:cs="Arial"/>
          <w:kern w:val="3"/>
          <w:sz w:val="20"/>
        </w:rPr>
        <w:t xml:space="preserve">Strona poinformuje drugą stronę niniejszej umowy na piśmie pod rygorem nieważności o każdorazowej zmianie </w:t>
      </w:r>
    </w:p>
    <w:p w:rsidR="003A07B9" w:rsidRDefault="003A07B9" w:rsidP="003A07B9">
      <w:pPr>
        <w:widowControl w:val="0"/>
        <w:suppressAutoHyphens/>
        <w:autoSpaceDN w:val="0"/>
        <w:jc w:val="both"/>
        <w:textAlignment w:val="baseline"/>
        <w:rPr>
          <w:rFonts w:ascii="Calibri" w:eastAsia="Lucida Sans Unicode" w:hAnsi="Calibri" w:cs="Arial"/>
          <w:kern w:val="3"/>
          <w:sz w:val="20"/>
        </w:rPr>
      </w:pPr>
      <w:r>
        <w:rPr>
          <w:rFonts w:ascii="Calibri" w:eastAsia="Lucida Sans Unicode" w:hAnsi="Calibri" w:cs="Arial"/>
          <w:kern w:val="3"/>
          <w:sz w:val="20"/>
        </w:rPr>
        <w:t xml:space="preserve">       </w:t>
      </w:r>
      <w:r w:rsidR="00FE5356" w:rsidRPr="006D6C2E">
        <w:rPr>
          <w:rFonts w:ascii="Calibri" w:eastAsia="Lucida Sans Unicode" w:hAnsi="Calibri" w:cs="Arial"/>
          <w:kern w:val="3"/>
          <w:sz w:val="20"/>
        </w:rPr>
        <w:t xml:space="preserve">osoby uprawnionej do kontaktów, zmianie zakresu upoważnienia, zmianie jej danych,  a w szczególności zmiany </w:t>
      </w:r>
    </w:p>
    <w:p w:rsidR="00FE5356" w:rsidRPr="006D6C2E" w:rsidRDefault="003A07B9" w:rsidP="003A07B9">
      <w:pPr>
        <w:widowControl w:val="0"/>
        <w:suppressAutoHyphens/>
        <w:autoSpaceDN w:val="0"/>
        <w:jc w:val="both"/>
        <w:textAlignment w:val="baseline"/>
        <w:rPr>
          <w:rFonts w:ascii="Calibri" w:eastAsia="Lucida Sans Unicode" w:hAnsi="Calibri" w:cs="Arial"/>
          <w:kern w:val="3"/>
          <w:sz w:val="20"/>
        </w:rPr>
      </w:pPr>
      <w:r>
        <w:rPr>
          <w:rFonts w:ascii="Calibri" w:eastAsia="Lucida Sans Unicode" w:hAnsi="Calibri" w:cs="Arial"/>
          <w:kern w:val="3"/>
          <w:sz w:val="20"/>
        </w:rPr>
        <w:t xml:space="preserve">       </w:t>
      </w:r>
      <w:r w:rsidR="00FE5356" w:rsidRPr="006D6C2E">
        <w:rPr>
          <w:rFonts w:ascii="Calibri" w:eastAsia="Lucida Sans Unicode" w:hAnsi="Calibri" w:cs="Arial"/>
          <w:kern w:val="3"/>
          <w:sz w:val="20"/>
        </w:rPr>
        <w:t>numerów telefonów</w:t>
      </w:r>
      <w:r w:rsidR="00C060B6">
        <w:rPr>
          <w:rFonts w:ascii="Calibri" w:eastAsia="Lucida Sans Unicode" w:hAnsi="Calibri" w:cs="Arial"/>
          <w:kern w:val="3"/>
          <w:sz w:val="20"/>
        </w:rPr>
        <w:t xml:space="preserve"> w formie pisemnej pod rygorem nieważności</w:t>
      </w:r>
      <w:r w:rsidR="00FE5356" w:rsidRPr="006D6C2E">
        <w:rPr>
          <w:rFonts w:ascii="Calibri" w:eastAsia="Lucida Sans Unicode" w:hAnsi="Calibri" w:cs="Arial"/>
          <w:kern w:val="3"/>
          <w:sz w:val="20"/>
        </w:rPr>
        <w:t>.</w:t>
      </w:r>
    </w:p>
    <w:p w:rsidR="00175CF6" w:rsidRPr="00053BD3" w:rsidRDefault="00175CF6" w:rsidP="00175CF6">
      <w:pPr>
        <w:pStyle w:val="Tekstpodstawowy3"/>
        <w:widowControl w:val="0"/>
        <w:tabs>
          <w:tab w:val="left" w:pos="6946"/>
        </w:tabs>
        <w:suppressAutoHyphens/>
        <w:autoSpaceDE w:val="0"/>
        <w:spacing w:after="0"/>
        <w:jc w:val="both"/>
        <w:rPr>
          <w:rFonts w:ascii="Calibri" w:hAnsi="Calibri" w:cs="Calibri"/>
          <w:sz w:val="20"/>
          <w:szCs w:val="20"/>
        </w:rPr>
      </w:pPr>
    </w:p>
    <w:p w:rsidR="00FE5356" w:rsidRPr="000752A8" w:rsidRDefault="00FE5356" w:rsidP="00FE5356">
      <w:pPr>
        <w:widowControl w:val="0"/>
        <w:suppressAutoHyphens/>
        <w:autoSpaceDN w:val="0"/>
        <w:jc w:val="center"/>
        <w:textAlignment w:val="baseline"/>
        <w:rPr>
          <w:rFonts w:ascii="Calibri" w:eastAsia="Lucida Sans Unicode" w:hAnsi="Calibri" w:cs="Arial"/>
          <w:b/>
          <w:kern w:val="3"/>
          <w:sz w:val="20"/>
        </w:rPr>
      </w:pPr>
      <w:r w:rsidRPr="000752A8">
        <w:rPr>
          <w:rFonts w:ascii="Calibri" w:eastAsia="Lucida Sans Unicode" w:hAnsi="Calibri" w:cs="Arial"/>
          <w:b/>
          <w:kern w:val="3"/>
          <w:sz w:val="20"/>
        </w:rPr>
        <w:t>§ 4</w:t>
      </w:r>
    </w:p>
    <w:p w:rsidR="008561D1" w:rsidRPr="001A123D" w:rsidRDefault="008561D1" w:rsidP="008561D1">
      <w:pPr>
        <w:widowControl w:val="0"/>
        <w:autoSpaceDE w:val="0"/>
        <w:autoSpaceDN w:val="0"/>
        <w:adjustRightInd w:val="0"/>
        <w:jc w:val="both"/>
        <w:rPr>
          <w:rFonts w:asciiTheme="minorHAnsi" w:hAnsiTheme="minorHAnsi" w:cstheme="minorHAnsi"/>
          <w:sz w:val="20"/>
        </w:rPr>
      </w:pPr>
      <w:r w:rsidRPr="005E3002">
        <w:rPr>
          <w:rFonts w:cstheme="minorHAnsi"/>
          <w:sz w:val="20"/>
        </w:rPr>
        <w:t xml:space="preserve">1. </w:t>
      </w:r>
      <w:r w:rsidRPr="005D478A">
        <w:rPr>
          <w:rFonts w:ascii="Calibri" w:hAnsi="Calibri" w:cs="Calibri"/>
          <w:sz w:val="20"/>
          <w:u w:val="single"/>
        </w:rPr>
        <w:t xml:space="preserve">Realizacja przedmiotu umowy odbywać się będzie przez okres </w:t>
      </w:r>
      <w:r w:rsidR="0059768B">
        <w:rPr>
          <w:rFonts w:ascii="Calibri" w:hAnsi="Calibri" w:cs="Calibri"/>
          <w:sz w:val="20"/>
          <w:u w:val="single"/>
        </w:rPr>
        <w:t>12</w:t>
      </w:r>
      <w:r w:rsidRPr="005D478A">
        <w:rPr>
          <w:rFonts w:ascii="Calibri" w:hAnsi="Calibri" w:cs="Calibri"/>
          <w:sz w:val="20"/>
          <w:u w:val="single"/>
        </w:rPr>
        <w:t xml:space="preserve"> miesięcy</w:t>
      </w:r>
      <w:r>
        <w:rPr>
          <w:rFonts w:ascii="Calibri" w:hAnsi="Calibri" w:cs="Calibri"/>
          <w:sz w:val="20"/>
          <w:u w:val="single"/>
        </w:rPr>
        <w:t xml:space="preserve">. Umowa obowiązuje od dnia ….. </w:t>
      </w:r>
      <w:r>
        <w:rPr>
          <w:rFonts w:ascii="Calibri" w:hAnsi="Calibri" w:cs="Calibri"/>
          <w:sz w:val="20"/>
          <w:u w:val="single"/>
        </w:rPr>
        <w:br/>
        <w:t>do dnia …….,</w:t>
      </w:r>
      <w:r w:rsidRPr="00654CCD">
        <w:rPr>
          <w:rFonts w:asciiTheme="minorHAnsi" w:hAnsiTheme="minorHAnsi" w:cstheme="minorHAnsi"/>
          <w:sz w:val="20"/>
        </w:rPr>
        <w:t xml:space="preserve">jednak nie dłużej niż do czasu wyczerpania kwoty umowy brutto  o której </w:t>
      </w:r>
      <w:r w:rsidRPr="001A123D">
        <w:rPr>
          <w:rFonts w:asciiTheme="minorHAnsi" w:hAnsiTheme="minorHAnsi" w:cstheme="minorHAnsi"/>
          <w:sz w:val="20"/>
        </w:rPr>
        <w:t>mowa w § 5 pkt. 1.</w:t>
      </w:r>
    </w:p>
    <w:p w:rsidR="005E55D2" w:rsidRPr="00A40491" w:rsidRDefault="005E55D2" w:rsidP="00FE5356">
      <w:pPr>
        <w:widowControl w:val="0"/>
        <w:suppressAutoHyphens/>
        <w:autoSpaceDN w:val="0"/>
        <w:jc w:val="center"/>
        <w:textAlignment w:val="baseline"/>
        <w:rPr>
          <w:rFonts w:ascii="Calibri" w:eastAsia="Lucida Sans Unicode" w:hAnsi="Calibri" w:cs="Arial"/>
          <w:b/>
          <w:kern w:val="3"/>
          <w:sz w:val="12"/>
        </w:rPr>
      </w:pPr>
    </w:p>
    <w:p w:rsidR="00FE5356" w:rsidRPr="006D6C2E" w:rsidRDefault="00FE5356" w:rsidP="00FE5356">
      <w:pPr>
        <w:widowControl w:val="0"/>
        <w:suppressAutoHyphens/>
        <w:autoSpaceDN w:val="0"/>
        <w:jc w:val="center"/>
        <w:textAlignment w:val="baseline"/>
        <w:rPr>
          <w:rFonts w:ascii="Calibri" w:eastAsia="Lucida Sans Unicode" w:hAnsi="Calibri" w:cs="Arial"/>
          <w:b/>
          <w:kern w:val="3"/>
          <w:sz w:val="20"/>
        </w:rPr>
      </w:pPr>
      <w:r w:rsidRPr="006D6C2E">
        <w:rPr>
          <w:rFonts w:ascii="Calibri" w:eastAsia="Lucida Sans Unicode" w:hAnsi="Calibri" w:cs="Arial"/>
          <w:b/>
          <w:kern w:val="3"/>
          <w:sz w:val="20"/>
        </w:rPr>
        <w:t>§ 5</w:t>
      </w:r>
    </w:p>
    <w:p w:rsidR="00D74D1A" w:rsidRPr="00D74D1A" w:rsidRDefault="00D74D1A" w:rsidP="0054152D">
      <w:pPr>
        <w:keepNext/>
        <w:numPr>
          <w:ilvl w:val="0"/>
          <w:numId w:val="12"/>
        </w:numPr>
        <w:ind w:left="426"/>
        <w:jc w:val="both"/>
        <w:outlineLvl w:val="4"/>
        <w:rPr>
          <w:rFonts w:asciiTheme="minorHAnsi" w:hAnsiTheme="minorHAnsi"/>
          <w:sz w:val="20"/>
        </w:rPr>
      </w:pPr>
      <w:r w:rsidRPr="00D74D1A">
        <w:rPr>
          <w:rFonts w:asciiTheme="minorHAnsi" w:hAnsiTheme="minorHAnsi"/>
          <w:sz w:val="20"/>
        </w:rPr>
        <w:t>Strony ustalają, że całkowita kwota umowy wynosi:</w:t>
      </w:r>
    </w:p>
    <w:p w:rsidR="00D74D1A" w:rsidRPr="00D74D1A" w:rsidRDefault="00D74D1A" w:rsidP="00D74D1A">
      <w:pPr>
        <w:ind w:left="426"/>
        <w:jc w:val="both"/>
        <w:rPr>
          <w:rFonts w:asciiTheme="minorHAnsi" w:hAnsiTheme="minorHAnsi"/>
          <w:b/>
          <w:sz w:val="20"/>
        </w:rPr>
      </w:pPr>
    </w:p>
    <w:p w:rsidR="00D74D1A" w:rsidRPr="00D74D1A" w:rsidRDefault="00D74D1A" w:rsidP="00D74D1A">
      <w:pPr>
        <w:ind w:left="720" w:hanging="360"/>
        <w:jc w:val="both"/>
        <w:rPr>
          <w:rFonts w:asciiTheme="minorHAnsi" w:hAnsiTheme="minorHAnsi"/>
          <w:sz w:val="20"/>
        </w:rPr>
      </w:pPr>
      <w:r w:rsidRPr="00D74D1A">
        <w:rPr>
          <w:rFonts w:asciiTheme="minorHAnsi" w:hAnsiTheme="minorHAnsi"/>
          <w:b/>
          <w:sz w:val="20"/>
        </w:rPr>
        <w:t>Wartość netto: ………………… zł</w:t>
      </w:r>
      <w:r w:rsidRPr="00D74D1A">
        <w:rPr>
          <w:rFonts w:asciiTheme="minorHAnsi" w:hAnsiTheme="minorHAnsi"/>
          <w:sz w:val="20"/>
        </w:rPr>
        <w:t xml:space="preserve"> słownie:.............................................................................. zł/</w:t>
      </w:r>
    </w:p>
    <w:p w:rsidR="00D74D1A" w:rsidRPr="00D74D1A" w:rsidRDefault="00D74D1A" w:rsidP="00D74D1A">
      <w:pPr>
        <w:ind w:left="720" w:hanging="360"/>
        <w:jc w:val="both"/>
        <w:rPr>
          <w:rFonts w:asciiTheme="minorHAnsi" w:hAnsiTheme="minorHAnsi"/>
          <w:sz w:val="20"/>
        </w:rPr>
      </w:pPr>
      <w:r w:rsidRPr="00D74D1A">
        <w:rPr>
          <w:rFonts w:asciiTheme="minorHAnsi" w:hAnsiTheme="minorHAnsi"/>
          <w:b/>
          <w:sz w:val="20"/>
        </w:rPr>
        <w:t>Wartość brutto: …................ zł</w:t>
      </w:r>
      <w:r w:rsidRPr="00D74D1A">
        <w:rPr>
          <w:rFonts w:asciiTheme="minorHAnsi" w:hAnsiTheme="minorHAnsi"/>
          <w:sz w:val="20"/>
        </w:rPr>
        <w:t xml:space="preserve"> /słownie:.............................................................................. zł/</w:t>
      </w:r>
    </w:p>
    <w:p w:rsidR="00D74D1A" w:rsidRPr="00D74D1A" w:rsidRDefault="00D74D1A" w:rsidP="0054152D">
      <w:pPr>
        <w:numPr>
          <w:ilvl w:val="0"/>
          <w:numId w:val="12"/>
        </w:numPr>
        <w:ind w:left="426"/>
        <w:jc w:val="both"/>
        <w:rPr>
          <w:rFonts w:asciiTheme="minorHAnsi" w:hAnsiTheme="minorHAnsi"/>
          <w:bCs/>
          <w:sz w:val="20"/>
        </w:rPr>
      </w:pPr>
      <w:r w:rsidRPr="00D74D1A">
        <w:rPr>
          <w:rFonts w:asciiTheme="minorHAnsi" w:hAnsiTheme="minorHAnsi"/>
          <w:bCs/>
          <w:sz w:val="20"/>
        </w:rPr>
        <w:t>Wykonawca oświadcza, że wynagrodzenie określone ust. 1 obejmuje wszelkie koszty wynikające z wykonywania przedmiotu zamówienia (w szczególności koszty dojazdu) i Zamawiający z tego tytułu nie będzie ponosił dodatkowych kosztów.</w:t>
      </w:r>
    </w:p>
    <w:p w:rsidR="00635B6C" w:rsidRPr="007C6D66" w:rsidRDefault="00635B6C" w:rsidP="00FE5356">
      <w:pPr>
        <w:widowControl w:val="0"/>
        <w:suppressAutoHyphens/>
        <w:autoSpaceDN w:val="0"/>
        <w:ind w:left="426"/>
        <w:jc w:val="both"/>
        <w:textAlignment w:val="baseline"/>
        <w:rPr>
          <w:rFonts w:ascii="Calibri" w:eastAsia="Lucida Sans Unicode" w:hAnsi="Calibri" w:cs="Arial"/>
          <w:bCs/>
          <w:kern w:val="3"/>
          <w:sz w:val="2"/>
        </w:rPr>
      </w:pPr>
    </w:p>
    <w:p w:rsidR="00D74D1A" w:rsidRPr="00D74D1A" w:rsidRDefault="00D74D1A" w:rsidP="0054152D">
      <w:pPr>
        <w:numPr>
          <w:ilvl w:val="0"/>
          <w:numId w:val="12"/>
        </w:numPr>
        <w:ind w:left="426"/>
        <w:jc w:val="both"/>
        <w:rPr>
          <w:rFonts w:asciiTheme="minorHAnsi" w:hAnsiTheme="minorHAnsi"/>
          <w:bCs/>
          <w:sz w:val="20"/>
        </w:rPr>
      </w:pPr>
      <w:r w:rsidRPr="00D74D1A">
        <w:rPr>
          <w:rFonts w:asciiTheme="minorHAnsi" w:hAnsiTheme="minorHAnsi"/>
          <w:bCs/>
          <w:sz w:val="20"/>
        </w:rPr>
        <w:t>Zamawiający nie będzie waloryzował wynagrodzenia Wykonawcy w okresie realizacji umowy.</w:t>
      </w:r>
    </w:p>
    <w:p w:rsidR="00D74D1A" w:rsidRPr="00D74D1A" w:rsidRDefault="00D74D1A" w:rsidP="0054152D">
      <w:pPr>
        <w:numPr>
          <w:ilvl w:val="0"/>
          <w:numId w:val="12"/>
        </w:numPr>
        <w:ind w:left="426"/>
        <w:jc w:val="both"/>
        <w:rPr>
          <w:rFonts w:asciiTheme="minorHAnsi" w:hAnsiTheme="minorHAnsi"/>
          <w:bCs/>
          <w:sz w:val="20"/>
        </w:rPr>
      </w:pPr>
      <w:r w:rsidRPr="00D74D1A">
        <w:rPr>
          <w:rFonts w:asciiTheme="minorHAnsi" w:hAnsiTheme="minorHAnsi"/>
          <w:bCs/>
          <w:sz w:val="20"/>
        </w:rPr>
        <w:t>Zamawiający zapłaci Wykonawcy wynagrodzenie za wykonanie przedmiotu umowy po dokonaniu przeglądu</w:t>
      </w:r>
      <w:r w:rsidR="002D5A3A">
        <w:rPr>
          <w:rFonts w:asciiTheme="minorHAnsi" w:hAnsiTheme="minorHAnsi"/>
          <w:bCs/>
          <w:sz w:val="20"/>
        </w:rPr>
        <w:t>, wykonaniu testu specjalistycznego lub legalizacji wag</w:t>
      </w:r>
      <w:r w:rsidRPr="00D74D1A">
        <w:rPr>
          <w:rFonts w:asciiTheme="minorHAnsi" w:hAnsiTheme="minorHAnsi"/>
          <w:bCs/>
          <w:sz w:val="20"/>
        </w:rPr>
        <w:t xml:space="preserve">. Faktura powinna zawierać ceny jednostkowe dot. wykonanej usługi zgodnie z załącznikiem do umowy. Do faktury wykonawca zobowiązany jest dostarczyć listę sprzętu, którego ona dotyczy. </w:t>
      </w:r>
      <w:r w:rsidRPr="00D74D1A">
        <w:rPr>
          <w:rFonts w:ascii="Calibri" w:hAnsi="Calibri" w:cs="Segoe UI"/>
          <w:sz w:val="20"/>
        </w:rPr>
        <w:t>Wykonawca do wystawionej faktury za wykonane usługi dołączy:</w:t>
      </w:r>
    </w:p>
    <w:p w:rsidR="00D74D1A" w:rsidRPr="00D74D1A" w:rsidRDefault="00D74D1A" w:rsidP="0054152D">
      <w:pPr>
        <w:numPr>
          <w:ilvl w:val="0"/>
          <w:numId w:val="13"/>
        </w:numPr>
        <w:ind w:left="1276"/>
        <w:jc w:val="both"/>
        <w:rPr>
          <w:rFonts w:ascii="Calibri" w:hAnsi="Calibri" w:cs="Calibri"/>
          <w:sz w:val="20"/>
        </w:rPr>
      </w:pPr>
      <w:r w:rsidRPr="00D74D1A">
        <w:rPr>
          <w:rFonts w:ascii="Calibri" w:hAnsi="Calibri" w:cs="Calibri"/>
          <w:sz w:val="20"/>
        </w:rPr>
        <w:t>protokół serwisowy urządzenia (czytelnie wypełniony z podaniem prac wykonanych, wymienionych częściach eksploatacyjnych oraz podaniem numery inwentaryzacyjnego i numeru fabrycznego urządzenia);</w:t>
      </w:r>
    </w:p>
    <w:p w:rsidR="00D74D1A" w:rsidRPr="00D74D1A" w:rsidRDefault="001F36F0" w:rsidP="0054152D">
      <w:pPr>
        <w:numPr>
          <w:ilvl w:val="0"/>
          <w:numId w:val="13"/>
        </w:numPr>
        <w:ind w:left="1276"/>
        <w:jc w:val="both"/>
        <w:rPr>
          <w:rFonts w:ascii="Calibri" w:hAnsi="Calibri" w:cs="Calibri"/>
          <w:sz w:val="20"/>
        </w:rPr>
      </w:pPr>
      <w:r>
        <w:rPr>
          <w:rFonts w:ascii="Calibri" w:hAnsi="Calibri" w:cs="Tahoma"/>
          <w:sz w:val="20"/>
        </w:rPr>
        <w:t>certyfikat</w:t>
      </w:r>
      <w:r w:rsidRPr="002C4969">
        <w:rPr>
          <w:rFonts w:ascii="Calibri" w:hAnsi="Calibri" w:cs="Tahoma"/>
          <w:sz w:val="20"/>
        </w:rPr>
        <w:t xml:space="preserve"> jakości i bezpieczeństwa pracy urządzeń, w przypadku gdy przepisy prawa tego wymagają</w:t>
      </w:r>
      <w:r w:rsidR="00D74D1A" w:rsidRPr="00D74D1A">
        <w:rPr>
          <w:rFonts w:ascii="Calibri" w:hAnsi="Calibri" w:cs="Tahoma"/>
          <w:sz w:val="20"/>
          <w:szCs w:val="24"/>
        </w:rPr>
        <w:t>;</w:t>
      </w:r>
    </w:p>
    <w:p w:rsidR="00D74D1A" w:rsidRPr="00D74D1A" w:rsidRDefault="00D74D1A" w:rsidP="0054152D">
      <w:pPr>
        <w:numPr>
          <w:ilvl w:val="0"/>
          <w:numId w:val="13"/>
        </w:numPr>
        <w:ind w:left="1276"/>
        <w:jc w:val="both"/>
        <w:rPr>
          <w:rFonts w:ascii="Calibri" w:hAnsi="Calibri" w:cs="Calibri"/>
          <w:sz w:val="20"/>
        </w:rPr>
      </w:pPr>
      <w:r w:rsidRPr="00D74D1A">
        <w:rPr>
          <w:rFonts w:ascii="Calibri" w:hAnsi="Calibri" w:cs="Calibri"/>
          <w:sz w:val="20"/>
        </w:rPr>
        <w:t>protokół testu bezpieczeństwa (w przypadku urządzeń elektrycznych)</w:t>
      </w:r>
      <w:r w:rsidRPr="00D74D1A">
        <w:rPr>
          <w:rFonts w:ascii="Calibri" w:hAnsi="Calibri" w:cs="Calibri"/>
          <w:b/>
          <w:bCs/>
          <w:color w:val="000000"/>
          <w:sz w:val="20"/>
        </w:rPr>
        <w:t xml:space="preserve"> </w:t>
      </w:r>
      <w:r w:rsidRPr="00D74D1A">
        <w:rPr>
          <w:rFonts w:ascii="Calibri" w:hAnsi="Calibri" w:cs="Calibri"/>
          <w:color w:val="000000"/>
          <w:sz w:val="20"/>
        </w:rPr>
        <w:t>Wynik badania drukowany bezpośrednio z urządzenia testującego (wymóg)</w:t>
      </w:r>
      <w:r w:rsidRPr="00D74D1A">
        <w:rPr>
          <w:rFonts w:ascii="Calibri" w:hAnsi="Calibri" w:cs="Calibri"/>
          <w:sz w:val="20"/>
        </w:rPr>
        <w:t>;</w:t>
      </w:r>
    </w:p>
    <w:p w:rsidR="00D74D1A" w:rsidRPr="00D74D1A" w:rsidRDefault="00D74D1A" w:rsidP="0054152D">
      <w:pPr>
        <w:numPr>
          <w:ilvl w:val="0"/>
          <w:numId w:val="13"/>
        </w:numPr>
        <w:ind w:left="1276"/>
        <w:jc w:val="both"/>
        <w:rPr>
          <w:rFonts w:ascii="Calibri" w:hAnsi="Calibri" w:cs="Calibri"/>
          <w:sz w:val="20"/>
        </w:rPr>
      </w:pPr>
      <w:r w:rsidRPr="00D74D1A">
        <w:rPr>
          <w:rFonts w:ascii="Calibri" w:hAnsi="Calibri" w:cs="Calibri"/>
          <w:color w:val="000000"/>
          <w:sz w:val="20"/>
        </w:rPr>
        <w:t>protokół kalibracji (jeśli producent takich wymaga).</w:t>
      </w:r>
    </w:p>
    <w:p w:rsidR="00D74D1A" w:rsidRPr="00D74D1A" w:rsidRDefault="00D74D1A" w:rsidP="0054152D">
      <w:pPr>
        <w:numPr>
          <w:ilvl w:val="0"/>
          <w:numId w:val="12"/>
        </w:numPr>
        <w:ind w:left="426"/>
        <w:jc w:val="both"/>
        <w:rPr>
          <w:rFonts w:asciiTheme="minorHAnsi" w:hAnsiTheme="minorHAnsi"/>
          <w:bCs/>
          <w:sz w:val="20"/>
        </w:rPr>
      </w:pPr>
      <w:r w:rsidRPr="00D74D1A">
        <w:rPr>
          <w:rFonts w:asciiTheme="minorHAnsi" w:hAnsiTheme="minorHAnsi"/>
          <w:bCs/>
          <w:sz w:val="20"/>
        </w:rPr>
        <w:t xml:space="preserve">Wynagrodzenie płatne będzie przelewem na wskazane konto Wykonawcy. Za dzień dokonania płatności </w:t>
      </w:r>
      <w:r w:rsidRPr="00D74D1A">
        <w:rPr>
          <w:rFonts w:asciiTheme="minorHAnsi" w:hAnsiTheme="minorHAnsi"/>
          <w:sz w:val="20"/>
        </w:rPr>
        <w:t xml:space="preserve">przyjmuje się dzień obciążenia rachunku  Zamawiającego.  </w:t>
      </w:r>
      <w:r w:rsidRPr="00D74D1A">
        <w:rPr>
          <w:rFonts w:asciiTheme="minorHAnsi" w:hAnsiTheme="minorHAnsi"/>
          <w:bCs/>
          <w:sz w:val="20"/>
        </w:rPr>
        <w:t>Termin płatności faktury wynosi 60 dni od daty skutecznego doręczenia prawidłowo wystawionej faktury VAT.</w:t>
      </w:r>
    </w:p>
    <w:p w:rsidR="00D74D1A" w:rsidRPr="00D74D1A" w:rsidRDefault="00D74D1A" w:rsidP="0054152D">
      <w:pPr>
        <w:widowControl w:val="0"/>
        <w:numPr>
          <w:ilvl w:val="0"/>
          <w:numId w:val="12"/>
        </w:numPr>
        <w:suppressAutoHyphens/>
        <w:autoSpaceDE w:val="0"/>
        <w:autoSpaceDN w:val="0"/>
        <w:ind w:left="426"/>
        <w:jc w:val="both"/>
        <w:textAlignment w:val="baseline"/>
        <w:rPr>
          <w:rFonts w:ascii="Calibri" w:hAnsi="Calibri" w:cs="Arial"/>
          <w:sz w:val="20"/>
        </w:rPr>
      </w:pPr>
      <w:r w:rsidRPr="00D74D1A">
        <w:rPr>
          <w:rFonts w:ascii="Calibri" w:hAnsi="Calibri" w:cs="Arial"/>
          <w:sz w:val="20"/>
        </w:rPr>
        <w:t>Z</w:t>
      </w:r>
      <w:r w:rsidRPr="00D74D1A">
        <w:rPr>
          <w:rFonts w:ascii="Calibri" w:hAnsi="Calibri" w:cs="Calibri"/>
          <w:sz w:val="20"/>
        </w:rPr>
        <w:t xml:space="preserve">łożenie faktury następuje w formie pisemnej lub w formie ustrukturyzowanej faktury elektronicznej za pośrednictwem platformy dostępnej pod adresem </w:t>
      </w:r>
      <w:hyperlink r:id="rId9" w:history="1">
        <w:r w:rsidRPr="00D74D1A">
          <w:rPr>
            <w:rFonts w:ascii="Calibri" w:hAnsi="Calibri" w:cs="Calibri"/>
            <w:sz w:val="20"/>
          </w:rPr>
          <w:t>https://efaktura.gov.pl</w:t>
        </w:r>
      </w:hyperlink>
    </w:p>
    <w:p w:rsidR="00D74D1A" w:rsidRPr="00D74D1A" w:rsidRDefault="00D74D1A" w:rsidP="0054152D">
      <w:pPr>
        <w:numPr>
          <w:ilvl w:val="0"/>
          <w:numId w:val="12"/>
        </w:numPr>
        <w:ind w:left="426"/>
        <w:jc w:val="both"/>
        <w:rPr>
          <w:rFonts w:asciiTheme="minorHAnsi" w:hAnsiTheme="minorHAnsi"/>
          <w:bCs/>
          <w:sz w:val="20"/>
        </w:rPr>
      </w:pPr>
      <w:r w:rsidRPr="00D74D1A">
        <w:rPr>
          <w:rFonts w:asciiTheme="minorHAnsi" w:hAnsiTheme="minorHAnsi"/>
          <w:sz w:val="20"/>
        </w:rPr>
        <w:t>Strony ustalają, iż Wykonawca nie może przenieść na inny podmiot wierzytelności przysługujących mu względem Zamawiającego, a wynikających z niniejszej umowy, bez zgody Zamawiającego wyrażonej w formie pisemnej pod rygorem nieważności.</w:t>
      </w:r>
    </w:p>
    <w:p w:rsidR="00E877FB" w:rsidRPr="00E877FB" w:rsidRDefault="00E9261C" w:rsidP="00D74D1A">
      <w:pPr>
        <w:jc w:val="both"/>
        <w:rPr>
          <w:rFonts w:ascii="Calibri" w:hAnsi="Calibri"/>
          <w:bCs/>
          <w:sz w:val="20"/>
        </w:rPr>
      </w:pPr>
      <w:r>
        <w:rPr>
          <w:rFonts w:ascii="Calibri" w:hAnsi="Calibri"/>
          <w:sz w:val="20"/>
        </w:rPr>
        <w:t xml:space="preserve"> </w:t>
      </w:r>
    </w:p>
    <w:p w:rsidR="00FE5356" w:rsidRPr="007D04B0" w:rsidRDefault="00FE5356" w:rsidP="00FE5356">
      <w:pPr>
        <w:widowControl w:val="0"/>
        <w:suppressAutoHyphens/>
        <w:autoSpaceDN w:val="0"/>
        <w:jc w:val="center"/>
        <w:textAlignment w:val="baseline"/>
        <w:rPr>
          <w:rFonts w:ascii="Calibri" w:eastAsia="Lucida Sans Unicode" w:hAnsi="Calibri" w:cs="Arial"/>
          <w:b/>
          <w:kern w:val="3"/>
          <w:sz w:val="20"/>
        </w:rPr>
      </w:pPr>
      <w:r w:rsidRPr="007D04B0">
        <w:rPr>
          <w:rFonts w:ascii="Calibri" w:eastAsia="Lucida Sans Unicode" w:hAnsi="Calibri" w:cs="Arial"/>
          <w:b/>
          <w:kern w:val="3"/>
          <w:sz w:val="20"/>
        </w:rPr>
        <w:t>§ 6</w:t>
      </w:r>
    </w:p>
    <w:p w:rsidR="00FE5356" w:rsidRPr="007D04B0" w:rsidRDefault="00FE5356" w:rsidP="00FE5356">
      <w:pPr>
        <w:widowControl w:val="0"/>
        <w:suppressAutoHyphens/>
        <w:autoSpaceDN w:val="0"/>
        <w:jc w:val="both"/>
        <w:textAlignment w:val="baseline"/>
        <w:rPr>
          <w:rFonts w:ascii="Calibri" w:eastAsia="Lucida Sans Unicode" w:hAnsi="Calibri" w:cs="Arial"/>
          <w:b/>
          <w:kern w:val="3"/>
          <w:sz w:val="20"/>
        </w:rPr>
      </w:pPr>
      <w:r w:rsidRPr="007D04B0">
        <w:rPr>
          <w:rFonts w:ascii="Calibri" w:eastAsia="Lucida Sans Unicode" w:hAnsi="Calibri" w:cs="Arial"/>
          <w:b/>
          <w:kern w:val="3"/>
          <w:sz w:val="20"/>
        </w:rPr>
        <w:t>Strony  ustanawiają  kary  umowne:</w:t>
      </w:r>
    </w:p>
    <w:p w:rsidR="00FE5356" w:rsidRPr="007D04B0" w:rsidRDefault="00FE5356" w:rsidP="0054152D">
      <w:pPr>
        <w:widowControl w:val="0"/>
        <w:numPr>
          <w:ilvl w:val="0"/>
          <w:numId w:val="2"/>
        </w:numPr>
        <w:suppressAutoHyphens/>
        <w:autoSpaceDN w:val="0"/>
        <w:ind w:left="426"/>
        <w:jc w:val="both"/>
        <w:textAlignment w:val="baseline"/>
        <w:rPr>
          <w:rFonts w:ascii="Calibri" w:eastAsia="Lucida Sans Unicode" w:hAnsi="Calibri" w:cs="Arial"/>
          <w:kern w:val="3"/>
          <w:sz w:val="20"/>
        </w:rPr>
      </w:pPr>
      <w:r w:rsidRPr="007D04B0">
        <w:rPr>
          <w:rFonts w:ascii="Calibri" w:eastAsia="Lucida Sans Unicode" w:hAnsi="Calibri" w:cs="Arial"/>
          <w:kern w:val="3"/>
          <w:sz w:val="20"/>
        </w:rPr>
        <w:t>Wykonawca  płaci  Zamawiającemu  kary  umowne  w  następujących  przypadkach :</w:t>
      </w:r>
    </w:p>
    <w:p w:rsidR="00A94109" w:rsidRPr="0059768B" w:rsidRDefault="00A94109" w:rsidP="0054152D">
      <w:pPr>
        <w:widowControl w:val="0"/>
        <w:numPr>
          <w:ilvl w:val="0"/>
          <w:numId w:val="14"/>
        </w:numPr>
        <w:autoSpaceDE w:val="0"/>
        <w:autoSpaceDN w:val="0"/>
        <w:adjustRightInd w:val="0"/>
        <w:jc w:val="both"/>
        <w:rPr>
          <w:rFonts w:asciiTheme="minorHAnsi" w:hAnsiTheme="minorHAnsi"/>
          <w:sz w:val="20"/>
        </w:rPr>
      </w:pPr>
      <w:r w:rsidRPr="0059768B">
        <w:rPr>
          <w:rFonts w:asciiTheme="minorHAnsi" w:hAnsiTheme="minorHAnsi"/>
          <w:sz w:val="20"/>
        </w:rPr>
        <w:t>za niewykonanie przeglądu sprzętu w terminie wynikającym z grafiku – Załącznik Nr 1 - 1% wartości  umowy brutto określonej dla danej części za każde rozpoczęte 24 godziny zwłoki;</w:t>
      </w:r>
    </w:p>
    <w:p w:rsidR="00FE5356" w:rsidRPr="0059768B" w:rsidRDefault="00FE5356" w:rsidP="0059768B">
      <w:pPr>
        <w:pStyle w:val="Akapitzlist"/>
        <w:widowControl w:val="0"/>
        <w:numPr>
          <w:ilvl w:val="0"/>
          <w:numId w:val="14"/>
        </w:numPr>
        <w:suppressAutoHyphens/>
        <w:autoSpaceDN w:val="0"/>
        <w:jc w:val="both"/>
        <w:textAlignment w:val="baseline"/>
        <w:rPr>
          <w:rFonts w:ascii="Calibri" w:eastAsia="Lucida Sans Unicode" w:hAnsi="Calibri" w:cs="Arial"/>
          <w:kern w:val="3"/>
          <w:sz w:val="20"/>
        </w:rPr>
      </w:pPr>
      <w:r w:rsidRPr="0059768B">
        <w:rPr>
          <w:rFonts w:ascii="Calibri" w:eastAsia="Lucida Sans Unicode" w:hAnsi="Calibri" w:cs="Arial"/>
          <w:kern w:val="3"/>
          <w:sz w:val="20"/>
        </w:rPr>
        <w:t>za każde stwierdzone przez Zamawiającego nie wykonanie lub nieprawidło</w:t>
      </w:r>
      <w:r w:rsidR="00486271" w:rsidRPr="0059768B">
        <w:rPr>
          <w:rFonts w:ascii="Calibri" w:eastAsia="Lucida Sans Unicode" w:hAnsi="Calibri" w:cs="Arial"/>
          <w:kern w:val="3"/>
          <w:sz w:val="20"/>
        </w:rPr>
        <w:t>we wykonanie czynności określonych</w:t>
      </w:r>
      <w:r w:rsidRPr="0059768B">
        <w:rPr>
          <w:rFonts w:ascii="Calibri" w:eastAsia="Lucida Sans Unicode" w:hAnsi="Calibri" w:cs="Arial"/>
          <w:kern w:val="3"/>
          <w:sz w:val="20"/>
        </w:rPr>
        <w:t xml:space="preserve"> w § 2 </w:t>
      </w:r>
      <w:r w:rsidR="00060BF8" w:rsidRPr="0059768B">
        <w:rPr>
          <w:rFonts w:ascii="Calibri" w:eastAsia="Lucida Sans Unicode" w:hAnsi="Calibri" w:cs="Arial"/>
          <w:kern w:val="3"/>
          <w:sz w:val="20"/>
        </w:rPr>
        <w:t>niniejszej</w:t>
      </w:r>
      <w:r w:rsidRPr="0059768B">
        <w:rPr>
          <w:rFonts w:ascii="Calibri" w:eastAsia="Lucida Sans Unicode" w:hAnsi="Calibri" w:cs="Arial"/>
          <w:kern w:val="3"/>
          <w:sz w:val="20"/>
        </w:rPr>
        <w:t xml:space="preserve"> umowy w wysokoś</w:t>
      </w:r>
      <w:r w:rsidR="00060BF8" w:rsidRPr="0059768B">
        <w:rPr>
          <w:rFonts w:ascii="Calibri" w:eastAsia="Lucida Sans Unicode" w:hAnsi="Calibri" w:cs="Arial"/>
          <w:kern w:val="3"/>
          <w:sz w:val="20"/>
        </w:rPr>
        <w:t>ci 1</w:t>
      </w:r>
      <w:r w:rsidRPr="0059768B">
        <w:rPr>
          <w:rFonts w:ascii="Calibri" w:eastAsia="Lucida Sans Unicode" w:hAnsi="Calibri" w:cs="Arial"/>
          <w:kern w:val="3"/>
          <w:sz w:val="20"/>
        </w:rPr>
        <w:t xml:space="preserve">% wartości umowy brutto, określonej  w § 5 ust. 1 </w:t>
      </w:r>
      <w:r w:rsidR="00E9261C" w:rsidRPr="0059768B">
        <w:rPr>
          <w:rFonts w:ascii="Calibri" w:eastAsia="Lucida Sans Unicode" w:hAnsi="Calibri" w:cs="Arial"/>
          <w:kern w:val="3"/>
          <w:sz w:val="20"/>
        </w:rPr>
        <w:t xml:space="preserve">niniejszej </w:t>
      </w:r>
      <w:r w:rsidRPr="0059768B">
        <w:rPr>
          <w:rFonts w:ascii="Calibri" w:eastAsia="Lucida Sans Unicode" w:hAnsi="Calibri" w:cs="Arial"/>
          <w:kern w:val="3"/>
          <w:sz w:val="20"/>
        </w:rPr>
        <w:t>umowy;</w:t>
      </w:r>
    </w:p>
    <w:p w:rsidR="00FE5356" w:rsidRPr="007D04B0" w:rsidRDefault="00FE5356" w:rsidP="0059768B">
      <w:pPr>
        <w:pStyle w:val="Akapitzlist"/>
        <w:widowControl w:val="0"/>
        <w:numPr>
          <w:ilvl w:val="0"/>
          <w:numId w:val="14"/>
        </w:numPr>
        <w:suppressAutoHyphens/>
        <w:autoSpaceDN w:val="0"/>
        <w:jc w:val="both"/>
        <w:textAlignment w:val="baseline"/>
        <w:rPr>
          <w:rFonts w:ascii="Calibri" w:eastAsia="Lucida Sans Unicode" w:hAnsi="Calibri" w:cs="Arial"/>
          <w:kern w:val="3"/>
          <w:sz w:val="20"/>
        </w:rPr>
      </w:pPr>
      <w:r w:rsidRPr="007D04B0">
        <w:rPr>
          <w:rFonts w:ascii="Calibri" w:eastAsia="Lucida Sans Unicode" w:hAnsi="Calibri" w:cs="Arial"/>
          <w:kern w:val="3"/>
          <w:sz w:val="20"/>
        </w:rPr>
        <w:t xml:space="preserve">za odstąpienie od umowy przez Zamawiającego z przyczyn za które ponosi odpowiedzialność Wykonawca lub za odstąpienie od umowy przez Wykonawcę w wysokości  10 % wartości umowy brutto określonej w § 5 ust. 1 </w:t>
      </w:r>
      <w:r w:rsidR="00E9261C">
        <w:rPr>
          <w:rFonts w:ascii="Calibri" w:eastAsia="Lucida Sans Unicode" w:hAnsi="Calibri" w:cs="Arial"/>
          <w:kern w:val="3"/>
          <w:sz w:val="20"/>
        </w:rPr>
        <w:t xml:space="preserve">niniejszej </w:t>
      </w:r>
      <w:r w:rsidRPr="007D04B0">
        <w:rPr>
          <w:rFonts w:ascii="Calibri" w:eastAsia="Lucida Sans Unicode" w:hAnsi="Calibri" w:cs="Arial"/>
          <w:kern w:val="3"/>
          <w:sz w:val="20"/>
        </w:rPr>
        <w:t>umowy;</w:t>
      </w:r>
    </w:p>
    <w:p w:rsidR="00FE5356" w:rsidRPr="00B9575F" w:rsidRDefault="00FE5356" w:rsidP="00B9575F">
      <w:pPr>
        <w:pStyle w:val="Akapitzlist"/>
        <w:widowControl w:val="0"/>
        <w:numPr>
          <w:ilvl w:val="0"/>
          <w:numId w:val="14"/>
        </w:numPr>
        <w:suppressAutoHyphens/>
        <w:autoSpaceDN w:val="0"/>
        <w:jc w:val="both"/>
        <w:textAlignment w:val="baseline"/>
        <w:rPr>
          <w:rFonts w:asciiTheme="minorHAnsi" w:hAnsiTheme="minorHAnsi"/>
          <w:sz w:val="20"/>
        </w:rPr>
      </w:pPr>
      <w:r w:rsidRPr="00B9575F">
        <w:rPr>
          <w:rFonts w:ascii="Calibri" w:eastAsia="Lucida Sans Unicode" w:hAnsi="Calibri" w:cs="Arial"/>
          <w:kern w:val="3"/>
          <w:sz w:val="20"/>
        </w:rPr>
        <w:t>w razie odstąpienia Zamawiającego od umowy w przypadkach określonych w § 7 ust. 1 w wysokości 10% wartości umowy brutto</w:t>
      </w:r>
      <w:r w:rsidR="00060BF8" w:rsidRPr="00B9575F">
        <w:rPr>
          <w:rFonts w:ascii="Calibri" w:eastAsia="Lucida Sans Unicode" w:hAnsi="Calibri" w:cs="Arial"/>
          <w:kern w:val="3"/>
          <w:sz w:val="20"/>
        </w:rPr>
        <w:t xml:space="preserve"> określonej  w § 5 ust. 1 </w:t>
      </w:r>
      <w:r w:rsidR="00E9261C" w:rsidRPr="00B9575F">
        <w:rPr>
          <w:rFonts w:ascii="Calibri" w:eastAsia="Lucida Sans Unicode" w:hAnsi="Calibri" w:cs="Arial"/>
          <w:kern w:val="3"/>
          <w:sz w:val="20"/>
        </w:rPr>
        <w:t xml:space="preserve">niniejszej </w:t>
      </w:r>
      <w:r w:rsidR="00060BF8" w:rsidRPr="00B9575F">
        <w:rPr>
          <w:rFonts w:ascii="Calibri" w:eastAsia="Lucida Sans Unicode" w:hAnsi="Calibri" w:cs="Arial"/>
          <w:kern w:val="3"/>
          <w:sz w:val="20"/>
        </w:rPr>
        <w:t>umowy</w:t>
      </w:r>
      <w:r w:rsidR="00B9575F" w:rsidRPr="00B9575F">
        <w:rPr>
          <w:rFonts w:ascii="Calibri" w:eastAsia="Lucida Sans Unicode" w:hAnsi="Calibri" w:cs="Arial"/>
          <w:kern w:val="3"/>
          <w:sz w:val="20"/>
        </w:rPr>
        <w:t xml:space="preserve">. </w:t>
      </w:r>
    </w:p>
    <w:p w:rsidR="00FE5356" w:rsidRPr="00B9575F" w:rsidRDefault="00FE5356" w:rsidP="0054152D">
      <w:pPr>
        <w:widowControl w:val="0"/>
        <w:numPr>
          <w:ilvl w:val="0"/>
          <w:numId w:val="4"/>
        </w:numPr>
        <w:suppressAutoHyphens/>
        <w:autoSpaceDN w:val="0"/>
        <w:ind w:left="426"/>
        <w:jc w:val="both"/>
        <w:textAlignment w:val="baseline"/>
        <w:rPr>
          <w:rFonts w:ascii="Calibri" w:eastAsia="Lucida Sans Unicode" w:hAnsi="Calibri" w:cs="Arial"/>
          <w:kern w:val="3"/>
          <w:sz w:val="20"/>
        </w:rPr>
      </w:pPr>
      <w:r w:rsidRPr="00B9575F">
        <w:rPr>
          <w:rFonts w:ascii="Calibri" w:eastAsia="Lucida Sans Unicode" w:hAnsi="Calibri" w:cs="Arial"/>
          <w:kern w:val="3"/>
          <w:sz w:val="20"/>
        </w:rPr>
        <w:t xml:space="preserve">Strony  zastrzegają  sobie  prawo  do  dochodzenia  odszkodowania,  przenoszącego  wysokość  kar  umownych  do  wysokości  poniesionej  szkody.  </w:t>
      </w:r>
    </w:p>
    <w:p w:rsidR="00FE5356" w:rsidRPr="00B9575F" w:rsidRDefault="00FE5356" w:rsidP="0054152D">
      <w:pPr>
        <w:widowControl w:val="0"/>
        <w:numPr>
          <w:ilvl w:val="0"/>
          <w:numId w:val="4"/>
        </w:numPr>
        <w:suppressAutoHyphens/>
        <w:autoSpaceDN w:val="0"/>
        <w:ind w:left="426"/>
        <w:jc w:val="both"/>
        <w:textAlignment w:val="baseline"/>
        <w:rPr>
          <w:rFonts w:ascii="Calibri" w:eastAsia="Lucida Sans Unicode" w:hAnsi="Calibri" w:cs="Arial"/>
          <w:kern w:val="3"/>
          <w:sz w:val="20"/>
        </w:rPr>
      </w:pPr>
      <w:r w:rsidRPr="00B9575F">
        <w:rPr>
          <w:rFonts w:ascii="Calibri" w:eastAsia="Lucida Sans Unicode" w:hAnsi="Calibri" w:cs="Arial"/>
          <w:kern w:val="3"/>
          <w:sz w:val="20"/>
        </w:rPr>
        <w:t xml:space="preserve">Strony zgodnie dopuszczają możliwość sumowania kar umownych określonych § 6 niniejszej umowy powstałych w wyniku jednego zdarzenia.   </w:t>
      </w:r>
    </w:p>
    <w:p w:rsidR="005E55D2" w:rsidRPr="00B9575F" w:rsidRDefault="005E55D2" w:rsidP="00090469">
      <w:pPr>
        <w:jc w:val="both"/>
        <w:rPr>
          <w:rFonts w:asciiTheme="minorHAnsi" w:hAnsiTheme="minorHAnsi" w:cstheme="minorHAnsi"/>
          <w:sz w:val="20"/>
        </w:rPr>
      </w:pPr>
      <w:r w:rsidRPr="00B9575F">
        <w:rPr>
          <w:rFonts w:asciiTheme="minorHAnsi" w:hAnsiTheme="minorHAnsi" w:cstheme="minorHAnsi"/>
          <w:sz w:val="20"/>
        </w:rPr>
        <w:t xml:space="preserve"> 4</w:t>
      </w:r>
      <w:r w:rsidR="00090469" w:rsidRPr="00B9575F">
        <w:rPr>
          <w:rFonts w:asciiTheme="minorHAnsi" w:hAnsiTheme="minorHAnsi" w:cstheme="minorHAnsi"/>
          <w:sz w:val="20"/>
        </w:rPr>
        <w:t xml:space="preserve">. </w:t>
      </w:r>
      <w:r w:rsidR="00FB79CE" w:rsidRPr="00B9575F">
        <w:rPr>
          <w:rFonts w:asciiTheme="minorHAnsi" w:hAnsiTheme="minorHAnsi" w:cstheme="minorHAnsi"/>
          <w:sz w:val="20"/>
        </w:rPr>
        <w:t xml:space="preserve">    </w:t>
      </w:r>
      <w:r w:rsidR="00090469" w:rsidRPr="00B9575F">
        <w:rPr>
          <w:rFonts w:asciiTheme="minorHAnsi" w:hAnsiTheme="minorHAnsi" w:cstheme="minorHAnsi"/>
          <w:sz w:val="20"/>
        </w:rPr>
        <w:t xml:space="preserve">Strony wprowadzają limit maksymalny wysokości naliczonych kar umownych, z jakiegokolwiek tytułu do </w:t>
      </w:r>
    </w:p>
    <w:p w:rsidR="005E55D2" w:rsidRPr="00B9575F" w:rsidRDefault="00FB79CE" w:rsidP="00090469">
      <w:pPr>
        <w:jc w:val="both"/>
        <w:rPr>
          <w:rFonts w:asciiTheme="minorHAnsi" w:hAnsiTheme="minorHAnsi" w:cstheme="minorHAnsi"/>
          <w:sz w:val="20"/>
        </w:rPr>
      </w:pPr>
      <w:r w:rsidRPr="00B9575F">
        <w:rPr>
          <w:rFonts w:asciiTheme="minorHAnsi" w:hAnsiTheme="minorHAnsi" w:cstheme="minorHAnsi"/>
          <w:sz w:val="20"/>
        </w:rPr>
        <w:t xml:space="preserve">         </w:t>
      </w:r>
      <w:r w:rsidR="00090469" w:rsidRPr="00B9575F">
        <w:rPr>
          <w:rFonts w:asciiTheme="minorHAnsi" w:hAnsiTheme="minorHAnsi" w:cstheme="minorHAnsi"/>
          <w:sz w:val="20"/>
        </w:rPr>
        <w:t>wysokości 20% łącznego wynagrod</w:t>
      </w:r>
      <w:r w:rsidR="005E55D2" w:rsidRPr="00B9575F">
        <w:rPr>
          <w:rFonts w:asciiTheme="minorHAnsi" w:hAnsiTheme="minorHAnsi" w:cstheme="minorHAnsi"/>
          <w:sz w:val="20"/>
        </w:rPr>
        <w:t>zenia brutto o którym mowa w § 5</w:t>
      </w:r>
      <w:r w:rsidR="00090469" w:rsidRPr="00B9575F">
        <w:rPr>
          <w:rFonts w:asciiTheme="minorHAnsi" w:hAnsiTheme="minorHAnsi" w:cstheme="minorHAnsi"/>
          <w:sz w:val="20"/>
        </w:rPr>
        <w:t xml:space="preserve"> ust. 1 </w:t>
      </w:r>
      <w:r w:rsidR="00357D56" w:rsidRPr="00B9575F">
        <w:rPr>
          <w:rFonts w:asciiTheme="minorHAnsi" w:hAnsiTheme="minorHAnsi" w:cstheme="minorHAnsi"/>
          <w:sz w:val="20"/>
        </w:rPr>
        <w:t>niniejszej u</w:t>
      </w:r>
      <w:r w:rsidR="00090469" w:rsidRPr="00B9575F">
        <w:rPr>
          <w:rFonts w:asciiTheme="minorHAnsi" w:hAnsiTheme="minorHAnsi" w:cstheme="minorHAnsi"/>
          <w:sz w:val="20"/>
        </w:rPr>
        <w:t xml:space="preserve">mowy.  </w:t>
      </w:r>
      <w:r w:rsidR="007C28E2" w:rsidRPr="00B9575F">
        <w:rPr>
          <w:rFonts w:asciiTheme="minorHAnsi" w:hAnsiTheme="minorHAnsi" w:cstheme="minorHAnsi"/>
          <w:sz w:val="20"/>
        </w:rPr>
        <w:t xml:space="preserve">Zamawiający </w:t>
      </w:r>
    </w:p>
    <w:p w:rsidR="00090469" w:rsidRPr="00B9575F" w:rsidRDefault="00FB79CE" w:rsidP="00090469">
      <w:pPr>
        <w:jc w:val="both"/>
        <w:rPr>
          <w:rFonts w:asciiTheme="minorHAnsi" w:hAnsiTheme="minorHAnsi" w:cstheme="minorHAnsi"/>
          <w:sz w:val="20"/>
        </w:rPr>
      </w:pPr>
      <w:r w:rsidRPr="00B9575F">
        <w:rPr>
          <w:rFonts w:asciiTheme="minorHAnsi" w:hAnsiTheme="minorHAnsi" w:cstheme="minorHAnsi"/>
          <w:sz w:val="20"/>
        </w:rPr>
        <w:lastRenderedPageBreak/>
        <w:t xml:space="preserve">         </w:t>
      </w:r>
      <w:r w:rsidR="007C28E2" w:rsidRPr="00B9575F">
        <w:rPr>
          <w:rFonts w:asciiTheme="minorHAnsi" w:hAnsiTheme="minorHAnsi" w:cstheme="minorHAnsi"/>
          <w:sz w:val="20"/>
        </w:rPr>
        <w:t>uprawniony jest do dochodzenia odszkodowania uzupełniającego na zasadach ogólnych.</w:t>
      </w:r>
    </w:p>
    <w:p w:rsidR="00A94109" w:rsidRDefault="00A94109" w:rsidP="00090469">
      <w:pPr>
        <w:jc w:val="both"/>
        <w:rPr>
          <w:rFonts w:asciiTheme="minorHAnsi" w:hAnsiTheme="minorHAnsi" w:cstheme="minorHAnsi"/>
          <w:sz w:val="20"/>
        </w:rPr>
      </w:pPr>
    </w:p>
    <w:p w:rsidR="00FE5356" w:rsidRPr="00985EA9" w:rsidRDefault="00FE5356" w:rsidP="00FE5356">
      <w:pPr>
        <w:widowControl w:val="0"/>
        <w:suppressAutoHyphens/>
        <w:autoSpaceDN w:val="0"/>
        <w:jc w:val="center"/>
        <w:textAlignment w:val="baseline"/>
        <w:rPr>
          <w:rFonts w:ascii="Calibri" w:eastAsia="Lucida Sans Unicode" w:hAnsi="Calibri" w:cs="Arial"/>
          <w:b/>
          <w:kern w:val="3"/>
          <w:sz w:val="20"/>
        </w:rPr>
      </w:pPr>
      <w:r w:rsidRPr="00985EA9">
        <w:rPr>
          <w:rFonts w:ascii="Calibri" w:eastAsia="Lucida Sans Unicode" w:hAnsi="Calibri" w:cs="Arial"/>
          <w:b/>
          <w:kern w:val="3"/>
          <w:sz w:val="20"/>
        </w:rPr>
        <w:t>§ 7</w:t>
      </w:r>
    </w:p>
    <w:p w:rsidR="00FE5356" w:rsidRPr="00985EA9" w:rsidRDefault="00FE5356" w:rsidP="0054152D">
      <w:pPr>
        <w:widowControl w:val="0"/>
        <w:numPr>
          <w:ilvl w:val="0"/>
          <w:numId w:val="5"/>
        </w:numPr>
        <w:suppressAutoHyphens/>
        <w:autoSpaceDN w:val="0"/>
        <w:ind w:left="426"/>
        <w:jc w:val="both"/>
        <w:textAlignment w:val="baseline"/>
        <w:rPr>
          <w:rFonts w:ascii="Calibri" w:eastAsia="Lucida Sans Unicode" w:hAnsi="Calibri" w:cs="Arial"/>
          <w:kern w:val="3"/>
          <w:sz w:val="20"/>
        </w:rPr>
      </w:pPr>
      <w:r w:rsidRPr="00985EA9">
        <w:rPr>
          <w:rFonts w:ascii="Calibri" w:eastAsia="Lucida Sans Unicode" w:hAnsi="Calibri" w:cs="Arial"/>
          <w:kern w:val="3"/>
          <w:sz w:val="20"/>
        </w:rPr>
        <w:t>Zamawiającemu przysługuje prawo niezwłocznego tj. w terminie 14 dni licząc od dnia zaistnienia przyczyn uzasadniających odstąpienie, odstąpienia od umowy w następujących sytuacjach:</w:t>
      </w:r>
    </w:p>
    <w:p w:rsidR="00FE5356" w:rsidRPr="00B1573D" w:rsidRDefault="00FE5356" w:rsidP="0054152D">
      <w:pPr>
        <w:pStyle w:val="Akapitzlist"/>
        <w:widowControl w:val="0"/>
        <w:numPr>
          <w:ilvl w:val="0"/>
          <w:numId w:val="6"/>
        </w:numPr>
        <w:suppressAutoHyphens/>
        <w:autoSpaceDN w:val="0"/>
        <w:jc w:val="both"/>
        <w:textAlignment w:val="baseline"/>
        <w:rPr>
          <w:rFonts w:ascii="Calibri" w:eastAsia="Lucida Sans Unicode" w:hAnsi="Calibri" w:cs="Arial"/>
          <w:kern w:val="3"/>
          <w:sz w:val="20"/>
        </w:rPr>
      </w:pPr>
      <w:r w:rsidRPr="00B1573D">
        <w:rPr>
          <w:rFonts w:ascii="Calibri" w:eastAsia="Lucida Sans Unicode" w:hAnsi="Calibri" w:cs="Arial"/>
          <w:kern w:val="3"/>
          <w:sz w:val="20"/>
        </w:rPr>
        <w:t xml:space="preserve">Wykonawca został przez Zamawiającego obciążony </w:t>
      </w:r>
      <w:r w:rsidR="008135CE" w:rsidRPr="00B1573D">
        <w:rPr>
          <w:rFonts w:ascii="Calibri" w:eastAsia="Lucida Sans Unicode" w:hAnsi="Calibri" w:cs="Arial"/>
          <w:kern w:val="3"/>
          <w:sz w:val="20"/>
        </w:rPr>
        <w:t xml:space="preserve">dwukrotnie </w:t>
      </w:r>
      <w:r w:rsidRPr="00B1573D">
        <w:rPr>
          <w:rFonts w:ascii="Calibri" w:eastAsia="Lucida Sans Unicode" w:hAnsi="Calibri" w:cs="Arial"/>
          <w:kern w:val="3"/>
          <w:sz w:val="20"/>
        </w:rPr>
        <w:t xml:space="preserve">karami </w:t>
      </w:r>
      <w:r w:rsidR="008135CE" w:rsidRPr="00B1573D">
        <w:rPr>
          <w:rFonts w:ascii="Calibri" w:eastAsia="Lucida Sans Unicode" w:hAnsi="Calibri" w:cs="Arial"/>
          <w:kern w:val="3"/>
          <w:sz w:val="20"/>
        </w:rPr>
        <w:t xml:space="preserve">umownymi </w:t>
      </w:r>
      <w:r w:rsidRPr="00B1573D">
        <w:rPr>
          <w:rFonts w:ascii="Calibri" w:eastAsia="Lucida Sans Unicode" w:hAnsi="Calibri" w:cs="Arial"/>
          <w:kern w:val="3"/>
          <w:sz w:val="20"/>
        </w:rPr>
        <w:t>określonymi w §  6 ust. 1 litera a</w:t>
      </w:r>
      <w:r w:rsidR="0077113C">
        <w:rPr>
          <w:rFonts w:ascii="Calibri" w:eastAsia="Lucida Sans Unicode" w:hAnsi="Calibri" w:cs="Arial"/>
          <w:kern w:val="3"/>
          <w:sz w:val="20"/>
        </w:rPr>
        <w:t xml:space="preserve"> lub b)</w:t>
      </w:r>
      <w:r w:rsidRPr="00B1573D">
        <w:rPr>
          <w:rFonts w:ascii="Calibri" w:eastAsia="Lucida Sans Unicode" w:hAnsi="Calibri" w:cs="Arial"/>
          <w:kern w:val="3"/>
          <w:sz w:val="20"/>
        </w:rPr>
        <w:t>;</w:t>
      </w:r>
    </w:p>
    <w:p w:rsidR="0077113C" w:rsidRPr="0077113C" w:rsidRDefault="0077113C" w:rsidP="0054152D">
      <w:pPr>
        <w:numPr>
          <w:ilvl w:val="0"/>
          <w:numId w:val="6"/>
        </w:numPr>
        <w:jc w:val="both"/>
        <w:rPr>
          <w:rFonts w:asciiTheme="minorHAnsi" w:hAnsiTheme="minorHAnsi"/>
          <w:sz w:val="20"/>
        </w:rPr>
      </w:pPr>
      <w:r w:rsidRPr="0077113C">
        <w:rPr>
          <w:rFonts w:asciiTheme="minorHAnsi" w:hAnsiTheme="minorHAnsi"/>
          <w:sz w:val="20"/>
        </w:rPr>
        <w:t>Wykonawca przerwał wykonywanie przedmiotu umowy  bez względu na okoliczności,</w:t>
      </w:r>
    </w:p>
    <w:p w:rsidR="00C36057" w:rsidRPr="00B1573D" w:rsidRDefault="00C36057" w:rsidP="0054152D">
      <w:pPr>
        <w:pStyle w:val="Akapitzlist"/>
        <w:numPr>
          <w:ilvl w:val="0"/>
          <w:numId w:val="6"/>
        </w:numPr>
        <w:autoSpaceDN w:val="0"/>
        <w:jc w:val="both"/>
        <w:rPr>
          <w:rFonts w:asciiTheme="minorHAnsi" w:hAnsiTheme="minorHAnsi" w:cstheme="minorHAnsi"/>
          <w:sz w:val="20"/>
        </w:rPr>
      </w:pPr>
      <w:r w:rsidRPr="00023086">
        <w:rPr>
          <w:rFonts w:ascii="Calibri" w:hAnsi="Calibri" w:cs="Calibri"/>
          <w:sz w:val="20"/>
        </w:rPr>
        <w:t>wystąpienia okoliczności</w:t>
      </w:r>
      <w:r w:rsidRPr="00B1573D">
        <w:rPr>
          <w:rFonts w:ascii="Calibri" w:hAnsi="Calibri" w:cs="Calibri"/>
          <w:sz w:val="20"/>
        </w:rPr>
        <w:t xml:space="preserve"> niezależnych od stron, których nie można było przewidzieć w chwili zawarcia </w:t>
      </w:r>
    </w:p>
    <w:p w:rsidR="00C36057" w:rsidRPr="00B1573D" w:rsidRDefault="00C36057" w:rsidP="00C36057">
      <w:pPr>
        <w:pStyle w:val="Akapitzlist"/>
        <w:autoSpaceDN w:val="0"/>
        <w:jc w:val="both"/>
        <w:rPr>
          <w:rFonts w:ascii="Calibri" w:hAnsi="Calibri" w:cs="Calibri"/>
          <w:strike/>
          <w:sz w:val="20"/>
        </w:rPr>
      </w:pPr>
      <w:r w:rsidRPr="00B1573D">
        <w:rPr>
          <w:rFonts w:ascii="Calibri" w:hAnsi="Calibri" w:cs="Calibri"/>
          <w:sz w:val="20"/>
        </w:rPr>
        <w:t>umowy w tym zmian obowiązujących przepisów lub decyzji właściwych organów.</w:t>
      </w:r>
    </w:p>
    <w:p w:rsidR="00FE5356" w:rsidRPr="00B1573D" w:rsidRDefault="00FE5356" w:rsidP="0054152D">
      <w:pPr>
        <w:pStyle w:val="Akapitzlist"/>
        <w:widowControl w:val="0"/>
        <w:numPr>
          <w:ilvl w:val="0"/>
          <w:numId w:val="6"/>
        </w:numPr>
        <w:suppressAutoHyphens/>
        <w:autoSpaceDN w:val="0"/>
        <w:jc w:val="both"/>
        <w:textAlignment w:val="baseline"/>
        <w:rPr>
          <w:rFonts w:ascii="Calibri" w:eastAsia="Lucida Sans Unicode" w:hAnsi="Calibri" w:cs="Arial"/>
          <w:kern w:val="3"/>
          <w:sz w:val="20"/>
        </w:rPr>
      </w:pPr>
      <w:r w:rsidRPr="00B1573D">
        <w:rPr>
          <w:rFonts w:ascii="Calibri" w:eastAsia="Lucida Sans Unicode" w:hAnsi="Calibri" w:cs="Arial"/>
          <w:kern w:val="3"/>
          <w:sz w:val="20"/>
        </w:rPr>
        <w:t>Wykonawca ogłosił upadłość lub w inny sposób zakończył prowadzenie działalności gospodarczej.</w:t>
      </w:r>
    </w:p>
    <w:p w:rsidR="00B1573D" w:rsidRDefault="00772DB6" w:rsidP="0054152D">
      <w:pPr>
        <w:widowControl w:val="0"/>
        <w:numPr>
          <w:ilvl w:val="0"/>
          <w:numId w:val="7"/>
        </w:numPr>
        <w:suppressAutoHyphens/>
        <w:autoSpaceDN w:val="0"/>
        <w:ind w:left="426"/>
        <w:jc w:val="both"/>
        <w:textAlignment w:val="baseline"/>
        <w:rPr>
          <w:rFonts w:ascii="Calibri" w:eastAsia="Lucida Sans Unicode" w:hAnsi="Calibri" w:cs="Arial"/>
          <w:kern w:val="3"/>
          <w:sz w:val="20"/>
        </w:rPr>
      </w:pPr>
      <w:r w:rsidRPr="00182BB8">
        <w:rPr>
          <w:rFonts w:ascii="Calibri" w:eastAsia="Lucida Sans Unicode" w:hAnsi="Calibri" w:cs="Arial"/>
          <w:kern w:val="3"/>
          <w:sz w:val="20"/>
        </w:rPr>
        <w:t xml:space="preserve">Zamawiający może odstąpić od umowy w terminie 30 dni od dnia powzięcia wiadomości o zaistnieniu </w:t>
      </w:r>
    </w:p>
    <w:p w:rsidR="00772DB6" w:rsidRPr="00C36057" w:rsidRDefault="00772DB6" w:rsidP="00397467">
      <w:pPr>
        <w:widowControl w:val="0"/>
        <w:suppressAutoHyphens/>
        <w:autoSpaceDN w:val="0"/>
        <w:ind w:left="426"/>
        <w:jc w:val="both"/>
        <w:textAlignment w:val="baseline"/>
        <w:rPr>
          <w:rFonts w:ascii="Calibri" w:eastAsia="Lucida Sans Unicode" w:hAnsi="Calibri" w:cs="Arial"/>
          <w:kern w:val="3"/>
          <w:sz w:val="20"/>
        </w:rPr>
      </w:pPr>
      <w:r w:rsidRPr="00182BB8">
        <w:rPr>
          <w:rFonts w:ascii="Calibri" w:eastAsia="Lucida Sans Unicode" w:hAnsi="Calibri" w:cs="Arial"/>
          <w:kern w:val="3"/>
          <w:sz w:val="20"/>
        </w:rPr>
        <w:t>istotnej zmiany okoliczności powodującej, że wykonanie umowy nie le</w:t>
      </w:r>
      <w:r w:rsidR="008135CE">
        <w:rPr>
          <w:rFonts w:ascii="Calibri" w:eastAsia="Lucida Sans Unicode" w:hAnsi="Calibri" w:cs="Arial"/>
          <w:kern w:val="3"/>
          <w:sz w:val="20"/>
        </w:rPr>
        <w:t>ż</w:t>
      </w:r>
      <w:r w:rsidRPr="00182BB8">
        <w:rPr>
          <w:rFonts w:ascii="Calibri" w:eastAsia="Lucida Sans Unicode" w:hAnsi="Calibri" w:cs="Arial"/>
          <w:kern w:val="3"/>
          <w:sz w:val="20"/>
        </w:rPr>
        <w:t>y w interesie publicznym czego nie można było przewidzieć</w:t>
      </w:r>
      <w:r w:rsidRPr="00C36057">
        <w:rPr>
          <w:rFonts w:ascii="Calibri" w:eastAsia="Lucida Sans Unicode" w:hAnsi="Calibri" w:cs="Arial"/>
          <w:kern w:val="3"/>
          <w:sz w:val="20"/>
        </w:rPr>
        <w:t xml:space="preserve"> w chwili zawarcia umowy.</w:t>
      </w:r>
    </w:p>
    <w:p w:rsidR="00772DB6" w:rsidRPr="00C36057" w:rsidRDefault="00772DB6" w:rsidP="0054152D">
      <w:pPr>
        <w:widowControl w:val="0"/>
        <w:numPr>
          <w:ilvl w:val="0"/>
          <w:numId w:val="7"/>
        </w:numPr>
        <w:suppressAutoHyphens/>
        <w:autoSpaceDN w:val="0"/>
        <w:ind w:left="426"/>
        <w:jc w:val="both"/>
        <w:textAlignment w:val="baseline"/>
        <w:rPr>
          <w:rFonts w:ascii="Calibri" w:eastAsia="Lucida Sans Unicode" w:hAnsi="Calibri" w:cs="Arial"/>
          <w:kern w:val="3"/>
          <w:sz w:val="20"/>
        </w:rPr>
      </w:pPr>
      <w:r w:rsidRPr="00C36057">
        <w:rPr>
          <w:rFonts w:ascii="Calibri" w:eastAsia="Lucida Sans Unicode" w:hAnsi="Calibri" w:cs="Arial"/>
          <w:kern w:val="3"/>
          <w:sz w:val="20"/>
        </w:rPr>
        <w:t>W przypadku o którym mowa w ust. 2 wykonawca może żądać wyłącznie wynagrodzenia należnego z tytułu wykonania części umowy.</w:t>
      </w:r>
    </w:p>
    <w:p w:rsidR="00FE5356" w:rsidRDefault="00FE5356" w:rsidP="0054152D">
      <w:pPr>
        <w:widowControl w:val="0"/>
        <w:numPr>
          <w:ilvl w:val="0"/>
          <w:numId w:val="7"/>
        </w:numPr>
        <w:suppressAutoHyphens/>
        <w:autoSpaceDN w:val="0"/>
        <w:ind w:left="426"/>
        <w:jc w:val="both"/>
        <w:textAlignment w:val="baseline"/>
        <w:rPr>
          <w:rFonts w:ascii="Calibri" w:eastAsia="Lucida Sans Unicode" w:hAnsi="Calibri" w:cs="Arial"/>
          <w:kern w:val="3"/>
          <w:sz w:val="20"/>
        </w:rPr>
      </w:pPr>
      <w:r w:rsidRPr="00C36057">
        <w:rPr>
          <w:rFonts w:ascii="Calibri" w:eastAsia="Lucida Sans Unicode" w:hAnsi="Calibri" w:cs="Arial"/>
          <w:kern w:val="3"/>
          <w:sz w:val="20"/>
        </w:rPr>
        <w:t>Odstąpienie  od  umowy  winno</w:t>
      </w:r>
      <w:r w:rsidRPr="00772DB6">
        <w:rPr>
          <w:rFonts w:ascii="Calibri" w:eastAsia="Lucida Sans Unicode" w:hAnsi="Calibri" w:cs="Arial"/>
          <w:kern w:val="3"/>
          <w:sz w:val="20"/>
        </w:rPr>
        <w:t xml:space="preserve">  nastąpić  w   formie  pisemnej  pod  rygorem  nieważności takiego </w:t>
      </w:r>
      <w:r w:rsidRPr="00023086">
        <w:rPr>
          <w:rFonts w:ascii="Calibri" w:eastAsia="Lucida Sans Unicode" w:hAnsi="Calibri" w:cs="Arial"/>
          <w:kern w:val="3"/>
          <w:sz w:val="20"/>
        </w:rPr>
        <w:t>oświadczenia.</w:t>
      </w:r>
    </w:p>
    <w:p w:rsidR="0077113C" w:rsidRDefault="0077113C" w:rsidP="0077113C">
      <w:pPr>
        <w:jc w:val="center"/>
        <w:rPr>
          <w:rFonts w:asciiTheme="minorHAnsi" w:hAnsiTheme="minorHAnsi"/>
          <w:b/>
          <w:bCs/>
          <w:sz w:val="20"/>
        </w:rPr>
      </w:pPr>
      <w:r w:rsidRPr="006B1FCA">
        <w:rPr>
          <w:rFonts w:asciiTheme="minorHAnsi" w:hAnsiTheme="minorHAnsi"/>
          <w:b/>
          <w:bCs/>
          <w:sz w:val="20"/>
        </w:rPr>
        <w:t>§ 8</w:t>
      </w:r>
    </w:p>
    <w:p w:rsidR="0077113C" w:rsidRDefault="0077113C" w:rsidP="0077113C">
      <w:pPr>
        <w:rPr>
          <w:rFonts w:asciiTheme="minorHAnsi" w:hAnsiTheme="minorHAnsi"/>
          <w:b/>
          <w:bCs/>
          <w:sz w:val="20"/>
        </w:rPr>
      </w:pPr>
    </w:p>
    <w:p w:rsidR="0077113C" w:rsidRDefault="0077113C" w:rsidP="0054152D">
      <w:pPr>
        <w:pStyle w:val="Akapitzlist"/>
        <w:numPr>
          <w:ilvl w:val="0"/>
          <w:numId w:val="16"/>
        </w:numPr>
        <w:ind w:left="426"/>
        <w:contextualSpacing w:val="0"/>
        <w:jc w:val="both"/>
        <w:rPr>
          <w:rFonts w:asciiTheme="minorHAnsi" w:hAnsiTheme="minorHAnsi"/>
          <w:sz w:val="20"/>
        </w:rPr>
      </w:pPr>
      <w:r>
        <w:rPr>
          <w:rFonts w:asciiTheme="minorHAnsi" w:hAnsiTheme="minorHAnsi"/>
          <w:sz w:val="20"/>
        </w:rPr>
        <w:t>Wykonawca zobowiązuje się do przestrzegania w trakcie wykonywania umowy i w związku z nią przepisów o ochronie danych osobowych, zgodnie z ustawą z dnia 10 maja 2018 r. „o ochronie danych osobowych” (t.j. Dz. U. 2019, poz. 1781).</w:t>
      </w:r>
    </w:p>
    <w:p w:rsidR="0077113C" w:rsidRDefault="0077113C" w:rsidP="0054152D">
      <w:pPr>
        <w:pStyle w:val="Akapitzlist"/>
        <w:numPr>
          <w:ilvl w:val="0"/>
          <w:numId w:val="16"/>
        </w:numPr>
        <w:ind w:left="426"/>
        <w:contextualSpacing w:val="0"/>
        <w:jc w:val="both"/>
        <w:rPr>
          <w:rFonts w:asciiTheme="minorHAnsi" w:hAnsiTheme="minorHAnsi"/>
          <w:sz w:val="20"/>
        </w:rPr>
      </w:pPr>
      <w:r>
        <w:rPr>
          <w:rFonts w:asciiTheme="minorHAnsi" w:hAnsiTheme="minorHAnsi"/>
          <w:sz w:val="20"/>
        </w:rPr>
        <w:t>Wykonawca zobowiązuje się do przetwarzania danych, o których mowa w ust. 1 niniejszego paragrafu, jedynie w zakresie wykonywania  niniejszej umowy.</w:t>
      </w:r>
    </w:p>
    <w:p w:rsidR="0077113C" w:rsidRPr="00330D59" w:rsidRDefault="0077113C" w:rsidP="0054152D">
      <w:pPr>
        <w:pStyle w:val="Akapitzlist"/>
        <w:numPr>
          <w:ilvl w:val="0"/>
          <w:numId w:val="16"/>
        </w:numPr>
        <w:ind w:left="426"/>
        <w:contextualSpacing w:val="0"/>
        <w:jc w:val="both"/>
        <w:rPr>
          <w:rFonts w:asciiTheme="minorHAnsi" w:hAnsiTheme="minorHAnsi"/>
          <w:sz w:val="20"/>
        </w:rPr>
      </w:pPr>
      <w:r>
        <w:rPr>
          <w:rFonts w:asciiTheme="minorHAnsi" w:hAnsiTheme="minorHAnsi"/>
          <w:sz w:val="20"/>
        </w:rPr>
        <w:t>Zamawiający zastrzega sobie możliwość dochodzenia odszkodowania z tytułu szkody powstałej w związku z niezachowaniem przez Wykonawcę, nałożonych na niego w ustępach powyżej, obowiązków związanych z przetwarzaniem i ochrona danych osobowych.</w:t>
      </w:r>
    </w:p>
    <w:p w:rsidR="007C69ED" w:rsidRPr="00F463F0" w:rsidRDefault="007C69ED" w:rsidP="003832FC">
      <w:pPr>
        <w:tabs>
          <w:tab w:val="num" w:pos="900"/>
        </w:tabs>
        <w:ind w:left="12"/>
        <w:jc w:val="both"/>
        <w:rPr>
          <w:rFonts w:ascii="Calibri" w:hAnsi="Calibri" w:cs="Calibri"/>
          <w:sz w:val="8"/>
        </w:rPr>
      </w:pPr>
    </w:p>
    <w:p w:rsidR="00F6297D" w:rsidRPr="000E1AA6" w:rsidRDefault="00F6297D" w:rsidP="00F6297D">
      <w:pPr>
        <w:widowControl w:val="0"/>
        <w:autoSpaceDE w:val="0"/>
        <w:autoSpaceDN w:val="0"/>
        <w:adjustRightInd w:val="0"/>
        <w:jc w:val="center"/>
        <w:rPr>
          <w:rFonts w:asciiTheme="minorHAnsi" w:eastAsiaTheme="minorEastAsia" w:hAnsiTheme="minorHAnsi" w:cstheme="minorHAnsi"/>
          <w:b/>
          <w:sz w:val="20"/>
        </w:rPr>
      </w:pPr>
      <w:r w:rsidRPr="000E1AA6">
        <w:rPr>
          <w:rFonts w:asciiTheme="minorHAnsi" w:eastAsiaTheme="minorEastAsia" w:hAnsiTheme="minorHAnsi" w:cstheme="minorHAnsi"/>
          <w:b/>
          <w:sz w:val="20"/>
        </w:rPr>
        <w:t xml:space="preserve">§ </w:t>
      </w:r>
      <w:r w:rsidR="00B35774">
        <w:rPr>
          <w:rFonts w:asciiTheme="minorHAnsi" w:eastAsiaTheme="minorEastAsia" w:hAnsiTheme="minorHAnsi" w:cstheme="minorHAnsi"/>
          <w:b/>
          <w:sz w:val="20"/>
        </w:rPr>
        <w:t>9</w:t>
      </w:r>
    </w:p>
    <w:p w:rsidR="00F6297D" w:rsidRPr="000E1AA6" w:rsidRDefault="00F6297D" w:rsidP="00F6297D">
      <w:pPr>
        <w:widowControl w:val="0"/>
        <w:autoSpaceDE w:val="0"/>
        <w:autoSpaceDN w:val="0"/>
        <w:adjustRightInd w:val="0"/>
        <w:jc w:val="center"/>
        <w:rPr>
          <w:rFonts w:asciiTheme="minorHAnsi" w:eastAsiaTheme="minorEastAsia" w:hAnsiTheme="minorHAnsi" w:cstheme="minorHAnsi"/>
          <w:b/>
          <w:sz w:val="20"/>
        </w:rPr>
      </w:pPr>
      <w:r w:rsidRPr="000E1AA6">
        <w:rPr>
          <w:rFonts w:asciiTheme="minorHAnsi" w:eastAsiaTheme="minorEastAsia" w:hAnsiTheme="minorHAnsi" w:cstheme="minorHAnsi"/>
          <w:b/>
          <w:sz w:val="20"/>
        </w:rPr>
        <w:t>ZMIANY UMOWY</w:t>
      </w:r>
    </w:p>
    <w:p w:rsidR="00047B03" w:rsidRPr="000E1AA6" w:rsidRDefault="00047B03" w:rsidP="00F6297D">
      <w:pPr>
        <w:widowControl w:val="0"/>
        <w:autoSpaceDE w:val="0"/>
        <w:autoSpaceDN w:val="0"/>
        <w:adjustRightInd w:val="0"/>
        <w:jc w:val="center"/>
        <w:rPr>
          <w:rFonts w:asciiTheme="minorHAnsi" w:eastAsiaTheme="minorEastAsia" w:hAnsiTheme="minorHAnsi" w:cstheme="minorHAnsi"/>
          <w:b/>
          <w:sz w:val="6"/>
        </w:rPr>
      </w:pPr>
    </w:p>
    <w:p w:rsidR="00B35774" w:rsidRPr="006B1FCA" w:rsidRDefault="00B35774" w:rsidP="00B35774">
      <w:pPr>
        <w:jc w:val="both"/>
        <w:rPr>
          <w:rFonts w:asciiTheme="minorHAnsi" w:hAnsiTheme="minorHAnsi"/>
          <w:sz w:val="20"/>
        </w:rPr>
      </w:pPr>
      <w:r w:rsidRPr="006B1FCA">
        <w:rPr>
          <w:rFonts w:asciiTheme="minorHAnsi" w:hAnsiTheme="minorHAnsi"/>
          <w:sz w:val="20"/>
        </w:rPr>
        <w:t xml:space="preserve">Wszelkie zmiany niniejszej umowy mogą być dokonywane za zgodą obu stron wyrażoną na  piśmie pod rygorem </w:t>
      </w:r>
      <w:r>
        <w:rPr>
          <w:rFonts w:asciiTheme="minorHAnsi" w:hAnsiTheme="minorHAnsi"/>
          <w:sz w:val="20"/>
        </w:rPr>
        <w:t>n</w:t>
      </w:r>
      <w:r w:rsidRPr="006B1FCA">
        <w:rPr>
          <w:rFonts w:asciiTheme="minorHAnsi" w:hAnsiTheme="minorHAnsi"/>
          <w:sz w:val="20"/>
        </w:rPr>
        <w:t>ieważności.</w:t>
      </w:r>
    </w:p>
    <w:p w:rsidR="00DE66B3" w:rsidRPr="005E433F" w:rsidRDefault="00DE66B3" w:rsidP="00F6297D">
      <w:pPr>
        <w:autoSpaceDE w:val="0"/>
        <w:adjustRightInd w:val="0"/>
        <w:rPr>
          <w:rFonts w:asciiTheme="minorHAnsi" w:eastAsiaTheme="minorEastAsia" w:hAnsiTheme="minorHAnsi" w:cstheme="minorHAnsi"/>
          <w:color w:val="FF0000"/>
          <w:sz w:val="4"/>
        </w:rPr>
      </w:pPr>
    </w:p>
    <w:p w:rsidR="00F6297D" w:rsidRPr="00F6297D" w:rsidRDefault="00F6297D" w:rsidP="00F6297D">
      <w:pPr>
        <w:autoSpaceDE w:val="0"/>
        <w:adjustRightInd w:val="0"/>
        <w:jc w:val="both"/>
        <w:rPr>
          <w:rFonts w:asciiTheme="minorHAnsi" w:eastAsiaTheme="minorEastAsia" w:hAnsiTheme="minorHAnsi" w:cstheme="minorHAnsi"/>
          <w:sz w:val="12"/>
        </w:rPr>
      </w:pPr>
    </w:p>
    <w:p w:rsidR="00FE5356" w:rsidRPr="001A123D" w:rsidRDefault="00FE5356" w:rsidP="00FE5356">
      <w:pPr>
        <w:widowControl w:val="0"/>
        <w:suppressAutoHyphens/>
        <w:autoSpaceDN w:val="0"/>
        <w:jc w:val="both"/>
        <w:textAlignment w:val="baseline"/>
        <w:rPr>
          <w:rFonts w:ascii="Calibri" w:eastAsia="Lucida Sans Unicode" w:hAnsi="Calibri" w:cs="Arial"/>
          <w:kern w:val="3"/>
          <w:sz w:val="2"/>
        </w:rPr>
      </w:pPr>
    </w:p>
    <w:p w:rsidR="00FE5356" w:rsidRPr="00AD722D" w:rsidRDefault="00FE5356" w:rsidP="00FE5356">
      <w:pPr>
        <w:widowControl w:val="0"/>
        <w:suppressAutoHyphens/>
        <w:autoSpaceDN w:val="0"/>
        <w:jc w:val="center"/>
        <w:textAlignment w:val="baseline"/>
        <w:rPr>
          <w:rFonts w:ascii="Calibri" w:eastAsia="Lucida Sans Unicode" w:hAnsi="Calibri" w:cs="Arial"/>
          <w:b/>
          <w:color w:val="000000" w:themeColor="text1"/>
          <w:kern w:val="3"/>
          <w:sz w:val="20"/>
        </w:rPr>
      </w:pPr>
      <w:r w:rsidRPr="00AD722D">
        <w:rPr>
          <w:rFonts w:ascii="Calibri" w:eastAsia="Lucida Sans Unicode" w:hAnsi="Calibri" w:cs="Arial"/>
          <w:b/>
          <w:color w:val="000000" w:themeColor="text1"/>
          <w:kern w:val="3"/>
          <w:sz w:val="20"/>
        </w:rPr>
        <w:t>§ 1</w:t>
      </w:r>
      <w:r w:rsidR="00AD722D" w:rsidRPr="00AD722D">
        <w:rPr>
          <w:rFonts w:ascii="Calibri" w:eastAsia="Lucida Sans Unicode" w:hAnsi="Calibri" w:cs="Arial"/>
          <w:b/>
          <w:color w:val="000000" w:themeColor="text1"/>
          <w:kern w:val="3"/>
          <w:sz w:val="20"/>
        </w:rPr>
        <w:t>0</w:t>
      </w:r>
    </w:p>
    <w:p w:rsidR="005E433F" w:rsidRPr="00AD722D" w:rsidRDefault="00653182" w:rsidP="00653182">
      <w:pPr>
        <w:widowControl w:val="0"/>
        <w:autoSpaceDE w:val="0"/>
        <w:autoSpaceDN w:val="0"/>
        <w:adjustRightInd w:val="0"/>
        <w:jc w:val="both"/>
        <w:rPr>
          <w:rFonts w:asciiTheme="minorHAnsi" w:eastAsiaTheme="minorEastAsia" w:hAnsiTheme="minorHAnsi" w:cstheme="minorHAnsi"/>
          <w:bCs/>
          <w:color w:val="000000" w:themeColor="text1"/>
          <w:sz w:val="20"/>
        </w:rPr>
      </w:pPr>
      <w:r w:rsidRPr="00AD722D">
        <w:rPr>
          <w:rFonts w:asciiTheme="minorHAnsi" w:eastAsiaTheme="minorEastAsia" w:hAnsiTheme="minorHAnsi" w:cstheme="minorHAnsi"/>
          <w:bCs/>
          <w:color w:val="000000" w:themeColor="text1"/>
          <w:sz w:val="20"/>
        </w:rPr>
        <w:t xml:space="preserve">Wykonawca wykona przedmiot umowy własnymi siłami, bez udziału podwykonawców/przy udziale </w:t>
      </w:r>
    </w:p>
    <w:p w:rsidR="00653182" w:rsidRPr="00AD722D" w:rsidRDefault="00653182" w:rsidP="00653182">
      <w:pPr>
        <w:widowControl w:val="0"/>
        <w:autoSpaceDE w:val="0"/>
        <w:autoSpaceDN w:val="0"/>
        <w:adjustRightInd w:val="0"/>
        <w:jc w:val="both"/>
        <w:rPr>
          <w:rFonts w:asciiTheme="minorHAnsi" w:eastAsiaTheme="minorEastAsia" w:hAnsiTheme="minorHAnsi" w:cstheme="minorHAnsi"/>
          <w:bCs/>
          <w:color w:val="000000" w:themeColor="text1"/>
          <w:sz w:val="20"/>
        </w:rPr>
      </w:pPr>
      <w:r w:rsidRPr="00AD722D">
        <w:rPr>
          <w:rFonts w:asciiTheme="minorHAnsi" w:eastAsiaTheme="minorEastAsia" w:hAnsiTheme="minorHAnsi" w:cstheme="minorHAnsi"/>
          <w:bCs/>
          <w:color w:val="000000" w:themeColor="text1"/>
          <w:sz w:val="20"/>
        </w:rPr>
        <w:t>podwykonawców: ……………………………………………………………………………………………………………............</w:t>
      </w:r>
    </w:p>
    <w:p w:rsidR="00653182" w:rsidRPr="00AD722D" w:rsidRDefault="00653182" w:rsidP="00653182">
      <w:pPr>
        <w:widowControl w:val="0"/>
        <w:autoSpaceDE w:val="0"/>
        <w:autoSpaceDN w:val="0"/>
        <w:adjustRightInd w:val="0"/>
        <w:rPr>
          <w:rFonts w:asciiTheme="minorHAnsi" w:eastAsiaTheme="minorEastAsia" w:hAnsiTheme="minorHAnsi" w:cstheme="minorHAnsi"/>
          <w:bCs/>
          <w:i/>
          <w:color w:val="000000" w:themeColor="text1"/>
          <w:sz w:val="20"/>
        </w:rPr>
      </w:pPr>
      <w:r w:rsidRPr="00AD722D">
        <w:rPr>
          <w:rFonts w:asciiTheme="minorHAnsi" w:eastAsiaTheme="minorEastAsia" w:hAnsiTheme="minorHAnsi" w:cstheme="minorHAnsi"/>
          <w:bCs/>
          <w:i/>
          <w:color w:val="000000" w:themeColor="text1"/>
          <w:sz w:val="20"/>
        </w:rPr>
        <w:t>(zapis zostanie doprecyzowany po wyborze Wykonawcy)</w:t>
      </w:r>
    </w:p>
    <w:p w:rsidR="007F2FB8" w:rsidRPr="00AD722D" w:rsidRDefault="007F2FB8" w:rsidP="00FE5356">
      <w:pPr>
        <w:widowControl w:val="0"/>
        <w:suppressAutoHyphens/>
        <w:autoSpaceDN w:val="0"/>
        <w:jc w:val="both"/>
        <w:textAlignment w:val="baseline"/>
        <w:rPr>
          <w:rFonts w:ascii="Calibri" w:eastAsia="Lucida Sans Unicode" w:hAnsi="Calibri" w:cs="Arial"/>
          <w:color w:val="000000" w:themeColor="text1"/>
          <w:kern w:val="3"/>
          <w:sz w:val="12"/>
        </w:rPr>
      </w:pPr>
    </w:p>
    <w:p w:rsidR="00654CCD" w:rsidRPr="00654CCD" w:rsidRDefault="00654CCD" w:rsidP="00654CCD">
      <w:pPr>
        <w:widowControl w:val="0"/>
        <w:autoSpaceDE w:val="0"/>
        <w:autoSpaceDN w:val="0"/>
        <w:adjustRightInd w:val="0"/>
        <w:jc w:val="both"/>
        <w:rPr>
          <w:rFonts w:asciiTheme="minorHAnsi" w:hAnsiTheme="minorHAnsi" w:cstheme="minorHAnsi"/>
          <w:sz w:val="20"/>
        </w:rPr>
      </w:pPr>
    </w:p>
    <w:p w:rsidR="00FE5356" w:rsidRPr="006D6C2E" w:rsidRDefault="00654CCD" w:rsidP="00FE5356">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1</w:t>
      </w:r>
      <w:r w:rsidR="00AD722D">
        <w:rPr>
          <w:rFonts w:ascii="Calibri" w:eastAsia="Lucida Sans Unicode" w:hAnsi="Calibri" w:cs="Arial"/>
          <w:b/>
          <w:kern w:val="3"/>
          <w:sz w:val="20"/>
        </w:rPr>
        <w:t>1</w:t>
      </w:r>
    </w:p>
    <w:p w:rsidR="00FE5356" w:rsidRPr="006D6C2E" w:rsidRDefault="00FE5356" w:rsidP="00FE5356">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 xml:space="preserve">W  sprawach  nieuregulowanych  niniejszą  umową  stosuje   się  przepisy ustawy  Prawo zamówień publicznych oraz kodeksu  cywilnego. </w:t>
      </w:r>
    </w:p>
    <w:p w:rsidR="00FE5356" w:rsidRPr="001A123D" w:rsidRDefault="00FE5356" w:rsidP="00FE5356">
      <w:pPr>
        <w:widowControl w:val="0"/>
        <w:suppressAutoHyphens/>
        <w:autoSpaceDN w:val="0"/>
        <w:jc w:val="both"/>
        <w:textAlignment w:val="baseline"/>
        <w:rPr>
          <w:rFonts w:ascii="Calibri" w:eastAsia="Lucida Sans Unicode" w:hAnsi="Calibri" w:cs="Arial"/>
          <w:kern w:val="3"/>
          <w:sz w:val="8"/>
        </w:rPr>
      </w:pPr>
    </w:p>
    <w:p w:rsidR="00FE5356" w:rsidRPr="006D6C2E" w:rsidRDefault="00654CCD" w:rsidP="00FE5356">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xml:space="preserve">§ </w:t>
      </w:r>
      <w:r w:rsidR="00AD722D">
        <w:rPr>
          <w:rFonts w:ascii="Calibri" w:eastAsia="Lucida Sans Unicode" w:hAnsi="Calibri" w:cs="Arial"/>
          <w:b/>
          <w:kern w:val="3"/>
          <w:sz w:val="20"/>
        </w:rPr>
        <w:t>12</w:t>
      </w:r>
    </w:p>
    <w:p w:rsidR="00FE5356" w:rsidRPr="006D6C2E" w:rsidRDefault="00FE5356" w:rsidP="00FE5356">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Ewentualne spory mogące wynikać na tle stosowania niniejszej umowy rozstrzygać będzie Sąd powszechny właściwy miejscowo dla Zamawiającego.</w:t>
      </w:r>
    </w:p>
    <w:p w:rsidR="00FE5356" w:rsidRPr="006D6C2E" w:rsidRDefault="00654CCD" w:rsidP="00FE5356">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1</w:t>
      </w:r>
      <w:r w:rsidR="00AD722D">
        <w:rPr>
          <w:rFonts w:ascii="Calibri" w:eastAsia="Lucida Sans Unicode" w:hAnsi="Calibri" w:cs="Arial"/>
          <w:b/>
          <w:kern w:val="3"/>
          <w:sz w:val="20"/>
        </w:rPr>
        <w:t>3</w:t>
      </w:r>
    </w:p>
    <w:p w:rsidR="00FE5356" w:rsidRPr="006D6C2E" w:rsidRDefault="00FE5356" w:rsidP="00FE5356">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 xml:space="preserve">Umowę  niniejszą  sporządza  się  w  2  egzemplarzach  po  1  egzemplarzu  dla  każdej  ze  stron.  </w:t>
      </w:r>
    </w:p>
    <w:p w:rsidR="00EA7C60" w:rsidRPr="006D6C2E" w:rsidRDefault="00EA7C60" w:rsidP="00FE5356">
      <w:pPr>
        <w:widowControl w:val="0"/>
        <w:suppressAutoHyphens/>
        <w:autoSpaceDN w:val="0"/>
        <w:jc w:val="both"/>
        <w:textAlignment w:val="baseline"/>
        <w:rPr>
          <w:rFonts w:ascii="Calibri" w:eastAsia="Lucida Sans Unicode" w:hAnsi="Calibri" w:cs="Arial"/>
          <w:b/>
          <w:kern w:val="3"/>
          <w:sz w:val="20"/>
        </w:rPr>
      </w:pPr>
    </w:p>
    <w:p w:rsidR="007F2FB8" w:rsidRDefault="00FE5356" w:rsidP="00782C4E">
      <w:pPr>
        <w:widowControl w:val="0"/>
        <w:suppressAutoHyphens/>
        <w:autoSpaceDN w:val="0"/>
        <w:jc w:val="both"/>
        <w:textAlignment w:val="baseline"/>
        <w:rPr>
          <w:rFonts w:ascii="Calibri" w:eastAsia="Lucida Sans Unicode" w:hAnsi="Calibri" w:cs="Arial"/>
          <w:b/>
          <w:kern w:val="3"/>
          <w:sz w:val="20"/>
        </w:rPr>
      </w:pPr>
      <w:r w:rsidRPr="006D6C2E">
        <w:rPr>
          <w:rFonts w:ascii="Calibri" w:eastAsia="Lucida Sans Unicode" w:hAnsi="Calibri" w:cs="Arial"/>
          <w:b/>
          <w:kern w:val="3"/>
          <w:sz w:val="20"/>
        </w:rPr>
        <w:tab/>
      </w:r>
      <w:r w:rsidRPr="006D6C2E">
        <w:rPr>
          <w:rFonts w:ascii="Calibri" w:eastAsia="Lucida Sans Unicode" w:hAnsi="Calibri" w:cs="Arial"/>
          <w:b/>
          <w:kern w:val="3"/>
          <w:sz w:val="20"/>
        </w:rPr>
        <w:tab/>
        <w:t>ZAMAWIAJĄCY                                                                             WYKONAWCA</w:t>
      </w:r>
    </w:p>
    <w:p w:rsidR="0037578E" w:rsidRDefault="0037578E" w:rsidP="00DC640B">
      <w:pPr>
        <w:keepNext/>
        <w:spacing w:after="360" w:line="288" w:lineRule="auto"/>
        <w:jc w:val="right"/>
        <w:outlineLvl w:val="0"/>
        <w:rPr>
          <w:rFonts w:ascii="Calibri" w:hAnsi="Calibri" w:cs="Calibri"/>
          <w:b/>
          <w:sz w:val="20"/>
        </w:rPr>
      </w:pPr>
    </w:p>
    <w:p w:rsidR="0037578E" w:rsidRDefault="0037578E" w:rsidP="00DC640B">
      <w:pPr>
        <w:keepNext/>
        <w:spacing w:after="360" w:line="288" w:lineRule="auto"/>
        <w:jc w:val="right"/>
        <w:outlineLvl w:val="0"/>
        <w:rPr>
          <w:rFonts w:ascii="Calibri" w:hAnsi="Calibri" w:cs="Calibri"/>
          <w:b/>
          <w:sz w:val="20"/>
        </w:rPr>
      </w:pPr>
    </w:p>
    <w:p w:rsidR="00DC640B" w:rsidRPr="00DC640B" w:rsidRDefault="00DC640B" w:rsidP="00DC640B">
      <w:pPr>
        <w:keepNext/>
        <w:spacing w:after="360" w:line="288" w:lineRule="auto"/>
        <w:jc w:val="right"/>
        <w:outlineLvl w:val="0"/>
        <w:rPr>
          <w:rFonts w:ascii="Calibri" w:hAnsi="Calibri" w:cs="Calibri"/>
          <w:b/>
          <w:sz w:val="20"/>
        </w:rPr>
      </w:pPr>
      <w:r w:rsidRPr="00DC640B">
        <w:rPr>
          <w:rFonts w:ascii="Calibri" w:hAnsi="Calibri" w:cs="Calibri"/>
          <w:b/>
          <w:sz w:val="20"/>
        </w:rPr>
        <w:t>Załącznik nr 2 do wzoru umowy</w:t>
      </w:r>
    </w:p>
    <w:p w:rsidR="00DC640B" w:rsidRPr="00DC640B" w:rsidRDefault="00DC640B" w:rsidP="00DC640B">
      <w:pPr>
        <w:keepNext/>
        <w:spacing w:after="360" w:line="288" w:lineRule="auto"/>
        <w:jc w:val="center"/>
        <w:outlineLvl w:val="0"/>
        <w:rPr>
          <w:rFonts w:ascii="Calibri" w:hAnsi="Calibri" w:cs="Calibri"/>
          <w:b/>
          <w:sz w:val="20"/>
        </w:rPr>
      </w:pPr>
      <w:r w:rsidRPr="00DC640B">
        <w:rPr>
          <w:rFonts w:ascii="Calibri" w:hAnsi="Calibri" w:cs="Calibri"/>
          <w:b/>
          <w:sz w:val="20"/>
        </w:rPr>
        <w:t>Umowa powierzenia przetwarzania danych osobowych</w:t>
      </w:r>
    </w:p>
    <w:p w:rsidR="00DC640B" w:rsidRPr="00DC640B" w:rsidRDefault="00DC640B" w:rsidP="00DC640B">
      <w:pPr>
        <w:rPr>
          <w:rFonts w:ascii="Calibri" w:hAnsi="Calibri" w:cs="Calibri"/>
          <w:sz w:val="20"/>
        </w:rPr>
      </w:pPr>
    </w:p>
    <w:p w:rsidR="00DC640B" w:rsidRPr="00DC640B" w:rsidRDefault="00DC640B" w:rsidP="00DC640B">
      <w:pPr>
        <w:spacing w:line="288" w:lineRule="auto"/>
        <w:ind w:left="405"/>
        <w:jc w:val="both"/>
        <w:rPr>
          <w:rFonts w:ascii="Calibri" w:hAnsi="Calibri" w:cs="Calibri"/>
          <w:sz w:val="20"/>
        </w:rPr>
      </w:pPr>
      <w:r w:rsidRPr="00DC640B">
        <w:rPr>
          <w:rFonts w:ascii="Calibri" w:hAnsi="Calibri" w:cs="Calibri"/>
          <w:sz w:val="20"/>
        </w:rPr>
        <w:t>zawarta w  Łodzi w dniu ………………………….. r. pomiędzy:</w:t>
      </w:r>
    </w:p>
    <w:p w:rsidR="00DC640B" w:rsidRPr="00DC640B" w:rsidRDefault="00DC640B" w:rsidP="00DC640B">
      <w:pPr>
        <w:spacing w:line="288" w:lineRule="auto"/>
        <w:ind w:left="405"/>
        <w:jc w:val="both"/>
        <w:rPr>
          <w:rFonts w:ascii="Calibri" w:hAnsi="Calibri" w:cs="Calibri"/>
          <w:sz w:val="20"/>
        </w:rPr>
      </w:pPr>
      <w:r w:rsidRPr="00DC640B">
        <w:rPr>
          <w:rFonts w:ascii="Calibri" w:hAnsi="Calibri" w:cs="Calibri"/>
          <w:b/>
          <w:sz w:val="20"/>
        </w:rPr>
        <w:t>Wojewódzkim Zespołem Zakładów Opieki Zdrowotnej Centrum Leczenia Chorób Płuc i Rehabilitacji w Łodzi z siedzibą w  Łodzi,  ul. Okólna 181,</w:t>
      </w:r>
      <w:r w:rsidRPr="00DC640B">
        <w:rPr>
          <w:rFonts w:ascii="Calibri" w:hAnsi="Calibri" w:cs="Calibri"/>
          <w:sz w:val="20"/>
        </w:rPr>
        <w:t xml:space="preserve"> </w:t>
      </w:r>
    </w:p>
    <w:p w:rsidR="00DC640B" w:rsidRPr="00DC640B" w:rsidRDefault="00DC640B" w:rsidP="00DC640B">
      <w:pPr>
        <w:spacing w:line="288" w:lineRule="auto"/>
        <w:ind w:left="405"/>
        <w:jc w:val="both"/>
        <w:rPr>
          <w:rFonts w:ascii="Calibri" w:hAnsi="Calibri" w:cs="Calibri"/>
          <w:sz w:val="20"/>
        </w:rPr>
      </w:pPr>
      <w:r w:rsidRPr="00DC640B">
        <w:rPr>
          <w:rFonts w:ascii="Calibri" w:hAnsi="Calibri" w:cs="Calibri"/>
          <w:sz w:val="20"/>
        </w:rPr>
        <w:t xml:space="preserve">NIP 726-2464-170 oraz numer REGON 473211271, </w:t>
      </w:r>
    </w:p>
    <w:p w:rsidR="00DC640B" w:rsidRPr="00DC640B" w:rsidRDefault="00DC640B" w:rsidP="00DC640B">
      <w:pPr>
        <w:spacing w:line="288" w:lineRule="auto"/>
        <w:ind w:left="405"/>
        <w:jc w:val="both"/>
        <w:rPr>
          <w:rFonts w:ascii="Calibri" w:hAnsi="Calibri" w:cs="Calibri"/>
          <w:sz w:val="20"/>
        </w:rPr>
      </w:pPr>
      <w:r w:rsidRPr="00DC640B">
        <w:rPr>
          <w:rFonts w:ascii="Calibri" w:hAnsi="Calibri" w:cs="Calibri"/>
          <w:sz w:val="20"/>
        </w:rPr>
        <w:t>reprezentowanym przez: dr n. med. Waldemara Kowalczyka,</w:t>
      </w:r>
    </w:p>
    <w:p w:rsidR="00DC640B" w:rsidRPr="00DC640B" w:rsidRDefault="00DC640B" w:rsidP="00DC640B">
      <w:pPr>
        <w:spacing w:line="288" w:lineRule="auto"/>
        <w:ind w:left="405"/>
        <w:jc w:val="both"/>
        <w:rPr>
          <w:rFonts w:ascii="Calibri" w:hAnsi="Calibri" w:cs="Calibri"/>
          <w:sz w:val="20"/>
        </w:rPr>
      </w:pPr>
      <w:r w:rsidRPr="00DC640B">
        <w:rPr>
          <w:rFonts w:ascii="Calibri" w:hAnsi="Calibri" w:cs="Calibri"/>
          <w:sz w:val="20"/>
        </w:rPr>
        <w:t xml:space="preserve">zwanym dalej Administratorem lub Powierzającym, a </w:t>
      </w:r>
    </w:p>
    <w:p w:rsidR="00DC640B" w:rsidRPr="00DC640B" w:rsidRDefault="00DC640B" w:rsidP="00DC640B">
      <w:pPr>
        <w:spacing w:line="288" w:lineRule="auto"/>
        <w:ind w:left="405"/>
        <w:jc w:val="both"/>
        <w:rPr>
          <w:rFonts w:ascii="Calibri" w:hAnsi="Calibri" w:cs="Calibri"/>
          <w:b/>
          <w:sz w:val="20"/>
        </w:rPr>
      </w:pPr>
    </w:p>
    <w:p w:rsidR="00DC640B" w:rsidRPr="00DC640B" w:rsidRDefault="00DC640B" w:rsidP="00DC640B">
      <w:pPr>
        <w:spacing w:line="288" w:lineRule="auto"/>
        <w:ind w:left="405"/>
        <w:jc w:val="center"/>
        <w:rPr>
          <w:rFonts w:ascii="Calibri" w:hAnsi="Calibri" w:cs="Calibri"/>
          <w:b/>
          <w:sz w:val="20"/>
        </w:rPr>
      </w:pPr>
      <w:r w:rsidRPr="00DC640B">
        <w:rPr>
          <w:rFonts w:ascii="Calibri" w:hAnsi="Calibri" w:cs="Calibri"/>
          <w:b/>
          <w:sz w:val="20"/>
        </w:rPr>
        <w:t>…………………………………………………………….</w:t>
      </w:r>
    </w:p>
    <w:p w:rsidR="00DC640B" w:rsidRPr="00DC640B" w:rsidRDefault="00DC640B" w:rsidP="00DC640B">
      <w:pPr>
        <w:spacing w:line="288" w:lineRule="auto"/>
        <w:ind w:left="405"/>
        <w:jc w:val="both"/>
        <w:rPr>
          <w:rFonts w:ascii="Calibri" w:hAnsi="Calibri" w:cs="Calibri"/>
          <w:sz w:val="20"/>
        </w:rPr>
      </w:pPr>
      <w:r w:rsidRPr="00DC640B">
        <w:rPr>
          <w:rFonts w:ascii="Calibri" w:hAnsi="Calibri" w:cs="Calibri"/>
          <w:sz w:val="20"/>
        </w:rPr>
        <w:t xml:space="preserve">z siedzibą  w </w:t>
      </w:r>
    </w:p>
    <w:p w:rsidR="00DC640B" w:rsidRPr="00DC640B" w:rsidRDefault="00DC640B" w:rsidP="00DC640B">
      <w:pPr>
        <w:spacing w:line="288" w:lineRule="auto"/>
        <w:ind w:left="405"/>
        <w:jc w:val="both"/>
        <w:rPr>
          <w:rFonts w:ascii="Calibri" w:hAnsi="Calibri" w:cs="Calibri"/>
          <w:sz w:val="20"/>
        </w:rPr>
      </w:pPr>
      <w:r w:rsidRPr="00DC640B">
        <w:rPr>
          <w:rFonts w:ascii="Calibri" w:hAnsi="Calibri" w:cs="Calibri"/>
          <w:sz w:val="20"/>
        </w:rPr>
        <w:t>reprezentowaną  przez  ……………………………………………………..</w:t>
      </w:r>
    </w:p>
    <w:p w:rsidR="00DC640B" w:rsidRPr="00DC640B" w:rsidRDefault="00DC640B" w:rsidP="00DC640B">
      <w:pPr>
        <w:spacing w:line="288" w:lineRule="auto"/>
        <w:ind w:left="405"/>
        <w:jc w:val="both"/>
        <w:rPr>
          <w:rFonts w:ascii="Calibri" w:hAnsi="Calibri" w:cs="Calibri"/>
          <w:sz w:val="20"/>
        </w:rPr>
      </w:pPr>
      <w:r w:rsidRPr="00DC640B">
        <w:rPr>
          <w:rFonts w:ascii="Calibri" w:hAnsi="Calibri" w:cs="Calibri"/>
          <w:sz w:val="20"/>
        </w:rPr>
        <w:t>zwanym  dalej Procesorem</w:t>
      </w:r>
    </w:p>
    <w:p w:rsidR="00DC640B" w:rsidRPr="00DC640B" w:rsidRDefault="00DC640B" w:rsidP="00DC640B">
      <w:pPr>
        <w:spacing w:line="288" w:lineRule="auto"/>
        <w:ind w:left="405"/>
        <w:jc w:val="both"/>
        <w:rPr>
          <w:rFonts w:ascii="Calibri" w:hAnsi="Calibri" w:cs="Calibri"/>
          <w:sz w:val="20"/>
        </w:rPr>
      </w:pPr>
    </w:p>
    <w:p w:rsidR="00DC640B" w:rsidRPr="00DC640B" w:rsidRDefault="00DC640B" w:rsidP="00DC640B">
      <w:pPr>
        <w:jc w:val="center"/>
        <w:rPr>
          <w:rFonts w:ascii="Calibri" w:hAnsi="Calibri" w:cs="Calibri"/>
          <w:b/>
          <w:sz w:val="20"/>
        </w:rPr>
      </w:pPr>
      <w:r w:rsidRPr="00DC640B">
        <w:rPr>
          <w:rFonts w:ascii="Calibri" w:hAnsi="Calibri" w:cs="Calibri"/>
          <w:b/>
          <w:sz w:val="20"/>
        </w:rPr>
        <w:t>Preambuła</w:t>
      </w:r>
    </w:p>
    <w:p w:rsidR="00DC640B" w:rsidRPr="00DC640B" w:rsidRDefault="00DC640B" w:rsidP="0054152D">
      <w:pPr>
        <w:numPr>
          <w:ilvl w:val="0"/>
          <w:numId w:val="18"/>
        </w:numPr>
        <w:jc w:val="both"/>
        <w:rPr>
          <w:rFonts w:ascii="Calibri" w:hAnsi="Calibri" w:cs="Calibri"/>
          <w:sz w:val="20"/>
        </w:rPr>
      </w:pPr>
      <w:r w:rsidRPr="00DC640B">
        <w:rPr>
          <w:rFonts w:ascii="Calibri" w:hAnsi="Calibri" w:cs="Calibri"/>
          <w:sz w:val="20"/>
        </w:rPr>
        <w:t xml:space="preserve">Niniejsza Umowa Powierzenia zawarta jest w związku z Umową </w:t>
      </w:r>
      <w:r w:rsidR="00957098">
        <w:rPr>
          <w:rFonts w:ascii="Calibri" w:hAnsi="Calibri" w:cs="Calibri"/>
          <w:sz w:val="20"/>
        </w:rPr>
        <w:t>na</w:t>
      </w:r>
      <w:r w:rsidRPr="00DC640B">
        <w:rPr>
          <w:rFonts w:asciiTheme="minorHAnsi" w:hAnsiTheme="minorHAnsi"/>
          <w:bCs/>
          <w:sz w:val="20"/>
        </w:rPr>
        <w:t xml:space="preserve"> </w:t>
      </w:r>
      <w:r w:rsidR="00957098" w:rsidRPr="00957098">
        <w:rPr>
          <w:rFonts w:ascii="Calibri" w:hAnsi="Calibri" w:cs="Tahoma"/>
          <w:sz w:val="20"/>
        </w:rPr>
        <w:t>usługę wykonywania przeglądów technicznych sprzętu medycznego i testów specjalistycznych sprzętu RTG dla Wojewódzkiego Zespołu Zakładów Opieki Zdrowotnej Centrum Leczenia Chorób Płuc i Rehabilitacji w Łodzi</w:t>
      </w:r>
      <w:r w:rsidRPr="00DC640B">
        <w:rPr>
          <w:rFonts w:asciiTheme="minorHAnsi" w:hAnsiTheme="minorHAnsi"/>
          <w:bCs/>
          <w:sz w:val="20"/>
        </w:rPr>
        <w:t xml:space="preserve"> </w:t>
      </w:r>
      <w:r w:rsidRPr="00DC640B">
        <w:rPr>
          <w:rFonts w:ascii="Calibri" w:hAnsi="Calibri" w:cs="Calibri"/>
          <w:sz w:val="20"/>
        </w:rPr>
        <w:t xml:space="preserve">z dnia ……………………………… r. </w:t>
      </w:r>
    </w:p>
    <w:p w:rsidR="00DC640B" w:rsidRPr="00DC640B" w:rsidRDefault="00DC640B" w:rsidP="0054152D">
      <w:pPr>
        <w:numPr>
          <w:ilvl w:val="0"/>
          <w:numId w:val="18"/>
        </w:numPr>
        <w:jc w:val="both"/>
        <w:rPr>
          <w:rFonts w:ascii="Calibri" w:hAnsi="Calibri" w:cs="Calibri"/>
          <w:sz w:val="20"/>
        </w:rPr>
      </w:pPr>
      <w:r w:rsidRPr="00DC640B">
        <w:rPr>
          <w:rFonts w:ascii="Calibri" w:hAnsi="Calibri" w:cs="Calibri"/>
          <w:sz w:val="20"/>
        </w:rPr>
        <w:t xml:space="preserve">W celu wykonania Umowy </w:t>
      </w:r>
      <w:r w:rsidR="0005684C">
        <w:rPr>
          <w:rFonts w:ascii="Calibri" w:hAnsi="Calibri" w:cs="Calibri"/>
          <w:sz w:val="20"/>
        </w:rPr>
        <w:t>na</w:t>
      </w:r>
      <w:r w:rsidR="0005684C" w:rsidRPr="00DC640B">
        <w:rPr>
          <w:rFonts w:asciiTheme="minorHAnsi" w:hAnsiTheme="minorHAnsi"/>
          <w:bCs/>
          <w:sz w:val="20"/>
        </w:rPr>
        <w:t xml:space="preserve"> </w:t>
      </w:r>
      <w:r w:rsidR="0005684C" w:rsidRPr="00957098">
        <w:rPr>
          <w:rFonts w:ascii="Calibri" w:hAnsi="Calibri" w:cs="Tahoma"/>
          <w:sz w:val="20"/>
        </w:rPr>
        <w:t>usługę wykonywania przeglądów technicznych sprzętu medycznego i testów specjalistycznych sprzętu RTG dla Wojewódzkiego Zespołu Zakładów Opieki Zdrowotnej Centrum Leczenia Chorób Płuc i Rehabilitacji w Łodzi</w:t>
      </w:r>
      <w:r w:rsidRPr="00DC640B">
        <w:rPr>
          <w:rFonts w:ascii="Calibri" w:hAnsi="Calibri" w:cs="Calibri"/>
          <w:sz w:val="20"/>
        </w:rPr>
        <w:t>, o której mowa w pkt 1 Preambuły niezbędne jest przetwarzanie danych osobowych przez Procesora w zakresie danych: danych osobowych pacjentów (imię i nazwisko, PESEL, waga, wzrost) zapisywanych na nośnikach sprzętu wymienionego w części nr ……………………………. Załącznika nr 1 do Umowy nr ……………………………………………..</w:t>
      </w:r>
    </w:p>
    <w:p w:rsidR="00DC640B" w:rsidRPr="00DC640B" w:rsidRDefault="00DC640B" w:rsidP="0054152D">
      <w:pPr>
        <w:numPr>
          <w:ilvl w:val="0"/>
          <w:numId w:val="18"/>
        </w:numPr>
        <w:jc w:val="both"/>
        <w:rPr>
          <w:rFonts w:ascii="Calibri" w:hAnsi="Calibri" w:cs="Calibri"/>
          <w:sz w:val="20"/>
        </w:rPr>
      </w:pPr>
      <w:r w:rsidRPr="00DC640B">
        <w:rPr>
          <w:rFonts w:ascii="Calibri" w:hAnsi="Calibri" w:cs="Calibri"/>
          <w:sz w:val="20"/>
        </w:rPr>
        <w:t>Administrator i Procesor oświadczają zgodnie, że zawierają niniejsza umowę w celu bezpośrednio związanym z prowadzoną prze nich działalnością gospodarczą lub zawodową.</w:t>
      </w:r>
    </w:p>
    <w:p w:rsidR="00DC640B" w:rsidRPr="00DC640B" w:rsidRDefault="00DC640B" w:rsidP="00DC640B">
      <w:pPr>
        <w:spacing w:line="288" w:lineRule="auto"/>
        <w:ind w:left="405"/>
        <w:jc w:val="both"/>
        <w:rPr>
          <w:rFonts w:ascii="Calibri" w:hAnsi="Calibri" w:cs="Calibri"/>
          <w:sz w:val="20"/>
        </w:rPr>
      </w:pPr>
    </w:p>
    <w:p w:rsidR="00DC640B" w:rsidRPr="00DC640B" w:rsidRDefault="00DC640B" w:rsidP="00DC640B">
      <w:pPr>
        <w:spacing w:line="259" w:lineRule="auto"/>
        <w:ind w:firstLine="567"/>
        <w:jc w:val="center"/>
        <w:rPr>
          <w:rFonts w:ascii="Calibri" w:hAnsi="Calibri" w:cs="Calibri"/>
          <w:b/>
          <w:sz w:val="20"/>
        </w:rPr>
      </w:pPr>
      <w:r w:rsidRPr="00DC640B">
        <w:rPr>
          <w:rFonts w:ascii="Calibri" w:hAnsi="Calibri" w:cs="Calibri"/>
          <w:b/>
          <w:sz w:val="20"/>
        </w:rPr>
        <w:t xml:space="preserve">§ 1 </w:t>
      </w:r>
    </w:p>
    <w:p w:rsidR="00DC640B" w:rsidRPr="00DC640B" w:rsidRDefault="00DC640B" w:rsidP="00DC640B">
      <w:pPr>
        <w:spacing w:line="259" w:lineRule="auto"/>
        <w:ind w:firstLine="567"/>
        <w:jc w:val="both"/>
        <w:rPr>
          <w:rFonts w:ascii="Calibri" w:hAnsi="Calibri" w:cs="Calibri"/>
          <w:sz w:val="20"/>
        </w:rPr>
      </w:pPr>
      <w:r w:rsidRPr="00DC640B">
        <w:rPr>
          <w:rFonts w:ascii="Calibri" w:hAnsi="Calibri" w:cs="Calibri"/>
          <w:sz w:val="20"/>
        </w:rPr>
        <w:t>Pojęcia użyte w Umowie mają następujące znaczenie:</w:t>
      </w:r>
    </w:p>
    <w:p w:rsidR="00DC640B" w:rsidRPr="00DC640B" w:rsidRDefault="00DC640B" w:rsidP="0054152D">
      <w:pPr>
        <w:numPr>
          <w:ilvl w:val="0"/>
          <w:numId w:val="19"/>
        </w:numPr>
        <w:spacing w:line="259" w:lineRule="auto"/>
        <w:contextualSpacing/>
        <w:jc w:val="both"/>
        <w:rPr>
          <w:rFonts w:ascii="Calibri" w:hAnsi="Calibri" w:cs="Calibri"/>
          <w:sz w:val="20"/>
        </w:rPr>
      </w:pPr>
      <w:r w:rsidRPr="00DC640B">
        <w:rPr>
          <w:rFonts w:ascii="Calibri" w:hAnsi="Calibri" w:cs="Calibri"/>
          <w:b/>
          <w:sz w:val="20"/>
        </w:rPr>
        <w:t>Naruszenie ochrony danych osobowych</w:t>
      </w:r>
      <w:r w:rsidRPr="00DC640B">
        <w:rPr>
          <w:rFonts w:ascii="Calibri" w:hAnsi="Calibri" w:cs="Calibri"/>
          <w:sz w:val="20"/>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w:t>
      </w:r>
    </w:p>
    <w:p w:rsidR="00DC640B" w:rsidRPr="00DC640B" w:rsidRDefault="00DC640B" w:rsidP="0054152D">
      <w:pPr>
        <w:numPr>
          <w:ilvl w:val="0"/>
          <w:numId w:val="19"/>
        </w:numPr>
        <w:spacing w:line="259" w:lineRule="auto"/>
        <w:contextualSpacing/>
        <w:jc w:val="both"/>
        <w:rPr>
          <w:rFonts w:ascii="Calibri" w:hAnsi="Calibri" w:cs="Calibri"/>
          <w:sz w:val="20"/>
        </w:rPr>
      </w:pPr>
      <w:r w:rsidRPr="00DC640B">
        <w:rPr>
          <w:rFonts w:ascii="Calibri" w:hAnsi="Calibri" w:cs="Calibri"/>
          <w:b/>
          <w:sz w:val="20"/>
        </w:rPr>
        <w:t xml:space="preserve">RODO </w:t>
      </w:r>
      <w:r w:rsidRPr="00DC640B">
        <w:rPr>
          <w:rFonts w:ascii="Calibri" w:hAnsi="Calibri" w:cs="Calibri"/>
          <w:sz w:val="20"/>
        </w:rPr>
        <w:t>– Rozporządzenie Parlamentu Europejskiego i Rady 2016/679 z dnia 27 kwietnia 2016 r. w sprawie ochrony osób fizycznych w związku z przetwarzaniem danych osobowych i w sprawie swobodnego przepływu takich danych oraz uchylenia dyrektywy 95/46/WE (ogólne rozporządzenie o ochronie danych),</w:t>
      </w:r>
    </w:p>
    <w:p w:rsidR="00DC640B" w:rsidRPr="00DC640B" w:rsidRDefault="00DC640B" w:rsidP="0054152D">
      <w:pPr>
        <w:numPr>
          <w:ilvl w:val="0"/>
          <w:numId w:val="19"/>
        </w:numPr>
        <w:spacing w:line="259" w:lineRule="auto"/>
        <w:contextualSpacing/>
        <w:jc w:val="both"/>
        <w:rPr>
          <w:rFonts w:ascii="Calibri" w:hAnsi="Calibri" w:cs="Calibri"/>
          <w:sz w:val="20"/>
        </w:rPr>
      </w:pPr>
      <w:r w:rsidRPr="00DC640B">
        <w:rPr>
          <w:rFonts w:ascii="Calibri" w:hAnsi="Calibri" w:cs="Calibri"/>
          <w:b/>
          <w:sz w:val="20"/>
        </w:rPr>
        <w:t xml:space="preserve">Przetwarzanie </w:t>
      </w:r>
      <w:r w:rsidRPr="00DC640B">
        <w:rPr>
          <w:rFonts w:ascii="Calibri" w:hAnsi="Calibri" w:cs="Calibri"/>
          <w:sz w:val="20"/>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DC640B" w:rsidRPr="00DC640B" w:rsidRDefault="00DC640B" w:rsidP="0054152D">
      <w:pPr>
        <w:numPr>
          <w:ilvl w:val="0"/>
          <w:numId w:val="19"/>
        </w:numPr>
        <w:spacing w:line="276" w:lineRule="auto"/>
        <w:contextualSpacing/>
        <w:jc w:val="both"/>
        <w:rPr>
          <w:rFonts w:ascii="Calibri" w:hAnsi="Calibri" w:cs="Calibri"/>
          <w:sz w:val="20"/>
        </w:rPr>
      </w:pPr>
      <w:r w:rsidRPr="00DC640B">
        <w:rPr>
          <w:rFonts w:ascii="Calibri" w:hAnsi="Calibri" w:cs="Calibri"/>
          <w:b/>
          <w:sz w:val="20"/>
        </w:rPr>
        <w:t>Umowa Główna</w:t>
      </w:r>
      <w:r w:rsidRPr="00DC640B">
        <w:rPr>
          <w:rFonts w:ascii="Calibri" w:hAnsi="Calibri" w:cs="Calibri"/>
          <w:sz w:val="20"/>
        </w:rPr>
        <w:t xml:space="preserve"> – umowa, o której mowa w pkt. 1 Preambuły </w:t>
      </w:r>
    </w:p>
    <w:p w:rsidR="00DC640B" w:rsidRPr="00DC640B" w:rsidRDefault="00DC640B" w:rsidP="0054152D">
      <w:pPr>
        <w:numPr>
          <w:ilvl w:val="0"/>
          <w:numId w:val="19"/>
        </w:numPr>
        <w:spacing w:line="276" w:lineRule="auto"/>
        <w:contextualSpacing/>
        <w:jc w:val="both"/>
        <w:rPr>
          <w:rFonts w:ascii="Calibri" w:hAnsi="Calibri" w:cs="Calibri"/>
          <w:sz w:val="20"/>
        </w:rPr>
      </w:pPr>
      <w:r w:rsidRPr="00DC640B">
        <w:rPr>
          <w:rFonts w:ascii="Calibri" w:hAnsi="Calibri" w:cs="Calibri"/>
          <w:b/>
          <w:sz w:val="20"/>
        </w:rPr>
        <w:t>Umowa Powierzenia</w:t>
      </w:r>
      <w:r w:rsidRPr="00DC640B">
        <w:rPr>
          <w:rFonts w:ascii="Calibri" w:hAnsi="Calibri" w:cs="Calibri"/>
          <w:sz w:val="20"/>
        </w:rPr>
        <w:t xml:space="preserve"> – niniejsza umowa powierzenia przetwarzania danych osobowych</w:t>
      </w:r>
    </w:p>
    <w:p w:rsidR="00DC640B" w:rsidRPr="00DC640B" w:rsidRDefault="00DC640B" w:rsidP="0054152D">
      <w:pPr>
        <w:numPr>
          <w:ilvl w:val="0"/>
          <w:numId w:val="19"/>
        </w:numPr>
        <w:spacing w:line="276" w:lineRule="auto"/>
        <w:contextualSpacing/>
        <w:jc w:val="both"/>
        <w:rPr>
          <w:rFonts w:ascii="Calibri" w:hAnsi="Calibri" w:cs="Calibri"/>
          <w:sz w:val="20"/>
        </w:rPr>
      </w:pPr>
      <w:r w:rsidRPr="00DC640B">
        <w:rPr>
          <w:rFonts w:ascii="Calibri" w:hAnsi="Calibri" w:cs="Calibri"/>
          <w:b/>
          <w:sz w:val="20"/>
        </w:rPr>
        <w:t>Dane zwykłe</w:t>
      </w:r>
      <w:r w:rsidRPr="00DC640B">
        <w:rPr>
          <w:rFonts w:ascii="Calibri" w:hAnsi="Calibri" w:cs="Calibri"/>
          <w:sz w:val="20"/>
        </w:rPr>
        <w:t xml:space="preserve"> - imię i nazwisko, adres zamieszkania, data urodzenia, PESEL,</w:t>
      </w:r>
    </w:p>
    <w:p w:rsidR="00DC640B" w:rsidRPr="00DC640B" w:rsidRDefault="00DC640B" w:rsidP="0054152D">
      <w:pPr>
        <w:numPr>
          <w:ilvl w:val="0"/>
          <w:numId w:val="19"/>
        </w:numPr>
        <w:spacing w:line="276" w:lineRule="auto"/>
        <w:contextualSpacing/>
        <w:jc w:val="both"/>
        <w:rPr>
          <w:rFonts w:ascii="Calibri" w:hAnsi="Calibri" w:cs="Calibri"/>
          <w:sz w:val="20"/>
        </w:rPr>
      </w:pPr>
      <w:r w:rsidRPr="00DC640B">
        <w:rPr>
          <w:rFonts w:ascii="Calibri" w:hAnsi="Calibri" w:cs="Calibri"/>
          <w:b/>
          <w:sz w:val="20"/>
        </w:rPr>
        <w:t>Dane wrażliwe</w:t>
      </w:r>
      <w:r w:rsidRPr="00DC640B">
        <w:rPr>
          <w:rFonts w:ascii="Calibri" w:hAnsi="Calibri" w:cs="Calibri"/>
          <w:sz w:val="20"/>
        </w:rPr>
        <w:t xml:space="preserve"> – tj. między innymi:  informacje o stanie zdrowia, nałogach, kodzie genetycznym.</w:t>
      </w:r>
      <w:r w:rsidRPr="00DC640B">
        <w:rPr>
          <w:rFonts w:ascii="Calibri" w:hAnsi="Calibri" w:cs="Calibri"/>
          <w:b/>
          <w:sz w:val="20"/>
        </w:rPr>
        <w:t xml:space="preserve"> </w:t>
      </w:r>
      <w:r w:rsidRPr="00DC640B">
        <w:rPr>
          <w:rFonts w:ascii="Calibri" w:hAnsi="Calibri" w:cs="Calibri"/>
          <w:sz w:val="20"/>
        </w:rPr>
        <w:t xml:space="preserve">  </w:t>
      </w:r>
    </w:p>
    <w:p w:rsidR="00DC640B" w:rsidRPr="00DC640B" w:rsidRDefault="00DC640B" w:rsidP="00DC640B">
      <w:pPr>
        <w:jc w:val="center"/>
        <w:rPr>
          <w:rFonts w:ascii="Calibri" w:hAnsi="Calibri" w:cs="Calibri"/>
          <w:sz w:val="20"/>
        </w:rPr>
      </w:pPr>
    </w:p>
    <w:p w:rsidR="00DC640B" w:rsidRPr="00DC640B" w:rsidRDefault="00DC640B" w:rsidP="00DC640B">
      <w:pPr>
        <w:jc w:val="center"/>
        <w:rPr>
          <w:rFonts w:ascii="Calibri" w:hAnsi="Calibri" w:cs="Calibri"/>
          <w:sz w:val="20"/>
        </w:rPr>
      </w:pPr>
    </w:p>
    <w:p w:rsidR="00DC640B" w:rsidRPr="00DC640B" w:rsidRDefault="00DC640B" w:rsidP="00DC640B">
      <w:pPr>
        <w:jc w:val="center"/>
        <w:rPr>
          <w:rFonts w:ascii="Calibri" w:hAnsi="Calibri" w:cs="Calibri"/>
          <w:sz w:val="20"/>
        </w:rPr>
      </w:pPr>
    </w:p>
    <w:p w:rsidR="00DC640B" w:rsidRPr="00DC640B" w:rsidRDefault="00DC640B" w:rsidP="00DC640B">
      <w:pPr>
        <w:jc w:val="center"/>
        <w:rPr>
          <w:rFonts w:ascii="Calibri" w:hAnsi="Calibri" w:cs="Calibri"/>
          <w:b/>
          <w:sz w:val="20"/>
        </w:rPr>
      </w:pPr>
      <w:r w:rsidRPr="00DC640B">
        <w:rPr>
          <w:rFonts w:ascii="Calibri" w:hAnsi="Calibri" w:cs="Calibri"/>
          <w:b/>
          <w:sz w:val="20"/>
        </w:rPr>
        <w:t>§ 2</w:t>
      </w:r>
    </w:p>
    <w:p w:rsidR="00DC640B" w:rsidRPr="00DC640B" w:rsidRDefault="00DC640B" w:rsidP="0054152D">
      <w:pPr>
        <w:numPr>
          <w:ilvl w:val="0"/>
          <w:numId w:val="17"/>
        </w:numPr>
        <w:spacing w:line="276" w:lineRule="auto"/>
        <w:ind w:hanging="360"/>
        <w:contextualSpacing/>
        <w:jc w:val="both"/>
        <w:rPr>
          <w:rFonts w:ascii="Calibri" w:hAnsi="Calibri" w:cs="Calibri"/>
          <w:sz w:val="20"/>
        </w:rPr>
      </w:pPr>
      <w:r w:rsidRPr="00DC640B">
        <w:rPr>
          <w:rFonts w:ascii="Calibri" w:hAnsi="Calibri" w:cs="Calibri"/>
          <w:sz w:val="20"/>
        </w:rPr>
        <w:t>Administrator powierza Procesorowi przetwarzanie danych osobowych w zakresie wskazanym w pkt 2 Preambuły.</w:t>
      </w:r>
    </w:p>
    <w:p w:rsidR="00DC640B" w:rsidRPr="00DC640B" w:rsidRDefault="00DC640B" w:rsidP="0054152D">
      <w:pPr>
        <w:numPr>
          <w:ilvl w:val="0"/>
          <w:numId w:val="17"/>
        </w:numPr>
        <w:spacing w:line="276" w:lineRule="auto"/>
        <w:ind w:hanging="360"/>
        <w:contextualSpacing/>
        <w:jc w:val="both"/>
        <w:rPr>
          <w:rFonts w:ascii="Calibri" w:hAnsi="Calibri" w:cs="Calibri"/>
          <w:sz w:val="20"/>
        </w:rPr>
      </w:pPr>
      <w:r w:rsidRPr="00DC640B">
        <w:rPr>
          <w:rFonts w:ascii="Calibri" w:hAnsi="Calibri" w:cs="Calibri"/>
          <w:sz w:val="20"/>
        </w:rPr>
        <w:t>Administrator oświadcza, że jest administratorem danych osobowych, o których mowa w pkt 2 Preambuły,  w rozumieniu art. 4 pkt 7 RODO</w:t>
      </w:r>
    </w:p>
    <w:p w:rsidR="00DC640B" w:rsidRPr="00DC640B" w:rsidRDefault="00DC640B" w:rsidP="0054152D">
      <w:pPr>
        <w:numPr>
          <w:ilvl w:val="0"/>
          <w:numId w:val="17"/>
        </w:numPr>
        <w:spacing w:line="276" w:lineRule="auto"/>
        <w:ind w:hanging="360"/>
        <w:contextualSpacing/>
        <w:jc w:val="both"/>
        <w:rPr>
          <w:rFonts w:ascii="Calibri" w:hAnsi="Calibri" w:cs="Calibri"/>
          <w:sz w:val="20"/>
        </w:rPr>
      </w:pPr>
      <w:r w:rsidRPr="00DC640B">
        <w:rPr>
          <w:rFonts w:ascii="Calibri" w:hAnsi="Calibri" w:cs="Calibri"/>
          <w:sz w:val="20"/>
        </w:rPr>
        <w:t>Procesor oświadcza, że działa zgodnie z obowiązkami wynikającymi z RODO oraz powiązanych z nim powszechnie obowiązujących przepisów prawa polskiego.</w:t>
      </w:r>
    </w:p>
    <w:p w:rsidR="00DC640B" w:rsidRPr="00DC640B" w:rsidRDefault="00DC640B" w:rsidP="0054152D">
      <w:pPr>
        <w:numPr>
          <w:ilvl w:val="0"/>
          <w:numId w:val="17"/>
        </w:numPr>
        <w:spacing w:line="276" w:lineRule="auto"/>
        <w:ind w:hanging="360"/>
        <w:contextualSpacing/>
        <w:jc w:val="both"/>
        <w:rPr>
          <w:rFonts w:ascii="Calibri" w:hAnsi="Calibri" w:cs="Calibri"/>
          <w:sz w:val="20"/>
        </w:rPr>
      </w:pPr>
      <w:r w:rsidRPr="00DC640B">
        <w:rPr>
          <w:rFonts w:ascii="Calibri" w:hAnsi="Calibri" w:cs="Calibri"/>
          <w:sz w:val="20"/>
        </w:rPr>
        <w:t>Procesor zobowiązuje się do wykorzystania powierzonych mu danych osobowych wyłącznie w zakresie i celu niezbędnym do realizacji obowiązków wynikających z Umowy Głównej łączącej strony.</w:t>
      </w:r>
    </w:p>
    <w:p w:rsidR="00DC640B" w:rsidRPr="00DC640B" w:rsidRDefault="00DC640B" w:rsidP="0054152D">
      <w:pPr>
        <w:numPr>
          <w:ilvl w:val="0"/>
          <w:numId w:val="17"/>
        </w:numPr>
        <w:spacing w:line="276" w:lineRule="auto"/>
        <w:ind w:hanging="360"/>
        <w:contextualSpacing/>
        <w:jc w:val="both"/>
        <w:rPr>
          <w:rFonts w:ascii="Calibri" w:hAnsi="Calibri" w:cs="Calibri"/>
          <w:sz w:val="20"/>
        </w:rPr>
      </w:pPr>
      <w:r w:rsidRPr="00DC640B">
        <w:rPr>
          <w:rFonts w:ascii="Calibri" w:hAnsi="Calibri" w:cs="Calibri"/>
          <w:sz w:val="20"/>
        </w:rPr>
        <w:t xml:space="preserve">Procesor zobowiązuje się do zachowania poufności informacji, o których jest mowa w pkt 2 Preambuły niniejszego paragrafu, w czasie trwania umowy i po jej zakończeniu </w:t>
      </w:r>
    </w:p>
    <w:p w:rsidR="00DC640B" w:rsidRDefault="00535AEE" w:rsidP="00535AEE">
      <w:pPr>
        <w:ind w:left="709" w:hanging="283"/>
        <w:rPr>
          <w:rFonts w:ascii="Calibri" w:hAnsi="Calibri"/>
          <w:iCs/>
          <w:sz w:val="20"/>
        </w:rPr>
      </w:pPr>
      <w:r w:rsidRPr="00535AEE">
        <w:rPr>
          <w:rFonts w:ascii="Calibri" w:hAnsi="Calibri"/>
          <w:iCs/>
          <w:sz w:val="20"/>
        </w:rPr>
        <w:t>6. Procesor zobowiązuje się, że powierzone do przetwarzania dane, w przypadku konieczności ich przekazania poza obszar RP, w tym poza EOG, do Podproce</w:t>
      </w:r>
      <w:bookmarkStart w:id="0" w:name="_GoBack"/>
      <w:bookmarkEnd w:id="0"/>
      <w:r w:rsidRPr="00535AEE">
        <w:rPr>
          <w:rFonts w:ascii="Calibri" w:hAnsi="Calibri"/>
          <w:iCs/>
          <w:sz w:val="20"/>
        </w:rPr>
        <w:t xml:space="preserve">sorów, o których mowa w § 5 ust. 8, będą </w:t>
      </w:r>
      <w:r w:rsidR="00C15382" w:rsidRPr="00535AEE">
        <w:rPr>
          <w:rFonts w:ascii="Calibri" w:hAnsi="Calibri"/>
          <w:iCs/>
          <w:sz w:val="20"/>
        </w:rPr>
        <w:t>transferowane</w:t>
      </w:r>
      <w:r w:rsidRPr="00535AEE">
        <w:rPr>
          <w:rFonts w:ascii="Calibri" w:hAnsi="Calibri"/>
          <w:iCs/>
          <w:sz w:val="20"/>
        </w:rPr>
        <w:t xml:space="preserve"> zgodnie z RODO, m.in. na podstawie wiążących reguł korporacyjnych</w:t>
      </w:r>
      <w:r>
        <w:rPr>
          <w:rFonts w:ascii="Calibri" w:hAnsi="Calibri"/>
          <w:iCs/>
          <w:sz w:val="20"/>
        </w:rPr>
        <w:t>.</w:t>
      </w:r>
    </w:p>
    <w:p w:rsidR="00535AEE" w:rsidRPr="00DC640B" w:rsidRDefault="00535AEE" w:rsidP="00535AEE">
      <w:pPr>
        <w:ind w:left="709" w:hanging="283"/>
        <w:rPr>
          <w:rFonts w:ascii="Calibri" w:hAnsi="Calibri" w:cs="Calibri"/>
          <w:sz w:val="20"/>
        </w:rPr>
      </w:pPr>
    </w:p>
    <w:p w:rsidR="00DC640B" w:rsidRPr="00DC640B" w:rsidRDefault="00DC640B" w:rsidP="00DC640B">
      <w:pPr>
        <w:spacing w:line="259" w:lineRule="auto"/>
        <w:ind w:firstLine="567"/>
        <w:jc w:val="center"/>
        <w:rPr>
          <w:rFonts w:ascii="Calibri" w:hAnsi="Calibri" w:cs="Calibri"/>
          <w:b/>
          <w:sz w:val="20"/>
        </w:rPr>
      </w:pPr>
      <w:r w:rsidRPr="00DC640B">
        <w:rPr>
          <w:rFonts w:ascii="Calibri" w:hAnsi="Calibri" w:cs="Calibri"/>
          <w:b/>
          <w:sz w:val="20"/>
        </w:rPr>
        <w:t xml:space="preserve">§ 3 </w:t>
      </w:r>
    </w:p>
    <w:p w:rsidR="00DC640B" w:rsidRPr="00DC640B" w:rsidRDefault="00DC640B" w:rsidP="0054152D">
      <w:pPr>
        <w:numPr>
          <w:ilvl w:val="0"/>
          <w:numId w:val="20"/>
        </w:numPr>
        <w:spacing w:line="259" w:lineRule="auto"/>
        <w:contextualSpacing/>
        <w:jc w:val="both"/>
        <w:rPr>
          <w:rFonts w:ascii="Calibri" w:hAnsi="Calibri" w:cs="Calibri"/>
          <w:sz w:val="20"/>
        </w:rPr>
      </w:pPr>
      <w:r w:rsidRPr="00DC640B">
        <w:rPr>
          <w:rFonts w:ascii="Calibri" w:hAnsi="Calibri" w:cs="Calibri"/>
          <w:sz w:val="20"/>
        </w:rPr>
        <w:t>Art. 28 ust. 3 RODO wskazuje na obowiązek zawarcia umowy powierzenia przetwarzania danych osobowych lub uregulowania powierzenia przetwarzania danych osobowych w drodze innego instrumentu prawnego, Umowa stanowi wypełnienie obowiązków wynikających z powołanego przepisu.</w:t>
      </w:r>
    </w:p>
    <w:p w:rsidR="00DC640B" w:rsidRPr="00DC640B" w:rsidRDefault="00DC640B" w:rsidP="0054152D">
      <w:pPr>
        <w:numPr>
          <w:ilvl w:val="0"/>
          <w:numId w:val="20"/>
        </w:numPr>
        <w:spacing w:line="259" w:lineRule="auto"/>
        <w:contextualSpacing/>
        <w:jc w:val="both"/>
        <w:rPr>
          <w:rFonts w:ascii="Calibri" w:hAnsi="Calibri" w:cs="Calibri"/>
          <w:sz w:val="20"/>
        </w:rPr>
      </w:pPr>
      <w:r w:rsidRPr="00DC640B">
        <w:rPr>
          <w:rFonts w:ascii="Calibri" w:hAnsi="Calibri" w:cs="Calibri"/>
          <w:sz w:val="20"/>
        </w:rPr>
        <w:t>Ustalono następujący zakres przetwarzania danych osobowych w odniesieniu do czynności określonych w ust. 1:</w:t>
      </w:r>
    </w:p>
    <w:p w:rsidR="00DC640B" w:rsidRPr="00DC640B" w:rsidRDefault="00DC640B" w:rsidP="0054152D">
      <w:pPr>
        <w:numPr>
          <w:ilvl w:val="0"/>
          <w:numId w:val="35"/>
        </w:numPr>
        <w:spacing w:after="200" w:line="276" w:lineRule="auto"/>
        <w:ind w:left="993"/>
        <w:contextualSpacing/>
        <w:jc w:val="both"/>
        <w:rPr>
          <w:rFonts w:ascii="Calibri" w:hAnsi="Calibri" w:cs="Calibri"/>
          <w:sz w:val="20"/>
        </w:rPr>
      </w:pPr>
      <w:r w:rsidRPr="00DC640B">
        <w:rPr>
          <w:rFonts w:ascii="Calibri" w:hAnsi="Calibri" w:cs="Calibri"/>
          <w:sz w:val="20"/>
        </w:rPr>
        <w:t>wgląd do danych,</w:t>
      </w:r>
    </w:p>
    <w:p w:rsidR="00DC640B" w:rsidRPr="00DC640B" w:rsidRDefault="00DC640B" w:rsidP="0054152D">
      <w:pPr>
        <w:numPr>
          <w:ilvl w:val="0"/>
          <w:numId w:val="35"/>
        </w:numPr>
        <w:spacing w:after="200" w:line="276" w:lineRule="auto"/>
        <w:ind w:left="993"/>
        <w:contextualSpacing/>
        <w:jc w:val="both"/>
        <w:rPr>
          <w:rFonts w:ascii="Calibri" w:hAnsi="Calibri" w:cs="Calibri"/>
          <w:sz w:val="20"/>
        </w:rPr>
      </w:pPr>
      <w:r w:rsidRPr="00DC640B">
        <w:rPr>
          <w:rFonts w:ascii="Calibri" w:hAnsi="Calibri" w:cs="Calibri"/>
          <w:sz w:val="20"/>
        </w:rPr>
        <w:t>wykonywanie kopii bezpieczeństwa,</w:t>
      </w:r>
    </w:p>
    <w:p w:rsidR="00DC640B" w:rsidRPr="00DC640B" w:rsidRDefault="00DC640B" w:rsidP="0054152D">
      <w:pPr>
        <w:numPr>
          <w:ilvl w:val="0"/>
          <w:numId w:val="35"/>
        </w:numPr>
        <w:spacing w:after="200" w:line="276" w:lineRule="auto"/>
        <w:ind w:left="993"/>
        <w:contextualSpacing/>
        <w:jc w:val="both"/>
        <w:rPr>
          <w:rFonts w:ascii="Calibri" w:hAnsi="Calibri" w:cs="Calibri"/>
          <w:sz w:val="20"/>
        </w:rPr>
      </w:pPr>
      <w:r w:rsidRPr="00DC640B">
        <w:rPr>
          <w:rFonts w:ascii="Calibri" w:hAnsi="Calibri" w:cs="Calibri"/>
          <w:sz w:val="20"/>
        </w:rPr>
        <w:t>odtwarzanie danych z kopii,</w:t>
      </w:r>
    </w:p>
    <w:p w:rsidR="00DC640B" w:rsidRPr="00DC640B" w:rsidRDefault="00DC640B" w:rsidP="0054152D">
      <w:pPr>
        <w:numPr>
          <w:ilvl w:val="0"/>
          <w:numId w:val="35"/>
        </w:numPr>
        <w:spacing w:after="200" w:line="276" w:lineRule="auto"/>
        <w:ind w:left="993"/>
        <w:contextualSpacing/>
        <w:jc w:val="both"/>
        <w:rPr>
          <w:rFonts w:ascii="Calibri" w:hAnsi="Calibri" w:cs="Calibri"/>
          <w:sz w:val="20"/>
        </w:rPr>
      </w:pPr>
      <w:r w:rsidRPr="00DC640B">
        <w:rPr>
          <w:rFonts w:ascii="Calibri" w:hAnsi="Calibri" w:cs="Calibri"/>
          <w:sz w:val="20"/>
        </w:rPr>
        <w:t>analiza danych na zlecenie Administratora.</w:t>
      </w:r>
    </w:p>
    <w:p w:rsidR="00DC640B" w:rsidRPr="00DC640B" w:rsidRDefault="00DC640B" w:rsidP="0054152D">
      <w:pPr>
        <w:numPr>
          <w:ilvl w:val="0"/>
          <w:numId w:val="20"/>
        </w:numPr>
        <w:spacing w:line="259" w:lineRule="auto"/>
        <w:contextualSpacing/>
        <w:jc w:val="both"/>
        <w:rPr>
          <w:rFonts w:ascii="Calibri" w:hAnsi="Calibri" w:cs="Calibri"/>
          <w:sz w:val="20"/>
        </w:rPr>
      </w:pPr>
      <w:r w:rsidRPr="00DC640B">
        <w:rPr>
          <w:rFonts w:ascii="Calibri" w:hAnsi="Calibri" w:cs="Calibri"/>
          <w:sz w:val="20"/>
        </w:rPr>
        <w:t xml:space="preserve">Powierzenie danych następuje na czas trwania umowy łączącej strony. </w:t>
      </w:r>
    </w:p>
    <w:p w:rsidR="00DC640B" w:rsidRPr="00DC640B" w:rsidRDefault="00DC640B" w:rsidP="0054152D">
      <w:pPr>
        <w:numPr>
          <w:ilvl w:val="0"/>
          <w:numId w:val="20"/>
        </w:numPr>
        <w:spacing w:line="259" w:lineRule="auto"/>
        <w:contextualSpacing/>
        <w:jc w:val="both"/>
        <w:rPr>
          <w:rFonts w:ascii="Calibri" w:hAnsi="Calibri" w:cs="Calibri"/>
          <w:sz w:val="20"/>
        </w:rPr>
      </w:pPr>
      <w:r w:rsidRPr="00DC640B">
        <w:rPr>
          <w:rFonts w:ascii="Calibri" w:hAnsi="Calibri" w:cs="Calibri"/>
          <w:sz w:val="20"/>
        </w:rPr>
        <w:t>Przetwarzanie powierzonych danych będzie mieć następujący charakter: dane przetwarzane będą zarówno w formie papierowej i elektronicznej jak również mogą być przetwarzane w sposób ciągły, okresowy i automatyczny.</w:t>
      </w:r>
    </w:p>
    <w:p w:rsidR="00DC640B" w:rsidRPr="00DC640B" w:rsidRDefault="00DC640B" w:rsidP="0054152D">
      <w:pPr>
        <w:numPr>
          <w:ilvl w:val="0"/>
          <w:numId w:val="20"/>
        </w:numPr>
        <w:spacing w:line="259" w:lineRule="auto"/>
        <w:contextualSpacing/>
        <w:jc w:val="both"/>
        <w:rPr>
          <w:rFonts w:ascii="Calibri" w:hAnsi="Calibri" w:cs="Calibri"/>
          <w:sz w:val="20"/>
        </w:rPr>
      </w:pPr>
      <w:r w:rsidRPr="00DC640B">
        <w:rPr>
          <w:rFonts w:ascii="Calibri" w:hAnsi="Calibri" w:cs="Calibri"/>
          <w:sz w:val="20"/>
        </w:rPr>
        <w:t>Z tytułu wykonywania świadczeń określonych w Umowie Procesorowi nie przysługuje dodatkowe wynagrodzenie ponad wynikające ze umowy łączącej strony</w:t>
      </w:r>
    </w:p>
    <w:p w:rsidR="00DC640B" w:rsidRPr="00DC640B" w:rsidRDefault="00DC640B" w:rsidP="00DC640B">
      <w:pPr>
        <w:spacing w:line="259" w:lineRule="auto"/>
        <w:jc w:val="both"/>
        <w:rPr>
          <w:rFonts w:ascii="Calibri" w:hAnsi="Calibri" w:cs="Calibri"/>
          <w:sz w:val="20"/>
        </w:rPr>
      </w:pPr>
    </w:p>
    <w:p w:rsidR="00DC640B" w:rsidRPr="00DC640B" w:rsidRDefault="00DC640B" w:rsidP="00DC640B">
      <w:pPr>
        <w:spacing w:line="259" w:lineRule="auto"/>
        <w:jc w:val="both"/>
        <w:rPr>
          <w:rFonts w:ascii="Calibri" w:hAnsi="Calibri" w:cs="Calibri"/>
          <w:sz w:val="20"/>
        </w:rPr>
      </w:pPr>
    </w:p>
    <w:p w:rsidR="00DC640B" w:rsidRPr="00DC640B" w:rsidRDefault="00DC640B" w:rsidP="00DC640B">
      <w:pPr>
        <w:spacing w:line="259" w:lineRule="auto"/>
        <w:ind w:firstLine="567"/>
        <w:jc w:val="center"/>
        <w:rPr>
          <w:rFonts w:ascii="Calibri" w:hAnsi="Calibri" w:cs="Calibri"/>
          <w:b/>
          <w:sz w:val="20"/>
        </w:rPr>
      </w:pPr>
      <w:r w:rsidRPr="00DC640B">
        <w:rPr>
          <w:rFonts w:ascii="Calibri" w:hAnsi="Calibri" w:cs="Calibri"/>
          <w:b/>
          <w:sz w:val="20"/>
        </w:rPr>
        <w:t>§ 4</w:t>
      </w:r>
    </w:p>
    <w:p w:rsidR="00DC640B" w:rsidRPr="00DC640B" w:rsidRDefault="00DC640B" w:rsidP="0054152D">
      <w:pPr>
        <w:numPr>
          <w:ilvl w:val="0"/>
          <w:numId w:val="27"/>
        </w:numPr>
        <w:spacing w:after="200" w:line="276" w:lineRule="auto"/>
        <w:ind w:left="426"/>
        <w:contextualSpacing/>
        <w:jc w:val="both"/>
        <w:rPr>
          <w:rFonts w:ascii="Calibri" w:hAnsi="Calibri" w:cs="Calibri"/>
          <w:sz w:val="20"/>
        </w:rPr>
      </w:pPr>
      <w:r w:rsidRPr="00DC640B">
        <w:rPr>
          <w:rFonts w:ascii="Calibri" w:hAnsi="Calibri" w:cs="Calibri"/>
          <w:sz w:val="20"/>
        </w:rPr>
        <w:t xml:space="preserve">Procesor oświadcza, że powierzone dane nie będą poddawane dalszemu przetwarzaniu w sposób niezgodny z celem określonym w </w:t>
      </w:r>
      <w:r w:rsidR="00A2394F">
        <w:rPr>
          <w:rFonts w:ascii="Calibri" w:hAnsi="Calibri" w:cs="Calibri"/>
          <w:sz w:val="20"/>
        </w:rPr>
        <w:t>niniejszej umowie.</w:t>
      </w:r>
      <w:r w:rsidRPr="00DC640B">
        <w:rPr>
          <w:rFonts w:ascii="Calibri" w:hAnsi="Calibri" w:cs="Calibri"/>
          <w:sz w:val="20"/>
        </w:rPr>
        <w:t xml:space="preserve"> </w:t>
      </w:r>
    </w:p>
    <w:p w:rsidR="00A2394F" w:rsidRPr="00A2394F" w:rsidRDefault="00A2394F" w:rsidP="00A2394F">
      <w:pPr>
        <w:numPr>
          <w:ilvl w:val="0"/>
          <w:numId w:val="27"/>
        </w:numPr>
        <w:pBdr>
          <w:top w:val="nil"/>
          <w:left w:val="nil"/>
          <w:bottom w:val="nil"/>
          <w:right w:val="nil"/>
          <w:between w:val="nil"/>
          <w:bar w:val="nil"/>
        </w:pBdr>
        <w:spacing w:after="200" w:line="276" w:lineRule="auto"/>
        <w:jc w:val="both"/>
        <w:rPr>
          <w:rFonts w:ascii="Calibri" w:eastAsia="Calibri" w:hAnsi="Calibri" w:cs="Calibri"/>
          <w:color w:val="000000" w:themeColor="text1"/>
          <w:sz w:val="20"/>
        </w:rPr>
      </w:pPr>
      <w:r>
        <w:rPr>
          <w:rStyle w:val="Brak"/>
          <w:rFonts w:ascii="Calibri" w:eastAsia="Calibri" w:hAnsi="Calibri" w:cs="Calibri"/>
          <w:color w:val="000000"/>
          <w:sz w:val="20"/>
        </w:rPr>
        <w:t xml:space="preserve">Procesor zobowiązuje się do zachowania poufności informacji pozyskanych w </w:t>
      </w:r>
      <w:r>
        <w:rPr>
          <w:rStyle w:val="Brak"/>
          <w:rFonts w:ascii="Calibri" w:eastAsia="Calibri" w:hAnsi="Calibri" w:cs="Calibri"/>
          <w:color w:val="FF2600"/>
          <w:sz w:val="20"/>
        </w:rPr>
        <w:t xml:space="preserve"> </w:t>
      </w:r>
      <w:r w:rsidRPr="00A2394F">
        <w:rPr>
          <w:rStyle w:val="Brak"/>
          <w:rFonts w:ascii="Calibri" w:eastAsia="Calibri" w:hAnsi="Calibri" w:cs="Calibri"/>
          <w:color w:val="000000" w:themeColor="text1"/>
          <w:sz w:val="20"/>
        </w:rPr>
        <w:t>czasie trwania umowy i po jej zakończeniu.</w:t>
      </w:r>
    </w:p>
    <w:p w:rsidR="00DC640B" w:rsidRPr="00535AEE" w:rsidRDefault="00535AEE" w:rsidP="0054152D">
      <w:pPr>
        <w:numPr>
          <w:ilvl w:val="0"/>
          <w:numId w:val="27"/>
        </w:numPr>
        <w:spacing w:after="200" w:line="276" w:lineRule="auto"/>
        <w:ind w:left="426"/>
        <w:contextualSpacing/>
        <w:jc w:val="both"/>
        <w:rPr>
          <w:rFonts w:asciiTheme="minorHAnsi" w:hAnsiTheme="minorHAnsi" w:cstheme="minorHAnsi"/>
          <w:sz w:val="20"/>
        </w:rPr>
      </w:pPr>
      <w:r w:rsidRPr="00535AEE">
        <w:rPr>
          <w:rFonts w:asciiTheme="minorHAnsi" w:hAnsiTheme="minorHAnsi" w:cstheme="minorHAnsi"/>
          <w:bCs/>
          <w:sz w:val="20"/>
        </w:rPr>
        <w:t>Strony wyłączają możliwość udostępnienia przez Procesora powierzonych do przetwarzania  danych osobowych innym podmiotom, oraz osobom fizycznym z zastrzeżeniem § 4 ust. 5 umowy</w:t>
      </w:r>
      <w:r w:rsidR="00DC640B" w:rsidRPr="00535AEE">
        <w:rPr>
          <w:rFonts w:asciiTheme="minorHAnsi" w:hAnsiTheme="minorHAnsi" w:cstheme="minorHAnsi"/>
          <w:sz w:val="20"/>
        </w:rPr>
        <w:t xml:space="preserve">. </w:t>
      </w:r>
    </w:p>
    <w:p w:rsidR="00DC640B" w:rsidRPr="00DC640B" w:rsidRDefault="00DC640B" w:rsidP="0054152D">
      <w:pPr>
        <w:numPr>
          <w:ilvl w:val="0"/>
          <w:numId w:val="27"/>
        </w:numPr>
        <w:spacing w:after="200" w:line="276" w:lineRule="auto"/>
        <w:ind w:left="426"/>
        <w:contextualSpacing/>
        <w:jc w:val="both"/>
        <w:rPr>
          <w:rFonts w:ascii="Calibri" w:hAnsi="Calibri" w:cs="Calibri"/>
          <w:sz w:val="20"/>
        </w:rPr>
      </w:pPr>
      <w:r w:rsidRPr="00DC640B">
        <w:rPr>
          <w:rFonts w:ascii="Calibri" w:hAnsi="Calibri" w:cs="Calibri"/>
          <w:sz w:val="20"/>
        </w:rPr>
        <w:t>Procesor zobowiązuje się do zachowania w tajemnicy wszelkich informacji, które uzyska w trakcie realizacji  umowy głównej, chyba że obowiązek ujawnienia takich informacji będzie wynikać z przepisów prawa, z zastrzeżeniem, że w zakresie, w jakim to będzie możliwe, zawiadomi o tym Administratora, co najmniej na dwa dni robocze przed takim ujawnieniem.</w:t>
      </w:r>
    </w:p>
    <w:p w:rsidR="00535AEE" w:rsidRPr="00535AEE" w:rsidRDefault="00535AEE" w:rsidP="0054152D">
      <w:pPr>
        <w:numPr>
          <w:ilvl w:val="0"/>
          <w:numId w:val="27"/>
        </w:numPr>
        <w:spacing w:after="200" w:line="276" w:lineRule="auto"/>
        <w:ind w:left="426"/>
        <w:contextualSpacing/>
        <w:jc w:val="both"/>
        <w:rPr>
          <w:rFonts w:ascii="Calibri" w:hAnsi="Calibri" w:cs="Calibri"/>
          <w:sz w:val="20"/>
        </w:rPr>
      </w:pPr>
      <w:r w:rsidRPr="00535AEE">
        <w:rPr>
          <w:rFonts w:ascii="Calibri" w:hAnsi="Calibri"/>
          <w:iCs/>
          <w:sz w:val="20"/>
        </w:rPr>
        <w:t>Procesor może powierzyć przetwarzanie powierzonych przez Administratora danych osobowych, zgodnie z niniejsza umową, innym podmiotom w uzasadnionych przypadkach, tylko za zgodą Administratora udzieloną na piśmie, z wyłączeniem Podprocesorów znajdujących się na Liście Podwykonawców Procesora, o której mowa w § 5 ust. 8, co do których odrębna zgoda nie jest wymagana</w:t>
      </w:r>
      <w:r>
        <w:rPr>
          <w:rFonts w:ascii="Calibri" w:hAnsi="Calibri"/>
          <w:iCs/>
          <w:sz w:val="20"/>
        </w:rPr>
        <w:t>.</w:t>
      </w:r>
    </w:p>
    <w:p w:rsidR="00DC640B" w:rsidRPr="00DC640B" w:rsidRDefault="00DC640B" w:rsidP="0054152D">
      <w:pPr>
        <w:numPr>
          <w:ilvl w:val="0"/>
          <w:numId w:val="27"/>
        </w:numPr>
        <w:spacing w:after="200" w:line="276" w:lineRule="auto"/>
        <w:ind w:left="426"/>
        <w:contextualSpacing/>
        <w:jc w:val="both"/>
        <w:rPr>
          <w:rFonts w:ascii="Calibri" w:hAnsi="Calibri" w:cs="Calibri"/>
          <w:sz w:val="20"/>
        </w:rPr>
      </w:pPr>
      <w:r w:rsidRPr="00DC640B">
        <w:rPr>
          <w:rFonts w:ascii="Calibri" w:hAnsi="Calibri" w:cs="Calibri"/>
          <w:sz w:val="20"/>
        </w:rPr>
        <w:t>Procesor może powierzyć przetwarzanie powierzonych przez Administratora danych osobowych, zgodnie z niniejsza umową, innym podmiotom w uzasadnionych przypadkach, tylko za zgodą Administratora udzieloną na piśmie.</w:t>
      </w:r>
    </w:p>
    <w:p w:rsidR="00DC640B" w:rsidRPr="00DC640B" w:rsidRDefault="00DC640B" w:rsidP="0054152D">
      <w:pPr>
        <w:numPr>
          <w:ilvl w:val="0"/>
          <w:numId w:val="27"/>
        </w:numPr>
        <w:spacing w:after="200" w:line="276" w:lineRule="auto"/>
        <w:ind w:left="426"/>
        <w:contextualSpacing/>
        <w:jc w:val="both"/>
        <w:rPr>
          <w:rFonts w:ascii="Calibri" w:hAnsi="Calibri" w:cs="Calibri"/>
          <w:color w:val="00B050"/>
          <w:sz w:val="20"/>
        </w:rPr>
      </w:pPr>
      <w:r w:rsidRPr="00DC640B">
        <w:rPr>
          <w:rFonts w:ascii="Calibri" w:hAnsi="Calibri" w:cs="Calibri"/>
          <w:sz w:val="20"/>
        </w:rPr>
        <w:t>Zabrania się wykonywania przez Procesora nieuzasadnionych kopii, gromadzenia, przechowywania jakichkolwiek danych, przekazanych przez Administratora w ramach przedmiotowej umowy, z wyłączeniem sytuacji, gdy będzie to dokonywane wyłącznie w celu realizacji postanowień umowy głównej lub realizowane na pisemne zlecenie Administratora. Wszelkie nośniki na których zostaną zgromadzone dane staną się własnością Administratora, jeżeli nie był on uprzednio ich właścicielem. Jeżeli nie będzie możliwe przekazanie nośników, o których mowa powyżej, Procesor zobowiązuje się do skasowania w sposób uniemożliwiający odtworzenie tych danych w terminie ustalonym z Administratorem, jednak nie później niż z chwilą zakończenia realizacji danego zadania.</w:t>
      </w:r>
    </w:p>
    <w:p w:rsidR="00DC640B" w:rsidRPr="00DC640B" w:rsidRDefault="00DC640B" w:rsidP="00DC640B">
      <w:pPr>
        <w:spacing w:line="259" w:lineRule="auto"/>
        <w:jc w:val="both"/>
        <w:rPr>
          <w:rFonts w:ascii="Calibri" w:hAnsi="Calibri" w:cs="Calibri"/>
          <w:sz w:val="20"/>
        </w:rPr>
      </w:pPr>
    </w:p>
    <w:p w:rsidR="00DC640B" w:rsidRPr="00DC640B" w:rsidRDefault="00DC640B" w:rsidP="00DC640B">
      <w:pPr>
        <w:rPr>
          <w:rFonts w:ascii="Calibri" w:hAnsi="Calibri" w:cs="Calibri"/>
          <w:sz w:val="20"/>
        </w:rPr>
      </w:pPr>
    </w:p>
    <w:p w:rsidR="00DC640B" w:rsidRPr="00DC640B" w:rsidRDefault="00DC640B" w:rsidP="00DC640B">
      <w:pPr>
        <w:jc w:val="center"/>
        <w:rPr>
          <w:rFonts w:ascii="Calibri" w:hAnsi="Calibri" w:cs="Calibri"/>
          <w:b/>
          <w:sz w:val="20"/>
        </w:rPr>
      </w:pPr>
      <w:r w:rsidRPr="00DC640B">
        <w:rPr>
          <w:rFonts w:ascii="Calibri" w:hAnsi="Calibri" w:cs="Calibri"/>
          <w:b/>
          <w:sz w:val="20"/>
        </w:rPr>
        <w:t>§ 5</w:t>
      </w:r>
    </w:p>
    <w:p w:rsidR="00DC640B" w:rsidRPr="00DC640B" w:rsidRDefault="00DC640B" w:rsidP="0054152D">
      <w:pPr>
        <w:numPr>
          <w:ilvl w:val="0"/>
          <w:numId w:val="21"/>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Procesor oświadcza, że zapewnia wystarczające gwarancje wdrożenia odpowiednich środków technicznych i organizacyjnych, by przetwarzanie spełniało wymogi RODO                i chroniło prawa osób, których dane dotyczą. </w:t>
      </w:r>
    </w:p>
    <w:p w:rsidR="00DC640B" w:rsidRPr="00DC640B" w:rsidRDefault="00DC640B" w:rsidP="0054152D">
      <w:pPr>
        <w:numPr>
          <w:ilvl w:val="0"/>
          <w:numId w:val="21"/>
        </w:numPr>
        <w:autoSpaceDE w:val="0"/>
        <w:autoSpaceDN w:val="0"/>
        <w:spacing w:line="259" w:lineRule="auto"/>
        <w:contextualSpacing/>
        <w:jc w:val="both"/>
        <w:rPr>
          <w:rFonts w:ascii="Calibri" w:hAnsi="Calibri" w:cs="Calibri"/>
          <w:sz w:val="20"/>
        </w:rPr>
      </w:pPr>
      <w:r w:rsidRPr="00DC640B">
        <w:rPr>
          <w:rFonts w:ascii="Calibri" w:hAnsi="Calibri" w:cs="Calibri"/>
          <w:sz w:val="20"/>
        </w:rPr>
        <w:t>W przypadku, gdy Procesor stosuje zatwierdzony kodeks postępowania, o którym mowa w art. 40 RODO, lub zatwierdzony mechanizm certyfikacji, o którym mowa w art. 42 RODO, jest to wystarczające do wykazania zapewnienia gwarancji, o których mowa w ustępie poprzedzającym.</w:t>
      </w:r>
    </w:p>
    <w:p w:rsidR="00DC640B" w:rsidRPr="00DC640B" w:rsidRDefault="00DC640B" w:rsidP="0054152D">
      <w:pPr>
        <w:numPr>
          <w:ilvl w:val="0"/>
          <w:numId w:val="21"/>
        </w:numPr>
        <w:autoSpaceDE w:val="0"/>
        <w:autoSpaceDN w:val="0"/>
        <w:spacing w:line="259" w:lineRule="auto"/>
        <w:contextualSpacing/>
        <w:jc w:val="both"/>
        <w:rPr>
          <w:rFonts w:ascii="Calibri" w:hAnsi="Calibri" w:cs="Calibri"/>
          <w:sz w:val="20"/>
        </w:rPr>
      </w:pPr>
      <w:r w:rsidRPr="00DC640B">
        <w:rPr>
          <w:rFonts w:ascii="Calibri" w:hAnsi="Calibri" w:cs="Calibri"/>
          <w:sz w:val="20"/>
        </w:rPr>
        <w:t>Procesor zobowiązany jest:</w:t>
      </w:r>
    </w:p>
    <w:p w:rsidR="00DC640B" w:rsidRPr="00DC640B" w:rsidRDefault="00DC640B" w:rsidP="0054152D">
      <w:pPr>
        <w:numPr>
          <w:ilvl w:val="0"/>
          <w:numId w:val="22"/>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przetwarzać dane osobowe wyłącznie na udokumentowane polecenie Powierzającego, co dotyczy także przekazywania danych osobowych do państwa trzeciego lub organizacji międzynarodowej, chyba że obowiązek taki wynika z powszechnie obowiązujących przepisów prawa; </w:t>
      </w:r>
    </w:p>
    <w:p w:rsidR="00DC640B" w:rsidRPr="00DC640B" w:rsidRDefault="00DC640B" w:rsidP="0054152D">
      <w:pPr>
        <w:numPr>
          <w:ilvl w:val="0"/>
          <w:numId w:val="22"/>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niezwłocznie informować Powierzającego o obowiązku prawnym przekazania danych osobowych, o którym mowa w pkt. 1) powyżej, chyba że powszechnie obowiązujące przepisy zabraniają udzielania takiej informacji z uwagi na ważny interes publiczny, </w:t>
      </w:r>
    </w:p>
    <w:p w:rsidR="00DC640B" w:rsidRPr="00DC640B" w:rsidRDefault="00DC640B" w:rsidP="0054152D">
      <w:pPr>
        <w:numPr>
          <w:ilvl w:val="0"/>
          <w:numId w:val="22"/>
        </w:numPr>
        <w:autoSpaceDE w:val="0"/>
        <w:autoSpaceDN w:val="0"/>
        <w:spacing w:line="259" w:lineRule="auto"/>
        <w:contextualSpacing/>
        <w:jc w:val="both"/>
        <w:rPr>
          <w:rFonts w:ascii="Calibri" w:hAnsi="Calibri" w:cs="Calibri"/>
          <w:sz w:val="20"/>
        </w:rPr>
      </w:pPr>
      <w:r w:rsidRPr="00DC640B">
        <w:rPr>
          <w:rFonts w:ascii="Calibri" w:hAnsi="Calibri" w:cs="Calibri"/>
          <w:sz w:val="20"/>
        </w:rPr>
        <w:t>dopuszczać do przetwarzania danych osobowych wyłącznie osoby do tego upoważnione,</w:t>
      </w:r>
    </w:p>
    <w:p w:rsidR="00DC640B" w:rsidRPr="00DC640B" w:rsidRDefault="00DC640B" w:rsidP="0054152D">
      <w:pPr>
        <w:numPr>
          <w:ilvl w:val="0"/>
          <w:numId w:val="22"/>
        </w:numPr>
        <w:autoSpaceDE w:val="0"/>
        <w:autoSpaceDN w:val="0"/>
        <w:spacing w:line="259" w:lineRule="auto"/>
        <w:contextualSpacing/>
        <w:jc w:val="both"/>
        <w:rPr>
          <w:rFonts w:ascii="Calibri" w:hAnsi="Calibri" w:cs="Calibri"/>
          <w:sz w:val="20"/>
        </w:rPr>
      </w:pPr>
      <w:r w:rsidRPr="00DC640B">
        <w:rPr>
          <w:rFonts w:ascii="Calibri" w:hAnsi="Calibri" w:cs="Calibri"/>
          <w:sz w:val="20"/>
        </w:rPr>
        <w:t>dopuszczać do przetwarzania danych wyłącznie osoby, które zobowiązały się do zachowania tajemnicy, lub które podlegają odpowiedniemu ustawowemu obowiązkowi zachowania tajemnicy,</w:t>
      </w:r>
    </w:p>
    <w:p w:rsidR="00DC640B" w:rsidRPr="00DC640B" w:rsidRDefault="00DC640B" w:rsidP="0054152D">
      <w:pPr>
        <w:numPr>
          <w:ilvl w:val="0"/>
          <w:numId w:val="22"/>
        </w:numPr>
        <w:autoSpaceDE w:val="0"/>
        <w:autoSpaceDN w:val="0"/>
        <w:spacing w:line="259" w:lineRule="auto"/>
        <w:contextualSpacing/>
        <w:jc w:val="both"/>
        <w:rPr>
          <w:rFonts w:ascii="Calibri" w:hAnsi="Calibri" w:cs="Calibri"/>
          <w:sz w:val="20"/>
        </w:rPr>
      </w:pPr>
      <w:r w:rsidRPr="00DC640B">
        <w:rPr>
          <w:rFonts w:ascii="Calibri" w:hAnsi="Calibri" w:cs="Calibri"/>
          <w:sz w:val="20"/>
        </w:rPr>
        <w:t>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w:t>
      </w:r>
    </w:p>
    <w:p w:rsidR="00DC640B" w:rsidRPr="00DC640B" w:rsidRDefault="00DC640B" w:rsidP="0054152D">
      <w:pPr>
        <w:numPr>
          <w:ilvl w:val="0"/>
          <w:numId w:val="23"/>
        </w:numPr>
        <w:autoSpaceDE w:val="0"/>
        <w:autoSpaceDN w:val="0"/>
        <w:spacing w:line="259" w:lineRule="auto"/>
        <w:ind w:left="1843"/>
        <w:contextualSpacing/>
        <w:jc w:val="both"/>
        <w:rPr>
          <w:rFonts w:ascii="Calibri" w:hAnsi="Calibri" w:cs="Calibri"/>
          <w:sz w:val="20"/>
        </w:rPr>
      </w:pPr>
      <w:r w:rsidRPr="00DC640B">
        <w:rPr>
          <w:rFonts w:ascii="Calibri" w:hAnsi="Calibri" w:cs="Calibri"/>
          <w:sz w:val="20"/>
        </w:rPr>
        <w:t>pseudonimizację i szyfrowanie danych osobowych,</w:t>
      </w:r>
    </w:p>
    <w:p w:rsidR="00DC640B" w:rsidRPr="00DC640B" w:rsidRDefault="00DC640B" w:rsidP="0054152D">
      <w:pPr>
        <w:numPr>
          <w:ilvl w:val="0"/>
          <w:numId w:val="23"/>
        </w:numPr>
        <w:autoSpaceDE w:val="0"/>
        <w:autoSpaceDN w:val="0"/>
        <w:spacing w:line="259" w:lineRule="auto"/>
        <w:ind w:left="1843"/>
        <w:contextualSpacing/>
        <w:jc w:val="both"/>
        <w:rPr>
          <w:rFonts w:ascii="Calibri" w:hAnsi="Calibri" w:cs="Calibri"/>
          <w:sz w:val="20"/>
        </w:rPr>
      </w:pPr>
      <w:r w:rsidRPr="00DC640B">
        <w:rPr>
          <w:rFonts w:ascii="Calibri" w:hAnsi="Calibri" w:cs="Calibri"/>
          <w:sz w:val="20"/>
        </w:rPr>
        <w:t>zdolność do ciągłego zapewnienia poufności, integralności, dostępności i odporności systemów i usług przetwarzania,</w:t>
      </w:r>
    </w:p>
    <w:p w:rsidR="00DC640B" w:rsidRPr="00DC640B" w:rsidRDefault="00DC640B" w:rsidP="0054152D">
      <w:pPr>
        <w:numPr>
          <w:ilvl w:val="0"/>
          <w:numId w:val="23"/>
        </w:numPr>
        <w:autoSpaceDE w:val="0"/>
        <w:autoSpaceDN w:val="0"/>
        <w:spacing w:line="259" w:lineRule="auto"/>
        <w:ind w:left="1843"/>
        <w:contextualSpacing/>
        <w:jc w:val="both"/>
        <w:rPr>
          <w:rFonts w:ascii="Calibri" w:hAnsi="Calibri" w:cs="Calibri"/>
          <w:sz w:val="20"/>
        </w:rPr>
      </w:pPr>
      <w:r w:rsidRPr="00DC640B">
        <w:rPr>
          <w:rFonts w:ascii="Calibri" w:hAnsi="Calibri" w:cs="Calibri"/>
          <w:sz w:val="20"/>
        </w:rPr>
        <w:t>zdolność do szybkiego przywrócenia danych osobowych i dostępu do nich w razie incydentu fizycznego lub technicznego,</w:t>
      </w:r>
    </w:p>
    <w:p w:rsidR="00DC640B" w:rsidRPr="00DC640B" w:rsidRDefault="00DC640B" w:rsidP="0054152D">
      <w:pPr>
        <w:numPr>
          <w:ilvl w:val="0"/>
          <w:numId w:val="23"/>
        </w:numPr>
        <w:autoSpaceDE w:val="0"/>
        <w:autoSpaceDN w:val="0"/>
        <w:spacing w:line="259" w:lineRule="auto"/>
        <w:ind w:left="1843"/>
        <w:contextualSpacing/>
        <w:jc w:val="both"/>
        <w:rPr>
          <w:rFonts w:ascii="Calibri" w:hAnsi="Calibri" w:cs="Calibri"/>
          <w:sz w:val="20"/>
        </w:rPr>
      </w:pPr>
      <w:r w:rsidRPr="00DC640B">
        <w:rPr>
          <w:rFonts w:ascii="Calibri" w:hAnsi="Calibri" w:cs="Calibri"/>
          <w:sz w:val="20"/>
        </w:rPr>
        <w:t>regularne testowanie, mierzenie i ocenianie skuteczności środków technicznych i organizacyjnych mających zapewnić bezpieczeństwo przetwarzania,</w:t>
      </w:r>
    </w:p>
    <w:p w:rsidR="00DC640B" w:rsidRPr="00DC640B" w:rsidRDefault="00DC640B" w:rsidP="0054152D">
      <w:pPr>
        <w:numPr>
          <w:ilvl w:val="0"/>
          <w:numId w:val="22"/>
        </w:numPr>
        <w:autoSpaceDE w:val="0"/>
        <w:autoSpaceDN w:val="0"/>
        <w:spacing w:line="259" w:lineRule="auto"/>
        <w:contextualSpacing/>
        <w:jc w:val="both"/>
        <w:rPr>
          <w:rFonts w:ascii="Calibri" w:hAnsi="Calibri" w:cs="Calibri"/>
          <w:sz w:val="20"/>
        </w:rPr>
      </w:pPr>
      <w:r w:rsidRPr="00DC640B">
        <w:rPr>
          <w:rFonts w:ascii="Calibri" w:hAnsi="Calibri" w:cs="Calibri"/>
          <w:sz w:val="20"/>
        </w:rPr>
        <w:t>w przypadku, gdy Procesor stosuje zatwierdzony kodeks postępowania, o którym mowa w art. 40 RODO, lub zatwierdzony mechanizm certyfikacji, o którym mowa w art. 42 RODO, jest to wystarczające do wykazania wywiązywania się z obowiązków, o których mowa w ust. 3 pkt 5 powyżej.</w:t>
      </w:r>
    </w:p>
    <w:p w:rsidR="00DC640B" w:rsidRPr="00DC640B" w:rsidRDefault="00DC640B" w:rsidP="0054152D">
      <w:pPr>
        <w:numPr>
          <w:ilvl w:val="0"/>
          <w:numId w:val="22"/>
        </w:numPr>
        <w:autoSpaceDE w:val="0"/>
        <w:autoSpaceDN w:val="0"/>
        <w:spacing w:line="259" w:lineRule="auto"/>
        <w:contextualSpacing/>
        <w:jc w:val="both"/>
        <w:rPr>
          <w:rFonts w:ascii="Calibri" w:hAnsi="Calibri" w:cs="Calibri"/>
          <w:sz w:val="20"/>
        </w:rPr>
      </w:pPr>
      <w:r w:rsidRPr="00DC640B">
        <w:rPr>
          <w:rFonts w:ascii="Calibri" w:hAnsi="Calibri" w:cs="Calibri"/>
          <w:sz w:val="20"/>
        </w:rPr>
        <w:t>w razie potrzeby i na żądanie Powierzającego pomagać Powierzającemu w wyznaczonym przez niego terminie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w:t>
      </w:r>
    </w:p>
    <w:p w:rsidR="00DC640B" w:rsidRPr="00DC640B" w:rsidRDefault="00DC640B" w:rsidP="0054152D">
      <w:pPr>
        <w:numPr>
          <w:ilvl w:val="0"/>
          <w:numId w:val="22"/>
        </w:numPr>
        <w:autoSpaceDE w:val="0"/>
        <w:autoSpaceDN w:val="0"/>
        <w:spacing w:line="259" w:lineRule="auto"/>
        <w:contextualSpacing/>
        <w:jc w:val="both"/>
        <w:rPr>
          <w:rFonts w:ascii="Calibri" w:hAnsi="Calibri" w:cs="Calibri"/>
          <w:sz w:val="20"/>
        </w:rPr>
      </w:pPr>
      <w:r w:rsidRPr="00DC640B">
        <w:rPr>
          <w:rFonts w:ascii="Calibri" w:hAnsi="Calibri" w:cs="Calibri"/>
          <w:sz w:val="20"/>
        </w:rPr>
        <w:t>niezwłocznie informować Powierzającego o tym, iż osoba, której dane dotyczą, skierowała do Procesora korespondencję zawierającą żądanie w zakresie wykonywania praw osoby określonych w rozdziale III RODO, jak również udostępniać treść tej korespondencji,</w:t>
      </w:r>
    </w:p>
    <w:p w:rsidR="00DC640B" w:rsidRPr="00DC640B" w:rsidRDefault="00DC640B" w:rsidP="0054152D">
      <w:pPr>
        <w:numPr>
          <w:ilvl w:val="0"/>
          <w:numId w:val="22"/>
        </w:numPr>
        <w:autoSpaceDE w:val="0"/>
        <w:autoSpaceDN w:val="0"/>
        <w:spacing w:line="259" w:lineRule="auto"/>
        <w:contextualSpacing/>
        <w:jc w:val="both"/>
        <w:rPr>
          <w:rFonts w:ascii="Calibri" w:hAnsi="Calibri" w:cs="Calibri"/>
          <w:sz w:val="20"/>
        </w:rPr>
      </w:pPr>
      <w:r w:rsidRPr="00DC640B">
        <w:rPr>
          <w:rFonts w:ascii="Calibri" w:hAnsi="Calibri" w:cs="Calibri"/>
          <w:sz w:val="20"/>
        </w:rPr>
        <w:t>w razie potrzeby i na żądanie Powierzającego pomagać Powierzającemu w wyznaczonym przez niego terminie wywiązywać się z następujących obowiązków:</w:t>
      </w:r>
    </w:p>
    <w:p w:rsidR="00DC640B" w:rsidRPr="00DC640B" w:rsidRDefault="00DC640B" w:rsidP="0054152D">
      <w:pPr>
        <w:numPr>
          <w:ilvl w:val="0"/>
          <w:numId w:val="24"/>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wypełniania obowiązków związanych z wdrożeniem odpowiednich środków technicznych organizacyjnych dla zapewnienia bezpieczeństwa przetwarzania przez Powierzającego zgodnie z art. 32 RODO,</w:t>
      </w:r>
    </w:p>
    <w:p w:rsidR="00DC640B" w:rsidRPr="00DC640B" w:rsidRDefault="00DC640B" w:rsidP="0054152D">
      <w:pPr>
        <w:numPr>
          <w:ilvl w:val="0"/>
          <w:numId w:val="24"/>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zgłaszania naruszenia ochrony danych osobowych organowi nadzorczemu zgodnie z art. 33 RODO,</w:t>
      </w:r>
    </w:p>
    <w:p w:rsidR="00DC640B" w:rsidRPr="00DC640B" w:rsidRDefault="00DC640B" w:rsidP="0054152D">
      <w:pPr>
        <w:numPr>
          <w:ilvl w:val="0"/>
          <w:numId w:val="24"/>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zawiadamiania osoby, której dane dotyczą, o naruszeniu ochrony danych osobowych zgodnie z art. 34 RODO,</w:t>
      </w:r>
    </w:p>
    <w:p w:rsidR="00DC640B" w:rsidRPr="00DC640B" w:rsidRDefault="00DC640B" w:rsidP="0054152D">
      <w:pPr>
        <w:numPr>
          <w:ilvl w:val="0"/>
          <w:numId w:val="24"/>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dokonania oceny skutków planowanych operacji przetwarzania dla ochrony danych osobowych zgodnie z art. 35 RODO,</w:t>
      </w:r>
    </w:p>
    <w:p w:rsidR="00DC640B" w:rsidRPr="00DC640B" w:rsidRDefault="00DC640B" w:rsidP="0054152D">
      <w:pPr>
        <w:numPr>
          <w:ilvl w:val="0"/>
          <w:numId w:val="24"/>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przeprowadzenia konsultacji z organem nadzorczym zgodnie art. 36 RODO,</w:t>
      </w:r>
    </w:p>
    <w:p w:rsidR="00DC640B" w:rsidRPr="00DC640B" w:rsidRDefault="00DC640B" w:rsidP="0054152D">
      <w:pPr>
        <w:numPr>
          <w:ilvl w:val="0"/>
          <w:numId w:val="22"/>
        </w:numPr>
        <w:autoSpaceDE w:val="0"/>
        <w:autoSpaceDN w:val="0"/>
        <w:spacing w:line="259" w:lineRule="auto"/>
        <w:contextualSpacing/>
        <w:jc w:val="both"/>
        <w:rPr>
          <w:rFonts w:ascii="Calibri" w:hAnsi="Calibri" w:cs="Calibri"/>
          <w:sz w:val="20"/>
        </w:rPr>
      </w:pPr>
      <w:r w:rsidRPr="00DC640B">
        <w:rPr>
          <w:rFonts w:ascii="Calibri" w:hAnsi="Calibri" w:cs="Calibri"/>
          <w:sz w:val="20"/>
        </w:rPr>
        <w:t>udostępniać Powierzającemu wszelkie informacje niezbędne do wykazania spełnienia obowiązków wskazanych w Umowie.</w:t>
      </w:r>
    </w:p>
    <w:p w:rsidR="00DC640B" w:rsidRPr="00DC640B" w:rsidRDefault="00DC640B" w:rsidP="0054152D">
      <w:pPr>
        <w:numPr>
          <w:ilvl w:val="0"/>
          <w:numId w:val="21"/>
        </w:numPr>
        <w:autoSpaceDE w:val="0"/>
        <w:autoSpaceDN w:val="0"/>
        <w:spacing w:line="259" w:lineRule="auto"/>
        <w:contextualSpacing/>
        <w:jc w:val="both"/>
        <w:rPr>
          <w:rFonts w:ascii="Calibri" w:hAnsi="Calibri" w:cs="Calibri"/>
          <w:sz w:val="20"/>
        </w:rPr>
      </w:pPr>
      <w:r w:rsidRPr="00DC640B">
        <w:rPr>
          <w:rFonts w:ascii="Calibri" w:hAnsi="Calibri" w:cs="Calibri"/>
          <w:sz w:val="20"/>
        </w:rPr>
        <w:t>Procesor zobowiązany jest prowadzić rejestr wszystkich kategorii czynności przetwarzania danych osobowych dokonywanych w imieniu Powierzającego, zawierający następujące informacje:</w:t>
      </w:r>
    </w:p>
    <w:p w:rsidR="00DC640B" w:rsidRPr="00DC640B" w:rsidRDefault="00DC640B" w:rsidP="0054152D">
      <w:pPr>
        <w:numPr>
          <w:ilvl w:val="0"/>
          <w:numId w:val="25"/>
        </w:numPr>
        <w:autoSpaceDE w:val="0"/>
        <w:autoSpaceDN w:val="0"/>
        <w:spacing w:line="259" w:lineRule="auto"/>
        <w:contextualSpacing/>
        <w:jc w:val="both"/>
        <w:rPr>
          <w:rFonts w:ascii="Calibri" w:hAnsi="Calibri" w:cs="Calibri"/>
          <w:sz w:val="20"/>
        </w:rPr>
      </w:pPr>
      <w:r w:rsidRPr="00DC640B">
        <w:rPr>
          <w:rFonts w:ascii="Calibri" w:hAnsi="Calibri" w:cs="Calibri"/>
          <w:sz w:val="20"/>
        </w:rPr>
        <w:t>imię i nazwisko lub nazwę oraz dane kontaktowe Procesora oraz Powierzającego, a gdy ma to zastosowanie – przedstawiciela Procesora oraz inspektora ochrony danych,</w:t>
      </w:r>
    </w:p>
    <w:p w:rsidR="00DC640B" w:rsidRPr="00DC640B" w:rsidRDefault="00DC640B" w:rsidP="0054152D">
      <w:pPr>
        <w:numPr>
          <w:ilvl w:val="0"/>
          <w:numId w:val="25"/>
        </w:numPr>
        <w:autoSpaceDE w:val="0"/>
        <w:autoSpaceDN w:val="0"/>
        <w:spacing w:line="259" w:lineRule="auto"/>
        <w:contextualSpacing/>
        <w:jc w:val="both"/>
        <w:rPr>
          <w:rFonts w:ascii="Calibri" w:hAnsi="Calibri" w:cs="Calibri"/>
          <w:sz w:val="20"/>
        </w:rPr>
      </w:pPr>
      <w:r w:rsidRPr="00DC640B">
        <w:rPr>
          <w:rFonts w:ascii="Calibri" w:hAnsi="Calibri" w:cs="Calibri"/>
          <w:sz w:val="20"/>
        </w:rPr>
        <w:t>kategorie przetwarzań dokonywanych w imieniu Powierzającego,</w:t>
      </w:r>
    </w:p>
    <w:p w:rsidR="00DC640B" w:rsidRPr="00DC640B" w:rsidRDefault="00DC640B" w:rsidP="0054152D">
      <w:pPr>
        <w:numPr>
          <w:ilvl w:val="0"/>
          <w:numId w:val="25"/>
        </w:numPr>
        <w:autoSpaceDE w:val="0"/>
        <w:autoSpaceDN w:val="0"/>
        <w:spacing w:line="259" w:lineRule="auto"/>
        <w:contextualSpacing/>
        <w:jc w:val="both"/>
        <w:rPr>
          <w:rFonts w:ascii="Calibri" w:hAnsi="Calibri" w:cs="Calibri"/>
          <w:sz w:val="20"/>
        </w:rPr>
      </w:pPr>
      <w:r w:rsidRPr="00DC640B">
        <w:rPr>
          <w:rFonts w:ascii="Calibri" w:hAnsi="Calibri" w:cs="Calibri"/>
          <w:sz w:val="20"/>
        </w:rPr>
        <w:t>gdy ma to zastosowanie – informacje o przekazaniu danych osobowych do państwa trzeciego lub organizacji międzynarodowej, w tym nazwę państwa trzeciego lub</w:t>
      </w:r>
    </w:p>
    <w:p w:rsidR="00DC640B" w:rsidRPr="00DC640B" w:rsidRDefault="00DC640B" w:rsidP="0054152D">
      <w:pPr>
        <w:numPr>
          <w:ilvl w:val="0"/>
          <w:numId w:val="25"/>
        </w:numPr>
        <w:autoSpaceDE w:val="0"/>
        <w:autoSpaceDN w:val="0"/>
        <w:spacing w:line="259" w:lineRule="auto"/>
        <w:contextualSpacing/>
        <w:jc w:val="both"/>
        <w:rPr>
          <w:rFonts w:ascii="Calibri" w:hAnsi="Calibri" w:cs="Calibri"/>
          <w:sz w:val="20"/>
        </w:rPr>
      </w:pPr>
      <w:r w:rsidRPr="00DC640B">
        <w:rPr>
          <w:rFonts w:ascii="Calibri" w:hAnsi="Calibri" w:cs="Calibri"/>
          <w:sz w:val="20"/>
        </w:rPr>
        <w:t>organizacji międzynarodowej, a w przypadku przekazań, o których mowa w art. 49 ust. 1 akapit drugi RODO, dokumentacja odpowiednich zabezpieczeń,</w:t>
      </w:r>
    </w:p>
    <w:p w:rsidR="00DC640B" w:rsidRPr="00DC640B" w:rsidRDefault="00DC640B" w:rsidP="0054152D">
      <w:pPr>
        <w:numPr>
          <w:ilvl w:val="0"/>
          <w:numId w:val="25"/>
        </w:numPr>
        <w:autoSpaceDE w:val="0"/>
        <w:autoSpaceDN w:val="0"/>
        <w:spacing w:line="259" w:lineRule="auto"/>
        <w:contextualSpacing/>
        <w:jc w:val="both"/>
        <w:rPr>
          <w:rFonts w:ascii="Calibri" w:hAnsi="Calibri" w:cs="Calibri"/>
          <w:sz w:val="20"/>
        </w:rPr>
      </w:pPr>
      <w:r w:rsidRPr="00DC640B">
        <w:rPr>
          <w:rFonts w:ascii="Calibri" w:hAnsi="Calibri" w:cs="Calibri"/>
          <w:sz w:val="20"/>
        </w:rPr>
        <w:t>ogólny opis technicznych i organizacyjnych środków bezpieczeństwa, o których mowa w art. 32 ust. 1 RODO</w:t>
      </w:r>
    </w:p>
    <w:p w:rsidR="00DC640B" w:rsidRPr="00DC640B" w:rsidRDefault="00DC640B" w:rsidP="00DC640B">
      <w:pPr>
        <w:autoSpaceDE w:val="0"/>
        <w:autoSpaceDN w:val="0"/>
        <w:spacing w:line="259" w:lineRule="auto"/>
        <w:ind w:left="851" w:hanging="284"/>
        <w:jc w:val="both"/>
        <w:rPr>
          <w:rFonts w:ascii="Calibri" w:hAnsi="Calibri" w:cs="Calibri"/>
          <w:sz w:val="20"/>
        </w:rPr>
      </w:pPr>
      <w:r w:rsidRPr="00DC640B">
        <w:rPr>
          <w:rFonts w:ascii="Calibri" w:hAnsi="Calibri" w:cs="Calibri"/>
          <w:sz w:val="20"/>
        </w:rPr>
        <w:t xml:space="preserve"> - chyba że do Procesora znajduje zastosowanie wyjątek, o którym mowa w art. 30 ust. 5 RODO.</w:t>
      </w:r>
    </w:p>
    <w:p w:rsidR="00DC640B" w:rsidRPr="00DC640B" w:rsidRDefault="00DC640B" w:rsidP="0054152D">
      <w:pPr>
        <w:numPr>
          <w:ilvl w:val="0"/>
          <w:numId w:val="21"/>
        </w:numPr>
        <w:autoSpaceDE w:val="0"/>
        <w:autoSpaceDN w:val="0"/>
        <w:spacing w:line="259" w:lineRule="auto"/>
        <w:contextualSpacing/>
        <w:jc w:val="both"/>
        <w:rPr>
          <w:rFonts w:ascii="Calibri" w:hAnsi="Calibri" w:cs="Calibri"/>
          <w:sz w:val="20"/>
        </w:rPr>
      </w:pPr>
      <w:r w:rsidRPr="00DC640B">
        <w:rPr>
          <w:rFonts w:ascii="Calibri" w:hAnsi="Calibri" w:cs="Calibri"/>
          <w:sz w:val="20"/>
        </w:rPr>
        <w:t>Po stwierdzeniu Naruszenia ochrony danych osobowych Procesor bez zbędnej zwłoki, nie później niż w terminie 48 godzin po stwierdzeniu tego Naruszenia, zgłasza je Powierzającemu, wskazując w zgłoszeniu:</w:t>
      </w:r>
    </w:p>
    <w:p w:rsidR="00DC640B" w:rsidRPr="00DC640B" w:rsidRDefault="00DC640B" w:rsidP="0054152D">
      <w:pPr>
        <w:numPr>
          <w:ilvl w:val="0"/>
          <w:numId w:val="26"/>
        </w:numPr>
        <w:autoSpaceDE w:val="0"/>
        <w:autoSpaceDN w:val="0"/>
        <w:spacing w:line="259" w:lineRule="auto"/>
        <w:contextualSpacing/>
        <w:jc w:val="both"/>
        <w:rPr>
          <w:rFonts w:ascii="Calibri" w:hAnsi="Calibri" w:cs="Calibri"/>
          <w:sz w:val="20"/>
        </w:rPr>
      </w:pPr>
      <w:r w:rsidRPr="00DC640B">
        <w:rPr>
          <w:rFonts w:ascii="Calibri" w:hAnsi="Calibri" w:cs="Calibri"/>
          <w:sz w:val="20"/>
        </w:rPr>
        <w:t>data i miejsce zaistnienia Naruszenia ochrony danych osobowych,</w:t>
      </w:r>
    </w:p>
    <w:p w:rsidR="00DC640B" w:rsidRPr="00DC640B" w:rsidRDefault="00DC640B" w:rsidP="0054152D">
      <w:pPr>
        <w:numPr>
          <w:ilvl w:val="0"/>
          <w:numId w:val="26"/>
        </w:numPr>
        <w:autoSpaceDE w:val="0"/>
        <w:autoSpaceDN w:val="0"/>
        <w:spacing w:line="259" w:lineRule="auto"/>
        <w:contextualSpacing/>
        <w:jc w:val="both"/>
        <w:rPr>
          <w:rFonts w:ascii="Calibri" w:hAnsi="Calibri" w:cs="Calibri"/>
          <w:sz w:val="20"/>
        </w:rPr>
      </w:pPr>
      <w:r w:rsidRPr="00DC640B">
        <w:rPr>
          <w:rFonts w:ascii="Calibri" w:hAnsi="Calibri" w:cs="Calibri"/>
          <w:sz w:val="20"/>
        </w:rPr>
        <w:t>data i miejsce stwierdzenia Naruszenia ochrony danych osobowych,</w:t>
      </w:r>
    </w:p>
    <w:p w:rsidR="00DC640B" w:rsidRPr="00DC640B" w:rsidRDefault="00DC640B" w:rsidP="0054152D">
      <w:pPr>
        <w:numPr>
          <w:ilvl w:val="0"/>
          <w:numId w:val="26"/>
        </w:numPr>
        <w:autoSpaceDE w:val="0"/>
        <w:autoSpaceDN w:val="0"/>
        <w:spacing w:line="259" w:lineRule="auto"/>
        <w:contextualSpacing/>
        <w:jc w:val="both"/>
        <w:rPr>
          <w:rFonts w:ascii="Calibri" w:hAnsi="Calibri" w:cs="Calibri"/>
          <w:sz w:val="20"/>
        </w:rPr>
      </w:pPr>
      <w:r w:rsidRPr="00DC640B">
        <w:rPr>
          <w:rFonts w:ascii="Calibri" w:hAnsi="Calibri" w:cs="Calibri"/>
          <w:sz w:val="20"/>
        </w:rPr>
        <w:t>opis charakteru Naruszenia ochrony danych osobowych, w tym w miarę możliwości kategorie oraz przybliżoną liczbę osób, których dane dotyczą, oraz kategorie i przybliżoną liczbę wpisów danych osobowych, których dotyczy Naruszenie,</w:t>
      </w:r>
    </w:p>
    <w:p w:rsidR="00DC640B" w:rsidRPr="00DC640B" w:rsidRDefault="00DC640B" w:rsidP="0054152D">
      <w:pPr>
        <w:numPr>
          <w:ilvl w:val="0"/>
          <w:numId w:val="26"/>
        </w:numPr>
        <w:autoSpaceDE w:val="0"/>
        <w:autoSpaceDN w:val="0"/>
        <w:spacing w:line="259" w:lineRule="auto"/>
        <w:contextualSpacing/>
        <w:jc w:val="both"/>
        <w:rPr>
          <w:rFonts w:ascii="Calibri" w:hAnsi="Calibri" w:cs="Calibri"/>
          <w:sz w:val="20"/>
        </w:rPr>
      </w:pPr>
      <w:r w:rsidRPr="00DC640B">
        <w:rPr>
          <w:rFonts w:ascii="Calibri" w:hAnsi="Calibri" w:cs="Calibri"/>
          <w:sz w:val="20"/>
        </w:rPr>
        <w:t>imię i nazwisko oraz dane kontaktowe inspektora ochrony danych lub oznaczenie innego punktu kontaktowego, od którego można uzyskać więcej informacji,</w:t>
      </w:r>
    </w:p>
    <w:p w:rsidR="00DC640B" w:rsidRPr="00DC640B" w:rsidRDefault="00DC640B" w:rsidP="0054152D">
      <w:pPr>
        <w:numPr>
          <w:ilvl w:val="0"/>
          <w:numId w:val="26"/>
        </w:numPr>
        <w:autoSpaceDE w:val="0"/>
        <w:autoSpaceDN w:val="0"/>
        <w:spacing w:line="259" w:lineRule="auto"/>
        <w:contextualSpacing/>
        <w:jc w:val="both"/>
        <w:rPr>
          <w:rFonts w:ascii="Calibri" w:hAnsi="Calibri" w:cs="Calibri"/>
          <w:sz w:val="20"/>
        </w:rPr>
      </w:pPr>
      <w:r w:rsidRPr="00DC640B">
        <w:rPr>
          <w:rFonts w:ascii="Calibri" w:hAnsi="Calibri" w:cs="Calibri"/>
          <w:sz w:val="20"/>
        </w:rPr>
        <w:t>opis możliwych konsekwencji Naruszenia ochrony danych osobowych,</w:t>
      </w:r>
    </w:p>
    <w:p w:rsidR="00DC640B" w:rsidRPr="00DC640B" w:rsidRDefault="00DC640B" w:rsidP="0054152D">
      <w:pPr>
        <w:numPr>
          <w:ilvl w:val="0"/>
          <w:numId w:val="26"/>
        </w:numPr>
        <w:autoSpaceDE w:val="0"/>
        <w:autoSpaceDN w:val="0"/>
        <w:spacing w:line="259" w:lineRule="auto"/>
        <w:contextualSpacing/>
        <w:jc w:val="both"/>
        <w:rPr>
          <w:rFonts w:ascii="Calibri" w:hAnsi="Calibri" w:cs="Calibri"/>
          <w:sz w:val="20"/>
        </w:rPr>
      </w:pPr>
      <w:r w:rsidRPr="00DC640B">
        <w:rPr>
          <w:rFonts w:ascii="Calibri" w:hAnsi="Calibri" w:cs="Calibri"/>
          <w:sz w:val="20"/>
        </w:rPr>
        <w:t>opis środków zastosowanych lub proponowanych przez Procesora w celu zaradzenia Naruszeniu ochrony danych osobowych, w tym w stosownych przypadkach środków w celu zminimalizowania jego ewentualnych negatywnych skutków.</w:t>
      </w:r>
    </w:p>
    <w:p w:rsidR="00DC640B" w:rsidRPr="00DC640B" w:rsidRDefault="00DC640B" w:rsidP="0054152D">
      <w:pPr>
        <w:numPr>
          <w:ilvl w:val="0"/>
          <w:numId w:val="21"/>
        </w:numPr>
        <w:autoSpaceDE w:val="0"/>
        <w:autoSpaceDN w:val="0"/>
        <w:spacing w:line="259" w:lineRule="auto"/>
        <w:contextualSpacing/>
        <w:jc w:val="both"/>
        <w:rPr>
          <w:rFonts w:ascii="Calibri" w:hAnsi="Calibri" w:cs="Calibri"/>
          <w:sz w:val="20"/>
        </w:rPr>
      </w:pPr>
      <w:r w:rsidRPr="00DC640B">
        <w:rPr>
          <w:rFonts w:ascii="Calibri" w:hAnsi="Calibri" w:cs="Calibri"/>
          <w:sz w:val="20"/>
        </w:rPr>
        <w:t>Jeśli informacji, o których mowa w ust. 5 powyżej, nie da się udzielić w tym samym czasie, Procesor ma obowiązek ich udzielać sukcesywnie bez zbędnej zwłoki.</w:t>
      </w:r>
    </w:p>
    <w:p w:rsidR="00DC640B" w:rsidRPr="00DC640B" w:rsidRDefault="00DC640B" w:rsidP="0054152D">
      <w:pPr>
        <w:numPr>
          <w:ilvl w:val="0"/>
          <w:numId w:val="21"/>
        </w:numPr>
        <w:autoSpaceDE w:val="0"/>
        <w:autoSpaceDN w:val="0"/>
        <w:spacing w:line="259" w:lineRule="auto"/>
        <w:contextualSpacing/>
        <w:jc w:val="both"/>
        <w:rPr>
          <w:rFonts w:ascii="Calibri" w:hAnsi="Calibri" w:cs="Calibri"/>
          <w:sz w:val="20"/>
        </w:rPr>
      </w:pPr>
      <w:r w:rsidRPr="00DC640B">
        <w:rPr>
          <w:rFonts w:ascii="Calibri" w:hAnsi="Calibri" w:cs="Calibri"/>
          <w:sz w:val="20"/>
        </w:rPr>
        <w:t>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w:t>
      </w:r>
    </w:p>
    <w:p w:rsidR="00535AEE" w:rsidRPr="00535AEE" w:rsidRDefault="00535AEE" w:rsidP="0054152D">
      <w:pPr>
        <w:numPr>
          <w:ilvl w:val="0"/>
          <w:numId w:val="21"/>
        </w:numPr>
        <w:autoSpaceDE w:val="0"/>
        <w:autoSpaceDN w:val="0"/>
        <w:spacing w:line="259" w:lineRule="auto"/>
        <w:contextualSpacing/>
        <w:jc w:val="both"/>
        <w:rPr>
          <w:rFonts w:ascii="Calibri" w:hAnsi="Calibri" w:cs="Calibri"/>
          <w:sz w:val="20"/>
        </w:rPr>
      </w:pPr>
      <w:r w:rsidRPr="00535AEE">
        <w:rPr>
          <w:rFonts w:ascii="Calibri" w:hAnsi="Calibri"/>
          <w:bCs/>
          <w:iCs/>
          <w:sz w:val="20"/>
        </w:rPr>
        <w:t>Procesor jest uprawniony do dokonania dalszego powierzenia (podpowierzenia) na rzecz innych podmiotów (dalej Podprocesorzy), tylko i wyłącznie za zgodą Administratora udzieloną na piśmie, z wyłączeniem Podprocesorów znajdujących się na Liście Podwykonawców Procesora, stanowiącej Załącznik nr 1 do Umowy, co do których odrębna zgoda nie jest wymagana</w:t>
      </w:r>
      <w:r>
        <w:rPr>
          <w:rFonts w:ascii="Calibri" w:hAnsi="Calibri"/>
          <w:bCs/>
          <w:iCs/>
          <w:sz w:val="20"/>
        </w:rPr>
        <w:t>.</w:t>
      </w:r>
    </w:p>
    <w:p w:rsidR="00DC640B" w:rsidRPr="00DC640B" w:rsidRDefault="00DC640B" w:rsidP="0054152D">
      <w:pPr>
        <w:numPr>
          <w:ilvl w:val="0"/>
          <w:numId w:val="21"/>
        </w:numPr>
        <w:autoSpaceDE w:val="0"/>
        <w:autoSpaceDN w:val="0"/>
        <w:spacing w:line="259" w:lineRule="auto"/>
        <w:contextualSpacing/>
        <w:jc w:val="both"/>
        <w:rPr>
          <w:rFonts w:ascii="Calibri" w:hAnsi="Calibri" w:cs="Calibri"/>
          <w:sz w:val="20"/>
        </w:rPr>
      </w:pPr>
      <w:r w:rsidRPr="00DC640B">
        <w:rPr>
          <w:rFonts w:ascii="Calibri" w:hAnsi="Calibri" w:cs="Calibri"/>
          <w:sz w:val="20"/>
        </w:rPr>
        <w:t>Procesor informuje Administratora o wszelkich zamierzonych zmianach dotyczących dodania lub zastąpienia Podprocesorów w terminie 7 dni przed ich wprowadzeniem, a Powierzający w tym terminie może wnieść sprzeciw wobec takich zmian. Wniesienie sprzeciwu oznacza brak zgody na dodanie lub zastąpienie takiego podmiotu.</w:t>
      </w:r>
    </w:p>
    <w:p w:rsidR="00DC640B" w:rsidRPr="00DC640B" w:rsidRDefault="00DC640B" w:rsidP="0054152D">
      <w:pPr>
        <w:numPr>
          <w:ilvl w:val="0"/>
          <w:numId w:val="21"/>
        </w:numPr>
        <w:autoSpaceDE w:val="0"/>
        <w:autoSpaceDN w:val="0"/>
        <w:spacing w:line="259" w:lineRule="auto"/>
        <w:contextualSpacing/>
        <w:jc w:val="both"/>
        <w:rPr>
          <w:rFonts w:ascii="Calibri" w:hAnsi="Calibri" w:cs="Calibri"/>
          <w:sz w:val="20"/>
        </w:rPr>
      </w:pPr>
      <w:r w:rsidRPr="00DC640B">
        <w:rPr>
          <w:rFonts w:ascii="Calibri" w:hAnsi="Calibri" w:cs="Calibri"/>
          <w:sz w:val="20"/>
        </w:rPr>
        <w:t>Jeśli do wykonania w imieniu Powierzającego konkretnych czynności przetwarzania Procesor dokona dalszego powierzenia (podpowierzenia) przetwarzania danych osobowych Podprocesorowi, to Procesor zapewnia, iż Podprocesor wypełnia te same obowiązki ochrony danych osobowych, jakie zostały w Umowie nałożone na Procesora. Procesor ponosi pełną odpowiedzialność za wypełnienie tych obowiązków ochrony danych osobowych przez Podprocesora.</w:t>
      </w:r>
    </w:p>
    <w:p w:rsidR="00DC640B" w:rsidRPr="00DC640B" w:rsidRDefault="00DC640B" w:rsidP="0054152D">
      <w:pPr>
        <w:numPr>
          <w:ilvl w:val="0"/>
          <w:numId w:val="21"/>
        </w:numPr>
        <w:autoSpaceDE w:val="0"/>
        <w:autoSpaceDN w:val="0"/>
        <w:spacing w:line="259" w:lineRule="auto"/>
        <w:contextualSpacing/>
        <w:jc w:val="both"/>
        <w:rPr>
          <w:rFonts w:ascii="Calibri" w:hAnsi="Calibri" w:cs="Calibri"/>
          <w:sz w:val="20"/>
        </w:rPr>
      </w:pPr>
      <w:r w:rsidRPr="00DC640B">
        <w:rPr>
          <w:rFonts w:ascii="Calibri" w:hAnsi="Calibri" w:cs="Calibri"/>
          <w:sz w:val="20"/>
        </w:rPr>
        <w:t>W przypadku, gdy Procesor dokonał dalszego powierzenia danych osobowych, Procesor zapewnia, iż Podprocesor wypełniać będzie bezpośrednio w stosunku do Powierzającego obowiązki wymienione w § 4 ust. 3 i następne.</w:t>
      </w:r>
      <w:r w:rsidRPr="00DC640B">
        <w:rPr>
          <w:rFonts w:ascii="Calibri" w:hAnsi="Calibri" w:cs="Calibri"/>
          <w:b/>
          <w:sz w:val="20"/>
        </w:rPr>
        <w:t xml:space="preserve"> </w:t>
      </w:r>
    </w:p>
    <w:p w:rsidR="00DC640B" w:rsidRPr="00DC640B" w:rsidRDefault="00DC640B" w:rsidP="00DC640B">
      <w:pPr>
        <w:autoSpaceDE w:val="0"/>
        <w:autoSpaceDN w:val="0"/>
        <w:spacing w:line="259" w:lineRule="auto"/>
        <w:jc w:val="both"/>
        <w:rPr>
          <w:rFonts w:ascii="Calibri" w:hAnsi="Calibri" w:cs="Calibri"/>
          <w:sz w:val="20"/>
        </w:rPr>
      </w:pPr>
    </w:p>
    <w:p w:rsidR="00DC640B" w:rsidRPr="00DC640B" w:rsidRDefault="00DC640B" w:rsidP="00DC640B">
      <w:pPr>
        <w:jc w:val="center"/>
        <w:rPr>
          <w:rFonts w:ascii="Calibri" w:hAnsi="Calibri" w:cs="Calibri"/>
          <w:b/>
          <w:sz w:val="20"/>
        </w:rPr>
      </w:pPr>
      <w:r w:rsidRPr="00DC640B">
        <w:rPr>
          <w:rFonts w:ascii="Calibri" w:hAnsi="Calibri" w:cs="Calibri"/>
          <w:b/>
          <w:sz w:val="20"/>
        </w:rPr>
        <w:t>§ 6</w:t>
      </w:r>
    </w:p>
    <w:p w:rsidR="00DC640B" w:rsidRPr="00DC640B" w:rsidRDefault="00DC640B" w:rsidP="0054152D">
      <w:pPr>
        <w:numPr>
          <w:ilvl w:val="0"/>
          <w:numId w:val="33"/>
        </w:numPr>
        <w:spacing w:after="200" w:line="276" w:lineRule="auto"/>
        <w:ind w:left="426"/>
        <w:contextualSpacing/>
        <w:jc w:val="both"/>
        <w:rPr>
          <w:rFonts w:ascii="Calibri" w:hAnsi="Calibri" w:cs="Calibri"/>
          <w:sz w:val="20"/>
        </w:rPr>
      </w:pPr>
      <w:r w:rsidRPr="00DC640B">
        <w:rPr>
          <w:rFonts w:ascii="Calibri" w:hAnsi="Calibri" w:cs="Calibri"/>
          <w:sz w:val="20"/>
        </w:rPr>
        <w:t>Procesor oświadcza, że będzie się stosował się do zasad określonych w poniższym ust. 2.</w:t>
      </w:r>
    </w:p>
    <w:p w:rsidR="00DC640B" w:rsidRPr="00DC640B" w:rsidRDefault="00DC640B" w:rsidP="0054152D">
      <w:pPr>
        <w:numPr>
          <w:ilvl w:val="0"/>
          <w:numId w:val="33"/>
        </w:numPr>
        <w:spacing w:after="200" w:line="276" w:lineRule="auto"/>
        <w:ind w:left="426"/>
        <w:contextualSpacing/>
        <w:jc w:val="both"/>
        <w:rPr>
          <w:rFonts w:ascii="Calibri" w:hAnsi="Calibri" w:cs="Calibri"/>
          <w:sz w:val="20"/>
        </w:rPr>
      </w:pPr>
      <w:r w:rsidRPr="00DC640B">
        <w:rPr>
          <w:rFonts w:ascii="Calibri" w:hAnsi="Calibri" w:cs="Calibri"/>
          <w:sz w:val="20"/>
        </w:rPr>
        <w:t>Procesor nie może:</w:t>
      </w:r>
    </w:p>
    <w:p w:rsidR="00DC640B" w:rsidRPr="00DC640B" w:rsidRDefault="00DC640B" w:rsidP="0054152D">
      <w:pPr>
        <w:numPr>
          <w:ilvl w:val="0"/>
          <w:numId w:val="34"/>
        </w:numPr>
        <w:spacing w:after="200" w:line="276" w:lineRule="auto"/>
        <w:contextualSpacing/>
        <w:jc w:val="both"/>
        <w:rPr>
          <w:rFonts w:ascii="Calibri" w:hAnsi="Calibri" w:cs="Calibri"/>
          <w:sz w:val="20"/>
        </w:rPr>
      </w:pPr>
      <w:r w:rsidRPr="00DC640B">
        <w:rPr>
          <w:rFonts w:ascii="Calibri" w:hAnsi="Calibri" w:cs="Calibri"/>
          <w:sz w:val="20"/>
        </w:rPr>
        <w:t>zmieniać przyznanych adresów IP,</w:t>
      </w:r>
    </w:p>
    <w:p w:rsidR="00DC640B" w:rsidRPr="00DC640B" w:rsidRDefault="00DC640B" w:rsidP="0054152D">
      <w:pPr>
        <w:numPr>
          <w:ilvl w:val="0"/>
          <w:numId w:val="34"/>
        </w:numPr>
        <w:spacing w:after="200" w:line="276" w:lineRule="auto"/>
        <w:contextualSpacing/>
        <w:jc w:val="both"/>
        <w:rPr>
          <w:rFonts w:ascii="Calibri" w:hAnsi="Calibri" w:cs="Calibri"/>
          <w:sz w:val="20"/>
        </w:rPr>
      </w:pPr>
      <w:r w:rsidRPr="00DC640B">
        <w:rPr>
          <w:rFonts w:ascii="Calibri" w:hAnsi="Calibri" w:cs="Calibri"/>
          <w:sz w:val="20"/>
        </w:rPr>
        <w:t>rozdzielać sygnału na inne urządzenia niż określony w umowie (np. stosowanie routera itp.),</w:t>
      </w:r>
    </w:p>
    <w:p w:rsidR="00DC640B" w:rsidRPr="00DC640B" w:rsidRDefault="00DC640B" w:rsidP="0054152D">
      <w:pPr>
        <w:numPr>
          <w:ilvl w:val="0"/>
          <w:numId w:val="34"/>
        </w:numPr>
        <w:spacing w:after="200" w:line="276" w:lineRule="auto"/>
        <w:contextualSpacing/>
        <w:jc w:val="both"/>
        <w:rPr>
          <w:rFonts w:ascii="Calibri" w:hAnsi="Calibri" w:cs="Calibri"/>
          <w:sz w:val="20"/>
        </w:rPr>
      </w:pPr>
      <w:r w:rsidRPr="00DC640B">
        <w:rPr>
          <w:rFonts w:ascii="Calibri" w:hAnsi="Calibri" w:cs="Calibri"/>
          <w:sz w:val="20"/>
        </w:rPr>
        <w:t xml:space="preserve">samowolnie dokonywać jakichkolwiek zmian w infrastrukturze telekomunikacyjnej </w:t>
      </w:r>
      <w:r w:rsidRPr="00DC640B">
        <w:rPr>
          <w:rFonts w:ascii="Calibri" w:hAnsi="Calibri" w:cs="Calibri"/>
          <w:sz w:val="20"/>
        </w:rPr>
        <w:br/>
        <w:t>i teleinformatycznej Administratora ,</w:t>
      </w:r>
    </w:p>
    <w:p w:rsidR="00DC640B" w:rsidRPr="00DC640B" w:rsidRDefault="00DC640B" w:rsidP="0054152D">
      <w:pPr>
        <w:numPr>
          <w:ilvl w:val="0"/>
          <w:numId w:val="34"/>
        </w:numPr>
        <w:spacing w:after="200" w:line="276" w:lineRule="auto"/>
        <w:contextualSpacing/>
        <w:jc w:val="both"/>
        <w:rPr>
          <w:rFonts w:ascii="Calibri" w:hAnsi="Calibri" w:cs="Calibri"/>
          <w:sz w:val="20"/>
        </w:rPr>
      </w:pPr>
      <w:r w:rsidRPr="00DC640B">
        <w:rPr>
          <w:rFonts w:ascii="Calibri" w:hAnsi="Calibri" w:cs="Calibri"/>
          <w:sz w:val="20"/>
        </w:rPr>
        <w:t>dokonywać przeciążenia sieci telekomunikacyjnej Udzielającego Zamówienia,</w:t>
      </w:r>
    </w:p>
    <w:p w:rsidR="00DC640B" w:rsidRPr="00DC640B" w:rsidRDefault="00DC640B" w:rsidP="0054152D">
      <w:pPr>
        <w:numPr>
          <w:ilvl w:val="0"/>
          <w:numId w:val="34"/>
        </w:numPr>
        <w:spacing w:after="200" w:line="276" w:lineRule="auto"/>
        <w:contextualSpacing/>
        <w:jc w:val="both"/>
        <w:rPr>
          <w:rFonts w:ascii="Calibri" w:hAnsi="Calibri" w:cs="Calibri"/>
          <w:sz w:val="20"/>
        </w:rPr>
      </w:pPr>
      <w:r w:rsidRPr="00DC640B">
        <w:rPr>
          <w:rFonts w:ascii="Calibri" w:hAnsi="Calibri" w:cs="Calibri"/>
          <w:sz w:val="20"/>
        </w:rPr>
        <w:t>rozsyłać niechcianej poczty (SPAM),</w:t>
      </w:r>
    </w:p>
    <w:p w:rsidR="00DC640B" w:rsidRPr="00DC640B" w:rsidRDefault="00DC640B" w:rsidP="0054152D">
      <w:pPr>
        <w:numPr>
          <w:ilvl w:val="0"/>
          <w:numId w:val="34"/>
        </w:numPr>
        <w:spacing w:after="200" w:line="276" w:lineRule="auto"/>
        <w:contextualSpacing/>
        <w:jc w:val="both"/>
        <w:rPr>
          <w:rFonts w:ascii="Calibri" w:hAnsi="Calibri" w:cs="Calibri"/>
          <w:sz w:val="20"/>
        </w:rPr>
      </w:pPr>
      <w:r w:rsidRPr="00DC640B">
        <w:rPr>
          <w:rFonts w:ascii="Calibri" w:hAnsi="Calibri" w:cs="Calibri"/>
          <w:sz w:val="20"/>
        </w:rPr>
        <w:t>używać niedozwolonych narzędzi sieciowych, takich jak sniffery, skanery portów, exploity,</w:t>
      </w:r>
    </w:p>
    <w:p w:rsidR="00DC640B" w:rsidRPr="00DC640B" w:rsidRDefault="00DC640B" w:rsidP="0054152D">
      <w:pPr>
        <w:numPr>
          <w:ilvl w:val="0"/>
          <w:numId w:val="34"/>
        </w:numPr>
        <w:spacing w:after="200" w:line="276" w:lineRule="auto"/>
        <w:contextualSpacing/>
        <w:jc w:val="both"/>
        <w:rPr>
          <w:rFonts w:ascii="Calibri" w:hAnsi="Calibri" w:cs="Calibri"/>
          <w:sz w:val="20"/>
        </w:rPr>
      </w:pPr>
      <w:r w:rsidRPr="00DC640B">
        <w:rPr>
          <w:rFonts w:ascii="Calibri" w:hAnsi="Calibri" w:cs="Calibri"/>
          <w:sz w:val="20"/>
        </w:rPr>
        <w:t>wykorzystywać infrastruktury telekomunikacyjnej w celu uruchamiania serwisów świadczących usługi komercyjne,</w:t>
      </w:r>
    </w:p>
    <w:p w:rsidR="00DC640B" w:rsidRPr="00DC640B" w:rsidRDefault="00DC640B" w:rsidP="0054152D">
      <w:pPr>
        <w:numPr>
          <w:ilvl w:val="0"/>
          <w:numId w:val="34"/>
        </w:numPr>
        <w:spacing w:after="200" w:line="276" w:lineRule="auto"/>
        <w:contextualSpacing/>
        <w:jc w:val="both"/>
        <w:rPr>
          <w:rFonts w:ascii="Calibri" w:hAnsi="Calibri" w:cs="Calibri"/>
          <w:sz w:val="20"/>
        </w:rPr>
      </w:pPr>
      <w:r w:rsidRPr="00DC640B">
        <w:rPr>
          <w:rFonts w:ascii="Calibri" w:hAnsi="Calibri" w:cs="Calibri"/>
          <w:sz w:val="20"/>
        </w:rPr>
        <w:t>rozpowszechniać informacji sprzecznych z obowiązującym prawem oraz naruszających</w:t>
      </w:r>
      <w:r w:rsidRPr="00DC640B">
        <w:rPr>
          <w:rFonts w:ascii="Calibri" w:hAnsi="Calibri" w:cs="Calibri"/>
          <w:sz w:val="20"/>
        </w:rPr>
        <w:br/>
        <w:t xml:space="preserve">w jakikolwiek sposób uczucia religijne lub normy społeczne i obyczajowe, </w:t>
      </w:r>
    </w:p>
    <w:p w:rsidR="00DC640B" w:rsidRPr="00DC640B" w:rsidRDefault="00DC640B" w:rsidP="0054152D">
      <w:pPr>
        <w:numPr>
          <w:ilvl w:val="0"/>
          <w:numId w:val="34"/>
        </w:numPr>
        <w:spacing w:after="200" w:line="276" w:lineRule="auto"/>
        <w:contextualSpacing/>
        <w:jc w:val="both"/>
        <w:rPr>
          <w:rFonts w:ascii="Calibri" w:hAnsi="Calibri" w:cs="Calibri"/>
          <w:sz w:val="20"/>
        </w:rPr>
      </w:pPr>
      <w:r w:rsidRPr="00DC640B">
        <w:rPr>
          <w:rFonts w:ascii="Calibri" w:hAnsi="Calibri" w:cs="Calibri"/>
          <w:sz w:val="20"/>
        </w:rPr>
        <w:t>świadczyć usług telekomunikacyjnych osobom trzecim, o ile wiążą się one z tranzytem informacji przez sieć Udzielającego Zamówienia,</w:t>
      </w:r>
    </w:p>
    <w:p w:rsidR="00DC640B" w:rsidRPr="00DC640B" w:rsidRDefault="00DC640B" w:rsidP="0054152D">
      <w:pPr>
        <w:numPr>
          <w:ilvl w:val="0"/>
          <w:numId w:val="34"/>
        </w:numPr>
        <w:spacing w:after="200" w:line="276" w:lineRule="auto"/>
        <w:contextualSpacing/>
        <w:jc w:val="both"/>
        <w:rPr>
          <w:rFonts w:ascii="Calibri" w:hAnsi="Calibri" w:cs="Calibri"/>
          <w:sz w:val="20"/>
        </w:rPr>
      </w:pPr>
      <w:r w:rsidRPr="00DC640B">
        <w:rPr>
          <w:rFonts w:ascii="Calibri" w:hAnsi="Calibri" w:cs="Calibri"/>
          <w:sz w:val="20"/>
        </w:rPr>
        <w:t>prowadzić jakichkolwiek działań, które mogą powodować zakłócenia w działaniu sieci,</w:t>
      </w:r>
    </w:p>
    <w:p w:rsidR="00DC640B" w:rsidRPr="00DC640B" w:rsidRDefault="00DC640B" w:rsidP="0054152D">
      <w:pPr>
        <w:numPr>
          <w:ilvl w:val="0"/>
          <w:numId w:val="34"/>
        </w:numPr>
        <w:spacing w:after="200" w:line="276" w:lineRule="auto"/>
        <w:contextualSpacing/>
        <w:jc w:val="both"/>
        <w:rPr>
          <w:rFonts w:ascii="Calibri" w:hAnsi="Calibri" w:cs="Calibri"/>
          <w:sz w:val="20"/>
        </w:rPr>
      </w:pPr>
      <w:r w:rsidRPr="00DC640B">
        <w:rPr>
          <w:rFonts w:ascii="Calibri" w:hAnsi="Calibri" w:cs="Calibri"/>
          <w:sz w:val="20"/>
        </w:rPr>
        <w:t>podejmować jakichkolwiek działań, które mogą uszkodzić infrastrukturę telekomunikacyjną, za pomocą której świadczona jest usługa lub mogących zakłócić poprawne funkcjonowanie systemów służących udostępnianiu i monitorowaniu usługi oraz urządzeń i łączy przeznaczonych do przekazywania informacji na odległość, za pomocą których świadczona jest usługa,</w:t>
      </w:r>
    </w:p>
    <w:p w:rsidR="00DC640B" w:rsidRPr="00DC640B" w:rsidRDefault="00DC640B" w:rsidP="0054152D">
      <w:pPr>
        <w:numPr>
          <w:ilvl w:val="0"/>
          <w:numId w:val="34"/>
        </w:numPr>
        <w:spacing w:after="200"/>
        <w:contextualSpacing/>
        <w:jc w:val="both"/>
        <w:rPr>
          <w:rFonts w:ascii="Calibri" w:hAnsi="Calibri" w:cs="Calibri"/>
          <w:sz w:val="20"/>
        </w:rPr>
      </w:pPr>
      <w:r w:rsidRPr="00DC640B">
        <w:rPr>
          <w:rFonts w:ascii="Calibri" w:hAnsi="Calibri" w:cs="Calibri"/>
          <w:sz w:val="20"/>
        </w:rPr>
        <w:t>dokonywać nie uzgodnionych z Administratorem  napraw i zmian (w tym również instalacji oprogramowania i urządzeń sieciowych) w infrastrukturze telekomunikacyjnej Udzielającego Zamówienie,</w:t>
      </w:r>
    </w:p>
    <w:p w:rsidR="00DC640B" w:rsidRPr="00DC640B" w:rsidRDefault="00DC640B" w:rsidP="0054152D">
      <w:pPr>
        <w:numPr>
          <w:ilvl w:val="0"/>
          <w:numId w:val="34"/>
        </w:numPr>
        <w:spacing w:after="200" w:line="276" w:lineRule="auto"/>
        <w:contextualSpacing/>
        <w:jc w:val="both"/>
        <w:rPr>
          <w:rFonts w:ascii="Calibri" w:hAnsi="Calibri" w:cs="Calibri"/>
          <w:sz w:val="20"/>
        </w:rPr>
      </w:pPr>
      <w:r w:rsidRPr="00DC640B">
        <w:rPr>
          <w:rFonts w:ascii="Calibri" w:hAnsi="Calibri" w:cs="Calibri"/>
          <w:sz w:val="20"/>
        </w:rPr>
        <w:t>stosować urządzeń sieciowych i oprogramowania niedozwolonych przez prawo,</w:t>
      </w:r>
    </w:p>
    <w:p w:rsidR="00DC640B" w:rsidRPr="00DC640B" w:rsidRDefault="00DC640B" w:rsidP="0054152D">
      <w:pPr>
        <w:numPr>
          <w:ilvl w:val="0"/>
          <w:numId w:val="34"/>
        </w:numPr>
        <w:spacing w:after="200" w:line="276" w:lineRule="auto"/>
        <w:contextualSpacing/>
        <w:jc w:val="both"/>
        <w:rPr>
          <w:rFonts w:ascii="Calibri" w:hAnsi="Calibri" w:cs="Calibri"/>
          <w:sz w:val="20"/>
        </w:rPr>
      </w:pPr>
      <w:r w:rsidRPr="00DC640B">
        <w:rPr>
          <w:rFonts w:ascii="Calibri" w:hAnsi="Calibri" w:cs="Calibri"/>
          <w:sz w:val="20"/>
        </w:rPr>
        <w:t>kierować do sieci Administratora  ruch telekomunikacyjny z innych sieci telekomunikacyjnych bez zgody Administratora.</w:t>
      </w:r>
    </w:p>
    <w:p w:rsidR="00DC640B" w:rsidRPr="00DC640B" w:rsidRDefault="00DC640B" w:rsidP="0054152D">
      <w:pPr>
        <w:numPr>
          <w:ilvl w:val="0"/>
          <w:numId w:val="34"/>
        </w:numPr>
        <w:spacing w:after="200" w:line="276" w:lineRule="auto"/>
        <w:contextualSpacing/>
        <w:jc w:val="both"/>
        <w:rPr>
          <w:rFonts w:ascii="Calibri" w:hAnsi="Calibri" w:cs="Calibri"/>
          <w:sz w:val="20"/>
        </w:rPr>
      </w:pPr>
      <w:r w:rsidRPr="00DC640B">
        <w:rPr>
          <w:rFonts w:ascii="Calibri" w:hAnsi="Calibri" w:cs="Calibri"/>
          <w:sz w:val="20"/>
        </w:rPr>
        <w:t>odmówić dostępu do infrastruktury telekomunikacyjnej Udzielającego Zamówienie, w celu ich kontroli, konserwacji lub naprawy,</w:t>
      </w:r>
    </w:p>
    <w:p w:rsidR="00DC640B" w:rsidRPr="00DC640B" w:rsidRDefault="00DC640B" w:rsidP="0054152D">
      <w:pPr>
        <w:numPr>
          <w:ilvl w:val="0"/>
          <w:numId w:val="34"/>
        </w:numPr>
        <w:spacing w:after="200" w:line="276" w:lineRule="auto"/>
        <w:contextualSpacing/>
        <w:jc w:val="both"/>
        <w:rPr>
          <w:rFonts w:ascii="Calibri" w:hAnsi="Calibri" w:cs="Calibri"/>
          <w:sz w:val="20"/>
        </w:rPr>
      </w:pPr>
      <w:r w:rsidRPr="00DC640B">
        <w:rPr>
          <w:rFonts w:ascii="Calibri" w:hAnsi="Calibri" w:cs="Calibri"/>
          <w:sz w:val="20"/>
        </w:rPr>
        <w:t>wykorzystywać urządzeń udostępnionych przez Administratora lub inne przyłączone do punktu styku z siecią publiczną Internet, niezgodnie z przepisami prawa lub niezgodnie z zawartą umową,</w:t>
      </w:r>
    </w:p>
    <w:p w:rsidR="00DC640B" w:rsidRPr="00DC640B" w:rsidRDefault="00DC640B" w:rsidP="0054152D">
      <w:pPr>
        <w:numPr>
          <w:ilvl w:val="0"/>
          <w:numId w:val="34"/>
        </w:numPr>
        <w:spacing w:after="200" w:line="276" w:lineRule="auto"/>
        <w:contextualSpacing/>
        <w:jc w:val="both"/>
        <w:rPr>
          <w:rFonts w:ascii="Calibri" w:hAnsi="Calibri" w:cs="Calibri"/>
          <w:sz w:val="20"/>
        </w:rPr>
      </w:pPr>
      <w:r w:rsidRPr="00DC640B">
        <w:rPr>
          <w:rFonts w:ascii="Calibri" w:hAnsi="Calibri" w:cs="Calibri"/>
          <w:sz w:val="20"/>
        </w:rPr>
        <w:t xml:space="preserve">uzyskiwać ani próbować uzyskiwać żadnych informacji z sieci Administratora przy użyciu jakiejkolwiek metody, która nie została wyraźnie dopuszczona przez Udzielającego Zamówienie przechwytywać, badać lub w inny sposób analizować jakiegokolwiek komunikacyjnego protokołu używanego przez Udzielającego Zamówienie, zarówno poprzez analizator sieci, program przechwytujący (sniffer) lub inne urządzenie, </w:t>
      </w:r>
    </w:p>
    <w:p w:rsidR="00DC640B" w:rsidRPr="00DC640B" w:rsidRDefault="00DC640B" w:rsidP="0054152D">
      <w:pPr>
        <w:numPr>
          <w:ilvl w:val="0"/>
          <w:numId w:val="34"/>
        </w:numPr>
        <w:spacing w:after="200" w:line="276" w:lineRule="auto"/>
        <w:contextualSpacing/>
        <w:jc w:val="both"/>
        <w:rPr>
          <w:rFonts w:ascii="Calibri" w:hAnsi="Calibri" w:cs="Calibri"/>
          <w:sz w:val="20"/>
        </w:rPr>
      </w:pPr>
      <w:r w:rsidRPr="00DC640B">
        <w:rPr>
          <w:rFonts w:ascii="Calibri" w:hAnsi="Calibri" w:cs="Calibri"/>
          <w:sz w:val="20"/>
        </w:rPr>
        <w:t>podejmowania działań, które nie są niezbędne do realizacji zawartych z Administratorem umów.</w:t>
      </w:r>
    </w:p>
    <w:p w:rsidR="00DC640B" w:rsidRPr="00DC640B" w:rsidRDefault="00DC640B" w:rsidP="00DC640B">
      <w:pPr>
        <w:jc w:val="center"/>
        <w:rPr>
          <w:rFonts w:ascii="Calibri" w:hAnsi="Calibri" w:cs="Calibri"/>
          <w:b/>
          <w:sz w:val="20"/>
        </w:rPr>
      </w:pPr>
      <w:r w:rsidRPr="00DC640B">
        <w:rPr>
          <w:rFonts w:ascii="Calibri" w:hAnsi="Calibri" w:cs="Calibri"/>
          <w:b/>
          <w:sz w:val="20"/>
        </w:rPr>
        <w:t>§7</w:t>
      </w:r>
    </w:p>
    <w:p w:rsidR="00DC640B" w:rsidRPr="00DC640B" w:rsidRDefault="00DC640B" w:rsidP="00DC640B">
      <w:pPr>
        <w:jc w:val="both"/>
        <w:rPr>
          <w:rFonts w:ascii="Calibri" w:hAnsi="Calibri" w:cs="Calibri"/>
          <w:sz w:val="20"/>
        </w:rPr>
      </w:pPr>
      <w:r w:rsidRPr="00DC640B">
        <w:rPr>
          <w:rFonts w:ascii="Calibri" w:hAnsi="Calibri" w:cs="Calibri"/>
          <w:sz w:val="20"/>
        </w:rPr>
        <w:t xml:space="preserve">Procesor  zobowiązuje się, do używania tylko loginów nadanych przez Administratora. Odbiór haseł do loginów odbędzie się osobiście w siedzibie Administratora, po uprzednim uzgodnieniu terminu odbioru. </w:t>
      </w:r>
    </w:p>
    <w:p w:rsidR="00DC640B" w:rsidRPr="00DC640B" w:rsidRDefault="00DC640B" w:rsidP="00DC640B">
      <w:pPr>
        <w:autoSpaceDE w:val="0"/>
        <w:autoSpaceDN w:val="0"/>
        <w:spacing w:line="259" w:lineRule="auto"/>
        <w:jc w:val="both"/>
        <w:rPr>
          <w:rFonts w:ascii="Calibri" w:hAnsi="Calibri" w:cs="Calibri"/>
          <w:sz w:val="20"/>
        </w:rPr>
      </w:pPr>
    </w:p>
    <w:p w:rsidR="00DC640B" w:rsidRPr="00DC640B" w:rsidRDefault="00DC640B" w:rsidP="00DC640B">
      <w:pPr>
        <w:jc w:val="center"/>
        <w:rPr>
          <w:rFonts w:ascii="Calibri" w:hAnsi="Calibri" w:cs="Calibri"/>
          <w:b/>
          <w:sz w:val="20"/>
        </w:rPr>
      </w:pPr>
      <w:r w:rsidRPr="00DC640B">
        <w:rPr>
          <w:rFonts w:ascii="Calibri" w:hAnsi="Calibri" w:cs="Calibri"/>
          <w:b/>
          <w:sz w:val="20"/>
        </w:rPr>
        <w:t>§ 8</w:t>
      </w:r>
    </w:p>
    <w:p w:rsidR="00DC640B" w:rsidRPr="00DC640B" w:rsidRDefault="00DC640B" w:rsidP="00DC640B">
      <w:pPr>
        <w:spacing w:before="60"/>
        <w:jc w:val="both"/>
        <w:rPr>
          <w:rFonts w:ascii="Calibri" w:hAnsi="Calibri" w:cs="Calibri"/>
          <w:sz w:val="20"/>
        </w:rPr>
      </w:pPr>
      <w:r w:rsidRPr="00DC640B">
        <w:rPr>
          <w:rFonts w:ascii="Calibri" w:hAnsi="Calibri" w:cs="Calibri"/>
          <w:sz w:val="20"/>
        </w:rPr>
        <w:t>Procesor zobowiązuje się, że podejmie również odpowiednie kroki zapewnienia bezpieczeństwa powierzonych do przetwarzania danych osobowych, tak by zagwarantować ich poufność, integralność oraz rozliczalność wykonywanych na tych danych operacji, zgodnie z obowiązkami określonymi w § 5 niniejszej umowy .</w:t>
      </w:r>
    </w:p>
    <w:p w:rsidR="00DC640B" w:rsidRPr="00DC640B" w:rsidRDefault="00DC640B" w:rsidP="00DC640B">
      <w:pPr>
        <w:spacing w:before="60"/>
        <w:ind w:left="426"/>
        <w:rPr>
          <w:rFonts w:ascii="Calibri" w:hAnsi="Calibri" w:cs="Calibri"/>
          <w:sz w:val="20"/>
        </w:rPr>
      </w:pPr>
    </w:p>
    <w:p w:rsidR="00DC640B" w:rsidRPr="00DC640B" w:rsidRDefault="00DC640B" w:rsidP="00DC640B">
      <w:pPr>
        <w:spacing w:line="259" w:lineRule="auto"/>
        <w:jc w:val="center"/>
        <w:rPr>
          <w:rFonts w:ascii="Calibri" w:hAnsi="Calibri" w:cs="Calibri"/>
          <w:b/>
          <w:sz w:val="20"/>
        </w:rPr>
      </w:pPr>
      <w:r w:rsidRPr="00DC640B">
        <w:rPr>
          <w:rFonts w:ascii="Calibri" w:hAnsi="Calibri" w:cs="Calibri"/>
          <w:b/>
          <w:sz w:val="20"/>
        </w:rPr>
        <w:t>§ 9</w:t>
      </w:r>
    </w:p>
    <w:p w:rsidR="00DC640B" w:rsidRPr="00DC640B" w:rsidRDefault="00DC640B" w:rsidP="0054152D">
      <w:pPr>
        <w:numPr>
          <w:ilvl w:val="0"/>
          <w:numId w:val="28"/>
        </w:numPr>
        <w:spacing w:line="259" w:lineRule="auto"/>
        <w:contextualSpacing/>
        <w:jc w:val="both"/>
        <w:rPr>
          <w:rFonts w:ascii="Calibri" w:hAnsi="Calibri" w:cs="Calibri"/>
          <w:sz w:val="20"/>
        </w:rPr>
      </w:pPr>
      <w:r w:rsidRPr="00DC640B">
        <w:rPr>
          <w:rFonts w:ascii="Calibri" w:hAnsi="Calibri" w:cs="Calibri"/>
          <w:sz w:val="20"/>
        </w:rPr>
        <w:t>Administrator posiada prawo kontroli właściwego przetwarzania przez Procesora powierzonych danych osobowych. Procesor na każdy wniosek Administratora zobowiązany jest do udzielenia informacji dotyczących przetwarzania powierzonych mu danych osobowych w terminie 7 dni od dnia otrzymania wniosku Administratora.</w:t>
      </w:r>
    </w:p>
    <w:p w:rsidR="00DC640B" w:rsidRPr="00DC640B" w:rsidRDefault="00DC640B" w:rsidP="0054152D">
      <w:pPr>
        <w:numPr>
          <w:ilvl w:val="0"/>
          <w:numId w:val="28"/>
        </w:numPr>
        <w:spacing w:line="259" w:lineRule="auto"/>
        <w:contextualSpacing/>
        <w:jc w:val="both"/>
        <w:rPr>
          <w:rFonts w:ascii="Calibri" w:hAnsi="Calibri" w:cs="Calibri"/>
          <w:sz w:val="20"/>
        </w:rPr>
      </w:pPr>
      <w:r w:rsidRPr="00DC640B">
        <w:rPr>
          <w:rFonts w:ascii="Calibri" w:hAnsi="Calibri" w:cs="Calibri"/>
          <w:sz w:val="20"/>
        </w:rPr>
        <w:t>Procesor umożliwia Administratorowi  lub upoważnionemu przez Administratora audytorowi przeprowadzenie audytów, w tym inspekcji, i przyczynia się do nich.</w:t>
      </w:r>
    </w:p>
    <w:p w:rsidR="00DC640B" w:rsidRPr="00DC640B" w:rsidRDefault="00DC640B" w:rsidP="0054152D">
      <w:pPr>
        <w:numPr>
          <w:ilvl w:val="0"/>
          <w:numId w:val="28"/>
        </w:numPr>
        <w:spacing w:line="259" w:lineRule="auto"/>
        <w:contextualSpacing/>
        <w:jc w:val="both"/>
        <w:rPr>
          <w:rFonts w:ascii="Calibri" w:hAnsi="Calibri" w:cs="Calibri"/>
          <w:sz w:val="20"/>
        </w:rPr>
      </w:pPr>
      <w:r w:rsidRPr="00DC640B">
        <w:rPr>
          <w:rFonts w:ascii="Calibri" w:hAnsi="Calibri" w:cs="Calibri"/>
          <w:sz w:val="20"/>
        </w:rPr>
        <w:t xml:space="preserve">Procesor jest zobowiązany zastosować się do zaleceń Administratora dotyczących poprawy jakości zabezpieczenia powierzonych danych osobowych oraz sposobu ich przetwarzania, wynikających z audytów przeprowadzonych na podstawie § 9 ust. 2 </w:t>
      </w:r>
    </w:p>
    <w:p w:rsidR="00DC640B" w:rsidRPr="00DC640B" w:rsidRDefault="00DC640B" w:rsidP="0054152D">
      <w:pPr>
        <w:numPr>
          <w:ilvl w:val="0"/>
          <w:numId w:val="28"/>
        </w:numPr>
        <w:spacing w:line="259" w:lineRule="auto"/>
        <w:contextualSpacing/>
        <w:jc w:val="both"/>
        <w:rPr>
          <w:rFonts w:ascii="Calibri" w:hAnsi="Calibri" w:cs="Calibri"/>
          <w:sz w:val="20"/>
        </w:rPr>
      </w:pPr>
      <w:r w:rsidRPr="00DC640B">
        <w:rPr>
          <w:rFonts w:ascii="Calibri" w:hAnsi="Calibri" w:cs="Calibri"/>
          <w:sz w:val="20"/>
        </w:rPr>
        <w:t>Procesor niezwłocznie informuje Administratora, jeśli wydane Procesorowi polecenie w oparciu o § 9 ust. 3 Umowy stanowi naruszenie RODO lub innych powszechnie obowiązujących przepisów</w:t>
      </w:r>
    </w:p>
    <w:p w:rsidR="00DC640B" w:rsidRPr="00DC640B" w:rsidRDefault="00DC640B" w:rsidP="00DC640B">
      <w:pPr>
        <w:spacing w:line="259" w:lineRule="auto"/>
        <w:jc w:val="both"/>
        <w:rPr>
          <w:rFonts w:ascii="Calibri" w:hAnsi="Calibri" w:cs="Calibri"/>
          <w:sz w:val="20"/>
        </w:rPr>
      </w:pPr>
    </w:p>
    <w:p w:rsidR="00DC640B" w:rsidRPr="00DC640B" w:rsidRDefault="00DC640B" w:rsidP="00DC640B">
      <w:pPr>
        <w:spacing w:line="259" w:lineRule="auto"/>
        <w:jc w:val="center"/>
        <w:rPr>
          <w:rFonts w:ascii="Calibri" w:hAnsi="Calibri" w:cs="Calibri"/>
          <w:b/>
          <w:sz w:val="20"/>
        </w:rPr>
      </w:pPr>
      <w:r w:rsidRPr="00DC640B">
        <w:rPr>
          <w:rFonts w:ascii="Calibri" w:hAnsi="Calibri" w:cs="Calibri"/>
          <w:b/>
          <w:sz w:val="20"/>
        </w:rPr>
        <w:t>§ 10</w:t>
      </w:r>
    </w:p>
    <w:p w:rsidR="00DC640B" w:rsidRPr="00DC640B" w:rsidRDefault="00DC640B" w:rsidP="0054152D">
      <w:pPr>
        <w:numPr>
          <w:ilvl w:val="0"/>
          <w:numId w:val="29"/>
        </w:numPr>
        <w:tabs>
          <w:tab w:val="left" w:pos="360"/>
        </w:tabs>
        <w:spacing w:line="259" w:lineRule="auto"/>
        <w:jc w:val="both"/>
        <w:rPr>
          <w:rFonts w:ascii="Calibri" w:hAnsi="Calibri" w:cs="Calibri"/>
          <w:sz w:val="20"/>
        </w:rPr>
      </w:pPr>
      <w:r w:rsidRPr="00DC640B">
        <w:rPr>
          <w:rFonts w:ascii="Calibri" w:hAnsi="Calibri" w:cs="Calibri"/>
          <w:sz w:val="20"/>
        </w:rPr>
        <w:t>Każda ze Stron odpowiada za szkody wyrządzone drugiej Stronie oraz osobom trzecim w związku z wykonywaniem Umowy, zgodnie z przepisami Kodeksu cywilnego, z zastrzeżeniem ust. 2 poniżej.</w:t>
      </w:r>
    </w:p>
    <w:p w:rsidR="00DC640B" w:rsidRPr="00DC640B" w:rsidRDefault="00DC640B" w:rsidP="0054152D">
      <w:pPr>
        <w:numPr>
          <w:ilvl w:val="0"/>
          <w:numId w:val="30"/>
        </w:numPr>
        <w:tabs>
          <w:tab w:val="left" w:pos="360"/>
        </w:tabs>
        <w:spacing w:line="259" w:lineRule="auto"/>
        <w:jc w:val="both"/>
        <w:rPr>
          <w:rFonts w:ascii="Calibri" w:hAnsi="Calibri" w:cs="Calibri"/>
          <w:sz w:val="20"/>
        </w:rPr>
      </w:pPr>
      <w:r w:rsidRPr="00DC640B">
        <w:rPr>
          <w:rFonts w:ascii="Calibri" w:hAnsi="Calibri" w:cs="Calibri"/>
          <w:sz w:val="20"/>
        </w:rPr>
        <w:t>W celu uniknięcia wątpliwości, Procesor ponosi odpowiedzialność za działania swoich pracowników i innych osób, w tym za Podprocesorów, przy pomocy których przetwarza powierzone dane osobowe, jak za własne działanie i zaniechanie,</w:t>
      </w:r>
    </w:p>
    <w:p w:rsidR="00DC640B" w:rsidRPr="00DC640B" w:rsidRDefault="00DC640B" w:rsidP="0054152D">
      <w:pPr>
        <w:numPr>
          <w:ilvl w:val="0"/>
          <w:numId w:val="30"/>
        </w:numPr>
        <w:tabs>
          <w:tab w:val="left" w:pos="360"/>
        </w:tabs>
        <w:spacing w:line="259" w:lineRule="auto"/>
        <w:jc w:val="both"/>
        <w:rPr>
          <w:rFonts w:ascii="Calibri" w:hAnsi="Calibri" w:cs="Calibri"/>
          <w:sz w:val="20"/>
        </w:rPr>
      </w:pPr>
      <w:r w:rsidRPr="00DC640B">
        <w:rPr>
          <w:rFonts w:ascii="Calibri" w:hAnsi="Calibri" w:cs="Calibri"/>
          <w:sz w:val="20"/>
        </w:rPr>
        <w:t>Procesor odpowiada za szkody spowodowane przetwarzaniem danych osobowych w sposób naruszający przepisy RODO, jeśli nie dopełnił obowiązków nałożonych na niego przez RODO lub gdy działał poza zgodnymi z prawem instrukcjami Powierzającego lub wbrew tym instrukcjom,</w:t>
      </w:r>
    </w:p>
    <w:p w:rsidR="00DC640B" w:rsidRPr="00DC640B" w:rsidRDefault="00DC640B" w:rsidP="0054152D">
      <w:pPr>
        <w:numPr>
          <w:ilvl w:val="0"/>
          <w:numId w:val="29"/>
        </w:numPr>
        <w:spacing w:line="259" w:lineRule="auto"/>
        <w:contextualSpacing/>
        <w:jc w:val="both"/>
        <w:rPr>
          <w:rFonts w:ascii="Calibri" w:hAnsi="Calibri" w:cs="Calibri"/>
          <w:sz w:val="20"/>
        </w:rPr>
      </w:pPr>
      <w:r w:rsidRPr="00DC640B">
        <w:rPr>
          <w:rFonts w:ascii="Calibri" w:hAnsi="Calibri" w:cs="Calibri"/>
          <w:sz w:val="20"/>
        </w:rPr>
        <w:t>Procesor ma obowiązek współdziałać z Administratorem na jego żądanie w zakresie ustalenia przyczyn szkody wyrządzonej osobie, której dane dotyczą, jak również zapewnia, że obowiązek ten będzie wypełniać bezpośrednio Podprocesor w stosunku do Powierzającego,</w:t>
      </w:r>
    </w:p>
    <w:p w:rsidR="00DC640B" w:rsidRPr="00DC640B" w:rsidRDefault="00DC640B" w:rsidP="0054152D">
      <w:pPr>
        <w:numPr>
          <w:ilvl w:val="0"/>
          <w:numId w:val="29"/>
        </w:numPr>
        <w:spacing w:line="259" w:lineRule="auto"/>
        <w:contextualSpacing/>
        <w:jc w:val="both"/>
        <w:rPr>
          <w:rFonts w:ascii="Calibri" w:hAnsi="Calibri" w:cs="Calibri"/>
          <w:sz w:val="20"/>
        </w:rPr>
      </w:pPr>
      <w:r w:rsidRPr="00DC640B">
        <w:rPr>
          <w:rFonts w:ascii="Calibri" w:hAnsi="Calibri" w:cs="Calibri"/>
          <w:sz w:val="20"/>
        </w:rPr>
        <w:t>W przypadku, gdy za szkodę spowodowaną przetwarzaniem odpowiadają zarówno Powierzający, jak i Procesor, ponoszą oni odpowiedzialność solidarną za całą szkodę,</w:t>
      </w:r>
    </w:p>
    <w:p w:rsidR="00DC640B" w:rsidRPr="00DC640B" w:rsidRDefault="00DC640B" w:rsidP="00DC640B">
      <w:pPr>
        <w:spacing w:before="60"/>
        <w:ind w:left="426"/>
        <w:rPr>
          <w:rFonts w:ascii="Calibri" w:hAnsi="Calibri" w:cs="Calibri"/>
          <w:sz w:val="20"/>
        </w:rPr>
      </w:pPr>
    </w:p>
    <w:p w:rsidR="00DC640B" w:rsidRPr="00DC640B" w:rsidRDefault="00DC640B" w:rsidP="00DC640B">
      <w:pPr>
        <w:jc w:val="center"/>
        <w:rPr>
          <w:rFonts w:ascii="Calibri" w:hAnsi="Calibri" w:cs="Calibri"/>
          <w:b/>
          <w:sz w:val="20"/>
        </w:rPr>
      </w:pPr>
      <w:r w:rsidRPr="00DC640B">
        <w:rPr>
          <w:rFonts w:ascii="Calibri" w:hAnsi="Calibri" w:cs="Calibri"/>
          <w:b/>
          <w:sz w:val="20"/>
        </w:rPr>
        <w:t>§ 11</w:t>
      </w:r>
    </w:p>
    <w:p w:rsidR="00DC640B" w:rsidRPr="00DC640B" w:rsidRDefault="00DC640B" w:rsidP="0054152D">
      <w:pPr>
        <w:numPr>
          <w:ilvl w:val="0"/>
          <w:numId w:val="32"/>
        </w:numPr>
        <w:spacing w:after="200" w:line="276" w:lineRule="auto"/>
        <w:contextualSpacing/>
        <w:jc w:val="both"/>
        <w:rPr>
          <w:rFonts w:ascii="Calibri" w:hAnsi="Calibri" w:cs="Calibri"/>
          <w:sz w:val="20"/>
        </w:rPr>
      </w:pPr>
      <w:r w:rsidRPr="00DC640B">
        <w:rPr>
          <w:rFonts w:ascii="Calibri" w:hAnsi="Calibri" w:cs="Calibri"/>
          <w:sz w:val="20"/>
        </w:rPr>
        <w:t>W przypadku rozwiązania umowy głównej niniejsza umowa ulega automatycznemu rozwiązaniu, a Procesor zobowiązany jest niezwłocznie do zwrotu Administratorowi powierzonych danych osobowych,  oraz do trwałego zniszczenia i wykasowania wszelkich sporządzonych w związku, lub przy okazji wykonywania umowy zapisów, oraz dokumentów zawierających powierzone dane osobowe. Procesor zwróci powierzone dane osobowe w terminie 7 dni od dnia rozwiązania umowy. Zwrot zostanie potwierdzony protokołem podpisanym przez obie Strony.</w:t>
      </w:r>
    </w:p>
    <w:p w:rsidR="00DC640B" w:rsidRPr="00DC640B" w:rsidRDefault="00DC640B" w:rsidP="0054152D">
      <w:pPr>
        <w:numPr>
          <w:ilvl w:val="0"/>
          <w:numId w:val="32"/>
        </w:numPr>
        <w:spacing w:after="200" w:line="276" w:lineRule="auto"/>
        <w:contextualSpacing/>
        <w:jc w:val="both"/>
        <w:rPr>
          <w:rFonts w:ascii="Calibri" w:hAnsi="Calibri" w:cs="Calibri"/>
          <w:sz w:val="20"/>
        </w:rPr>
      </w:pPr>
      <w:r w:rsidRPr="00DC640B">
        <w:rPr>
          <w:rFonts w:ascii="Calibri" w:hAnsi="Calibri" w:cs="Calibri"/>
          <w:sz w:val="20"/>
        </w:rPr>
        <w:t>Administrator jest uprawniony do rozwiązania umowy bez wypowiedzenia, jeżeli Procesor nie wypełnia obowiązków wskazanych w RODO lub § 5 umowy lub nie umożliwia Administratorowi skorzystania z prawa kontroli wskazanego w § 9 umowy</w:t>
      </w:r>
    </w:p>
    <w:p w:rsidR="00DC640B" w:rsidRPr="00DC640B" w:rsidRDefault="00DC640B" w:rsidP="00DC640B">
      <w:pPr>
        <w:ind w:left="426"/>
        <w:jc w:val="both"/>
        <w:rPr>
          <w:rFonts w:ascii="Calibri" w:hAnsi="Calibri" w:cs="Calibri"/>
          <w:color w:val="C00000"/>
          <w:sz w:val="20"/>
        </w:rPr>
      </w:pPr>
    </w:p>
    <w:p w:rsidR="00DC640B" w:rsidRPr="00DC640B" w:rsidRDefault="00DC640B" w:rsidP="00DC640B">
      <w:pPr>
        <w:jc w:val="center"/>
        <w:rPr>
          <w:rFonts w:ascii="Calibri" w:hAnsi="Calibri" w:cs="Calibri"/>
          <w:b/>
          <w:sz w:val="20"/>
        </w:rPr>
      </w:pPr>
      <w:r w:rsidRPr="00DC640B">
        <w:rPr>
          <w:rFonts w:ascii="Calibri" w:hAnsi="Calibri" w:cs="Calibri"/>
          <w:b/>
          <w:sz w:val="20"/>
        </w:rPr>
        <w:t>§ 12</w:t>
      </w:r>
    </w:p>
    <w:p w:rsidR="00DC640B" w:rsidRPr="00DC640B" w:rsidRDefault="00DC640B" w:rsidP="0054152D">
      <w:pPr>
        <w:numPr>
          <w:ilvl w:val="0"/>
          <w:numId w:val="31"/>
        </w:numPr>
        <w:spacing w:after="200" w:line="276" w:lineRule="auto"/>
        <w:contextualSpacing/>
        <w:jc w:val="both"/>
        <w:rPr>
          <w:rFonts w:ascii="Calibri" w:hAnsi="Calibri" w:cs="Calibri"/>
          <w:color w:val="C00000"/>
          <w:sz w:val="20"/>
        </w:rPr>
      </w:pPr>
      <w:r w:rsidRPr="00DC640B">
        <w:rPr>
          <w:rFonts w:ascii="Calibri" w:hAnsi="Calibri" w:cs="Calibri"/>
          <w:sz w:val="20"/>
        </w:rPr>
        <w:t>Wszelkie zmiany niniejszej umowy wymagają formy pisemnej pod rygorem nieważności.</w:t>
      </w:r>
    </w:p>
    <w:p w:rsidR="00DC640B" w:rsidRPr="00DC640B" w:rsidRDefault="00DC640B" w:rsidP="0054152D">
      <w:pPr>
        <w:numPr>
          <w:ilvl w:val="0"/>
          <w:numId w:val="31"/>
        </w:numPr>
        <w:spacing w:after="200" w:line="276" w:lineRule="auto"/>
        <w:contextualSpacing/>
        <w:jc w:val="both"/>
        <w:rPr>
          <w:rFonts w:ascii="Calibri" w:hAnsi="Calibri" w:cs="Calibri"/>
          <w:sz w:val="20"/>
        </w:rPr>
      </w:pPr>
      <w:r w:rsidRPr="00DC640B">
        <w:rPr>
          <w:rFonts w:ascii="Calibri" w:hAnsi="Calibri" w:cs="Calibri"/>
          <w:sz w:val="20"/>
        </w:rPr>
        <w:t>Spory powstałe na tle wykonywania umowy będą rozstrzygane przez sąd właściwy dla siedziby Administratora.</w:t>
      </w:r>
    </w:p>
    <w:p w:rsidR="00DC640B" w:rsidRPr="00DC640B" w:rsidRDefault="00DC640B" w:rsidP="0054152D">
      <w:pPr>
        <w:numPr>
          <w:ilvl w:val="0"/>
          <w:numId w:val="31"/>
        </w:numPr>
        <w:spacing w:after="200" w:line="276" w:lineRule="auto"/>
        <w:contextualSpacing/>
        <w:jc w:val="both"/>
        <w:rPr>
          <w:rFonts w:ascii="Calibri" w:hAnsi="Calibri" w:cs="Calibri"/>
          <w:sz w:val="20"/>
        </w:rPr>
      </w:pPr>
      <w:r w:rsidRPr="00DC640B">
        <w:rPr>
          <w:rFonts w:ascii="Calibri" w:hAnsi="Calibri" w:cs="Calibri"/>
          <w:sz w:val="20"/>
        </w:rPr>
        <w:t>W sprawach nie uregulowanych umową mają zastosowanie przepisy ustawy Kodeks cywilny   (Dz. U. z 20107r. poz. 459 z późn.zm) oraz o przepisy RODO</w:t>
      </w:r>
    </w:p>
    <w:p w:rsidR="00DC640B" w:rsidRPr="00DC640B" w:rsidRDefault="00DC640B" w:rsidP="00DC640B">
      <w:pPr>
        <w:jc w:val="center"/>
        <w:rPr>
          <w:rFonts w:ascii="Calibri" w:hAnsi="Calibri" w:cs="Calibri"/>
          <w:b/>
          <w:bCs/>
          <w:sz w:val="20"/>
        </w:rPr>
      </w:pPr>
      <w:r w:rsidRPr="00DC640B">
        <w:rPr>
          <w:rFonts w:ascii="Calibri" w:hAnsi="Calibri" w:cs="Calibri"/>
          <w:b/>
          <w:bCs/>
          <w:sz w:val="20"/>
        </w:rPr>
        <w:t>§ 13</w:t>
      </w:r>
    </w:p>
    <w:p w:rsidR="00DC640B" w:rsidRPr="00DC640B" w:rsidRDefault="00DC640B" w:rsidP="00DC640B">
      <w:pPr>
        <w:spacing w:after="200"/>
        <w:jc w:val="both"/>
        <w:rPr>
          <w:rFonts w:ascii="Calibri" w:hAnsi="Calibri" w:cs="Calibri"/>
          <w:sz w:val="20"/>
        </w:rPr>
      </w:pPr>
      <w:r w:rsidRPr="00DC640B">
        <w:rPr>
          <w:rFonts w:ascii="Calibri" w:hAnsi="Calibri" w:cs="Calibri"/>
          <w:sz w:val="20"/>
        </w:rPr>
        <w:t>Umowę sporządzono  w  2 jednobrzmiących egzemplarzach po 1 dla  każdej  ze  stron.</w:t>
      </w:r>
    </w:p>
    <w:p w:rsidR="00DC640B" w:rsidRPr="00DC640B" w:rsidRDefault="00DC640B" w:rsidP="00DC640B">
      <w:pPr>
        <w:rPr>
          <w:rFonts w:ascii="Calibri" w:hAnsi="Calibri" w:cs="TT15Et00"/>
          <w:szCs w:val="22"/>
        </w:rPr>
      </w:pPr>
    </w:p>
    <w:p w:rsidR="00DC640B" w:rsidRPr="00DC640B" w:rsidRDefault="00DC640B" w:rsidP="00DC640B">
      <w:pPr>
        <w:ind w:left="1416"/>
        <w:rPr>
          <w:rFonts w:ascii="Calibri" w:hAnsi="Calibri" w:cs="TT15Et00"/>
          <w:b/>
          <w:sz w:val="20"/>
        </w:rPr>
      </w:pPr>
      <w:r w:rsidRPr="00DC640B">
        <w:rPr>
          <w:rFonts w:ascii="Calibri" w:hAnsi="Calibri" w:cs="TT15Et00"/>
          <w:b/>
          <w:sz w:val="20"/>
        </w:rPr>
        <w:t>Administrator</w:t>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t>Procesor</w:t>
      </w:r>
    </w:p>
    <w:p w:rsidR="00DC640B" w:rsidRDefault="00DC640B" w:rsidP="00782C4E">
      <w:pPr>
        <w:widowControl w:val="0"/>
        <w:suppressAutoHyphens/>
        <w:autoSpaceDN w:val="0"/>
        <w:jc w:val="both"/>
        <w:textAlignment w:val="baseline"/>
      </w:pPr>
    </w:p>
    <w:sectPr w:rsidR="00DC640B" w:rsidSect="00C17EBD">
      <w:footerReference w:type="default" r:id="rId10"/>
      <w:pgSz w:w="11906" w:h="16838"/>
      <w:pgMar w:top="709" w:right="141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123" w:rsidRDefault="004F3123" w:rsidP="00281523">
      <w:r>
        <w:separator/>
      </w:r>
    </w:p>
  </w:endnote>
  <w:endnote w:type="continuationSeparator" w:id="0">
    <w:p w:rsidR="004F3123" w:rsidRDefault="004F3123" w:rsidP="0028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T15Et00">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735469"/>
      <w:docPartObj>
        <w:docPartGallery w:val="Page Numbers (Bottom of Page)"/>
        <w:docPartUnique/>
      </w:docPartObj>
    </w:sdtPr>
    <w:sdtEndPr/>
    <w:sdtContent>
      <w:p w:rsidR="005B7C75" w:rsidRDefault="00EA57E6">
        <w:pPr>
          <w:pStyle w:val="Stopka"/>
          <w:jc w:val="right"/>
        </w:pPr>
        <w:r>
          <w:fldChar w:fldCharType="begin"/>
        </w:r>
        <w:r>
          <w:instrText xml:space="preserve"> PAGE   \* MERGEFORMAT </w:instrText>
        </w:r>
        <w:r>
          <w:fldChar w:fldCharType="separate"/>
        </w:r>
        <w:r w:rsidR="00C15382">
          <w:rPr>
            <w:noProof/>
          </w:rPr>
          <w:t>7</w:t>
        </w:r>
        <w:r>
          <w:rPr>
            <w:noProof/>
          </w:rPr>
          <w:fldChar w:fldCharType="end"/>
        </w:r>
      </w:p>
    </w:sdtContent>
  </w:sdt>
  <w:p w:rsidR="005B7C75" w:rsidRDefault="005B7C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123" w:rsidRDefault="004F3123" w:rsidP="00281523">
      <w:r>
        <w:separator/>
      </w:r>
    </w:p>
  </w:footnote>
  <w:footnote w:type="continuationSeparator" w:id="0">
    <w:p w:rsidR="004F3123" w:rsidRDefault="004F3123" w:rsidP="00281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none"/>
      <w:suff w:val="nothing"/>
      <w:lvlText w:val=""/>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 w15:restartNumberingAfterBreak="0">
    <w:nsid w:val="04F85257"/>
    <w:multiLevelType w:val="hybridMultilevel"/>
    <w:tmpl w:val="A46652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6A357ED"/>
    <w:multiLevelType w:val="hybridMultilevel"/>
    <w:tmpl w:val="6DF028E8"/>
    <w:numStyleLink w:val="Zaimportowanystyl20"/>
  </w:abstractNum>
  <w:abstractNum w:abstractNumId="3" w15:restartNumberingAfterBreak="0">
    <w:nsid w:val="0A8966BE"/>
    <w:multiLevelType w:val="hybridMultilevel"/>
    <w:tmpl w:val="8E248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A2BB3"/>
    <w:multiLevelType w:val="hybridMultilevel"/>
    <w:tmpl w:val="4CF26A30"/>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27B04"/>
    <w:multiLevelType w:val="hybridMultilevel"/>
    <w:tmpl w:val="38B010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CDB2E6D"/>
    <w:multiLevelType w:val="hybridMultilevel"/>
    <w:tmpl w:val="D8388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0370C3"/>
    <w:multiLevelType w:val="hybridMultilevel"/>
    <w:tmpl w:val="6DF028E8"/>
    <w:styleLink w:val="Zaimportowanystyl20"/>
    <w:lvl w:ilvl="0" w:tplc="A178E272">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C2E8828">
      <w:start w:val="1"/>
      <w:numFmt w:val="lowerLetter"/>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1A3A82">
      <w:start w:val="1"/>
      <w:numFmt w:val="lowerRoman"/>
      <w:lvlText w:val="%3."/>
      <w:lvlJc w:val="left"/>
      <w:pPr>
        <w:ind w:left="1866"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D8CCCFE">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9E2BBDC">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C5E51B0">
      <w:start w:val="1"/>
      <w:numFmt w:val="lowerRoman"/>
      <w:lvlText w:val="%6."/>
      <w:lvlJc w:val="left"/>
      <w:pPr>
        <w:ind w:left="4026"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9826DC2">
      <w:start w:val="1"/>
      <w:numFmt w:val="decimal"/>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BFCEDF4">
      <w:start w:val="1"/>
      <w:numFmt w:val="lowerLetter"/>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66997C">
      <w:start w:val="1"/>
      <w:numFmt w:val="lowerRoman"/>
      <w:lvlText w:val="%9."/>
      <w:lvlJc w:val="left"/>
      <w:pPr>
        <w:ind w:left="6186"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7D136CD"/>
    <w:multiLevelType w:val="hybridMultilevel"/>
    <w:tmpl w:val="299C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6B15A3"/>
    <w:multiLevelType w:val="hybridMultilevel"/>
    <w:tmpl w:val="64F4710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2A286FC2"/>
    <w:multiLevelType w:val="multilevel"/>
    <w:tmpl w:val="559830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BD11F8F"/>
    <w:multiLevelType w:val="hybridMultilevel"/>
    <w:tmpl w:val="E8409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E2582C"/>
    <w:multiLevelType w:val="hybridMultilevel"/>
    <w:tmpl w:val="9D9875B6"/>
    <w:lvl w:ilvl="0" w:tplc="AC7CAA2E">
      <w:start w:val="4"/>
      <w:numFmt w:val="bullet"/>
      <w:lvlText w:val="–"/>
      <w:lvlJc w:val="left"/>
      <w:pPr>
        <w:ind w:left="2138" w:hanging="360"/>
      </w:pPr>
      <w:rPr>
        <w:rFonts w:ascii="Calibri" w:eastAsia="Times New Roman" w:hAnsi="Calibri"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 w15:restartNumberingAfterBreak="0">
    <w:nsid w:val="310E14BE"/>
    <w:multiLevelType w:val="hybridMultilevel"/>
    <w:tmpl w:val="1F08B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783941"/>
    <w:multiLevelType w:val="hybridMultilevel"/>
    <w:tmpl w:val="8DF6C0EA"/>
    <w:lvl w:ilvl="0" w:tplc="76FE7B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1705EF"/>
    <w:multiLevelType w:val="hybridMultilevel"/>
    <w:tmpl w:val="5E74F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003E27"/>
    <w:multiLevelType w:val="hybridMultilevel"/>
    <w:tmpl w:val="17CEAEF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E946ED6"/>
    <w:multiLevelType w:val="hybridMultilevel"/>
    <w:tmpl w:val="9E62B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E80F40"/>
    <w:multiLevelType w:val="hybridMultilevel"/>
    <w:tmpl w:val="F85212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4E351C55"/>
    <w:multiLevelType w:val="hybridMultilevel"/>
    <w:tmpl w:val="69EE4FAA"/>
    <w:lvl w:ilvl="0" w:tplc="9B045946">
      <w:start w:val="1"/>
      <w:numFmt w:val="decimal"/>
      <w:lvlText w:val="%1."/>
      <w:lvlJc w:val="left"/>
      <w:pPr>
        <w:ind w:left="360" w:hanging="360"/>
      </w:pPr>
      <w:rPr>
        <w:rFonts w:ascii="Calibri" w:hAnsi="Calibr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3B51146"/>
    <w:multiLevelType w:val="hybridMultilevel"/>
    <w:tmpl w:val="6AD4B510"/>
    <w:lvl w:ilvl="0" w:tplc="CA325D62">
      <w:start w:val="1"/>
      <w:numFmt w:val="lowerLetter"/>
      <w:lvlText w:val="%1)"/>
      <w:lvlJc w:val="left"/>
      <w:pPr>
        <w:ind w:left="720" w:hanging="360"/>
      </w:pPr>
      <w:rPr>
        <w:rFonts w:ascii="Calibri" w:eastAsia="Lucida Sans Unicode"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A02906"/>
    <w:multiLevelType w:val="hybridMultilevel"/>
    <w:tmpl w:val="EDDEE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0B077F"/>
    <w:multiLevelType w:val="hybridMultilevel"/>
    <w:tmpl w:val="E48EC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907475"/>
    <w:multiLevelType w:val="hybridMultilevel"/>
    <w:tmpl w:val="5254B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CA576B"/>
    <w:multiLevelType w:val="hybridMultilevel"/>
    <w:tmpl w:val="B448DF4C"/>
    <w:lvl w:ilvl="0" w:tplc="EADCC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5421B1"/>
    <w:multiLevelType w:val="hybridMultilevel"/>
    <w:tmpl w:val="031803AE"/>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C84C79"/>
    <w:multiLevelType w:val="hybridMultilevel"/>
    <w:tmpl w:val="1F08B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5554FF"/>
    <w:multiLevelType w:val="hybridMultilevel"/>
    <w:tmpl w:val="7CC890BE"/>
    <w:lvl w:ilvl="0" w:tplc="F860FE0C">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A17B96"/>
    <w:multiLevelType w:val="hybridMultilevel"/>
    <w:tmpl w:val="A8A2F130"/>
    <w:lvl w:ilvl="0" w:tplc="7D8E1410">
      <w:start w:val="2"/>
      <w:numFmt w:val="decimal"/>
      <w:lvlText w:val="%1."/>
      <w:lvlJc w:val="left"/>
      <w:pPr>
        <w:ind w:left="1146" w:hanging="360"/>
      </w:pPr>
      <w:rPr>
        <w:rFonts w:hint="default"/>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80F46FE"/>
    <w:multiLevelType w:val="hybridMultilevel"/>
    <w:tmpl w:val="832EDC3A"/>
    <w:lvl w:ilvl="0" w:tplc="716250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E4373F"/>
    <w:multiLevelType w:val="hybridMultilevel"/>
    <w:tmpl w:val="5748CE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90118A1"/>
    <w:multiLevelType w:val="hybridMultilevel"/>
    <w:tmpl w:val="314CA20A"/>
    <w:lvl w:ilvl="0" w:tplc="6E88FA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BB688C"/>
    <w:multiLevelType w:val="hybridMultilevel"/>
    <w:tmpl w:val="5BE4ACA4"/>
    <w:lvl w:ilvl="0" w:tplc="C3DE90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961175"/>
    <w:multiLevelType w:val="hybridMultilevel"/>
    <w:tmpl w:val="2AE4D3A6"/>
    <w:lvl w:ilvl="0" w:tplc="1DC80578">
      <w:start w:val="1"/>
      <w:numFmt w:val="lowerLetter"/>
      <w:lvlText w:val="%1)"/>
      <w:lvlJc w:val="left"/>
      <w:pPr>
        <w:ind w:left="720" w:hanging="360"/>
      </w:pPr>
      <w:rPr>
        <w:rFonts w:ascii="Calibri" w:eastAsia="Lucida Sans Unicode"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E53D18"/>
    <w:multiLevelType w:val="hybridMultilevel"/>
    <w:tmpl w:val="0C88F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7B1C27"/>
    <w:multiLevelType w:val="hybridMultilevel"/>
    <w:tmpl w:val="505E88A2"/>
    <w:lvl w:ilvl="0" w:tplc="60D8B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4710B2"/>
    <w:multiLevelType w:val="hybridMultilevel"/>
    <w:tmpl w:val="90349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625244"/>
    <w:multiLevelType w:val="hybridMultilevel"/>
    <w:tmpl w:val="A46652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5"/>
  </w:num>
  <w:num w:numId="2">
    <w:abstractNumId w:val="35"/>
  </w:num>
  <w:num w:numId="3">
    <w:abstractNumId w:val="33"/>
  </w:num>
  <w:num w:numId="4">
    <w:abstractNumId w:val="29"/>
  </w:num>
  <w:num w:numId="5">
    <w:abstractNumId w:val="24"/>
  </w:num>
  <w:num w:numId="6">
    <w:abstractNumId w:val="20"/>
  </w:num>
  <w:num w:numId="7">
    <w:abstractNumId w:val="31"/>
  </w:num>
  <w:num w:numId="8">
    <w:abstractNumId w:val="28"/>
  </w:num>
  <w:num w:numId="9">
    <w:abstractNumId w:val="25"/>
  </w:num>
  <w:num w:numId="10">
    <w:abstractNumId w:val="34"/>
  </w:num>
  <w:num w:numId="11">
    <w:abstractNumId w:val="12"/>
  </w:num>
  <w:num w:numId="12">
    <w:abstractNumId w:val="27"/>
  </w:num>
  <w:num w:numId="13">
    <w:abstractNumId w:val="22"/>
  </w:num>
  <w:num w:numId="14">
    <w:abstractNumId w:val="26"/>
  </w:num>
  <w:num w:numId="15">
    <w:abstractNumId w:val="13"/>
  </w:num>
  <w:num w:numId="16">
    <w:abstractNumId w:val="9"/>
  </w:num>
  <w:num w:numId="17">
    <w:abstractNumId w:val="10"/>
  </w:num>
  <w:num w:numId="18">
    <w:abstractNumId w:val="21"/>
  </w:num>
  <w:num w:numId="19">
    <w:abstractNumId w:val="17"/>
  </w:num>
  <w:num w:numId="20">
    <w:abstractNumId w:val="3"/>
  </w:num>
  <w:num w:numId="21">
    <w:abstractNumId w:val="6"/>
  </w:num>
  <w:num w:numId="22">
    <w:abstractNumId w:val="1"/>
  </w:num>
  <w:num w:numId="23">
    <w:abstractNumId w:val="18"/>
  </w:num>
  <w:num w:numId="24">
    <w:abstractNumId w:val="16"/>
  </w:num>
  <w:num w:numId="25">
    <w:abstractNumId w:val="37"/>
  </w:num>
  <w:num w:numId="26">
    <w:abstractNumId w:val="30"/>
  </w:num>
  <w:num w:numId="27">
    <w:abstractNumId w:val="14"/>
  </w:num>
  <w:num w:numId="28">
    <w:abstractNumId w:val="8"/>
  </w:num>
  <w:num w:numId="29">
    <w:abstractNumId w:val="36"/>
  </w:num>
  <w:num w:numId="30">
    <w:abstractNumId w:val="5"/>
  </w:num>
  <w:num w:numId="31">
    <w:abstractNumId w:val="32"/>
  </w:num>
  <w:num w:numId="32">
    <w:abstractNumId w:val="11"/>
  </w:num>
  <w:num w:numId="33">
    <w:abstractNumId w:val="19"/>
  </w:num>
  <w:num w:numId="34">
    <w:abstractNumId w:val="23"/>
  </w:num>
  <w:num w:numId="35">
    <w:abstractNumId w:val="4"/>
  </w:num>
  <w:num w:numId="36">
    <w:abstractNumId w:val="7"/>
  </w:num>
  <w:num w:numId="37">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5356"/>
    <w:rsid w:val="00006F86"/>
    <w:rsid w:val="0002205E"/>
    <w:rsid w:val="00023086"/>
    <w:rsid w:val="00040405"/>
    <w:rsid w:val="00040705"/>
    <w:rsid w:val="000416E7"/>
    <w:rsid w:val="00045A05"/>
    <w:rsid w:val="000472BB"/>
    <w:rsid w:val="00047B03"/>
    <w:rsid w:val="00052A2C"/>
    <w:rsid w:val="00053BD3"/>
    <w:rsid w:val="0005684C"/>
    <w:rsid w:val="00060BF8"/>
    <w:rsid w:val="000752A8"/>
    <w:rsid w:val="0008163C"/>
    <w:rsid w:val="00090469"/>
    <w:rsid w:val="0009159F"/>
    <w:rsid w:val="000A04A9"/>
    <w:rsid w:val="000A3B12"/>
    <w:rsid w:val="000C3238"/>
    <w:rsid w:val="000D3138"/>
    <w:rsid w:val="000D788D"/>
    <w:rsid w:val="000E1AA6"/>
    <w:rsid w:val="000E54B3"/>
    <w:rsid w:val="000E7090"/>
    <w:rsid w:val="000E7495"/>
    <w:rsid w:val="000F06E3"/>
    <w:rsid w:val="000F11FE"/>
    <w:rsid w:val="0010251F"/>
    <w:rsid w:val="001043BB"/>
    <w:rsid w:val="00117385"/>
    <w:rsid w:val="00146707"/>
    <w:rsid w:val="00152396"/>
    <w:rsid w:val="00153984"/>
    <w:rsid w:val="00175C52"/>
    <w:rsid w:val="00175CF6"/>
    <w:rsid w:val="001774FC"/>
    <w:rsid w:val="00181326"/>
    <w:rsid w:val="00182BB8"/>
    <w:rsid w:val="001A123D"/>
    <w:rsid w:val="001A6B41"/>
    <w:rsid w:val="001B11CE"/>
    <w:rsid w:val="001C5F60"/>
    <w:rsid w:val="001D0489"/>
    <w:rsid w:val="001D719B"/>
    <w:rsid w:val="001E06FE"/>
    <w:rsid w:val="001F36F0"/>
    <w:rsid w:val="001F7F73"/>
    <w:rsid w:val="00225811"/>
    <w:rsid w:val="00226D3B"/>
    <w:rsid w:val="00244D2D"/>
    <w:rsid w:val="00247687"/>
    <w:rsid w:val="002621AE"/>
    <w:rsid w:val="00271E43"/>
    <w:rsid w:val="00280939"/>
    <w:rsid w:val="00281523"/>
    <w:rsid w:val="002B71F6"/>
    <w:rsid w:val="002C4969"/>
    <w:rsid w:val="002D2D81"/>
    <w:rsid w:val="002D5A3A"/>
    <w:rsid w:val="002E48DC"/>
    <w:rsid w:val="002E584E"/>
    <w:rsid w:val="00304C79"/>
    <w:rsid w:val="00307163"/>
    <w:rsid w:val="00307762"/>
    <w:rsid w:val="00315AED"/>
    <w:rsid w:val="00330A20"/>
    <w:rsid w:val="003321D5"/>
    <w:rsid w:val="00341810"/>
    <w:rsid w:val="00342F83"/>
    <w:rsid w:val="00350113"/>
    <w:rsid w:val="00353C89"/>
    <w:rsid w:val="00357D56"/>
    <w:rsid w:val="0037578E"/>
    <w:rsid w:val="003832FC"/>
    <w:rsid w:val="003841D7"/>
    <w:rsid w:val="00390FD2"/>
    <w:rsid w:val="003912D7"/>
    <w:rsid w:val="00395146"/>
    <w:rsid w:val="00397467"/>
    <w:rsid w:val="003A0793"/>
    <w:rsid w:val="003A07B9"/>
    <w:rsid w:val="003A6F3C"/>
    <w:rsid w:val="003B2E00"/>
    <w:rsid w:val="003D7FF5"/>
    <w:rsid w:val="003E0D39"/>
    <w:rsid w:val="003E568C"/>
    <w:rsid w:val="003E7DEB"/>
    <w:rsid w:val="003F4660"/>
    <w:rsid w:val="004015C4"/>
    <w:rsid w:val="00450726"/>
    <w:rsid w:val="0046516A"/>
    <w:rsid w:val="00465438"/>
    <w:rsid w:val="00467CF6"/>
    <w:rsid w:val="0048013A"/>
    <w:rsid w:val="00486271"/>
    <w:rsid w:val="004A4A8E"/>
    <w:rsid w:val="004C2300"/>
    <w:rsid w:val="004D3ECA"/>
    <w:rsid w:val="004D4E02"/>
    <w:rsid w:val="004D5434"/>
    <w:rsid w:val="004F3123"/>
    <w:rsid w:val="0053268C"/>
    <w:rsid w:val="00535AEE"/>
    <w:rsid w:val="0054152D"/>
    <w:rsid w:val="0054316A"/>
    <w:rsid w:val="00543F02"/>
    <w:rsid w:val="00566FB6"/>
    <w:rsid w:val="005808F6"/>
    <w:rsid w:val="0059768B"/>
    <w:rsid w:val="005A66C6"/>
    <w:rsid w:val="005B7C75"/>
    <w:rsid w:val="005C2381"/>
    <w:rsid w:val="005E2278"/>
    <w:rsid w:val="005E433F"/>
    <w:rsid w:val="005E55D2"/>
    <w:rsid w:val="005F3800"/>
    <w:rsid w:val="00630EFD"/>
    <w:rsid w:val="00631162"/>
    <w:rsid w:val="00635B6C"/>
    <w:rsid w:val="006415A7"/>
    <w:rsid w:val="00653182"/>
    <w:rsid w:val="00654CCD"/>
    <w:rsid w:val="00693937"/>
    <w:rsid w:val="006C289D"/>
    <w:rsid w:val="006C6A15"/>
    <w:rsid w:val="006E3C16"/>
    <w:rsid w:val="00713121"/>
    <w:rsid w:val="00722114"/>
    <w:rsid w:val="00727BAF"/>
    <w:rsid w:val="00760726"/>
    <w:rsid w:val="00763ED4"/>
    <w:rsid w:val="0077101C"/>
    <w:rsid w:val="0077113C"/>
    <w:rsid w:val="00772DB6"/>
    <w:rsid w:val="00774CAA"/>
    <w:rsid w:val="00782C4E"/>
    <w:rsid w:val="00792621"/>
    <w:rsid w:val="00797508"/>
    <w:rsid w:val="007A03BD"/>
    <w:rsid w:val="007A7352"/>
    <w:rsid w:val="007A7CFE"/>
    <w:rsid w:val="007C28E2"/>
    <w:rsid w:val="007C69ED"/>
    <w:rsid w:val="007C6D66"/>
    <w:rsid w:val="007D04B0"/>
    <w:rsid w:val="007E3244"/>
    <w:rsid w:val="007F2FB8"/>
    <w:rsid w:val="008135CE"/>
    <w:rsid w:val="008141E5"/>
    <w:rsid w:val="00814A5D"/>
    <w:rsid w:val="008272FC"/>
    <w:rsid w:val="008546E3"/>
    <w:rsid w:val="00856138"/>
    <w:rsid w:val="008561D1"/>
    <w:rsid w:val="00862AAE"/>
    <w:rsid w:val="00893A22"/>
    <w:rsid w:val="008D291E"/>
    <w:rsid w:val="00910B9C"/>
    <w:rsid w:val="009232A9"/>
    <w:rsid w:val="009240F7"/>
    <w:rsid w:val="00926922"/>
    <w:rsid w:val="00941F59"/>
    <w:rsid w:val="009424E6"/>
    <w:rsid w:val="0095324B"/>
    <w:rsid w:val="00957098"/>
    <w:rsid w:val="00957C43"/>
    <w:rsid w:val="00966FE3"/>
    <w:rsid w:val="00983533"/>
    <w:rsid w:val="00985EA9"/>
    <w:rsid w:val="009910E2"/>
    <w:rsid w:val="0099113E"/>
    <w:rsid w:val="009944F2"/>
    <w:rsid w:val="009954A0"/>
    <w:rsid w:val="00996338"/>
    <w:rsid w:val="009F5787"/>
    <w:rsid w:val="00A054F9"/>
    <w:rsid w:val="00A2394F"/>
    <w:rsid w:val="00A40491"/>
    <w:rsid w:val="00A8106A"/>
    <w:rsid w:val="00A834D1"/>
    <w:rsid w:val="00A932B4"/>
    <w:rsid w:val="00A93622"/>
    <w:rsid w:val="00A94109"/>
    <w:rsid w:val="00AB1B4E"/>
    <w:rsid w:val="00AB5020"/>
    <w:rsid w:val="00AB6468"/>
    <w:rsid w:val="00AC5D85"/>
    <w:rsid w:val="00AC7E3B"/>
    <w:rsid w:val="00AD6BFC"/>
    <w:rsid w:val="00AD722D"/>
    <w:rsid w:val="00AE0336"/>
    <w:rsid w:val="00AE4CD0"/>
    <w:rsid w:val="00AF0BA4"/>
    <w:rsid w:val="00B01478"/>
    <w:rsid w:val="00B1573D"/>
    <w:rsid w:val="00B23388"/>
    <w:rsid w:val="00B262F3"/>
    <w:rsid w:val="00B266F3"/>
    <w:rsid w:val="00B27CB4"/>
    <w:rsid w:val="00B35774"/>
    <w:rsid w:val="00B44CE8"/>
    <w:rsid w:val="00B567C4"/>
    <w:rsid w:val="00B639B4"/>
    <w:rsid w:val="00B917B2"/>
    <w:rsid w:val="00B9575F"/>
    <w:rsid w:val="00BA46F9"/>
    <w:rsid w:val="00BD052F"/>
    <w:rsid w:val="00BF6ACD"/>
    <w:rsid w:val="00BF74E5"/>
    <w:rsid w:val="00C05AD1"/>
    <w:rsid w:val="00C060B6"/>
    <w:rsid w:val="00C0785D"/>
    <w:rsid w:val="00C114AD"/>
    <w:rsid w:val="00C14D02"/>
    <w:rsid w:val="00C15382"/>
    <w:rsid w:val="00C17EBD"/>
    <w:rsid w:val="00C36057"/>
    <w:rsid w:val="00C42C8C"/>
    <w:rsid w:val="00C57528"/>
    <w:rsid w:val="00C63185"/>
    <w:rsid w:val="00C64A83"/>
    <w:rsid w:val="00C82FBD"/>
    <w:rsid w:val="00C83158"/>
    <w:rsid w:val="00C91D1E"/>
    <w:rsid w:val="00C93033"/>
    <w:rsid w:val="00C93647"/>
    <w:rsid w:val="00CC68D6"/>
    <w:rsid w:val="00CF6DAD"/>
    <w:rsid w:val="00D001E0"/>
    <w:rsid w:val="00D16A7C"/>
    <w:rsid w:val="00D34844"/>
    <w:rsid w:val="00D525A0"/>
    <w:rsid w:val="00D74D1A"/>
    <w:rsid w:val="00D80C28"/>
    <w:rsid w:val="00D8569E"/>
    <w:rsid w:val="00DA6233"/>
    <w:rsid w:val="00DC51D2"/>
    <w:rsid w:val="00DC640B"/>
    <w:rsid w:val="00DE153D"/>
    <w:rsid w:val="00DE18CC"/>
    <w:rsid w:val="00DE66B3"/>
    <w:rsid w:val="00E05280"/>
    <w:rsid w:val="00E10BF6"/>
    <w:rsid w:val="00E165C2"/>
    <w:rsid w:val="00E321FE"/>
    <w:rsid w:val="00E52BF7"/>
    <w:rsid w:val="00E545E5"/>
    <w:rsid w:val="00E62DD1"/>
    <w:rsid w:val="00E638F9"/>
    <w:rsid w:val="00E72C9E"/>
    <w:rsid w:val="00E7394D"/>
    <w:rsid w:val="00E877FB"/>
    <w:rsid w:val="00E9261C"/>
    <w:rsid w:val="00EA57E6"/>
    <w:rsid w:val="00EA7C60"/>
    <w:rsid w:val="00EB037C"/>
    <w:rsid w:val="00ED18A2"/>
    <w:rsid w:val="00F000B6"/>
    <w:rsid w:val="00F017AD"/>
    <w:rsid w:val="00F01BC8"/>
    <w:rsid w:val="00F04196"/>
    <w:rsid w:val="00F10A57"/>
    <w:rsid w:val="00F12149"/>
    <w:rsid w:val="00F20E12"/>
    <w:rsid w:val="00F3184C"/>
    <w:rsid w:val="00F32EA6"/>
    <w:rsid w:val="00F34B70"/>
    <w:rsid w:val="00F463AB"/>
    <w:rsid w:val="00F463F0"/>
    <w:rsid w:val="00F50566"/>
    <w:rsid w:val="00F55662"/>
    <w:rsid w:val="00F6297D"/>
    <w:rsid w:val="00F62CFC"/>
    <w:rsid w:val="00F82304"/>
    <w:rsid w:val="00F95A6B"/>
    <w:rsid w:val="00F97F8D"/>
    <w:rsid w:val="00FB0F1C"/>
    <w:rsid w:val="00FB79CE"/>
    <w:rsid w:val="00FC29BF"/>
    <w:rsid w:val="00FD1AE3"/>
    <w:rsid w:val="00FE5356"/>
    <w:rsid w:val="00FF347E"/>
    <w:rsid w:val="00FF76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2C2D9-9F1A-40FB-83C9-6F35E0F0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356"/>
    <w:pPr>
      <w:spacing w:after="0" w:line="240" w:lineRule="auto"/>
    </w:pPr>
    <w:rPr>
      <w:rFonts w:ascii="Tahoma" w:eastAsia="Times New Roman" w:hAnsi="Tahoma"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E5356"/>
    <w:rPr>
      <w:color w:val="0000FF"/>
      <w:u w:val="single"/>
    </w:rPr>
  </w:style>
  <w:style w:type="paragraph" w:styleId="Akapitzlist">
    <w:name w:val="List Paragraph"/>
    <w:basedOn w:val="Normalny"/>
    <w:link w:val="AkapitzlistZnak"/>
    <w:uiPriority w:val="99"/>
    <w:qFormat/>
    <w:rsid w:val="000416E7"/>
    <w:pPr>
      <w:ind w:left="720"/>
      <w:contextualSpacing/>
    </w:pPr>
  </w:style>
  <w:style w:type="character" w:customStyle="1" w:styleId="AkapitzlistZnak">
    <w:name w:val="Akapit z listą Znak"/>
    <w:link w:val="Akapitzlist"/>
    <w:uiPriority w:val="34"/>
    <w:qFormat/>
    <w:locked/>
    <w:rsid w:val="00FF7640"/>
    <w:rPr>
      <w:rFonts w:ascii="Tahoma" w:eastAsia="Times New Roman" w:hAnsi="Tahoma" w:cs="Times New Roman"/>
      <w:szCs w:val="20"/>
      <w:lang w:eastAsia="pl-PL"/>
    </w:rPr>
  </w:style>
  <w:style w:type="paragraph" w:styleId="Tekstpodstawowy3">
    <w:name w:val="Body Text 3"/>
    <w:basedOn w:val="Normalny"/>
    <w:link w:val="Tekstpodstawowy3Znak"/>
    <w:rsid w:val="000752A8"/>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0752A8"/>
    <w:rPr>
      <w:rFonts w:ascii="Times New Roman" w:eastAsia="Times New Roman" w:hAnsi="Times New Roman" w:cs="Times New Roman"/>
      <w:sz w:val="16"/>
      <w:szCs w:val="16"/>
      <w:lang w:eastAsia="pl-PL"/>
    </w:rPr>
  </w:style>
  <w:style w:type="paragraph" w:customStyle="1" w:styleId="Default">
    <w:name w:val="Default"/>
    <w:rsid w:val="00271E43"/>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6E3C16"/>
    <w:pPr>
      <w:spacing w:after="120"/>
    </w:pPr>
  </w:style>
  <w:style w:type="character" w:customStyle="1" w:styleId="TekstpodstawowyZnak">
    <w:name w:val="Tekst podstawowy Znak"/>
    <w:basedOn w:val="Domylnaczcionkaakapitu"/>
    <w:link w:val="Tekstpodstawowy"/>
    <w:uiPriority w:val="99"/>
    <w:rsid w:val="006E3C16"/>
    <w:rPr>
      <w:rFonts w:ascii="Tahoma" w:eastAsia="Times New Roman" w:hAnsi="Tahoma" w:cs="Times New Roman"/>
      <w:szCs w:val="20"/>
      <w:lang w:eastAsia="pl-PL"/>
    </w:rPr>
  </w:style>
  <w:style w:type="paragraph" w:styleId="Tekstpodstawowy2">
    <w:name w:val="Body Text 2"/>
    <w:basedOn w:val="Normalny"/>
    <w:link w:val="Tekstpodstawowy2Znak"/>
    <w:uiPriority w:val="99"/>
    <w:semiHidden/>
    <w:unhideWhenUsed/>
    <w:rsid w:val="006E3C16"/>
    <w:pPr>
      <w:spacing w:after="120" w:line="480" w:lineRule="auto"/>
    </w:pPr>
  </w:style>
  <w:style w:type="character" w:customStyle="1" w:styleId="Tekstpodstawowy2Znak">
    <w:name w:val="Tekst podstawowy 2 Znak"/>
    <w:basedOn w:val="Domylnaczcionkaakapitu"/>
    <w:link w:val="Tekstpodstawowy2"/>
    <w:uiPriority w:val="99"/>
    <w:semiHidden/>
    <w:rsid w:val="006E3C16"/>
    <w:rPr>
      <w:rFonts w:ascii="Tahoma" w:eastAsia="Times New Roman" w:hAnsi="Tahoma" w:cs="Times New Roman"/>
      <w:szCs w:val="20"/>
      <w:lang w:eastAsia="pl-PL"/>
    </w:rPr>
  </w:style>
  <w:style w:type="paragraph" w:styleId="Nagwek">
    <w:name w:val="header"/>
    <w:basedOn w:val="Normalny"/>
    <w:link w:val="NagwekZnak"/>
    <w:uiPriority w:val="99"/>
    <w:semiHidden/>
    <w:unhideWhenUsed/>
    <w:rsid w:val="00281523"/>
    <w:pPr>
      <w:tabs>
        <w:tab w:val="center" w:pos="4536"/>
        <w:tab w:val="right" w:pos="9072"/>
      </w:tabs>
    </w:pPr>
  </w:style>
  <w:style w:type="character" w:customStyle="1" w:styleId="NagwekZnak">
    <w:name w:val="Nagłówek Znak"/>
    <w:basedOn w:val="Domylnaczcionkaakapitu"/>
    <w:link w:val="Nagwek"/>
    <w:uiPriority w:val="99"/>
    <w:semiHidden/>
    <w:rsid w:val="00281523"/>
    <w:rPr>
      <w:rFonts w:ascii="Tahoma" w:eastAsia="Times New Roman" w:hAnsi="Tahoma" w:cs="Times New Roman"/>
      <w:szCs w:val="20"/>
      <w:lang w:eastAsia="pl-PL"/>
    </w:rPr>
  </w:style>
  <w:style w:type="paragraph" w:styleId="Stopka">
    <w:name w:val="footer"/>
    <w:basedOn w:val="Normalny"/>
    <w:link w:val="StopkaZnak"/>
    <w:uiPriority w:val="99"/>
    <w:unhideWhenUsed/>
    <w:rsid w:val="00281523"/>
    <w:pPr>
      <w:tabs>
        <w:tab w:val="center" w:pos="4536"/>
        <w:tab w:val="right" w:pos="9072"/>
      </w:tabs>
    </w:pPr>
  </w:style>
  <w:style w:type="character" w:customStyle="1" w:styleId="StopkaZnak">
    <w:name w:val="Stopka Znak"/>
    <w:basedOn w:val="Domylnaczcionkaakapitu"/>
    <w:link w:val="Stopka"/>
    <w:uiPriority w:val="99"/>
    <w:rsid w:val="00281523"/>
    <w:rPr>
      <w:rFonts w:ascii="Tahoma" w:eastAsia="Times New Roman" w:hAnsi="Tahoma" w:cs="Times New Roman"/>
      <w:szCs w:val="20"/>
      <w:lang w:eastAsia="pl-PL"/>
    </w:rPr>
  </w:style>
  <w:style w:type="paragraph" w:styleId="Tekstdymka">
    <w:name w:val="Balloon Text"/>
    <w:basedOn w:val="Normalny"/>
    <w:link w:val="TekstdymkaZnak"/>
    <w:uiPriority w:val="99"/>
    <w:semiHidden/>
    <w:unhideWhenUsed/>
    <w:rsid w:val="00C17EBD"/>
    <w:rPr>
      <w:rFonts w:ascii="Arial" w:hAnsi="Arial" w:cs="Arial"/>
      <w:sz w:val="18"/>
      <w:szCs w:val="18"/>
    </w:rPr>
  </w:style>
  <w:style w:type="character" w:customStyle="1" w:styleId="TekstdymkaZnak">
    <w:name w:val="Tekst dymka Znak"/>
    <w:basedOn w:val="Domylnaczcionkaakapitu"/>
    <w:link w:val="Tekstdymka"/>
    <w:uiPriority w:val="99"/>
    <w:semiHidden/>
    <w:rsid w:val="00C17EBD"/>
    <w:rPr>
      <w:rFonts w:ascii="Arial" w:eastAsia="Times New Roman" w:hAnsi="Arial" w:cs="Arial"/>
      <w:sz w:val="18"/>
      <w:szCs w:val="18"/>
      <w:lang w:eastAsia="pl-PL"/>
    </w:rPr>
  </w:style>
  <w:style w:type="character" w:customStyle="1" w:styleId="Brak">
    <w:name w:val="Brak"/>
    <w:rsid w:val="00A2394F"/>
  </w:style>
  <w:style w:type="numbering" w:customStyle="1" w:styleId="Zaimportowanystyl20">
    <w:name w:val="Zaimportowany styl 20"/>
    <w:rsid w:val="00A2394F"/>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oatom.pl/akredytacja-pc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248A-0AC7-470A-842C-D2C06142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11</Pages>
  <Words>5622</Words>
  <Characters>33734</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pracownik</cp:lastModifiedBy>
  <cp:revision>105</cp:revision>
  <cp:lastPrinted>2021-09-09T11:48:00Z</cp:lastPrinted>
  <dcterms:created xsi:type="dcterms:W3CDTF">2021-06-14T13:00:00Z</dcterms:created>
  <dcterms:modified xsi:type="dcterms:W3CDTF">2021-09-28T06:51:00Z</dcterms:modified>
</cp:coreProperties>
</file>