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BE9D" w14:textId="0ED3A8E4" w:rsidR="00BA06F4" w:rsidRPr="00BA06F4" w:rsidRDefault="00BA06F4" w:rsidP="00BA06F4">
      <w:pPr>
        <w:suppressAutoHyphens/>
        <w:jc w:val="center"/>
        <w:rPr>
          <w:rFonts w:eastAsia="Andale Sans UI"/>
          <w:b/>
          <w:bCs/>
          <w:kern w:val="2"/>
          <w:sz w:val="22"/>
          <w:szCs w:val="22"/>
          <w:lang w:eastAsia="zh-CN" w:bidi="en-US"/>
        </w:rPr>
      </w:pPr>
      <w:r w:rsidRPr="00BA06F4">
        <w:rPr>
          <w:rFonts w:eastAsia="Andale Sans UI"/>
          <w:b/>
          <w:bCs/>
          <w:kern w:val="2"/>
          <w:sz w:val="22"/>
          <w:szCs w:val="22"/>
          <w:lang w:eastAsia="zh-CN" w:bidi="en-US"/>
        </w:rPr>
        <w:t>GMINA PSARY</w:t>
      </w:r>
    </w:p>
    <w:p w14:paraId="1CB663CE" w14:textId="77777777" w:rsidR="00BA06F4" w:rsidRPr="00BA06F4" w:rsidRDefault="00BA06F4" w:rsidP="00BA06F4">
      <w:pPr>
        <w:suppressAutoHyphens/>
        <w:jc w:val="center"/>
        <w:rPr>
          <w:sz w:val="22"/>
          <w:szCs w:val="22"/>
        </w:rPr>
      </w:pPr>
      <w:r w:rsidRPr="00BA06F4">
        <w:rPr>
          <w:rFonts w:eastAsia="Andale Sans UI"/>
          <w:b/>
          <w:bCs/>
          <w:sz w:val="22"/>
          <w:szCs w:val="22"/>
          <w:lang w:bidi="en-US"/>
        </w:rPr>
        <w:t>42-512 Psary</w:t>
      </w:r>
    </w:p>
    <w:p w14:paraId="1C1F965A" w14:textId="77777777" w:rsidR="00BA06F4" w:rsidRPr="00BA06F4" w:rsidRDefault="00BA06F4" w:rsidP="00BA06F4">
      <w:pPr>
        <w:suppressAutoHyphens/>
        <w:jc w:val="center"/>
        <w:rPr>
          <w:sz w:val="22"/>
          <w:szCs w:val="22"/>
        </w:rPr>
      </w:pPr>
      <w:r w:rsidRPr="00BA06F4">
        <w:rPr>
          <w:rFonts w:eastAsia="Andale Sans UI"/>
          <w:b/>
          <w:bCs/>
          <w:sz w:val="22"/>
          <w:szCs w:val="22"/>
          <w:lang w:bidi="en-US"/>
        </w:rPr>
        <w:t>ul. Malinowicka 4</w:t>
      </w:r>
    </w:p>
    <w:p w14:paraId="02D7BD3C" w14:textId="77777777" w:rsidR="00BA06F4" w:rsidRPr="00BA06F4" w:rsidRDefault="00BA06F4" w:rsidP="00BA06F4">
      <w:pPr>
        <w:suppressAutoHyphens/>
        <w:ind w:left="3540"/>
        <w:rPr>
          <w:sz w:val="22"/>
          <w:szCs w:val="22"/>
        </w:rPr>
      </w:pPr>
      <w:r w:rsidRPr="00BA06F4">
        <w:rPr>
          <w:rFonts w:eastAsia="Andale Sans UI"/>
          <w:b/>
          <w:bCs/>
          <w:sz w:val="22"/>
          <w:szCs w:val="22"/>
          <w:lang w:bidi="en-US"/>
        </w:rPr>
        <w:t xml:space="preserve">         </w:t>
      </w:r>
      <w:r w:rsidRPr="00BA06F4">
        <w:rPr>
          <w:rFonts w:eastAsia="Andale Sans UI"/>
          <w:b/>
          <w:bCs/>
          <w:sz w:val="22"/>
          <w:szCs w:val="22"/>
          <w:lang w:bidi="en-US"/>
        </w:rPr>
        <w:tab/>
      </w:r>
      <w:r w:rsidRPr="00BA06F4">
        <w:rPr>
          <w:rFonts w:eastAsia="Andale Sans UI"/>
          <w:b/>
          <w:bCs/>
          <w:sz w:val="22"/>
          <w:szCs w:val="22"/>
          <w:lang w:bidi="en-US"/>
        </w:rPr>
        <w:tab/>
        <w:t xml:space="preserve">woj. Śląskie             </w:t>
      </w:r>
    </w:p>
    <w:p w14:paraId="298365AA" w14:textId="77777777" w:rsidR="00BA06F4" w:rsidRPr="00BA06F4" w:rsidRDefault="00BA06F4" w:rsidP="00BA06F4">
      <w:pPr>
        <w:suppressAutoHyphens/>
        <w:jc w:val="center"/>
        <w:rPr>
          <w:sz w:val="22"/>
          <w:szCs w:val="22"/>
        </w:rPr>
      </w:pPr>
      <w:r w:rsidRPr="00BA06F4">
        <w:rPr>
          <w:rFonts w:eastAsia="Andale Sans UI"/>
          <w:sz w:val="22"/>
          <w:szCs w:val="22"/>
          <w:lang w:bidi="en-US"/>
        </w:rPr>
        <w:t xml:space="preserve">Regon: 276258167,     </w:t>
      </w:r>
    </w:p>
    <w:p w14:paraId="30DFED73" w14:textId="77777777" w:rsidR="00BA06F4" w:rsidRPr="00BA06F4" w:rsidRDefault="00BA06F4" w:rsidP="00BA06F4">
      <w:pPr>
        <w:suppressAutoHyphens/>
        <w:jc w:val="center"/>
        <w:rPr>
          <w:sz w:val="22"/>
          <w:szCs w:val="22"/>
        </w:rPr>
      </w:pPr>
      <w:r w:rsidRPr="00BA06F4">
        <w:rPr>
          <w:rFonts w:eastAsia="Andale Sans UI"/>
          <w:sz w:val="22"/>
          <w:szCs w:val="22"/>
          <w:lang w:bidi="en-US"/>
        </w:rPr>
        <w:t>NIP:  625-244-67-73</w:t>
      </w:r>
    </w:p>
    <w:p w14:paraId="19A51239" w14:textId="77777777" w:rsidR="00BA06F4" w:rsidRPr="00BA06F4" w:rsidRDefault="00BA06F4" w:rsidP="00BA06F4">
      <w:pPr>
        <w:suppressAutoHyphens/>
        <w:jc w:val="center"/>
        <w:rPr>
          <w:sz w:val="22"/>
          <w:szCs w:val="22"/>
        </w:rPr>
      </w:pPr>
      <w:r w:rsidRPr="00BA06F4">
        <w:rPr>
          <w:rFonts w:eastAsia="Andale Sans UI"/>
          <w:sz w:val="22"/>
          <w:szCs w:val="22"/>
          <w:lang w:bidi="en-US"/>
        </w:rPr>
        <w:t xml:space="preserve">Tel. 32 294 49 21 </w:t>
      </w:r>
    </w:p>
    <w:p w14:paraId="6CB8C615" w14:textId="77777777" w:rsidR="00BA06F4" w:rsidRPr="00BA06F4" w:rsidRDefault="00BA06F4" w:rsidP="00BA06F4">
      <w:pPr>
        <w:suppressAutoHyphens/>
        <w:ind w:right="28"/>
        <w:jc w:val="center"/>
        <w:rPr>
          <w:strike/>
          <w:lang w:val="en-US"/>
        </w:rPr>
      </w:pPr>
      <w:r w:rsidRPr="00BA06F4">
        <w:rPr>
          <w:rFonts w:eastAsia="Andale Sans UI" w:cs="Arial"/>
          <w:b/>
          <w:color w:val="0000FF"/>
          <w:sz w:val="22"/>
          <w:szCs w:val="22"/>
          <w:u w:val="single"/>
          <w:lang w:val="en-US" w:bidi="en-US"/>
        </w:rPr>
        <w:t xml:space="preserve">e-mail: </w:t>
      </w:r>
      <w:hyperlink r:id="rId8">
        <w:r w:rsidRPr="00BA06F4">
          <w:rPr>
            <w:rFonts w:eastAsia="Andale Sans UI" w:cs="Arial"/>
            <w:b/>
            <w:color w:val="0000FF"/>
            <w:sz w:val="22"/>
            <w:szCs w:val="22"/>
            <w:u w:val="single"/>
            <w:lang w:val="en-US" w:bidi="en-US"/>
          </w:rPr>
          <w:t>urzad@psary.pl</w:t>
        </w:r>
      </w:hyperlink>
      <w:r w:rsidRPr="00BA06F4">
        <w:rPr>
          <w:rFonts w:eastAsia="Andale Sans UI" w:cs="Arial"/>
          <w:b/>
          <w:color w:val="0000FF"/>
          <w:sz w:val="22"/>
          <w:szCs w:val="22"/>
          <w:u w:val="single"/>
          <w:lang w:val="en-US" w:bidi="en-US"/>
        </w:rPr>
        <w:t xml:space="preserve"> </w:t>
      </w:r>
    </w:p>
    <w:p w14:paraId="0794085F" w14:textId="77777777" w:rsidR="00BA06F4" w:rsidRPr="00BA06F4" w:rsidRDefault="00066658" w:rsidP="00BA06F4">
      <w:pPr>
        <w:suppressAutoHyphens/>
        <w:jc w:val="center"/>
        <w:rPr>
          <w:lang w:val="en-US"/>
        </w:rPr>
      </w:pPr>
      <w:hyperlink r:id="rId9">
        <w:r w:rsidR="00BA06F4" w:rsidRPr="00BA06F4">
          <w:rPr>
            <w:rFonts w:eastAsia="Andale Sans UI"/>
            <w:color w:val="0000FF"/>
            <w:sz w:val="22"/>
            <w:szCs w:val="22"/>
            <w:u w:val="single"/>
            <w:lang w:val="en-US" w:bidi="en-US"/>
          </w:rPr>
          <w:t>http://www.psary.pl</w:t>
        </w:r>
      </w:hyperlink>
    </w:p>
    <w:p w14:paraId="5511D7FD" w14:textId="77777777" w:rsidR="00BA06F4" w:rsidRPr="00BA06F4" w:rsidRDefault="00BA06F4" w:rsidP="00BA06F4">
      <w:pPr>
        <w:suppressAutoHyphens/>
        <w:jc w:val="center"/>
        <w:rPr>
          <w:lang w:val="en-US"/>
        </w:rPr>
      </w:pPr>
      <w:r w:rsidRPr="00BA06F4">
        <w:rPr>
          <w:rFonts w:eastAsia="Andale Sans UI"/>
          <w:color w:val="0000FF"/>
          <w:sz w:val="22"/>
          <w:szCs w:val="22"/>
          <w:u w:val="single"/>
          <w:lang w:val="en-US" w:bidi="en-US"/>
        </w:rPr>
        <w:t>http://www.bip.psary.pl</w:t>
      </w:r>
    </w:p>
    <w:p w14:paraId="2897D695" w14:textId="77777777" w:rsidR="00BA06F4" w:rsidRPr="00BA06F4" w:rsidRDefault="00BA06F4" w:rsidP="00BA06F4">
      <w:pPr>
        <w:suppressAutoHyphens/>
        <w:jc w:val="center"/>
        <w:rPr>
          <w:rFonts w:eastAsia="Andale Sans UI"/>
          <w:color w:val="0000FF"/>
          <w:sz w:val="22"/>
          <w:szCs w:val="22"/>
          <w:u w:val="single"/>
          <w:lang w:val="en-US" w:bidi="en-US"/>
        </w:rPr>
      </w:pPr>
    </w:p>
    <w:p w14:paraId="640FEB84" w14:textId="7CE775C8" w:rsidR="00BA06F4" w:rsidRDefault="00066658" w:rsidP="00BA06F4">
      <w:pPr>
        <w:suppressAutoHyphens/>
        <w:jc w:val="center"/>
        <w:rPr>
          <w:rFonts w:eastAsia="Andale Sans UI"/>
          <w:bCs/>
          <w:color w:val="000080"/>
          <w:sz w:val="22"/>
          <w:szCs w:val="22"/>
          <w:u w:val="single"/>
          <w:lang w:val="en-US" w:bidi="en-US"/>
        </w:rPr>
      </w:pPr>
      <w:hyperlink r:id="rId10">
        <w:r w:rsidR="00BA06F4" w:rsidRPr="00BA06F4">
          <w:rPr>
            <w:rFonts w:eastAsia="Andale Sans UI"/>
            <w:b/>
            <w:i/>
            <w:iCs/>
            <w:color w:val="0000FF"/>
            <w:sz w:val="22"/>
            <w:szCs w:val="22"/>
            <w:u w:val="single"/>
            <w:lang w:val="en-US" w:bidi="en-US"/>
          </w:rPr>
          <w:t>https://platformazakupowa.pl/pn/psary</w:t>
        </w:r>
      </w:hyperlink>
      <w:r w:rsidR="00BA06F4" w:rsidRPr="00BA06F4">
        <w:rPr>
          <w:rFonts w:eastAsia="Andale Sans UI"/>
          <w:bCs/>
          <w:color w:val="000080"/>
          <w:sz w:val="22"/>
          <w:szCs w:val="22"/>
          <w:u w:val="single"/>
          <w:lang w:val="en-US" w:bidi="en-US"/>
        </w:rPr>
        <w:t xml:space="preserve"> </w:t>
      </w:r>
      <w:r w:rsidR="003E1EE5">
        <w:rPr>
          <w:rFonts w:eastAsia="Andale Sans UI"/>
          <w:bCs/>
          <w:color w:val="000080"/>
          <w:sz w:val="22"/>
          <w:szCs w:val="22"/>
          <w:u w:val="single"/>
          <w:lang w:val="en-US" w:bidi="en-US"/>
        </w:rPr>
        <w:t>-</w:t>
      </w:r>
    </w:p>
    <w:p w14:paraId="6FA3A91D" w14:textId="77777777" w:rsidR="00BA06F4" w:rsidRPr="00BA06F4" w:rsidRDefault="00BA06F4" w:rsidP="00BA06F4">
      <w:pPr>
        <w:suppressAutoHyphens/>
        <w:jc w:val="center"/>
        <w:rPr>
          <w:lang w:val="en-US"/>
        </w:rPr>
      </w:pPr>
    </w:p>
    <w:p w14:paraId="51CB1B8A" w14:textId="19E950E9" w:rsidR="00BA06F4" w:rsidRPr="00BA06F4" w:rsidRDefault="00BA06F4" w:rsidP="00BA06F4">
      <w:pPr>
        <w:suppressAutoHyphens/>
        <w:jc w:val="center"/>
      </w:pPr>
      <w:r w:rsidRPr="00BA06F4">
        <w:rPr>
          <w:rFonts w:eastAsia="Andale Sans UI"/>
          <w:b/>
          <w:i/>
          <w:iCs/>
          <w:sz w:val="22"/>
          <w:szCs w:val="22"/>
          <w:u w:val="single"/>
          <w:lang w:bidi="en-US"/>
        </w:rPr>
        <w:t xml:space="preserve">(dedykowana Platforma zakupowa do obsługi komunikacji w formie elektronicznej pomiędzy Zamawiającym a Wykonawcami oraz składania ofert), </w:t>
      </w:r>
    </w:p>
    <w:p w14:paraId="0B0C03F6" w14:textId="77777777" w:rsidR="00BA06F4" w:rsidRDefault="00BA06F4" w:rsidP="002B3FBB">
      <w:pPr>
        <w:spacing w:line="276" w:lineRule="auto"/>
        <w:ind w:right="28"/>
        <w:jc w:val="center"/>
        <w:rPr>
          <w:rFonts w:ascii="Trebuchet MS" w:hAnsi="Trebuchet MS" w:cs="Arial"/>
          <w:b/>
        </w:rPr>
      </w:pPr>
    </w:p>
    <w:p w14:paraId="1F1CDC2D" w14:textId="77777777" w:rsidR="00BA06F4" w:rsidRDefault="00BA06F4" w:rsidP="002B3FBB">
      <w:pPr>
        <w:spacing w:line="276" w:lineRule="auto"/>
        <w:ind w:right="28"/>
        <w:jc w:val="center"/>
        <w:rPr>
          <w:rFonts w:ascii="Trebuchet MS" w:hAnsi="Trebuchet MS" w:cs="Arial"/>
          <w:b/>
        </w:rPr>
      </w:pPr>
    </w:p>
    <w:p w14:paraId="34A01173" w14:textId="77777777" w:rsidR="000C788C" w:rsidRPr="00D909E7" w:rsidRDefault="000C788C" w:rsidP="000C788C">
      <w:pPr>
        <w:rPr>
          <w:rFonts w:ascii="Trebuchet MS" w:hAnsi="Trebuchet MS" w:cs="Arial"/>
        </w:rPr>
      </w:pPr>
    </w:p>
    <w:p w14:paraId="1820CDEB" w14:textId="77777777" w:rsidR="00BA06F4" w:rsidRPr="003E1EE5" w:rsidRDefault="00BA06F4" w:rsidP="00BA06F4">
      <w:pPr>
        <w:widowControl w:val="0"/>
        <w:autoSpaceDE w:val="0"/>
        <w:autoSpaceDN w:val="0"/>
        <w:spacing w:after="120" w:line="276" w:lineRule="auto"/>
        <w:ind w:left="698" w:right="699"/>
        <w:jc w:val="center"/>
        <w:rPr>
          <w:rFonts w:eastAsia="TeXGyrePagella"/>
          <w:b/>
          <w:sz w:val="28"/>
          <w:szCs w:val="28"/>
          <w:lang w:eastAsia="en-US"/>
        </w:rPr>
      </w:pPr>
      <w:r w:rsidRPr="003E1EE5">
        <w:rPr>
          <w:rFonts w:eastAsia="TeXGyrePagella"/>
          <w:b/>
          <w:sz w:val="28"/>
          <w:szCs w:val="28"/>
          <w:lang w:eastAsia="en-US"/>
        </w:rPr>
        <w:t>SPECYFIKACJA WARUNKÓW ZAMÓWIENIA</w:t>
      </w:r>
    </w:p>
    <w:p w14:paraId="3D887442" w14:textId="77777777" w:rsidR="00BA06F4" w:rsidRPr="00BA06F4" w:rsidRDefault="00BA06F4" w:rsidP="00BA06F4">
      <w:pPr>
        <w:widowControl w:val="0"/>
        <w:autoSpaceDE w:val="0"/>
        <w:autoSpaceDN w:val="0"/>
        <w:spacing w:after="120" w:line="276" w:lineRule="auto"/>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BA06F4" w14:paraId="1A117A9B" w14:textId="77777777" w:rsidTr="00AE484F">
        <w:tc>
          <w:tcPr>
            <w:tcW w:w="2376" w:type="dxa"/>
          </w:tcPr>
          <w:p w14:paraId="6E1E9C66" w14:textId="6ED62C0E" w:rsidR="00BA06F4" w:rsidRDefault="00BA06F4" w:rsidP="00BA06F4">
            <w:pPr>
              <w:widowControl w:val="0"/>
              <w:autoSpaceDE w:val="0"/>
              <w:autoSpaceDN w:val="0"/>
              <w:jc w:val="both"/>
              <w:rPr>
                <w:rFonts w:eastAsia="TeXGyrePagella"/>
                <w:sz w:val="24"/>
                <w:szCs w:val="24"/>
                <w:lang w:eastAsia="en-US"/>
              </w:rPr>
            </w:pPr>
            <w:r w:rsidRPr="00BA06F4">
              <w:rPr>
                <w:rFonts w:eastAsia="TeXGyrePagella"/>
                <w:sz w:val="24"/>
                <w:szCs w:val="24"/>
                <w:lang w:eastAsia="en-US"/>
              </w:rPr>
              <w:t>Nazwa zamówienia:</w:t>
            </w:r>
          </w:p>
        </w:tc>
        <w:tc>
          <w:tcPr>
            <w:tcW w:w="5447" w:type="dxa"/>
          </w:tcPr>
          <w:p w14:paraId="22BDADDF" w14:textId="65FD6900" w:rsidR="00BA06F4" w:rsidRPr="001D0C1F" w:rsidRDefault="001D0C1F" w:rsidP="00255228">
            <w:pPr>
              <w:suppressAutoHyphens/>
              <w:autoSpaceDE w:val="0"/>
              <w:autoSpaceDN w:val="0"/>
              <w:textAlignment w:val="baseline"/>
              <w:rPr>
                <w:kern w:val="3"/>
                <w:sz w:val="22"/>
                <w:szCs w:val="22"/>
                <w:lang w:eastAsia="zh-CN"/>
              </w:rPr>
            </w:pPr>
            <w:bookmarkStart w:id="0" w:name="_Hlk78575119"/>
            <w:r w:rsidRPr="001D0C1F">
              <w:rPr>
                <w:rFonts w:eastAsia="SimSun"/>
                <w:b/>
                <w:bCs/>
                <w:kern w:val="3"/>
                <w:lang w:eastAsia="zh-CN" w:bidi="hi-IN"/>
              </w:rPr>
              <w:t>„</w:t>
            </w:r>
            <w:r w:rsidRPr="001D0C1F">
              <w:rPr>
                <w:rFonts w:eastAsia="Arial"/>
                <w:b/>
                <w:bCs/>
                <w:kern w:val="3"/>
                <w:lang w:eastAsia="zh-CN"/>
              </w:rPr>
              <w:t xml:space="preserve">Utwardzenie nawierzchni </w:t>
            </w:r>
            <w:r w:rsidRPr="001D0C1F">
              <w:rPr>
                <w:rFonts w:eastAsia="Arial"/>
                <w:b/>
                <w:bCs/>
                <w:kern w:val="3"/>
                <w:lang w:eastAsia="zh-CN" w:bidi="hi-IN"/>
              </w:rPr>
              <w:t xml:space="preserve"> dróg gminnych” z podziałem na </w:t>
            </w:r>
            <w:r w:rsidRPr="001D0C1F">
              <w:rPr>
                <w:rFonts w:eastAsia="Arial"/>
                <w:b/>
                <w:bCs/>
                <w:kern w:val="3"/>
                <w:lang w:eastAsia="zh-CN"/>
              </w:rPr>
              <w:t>cztery</w:t>
            </w:r>
            <w:r w:rsidRPr="001D0C1F">
              <w:rPr>
                <w:rFonts w:eastAsia="Arial"/>
                <w:b/>
                <w:bCs/>
                <w:kern w:val="3"/>
                <w:lang w:eastAsia="zh-CN" w:bidi="hi-IN"/>
              </w:rPr>
              <w:t xml:space="preserve"> części</w:t>
            </w:r>
            <w:r w:rsidR="00C5664D">
              <w:rPr>
                <w:rFonts w:eastAsia="Arial"/>
                <w:b/>
                <w:bCs/>
                <w:kern w:val="3"/>
                <w:lang w:eastAsia="zh-CN" w:bidi="hi-IN"/>
              </w:rPr>
              <w:t>”</w:t>
            </w:r>
            <w:r w:rsidRPr="001D0C1F">
              <w:rPr>
                <w:rFonts w:eastAsia="Arial"/>
                <w:b/>
                <w:bCs/>
                <w:kern w:val="3"/>
                <w:lang w:eastAsia="zh-CN" w:bidi="hi-IN"/>
              </w:rPr>
              <w:t>.</w:t>
            </w:r>
          </w:p>
          <w:bookmarkEnd w:id="0"/>
          <w:p w14:paraId="2762F303" w14:textId="77777777" w:rsidR="00BA06F4" w:rsidRPr="00982D04" w:rsidRDefault="00BA06F4" w:rsidP="00255228">
            <w:pPr>
              <w:widowControl w:val="0"/>
              <w:autoSpaceDE w:val="0"/>
              <w:autoSpaceDN w:val="0"/>
              <w:rPr>
                <w:rFonts w:eastAsia="TeXGyrePagella"/>
                <w:sz w:val="22"/>
                <w:szCs w:val="22"/>
                <w:lang w:eastAsia="en-US"/>
              </w:rPr>
            </w:pPr>
          </w:p>
        </w:tc>
      </w:tr>
      <w:tr w:rsidR="00BA06F4" w14:paraId="4E7F2AB7" w14:textId="77777777" w:rsidTr="00AE484F">
        <w:tc>
          <w:tcPr>
            <w:tcW w:w="2376" w:type="dxa"/>
          </w:tcPr>
          <w:p w14:paraId="2B994ED9" w14:textId="77777777" w:rsidR="00BA06F4" w:rsidRDefault="00BA06F4" w:rsidP="00BA06F4">
            <w:pPr>
              <w:widowControl w:val="0"/>
              <w:autoSpaceDE w:val="0"/>
              <w:autoSpaceDN w:val="0"/>
              <w:jc w:val="both"/>
              <w:rPr>
                <w:rFonts w:eastAsia="TeXGyrePagella"/>
                <w:sz w:val="24"/>
                <w:szCs w:val="24"/>
                <w:lang w:eastAsia="en-US"/>
              </w:rPr>
            </w:pPr>
          </w:p>
        </w:tc>
        <w:tc>
          <w:tcPr>
            <w:tcW w:w="5447" w:type="dxa"/>
          </w:tcPr>
          <w:p w14:paraId="337299B3" w14:textId="77777777" w:rsidR="00BA06F4" w:rsidRDefault="00BA06F4" w:rsidP="00BA06F4">
            <w:pPr>
              <w:widowControl w:val="0"/>
              <w:autoSpaceDE w:val="0"/>
              <w:autoSpaceDN w:val="0"/>
              <w:jc w:val="both"/>
              <w:rPr>
                <w:rFonts w:eastAsia="TeXGyrePagella"/>
                <w:sz w:val="24"/>
                <w:szCs w:val="24"/>
                <w:lang w:eastAsia="en-US"/>
              </w:rPr>
            </w:pPr>
          </w:p>
        </w:tc>
      </w:tr>
      <w:tr w:rsidR="00BA06F4" w14:paraId="00FC2649" w14:textId="77777777" w:rsidTr="00AE484F">
        <w:tc>
          <w:tcPr>
            <w:tcW w:w="2376" w:type="dxa"/>
          </w:tcPr>
          <w:p w14:paraId="7F967B47" w14:textId="63DBAFFE" w:rsidR="00BA06F4" w:rsidRDefault="00BA06F4" w:rsidP="00BA06F4">
            <w:pPr>
              <w:widowControl w:val="0"/>
              <w:autoSpaceDE w:val="0"/>
              <w:autoSpaceDN w:val="0"/>
              <w:jc w:val="both"/>
              <w:rPr>
                <w:rFonts w:eastAsia="TeXGyrePagella"/>
                <w:sz w:val="24"/>
                <w:szCs w:val="24"/>
                <w:lang w:eastAsia="en-US"/>
              </w:rPr>
            </w:pPr>
            <w:r w:rsidRPr="00BA06F4">
              <w:rPr>
                <w:rFonts w:eastAsia="TeXGyrePagella"/>
                <w:b/>
                <w:sz w:val="22"/>
                <w:szCs w:val="22"/>
                <w:lang w:eastAsia="en-US"/>
              </w:rPr>
              <w:t>Tryb postępowania:</w:t>
            </w:r>
          </w:p>
        </w:tc>
        <w:tc>
          <w:tcPr>
            <w:tcW w:w="5447" w:type="dxa"/>
          </w:tcPr>
          <w:p w14:paraId="6B1A30A9" w14:textId="34C90D68" w:rsidR="00BA06F4" w:rsidRPr="00BA06F4" w:rsidRDefault="00BA06F4" w:rsidP="000E5577">
            <w:pPr>
              <w:widowControl w:val="0"/>
              <w:autoSpaceDE w:val="0"/>
              <w:autoSpaceDN w:val="0"/>
              <w:ind w:left="31" w:right="133"/>
              <w:jc w:val="both"/>
              <w:rPr>
                <w:rFonts w:eastAsia="TeXGyrePagella"/>
                <w:sz w:val="22"/>
                <w:szCs w:val="22"/>
                <w:lang w:eastAsia="en-US"/>
              </w:rPr>
            </w:pPr>
            <w:r w:rsidRPr="00BA06F4">
              <w:rPr>
                <w:rFonts w:eastAsia="TeXGyrePagella"/>
                <w:sz w:val="22"/>
                <w:szCs w:val="22"/>
                <w:lang w:eastAsia="en-US"/>
              </w:rPr>
              <w:t xml:space="preserve">tryb podstawowy </w:t>
            </w:r>
            <w:r w:rsidR="000E5577">
              <w:rPr>
                <w:rFonts w:eastAsia="TeXGyrePagella"/>
                <w:sz w:val="22"/>
                <w:szCs w:val="22"/>
                <w:lang w:eastAsia="en-US"/>
              </w:rPr>
              <w:t xml:space="preserve">z możliwością </w:t>
            </w:r>
            <w:r w:rsidRPr="00BA06F4">
              <w:rPr>
                <w:rFonts w:eastAsia="TeXGyrePagella"/>
                <w:sz w:val="22"/>
                <w:szCs w:val="22"/>
                <w:lang w:eastAsia="en-US"/>
              </w:rPr>
              <w:t>negocjacji</w:t>
            </w:r>
            <w:r w:rsidR="000E5577">
              <w:rPr>
                <w:rFonts w:eastAsia="TeXGyrePagella"/>
                <w:sz w:val="22"/>
                <w:szCs w:val="22"/>
                <w:lang w:eastAsia="en-US"/>
              </w:rPr>
              <w:t xml:space="preserve"> art. 275 pkt 2 ustawy,</w:t>
            </w:r>
            <w:r w:rsidRPr="00BA06F4">
              <w:rPr>
                <w:rFonts w:eastAsia="TeXGyrePagella"/>
                <w:sz w:val="22"/>
                <w:szCs w:val="22"/>
                <w:lang w:eastAsia="en-US"/>
              </w:rPr>
              <w:t xml:space="preserve"> o wartości</w:t>
            </w:r>
            <w:r w:rsidR="000E5577">
              <w:rPr>
                <w:rFonts w:eastAsia="TeXGyrePagella"/>
                <w:sz w:val="22"/>
                <w:szCs w:val="22"/>
                <w:lang w:eastAsia="en-US"/>
              </w:rPr>
              <w:t xml:space="preserve"> </w:t>
            </w:r>
            <w:r w:rsidRPr="00BA06F4">
              <w:rPr>
                <w:rFonts w:eastAsia="TeXGyrePagella"/>
                <w:sz w:val="22"/>
                <w:szCs w:val="22"/>
                <w:lang w:eastAsia="en-US"/>
              </w:rPr>
              <w:t>zamówienia</w:t>
            </w:r>
            <w:r w:rsidR="000E5577">
              <w:rPr>
                <w:rFonts w:eastAsia="TeXGyrePagella"/>
                <w:sz w:val="22"/>
                <w:szCs w:val="22"/>
                <w:lang w:eastAsia="en-US"/>
              </w:rPr>
              <w:t xml:space="preserve"> </w:t>
            </w:r>
            <w:r w:rsidRPr="00BA06F4">
              <w:rPr>
                <w:rFonts w:eastAsia="TeXGyrePagella"/>
                <w:sz w:val="22"/>
                <w:szCs w:val="22"/>
                <w:lang w:eastAsia="en-US"/>
              </w:rPr>
              <w:t>nie</w:t>
            </w:r>
            <w:r>
              <w:rPr>
                <w:rFonts w:eastAsia="TeXGyrePagella"/>
                <w:sz w:val="22"/>
                <w:szCs w:val="22"/>
                <w:lang w:eastAsia="en-US"/>
              </w:rPr>
              <w:t xml:space="preserve"> </w:t>
            </w:r>
            <w:r w:rsidRPr="00BA06F4">
              <w:rPr>
                <w:rFonts w:eastAsia="TeXGyrePagella"/>
                <w:sz w:val="22"/>
                <w:szCs w:val="22"/>
                <w:lang w:eastAsia="en-US"/>
              </w:rPr>
              <w:t>przekraczającej progów</w:t>
            </w:r>
            <w:r w:rsidRPr="00BA06F4">
              <w:rPr>
                <w:rFonts w:eastAsia="TeXGyrePagella"/>
                <w:spacing w:val="-11"/>
                <w:sz w:val="22"/>
                <w:szCs w:val="22"/>
                <w:lang w:eastAsia="en-US"/>
              </w:rPr>
              <w:t xml:space="preserve"> </w:t>
            </w:r>
            <w:r w:rsidRPr="00BA06F4">
              <w:rPr>
                <w:rFonts w:eastAsia="TeXGyrePagella"/>
                <w:sz w:val="22"/>
                <w:szCs w:val="22"/>
                <w:lang w:eastAsia="en-US"/>
              </w:rPr>
              <w:t>unijnych</w:t>
            </w:r>
            <w:r w:rsidRPr="00BA06F4">
              <w:rPr>
                <w:rFonts w:eastAsia="TeXGyrePagella"/>
                <w:spacing w:val="-9"/>
                <w:sz w:val="22"/>
                <w:szCs w:val="22"/>
                <w:lang w:eastAsia="en-US"/>
              </w:rPr>
              <w:t xml:space="preserve"> </w:t>
            </w:r>
            <w:r w:rsidRPr="00BA06F4">
              <w:rPr>
                <w:rFonts w:eastAsia="TeXGyrePagella"/>
                <w:sz w:val="22"/>
                <w:szCs w:val="22"/>
                <w:lang w:eastAsia="en-US"/>
              </w:rPr>
              <w:t>o</w:t>
            </w:r>
            <w:r w:rsidRPr="00BA06F4">
              <w:rPr>
                <w:rFonts w:eastAsia="TeXGyrePagella"/>
                <w:spacing w:val="-11"/>
                <w:sz w:val="22"/>
                <w:szCs w:val="22"/>
                <w:lang w:eastAsia="en-US"/>
              </w:rPr>
              <w:t xml:space="preserve"> </w:t>
            </w:r>
            <w:r w:rsidRPr="00BA06F4">
              <w:rPr>
                <w:rFonts w:eastAsia="TeXGyrePagella"/>
                <w:sz w:val="22"/>
                <w:szCs w:val="22"/>
                <w:lang w:eastAsia="en-US"/>
              </w:rPr>
              <w:t>jakich</w:t>
            </w:r>
            <w:r w:rsidRPr="00BA06F4">
              <w:rPr>
                <w:rFonts w:eastAsia="TeXGyrePagella"/>
                <w:spacing w:val="-11"/>
                <w:sz w:val="22"/>
                <w:szCs w:val="22"/>
                <w:lang w:eastAsia="en-US"/>
              </w:rPr>
              <w:t xml:space="preserve"> </w:t>
            </w:r>
            <w:r w:rsidRPr="00BA06F4">
              <w:rPr>
                <w:rFonts w:eastAsia="TeXGyrePagella"/>
                <w:sz w:val="22"/>
                <w:szCs w:val="22"/>
                <w:lang w:eastAsia="en-US"/>
              </w:rPr>
              <w:t>stanowi</w:t>
            </w:r>
            <w:r w:rsidRPr="00BA06F4">
              <w:rPr>
                <w:rFonts w:eastAsia="TeXGyrePagella"/>
                <w:spacing w:val="-9"/>
                <w:sz w:val="22"/>
                <w:szCs w:val="22"/>
                <w:lang w:eastAsia="en-US"/>
              </w:rPr>
              <w:t xml:space="preserve"> </w:t>
            </w:r>
            <w:r w:rsidRPr="00BA06F4">
              <w:rPr>
                <w:rFonts w:eastAsia="TeXGyrePagella"/>
                <w:sz w:val="22"/>
                <w:szCs w:val="22"/>
                <w:lang w:eastAsia="en-US"/>
              </w:rPr>
              <w:t>art.</w:t>
            </w:r>
            <w:r w:rsidRPr="00BA06F4">
              <w:rPr>
                <w:rFonts w:eastAsia="TeXGyrePagella"/>
                <w:spacing w:val="-11"/>
                <w:sz w:val="22"/>
                <w:szCs w:val="22"/>
                <w:lang w:eastAsia="en-US"/>
              </w:rPr>
              <w:t xml:space="preserve"> </w:t>
            </w:r>
            <w:r w:rsidRPr="00BA06F4">
              <w:rPr>
                <w:rFonts w:eastAsia="TeXGyrePagella"/>
                <w:sz w:val="22"/>
                <w:szCs w:val="22"/>
                <w:lang w:eastAsia="en-US"/>
              </w:rPr>
              <w:t>3</w:t>
            </w:r>
            <w:r w:rsidRPr="00BA06F4">
              <w:rPr>
                <w:rFonts w:eastAsia="TeXGyrePagella"/>
                <w:spacing w:val="-12"/>
                <w:sz w:val="22"/>
                <w:szCs w:val="22"/>
                <w:lang w:eastAsia="en-US"/>
              </w:rPr>
              <w:t xml:space="preserve"> </w:t>
            </w:r>
            <w:r w:rsidRPr="00BA06F4">
              <w:rPr>
                <w:rFonts w:eastAsia="TeXGyrePagella"/>
                <w:sz w:val="22"/>
                <w:szCs w:val="22"/>
                <w:lang w:eastAsia="en-US"/>
              </w:rPr>
              <w:t>ustawy</w:t>
            </w:r>
            <w:r w:rsidRPr="00BA06F4">
              <w:rPr>
                <w:rFonts w:eastAsia="TeXGyrePagella"/>
                <w:spacing w:val="-12"/>
                <w:sz w:val="22"/>
                <w:szCs w:val="22"/>
                <w:lang w:eastAsia="en-US"/>
              </w:rPr>
              <w:t xml:space="preserve"> </w:t>
            </w:r>
            <w:r w:rsidRPr="00BA06F4">
              <w:rPr>
                <w:rFonts w:eastAsia="TeXGyrePagella"/>
                <w:sz w:val="22"/>
                <w:szCs w:val="22"/>
                <w:lang w:eastAsia="en-US"/>
              </w:rPr>
              <w:t>z</w:t>
            </w:r>
            <w:r w:rsidRPr="00BA06F4">
              <w:rPr>
                <w:rFonts w:eastAsia="TeXGyrePagella"/>
                <w:spacing w:val="-11"/>
                <w:sz w:val="22"/>
                <w:szCs w:val="22"/>
                <w:lang w:eastAsia="en-US"/>
              </w:rPr>
              <w:t xml:space="preserve"> </w:t>
            </w:r>
            <w:r w:rsidRPr="00BA06F4">
              <w:rPr>
                <w:rFonts w:eastAsia="TeXGyrePagella"/>
                <w:sz w:val="22"/>
                <w:szCs w:val="22"/>
                <w:lang w:eastAsia="en-US"/>
              </w:rPr>
              <w:t>11 września</w:t>
            </w:r>
            <w:r w:rsidRPr="00BA06F4">
              <w:rPr>
                <w:rFonts w:eastAsia="TeXGyrePagella"/>
                <w:spacing w:val="-10"/>
                <w:sz w:val="22"/>
                <w:szCs w:val="22"/>
                <w:lang w:eastAsia="en-US"/>
              </w:rPr>
              <w:t xml:space="preserve"> </w:t>
            </w:r>
            <w:r w:rsidRPr="00BA06F4">
              <w:rPr>
                <w:rFonts w:eastAsia="TeXGyrePagella"/>
                <w:sz w:val="22"/>
                <w:szCs w:val="22"/>
                <w:lang w:eastAsia="en-US"/>
              </w:rPr>
              <w:t>2019</w:t>
            </w:r>
            <w:r w:rsidRPr="00BA06F4">
              <w:rPr>
                <w:rFonts w:eastAsia="TeXGyrePagella"/>
                <w:spacing w:val="-10"/>
                <w:sz w:val="22"/>
                <w:szCs w:val="22"/>
                <w:lang w:eastAsia="en-US"/>
              </w:rPr>
              <w:t xml:space="preserve"> </w:t>
            </w:r>
            <w:r w:rsidRPr="00BA06F4">
              <w:rPr>
                <w:rFonts w:eastAsia="TeXGyrePagella"/>
                <w:sz w:val="22"/>
                <w:szCs w:val="22"/>
                <w:lang w:eastAsia="en-US"/>
              </w:rPr>
              <w:t>r.</w:t>
            </w:r>
            <w:r w:rsidRPr="00BA06F4">
              <w:rPr>
                <w:rFonts w:eastAsia="TeXGyrePagella"/>
                <w:spacing w:val="-11"/>
                <w:sz w:val="22"/>
                <w:szCs w:val="22"/>
                <w:lang w:eastAsia="en-US"/>
              </w:rPr>
              <w:t xml:space="preserve"> </w:t>
            </w:r>
            <w:r w:rsidRPr="00BA06F4">
              <w:rPr>
                <w:rFonts w:eastAsia="TeXGyrePagella"/>
                <w:sz w:val="22"/>
                <w:szCs w:val="22"/>
                <w:lang w:eastAsia="en-US"/>
              </w:rPr>
              <w:t>-</w:t>
            </w:r>
            <w:r w:rsidRPr="00BA06F4">
              <w:rPr>
                <w:rFonts w:eastAsia="TeXGyrePagella"/>
                <w:spacing w:val="-10"/>
                <w:sz w:val="22"/>
                <w:szCs w:val="22"/>
                <w:lang w:eastAsia="en-US"/>
              </w:rPr>
              <w:t xml:space="preserve"> </w:t>
            </w:r>
            <w:r w:rsidRPr="00BA06F4">
              <w:rPr>
                <w:rFonts w:eastAsia="TeXGyrePagella"/>
                <w:sz w:val="22"/>
                <w:szCs w:val="22"/>
                <w:lang w:eastAsia="en-US"/>
              </w:rPr>
              <w:t>Prawo zamówień publicznych (Dz. U. z 2019 r. poz.</w:t>
            </w:r>
            <w:r w:rsidRPr="00BA06F4">
              <w:rPr>
                <w:rFonts w:eastAsia="TeXGyrePagella"/>
                <w:spacing w:val="-3"/>
                <w:sz w:val="22"/>
                <w:szCs w:val="22"/>
                <w:lang w:eastAsia="en-US"/>
              </w:rPr>
              <w:t xml:space="preserve"> </w:t>
            </w:r>
            <w:r w:rsidRPr="00BA06F4">
              <w:rPr>
                <w:rFonts w:eastAsia="TeXGyrePagella"/>
                <w:sz w:val="22"/>
                <w:szCs w:val="22"/>
                <w:lang w:eastAsia="en-US"/>
              </w:rPr>
              <w:t>2019)</w:t>
            </w:r>
          </w:p>
          <w:p w14:paraId="4B0459F7" w14:textId="77777777" w:rsidR="00BA06F4" w:rsidRDefault="00BA06F4" w:rsidP="000E5577">
            <w:pPr>
              <w:widowControl w:val="0"/>
              <w:autoSpaceDE w:val="0"/>
              <w:autoSpaceDN w:val="0"/>
              <w:ind w:left="31"/>
              <w:jc w:val="both"/>
              <w:rPr>
                <w:rFonts w:eastAsia="TeXGyrePagella"/>
                <w:sz w:val="24"/>
                <w:szCs w:val="24"/>
                <w:lang w:eastAsia="en-US"/>
              </w:rPr>
            </w:pPr>
          </w:p>
        </w:tc>
      </w:tr>
      <w:tr w:rsidR="00BA06F4" w14:paraId="4C0EF2A9" w14:textId="77777777" w:rsidTr="00AE484F">
        <w:tc>
          <w:tcPr>
            <w:tcW w:w="2376" w:type="dxa"/>
          </w:tcPr>
          <w:p w14:paraId="645571EB" w14:textId="77777777" w:rsidR="00BA06F4" w:rsidRDefault="00BA06F4" w:rsidP="00BA06F4">
            <w:pPr>
              <w:widowControl w:val="0"/>
              <w:autoSpaceDE w:val="0"/>
              <w:autoSpaceDN w:val="0"/>
              <w:jc w:val="both"/>
              <w:rPr>
                <w:rFonts w:eastAsia="TeXGyrePagella"/>
                <w:sz w:val="24"/>
                <w:szCs w:val="24"/>
                <w:lang w:eastAsia="en-US"/>
              </w:rPr>
            </w:pPr>
          </w:p>
        </w:tc>
        <w:tc>
          <w:tcPr>
            <w:tcW w:w="5447" w:type="dxa"/>
          </w:tcPr>
          <w:p w14:paraId="3D003571" w14:textId="77777777" w:rsidR="00BA06F4" w:rsidRDefault="00BA06F4" w:rsidP="00BA06F4">
            <w:pPr>
              <w:widowControl w:val="0"/>
              <w:autoSpaceDE w:val="0"/>
              <w:autoSpaceDN w:val="0"/>
              <w:jc w:val="both"/>
              <w:rPr>
                <w:rFonts w:eastAsia="TeXGyrePagella"/>
                <w:sz w:val="24"/>
                <w:szCs w:val="24"/>
                <w:lang w:eastAsia="en-US"/>
              </w:rPr>
            </w:pPr>
          </w:p>
        </w:tc>
      </w:tr>
      <w:tr w:rsidR="00BA06F4" w14:paraId="6AB56E45" w14:textId="77777777" w:rsidTr="00AE484F">
        <w:tc>
          <w:tcPr>
            <w:tcW w:w="7823" w:type="dxa"/>
            <w:gridSpan w:val="2"/>
          </w:tcPr>
          <w:p w14:paraId="35D0D725" w14:textId="77777777" w:rsidR="00BA06F4" w:rsidRPr="00BA06F4" w:rsidRDefault="00BA06F4" w:rsidP="00BA06F4">
            <w:pPr>
              <w:widowControl w:val="0"/>
              <w:autoSpaceDE w:val="0"/>
              <w:autoSpaceDN w:val="0"/>
              <w:spacing w:after="120" w:line="276" w:lineRule="auto"/>
              <w:ind w:left="132" w:right="131"/>
              <w:jc w:val="both"/>
              <w:rPr>
                <w:rFonts w:eastAsia="TeXGyrePagella"/>
                <w:b/>
                <w:sz w:val="22"/>
                <w:szCs w:val="22"/>
                <w:lang w:eastAsia="en-US"/>
              </w:rPr>
            </w:pPr>
            <w:r w:rsidRPr="00BA06F4">
              <w:rPr>
                <w:rFonts w:eastAsia="TeXGyrePagella"/>
                <w:sz w:val="22"/>
                <w:szCs w:val="22"/>
                <w:lang w:eastAsia="en-US"/>
              </w:rPr>
              <w:t xml:space="preserve">Przedmiotowe postępowanie prowadzone jest przy użyciu środków komunikacji elektronicznej. Składanie ofert następuje za pośrednictwem platformy zakupowej dostępnej pod adresem internetowym: </w:t>
            </w:r>
            <w:hyperlink r:id="rId11" w:history="1">
              <w:r w:rsidRPr="00BA06F4">
                <w:rPr>
                  <w:rFonts w:eastAsia="TeXGyrePagella"/>
                  <w:b/>
                  <w:color w:val="0000FF"/>
                  <w:sz w:val="22"/>
                  <w:szCs w:val="22"/>
                  <w:u w:val="single"/>
                  <w:lang w:eastAsia="en-US"/>
                </w:rPr>
                <w:t>https://platformazakupowa.pl/pn/psary</w:t>
              </w:r>
            </w:hyperlink>
          </w:p>
          <w:p w14:paraId="73C86AC8" w14:textId="77777777" w:rsidR="00BA06F4" w:rsidRDefault="00BA06F4" w:rsidP="00BA06F4">
            <w:pPr>
              <w:widowControl w:val="0"/>
              <w:autoSpaceDE w:val="0"/>
              <w:autoSpaceDN w:val="0"/>
              <w:jc w:val="both"/>
              <w:rPr>
                <w:rFonts w:eastAsia="TeXGyrePagella"/>
                <w:sz w:val="24"/>
                <w:szCs w:val="24"/>
                <w:lang w:eastAsia="en-US"/>
              </w:rPr>
            </w:pPr>
          </w:p>
        </w:tc>
      </w:tr>
    </w:tbl>
    <w:p w14:paraId="1CED5F50" w14:textId="77777777" w:rsidR="00BA06F4" w:rsidRDefault="00BA06F4" w:rsidP="00BA06F4">
      <w:pPr>
        <w:widowControl w:val="0"/>
        <w:autoSpaceDE w:val="0"/>
        <w:autoSpaceDN w:val="0"/>
        <w:jc w:val="both"/>
        <w:rPr>
          <w:rFonts w:eastAsia="TeXGyrePagella"/>
          <w:sz w:val="24"/>
          <w:szCs w:val="24"/>
          <w:lang w:eastAsia="en-US"/>
        </w:rPr>
      </w:pPr>
    </w:p>
    <w:p w14:paraId="2B954B7B" w14:textId="56CE2561" w:rsidR="00997648" w:rsidRDefault="003E1EE5" w:rsidP="00110A40">
      <w:pPr>
        <w:tabs>
          <w:tab w:val="center" w:pos="4607"/>
        </w:tabs>
        <w:ind w:right="28"/>
        <w:jc w:val="both"/>
        <w:rPr>
          <w:rFonts w:ascii="Trebuchet MS" w:hAnsi="Trebuchet MS" w:cs="Arial"/>
          <w:b/>
        </w:rPr>
      </w:pPr>
      <w:r>
        <w:rPr>
          <w:rFonts w:ascii="Trebuchet MS" w:hAnsi="Trebuchet MS" w:cs="Arial"/>
          <w:b/>
        </w:rPr>
        <w:t xml:space="preserve">  </w:t>
      </w:r>
    </w:p>
    <w:p w14:paraId="4FDCB5E9" w14:textId="77777777" w:rsidR="001E6027" w:rsidRDefault="001E6027" w:rsidP="001E6027">
      <w:pPr>
        <w:widowControl w:val="0"/>
        <w:tabs>
          <w:tab w:val="left" w:pos="2719"/>
        </w:tabs>
        <w:autoSpaceDE w:val="0"/>
        <w:autoSpaceDN w:val="0"/>
        <w:ind w:left="5954"/>
        <w:rPr>
          <w:rFonts w:eastAsia="TeXGyrePagella"/>
          <w:sz w:val="22"/>
          <w:szCs w:val="22"/>
          <w:lang w:eastAsia="en-US"/>
        </w:rPr>
      </w:pPr>
      <w:r>
        <w:rPr>
          <w:rFonts w:eastAsia="TeXGyrePagella"/>
          <w:sz w:val="22"/>
          <w:szCs w:val="22"/>
          <w:lang w:eastAsia="en-US"/>
        </w:rPr>
        <w:t>Z upoważnienia Wójta</w:t>
      </w:r>
    </w:p>
    <w:p w14:paraId="424645B0" w14:textId="77777777" w:rsidR="001E6027" w:rsidRDefault="001E6027" w:rsidP="001E6027">
      <w:pPr>
        <w:widowControl w:val="0"/>
        <w:tabs>
          <w:tab w:val="left" w:pos="2719"/>
        </w:tabs>
        <w:autoSpaceDE w:val="0"/>
        <w:autoSpaceDN w:val="0"/>
        <w:ind w:left="5954"/>
        <w:rPr>
          <w:rFonts w:eastAsia="TeXGyrePagella"/>
          <w:sz w:val="22"/>
          <w:szCs w:val="22"/>
          <w:lang w:eastAsia="en-US"/>
        </w:rPr>
      </w:pPr>
    </w:p>
    <w:p w14:paraId="16F2C15D" w14:textId="2632FA55" w:rsidR="001E6027" w:rsidRDefault="001E6027" w:rsidP="001E6027">
      <w:pPr>
        <w:widowControl w:val="0"/>
        <w:tabs>
          <w:tab w:val="left" w:pos="2719"/>
        </w:tabs>
        <w:autoSpaceDE w:val="0"/>
        <w:autoSpaceDN w:val="0"/>
        <w:ind w:left="5954"/>
        <w:rPr>
          <w:rFonts w:eastAsia="TeXGyrePagella"/>
          <w:sz w:val="22"/>
          <w:szCs w:val="22"/>
          <w:lang w:eastAsia="en-US"/>
        </w:rPr>
      </w:pPr>
      <w:r>
        <w:rPr>
          <w:rFonts w:eastAsia="TeXGyrePagella"/>
          <w:sz w:val="22"/>
          <w:szCs w:val="22"/>
          <w:lang w:eastAsia="en-US"/>
        </w:rPr>
        <w:t xml:space="preserve">    Marta Szymiec</w:t>
      </w:r>
    </w:p>
    <w:p w14:paraId="6B62108A" w14:textId="5F0CC11E" w:rsidR="00E3463E" w:rsidRDefault="001E6027" w:rsidP="001E6027">
      <w:pPr>
        <w:widowControl w:val="0"/>
        <w:tabs>
          <w:tab w:val="left" w:pos="2719"/>
        </w:tabs>
        <w:autoSpaceDE w:val="0"/>
        <w:autoSpaceDN w:val="0"/>
        <w:spacing w:after="120" w:line="276" w:lineRule="auto"/>
        <w:ind w:left="5954" w:right="1"/>
        <w:rPr>
          <w:rFonts w:eastAsia="TeXGyrePagella"/>
          <w:sz w:val="22"/>
          <w:szCs w:val="22"/>
          <w:lang w:eastAsia="en-US"/>
        </w:rPr>
      </w:pPr>
      <w:r>
        <w:rPr>
          <w:rFonts w:eastAsia="TeXGyrePagella"/>
          <w:sz w:val="22"/>
          <w:szCs w:val="22"/>
          <w:lang w:eastAsia="en-US"/>
        </w:rPr>
        <w:t xml:space="preserve">    Zastępca Wójta</w:t>
      </w:r>
    </w:p>
    <w:p w14:paraId="291A3AC7" w14:textId="526EA402" w:rsidR="00AE484F" w:rsidRPr="00AE484F" w:rsidRDefault="00AE484F" w:rsidP="00AE484F">
      <w:pPr>
        <w:widowControl w:val="0"/>
        <w:tabs>
          <w:tab w:val="left" w:pos="2719"/>
        </w:tabs>
        <w:autoSpaceDE w:val="0"/>
        <w:autoSpaceDN w:val="0"/>
        <w:spacing w:after="120" w:line="276" w:lineRule="auto"/>
        <w:ind w:right="1"/>
        <w:rPr>
          <w:rFonts w:eastAsia="TeXGyrePagella"/>
          <w:sz w:val="22"/>
          <w:szCs w:val="22"/>
          <w:lang w:eastAsia="en-US"/>
        </w:rPr>
      </w:pPr>
      <w:r>
        <w:rPr>
          <w:rFonts w:eastAsia="TeXGyrePagella"/>
          <w:sz w:val="22"/>
          <w:szCs w:val="22"/>
          <w:lang w:eastAsia="en-US"/>
        </w:rPr>
        <w:t xml:space="preserve">                                                           </w:t>
      </w:r>
      <w:r w:rsidRPr="00AE484F">
        <w:rPr>
          <w:rFonts w:eastAsia="TeXGyrePagella"/>
          <w:sz w:val="22"/>
          <w:szCs w:val="22"/>
          <w:lang w:eastAsia="en-US"/>
        </w:rPr>
        <w:t>……….……………………..…………………</w:t>
      </w:r>
    </w:p>
    <w:p w14:paraId="6E4DBE48" w14:textId="77777777" w:rsidR="00AE484F" w:rsidRPr="00AE484F" w:rsidRDefault="00AE484F" w:rsidP="00AE484F">
      <w:pPr>
        <w:widowControl w:val="0"/>
        <w:autoSpaceDE w:val="0"/>
        <w:autoSpaceDN w:val="0"/>
        <w:spacing w:after="120" w:line="276" w:lineRule="auto"/>
        <w:ind w:left="696" w:right="129"/>
        <w:jc w:val="center"/>
        <w:rPr>
          <w:rFonts w:eastAsia="TeXGyrePagella"/>
          <w:i/>
          <w:sz w:val="16"/>
          <w:szCs w:val="16"/>
          <w:lang w:eastAsia="en-US"/>
        </w:rPr>
      </w:pPr>
      <w:r w:rsidRPr="00AE484F">
        <w:rPr>
          <w:rFonts w:eastAsia="TeXGyrePagella"/>
          <w:i/>
          <w:sz w:val="22"/>
          <w:szCs w:val="22"/>
          <w:lang w:eastAsia="en-US"/>
        </w:rPr>
        <w:t xml:space="preserve">                                                        /</w:t>
      </w:r>
      <w:r w:rsidRPr="00AE484F">
        <w:rPr>
          <w:rFonts w:eastAsia="TeXGyrePagella"/>
          <w:i/>
          <w:sz w:val="16"/>
          <w:szCs w:val="16"/>
          <w:lang w:eastAsia="en-US"/>
        </w:rPr>
        <w:t>data i podpis Kierownika Zamawiającego</w:t>
      </w:r>
      <w:r w:rsidRPr="00AE484F">
        <w:rPr>
          <w:rFonts w:eastAsia="TeXGyrePagella"/>
          <w:i/>
          <w:sz w:val="16"/>
          <w:szCs w:val="16"/>
          <w:lang w:eastAsia="en-US"/>
        </w:rPr>
        <w:br/>
        <w:t xml:space="preserve">                                                                lub osoby upoważnionej/</w:t>
      </w:r>
    </w:p>
    <w:p w14:paraId="03C57863" w14:textId="77777777" w:rsidR="00571329" w:rsidRDefault="00571329" w:rsidP="00997648">
      <w:pPr>
        <w:ind w:left="4956" w:right="28" w:firstLine="708"/>
        <w:rPr>
          <w:rFonts w:ascii="Trebuchet MS" w:hAnsi="Trebuchet MS" w:cs="Arial"/>
          <w:b/>
        </w:rPr>
      </w:pPr>
    </w:p>
    <w:p w14:paraId="089C2EFD" w14:textId="77777777" w:rsidR="001D0C1F" w:rsidRDefault="001D0C1F" w:rsidP="001D0C1F">
      <w:pPr>
        <w:widowControl w:val="0"/>
        <w:tabs>
          <w:tab w:val="left" w:pos="2719"/>
        </w:tabs>
        <w:autoSpaceDE w:val="0"/>
        <w:autoSpaceDN w:val="0"/>
        <w:spacing w:after="120" w:line="276" w:lineRule="auto"/>
        <w:ind w:right="1"/>
        <w:jc w:val="center"/>
        <w:rPr>
          <w:rFonts w:eastAsia="TeXGyrePagella"/>
          <w:sz w:val="22"/>
          <w:szCs w:val="22"/>
          <w:lang w:eastAsia="en-US"/>
        </w:rPr>
      </w:pPr>
    </w:p>
    <w:p w14:paraId="7520DD71" w14:textId="2C8FD2AF" w:rsidR="00982D04" w:rsidRDefault="00982D04" w:rsidP="001D0C1F">
      <w:pPr>
        <w:widowControl w:val="0"/>
        <w:tabs>
          <w:tab w:val="left" w:pos="2719"/>
        </w:tabs>
        <w:autoSpaceDE w:val="0"/>
        <w:autoSpaceDN w:val="0"/>
        <w:spacing w:after="120" w:line="276" w:lineRule="auto"/>
        <w:ind w:right="1"/>
        <w:jc w:val="center"/>
        <w:rPr>
          <w:rFonts w:eastAsia="TeXGyrePagella"/>
          <w:sz w:val="22"/>
          <w:szCs w:val="22"/>
          <w:lang w:eastAsia="en-US"/>
        </w:rPr>
      </w:pPr>
      <w:r w:rsidRPr="00AE484F">
        <w:rPr>
          <w:rFonts w:eastAsia="TeXGyrePagella"/>
          <w:sz w:val="22"/>
          <w:szCs w:val="22"/>
          <w:lang w:eastAsia="en-US"/>
        </w:rPr>
        <w:t>Psary, dnia</w:t>
      </w:r>
      <w:r w:rsidRPr="00AE484F">
        <w:rPr>
          <w:rFonts w:eastAsia="TeXGyrePagella"/>
          <w:spacing w:val="-2"/>
          <w:sz w:val="22"/>
          <w:szCs w:val="22"/>
          <w:lang w:eastAsia="en-US"/>
        </w:rPr>
        <w:t xml:space="preserve"> </w:t>
      </w:r>
      <w:r w:rsidR="001E6027">
        <w:rPr>
          <w:rFonts w:eastAsia="TeXGyrePagella"/>
          <w:spacing w:val="-2"/>
          <w:sz w:val="22"/>
          <w:szCs w:val="22"/>
          <w:lang w:eastAsia="en-US"/>
        </w:rPr>
        <w:t>03.</w:t>
      </w:r>
      <w:r w:rsidR="00EA5993">
        <w:rPr>
          <w:rFonts w:eastAsia="TeXGyrePagella"/>
          <w:spacing w:val="-2"/>
          <w:sz w:val="22"/>
          <w:szCs w:val="22"/>
          <w:lang w:eastAsia="en-US"/>
        </w:rPr>
        <w:t>08.</w:t>
      </w:r>
      <w:r w:rsidRPr="00AE484F">
        <w:rPr>
          <w:rFonts w:eastAsia="TeXGyrePagella"/>
          <w:sz w:val="22"/>
          <w:szCs w:val="22"/>
          <w:lang w:eastAsia="en-US"/>
        </w:rPr>
        <w:t>2021</w:t>
      </w:r>
      <w:r w:rsidRPr="00AE484F">
        <w:rPr>
          <w:rFonts w:eastAsia="TeXGyrePagella"/>
          <w:spacing w:val="-1"/>
          <w:sz w:val="22"/>
          <w:szCs w:val="22"/>
          <w:lang w:eastAsia="en-US"/>
        </w:rPr>
        <w:t xml:space="preserve"> </w:t>
      </w:r>
      <w:r w:rsidRPr="00AE484F">
        <w:rPr>
          <w:rFonts w:eastAsia="TeXGyrePagella"/>
          <w:sz w:val="22"/>
          <w:szCs w:val="22"/>
          <w:lang w:eastAsia="en-US"/>
        </w:rPr>
        <w:t>r.</w:t>
      </w:r>
    </w:p>
    <w:p w14:paraId="49A827A9" w14:textId="77777777" w:rsidR="00571329" w:rsidRDefault="00571329" w:rsidP="00997648">
      <w:pPr>
        <w:ind w:left="4956" w:right="28" w:firstLine="708"/>
        <w:rPr>
          <w:rFonts w:ascii="Trebuchet MS" w:hAnsi="Trebuchet MS" w:cs="Arial"/>
          <w:b/>
        </w:rPr>
      </w:pPr>
    </w:p>
    <w:p w14:paraId="5266A5B6" w14:textId="01C9936A" w:rsidR="00997648" w:rsidRPr="00454078" w:rsidRDefault="00997648" w:rsidP="00997648">
      <w:pPr>
        <w:ind w:left="4956" w:right="28" w:firstLine="708"/>
        <w:jc w:val="both"/>
        <w:rPr>
          <w:rFonts w:ascii="Trebuchet MS" w:hAnsi="Trebuchet MS" w:cs="Arial"/>
          <w:i/>
          <w:sz w:val="16"/>
          <w:szCs w:val="16"/>
        </w:rPr>
      </w:pPr>
    </w:p>
    <w:p w14:paraId="46F00C76" w14:textId="77777777" w:rsidR="005E34BF" w:rsidRPr="005E34BF" w:rsidRDefault="000A088B" w:rsidP="005E34BF">
      <w:pPr>
        <w:rPr>
          <w:rFonts w:ascii="Trebuchet MS" w:hAnsi="Trebuchet MS" w:cs="Arial"/>
          <w:sz w:val="16"/>
          <w:szCs w:val="16"/>
        </w:rPr>
      </w:pPr>
      <w:r>
        <w:rPr>
          <w:rFonts w:ascii="Trebuchet MS" w:hAnsi="Trebuchet MS" w:cs="Arial"/>
          <w:sz w:val="16"/>
          <w:szCs w:val="16"/>
        </w:rPr>
        <w:br w:type="page"/>
      </w:r>
    </w:p>
    <w:p w14:paraId="021AE070" w14:textId="689E674A" w:rsidR="005064DB" w:rsidRPr="00AE484F" w:rsidRDefault="005064DB" w:rsidP="00AE484F">
      <w:pPr>
        <w:jc w:val="center"/>
        <w:rPr>
          <w:b/>
          <w:sz w:val="22"/>
          <w:szCs w:val="22"/>
        </w:rPr>
      </w:pPr>
      <w:r w:rsidRPr="00AE484F">
        <w:rPr>
          <w:b/>
          <w:sz w:val="22"/>
          <w:szCs w:val="22"/>
        </w:rPr>
        <w:lastRenderedPageBreak/>
        <w:t>POSTANOWIENIA</w:t>
      </w:r>
    </w:p>
    <w:p w14:paraId="5C20ECCC" w14:textId="77777777" w:rsidR="005064DB" w:rsidRPr="00AE484F" w:rsidRDefault="00A6503E" w:rsidP="00AE484F">
      <w:pPr>
        <w:jc w:val="center"/>
        <w:rPr>
          <w:b/>
          <w:sz w:val="22"/>
          <w:szCs w:val="22"/>
        </w:rPr>
      </w:pPr>
      <w:r w:rsidRPr="00AE484F">
        <w:rPr>
          <w:b/>
          <w:sz w:val="22"/>
          <w:szCs w:val="22"/>
        </w:rPr>
        <w:t xml:space="preserve">SPECYFIKACJI </w:t>
      </w:r>
      <w:r w:rsidR="003616AB" w:rsidRPr="00AE484F">
        <w:rPr>
          <w:b/>
          <w:sz w:val="22"/>
          <w:szCs w:val="22"/>
        </w:rPr>
        <w:t xml:space="preserve">WARUNKÓW </w:t>
      </w:r>
      <w:r w:rsidR="005064DB" w:rsidRPr="00AE484F">
        <w:rPr>
          <w:b/>
          <w:sz w:val="22"/>
          <w:szCs w:val="22"/>
        </w:rPr>
        <w:t>ZAMÓWIENIA</w:t>
      </w:r>
    </w:p>
    <w:p w14:paraId="76292C38" w14:textId="77777777" w:rsidR="005064DB" w:rsidRPr="00AE484F" w:rsidRDefault="00A6503E" w:rsidP="00AE484F">
      <w:pPr>
        <w:jc w:val="center"/>
        <w:rPr>
          <w:b/>
          <w:sz w:val="22"/>
          <w:szCs w:val="22"/>
        </w:rPr>
      </w:pPr>
      <w:r w:rsidRPr="00AE484F">
        <w:rPr>
          <w:b/>
          <w:sz w:val="22"/>
          <w:szCs w:val="22"/>
        </w:rPr>
        <w:t>(S</w:t>
      </w:r>
      <w:r w:rsidR="005064DB" w:rsidRPr="00AE484F">
        <w:rPr>
          <w:b/>
          <w:sz w:val="22"/>
          <w:szCs w:val="22"/>
        </w:rPr>
        <w:t>WZ)</w:t>
      </w:r>
    </w:p>
    <w:p w14:paraId="6B761E67" w14:textId="77777777" w:rsidR="00AE484F" w:rsidRDefault="00AE484F" w:rsidP="00AE484F">
      <w:pPr>
        <w:spacing w:after="120" w:line="276" w:lineRule="auto"/>
        <w:ind w:right="28"/>
        <w:jc w:val="both"/>
        <w:rPr>
          <w:b/>
          <w:sz w:val="22"/>
          <w:szCs w:val="22"/>
        </w:rPr>
      </w:pPr>
    </w:p>
    <w:p w14:paraId="40C3799B" w14:textId="2C6DF7CC" w:rsidR="00B4667B" w:rsidRPr="00AE484F" w:rsidRDefault="005064DB" w:rsidP="00AE484F">
      <w:pPr>
        <w:pBdr>
          <w:bottom w:val="single" w:sz="4" w:space="1" w:color="auto"/>
        </w:pBdr>
        <w:tabs>
          <w:tab w:val="left" w:pos="1701"/>
          <w:tab w:val="left" w:pos="2127"/>
        </w:tabs>
        <w:spacing w:after="120" w:line="276" w:lineRule="auto"/>
        <w:ind w:left="1695" w:right="28" w:hanging="1695"/>
        <w:rPr>
          <w:b/>
          <w:sz w:val="22"/>
          <w:szCs w:val="22"/>
        </w:rPr>
      </w:pPr>
      <w:r w:rsidRPr="00AE484F">
        <w:rPr>
          <w:b/>
          <w:sz w:val="22"/>
          <w:szCs w:val="22"/>
        </w:rPr>
        <w:t>ROZDZIA</w:t>
      </w:r>
      <w:r w:rsidR="00B4667B" w:rsidRPr="00AE484F">
        <w:rPr>
          <w:b/>
          <w:sz w:val="22"/>
          <w:szCs w:val="22"/>
        </w:rPr>
        <w:t>Ł I</w:t>
      </w:r>
      <w:r w:rsidR="00AE484F" w:rsidRPr="00AE484F">
        <w:rPr>
          <w:b/>
          <w:sz w:val="22"/>
          <w:szCs w:val="22"/>
        </w:rPr>
        <w:t xml:space="preserve">. </w:t>
      </w:r>
      <w:r w:rsidR="00AE484F" w:rsidRPr="00AE484F">
        <w:rPr>
          <w:b/>
          <w:sz w:val="22"/>
          <w:szCs w:val="22"/>
        </w:rPr>
        <w:tab/>
      </w:r>
      <w:r w:rsidRPr="00AE484F">
        <w:rPr>
          <w:b/>
          <w:sz w:val="22"/>
          <w:szCs w:val="22"/>
        </w:rPr>
        <w:t>ZAMAWIAJĄCY (NAZWA I ADRES</w:t>
      </w:r>
      <w:r w:rsidR="00A6503E" w:rsidRPr="00AE484F">
        <w:rPr>
          <w:b/>
          <w:sz w:val="22"/>
          <w:szCs w:val="22"/>
        </w:rPr>
        <w:t xml:space="preserve"> ORAZ INNE DANE </w:t>
      </w:r>
      <w:r w:rsidR="00D909E7">
        <w:rPr>
          <w:b/>
          <w:sz w:val="22"/>
          <w:szCs w:val="22"/>
        </w:rPr>
        <w:br/>
      </w:r>
      <w:r w:rsidR="00A6503E" w:rsidRPr="00AE484F">
        <w:rPr>
          <w:b/>
          <w:sz w:val="22"/>
          <w:szCs w:val="22"/>
        </w:rPr>
        <w:t>TELE-INFORMATYCZNE</w:t>
      </w:r>
      <w:r w:rsidRPr="00AE484F">
        <w:rPr>
          <w:b/>
          <w:sz w:val="22"/>
          <w:szCs w:val="22"/>
        </w:rPr>
        <w:t>)</w:t>
      </w:r>
    </w:p>
    <w:p w14:paraId="0EC966AF"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Gmina Psary</w:t>
      </w:r>
    </w:p>
    <w:p w14:paraId="5F74F055"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ul. Malinowicka 4</w:t>
      </w:r>
    </w:p>
    <w:p w14:paraId="2434E5E4"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42-512 Psary</w:t>
      </w:r>
    </w:p>
    <w:p w14:paraId="1C641CB8"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Regon: 276258167</w:t>
      </w:r>
    </w:p>
    <w:p w14:paraId="47AE7DDC" w14:textId="77777777" w:rsidR="00AE484F" w:rsidRPr="00255228" w:rsidRDefault="00AE484F" w:rsidP="00255228">
      <w:pPr>
        <w:tabs>
          <w:tab w:val="left" w:pos="1985"/>
        </w:tabs>
        <w:ind w:left="57"/>
        <w:jc w:val="both"/>
        <w:rPr>
          <w:rFonts w:eastAsia="Andale Sans UI"/>
          <w:bCs/>
          <w:sz w:val="22"/>
          <w:szCs w:val="22"/>
          <w:lang w:bidi="en-US"/>
        </w:rPr>
      </w:pPr>
      <w:r w:rsidRPr="00255228">
        <w:rPr>
          <w:rFonts w:eastAsia="Andale Sans UI"/>
          <w:bCs/>
          <w:sz w:val="22"/>
          <w:szCs w:val="22"/>
          <w:lang w:bidi="en-US"/>
        </w:rPr>
        <w:t>NIP:  625-244-67-73</w:t>
      </w:r>
    </w:p>
    <w:p w14:paraId="0C1F318C" w14:textId="77777777" w:rsidR="00AE484F" w:rsidRPr="00255228" w:rsidRDefault="00AE484F" w:rsidP="00255228">
      <w:pPr>
        <w:ind w:left="57"/>
        <w:jc w:val="both"/>
        <w:rPr>
          <w:sz w:val="22"/>
          <w:szCs w:val="22"/>
        </w:rPr>
      </w:pPr>
      <w:r w:rsidRPr="00255228">
        <w:rPr>
          <w:rFonts w:eastAsia="Andale Sans UI"/>
          <w:b/>
          <w:bCs/>
          <w:sz w:val="22"/>
          <w:szCs w:val="22"/>
          <w:lang w:bidi="en-US"/>
        </w:rPr>
        <w:t>Adres do korespondencji:</w:t>
      </w:r>
    </w:p>
    <w:p w14:paraId="23BC8C6C"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Urząd Gminy w  Psarach</w:t>
      </w:r>
    </w:p>
    <w:p w14:paraId="1363C66E"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ul. Malinowicka 4</w:t>
      </w:r>
    </w:p>
    <w:p w14:paraId="75C03077" w14:textId="4A45A24C"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42-512 Psary</w:t>
      </w:r>
    </w:p>
    <w:p w14:paraId="69104282" w14:textId="77777777" w:rsidR="00AE484F" w:rsidRPr="00255228" w:rsidRDefault="00AE484F" w:rsidP="00255228">
      <w:pPr>
        <w:ind w:left="57"/>
        <w:jc w:val="both"/>
        <w:rPr>
          <w:sz w:val="22"/>
          <w:szCs w:val="22"/>
        </w:rPr>
      </w:pPr>
      <w:r w:rsidRPr="00255228">
        <w:rPr>
          <w:rFonts w:eastAsia="Andale Sans UI"/>
          <w:bCs/>
          <w:sz w:val="22"/>
          <w:szCs w:val="22"/>
          <w:lang w:bidi="en-US"/>
        </w:rPr>
        <w:t>Tel. 32 294 49 21</w:t>
      </w:r>
    </w:p>
    <w:p w14:paraId="2FD46A0B" w14:textId="77777777" w:rsidR="00AE484F" w:rsidRPr="00255228" w:rsidRDefault="00AE484F" w:rsidP="00255228">
      <w:pPr>
        <w:ind w:left="57"/>
        <w:jc w:val="both"/>
        <w:rPr>
          <w:sz w:val="22"/>
          <w:szCs w:val="22"/>
        </w:rPr>
      </w:pPr>
      <w:r w:rsidRPr="00255228">
        <w:rPr>
          <w:rFonts w:eastAsia="Andale Sans UI"/>
          <w:bCs/>
          <w:sz w:val="22"/>
          <w:szCs w:val="22"/>
          <w:lang w:bidi="en-US"/>
        </w:rPr>
        <w:t xml:space="preserve">e-mail: </w:t>
      </w:r>
      <w:hyperlink r:id="rId12" w:history="1">
        <w:r w:rsidRPr="00255228">
          <w:rPr>
            <w:rFonts w:eastAsia="Andale Sans UI"/>
            <w:bCs/>
            <w:color w:val="000080"/>
            <w:sz w:val="22"/>
            <w:szCs w:val="22"/>
            <w:u w:val="single"/>
          </w:rPr>
          <w:t>urzad@psary.pl</w:t>
        </w:r>
      </w:hyperlink>
    </w:p>
    <w:p w14:paraId="02F4E24B" w14:textId="77777777" w:rsidR="00AE484F" w:rsidRPr="00255228" w:rsidRDefault="00066658" w:rsidP="00255228">
      <w:pPr>
        <w:ind w:left="57"/>
        <w:jc w:val="both"/>
        <w:rPr>
          <w:sz w:val="22"/>
          <w:szCs w:val="22"/>
        </w:rPr>
      </w:pPr>
      <w:hyperlink r:id="rId13" w:history="1">
        <w:r w:rsidR="00AE484F" w:rsidRPr="00255228">
          <w:rPr>
            <w:rFonts w:eastAsia="Andale Sans UI"/>
            <w:bCs/>
            <w:color w:val="0000FF"/>
            <w:sz w:val="22"/>
            <w:szCs w:val="22"/>
            <w:u w:val="single"/>
          </w:rPr>
          <w:t>www.psary.pl</w:t>
        </w:r>
      </w:hyperlink>
    </w:p>
    <w:p w14:paraId="079A16DD" w14:textId="77777777" w:rsidR="00AE484F" w:rsidRPr="00255228" w:rsidRDefault="00066658" w:rsidP="00255228">
      <w:pPr>
        <w:ind w:left="57"/>
        <w:jc w:val="both"/>
        <w:rPr>
          <w:rFonts w:eastAsia="Andale Sans UI"/>
          <w:bCs/>
          <w:color w:val="000080"/>
          <w:sz w:val="22"/>
          <w:szCs w:val="22"/>
          <w:u w:val="single"/>
        </w:rPr>
      </w:pPr>
      <w:hyperlink r:id="rId14" w:history="1">
        <w:r w:rsidR="00AE484F" w:rsidRPr="00255228">
          <w:rPr>
            <w:rFonts w:eastAsia="Andale Sans UI"/>
            <w:bCs/>
            <w:color w:val="0000FF"/>
            <w:sz w:val="22"/>
            <w:szCs w:val="22"/>
            <w:u w:val="single"/>
          </w:rPr>
          <w:t>www.bip.psary.pl</w:t>
        </w:r>
      </w:hyperlink>
    </w:p>
    <w:p w14:paraId="7B4DC88E" w14:textId="4E2F67AE" w:rsidR="00C5664D" w:rsidRPr="00C5664D" w:rsidRDefault="00C5664D" w:rsidP="00C5664D">
      <w:pPr>
        <w:ind w:left="57"/>
        <w:jc w:val="both"/>
        <w:rPr>
          <w:sz w:val="22"/>
          <w:szCs w:val="22"/>
          <w:lang w:val="x-none" w:eastAsia="x-none"/>
        </w:rPr>
      </w:pPr>
      <w:r>
        <w:rPr>
          <w:sz w:val="22"/>
          <w:szCs w:val="22"/>
          <w:lang w:eastAsia="x-none"/>
        </w:rPr>
        <w:t>G</w:t>
      </w:r>
      <w:r w:rsidR="00AE484F" w:rsidRPr="00255228">
        <w:rPr>
          <w:sz w:val="22"/>
          <w:szCs w:val="22"/>
          <w:lang w:val="x-none" w:eastAsia="x-none"/>
        </w:rPr>
        <w:t>odziny urzędowania:</w:t>
      </w:r>
      <w:r>
        <w:rPr>
          <w:sz w:val="22"/>
          <w:szCs w:val="22"/>
          <w:lang w:eastAsia="x-none"/>
        </w:rPr>
        <w:t xml:space="preserve"> </w:t>
      </w:r>
      <w:r w:rsidR="00AE484F" w:rsidRPr="00255228">
        <w:rPr>
          <w:sz w:val="22"/>
          <w:szCs w:val="22"/>
          <w:lang w:val="x-none" w:eastAsia="x-none"/>
        </w:rPr>
        <w:t xml:space="preserve">poniedziałek – </w:t>
      </w:r>
      <w:r w:rsidR="00AE484F" w:rsidRPr="00255228">
        <w:rPr>
          <w:sz w:val="22"/>
          <w:szCs w:val="22"/>
          <w:lang w:eastAsia="x-none"/>
        </w:rPr>
        <w:t>7.30 – 1</w:t>
      </w:r>
      <w:r>
        <w:rPr>
          <w:sz w:val="22"/>
          <w:szCs w:val="22"/>
          <w:lang w:eastAsia="x-none"/>
        </w:rPr>
        <w:t xml:space="preserve">7.00; wtorek - </w:t>
      </w:r>
      <w:r w:rsidRPr="00255228">
        <w:rPr>
          <w:sz w:val="22"/>
          <w:szCs w:val="22"/>
          <w:lang w:eastAsia="x-none"/>
        </w:rPr>
        <w:t>czwartek 7.30 – 15.30</w:t>
      </w:r>
      <w:r>
        <w:rPr>
          <w:sz w:val="22"/>
          <w:szCs w:val="22"/>
          <w:lang w:eastAsia="x-none"/>
        </w:rPr>
        <w:t xml:space="preserve">; </w:t>
      </w:r>
      <w:r w:rsidRPr="00255228">
        <w:rPr>
          <w:sz w:val="22"/>
          <w:szCs w:val="22"/>
        </w:rPr>
        <w:t>piątek 7:30 – 14.00</w:t>
      </w:r>
    </w:p>
    <w:p w14:paraId="70C7D658" w14:textId="7BBD6FB8" w:rsidR="00AE484F" w:rsidRPr="00255228" w:rsidRDefault="00C5664D" w:rsidP="00255228">
      <w:pPr>
        <w:suppressAutoHyphens/>
        <w:ind w:left="57"/>
        <w:jc w:val="both"/>
        <w:rPr>
          <w:sz w:val="22"/>
          <w:szCs w:val="22"/>
          <w:lang w:eastAsia="ar-SA"/>
        </w:rPr>
      </w:pPr>
      <w:r>
        <w:rPr>
          <w:sz w:val="22"/>
          <w:szCs w:val="22"/>
          <w:lang w:eastAsia="ar-SA"/>
        </w:rPr>
        <w:t>S</w:t>
      </w:r>
      <w:r w:rsidR="00AE484F" w:rsidRPr="00255228">
        <w:rPr>
          <w:sz w:val="22"/>
          <w:szCs w:val="22"/>
          <w:lang w:eastAsia="ar-SA"/>
        </w:rPr>
        <w:t xml:space="preserve">trona internetowa prowadzonego postępowania: </w:t>
      </w:r>
    </w:p>
    <w:p w14:paraId="52D97AD5" w14:textId="5EE02CCF" w:rsidR="00AE484F" w:rsidRPr="00255228" w:rsidRDefault="00AE484F" w:rsidP="003404E5">
      <w:pPr>
        <w:ind w:left="57"/>
        <w:jc w:val="both"/>
        <w:rPr>
          <w:sz w:val="22"/>
          <w:szCs w:val="22"/>
        </w:rPr>
      </w:pPr>
      <w:r w:rsidRPr="00AE484F">
        <w:rPr>
          <w:sz w:val="22"/>
          <w:szCs w:val="22"/>
        </w:rPr>
        <w:t xml:space="preserve">Adres strony internetowej, na której jest prowadzone postępowanie oraz na której będą zamieszczane zmiany i wyjaśnienia treści SWZ oraz inne dokumenty zamówienia bezpośrednio związane </w:t>
      </w:r>
      <w:r w:rsidR="00BD47AE">
        <w:rPr>
          <w:sz w:val="22"/>
          <w:szCs w:val="22"/>
        </w:rPr>
        <w:br/>
      </w:r>
      <w:r w:rsidRPr="00255228">
        <w:rPr>
          <w:sz w:val="22"/>
          <w:szCs w:val="22"/>
        </w:rPr>
        <w:t xml:space="preserve">z postępowaniem: </w:t>
      </w:r>
      <w:hyperlink r:id="rId15" w:history="1">
        <w:r w:rsidRPr="00255228">
          <w:rPr>
            <w:color w:val="0000FF"/>
            <w:sz w:val="22"/>
            <w:szCs w:val="22"/>
            <w:u w:val="single"/>
          </w:rPr>
          <w:t>http://www.bip.psary.pl</w:t>
        </w:r>
      </w:hyperlink>
      <w:r w:rsidRPr="00255228">
        <w:rPr>
          <w:sz w:val="22"/>
          <w:szCs w:val="22"/>
        </w:rPr>
        <w:t xml:space="preserve"> , zawierająca odesłanie na Platformę zakupową pod adres:</w:t>
      </w:r>
    </w:p>
    <w:p w14:paraId="7C4A13C5" w14:textId="2BB925D1" w:rsidR="00AE484F" w:rsidRDefault="00066658" w:rsidP="00982D04">
      <w:pPr>
        <w:spacing w:after="600"/>
        <w:ind w:left="57"/>
        <w:jc w:val="both"/>
        <w:rPr>
          <w:b/>
          <w:color w:val="0000FF"/>
          <w:sz w:val="22"/>
          <w:szCs w:val="22"/>
          <w:u w:val="single"/>
          <w:lang w:eastAsia="ar-SA"/>
        </w:rPr>
      </w:pPr>
      <w:hyperlink r:id="rId16" w:history="1">
        <w:r w:rsidR="00AE484F" w:rsidRPr="00AE484F">
          <w:rPr>
            <w:b/>
            <w:color w:val="0000FF"/>
            <w:sz w:val="22"/>
            <w:szCs w:val="22"/>
            <w:u w:val="single"/>
            <w:lang w:eastAsia="ar-SA"/>
          </w:rPr>
          <w:t>https://platformazakupowa.pl/pn/psary</w:t>
        </w:r>
      </w:hyperlink>
    </w:p>
    <w:p w14:paraId="4A40D610" w14:textId="475EED79" w:rsidR="005064DB" w:rsidRPr="00AE484F" w:rsidRDefault="00B4667B" w:rsidP="00BD47AE">
      <w:pPr>
        <w:pBdr>
          <w:bottom w:val="single" w:sz="4" w:space="1" w:color="auto"/>
        </w:pBdr>
        <w:tabs>
          <w:tab w:val="left" w:pos="1701"/>
          <w:tab w:val="left" w:pos="2127"/>
        </w:tabs>
        <w:spacing w:after="120" w:line="276" w:lineRule="auto"/>
        <w:ind w:right="28"/>
        <w:rPr>
          <w:b/>
          <w:sz w:val="22"/>
          <w:szCs w:val="22"/>
        </w:rPr>
      </w:pPr>
      <w:r w:rsidRPr="00AE484F">
        <w:rPr>
          <w:b/>
          <w:sz w:val="22"/>
          <w:szCs w:val="22"/>
        </w:rPr>
        <w:t>ROZDZIAŁ II</w:t>
      </w:r>
      <w:r w:rsidR="00BD47AE">
        <w:rPr>
          <w:b/>
          <w:sz w:val="22"/>
          <w:szCs w:val="22"/>
        </w:rPr>
        <w:t xml:space="preserve">. </w:t>
      </w:r>
      <w:r w:rsidR="00BD47AE">
        <w:rPr>
          <w:b/>
          <w:sz w:val="22"/>
          <w:szCs w:val="22"/>
        </w:rPr>
        <w:tab/>
      </w:r>
      <w:r w:rsidR="005064DB" w:rsidRPr="00AE484F">
        <w:rPr>
          <w:b/>
          <w:sz w:val="22"/>
          <w:szCs w:val="22"/>
        </w:rPr>
        <w:t>TRYB U</w:t>
      </w:r>
      <w:r w:rsidR="00E0767A" w:rsidRPr="00AE484F">
        <w:rPr>
          <w:b/>
          <w:sz w:val="22"/>
          <w:szCs w:val="22"/>
        </w:rPr>
        <w:t>DZIELENIA ZAMÓWIENIA</w:t>
      </w:r>
    </w:p>
    <w:p w14:paraId="08A1F953" w14:textId="15773F51" w:rsidR="005064DB" w:rsidRDefault="005064DB" w:rsidP="008631E3">
      <w:pPr>
        <w:pStyle w:val="Akapitzlist"/>
        <w:numPr>
          <w:ilvl w:val="0"/>
          <w:numId w:val="44"/>
        </w:numPr>
        <w:spacing w:after="120" w:line="276" w:lineRule="auto"/>
        <w:ind w:left="567" w:hanging="567"/>
        <w:jc w:val="both"/>
        <w:rPr>
          <w:sz w:val="22"/>
          <w:szCs w:val="22"/>
        </w:rPr>
      </w:pPr>
      <w:r w:rsidRPr="00AE484F">
        <w:rPr>
          <w:sz w:val="22"/>
          <w:szCs w:val="22"/>
        </w:rPr>
        <w:t xml:space="preserve">Postępowanie prowadzone jest w </w:t>
      </w:r>
      <w:r w:rsidRPr="00AE484F">
        <w:rPr>
          <w:b/>
          <w:sz w:val="22"/>
          <w:szCs w:val="22"/>
        </w:rPr>
        <w:t>trybie</w:t>
      </w:r>
      <w:r w:rsidRPr="00AE484F">
        <w:rPr>
          <w:sz w:val="22"/>
          <w:szCs w:val="22"/>
        </w:rPr>
        <w:t xml:space="preserve"> </w:t>
      </w:r>
      <w:r w:rsidR="00E0767A" w:rsidRPr="00AE484F">
        <w:rPr>
          <w:b/>
          <w:sz w:val="22"/>
          <w:szCs w:val="22"/>
        </w:rPr>
        <w:t>podstawowym,</w:t>
      </w:r>
      <w:r w:rsidR="00E0767A" w:rsidRPr="00AE484F">
        <w:rPr>
          <w:sz w:val="22"/>
          <w:szCs w:val="22"/>
        </w:rPr>
        <w:t xml:space="preserve"> zgodnie z ustawą z dnia 11 września 2019 </w:t>
      </w:r>
      <w:r w:rsidRPr="00AE484F">
        <w:rPr>
          <w:sz w:val="22"/>
          <w:szCs w:val="22"/>
        </w:rPr>
        <w:t>r. Prawo zamówi</w:t>
      </w:r>
      <w:r w:rsidR="00E0767A" w:rsidRPr="00AE484F">
        <w:rPr>
          <w:sz w:val="22"/>
          <w:szCs w:val="22"/>
        </w:rPr>
        <w:t>eń publicznych (</w:t>
      </w:r>
      <w:r w:rsidRPr="00AE484F">
        <w:rPr>
          <w:sz w:val="22"/>
          <w:szCs w:val="22"/>
        </w:rPr>
        <w:t>Dz. U. z 2019</w:t>
      </w:r>
      <w:r w:rsidR="00E0767A" w:rsidRPr="00AE484F">
        <w:rPr>
          <w:sz w:val="22"/>
          <w:szCs w:val="22"/>
        </w:rPr>
        <w:t xml:space="preserve"> </w:t>
      </w:r>
      <w:r w:rsidRPr="00AE484F">
        <w:rPr>
          <w:sz w:val="22"/>
          <w:szCs w:val="22"/>
        </w:rPr>
        <w:t xml:space="preserve">r. poz. </w:t>
      </w:r>
      <w:r w:rsidR="00E0767A" w:rsidRPr="00AE484F">
        <w:rPr>
          <w:sz w:val="22"/>
          <w:szCs w:val="22"/>
        </w:rPr>
        <w:t>2019</w:t>
      </w:r>
      <w:r w:rsidRPr="00AE484F">
        <w:rPr>
          <w:sz w:val="22"/>
          <w:szCs w:val="22"/>
        </w:rPr>
        <w:t xml:space="preserve"> z późn.</w:t>
      </w:r>
      <w:r w:rsidR="00E0767A" w:rsidRPr="00AE484F">
        <w:rPr>
          <w:sz w:val="22"/>
          <w:szCs w:val="22"/>
        </w:rPr>
        <w:t xml:space="preserve">zm.) zwaną </w:t>
      </w:r>
      <w:r w:rsidR="00B4667B" w:rsidRPr="00AE484F">
        <w:rPr>
          <w:sz w:val="22"/>
          <w:szCs w:val="22"/>
        </w:rPr>
        <w:t>w dalszej części ustawą</w:t>
      </w:r>
      <w:r w:rsidRPr="00AE484F">
        <w:rPr>
          <w:sz w:val="22"/>
          <w:szCs w:val="22"/>
        </w:rPr>
        <w:t>. W sprawach nieureg</w:t>
      </w:r>
      <w:r w:rsidR="00E0767A" w:rsidRPr="00AE484F">
        <w:rPr>
          <w:sz w:val="22"/>
          <w:szCs w:val="22"/>
        </w:rPr>
        <w:t>ulowanych zapisami niniejszej S</w:t>
      </w:r>
      <w:r w:rsidRPr="00AE484F">
        <w:rPr>
          <w:sz w:val="22"/>
          <w:szCs w:val="22"/>
        </w:rPr>
        <w:t>WZ, stosuje się przepisy</w:t>
      </w:r>
      <w:r w:rsidR="002E63FB" w:rsidRPr="00AE484F">
        <w:rPr>
          <w:sz w:val="22"/>
          <w:szCs w:val="22"/>
        </w:rPr>
        <w:t xml:space="preserve"> wspomnianej ustawy</w:t>
      </w:r>
      <w:r w:rsidR="003B21A1" w:rsidRPr="00AE484F">
        <w:rPr>
          <w:sz w:val="22"/>
          <w:szCs w:val="22"/>
        </w:rPr>
        <w:t xml:space="preserve"> wraz z aktami wykonawczymi do tej ustawy.</w:t>
      </w:r>
    </w:p>
    <w:p w14:paraId="29B994F7" w14:textId="2B482B34" w:rsidR="00A516EF" w:rsidRDefault="00A516EF" w:rsidP="008631E3">
      <w:pPr>
        <w:pStyle w:val="Akapitzlist"/>
        <w:numPr>
          <w:ilvl w:val="0"/>
          <w:numId w:val="44"/>
        </w:numPr>
        <w:spacing w:after="120" w:line="276" w:lineRule="auto"/>
        <w:ind w:left="567" w:hanging="567"/>
        <w:jc w:val="both"/>
        <w:rPr>
          <w:sz w:val="22"/>
          <w:szCs w:val="22"/>
        </w:rPr>
      </w:pPr>
      <w:r w:rsidRPr="00BD47AE">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6CB3A0CF" w14:textId="5B8D9212" w:rsidR="00E0767A" w:rsidRDefault="00E0767A" w:rsidP="008631E3">
      <w:pPr>
        <w:pStyle w:val="Akapitzlist"/>
        <w:numPr>
          <w:ilvl w:val="0"/>
          <w:numId w:val="44"/>
        </w:numPr>
        <w:spacing w:after="600" w:line="276" w:lineRule="auto"/>
        <w:ind w:left="567" w:hanging="567"/>
        <w:jc w:val="both"/>
        <w:rPr>
          <w:sz w:val="22"/>
          <w:szCs w:val="22"/>
        </w:rPr>
      </w:pPr>
      <w:r w:rsidRPr="00BD47AE">
        <w:rPr>
          <w:sz w:val="22"/>
          <w:szCs w:val="22"/>
        </w:rPr>
        <w:t>Postępowanie prowadzone jest dla wartości zamówienia mniejszej niż próg unijny.</w:t>
      </w:r>
    </w:p>
    <w:p w14:paraId="48044696" w14:textId="360FC537" w:rsidR="00F72BCD" w:rsidRPr="00AE484F" w:rsidRDefault="00B4667B" w:rsidP="00BD47AE">
      <w:pPr>
        <w:pBdr>
          <w:bottom w:val="single" w:sz="4" w:space="1" w:color="auto"/>
        </w:pBdr>
        <w:tabs>
          <w:tab w:val="left" w:pos="567"/>
        </w:tabs>
        <w:spacing w:after="120" w:line="276" w:lineRule="auto"/>
        <w:rPr>
          <w:b/>
          <w:sz w:val="22"/>
          <w:szCs w:val="22"/>
        </w:rPr>
      </w:pPr>
      <w:r w:rsidRPr="00AE484F">
        <w:rPr>
          <w:b/>
          <w:sz w:val="22"/>
          <w:szCs w:val="22"/>
        </w:rPr>
        <w:t>ROZDZIAŁ III</w:t>
      </w:r>
      <w:r w:rsidR="00BD47AE">
        <w:rPr>
          <w:b/>
          <w:sz w:val="22"/>
          <w:szCs w:val="22"/>
        </w:rPr>
        <w:t xml:space="preserve">. </w:t>
      </w:r>
      <w:r w:rsidR="00BD47AE">
        <w:rPr>
          <w:b/>
          <w:sz w:val="22"/>
          <w:szCs w:val="22"/>
        </w:rPr>
        <w:tab/>
      </w:r>
      <w:r w:rsidR="00F72BCD" w:rsidRPr="00AE484F">
        <w:rPr>
          <w:b/>
          <w:sz w:val="22"/>
          <w:szCs w:val="22"/>
        </w:rPr>
        <w:t>OPIS</w:t>
      </w:r>
      <w:r w:rsidR="00F72BCD" w:rsidRPr="00AE484F">
        <w:rPr>
          <w:sz w:val="22"/>
          <w:szCs w:val="22"/>
        </w:rPr>
        <w:t xml:space="preserve"> </w:t>
      </w:r>
      <w:r w:rsidR="00F72BCD" w:rsidRPr="00AE484F">
        <w:rPr>
          <w:b/>
          <w:sz w:val="22"/>
          <w:szCs w:val="22"/>
        </w:rPr>
        <w:t>PRZEDMIOTU ZAMÓWIENIA</w:t>
      </w:r>
    </w:p>
    <w:p w14:paraId="5A5F88E9" w14:textId="19B59FB5" w:rsidR="001D0C1F" w:rsidRPr="001D0C1F" w:rsidRDefault="001D0C1F" w:rsidP="008631E3">
      <w:pPr>
        <w:widowControl w:val="0"/>
        <w:numPr>
          <w:ilvl w:val="0"/>
          <w:numId w:val="61"/>
        </w:numPr>
        <w:tabs>
          <w:tab w:val="left" w:pos="567"/>
        </w:tabs>
        <w:autoSpaceDE w:val="0"/>
        <w:autoSpaceDN w:val="0"/>
        <w:spacing w:after="120" w:line="276" w:lineRule="auto"/>
        <w:ind w:left="567" w:hanging="567"/>
        <w:jc w:val="both"/>
        <w:rPr>
          <w:rFonts w:eastAsia="TeXGyrePagella"/>
          <w:sz w:val="22"/>
          <w:szCs w:val="22"/>
          <w:lang w:eastAsia="en-US"/>
        </w:rPr>
      </w:pPr>
      <w:bookmarkStart w:id="1" w:name="_Hlk34121606"/>
      <w:r w:rsidRPr="001D0C1F">
        <w:rPr>
          <w:rFonts w:eastAsia="ArialMT"/>
          <w:sz w:val="22"/>
          <w:szCs w:val="22"/>
        </w:rPr>
        <w:t xml:space="preserve">Przedmiotem inwestycji jest wykonanie robót budowlanych w ramach zadania: </w:t>
      </w:r>
      <w:r w:rsidRPr="001D0C1F">
        <w:rPr>
          <w:rFonts w:eastAsia="Arial"/>
          <w:b/>
          <w:sz w:val="22"/>
          <w:szCs w:val="22"/>
        </w:rPr>
        <w:t>„</w:t>
      </w:r>
      <w:r w:rsidRPr="001D0C1F">
        <w:rPr>
          <w:rFonts w:eastAsia="Arial"/>
          <w:sz w:val="22"/>
          <w:szCs w:val="22"/>
        </w:rPr>
        <w:t xml:space="preserve">Utwardzenie nawierzchni dróg gminnych”  </w:t>
      </w:r>
      <w:r w:rsidRPr="001D0C1F">
        <w:rPr>
          <w:rFonts w:eastAsia="ArialMT"/>
          <w:color w:val="040404"/>
          <w:sz w:val="22"/>
          <w:szCs w:val="22"/>
          <w:shd w:val="clear" w:color="auto" w:fill="FDFDFD"/>
        </w:rPr>
        <w:t>z podziałem na cztery części:</w:t>
      </w:r>
    </w:p>
    <w:p w14:paraId="51643EF7" w14:textId="43ABC07F" w:rsidR="001D0C1F" w:rsidRPr="00C33B8B" w:rsidRDefault="001D0C1F" w:rsidP="008631E3">
      <w:pPr>
        <w:pStyle w:val="Akapitzlist"/>
        <w:widowControl w:val="0"/>
        <w:numPr>
          <w:ilvl w:val="1"/>
          <w:numId w:val="61"/>
        </w:numPr>
        <w:tabs>
          <w:tab w:val="left" w:pos="567"/>
        </w:tabs>
        <w:autoSpaceDE w:val="0"/>
        <w:autoSpaceDN w:val="0"/>
        <w:spacing w:after="120" w:line="276" w:lineRule="auto"/>
        <w:ind w:left="1134" w:hanging="567"/>
        <w:jc w:val="both"/>
        <w:rPr>
          <w:rFonts w:eastAsia="TeXGyrePagella"/>
          <w:sz w:val="22"/>
          <w:szCs w:val="22"/>
          <w:highlight w:val="lightGray"/>
          <w:lang w:eastAsia="en-US"/>
        </w:rPr>
      </w:pPr>
      <w:r w:rsidRPr="00C33B8B">
        <w:rPr>
          <w:b/>
          <w:bCs/>
          <w:kern w:val="3"/>
          <w:highlight w:val="lightGray"/>
          <w:u w:val="single"/>
          <w:lang w:eastAsia="zh-CN"/>
        </w:rPr>
        <w:t xml:space="preserve">Część 1: </w:t>
      </w:r>
      <w:r w:rsidRPr="00C33B8B">
        <w:rPr>
          <w:b/>
          <w:bCs/>
          <w:highlight w:val="lightGray"/>
          <w:u w:val="single"/>
          <w:lang w:eastAsia="zh-CN"/>
        </w:rPr>
        <w:t>Wykonanie nawierzchni z płyt betonowych ulicy Bazaltowej w Górze Siewierskiej – mapa lokalizacyjna nr 1.</w:t>
      </w:r>
    </w:p>
    <w:p w14:paraId="11BBE4DB" w14:textId="77777777" w:rsidR="001D0C1F" w:rsidRPr="001D0C1F" w:rsidRDefault="001D0C1F" w:rsidP="00E22409">
      <w:pPr>
        <w:widowControl w:val="0"/>
        <w:numPr>
          <w:ilvl w:val="2"/>
          <w:numId w:val="104"/>
        </w:numPr>
        <w:suppressAutoHyphens/>
        <w:autoSpaceDE w:val="0"/>
        <w:autoSpaceDN w:val="0"/>
        <w:ind w:left="1985" w:hanging="851"/>
        <w:jc w:val="both"/>
        <w:textAlignment w:val="baseline"/>
        <w:rPr>
          <w:rFonts w:ascii="Liberation Serif" w:eastAsia="SimSun" w:hAnsi="Liberation Serif" w:cs="Mangal"/>
          <w:kern w:val="3"/>
          <w:sz w:val="22"/>
          <w:szCs w:val="22"/>
          <w:lang w:eastAsia="zh-CN" w:bidi="hi-IN"/>
        </w:rPr>
      </w:pPr>
      <w:r w:rsidRPr="001D0C1F">
        <w:rPr>
          <w:sz w:val="22"/>
          <w:szCs w:val="22"/>
          <w:lang w:eastAsia="zh-CN"/>
        </w:rPr>
        <w:t>W ramach zadań prac należy wykonać:</w:t>
      </w:r>
    </w:p>
    <w:p w14:paraId="7E54873D" w14:textId="49276385" w:rsidR="001D0C1F" w:rsidRPr="00C5664D" w:rsidRDefault="001D0C1F" w:rsidP="00E22409">
      <w:pPr>
        <w:widowControl w:val="0"/>
        <w:numPr>
          <w:ilvl w:val="3"/>
          <w:numId w:val="104"/>
        </w:numPr>
        <w:suppressAutoHyphens/>
        <w:autoSpaceDE w:val="0"/>
        <w:autoSpaceDN w:val="0"/>
        <w:ind w:left="2836" w:hanging="851"/>
        <w:jc w:val="both"/>
        <w:textAlignment w:val="baseline"/>
        <w:rPr>
          <w:rFonts w:ascii="Liberation Serif" w:eastAsia="SimSun" w:hAnsi="Liberation Serif" w:cs="Mangal"/>
          <w:kern w:val="3"/>
          <w:sz w:val="22"/>
          <w:szCs w:val="22"/>
          <w:lang w:eastAsia="zh-CN" w:bidi="hi-IN"/>
        </w:rPr>
      </w:pPr>
      <w:r w:rsidRPr="001D0C1F">
        <w:rPr>
          <w:sz w:val="22"/>
          <w:szCs w:val="22"/>
          <w:lang w:eastAsia="zh-CN"/>
        </w:rPr>
        <w:t>wyrównanie istniejącej podbudowy tłuczniem kamiennym sortowanym z zagęszczeniem mechanicznym;</w:t>
      </w:r>
    </w:p>
    <w:p w14:paraId="0BD51B23" w14:textId="1612CFA0" w:rsidR="001D0C1F" w:rsidRPr="00C5664D" w:rsidRDefault="001D0C1F" w:rsidP="00E22409">
      <w:pPr>
        <w:widowControl w:val="0"/>
        <w:numPr>
          <w:ilvl w:val="3"/>
          <w:numId w:val="104"/>
        </w:numPr>
        <w:suppressAutoHyphens/>
        <w:autoSpaceDE w:val="0"/>
        <w:autoSpaceDN w:val="0"/>
        <w:ind w:left="2836" w:hanging="851"/>
        <w:jc w:val="both"/>
        <w:textAlignment w:val="baseline"/>
        <w:rPr>
          <w:rFonts w:ascii="Liberation Serif" w:eastAsia="SimSun" w:hAnsi="Liberation Serif" w:cs="Mangal"/>
          <w:kern w:val="3"/>
          <w:sz w:val="22"/>
          <w:szCs w:val="22"/>
          <w:lang w:eastAsia="zh-CN" w:bidi="hi-IN"/>
        </w:rPr>
      </w:pPr>
      <w:r w:rsidRPr="00C5664D">
        <w:rPr>
          <w:sz w:val="22"/>
          <w:szCs w:val="22"/>
          <w:lang w:eastAsia="zh-CN"/>
        </w:rPr>
        <w:lastRenderedPageBreak/>
        <w:t>mechaniczne profilowanie i zagęszczenie podłoża pod warstwy konstrukcyjne nawierzchni w gruncie kat. I-IV;</w:t>
      </w:r>
    </w:p>
    <w:p w14:paraId="097EB774" w14:textId="7AF3D8FB" w:rsidR="001D0C1F" w:rsidRPr="00C5664D" w:rsidRDefault="001D0C1F" w:rsidP="00E22409">
      <w:pPr>
        <w:widowControl w:val="0"/>
        <w:numPr>
          <w:ilvl w:val="3"/>
          <w:numId w:val="104"/>
        </w:numPr>
        <w:suppressAutoHyphens/>
        <w:autoSpaceDE w:val="0"/>
        <w:autoSpaceDN w:val="0"/>
        <w:ind w:left="2836" w:hanging="851"/>
        <w:jc w:val="both"/>
        <w:textAlignment w:val="baseline"/>
        <w:rPr>
          <w:rFonts w:ascii="Liberation Serif" w:eastAsia="SimSun" w:hAnsi="Liberation Serif" w:cs="Mangal"/>
          <w:kern w:val="3"/>
          <w:sz w:val="22"/>
          <w:szCs w:val="22"/>
          <w:lang w:eastAsia="zh-CN" w:bidi="hi-IN"/>
        </w:rPr>
      </w:pPr>
      <w:r w:rsidRPr="00C5664D">
        <w:rPr>
          <w:sz w:val="22"/>
          <w:szCs w:val="22"/>
          <w:lang w:eastAsia="zh-CN"/>
        </w:rPr>
        <w:t>podsypka piaskowa z zagęszczeniem ręcznym;</w:t>
      </w:r>
    </w:p>
    <w:p w14:paraId="5D509749" w14:textId="368D244B" w:rsidR="001D0C1F" w:rsidRPr="00C5664D" w:rsidRDefault="001D0C1F" w:rsidP="00E22409">
      <w:pPr>
        <w:widowControl w:val="0"/>
        <w:numPr>
          <w:ilvl w:val="3"/>
          <w:numId w:val="104"/>
        </w:numPr>
        <w:suppressAutoHyphens/>
        <w:autoSpaceDE w:val="0"/>
        <w:autoSpaceDN w:val="0"/>
        <w:ind w:left="2836" w:hanging="851"/>
        <w:jc w:val="both"/>
        <w:textAlignment w:val="baseline"/>
        <w:rPr>
          <w:rFonts w:ascii="Liberation Serif" w:eastAsia="SimSun" w:hAnsi="Liberation Serif" w:cs="Mangal"/>
          <w:kern w:val="3"/>
          <w:sz w:val="22"/>
          <w:szCs w:val="22"/>
          <w:lang w:eastAsia="zh-CN" w:bidi="hi-IN"/>
        </w:rPr>
      </w:pPr>
      <w:r w:rsidRPr="00C5664D">
        <w:rPr>
          <w:sz w:val="22"/>
          <w:szCs w:val="22"/>
          <w:lang w:eastAsia="zh-CN"/>
        </w:rPr>
        <w:t>nawierzchnia z płyt drogowych pełnych;</w:t>
      </w:r>
    </w:p>
    <w:p w14:paraId="77C8A38F" w14:textId="1C26C483" w:rsidR="001D0C1F" w:rsidRPr="00C5664D" w:rsidRDefault="001D0C1F" w:rsidP="00E22409">
      <w:pPr>
        <w:widowControl w:val="0"/>
        <w:numPr>
          <w:ilvl w:val="3"/>
          <w:numId w:val="104"/>
        </w:numPr>
        <w:suppressAutoHyphens/>
        <w:autoSpaceDE w:val="0"/>
        <w:autoSpaceDN w:val="0"/>
        <w:ind w:left="2836" w:hanging="851"/>
        <w:jc w:val="both"/>
        <w:textAlignment w:val="baseline"/>
        <w:rPr>
          <w:rFonts w:ascii="Liberation Serif" w:eastAsia="SimSun" w:hAnsi="Liberation Serif" w:cs="Mangal"/>
          <w:kern w:val="3"/>
          <w:sz w:val="22"/>
          <w:szCs w:val="22"/>
          <w:lang w:eastAsia="zh-CN" w:bidi="hi-IN"/>
        </w:rPr>
      </w:pPr>
      <w:r w:rsidRPr="00C5664D">
        <w:rPr>
          <w:sz w:val="22"/>
          <w:szCs w:val="22"/>
          <w:lang w:eastAsia="zh-CN"/>
        </w:rPr>
        <w:t>nawierzchnia z tłucznia kamiennego – warstwa górna z tłucznia (utwardzenie pobocza);</w:t>
      </w:r>
    </w:p>
    <w:p w14:paraId="67378F32" w14:textId="77777777" w:rsidR="001D0C1F" w:rsidRPr="00C5664D" w:rsidRDefault="001D0C1F" w:rsidP="00E22409">
      <w:pPr>
        <w:widowControl w:val="0"/>
        <w:numPr>
          <w:ilvl w:val="3"/>
          <w:numId w:val="104"/>
        </w:numPr>
        <w:suppressAutoHyphens/>
        <w:autoSpaceDE w:val="0"/>
        <w:autoSpaceDN w:val="0"/>
        <w:ind w:left="2836" w:hanging="851"/>
        <w:jc w:val="both"/>
        <w:textAlignment w:val="baseline"/>
        <w:rPr>
          <w:rFonts w:ascii="Liberation Serif" w:eastAsia="SimSun" w:hAnsi="Liberation Serif" w:cs="Mangal"/>
          <w:kern w:val="3"/>
          <w:sz w:val="22"/>
          <w:szCs w:val="22"/>
          <w:lang w:eastAsia="zh-CN" w:bidi="hi-IN"/>
        </w:rPr>
      </w:pPr>
      <w:r w:rsidRPr="00C5664D">
        <w:rPr>
          <w:sz w:val="22"/>
          <w:szCs w:val="22"/>
          <w:lang w:eastAsia="zh-CN"/>
        </w:rPr>
        <w:t>wytyczenie geodezyjne przed przystąpieniem do prac i powykonawcza inwentaryzacja geodezyjna.</w:t>
      </w:r>
    </w:p>
    <w:p w14:paraId="597D60E2" w14:textId="77777777" w:rsidR="001D0C1F" w:rsidRPr="001D0C1F" w:rsidRDefault="001D0C1F" w:rsidP="001D0C1F">
      <w:pPr>
        <w:suppressAutoHyphens/>
        <w:autoSpaceDE w:val="0"/>
        <w:autoSpaceDN w:val="0"/>
        <w:ind w:left="2268" w:hanging="567"/>
        <w:jc w:val="both"/>
        <w:textAlignment w:val="baseline"/>
        <w:rPr>
          <w:kern w:val="3"/>
          <w:sz w:val="22"/>
          <w:szCs w:val="22"/>
          <w:lang w:eastAsia="zh-CN"/>
        </w:rPr>
      </w:pPr>
    </w:p>
    <w:p w14:paraId="39FA9146" w14:textId="25393C95" w:rsidR="001D0C1F" w:rsidRPr="001D0C1F" w:rsidRDefault="001D0C1F" w:rsidP="001D0C1F">
      <w:pPr>
        <w:suppressAutoHyphens/>
        <w:autoSpaceDN w:val="0"/>
        <w:ind w:left="1134"/>
        <w:jc w:val="both"/>
        <w:textAlignment w:val="baseline"/>
        <w:rPr>
          <w:rFonts w:ascii="Liberation Serif" w:eastAsia="SimSun" w:hAnsi="Liberation Serif" w:cs="Mangal"/>
          <w:kern w:val="3"/>
          <w:sz w:val="22"/>
          <w:szCs w:val="22"/>
          <w:lang w:eastAsia="zh-CN" w:bidi="hi-IN"/>
        </w:rPr>
      </w:pPr>
      <w:r w:rsidRPr="001D0C1F">
        <w:rPr>
          <w:rFonts w:eastAsia="Symbol"/>
          <w:bCs/>
          <w:kern w:val="3"/>
          <w:sz w:val="22"/>
          <w:szCs w:val="22"/>
          <w:lang w:eastAsia="zh-CN"/>
        </w:rPr>
        <w:t xml:space="preserve">Szczegółowy przedmiot zamówienia został określony w załączniku nr </w:t>
      </w:r>
      <w:r w:rsidR="004E30F8">
        <w:rPr>
          <w:rFonts w:eastAsia="Symbol"/>
          <w:bCs/>
          <w:kern w:val="3"/>
          <w:sz w:val="22"/>
          <w:szCs w:val="22"/>
          <w:lang w:eastAsia="zh-CN"/>
        </w:rPr>
        <w:t>4</w:t>
      </w:r>
      <w:r w:rsidRPr="001D0C1F">
        <w:rPr>
          <w:rFonts w:eastAsia="Symbol"/>
          <w:bCs/>
          <w:kern w:val="3"/>
          <w:sz w:val="22"/>
          <w:szCs w:val="22"/>
          <w:lang w:eastAsia="zh-CN"/>
        </w:rPr>
        <w:t xml:space="preserve"> do SWZ pod nazwą: „Część 1”.</w:t>
      </w:r>
    </w:p>
    <w:p w14:paraId="442AFA40" w14:textId="21287FB4" w:rsidR="001D0C1F" w:rsidRPr="001D0C1F" w:rsidRDefault="001D0C1F" w:rsidP="001D0C1F">
      <w:pPr>
        <w:pStyle w:val="Akapitzlist"/>
        <w:widowControl w:val="0"/>
        <w:tabs>
          <w:tab w:val="left" w:pos="567"/>
        </w:tabs>
        <w:autoSpaceDE w:val="0"/>
        <w:autoSpaceDN w:val="0"/>
        <w:spacing w:after="120" w:line="276" w:lineRule="auto"/>
        <w:ind w:left="1134"/>
        <w:jc w:val="both"/>
        <w:rPr>
          <w:rFonts w:eastAsia="TeXGyrePagella"/>
          <w:sz w:val="22"/>
          <w:szCs w:val="22"/>
          <w:lang w:eastAsia="en-US"/>
        </w:rPr>
      </w:pPr>
    </w:p>
    <w:p w14:paraId="58E90319" w14:textId="04425B5E" w:rsidR="001D0C1F" w:rsidRPr="00C33B8B" w:rsidRDefault="001D0C1F" w:rsidP="008631E3">
      <w:pPr>
        <w:pStyle w:val="Akapitzlist"/>
        <w:widowControl w:val="0"/>
        <w:numPr>
          <w:ilvl w:val="1"/>
          <w:numId w:val="61"/>
        </w:numPr>
        <w:tabs>
          <w:tab w:val="left" w:pos="567"/>
        </w:tabs>
        <w:autoSpaceDE w:val="0"/>
        <w:autoSpaceDN w:val="0"/>
        <w:spacing w:after="120" w:line="276" w:lineRule="auto"/>
        <w:ind w:left="1134" w:hanging="567"/>
        <w:jc w:val="both"/>
        <w:rPr>
          <w:rFonts w:eastAsia="TeXGyrePagella"/>
          <w:sz w:val="22"/>
          <w:szCs w:val="22"/>
          <w:highlight w:val="lightGray"/>
          <w:lang w:eastAsia="en-US"/>
        </w:rPr>
      </w:pPr>
      <w:r w:rsidRPr="00C33B8B">
        <w:rPr>
          <w:b/>
          <w:bCs/>
          <w:kern w:val="3"/>
          <w:highlight w:val="lightGray"/>
          <w:u w:val="single"/>
          <w:lang w:eastAsia="zh-CN"/>
        </w:rPr>
        <w:t xml:space="preserve">Część 2: </w:t>
      </w:r>
      <w:r w:rsidRPr="00C33B8B">
        <w:rPr>
          <w:b/>
          <w:bCs/>
          <w:highlight w:val="lightGray"/>
          <w:u w:val="single"/>
          <w:lang w:eastAsia="zh-CN"/>
        </w:rPr>
        <w:t>Wykonanie nawierzchni ulicy Bory w Malinowicach i drogi Dąbia Chrobakowe (mapy lokalizacyjne 2a, 2b i 2c):</w:t>
      </w:r>
    </w:p>
    <w:p w14:paraId="7CD1A14C" w14:textId="77777777" w:rsidR="001D0C1F" w:rsidRPr="00EA5993" w:rsidRDefault="001D0C1F" w:rsidP="00E22409">
      <w:pPr>
        <w:pStyle w:val="Akapitzlist"/>
        <w:widowControl w:val="0"/>
        <w:numPr>
          <w:ilvl w:val="2"/>
          <w:numId w:val="105"/>
        </w:numPr>
        <w:tabs>
          <w:tab w:val="left" w:pos="567"/>
        </w:tabs>
        <w:autoSpaceDE w:val="0"/>
        <w:autoSpaceDN w:val="0"/>
        <w:spacing w:after="120" w:line="276" w:lineRule="auto"/>
        <w:ind w:left="1985" w:hanging="851"/>
        <w:jc w:val="both"/>
        <w:rPr>
          <w:rFonts w:eastAsia="TeXGyrePagella"/>
          <w:sz w:val="22"/>
          <w:szCs w:val="22"/>
          <w:lang w:eastAsia="en-US"/>
        </w:rPr>
      </w:pPr>
      <w:r w:rsidRPr="00EA5993">
        <w:rPr>
          <w:u w:val="single"/>
          <w:lang w:eastAsia="zh-CN"/>
        </w:rPr>
        <w:t>Wykonanie nawierzchni nakładką asfaltową ulicy Bory w Malinowicach na dz. nr 636 obręb Malinowice (odcinek drogi) – mapa lokalizacyjna nr 2a:</w:t>
      </w:r>
    </w:p>
    <w:p w14:paraId="7242FEEE" w14:textId="7EF60CB4" w:rsidR="001D0C1F" w:rsidRPr="00EA5993" w:rsidRDefault="001D0C1F" w:rsidP="00E22409">
      <w:pPr>
        <w:pStyle w:val="Akapitzlist"/>
        <w:widowControl w:val="0"/>
        <w:numPr>
          <w:ilvl w:val="3"/>
          <w:numId w:val="105"/>
        </w:numPr>
        <w:suppressAutoHyphens/>
        <w:autoSpaceDE w:val="0"/>
        <w:autoSpaceDN w:val="0"/>
        <w:ind w:left="2836" w:hanging="851"/>
        <w:jc w:val="both"/>
        <w:textAlignment w:val="baseline"/>
        <w:rPr>
          <w:rFonts w:ascii="Liberation Serif" w:eastAsia="SimSun" w:hAnsi="Liberation Serif" w:cs="Mangal"/>
          <w:kern w:val="3"/>
          <w:sz w:val="24"/>
          <w:szCs w:val="24"/>
          <w:lang w:eastAsia="zh-CN" w:bidi="hi-IN"/>
        </w:rPr>
      </w:pPr>
      <w:r w:rsidRPr="001D0C1F">
        <w:rPr>
          <w:lang w:eastAsia="zh-CN"/>
        </w:rPr>
        <w:t>W ramach zadań prac należy wykonać:</w:t>
      </w:r>
    </w:p>
    <w:p w14:paraId="63C214FB" w14:textId="557B1662" w:rsidR="001D0C1F" w:rsidRPr="00554C16" w:rsidRDefault="001D0C1F" w:rsidP="00E22409">
      <w:pPr>
        <w:widowControl w:val="0"/>
        <w:numPr>
          <w:ilvl w:val="4"/>
          <w:numId w:val="105"/>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cięcie piłą nawierzchni bitumicznej;</w:t>
      </w:r>
    </w:p>
    <w:p w14:paraId="27ABDC84" w14:textId="05E8E448" w:rsidR="001D0C1F" w:rsidRPr="00554C16" w:rsidRDefault="001D0C1F" w:rsidP="00E22409">
      <w:pPr>
        <w:widowControl w:val="0"/>
        <w:numPr>
          <w:ilvl w:val="4"/>
          <w:numId w:val="105"/>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mechaniczna rozbiórka nawierzchni bitumicznej z wywozem materiału;</w:t>
      </w:r>
    </w:p>
    <w:p w14:paraId="07378D0C" w14:textId="5509E362" w:rsidR="001D0C1F" w:rsidRPr="00554C16" w:rsidRDefault="001D0C1F" w:rsidP="00E22409">
      <w:pPr>
        <w:widowControl w:val="0"/>
        <w:numPr>
          <w:ilvl w:val="4"/>
          <w:numId w:val="105"/>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ręczne czyszczenie nawierzchni drogowej nieulepszonej;</w:t>
      </w:r>
    </w:p>
    <w:p w14:paraId="76D69D5A" w14:textId="11E2BAED" w:rsidR="001D0C1F" w:rsidRPr="00554C16" w:rsidRDefault="001D0C1F" w:rsidP="00E22409">
      <w:pPr>
        <w:widowControl w:val="0"/>
        <w:numPr>
          <w:ilvl w:val="4"/>
          <w:numId w:val="105"/>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remont cząstkowy nawierzchni bitumicznej mieszanką mineralno-asfaltową -</w:t>
      </w:r>
      <w:r w:rsidR="00554C16">
        <w:rPr>
          <w:rFonts w:ascii="Liberation Serif" w:eastAsia="SimSun" w:hAnsi="Liberation Serif" w:cs="Mangal"/>
          <w:kern w:val="3"/>
          <w:sz w:val="24"/>
          <w:szCs w:val="24"/>
          <w:lang w:eastAsia="zh-CN" w:bidi="hi-IN"/>
        </w:rPr>
        <w:t xml:space="preserve"> </w:t>
      </w:r>
      <w:r w:rsidRPr="001D0C1F">
        <w:rPr>
          <w:lang w:eastAsia="zh-CN"/>
        </w:rPr>
        <w:t>uzupełnienie istniejących ubytków</w:t>
      </w:r>
    </w:p>
    <w:p w14:paraId="225F769D" w14:textId="385C9560" w:rsidR="001D0C1F" w:rsidRPr="00554C16" w:rsidRDefault="001D0C1F" w:rsidP="00E22409">
      <w:pPr>
        <w:widowControl w:val="0"/>
        <w:numPr>
          <w:ilvl w:val="4"/>
          <w:numId w:val="105"/>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skropienie asfaltem nawierzchni drogowych</w:t>
      </w:r>
      <w:r w:rsidRPr="00554C16">
        <w:rPr>
          <w:shd w:val="clear" w:color="auto" w:fill="FFFFFF"/>
          <w:lang w:eastAsia="zh-CN"/>
        </w:rPr>
        <w:t>;</w:t>
      </w:r>
    </w:p>
    <w:p w14:paraId="5D2FFAA2" w14:textId="0CBD914C" w:rsidR="001D0C1F" w:rsidRPr="00554C16" w:rsidRDefault="001D0C1F" w:rsidP="00E22409">
      <w:pPr>
        <w:widowControl w:val="0"/>
        <w:numPr>
          <w:ilvl w:val="4"/>
          <w:numId w:val="105"/>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554C16">
        <w:rPr>
          <w:shd w:val="clear" w:color="auto" w:fill="FFFFFF"/>
          <w:lang w:eastAsia="zh-CN"/>
        </w:rPr>
        <w:t>nawierzchnie z mieszanek mineralno-bitumicznych asfaltowych o grubości po</w:t>
      </w:r>
      <w:r w:rsidR="00554C16">
        <w:rPr>
          <w:rFonts w:ascii="Liberation Serif" w:eastAsia="SimSun" w:hAnsi="Liberation Serif" w:cs="Mangal"/>
          <w:kern w:val="3"/>
          <w:sz w:val="24"/>
          <w:szCs w:val="24"/>
          <w:lang w:eastAsia="zh-CN" w:bidi="hi-IN"/>
        </w:rPr>
        <w:t xml:space="preserve"> </w:t>
      </w:r>
      <w:r w:rsidRPr="00554C16">
        <w:rPr>
          <w:shd w:val="clear" w:color="auto" w:fill="FFFFFF"/>
          <w:lang w:eastAsia="zh-CN"/>
        </w:rPr>
        <w:t>zagęszczeniu 6 cm (warstwa ścieralna);</w:t>
      </w:r>
    </w:p>
    <w:p w14:paraId="14AF099F" w14:textId="77777777" w:rsidR="001D0C1F" w:rsidRPr="00554C16" w:rsidRDefault="001D0C1F" w:rsidP="00E22409">
      <w:pPr>
        <w:widowControl w:val="0"/>
        <w:numPr>
          <w:ilvl w:val="4"/>
          <w:numId w:val="105"/>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554C16">
        <w:rPr>
          <w:shd w:val="clear" w:color="auto" w:fill="FFFFFF"/>
          <w:lang w:eastAsia="zh-CN"/>
        </w:rPr>
        <w:t>wytyczenie geodezyjne przed przystąpieniem do prac i powykonawcza inwentaryzacja geodezyjna;</w:t>
      </w:r>
    </w:p>
    <w:p w14:paraId="1A10DA67" w14:textId="77777777" w:rsidR="001D0C1F" w:rsidRPr="001D0C1F" w:rsidRDefault="001D0C1F" w:rsidP="001D0C1F">
      <w:pPr>
        <w:suppressAutoHyphens/>
        <w:autoSpaceDE w:val="0"/>
        <w:autoSpaceDN w:val="0"/>
        <w:ind w:left="1587"/>
        <w:jc w:val="both"/>
        <w:textAlignment w:val="baseline"/>
        <w:rPr>
          <w:rFonts w:ascii="Liberation Serif" w:eastAsia="SimSun" w:hAnsi="Liberation Serif" w:cs="Mangal"/>
          <w:kern w:val="3"/>
          <w:sz w:val="24"/>
          <w:szCs w:val="24"/>
          <w:lang w:eastAsia="zh-CN" w:bidi="hi-IN"/>
        </w:rPr>
      </w:pPr>
    </w:p>
    <w:p w14:paraId="13975964" w14:textId="77777777" w:rsidR="001D0C1F" w:rsidRPr="00554C16" w:rsidRDefault="001D0C1F" w:rsidP="00E22409">
      <w:pPr>
        <w:widowControl w:val="0"/>
        <w:numPr>
          <w:ilvl w:val="2"/>
          <w:numId w:val="105"/>
        </w:numPr>
        <w:suppressAutoHyphens/>
        <w:autoSpaceDE w:val="0"/>
        <w:autoSpaceDN w:val="0"/>
        <w:ind w:left="1985" w:hanging="851"/>
        <w:jc w:val="both"/>
        <w:textAlignment w:val="baseline"/>
        <w:rPr>
          <w:rFonts w:ascii="Liberation Serif" w:eastAsia="SimSun" w:hAnsi="Liberation Serif" w:cs="Mangal"/>
          <w:kern w:val="3"/>
          <w:sz w:val="24"/>
          <w:szCs w:val="24"/>
          <w:lang w:eastAsia="zh-CN" w:bidi="hi-IN"/>
        </w:rPr>
      </w:pPr>
      <w:r w:rsidRPr="00554C16">
        <w:rPr>
          <w:u w:val="single"/>
          <w:shd w:val="clear" w:color="auto" w:fill="FFFFFF"/>
          <w:lang w:eastAsia="zh-CN"/>
        </w:rPr>
        <w:t>Wykonanie nawierzchni z kruszywa naturalnego ulicy Bory w Malinowicach na dz. nr 637 obręb Malinowice (odcinek drogi) – mapa lokalizacyjna nr 2b:</w:t>
      </w:r>
    </w:p>
    <w:p w14:paraId="304D1F1B" w14:textId="77777777" w:rsidR="001D0C1F" w:rsidRPr="001D0C1F" w:rsidRDefault="001D0C1F" w:rsidP="001D0C1F">
      <w:pPr>
        <w:suppressAutoHyphens/>
        <w:autoSpaceDE w:val="0"/>
        <w:autoSpaceDN w:val="0"/>
        <w:ind w:left="1587"/>
        <w:jc w:val="both"/>
        <w:textAlignment w:val="baseline"/>
        <w:rPr>
          <w:rFonts w:ascii="Liberation Serif" w:eastAsia="SimSun" w:hAnsi="Liberation Serif" w:cs="Mangal"/>
          <w:kern w:val="3"/>
          <w:sz w:val="24"/>
          <w:szCs w:val="24"/>
          <w:lang w:eastAsia="zh-CN" w:bidi="hi-IN"/>
        </w:rPr>
      </w:pPr>
    </w:p>
    <w:p w14:paraId="19AF171E" w14:textId="77777777" w:rsidR="001D0C1F" w:rsidRPr="001D0C1F" w:rsidRDefault="001D0C1F" w:rsidP="00E22409">
      <w:pPr>
        <w:widowControl w:val="0"/>
        <w:numPr>
          <w:ilvl w:val="3"/>
          <w:numId w:val="105"/>
        </w:numPr>
        <w:suppressAutoHyphens/>
        <w:autoSpaceDE w:val="0"/>
        <w:autoSpaceDN w:val="0"/>
        <w:ind w:left="2705"/>
        <w:jc w:val="both"/>
        <w:textAlignment w:val="baseline"/>
        <w:rPr>
          <w:rFonts w:ascii="Liberation Serif" w:eastAsia="SimSun" w:hAnsi="Liberation Serif" w:cs="Mangal"/>
          <w:kern w:val="3"/>
          <w:sz w:val="24"/>
          <w:szCs w:val="24"/>
          <w:lang w:eastAsia="zh-CN" w:bidi="hi-IN"/>
        </w:rPr>
      </w:pPr>
      <w:r w:rsidRPr="001D0C1F">
        <w:rPr>
          <w:shd w:val="clear" w:color="auto" w:fill="FFFFFF"/>
          <w:lang w:eastAsia="zh-CN"/>
        </w:rPr>
        <w:t>W ramach zadań prac należy wykonać:</w:t>
      </w:r>
    </w:p>
    <w:p w14:paraId="736B6778" w14:textId="1DDF831D" w:rsidR="001D0C1F" w:rsidRPr="00554C16" w:rsidRDefault="001D0C1F" w:rsidP="00E22409">
      <w:pPr>
        <w:widowControl w:val="0"/>
        <w:numPr>
          <w:ilvl w:val="4"/>
          <w:numId w:val="105"/>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bCs/>
          <w:lang w:eastAsia="zh-CN"/>
        </w:rPr>
        <w:t>usunięcie warstwy ziemi urodzajnej (humusu) o grubości do 30 cm za pomocą</w:t>
      </w:r>
      <w:r w:rsidR="00554C16">
        <w:rPr>
          <w:rFonts w:ascii="Liberation Serif" w:eastAsia="SimSun" w:hAnsi="Liberation Serif" w:cs="Mangal"/>
          <w:kern w:val="3"/>
          <w:sz w:val="24"/>
          <w:szCs w:val="24"/>
          <w:lang w:eastAsia="zh-CN" w:bidi="hi-IN"/>
        </w:rPr>
        <w:t xml:space="preserve"> </w:t>
      </w:r>
      <w:r w:rsidRPr="00554C16">
        <w:rPr>
          <w:bCs/>
          <w:lang w:eastAsia="zh-CN"/>
        </w:rPr>
        <w:t>spycharek;</w:t>
      </w:r>
    </w:p>
    <w:p w14:paraId="7A6D4BBE" w14:textId="0464797D" w:rsidR="001D0C1F" w:rsidRPr="00554C16" w:rsidRDefault="001D0C1F" w:rsidP="00E22409">
      <w:pPr>
        <w:widowControl w:val="0"/>
        <w:numPr>
          <w:ilvl w:val="4"/>
          <w:numId w:val="105"/>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wykonanie podbudowy z kruszywa łamanego – warstwa dolna;</w:t>
      </w:r>
    </w:p>
    <w:p w14:paraId="4DFFC09E" w14:textId="0C28D2A6" w:rsidR="001D0C1F" w:rsidRPr="00554C16" w:rsidRDefault="001D0C1F" w:rsidP="00E22409">
      <w:pPr>
        <w:widowControl w:val="0"/>
        <w:numPr>
          <w:ilvl w:val="4"/>
          <w:numId w:val="105"/>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1D0C1F">
        <w:rPr>
          <w:lang w:eastAsia="zh-CN"/>
        </w:rPr>
        <w:t>wykonanie nawierzchni z kruszywa łamanego – warstwa górna;</w:t>
      </w:r>
    </w:p>
    <w:p w14:paraId="678D4C55" w14:textId="77777777" w:rsidR="001D0C1F" w:rsidRPr="00554C16" w:rsidRDefault="001D0C1F" w:rsidP="00E22409">
      <w:pPr>
        <w:widowControl w:val="0"/>
        <w:numPr>
          <w:ilvl w:val="4"/>
          <w:numId w:val="105"/>
        </w:numPr>
        <w:suppressAutoHyphens/>
        <w:autoSpaceDE w:val="0"/>
        <w:autoSpaceDN w:val="0"/>
        <w:ind w:left="3969" w:hanging="1134"/>
        <w:jc w:val="both"/>
        <w:textAlignment w:val="baseline"/>
        <w:rPr>
          <w:rFonts w:ascii="Liberation Serif" w:eastAsia="SimSun" w:hAnsi="Liberation Serif" w:cs="Mangal"/>
          <w:kern w:val="3"/>
          <w:sz w:val="24"/>
          <w:szCs w:val="24"/>
          <w:lang w:eastAsia="zh-CN" w:bidi="hi-IN"/>
        </w:rPr>
      </w:pPr>
      <w:r w:rsidRPr="00554C16">
        <w:rPr>
          <w:bCs/>
          <w:lang w:eastAsia="zh-CN"/>
        </w:rPr>
        <w:t>wytyczenie geodezyjne przed przystąpieniem do prac i powykonawcza inwentaryzacja geodezyjna;</w:t>
      </w:r>
    </w:p>
    <w:p w14:paraId="32B6380A" w14:textId="77777777" w:rsidR="001D0C1F" w:rsidRPr="001D0C1F" w:rsidRDefault="001D0C1F" w:rsidP="001D0C1F">
      <w:pPr>
        <w:suppressAutoHyphens/>
        <w:autoSpaceDE w:val="0"/>
        <w:autoSpaceDN w:val="0"/>
        <w:ind w:left="1587"/>
        <w:jc w:val="both"/>
        <w:textAlignment w:val="baseline"/>
        <w:rPr>
          <w:rFonts w:ascii="Liberation Serif" w:eastAsia="SimSun" w:hAnsi="Liberation Serif" w:cs="Mangal"/>
          <w:kern w:val="3"/>
          <w:sz w:val="24"/>
          <w:szCs w:val="24"/>
          <w:lang w:eastAsia="zh-CN" w:bidi="hi-IN"/>
        </w:rPr>
      </w:pPr>
    </w:p>
    <w:p w14:paraId="1390A556" w14:textId="7B46FFE1" w:rsidR="001D0C1F" w:rsidRPr="00554C16" w:rsidRDefault="001D0C1F" w:rsidP="00E22409">
      <w:pPr>
        <w:widowControl w:val="0"/>
        <w:numPr>
          <w:ilvl w:val="2"/>
          <w:numId w:val="105"/>
        </w:numPr>
        <w:suppressAutoHyphens/>
        <w:autoSpaceDE w:val="0"/>
        <w:autoSpaceDN w:val="0"/>
        <w:ind w:left="1854"/>
        <w:jc w:val="both"/>
        <w:textAlignment w:val="baseline"/>
        <w:rPr>
          <w:rFonts w:ascii="Liberation Serif" w:eastAsia="SimSun" w:hAnsi="Liberation Serif" w:cs="Mangal"/>
          <w:kern w:val="3"/>
          <w:sz w:val="24"/>
          <w:szCs w:val="24"/>
          <w:lang w:eastAsia="zh-CN" w:bidi="hi-IN"/>
        </w:rPr>
      </w:pPr>
      <w:r w:rsidRPr="001D0C1F">
        <w:rPr>
          <w:lang w:eastAsia="zh-CN"/>
        </w:rPr>
        <w:t xml:space="preserve"> </w:t>
      </w:r>
      <w:r w:rsidRPr="00554C16">
        <w:rPr>
          <w:u w:val="single"/>
          <w:shd w:val="clear" w:color="auto" w:fill="FFFFFF"/>
          <w:lang w:eastAsia="zh-CN"/>
        </w:rPr>
        <w:t>Wykonanie nawierzchni z kruszywa naturalnego Dąbia Chrobakowego na dz. nr 1554</w:t>
      </w:r>
      <w:r w:rsidR="00554C16">
        <w:rPr>
          <w:u w:val="single"/>
          <w:shd w:val="clear" w:color="auto" w:fill="FFFFFF"/>
          <w:lang w:eastAsia="zh-CN"/>
        </w:rPr>
        <w:t xml:space="preserve">  </w:t>
      </w:r>
      <w:r w:rsidRPr="00554C16">
        <w:rPr>
          <w:u w:val="single"/>
          <w:shd w:val="clear" w:color="auto" w:fill="FFFFFF"/>
          <w:lang w:eastAsia="zh-CN"/>
        </w:rPr>
        <w:t>i 1496/1obręb Dąbie (odcinek drogi) – mapa lokalizacyjna nr 2c:</w:t>
      </w:r>
    </w:p>
    <w:p w14:paraId="2F239595" w14:textId="77777777" w:rsidR="001D0C1F" w:rsidRPr="001D0C1F" w:rsidRDefault="001D0C1F" w:rsidP="001D0C1F">
      <w:pPr>
        <w:suppressAutoHyphens/>
        <w:autoSpaceDE w:val="0"/>
        <w:autoSpaceDN w:val="0"/>
        <w:ind w:left="1587"/>
        <w:jc w:val="both"/>
        <w:textAlignment w:val="baseline"/>
        <w:rPr>
          <w:rFonts w:ascii="Liberation Serif" w:eastAsia="SimSun" w:hAnsi="Liberation Serif" w:cs="Mangal"/>
          <w:kern w:val="3"/>
          <w:sz w:val="24"/>
          <w:szCs w:val="24"/>
          <w:lang w:eastAsia="zh-CN" w:bidi="hi-IN"/>
        </w:rPr>
      </w:pPr>
    </w:p>
    <w:p w14:paraId="032E3798" w14:textId="77777777" w:rsidR="001D0C1F" w:rsidRPr="001D0C1F" w:rsidRDefault="001D0C1F" w:rsidP="00E22409">
      <w:pPr>
        <w:widowControl w:val="0"/>
        <w:numPr>
          <w:ilvl w:val="3"/>
          <w:numId w:val="105"/>
        </w:numPr>
        <w:suppressAutoHyphens/>
        <w:autoSpaceDE w:val="0"/>
        <w:autoSpaceDN w:val="0"/>
        <w:ind w:left="2705"/>
        <w:jc w:val="both"/>
        <w:textAlignment w:val="baseline"/>
        <w:rPr>
          <w:rFonts w:ascii="Liberation Serif" w:eastAsia="SimSun" w:hAnsi="Liberation Serif" w:cs="Mangal"/>
          <w:kern w:val="3"/>
          <w:sz w:val="24"/>
          <w:szCs w:val="24"/>
          <w:lang w:eastAsia="zh-CN" w:bidi="hi-IN"/>
        </w:rPr>
      </w:pPr>
      <w:r w:rsidRPr="001D0C1F">
        <w:rPr>
          <w:shd w:val="clear" w:color="auto" w:fill="FFFFFF"/>
          <w:lang w:eastAsia="zh-CN"/>
        </w:rPr>
        <w:t>W ramach zadań prac należy wykonać:</w:t>
      </w:r>
    </w:p>
    <w:p w14:paraId="452CDE2F" w14:textId="789DC870" w:rsidR="001D0C1F" w:rsidRDefault="001D0C1F" w:rsidP="00E22409">
      <w:pPr>
        <w:widowControl w:val="0"/>
        <w:numPr>
          <w:ilvl w:val="4"/>
          <w:numId w:val="105"/>
        </w:numPr>
        <w:suppressAutoHyphens/>
        <w:autoSpaceDE w:val="0"/>
        <w:autoSpaceDN w:val="0"/>
        <w:ind w:left="3969" w:hanging="1134"/>
        <w:jc w:val="both"/>
        <w:textAlignment w:val="baseline"/>
        <w:rPr>
          <w:bCs/>
          <w:lang w:eastAsia="zh-CN"/>
        </w:rPr>
      </w:pPr>
      <w:r w:rsidRPr="001D0C1F">
        <w:rPr>
          <w:bCs/>
          <w:lang w:eastAsia="zh-CN"/>
        </w:rPr>
        <w:t>usunięcie warstwy ziemi urodzajnej (humusu) o grubości do 30 cm za pomocą</w:t>
      </w:r>
      <w:r w:rsidR="00554C16">
        <w:rPr>
          <w:bCs/>
          <w:lang w:eastAsia="zh-CN"/>
        </w:rPr>
        <w:t xml:space="preserve"> </w:t>
      </w:r>
      <w:r w:rsidRPr="00554C16">
        <w:rPr>
          <w:bCs/>
          <w:lang w:eastAsia="zh-CN"/>
        </w:rPr>
        <w:t>spycharek;</w:t>
      </w:r>
    </w:p>
    <w:p w14:paraId="65548C56" w14:textId="0E05A81C" w:rsidR="001D0C1F" w:rsidRPr="00554C16" w:rsidRDefault="001D0C1F" w:rsidP="00E22409">
      <w:pPr>
        <w:widowControl w:val="0"/>
        <w:numPr>
          <w:ilvl w:val="4"/>
          <w:numId w:val="105"/>
        </w:numPr>
        <w:suppressAutoHyphens/>
        <w:autoSpaceDE w:val="0"/>
        <w:autoSpaceDN w:val="0"/>
        <w:ind w:left="3969" w:hanging="1134"/>
        <w:jc w:val="both"/>
        <w:textAlignment w:val="baseline"/>
        <w:rPr>
          <w:bCs/>
          <w:lang w:eastAsia="zh-CN"/>
        </w:rPr>
      </w:pPr>
      <w:r w:rsidRPr="001D0C1F">
        <w:rPr>
          <w:lang w:eastAsia="zh-CN"/>
        </w:rPr>
        <w:t>wykonanie podbudowy z kruszywa łamanego – warstwa dolna;</w:t>
      </w:r>
    </w:p>
    <w:p w14:paraId="7798A238" w14:textId="31865CA7" w:rsidR="001D0C1F" w:rsidRPr="00554C16" w:rsidRDefault="001D0C1F" w:rsidP="00E22409">
      <w:pPr>
        <w:widowControl w:val="0"/>
        <w:numPr>
          <w:ilvl w:val="4"/>
          <w:numId w:val="105"/>
        </w:numPr>
        <w:suppressAutoHyphens/>
        <w:autoSpaceDE w:val="0"/>
        <w:autoSpaceDN w:val="0"/>
        <w:ind w:left="3969" w:hanging="1134"/>
        <w:jc w:val="both"/>
        <w:textAlignment w:val="baseline"/>
        <w:rPr>
          <w:bCs/>
          <w:lang w:eastAsia="zh-CN"/>
        </w:rPr>
      </w:pPr>
      <w:r w:rsidRPr="001D0C1F">
        <w:rPr>
          <w:lang w:eastAsia="zh-CN"/>
        </w:rPr>
        <w:t>wykonanie nawierzchni z kruszywa łamanego – warstwa górna;</w:t>
      </w:r>
    </w:p>
    <w:p w14:paraId="35943C86" w14:textId="77777777" w:rsidR="001D0C1F" w:rsidRPr="00554C16" w:rsidRDefault="001D0C1F" w:rsidP="00E22409">
      <w:pPr>
        <w:widowControl w:val="0"/>
        <w:numPr>
          <w:ilvl w:val="4"/>
          <w:numId w:val="105"/>
        </w:numPr>
        <w:suppressAutoHyphens/>
        <w:autoSpaceDE w:val="0"/>
        <w:autoSpaceDN w:val="0"/>
        <w:ind w:left="3969" w:hanging="1134"/>
        <w:jc w:val="both"/>
        <w:textAlignment w:val="baseline"/>
        <w:rPr>
          <w:bCs/>
          <w:lang w:eastAsia="zh-CN"/>
        </w:rPr>
      </w:pPr>
      <w:r w:rsidRPr="00554C16">
        <w:rPr>
          <w:bCs/>
          <w:lang w:eastAsia="zh-CN"/>
        </w:rPr>
        <w:t>wytyczenie geodezyjne przed przystąpieniem do prac i powykonawcza inwentaryzacja geodezyjna;</w:t>
      </w:r>
    </w:p>
    <w:p w14:paraId="12E2B607" w14:textId="77777777" w:rsidR="001D0C1F" w:rsidRPr="001D0C1F" w:rsidRDefault="001D0C1F" w:rsidP="001D0C1F">
      <w:pPr>
        <w:suppressAutoHyphens/>
        <w:autoSpaceDE w:val="0"/>
        <w:autoSpaceDN w:val="0"/>
        <w:jc w:val="both"/>
        <w:textAlignment w:val="baseline"/>
        <w:rPr>
          <w:kern w:val="3"/>
          <w:lang w:eastAsia="zh-CN"/>
        </w:rPr>
      </w:pPr>
    </w:p>
    <w:p w14:paraId="1E6DD9C0" w14:textId="2DF7939D" w:rsidR="001D0C1F" w:rsidRPr="001D0C1F" w:rsidRDefault="001D0C1F" w:rsidP="001D0C1F">
      <w:pPr>
        <w:suppressAutoHyphens/>
        <w:autoSpaceDN w:val="0"/>
        <w:ind w:left="1134"/>
        <w:jc w:val="both"/>
        <w:textAlignment w:val="baseline"/>
        <w:rPr>
          <w:rFonts w:ascii="Liberation Serif" w:eastAsia="SimSun" w:hAnsi="Liberation Serif" w:cs="Mangal"/>
          <w:kern w:val="3"/>
          <w:sz w:val="24"/>
          <w:szCs w:val="24"/>
          <w:lang w:eastAsia="zh-CN" w:bidi="hi-IN"/>
        </w:rPr>
      </w:pPr>
      <w:r w:rsidRPr="001D0C1F">
        <w:rPr>
          <w:rFonts w:eastAsia="Symbol"/>
          <w:bCs/>
          <w:kern w:val="3"/>
          <w:lang w:eastAsia="zh-CN"/>
        </w:rPr>
        <w:t xml:space="preserve">Szczegółowy przedmiot zamówienia został określony w załączniku nr </w:t>
      </w:r>
      <w:r w:rsidR="004E30F8">
        <w:rPr>
          <w:rFonts w:eastAsia="Symbol"/>
          <w:bCs/>
          <w:kern w:val="3"/>
          <w:lang w:eastAsia="zh-CN"/>
        </w:rPr>
        <w:t>4</w:t>
      </w:r>
      <w:r w:rsidRPr="001D0C1F">
        <w:rPr>
          <w:rFonts w:eastAsia="Symbol"/>
          <w:bCs/>
          <w:kern w:val="3"/>
          <w:lang w:eastAsia="zh-CN"/>
        </w:rPr>
        <w:t xml:space="preserve"> do SWZ pod nazwą: „Część 2”.</w:t>
      </w:r>
    </w:p>
    <w:p w14:paraId="3629EE9B" w14:textId="5903D4DB" w:rsidR="001D0C1F" w:rsidRDefault="001D0C1F" w:rsidP="001D0C1F">
      <w:pPr>
        <w:pStyle w:val="Akapitzlist"/>
        <w:widowControl w:val="0"/>
        <w:tabs>
          <w:tab w:val="left" w:pos="567"/>
        </w:tabs>
        <w:autoSpaceDE w:val="0"/>
        <w:autoSpaceDN w:val="0"/>
        <w:spacing w:after="120" w:line="276" w:lineRule="auto"/>
        <w:ind w:left="1134"/>
        <w:jc w:val="both"/>
        <w:rPr>
          <w:rFonts w:eastAsia="TeXGyrePagella"/>
          <w:sz w:val="22"/>
          <w:szCs w:val="22"/>
          <w:lang w:eastAsia="en-US"/>
        </w:rPr>
      </w:pPr>
    </w:p>
    <w:p w14:paraId="4570EA58" w14:textId="77777777" w:rsidR="00C5664D" w:rsidRDefault="00C5664D">
      <w:pPr>
        <w:rPr>
          <w:b/>
          <w:bCs/>
          <w:u w:val="single"/>
        </w:rPr>
      </w:pPr>
      <w:r>
        <w:rPr>
          <w:b/>
          <w:bCs/>
          <w:u w:val="single"/>
        </w:rPr>
        <w:br w:type="page"/>
      </w:r>
    </w:p>
    <w:p w14:paraId="6C3093B7" w14:textId="280791CB" w:rsidR="001D0C1F" w:rsidRPr="00C33B8B" w:rsidRDefault="001D0C1F" w:rsidP="008631E3">
      <w:pPr>
        <w:pStyle w:val="Akapitzlist"/>
        <w:widowControl w:val="0"/>
        <w:numPr>
          <w:ilvl w:val="1"/>
          <w:numId w:val="61"/>
        </w:numPr>
        <w:tabs>
          <w:tab w:val="left" w:pos="567"/>
        </w:tabs>
        <w:autoSpaceDE w:val="0"/>
        <w:autoSpaceDN w:val="0"/>
        <w:spacing w:after="120" w:line="276" w:lineRule="auto"/>
        <w:ind w:left="1134" w:hanging="567"/>
        <w:jc w:val="both"/>
        <w:rPr>
          <w:rFonts w:eastAsia="TeXGyrePagella"/>
          <w:sz w:val="22"/>
          <w:szCs w:val="22"/>
          <w:highlight w:val="lightGray"/>
          <w:lang w:eastAsia="en-US"/>
        </w:rPr>
      </w:pPr>
      <w:r w:rsidRPr="00C33B8B">
        <w:rPr>
          <w:b/>
          <w:bCs/>
          <w:highlight w:val="lightGray"/>
          <w:u w:val="single"/>
        </w:rPr>
        <w:lastRenderedPageBreak/>
        <w:t>Część 3: Wykonanie nawierzchni z kruszywa naturalnego ulicy Polnej w Psarach na dz. nr 1517</w:t>
      </w:r>
      <w:r w:rsidRPr="00C33B8B">
        <w:rPr>
          <w:b/>
          <w:bCs/>
          <w:highlight w:val="lightGray"/>
          <w:u w:val="single"/>
          <w:shd w:val="clear" w:color="auto" w:fill="FFFFFF"/>
        </w:rPr>
        <w:t xml:space="preserve"> i 2359</w:t>
      </w:r>
      <w:r w:rsidRPr="00C33B8B">
        <w:rPr>
          <w:b/>
          <w:bCs/>
          <w:highlight w:val="lightGray"/>
          <w:u w:val="single"/>
        </w:rPr>
        <w:t xml:space="preserve"> obręb Psary (odcinek drogi) – mapa lokalizacyjna nr 3:</w:t>
      </w:r>
    </w:p>
    <w:p w14:paraId="1E9FD5C8" w14:textId="77777777" w:rsidR="001D0C1F" w:rsidRDefault="001D0C1F" w:rsidP="001D0C1F">
      <w:pPr>
        <w:autoSpaceDE w:val="0"/>
        <w:jc w:val="both"/>
      </w:pPr>
    </w:p>
    <w:p w14:paraId="4AE16916" w14:textId="537B62E2" w:rsidR="001D0C1F" w:rsidRPr="00C33B8B" w:rsidRDefault="001D0C1F" w:rsidP="00E22409">
      <w:pPr>
        <w:pStyle w:val="Akapitzlist"/>
        <w:numPr>
          <w:ilvl w:val="2"/>
          <w:numId w:val="107"/>
        </w:numPr>
        <w:suppressAutoHyphens/>
        <w:autoSpaceDE w:val="0"/>
        <w:autoSpaceDN w:val="0"/>
        <w:ind w:left="1854"/>
        <w:jc w:val="both"/>
        <w:textAlignment w:val="baseline"/>
        <w:rPr>
          <w:sz w:val="22"/>
          <w:szCs w:val="22"/>
        </w:rPr>
      </w:pPr>
      <w:r w:rsidRPr="00C33B8B">
        <w:rPr>
          <w:sz w:val="22"/>
          <w:szCs w:val="22"/>
          <w:shd w:val="clear" w:color="auto" w:fill="FFFFFF"/>
        </w:rPr>
        <w:t>W ramach zadań prac należy wykonać:</w:t>
      </w:r>
    </w:p>
    <w:p w14:paraId="448945BC" w14:textId="77777777" w:rsidR="001D0C1F" w:rsidRPr="00C33B8B" w:rsidRDefault="001D0C1F" w:rsidP="001D0C1F">
      <w:pPr>
        <w:autoSpaceDE w:val="0"/>
        <w:ind w:left="1587"/>
        <w:jc w:val="both"/>
        <w:rPr>
          <w:sz w:val="22"/>
          <w:szCs w:val="22"/>
        </w:rPr>
      </w:pPr>
    </w:p>
    <w:p w14:paraId="614527D8" w14:textId="21F10826" w:rsidR="001D0C1F" w:rsidRPr="00C33B8B" w:rsidRDefault="001D0C1F" w:rsidP="00E22409">
      <w:pPr>
        <w:numPr>
          <w:ilvl w:val="3"/>
          <w:numId w:val="107"/>
        </w:numPr>
        <w:suppressAutoHyphens/>
        <w:autoSpaceDE w:val="0"/>
        <w:autoSpaceDN w:val="0"/>
        <w:ind w:left="2836" w:hanging="851"/>
        <w:jc w:val="both"/>
        <w:textAlignment w:val="baseline"/>
        <w:rPr>
          <w:sz w:val="22"/>
          <w:szCs w:val="22"/>
        </w:rPr>
      </w:pPr>
      <w:r w:rsidRPr="00C33B8B">
        <w:rPr>
          <w:bCs/>
          <w:sz w:val="22"/>
          <w:szCs w:val="22"/>
        </w:rPr>
        <w:t>roboty ziemne wykon. koparkami podsiębiernymi;</w:t>
      </w:r>
    </w:p>
    <w:p w14:paraId="35166E8C" w14:textId="5F5A91B0" w:rsidR="001D0C1F" w:rsidRDefault="001D0C1F" w:rsidP="00E22409">
      <w:pPr>
        <w:numPr>
          <w:ilvl w:val="3"/>
          <w:numId w:val="107"/>
        </w:numPr>
        <w:suppressAutoHyphens/>
        <w:autoSpaceDE w:val="0"/>
        <w:autoSpaceDN w:val="0"/>
        <w:ind w:left="2836" w:hanging="851"/>
        <w:jc w:val="both"/>
        <w:textAlignment w:val="baseline"/>
        <w:rPr>
          <w:sz w:val="22"/>
          <w:szCs w:val="22"/>
        </w:rPr>
      </w:pPr>
      <w:r w:rsidRPr="00C33B8B">
        <w:rPr>
          <w:sz w:val="22"/>
          <w:szCs w:val="22"/>
        </w:rPr>
        <w:t>wykonanie podbudowy z kruszywa łamanego;</w:t>
      </w:r>
    </w:p>
    <w:p w14:paraId="389BCBF9" w14:textId="0AF7D407" w:rsidR="001D0C1F" w:rsidRDefault="001D0C1F" w:rsidP="00E22409">
      <w:pPr>
        <w:numPr>
          <w:ilvl w:val="3"/>
          <w:numId w:val="107"/>
        </w:numPr>
        <w:suppressAutoHyphens/>
        <w:autoSpaceDE w:val="0"/>
        <w:autoSpaceDN w:val="0"/>
        <w:ind w:left="2836" w:hanging="851"/>
        <w:jc w:val="both"/>
        <w:textAlignment w:val="baseline"/>
        <w:rPr>
          <w:sz w:val="22"/>
          <w:szCs w:val="22"/>
        </w:rPr>
      </w:pPr>
      <w:r w:rsidRPr="00C33B8B">
        <w:rPr>
          <w:sz w:val="22"/>
          <w:szCs w:val="22"/>
        </w:rPr>
        <w:t>wykonanie nawierzchni z kruszywa łamanego;</w:t>
      </w:r>
    </w:p>
    <w:p w14:paraId="4BECE480" w14:textId="77777777" w:rsidR="001D0C1F" w:rsidRPr="00C33B8B" w:rsidRDefault="001D0C1F" w:rsidP="00E22409">
      <w:pPr>
        <w:numPr>
          <w:ilvl w:val="3"/>
          <w:numId w:val="107"/>
        </w:numPr>
        <w:suppressAutoHyphens/>
        <w:autoSpaceDE w:val="0"/>
        <w:autoSpaceDN w:val="0"/>
        <w:ind w:left="2836" w:hanging="851"/>
        <w:jc w:val="both"/>
        <w:textAlignment w:val="baseline"/>
        <w:rPr>
          <w:sz w:val="22"/>
          <w:szCs w:val="22"/>
        </w:rPr>
      </w:pPr>
      <w:r w:rsidRPr="00C33B8B">
        <w:rPr>
          <w:bCs/>
          <w:sz w:val="22"/>
          <w:szCs w:val="22"/>
        </w:rPr>
        <w:t>wytyczenie geodezyjne przed przystąpieniem do prac i powykonawcza inwentaryzacja geodezyjna;</w:t>
      </w:r>
    </w:p>
    <w:p w14:paraId="5A06E28F" w14:textId="77777777" w:rsidR="001D0C1F" w:rsidRPr="00C33B8B" w:rsidRDefault="001D0C1F" w:rsidP="001D0C1F">
      <w:pPr>
        <w:autoSpaceDE w:val="0"/>
        <w:ind w:left="1587"/>
        <w:jc w:val="both"/>
        <w:rPr>
          <w:sz w:val="22"/>
          <w:szCs w:val="22"/>
        </w:rPr>
      </w:pPr>
    </w:p>
    <w:p w14:paraId="552E5C8B" w14:textId="551ABFAC" w:rsidR="001D0C1F" w:rsidRPr="00C33B8B" w:rsidRDefault="001D0C1F" w:rsidP="001D0C1F">
      <w:pPr>
        <w:ind w:left="1134"/>
        <w:jc w:val="both"/>
        <w:rPr>
          <w:sz w:val="22"/>
          <w:szCs w:val="22"/>
        </w:rPr>
      </w:pPr>
      <w:r w:rsidRPr="00C33B8B">
        <w:rPr>
          <w:rFonts w:eastAsia="Symbol"/>
          <w:bCs/>
          <w:sz w:val="22"/>
          <w:szCs w:val="22"/>
        </w:rPr>
        <w:t>Szczegółowy przedmiot zamówienia został określony w załączniku nr</w:t>
      </w:r>
      <w:r w:rsidR="004E30F8">
        <w:rPr>
          <w:rFonts w:eastAsia="Symbol"/>
          <w:bCs/>
          <w:sz w:val="22"/>
          <w:szCs w:val="22"/>
        </w:rPr>
        <w:t xml:space="preserve"> 4 </w:t>
      </w:r>
      <w:r w:rsidRPr="00C33B8B">
        <w:rPr>
          <w:rFonts w:eastAsia="Symbol"/>
          <w:bCs/>
          <w:sz w:val="22"/>
          <w:szCs w:val="22"/>
        </w:rPr>
        <w:t>do SWZ pod nazwą: „Część 3”.</w:t>
      </w:r>
    </w:p>
    <w:p w14:paraId="5817B579" w14:textId="14287BC8" w:rsidR="001D0C1F" w:rsidRDefault="001D0C1F" w:rsidP="001D0C1F">
      <w:pPr>
        <w:pStyle w:val="Akapitzlist"/>
        <w:widowControl w:val="0"/>
        <w:tabs>
          <w:tab w:val="left" w:pos="567"/>
        </w:tabs>
        <w:autoSpaceDE w:val="0"/>
        <w:autoSpaceDN w:val="0"/>
        <w:spacing w:after="120" w:line="276" w:lineRule="auto"/>
        <w:ind w:left="1134"/>
        <w:jc w:val="both"/>
        <w:rPr>
          <w:rFonts w:eastAsia="TeXGyrePagella"/>
          <w:sz w:val="22"/>
          <w:szCs w:val="22"/>
          <w:lang w:eastAsia="en-US"/>
        </w:rPr>
      </w:pPr>
    </w:p>
    <w:p w14:paraId="4D67772D" w14:textId="0BE847C5" w:rsidR="001D0C1F" w:rsidRPr="00C33B8B" w:rsidRDefault="001D0C1F" w:rsidP="008631E3">
      <w:pPr>
        <w:pStyle w:val="Akapitzlist"/>
        <w:widowControl w:val="0"/>
        <w:numPr>
          <w:ilvl w:val="1"/>
          <w:numId w:val="61"/>
        </w:numPr>
        <w:tabs>
          <w:tab w:val="left" w:pos="567"/>
        </w:tabs>
        <w:autoSpaceDE w:val="0"/>
        <w:autoSpaceDN w:val="0"/>
        <w:spacing w:after="120" w:line="276" w:lineRule="auto"/>
        <w:ind w:left="1134" w:hanging="567"/>
        <w:jc w:val="both"/>
        <w:rPr>
          <w:rFonts w:eastAsia="TeXGyrePagella"/>
          <w:sz w:val="22"/>
          <w:szCs w:val="22"/>
          <w:highlight w:val="lightGray"/>
          <w:lang w:eastAsia="en-US"/>
        </w:rPr>
      </w:pPr>
      <w:r w:rsidRPr="00C33B8B">
        <w:rPr>
          <w:b/>
          <w:bCs/>
          <w:kern w:val="3"/>
          <w:sz w:val="22"/>
          <w:szCs w:val="22"/>
          <w:highlight w:val="lightGray"/>
          <w:u w:val="single"/>
          <w:lang w:eastAsia="zh-CN"/>
        </w:rPr>
        <w:t xml:space="preserve">Część 4: </w:t>
      </w:r>
      <w:r w:rsidRPr="00C33B8B">
        <w:rPr>
          <w:b/>
          <w:bCs/>
          <w:sz w:val="22"/>
          <w:szCs w:val="22"/>
          <w:highlight w:val="lightGray"/>
          <w:u w:val="single"/>
          <w:lang w:eastAsia="zh-CN"/>
        </w:rPr>
        <w:t>Wykonanie nawierzchni z kruszywa naturalnego ulicy Starej w Sarnowie na dz. nr 875 obręb Sarnów – mapa lokalizacyjna nr 4.</w:t>
      </w:r>
    </w:p>
    <w:p w14:paraId="1553D4B0" w14:textId="77777777" w:rsidR="001D0C1F" w:rsidRPr="00C33B8B" w:rsidRDefault="001D0C1F" w:rsidP="001D0C1F">
      <w:pPr>
        <w:suppressAutoHyphens/>
        <w:autoSpaceDE w:val="0"/>
        <w:autoSpaceDN w:val="0"/>
        <w:jc w:val="both"/>
        <w:textAlignment w:val="baseline"/>
        <w:rPr>
          <w:rFonts w:ascii="Liberation Serif" w:eastAsia="SimSun" w:hAnsi="Liberation Serif" w:cs="Mangal"/>
          <w:kern w:val="3"/>
          <w:sz w:val="22"/>
          <w:szCs w:val="22"/>
          <w:lang w:eastAsia="zh-CN" w:bidi="hi-IN"/>
        </w:rPr>
      </w:pPr>
    </w:p>
    <w:p w14:paraId="4C132786" w14:textId="48ECD9AF" w:rsidR="001D0C1F" w:rsidRPr="00C33B8B" w:rsidRDefault="001D0C1F" w:rsidP="00E22409">
      <w:pPr>
        <w:pStyle w:val="Akapitzlist"/>
        <w:widowControl w:val="0"/>
        <w:numPr>
          <w:ilvl w:val="2"/>
          <w:numId w:val="108"/>
        </w:numPr>
        <w:suppressAutoHyphens/>
        <w:autoSpaceDE w:val="0"/>
        <w:autoSpaceDN w:val="0"/>
        <w:ind w:left="1854"/>
        <w:jc w:val="both"/>
        <w:textAlignment w:val="baseline"/>
        <w:rPr>
          <w:rFonts w:ascii="Liberation Serif" w:eastAsia="SimSun" w:hAnsi="Liberation Serif" w:cs="Mangal"/>
          <w:kern w:val="3"/>
          <w:sz w:val="22"/>
          <w:szCs w:val="22"/>
          <w:lang w:eastAsia="zh-CN" w:bidi="hi-IN"/>
        </w:rPr>
      </w:pPr>
      <w:r w:rsidRPr="00C33B8B">
        <w:rPr>
          <w:sz w:val="22"/>
          <w:szCs w:val="22"/>
          <w:lang w:eastAsia="zh-CN"/>
        </w:rPr>
        <w:t>W ramach zadań prac należy wykonać:</w:t>
      </w:r>
    </w:p>
    <w:p w14:paraId="50541F98" w14:textId="559256A9" w:rsidR="001D0C1F" w:rsidRPr="00C33B8B" w:rsidRDefault="001D0C1F" w:rsidP="00E22409">
      <w:pPr>
        <w:widowControl w:val="0"/>
        <w:numPr>
          <w:ilvl w:val="3"/>
          <w:numId w:val="108"/>
        </w:numPr>
        <w:suppressAutoHyphens/>
        <w:autoSpaceDE w:val="0"/>
        <w:autoSpaceDN w:val="0"/>
        <w:ind w:left="2836" w:hanging="851"/>
        <w:jc w:val="both"/>
        <w:textAlignment w:val="baseline"/>
        <w:rPr>
          <w:bCs/>
          <w:sz w:val="22"/>
          <w:szCs w:val="22"/>
          <w:lang w:eastAsia="zh-CN"/>
        </w:rPr>
      </w:pPr>
      <w:r w:rsidRPr="00C33B8B">
        <w:rPr>
          <w:bCs/>
          <w:sz w:val="22"/>
          <w:szCs w:val="22"/>
          <w:lang w:eastAsia="zh-CN"/>
        </w:rPr>
        <w:t>roboty ziemne wykon. koparkami podsiębiernymi;</w:t>
      </w:r>
    </w:p>
    <w:p w14:paraId="464CDC44" w14:textId="6B8E5DEE" w:rsidR="001D0C1F" w:rsidRPr="00C33B8B" w:rsidRDefault="001D0C1F" w:rsidP="00E22409">
      <w:pPr>
        <w:widowControl w:val="0"/>
        <w:numPr>
          <w:ilvl w:val="3"/>
          <w:numId w:val="108"/>
        </w:numPr>
        <w:suppressAutoHyphens/>
        <w:autoSpaceDE w:val="0"/>
        <w:autoSpaceDN w:val="0"/>
        <w:ind w:left="2836" w:hanging="851"/>
        <w:jc w:val="both"/>
        <w:textAlignment w:val="baseline"/>
        <w:rPr>
          <w:bCs/>
          <w:sz w:val="22"/>
          <w:szCs w:val="22"/>
          <w:lang w:eastAsia="zh-CN"/>
        </w:rPr>
      </w:pPr>
      <w:r w:rsidRPr="00C33B8B">
        <w:rPr>
          <w:sz w:val="22"/>
          <w:szCs w:val="22"/>
          <w:lang w:eastAsia="zh-CN"/>
        </w:rPr>
        <w:t>wykonanie podbudowy z kruszywa łamanego – warstwa dolna;</w:t>
      </w:r>
    </w:p>
    <w:p w14:paraId="0DAAF293" w14:textId="64CF6060" w:rsidR="001D0C1F" w:rsidRPr="00C33B8B" w:rsidRDefault="001D0C1F" w:rsidP="00E22409">
      <w:pPr>
        <w:widowControl w:val="0"/>
        <w:numPr>
          <w:ilvl w:val="3"/>
          <w:numId w:val="108"/>
        </w:numPr>
        <w:suppressAutoHyphens/>
        <w:autoSpaceDE w:val="0"/>
        <w:autoSpaceDN w:val="0"/>
        <w:ind w:left="2836" w:hanging="851"/>
        <w:jc w:val="both"/>
        <w:textAlignment w:val="baseline"/>
        <w:rPr>
          <w:bCs/>
          <w:sz w:val="22"/>
          <w:szCs w:val="22"/>
          <w:lang w:eastAsia="zh-CN"/>
        </w:rPr>
      </w:pPr>
      <w:r w:rsidRPr="00C33B8B">
        <w:rPr>
          <w:sz w:val="22"/>
          <w:szCs w:val="22"/>
          <w:lang w:eastAsia="zh-CN"/>
        </w:rPr>
        <w:t>wykonanie nawierzchni z kruszywa łamanego – warstwa górna;</w:t>
      </w:r>
    </w:p>
    <w:p w14:paraId="7228AB05" w14:textId="77777777" w:rsidR="001D0C1F" w:rsidRPr="00C33B8B" w:rsidRDefault="001D0C1F" w:rsidP="00E22409">
      <w:pPr>
        <w:widowControl w:val="0"/>
        <w:numPr>
          <w:ilvl w:val="3"/>
          <w:numId w:val="108"/>
        </w:numPr>
        <w:suppressAutoHyphens/>
        <w:autoSpaceDE w:val="0"/>
        <w:autoSpaceDN w:val="0"/>
        <w:ind w:left="2836" w:hanging="851"/>
        <w:jc w:val="both"/>
        <w:textAlignment w:val="baseline"/>
        <w:rPr>
          <w:bCs/>
          <w:sz w:val="22"/>
          <w:szCs w:val="22"/>
          <w:lang w:eastAsia="zh-CN"/>
        </w:rPr>
      </w:pPr>
      <w:r w:rsidRPr="00C33B8B">
        <w:rPr>
          <w:bCs/>
          <w:sz w:val="22"/>
          <w:szCs w:val="22"/>
          <w:lang w:eastAsia="zh-CN"/>
        </w:rPr>
        <w:t>wytyczenie geodezyjne przed przystąpieniem do prac i powykonawcza inwentaryzacja geodezyjna;</w:t>
      </w:r>
    </w:p>
    <w:p w14:paraId="1D35D2CF" w14:textId="77777777" w:rsidR="001D0C1F" w:rsidRPr="00C33B8B" w:rsidRDefault="001D0C1F" w:rsidP="001D0C1F">
      <w:pPr>
        <w:suppressAutoHyphens/>
        <w:autoSpaceDE w:val="0"/>
        <w:autoSpaceDN w:val="0"/>
        <w:jc w:val="both"/>
        <w:textAlignment w:val="baseline"/>
        <w:rPr>
          <w:kern w:val="3"/>
          <w:sz w:val="22"/>
          <w:szCs w:val="22"/>
          <w:lang w:eastAsia="zh-CN"/>
        </w:rPr>
      </w:pPr>
    </w:p>
    <w:p w14:paraId="34E50992" w14:textId="44D0653D" w:rsidR="001D0C1F" w:rsidRPr="00C33B8B" w:rsidRDefault="001D0C1F" w:rsidP="001D0C1F">
      <w:pPr>
        <w:suppressAutoHyphens/>
        <w:autoSpaceDE w:val="0"/>
        <w:autoSpaceDN w:val="0"/>
        <w:ind w:left="1134"/>
        <w:jc w:val="both"/>
        <w:textAlignment w:val="baseline"/>
        <w:rPr>
          <w:rFonts w:ascii="Liberation Serif" w:eastAsia="SimSun" w:hAnsi="Liberation Serif" w:cs="Mangal"/>
          <w:kern w:val="3"/>
          <w:sz w:val="22"/>
          <w:szCs w:val="22"/>
          <w:lang w:eastAsia="zh-CN" w:bidi="hi-IN"/>
        </w:rPr>
      </w:pPr>
      <w:r w:rsidRPr="00C33B8B">
        <w:rPr>
          <w:rFonts w:eastAsia="Symbol"/>
          <w:sz w:val="22"/>
          <w:szCs w:val="22"/>
          <w:u w:val="single"/>
          <w:lang w:eastAsia="zh-CN"/>
        </w:rPr>
        <w:t xml:space="preserve">Szczegółowy przedmiot zamówienia został określony w załączniku nr </w:t>
      </w:r>
      <w:r w:rsidR="004E30F8">
        <w:rPr>
          <w:rFonts w:eastAsia="Symbol"/>
          <w:sz w:val="22"/>
          <w:szCs w:val="22"/>
          <w:u w:val="single"/>
          <w:lang w:eastAsia="zh-CN"/>
        </w:rPr>
        <w:t>4</w:t>
      </w:r>
      <w:r w:rsidRPr="00C33B8B">
        <w:rPr>
          <w:rFonts w:eastAsia="Symbol"/>
          <w:sz w:val="22"/>
          <w:szCs w:val="22"/>
          <w:u w:val="single"/>
          <w:lang w:eastAsia="zh-CN"/>
        </w:rPr>
        <w:t xml:space="preserve"> do SWZ pod nazwą: „Część 4”.</w:t>
      </w:r>
    </w:p>
    <w:p w14:paraId="1B589D04" w14:textId="318C6C69" w:rsidR="001D0C1F" w:rsidRDefault="001D0C1F" w:rsidP="001D0C1F">
      <w:pPr>
        <w:widowControl w:val="0"/>
        <w:tabs>
          <w:tab w:val="left" w:pos="567"/>
        </w:tabs>
        <w:autoSpaceDE w:val="0"/>
        <w:autoSpaceDN w:val="0"/>
        <w:spacing w:after="120" w:line="276" w:lineRule="auto"/>
        <w:ind w:left="567"/>
        <w:jc w:val="both"/>
        <w:rPr>
          <w:rFonts w:eastAsia="TeXGyrePagella"/>
          <w:sz w:val="22"/>
          <w:szCs w:val="22"/>
          <w:lang w:eastAsia="en-US"/>
        </w:rPr>
      </w:pPr>
    </w:p>
    <w:p w14:paraId="7FC191E9" w14:textId="122838F0" w:rsidR="00606EB1" w:rsidRPr="00551A1A" w:rsidRDefault="00606EB1" w:rsidP="00606EB1">
      <w:pPr>
        <w:widowControl w:val="0"/>
        <w:suppressAutoHyphens/>
        <w:autoSpaceDN w:val="0"/>
        <w:jc w:val="both"/>
        <w:textAlignment w:val="baseline"/>
        <w:rPr>
          <w:rFonts w:eastAsia="ArialMT"/>
          <w:b/>
          <w:bCs/>
          <w:i/>
          <w:iCs/>
          <w:u w:val="single"/>
          <w:lang w:eastAsia="zh-CN"/>
        </w:rPr>
      </w:pPr>
      <w:r w:rsidRPr="00551A1A">
        <w:rPr>
          <w:rFonts w:eastAsia="ArialMT"/>
          <w:b/>
          <w:bCs/>
          <w:i/>
          <w:iCs/>
          <w:u w:val="single"/>
          <w:lang w:eastAsia="zh-CN"/>
        </w:rPr>
        <w:t>UWAGA nr</w:t>
      </w:r>
      <w:r w:rsidR="00551A1A" w:rsidRPr="00551A1A">
        <w:rPr>
          <w:rFonts w:eastAsia="ArialMT"/>
          <w:b/>
          <w:bCs/>
          <w:i/>
          <w:iCs/>
          <w:u w:val="single"/>
          <w:lang w:eastAsia="zh-CN"/>
        </w:rPr>
        <w:t xml:space="preserve"> </w:t>
      </w:r>
      <w:r w:rsidRPr="00551A1A">
        <w:rPr>
          <w:rFonts w:eastAsia="ArialMT"/>
          <w:b/>
          <w:bCs/>
          <w:i/>
          <w:iCs/>
          <w:u w:val="single"/>
          <w:lang w:eastAsia="zh-CN"/>
        </w:rPr>
        <w:t>1.</w:t>
      </w:r>
    </w:p>
    <w:p w14:paraId="40079320" w14:textId="77777777" w:rsidR="00606EB1" w:rsidRPr="00551A1A" w:rsidRDefault="00606EB1" w:rsidP="00606EB1">
      <w:pPr>
        <w:suppressAutoHyphens/>
        <w:autoSpaceDN w:val="0"/>
        <w:jc w:val="both"/>
        <w:textAlignment w:val="baseline"/>
        <w:rPr>
          <w:rFonts w:ascii="Liberation Serif" w:eastAsia="SimSun" w:hAnsi="Liberation Serif" w:cs="Mangal"/>
          <w:kern w:val="3"/>
          <w:sz w:val="24"/>
          <w:szCs w:val="24"/>
          <w:lang w:eastAsia="zh-CN" w:bidi="hi-IN"/>
        </w:rPr>
      </w:pPr>
      <w:r w:rsidRPr="00551A1A">
        <w:rPr>
          <w:rFonts w:eastAsia="ArialMT"/>
          <w:i/>
          <w:iCs/>
          <w:lang w:eastAsia="zh-CN"/>
        </w:rPr>
        <w:t>W ulicy Polnej w Psarach (części 3 zamówienia) istnieją drzewa do usunięcia, zamawiający dopuszcza możliwość przesunięcia terminu rozpoczęcia realizacji zadania dla tej części zamówienia o czas konieczny do ich usunięcia przez Zamawiającego.</w:t>
      </w:r>
    </w:p>
    <w:p w14:paraId="7DA419A6" w14:textId="77777777" w:rsidR="00606EB1" w:rsidRPr="00551A1A" w:rsidRDefault="00606EB1" w:rsidP="00606EB1">
      <w:pPr>
        <w:suppressAutoHyphens/>
        <w:autoSpaceDN w:val="0"/>
        <w:ind w:left="1134"/>
        <w:jc w:val="both"/>
        <w:textAlignment w:val="baseline"/>
        <w:rPr>
          <w:rFonts w:eastAsia="ArialMT"/>
          <w:i/>
          <w:iCs/>
          <w:lang w:eastAsia="zh-CN"/>
        </w:rPr>
      </w:pPr>
    </w:p>
    <w:p w14:paraId="1B78EC25" w14:textId="77777777" w:rsidR="00606EB1" w:rsidRPr="00551A1A" w:rsidRDefault="00606EB1" w:rsidP="00606EB1">
      <w:pPr>
        <w:suppressAutoHyphens/>
        <w:autoSpaceDN w:val="0"/>
        <w:jc w:val="both"/>
        <w:textAlignment w:val="baseline"/>
        <w:rPr>
          <w:rFonts w:eastAsia="ArialMT"/>
          <w:i/>
          <w:iCs/>
          <w:lang w:eastAsia="zh-CN"/>
        </w:rPr>
      </w:pPr>
      <w:r w:rsidRPr="00551A1A">
        <w:rPr>
          <w:rFonts w:eastAsia="ArialMT"/>
          <w:i/>
          <w:iCs/>
          <w:lang w:eastAsia="zh-CN"/>
        </w:rPr>
        <w:t>W przypadku zastosowania procedury przesunięcia terminu rozpoczęcia realizacji dla danej części zamówienia, zamawiający przesuwa termin zakończenia realizacji w danej części zamówienia o czas przesunięty przez procedurę rozpoczęcia realizacji zadania.</w:t>
      </w:r>
    </w:p>
    <w:p w14:paraId="7327B655" w14:textId="08609661" w:rsidR="001D0C1F" w:rsidRDefault="001D0C1F" w:rsidP="001D0C1F">
      <w:pPr>
        <w:widowControl w:val="0"/>
        <w:tabs>
          <w:tab w:val="left" w:pos="567"/>
        </w:tabs>
        <w:autoSpaceDE w:val="0"/>
        <w:autoSpaceDN w:val="0"/>
        <w:spacing w:after="120" w:line="276" w:lineRule="auto"/>
        <w:ind w:left="567"/>
        <w:jc w:val="both"/>
        <w:rPr>
          <w:rFonts w:eastAsia="TeXGyrePagella"/>
          <w:sz w:val="22"/>
          <w:szCs w:val="22"/>
          <w:lang w:eastAsia="en-US"/>
        </w:rPr>
      </w:pPr>
    </w:p>
    <w:bookmarkEnd w:id="1"/>
    <w:p w14:paraId="34E93E14" w14:textId="0A7B87DC" w:rsidR="00BD47AE" w:rsidRPr="00BD47AE" w:rsidRDefault="00BD47AE" w:rsidP="008631E3">
      <w:pPr>
        <w:widowControl w:val="0"/>
        <w:numPr>
          <w:ilvl w:val="0"/>
          <w:numId w:val="61"/>
        </w:numPr>
        <w:tabs>
          <w:tab w:val="left" w:pos="475"/>
        </w:tabs>
        <w:autoSpaceDE w:val="0"/>
        <w:autoSpaceDN w:val="0"/>
        <w:spacing w:after="120" w:line="276" w:lineRule="auto"/>
        <w:ind w:left="567" w:hanging="567"/>
        <w:jc w:val="both"/>
        <w:rPr>
          <w:rFonts w:eastAsia="TeXGyrePagella"/>
          <w:sz w:val="22"/>
          <w:szCs w:val="22"/>
          <w:lang w:eastAsia="en-US"/>
        </w:rPr>
      </w:pPr>
      <w:r w:rsidRPr="00BD47AE">
        <w:rPr>
          <w:rFonts w:eastAsia="TeXGyrePagella"/>
          <w:sz w:val="22"/>
          <w:szCs w:val="22"/>
          <w:lang w:eastAsia="en-US"/>
        </w:rPr>
        <w:t>Oznaczenie przedmiotu zamówienia wg Wspólnego Słownika Zamówień</w:t>
      </w:r>
      <w:r w:rsidRPr="00BD47AE">
        <w:rPr>
          <w:rFonts w:eastAsia="TeXGyrePagella"/>
          <w:spacing w:val="-13"/>
          <w:sz w:val="22"/>
          <w:szCs w:val="22"/>
          <w:lang w:eastAsia="en-US"/>
        </w:rPr>
        <w:t xml:space="preserve"> </w:t>
      </w:r>
      <w:r w:rsidRPr="00BD47AE">
        <w:rPr>
          <w:rFonts w:eastAsia="TeXGyrePagella"/>
          <w:sz w:val="22"/>
          <w:szCs w:val="22"/>
          <w:lang w:eastAsia="en-US"/>
        </w:rPr>
        <w:t>CPV</w:t>
      </w:r>
      <w:r w:rsidR="00C33B8B">
        <w:rPr>
          <w:rFonts w:eastAsia="TeXGyrePagella"/>
          <w:sz w:val="22"/>
          <w:szCs w:val="22"/>
          <w:lang w:eastAsia="en-US"/>
        </w:rPr>
        <w:t xml:space="preserve"> </w:t>
      </w:r>
      <w:r w:rsidR="00C5664D">
        <w:rPr>
          <w:rFonts w:eastAsia="TeXGyrePagella"/>
          <w:sz w:val="22"/>
          <w:szCs w:val="22"/>
          <w:lang w:eastAsia="en-US"/>
        </w:rPr>
        <w:t xml:space="preserve">(dla części od 1 </w:t>
      </w:r>
      <w:r w:rsidR="00C33B8B">
        <w:rPr>
          <w:rFonts w:eastAsia="TeXGyrePagella"/>
          <w:sz w:val="22"/>
          <w:szCs w:val="22"/>
          <w:lang w:eastAsia="en-US"/>
        </w:rPr>
        <w:br/>
      </w:r>
      <w:r w:rsidR="00C5664D">
        <w:rPr>
          <w:rFonts w:eastAsia="TeXGyrePagella"/>
          <w:sz w:val="22"/>
          <w:szCs w:val="22"/>
          <w:lang w:eastAsia="en-US"/>
        </w:rPr>
        <w:t>do 4)</w:t>
      </w:r>
      <w:r w:rsidRPr="00BD47AE">
        <w:rPr>
          <w:rFonts w:eastAsia="TeXGyrePagella"/>
          <w:sz w:val="22"/>
          <w:szCs w:val="22"/>
          <w:lang w:eastAsia="en-US"/>
        </w:rPr>
        <w:t>:</w:t>
      </w:r>
    </w:p>
    <w:p w14:paraId="72FF51D7" w14:textId="77777777" w:rsidR="00BD47AE" w:rsidRPr="00BD47AE" w:rsidRDefault="00BD47AE" w:rsidP="00BD47AE">
      <w:pPr>
        <w:widowControl w:val="0"/>
        <w:autoSpaceDE w:val="0"/>
        <w:autoSpaceDN w:val="0"/>
        <w:spacing w:after="120" w:line="276" w:lineRule="auto"/>
        <w:ind w:left="474"/>
        <w:rPr>
          <w:rFonts w:eastAsia="TeXGyrePagella"/>
          <w:b/>
          <w:bCs/>
          <w:sz w:val="22"/>
          <w:szCs w:val="22"/>
          <w:lang w:eastAsia="en-US"/>
        </w:rPr>
      </w:pPr>
      <w:r w:rsidRPr="00BD47AE">
        <w:rPr>
          <w:rFonts w:eastAsia="TeXGyrePagella"/>
          <w:b/>
          <w:bCs/>
          <w:sz w:val="22"/>
          <w:szCs w:val="22"/>
          <w:lang w:eastAsia="en-US"/>
        </w:rPr>
        <w:t>Przedmiot główny:</w:t>
      </w:r>
    </w:p>
    <w:p w14:paraId="6D9E2726" w14:textId="0EB2B76E" w:rsidR="007C5B33" w:rsidRPr="00BD47AE" w:rsidRDefault="007C5B33" w:rsidP="007C5B33">
      <w:pPr>
        <w:widowControl w:val="0"/>
        <w:autoSpaceDE w:val="0"/>
        <w:autoSpaceDN w:val="0"/>
        <w:spacing w:after="120" w:line="276" w:lineRule="auto"/>
        <w:ind w:firstLine="473"/>
        <w:rPr>
          <w:rFonts w:eastAsia="TeXGyrePagella"/>
          <w:sz w:val="22"/>
          <w:szCs w:val="22"/>
          <w:lang w:eastAsia="en-US"/>
        </w:rPr>
      </w:pPr>
      <w:r w:rsidRPr="007C5B33">
        <w:rPr>
          <w:kern w:val="3"/>
          <w:sz w:val="22"/>
          <w:szCs w:val="22"/>
        </w:rPr>
        <w:t xml:space="preserve">45000000-7 </w:t>
      </w:r>
      <w:r w:rsidRPr="007C5B33">
        <w:rPr>
          <w:color w:val="000000"/>
          <w:kern w:val="3"/>
          <w:sz w:val="22"/>
          <w:szCs w:val="22"/>
        </w:rPr>
        <w:t xml:space="preserve">– </w:t>
      </w:r>
      <w:r w:rsidRPr="007C5B33">
        <w:rPr>
          <w:kern w:val="3"/>
          <w:sz w:val="22"/>
          <w:szCs w:val="22"/>
        </w:rPr>
        <w:t>Roboty budowlane</w:t>
      </w:r>
    </w:p>
    <w:p w14:paraId="72395297" w14:textId="7A022354" w:rsidR="007C5B33" w:rsidRPr="007C5B33" w:rsidRDefault="00BD47AE" w:rsidP="007C5B33">
      <w:pPr>
        <w:widowControl w:val="0"/>
        <w:tabs>
          <w:tab w:val="left" w:pos="2542"/>
          <w:tab w:val="left" w:pos="4111"/>
        </w:tabs>
        <w:autoSpaceDE w:val="0"/>
        <w:autoSpaceDN w:val="0"/>
        <w:spacing w:after="120" w:line="276" w:lineRule="auto"/>
        <w:ind w:left="478" w:right="5502" w:hanging="5"/>
        <w:jc w:val="both"/>
        <w:rPr>
          <w:rFonts w:eastAsia="TeXGyrePagella"/>
          <w:b/>
          <w:bCs/>
          <w:sz w:val="22"/>
          <w:szCs w:val="22"/>
          <w:lang w:eastAsia="en-US"/>
        </w:rPr>
      </w:pPr>
      <w:r w:rsidRPr="00BD47AE">
        <w:rPr>
          <w:rFonts w:eastAsia="TeXGyrePagella"/>
          <w:b/>
          <w:bCs/>
          <w:sz w:val="22"/>
          <w:szCs w:val="22"/>
          <w:lang w:eastAsia="en-US"/>
        </w:rPr>
        <w:t>Przedmioty</w:t>
      </w:r>
      <w:r w:rsidRPr="00BD47AE">
        <w:rPr>
          <w:rFonts w:eastAsia="TeXGyrePagella"/>
          <w:b/>
          <w:bCs/>
          <w:spacing w:val="-1"/>
          <w:sz w:val="22"/>
          <w:szCs w:val="22"/>
          <w:lang w:eastAsia="en-US"/>
        </w:rPr>
        <w:t xml:space="preserve"> </w:t>
      </w:r>
      <w:r w:rsidRPr="00BD47AE">
        <w:rPr>
          <w:rFonts w:eastAsia="TeXGyrePagella"/>
          <w:b/>
          <w:bCs/>
          <w:sz w:val="22"/>
          <w:szCs w:val="22"/>
          <w:lang w:eastAsia="en-US"/>
        </w:rPr>
        <w:t>dodatkowe:</w:t>
      </w:r>
    </w:p>
    <w:p w14:paraId="0239DDF9" w14:textId="77777777" w:rsidR="00606EB1" w:rsidRPr="00606EB1" w:rsidRDefault="00606EB1" w:rsidP="00606EB1">
      <w:pPr>
        <w:suppressAutoHyphens/>
        <w:autoSpaceDN w:val="0"/>
        <w:spacing w:before="57" w:after="57"/>
        <w:ind w:firstLine="473"/>
        <w:jc w:val="both"/>
        <w:textAlignment w:val="baseline"/>
        <w:rPr>
          <w:kern w:val="3"/>
          <w:sz w:val="24"/>
          <w:szCs w:val="24"/>
          <w:lang w:eastAsia="zh-CN"/>
        </w:rPr>
      </w:pPr>
      <w:r w:rsidRPr="00606EB1">
        <w:rPr>
          <w:kern w:val="3"/>
          <w:sz w:val="24"/>
          <w:szCs w:val="24"/>
          <w:lang w:eastAsia="zh-CN"/>
        </w:rPr>
        <w:t>45111200-0 Roboty w zakresie przygotowania terenu pod budowę i roboty ziemne.</w:t>
      </w:r>
    </w:p>
    <w:p w14:paraId="0105388E" w14:textId="77777777" w:rsidR="00606EB1" w:rsidRPr="00606EB1" w:rsidRDefault="00606EB1" w:rsidP="00606EB1">
      <w:pPr>
        <w:suppressAutoHyphens/>
        <w:autoSpaceDN w:val="0"/>
        <w:spacing w:before="57" w:after="57"/>
        <w:ind w:firstLine="473"/>
        <w:jc w:val="both"/>
        <w:textAlignment w:val="baseline"/>
        <w:rPr>
          <w:kern w:val="3"/>
          <w:sz w:val="24"/>
          <w:szCs w:val="24"/>
          <w:lang w:eastAsia="zh-CN"/>
        </w:rPr>
      </w:pPr>
      <w:r w:rsidRPr="00606EB1">
        <w:rPr>
          <w:kern w:val="3"/>
          <w:sz w:val="24"/>
          <w:szCs w:val="24"/>
          <w:lang w:eastAsia="zh-CN"/>
        </w:rPr>
        <w:t>45233120-6 Roboty budowlane w zakresie budowy dróg.</w:t>
      </w:r>
    </w:p>
    <w:p w14:paraId="405761AD" w14:textId="77777777" w:rsidR="00606EB1" w:rsidRPr="00606EB1" w:rsidRDefault="00606EB1" w:rsidP="00606EB1">
      <w:pPr>
        <w:suppressAutoHyphens/>
        <w:autoSpaceDN w:val="0"/>
        <w:spacing w:before="57" w:after="57"/>
        <w:ind w:firstLine="426"/>
        <w:jc w:val="both"/>
        <w:textAlignment w:val="baseline"/>
        <w:rPr>
          <w:kern w:val="3"/>
          <w:sz w:val="24"/>
          <w:szCs w:val="24"/>
          <w:lang w:eastAsia="zh-CN"/>
        </w:rPr>
      </w:pPr>
      <w:r w:rsidRPr="00606EB1">
        <w:rPr>
          <w:kern w:val="3"/>
          <w:sz w:val="24"/>
          <w:szCs w:val="24"/>
          <w:lang w:eastAsia="zh-CN"/>
        </w:rPr>
        <w:t>45233140-2 Roboty drogowe</w:t>
      </w:r>
    </w:p>
    <w:p w14:paraId="448CF3BE" w14:textId="734AFC43" w:rsidR="00606EB1" w:rsidRPr="00606EB1" w:rsidRDefault="00606EB1" w:rsidP="00606EB1">
      <w:pPr>
        <w:suppressAutoHyphens/>
        <w:spacing w:after="120" w:line="23" w:lineRule="atLeast"/>
        <w:ind w:left="426"/>
        <w:jc w:val="both"/>
        <w:rPr>
          <w:rFonts w:eastAsia="SimSun"/>
          <w:kern w:val="2"/>
          <w:sz w:val="24"/>
          <w:szCs w:val="24"/>
          <w:lang w:bidi="hi-IN"/>
        </w:rPr>
      </w:pPr>
      <w:r w:rsidRPr="00606EB1">
        <w:rPr>
          <w:rFonts w:eastAsia="SimSun"/>
          <w:kern w:val="3"/>
          <w:sz w:val="24"/>
          <w:szCs w:val="24"/>
          <w:lang w:eastAsia="zh-CN" w:bidi="hi-IN"/>
        </w:rPr>
        <w:t>45233220-7 Roboty budowlane w zakresie nawierzchni dróg.</w:t>
      </w:r>
    </w:p>
    <w:p w14:paraId="595B6709" w14:textId="6BDC54C6" w:rsidR="00982D04" w:rsidRDefault="00982D04" w:rsidP="00982D04">
      <w:pPr>
        <w:tabs>
          <w:tab w:val="left" w:pos="360"/>
        </w:tabs>
        <w:autoSpaceDE w:val="0"/>
        <w:autoSpaceDN w:val="0"/>
        <w:spacing w:after="120" w:line="23" w:lineRule="atLeast"/>
        <w:ind w:left="426"/>
        <w:jc w:val="both"/>
        <w:textAlignment w:val="baseline"/>
        <w:rPr>
          <w:color w:val="000000"/>
          <w:kern w:val="3"/>
          <w:sz w:val="22"/>
          <w:szCs w:val="22"/>
          <w:lang w:eastAsia="zh-CN"/>
        </w:rPr>
      </w:pPr>
    </w:p>
    <w:p w14:paraId="7EAD0E90" w14:textId="50149409" w:rsidR="00C33B8B" w:rsidRDefault="00C33B8B" w:rsidP="00982D04">
      <w:pPr>
        <w:tabs>
          <w:tab w:val="left" w:pos="360"/>
        </w:tabs>
        <w:autoSpaceDE w:val="0"/>
        <w:autoSpaceDN w:val="0"/>
        <w:spacing w:after="120" w:line="23" w:lineRule="atLeast"/>
        <w:ind w:left="426"/>
        <w:jc w:val="both"/>
        <w:textAlignment w:val="baseline"/>
        <w:rPr>
          <w:color w:val="000000"/>
          <w:kern w:val="3"/>
          <w:sz w:val="22"/>
          <w:szCs w:val="22"/>
          <w:lang w:eastAsia="zh-CN"/>
        </w:rPr>
      </w:pPr>
    </w:p>
    <w:p w14:paraId="4080027F" w14:textId="77777777" w:rsidR="00C33B8B" w:rsidRDefault="00C33B8B" w:rsidP="00982D04">
      <w:pPr>
        <w:tabs>
          <w:tab w:val="left" w:pos="360"/>
        </w:tabs>
        <w:autoSpaceDE w:val="0"/>
        <w:autoSpaceDN w:val="0"/>
        <w:spacing w:after="120" w:line="23" w:lineRule="atLeast"/>
        <w:ind w:left="426"/>
        <w:jc w:val="both"/>
        <w:textAlignment w:val="baseline"/>
        <w:rPr>
          <w:color w:val="000000"/>
          <w:kern w:val="3"/>
          <w:sz w:val="22"/>
          <w:szCs w:val="22"/>
          <w:lang w:eastAsia="zh-CN"/>
        </w:rPr>
      </w:pPr>
    </w:p>
    <w:p w14:paraId="22A21A2B" w14:textId="724993B2" w:rsidR="00BD47AE" w:rsidRPr="00606EB1" w:rsidRDefault="00BD47AE" w:rsidP="008631E3">
      <w:pPr>
        <w:widowControl w:val="0"/>
        <w:numPr>
          <w:ilvl w:val="0"/>
          <w:numId w:val="61"/>
        </w:numPr>
        <w:tabs>
          <w:tab w:val="left" w:pos="475"/>
        </w:tabs>
        <w:autoSpaceDE w:val="0"/>
        <w:autoSpaceDN w:val="0"/>
        <w:spacing w:after="120" w:line="276" w:lineRule="auto"/>
        <w:ind w:left="567" w:hanging="567"/>
        <w:jc w:val="both"/>
        <w:outlineLvl w:val="1"/>
        <w:rPr>
          <w:rFonts w:eastAsia="TeXGyrePagella"/>
          <w:b/>
          <w:bCs/>
          <w:sz w:val="22"/>
          <w:szCs w:val="22"/>
          <w:lang w:eastAsia="en-US"/>
        </w:rPr>
      </w:pPr>
      <w:bookmarkStart w:id="2" w:name="_Hlk34121682"/>
      <w:bookmarkEnd w:id="2"/>
      <w:r w:rsidRPr="00606EB1">
        <w:rPr>
          <w:rFonts w:eastAsia="Andale Sans UI"/>
          <w:b/>
          <w:bCs/>
          <w:kern w:val="2"/>
          <w:sz w:val="22"/>
          <w:szCs w:val="22"/>
          <w:lang w:eastAsia="zh-CN" w:bidi="en-US"/>
        </w:rPr>
        <w:lastRenderedPageBreak/>
        <w:t>Wykonawca ponadto jest zobowiązany do</w:t>
      </w:r>
      <w:r w:rsidR="00606EB1">
        <w:rPr>
          <w:rFonts w:eastAsia="Andale Sans UI"/>
          <w:b/>
          <w:bCs/>
          <w:kern w:val="2"/>
          <w:sz w:val="22"/>
          <w:szCs w:val="22"/>
          <w:lang w:eastAsia="zh-CN" w:bidi="en-US"/>
        </w:rPr>
        <w:t xml:space="preserve"> (dotyczy części od 1 do 4)</w:t>
      </w:r>
      <w:r w:rsidRPr="00606EB1">
        <w:rPr>
          <w:rFonts w:eastAsia="Andale Sans UI"/>
          <w:b/>
          <w:bCs/>
          <w:kern w:val="2"/>
          <w:sz w:val="22"/>
          <w:szCs w:val="22"/>
          <w:lang w:eastAsia="zh-CN" w:bidi="en-US"/>
        </w:rPr>
        <w:t>:</w:t>
      </w:r>
    </w:p>
    <w:p w14:paraId="0912E85C" w14:textId="4017CB3A"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urządzenia i oznakowania terenu budowy oraz odpowiedniego jego zabezpieczenia i zapewnienia odpowiednich zabezpieczeń bhp,</w:t>
      </w:r>
    </w:p>
    <w:p w14:paraId="3568C785" w14:textId="64873140"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wykonania robót zabezpieczających i odtworzeniowych, zgodnie z dokumentacją,</w:t>
      </w:r>
    </w:p>
    <w:p w14:paraId="0FBB18B4" w14:textId="3700BE0C"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wykonania wszystkich robót towarzyszących, zgodnych z dokumentacją i prawidłową technologią wykonywania robót,</w:t>
      </w:r>
    </w:p>
    <w:p w14:paraId="17AF6DA3" w14:textId="4250F9D9"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wykonania ewentualnych przyłączeń wodociągowych i energetycznych dla potrzeb budowy oraz ponoszenia kosztów zużycia mediów,</w:t>
      </w:r>
    </w:p>
    <w:p w14:paraId="400DBB31" w14:textId="1CC6BE51"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poniesienia ewentualnych kosztów wyłączeń i włączeń energii elektrycznej,</w:t>
      </w:r>
    </w:p>
    <w:p w14:paraId="69D30A62" w14:textId="7451A40F"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wykonania i stosowania w praktyce zapisów organizacji i technologii robót z uwzględnieniem warunków bhp,</w:t>
      </w:r>
    </w:p>
    <w:p w14:paraId="60424BA8" w14:textId="4D4BEB10"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wykonania przedmiotu umowy zgodnie z uzgodnieniami z zarządcami sieci i uzbrojenia terenu,</w:t>
      </w:r>
    </w:p>
    <w:p w14:paraId="6A5D681C" w14:textId="453BD322"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wykonania niezbędnych badań, prób i pomiarów oraz wszystkich badań, prób i pomiarów na każde polecenie inspektora nadzoru z ramienia Zamawiającego w celu stwierdzenia prawidłowości wykonanych robót,</w:t>
      </w:r>
    </w:p>
    <w:p w14:paraId="1C6FF296" w14:textId="440A28B8"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zabezpieczania zgodnie z warunkami technicznymi oraz bhp wszystkich kolizji z istniejącym uzbrojeniem terenu, tj. siecią wodociągową, kablami energetycznymi i telekomunikacyjnymi,</w:t>
      </w:r>
    </w:p>
    <w:p w14:paraId="0DBA1400" w14:textId="6576A907"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w przypadku zniszczenia lub uszkodzenia w toku realizacji zadania urządzeń lub też istniejących sieci uzbrojenia terenu – naprawienia ich i doprowadzenia do stanu pierwotnego,</w:t>
      </w:r>
    </w:p>
    <w:p w14:paraId="369DFD9F" w14:textId="15C844A0"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zgłaszania Zamawiającemu robót ulegających zakryciu lub zanikających,</w:t>
      </w:r>
    </w:p>
    <w:p w14:paraId="66178A63" w14:textId="7C2F41D3"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wykonania badań, prób i rozruchu, jak również do dokonania odkrywek w przypadku nie zgłoszenia robót do odbioru ulegających zakryciu lub zanikających,</w:t>
      </w:r>
    </w:p>
    <w:p w14:paraId="3024D8B3" w14:textId="2D16E864"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zapewnienia na budowie uprawnionego nadzoru i dozoru, a także właściwych warunków bezpieczeństwa i higieny pracy,</w:t>
      </w:r>
    </w:p>
    <w:p w14:paraId="109A119D" w14:textId="574D4CF3"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usuwania na bieżąco z terenu budowy zbędnych materiałów, odpadów i śmieci,</w:t>
      </w:r>
    </w:p>
    <w:p w14:paraId="01A26B90" w14:textId="737B9464"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uporządkowania terenu budowy po zakończeniu robót i przekazania go Zamawiającemu najpóźniej do dnia odbioru końcowego,</w:t>
      </w:r>
    </w:p>
    <w:p w14:paraId="4F051747" w14:textId="11A70554"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przywrócenia terenu po wykonywanych robotach przynajmniej do stanu pierwotnego (chyba, że z uzgodnień szczególnych wynika większy zakres odtworzenia),</w:t>
      </w:r>
    </w:p>
    <w:p w14:paraId="115ADFD4" w14:textId="686DC4DB"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66498F92" w14:textId="655C91BE"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 xml:space="preserve">wynikami pomiaru powykonawczego należy uzupełnić zasób mapowy znajdujący się </w:t>
      </w:r>
      <w:r w:rsidRPr="00606EB1">
        <w:rPr>
          <w:rFonts w:eastAsia="ArialMT"/>
          <w:kern w:val="3"/>
          <w:lang w:eastAsia="zh-CN"/>
        </w:rPr>
        <w:br/>
        <w:t>w Powiatowym Ośrodku Dokumentacji Geodezyjnej i Kartograficznej w Będzinie,</w:t>
      </w:r>
    </w:p>
    <w:p w14:paraId="2F15BFCA" w14:textId="1DA23712"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lang w:eastAsia="zh-CN"/>
        </w:rPr>
        <w:t>dokonania uzgodnień, uzyskania wszelkich opinii niezbędnych do wykonania przedmiotu umowy,</w:t>
      </w:r>
    </w:p>
    <w:p w14:paraId="706B6380" w14:textId="53CC03C4"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Symbol"/>
          <w:kern w:val="3"/>
          <w:lang w:eastAsia="zh-CN"/>
        </w:rPr>
        <w:t>wykonania innych prac, niezbędnych dla prawidłowej realizacji przedmiotu zamówienia,</w:t>
      </w:r>
    </w:p>
    <w:p w14:paraId="62D50B67" w14:textId="10E66016"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Symbol"/>
          <w:kern w:val="3"/>
          <w:lang w:eastAsia="zh-CN"/>
        </w:rPr>
        <w:t>Wykonawca jest odpowiedzialny za wszelkie działania na terenie budowy oraz ich prawidłowe zabezpieczenie. Jeżeli Wykonawca wykonuje roboty bez zamykania ruchu drogowego, ma on obowiązek zapewnić bezpieczeństwo ruchu na terenie budowy,</w:t>
      </w:r>
    </w:p>
    <w:p w14:paraId="22234975" w14:textId="24065FEF"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Symbol"/>
          <w:kern w:val="3"/>
          <w:lang w:eastAsia="zh-CN"/>
        </w:rPr>
        <w:t>podczas całego okresu robót Wykonawca zapewni na sw</w:t>
      </w:r>
      <w:r w:rsidRPr="00606EB1">
        <w:rPr>
          <w:rFonts w:eastAsia="ArialMT"/>
          <w:kern w:val="3"/>
          <w:lang w:eastAsia="zh-CN"/>
        </w:rPr>
        <w:t xml:space="preserve">ój koszt dostęp do terenów </w:t>
      </w:r>
      <w:r w:rsidRPr="00606EB1">
        <w:rPr>
          <w:rFonts w:eastAsia="ArialMT"/>
          <w:kern w:val="3"/>
          <w:shd w:val="clear" w:color="auto" w:fill="FFFFFF"/>
          <w:lang w:eastAsia="zh-CN"/>
        </w:rPr>
        <w:t>położonych w pobliżu terenu budowy,</w:t>
      </w:r>
    </w:p>
    <w:p w14:paraId="3EC5DB94" w14:textId="4EC61F41" w:rsidR="00606EB1" w:rsidRPr="00C5664D"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606EB1">
        <w:rPr>
          <w:rFonts w:eastAsia="ArialMT"/>
          <w:kern w:val="3"/>
          <w:shd w:val="clear" w:color="auto" w:fill="FFFFFF"/>
          <w:lang w:eastAsia="zh-CN"/>
        </w:rPr>
        <w:lastRenderedPageBreak/>
        <w:t>Wykonawca jest zobowiązany do prowadzenia prac przez osobę nadzorującą - kierownika robót, posiadającą uprawnienia budowlane minimum inżynieryjno-drogowe w ograniczonym zakresie.</w:t>
      </w:r>
    </w:p>
    <w:p w14:paraId="06390895" w14:textId="77777777" w:rsidR="00BD47AE" w:rsidRPr="00BD47AE" w:rsidRDefault="00BD47AE" w:rsidP="008631E3">
      <w:pPr>
        <w:widowControl w:val="0"/>
        <w:numPr>
          <w:ilvl w:val="0"/>
          <w:numId w:val="61"/>
        </w:numPr>
        <w:tabs>
          <w:tab w:val="left" w:pos="567"/>
        </w:tabs>
        <w:autoSpaceDE w:val="0"/>
        <w:autoSpaceDN w:val="0"/>
        <w:spacing w:after="120" w:line="276" w:lineRule="auto"/>
        <w:ind w:left="567" w:hanging="567"/>
        <w:jc w:val="both"/>
        <w:rPr>
          <w:rFonts w:eastAsia="TeXGyrePagella"/>
          <w:b/>
          <w:bCs/>
          <w:sz w:val="22"/>
          <w:szCs w:val="22"/>
          <w:lang w:eastAsia="en-US"/>
        </w:rPr>
      </w:pPr>
      <w:r w:rsidRPr="00BD47AE">
        <w:rPr>
          <w:rFonts w:eastAsia="SimSun"/>
          <w:b/>
          <w:bCs/>
          <w:sz w:val="22"/>
          <w:szCs w:val="22"/>
          <w:lang w:eastAsia="zh-CN" w:bidi="hi-IN"/>
        </w:rPr>
        <w:t>Pozostałe warunki zlecenia:</w:t>
      </w:r>
    </w:p>
    <w:p w14:paraId="10DE7B87" w14:textId="5F0221EB" w:rsidR="00606EB1" w:rsidRPr="00606EB1" w:rsidRDefault="00606EB1" w:rsidP="008631E3">
      <w:pPr>
        <w:widowControl w:val="0"/>
        <w:numPr>
          <w:ilvl w:val="0"/>
          <w:numId w:val="62"/>
        </w:numPr>
        <w:tabs>
          <w:tab w:val="left" w:pos="-680"/>
        </w:tabs>
        <w:suppressAutoHyphens/>
        <w:autoSpaceDE w:val="0"/>
        <w:autoSpaceDN w:val="0"/>
        <w:spacing w:after="120" w:line="276" w:lineRule="auto"/>
        <w:ind w:left="1134" w:hanging="567"/>
        <w:jc w:val="both"/>
        <w:rPr>
          <w:rFonts w:eastAsia="SimSun"/>
          <w:strike/>
          <w:sz w:val="22"/>
          <w:szCs w:val="22"/>
          <w:lang w:eastAsia="zh-CN" w:bidi="hi-IN"/>
        </w:rPr>
      </w:pPr>
      <w:r w:rsidRPr="00606EB1">
        <w:rPr>
          <w:kern w:val="3"/>
          <w:lang w:eastAsia="zh-CN"/>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235B772" w14:textId="3E883FDA" w:rsidR="00606EB1" w:rsidRPr="00606EB1" w:rsidRDefault="00606EB1" w:rsidP="008631E3">
      <w:pPr>
        <w:widowControl w:val="0"/>
        <w:numPr>
          <w:ilvl w:val="0"/>
          <w:numId w:val="62"/>
        </w:numPr>
        <w:tabs>
          <w:tab w:val="left" w:pos="-680"/>
        </w:tabs>
        <w:suppressAutoHyphens/>
        <w:autoSpaceDE w:val="0"/>
        <w:autoSpaceDN w:val="0"/>
        <w:spacing w:after="120" w:line="276" w:lineRule="auto"/>
        <w:ind w:left="1134" w:hanging="567"/>
        <w:jc w:val="both"/>
        <w:rPr>
          <w:rFonts w:eastAsia="SimSun"/>
          <w:strike/>
          <w:sz w:val="22"/>
          <w:szCs w:val="22"/>
          <w:lang w:eastAsia="zh-CN" w:bidi="hi-IN"/>
        </w:rPr>
      </w:pPr>
      <w:r w:rsidRPr="00606EB1">
        <w:rPr>
          <w:kern w:val="3"/>
          <w:lang w:eastAsia="zh-CN"/>
        </w:rPr>
        <w:t>Wykonawca ponosi wyłączną odpowiedzialność za wszelkie szkody będące następstwem niewykonania lub nienależytego wykonania zamówienia, które to szkody Wykonawca zobowiązuje się pokryć w pełnej wysokości,</w:t>
      </w:r>
    </w:p>
    <w:p w14:paraId="21CB5C3E" w14:textId="5955DF1A" w:rsidR="00606EB1" w:rsidRPr="00606EB1" w:rsidRDefault="00606EB1" w:rsidP="008631E3">
      <w:pPr>
        <w:widowControl w:val="0"/>
        <w:numPr>
          <w:ilvl w:val="0"/>
          <w:numId w:val="62"/>
        </w:numPr>
        <w:tabs>
          <w:tab w:val="left" w:pos="-680"/>
        </w:tabs>
        <w:suppressAutoHyphens/>
        <w:autoSpaceDE w:val="0"/>
        <w:autoSpaceDN w:val="0"/>
        <w:spacing w:after="120" w:line="276" w:lineRule="auto"/>
        <w:ind w:left="1134" w:hanging="567"/>
        <w:jc w:val="both"/>
        <w:rPr>
          <w:rFonts w:eastAsia="SimSun"/>
          <w:strike/>
          <w:sz w:val="22"/>
          <w:szCs w:val="22"/>
          <w:lang w:eastAsia="zh-CN" w:bidi="hi-IN"/>
        </w:rPr>
      </w:pPr>
      <w:r w:rsidRPr="00606EB1">
        <w:rPr>
          <w:kern w:val="3"/>
          <w:lang w:eastAsia="zh-CN"/>
        </w:rPr>
        <w:t>Wykonawca zobowiązuje się umożliwić Zamawiającemu - na każdym etapie realizacji umowy - wgląd w przedmiot zamówienia celem oceny stopnia realizacji oraz poprawności wykonania zgodnie z zapisami SWZ,</w:t>
      </w:r>
    </w:p>
    <w:p w14:paraId="119E8979" w14:textId="7ACE8EDF" w:rsidR="00606EB1" w:rsidRPr="00606EB1" w:rsidRDefault="00606EB1" w:rsidP="008631E3">
      <w:pPr>
        <w:widowControl w:val="0"/>
        <w:numPr>
          <w:ilvl w:val="0"/>
          <w:numId w:val="62"/>
        </w:numPr>
        <w:tabs>
          <w:tab w:val="left" w:pos="-680"/>
        </w:tabs>
        <w:suppressAutoHyphens/>
        <w:autoSpaceDE w:val="0"/>
        <w:autoSpaceDN w:val="0"/>
        <w:spacing w:after="120" w:line="276" w:lineRule="auto"/>
        <w:ind w:left="1134" w:hanging="567"/>
        <w:jc w:val="both"/>
        <w:rPr>
          <w:rFonts w:eastAsia="SimSun"/>
          <w:strike/>
          <w:sz w:val="22"/>
          <w:szCs w:val="22"/>
          <w:lang w:eastAsia="zh-CN" w:bidi="hi-IN"/>
        </w:rPr>
      </w:pPr>
      <w:r w:rsidRPr="00606EB1">
        <w:rPr>
          <w:kern w:val="3"/>
          <w:lang w:eastAsia="zh-CN"/>
        </w:rPr>
        <w:t>Przed przystąpieniem do realizacji zamówienia, Wykonawca przedstawi propozycję konkretnych rozwiązań technologicznych i materiałowych, z których zostanie wykonany przedmiot zamówienia,</w:t>
      </w:r>
    </w:p>
    <w:p w14:paraId="0A0C9D5C" w14:textId="2D1532B7" w:rsidR="00606EB1" w:rsidRPr="00606EB1" w:rsidRDefault="00606EB1" w:rsidP="008631E3">
      <w:pPr>
        <w:widowControl w:val="0"/>
        <w:numPr>
          <w:ilvl w:val="0"/>
          <w:numId w:val="62"/>
        </w:numPr>
        <w:tabs>
          <w:tab w:val="left" w:pos="-680"/>
        </w:tabs>
        <w:suppressAutoHyphens/>
        <w:autoSpaceDE w:val="0"/>
        <w:autoSpaceDN w:val="0"/>
        <w:spacing w:after="120" w:line="276" w:lineRule="auto"/>
        <w:ind w:left="1134" w:hanging="567"/>
        <w:jc w:val="both"/>
        <w:rPr>
          <w:rFonts w:eastAsia="SimSun"/>
          <w:strike/>
          <w:sz w:val="22"/>
          <w:szCs w:val="22"/>
          <w:lang w:eastAsia="zh-CN" w:bidi="hi-IN"/>
        </w:rPr>
      </w:pPr>
      <w:r w:rsidRPr="00606EB1">
        <w:rPr>
          <w:kern w:val="3"/>
          <w:lang w:eastAsia="zh-CN"/>
        </w:rPr>
        <w:t>W trakcie robót Wykonawca zobowiązany będzie przedstawić materiały do akceptacji inspektorowi nadzoru ze strony Zamawiającego na co najmniej 10 dni roboczych przed ich zastosowaniem lub wbudowaniem,</w:t>
      </w:r>
    </w:p>
    <w:p w14:paraId="20FD80F4" w14:textId="63C4A99E" w:rsidR="00606EB1" w:rsidRPr="00606EB1" w:rsidRDefault="00606EB1" w:rsidP="008631E3">
      <w:pPr>
        <w:widowControl w:val="0"/>
        <w:numPr>
          <w:ilvl w:val="0"/>
          <w:numId w:val="62"/>
        </w:numPr>
        <w:tabs>
          <w:tab w:val="left" w:pos="-680"/>
        </w:tabs>
        <w:suppressAutoHyphens/>
        <w:autoSpaceDE w:val="0"/>
        <w:autoSpaceDN w:val="0"/>
        <w:spacing w:after="120" w:line="276" w:lineRule="auto"/>
        <w:ind w:left="1134" w:hanging="567"/>
        <w:jc w:val="both"/>
        <w:rPr>
          <w:rFonts w:eastAsia="SimSun"/>
          <w:strike/>
          <w:sz w:val="22"/>
          <w:szCs w:val="22"/>
          <w:lang w:eastAsia="zh-CN" w:bidi="hi-IN"/>
        </w:rPr>
      </w:pPr>
      <w:r w:rsidRPr="00606EB1">
        <w:rPr>
          <w:kern w:val="3"/>
          <w:lang w:eastAsia="zh-CN"/>
        </w:rPr>
        <w:t>Na każde żądanie Zamawiającego Wykonawca zobowiązany jest dostarczyć dokumenty potwierdzające, że stosowane na budowie wyroby budowlane nadają się do stosowania przy wykonywaniu robót budowlanych  (zgodnie z ustawą z dnia 16 kwietnia 2004 r. o wyrobach budowlanych tekst jedn.: Dz. U. z 2021 r., poz. 1213 z późn. zm.), jak również spełniają wszystkie wymagania określone w Specyfikacjach Technicznych Wykonania i Odbioru Robót Budowlanych (ogólnych i szczegółowych) oraz dokumentacji,</w:t>
      </w:r>
    </w:p>
    <w:p w14:paraId="3848E2C3" w14:textId="6EE0FB79" w:rsidR="00606EB1" w:rsidRPr="00606EB1" w:rsidRDefault="00606EB1" w:rsidP="008631E3">
      <w:pPr>
        <w:widowControl w:val="0"/>
        <w:numPr>
          <w:ilvl w:val="0"/>
          <w:numId w:val="62"/>
        </w:numPr>
        <w:tabs>
          <w:tab w:val="left" w:pos="-680"/>
        </w:tabs>
        <w:suppressAutoHyphens/>
        <w:autoSpaceDE w:val="0"/>
        <w:autoSpaceDN w:val="0"/>
        <w:spacing w:after="120" w:line="276" w:lineRule="auto"/>
        <w:ind w:left="1134" w:hanging="567"/>
        <w:jc w:val="both"/>
        <w:rPr>
          <w:rFonts w:eastAsia="SimSun"/>
          <w:strike/>
          <w:sz w:val="22"/>
          <w:szCs w:val="22"/>
          <w:lang w:eastAsia="zh-CN" w:bidi="hi-IN"/>
        </w:rPr>
      </w:pPr>
      <w:r w:rsidRPr="00606EB1">
        <w:rPr>
          <w:kern w:val="3"/>
          <w:lang w:eastAsia="zh-CN"/>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5F302FAD" w14:textId="445AB1E8" w:rsidR="00606EB1" w:rsidRPr="00606EB1" w:rsidRDefault="00606EB1" w:rsidP="008631E3">
      <w:pPr>
        <w:widowControl w:val="0"/>
        <w:numPr>
          <w:ilvl w:val="0"/>
          <w:numId w:val="62"/>
        </w:numPr>
        <w:tabs>
          <w:tab w:val="left" w:pos="-680"/>
        </w:tabs>
        <w:suppressAutoHyphens/>
        <w:autoSpaceDE w:val="0"/>
        <w:autoSpaceDN w:val="0"/>
        <w:spacing w:after="120" w:line="276" w:lineRule="auto"/>
        <w:ind w:left="1134" w:hanging="567"/>
        <w:jc w:val="both"/>
        <w:rPr>
          <w:rFonts w:eastAsia="SimSun"/>
          <w:strike/>
          <w:sz w:val="22"/>
          <w:szCs w:val="22"/>
          <w:lang w:eastAsia="zh-CN" w:bidi="hi-IN"/>
        </w:rPr>
      </w:pPr>
      <w:r w:rsidRPr="00606EB1">
        <w:rPr>
          <w:kern w:val="3"/>
          <w:lang w:eastAsia="zh-CN"/>
        </w:rPr>
        <w:t>Niedopuszczalne jest składowanie materiałów budowlanych, sprzętu oraz inne korzystanie z działek prywatnych bez uprzedniego uzgodnienia z właścicielami nieruchomości warunków wejścia w teren prywatny,</w:t>
      </w:r>
    </w:p>
    <w:p w14:paraId="56A1DBB5" w14:textId="42203D26" w:rsidR="00606EB1" w:rsidRPr="00606EB1" w:rsidRDefault="00606EB1" w:rsidP="008631E3">
      <w:pPr>
        <w:widowControl w:val="0"/>
        <w:numPr>
          <w:ilvl w:val="0"/>
          <w:numId w:val="62"/>
        </w:numPr>
        <w:tabs>
          <w:tab w:val="left" w:pos="-680"/>
        </w:tabs>
        <w:suppressAutoHyphens/>
        <w:autoSpaceDE w:val="0"/>
        <w:autoSpaceDN w:val="0"/>
        <w:spacing w:after="120" w:line="276" w:lineRule="auto"/>
        <w:ind w:left="1134" w:hanging="567"/>
        <w:jc w:val="both"/>
        <w:rPr>
          <w:rFonts w:eastAsia="SimSun"/>
          <w:strike/>
          <w:sz w:val="22"/>
          <w:szCs w:val="22"/>
          <w:lang w:eastAsia="zh-CN" w:bidi="hi-IN"/>
        </w:rPr>
      </w:pPr>
      <w:r w:rsidRPr="00606EB1">
        <w:rPr>
          <w:kern w:val="3"/>
          <w:lang w:eastAsia="zh-CN"/>
        </w:rPr>
        <w:t>Wykonawca jest  zobowiązany do przekazania Zamawiającemu kompletu certyfikatów i atestów na materiały i urządzenia oraz instrukcji montażu, kontroli i konserwacji sprzętu,</w:t>
      </w:r>
    </w:p>
    <w:p w14:paraId="1A76A31F" w14:textId="2A46E5FA" w:rsidR="00606EB1" w:rsidRPr="00606EB1" w:rsidRDefault="00606EB1" w:rsidP="008631E3">
      <w:pPr>
        <w:widowControl w:val="0"/>
        <w:numPr>
          <w:ilvl w:val="0"/>
          <w:numId w:val="62"/>
        </w:numPr>
        <w:tabs>
          <w:tab w:val="left" w:pos="-680"/>
        </w:tabs>
        <w:suppressAutoHyphens/>
        <w:autoSpaceDE w:val="0"/>
        <w:autoSpaceDN w:val="0"/>
        <w:spacing w:after="120" w:line="276" w:lineRule="auto"/>
        <w:ind w:left="1134" w:hanging="567"/>
        <w:jc w:val="both"/>
        <w:rPr>
          <w:rFonts w:eastAsia="SimSun"/>
          <w:strike/>
          <w:sz w:val="22"/>
          <w:szCs w:val="22"/>
          <w:lang w:eastAsia="zh-CN" w:bidi="hi-IN"/>
        </w:rPr>
      </w:pPr>
      <w:bookmarkStart w:id="3" w:name="_Hlk14761668"/>
      <w:r w:rsidRPr="00606EB1">
        <w:rPr>
          <w:kern w:val="3"/>
          <w:lang w:eastAsia="zh-CN"/>
        </w:rPr>
        <w:t>w celu bezproblemowej realizacji zadania Wykonawca jest zobowiązany do współpracy z Zamawiającym. Wykonawca na wniosek Zamawiającego jest zobowiązany do udziału w naradach koordynacyjnych w terminach uzgodnionych wspólnie z Zamawiającym oraz do prezentacji Zamawiającemu postępu prac na każde wezwanie Zamawiającego.</w:t>
      </w:r>
      <w:bookmarkEnd w:id="3"/>
    </w:p>
    <w:p w14:paraId="545C931C" w14:textId="77777777" w:rsidR="00606EB1" w:rsidRPr="00606EB1" w:rsidRDefault="00606EB1" w:rsidP="008631E3">
      <w:pPr>
        <w:widowControl w:val="0"/>
        <w:numPr>
          <w:ilvl w:val="0"/>
          <w:numId w:val="62"/>
        </w:numPr>
        <w:tabs>
          <w:tab w:val="left" w:pos="-680"/>
        </w:tabs>
        <w:suppressAutoHyphens/>
        <w:autoSpaceDE w:val="0"/>
        <w:autoSpaceDN w:val="0"/>
        <w:spacing w:after="120" w:line="276" w:lineRule="auto"/>
        <w:ind w:left="1134" w:hanging="567"/>
        <w:jc w:val="both"/>
        <w:rPr>
          <w:rFonts w:eastAsia="SimSun"/>
          <w:strike/>
          <w:sz w:val="22"/>
          <w:szCs w:val="22"/>
          <w:lang w:eastAsia="zh-CN" w:bidi="hi-IN"/>
        </w:rPr>
      </w:pPr>
      <w:r w:rsidRPr="00606EB1">
        <w:rPr>
          <w:kern w:val="3"/>
          <w:lang w:eastAsia="zh-CN"/>
        </w:rPr>
        <w:t>Zaleca się, aby każdy z Wykonawców dokonał oględzin miejsca budowy na etapie sporządzania ofert celem sprawdzenia warunków panujących w terenie.</w:t>
      </w:r>
    </w:p>
    <w:p w14:paraId="77148B57" w14:textId="77777777" w:rsidR="00BD47AE" w:rsidRPr="00BD47AE" w:rsidRDefault="00BD47AE" w:rsidP="008631E3">
      <w:pPr>
        <w:widowControl w:val="0"/>
        <w:numPr>
          <w:ilvl w:val="0"/>
          <w:numId w:val="61"/>
        </w:numPr>
        <w:suppressAutoHyphens/>
        <w:autoSpaceDE w:val="0"/>
        <w:autoSpaceDN w:val="0"/>
        <w:spacing w:after="120" w:line="276" w:lineRule="auto"/>
        <w:ind w:left="567" w:hanging="567"/>
        <w:jc w:val="both"/>
        <w:rPr>
          <w:sz w:val="22"/>
          <w:szCs w:val="22"/>
        </w:rPr>
      </w:pPr>
      <w:r w:rsidRPr="00BD47AE">
        <w:rPr>
          <w:b/>
          <w:sz w:val="22"/>
          <w:szCs w:val="22"/>
        </w:rPr>
        <w:t>Wizja lokalna</w:t>
      </w:r>
    </w:p>
    <w:p w14:paraId="6A328DFA" w14:textId="2AE818E0" w:rsidR="00BD47AE" w:rsidRPr="00976F8E" w:rsidRDefault="00BD47AE" w:rsidP="008631E3">
      <w:pPr>
        <w:widowControl w:val="0"/>
        <w:numPr>
          <w:ilvl w:val="1"/>
          <w:numId w:val="61"/>
        </w:numPr>
        <w:tabs>
          <w:tab w:val="num" w:pos="0"/>
        </w:tabs>
        <w:suppressAutoHyphens/>
        <w:autoSpaceDE w:val="0"/>
        <w:autoSpaceDN w:val="0"/>
        <w:spacing w:after="120" w:line="276" w:lineRule="auto"/>
        <w:ind w:left="1134" w:hanging="567"/>
        <w:jc w:val="both"/>
        <w:rPr>
          <w:sz w:val="22"/>
          <w:szCs w:val="22"/>
        </w:rPr>
      </w:pPr>
      <w:r w:rsidRPr="00BD47AE">
        <w:rPr>
          <w:bCs/>
          <w:sz w:val="22"/>
          <w:szCs w:val="22"/>
        </w:rPr>
        <w:t xml:space="preserve">Zamawiający </w:t>
      </w:r>
      <w:r w:rsidRPr="00BD47AE">
        <w:rPr>
          <w:b/>
          <w:sz w:val="22"/>
          <w:szCs w:val="22"/>
        </w:rPr>
        <w:t>nie przewiduje</w:t>
      </w:r>
      <w:r w:rsidRPr="00BD47AE">
        <w:rPr>
          <w:bCs/>
          <w:sz w:val="22"/>
          <w:szCs w:val="22"/>
        </w:rPr>
        <w:t xml:space="preserve"> obowiązku odbycia wizji lokalnej.</w:t>
      </w:r>
    </w:p>
    <w:p w14:paraId="45294FC4" w14:textId="0BBF6813" w:rsidR="00976F8E" w:rsidRPr="00023DE6" w:rsidRDefault="00976F8E" w:rsidP="008631E3">
      <w:pPr>
        <w:widowControl w:val="0"/>
        <w:numPr>
          <w:ilvl w:val="1"/>
          <w:numId w:val="61"/>
        </w:numPr>
        <w:tabs>
          <w:tab w:val="num" w:pos="0"/>
        </w:tabs>
        <w:suppressAutoHyphens/>
        <w:autoSpaceDE w:val="0"/>
        <w:autoSpaceDN w:val="0"/>
        <w:spacing w:after="120" w:line="276" w:lineRule="auto"/>
        <w:ind w:left="1134" w:hanging="567"/>
        <w:jc w:val="both"/>
        <w:rPr>
          <w:sz w:val="22"/>
          <w:szCs w:val="22"/>
        </w:rPr>
      </w:pPr>
      <w:r w:rsidRPr="00023DE6">
        <w:rPr>
          <w:rFonts w:eastAsia="SimSun"/>
          <w:sz w:val="22"/>
          <w:szCs w:val="22"/>
          <w:lang w:eastAsia="zh-CN" w:bidi="hi-IN"/>
        </w:rPr>
        <w:t xml:space="preserve">Wykonawca może samodzielnie dokonać oględzin miejsca budowy na etapie sporządzania ofert celem sprawdzenia warunków panujących </w:t>
      </w:r>
      <w:r w:rsidR="00023DE6" w:rsidRPr="00023DE6">
        <w:rPr>
          <w:rFonts w:eastAsia="SimSun"/>
          <w:sz w:val="22"/>
          <w:szCs w:val="22"/>
          <w:lang w:eastAsia="zh-CN" w:bidi="hi-IN"/>
        </w:rPr>
        <w:t>na obiekcie.</w:t>
      </w:r>
    </w:p>
    <w:p w14:paraId="57701D3D" w14:textId="77777777" w:rsidR="00C33B8B" w:rsidRDefault="00C33B8B" w:rsidP="00C33B8B">
      <w:pPr>
        <w:widowControl w:val="0"/>
        <w:tabs>
          <w:tab w:val="left" w:pos="567"/>
        </w:tabs>
        <w:autoSpaceDE w:val="0"/>
        <w:autoSpaceDN w:val="0"/>
        <w:spacing w:after="120" w:line="276" w:lineRule="auto"/>
        <w:ind w:left="567"/>
        <w:rPr>
          <w:rFonts w:eastAsia="TeXGyrePagella"/>
          <w:b/>
          <w:bCs/>
          <w:sz w:val="22"/>
          <w:szCs w:val="22"/>
          <w:lang w:eastAsia="en-US"/>
        </w:rPr>
      </w:pPr>
    </w:p>
    <w:p w14:paraId="5F163C06" w14:textId="09ECAB31" w:rsidR="00BD47AE" w:rsidRPr="00BD47AE" w:rsidRDefault="00BD47AE" w:rsidP="008631E3">
      <w:pPr>
        <w:widowControl w:val="0"/>
        <w:numPr>
          <w:ilvl w:val="0"/>
          <w:numId w:val="61"/>
        </w:numPr>
        <w:tabs>
          <w:tab w:val="left" w:pos="567"/>
        </w:tabs>
        <w:autoSpaceDE w:val="0"/>
        <w:autoSpaceDN w:val="0"/>
        <w:spacing w:after="120" w:line="276" w:lineRule="auto"/>
        <w:ind w:left="567" w:hanging="567"/>
        <w:rPr>
          <w:rFonts w:eastAsia="TeXGyrePagella"/>
          <w:b/>
          <w:bCs/>
          <w:sz w:val="22"/>
          <w:szCs w:val="22"/>
          <w:lang w:eastAsia="en-US"/>
        </w:rPr>
      </w:pPr>
      <w:r w:rsidRPr="00BD47AE">
        <w:rPr>
          <w:rFonts w:eastAsia="TeXGyrePagella"/>
          <w:b/>
          <w:bCs/>
          <w:sz w:val="22"/>
          <w:szCs w:val="22"/>
          <w:lang w:eastAsia="en-US"/>
        </w:rPr>
        <w:lastRenderedPageBreak/>
        <w:t>Informacje dodatkowe:</w:t>
      </w:r>
    </w:p>
    <w:p w14:paraId="33851612" w14:textId="17F95FF3" w:rsidR="00606EB1" w:rsidRPr="00606EB1" w:rsidRDefault="00606EB1"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bookmarkStart w:id="4" w:name="_Hlk34124145"/>
      <w:r w:rsidRPr="00606EB1">
        <w:rPr>
          <w:lang w:eastAsia="zh-CN"/>
        </w:rPr>
        <w:t xml:space="preserve">Cena oferty musi wynikać z załączonego do oferty uproszczonego kosztorysu ofertowego opracowanego na podstawie przedmiaru robót przekazanego przez Zamawiającego (odpowiednio do części zamówienia od 1 do 4). Kosztorys ofertowy należy sporządzić  metodą kalkulacji uproszczonej wg kolejności pozycji wyszczególnionych w przedmiarze robót. Wykonawca określi ceny jednostkowe netto dla wszystkich pozycji wymienionych  w przedmiarze robót. Wartość poszczególnych pozycji należy obliczyć , jako iloczyn ceny jednostkowej i ilości jednostek. Wartość kosztorysu należy obliczyć jako sumę wartości i jego poszczególnych pozycji. Do wyliczonej ceny netto należy doliczyć podatek VAT w obowiązującej wysokości. Wynagrodzenie Wykonawcy ma charakter kosztorysowy, a jego ostateczna wysokość zostanie ustalona na podstawie kosztorysu powykonawczego przedstawionego przez Wykonawcę oraz sprawdzonych i potwierdzonych obmiarów rzeczywiście wykonanych ilości robót z zachowaniem cen jednostkowych wskazanych </w:t>
      </w:r>
      <w:r w:rsidR="008C51F1">
        <w:rPr>
          <w:lang w:eastAsia="zh-CN"/>
        </w:rPr>
        <w:br/>
      </w:r>
      <w:r w:rsidRPr="00606EB1">
        <w:rPr>
          <w:lang w:eastAsia="zh-CN"/>
        </w:rPr>
        <w:t>w kosztorysie ofertowym Wykonawcy. Szczegółowy zakres robót zostanie ujęty w harmonogramie rzeczowym opracowanym na podstawie kosztorysu ofertowego, dokumentacji, specyfikacji technicznych wykonania i odbioru robót oraz wytycznych Zamawiającego i będzie stanowił załącznik do umowy. Wykonawca przedstawi Zamawiającemu harmonogram do akceptacji w ciągu 7 dni od daty podpisania umowy. W uzasadnionych przypadkach Wykonawca w trakcie wykonywania robót jest zobowiązany aktualizować harmonogram rzeczowy na żądanie Zamawiającego w terminie 3 dni i przedstawiać go Zamawiającemu do akceptacji. Aktualizacja harmonogramu nie wymaga zmiany postanowień umowy w formie aneksu.</w:t>
      </w:r>
    </w:p>
    <w:p w14:paraId="52803008" w14:textId="74AED07E" w:rsidR="00BD47AE" w:rsidRPr="00BC1DD2" w:rsidRDefault="00BD47AE" w:rsidP="008631E3">
      <w:pPr>
        <w:widowControl w:val="0"/>
        <w:numPr>
          <w:ilvl w:val="0"/>
          <w:numId w:val="61"/>
        </w:numPr>
        <w:tabs>
          <w:tab w:val="left" w:pos="567"/>
        </w:tabs>
        <w:autoSpaceDE w:val="0"/>
        <w:autoSpaceDN w:val="0"/>
        <w:spacing w:after="120" w:line="276" w:lineRule="auto"/>
        <w:ind w:left="567" w:hanging="567"/>
        <w:jc w:val="both"/>
        <w:rPr>
          <w:rFonts w:eastAsia="TeXGyrePagella"/>
          <w:b/>
          <w:bCs/>
          <w:sz w:val="22"/>
          <w:szCs w:val="22"/>
          <w:lang w:eastAsia="en-US"/>
        </w:rPr>
      </w:pPr>
      <w:bookmarkStart w:id="5" w:name="_Hlk31361328"/>
      <w:bookmarkEnd w:id="4"/>
      <w:r w:rsidRPr="00BC1DD2">
        <w:rPr>
          <w:b/>
          <w:bCs/>
          <w:sz w:val="22"/>
          <w:szCs w:val="22"/>
        </w:rPr>
        <w:t>Pełny, szczegółowy i wyczerpujący opis przedmiotu</w:t>
      </w:r>
      <w:r w:rsidR="00C5664D">
        <w:rPr>
          <w:b/>
          <w:bCs/>
          <w:sz w:val="22"/>
          <w:szCs w:val="22"/>
        </w:rPr>
        <w:t xml:space="preserve"> oraz </w:t>
      </w:r>
      <w:r w:rsidRPr="00BC1DD2">
        <w:rPr>
          <w:b/>
          <w:bCs/>
          <w:sz w:val="22"/>
          <w:szCs w:val="22"/>
        </w:rPr>
        <w:t xml:space="preserve">wymagań zamawiającego </w:t>
      </w:r>
      <w:r w:rsidR="00C5664D">
        <w:rPr>
          <w:b/>
          <w:bCs/>
          <w:sz w:val="22"/>
          <w:szCs w:val="22"/>
        </w:rPr>
        <w:br/>
      </w:r>
      <w:r w:rsidRPr="00BC1DD2">
        <w:rPr>
          <w:b/>
          <w:bCs/>
          <w:sz w:val="22"/>
          <w:szCs w:val="22"/>
        </w:rPr>
        <w:t xml:space="preserve">w zakresie realizacji i odbioru </w:t>
      </w:r>
      <w:r w:rsidR="001D4BC1">
        <w:rPr>
          <w:b/>
          <w:bCs/>
          <w:sz w:val="22"/>
          <w:szCs w:val="22"/>
        </w:rPr>
        <w:t xml:space="preserve">został określony w załączniku nr </w:t>
      </w:r>
      <w:r w:rsidR="004E30F8">
        <w:rPr>
          <w:b/>
          <w:bCs/>
          <w:sz w:val="22"/>
          <w:szCs w:val="22"/>
        </w:rPr>
        <w:t>4</w:t>
      </w:r>
      <w:r w:rsidR="001D4BC1">
        <w:rPr>
          <w:b/>
          <w:bCs/>
          <w:sz w:val="22"/>
          <w:szCs w:val="22"/>
        </w:rPr>
        <w:t xml:space="preserve"> do SWZ. Dokumentacja </w:t>
      </w:r>
      <w:r w:rsidR="00A01332">
        <w:rPr>
          <w:b/>
          <w:bCs/>
          <w:sz w:val="22"/>
          <w:szCs w:val="22"/>
        </w:rPr>
        <w:t xml:space="preserve">oraz STWIOR jest </w:t>
      </w:r>
      <w:r w:rsidR="00C5664D">
        <w:rPr>
          <w:b/>
          <w:bCs/>
          <w:sz w:val="22"/>
          <w:szCs w:val="22"/>
        </w:rPr>
        <w:t>dla każdej części od 1 do 4</w:t>
      </w:r>
      <w:r w:rsidR="00A01332">
        <w:rPr>
          <w:b/>
          <w:bCs/>
          <w:sz w:val="22"/>
          <w:szCs w:val="22"/>
        </w:rPr>
        <w:t xml:space="preserve"> </w:t>
      </w:r>
      <w:r w:rsidR="001D4BC1">
        <w:rPr>
          <w:b/>
          <w:bCs/>
          <w:sz w:val="22"/>
          <w:szCs w:val="22"/>
        </w:rPr>
        <w:t>oddzieln</w:t>
      </w:r>
      <w:r w:rsidR="00A01332">
        <w:rPr>
          <w:b/>
          <w:bCs/>
          <w:sz w:val="22"/>
          <w:szCs w:val="22"/>
        </w:rPr>
        <w:t>a</w:t>
      </w:r>
      <w:r w:rsidRPr="00BC1DD2">
        <w:rPr>
          <w:b/>
          <w:bCs/>
          <w:sz w:val="22"/>
          <w:szCs w:val="22"/>
        </w:rPr>
        <w:t>:</w:t>
      </w:r>
    </w:p>
    <w:p w14:paraId="64253DD9" w14:textId="370D4080" w:rsidR="00E74F52" w:rsidRPr="00E74F52" w:rsidRDefault="001D4BC1" w:rsidP="008631E3">
      <w:pPr>
        <w:widowControl w:val="0"/>
        <w:numPr>
          <w:ilvl w:val="1"/>
          <w:numId w:val="61"/>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Pr>
          <w:rFonts w:eastAsia="Andale Sans UI"/>
          <w:kern w:val="2"/>
          <w:sz w:val="22"/>
          <w:szCs w:val="22"/>
          <w:lang w:eastAsia="zh-CN" w:bidi="en-US"/>
        </w:rPr>
        <w:t>Dokumentacja w podziale na części od 1 do 4;</w:t>
      </w:r>
    </w:p>
    <w:p w14:paraId="59B33975" w14:textId="337608F2" w:rsidR="00E74F52" w:rsidRPr="00E74F52" w:rsidRDefault="00E74F52" w:rsidP="008631E3">
      <w:pPr>
        <w:widowControl w:val="0"/>
        <w:numPr>
          <w:ilvl w:val="1"/>
          <w:numId w:val="61"/>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E74F52">
        <w:rPr>
          <w:rFonts w:eastAsia="Andale Sans UI"/>
          <w:kern w:val="2"/>
          <w:sz w:val="22"/>
          <w:szCs w:val="22"/>
          <w:lang w:eastAsia="zh-CN" w:bidi="en-US"/>
        </w:rPr>
        <w:t>Specyfikacje techniczne wykonania i odbioru robót budowlanych</w:t>
      </w:r>
      <w:r w:rsidR="001D4BC1">
        <w:rPr>
          <w:rFonts w:eastAsia="Andale Sans UI"/>
          <w:kern w:val="2"/>
          <w:sz w:val="22"/>
          <w:szCs w:val="22"/>
          <w:lang w:eastAsia="zh-CN" w:bidi="en-US"/>
        </w:rPr>
        <w:t xml:space="preserve"> w podziale na części </w:t>
      </w:r>
      <w:r w:rsidR="00C33B8B">
        <w:rPr>
          <w:rFonts w:eastAsia="Andale Sans UI"/>
          <w:kern w:val="2"/>
          <w:sz w:val="22"/>
          <w:szCs w:val="22"/>
          <w:lang w:eastAsia="zh-CN" w:bidi="en-US"/>
        </w:rPr>
        <w:br/>
      </w:r>
      <w:r w:rsidR="001D4BC1">
        <w:rPr>
          <w:rFonts w:eastAsia="Andale Sans UI"/>
          <w:kern w:val="2"/>
          <w:sz w:val="22"/>
          <w:szCs w:val="22"/>
          <w:lang w:eastAsia="zh-CN" w:bidi="en-US"/>
        </w:rPr>
        <w:t>od 1 do 4;</w:t>
      </w:r>
    </w:p>
    <w:p w14:paraId="4BB014B8" w14:textId="589CA568" w:rsidR="00E74F52" w:rsidRPr="00E74F52" w:rsidRDefault="00E74F52" w:rsidP="008631E3">
      <w:pPr>
        <w:widowControl w:val="0"/>
        <w:numPr>
          <w:ilvl w:val="1"/>
          <w:numId w:val="61"/>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E74F52">
        <w:rPr>
          <w:rFonts w:eastAsia="Andale Sans UI"/>
          <w:kern w:val="2"/>
          <w:sz w:val="22"/>
          <w:szCs w:val="22"/>
          <w:lang w:eastAsia="zh-CN" w:bidi="en-US"/>
        </w:rPr>
        <w:t xml:space="preserve">Przedmiary robót budowlanych w podziale na </w:t>
      </w:r>
      <w:r w:rsidR="001D4BC1">
        <w:rPr>
          <w:rFonts w:eastAsia="Andale Sans UI"/>
          <w:kern w:val="2"/>
          <w:sz w:val="22"/>
          <w:szCs w:val="22"/>
          <w:lang w:eastAsia="zh-CN" w:bidi="en-US"/>
        </w:rPr>
        <w:t>części od 1 do 4;</w:t>
      </w:r>
    </w:p>
    <w:p w14:paraId="0CD23D72" w14:textId="6005A62A" w:rsidR="00BD47AE" w:rsidRPr="005B001C" w:rsidRDefault="00BD47AE" w:rsidP="008631E3">
      <w:pPr>
        <w:widowControl w:val="0"/>
        <w:numPr>
          <w:ilvl w:val="1"/>
          <w:numId w:val="61"/>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5B001C">
        <w:rPr>
          <w:rFonts w:eastAsia="Calibri"/>
          <w:color w:val="000000"/>
          <w:sz w:val="22"/>
          <w:szCs w:val="22"/>
        </w:rPr>
        <w:t>SWZ wraz z załącznikami,</w:t>
      </w:r>
    </w:p>
    <w:p w14:paraId="788BF256" w14:textId="77777777" w:rsidR="00BD47AE" w:rsidRPr="00BC1DD2" w:rsidRDefault="00BD47AE" w:rsidP="008631E3">
      <w:pPr>
        <w:widowControl w:val="0"/>
        <w:numPr>
          <w:ilvl w:val="1"/>
          <w:numId w:val="61"/>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BC1DD2">
        <w:rPr>
          <w:rFonts w:eastAsia="Calibri"/>
          <w:color w:val="000000"/>
          <w:sz w:val="22"/>
          <w:szCs w:val="22"/>
        </w:rPr>
        <w:t>Projektowane postanowienia umowy,</w:t>
      </w:r>
    </w:p>
    <w:p w14:paraId="2BDCC8BA" w14:textId="77777777" w:rsidR="00BD47AE" w:rsidRPr="00BC1DD2" w:rsidRDefault="00BD47AE" w:rsidP="008631E3">
      <w:pPr>
        <w:widowControl w:val="0"/>
        <w:numPr>
          <w:ilvl w:val="1"/>
          <w:numId w:val="61"/>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BC1DD2">
        <w:rPr>
          <w:rFonts w:eastAsia="Calibri"/>
          <w:color w:val="000000"/>
          <w:sz w:val="22"/>
          <w:szCs w:val="22"/>
        </w:rPr>
        <w:t>Odpowiedzi na pytania udzielane w trakcie procedury przetargowej (jeżeli dotyczy),</w:t>
      </w:r>
    </w:p>
    <w:p w14:paraId="500D483C" w14:textId="16FAD950" w:rsidR="00BD47AE" w:rsidRPr="00BC1DD2" w:rsidRDefault="00BD47AE" w:rsidP="008631E3">
      <w:pPr>
        <w:widowControl w:val="0"/>
        <w:numPr>
          <w:ilvl w:val="1"/>
          <w:numId w:val="61"/>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BC1DD2">
        <w:rPr>
          <w:rFonts w:eastAsia="Calibri"/>
          <w:b/>
          <w:color w:val="000000"/>
          <w:sz w:val="22"/>
          <w:szCs w:val="22"/>
          <w:lang w:eastAsia="zh-CN"/>
        </w:rPr>
        <w:t>Wszystkie ww. dokumenty należy traktować jako wzajemnie się uzupełniające.</w:t>
      </w:r>
      <w:r w:rsidRPr="00BC1DD2">
        <w:rPr>
          <w:rFonts w:eastAsia="Calibri"/>
          <w:sz w:val="22"/>
          <w:szCs w:val="22"/>
        </w:rPr>
        <w:t xml:space="preserve"> </w:t>
      </w:r>
      <w:r w:rsidRPr="00BC1DD2">
        <w:rPr>
          <w:rFonts w:eastAsia="Cambria"/>
          <w:sz w:val="22"/>
          <w:szCs w:val="22"/>
          <w:lang w:eastAsia="en-US"/>
        </w:rPr>
        <w:t xml:space="preserve">Wszystkie wymagania określone w dokumentach wskazanych powyżej stanowią wymagania minimalne, a ich spełnienie jest obligatoryjne. </w:t>
      </w:r>
    </w:p>
    <w:bookmarkEnd w:id="5"/>
    <w:p w14:paraId="2898F646" w14:textId="77777777" w:rsidR="00BD47AE" w:rsidRPr="00BD47AE" w:rsidRDefault="00BD47AE" w:rsidP="008631E3">
      <w:pPr>
        <w:widowControl w:val="0"/>
        <w:numPr>
          <w:ilvl w:val="0"/>
          <w:numId w:val="61"/>
        </w:numPr>
        <w:tabs>
          <w:tab w:val="left" w:pos="567"/>
        </w:tabs>
        <w:autoSpaceDE w:val="0"/>
        <w:autoSpaceDN w:val="0"/>
        <w:spacing w:after="120" w:line="276" w:lineRule="auto"/>
        <w:ind w:left="567" w:hanging="567"/>
        <w:jc w:val="both"/>
        <w:rPr>
          <w:rFonts w:eastAsia="TeXGyrePagella"/>
          <w:b/>
          <w:bCs/>
          <w:sz w:val="22"/>
          <w:szCs w:val="22"/>
          <w:lang w:eastAsia="en-US"/>
        </w:rPr>
      </w:pPr>
      <w:r w:rsidRPr="00BD47AE">
        <w:rPr>
          <w:rFonts w:eastAsia="TeXGyrePagella"/>
          <w:b/>
          <w:bCs/>
          <w:sz w:val="22"/>
          <w:szCs w:val="22"/>
          <w:lang w:eastAsia="en-US"/>
        </w:rPr>
        <w:t>Rozwiązania</w:t>
      </w:r>
      <w:r w:rsidRPr="00BD47AE">
        <w:rPr>
          <w:rFonts w:eastAsia="TeXGyrePagella"/>
          <w:b/>
          <w:bCs/>
          <w:spacing w:val="-1"/>
          <w:sz w:val="22"/>
          <w:szCs w:val="22"/>
          <w:lang w:eastAsia="en-US"/>
        </w:rPr>
        <w:t xml:space="preserve"> </w:t>
      </w:r>
      <w:r w:rsidRPr="00BD47AE">
        <w:rPr>
          <w:rFonts w:eastAsia="TeXGyrePagella"/>
          <w:b/>
          <w:bCs/>
          <w:sz w:val="22"/>
          <w:szCs w:val="22"/>
          <w:lang w:eastAsia="en-US"/>
        </w:rPr>
        <w:t>równoważne:</w:t>
      </w:r>
    </w:p>
    <w:p w14:paraId="0F2C920E" w14:textId="77777777" w:rsidR="00BD47AE" w:rsidRPr="00BD47AE" w:rsidRDefault="00BD47AE"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BD47AE">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BD47AE" w:rsidRDefault="00BD47AE"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BD47AE">
        <w:rPr>
          <w:spacing w:val="-1"/>
          <w:sz w:val="22"/>
          <w:szCs w:val="22"/>
        </w:rPr>
        <w:t xml:space="preserve">Wykonawca, który powołuje się na rozwiązania równoważne, jest zobowiązany wykazać, że oferowane przez niego rozwiązanie spełnia wymagania określone przez zamawiającego. </w:t>
      </w:r>
      <w:r>
        <w:rPr>
          <w:spacing w:val="-1"/>
          <w:sz w:val="22"/>
          <w:szCs w:val="22"/>
        </w:rPr>
        <w:br/>
      </w:r>
      <w:r w:rsidRPr="00BD47AE">
        <w:rPr>
          <w:spacing w:val="-1"/>
          <w:sz w:val="22"/>
          <w:szCs w:val="22"/>
        </w:rPr>
        <w:t xml:space="preserve">W takim przypadku, wykonawca załącza do oferty wykaz rozwiązań równoważnych wraz </w:t>
      </w:r>
      <w:r>
        <w:rPr>
          <w:spacing w:val="-1"/>
          <w:sz w:val="22"/>
          <w:szCs w:val="22"/>
        </w:rPr>
        <w:br/>
      </w:r>
      <w:r w:rsidRPr="00BD47AE">
        <w:rPr>
          <w:spacing w:val="-1"/>
          <w:sz w:val="22"/>
          <w:szCs w:val="22"/>
        </w:rPr>
        <w:t>z jego opisem lub normami.</w:t>
      </w:r>
    </w:p>
    <w:p w14:paraId="63F76870" w14:textId="3FD62DD7" w:rsidR="00BD47AE" w:rsidRPr="00A01332" w:rsidRDefault="00BD47AE" w:rsidP="008631E3">
      <w:pPr>
        <w:widowControl w:val="0"/>
        <w:numPr>
          <w:ilvl w:val="1"/>
          <w:numId w:val="61"/>
        </w:numPr>
        <w:tabs>
          <w:tab w:val="left" w:pos="475"/>
        </w:tabs>
        <w:autoSpaceDE w:val="0"/>
        <w:autoSpaceDN w:val="0"/>
        <w:spacing w:after="120" w:line="276" w:lineRule="auto"/>
        <w:ind w:left="1134" w:hanging="567"/>
        <w:jc w:val="both"/>
        <w:rPr>
          <w:rFonts w:eastAsia="TeXGyrePagella"/>
          <w:sz w:val="22"/>
          <w:szCs w:val="22"/>
          <w:lang w:eastAsia="en-US"/>
        </w:rPr>
      </w:pPr>
      <w:r w:rsidRPr="00BD47AE">
        <w:rPr>
          <w:spacing w:val="-1"/>
          <w:sz w:val="22"/>
          <w:szCs w:val="22"/>
        </w:rPr>
        <w:t xml:space="preserve">W przypadku, gdy w opisie przedmiotu zamówienia znajdą się odniesienia do norm, ocen technicznych, specyfikacji technicznych i systemów referencji technicznych, o których </w:t>
      </w:r>
      <w:r w:rsidRPr="00BD47AE">
        <w:rPr>
          <w:spacing w:val="-1"/>
          <w:sz w:val="22"/>
          <w:szCs w:val="22"/>
        </w:rPr>
        <w:lastRenderedPageBreak/>
        <w:t>mowa w art. 101 ust. 1 pkt 2 oraz ust. 3 ustawy Pzp, Zamawiający dopuszcza rozwiązania równoważne opisywanym.</w:t>
      </w:r>
      <w:bookmarkStart w:id="6" w:name="bookmark5"/>
      <w:bookmarkEnd w:id="6"/>
    </w:p>
    <w:p w14:paraId="16A974C3" w14:textId="77777777" w:rsidR="00A01332" w:rsidRPr="000D1223" w:rsidRDefault="00A01332" w:rsidP="00A01332">
      <w:pPr>
        <w:widowControl w:val="0"/>
        <w:tabs>
          <w:tab w:val="left" w:pos="475"/>
        </w:tabs>
        <w:autoSpaceDE w:val="0"/>
        <w:autoSpaceDN w:val="0"/>
        <w:spacing w:after="120" w:line="276" w:lineRule="auto"/>
        <w:ind w:left="1134"/>
        <w:jc w:val="both"/>
        <w:rPr>
          <w:rFonts w:eastAsia="TeXGyrePagella"/>
          <w:sz w:val="22"/>
          <w:szCs w:val="22"/>
          <w:lang w:eastAsia="en-US"/>
        </w:rPr>
      </w:pPr>
    </w:p>
    <w:p w14:paraId="256E6EA6" w14:textId="4E94F96D" w:rsidR="00BD47AE" w:rsidRPr="00BD47AE" w:rsidRDefault="00BD47AE" w:rsidP="008631E3">
      <w:pPr>
        <w:widowControl w:val="0"/>
        <w:numPr>
          <w:ilvl w:val="0"/>
          <w:numId w:val="61"/>
        </w:numPr>
        <w:tabs>
          <w:tab w:val="left" w:pos="567"/>
        </w:tabs>
        <w:autoSpaceDE w:val="0"/>
        <w:autoSpaceDN w:val="0"/>
        <w:spacing w:after="120" w:line="276" w:lineRule="auto"/>
        <w:ind w:left="567" w:hanging="567"/>
        <w:jc w:val="both"/>
        <w:rPr>
          <w:rFonts w:eastAsia="TeXGyrePagella"/>
          <w:sz w:val="22"/>
          <w:szCs w:val="22"/>
          <w:lang w:eastAsia="en-US"/>
        </w:rPr>
      </w:pPr>
      <w:r w:rsidRPr="00BD47AE">
        <w:rPr>
          <w:b/>
          <w:bCs/>
          <w:sz w:val="22"/>
          <w:szCs w:val="22"/>
        </w:rPr>
        <w:t>Ubezpieczenie od odpowiedzialności cywilnej w zakresie prowadzonej działalności</w:t>
      </w:r>
      <w:r w:rsidR="001D4BC1">
        <w:rPr>
          <w:b/>
          <w:bCs/>
          <w:sz w:val="22"/>
          <w:szCs w:val="22"/>
        </w:rPr>
        <w:t xml:space="preserve"> dla każdej z części od 1 do 4</w:t>
      </w:r>
      <w:r w:rsidRPr="00BD47AE">
        <w:rPr>
          <w:b/>
          <w:bCs/>
          <w:sz w:val="22"/>
          <w:szCs w:val="22"/>
        </w:rPr>
        <w:t>.</w:t>
      </w:r>
    </w:p>
    <w:p w14:paraId="1897A79B" w14:textId="7C644BC3" w:rsidR="00BD47AE" w:rsidRDefault="00BD47AE" w:rsidP="008631E3">
      <w:pPr>
        <w:pStyle w:val="Akapitzlist"/>
        <w:widowControl w:val="0"/>
        <w:numPr>
          <w:ilvl w:val="1"/>
          <w:numId w:val="61"/>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B7778C">
        <w:rPr>
          <w:rFonts w:eastAsia="Calibri"/>
          <w:color w:val="000000"/>
          <w:sz w:val="22"/>
          <w:szCs w:val="22"/>
          <w:lang w:eastAsia="zh-CN"/>
        </w:rPr>
        <w:t>Wykonawca w okresie realizacji przedmiotu zamówienia musi posiadać aktualne</w:t>
      </w:r>
      <w:r w:rsidRPr="00B7778C">
        <w:rPr>
          <w:rFonts w:eastAsia="Calibri"/>
          <w:color w:val="000000"/>
          <w:sz w:val="22"/>
          <w:szCs w:val="22"/>
          <w:lang w:eastAsia="zh-CN"/>
        </w:rPr>
        <w:br/>
        <w:t>ubezpieczenie od odpowiedzialności cywilnej w zakresie prowadzonej działalności na sumę gwarancyjną nie mniejszą niż</w:t>
      </w:r>
      <w:r w:rsidR="005553DD">
        <w:rPr>
          <w:rFonts w:eastAsia="Calibri"/>
          <w:color w:val="000000"/>
          <w:sz w:val="22"/>
          <w:szCs w:val="22"/>
          <w:lang w:eastAsia="zh-CN"/>
        </w:rPr>
        <w:t xml:space="preserve"> 200.000,00 </w:t>
      </w:r>
      <w:r w:rsidRPr="00B7778C">
        <w:rPr>
          <w:rFonts w:eastAsia="Calibri"/>
          <w:color w:val="000000"/>
          <w:sz w:val="22"/>
          <w:szCs w:val="22"/>
          <w:lang w:eastAsia="zh-CN"/>
        </w:rPr>
        <w:t xml:space="preserve">zł (słownie: </w:t>
      </w:r>
      <w:r w:rsidR="005553DD">
        <w:rPr>
          <w:rFonts w:eastAsia="Calibri"/>
          <w:color w:val="000000"/>
          <w:sz w:val="22"/>
          <w:szCs w:val="22"/>
          <w:lang w:eastAsia="zh-CN"/>
        </w:rPr>
        <w:t>dwieście tysięcy złotych</w:t>
      </w:r>
      <w:r w:rsidRPr="00B7778C">
        <w:rPr>
          <w:rFonts w:eastAsia="Calibri"/>
          <w:color w:val="000000"/>
          <w:sz w:val="22"/>
          <w:szCs w:val="22"/>
          <w:lang w:eastAsia="zh-CN"/>
        </w:rPr>
        <w:t xml:space="preserve">), a dla walut obcych na kwotę w wysokości równoważnej liczonej według średniego kursu złotego </w:t>
      </w:r>
      <w:r w:rsidR="00B7778C" w:rsidRPr="00B7778C">
        <w:rPr>
          <w:rFonts w:eastAsia="Calibri"/>
          <w:color w:val="000000"/>
          <w:sz w:val="22"/>
          <w:szCs w:val="22"/>
          <w:lang w:eastAsia="zh-CN"/>
        </w:rPr>
        <w:br/>
      </w:r>
      <w:r w:rsidRPr="00B7778C">
        <w:rPr>
          <w:rFonts w:eastAsia="Calibri"/>
          <w:color w:val="000000"/>
          <w:sz w:val="22"/>
          <w:szCs w:val="22"/>
          <w:lang w:eastAsia="zh-CN"/>
        </w:rPr>
        <w:t>w stosunku do walut obcych ogłoszonego przez NBP obowiązującego w dniu, w którym zamieszczone zostało ogłoszenie o zamówieniu w Biuletynie Zamówień Publicznych. Wykonawca utrzyma ważność ubezpieczenia przez cały okres realizacji Umowy.</w:t>
      </w:r>
    </w:p>
    <w:p w14:paraId="0DF14C9E" w14:textId="5FB54C8F" w:rsidR="005553DD" w:rsidRPr="005553DD" w:rsidRDefault="005553DD" w:rsidP="008631E3">
      <w:pPr>
        <w:pStyle w:val="Akapitzlist"/>
        <w:widowControl w:val="0"/>
        <w:numPr>
          <w:ilvl w:val="1"/>
          <w:numId w:val="61"/>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5553DD">
        <w:rPr>
          <w:rFonts w:eastAsia="Symbol"/>
          <w:bCs/>
          <w:color w:val="000000"/>
          <w:sz w:val="22"/>
          <w:szCs w:val="22"/>
          <w:lang w:eastAsia="zh-CN"/>
        </w:rPr>
        <w:t xml:space="preserve">W przypadku gdy wykonawca będzie realizował więcej niż jedną część zamówienia, wówczas wartość ubezpieczenia musi być taka jak suma ubezpieczenia za wszystkie realizowane części zamówienia (jedna lub więcej polis OC).   </w:t>
      </w:r>
    </w:p>
    <w:p w14:paraId="0D059BDC" w14:textId="121A1B4A" w:rsidR="00BD47AE" w:rsidRDefault="00BD47AE" w:rsidP="008631E3">
      <w:pPr>
        <w:pStyle w:val="Akapitzlist"/>
        <w:widowControl w:val="0"/>
        <w:numPr>
          <w:ilvl w:val="1"/>
          <w:numId w:val="61"/>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B7778C">
        <w:rPr>
          <w:rFonts w:eastAsia="Calibri"/>
          <w:color w:val="000000"/>
          <w:sz w:val="22"/>
          <w:szCs w:val="22"/>
          <w:lang w:eastAsia="zh-CN"/>
        </w:rPr>
        <w:t>Wykonawca zobowiązuje się do posiadania nieprzerwanej ochrony ubezpieczeniowej</w:t>
      </w:r>
      <w:r w:rsidRPr="00B7778C">
        <w:rPr>
          <w:rFonts w:eastAsia="Calibri"/>
          <w:color w:val="000000"/>
          <w:sz w:val="22"/>
          <w:szCs w:val="22"/>
          <w:lang w:eastAsia="zh-CN"/>
        </w:rPr>
        <w:br/>
        <w:t>w okresie obowiązywania umowy, na warunkach nie gorszych niż w pierwotnej polisie.</w:t>
      </w:r>
    </w:p>
    <w:p w14:paraId="2B390364" w14:textId="4FD5A273" w:rsidR="00BD47AE" w:rsidRDefault="00BD47AE" w:rsidP="008631E3">
      <w:pPr>
        <w:pStyle w:val="Akapitzlist"/>
        <w:widowControl w:val="0"/>
        <w:numPr>
          <w:ilvl w:val="1"/>
          <w:numId w:val="61"/>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B7778C">
        <w:rPr>
          <w:rFonts w:eastAsia="Calibri"/>
          <w:color w:val="000000"/>
          <w:sz w:val="22"/>
          <w:szCs w:val="22"/>
          <w:lang w:eastAsia="zh-CN"/>
        </w:rPr>
        <w:t>W przypadku zmiany terminu obowiązywania umowy Wykonawca zobowiązany jest przedłużyć ważność polisy do dnia ustalonego przez Strony.</w:t>
      </w:r>
    </w:p>
    <w:p w14:paraId="4543DD35" w14:textId="3AF64C8C" w:rsidR="00BD47AE" w:rsidRDefault="00BD47AE" w:rsidP="008631E3">
      <w:pPr>
        <w:pStyle w:val="Akapitzlist"/>
        <w:widowControl w:val="0"/>
        <w:numPr>
          <w:ilvl w:val="1"/>
          <w:numId w:val="61"/>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B7778C">
        <w:rPr>
          <w:rFonts w:eastAsia="Calibri"/>
          <w:color w:val="000000"/>
          <w:sz w:val="22"/>
          <w:szCs w:val="22"/>
          <w:lang w:eastAsia="zh-CN"/>
        </w:rPr>
        <w:t xml:space="preserve">Niedostarczenie polisy w terminie traktowane będzie jako nienależyte wykonanie umowy </w:t>
      </w:r>
      <w:r w:rsidRPr="00B7778C">
        <w:rPr>
          <w:rFonts w:eastAsia="Calibri"/>
          <w:color w:val="000000"/>
          <w:sz w:val="22"/>
          <w:szCs w:val="22"/>
          <w:lang w:eastAsia="zh-CN"/>
        </w:rPr>
        <w:br/>
        <w:t xml:space="preserve">i skutkowało będzie obowiązkiem zapłaty przez Wykonawcę kary umownej określonej </w:t>
      </w:r>
      <w:r w:rsidRPr="00B7778C">
        <w:rPr>
          <w:rFonts w:eastAsia="Calibri"/>
          <w:color w:val="000000"/>
          <w:sz w:val="22"/>
          <w:szCs w:val="22"/>
          <w:lang w:eastAsia="zh-CN"/>
        </w:rPr>
        <w:br/>
        <w:t>w Umowie.</w:t>
      </w:r>
    </w:p>
    <w:p w14:paraId="578A17D7" w14:textId="53C47E43" w:rsidR="00BD47AE" w:rsidRPr="00E74F52" w:rsidRDefault="00BD47AE" w:rsidP="008631E3">
      <w:pPr>
        <w:pStyle w:val="Akapitzlist"/>
        <w:widowControl w:val="0"/>
        <w:numPr>
          <w:ilvl w:val="1"/>
          <w:numId w:val="61"/>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B7778C">
        <w:rPr>
          <w:rFonts w:eastAsia="TeXGyrePagella"/>
          <w:sz w:val="22"/>
          <w:szCs w:val="22"/>
          <w:lang w:eastAsia="en-US"/>
        </w:rPr>
        <w:t>Wykonawca będzie ponosić pełną odpowiedzialność za szkody oraz następstwa nieszczęśliwych  wypadków  pracowników   i   osób   trzecich,   powstałych   w   związku   z prowadzonymi robotami i ruchem</w:t>
      </w:r>
      <w:r w:rsidRPr="00B7778C">
        <w:rPr>
          <w:rFonts w:eastAsia="TeXGyrePagella"/>
          <w:spacing w:val="-4"/>
          <w:sz w:val="22"/>
          <w:szCs w:val="22"/>
          <w:lang w:eastAsia="en-US"/>
        </w:rPr>
        <w:t xml:space="preserve"> </w:t>
      </w:r>
      <w:r w:rsidRPr="00B7778C">
        <w:rPr>
          <w:rFonts w:eastAsia="TeXGyrePagella"/>
          <w:sz w:val="22"/>
          <w:szCs w:val="22"/>
          <w:lang w:eastAsia="en-US"/>
        </w:rPr>
        <w:t>pojazdów.</w:t>
      </w:r>
    </w:p>
    <w:p w14:paraId="67C167EC" w14:textId="1F2B1EE3" w:rsidR="00BD47AE" w:rsidRPr="00551A1A" w:rsidRDefault="00BD47AE" w:rsidP="008631E3">
      <w:pPr>
        <w:widowControl w:val="0"/>
        <w:numPr>
          <w:ilvl w:val="0"/>
          <w:numId w:val="61"/>
        </w:numPr>
        <w:tabs>
          <w:tab w:val="left" w:pos="813"/>
        </w:tabs>
        <w:autoSpaceDE w:val="0"/>
        <w:autoSpaceDN w:val="0"/>
        <w:spacing w:after="120" w:line="276" w:lineRule="auto"/>
        <w:ind w:left="567" w:hanging="567"/>
        <w:jc w:val="both"/>
        <w:rPr>
          <w:rFonts w:eastAsia="TeXGyrePagella"/>
          <w:b/>
          <w:bCs/>
          <w:sz w:val="22"/>
          <w:szCs w:val="22"/>
          <w:lang w:eastAsia="en-US"/>
        </w:rPr>
      </w:pPr>
      <w:r w:rsidRPr="00551A1A">
        <w:rPr>
          <w:b/>
          <w:bCs/>
          <w:sz w:val="22"/>
          <w:szCs w:val="22"/>
        </w:rPr>
        <w:t>Gwarancja i rękojmia</w:t>
      </w:r>
      <w:r w:rsidR="00A01332" w:rsidRPr="00551A1A">
        <w:rPr>
          <w:b/>
          <w:bCs/>
          <w:sz w:val="22"/>
          <w:szCs w:val="22"/>
        </w:rPr>
        <w:t xml:space="preserve"> (dotyczy części od 1 do 4)</w:t>
      </w:r>
      <w:r w:rsidRPr="00551A1A">
        <w:rPr>
          <w:b/>
          <w:bCs/>
          <w:sz w:val="22"/>
          <w:szCs w:val="22"/>
        </w:rPr>
        <w:t>.</w:t>
      </w:r>
    </w:p>
    <w:p w14:paraId="01BCBA41" w14:textId="4FE90231" w:rsidR="00BD47AE" w:rsidRPr="00551A1A" w:rsidRDefault="00BD47AE" w:rsidP="008631E3">
      <w:pPr>
        <w:widowControl w:val="0"/>
        <w:numPr>
          <w:ilvl w:val="1"/>
          <w:numId w:val="61"/>
        </w:numPr>
        <w:tabs>
          <w:tab w:val="left" w:pos="1134"/>
        </w:tabs>
        <w:autoSpaceDE w:val="0"/>
        <w:autoSpaceDN w:val="0"/>
        <w:spacing w:after="120" w:line="276" w:lineRule="auto"/>
        <w:ind w:left="1134" w:hanging="567"/>
        <w:jc w:val="both"/>
        <w:rPr>
          <w:b/>
          <w:sz w:val="22"/>
          <w:szCs w:val="22"/>
        </w:rPr>
      </w:pPr>
      <w:r w:rsidRPr="00551A1A">
        <w:rPr>
          <w:bCs/>
          <w:sz w:val="22"/>
          <w:szCs w:val="22"/>
        </w:rPr>
        <w:t xml:space="preserve">Wykonawca zobowiązany jest do udzielenia minimum </w:t>
      </w:r>
      <w:r w:rsidR="00A01332" w:rsidRPr="00551A1A">
        <w:rPr>
          <w:bCs/>
          <w:sz w:val="22"/>
          <w:szCs w:val="22"/>
        </w:rPr>
        <w:t>12</w:t>
      </w:r>
      <w:r w:rsidRPr="00551A1A">
        <w:rPr>
          <w:bCs/>
          <w:sz w:val="22"/>
          <w:szCs w:val="22"/>
        </w:rPr>
        <w:t xml:space="preserve"> miesięcznego okresu gwarancji na przedmiot umowy </w:t>
      </w:r>
      <w:r w:rsidR="00551A1A">
        <w:rPr>
          <w:bCs/>
          <w:sz w:val="22"/>
          <w:szCs w:val="22"/>
        </w:rPr>
        <w:t>-</w:t>
      </w:r>
      <w:r w:rsidR="00272FB1">
        <w:rPr>
          <w:bCs/>
          <w:sz w:val="22"/>
          <w:szCs w:val="22"/>
        </w:rPr>
        <w:t xml:space="preserve"> </w:t>
      </w:r>
      <w:r w:rsidR="00551A1A">
        <w:rPr>
          <w:bCs/>
          <w:sz w:val="22"/>
          <w:szCs w:val="22"/>
        </w:rPr>
        <w:t xml:space="preserve">dla każdej części oddzielnie) </w:t>
      </w:r>
      <w:r w:rsidRPr="00551A1A">
        <w:rPr>
          <w:bCs/>
          <w:sz w:val="22"/>
          <w:szCs w:val="22"/>
        </w:rPr>
        <w:t>licząc od daty podpisania przez obie strony protokołu odbioru wykonania przedmiotu umowy.</w:t>
      </w:r>
    </w:p>
    <w:p w14:paraId="40420A35" w14:textId="4C2D062B" w:rsidR="00BD47AE" w:rsidRPr="00BD47AE" w:rsidRDefault="00BD47AE" w:rsidP="008631E3">
      <w:pPr>
        <w:widowControl w:val="0"/>
        <w:numPr>
          <w:ilvl w:val="1"/>
          <w:numId w:val="61"/>
        </w:numPr>
        <w:tabs>
          <w:tab w:val="left" w:pos="1134"/>
        </w:tabs>
        <w:autoSpaceDE w:val="0"/>
        <w:autoSpaceDN w:val="0"/>
        <w:spacing w:after="120" w:line="276" w:lineRule="auto"/>
        <w:ind w:left="1134" w:hanging="567"/>
        <w:jc w:val="both"/>
        <w:rPr>
          <w:b/>
          <w:sz w:val="22"/>
          <w:szCs w:val="22"/>
        </w:rPr>
      </w:pPr>
      <w:r w:rsidRPr="00BD47AE">
        <w:rPr>
          <w:bCs/>
          <w:sz w:val="22"/>
          <w:szCs w:val="22"/>
        </w:rPr>
        <w:t xml:space="preserve">Wykonawca, zgodnie z zapisami w formularzu ofertowym, może udzielić gwarancji na przedmiot umowy na okres dłuższy niż </w:t>
      </w:r>
      <w:r w:rsidR="00A01332">
        <w:rPr>
          <w:bCs/>
          <w:sz w:val="22"/>
          <w:szCs w:val="22"/>
        </w:rPr>
        <w:t>12</w:t>
      </w:r>
      <w:r w:rsidRPr="00BD47AE">
        <w:rPr>
          <w:bCs/>
          <w:sz w:val="22"/>
          <w:szCs w:val="22"/>
        </w:rPr>
        <w:t xml:space="preserve"> miesięcy na zasadach opisanych poniżej </w:t>
      </w:r>
      <w:r w:rsidR="00B7778C">
        <w:rPr>
          <w:bCs/>
          <w:sz w:val="22"/>
          <w:szCs w:val="22"/>
        </w:rPr>
        <w:br/>
      </w:r>
      <w:r w:rsidRPr="00BD47AE">
        <w:rPr>
          <w:bCs/>
          <w:sz w:val="22"/>
          <w:szCs w:val="22"/>
        </w:rPr>
        <w:t xml:space="preserve">w „Uwaga nr </w:t>
      </w:r>
      <w:r w:rsidR="00B9748E">
        <w:rPr>
          <w:bCs/>
          <w:sz w:val="22"/>
          <w:szCs w:val="22"/>
        </w:rPr>
        <w:t>2</w:t>
      </w:r>
      <w:r w:rsidRPr="00BD47AE">
        <w:rPr>
          <w:bCs/>
          <w:sz w:val="22"/>
          <w:szCs w:val="22"/>
        </w:rPr>
        <w:t xml:space="preserve">”. </w:t>
      </w:r>
    </w:p>
    <w:p w14:paraId="408E6EBE" w14:textId="51EB87CA" w:rsidR="00BD47AE" w:rsidRPr="00BD47AE" w:rsidRDefault="00BD47AE" w:rsidP="008631E3">
      <w:pPr>
        <w:widowControl w:val="0"/>
        <w:numPr>
          <w:ilvl w:val="1"/>
          <w:numId w:val="61"/>
        </w:numPr>
        <w:tabs>
          <w:tab w:val="left" w:pos="1134"/>
        </w:tabs>
        <w:autoSpaceDE w:val="0"/>
        <w:autoSpaceDN w:val="0"/>
        <w:spacing w:after="120" w:line="276" w:lineRule="auto"/>
        <w:ind w:left="1134" w:hanging="567"/>
        <w:jc w:val="both"/>
        <w:rPr>
          <w:b/>
          <w:sz w:val="22"/>
          <w:szCs w:val="22"/>
        </w:rPr>
      </w:pPr>
      <w:r w:rsidRPr="00BD47AE">
        <w:rPr>
          <w:bCs/>
          <w:sz w:val="22"/>
          <w:szCs w:val="22"/>
        </w:rPr>
        <w:t xml:space="preserve">W okresie gwarancyjnym, minimum </w:t>
      </w:r>
      <w:r w:rsidR="00A01332">
        <w:rPr>
          <w:bCs/>
          <w:sz w:val="22"/>
          <w:szCs w:val="22"/>
        </w:rPr>
        <w:t>12</w:t>
      </w:r>
      <w:r w:rsidRPr="00BD47AE">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0598A170" w:rsidR="00BD47AE" w:rsidRDefault="00BD47AE" w:rsidP="008631E3">
      <w:pPr>
        <w:widowControl w:val="0"/>
        <w:numPr>
          <w:ilvl w:val="1"/>
          <w:numId w:val="61"/>
        </w:numPr>
        <w:tabs>
          <w:tab w:val="left" w:pos="1134"/>
        </w:tabs>
        <w:autoSpaceDE w:val="0"/>
        <w:autoSpaceDN w:val="0"/>
        <w:spacing w:after="120" w:line="276" w:lineRule="auto"/>
        <w:ind w:left="1134" w:hanging="567"/>
        <w:jc w:val="both"/>
        <w:rPr>
          <w:bCs/>
          <w:sz w:val="22"/>
          <w:szCs w:val="22"/>
        </w:rPr>
      </w:pPr>
      <w:r w:rsidRPr="00BD47AE">
        <w:rPr>
          <w:bCs/>
          <w:sz w:val="22"/>
          <w:szCs w:val="22"/>
        </w:rPr>
        <w:t xml:space="preserve">Odpowiedzialność Wykonawcy z tytułu rękojmi </w:t>
      </w:r>
      <w:r w:rsidR="00A01332">
        <w:rPr>
          <w:bCs/>
          <w:sz w:val="22"/>
          <w:szCs w:val="22"/>
        </w:rPr>
        <w:t xml:space="preserve">wynosi </w:t>
      </w:r>
      <w:r w:rsidR="00B9748E">
        <w:rPr>
          <w:bCs/>
          <w:sz w:val="22"/>
          <w:szCs w:val="22"/>
        </w:rPr>
        <w:t>36</w:t>
      </w:r>
      <w:r w:rsidR="00D84A28">
        <w:rPr>
          <w:bCs/>
          <w:sz w:val="22"/>
          <w:szCs w:val="22"/>
        </w:rPr>
        <w:t xml:space="preserve"> miesi</w:t>
      </w:r>
      <w:r w:rsidR="00B9748E">
        <w:rPr>
          <w:bCs/>
          <w:sz w:val="22"/>
          <w:szCs w:val="22"/>
        </w:rPr>
        <w:t>ęcy</w:t>
      </w:r>
      <w:r w:rsidR="00D84A28">
        <w:rPr>
          <w:bCs/>
          <w:sz w:val="22"/>
          <w:szCs w:val="22"/>
        </w:rPr>
        <w:t>.</w:t>
      </w:r>
    </w:p>
    <w:p w14:paraId="4B75E6A8" w14:textId="77777777" w:rsidR="00B9748E" w:rsidRPr="00B9748E" w:rsidRDefault="00B9748E" w:rsidP="00B9748E">
      <w:pPr>
        <w:widowControl w:val="0"/>
        <w:tabs>
          <w:tab w:val="left" w:pos="1134"/>
        </w:tabs>
        <w:autoSpaceDE w:val="0"/>
        <w:autoSpaceDN w:val="0"/>
        <w:spacing w:after="120" w:line="276" w:lineRule="auto"/>
        <w:ind w:left="1134"/>
        <w:jc w:val="both"/>
        <w:rPr>
          <w:bCs/>
          <w:sz w:val="22"/>
          <w:szCs w:val="22"/>
        </w:rPr>
      </w:pPr>
    </w:p>
    <w:p w14:paraId="6FF7FDF6" w14:textId="6BAD600F" w:rsidR="00BD47AE" w:rsidRPr="00BD47AE" w:rsidRDefault="00BD47AE" w:rsidP="00BD47AE">
      <w:pPr>
        <w:tabs>
          <w:tab w:val="left" w:pos="283"/>
          <w:tab w:val="left" w:pos="567"/>
        </w:tabs>
        <w:spacing w:after="120" w:line="276" w:lineRule="auto"/>
        <w:jc w:val="both"/>
        <w:textAlignment w:val="baseline"/>
        <w:rPr>
          <w:rFonts w:eastAsia="Calibri"/>
          <w:color w:val="00000A"/>
          <w:kern w:val="2"/>
          <w:sz w:val="22"/>
          <w:szCs w:val="22"/>
          <w:lang w:eastAsia="en-US"/>
        </w:rPr>
      </w:pPr>
      <w:r w:rsidRPr="00BD47AE">
        <w:rPr>
          <w:rFonts w:eastAsia="Calibri"/>
          <w:b/>
          <w:bCs/>
          <w:i/>
          <w:color w:val="00000A"/>
          <w:kern w:val="2"/>
          <w:sz w:val="22"/>
          <w:szCs w:val="22"/>
          <w:u w:val="single"/>
          <w:lang w:eastAsia="en-US"/>
        </w:rPr>
        <w:t xml:space="preserve">Uwaga nr </w:t>
      </w:r>
      <w:r w:rsidR="00255228">
        <w:rPr>
          <w:rFonts w:eastAsia="Calibri"/>
          <w:b/>
          <w:bCs/>
          <w:i/>
          <w:color w:val="00000A"/>
          <w:kern w:val="2"/>
          <w:sz w:val="22"/>
          <w:szCs w:val="22"/>
          <w:u w:val="single"/>
          <w:lang w:eastAsia="en-US"/>
        </w:rPr>
        <w:t>2</w:t>
      </w:r>
      <w:r w:rsidRPr="00BD47AE">
        <w:rPr>
          <w:rFonts w:eastAsia="Calibri"/>
          <w:b/>
          <w:bCs/>
          <w:i/>
          <w:color w:val="00000A"/>
          <w:kern w:val="2"/>
          <w:sz w:val="22"/>
          <w:szCs w:val="22"/>
          <w:u w:val="single"/>
          <w:lang w:eastAsia="en-US"/>
        </w:rPr>
        <w:t>:</w:t>
      </w:r>
    </w:p>
    <w:p w14:paraId="17D6B7A9" w14:textId="77777777" w:rsidR="00BD47AE" w:rsidRPr="00BD47AE" w:rsidRDefault="00BD47AE" w:rsidP="008631E3">
      <w:pPr>
        <w:widowControl w:val="0"/>
        <w:numPr>
          <w:ilvl w:val="0"/>
          <w:numId w:val="63"/>
        </w:numPr>
        <w:tabs>
          <w:tab w:val="left" w:pos="-28521"/>
          <w:tab w:val="left" w:pos="-28129"/>
        </w:tabs>
        <w:autoSpaceDE w:val="0"/>
        <w:autoSpaceDN w:val="0"/>
        <w:spacing w:after="120" w:line="276" w:lineRule="auto"/>
        <w:ind w:left="567" w:hanging="567"/>
        <w:jc w:val="both"/>
        <w:textAlignment w:val="baseline"/>
        <w:rPr>
          <w:rFonts w:eastAsia="Calibri"/>
          <w:bCs/>
          <w:i/>
          <w:color w:val="00000A"/>
          <w:kern w:val="2"/>
          <w:sz w:val="22"/>
          <w:szCs w:val="22"/>
          <w:lang w:eastAsia="en-US"/>
        </w:rPr>
      </w:pPr>
      <w:r w:rsidRPr="00BD47AE">
        <w:rPr>
          <w:rFonts w:eastAsia="Symbol"/>
          <w:bCs/>
          <w:i/>
          <w:color w:val="00000A"/>
          <w:sz w:val="22"/>
          <w:szCs w:val="22"/>
          <w:lang w:eastAsia="en-US"/>
        </w:rPr>
        <w:t>Termin gwarancji stanowi kryterium oceny ofert.</w:t>
      </w:r>
    </w:p>
    <w:p w14:paraId="23509A73" w14:textId="77777777" w:rsidR="00BD47AE" w:rsidRPr="00BD47AE" w:rsidRDefault="00BD47AE" w:rsidP="008631E3">
      <w:pPr>
        <w:widowControl w:val="0"/>
        <w:numPr>
          <w:ilvl w:val="0"/>
          <w:numId w:val="63"/>
        </w:numPr>
        <w:tabs>
          <w:tab w:val="left" w:pos="-28521"/>
          <w:tab w:val="left" w:pos="-28129"/>
        </w:tabs>
        <w:autoSpaceDE w:val="0"/>
        <w:autoSpaceDN w:val="0"/>
        <w:spacing w:after="120" w:line="276" w:lineRule="auto"/>
        <w:ind w:left="567" w:hanging="567"/>
        <w:jc w:val="both"/>
        <w:textAlignment w:val="baseline"/>
        <w:rPr>
          <w:rFonts w:eastAsia="Calibri"/>
          <w:bCs/>
          <w:i/>
          <w:color w:val="00000A"/>
          <w:kern w:val="2"/>
          <w:sz w:val="22"/>
          <w:szCs w:val="22"/>
          <w:lang w:eastAsia="en-US"/>
        </w:rPr>
      </w:pPr>
      <w:r w:rsidRPr="00BD47AE">
        <w:rPr>
          <w:rFonts w:eastAsia="Symbol"/>
          <w:bCs/>
          <w:i/>
          <w:color w:val="00000A"/>
          <w:sz w:val="22"/>
          <w:szCs w:val="22"/>
          <w:lang w:eastAsia="en-US"/>
        </w:rPr>
        <w:t>Termin gwarancji należy zadeklarować w pełnych miesiącach od daty podpisania przez obie strony protokołu wykonania przedmiotu umowy.</w:t>
      </w:r>
    </w:p>
    <w:p w14:paraId="6641EF43" w14:textId="1FC40FBC" w:rsidR="00BD47AE" w:rsidRPr="00BD47AE" w:rsidRDefault="00BD47AE" w:rsidP="008631E3">
      <w:pPr>
        <w:widowControl w:val="0"/>
        <w:numPr>
          <w:ilvl w:val="0"/>
          <w:numId w:val="63"/>
        </w:numPr>
        <w:tabs>
          <w:tab w:val="left" w:pos="-28521"/>
          <w:tab w:val="left" w:pos="-28129"/>
        </w:tabs>
        <w:autoSpaceDE w:val="0"/>
        <w:autoSpaceDN w:val="0"/>
        <w:spacing w:after="120" w:line="276" w:lineRule="auto"/>
        <w:ind w:left="567" w:hanging="567"/>
        <w:jc w:val="both"/>
        <w:textAlignment w:val="baseline"/>
        <w:rPr>
          <w:rFonts w:eastAsia="Calibri"/>
          <w:bCs/>
          <w:i/>
          <w:color w:val="00000A"/>
          <w:kern w:val="2"/>
          <w:sz w:val="22"/>
          <w:szCs w:val="22"/>
          <w:lang w:eastAsia="en-US"/>
        </w:rPr>
      </w:pPr>
      <w:r w:rsidRPr="00BD47AE">
        <w:rPr>
          <w:rFonts w:eastAsia="Symbol"/>
          <w:bCs/>
          <w:i/>
          <w:color w:val="00000A"/>
          <w:sz w:val="22"/>
          <w:szCs w:val="22"/>
          <w:lang w:eastAsia="en-US"/>
        </w:rPr>
        <w:lastRenderedPageBreak/>
        <w:t xml:space="preserve">Określenie terminu gwarancji w Formularzu Ofertowym poniżej wymaganego minimum </w:t>
      </w:r>
      <w:r w:rsidRPr="00BD47AE">
        <w:rPr>
          <w:rFonts w:eastAsia="Symbol"/>
          <w:bCs/>
          <w:i/>
          <w:color w:val="00000A"/>
          <w:sz w:val="22"/>
          <w:szCs w:val="22"/>
          <w:lang w:eastAsia="en-US"/>
        </w:rPr>
        <w:br/>
        <w:t xml:space="preserve">tj. </w:t>
      </w:r>
      <w:r w:rsidR="00D84A28">
        <w:rPr>
          <w:rFonts w:eastAsia="Symbol"/>
          <w:bCs/>
          <w:i/>
          <w:color w:val="00000A"/>
          <w:sz w:val="22"/>
          <w:szCs w:val="22"/>
          <w:lang w:eastAsia="en-US"/>
        </w:rPr>
        <w:t>12</w:t>
      </w:r>
      <w:r w:rsidRPr="00BD47AE">
        <w:rPr>
          <w:rFonts w:eastAsia="Symbol"/>
          <w:bCs/>
          <w:i/>
          <w:color w:val="00000A"/>
          <w:sz w:val="22"/>
          <w:szCs w:val="22"/>
          <w:lang w:eastAsia="en-US"/>
        </w:rPr>
        <w:t xml:space="preserve"> miesięcy skutkować będzie odrzuceniem oferty w trybie art. 226 ust. 1 pkt 5 ustawy Pzp.</w:t>
      </w:r>
    </w:p>
    <w:p w14:paraId="0A84D41B" w14:textId="749E89DD" w:rsidR="00BD47AE" w:rsidRPr="000D1223" w:rsidRDefault="00BD47AE" w:rsidP="008631E3">
      <w:pPr>
        <w:widowControl w:val="0"/>
        <w:numPr>
          <w:ilvl w:val="0"/>
          <w:numId w:val="63"/>
        </w:numPr>
        <w:tabs>
          <w:tab w:val="left" w:pos="-28521"/>
          <w:tab w:val="left" w:pos="-28129"/>
        </w:tabs>
        <w:autoSpaceDE w:val="0"/>
        <w:autoSpaceDN w:val="0"/>
        <w:spacing w:after="120" w:line="276" w:lineRule="auto"/>
        <w:ind w:left="567" w:hanging="567"/>
        <w:jc w:val="both"/>
        <w:textAlignment w:val="baseline"/>
        <w:rPr>
          <w:rFonts w:eastAsia="Calibri"/>
          <w:bCs/>
          <w:i/>
          <w:color w:val="00000A"/>
          <w:kern w:val="2"/>
          <w:sz w:val="22"/>
          <w:szCs w:val="22"/>
          <w:lang w:eastAsia="en-US"/>
        </w:rPr>
      </w:pPr>
      <w:r w:rsidRPr="00BD47AE">
        <w:rPr>
          <w:rFonts w:eastAsia="Symbol"/>
          <w:bCs/>
          <w:i/>
          <w:color w:val="00000A"/>
          <w:sz w:val="22"/>
          <w:szCs w:val="22"/>
          <w:lang w:eastAsia="en-US"/>
        </w:rPr>
        <w:t xml:space="preserve">W przypadku deklaracji terminu gwarancji w Formularzu Ofertowym powyżej określonego maksimum, do porównania złożonych ofert przyjęte zostanie </w:t>
      </w:r>
      <w:r w:rsidR="00B9748E">
        <w:rPr>
          <w:rFonts w:eastAsia="Symbol"/>
          <w:bCs/>
          <w:i/>
          <w:color w:val="00000A"/>
          <w:sz w:val="22"/>
          <w:szCs w:val="22"/>
          <w:lang w:eastAsia="en-US"/>
        </w:rPr>
        <w:t>36</w:t>
      </w:r>
      <w:r w:rsidRPr="00BD47AE">
        <w:rPr>
          <w:rFonts w:eastAsia="Symbol"/>
          <w:bCs/>
          <w:i/>
          <w:color w:val="00000A"/>
          <w:sz w:val="22"/>
          <w:szCs w:val="22"/>
          <w:lang w:eastAsia="en-US"/>
        </w:rPr>
        <w:t xml:space="preserve"> miesięcy, natomiast w treści umowy – zgodnie z deklaracją zawartą w Formularzu Ofertowym.</w:t>
      </w:r>
    </w:p>
    <w:p w14:paraId="24C9BF77" w14:textId="11B5F161" w:rsidR="00BD47AE" w:rsidRPr="00BD47AE" w:rsidRDefault="00BD47AE" w:rsidP="008631E3">
      <w:pPr>
        <w:widowControl w:val="0"/>
        <w:numPr>
          <w:ilvl w:val="0"/>
          <w:numId w:val="63"/>
        </w:numPr>
        <w:tabs>
          <w:tab w:val="left" w:pos="-28521"/>
          <w:tab w:val="left" w:pos="-28129"/>
        </w:tabs>
        <w:autoSpaceDE w:val="0"/>
        <w:autoSpaceDN w:val="0"/>
        <w:spacing w:after="120" w:line="276" w:lineRule="auto"/>
        <w:ind w:left="567" w:hanging="567"/>
        <w:jc w:val="both"/>
        <w:textAlignment w:val="baseline"/>
        <w:rPr>
          <w:rFonts w:eastAsia="Calibri"/>
          <w:bCs/>
          <w:i/>
          <w:color w:val="00000A"/>
          <w:kern w:val="2"/>
          <w:sz w:val="22"/>
          <w:szCs w:val="22"/>
          <w:lang w:eastAsia="en-US"/>
        </w:rPr>
      </w:pPr>
      <w:r w:rsidRPr="00BD47AE">
        <w:rPr>
          <w:rFonts w:eastAsia="Symbol"/>
          <w:bCs/>
          <w:i/>
          <w:color w:val="00000A"/>
          <w:sz w:val="22"/>
          <w:szCs w:val="22"/>
          <w:lang w:eastAsia="en-US"/>
        </w:rPr>
        <w:t xml:space="preserve">W przypadku gdy Wykonawca nie określi w Formularzu Ofertowym okresu gwarancji </w:t>
      </w:r>
      <w:r w:rsidRPr="00BD47AE">
        <w:rPr>
          <w:rFonts w:eastAsia="Symbol"/>
          <w:bCs/>
          <w:i/>
          <w:color w:val="00000A"/>
          <w:sz w:val="22"/>
          <w:szCs w:val="22"/>
          <w:lang w:eastAsia="en-US"/>
        </w:rPr>
        <w:br/>
        <w:t xml:space="preserve">Zamawiający przyjmie gwarancję minimalną tj. </w:t>
      </w:r>
      <w:r w:rsidR="00D84A28">
        <w:rPr>
          <w:rFonts w:eastAsia="Symbol"/>
          <w:bCs/>
          <w:i/>
          <w:color w:val="00000A"/>
          <w:sz w:val="22"/>
          <w:szCs w:val="22"/>
          <w:lang w:eastAsia="en-US"/>
        </w:rPr>
        <w:t>12</w:t>
      </w:r>
      <w:r w:rsidRPr="00BD47AE">
        <w:rPr>
          <w:rFonts w:eastAsia="Symbol"/>
          <w:bCs/>
          <w:i/>
          <w:color w:val="00000A"/>
          <w:sz w:val="22"/>
          <w:szCs w:val="22"/>
          <w:lang w:eastAsia="en-US"/>
        </w:rPr>
        <w:t xml:space="preserve"> miesięcy.</w:t>
      </w:r>
    </w:p>
    <w:p w14:paraId="6AC2FFC9" w14:textId="77777777" w:rsidR="00BD47AE" w:rsidRPr="00BD47AE" w:rsidRDefault="00BD47AE" w:rsidP="008631E3">
      <w:pPr>
        <w:widowControl w:val="0"/>
        <w:numPr>
          <w:ilvl w:val="0"/>
          <w:numId w:val="63"/>
        </w:numPr>
        <w:tabs>
          <w:tab w:val="left" w:pos="-28521"/>
          <w:tab w:val="left" w:pos="-28129"/>
        </w:tabs>
        <w:autoSpaceDE w:val="0"/>
        <w:autoSpaceDN w:val="0"/>
        <w:spacing w:after="120" w:line="276" w:lineRule="auto"/>
        <w:ind w:left="567" w:hanging="567"/>
        <w:jc w:val="both"/>
        <w:textAlignment w:val="baseline"/>
        <w:rPr>
          <w:rFonts w:eastAsia="Calibri"/>
          <w:bCs/>
          <w:i/>
          <w:color w:val="00000A"/>
          <w:kern w:val="2"/>
          <w:sz w:val="22"/>
          <w:szCs w:val="22"/>
          <w:lang w:eastAsia="en-US"/>
        </w:rPr>
      </w:pPr>
      <w:r w:rsidRPr="00BD47AE">
        <w:rPr>
          <w:rFonts w:eastAsia="Symbol"/>
          <w:bCs/>
          <w:i/>
          <w:color w:val="00000A"/>
          <w:sz w:val="22"/>
          <w:szCs w:val="22"/>
          <w:lang w:eastAsia="en-US"/>
        </w:rPr>
        <w:t xml:space="preserve">Okres gwarancyjny nie zostanie uznany za zakończony, dopóki nie zostaną usunięte przez </w:t>
      </w:r>
      <w:r w:rsidRPr="00BD47AE">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p>
    <w:p w14:paraId="55DBADC4" w14:textId="77777777" w:rsidR="00BD47AE" w:rsidRPr="00BD47AE" w:rsidRDefault="00BD47AE" w:rsidP="008631E3">
      <w:pPr>
        <w:widowControl w:val="0"/>
        <w:numPr>
          <w:ilvl w:val="0"/>
          <w:numId w:val="63"/>
        </w:numPr>
        <w:tabs>
          <w:tab w:val="left" w:pos="-28521"/>
          <w:tab w:val="left" w:pos="-28129"/>
        </w:tabs>
        <w:autoSpaceDE w:val="0"/>
        <w:autoSpaceDN w:val="0"/>
        <w:spacing w:after="120" w:line="276" w:lineRule="auto"/>
        <w:ind w:left="567" w:hanging="567"/>
        <w:jc w:val="both"/>
        <w:textAlignment w:val="baseline"/>
        <w:rPr>
          <w:rFonts w:eastAsia="Calibri"/>
          <w:bCs/>
          <w:i/>
          <w:color w:val="00000A"/>
          <w:kern w:val="2"/>
          <w:sz w:val="22"/>
          <w:szCs w:val="22"/>
          <w:lang w:eastAsia="en-US"/>
        </w:rPr>
      </w:pPr>
      <w:r w:rsidRPr="00BD47AE">
        <w:rPr>
          <w:rFonts w:eastAsia="Symbol"/>
          <w:bCs/>
          <w:i/>
          <w:color w:val="00000A"/>
          <w:sz w:val="22"/>
          <w:szCs w:val="22"/>
          <w:lang w:eastAsia="en-US"/>
        </w:rPr>
        <w:t>Uprawnienia Zamawiającego wynikające z rękojmi za wady będą egzekwowane niezależnie od uprawnień wynikających z gwarancji.</w:t>
      </w:r>
    </w:p>
    <w:p w14:paraId="67A619AF" w14:textId="011BE5BD" w:rsidR="00BD47AE" w:rsidRPr="00B9748E" w:rsidRDefault="00BD47AE" w:rsidP="008631E3">
      <w:pPr>
        <w:widowControl w:val="0"/>
        <w:numPr>
          <w:ilvl w:val="0"/>
          <w:numId w:val="63"/>
        </w:numPr>
        <w:tabs>
          <w:tab w:val="left" w:pos="-28521"/>
          <w:tab w:val="left" w:pos="-28129"/>
        </w:tabs>
        <w:autoSpaceDE w:val="0"/>
        <w:autoSpaceDN w:val="0"/>
        <w:spacing w:after="120" w:line="276" w:lineRule="auto"/>
        <w:ind w:left="567" w:hanging="567"/>
        <w:jc w:val="both"/>
        <w:textAlignment w:val="baseline"/>
        <w:rPr>
          <w:rFonts w:eastAsia="Calibri"/>
          <w:bCs/>
          <w:i/>
          <w:color w:val="00000A"/>
          <w:kern w:val="2"/>
          <w:sz w:val="22"/>
          <w:szCs w:val="22"/>
          <w:lang w:eastAsia="en-US"/>
        </w:rPr>
      </w:pPr>
      <w:r w:rsidRPr="00BD47AE">
        <w:rPr>
          <w:rFonts w:eastAsia="Symbol"/>
          <w:bCs/>
          <w:i/>
          <w:color w:val="00000A"/>
          <w:sz w:val="22"/>
          <w:szCs w:val="22"/>
          <w:lang w:eastAsia="en-US"/>
        </w:rPr>
        <w:t>Jeżeli Wykonawca nie usunie wad lub usterek w okresie gwarancji lub rękojmi w wyznaczonym przez Zamawiającego terminie o którym mowa w ust. 10 pkt 10.3., Zamawiający po uprzednim zawiadomieniu Wykonawcy, może zlecić ich usunięcie osobie trzeciej na koszt Wykonawcy.</w:t>
      </w:r>
    </w:p>
    <w:p w14:paraId="26494047" w14:textId="77777777" w:rsidR="00B9748E" w:rsidRPr="000D1223" w:rsidRDefault="00B9748E" w:rsidP="00B9748E">
      <w:pPr>
        <w:widowControl w:val="0"/>
        <w:tabs>
          <w:tab w:val="left" w:pos="-28521"/>
          <w:tab w:val="left" w:pos="-28129"/>
        </w:tabs>
        <w:autoSpaceDE w:val="0"/>
        <w:autoSpaceDN w:val="0"/>
        <w:spacing w:after="120" w:line="276" w:lineRule="auto"/>
        <w:ind w:left="567"/>
        <w:jc w:val="both"/>
        <w:textAlignment w:val="baseline"/>
        <w:rPr>
          <w:rFonts w:eastAsia="Calibri"/>
          <w:bCs/>
          <w:i/>
          <w:color w:val="00000A"/>
          <w:kern w:val="2"/>
          <w:sz w:val="22"/>
          <w:szCs w:val="22"/>
          <w:lang w:eastAsia="en-US"/>
        </w:rPr>
      </w:pPr>
    </w:p>
    <w:p w14:paraId="6A343479" w14:textId="4704B829" w:rsidR="00BD47AE" w:rsidRPr="00BD47AE" w:rsidRDefault="00BD47AE" w:rsidP="008631E3">
      <w:pPr>
        <w:widowControl w:val="0"/>
        <w:numPr>
          <w:ilvl w:val="0"/>
          <w:numId w:val="61"/>
        </w:numPr>
        <w:autoSpaceDE w:val="0"/>
        <w:autoSpaceDN w:val="0"/>
        <w:spacing w:after="120" w:line="276" w:lineRule="auto"/>
        <w:ind w:left="567" w:hanging="567"/>
        <w:jc w:val="both"/>
        <w:rPr>
          <w:b/>
          <w:bCs/>
          <w:kern w:val="2"/>
          <w:sz w:val="22"/>
          <w:szCs w:val="22"/>
        </w:rPr>
      </w:pPr>
      <w:r w:rsidRPr="00BD47AE">
        <w:rPr>
          <w:b/>
          <w:bCs/>
          <w:kern w:val="2"/>
          <w:sz w:val="22"/>
          <w:szCs w:val="22"/>
        </w:rPr>
        <w:t>Wymagania w zakresie zatrudnienia przez Wykonawcę lub podwykonawcę osób, o których mowa w art. 96 ust. 2 pkt 2 ustawy Pzp.</w:t>
      </w:r>
    </w:p>
    <w:p w14:paraId="6FCE075B" w14:textId="1B19D636" w:rsidR="00BD47AE" w:rsidRPr="00BD47AE" w:rsidRDefault="00BD47AE" w:rsidP="008631E3">
      <w:pPr>
        <w:widowControl w:val="0"/>
        <w:numPr>
          <w:ilvl w:val="1"/>
          <w:numId w:val="61"/>
        </w:numPr>
        <w:autoSpaceDE w:val="0"/>
        <w:autoSpaceDN w:val="0"/>
        <w:spacing w:after="120" w:line="276" w:lineRule="auto"/>
        <w:ind w:left="1134" w:hanging="567"/>
        <w:jc w:val="both"/>
        <w:rPr>
          <w:b/>
          <w:bCs/>
          <w:kern w:val="2"/>
          <w:sz w:val="22"/>
          <w:szCs w:val="22"/>
        </w:rPr>
      </w:pPr>
      <w:r w:rsidRPr="00BD47AE">
        <w:rPr>
          <w:sz w:val="22"/>
          <w:szCs w:val="22"/>
        </w:rPr>
        <w:t xml:space="preserve">Zamawiający nie wymaga zatrudnienia przez Wykonawcę lub Podwykonawcę osób, </w:t>
      </w:r>
      <w:r w:rsidR="00B7778C">
        <w:rPr>
          <w:sz w:val="22"/>
          <w:szCs w:val="22"/>
        </w:rPr>
        <w:br/>
      </w:r>
      <w:r w:rsidRPr="00BD47AE">
        <w:rPr>
          <w:sz w:val="22"/>
          <w:szCs w:val="22"/>
        </w:rPr>
        <w:t xml:space="preserve">o których mowa w art. 96 ust. 2 pkt 2 ustawy Pzp. </w:t>
      </w:r>
    </w:p>
    <w:p w14:paraId="2E992563" w14:textId="77777777" w:rsidR="00BD47AE" w:rsidRPr="00255228" w:rsidRDefault="00BD47AE" w:rsidP="008631E3">
      <w:pPr>
        <w:widowControl w:val="0"/>
        <w:numPr>
          <w:ilvl w:val="0"/>
          <w:numId w:val="61"/>
        </w:numPr>
        <w:autoSpaceDE w:val="0"/>
        <w:autoSpaceDN w:val="0"/>
        <w:spacing w:after="120" w:line="276" w:lineRule="auto"/>
        <w:ind w:left="567" w:hanging="567"/>
        <w:jc w:val="both"/>
        <w:rPr>
          <w:b/>
          <w:bCs/>
          <w:kern w:val="2"/>
          <w:sz w:val="22"/>
          <w:szCs w:val="22"/>
        </w:rPr>
      </w:pPr>
      <w:r w:rsidRPr="00255228">
        <w:rPr>
          <w:b/>
          <w:bCs/>
          <w:kern w:val="2"/>
          <w:sz w:val="22"/>
          <w:szCs w:val="22"/>
        </w:rPr>
        <w:t>Warunki płatności.</w:t>
      </w:r>
    </w:p>
    <w:p w14:paraId="6B6D47E5" w14:textId="1EE9A3BD" w:rsidR="00D84A28" w:rsidRPr="00D84A28" w:rsidRDefault="00D84A28" w:rsidP="008631E3">
      <w:pPr>
        <w:widowControl w:val="0"/>
        <w:numPr>
          <w:ilvl w:val="1"/>
          <w:numId w:val="61"/>
        </w:numPr>
        <w:tabs>
          <w:tab w:val="left" w:pos="-20537"/>
        </w:tabs>
        <w:suppressAutoHyphens/>
        <w:autoSpaceDE w:val="0"/>
        <w:autoSpaceDN w:val="0"/>
        <w:spacing w:after="120" w:line="276" w:lineRule="auto"/>
        <w:ind w:left="1134" w:hanging="567"/>
        <w:jc w:val="both"/>
        <w:textAlignment w:val="baseline"/>
        <w:rPr>
          <w:kern w:val="2"/>
          <w:sz w:val="22"/>
          <w:szCs w:val="22"/>
        </w:rPr>
      </w:pPr>
      <w:bookmarkStart w:id="7" w:name="_Hlk14785917"/>
      <w:r w:rsidRPr="00D84A28">
        <w:rPr>
          <w:rFonts w:eastAsia="Calibri"/>
          <w:color w:val="000000"/>
          <w:sz w:val="22"/>
          <w:szCs w:val="22"/>
          <w:lang w:eastAsia="zh-CN"/>
        </w:rPr>
        <w:t xml:space="preserve">Wynagrodzenie będzie </w:t>
      </w:r>
      <w:r w:rsidRPr="00D84A28">
        <w:rPr>
          <w:rFonts w:eastAsia="Calibri"/>
          <w:b/>
          <w:bCs/>
          <w:color w:val="000000"/>
          <w:sz w:val="22"/>
          <w:szCs w:val="22"/>
          <w:lang w:eastAsia="zh-CN"/>
        </w:rPr>
        <w:t>płatne jednorazowo (dla każdej z części). O</w:t>
      </w:r>
      <w:r w:rsidRPr="00D84A28">
        <w:rPr>
          <w:rFonts w:eastAsia="Calibri"/>
          <w:color w:val="000000"/>
          <w:sz w:val="22"/>
          <w:szCs w:val="22"/>
          <w:lang w:eastAsia="zh-CN"/>
        </w:rPr>
        <w:t xml:space="preserve">stateczna kwota wynagrodzenia przysługującą Wykonawcy za wykonanie przedmiotu umowy zostanie ustalona na podstawie kosztorysu powykonawczego. Prace wykonane w ramach niniejszej umowy rozliczone zostaną kosztorysem powykonawczym uproszczonym sporządzonym </w:t>
      </w:r>
      <w:r w:rsidRPr="00D84A28">
        <w:rPr>
          <w:rFonts w:eastAsia="Calibri"/>
          <w:color w:val="000000"/>
          <w:sz w:val="22"/>
          <w:szCs w:val="22"/>
          <w:lang w:eastAsia="zh-CN"/>
        </w:rPr>
        <w:br/>
        <w:t>w oparciu o ceny jednostkowe z zatwierdzonego kosztorysu ofertowego, po dokonaniu odbioru końcowego.</w:t>
      </w:r>
    </w:p>
    <w:p w14:paraId="5A6C076A" w14:textId="350AF233" w:rsidR="00D84A28" w:rsidRPr="00D84A28" w:rsidRDefault="00D84A28" w:rsidP="008631E3">
      <w:pPr>
        <w:widowControl w:val="0"/>
        <w:numPr>
          <w:ilvl w:val="1"/>
          <w:numId w:val="61"/>
        </w:numPr>
        <w:tabs>
          <w:tab w:val="left" w:pos="-20537"/>
        </w:tabs>
        <w:suppressAutoHyphens/>
        <w:autoSpaceDE w:val="0"/>
        <w:autoSpaceDN w:val="0"/>
        <w:spacing w:after="120" w:line="276" w:lineRule="auto"/>
        <w:ind w:left="1134" w:hanging="567"/>
        <w:jc w:val="both"/>
        <w:textAlignment w:val="baseline"/>
        <w:rPr>
          <w:kern w:val="2"/>
          <w:sz w:val="22"/>
          <w:szCs w:val="22"/>
        </w:rPr>
      </w:pPr>
      <w:r w:rsidRPr="00D84A28">
        <w:rPr>
          <w:rFonts w:eastAsia="Calibri"/>
          <w:color w:val="000000"/>
          <w:sz w:val="22"/>
          <w:szCs w:val="22"/>
          <w:lang w:eastAsia="zh-CN"/>
        </w:rPr>
        <w:t>Ewentualne roboty zamienne i dodatkowe wynikłe w trakcie realizacji umowy, zostaną rozliczone kosztorysem powykonawczym szczegółowym z zastosowaniem przedstawionych w zatwierdzonym kosztorysie inwestorskim składników do kosztorysowania: Rg = …</w:t>
      </w:r>
      <w:r>
        <w:rPr>
          <w:rFonts w:eastAsia="Calibri"/>
          <w:color w:val="000000"/>
          <w:sz w:val="22"/>
          <w:szCs w:val="22"/>
          <w:lang w:eastAsia="zh-CN"/>
        </w:rPr>
        <w:t>…..</w:t>
      </w:r>
      <w:r w:rsidRPr="00D84A28">
        <w:rPr>
          <w:rFonts w:eastAsia="Calibri"/>
          <w:color w:val="000000"/>
          <w:sz w:val="22"/>
          <w:szCs w:val="22"/>
          <w:lang w:eastAsia="zh-CN"/>
        </w:rPr>
        <w:t xml:space="preserve">zł; Kz (od M) = </w:t>
      </w:r>
      <w:r>
        <w:rPr>
          <w:rFonts w:eastAsia="Calibri"/>
          <w:color w:val="000000"/>
          <w:sz w:val="22"/>
          <w:szCs w:val="22"/>
          <w:lang w:eastAsia="zh-CN"/>
        </w:rPr>
        <w:t>…..</w:t>
      </w:r>
      <w:r w:rsidRPr="00D84A28">
        <w:rPr>
          <w:rFonts w:eastAsia="Calibri"/>
          <w:color w:val="000000"/>
          <w:sz w:val="22"/>
          <w:szCs w:val="22"/>
          <w:lang w:eastAsia="zh-CN"/>
        </w:rPr>
        <w:t xml:space="preserve">…%; Kp (od R+S) = </w:t>
      </w:r>
      <w:r>
        <w:rPr>
          <w:rFonts w:eastAsia="Calibri"/>
          <w:color w:val="000000"/>
          <w:sz w:val="22"/>
          <w:szCs w:val="22"/>
          <w:lang w:eastAsia="zh-CN"/>
        </w:rPr>
        <w:t>…..</w:t>
      </w:r>
      <w:r w:rsidRPr="00D84A28">
        <w:rPr>
          <w:rFonts w:eastAsia="Calibri"/>
          <w:color w:val="000000"/>
          <w:sz w:val="22"/>
          <w:szCs w:val="22"/>
          <w:lang w:eastAsia="zh-CN"/>
        </w:rPr>
        <w:t xml:space="preserve">.%; Zysku (od R+S+Kp) = </w:t>
      </w:r>
      <w:r>
        <w:rPr>
          <w:rFonts w:eastAsia="Calibri"/>
          <w:color w:val="000000"/>
          <w:sz w:val="22"/>
          <w:szCs w:val="22"/>
          <w:lang w:eastAsia="zh-CN"/>
        </w:rPr>
        <w:t>…..</w:t>
      </w:r>
      <w:r w:rsidRPr="00D84A28">
        <w:rPr>
          <w:rFonts w:eastAsia="Calibri"/>
          <w:color w:val="000000"/>
          <w:sz w:val="22"/>
          <w:szCs w:val="22"/>
          <w:lang w:eastAsia="zh-CN"/>
        </w:rPr>
        <w:t>…%.</w:t>
      </w:r>
    </w:p>
    <w:p w14:paraId="7D6544A5" w14:textId="13A2D38A" w:rsidR="00D84A28" w:rsidRPr="00D84A28" w:rsidRDefault="00D84A28" w:rsidP="008631E3">
      <w:pPr>
        <w:widowControl w:val="0"/>
        <w:numPr>
          <w:ilvl w:val="1"/>
          <w:numId w:val="61"/>
        </w:numPr>
        <w:tabs>
          <w:tab w:val="left" w:pos="-20537"/>
        </w:tabs>
        <w:suppressAutoHyphens/>
        <w:autoSpaceDE w:val="0"/>
        <w:autoSpaceDN w:val="0"/>
        <w:spacing w:after="120" w:line="276" w:lineRule="auto"/>
        <w:ind w:left="1134" w:hanging="567"/>
        <w:jc w:val="both"/>
        <w:textAlignment w:val="baseline"/>
        <w:rPr>
          <w:kern w:val="2"/>
          <w:sz w:val="22"/>
          <w:szCs w:val="22"/>
        </w:rPr>
      </w:pPr>
      <w:r w:rsidRPr="00D84A28">
        <w:rPr>
          <w:rFonts w:eastAsia="Calibri"/>
          <w:color w:val="000000"/>
          <w:sz w:val="22"/>
          <w:szCs w:val="22"/>
          <w:lang w:eastAsia="zh-CN"/>
        </w:rPr>
        <w:t>Cena materiałów zostanie przyjęta jako średnia – bez kosztów zakupu – z wydawnictwa Sekocenbud z okresu zabudowy, a w przypadku braku w/w cen w Sekocenbudzie, cena zostanie przyjęta z faktury zakupu (cena po upuście, jeżeli taka na fakturze widnieje).</w:t>
      </w:r>
    </w:p>
    <w:p w14:paraId="310777A9" w14:textId="62D5DC9C" w:rsidR="00D84A28" w:rsidRPr="008C51F1" w:rsidRDefault="00D84A28" w:rsidP="008631E3">
      <w:pPr>
        <w:widowControl w:val="0"/>
        <w:numPr>
          <w:ilvl w:val="1"/>
          <w:numId w:val="61"/>
        </w:numPr>
        <w:tabs>
          <w:tab w:val="left" w:pos="-20537"/>
        </w:tabs>
        <w:suppressAutoHyphens/>
        <w:autoSpaceDE w:val="0"/>
        <w:autoSpaceDN w:val="0"/>
        <w:spacing w:after="120" w:line="276" w:lineRule="auto"/>
        <w:ind w:left="1134" w:hanging="567"/>
        <w:jc w:val="both"/>
        <w:textAlignment w:val="baseline"/>
        <w:rPr>
          <w:kern w:val="2"/>
          <w:sz w:val="22"/>
          <w:szCs w:val="22"/>
        </w:rPr>
      </w:pPr>
      <w:r w:rsidRPr="00D84A28">
        <w:rPr>
          <w:rFonts w:eastAsia="Calibri"/>
          <w:color w:val="000000"/>
          <w:sz w:val="22"/>
          <w:szCs w:val="22"/>
          <w:lang w:eastAsia="zh-CN"/>
        </w:rPr>
        <w:t xml:space="preserve">Ceny sprzętu będą przyjmowane wg średnich cen pracy z wydawnictwa Sekocenbud </w:t>
      </w:r>
      <w:r w:rsidRPr="00D84A28">
        <w:rPr>
          <w:rFonts w:eastAsia="Calibri"/>
          <w:color w:val="000000"/>
          <w:sz w:val="22"/>
          <w:szCs w:val="22"/>
          <w:lang w:eastAsia="zh-CN"/>
        </w:rPr>
        <w:br/>
        <w:t xml:space="preserve">z okresu wykonania robót +% Kp i % Zysku jw., a w przypadku braku ww. cen </w:t>
      </w:r>
      <w:r w:rsidRPr="00D84A28">
        <w:rPr>
          <w:rFonts w:eastAsia="Calibri"/>
          <w:color w:val="000000"/>
          <w:sz w:val="22"/>
          <w:szCs w:val="22"/>
          <w:lang w:eastAsia="zh-CN"/>
        </w:rPr>
        <w:br/>
        <w:t xml:space="preserve">w Sekocenbudzie, cena zostanie przyjęta z faktury najmu. Do cen sprzętu przyjętych </w:t>
      </w:r>
      <w:r w:rsidRPr="00D84A28">
        <w:rPr>
          <w:rFonts w:eastAsia="Calibri"/>
          <w:color w:val="000000"/>
          <w:sz w:val="22"/>
          <w:szCs w:val="22"/>
          <w:lang w:eastAsia="zh-CN"/>
        </w:rPr>
        <w:br/>
        <w:t xml:space="preserve">z faktury najmu nie będzie naliczany zysk ani koszty pośrednie. Do wyceny robót metodą szczegółową należy stosować, zachowując kolejność jak w zapisie: KNR, KNNR </w:t>
      </w:r>
      <w:r w:rsidRPr="00D84A28">
        <w:rPr>
          <w:rFonts w:eastAsia="Calibri"/>
          <w:color w:val="000000"/>
          <w:sz w:val="22"/>
          <w:szCs w:val="22"/>
          <w:lang w:eastAsia="zh-CN"/>
        </w:rPr>
        <w:br/>
        <w:t>i kalkulacja własna.</w:t>
      </w:r>
    </w:p>
    <w:p w14:paraId="417D2623" w14:textId="77777777" w:rsidR="008C51F1" w:rsidRPr="00D84A28" w:rsidRDefault="008C51F1" w:rsidP="008C51F1">
      <w:pPr>
        <w:widowControl w:val="0"/>
        <w:tabs>
          <w:tab w:val="left" w:pos="-20537"/>
        </w:tabs>
        <w:suppressAutoHyphens/>
        <w:autoSpaceDE w:val="0"/>
        <w:autoSpaceDN w:val="0"/>
        <w:spacing w:after="120" w:line="276" w:lineRule="auto"/>
        <w:ind w:left="1134"/>
        <w:jc w:val="both"/>
        <w:textAlignment w:val="baseline"/>
        <w:rPr>
          <w:kern w:val="2"/>
          <w:sz w:val="22"/>
          <w:szCs w:val="22"/>
        </w:rPr>
      </w:pPr>
    </w:p>
    <w:p w14:paraId="068662D8" w14:textId="77777777" w:rsidR="00D84A28" w:rsidRPr="00D84A28" w:rsidRDefault="00D84A28" w:rsidP="008631E3">
      <w:pPr>
        <w:widowControl w:val="0"/>
        <w:numPr>
          <w:ilvl w:val="1"/>
          <w:numId w:val="61"/>
        </w:numPr>
        <w:tabs>
          <w:tab w:val="left" w:pos="-20537"/>
        </w:tabs>
        <w:suppressAutoHyphens/>
        <w:autoSpaceDE w:val="0"/>
        <w:autoSpaceDN w:val="0"/>
        <w:spacing w:after="120" w:line="276" w:lineRule="auto"/>
        <w:ind w:left="1134" w:hanging="567"/>
        <w:jc w:val="both"/>
        <w:textAlignment w:val="baseline"/>
        <w:rPr>
          <w:kern w:val="2"/>
          <w:sz w:val="22"/>
          <w:szCs w:val="22"/>
        </w:rPr>
      </w:pPr>
      <w:r w:rsidRPr="00D84A28">
        <w:rPr>
          <w:rFonts w:eastAsia="Symbol"/>
          <w:bCs/>
          <w:color w:val="000000"/>
          <w:sz w:val="22"/>
          <w:szCs w:val="22"/>
          <w:lang w:eastAsia="zh-CN"/>
        </w:rPr>
        <w:lastRenderedPageBreak/>
        <w:t>Wykonawca zobowiązany jest do załączenia do faktury protokół odbioru wykonanych robót podpisanego przez inspektora nadzoru ze strony Zamawiającego oraz oświadczenia podwykonawcy(-ów) o braku zaległości finansowych za wykonane roboty przez podwykonawcę/dalszego podwykonawcę (oświadczenia wymagane w sytuacji kiedy Wykonawca zlecił wykonanie części prac podwykonawcy).</w:t>
      </w:r>
    </w:p>
    <w:bookmarkEnd w:id="7"/>
    <w:p w14:paraId="77843EA0" w14:textId="486EB749" w:rsidR="00BD47AE" w:rsidRPr="00DB1CEA" w:rsidRDefault="00BD47AE" w:rsidP="008631E3">
      <w:pPr>
        <w:widowControl w:val="0"/>
        <w:numPr>
          <w:ilvl w:val="0"/>
          <w:numId w:val="61"/>
        </w:numPr>
        <w:tabs>
          <w:tab w:val="left" w:pos="567"/>
        </w:tabs>
        <w:autoSpaceDE w:val="0"/>
        <w:autoSpaceDN w:val="0"/>
        <w:spacing w:after="120" w:line="276" w:lineRule="auto"/>
        <w:ind w:left="567" w:hanging="567"/>
        <w:jc w:val="both"/>
        <w:outlineLvl w:val="1"/>
        <w:rPr>
          <w:rFonts w:eastAsia="TeXGyrePagella"/>
          <w:b/>
          <w:bCs/>
          <w:sz w:val="22"/>
          <w:szCs w:val="22"/>
          <w:lang w:eastAsia="en-US"/>
        </w:rPr>
      </w:pPr>
      <w:r w:rsidRPr="00DB1CEA">
        <w:rPr>
          <w:rFonts w:eastAsia="TeXGyrePagella"/>
          <w:b/>
          <w:bCs/>
          <w:sz w:val="22"/>
          <w:szCs w:val="22"/>
          <w:lang w:eastAsia="en-US"/>
        </w:rPr>
        <w:t>Wymagania dotyczące zatrudnienia przez Wykonawcę lub Podwykonawcę na  podstawie umowy o</w:t>
      </w:r>
      <w:r w:rsidRPr="00DB1CEA">
        <w:rPr>
          <w:rFonts w:eastAsia="TeXGyrePagella"/>
          <w:b/>
          <w:bCs/>
          <w:spacing w:val="-6"/>
          <w:sz w:val="22"/>
          <w:szCs w:val="22"/>
          <w:lang w:eastAsia="en-US"/>
        </w:rPr>
        <w:t xml:space="preserve"> </w:t>
      </w:r>
      <w:r w:rsidRPr="00DB1CEA">
        <w:rPr>
          <w:rFonts w:eastAsia="TeXGyrePagella"/>
          <w:b/>
          <w:bCs/>
          <w:sz w:val="22"/>
          <w:szCs w:val="22"/>
          <w:lang w:eastAsia="en-US"/>
        </w:rPr>
        <w:t>pracę:</w:t>
      </w:r>
    </w:p>
    <w:p w14:paraId="544D4EA8" w14:textId="283C0737" w:rsidR="005C7E79" w:rsidRPr="005C7E79" w:rsidRDefault="005C7E79" w:rsidP="008631E3">
      <w:pPr>
        <w:widowControl w:val="0"/>
        <w:numPr>
          <w:ilvl w:val="1"/>
          <w:numId w:val="61"/>
        </w:numPr>
        <w:tabs>
          <w:tab w:val="left" w:pos="567"/>
        </w:tabs>
        <w:autoSpaceDE w:val="0"/>
        <w:autoSpaceDN w:val="0"/>
        <w:spacing w:after="120" w:line="276" w:lineRule="auto"/>
        <w:ind w:left="1134" w:hanging="567"/>
        <w:jc w:val="both"/>
        <w:outlineLvl w:val="1"/>
        <w:rPr>
          <w:rFonts w:eastAsia="TeXGyrePagella"/>
          <w:sz w:val="22"/>
          <w:szCs w:val="22"/>
          <w:lang w:eastAsia="en-US"/>
        </w:rPr>
      </w:pPr>
      <w:r w:rsidRPr="005C7E79">
        <w:rPr>
          <w:rFonts w:eastAsia="Calibri"/>
          <w:sz w:val="22"/>
          <w:szCs w:val="22"/>
          <w:lang w:eastAsia="en-US"/>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2020 r. poz. 1320). Prace obejmują </w:t>
      </w:r>
      <w:r w:rsidRPr="005C7E79">
        <w:rPr>
          <w:rFonts w:eastAsia="Arial"/>
          <w:sz w:val="22"/>
          <w:szCs w:val="22"/>
          <w:lang w:val="pl"/>
        </w:rPr>
        <w:t>następujące rodzaje czynności:</w:t>
      </w:r>
    </w:p>
    <w:p w14:paraId="08F9846A" w14:textId="77777777" w:rsidR="005C7E79" w:rsidRPr="00C02F33" w:rsidRDefault="005C7E79" w:rsidP="00E22409">
      <w:pPr>
        <w:pStyle w:val="Akapitzlist"/>
        <w:widowControl w:val="0"/>
        <w:numPr>
          <w:ilvl w:val="0"/>
          <w:numId w:val="88"/>
        </w:numPr>
        <w:tabs>
          <w:tab w:val="left" w:pos="567"/>
        </w:tabs>
        <w:autoSpaceDE w:val="0"/>
        <w:autoSpaceDN w:val="0"/>
        <w:spacing w:after="120" w:line="276" w:lineRule="auto"/>
        <w:ind w:left="1701" w:hanging="567"/>
        <w:jc w:val="both"/>
        <w:outlineLvl w:val="1"/>
        <w:rPr>
          <w:rFonts w:eastAsia="TeXGyrePagella"/>
          <w:sz w:val="22"/>
          <w:szCs w:val="22"/>
          <w:lang w:eastAsia="en-US"/>
        </w:rPr>
      </w:pPr>
      <w:r w:rsidRPr="00C02F33">
        <w:rPr>
          <w:sz w:val="22"/>
          <w:szCs w:val="22"/>
        </w:rPr>
        <w:t>roboty ogólnobudowlane,</w:t>
      </w:r>
    </w:p>
    <w:p w14:paraId="6759791F" w14:textId="5F1E5126" w:rsidR="005C7E79" w:rsidRPr="00C02F33" w:rsidRDefault="005C7E79" w:rsidP="00E22409">
      <w:pPr>
        <w:pStyle w:val="Akapitzlist"/>
        <w:widowControl w:val="0"/>
        <w:numPr>
          <w:ilvl w:val="0"/>
          <w:numId w:val="88"/>
        </w:numPr>
        <w:tabs>
          <w:tab w:val="left" w:pos="567"/>
        </w:tabs>
        <w:autoSpaceDE w:val="0"/>
        <w:autoSpaceDN w:val="0"/>
        <w:spacing w:after="120" w:line="276" w:lineRule="auto"/>
        <w:ind w:left="1701" w:hanging="567"/>
        <w:jc w:val="both"/>
        <w:outlineLvl w:val="1"/>
        <w:rPr>
          <w:rFonts w:eastAsia="TeXGyrePagella"/>
          <w:sz w:val="22"/>
          <w:szCs w:val="22"/>
          <w:lang w:eastAsia="en-US"/>
        </w:rPr>
      </w:pPr>
      <w:r w:rsidRPr="00C02F33">
        <w:rPr>
          <w:sz w:val="22"/>
          <w:szCs w:val="22"/>
        </w:rPr>
        <w:t>kierowcy pojazdów mechanicznych</w:t>
      </w:r>
    </w:p>
    <w:p w14:paraId="291C0DA0" w14:textId="44A99BA4" w:rsidR="00C02F33" w:rsidRPr="00C02F33" w:rsidRDefault="00C02F33" w:rsidP="00E22409">
      <w:pPr>
        <w:pStyle w:val="Akapitzlist"/>
        <w:widowControl w:val="0"/>
        <w:numPr>
          <w:ilvl w:val="0"/>
          <w:numId w:val="88"/>
        </w:numPr>
        <w:tabs>
          <w:tab w:val="left" w:pos="567"/>
        </w:tabs>
        <w:autoSpaceDE w:val="0"/>
        <w:autoSpaceDN w:val="0"/>
        <w:spacing w:after="120" w:line="276" w:lineRule="auto"/>
        <w:ind w:left="1701" w:hanging="567"/>
        <w:jc w:val="both"/>
        <w:outlineLvl w:val="1"/>
        <w:rPr>
          <w:rFonts w:eastAsia="TeXGyrePagella"/>
          <w:sz w:val="22"/>
          <w:szCs w:val="22"/>
          <w:lang w:eastAsia="en-US"/>
        </w:rPr>
      </w:pPr>
      <w:r w:rsidRPr="00C02F33">
        <w:rPr>
          <w:sz w:val="22"/>
          <w:szCs w:val="22"/>
        </w:rPr>
        <w:t>operatorzy sprzętu budowlanego</w:t>
      </w:r>
    </w:p>
    <w:p w14:paraId="6E889751" w14:textId="77777777" w:rsidR="005C7E79" w:rsidRPr="00005630" w:rsidRDefault="005C7E79" w:rsidP="005C7E79">
      <w:pPr>
        <w:widowControl w:val="0"/>
        <w:tabs>
          <w:tab w:val="left" w:pos="567"/>
        </w:tabs>
        <w:autoSpaceDE w:val="0"/>
        <w:autoSpaceDN w:val="0"/>
        <w:spacing w:after="120" w:line="276" w:lineRule="auto"/>
        <w:ind w:left="1134"/>
        <w:jc w:val="both"/>
        <w:outlineLvl w:val="1"/>
        <w:rPr>
          <w:rFonts w:eastAsia="TeXGyrePagella"/>
          <w:sz w:val="22"/>
          <w:szCs w:val="22"/>
          <w:lang w:eastAsia="en-US"/>
        </w:rPr>
      </w:pPr>
      <w:r w:rsidRPr="00005630">
        <w:rPr>
          <w:rFonts w:eastAsia="Calibri"/>
          <w:sz w:val="22"/>
          <w:szCs w:val="22"/>
          <w:lang w:eastAsia="en-US"/>
        </w:rPr>
        <w:t xml:space="preserve">Na Wykonawcy ciąży obowiązek zapewnienia, aby również podwykonawcy i dalsi podwykonawcy spełniali wszystkie wymogi względem osób zatrudnionych na umowę </w:t>
      </w:r>
      <w:r>
        <w:rPr>
          <w:rFonts w:eastAsia="Calibri"/>
          <w:sz w:val="22"/>
          <w:szCs w:val="22"/>
          <w:lang w:eastAsia="en-US"/>
        </w:rPr>
        <w:br/>
      </w:r>
      <w:r w:rsidRPr="00005630">
        <w:rPr>
          <w:rFonts w:eastAsia="Calibri"/>
          <w:sz w:val="22"/>
          <w:szCs w:val="22"/>
          <w:lang w:eastAsia="en-US"/>
        </w:rPr>
        <w:t>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0921DE56" w14:textId="0F51864F" w:rsidR="005C7E79" w:rsidRPr="00005630" w:rsidRDefault="005C7E79" w:rsidP="008631E3">
      <w:pPr>
        <w:widowControl w:val="0"/>
        <w:numPr>
          <w:ilvl w:val="1"/>
          <w:numId w:val="61"/>
        </w:numPr>
        <w:tabs>
          <w:tab w:val="left" w:pos="567"/>
        </w:tabs>
        <w:autoSpaceDE w:val="0"/>
        <w:autoSpaceDN w:val="0"/>
        <w:spacing w:after="120" w:line="276" w:lineRule="auto"/>
        <w:ind w:left="1134" w:hanging="567"/>
        <w:jc w:val="both"/>
        <w:outlineLvl w:val="1"/>
        <w:rPr>
          <w:rFonts w:eastAsia="TeXGyrePagella"/>
          <w:sz w:val="22"/>
          <w:szCs w:val="22"/>
          <w:lang w:eastAsia="en-US"/>
        </w:rPr>
      </w:pPr>
      <w:r w:rsidRPr="00005630">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w:t>
      </w:r>
      <w:r>
        <w:rPr>
          <w:rFonts w:eastAsia="Calibri"/>
          <w:sz w:val="22"/>
          <w:szCs w:val="22"/>
          <w:lang w:eastAsia="en-US"/>
        </w:rPr>
        <w:t xml:space="preserve">- </w:t>
      </w:r>
      <w:r w:rsidRPr="00005630">
        <w:rPr>
          <w:rFonts w:eastAsia="Calibri"/>
          <w:sz w:val="22"/>
          <w:szCs w:val="22"/>
          <w:lang w:eastAsia="en-US"/>
        </w:rPr>
        <w:t xml:space="preserve">załącznik nr </w:t>
      </w:r>
      <w:r w:rsidR="004E30F8">
        <w:rPr>
          <w:rFonts w:eastAsia="Calibri"/>
          <w:sz w:val="22"/>
          <w:szCs w:val="22"/>
          <w:lang w:eastAsia="en-US"/>
        </w:rPr>
        <w:t>3</w:t>
      </w:r>
      <w:r w:rsidRPr="00005630">
        <w:rPr>
          <w:rFonts w:eastAsia="Calibri"/>
          <w:sz w:val="22"/>
          <w:szCs w:val="22"/>
          <w:lang w:eastAsia="en-US"/>
        </w:rPr>
        <w:t xml:space="preserve"> do SWZ.</w:t>
      </w:r>
    </w:p>
    <w:p w14:paraId="3BEF5BDD" w14:textId="57ED1497" w:rsidR="001D1D41" w:rsidRPr="00EE070C" w:rsidRDefault="001D1D41" w:rsidP="008631E3">
      <w:pPr>
        <w:widowControl w:val="0"/>
        <w:numPr>
          <w:ilvl w:val="0"/>
          <w:numId w:val="61"/>
        </w:numPr>
        <w:tabs>
          <w:tab w:val="left" w:pos="567"/>
        </w:tabs>
        <w:autoSpaceDE w:val="0"/>
        <w:autoSpaceDN w:val="0"/>
        <w:spacing w:after="120" w:line="276" w:lineRule="auto"/>
        <w:ind w:left="567" w:hanging="567"/>
        <w:jc w:val="both"/>
        <w:outlineLvl w:val="1"/>
        <w:rPr>
          <w:rFonts w:eastAsia="TeXGyrePagella"/>
          <w:sz w:val="22"/>
          <w:szCs w:val="22"/>
          <w:lang w:eastAsia="en-US"/>
        </w:rPr>
      </w:pPr>
      <w:r w:rsidRPr="007E0DFC">
        <w:rPr>
          <w:rFonts w:eastAsia="TeXGyrePagella"/>
          <w:sz w:val="22"/>
          <w:szCs w:val="22"/>
          <w:lang w:eastAsia="en-US"/>
        </w:rPr>
        <w:t>Zamawiający nie zastrzega możliwości ubiegania się o udzielenie zamówienia wyłącznie przez Wykonawców, o których mowa w art. 94 ustawy Pzp</w:t>
      </w:r>
      <w:r w:rsidR="005C7E79">
        <w:rPr>
          <w:rFonts w:eastAsia="TeXGyrePagella"/>
          <w:sz w:val="22"/>
          <w:szCs w:val="22"/>
          <w:lang w:eastAsia="en-US"/>
        </w:rPr>
        <w:t>.</w:t>
      </w:r>
    </w:p>
    <w:p w14:paraId="4FDF54E1" w14:textId="73A6B888" w:rsidR="00BD47AE" w:rsidRDefault="00BD47AE" w:rsidP="008631E3">
      <w:pPr>
        <w:widowControl w:val="0"/>
        <w:numPr>
          <w:ilvl w:val="0"/>
          <w:numId w:val="61"/>
        </w:numPr>
        <w:tabs>
          <w:tab w:val="left" w:pos="567"/>
        </w:tabs>
        <w:autoSpaceDE w:val="0"/>
        <w:autoSpaceDN w:val="0"/>
        <w:spacing w:after="120" w:line="276" w:lineRule="auto"/>
        <w:ind w:left="567" w:hanging="567"/>
        <w:jc w:val="both"/>
        <w:outlineLvl w:val="1"/>
        <w:rPr>
          <w:rFonts w:eastAsia="TeXGyrePagella"/>
          <w:bCs/>
          <w:sz w:val="22"/>
          <w:szCs w:val="22"/>
          <w:lang w:eastAsia="en-US"/>
        </w:rPr>
      </w:pPr>
      <w:r w:rsidRPr="00BD47AE">
        <w:rPr>
          <w:rFonts w:eastAsia="TeXGyrePagella"/>
          <w:b/>
          <w:bCs/>
          <w:sz w:val="22"/>
          <w:szCs w:val="22"/>
          <w:lang w:eastAsia="en-US"/>
        </w:rPr>
        <w:t>Sposób realizacji zamówienia i obowiązki</w:t>
      </w:r>
      <w:r w:rsidRPr="00BD47AE">
        <w:rPr>
          <w:rFonts w:eastAsia="TeXGyrePagella"/>
          <w:b/>
          <w:bCs/>
          <w:spacing w:val="-6"/>
          <w:sz w:val="22"/>
          <w:szCs w:val="22"/>
          <w:lang w:eastAsia="en-US"/>
        </w:rPr>
        <w:t xml:space="preserve"> </w:t>
      </w:r>
      <w:r w:rsidRPr="00BD47AE">
        <w:rPr>
          <w:rFonts w:eastAsia="TeXGyrePagella"/>
          <w:b/>
          <w:bCs/>
          <w:sz w:val="22"/>
          <w:szCs w:val="22"/>
          <w:lang w:eastAsia="en-US"/>
        </w:rPr>
        <w:t>Wykonawcy</w:t>
      </w:r>
      <w:r w:rsidRPr="00BD47AE">
        <w:rPr>
          <w:rFonts w:eastAsia="TeXGyrePagella"/>
          <w:bCs/>
          <w:sz w:val="22"/>
          <w:szCs w:val="22"/>
          <w:lang w:eastAsia="en-US"/>
        </w:rPr>
        <w:t>:</w:t>
      </w:r>
    </w:p>
    <w:p w14:paraId="4F5B4535" w14:textId="4B44072C" w:rsidR="00B7778C" w:rsidRPr="00BD47AE" w:rsidRDefault="00B7778C" w:rsidP="002828C3">
      <w:pPr>
        <w:widowControl w:val="0"/>
        <w:autoSpaceDE w:val="0"/>
        <w:autoSpaceDN w:val="0"/>
        <w:spacing w:after="120" w:line="276" w:lineRule="auto"/>
        <w:ind w:left="567"/>
        <w:jc w:val="both"/>
        <w:rPr>
          <w:rFonts w:eastAsia="TeXGyrePagella"/>
          <w:sz w:val="22"/>
          <w:szCs w:val="22"/>
          <w:lang w:eastAsia="en-US"/>
        </w:rPr>
      </w:pPr>
      <w:r w:rsidRPr="00BD47AE">
        <w:rPr>
          <w:rFonts w:eastAsia="TeXGyrePagella"/>
          <w:sz w:val="22"/>
          <w:szCs w:val="22"/>
          <w:lang w:eastAsia="en-US"/>
        </w:rPr>
        <w:t xml:space="preserve">Obowiązki Wykonawcy w związku z realizacją przedmiotu umowy zostały określone we wzorze umowy stanowiącym załącznik nr </w:t>
      </w:r>
      <w:r w:rsidR="004E30F8">
        <w:rPr>
          <w:rFonts w:eastAsia="TeXGyrePagella"/>
          <w:sz w:val="22"/>
          <w:szCs w:val="22"/>
          <w:lang w:eastAsia="en-US"/>
        </w:rPr>
        <w:t>3</w:t>
      </w:r>
      <w:r w:rsidR="00DB1CEA">
        <w:rPr>
          <w:rFonts w:eastAsia="TeXGyrePagella"/>
          <w:sz w:val="22"/>
          <w:szCs w:val="22"/>
          <w:lang w:eastAsia="en-US"/>
        </w:rPr>
        <w:t xml:space="preserve"> </w:t>
      </w:r>
      <w:r w:rsidRPr="00BD47AE">
        <w:rPr>
          <w:rFonts w:eastAsia="TeXGyrePagella"/>
          <w:sz w:val="22"/>
          <w:szCs w:val="22"/>
          <w:lang w:eastAsia="en-US"/>
        </w:rPr>
        <w:t>do SWZ.</w:t>
      </w:r>
    </w:p>
    <w:p w14:paraId="0809C926" w14:textId="77777777" w:rsidR="00B7778C" w:rsidRPr="005C7E79" w:rsidRDefault="00B7778C" w:rsidP="008631E3">
      <w:pPr>
        <w:widowControl w:val="0"/>
        <w:numPr>
          <w:ilvl w:val="0"/>
          <w:numId w:val="61"/>
        </w:numPr>
        <w:tabs>
          <w:tab w:val="left" w:pos="567"/>
        </w:tabs>
        <w:autoSpaceDE w:val="0"/>
        <w:autoSpaceDN w:val="0"/>
        <w:spacing w:after="120" w:line="276" w:lineRule="auto"/>
        <w:ind w:left="567" w:hanging="567"/>
        <w:jc w:val="both"/>
        <w:outlineLvl w:val="1"/>
        <w:rPr>
          <w:rFonts w:eastAsia="TeXGyrePagella"/>
          <w:b/>
          <w:bCs/>
          <w:sz w:val="22"/>
          <w:szCs w:val="22"/>
          <w:lang w:eastAsia="en-US"/>
        </w:rPr>
      </w:pPr>
      <w:r w:rsidRPr="005C7E79">
        <w:rPr>
          <w:b/>
          <w:bCs/>
          <w:sz w:val="22"/>
          <w:szCs w:val="22"/>
        </w:rPr>
        <w:t>Informacja o przedmiotowych środkach dowodowych</w:t>
      </w:r>
    </w:p>
    <w:p w14:paraId="0E26BE33" w14:textId="5127A091" w:rsidR="00AD3A20" w:rsidRPr="00B7778C" w:rsidRDefault="00B7778C" w:rsidP="00AD3A20">
      <w:pPr>
        <w:widowControl w:val="0"/>
        <w:suppressAutoHyphens/>
        <w:spacing w:after="600" w:line="276" w:lineRule="auto"/>
        <w:ind w:right="-34" w:firstLine="567"/>
        <w:jc w:val="both"/>
        <w:rPr>
          <w:sz w:val="22"/>
          <w:szCs w:val="22"/>
        </w:rPr>
      </w:pPr>
      <w:r w:rsidRPr="008C51F1">
        <w:rPr>
          <w:sz w:val="22"/>
          <w:szCs w:val="22"/>
        </w:rPr>
        <w:t>Zamawiający nie stawia wymogu złożenia wraz z ofertą przedmiotowych środków dowodowych</w:t>
      </w:r>
      <w:r w:rsidR="00DB1CEA" w:rsidRPr="008C51F1">
        <w:rPr>
          <w:sz w:val="22"/>
          <w:szCs w:val="22"/>
        </w:rPr>
        <w:t>.</w:t>
      </w:r>
      <w:r w:rsidR="00AD3A20">
        <w:rPr>
          <w:sz w:val="22"/>
          <w:szCs w:val="22"/>
        </w:rPr>
        <w:t xml:space="preserve">            </w:t>
      </w:r>
    </w:p>
    <w:p w14:paraId="4452B870" w14:textId="323A9E4B" w:rsidR="00E51C12" w:rsidRPr="00AE484F" w:rsidRDefault="0019483D" w:rsidP="00B7778C">
      <w:pPr>
        <w:pBdr>
          <w:bottom w:val="single" w:sz="4" w:space="1" w:color="auto"/>
        </w:pBdr>
        <w:tabs>
          <w:tab w:val="left" w:pos="1701"/>
          <w:tab w:val="left" w:pos="2127"/>
        </w:tabs>
        <w:spacing w:after="120" w:line="276" w:lineRule="auto"/>
        <w:ind w:left="2124" w:right="28" w:hanging="2124"/>
        <w:rPr>
          <w:b/>
          <w:sz w:val="22"/>
          <w:szCs w:val="22"/>
        </w:rPr>
      </w:pPr>
      <w:r w:rsidRPr="00AE484F">
        <w:rPr>
          <w:b/>
          <w:sz w:val="22"/>
          <w:szCs w:val="22"/>
        </w:rPr>
        <w:t>ROZDZIAŁ IV</w:t>
      </w:r>
      <w:r w:rsidR="00B7778C">
        <w:rPr>
          <w:b/>
          <w:sz w:val="22"/>
          <w:szCs w:val="22"/>
        </w:rPr>
        <w:t xml:space="preserve">. </w:t>
      </w:r>
      <w:r w:rsidR="00B7778C">
        <w:rPr>
          <w:b/>
          <w:sz w:val="22"/>
          <w:szCs w:val="22"/>
        </w:rPr>
        <w:tab/>
      </w:r>
      <w:r w:rsidR="00B7778C">
        <w:rPr>
          <w:b/>
          <w:sz w:val="22"/>
          <w:szCs w:val="22"/>
        </w:rPr>
        <w:tab/>
      </w:r>
      <w:r w:rsidR="00E51C12" w:rsidRPr="00AE484F">
        <w:rPr>
          <w:b/>
          <w:sz w:val="22"/>
          <w:szCs w:val="22"/>
        </w:rPr>
        <w:t>INFORMACJA NA TEMAT CZĘŚCI ZAMÓWIENIA I MOŻLIWOŚCI SKŁADANIA OFERT CZĘŚCIOWYCH</w:t>
      </w:r>
    </w:p>
    <w:p w14:paraId="0B62158B" w14:textId="06BE73E7" w:rsidR="00C36CA5" w:rsidRDefault="00C36CA5" w:rsidP="00C36CA5">
      <w:pPr>
        <w:numPr>
          <w:ilvl w:val="0"/>
          <w:numId w:val="39"/>
        </w:numPr>
        <w:tabs>
          <w:tab w:val="clear" w:pos="720"/>
          <w:tab w:val="num" w:pos="567"/>
        </w:tabs>
        <w:spacing w:after="120" w:line="276" w:lineRule="auto"/>
        <w:ind w:left="567" w:hanging="567"/>
        <w:jc w:val="both"/>
        <w:rPr>
          <w:sz w:val="22"/>
          <w:szCs w:val="22"/>
        </w:rPr>
      </w:pPr>
      <w:r w:rsidRPr="00C36CA5">
        <w:rPr>
          <w:sz w:val="22"/>
          <w:szCs w:val="22"/>
        </w:rPr>
        <w:t xml:space="preserve">Zamówienie składa się z </w:t>
      </w:r>
      <w:r>
        <w:rPr>
          <w:sz w:val="22"/>
          <w:szCs w:val="22"/>
        </w:rPr>
        <w:t>czterech</w:t>
      </w:r>
      <w:r w:rsidRPr="00C36CA5">
        <w:rPr>
          <w:sz w:val="22"/>
          <w:szCs w:val="22"/>
        </w:rPr>
        <w:t xml:space="preserve"> (</w:t>
      </w:r>
      <w:r>
        <w:rPr>
          <w:sz w:val="22"/>
          <w:szCs w:val="22"/>
        </w:rPr>
        <w:t>4</w:t>
      </w:r>
      <w:r w:rsidRPr="00C36CA5">
        <w:rPr>
          <w:sz w:val="22"/>
          <w:szCs w:val="22"/>
        </w:rPr>
        <w:t>) części. Zamawiający dopuszcza możliwości składania ofert częściowych na część 1 i/lub 2 i/ lub 3 i/lub 4</w:t>
      </w:r>
      <w:r>
        <w:rPr>
          <w:sz w:val="22"/>
          <w:szCs w:val="22"/>
        </w:rPr>
        <w:t>.</w:t>
      </w:r>
    </w:p>
    <w:p w14:paraId="4CE1315D" w14:textId="4E5CD8B0" w:rsidR="00C36CA5" w:rsidRDefault="00C36CA5" w:rsidP="00C36CA5">
      <w:pPr>
        <w:numPr>
          <w:ilvl w:val="0"/>
          <w:numId w:val="39"/>
        </w:numPr>
        <w:tabs>
          <w:tab w:val="clear" w:pos="720"/>
          <w:tab w:val="num" w:pos="567"/>
        </w:tabs>
        <w:spacing w:after="120" w:line="276" w:lineRule="auto"/>
        <w:ind w:left="567" w:hanging="567"/>
        <w:jc w:val="both"/>
        <w:rPr>
          <w:sz w:val="22"/>
          <w:szCs w:val="22"/>
        </w:rPr>
      </w:pPr>
      <w:r w:rsidRPr="00C36CA5">
        <w:rPr>
          <w:sz w:val="22"/>
          <w:szCs w:val="22"/>
        </w:rPr>
        <w:lastRenderedPageBreak/>
        <w:t xml:space="preserve">Oferta musi obejmować całość przedmiotu zamówienia określonego częścią. Oferty </w:t>
      </w:r>
      <w:r w:rsidRPr="00C36CA5">
        <w:rPr>
          <w:sz w:val="22"/>
          <w:szCs w:val="22"/>
        </w:rPr>
        <w:br/>
        <w:t>nieobejmujące całości przedmiotu zamówienia określonego częścią zostaną odrzucone jako sprzeczne (nieodpowiadające) z treścią SWZ.</w:t>
      </w:r>
    </w:p>
    <w:p w14:paraId="762F9BA4" w14:textId="77777777" w:rsidR="00C36CA5" w:rsidRPr="00C36CA5" w:rsidRDefault="00C36CA5" w:rsidP="00C36CA5">
      <w:pPr>
        <w:numPr>
          <w:ilvl w:val="0"/>
          <w:numId w:val="39"/>
        </w:numPr>
        <w:tabs>
          <w:tab w:val="clear" w:pos="720"/>
          <w:tab w:val="num" w:pos="567"/>
        </w:tabs>
        <w:spacing w:after="600" w:line="276" w:lineRule="auto"/>
        <w:ind w:left="567" w:hanging="567"/>
        <w:jc w:val="both"/>
        <w:rPr>
          <w:sz w:val="22"/>
          <w:szCs w:val="22"/>
        </w:rPr>
      </w:pPr>
      <w:r w:rsidRPr="00C36CA5">
        <w:rPr>
          <w:sz w:val="22"/>
          <w:szCs w:val="22"/>
        </w:rPr>
        <w:t>Oferta najkorzystniejsza zostanie wybrana dla każdej części odrębnie. Zamówienie może zostać udzielone Wykonawcy w maksymalnie pięciu częściach.</w:t>
      </w:r>
    </w:p>
    <w:p w14:paraId="0588A3F7" w14:textId="209EF061" w:rsidR="00E51C12" w:rsidRPr="00AE484F" w:rsidRDefault="00815B6A" w:rsidP="00C66C78">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V</w:t>
      </w:r>
      <w:r w:rsidR="00B7778C">
        <w:rPr>
          <w:b/>
          <w:sz w:val="22"/>
          <w:szCs w:val="22"/>
        </w:rPr>
        <w:t xml:space="preserve">. </w:t>
      </w:r>
      <w:r w:rsidR="00C66C78">
        <w:rPr>
          <w:b/>
          <w:sz w:val="22"/>
          <w:szCs w:val="22"/>
        </w:rPr>
        <w:tab/>
      </w:r>
      <w:r w:rsidR="00C66C78">
        <w:rPr>
          <w:b/>
          <w:sz w:val="22"/>
          <w:szCs w:val="22"/>
        </w:rPr>
        <w:tab/>
      </w:r>
      <w:r w:rsidR="00E51C12" w:rsidRPr="00AE484F">
        <w:rPr>
          <w:b/>
          <w:sz w:val="22"/>
          <w:szCs w:val="22"/>
        </w:rPr>
        <w:t>INFORMACJA NA TEMAT MOŻLIWOŚCI SKŁADANIA OFERT WARIANTOWYCH</w:t>
      </w:r>
    </w:p>
    <w:p w14:paraId="32B3BB83" w14:textId="77777777" w:rsidR="00E51C12" w:rsidRPr="00AE484F" w:rsidRDefault="00E51C12" w:rsidP="00C66C78">
      <w:pPr>
        <w:spacing w:after="600" w:line="276" w:lineRule="auto"/>
        <w:ind w:right="28"/>
        <w:jc w:val="both"/>
        <w:rPr>
          <w:sz w:val="22"/>
          <w:szCs w:val="22"/>
        </w:rPr>
      </w:pPr>
      <w:r w:rsidRPr="00AE484F">
        <w:rPr>
          <w:sz w:val="22"/>
          <w:szCs w:val="22"/>
        </w:rPr>
        <w:t>Zamawiający nie dopuszcza możliwości złożenia oferty wariantowej.</w:t>
      </w:r>
    </w:p>
    <w:p w14:paraId="1DBE2DF2" w14:textId="6435D6E2" w:rsidR="00815B6A" w:rsidRPr="00AE484F" w:rsidRDefault="006A370E" w:rsidP="00C66C78">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VI</w:t>
      </w:r>
      <w:r w:rsidR="00C66C78">
        <w:rPr>
          <w:b/>
          <w:sz w:val="22"/>
          <w:szCs w:val="22"/>
        </w:rPr>
        <w:t>.</w:t>
      </w:r>
      <w:r w:rsidR="00C66C78">
        <w:rPr>
          <w:b/>
          <w:sz w:val="22"/>
          <w:szCs w:val="22"/>
        </w:rPr>
        <w:tab/>
      </w:r>
      <w:r w:rsidR="00C66C78">
        <w:rPr>
          <w:b/>
          <w:sz w:val="22"/>
          <w:szCs w:val="22"/>
        </w:rPr>
        <w:tab/>
      </w:r>
      <w:r w:rsidR="00815B6A" w:rsidRPr="00AE484F">
        <w:rPr>
          <w:b/>
          <w:sz w:val="22"/>
          <w:szCs w:val="22"/>
        </w:rPr>
        <w:t>INFORMACJA NA TEMAT PRZEWIDYWANEGO ZAMÓWIENIA POLEGAJĄCEGO NA POWTÓRZENIU PODOBNYCH ROBÓT BUDOWLANYCH</w:t>
      </w:r>
    </w:p>
    <w:p w14:paraId="164A904B" w14:textId="42A7623E" w:rsidR="00815B6A" w:rsidRPr="00AE484F" w:rsidRDefault="00815B6A" w:rsidP="00C66C78">
      <w:pPr>
        <w:spacing w:after="600" w:line="276" w:lineRule="auto"/>
        <w:ind w:right="28"/>
        <w:jc w:val="both"/>
        <w:rPr>
          <w:sz w:val="22"/>
          <w:szCs w:val="22"/>
        </w:rPr>
      </w:pPr>
      <w:r w:rsidRPr="00AE484F">
        <w:rPr>
          <w:sz w:val="22"/>
          <w:szCs w:val="22"/>
        </w:rPr>
        <w:t>Zamawiający nie przewiduje udzielenia zam</w:t>
      </w:r>
      <w:r w:rsidR="006A370E" w:rsidRPr="00AE484F">
        <w:rPr>
          <w:sz w:val="22"/>
          <w:szCs w:val="22"/>
        </w:rPr>
        <w:t>ówieni</w:t>
      </w:r>
      <w:r w:rsidR="00DA31F6" w:rsidRPr="00AE484F">
        <w:rPr>
          <w:sz w:val="22"/>
          <w:szCs w:val="22"/>
        </w:rPr>
        <w:t>a polegającego na powtórzeniu podobnych robót budowlanych</w:t>
      </w:r>
      <w:r w:rsidR="006A370E" w:rsidRPr="00AE484F">
        <w:rPr>
          <w:sz w:val="22"/>
          <w:szCs w:val="22"/>
        </w:rPr>
        <w:t>, o którym mowa w art. 214 ust.1 pkt 7</w:t>
      </w:r>
      <w:r w:rsidRPr="00AE484F">
        <w:rPr>
          <w:sz w:val="22"/>
          <w:szCs w:val="22"/>
        </w:rPr>
        <w:t xml:space="preserve"> ustawy.</w:t>
      </w:r>
    </w:p>
    <w:p w14:paraId="6FF5D144" w14:textId="1CB6A808" w:rsidR="006A370E" w:rsidRPr="00AE484F" w:rsidRDefault="006A370E" w:rsidP="00C66C78">
      <w:pPr>
        <w:pBdr>
          <w:bottom w:val="single" w:sz="4" w:space="1" w:color="auto"/>
        </w:pBdr>
        <w:tabs>
          <w:tab w:val="left" w:pos="426"/>
          <w:tab w:val="left" w:pos="2127"/>
        </w:tabs>
        <w:spacing w:after="120" w:line="276" w:lineRule="auto"/>
        <w:ind w:left="2124" w:right="28" w:hanging="2124"/>
        <w:rPr>
          <w:b/>
          <w:sz w:val="22"/>
          <w:szCs w:val="22"/>
        </w:rPr>
      </w:pPr>
      <w:r w:rsidRPr="00AE484F">
        <w:rPr>
          <w:b/>
          <w:sz w:val="22"/>
          <w:szCs w:val="22"/>
        </w:rPr>
        <w:t>ROZDZIAŁ VII</w:t>
      </w:r>
      <w:r w:rsidR="00C66C78">
        <w:rPr>
          <w:b/>
          <w:sz w:val="22"/>
          <w:szCs w:val="22"/>
        </w:rPr>
        <w:t xml:space="preserve">. </w:t>
      </w:r>
      <w:r w:rsidR="00C66C78">
        <w:rPr>
          <w:b/>
          <w:sz w:val="22"/>
          <w:szCs w:val="22"/>
        </w:rPr>
        <w:tab/>
      </w:r>
      <w:r w:rsidR="00C66C78">
        <w:rPr>
          <w:b/>
          <w:sz w:val="22"/>
          <w:szCs w:val="22"/>
        </w:rPr>
        <w:tab/>
      </w:r>
      <w:r w:rsidRPr="00AE484F">
        <w:rPr>
          <w:b/>
          <w:sz w:val="22"/>
          <w:szCs w:val="22"/>
        </w:rPr>
        <w:t>MAKSYMALNA LICZBA WYKONAWCÓW, Z KTÓRYMI ZAMAWIAJĄCY ZAWRZE UMOWĘ RAMOWĄ</w:t>
      </w:r>
    </w:p>
    <w:p w14:paraId="3321A073" w14:textId="77777777" w:rsidR="006A370E" w:rsidRPr="00AE484F" w:rsidRDefault="006A370E" w:rsidP="00C66C78">
      <w:pPr>
        <w:tabs>
          <w:tab w:val="left" w:pos="426"/>
        </w:tabs>
        <w:spacing w:after="600" w:line="276" w:lineRule="auto"/>
        <w:ind w:left="1701" w:right="28" w:hanging="1701"/>
        <w:jc w:val="both"/>
        <w:rPr>
          <w:sz w:val="22"/>
          <w:szCs w:val="22"/>
        </w:rPr>
      </w:pPr>
      <w:r w:rsidRPr="00AE484F">
        <w:rPr>
          <w:sz w:val="22"/>
          <w:szCs w:val="22"/>
        </w:rPr>
        <w:t>Przedmiotowe postępowanie nie jest prowadzone w celu zawarcia umowy ramowej.</w:t>
      </w:r>
    </w:p>
    <w:p w14:paraId="1DCA5405" w14:textId="6EBBE8E5" w:rsidR="00A16332" w:rsidRPr="00AE484F" w:rsidRDefault="007707A6" w:rsidP="00C66C78">
      <w:pPr>
        <w:pBdr>
          <w:bottom w:val="single" w:sz="4" w:space="1" w:color="auto"/>
        </w:pBdr>
        <w:tabs>
          <w:tab w:val="left" w:pos="567"/>
          <w:tab w:val="left" w:pos="2127"/>
        </w:tabs>
        <w:spacing w:after="120" w:line="276" w:lineRule="auto"/>
        <w:rPr>
          <w:b/>
          <w:sz w:val="22"/>
          <w:szCs w:val="22"/>
        </w:rPr>
      </w:pPr>
      <w:r w:rsidRPr="00AE484F">
        <w:rPr>
          <w:b/>
          <w:sz w:val="22"/>
          <w:szCs w:val="22"/>
        </w:rPr>
        <w:t xml:space="preserve">ROZDZIAŁ </w:t>
      </w:r>
      <w:r w:rsidR="00B4667B" w:rsidRPr="00AE484F">
        <w:rPr>
          <w:b/>
          <w:sz w:val="22"/>
          <w:szCs w:val="22"/>
        </w:rPr>
        <w:t>V</w:t>
      </w:r>
      <w:r w:rsidRPr="00AE484F">
        <w:rPr>
          <w:b/>
          <w:sz w:val="22"/>
          <w:szCs w:val="22"/>
        </w:rPr>
        <w:t>III</w:t>
      </w:r>
      <w:r w:rsidR="00C66C78">
        <w:rPr>
          <w:b/>
          <w:sz w:val="22"/>
          <w:szCs w:val="22"/>
        </w:rPr>
        <w:t xml:space="preserve">. </w:t>
      </w:r>
      <w:r w:rsidR="00C66C78">
        <w:rPr>
          <w:b/>
          <w:sz w:val="22"/>
          <w:szCs w:val="22"/>
        </w:rPr>
        <w:tab/>
      </w:r>
      <w:r w:rsidR="00A16332" w:rsidRPr="00AE484F">
        <w:rPr>
          <w:b/>
          <w:sz w:val="22"/>
          <w:szCs w:val="22"/>
        </w:rPr>
        <w:t>TERMIN WYKONANIA ZAMÓWIENIA</w:t>
      </w:r>
    </w:p>
    <w:p w14:paraId="7CBF6A09" w14:textId="77777777" w:rsidR="00C36CA5" w:rsidRPr="00C36CA5" w:rsidRDefault="00C36CA5" w:rsidP="00E22409">
      <w:pPr>
        <w:numPr>
          <w:ilvl w:val="0"/>
          <w:numId w:val="74"/>
        </w:numPr>
        <w:spacing w:after="120" w:line="276" w:lineRule="auto"/>
        <w:ind w:left="567" w:hanging="567"/>
        <w:jc w:val="both"/>
        <w:rPr>
          <w:b/>
          <w:bCs/>
          <w:sz w:val="22"/>
          <w:szCs w:val="22"/>
        </w:rPr>
      </w:pPr>
      <w:bookmarkStart w:id="8" w:name="_Hlk58839809"/>
      <w:r w:rsidRPr="00C36CA5">
        <w:rPr>
          <w:rFonts w:eastAsia="ArialMT"/>
          <w:sz w:val="22"/>
          <w:szCs w:val="22"/>
        </w:rPr>
        <w:t xml:space="preserve">Termin wykonania przedmiotu zamówienia: </w:t>
      </w:r>
    </w:p>
    <w:p w14:paraId="5653E177" w14:textId="4C8F7F20" w:rsidR="00C36CA5" w:rsidRPr="008C51F1" w:rsidRDefault="00C36CA5" w:rsidP="00E22409">
      <w:pPr>
        <w:pStyle w:val="Textbody"/>
        <w:numPr>
          <w:ilvl w:val="1"/>
          <w:numId w:val="106"/>
        </w:numPr>
        <w:tabs>
          <w:tab w:val="left" w:pos="-31680"/>
        </w:tabs>
        <w:suppressAutoHyphens w:val="0"/>
        <w:spacing w:after="120" w:line="23" w:lineRule="atLeast"/>
        <w:ind w:left="1134" w:hanging="567"/>
        <w:rPr>
          <w:sz w:val="22"/>
          <w:szCs w:val="22"/>
        </w:rPr>
      </w:pPr>
      <w:r w:rsidRPr="0033419B">
        <w:rPr>
          <w:rFonts w:eastAsia="ArialMT"/>
          <w:sz w:val="22"/>
          <w:szCs w:val="22"/>
        </w:rPr>
        <w:t xml:space="preserve">Część 1 – </w:t>
      </w:r>
      <w:r w:rsidR="00AD3A20">
        <w:rPr>
          <w:rFonts w:eastAsia="ArialMT"/>
          <w:sz w:val="22"/>
          <w:szCs w:val="22"/>
        </w:rPr>
        <w:t xml:space="preserve">jeden miesiąc </w:t>
      </w:r>
      <w:r w:rsidRPr="0033419B">
        <w:rPr>
          <w:rFonts w:eastAsia="ArialMT"/>
          <w:sz w:val="22"/>
          <w:szCs w:val="22"/>
        </w:rPr>
        <w:t>od podpisania umowy.</w:t>
      </w:r>
    </w:p>
    <w:p w14:paraId="399B4DAE" w14:textId="40BA71C7" w:rsidR="00AD3A20" w:rsidRPr="008C51F1" w:rsidRDefault="00C36CA5" w:rsidP="00E22409">
      <w:pPr>
        <w:pStyle w:val="Textbody"/>
        <w:numPr>
          <w:ilvl w:val="1"/>
          <w:numId w:val="106"/>
        </w:numPr>
        <w:tabs>
          <w:tab w:val="left" w:pos="-31680"/>
        </w:tabs>
        <w:suppressAutoHyphens w:val="0"/>
        <w:spacing w:after="120" w:line="23" w:lineRule="atLeast"/>
        <w:ind w:left="1134" w:hanging="567"/>
        <w:rPr>
          <w:sz w:val="22"/>
          <w:szCs w:val="22"/>
        </w:rPr>
      </w:pPr>
      <w:r w:rsidRPr="008C51F1">
        <w:rPr>
          <w:sz w:val="22"/>
          <w:szCs w:val="22"/>
        </w:rPr>
        <w:t xml:space="preserve">Część 2 – </w:t>
      </w:r>
      <w:r w:rsidR="00AD3A20" w:rsidRPr="008C51F1">
        <w:rPr>
          <w:rFonts w:eastAsia="ArialMT"/>
          <w:sz w:val="22"/>
          <w:szCs w:val="22"/>
        </w:rPr>
        <w:t>jeden miesiąc od podpisania umowy.</w:t>
      </w:r>
    </w:p>
    <w:p w14:paraId="7545F09F" w14:textId="4168B187" w:rsidR="00AD3A20" w:rsidRDefault="00C36CA5" w:rsidP="00E22409">
      <w:pPr>
        <w:pStyle w:val="Textbody"/>
        <w:numPr>
          <w:ilvl w:val="1"/>
          <w:numId w:val="106"/>
        </w:numPr>
        <w:tabs>
          <w:tab w:val="left" w:pos="-31680"/>
        </w:tabs>
        <w:suppressAutoHyphens w:val="0"/>
        <w:spacing w:after="120" w:line="23" w:lineRule="atLeast"/>
        <w:ind w:left="1134" w:hanging="567"/>
        <w:rPr>
          <w:sz w:val="22"/>
          <w:szCs w:val="22"/>
        </w:rPr>
      </w:pPr>
      <w:r w:rsidRPr="008C51F1">
        <w:rPr>
          <w:sz w:val="22"/>
          <w:szCs w:val="22"/>
        </w:rPr>
        <w:t xml:space="preserve">Część 3 – </w:t>
      </w:r>
      <w:r w:rsidR="00AD3A20" w:rsidRPr="008C51F1">
        <w:rPr>
          <w:sz w:val="22"/>
          <w:szCs w:val="22"/>
        </w:rPr>
        <w:t>jeden miesiąc od podpisania umowy.</w:t>
      </w:r>
    </w:p>
    <w:p w14:paraId="714D88F2" w14:textId="13A08063" w:rsidR="00C36CA5" w:rsidRPr="008C51F1" w:rsidRDefault="00C36CA5" w:rsidP="00E22409">
      <w:pPr>
        <w:pStyle w:val="Textbody"/>
        <w:numPr>
          <w:ilvl w:val="1"/>
          <w:numId w:val="106"/>
        </w:numPr>
        <w:tabs>
          <w:tab w:val="left" w:pos="-31680"/>
        </w:tabs>
        <w:suppressAutoHyphens w:val="0"/>
        <w:spacing w:after="120" w:line="23" w:lineRule="atLeast"/>
        <w:ind w:left="1134" w:hanging="567"/>
        <w:rPr>
          <w:sz w:val="22"/>
          <w:szCs w:val="22"/>
        </w:rPr>
      </w:pPr>
      <w:r w:rsidRPr="008C51F1">
        <w:rPr>
          <w:sz w:val="22"/>
          <w:szCs w:val="22"/>
        </w:rPr>
        <w:t xml:space="preserve">Część 4 – </w:t>
      </w:r>
      <w:r w:rsidR="00AD3A20" w:rsidRPr="008C51F1">
        <w:rPr>
          <w:rFonts w:eastAsia="ArialMT"/>
          <w:sz w:val="22"/>
          <w:szCs w:val="22"/>
        </w:rPr>
        <w:t>jeden miesiąc od podpisania umowy.</w:t>
      </w:r>
    </w:p>
    <w:p w14:paraId="6F3B60CB" w14:textId="77777777" w:rsidR="00DB1CEA" w:rsidRPr="00DB1CEA" w:rsidRDefault="00DB1CEA" w:rsidP="00E22409">
      <w:pPr>
        <w:widowControl w:val="0"/>
        <w:numPr>
          <w:ilvl w:val="0"/>
          <w:numId w:val="74"/>
        </w:numPr>
        <w:autoSpaceDE w:val="0"/>
        <w:autoSpaceDN w:val="0"/>
        <w:spacing w:after="120" w:line="276" w:lineRule="auto"/>
        <w:ind w:left="567" w:hanging="567"/>
        <w:jc w:val="both"/>
        <w:rPr>
          <w:b/>
          <w:bCs/>
          <w:sz w:val="22"/>
          <w:szCs w:val="22"/>
        </w:rPr>
      </w:pPr>
      <w:r w:rsidRPr="00DB1CEA">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53FD4966" w14:textId="056CCFA2" w:rsidR="00DB1CEA" w:rsidRPr="00A24749" w:rsidRDefault="00DB1CEA" w:rsidP="00E22409">
      <w:pPr>
        <w:widowControl w:val="0"/>
        <w:numPr>
          <w:ilvl w:val="0"/>
          <w:numId w:val="74"/>
        </w:numPr>
        <w:autoSpaceDE w:val="0"/>
        <w:autoSpaceDN w:val="0"/>
        <w:spacing w:after="600" w:line="276" w:lineRule="auto"/>
        <w:ind w:left="567" w:hanging="567"/>
        <w:jc w:val="both"/>
        <w:rPr>
          <w:b/>
          <w:bCs/>
          <w:sz w:val="22"/>
          <w:szCs w:val="22"/>
        </w:rPr>
      </w:pPr>
      <w:r w:rsidRPr="00DB1CEA">
        <w:rPr>
          <w:sz w:val="22"/>
          <w:szCs w:val="22"/>
        </w:rPr>
        <w:t>Jeżeli ostatnim dniem zakończenia przedmiotu umowy jest dzień wolny - sobota, niedziela, święto – przyjmuje się, że ostatnim dniem zakończenia przedmiotu umowy jest pierwszy dzień roboczy po dniu lub dniach wolnych od pracy.</w:t>
      </w:r>
      <w:bookmarkEnd w:id="8"/>
    </w:p>
    <w:p w14:paraId="07294EC9" w14:textId="2BF098F0" w:rsidR="00A24749" w:rsidRPr="00551A1A" w:rsidRDefault="00A24749" w:rsidP="00A24749">
      <w:pPr>
        <w:pStyle w:val="Standard"/>
        <w:spacing w:after="120"/>
        <w:jc w:val="both"/>
        <w:rPr>
          <w:rFonts w:ascii="Times New Roman" w:eastAsia="ArialMT" w:hAnsi="Times New Roman" w:cs="Times New Roman"/>
          <w:b/>
          <w:bCs/>
          <w:i/>
          <w:iCs/>
          <w:kern w:val="0"/>
          <w:sz w:val="22"/>
          <w:u w:val="single"/>
        </w:rPr>
      </w:pPr>
      <w:r w:rsidRPr="00551A1A">
        <w:rPr>
          <w:rFonts w:ascii="Times New Roman" w:eastAsia="ArialMT" w:hAnsi="Times New Roman" w:cs="Times New Roman"/>
          <w:b/>
          <w:bCs/>
          <w:i/>
          <w:iCs/>
          <w:kern w:val="0"/>
          <w:sz w:val="22"/>
          <w:u w:val="single"/>
        </w:rPr>
        <w:t xml:space="preserve">Uwaga nr </w:t>
      </w:r>
      <w:r w:rsidR="00551A1A" w:rsidRPr="00551A1A">
        <w:rPr>
          <w:rFonts w:ascii="Times New Roman" w:eastAsia="ArialMT" w:hAnsi="Times New Roman" w:cs="Times New Roman"/>
          <w:b/>
          <w:bCs/>
          <w:i/>
          <w:iCs/>
          <w:kern w:val="0"/>
          <w:sz w:val="22"/>
          <w:u w:val="single"/>
        </w:rPr>
        <w:t>3</w:t>
      </w:r>
      <w:r w:rsidRPr="00551A1A">
        <w:rPr>
          <w:rFonts w:ascii="Times New Roman" w:eastAsia="ArialMT" w:hAnsi="Times New Roman" w:cs="Times New Roman"/>
          <w:b/>
          <w:bCs/>
          <w:i/>
          <w:iCs/>
          <w:kern w:val="0"/>
          <w:sz w:val="22"/>
          <w:u w:val="single"/>
        </w:rPr>
        <w:t>.</w:t>
      </w:r>
    </w:p>
    <w:p w14:paraId="3E365E85" w14:textId="10617DF1" w:rsidR="00A24749" w:rsidRPr="00551A1A" w:rsidRDefault="00A24749" w:rsidP="00A24749">
      <w:pPr>
        <w:pStyle w:val="Standard"/>
        <w:spacing w:after="120"/>
        <w:jc w:val="both"/>
        <w:rPr>
          <w:rFonts w:ascii="Times New Roman" w:hAnsi="Times New Roman" w:cs="Times New Roman"/>
          <w:sz w:val="22"/>
        </w:rPr>
      </w:pPr>
      <w:r w:rsidRPr="00551A1A">
        <w:rPr>
          <w:rFonts w:ascii="Times New Roman" w:eastAsia="ArialMT" w:hAnsi="Times New Roman" w:cs="Times New Roman"/>
          <w:i/>
          <w:iCs/>
          <w:kern w:val="0"/>
          <w:sz w:val="22"/>
        </w:rPr>
        <w:t>W ulicy Polnej w Psarach (części 3 zamówienia) istnieją drzewa do usunięcia, zamawiający dopuszcza możliwość przesunięcia terminu rozpoczęcia realizacji zadania dla tej części zamówienia o czas niezbędny do ich usunięcia przez Zamawiającego.</w:t>
      </w:r>
    </w:p>
    <w:p w14:paraId="6FCD1CB4" w14:textId="77777777" w:rsidR="00A24749" w:rsidRPr="00A24749" w:rsidRDefault="00A24749" w:rsidP="00154550">
      <w:pPr>
        <w:pStyle w:val="Standard"/>
        <w:spacing w:after="600"/>
        <w:jc w:val="both"/>
        <w:rPr>
          <w:rFonts w:ascii="Times New Roman" w:eastAsia="ArialMT" w:hAnsi="Times New Roman" w:cs="Times New Roman"/>
          <w:i/>
          <w:iCs/>
          <w:kern w:val="0"/>
          <w:sz w:val="22"/>
        </w:rPr>
      </w:pPr>
      <w:r w:rsidRPr="00551A1A">
        <w:rPr>
          <w:rFonts w:ascii="Times New Roman" w:eastAsia="ArialMT" w:hAnsi="Times New Roman" w:cs="Times New Roman"/>
          <w:i/>
          <w:iCs/>
          <w:kern w:val="0"/>
          <w:sz w:val="22"/>
        </w:rPr>
        <w:lastRenderedPageBreak/>
        <w:t>W przypadku zastosowania procedury przesunięcia terminu rozpoczęcia realizacji dla danej części zamówienia, zamawiający przesuwa termin zakończenia realizacji w danej części zamówienia o czas przesunięty przez procedurę rozpoczęcia realizacji zadania.</w:t>
      </w:r>
    </w:p>
    <w:p w14:paraId="6B9D28E9" w14:textId="6F1F6973" w:rsidR="00C477D3" w:rsidRPr="00AE484F" w:rsidRDefault="007707A6" w:rsidP="00F7564A">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IX</w:t>
      </w:r>
      <w:r w:rsidR="00C66C78">
        <w:rPr>
          <w:b/>
          <w:sz w:val="22"/>
          <w:szCs w:val="22"/>
        </w:rPr>
        <w:t xml:space="preserve">. </w:t>
      </w:r>
      <w:r w:rsidR="00C66C78">
        <w:rPr>
          <w:b/>
          <w:sz w:val="22"/>
          <w:szCs w:val="22"/>
        </w:rPr>
        <w:tab/>
      </w:r>
      <w:r w:rsidR="00C477D3" w:rsidRPr="00AE484F">
        <w:rPr>
          <w:b/>
          <w:sz w:val="22"/>
          <w:szCs w:val="22"/>
        </w:rPr>
        <w:t>PROJEKTOWANE POSTANOWIENIA UMOWY W SPRAWIE ZAMÓWIENIA PUBLICZNEGO, KTÓRE ZOSTANĄ WPROWADZONE DO TREŚCI TEJ UMOWY</w:t>
      </w:r>
    </w:p>
    <w:p w14:paraId="727AA064" w14:textId="5CE20FFB" w:rsidR="00C477D3" w:rsidRPr="00AE484F" w:rsidRDefault="00C477D3" w:rsidP="008631E3">
      <w:pPr>
        <w:numPr>
          <w:ilvl w:val="0"/>
          <w:numId w:val="41"/>
        </w:numPr>
        <w:spacing w:after="120" w:line="276" w:lineRule="auto"/>
        <w:ind w:left="567" w:hanging="567"/>
        <w:jc w:val="both"/>
        <w:rPr>
          <w:sz w:val="22"/>
          <w:szCs w:val="22"/>
        </w:rPr>
      </w:pPr>
      <w:r w:rsidRPr="00AE484F">
        <w:rPr>
          <w:sz w:val="22"/>
          <w:szCs w:val="22"/>
        </w:rPr>
        <w:t xml:space="preserve">Projektowane postanowienia umowy w sprawie zamówienia publicznego, które zostaną wprowadzone do treści tej umowy, </w:t>
      </w:r>
      <w:r w:rsidR="00527AD9" w:rsidRPr="00AE484F">
        <w:rPr>
          <w:sz w:val="22"/>
          <w:szCs w:val="22"/>
        </w:rPr>
        <w:t xml:space="preserve">zawiera </w:t>
      </w:r>
      <w:r w:rsidRPr="00AE484F">
        <w:rPr>
          <w:sz w:val="22"/>
          <w:szCs w:val="22"/>
        </w:rPr>
        <w:t>załącz</w:t>
      </w:r>
      <w:r w:rsidR="004D14DA" w:rsidRPr="00AE484F">
        <w:rPr>
          <w:sz w:val="22"/>
          <w:szCs w:val="22"/>
        </w:rPr>
        <w:t xml:space="preserve">nik nr </w:t>
      </w:r>
      <w:r w:rsidR="004E30F8">
        <w:rPr>
          <w:sz w:val="22"/>
          <w:szCs w:val="22"/>
        </w:rPr>
        <w:t>3</w:t>
      </w:r>
      <w:r w:rsidRPr="00AE484F">
        <w:rPr>
          <w:sz w:val="22"/>
          <w:szCs w:val="22"/>
        </w:rPr>
        <w:t xml:space="preserve"> do SW</w:t>
      </w:r>
      <w:r w:rsidR="004D14DA" w:rsidRPr="00AE484F">
        <w:rPr>
          <w:sz w:val="22"/>
          <w:szCs w:val="22"/>
        </w:rPr>
        <w:t>Z</w:t>
      </w:r>
      <w:r w:rsidRPr="00AE484F">
        <w:rPr>
          <w:sz w:val="22"/>
          <w:szCs w:val="22"/>
        </w:rPr>
        <w:t>.</w:t>
      </w:r>
    </w:p>
    <w:p w14:paraId="63C859D9" w14:textId="7F6F64E6" w:rsidR="00C477D3" w:rsidRDefault="00C477D3" w:rsidP="008631E3">
      <w:pPr>
        <w:pStyle w:val="Akapitzlist"/>
        <w:numPr>
          <w:ilvl w:val="1"/>
          <w:numId w:val="46"/>
        </w:numPr>
        <w:tabs>
          <w:tab w:val="left" w:pos="851"/>
        </w:tabs>
        <w:spacing w:after="120" w:line="276" w:lineRule="auto"/>
        <w:ind w:left="1134" w:hanging="567"/>
        <w:jc w:val="both"/>
        <w:rPr>
          <w:sz w:val="22"/>
          <w:szCs w:val="22"/>
        </w:rPr>
      </w:pPr>
      <w:r w:rsidRPr="00AE484F">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4E30F8">
        <w:rPr>
          <w:sz w:val="22"/>
          <w:szCs w:val="22"/>
        </w:rPr>
        <w:t>3</w:t>
      </w:r>
      <w:r w:rsidRPr="00AE484F">
        <w:rPr>
          <w:sz w:val="22"/>
          <w:szCs w:val="22"/>
        </w:rPr>
        <w:t xml:space="preserve"> do SWZ.</w:t>
      </w:r>
    </w:p>
    <w:p w14:paraId="60E33048" w14:textId="293480C9" w:rsidR="00C477D3" w:rsidRDefault="00C477D3" w:rsidP="008631E3">
      <w:pPr>
        <w:pStyle w:val="Akapitzlist"/>
        <w:numPr>
          <w:ilvl w:val="1"/>
          <w:numId w:val="46"/>
        </w:numPr>
        <w:tabs>
          <w:tab w:val="left" w:pos="851"/>
        </w:tabs>
        <w:spacing w:after="120" w:line="276" w:lineRule="auto"/>
        <w:ind w:left="1134" w:hanging="567"/>
        <w:jc w:val="both"/>
        <w:rPr>
          <w:sz w:val="22"/>
          <w:szCs w:val="22"/>
        </w:rPr>
      </w:pPr>
      <w:r w:rsidRPr="00C66C78">
        <w:rPr>
          <w:sz w:val="22"/>
          <w:szCs w:val="22"/>
        </w:rPr>
        <w:t>Zmiana umowy może także nastąpić w przypadkach, o których mowa w art. 455 ust. 1 pkt 2-4 oraz ust. 2 ustawy.</w:t>
      </w:r>
    </w:p>
    <w:p w14:paraId="15722548" w14:textId="169B6691" w:rsidR="00C477D3" w:rsidRDefault="00C477D3" w:rsidP="008631E3">
      <w:pPr>
        <w:pStyle w:val="Akapitzlist"/>
        <w:numPr>
          <w:ilvl w:val="1"/>
          <w:numId w:val="46"/>
        </w:numPr>
        <w:tabs>
          <w:tab w:val="left" w:pos="851"/>
        </w:tabs>
        <w:spacing w:after="600" w:line="276" w:lineRule="auto"/>
        <w:ind w:left="1134" w:hanging="567"/>
        <w:jc w:val="both"/>
        <w:rPr>
          <w:sz w:val="22"/>
          <w:szCs w:val="22"/>
        </w:rPr>
      </w:pPr>
      <w:r w:rsidRPr="00C66C78">
        <w:rPr>
          <w:sz w:val="22"/>
          <w:szCs w:val="22"/>
        </w:rPr>
        <w:t xml:space="preserve">Przed zawarciem umowy należy dopełnić formalności, które zostały wskazane w Rozdziale </w:t>
      </w:r>
      <w:r w:rsidR="004D14DA" w:rsidRPr="00C66C78">
        <w:rPr>
          <w:sz w:val="22"/>
          <w:szCs w:val="22"/>
        </w:rPr>
        <w:t>XX</w:t>
      </w:r>
      <w:r w:rsidR="007E75FE" w:rsidRPr="00C66C78">
        <w:rPr>
          <w:sz w:val="22"/>
          <w:szCs w:val="22"/>
        </w:rPr>
        <w:t>X</w:t>
      </w:r>
      <w:r w:rsidRPr="00C66C78">
        <w:rPr>
          <w:sz w:val="22"/>
          <w:szCs w:val="22"/>
        </w:rPr>
        <w:t xml:space="preserve"> SWZ.</w:t>
      </w:r>
    </w:p>
    <w:p w14:paraId="6C02ACAB" w14:textId="0FB70C81" w:rsidR="00962F12" w:rsidRPr="00AE484F" w:rsidRDefault="00962F12" w:rsidP="00C66C78">
      <w:pPr>
        <w:pStyle w:val="Tekstpodstawowy"/>
        <w:pBdr>
          <w:bottom w:val="single" w:sz="4" w:space="1" w:color="auto"/>
        </w:pBdr>
        <w:tabs>
          <w:tab w:val="num" w:pos="567"/>
          <w:tab w:val="left" w:pos="2127"/>
        </w:tabs>
        <w:spacing w:after="120" w:line="276" w:lineRule="auto"/>
        <w:ind w:left="567" w:hanging="567"/>
        <w:rPr>
          <w:b/>
          <w:sz w:val="22"/>
          <w:szCs w:val="22"/>
        </w:rPr>
      </w:pPr>
      <w:r w:rsidRPr="00AE484F">
        <w:rPr>
          <w:b/>
          <w:sz w:val="22"/>
          <w:szCs w:val="22"/>
        </w:rPr>
        <w:t xml:space="preserve">ROZDZIAŁ </w:t>
      </w:r>
      <w:r w:rsidR="007707A6" w:rsidRPr="00AE484F">
        <w:rPr>
          <w:b/>
          <w:sz w:val="22"/>
          <w:szCs w:val="22"/>
        </w:rPr>
        <w:t>X</w:t>
      </w:r>
      <w:r w:rsidR="00C66C78">
        <w:rPr>
          <w:b/>
          <w:sz w:val="22"/>
          <w:szCs w:val="22"/>
        </w:rPr>
        <w:t xml:space="preserve">. </w:t>
      </w:r>
      <w:r w:rsidR="00C66C78">
        <w:rPr>
          <w:b/>
          <w:sz w:val="22"/>
          <w:szCs w:val="22"/>
        </w:rPr>
        <w:tab/>
      </w:r>
      <w:r w:rsidRPr="00AE484F">
        <w:rPr>
          <w:b/>
          <w:sz w:val="22"/>
          <w:szCs w:val="22"/>
        </w:rPr>
        <w:t>OPIS SPOSOBU OBLICZENIA CENY</w:t>
      </w:r>
    </w:p>
    <w:p w14:paraId="758718B9" w14:textId="30E94838" w:rsidR="00AD3A20" w:rsidRDefault="00AD3A20" w:rsidP="00AD3A20">
      <w:pPr>
        <w:numPr>
          <w:ilvl w:val="0"/>
          <w:numId w:val="2"/>
        </w:numPr>
        <w:spacing w:after="120" w:line="276" w:lineRule="auto"/>
        <w:jc w:val="both"/>
        <w:rPr>
          <w:sz w:val="22"/>
          <w:szCs w:val="22"/>
        </w:rPr>
      </w:pPr>
      <w:r w:rsidRPr="00AD3A20">
        <w:rPr>
          <w:sz w:val="22"/>
          <w:szCs w:val="22"/>
        </w:rPr>
        <w:t xml:space="preserve">Wykonawca może złożyć ofertę na dowolną ilość części od 1 do </w:t>
      </w:r>
      <w:r>
        <w:rPr>
          <w:sz w:val="22"/>
          <w:szCs w:val="22"/>
        </w:rPr>
        <w:t>4</w:t>
      </w:r>
      <w:r w:rsidRPr="00AD3A20">
        <w:rPr>
          <w:sz w:val="22"/>
          <w:szCs w:val="22"/>
        </w:rPr>
        <w:t xml:space="preserve">. Oferta musi obejmować całość zamówienia dla danej części. </w:t>
      </w:r>
    </w:p>
    <w:p w14:paraId="5ACC6E39" w14:textId="76C418C5" w:rsidR="00AD3A20" w:rsidRDefault="00AD3A20" w:rsidP="00AD3A20">
      <w:pPr>
        <w:numPr>
          <w:ilvl w:val="0"/>
          <w:numId w:val="2"/>
        </w:numPr>
        <w:spacing w:after="120" w:line="276" w:lineRule="auto"/>
        <w:jc w:val="both"/>
        <w:rPr>
          <w:sz w:val="22"/>
          <w:szCs w:val="22"/>
        </w:rPr>
      </w:pPr>
      <w:r w:rsidRPr="00AD3A20">
        <w:rPr>
          <w:sz w:val="22"/>
          <w:szCs w:val="22"/>
        </w:rPr>
        <w:t xml:space="preserve">Wykonawca poda cenę ofertową na formularzu oferty dla każdej części oddzielnie, zgodnie </w:t>
      </w:r>
      <w:r w:rsidRPr="00AD3A20">
        <w:rPr>
          <w:sz w:val="22"/>
          <w:szCs w:val="22"/>
        </w:rPr>
        <w:br/>
        <w:t xml:space="preserve">z </w:t>
      </w:r>
      <w:r w:rsidRPr="00AD3A20">
        <w:rPr>
          <w:b/>
          <w:sz w:val="22"/>
          <w:szCs w:val="22"/>
        </w:rPr>
        <w:t>załącznikiem nr 1</w:t>
      </w:r>
      <w:r w:rsidRPr="00AD3A20">
        <w:rPr>
          <w:sz w:val="22"/>
          <w:szCs w:val="22"/>
        </w:rPr>
        <w:t xml:space="preserve"> do SWZ.</w:t>
      </w:r>
    </w:p>
    <w:p w14:paraId="6FAD706C" w14:textId="14830632" w:rsidR="00AD3A20" w:rsidRDefault="00AD3A20" w:rsidP="00AD3A20">
      <w:pPr>
        <w:numPr>
          <w:ilvl w:val="0"/>
          <w:numId w:val="2"/>
        </w:numPr>
        <w:spacing w:after="120" w:line="276" w:lineRule="auto"/>
        <w:jc w:val="both"/>
        <w:rPr>
          <w:sz w:val="22"/>
          <w:szCs w:val="22"/>
        </w:rPr>
      </w:pPr>
      <w:r w:rsidRPr="008C51F1">
        <w:rPr>
          <w:sz w:val="22"/>
          <w:szCs w:val="22"/>
        </w:rPr>
        <w:t>Podana w ofercie cena musi być wyrażona w polskich złotych z dokładnością</w:t>
      </w:r>
      <w:r w:rsidRPr="00AD3A20">
        <w:rPr>
          <w:sz w:val="22"/>
          <w:szCs w:val="22"/>
        </w:rPr>
        <w:t xml:space="preserve"> do dwóch miejsc po przecinku z zastosowaniem przybliżenia dziesiętnego. Zamawiający nie przewiduje rozliczenia </w:t>
      </w:r>
      <w:r w:rsidR="008C51F1">
        <w:rPr>
          <w:sz w:val="22"/>
          <w:szCs w:val="22"/>
        </w:rPr>
        <w:br/>
      </w:r>
      <w:r w:rsidRPr="00AD3A20">
        <w:rPr>
          <w:sz w:val="22"/>
          <w:szCs w:val="22"/>
        </w:rPr>
        <w:t>w walutach obcych.</w:t>
      </w:r>
    </w:p>
    <w:p w14:paraId="6BBED8C4" w14:textId="0F88766A" w:rsidR="00AD3A20" w:rsidRDefault="00AD3A20" w:rsidP="00AD3A20">
      <w:pPr>
        <w:numPr>
          <w:ilvl w:val="0"/>
          <w:numId w:val="2"/>
        </w:numPr>
        <w:spacing w:after="120" w:line="276" w:lineRule="auto"/>
        <w:jc w:val="both"/>
        <w:rPr>
          <w:sz w:val="22"/>
          <w:szCs w:val="22"/>
        </w:rPr>
      </w:pPr>
      <w:r w:rsidRPr="00AD3A20">
        <w:rPr>
          <w:sz w:val="22"/>
          <w:szCs w:val="22"/>
        </w:rPr>
        <w:t xml:space="preserve">Przez cenę całkowitą oferty należy rozumieć cenę za całą część objętą przedmiotem </w:t>
      </w:r>
      <w:r w:rsidRPr="00AD3A20">
        <w:rPr>
          <w:sz w:val="22"/>
          <w:szCs w:val="22"/>
        </w:rPr>
        <w:br/>
        <w:t>zamówienia.</w:t>
      </w:r>
    </w:p>
    <w:p w14:paraId="138EC906" w14:textId="3A2A8B96" w:rsidR="00AD3A20" w:rsidRDefault="00AD3A20" w:rsidP="00AD3A20">
      <w:pPr>
        <w:numPr>
          <w:ilvl w:val="0"/>
          <w:numId w:val="2"/>
        </w:numPr>
        <w:spacing w:after="120" w:line="276" w:lineRule="auto"/>
        <w:jc w:val="both"/>
        <w:rPr>
          <w:sz w:val="22"/>
          <w:szCs w:val="22"/>
        </w:rPr>
      </w:pPr>
      <w:r w:rsidRPr="00AD3A20">
        <w:rPr>
          <w:rFonts w:eastAsia="Arial"/>
          <w:sz w:val="22"/>
          <w:szCs w:val="22"/>
        </w:rPr>
        <w:t xml:space="preserve">Kosztorys(-y) winien być sporządzony metodą uproszczoną i złożony wraz z ofertą, dla każdej </w:t>
      </w:r>
      <w:r w:rsidRPr="00AD3A20">
        <w:rPr>
          <w:rFonts w:eastAsia="Arial"/>
          <w:sz w:val="22"/>
          <w:szCs w:val="22"/>
        </w:rPr>
        <w:br/>
        <w:t xml:space="preserve">części na którą Wykonawca składa ofertę. </w:t>
      </w:r>
      <w:r w:rsidRPr="00AD3A20">
        <w:rPr>
          <w:sz w:val="22"/>
          <w:szCs w:val="22"/>
        </w:rPr>
        <w:t xml:space="preserve">Do wyliczenia ceny służy dokumentacja </w:t>
      </w:r>
      <w:r w:rsidR="008C51F1">
        <w:rPr>
          <w:sz w:val="22"/>
          <w:szCs w:val="22"/>
        </w:rPr>
        <w:t xml:space="preserve">wymieniona </w:t>
      </w:r>
      <w:r w:rsidR="008C51F1">
        <w:rPr>
          <w:sz w:val="22"/>
          <w:szCs w:val="22"/>
        </w:rPr>
        <w:br/>
        <w:t xml:space="preserve">w ust. 7 rozdziału 3 SWZ </w:t>
      </w:r>
      <w:r w:rsidRPr="00AD3A20">
        <w:rPr>
          <w:sz w:val="22"/>
          <w:szCs w:val="22"/>
        </w:rPr>
        <w:t>dla każdej części oddzielnie oraz normy budowlane</w:t>
      </w:r>
      <w:r w:rsidR="008C51F1">
        <w:rPr>
          <w:sz w:val="22"/>
          <w:szCs w:val="22"/>
        </w:rPr>
        <w:t xml:space="preserve">. </w:t>
      </w:r>
      <w:r w:rsidRPr="00AD3A20">
        <w:rPr>
          <w:sz w:val="22"/>
          <w:szCs w:val="22"/>
        </w:rPr>
        <w:t xml:space="preserve">Zamawiający wymaga, aby opisy robót pozycji przedmiarowych, jednostki miar i ilości tych jednostek </w:t>
      </w:r>
      <w:r w:rsidR="00461F48">
        <w:rPr>
          <w:sz w:val="22"/>
          <w:szCs w:val="22"/>
        </w:rPr>
        <w:br/>
      </w:r>
      <w:r w:rsidRPr="00AD3A20">
        <w:rPr>
          <w:sz w:val="22"/>
          <w:szCs w:val="22"/>
        </w:rPr>
        <w:t>w kosztorysach ofertowych odpowiadały opisom robót pozycji przedmiarowych, jednostkom miar i ich ilościom z pozycji przedmiarowych Zamawiającego. Wszystkie dokumenty, w tym odpowiedzi na ewentualne pytania wykonawców, wzajemnie się uzupełniają.</w:t>
      </w:r>
    </w:p>
    <w:p w14:paraId="67C29B5B" w14:textId="3FDF3020" w:rsidR="00AD3A20" w:rsidRDefault="00AD3A20" w:rsidP="00AD3A20">
      <w:pPr>
        <w:numPr>
          <w:ilvl w:val="0"/>
          <w:numId w:val="2"/>
        </w:numPr>
        <w:spacing w:after="120" w:line="276" w:lineRule="auto"/>
        <w:jc w:val="both"/>
        <w:rPr>
          <w:sz w:val="22"/>
          <w:szCs w:val="22"/>
        </w:rPr>
      </w:pPr>
      <w:r w:rsidRPr="00AD3A20">
        <w:rPr>
          <w:sz w:val="22"/>
          <w:szCs w:val="22"/>
        </w:rPr>
        <w:t xml:space="preserve">Zamówienie będzie rozliczone obmiarowo. Wynagrodzenie Wykonawcy będzie obliczone jako iloczyn cen jednostkowych zaoferowanych przez Wykonawcę i obmiaru faktycznie wykonanych robót potwierdzonych przez inspektora nadzoru w książce obmiaru-kosztorys powykonawczy. </w:t>
      </w:r>
    </w:p>
    <w:p w14:paraId="2FCEEA65" w14:textId="2FA82873" w:rsidR="00AD3A20" w:rsidRDefault="00AD3A20" w:rsidP="00AD3A20">
      <w:pPr>
        <w:numPr>
          <w:ilvl w:val="0"/>
          <w:numId w:val="2"/>
        </w:numPr>
        <w:spacing w:after="120" w:line="276" w:lineRule="auto"/>
        <w:jc w:val="both"/>
        <w:rPr>
          <w:sz w:val="22"/>
          <w:szCs w:val="22"/>
        </w:rPr>
      </w:pPr>
      <w:r w:rsidRPr="00AD3A20">
        <w:rPr>
          <w:sz w:val="22"/>
          <w:szCs w:val="22"/>
        </w:rPr>
        <w:t xml:space="preserve">Ceny jednostkowe w kosztorysie ofertowym należy podać do dwóch miejsc po przecinku, </w:t>
      </w:r>
      <w:r w:rsidRPr="00AD3A20">
        <w:rPr>
          <w:sz w:val="22"/>
          <w:szCs w:val="22"/>
        </w:rPr>
        <w:br/>
        <w:t>wszystkie ceny jednostkowe, określone przez Wykonawcę pozostaną stałe, na okres ważności umowy i nie będą podlegały zmianie.</w:t>
      </w:r>
    </w:p>
    <w:p w14:paraId="7C47CBF5" w14:textId="14AC325E" w:rsidR="00AD3A20" w:rsidRPr="00461F48" w:rsidRDefault="00AD3A20" w:rsidP="00461F48">
      <w:pPr>
        <w:numPr>
          <w:ilvl w:val="0"/>
          <w:numId w:val="2"/>
        </w:numPr>
        <w:spacing w:after="120" w:line="276" w:lineRule="auto"/>
        <w:jc w:val="both"/>
        <w:rPr>
          <w:sz w:val="22"/>
          <w:szCs w:val="22"/>
        </w:rPr>
      </w:pPr>
      <w:r w:rsidRPr="00461F48">
        <w:rPr>
          <w:color w:val="000000"/>
          <w:sz w:val="22"/>
          <w:szCs w:val="22"/>
        </w:rPr>
        <w:lastRenderedPageBreak/>
        <w:t>Podstawy wyceny podane w przedmiarze robót nie są obligatoryjne i należy traktować je</w:t>
      </w:r>
      <w:r w:rsidRPr="00461F48">
        <w:rPr>
          <w:color w:val="000000"/>
          <w:sz w:val="22"/>
          <w:szCs w:val="22"/>
        </w:rPr>
        <w:br/>
        <w:t>poglądowo w zakresie opisu wyszczególnienia czynności.</w:t>
      </w:r>
      <w:bookmarkStart w:id="9" w:name="_Hlk500400132"/>
    </w:p>
    <w:bookmarkEnd w:id="9"/>
    <w:p w14:paraId="4D914B40" w14:textId="7D4E5347" w:rsidR="00567D53" w:rsidRPr="00AD3A20" w:rsidRDefault="00304D95" w:rsidP="00AD3A20">
      <w:pPr>
        <w:numPr>
          <w:ilvl w:val="0"/>
          <w:numId w:val="2"/>
        </w:numPr>
        <w:spacing w:after="120" w:line="276" w:lineRule="auto"/>
        <w:jc w:val="both"/>
        <w:rPr>
          <w:sz w:val="22"/>
          <w:szCs w:val="22"/>
        </w:rPr>
      </w:pPr>
      <w:r w:rsidRPr="00AD3A20">
        <w:rPr>
          <w:color w:val="000000"/>
          <w:sz w:val="22"/>
          <w:szCs w:val="22"/>
        </w:rPr>
        <w:t>Wykonawca, składając ofertę (</w:t>
      </w:r>
      <w:r w:rsidR="00567D53" w:rsidRPr="00AD3A20">
        <w:rPr>
          <w:color w:val="000000"/>
          <w:sz w:val="22"/>
          <w:szCs w:val="22"/>
        </w:rPr>
        <w:t>na</w:t>
      </w:r>
      <w:r w:rsidRPr="00AD3A20">
        <w:rPr>
          <w:color w:val="000000"/>
          <w:sz w:val="22"/>
          <w:szCs w:val="22"/>
        </w:rPr>
        <w:t xml:space="preserve"> formularzu oferty stanowiącym </w:t>
      </w:r>
      <w:r w:rsidRPr="00461F48">
        <w:rPr>
          <w:b/>
          <w:bCs/>
          <w:color w:val="000000"/>
          <w:sz w:val="22"/>
          <w:szCs w:val="22"/>
        </w:rPr>
        <w:t>załącznik nr 1 do SWZ</w:t>
      </w:r>
      <w:r w:rsidRPr="00AD3A20">
        <w:rPr>
          <w:color w:val="000000"/>
          <w:sz w:val="22"/>
          <w:szCs w:val="22"/>
        </w:rPr>
        <w:t xml:space="preserve">) informuje Zamawiającego, </w:t>
      </w:r>
      <w:r w:rsidR="00567D53" w:rsidRPr="00AD3A20">
        <w:rPr>
          <w:color w:val="000000"/>
          <w:sz w:val="22"/>
          <w:szCs w:val="22"/>
        </w:rPr>
        <w:t xml:space="preserve">że </w:t>
      </w:r>
      <w:r w:rsidRPr="00AD3A20">
        <w:rPr>
          <w:color w:val="000000"/>
          <w:sz w:val="22"/>
          <w:szCs w:val="22"/>
        </w:rPr>
        <w:t xml:space="preserve">wybór </w:t>
      </w:r>
      <w:r w:rsidR="00567D53" w:rsidRPr="00AD3A20">
        <w:rPr>
          <w:color w:val="000000"/>
          <w:sz w:val="22"/>
          <w:szCs w:val="22"/>
        </w:rPr>
        <w:t xml:space="preserve">jego </w:t>
      </w:r>
      <w:r w:rsidRPr="00AD3A20">
        <w:rPr>
          <w:color w:val="000000"/>
          <w:sz w:val="22"/>
          <w:szCs w:val="22"/>
        </w:rPr>
        <w:t>oferty będzie prowadzi</w:t>
      </w:r>
      <w:r w:rsidR="00567D53" w:rsidRPr="00AD3A20">
        <w:rPr>
          <w:color w:val="000000"/>
          <w:sz w:val="22"/>
          <w:szCs w:val="22"/>
        </w:rPr>
        <w:t>ł</w:t>
      </w:r>
      <w:r w:rsidRPr="00AD3A20">
        <w:rPr>
          <w:color w:val="000000"/>
          <w:sz w:val="22"/>
          <w:szCs w:val="22"/>
        </w:rPr>
        <w:t xml:space="preserve"> do powstania u Zamawiającego obowiązku podatkowego, wskazując</w:t>
      </w:r>
      <w:r w:rsidR="00567D53" w:rsidRPr="00AD3A20">
        <w:rPr>
          <w:color w:val="000000"/>
          <w:sz w:val="22"/>
          <w:szCs w:val="22"/>
        </w:rPr>
        <w:t>:</w:t>
      </w:r>
    </w:p>
    <w:p w14:paraId="38617AE2" w14:textId="50FF612E" w:rsidR="00304D95" w:rsidRPr="002828C3" w:rsidRDefault="00304D95" w:rsidP="008631E3">
      <w:pPr>
        <w:pStyle w:val="Akapitzlist"/>
        <w:numPr>
          <w:ilvl w:val="0"/>
          <w:numId w:val="52"/>
        </w:numPr>
        <w:spacing w:after="120" w:line="276" w:lineRule="auto"/>
        <w:ind w:left="1134" w:hanging="567"/>
        <w:jc w:val="both"/>
        <w:rPr>
          <w:sz w:val="22"/>
          <w:szCs w:val="22"/>
        </w:rPr>
      </w:pPr>
      <w:r w:rsidRPr="00AE484F">
        <w:rPr>
          <w:color w:val="000000"/>
          <w:sz w:val="22"/>
          <w:szCs w:val="22"/>
        </w:rPr>
        <w:t>nazwę (rodzaj) towaru lub usługi, k</w:t>
      </w:r>
      <w:r w:rsidR="00567D53" w:rsidRPr="00AE484F">
        <w:rPr>
          <w:color w:val="000000"/>
          <w:sz w:val="22"/>
          <w:szCs w:val="22"/>
        </w:rPr>
        <w:t>tórych dostawa lub świadczenie będą prowadziły do powstania obowiązku podatkowego;</w:t>
      </w:r>
    </w:p>
    <w:p w14:paraId="595C50FF" w14:textId="67F0B949" w:rsidR="00567D53" w:rsidRPr="002828C3" w:rsidRDefault="0063294A" w:rsidP="008631E3">
      <w:pPr>
        <w:pStyle w:val="Akapitzlist"/>
        <w:numPr>
          <w:ilvl w:val="0"/>
          <w:numId w:val="52"/>
        </w:numPr>
        <w:spacing w:after="120" w:line="276" w:lineRule="auto"/>
        <w:ind w:left="1134" w:hanging="567"/>
        <w:jc w:val="both"/>
        <w:rPr>
          <w:sz w:val="22"/>
          <w:szCs w:val="22"/>
        </w:rPr>
      </w:pPr>
      <w:r w:rsidRPr="002828C3">
        <w:rPr>
          <w:color w:val="000000"/>
          <w:sz w:val="22"/>
          <w:szCs w:val="22"/>
        </w:rPr>
        <w:t>w</w:t>
      </w:r>
      <w:r w:rsidR="00567D53" w:rsidRPr="002828C3">
        <w:rPr>
          <w:color w:val="000000"/>
          <w:sz w:val="22"/>
          <w:szCs w:val="22"/>
        </w:rPr>
        <w:t>artość towaru lub usługi</w:t>
      </w:r>
      <w:r w:rsidRPr="002828C3">
        <w:rPr>
          <w:color w:val="000000"/>
          <w:sz w:val="22"/>
          <w:szCs w:val="22"/>
        </w:rPr>
        <w:t xml:space="preserve"> objętego obowiązkiem podatkowym Zamawiającego, bez kwoty podatku;</w:t>
      </w:r>
    </w:p>
    <w:p w14:paraId="171655A6" w14:textId="26A5CAA7" w:rsidR="0063294A" w:rsidRPr="002828C3" w:rsidRDefault="0063294A" w:rsidP="008631E3">
      <w:pPr>
        <w:pStyle w:val="Akapitzlist"/>
        <w:numPr>
          <w:ilvl w:val="0"/>
          <w:numId w:val="52"/>
        </w:numPr>
        <w:spacing w:after="600" w:line="276" w:lineRule="auto"/>
        <w:ind w:left="1134" w:hanging="567"/>
        <w:jc w:val="both"/>
        <w:rPr>
          <w:sz w:val="22"/>
          <w:szCs w:val="22"/>
        </w:rPr>
      </w:pPr>
      <w:r w:rsidRPr="002828C3">
        <w:rPr>
          <w:color w:val="000000"/>
          <w:sz w:val="22"/>
          <w:szCs w:val="22"/>
        </w:rPr>
        <w:t>stawkę podatku od towarów i usług, która zgodnie z wiedzą Wykonawcy, będzie miała zastosowanie.</w:t>
      </w:r>
    </w:p>
    <w:p w14:paraId="2CC21413" w14:textId="2D5484D9" w:rsidR="0042417D" w:rsidRPr="00AE484F" w:rsidRDefault="0042417D" w:rsidP="00C66C78">
      <w:pPr>
        <w:pBdr>
          <w:bottom w:val="single" w:sz="4" w:space="1" w:color="auto"/>
        </w:pBdr>
        <w:shd w:val="clear" w:color="auto" w:fill="FFFFFF"/>
        <w:tabs>
          <w:tab w:val="left" w:pos="2127"/>
        </w:tabs>
        <w:spacing w:after="120" w:line="276" w:lineRule="auto"/>
        <w:ind w:left="2124" w:right="100" w:hanging="2124"/>
        <w:rPr>
          <w:b/>
          <w:sz w:val="22"/>
          <w:szCs w:val="22"/>
        </w:rPr>
      </w:pPr>
      <w:r w:rsidRPr="00AE484F">
        <w:rPr>
          <w:b/>
          <w:sz w:val="22"/>
          <w:szCs w:val="22"/>
        </w:rPr>
        <w:t>ROZDZIAŁ XI</w:t>
      </w:r>
      <w:r w:rsidR="00C66C78">
        <w:rPr>
          <w:b/>
          <w:sz w:val="22"/>
          <w:szCs w:val="22"/>
        </w:rPr>
        <w:t xml:space="preserve">. </w:t>
      </w:r>
      <w:r w:rsidR="00C66C78">
        <w:rPr>
          <w:b/>
          <w:sz w:val="22"/>
          <w:szCs w:val="22"/>
        </w:rPr>
        <w:tab/>
      </w:r>
      <w:r w:rsidRPr="00AE484F">
        <w:rPr>
          <w:b/>
          <w:sz w:val="22"/>
          <w:szCs w:val="22"/>
        </w:rPr>
        <w:t xml:space="preserve">INFORMACJA NA TEMAT MOŻLIWOŚCI ROZLICZANIA SIĘ </w:t>
      </w:r>
      <w:r w:rsidR="002828C3">
        <w:rPr>
          <w:b/>
          <w:sz w:val="22"/>
          <w:szCs w:val="22"/>
        </w:rPr>
        <w:br/>
      </w:r>
      <w:r w:rsidRPr="00AE484F">
        <w:rPr>
          <w:b/>
          <w:sz w:val="22"/>
          <w:szCs w:val="22"/>
        </w:rPr>
        <w:t>W WALUTACH OBCYCH</w:t>
      </w:r>
    </w:p>
    <w:p w14:paraId="1A2FEE13" w14:textId="77777777" w:rsidR="0042417D" w:rsidRPr="00AE484F" w:rsidRDefault="0042417D" w:rsidP="002828C3">
      <w:pPr>
        <w:pStyle w:val="Tekstpodstawowy"/>
        <w:spacing w:after="600" w:line="276" w:lineRule="auto"/>
        <w:rPr>
          <w:sz w:val="22"/>
          <w:szCs w:val="22"/>
        </w:rPr>
      </w:pPr>
      <w:r w:rsidRPr="00AE484F">
        <w:rPr>
          <w:sz w:val="22"/>
          <w:szCs w:val="22"/>
        </w:rPr>
        <w:t>Zamawiający będzie rozliczał się z Wykonawcą wyłącznie w walucie polskiej (PLN).</w:t>
      </w:r>
    </w:p>
    <w:p w14:paraId="498CD66B" w14:textId="29998867" w:rsidR="006E67D3" w:rsidRPr="00AE484F" w:rsidRDefault="00304D95" w:rsidP="00C66C78">
      <w:pPr>
        <w:pBdr>
          <w:bottom w:val="single" w:sz="4" w:space="1" w:color="auto"/>
        </w:pBdr>
        <w:tabs>
          <w:tab w:val="left" w:pos="0"/>
          <w:tab w:val="left" w:pos="2127"/>
        </w:tabs>
        <w:spacing w:after="120" w:line="276" w:lineRule="auto"/>
        <w:ind w:left="2124" w:right="-114" w:hanging="2124"/>
        <w:rPr>
          <w:b/>
          <w:sz w:val="22"/>
          <w:szCs w:val="22"/>
        </w:rPr>
      </w:pPr>
      <w:r w:rsidRPr="00AE484F">
        <w:rPr>
          <w:b/>
          <w:sz w:val="22"/>
          <w:szCs w:val="22"/>
        </w:rPr>
        <w:t>ROZDZIAŁ XI</w:t>
      </w:r>
      <w:r w:rsidR="0042417D" w:rsidRPr="00AE484F">
        <w:rPr>
          <w:b/>
          <w:sz w:val="22"/>
          <w:szCs w:val="22"/>
        </w:rPr>
        <w:t>I</w:t>
      </w:r>
      <w:r w:rsidR="00C66C78">
        <w:rPr>
          <w:b/>
          <w:sz w:val="22"/>
          <w:szCs w:val="22"/>
        </w:rPr>
        <w:t xml:space="preserve">. </w:t>
      </w:r>
      <w:r w:rsidR="00C66C78">
        <w:rPr>
          <w:b/>
          <w:sz w:val="22"/>
          <w:szCs w:val="22"/>
        </w:rPr>
        <w:tab/>
      </w:r>
      <w:r w:rsidR="006E67D3" w:rsidRPr="00AE484F">
        <w:rPr>
          <w:b/>
          <w:sz w:val="22"/>
          <w:szCs w:val="22"/>
        </w:rPr>
        <w:t>INFORMACJA O ŚRODKACH KOMUNIKACJI ELEKTRONICZNEJ,</w:t>
      </w:r>
      <w:r w:rsidR="00C66C78">
        <w:rPr>
          <w:b/>
          <w:sz w:val="22"/>
          <w:szCs w:val="22"/>
        </w:rPr>
        <w:t xml:space="preserve"> </w:t>
      </w:r>
      <w:r w:rsidR="006E67D3" w:rsidRPr="00AE484F">
        <w:rPr>
          <w:b/>
          <w:sz w:val="22"/>
          <w:szCs w:val="22"/>
        </w:rPr>
        <w:t>PRZY UZYCIU KTÓRYCH ZAMAWIAJĄCY BĘDZIE KOMUNIKOWAŁ SIĘ Z WYKONAWCAMI</w:t>
      </w:r>
    </w:p>
    <w:p w14:paraId="25C1238E" w14:textId="77777777" w:rsidR="00473851" w:rsidRPr="006740BE" w:rsidRDefault="00473851" w:rsidP="008631E3">
      <w:pPr>
        <w:numPr>
          <w:ilvl w:val="1"/>
          <w:numId w:val="56"/>
        </w:numPr>
        <w:tabs>
          <w:tab w:val="clear" w:pos="567"/>
        </w:tabs>
        <w:spacing w:after="120" w:line="23" w:lineRule="atLeast"/>
        <w:jc w:val="both"/>
        <w:rPr>
          <w:sz w:val="22"/>
          <w:szCs w:val="22"/>
        </w:rPr>
      </w:pPr>
      <w:r w:rsidRPr="006740BE">
        <w:rPr>
          <w:color w:val="000000"/>
          <w:sz w:val="22"/>
          <w:szCs w:val="22"/>
        </w:rPr>
        <w:t xml:space="preserve">Postępowanie prowadzone jest w języku polskim w formie elektronicznej za pośrednictwem </w:t>
      </w:r>
      <w:hyperlink r:id="rId17" w:history="1">
        <w:r w:rsidRPr="006740BE">
          <w:rPr>
            <w:rStyle w:val="Hipercze"/>
            <w:rFonts w:eastAsia="TeXGyrePagella"/>
            <w:b/>
            <w:sz w:val="22"/>
            <w:szCs w:val="22"/>
            <w:lang w:eastAsia="en-US"/>
          </w:rPr>
          <w:t>platformazakupowa.pl</w:t>
        </w:r>
      </w:hyperlink>
      <w:r w:rsidRPr="006740BE">
        <w:rPr>
          <w:rStyle w:val="Hipercze"/>
          <w:rFonts w:eastAsia="TeXGyrePagella"/>
          <w:b/>
          <w:sz w:val="22"/>
          <w:szCs w:val="22"/>
          <w:lang w:eastAsia="en-US"/>
        </w:rPr>
        <w:t xml:space="preserve"> </w:t>
      </w:r>
      <w:r w:rsidRPr="006740BE">
        <w:rPr>
          <w:color w:val="000000"/>
          <w:sz w:val="22"/>
          <w:szCs w:val="22"/>
        </w:rPr>
        <w:t>pod adresem</w:t>
      </w:r>
      <w:r w:rsidRPr="006740BE">
        <w:rPr>
          <w:color w:val="FF9900"/>
          <w:sz w:val="22"/>
          <w:szCs w:val="22"/>
        </w:rPr>
        <w:t xml:space="preserve">: </w:t>
      </w:r>
      <w:hyperlink r:id="rId18" w:history="1">
        <w:r w:rsidRPr="006740BE">
          <w:rPr>
            <w:rStyle w:val="Hipercze"/>
            <w:rFonts w:eastAsia="TeXGyrePagella"/>
            <w:b/>
            <w:sz w:val="22"/>
            <w:szCs w:val="22"/>
            <w:lang w:eastAsia="en-US"/>
          </w:rPr>
          <w:t>https://platformazakupowa.pl/pn/psary</w:t>
        </w:r>
      </w:hyperlink>
    </w:p>
    <w:p w14:paraId="7D7DCDB5" w14:textId="77777777" w:rsidR="00473851" w:rsidRPr="006740BE" w:rsidRDefault="00473851" w:rsidP="008631E3">
      <w:pPr>
        <w:numPr>
          <w:ilvl w:val="1"/>
          <w:numId w:val="56"/>
        </w:numPr>
        <w:tabs>
          <w:tab w:val="clear" w:pos="567"/>
        </w:tabs>
        <w:spacing w:after="120" w:line="23" w:lineRule="atLeast"/>
        <w:jc w:val="both"/>
        <w:rPr>
          <w:sz w:val="22"/>
          <w:szCs w:val="22"/>
        </w:rPr>
      </w:pPr>
      <w:r w:rsidRPr="006740BE">
        <w:rPr>
          <w:color w:val="000000"/>
          <w:sz w:val="22"/>
          <w:szCs w:val="22"/>
        </w:rPr>
        <w:t xml:space="preserve">W celu skrócenia czasu udzielenia odpowiedzi na pytania komunikacja między zamawiającym </w:t>
      </w:r>
      <w:r>
        <w:rPr>
          <w:color w:val="000000"/>
          <w:sz w:val="22"/>
          <w:szCs w:val="22"/>
        </w:rPr>
        <w:br/>
      </w:r>
      <w:r w:rsidRPr="006740BE">
        <w:rPr>
          <w:color w:val="000000"/>
          <w:sz w:val="22"/>
          <w:szCs w:val="22"/>
        </w:rPr>
        <w:t>a wykonawcami w zakresie:</w:t>
      </w:r>
    </w:p>
    <w:p w14:paraId="5E4991C3" w14:textId="77777777" w:rsidR="00473851" w:rsidRPr="006740BE" w:rsidRDefault="00473851" w:rsidP="00E22409">
      <w:pPr>
        <w:pStyle w:val="Akapitzlist"/>
        <w:numPr>
          <w:ilvl w:val="0"/>
          <w:numId w:val="90"/>
        </w:numPr>
        <w:spacing w:after="120" w:line="23" w:lineRule="atLeast"/>
        <w:ind w:left="1134" w:hanging="567"/>
        <w:jc w:val="both"/>
        <w:rPr>
          <w:sz w:val="22"/>
          <w:szCs w:val="22"/>
        </w:rPr>
      </w:pPr>
      <w:r w:rsidRPr="006740BE">
        <w:rPr>
          <w:color w:val="000000"/>
          <w:sz w:val="22"/>
          <w:szCs w:val="22"/>
          <w:shd w:val="clear" w:color="auto" w:fill="FFFFFF"/>
        </w:rPr>
        <w:t>przesyłania Zamawiającemu pytań do treści SWZ;</w:t>
      </w:r>
    </w:p>
    <w:p w14:paraId="4769CD2A" w14:textId="77777777" w:rsidR="00473851" w:rsidRPr="006740BE" w:rsidRDefault="00473851" w:rsidP="00E22409">
      <w:pPr>
        <w:pStyle w:val="Akapitzlist"/>
        <w:numPr>
          <w:ilvl w:val="0"/>
          <w:numId w:val="90"/>
        </w:numPr>
        <w:spacing w:after="120" w:line="23" w:lineRule="atLeast"/>
        <w:ind w:left="1134" w:hanging="567"/>
        <w:jc w:val="both"/>
        <w:rPr>
          <w:sz w:val="22"/>
          <w:szCs w:val="22"/>
        </w:rPr>
      </w:pPr>
      <w:r w:rsidRPr="006740BE">
        <w:rPr>
          <w:color w:val="000000"/>
          <w:sz w:val="22"/>
          <w:szCs w:val="22"/>
          <w:shd w:val="clear" w:color="auto" w:fill="FFFFFF"/>
        </w:rPr>
        <w:t>przesyłania odpowiedzi na wezwanie Zamawiającego do złożenia podmiotowych środków dowodowych;</w:t>
      </w:r>
    </w:p>
    <w:p w14:paraId="40F0B09B" w14:textId="77777777" w:rsidR="00473851" w:rsidRPr="006740BE" w:rsidRDefault="00473851" w:rsidP="00E22409">
      <w:pPr>
        <w:pStyle w:val="Akapitzlist"/>
        <w:numPr>
          <w:ilvl w:val="0"/>
          <w:numId w:val="90"/>
        </w:numPr>
        <w:spacing w:after="120" w:line="23" w:lineRule="atLeast"/>
        <w:ind w:left="1134" w:hanging="567"/>
        <w:jc w:val="both"/>
        <w:rPr>
          <w:sz w:val="22"/>
          <w:szCs w:val="22"/>
        </w:rPr>
      </w:pPr>
      <w:r w:rsidRPr="006740BE">
        <w:rPr>
          <w:color w:val="000000"/>
          <w:sz w:val="22"/>
          <w:szCs w:val="22"/>
          <w:shd w:val="clear" w:color="auto" w:fill="FFFFFF"/>
        </w:rPr>
        <w:t>przesyłania odpowiedzi na wezwanie Zamawiającego do złożenia/</w:t>
      </w:r>
      <w:r>
        <w:rPr>
          <w:color w:val="000000"/>
          <w:sz w:val="22"/>
          <w:szCs w:val="22"/>
          <w:shd w:val="clear" w:color="auto" w:fill="FFFFFF"/>
        </w:rPr>
        <w:t xml:space="preserve"> </w:t>
      </w:r>
      <w:r w:rsidRPr="006740BE">
        <w:rPr>
          <w:color w:val="000000"/>
          <w:sz w:val="22"/>
          <w:szCs w:val="22"/>
          <w:shd w:val="clear" w:color="auto" w:fill="FFFFFF"/>
        </w:rPr>
        <w:t>poprawienia/</w:t>
      </w:r>
      <w:r>
        <w:rPr>
          <w:color w:val="000000"/>
          <w:sz w:val="22"/>
          <w:szCs w:val="22"/>
          <w:shd w:val="clear" w:color="auto" w:fill="FFFFFF"/>
        </w:rPr>
        <w:t xml:space="preserve"> </w:t>
      </w:r>
      <w:r w:rsidRPr="006740BE">
        <w:rPr>
          <w:color w:val="000000"/>
          <w:sz w:val="22"/>
          <w:szCs w:val="22"/>
          <w:shd w:val="clear" w:color="auto" w:fill="FFFFFF"/>
        </w:rPr>
        <w:t>uzupełnienia oświadczenia, o którym mowa w art. 125 ust. 1, podmiotowych środków dowodowych, innych dokumentów lub oświadczeń składanych w postępowaniu;</w:t>
      </w:r>
    </w:p>
    <w:p w14:paraId="6CB3F6CF" w14:textId="77777777" w:rsidR="00473851" w:rsidRPr="006740BE" w:rsidRDefault="00473851" w:rsidP="00E22409">
      <w:pPr>
        <w:pStyle w:val="Akapitzlist"/>
        <w:numPr>
          <w:ilvl w:val="0"/>
          <w:numId w:val="90"/>
        </w:numPr>
        <w:spacing w:after="120" w:line="23" w:lineRule="atLeast"/>
        <w:ind w:left="1134" w:hanging="567"/>
        <w:jc w:val="both"/>
        <w:rPr>
          <w:sz w:val="22"/>
          <w:szCs w:val="22"/>
        </w:rPr>
      </w:pPr>
      <w:r w:rsidRPr="006740BE">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Pr>
          <w:color w:val="000000"/>
          <w:sz w:val="22"/>
          <w:szCs w:val="22"/>
          <w:shd w:val="clear" w:color="auto" w:fill="FFFFFF"/>
        </w:rPr>
        <w:br/>
      </w:r>
      <w:r w:rsidRPr="006740BE">
        <w:rPr>
          <w:color w:val="000000"/>
          <w:sz w:val="22"/>
          <w:szCs w:val="22"/>
          <w:shd w:val="clear" w:color="auto" w:fill="FFFFFF"/>
        </w:rPr>
        <w:t>w postępowaniu;</w:t>
      </w:r>
    </w:p>
    <w:p w14:paraId="4F104E7F" w14:textId="77777777" w:rsidR="00473851" w:rsidRPr="006740BE" w:rsidRDefault="00473851" w:rsidP="00E22409">
      <w:pPr>
        <w:pStyle w:val="Akapitzlist"/>
        <w:numPr>
          <w:ilvl w:val="0"/>
          <w:numId w:val="90"/>
        </w:numPr>
        <w:spacing w:after="120" w:line="23" w:lineRule="atLeast"/>
        <w:ind w:left="1134" w:hanging="567"/>
        <w:jc w:val="both"/>
        <w:rPr>
          <w:sz w:val="22"/>
          <w:szCs w:val="22"/>
        </w:rPr>
      </w:pPr>
      <w:r w:rsidRPr="006740BE">
        <w:rPr>
          <w:color w:val="000000"/>
          <w:sz w:val="22"/>
          <w:szCs w:val="22"/>
          <w:shd w:val="clear" w:color="auto" w:fill="FFFFFF"/>
        </w:rPr>
        <w:t>przesyłania odpowiedzi na wezwanie Zamawiającego do złożenia wyjaśnień dot. treści przedmiotowych środków dowodowych;</w:t>
      </w:r>
    </w:p>
    <w:p w14:paraId="3FA03C2C" w14:textId="77777777" w:rsidR="00473851" w:rsidRPr="006740BE" w:rsidRDefault="00473851" w:rsidP="00E22409">
      <w:pPr>
        <w:pStyle w:val="Akapitzlist"/>
        <w:numPr>
          <w:ilvl w:val="0"/>
          <w:numId w:val="90"/>
        </w:numPr>
        <w:spacing w:after="120" w:line="23" w:lineRule="atLeast"/>
        <w:ind w:left="1134" w:hanging="567"/>
        <w:jc w:val="both"/>
        <w:rPr>
          <w:sz w:val="22"/>
          <w:szCs w:val="22"/>
        </w:rPr>
      </w:pPr>
      <w:r w:rsidRPr="006740BE">
        <w:rPr>
          <w:color w:val="000000"/>
          <w:sz w:val="22"/>
          <w:szCs w:val="22"/>
          <w:shd w:val="clear" w:color="auto" w:fill="FFFFFF"/>
        </w:rPr>
        <w:t>przesłania odpowiedzi na inne wezwania Zamawiającego wynikające z ustawy - Prawo zamówień publicznych;</w:t>
      </w:r>
    </w:p>
    <w:p w14:paraId="01313C41" w14:textId="77777777" w:rsidR="00473851" w:rsidRPr="006740BE" w:rsidRDefault="00473851" w:rsidP="00E22409">
      <w:pPr>
        <w:pStyle w:val="Akapitzlist"/>
        <w:numPr>
          <w:ilvl w:val="0"/>
          <w:numId w:val="90"/>
        </w:numPr>
        <w:spacing w:after="120" w:line="23" w:lineRule="atLeast"/>
        <w:ind w:left="1134" w:hanging="567"/>
        <w:jc w:val="both"/>
        <w:rPr>
          <w:sz w:val="22"/>
          <w:szCs w:val="22"/>
        </w:rPr>
      </w:pPr>
      <w:r w:rsidRPr="006740BE">
        <w:rPr>
          <w:color w:val="000000"/>
          <w:sz w:val="22"/>
          <w:szCs w:val="22"/>
          <w:shd w:val="clear" w:color="auto" w:fill="FFFFFF"/>
        </w:rPr>
        <w:t>przesyłania wniosków, informacji, oświadczeń Wykonawcy;</w:t>
      </w:r>
    </w:p>
    <w:p w14:paraId="58E13C0A" w14:textId="77777777" w:rsidR="00473851" w:rsidRPr="006740BE" w:rsidRDefault="00473851" w:rsidP="00E22409">
      <w:pPr>
        <w:pStyle w:val="Akapitzlist"/>
        <w:numPr>
          <w:ilvl w:val="0"/>
          <w:numId w:val="90"/>
        </w:numPr>
        <w:spacing w:after="120" w:line="23" w:lineRule="atLeast"/>
        <w:ind w:left="1134" w:hanging="567"/>
        <w:jc w:val="both"/>
        <w:rPr>
          <w:sz w:val="22"/>
          <w:szCs w:val="22"/>
        </w:rPr>
      </w:pPr>
      <w:r w:rsidRPr="006740BE">
        <w:rPr>
          <w:color w:val="000000"/>
          <w:sz w:val="22"/>
          <w:szCs w:val="22"/>
          <w:shd w:val="clear" w:color="auto" w:fill="FFFFFF"/>
        </w:rPr>
        <w:t>przesyłania odwołania/inne</w:t>
      </w:r>
    </w:p>
    <w:p w14:paraId="6816BFED" w14:textId="77777777" w:rsidR="00473851" w:rsidRPr="006740BE" w:rsidRDefault="00473851" w:rsidP="007A390B">
      <w:pPr>
        <w:spacing w:after="120" w:line="23" w:lineRule="atLeast"/>
        <w:ind w:left="567"/>
        <w:jc w:val="both"/>
        <w:rPr>
          <w:sz w:val="22"/>
          <w:szCs w:val="22"/>
        </w:rPr>
      </w:pPr>
      <w:r w:rsidRPr="006740BE">
        <w:rPr>
          <w:color w:val="000000"/>
          <w:sz w:val="22"/>
          <w:szCs w:val="22"/>
        </w:rPr>
        <w:t xml:space="preserve">odbywa się za pośrednictwem </w:t>
      </w:r>
      <w:hyperlink r:id="rId19" w:history="1">
        <w:r w:rsidRPr="00946DCD">
          <w:rPr>
            <w:rStyle w:val="Hipercze"/>
            <w:rFonts w:eastAsia="TeXGyrePagella"/>
            <w:b/>
            <w:sz w:val="22"/>
            <w:szCs w:val="22"/>
            <w:lang w:eastAsia="en-US"/>
          </w:rPr>
          <w:t>platformazakupowa.pl</w:t>
        </w:r>
      </w:hyperlink>
      <w:r w:rsidRPr="00946DCD">
        <w:rPr>
          <w:color w:val="000000"/>
          <w:sz w:val="22"/>
          <w:szCs w:val="22"/>
        </w:rPr>
        <w:t xml:space="preserve"> </w:t>
      </w:r>
      <w:r w:rsidRPr="006740BE">
        <w:rPr>
          <w:color w:val="000000"/>
          <w:sz w:val="22"/>
          <w:szCs w:val="22"/>
        </w:rPr>
        <w:t xml:space="preserve">i formularza </w:t>
      </w:r>
      <w:r w:rsidRPr="006740BE">
        <w:rPr>
          <w:b/>
          <w:bCs/>
          <w:color w:val="000000"/>
          <w:sz w:val="22"/>
          <w:szCs w:val="22"/>
        </w:rPr>
        <w:t>„Wyślij wiadomość do zamawiającego”. </w:t>
      </w:r>
    </w:p>
    <w:p w14:paraId="4BCDCE6C" w14:textId="77777777" w:rsidR="00473851" w:rsidRPr="006740BE" w:rsidRDefault="00473851" w:rsidP="007A390B">
      <w:pPr>
        <w:spacing w:after="120" w:line="23" w:lineRule="atLeast"/>
        <w:ind w:left="567"/>
        <w:jc w:val="both"/>
        <w:rPr>
          <w:sz w:val="22"/>
          <w:szCs w:val="22"/>
        </w:rPr>
      </w:pPr>
      <w:r w:rsidRPr="006740BE">
        <w:rPr>
          <w:color w:val="000000"/>
          <w:sz w:val="22"/>
          <w:szCs w:val="22"/>
        </w:rPr>
        <w:lastRenderedPageBreak/>
        <w:t xml:space="preserve">Za datę przekazania (wpływu) oświadczeń, wniosków, zawiadomień oraz informacji przyjmuje się datę ich przesłania za pośrednictwem </w:t>
      </w:r>
      <w:hyperlink r:id="rId20" w:history="1">
        <w:r w:rsidRPr="00946DCD">
          <w:rPr>
            <w:rStyle w:val="Hipercze"/>
            <w:rFonts w:eastAsia="TeXGyrePagella"/>
            <w:b/>
            <w:sz w:val="22"/>
            <w:szCs w:val="22"/>
            <w:lang w:eastAsia="en-US"/>
          </w:rPr>
          <w:t>platformazakupowa.pl</w:t>
        </w:r>
      </w:hyperlink>
      <w:r w:rsidRPr="00946DCD">
        <w:rPr>
          <w:rStyle w:val="Hipercze"/>
          <w:rFonts w:eastAsia="TeXGyrePagella"/>
          <w:b/>
          <w:lang w:eastAsia="en-US"/>
        </w:rPr>
        <w:t xml:space="preserve"> </w:t>
      </w:r>
      <w:r w:rsidRPr="006740BE">
        <w:rPr>
          <w:color w:val="000000"/>
          <w:sz w:val="22"/>
          <w:szCs w:val="22"/>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Pr>
          <w:color w:val="000000"/>
          <w:sz w:val="22"/>
          <w:szCs w:val="22"/>
        </w:rPr>
        <w:t xml:space="preserve"> podano w rozdziale XV SWZ. </w:t>
      </w:r>
    </w:p>
    <w:p w14:paraId="3174F195" w14:textId="77777777" w:rsidR="00473851" w:rsidRDefault="00473851" w:rsidP="00E22409">
      <w:pPr>
        <w:numPr>
          <w:ilvl w:val="0"/>
          <w:numId w:val="89"/>
        </w:numPr>
        <w:spacing w:after="120" w:line="23" w:lineRule="atLeast"/>
        <w:ind w:left="567" w:hanging="567"/>
        <w:jc w:val="both"/>
        <w:textAlignment w:val="baseline"/>
        <w:rPr>
          <w:color w:val="000000"/>
          <w:sz w:val="22"/>
          <w:szCs w:val="22"/>
        </w:rPr>
      </w:pPr>
      <w:r w:rsidRPr="006740BE">
        <w:rPr>
          <w:color w:val="000000"/>
          <w:sz w:val="22"/>
          <w:szCs w:val="22"/>
        </w:rPr>
        <w:t xml:space="preserve">Zamawiający będzie przekazywał wykonawcom informacje za pośrednictwem </w:t>
      </w:r>
      <w:hyperlink r:id="rId21" w:history="1">
        <w:r w:rsidRPr="00946DCD">
          <w:rPr>
            <w:rStyle w:val="Hipercze"/>
            <w:rFonts w:eastAsia="TeXGyrePagella"/>
            <w:b/>
            <w:sz w:val="22"/>
            <w:szCs w:val="22"/>
            <w:lang w:eastAsia="en-US"/>
          </w:rPr>
          <w:t>platformazakupowa.pl</w:t>
        </w:r>
      </w:hyperlink>
      <w:r w:rsidRPr="00946DCD">
        <w:rPr>
          <w:rStyle w:val="Hipercze"/>
          <w:rFonts w:eastAsia="TeXGyrePagella"/>
          <w:b/>
          <w:lang w:eastAsia="en-US"/>
        </w:rPr>
        <w:t>.</w:t>
      </w:r>
      <w:r w:rsidRPr="006740BE">
        <w:rPr>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946DCD">
          <w:rPr>
            <w:rStyle w:val="Hipercze"/>
            <w:rFonts w:eastAsia="TeXGyrePagella"/>
            <w:b/>
            <w:sz w:val="22"/>
            <w:szCs w:val="22"/>
            <w:lang w:eastAsia="en-US"/>
          </w:rPr>
          <w:t>platformazakupowa.pl</w:t>
        </w:r>
      </w:hyperlink>
      <w:r w:rsidRPr="006740BE">
        <w:rPr>
          <w:color w:val="000000"/>
          <w:sz w:val="22"/>
          <w:szCs w:val="22"/>
        </w:rPr>
        <w:t xml:space="preserve"> do konkretnego wykonawcy.</w:t>
      </w:r>
    </w:p>
    <w:p w14:paraId="6E64ADA1" w14:textId="0C518AC7" w:rsidR="00473851" w:rsidRDefault="00473851" w:rsidP="00E22409">
      <w:pPr>
        <w:numPr>
          <w:ilvl w:val="0"/>
          <w:numId w:val="89"/>
        </w:numPr>
        <w:spacing w:after="120" w:line="23" w:lineRule="atLeast"/>
        <w:ind w:left="567" w:hanging="567"/>
        <w:jc w:val="both"/>
        <w:textAlignment w:val="baseline"/>
        <w:rPr>
          <w:color w:val="000000"/>
          <w:sz w:val="22"/>
          <w:szCs w:val="22"/>
        </w:rPr>
      </w:pPr>
      <w:r w:rsidRPr="006740BE">
        <w:rPr>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765E4CA" w14:textId="77777777" w:rsidR="00473851" w:rsidRPr="007A390B" w:rsidRDefault="00473851" w:rsidP="00E22409">
      <w:pPr>
        <w:numPr>
          <w:ilvl w:val="0"/>
          <w:numId w:val="89"/>
        </w:numPr>
        <w:spacing w:after="120" w:line="23" w:lineRule="atLeast"/>
        <w:ind w:left="567" w:hanging="567"/>
        <w:jc w:val="both"/>
        <w:textAlignment w:val="baseline"/>
        <w:rPr>
          <w:color w:val="000000"/>
          <w:sz w:val="22"/>
          <w:szCs w:val="22"/>
        </w:rPr>
      </w:pPr>
      <w:r w:rsidRPr="007A390B">
        <w:rPr>
          <w:color w:val="000000"/>
          <w:sz w:val="22"/>
          <w:szCs w:val="22"/>
        </w:rPr>
        <w:t>Wykonawca, przystępując do niniejszego postępowania o udzielenie zamówienia publicznego:</w:t>
      </w:r>
    </w:p>
    <w:p w14:paraId="0B06D10F" w14:textId="77777777" w:rsidR="00473851" w:rsidRDefault="00473851" w:rsidP="00E22409">
      <w:pPr>
        <w:numPr>
          <w:ilvl w:val="0"/>
          <w:numId w:val="91"/>
        </w:numPr>
        <w:spacing w:after="120" w:line="23" w:lineRule="atLeast"/>
        <w:ind w:left="1134" w:hanging="567"/>
        <w:jc w:val="both"/>
        <w:textAlignment w:val="baseline"/>
        <w:rPr>
          <w:color w:val="000000"/>
          <w:sz w:val="22"/>
          <w:szCs w:val="22"/>
        </w:rPr>
      </w:pPr>
      <w:r w:rsidRPr="006740BE">
        <w:rPr>
          <w:color w:val="000000"/>
          <w:sz w:val="22"/>
          <w:szCs w:val="22"/>
        </w:rPr>
        <w:t xml:space="preserve">akceptuje warunki korzystania z </w:t>
      </w:r>
      <w:hyperlink r:id="rId23" w:history="1">
        <w:r w:rsidRPr="00946DCD">
          <w:rPr>
            <w:rStyle w:val="Hipercze"/>
            <w:rFonts w:eastAsia="TeXGyrePagella"/>
            <w:b/>
            <w:sz w:val="22"/>
            <w:szCs w:val="22"/>
            <w:lang w:eastAsia="en-US"/>
          </w:rPr>
          <w:t>platformazakupowa.pl</w:t>
        </w:r>
      </w:hyperlink>
      <w:r w:rsidRPr="006740BE">
        <w:rPr>
          <w:color w:val="000000"/>
          <w:sz w:val="22"/>
          <w:szCs w:val="22"/>
        </w:rPr>
        <w:t xml:space="preserve"> określone w Regulaminie zamieszczonym na stronie internetowej </w:t>
      </w:r>
      <w:hyperlink r:id="rId24" w:history="1">
        <w:r w:rsidRPr="006740BE">
          <w:rPr>
            <w:color w:val="000000"/>
            <w:sz w:val="22"/>
            <w:szCs w:val="22"/>
            <w:u w:val="single"/>
          </w:rPr>
          <w:t>pod linkiem</w:t>
        </w:r>
      </w:hyperlink>
      <w:r w:rsidRPr="006740BE">
        <w:rPr>
          <w:color w:val="000000"/>
          <w:sz w:val="22"/>
          <w:szCs w:val="22"/>
        </w:rPr>
        <w:t>  w zakładce „Regulamin" oraz uznaje go za wiążący,</w:t>
      </w:r>
    </w:p>
    <w:p w14:paraId="1F8EDE5B" w14:textId="77777777" w:rsidR="00473851" w:rsidRPr="00946DCD" w:rsidRDefault="00473851" w:rsidP="00E22409">
      <w:pPr>
        <w:numPr>
          <w:ilvl w:val="0"/>
          <w:numId w:val="91"/>
        </w:numPr>
        <w:spacing w:after="120" w:line="23" w:lineRule="atLeast"/>
        <w:ind w:left="1134" w:hanging="567"/>
        <w:jc w:val="both"/>
        <w:textAlignment w:val="baseline"/>
        <w:rPr>
          <w:rStyle w:val="Hipercze"/>
          <w:color w:val="000000"/>
          <w:sz w:val="22"/>
          <w:szCs w:val="22"/>
          <w:u w:val="none"/>
        </w:rPr>
      </w:pPr>
      <w:r w:rsidRPr="00946DCD">
        <w:rPr>
          <w:color w:val="000000"/>
          <w:sz w:val="22"/>
          <w:szCs w:val="22"/>
        </w:rPr>
        <w:t xml:space="preserve">zapoznał i stosuje się do Instrukcji składania ofert/wniosków dostępnej </w:t>
      </w:r>
      <w:hyperlink r:id="rId25" w:history="1">
        <w:r w:rsidRPr="00946DCD">
          <w:rPr>
            <w:rStyle w:val="Hipercze"/>
            <w:rFonts w:eastAsia="TeXGyrePagella"/>
            <w:b/>
            <w:sz w:val="22"/>
            <w:szCs w:val="22"/>
            <w:lang w:eastAsia="en-US"/>
          </w:rPr>
          <w:t>pod linkiem</w:t>
        </w:r>
      </w:hyperlink>
      <w:r w:rsidRPr="00946DCD">
        <w:rPr>
          <w:rStyle w:val="Hipercze"/>
          <w:rFonts w:eastAsia="TeXGyrePagella"/>
          <w:b/>
          <w:sz w:val="22"/>
          <w:szCs w:val="22"/>
          <w:lang w:eastAsia="en-US"/>
        </w:rPr>
        <w:t>. </w:t>
      </w:r>
    </w:p>
    <w:p w14:paraId="46F4FB7C" w14:textId="77777777" w:rsidR="00473851" w:rsidRPr="006740BE" w:rsidRDefault="00473851" w:rsidP="00E22409">
      <w:pPr>
        <w:pStyle w:val="Akapitzlist"/>
        <w:numPr>
          <w:ilvl w:val="0"/>
          <w:numId w:val="92"/>
        </w:numPr>
        <w:spacing w:after="600" w:line="23" w:lineRule="atLeast"/>
        <w:ind w:left="567" w:hanging="567"/>
        <w:jc w:val="both"/>
        <w:textAlignment w:val="baseline"/>
        <w:rPr>
          <w:color w:val="000000"/>
          <w:sz w:val="22"/>
          <w:szCs w:val="22"/>
        </w:rPr>
      </w:pPr>
      <w:r w:rsidRPr="006740BE">
        <w:rPr>
          <w:b/>
          <w:bCs/>
          <w:color w:val="000000"/>
          <w:sz w:val="22"/>
          <w:szCs w:val="22"/>
        </w:rPr>
        <w:t xml:space="preserve">Zamawiający nie ponosi odpowiedzialności za złożenie oferty w sposób niezgodny </w:t>
      </w:r>
      <w:r>
        <w:rPr>
          <w:b/>
          <w:bCs/>
          <w:color w:val="000000"/>
          <w:sz w:val="22"/>
          <w:szCs w:val="22"/>
        </w:rPr>
        <w:br/>
      </w:r>
      <w:r w:rsidRPr="006740BE">
        <w:rPr>
          <w:b/>
          <w:bCs/>
          <w:color w:val="000000"/>
          <w:sz w:val="22"/>
          <w:szCs w:val="22"/>
        </w:rPr>
        <w:t xml:space="preserve">z Instrukcją korzystania z </w:t>
      </w:r>
      <w:hyperlink r:id="rId26" w:history="1">
        <w:r w:rsidRPr="00946DCD">
          <w:rPr>
            <w:rStyle w:val="Hipercze"/>
            <w:rFonts w:eastAsia="TeXGyrePagella"/>
            <w:b/>
            <w:sz w:val="22"/>
            <w:szCs w:val="22"/>
            <w:lang w:eastAsia="en-US"/>
          </w:rPr>
          <w:t>platformazakupowa.pl</w:t>
        </w:r>
      </w:hyperlink>
      <w:r w:rsidRPr="006740BE">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BA54F71" w14:textId="25BC6DBC" w:rsidR="00143A7B" w:rsidRPr="00AE484F" w:rsidRDefault="00143A7B" w:rsidP="00CC5740">
      <w:pPr>
        <w:pBdr>
          <w:bottom w:val="single" w:sz="4" w:space="1" w:color="auto"/>
        </w:pBdr>
        <w:tabs>
          <w:tab w:val="left" w:pos="2127"/>
        </w:tabs>
        <w:spacing w:after="120" w:line="276" w:lineRule="auto"/>
        <w:ind w:left="2124" w:hanging="2124"/>
        <w:rPr>
          <w:b/>
          <w:sz w:val="22"/>
          <w:szCs w:val="22"/>
        </w:rPr>
      </w:pPr>
      <w:r w:rsidRPr="00AE484F">
        <w:rPr>
          <w:b/>
          <w:sz w:val="22"/>
          <w:szCs w:val="22"/>
        </w:rPr>
        <w:t>ROZDZIAŁ</w:t>
      </w:r>
      <w:r w:rsidR="00EC1688" w:rsidRPr="00AE484F">
        <w:rPr>
          <w:b/>
          <w:sz w:val="22"/>
          <w:szCs w:val="22"/>
        </w:rPr>
        <w:t xml:space="preserve"> XII</w:t>
      </w:r>
      <w:r w:rsidR="0042417D" w:rsidRPr="00AE484F">
        <w:rPr>
          <w:b/>
          <w:sz w:val="22"/>
          <w:szCs w:val="22"/>
        </w:rPr>
        <w:t>I</w:t>
      </w:r>
      <w:r w:rsidR="00CC5740">
        <w:rPr>
          <w:b/>
          <w:sz w:val="22"/>
          <w:szCs w:val="22"/>
        </w:rPr>
        <w:t>.</w:t>
      </w:r>
      <w:r w:rsidR="00CC5740">
        <w:rPr>
          <w:b/>
          <w:sz w:val="22"/>
          <w:szCs w:val="22"/>
        </w:rPr>
        <w:tab/>
      </w:r>
      <w:r w:rsidRPr="00AE484F">
        <w:rPr>
          <w:b/>
          <w:sz w:val="22"/>
          <w:szCs w:val="22"/>
        </w:rPr>
        <w:t xml:space="preserve">INFORMACJE O WYMAGANIACH TECHNICZNYCH </w:t>
      </w:r>
      <w:r w:rsidR="00CC5740">
        <w:rPr>
          <w:b/>
          <w:sz w:val="22"/>
          <w:szCs w:val="22"/>
        </w:rPr>
        <w:br/>
      </w:r>
      <w:r w:rsidRPr="00AE484F">
        <w:rPr>
          <w:b/>
          <w:sz w:val="22"/>
          <w:szCs w:val="22"/>
        </w:rPr>
        <w:t>I ORGANIZACYJNYCH SPORZĄDZANIA,</w:t>
      </w:r>
      <w:r w:rsidR="00CC5740">
        <w:rPr>
          <w:b/>
          <w:sz w:val="22"/>
          <w:szCs w:val="22"/>
        </w:rPr>
        <w:t xml:space="preserve"> </w:t>
      </w:r>
      <w:r w:rsidRPr="00AE484F">
        <w:rPr>
          <w:b/>
          <w:sz w:val="22"/>
          <w:szCs w:val="22"/>
        </w:rPr>
        <w:t xml:space="preserve">WYSYŁANIA </w:t>
      </w:r>
      <w:r w:rsidR="00CC5740">
        <w:rPr>
          <w:b/>
          <w:sz w:val="22"/>
          <w:szCs w:val="22"/>
        </w:rPr>
        <w:br/>
      </w:r>
      <w:r w:rsidRPr="00AE484F">
        <w:rPr>
          <w:b/>
          <w:sz w:val="22"/>
          <w:szCs w:val="22"/>
        </w:rPr>
        <w:t>I ODBIERANIA KORESPONDENCJI ELEKTRONICZNEJ</w:t>
      </w:r>
    </w:p>
    <w:p w14:paraId="21A68673" w14:textId="77777777" w:rsidR="00473851" w:rsidRPr="006740BE" w:rsidRDefault="00473851" w:rsidP="008631E3">
      <w:pPr>
        <w:numPr>
          <w:ilvl w:val="0"/>
          <w:numId w:val="45"/>
        </w:numPr>
        <w:suppressAutoHyphens/>
        <w:spacing w:after="120" w:line="23" w:lineRule="atLeast"/>
        <w:ind w:left="567" w:hanging="567"/>
        <w:jc w:val="both"/>
        <w:rPr>
          <w:b/>
          <w:sz w:val="22"/>
          <w:szCs w:val="22"/>
          <w:lang w:eastAsia="ar-SA"/>
        </w:rPr>
      </w:pPr>
      <w:r w:rsidRPr="006740BE">
        <w:rPr>
          <w:color w:val="000000"/>
          <w:sz w:val="22"/>
          <w:szCs w:val="22"/>
        </w:rPr>
        <w:t xml:space="preserve">Zamawiający, zgodnie z § 11 ust. 2 ROZPORZĄDZENIE PREZESA RADY MINISTRÓW </w:t>
      </w:r>
      <w:r>
        <w:rPr>
          <w:color w:val="000000"/>
          <w:sz w:val="22"/>
          <w:szCs w:val="22"/>
        </w:rPr>
        <w:br/>
      </w:r>
      <w:r w:rsidRPr="006740BE">
        <w:rPr>
          <w:color w:val="000000"/>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Pr>
          <w:color w:val="000000"/>
          <w:sz w:val="22"/>
          <w:szCs w:val="22"/>
        </w:rPr>
        <w:br/>
      </w:r>
      <w:r w:rsidRPr="006740BE">
        <w:rPr>
          <w:color w:val="000000"/>
          <w:sz w:val="22"/>
          <w:szCs w:val="22"/>
        </w:rPr>
        <w:t xml:space="preserve">i oznaczania czasu przekazania i odbioru danych za pośrednictwem </w:t>
      </w:r>
      <w:hyperlink r:id="rId27" w:history="1">
        <w:r w:rsidRPr="00946DCD">
          <w:rPr>
            <w:rStyle w:val="Hipercze"/>
            <w:rFonts w:eastAsia="TeXGyrePagella"/>
            <w:b/>
            <w:sz w:val="22"/>
            <w:szCs w:val="22"/>
            <w:lang w:eastAsia="en-US"/>
          </w:rPr>
          <w:t>platformazakupowa.pl</w:t>
        </w:r>
      </w:hyperlink>
      <w:r w:rsidRPr="00946DCD">
        <w:rPr>
          <w:color w:val="000000"/>
          <w:sz w:val="22"/>
          <w:szCs w:val="22"/>
        </w:rPr>
        <w:t>,</w:t>
      </w:r>
      <w:r w:rsidRPr="006740BE">
        <w:rPr>
          <w:color w:val="000000"/>
          <w:sz w:val="22"/>
          <w:szCs w:val="22"/>
        </w:rPr>
        <w:t xml:space="preserve"> tj.:</w:t>
      </w:r>
    </w:p>
    <w:p w14:paraId="0C80B216" w14:textId="77777777" w:rsidR="00473851" w:rsidRDefault="00473851" w:rsidP="00E22409">
      <w:pPr>
        <w:numPr>
          <w:ilvl w:val="0"/>
          <w:numId w:val="93"/>
        </w:numPr>
        <w:spacing w:after="120" w:line="23" w:lineRule="atLeast"/>
        <w:ind w:left="1134" w:hanging="567"/>
        <w:jc w:val="both"/>
        <w:textAlignment w:val="baseline"/>
        <w:rPr>
          <w:color w:val="000000"/>
          <w:sz w:val="22"/>
          <w:szCs w:val="22"/>
        </w:rPr>
      </w:pPr>
      <w:r w:rsidRPr="006740BE">
        <w:rPr>
          <w:color w:val="000000"/>
          <w:sz w:val="22"/>
          <w:szCs w:val="22"/>
        </w:rPr>
        <w:t>stały dostęp do sieci Internet o gwarantowanej przepustowości nie mniejszej niż 512 kb/s,</w:t>
      </w:r>
    </w:p>
    <w:p w14:paraId="403CB455" w14:textId="77777777" w:rsidR="00473851" w:rsidRDefault="00473851" w:rsidP="00E22409">
      <w:pPr>
        <w:numPr>
          <w:ilvl w:val="0"/>
          <w:numId w:val="93"/>
        </w:numPr>
        <w:spacing w:after="120" w:line="23" w:lineRule="atLeast"/>
        <w:ind w:left="1134" w:hanging="567"/>
        <w:jc w:val="both"/>
        <w:textAlignment w:val="baseline"/>
        <w:rPr>
          <w:color w:val="000000"/>
          <w:sz w:val="22"/>
          <w:szCs w:val="22"/>
        </w:rPr>
      </w:pPr>
      <w:r w:rsidRPr="006740BE">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3DEFF83" w14:textId="428D679D" w:rsidR="00473851" w:rsidRPr="00084FC5" w:rsidRDefault="00473851" w:rsidP="00E22409">
      <w:pPr>
        <w:numPr>
          <w:ilvl w:val="0"/>
          <w:numId w:val="93"/>
        </w:numPr>
        <w:spacing w:after="120" w:line="23" w:lineRule="atLeast"/>
        <w:ind w:left="1134" w:hanging="567"/>
        <w:jc w:val="both"/>
        <w:textAlignment w:val="baseline"/>
        <w:rPr>
          <w:i/>
          <w:iCs/>
          <w:color w:val="000000"/>
          <w:sz w:val="22"/>
          <w:szCs w:val="22"/>
        </w:rPr>
      </w:pPr>
      <w:r w:rsidRPr="006740BE">
        <w:rPr>
          <w:color w:val="000000"/>
          <w:sz w:val="22"/>
          <w:szCs w:val="22"/>
        </w:rPr>
        <w:t xml:space="preserve">zainstalowana dowolna przeglądarka internetowa; </w:t>
      </w:r>
      <w:r w:rsidRPr="00084FC5">
        <w:rPr>
          <w:b/>
          <w:bCs/>
          <w:i/>
          <w:iCs/>
          <w:color w:val="000000"/>
          <w:sz w:val="22"/>
          <w:szCs w:val="22"/>
          <w:u w:val="single"/>
        </w:rPr>
        <w:t xml:space="preserve">Uwaga nr </w:t>
      </w:r>
      <w:r w:rsidR="00551A1A">
        <w:rPr>
          <w:b/>
          <w:bCs/>
          <w:i/>
          <w:iCs/>
          <w:color w:val="000000"/>
          <w:sz w:val="22"/>
          <w:szCs w:val="22"/>
          <w:u w:val="single"/>
        </w:rPr>
        <w:t>4</w:t>
      </w:r>
      <w:r w:rsidRPr="00084FC5">
        <w:rPr>
          <w:i/>
          <w:iCs/>
          <w:color w:val="000000"/>
          <w:sz w:val="22"/>
          <w:szCs w:val="22"/>
          <w:u w:val="single"/>
        </w:rPr>
        <w:t>.</w:t>
      </w:r>
      <w:r w:rsidRPr="00084FC5">
        <w:rPr>
          <w:i/>
          <w:iCs/>
          <w:color w:val="000000"/>
          <w:sz w:val="22"/>
          <w:szCs w:val="22"/>
        </w:rPr>
        <w:t xml:space="preserve"> od dnia 17 sierpnia 2021,ze względu na zakończenie wspierania przeglądarki Internet Explorer przez firmę Microsoft, stosowanie przeglądarki Internet Explorer nie będzie dopuszczalne,</w:t>
      </w:r>
    </w:p>
    <w:p w14:paraId="4CFD2E3D" w14:textId="77777777" w:rsidR="00473851" w:rsidRDefault="00473851" w:rsidP="00E22409">
      <w:pPr>
        <w:numPr>
          <w:ilvl w:val="0"/>
          <w:numId w:val="93"/>
        </w:numPr>
        <w:spacing w:after="120" w:line="23" w:lineRule="atLeast"/>
        <w:ind w:left="1134" w:hanging="567"/>
        <w:jc w:val="both"/>
        <w:textAlignment w:val="baseline"/>
        <w:rPr>
          <w:color w:val="000000"/>
          <w:sz w:val="22"/>
          <w:szCs w:val="22"/>
        </w:rPr>
      </w:pPr>
      <w:r w:rsidRPr="006740BE">
        <w:rPr>
          <w:color w:val="000000"/>
          <w:sz w:val="22"/>
          <w:szCs w:val="22"/>
        </w:rPr>
        <w:t>włączona obsługa JavaScript,</w:t>
      </w:r>
    </w:p>
    <w:p w14:paraId="27E3B87F" w14:textId="77777777" w:rsidR="00473851" w:rsidRDefault="00473851" w:rsidP="00E22409">
      <w:pPr>
        <w:numPr>
          <w:ilvl w:val="0"/>
          <w:numId w:val="93"/>
        </w:numPr>
        <w:spacing w:after="120" w:line="23" w:lineRule="atLeast"/>
        <w:ind w:left="1134" w:hanging="567"/>
        <w:jc w:val="both"/>
        <w:textAlignment w:val="baseline"/>
        <w:rPr>
          <w:color w:val="000000"/>
          <w:sz w:val="22"/>
          <w:szCs w:val="22"/>
        </w:rPr>
      </w:pPr>
      <w:r w:rsidRPr="006740BE">
        <w:rPr>
          <w:color w:val="000000"/>
          <w:sz w:val="22"/>
          <w:szCs w:val="22"/>
        </w:rPr>
        <w:t>zainstalowany program Adobe Acrobat Reader lub inny obsługujący format plików .pdf,</w:t>
      </w:r>
    </w:p>
    <w:p w14:paraId="6629ADE9" w14:textId="77777777" w:rsidR="00473851" w:rsidRDefault="00473851" w:rsidP="00E22409">
      <w:pPr>
        <w:numPr>
          <w:ilvl w:val="0"/>
          <w:numId w:val="93"/>
        </w:numPr>
        <w:spacing w:after="120" w:line="23" w:lineRule="atLeast"/>
        <w:ind w:left="1134" w:hanging="567"/>
        <w:jc w:val="both"/>
        <w:textAlignment w:val="baseline"/>
        <w:rPr>
          <w:color w:val="000000"/>
          <w:sz w:val="22"/>
          <w:szCs w:val="22"/>
        </w:rPr>
      </w:pPr>
      <w:r w:rsidRPr="006740BE">
        <w:rPr>
          <w:color w:val="000000"/>
          <w:sz w:val="22"/>
          <w:szCs w:val="22"/>
        </w:rPr>
        <w:t>Platformazakupowa.pl działa według standardu przyjętego w komunikacji sieciowej - kodowanie UTF8,</w:t>
      </w:r>
    </w:p>
    <w:p w14:paraId="6801B250" w14:textId="77777777" w:rsidR="00473851" w:rsidRDefault="00473851" w:rsidP="00E22409">
      <w:pPr>
        <w:numPr>
          <w:ilvl w:val="0"/>
          <w:numId w:val="93"/>
        </w:numPr>
        <w:spacing w:after="120" w:line="23" w:lineRule="atLeast"/>
        <w:ind w:left="1134" w:hanging="567"/>
        <w:jc w:val="both"/>
        <w:textAlignment w:val="baseline"/>
        <w:rPr>
          <w:color w:val="000000"/>
          <w:sz w:val="22"/>
          <w:szCs w:val="22"/>
        </w:rPr>
      </w:pPr>
      <w:r w:rsidRPr="006740BE">
        <w:rPr>
          <w:color w:val="000000"/>
          <w:sz w:val="22"/>
          <w:szCs w:val="22"/>
        </w:rPr>
        <w:lastRenderedPageBreak/>
        <w:t>Oznaczenie czasu odbioru danych przez platformę zakupową stanowi datę oraz dokładny czas (hh:mm:ss) generowany wg. czasu lokalnego serwera synchronizowanego z zegarem Głównego Urzędu Miar.</w:t>
      </w:r>
    </w:p>
    <w:p w14:paraId="57A3B242" w14:textId="4CBD5A8F" w:rsidR="00473851" w:rsidRPr="00473851" w:rsidRDefault="00473851" w:rsidP="008631E3">
      <w:pPr>
        <w:pStyle w:val="Akapitzlist"/>
        <w:numPr>
          <w:ilvl w:val="0"/>
          <w:numId w:val="45"/>
        </w:numPr>
        <w:suppressAutoHyphens/>
        <w:spacing w:after="600" w:line="23" w:lineRule="atLeast"/>
        <w:ind w:left="567" w:hanging="567"/>
        <w:jc w:val="both"/>
        <w:textAlignment w:val="baseline"/>
        <w:rPr>
          <w:b/>
          <w:sz w:val="22"/>
          <w:szCs w:val="22"/>
          <w:lang w:eastAsia="ar-SA"/>
        </w:rPr>
      </w:pPr>
      <w:r w:rsidRPr="00473851">
        <w:rPr>
          <w:color w:val="000000"/>
          <w:sz w:val="22"/>
          <w:szCs w:val="22"/>
        </w:rPr>
        <w:t xml:space="preserve">Zamawiający informuje, że instrukcje korzystania z </w:t>
      </w:r>
      <w:hyperlink r:id="rId28" w:history="1">
        <w:r w:rsidRPr="00473851">
          <w:rPr>
            <w:color w:val="1155CC"/>
            <w:sz w:val="22"/>
            <w:szCs w:val="22"/>
            <w:u w:val="single"/>
          </w:rPr>
          <w:t>platformazakupowa.pl</w:t>
        </w:r>
      </w:hyperlink>
      <w:r w:rsidRPr="00473851">
        <w:rPr>
          <w:color w:val="000000"/>
          <w:sz w:val="22"/>
          <w:szCs w:val="22"/>
        </w:rPr>
        <w:t xml:space="preserve"> dotyczące </w:t>
      </w:r>
      <w:r w:rsidRPr="00473851">
        <w:rPr>
          <w:color w:val="000000"/>
          <w:sz w:val="22"/>
          <w:szCs w:val="22"/>
        </w:rPr>
        <w:br/>
        <w:t xml:space="preserve">w szczególności logowania, składania wniosków o wyjaśnienie treści SWZ, składania ofert oraz innych czynności podejmowanych w niniejszym postępowaniu przy użyciu </w:t>
      </w:r>
      <w:hyperlink r:id="rId29" w:history="1">
        <w:r w:rsidRPr="00473851">
          <w:rPr>
            <w:color w:val="1155CC"/>
            <w:sz w:val="22"/>
            <w:szCs w:val="22"/>
            <w:u w:val="single"/>
          </w:rPr>
          <w:t>platformazakupowa.pl</w:t>
        </w:r>
      </w:hyperlink>
      <w:r w:rsidRPr="00473851">
        <w:rPr>
          <w:color w:val="000000"/>
          <w:sz w:val="22"/>
          <w:szCs w:val="22"/>
        </w:rPr>
        <w:t xml:space="preserve"> znajdują się w zakładce „Instrukcje dla Wykonawców" na stronie internetowej pod adresem: </w:t>
      </w:r>
      <w:hyperlink r:id="rId30" w:history="1">
        <w:r w:rsidRPr="00473851">
          <w:rPr>
            <w:color w:val="1155CC"/>
            <w:sz w:val="22"/>
            <w:szCs w:val="22"/>
            <w:u w:val="single"/>
          </w:rPr>
          <w:t>https://platformazakupowa.pl/strona/45-instrukcje</w:t>
        </w:r>
      </w:hyperlink>
      <w:r w:rsidRPr="00473851">
        <w:rPr>
          <w:color w:val="000000"/>
          <w:sz w:val="22"/>
          <w:szCs w:val="22"/>
        </w:rPr>
        <w:t xml:space="preserve"> .</w:t>
      </w:r>
    </w:p>
    <w:p w14:paraId="58B1EEB8" w14:textId="60365AEE" w:rsidR="006E67D3" w:rsidRPr="00AE484F" w:rsidRDefault="000F1435" w:rsidP="00B12082">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 xml:space="preserve">ROZDZIAŁ </w:t>
      </w:r>
      <w:r w:rsidR="00572D54" w:rsidRPr="00AE484F">
        <w:rPr>
          <w:b/>
          <w:sz w:val="22"/>
          <w:szCs w:val="22"/>
        </w:rPr>
        <w:t>X</w:t>
      </w:r>
      <w:r w:rsidR="0042417D" w:rsidRPr="00AE484F">
        <w:rPr>
          <w:b/>
          <w:sz w:val="22"/>
          <w:szCs w:val="22"/>
        </w:rPr>
        <w:t>IV</w:t>
      </w:r>
      <w:r w:rsidR="00CC5740">
        <w:rPr>
          <w:b/>
          <w:sz w:val="22"/>
          <w:szCs w:val="22"/>
        </w:rPr>
        <w:t xml:space="preserve">. </w:t>
      </w:r>
      <w:r w:rsidR="00CC5740">
        <w:rPr>
          <w:b/>
          <w:sz w:val="22"/>
          <w:szCs w:val="22"/>
        </w:rPr>
        <w:tab/>
      </w:r>
      <w:r w:rsidR="006E67D3" w:rsidRPr="00AE484F">
        <w:rPr>
          <w:b/>
          <w:sz w:val="22"/>
          <w:szCs w:val="22"/>
        </w:rPr>
        <w:t>OPIS SPOSOBU UDZIELANIA WYJAŚNIEŃ DOTYCZĄCYCH SPECYFIKACJI</w:t>
      </w:r>
      <w:r w:rsidRPr="00AE484F">
        <w:rPr>
          <w:b/>
          <w:sz w:val="22"/>
          <w:szCs w:val="22"/>
        </w:rPr>
        <w:t xml:space="preserve"> WARUNKÓW </w:t>
      </w:r>
      <w:r w:rsidR="006E67D3" w:rsidRPr="00AE484F">
        <w:rPr>
          <w:b/>
          <w:sz w:val="22"/>
          <w:szCs w:val="22"/>
        </w:rPr>
        <w:t>ZAMÓWIENIA</w:t>
      </w:r>
    </w:p>
    <w:p w14:paraId="0E5EA1AF" w14:textId="4F3D0886" w:rsidR="006E67D3" w:rsidRPr="00AE484F" w:rsidRDefault="000F1435" w:rsidP="00B12082">
      <w:pPr>
        <w:pStyle w:val="Tekstpodstawowy"/>
        <w:numPr>
          <w:ilvl w:val="0"/>
          <w:numId w:val="5"/>
        </w:numPr>
        <w:tabs>
          <w:tab w:val="clear" w:pos="567"/>
          <w:tab w:val="num" w:pos="426"/>
        </w:tabs>
        <w:spacing w:after="120" w:line="276" w:lineRule="auto"/>
        <w:rPr>
          <w:sz w:val="22"/>
          <w:szCs w:val="22"/>
        </w:rPr>
      </w:pPr>
      <w:r w:rsidRPr="00AE484F">
        <w:rPr>
          <w:sz w:val="22"/>
          <w:szCs w:val="22"/>
        </w:rPr>
        <w:t>Treść S</w:t>
      </w:r>
      <w:r w:rsidR="006E67D3" w:rsidRPr="00AE484F">
        <w:rPr>
          <w:sz w:val="22"/>
          <w:szCs w:val="22"/>
        </w:rPr>
        <w:t>WZ wraz z załącznikami zamieszczona jest na Platformie</w:t>
      </w:r>
      <w:r w:rsidR="00CC5740">
        <w:rPr>
          <w:sz w:val="22"/>
          <w:szCs w:val="22"/>
        </w:rPr>
        <w:t xml:space="preserve"> zakupowej</w:t>
      </w:r>
      <w:r w:rsidR="006E67D3" w:rsidRPr="00AE484F">
        <w:rPr>
          <w:sz w:val="22"/>
          <w:szCs w:val="22"/>
        </w:rPr>
        <w:t>.</w:t>
      </w:r>
    </w:p>
    <w:p w14:paraId="061C88C8" w14:textId="77777777" w:rsidR="006E67D3" w:rsidRPr="00AE484F" w:rsidRDefault="006E67D3" w:rsidP="00C47B4A">
      <w:pPr>
        <w:pStyle w:val="Tekstpodstawowy"/>
        <w:numPr>
          <w:ilvl w:val="0"/>
          <w:numId w:val="5"/>
        </w:numPr>
        <w:tabs>
          <w:tab w:val="clear" w:pos="567"/>
          <w:tab w:val="num" w:pos="426"/>
        </w:tabs>
        <w:spacing w:after="120" w:line="276" w:lineRule="auto"/>
        <w:ind w:right="28"/>
        <w:rPr>
          <w:sz w:val="22"/>
          <w:szCs w:val="22"/>
        </w:rPr>
      </w:pPr>
      <w:r w:rsidRPr="00AE484F">
        <w:rPr>
          <w:sz w:val="22"/>
          <w:szCs w:val="22"/>
        </w:rPr>
        <w:t>Wykonawca może zwrócić się do Zamaw</w:t>
      </w:r>
      <w:r w:rsidR="000F1435" w:rsidRPr="00AE484F">
        <w:rPr>
          <w:sz w:val="22"/>
          <w:szCs w:val="22"/>
        </w:rPr>
        <w:t>iającego z wnioskiem o wyjaśnienie treści S</w:t>
      </w:r>
      <w:r w:rsidRPr="00AE484F">
        <w:rPr>
          <w:sz w:val="22"/>
          <w:szCs w:val="22"/>
        </w:rPr>
        <w:t>WZ.</w:t>
      </w:r>
    </w:p>
    <w:p w14:paraId="2625344A" w14:textId="77777777" w:rsidR="006E67D3" w:rsidRPr="00AE484F" w:rsidRDefault="006E67D3" w:rsidP="00C47B4A">
      <w:pPr>
        <w:pStyle w:val="Tekstpodstawowy"/>
        <w:numPr>
          <w:ilvl w:val="0"/>
          <w:numId w:val="5"/>
        </w:numPr>
        <w:tabs>
          <w:tab w:val="clear" w:pos="567"/>
        </w:tabs>
        <w:spacing w:after="120" w:line="276" w:lineRule="auto"/>
        <w:ind w:left="426" w:right="28" w:hanging="426"/>
        <w:rPr>
          <w:sz w:val="22"/>
          <w:szCs w:val="22"/>
        </w:rPr>
      </w:pPr>
      <w:r w:rsidRPr="00AE484F">
        <w:rPr>
          <w:sz w:val="22"/>
          <w:szCs w:val="22"/>
        </w:rPr>
        <w:t>Zamawiający niezwłocznie udzieli wyjaśnień, jednakże nie później niż na 2 dni przed upływem terminu składania ofert</w:t>
      </w:r>
      <w:r w:rsidR="000F1435" w:rsidRPr="00AE484F">
        <w:rPr>
          <w:sz w:val="22"/>
          <w:szCs w:val="22"/>
        </w:rPr>
        <w:t>, o ile wniosek o wyjaśnienie S</w:t>
      </w:r>
      <w:r w:rsidRPr="00AE484F">
        <w:rPr>
          <w:sz w:val="22"/>
          <w:szCs w:val="22"/>
        </w:rPr>
        <w:t xml:space="preserve">WZ wpłynie do Zamawiającego nie później niż </w:t>
      </w:r>
      <w:r w:rsidR="000F1435" w:rsidRPr="00AE484F">
        <w:rPr>
          <w:sz w:val="22"/>
          <w:szCs w:val="22"/>
        </w:rPr>
        <w:t>na 4 dni przed</w:t>
      </w:r>
      <w:r w:rsidRPr="00AE484F">
        <w:rPr>
          <w:sz w:val="22"/>
          <w:szCs w:val="22"/>
        </w:rPr>
        <w:t xml:space="preserve"> </w:t>
      </w:r>
      <w:r w:rsidR="000F1435" w:rsidRPr="00AE484F">
        <w:rPr>
          <w:sz w:val="22"/>
          <w:szCs w:val="22"/>
        </w:rPr>
        <w:t>upływem</w:t>
      </w:r>
      <w:r w:rsidRPr="00AE484F">
        <w:rPr>
          <w:sz w:val="22"/>
          <w:szCs w:val="22"/>
        </w:rPr>
        <w:t xml:space="preserve"> terminu składania ofert.</w:t>
      </w:r>
    </w:p>
    <w:p w14:paraId="34D8889E" w14:textId="44AB5172" w:rsidR="006E67D3" w:rsidRPr="00AE484F" w:rsidRDefault="006E67D3" w:rsidP="00C47B4A">
      <w:pPr>
        <w:pStyle w:val="Tekstpodstawowy"/>
        <w:numPr>
          <w:ilvl w:val="0"/>
          <w:numId w:val="5"/>
        </w:numPr>
        <w:tabs>
          <w:tab w:val="clear" w:pos="567"/>
        </w:tabs>
        <w:spacing w:after="120" w:line="276" w:lineRule="auto"/>
        <w:ind w:left="426" w:right="28" w:hanging="426"/>
        <w:rPr>
          <w:sz w:val="22"/>
          <w:szCs w:val="22"/>
        </w:rPr>
      </w:pPr>
      <w:r w:rsidRPr="00AE484F">
        <w:rPr>
          <w:sz w:val="22"/>
          <w:szCs w:val="22"/>
        </w:rPr>
        <w:t>Wszelkie wy</w:t>
      </w:r>
      <w:r w:rsidR="00EA0A8C" w:rsidRPr="00AE484F">
        <w:rPr>
          <w:sz w:val="22"/>
          <w:szCs w:val="22"/>
        </w:rPr>
        <w:t>jaśnienia, modyfikacje treści S</w:t>
      </w:r>
      <w:r w:rsidRPr="00AE484F">
        <w:rPr>
          <w:sz w:val="22"/>
          <w:szCs w:val="22"/>
        </w:rPr>
        <w:t>WZ oraz inne informacje związane z niniejszym postępowaniem</w:t>
      </w:r>
      <w:r w:rsidR="00592711" w:rsidRPr="00AE484F">
        <w:rPr>
          <w:sz w:val="22"/>
          <w:szCs w:val="22"/>
        </w:rPr>
        <w:t xml:space="preserve">, </w:t>
      </w:r>
      <w:r w:rsidRPr="00AE484F">
        <w:rPr>
          <w:sz w:val="22"/>
          <w:szCs w:val="22"/>
        </w:rPr>
        <w:t xml:space="preserve">Zamawiający będzie zamieszczał wyłącznie na Platformie </w:t>
      </w:r>
      <w:r w:rsidR="000D5491">
        <w:rPr>
          <w:sz w:val="22"/>
          <w:szCs w:val="22"/>
        </w:rPr>
        <w:t>zakupowej</w:t>
      </w:r>
      <w:r w:rsidR="00592711" w:rsidRPr="00AE484F">
        <w:rPr>
          <w:sz w:val="22"/>
          <w:szCs w:val="22"/>
        </w:rPr>
        <w:t xml:space="preserve">, </w:t>
      </w:r>
      <w:r w:rsidRPr="00AE484F">
        <w:rPr>
          <w:sz w:val="22"/>
          <w:szCs w:val="22"/>
        </w:rPr>
        <w:t>w wierszu oznaczonym tytułem oraz znakiem sprawy niniejszego postępowania.</w:t>
      </w:r>
    </w:p>
    <w:p w14:paraId="322C72BC" w14:textId="1D98524A" w:rsidR="006E67D3" w:rsidRPr="00AE484F" w:rsidRDefault="006E67D3" w:rsidP="00C47B4A">
      <w:pPr>
        <w:pStyle w:val="Tekstpodstawowy"/>
        <w:numPr>
          <w:ilvl w:val="0"/>
          <w:numId w:val="5"/>
        </w:numPr>
        <w:tabs>
          <w:tab w:val="clear" w:pos="567"/>
        </w:tabs>
        <w:spacing w:after="120" w:line="276" w:lineRule="auto"/>
        <w:ind w:left="426" w:right="28" w:hanging="426"/>
        <w:rPr>
          <w:sz w:val="22"/>
          <w:szCs w:val="22"/>
        </w:rPr>
      </w:pPr>
      <w:r w:rsidRPr="00AE484F">
        <w:rPr>
          <w:sz w:val="22"/>
          <w:szCs w:val="22"/>
        </w:rPr>
        <w:t xml:space="preserve">W uzasadnionych przypadkach Zamawiający może przed upływem terminu </w:t>
      </w:r>
      <w:r w:rsidR="00EA0A8C" w:rsidRPr="00AE484F">
        <w:rPr>
          <w:sz w:val="22"/>
          <w:szCs w:val="22"/>
        </w:rPr>
        <w:t>składania ofert zmienić treść S</w:t>
      </w:r>
      <w:r w:rsidRPr="00AE484F">
        <w:rPr>
          <w:sz w:val="22"/>
          <w:szCs w:val="22"/>
        </w:rPr>
        <w:t xml:space="preserve">WZ. Każda wprowadzona przez Zamawiającego zmiana staje </w:t>
      </w:r>
      <w:r w:rsidR="00EA0A8C" w:rsidRPr="00AE484F">
        <w:rPr>
          <w:sz w:val="22"/>
          <w:szCs w:val="22"/>
        </w:rPr>
        <w:t>się w takim przypadku częścią SWZ. Dokonaną zmianę treści S</w:t>
      </w:r>
      <w:r w:rsidRPr="00AE484F">
        <w:rPr>
          <w:sz w:val="22"/>
          <w:szCs w:val="22"/>
        </w:rPr>
        <w:t xml:space="preserve">WZ Zamawiający udostępnia na Platformie </w:t>
      </w:r>
      <w:r w:rsidR="000D5491">
        <w:rPr>
          <w:sz w:val="22"/>
          <w:szCs w:val="22"/>
        </w:rPr>
        <w:t>zakupowej</w:t>
      </w:r>
      <w:r w:rsidRPr="00AE484F">
        <w:rPr>
          <w:sz w:val="22"/>
          <w:szCs w:val="22"/>
        </w:rPr>
        <w:t>.</w:t>
      </w:r>
    </w:p>
    <w:p w14:paraId="51C1CDD6" w14:textId="77777777" w:rsidR="006E67D3" w:rsidRPr="00AE484F" w:rsidRDefault="006E67D3" w:rsidP="00C47B4A">
      <w:pPr>
        <w:pStyle w:val="Tekstpodstawowy"/>
        <w:numPr>
          <w:ilvl w:val="0"/>
          <w:numId w:val="5"/>
        </w:numPr>
        <w:tabs>
          <w:tab w:val="clear" w:pos="567"/>
          <w:tab w:val="num" w:pos="142"/>
        </w:tabs>
        <w:spacing w:after="600" w:line="276" w:lineRule="auto"/>
        <w:ind w:left="425" w:right="28" w:hanging="425"/>
        <w:rPr>
          <w:sz w:val="22"/>
          <w:szCs w:val="22"/>
        </w:rPr>
      </w:pPr>
      <w:r w:rsidRPr="00AE484F">
        <w:rPr>
          <w:sz w:val="22"/>
          <w:szCs w:val="22"/>
        </w:rPr>
        <w:t>Zamawiający oświadcza, iż nie zamierza zwoływać zebrania Wykonaw</w:t>
      </w:r>
      <w:r w:rsidR="00EA0A8C" w:rsidRPr="00AE484F">
        <w:rPr>
          <w:sz w:val="22"/>
          <w:szCs w:val="22"/>
        </w:rPr>
        <w:t>ców w celu wyjaśnienia treści S</w:t>
      </w:r>
      <w:r w:rsidRPr="00AE484F">
        <w:rPr>
          <w:sz w:val="22"/>
          <w:szCs w:val="22"/>
        </w:rPr>
        <w:t>WZ.</w:t>
      </w:r>
    </w:p>
    <w:p w14:paraId="0BA6EB8C" w14:textId="2C07EC11" w:rsidR="006E67D3" w:rsidRPr="00AE484F" w:rsidRDefault="006E67D3" w:rsidP="000D5491">
      <w:pPr>
        <w:pBdr>
          <w:bottom w:val="single" w:sz="4" w:space="1" w:color="auto"/>
        </w:pBdr>
        <w:tabs>
          <w:tab w:val="left" w:pos="2127"/>
        </w:tabs>
        <w:spacing w:after="120" w:line="276" w:lineRule="auto"/>
        <w:ind w:left="2124" w:hanging="2124"/>
        <w:rPr>
          <w:b/>
          <w:sz w:val="22"/>
          <w:szCs w:val="22"/>
        </w:rPr>
      </w:pPr>
      <w:r w:rsidRPr="00AE484F">
        <w:rPr>
          <w:b/>
          <w:sz w:val="22"/>
          <w:szCs w:val="22"/>
        </w:rPr>
        <w:t>ROZDZIAŁ X</w:t>
      </w:r>
      <w:r w:rsidR="00EC1688" w:rsidRPr="00AE484F">
        <w:rPr>
          <w:b/>
          <w:sz w:val="22"/>
          <w:szCs w:val="22"/>
        </w:rPr>
        <w:t>V</w:t>
      </w:r>
      <w:r w:rsidR="000D5491">
        <w:rPr>
          <w:b/>
          <w:sz w:val="22"/>
          <w:szCs w:val="22"/>
        </w:rPr>
        <w:t xml:space="preserve">. </w:t>
      </w:r>
      <w:r w:rsidR="000D5491">
        <w:rPr>
          <w:b/>
          <w:sz w:val="22"/>
          <w:szCs w:val="22"/>
        </w:rPr>
        <w:tab/>
      </w:r>
      <w:r w:rsidR="000D5491">
        <w:rPr>
          <w:b/>
          <w:sz w:val="22"/>
          <w:szCs w:val="22"/>
        </w:rPr>
        <w:tab/>
      </w:r>
      <w:r w:rsidRPr="00AE484F">
        <w:rPr>
          <w:b/>
          <w:sz w:val="22"/>
          <w:szCs w:val="22"/>
        </w:rPr>
        <w:t xml:space="preserve">OSOBY ZE STRONY ZAMAWIAJĄCEGO UPRAWNIONE DO </w:t>
      </w:r>
      <w:r w:rsidR="00A86AC3" w:rsidRPr="00AE484F">
        <w:rPr>
          <w:b/>
          <w:sz w:val="22"/>
          <w:szCs w:val="22"/>
        </w:rPr>
        <w:t>KOMUNIKOWANIA</w:t>
      </w:r>
      <w:r w:rsidRPr="00AE484F">
        <w:rPr>
          <w:b/>
          <w:sz w:val="22"/>
          <w:szCs w:val="22"/>
        </w:rPr>
        <w:t xml:space="preserve"> SIĘ Z WYKONAWCAMI</w:t>
      </w:r>
    </w:p>
    <w:p w14:paraId="7E3ED6EB" w14:textId="220FDC0D" w:rsidR="00473851" w:rsidRPr="00005630" w:rsidRDefault="00473851" w:rsidP="00473851">
      <w:pPr>
        <w:pStyle w:val="Tekstpodstawowy"/>
        <w:spacing w:after="600" w:line="276" w:lineRule="auto"/>
        <w:rPr>
          <w:sz w:val="22"/>
          <w:szCs w:val="22"/>
        </w:rPr>
      </w:pPr>
      <w:r w:rsidRPr="00005630">
        <w:rPr>
          <w:sz w:val="22"/>
          <w:szCs w:val="22"/>
        </w:rPr>
        <w:t xml:space="preserve">Zamawiający wyznacza następującą osobę do komunikowania się z Wykonawcami, w sprawach dotyczących niniejszego postępowania: Arkadiusz Maraszek </w:t>
      </w:r>
      <w:r w:rsidRPr="00005630">
        <w:rPr>
          <w:color w:val="000000"/>
          <w:sz w:val="22"/>
          <w:szCs w:val="22"/>
        </w:rPr>
        <w:t xml:space="preserve">– </w:t>
      </w:r>
      <w:r>
        <w:rPr>
          <w:color w:val="000000"/>
          <w:sz w:val="22"/>
          <w:szCs w:val="22"/>
        </w:rPr>
        <w:t>e-mail: arkadiuszmaraszek@psary.pl</w:t>
      </w:r>
    </w:p>
    <w:p w14:paraId="15480171" w14:textId="4B8B96EF" w:rsidR="001B37C3" w:rsidRPr="00AE484F" w:rsidRDefault="00EC1688" w:rsidP="000D5491">
      <w:pPr>
        <w:pStyle w:val="Tekstpodstawowy"/>
        <w:pBdr>
          <w:bottom w:val="single" w:sz="4" w:space="1" w:color="auto"/>
        </w:pBdr>
        <w:tabs>
          <w:tab w:val="left" w:pos="2127"/>
        </w:tabs>
        <w:spacing w:after="120" w:line="276" w:lineRule="auto"/>
        <w:rPr>
          <w:b/>
          <w:sz w:val="22"/>
          <w:szCs w:val="22"/>
        </w:rPr>
      </w:pPr>
      <w:r w:rsidRPr="00AE484F">
        <w:rPr>
          <w:b/>
          <w:sz w:val="22"/>
          <w:szCs w:val="22"/>
        </w:rPr>
        <w:t>ROZDZIAŁ XV</w:t>
      </w:r>
      <w:r w:rsidR="0042417D" w:rsidRPr="00AE484F">
        <w:rPr>
          <w:b/>
          <w:sz w:val="22"/>
          <w:szCs w:val="22"/>
        </w:rPr>
        <w:t>I</w:t>
      </w:r>
      <w:r w:rsidR="000D5491">
        <w:rPr>
          <w:b/>
          <w:sz w:val="22"/>
          <w:szCs w:val="22"/>
        </w:rPr>
        <w:t xml:space="preserve">. </w:t>
      </w:r>
      <w:r w:rsidR="000D5491">
        <w:rPr>
          <w:b/>
          <w:sz w:val="22"/>
          <w:szCs w:val="22"/>
        </w:rPr>
        <w:tab/>
      </w:r>
      <w:r w:rsidR="001B37C3" w:rsidRPr="00AE484F">
        <w:rPr>
          <w:b/>
          <w:sz w:val="22"/>
          <w:szCs w:val="22"/>
        </w:rPr>
        <w:t>OPIS SPOSOBU PRZYGOTOWANIA OFERT</w:t>
      </w:r>
      <w:r w:rsidR="006C3C6A" w:rsidRPr="00AE484F">
        <w:rPr>
          <w:b/>
          <w:sz w:val="22"/>
          <w:szCs w:val="22"/>
        </w:rPr>
        <w:t>Y</w:t>
      </w:r>
    </w:p>
    <w:p w14:paraId="68F33DE1" w14:textId="77777777" w:rsidR="00473851" w:rsidRPr="0023061A" w:rsidRDefault="00473851" w:rsidP="00952F96">
      <w:pPr>
        <w:pStyle w:val="Tekstpodstawowy2"/>
        <w:numPr>
          <w:ilvl w:val="0"/>
          <w:numId w:val="38"/>
        </w:numPr>
        <w:spacing w:after="120" w:line="276" w:lineRule="auto"/>
        <w:jc w:val="both"/>
        <w:rPr>
          <w:sz w:val="22"/>
          <w:szCs w:val="22"/>
        </w:rPr>
      </w:pPr>
      <w:r w:rsidRPr="009B7F05">
        <w:rPr>
          <w:color w:val="000000"/>
          <w:sz w:val="22"/>
          <w:szCs w:val="22"/>
        </w:rPr>
        <w:t xml:space="preserve">Oferta oraz </w:t>
      </w:r>
      <w:r w:rsidRPr="00461F48">
        <w:rPr>
          <w:color w:val="000000"/>
          <w:sz w:val="22"/>
          <w:szCs w:val="22"/>
        </w:rPr>
        <w:t>przedmiotowe</w:t>
      </w:r>
      <w:r w:rsidRPr="009B7F05">
        <w:rPr>
          <w:color w:val="000000"/>
          <w:sz w:val="22"/>
          <w:szCs w:val="22"/>
        </w:rPr>
        <w:t xml:space="preserve"> środki dowodowe (jeżeli były wymagane) składane elektronicznie muszą zostać podpisane </w:t>
      </w:r>
      <w:r w:rsidRPr="009B7F05">
        <w:rPr>
          <w:b/>
          <w:bCs/>
          <w:color w:val="000000"/>
          <w:sz w:val="22"/>
          <w:szCs w:val="22"/>
        </w:rPr>
        <w:t>elektronicznym kwalifikowanym podpisem</w:t>
      </w:r>
      <w:r w:rsidRPr="009B7F05">
        <w:rPr>
          <w:color w:val="000000"/>
          <w:sz w:val="22"/>
          <w:szCs w:val="22"/>
        </w:rPr>
        <w:t xml:space="preserve"> lub </w:t>
      </w:r>
      <w:r w:rsidRPr="009B7F05">
        <w:rPr>
          <w:b/>
          <w:bCs/>
          <w:color w:val="000000"/>
          <w:sz w:val="22"/>
          <w:szCs w:val="22"/>
        </w:rPr>
        <w:t>podpisem zaufanym</w:t>
      </w:r>
      <w:r w:rsidRPr="009B7F05">
        <w:rPr>
          <w:color w:val="000000"/>
          <w:sz w:val="22"/>
          <w:szCs w:val="22"/>
        </w:rPr>
        <w:t xml:space="preserve"> lub </w:t>
      </w:r>
      <w:r w:rsidRPr="009B7F05">
        <w:rPr>
          <w:b/>
          <w:bCs/>
          <w:color w:val="000000"/>
          <w:sz w:val="22"/>
          <w:szCs w:val="22"/>
        </w:rPr>
        <w:t>podpisem osobistym</w:t>
      </w:r>
      <w:r w:rsidRPr="009B7F05">
        <w:rPr>
          <w:color w:val="000000"/>
          <w:sz w:val="22"/>
          <w:szCs w:val="22"/>
        </w:rPr>
        <w:t xml:space="preserve">. W procesie składania oferty, w tym przedmiotowych środków dowodowych na platformie, </w:t>
      </w:r>
      <w:r w:rsidRPr="009B7F05">
        <w:rPr>
          <w:b/>
          <w:bCs/>
          <w:color w:val="000000"/>
          <w:sz w:val="22"/>
          <w:szCs w:val="22"/>
        </w:rPr>
        <w:t>kwalifikowany podpis elektroniczny</w:t>
      </w:r>
      <w:r w:rsidRPr="009B7F05">
        <w:rPr>
          <w:color w:val="000000"/>
          <w:sz w:val="22"/>
          <w:szCs w:val="22"/>
        </w:rPr>
        <w:t xml:space="preserve"> lub </w:t>
      </w:r>
      <w:r w:rsidRPr="009B7F05">
        <w:rPr>
          <w:b/>
          <w:bCs/>
          <w:color w:val="000000"/>
          <w:sz w:val="22"/>
          <w:szCs w:val="22"/>
        </w:rPr>
        <w:t>podpis zaufany</w:t>
      </w:r>
      <w:r w:rsidRPr="009B7F05">
        <w:rPr>
          <w:color w:val="000000"/>
          <w:sz w:val="22"/>
          <w:szCs w:val="22"/>
        </w:rPr>
        <w:t xml:space="preserve"> lub </w:t>
      </w:r>
      <w:r w:rsidRPr="009B7F05">
        <w:rPr>
          <w:b/>
          <w:bCs/>
          <w:color w:val="000000"/>
          <w:sz w:val="22"/>
          <w:szCs w:val="22"/>
        </w:rPr>
        <w:t>podpis osobisty</w:t>
      </w:r>
      <w:r w:rsidRPr="009B7F05">
        <w:rPr>
          <w:color w:val="000000"/>
          <w:sz w:val="22"/>
          <w:szCs w:val="22"/>
        </w:rPr>
        <w:t xml:space="preserve"> Wykonawca składa bezpośrednio na dokumencie, który następnie przesyła do systemu.</w:t>
      </w:r>
    </w:p>
    <w:p w14:paraId="5699D2DA" w14:textId="7A12E076" w:rsidR="00473851" w:rsidRPr="00461F48" w:rsidRDefault="00473851" w:rsidP="00952F96">
      <w:pPr>
        <w:pStyle w:val="Tekstpodstawowy2"/>
        <w:numPr>
          <w:ilvl w:val="0"/>
          <w:numId w:val="38"/>
        </w:numPr>
        <w:spacing w:after="120" w:line="276" w:lineRule="auto"/>
        <w:jc w:val="both"/>
        <w:rPr>
          <w:sz w:val="22"/>
          <w:szCs w:val="22"/>
        </w:rPr>
      </w:pPr>
      <w:r w:rsidRPr="0023061A">
        <w:rPr>
          <w:color w:val="000000"/>
          <w:sz w:val="22"/>
          <w:szCs w:val="22"/>
        </w:rPr>
        <w:t xml:space="preserve">Poświadczenia za zgodność z oryginałem dokonuje odpowiednio Wykonawca, podmiot, na którego zdolnościach lub sytuacji polega Wykonawca, wykonawcy wspólnie ubiegający się </w:t>
      </w:r>
      <w:r>
        <w:rPr>
          <w:color w:val="000000"/>
          <w:sz w:val="22"/>
          <w:szCs w:val="22"/>
        </w:rPr>
        <w:br/>
      </w:r>
      <w:r w:rsidRPr="0023061A">
        <w:rPr>
          <w:color w:val="000000"/>
          <w:sz w:val="22"/>
          <w:szCs w:val="22"/>
        </w:rPr>
        <w:t xml:space="preserve">o udzielenie zamówienia publicznego albo podwykonawca, w zakresie dokumentów, które każdego z nich dotyczą. Poprzez oryginał należy rozumieć dokument podpisany </w:t>
      </w:r>
      <w:r w:rsidRPr="0023061A">
        <w:rPr>
          <w:b/>
          <w:bCs/>
          <w:color w:val="000000"/>
          <w:sz w:val="22"/>
          <w:szCs w:val="22"/>
        </w:rPr>
        <w:t>kwalifikowanym podpisem elektronicznym</w:t>
      </w:r>
      <w:r w:rsidRPr="0023061A">
        <w:rPr>
          <w:color w:val="000000"/>
          <w:sz w:val="22"/>
          <w:szCs w:val="22"/>
        </w:rPr>
        <w:t xml:space="preserve"> lub </w:t>
      </w:r>
      <w:r w:rsidRPr="0023061A">
        <w:rPr>
          <w:b/>
          <w:bCs/>
          <w:color w:val="000000"/>
          <w:sz w:val="22"/>
          <w:szCs w:val="22"/>
        </w:rPr>
        <w:t>podpisem zaufanym</w:t>
      </w:r>
      <w:r w:rsidRPr="0023061A">
        <w:rPr>
          <w:color w:val="000000"/>
          <w:sz w:val="22"/>
          <w:szCs w:val="22"/>
        </w:rPr>
        <w:t xml:space="preserve"> lub </w:t>
      </w:r>
      <w:r w:rsidRPr="0023061A">
        <w:rPr>
          <w:b/>
          <w:bCs/>
          <w:color w:val="000000"/>
          <w:sz w:val="22"/>
          <w:szCs w:val="22"/>
        </w:rPr>
        <w:t>podpisem osobistym</w:t>
      </w:r>
      <w:r w:rsidRPr="0023061A">
        <w:rPr>
          <w:color w:val="000000"/>
          <w:sz w:val="22"/>
          <w:szCs w:val="22"/>
        </w:rPr>
        <w:t xml:space="preserve"> </w:t>
      </w:r>
      <w:r w:rsidRPr="0023061A">
        <w:rPr>
          <w:color w:val="000000"/>
          <w:sz w:val="22"/>
          <w:szCs w:val="22"/>
        </w:rPr>
        <w:lastRenderedPageBreak/>
        <w:t xml:space="preserve">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139FAC4" w14:textId="77777777" w:rsidR="00461F48" w:rsidRPr="0023061A" w:rsidRDefault="00461F48" w:rsidP="00461F48">
      <w:pPr>
        <w:pStyle w:val="Tekstpodstawowy2"/>
        <w:spacing w:after="120" w:line="276" w:lineRule="auto"/>
        <w:ind w:left="567"/>
        <w:jc w:val="both"/>
        <w:rPr>
          <w:sz w:val="22"/>
          <w:szCs w:val="22"/>
        </w:rPr>
      </w:pPr>
    </w:p>
    <w:p w14:paraId="663AE789" w14:textId="77777777" w:rsidR="00473851" w:rsidRPr="0023061A" w:rsidRDefault="00473851" w:rsidP="00952F96">
      <w:pPr>
        <w:pStyle w:val="Tekstpodstawowy2"/>
        <w:numPr>
          <w:ilvl w:val="0"/>
          <w:numId w:val="38"/>
        </w:numPr>
        <w:spacing w:after="120" w:line="276" w:lineRule="auto"/>
        <w:jc w:val="both"/>
        <w:rPr>
          <w:sz w:val="22"/>
          <w:szCs w:val="22"/>
        </w:rPr>
      </w:pPr>
      <w:r w:rsidRPr="0023061A">
        <w:rPr>
          <w:color w:val="000000"/>
          <w:sz w:val="22"/>
          <w:szCs w:val="22"/>
        </w:rPr>
        <w:t>Oferta powinna być:</w:t>
      </w:r>
    </w:p>
    <w:p w14:paraId="7CD153A6" w14:textId="77777777" w:rsidR="00473851" w:rsidRDefault="00473851" w:rsidP="00E22409">
      <w:pPr>
        <w:numPr>
          <w:ilvl w:val="0"/>
          <w:numId w:val="99"/>
        </w:numPr>
        <w:spacing w:after="120" w:line="23" w:lineRule="atLeast"/>
        <w:ind w:left="1134" w:hanging="567"/>
        <w:jc w:val="both"/>
        <w:textAlignment w:val="baseline"/>
        <w:rPr>
          <w:color w:val="000000"/>
          <w:sz w:val="22"/>
          <w:szCs w:val="22"/>
        </w:rPr>
      </w:pPr>
      <w:r w:rsidRPr="009B7F05">
        <w:rPr>
          <w:color w:val="000000"/>
          <w:sz w:val="22"/>
          <w:szCs w:val="22"/>
        </w:rPr>
        <w:t>sporządzona na podstawie załączników niniejszej SWZ w języku polskim,</w:t>
      </w:r>
    </w:p>
    <w:p w14:paraId="05830231" w14:textId="77777777" w:rsidR="00473851" w:rsidRDefault="00473851" w:rsidP="00E22409">
      <w:pPr>
        <w:numPr>
          <w:ilvl w:val="0"/>
          <w:numId w:val="99"/>
        </w:numPr>
        <w:spacing w:after="120" w:line="23" w:lineRule="atLeast"/>
        <w:ind w:left="1134" w:hanging="567"/>
        <w:jc w:val="both"/>
        <w:textAlignment w:val="baseline"/>
        <w:rPr>
          <w:color w:val="000000"/>
          <w:sz w:val="22"/>
          <w:szCs w:val="22"/>
        </w:rPr>
      </w:pPr>
      <w:r w:rsidRPr="009B7F05">
        <w:rPr>
          <w:color w:val="000000"/>
          <w:sz w:val="22"/>
          <w:szCs w:val="22"/>
        </w:rPr>
        <w:t xml:space="preserve">złożona przy użyciu środków komunikacji elektronicznej tzn. za pośrednictwem </w:t>
      </w:r>
      <w:hyperlink r:id="rId31" w:history="1">
        <w:r w:rsidRPr="009B7F05">
          <w:rPr>
            <w:color w:val="1155CC"/>
            <w:sz w:val="22"/>
            <w:szCs w:val="22"/>
            <w:u w:val="single"/>
          </w:rPr>
          <w:t>platformazakupowa.pl</w:t>
        </w:r>
      </w:hyperlink>
      <w:r w:rsidRPr="009B7F05">
        <w:rPr>
          <w:color w:val="000000"/>
          <w:sz w:val="22"/>
          <w:szCs w:val="22"/>
        </w:rPr>
        <w:t>,</w:t>
      </w:r>
    </w:p>
    <w:p w14:paraId="0DF7C115" w14:textId="77777777" w:rsidR="00473851" w:rsidRPr="009B7F05" w:rsidRDefault="00473851" w:rsidP="00E22409">
      <w:pPr>
        <w:numPr>
          <w:ilvl w:val="0"/>
          <w:numId w:val="99"/>
        </w:numPr>
        <w:spacing w:after="120" w:line="23" w:lineRule="atLeast"/>
        <w:ind w:left="1134" w:hanging="567"/>
        <w:jc w:val="both"/>
        <w:textAlignment w:val="baseline"/>
        <w:rPr>
          <w:color w:val="000000"/>
          <w:sz w:val="22"/>
          <w:szCs w:val="22"/>
        </w:rPr>
      </w:pPr>
      <w:r w:rsidRPr="009B7F05">
        <w:rPr>
          <w:color w:val="000000"/>
          <w:sz w:val="22"/>
          <w:szCs w:val="22"/>
        </w:rPr>
        <w:t xml:space="preserve">podpisana </w:t>
      </w:r>
      <w:hyperlink r:id="rId32" w:history="1">
        <w:r w:rsidRPr="009B7F05">
          <w:rPr>
            <w:b/>
            <w:bCs/>
            <w:color w:val="1155CC"/>
            <w:sz w:val="22"/>
            <w:szCs w:val="22"/>
            <w:u w:val="single"/>
          </w:rPr>
          <w:t>kwalifikowanym podpisem elektronicznym</w:t>
        </w:r>
      </w:hyperlink>
      <w:r w:rsidRPr="009B7F05">
        <w:rPr>
          <w:color w:val="000000"/>
          <w:sz w:val="22"/>
          <w:szCs w:val="22"/>
        </w:rPr>
        <w:t xml:space="preserve"> lub </w:t>
      </w:r>
      <w:hyperlink r:id="rId33" w:history="1">
        <w:r w:rsidRPr="009B7F05">
          <w:rPr>
            <w:b/>
            <w:bCs/>
            <w:color w:val="1155CC"/>
            <w:sz w:val="22"/>
            <w:szCs w:val="22"/>
            <w:u w:val="single"/>
          </w:rPr>
          <w:t>podpisem zaufanym</w:t>
        </w:r>
      </w:hyperlink>
      <w:r w:rsidRPr="009B7F05">
        <w:rPr>
          <w:color w:val="000000"/>
          <w:sz w:val="22"/>
          <w:szCs w:val="22"/>
        </w:rPr>
        <w:t xml:space="preserve"> lub </w:t>
      </w:r>
      <w:hyperlink r:id="rId34" w:history="1">
        <w:r w:rsidRPr="009B7F05">
          <w:rPr>
            <w:b/>
            <w:bCs/>
            <w:color w:val="1155CC"/>
            <w:sz w:val="22"/>
            <w:szCs w:val="22"/>
            <w:u w:val="single"/>
          </w:rPr>
          <w:t>podpisem osobistym</w:t>
        </w:r>
      </w:hyperlink>
      <w:r w:rsidRPr="009B7F05">
        <w:rPr>
          <w:color w:val="000000"/>
          <w:sz w:val="22"/>
          <w:szCs w:val="22"/>
        </w:rPr>
        <w:t xml:space="preserve"> przez osobę/osoby upoważnioną/upoważnione.</w:t>
      </w:r>
    </w:p>
    <w:p w14:paraId="74B70DB4" w14:textId="77777777" w:rsidR="00473851" w:rsidRDefault="00473851" w:rsidP="00E22409">
      <w:pPr>
        <w:numPr>
          <w:ilvl w:val="0"/>
          <w:numId w:val="94"/>
        </w:numPr>
        <w:spacing w:after="120" w:line="23" w:lineRule="atLeast"/>
        <w:ind w:left="567" w:hanging="567"/>
        <w:jc w:val="both"/>
        <w:textAlignment w:val="baseline"/>
        <w:rPr>
          <w:color w:val="000000"/>
          <w:sz w:val="22"/>
          <w:szCs w:val="22"/>
        </w:rPr>
      </w:pPr>
      <w:r w:rsidRPr="009B7F05">
        <w:rPr>
          <w:color w:val="000000"/>
          <w:sz w:val="22"/>
          <w:szCs w:val="22"/>
        </w:rPr>
        <w:t xml:space="preserve">Podpisy kwalifikowane wykorzystywane przez Wykonawców do podpisywania wszelkich plików muszą spełniać </w:t>
      </w:r>
      <w:r>
        <w:rPr>
          <w:color w:val="000000"/>
          <w:sz w:val="22"/>
          <w:szCs w:val="22"/>
        </w:rPr>
        <w:t>„</w:t>
      </w:r>
      <w:r w:rsidRPr="009B7F05">
        <w:rPr>
          <w:color w:val="000000"/>
          <w:sz w:val="22"/>
          <w:szCs w:val="22"/>
        </w:rPr>
        <w:t>Rozporządzenie Parlamentu Europejskiego i Rady w sprawie identyfikacji elektronicznej i usług zaufania w odniesieniu do transakcji elektronicznych na rynku wewnętrznym (eIDAS) (UE) nr 910/2014 - od 1 lipca 2016 roku”.</w:t>
      </w:r>
    </w:p>
    <w:p w14:paraId="2D95B2BF" w14:textId="77777777" w:rsidR="00473851" w:rsidRDefault="00473851" w:rsidP="00E22409">
      <w:pPr>
        <w:numPr>
          <w:ilvl w:val="0"/>
          <w:numId w:val="94"/>
        </w:numPr>
        <w:spacing w:after="120" w:line="23" w:lineRule="atLeast"/>
        <w:ind w:left="567" w:hanging="567"/>
        <w:jc w:val="both"/>
        <w:textAlignment w:val="baseline"/>
        <w:rPr>
          <w:color w:val="000000"/>
          <w:sz w:val="22"/>
          <w:szCs w:val="22"/>
        </w:rPr>
      </w:pPr>
      <w:r w:rsidRPr="009B7F05">
        <w:rPr>
          <w:color w:val="000000"/>
          <w:sz w:val="22"/>
          <w:szCs w:val="22"/>
        </w:rPr>
        <w:t>W przypadku wykorzystania formatu podpisu XAdES zewnętrzny. Zamawiający wymaga dołączenia odpowiedniej ilości plików tj. podpisywanych plików z danymi oraz plików XAdES.</w:t>
      </w:r>
    </w:p>
    <w:p w14:paraId="62F702B4" w14:textId="77777777" w:rsidR="00473851" w:rsidRDefault="00473851" w:rsidP="00E22409">
      <w:pPr>
        <w:numPr>
          <w:ilvl w:val="0"/>
          <w:numId w:val="94"/>
        </w:numPr>
        <w:spacing w:after="120" w:line="23" w:lineRule="atLeast"/>
        <w:ind w:left="567" w:hanging="567"/>
        <w:jc w:val="both"/>
        <w:textAlignment w:val="baseline"/>
        <w:rPr>
          <w:color w:val="000000"/>
          <w:sz w:val="22"/>
          <w:szCs w:val="22"/>
        </w:rPr>
      </w:pPr>
      <w:r w:rsidRPr="009B7F05">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92FB1DF" w14:textId="77777777" w:rsidR="00473851" w:rsidRPr="0023061A" w:rsidRDefault="00473851" w:rsidP="00E22409">
      <w:pPr>
        <w:numPr>
          <w:ilvl w:val="0"/>
          <w:numId w:val="94"/>
        </w:numPr>
        <w:spacing w:after="120" w:line="23" w:lineRule="atLeast"/>
        <w:ind w:left="567" w:hanging="567"/>
        <w:jc w:val="both"/>
        <w:textAlignment w:val="baseline"/>
        <w:rPr>
          <w:color w:val="000000"/>
          <w:sz w:val="22"/>
          <w:szCs w:val="22"/>
        </w:rPr>
      </w:pPr>
      <w:r w:rsidRPr="009B7F05">
        <w:rPr>
          <w:color w:val="000000"/>
          <w:sz w:val="22"/>
          <w:szCs w:val="22"/>
        </w:rPr>
        <w:t xml:space="preserve">Wykonawca, za pośrednictwem </w:t>
      </w:r>
      <w:hyperlink r:id="rId35" w:history="1">
        <w:r w:rsidRPr="009B7F05">
          <w:rPr>
            <w:color w:val="1155CC"/>
            <w:sz w:val="22"/>
            <w:szCs w:val="22"/>
            <w:u w:val="single"/>
          </w:rPr>
          <w:t>platformazakupowa.pl</w:t>
        </w:r>
      </w:hyperlink>
      <w:r w:rsidRPr="009B7F05">
        <w:rPr>
          <w:color w:val="000000"/>
          <w:sz w:val="22"/>
          <w:szCs w:val="22"/>
        </w:rPr>
        <w:t xml:space="preserve"> może przed upływem terminu do składania ofert zmienić lub wycofać ofertę. Sposób dokonywania zmiany lub wycofania oferty zamieszczono w instrukcji zamieszczonej na stronie internetowej pod adresem:</w:t>
      </w:r>
      <w:r>
        <w:rPr>
          <w:color w:val="000000"/>
          <w:sz w:val="22"/>
          <w:szCs w:val="22"/>
        </w:rPr>
        <w:t xml:space="preserve"> </w:t>
      </w:r>
      <w:hyperlink r:id="rId36" w:history="1">
        <w:r w:rsidRPr="009B7F05">
          <w:rPr>
            <w:rStyle w:val="Hipercze"/>
            <w:sz w:val="22"/>
            <w:szCs w:val="22"/>
          </w:rPr>
          <w:t>https://platformazakupowa.pl/strona/45-instrukcje</w:t>
        </w:r>
      </w:hyperlink>
    </w:p>
    <w:p w14:paraId="75C782DD" w14:textId="77777777" w:rsidR="00473851" w:rsidRDefault="00473851" w:rsidP="00E22409">
      <w:pPr>
        <w:numPr>
          <w:ilvl w:val="0"/>
          <w:numId w:val="94"/>
        </w:numPr>
        <w:spacing w:after="120" w:line="23" w:lineRule="atLeast"/>
        <w:ind w:left="567" w:hanging="567"/>
        <w:jc w:val="both"/>
        <w:textAlignment w:val="baseline"/>
        <w:rPr>
          <w:color w:val="000000"/>
          <w:sz w:val="22"/>
          <w:szCs w:val="22"/>
        </w:rPr>
      </w:pPr>
      <w:r w:rsidRPr="009B7F05">
        <w:rPr>
          <w:color w:val="000000"/>
          <w:sz w:val="22"/>
          <w:szCs w:val="22"/>
        </w:rPr>
        <w:t xml:space="preserve">Każdy z Wykonawców może złożyć tylko jedną ofertę. Złożenie większej liczby ofert lub oferty zawierającej propozycje wariantowe spowoduje </w:t>
      </w:r>
      <w:r>
        <w:rPr>
          <w:color w:val="000000"/>
          <w:sz w:val="22"/>
          <w:szCs w:val="22"/>
        </w:rPr>
        <w:t>odrzucenie oferty</w:t>
      </w:r>
      <w:r w:rsidRPr="009B7F05">
        <w:rPr>
          <w:color w:val="000000"/>
          <w:sz w:val="22"/>
          <w:szCs w:val="22"/>
        </w:rPr>
        <w:t>.</w:t>
      </w:r>
    </w:p>
    <w:p w14:paraId="01F443BD" w14:textId="77777777" w:rsidR="00473851" w:rsidRDefault="00473851" w:rsidP="00E22409">
      <w:pPr>
        <w:numPr>
          <w:ilvl w:val="0"/>
          <w:numId w:val="94"/>
        </w:numPr>
        <w:spacing w:after="120" w:line="23" w:lineRule="atLeast"/>
        <w:ind w:left="567" w:hanging="567"/>
        <w:jc w:val="both"/>
        <w:textAlignment w:val="baseline"/>
        <w:rPr>
          <w:color w:val="000000"/>
          <w:sz w:val="22"/>
          <w:szCs w:val="22"/>
        </w:rPr>
      </w:pPr>
      <w:r w:rsidRPr="009B7F05">
        <w:rPr>
          <w:color w:val="000000"/>
          <w:sz w:val="22"/>
          <w:szCs w:val="22"/>
        </w:rPr>
        <w:t>Ceny oferty muszą zawierać wszystkie koszty, jakie musi ponieść Wykonawca, aby zrealizować zamówienie z najwyższą starannością oraz ewentualne rabaty.</w:t>
      </w:r>
    </w:p>
    <w:p w14:paraId="12D7490F" w14:textId="77777777" w:rsidR="00473851" w:rsidRDefault="00473851" w:rsidP="00E22409">
      <w:pPr>
        <w:numPr>
          <w:ilvl w:val="0"/>
          <w:numId w:val="94"/>
        </w:numPr>
        <w:spacing w:after="120" w:line="23" w:lineRule="atLeast"/>
        <w:ind w:left="567" w:hanging="567"/>
        <w:jc w:val="both"/>
        <w:textAlignment w:val="baseline"/>
        <w:rPr>
          <w:color w:val="000000"/>
          <w:sz w:val="22"/>
          <w:szCs w:val="22"/>
        </w:rPr>
      </w:pPr>
      <w:r w:rsidRPr="009B7F05">
        <w:rPr>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1A7C0C" w14:textId="77777777" w:rsidR="00473851" w:rsidRDefault="00473851" w:rsidP="00E22409">
      <w:pPr>
        <w:numPr>
          <w:ilvl w:val="0"/>
          <w:numId w:val="94"/>
        </w:numPr>
        <w:spacing w:after="120" w:line="23" w:lineRule="atLeast"/>
        <w:ind w:left="567" w:hanging="567"/>
        <w:jc w:val="both"/>
        <w:textAlignment w:val="baseline"/>
        <w:rPr>
          <w:color w:val="000000"/>
          <w:sz w:val="22"/>
          <w:szCs w:val="22"/>
        </w:rPr>
      </w:pPr>
      <w:r w:rsidRPr="009B7F05">
        <w:rPr>
          <w:color w:val="000000"/>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B15C0A9" w14:textId="77777777" w:rsidR="00473851" w:rsidRDefault="00473851" w:rsidP="00E22409">
      <w:pPr>
        <w:numPr>
          <w:ilvl w:val="0"/>
          <w:numId w:val="94"/>
        </w:numPr>
        <w:spacing w:after="120" w:line="23" w:lineRule="atLeast"/>
        <w:ind w:left="567" w:hanging="567"/>
        <w:jc w:val="both"/>
        <w:textAlignment w:val="baseline"/>
        <w:rPr>
          <w:color w:val="000000"/>
          <w:sz w:val="22"/>
          <w:szCs w:val="22"/>
        </w:rPr>
      </w:pPr>
      <w:r w:rsidRPr="009B7F05">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6C8CE73D" w14:textId="77777777" w:rsidR="00473851" w:rsidRDefault="00473851" w:rsidP="00E22409">
      <w:pPr>
        <w:numPr>
          <w:ilvl w:val="0"/>
          <w:numId w:val="94"/>
        </w:numPr>
        <w:spacing w:after="120" w:line="23" w:lineRule="atLeast"/>
        <w:ind w:left="567" w:hanging="567"/>
        <w:jc w:val="both"/>
        <w:textAlignment w:val="baseline"/>
        <w:rPr>
          <w:color w:val="000000"/>
          <w:sz w:val="22"/>
          <w:szCs w:val="22"/>
        </w:rPr>
      </w:pPr>
      <w:r w:rsidRPr="009B7F05">
        <w:rPr>
          <w:b/>
          <w:bCs/>
          <w:color w:val="000000"/>
          <w:sz w:val="22"/>
          <w:szCs w:val="22"/>
        </w:rPr>
        <w:t xml:space="preserve">Rozszerzenia plików wykorzystywanych przez Wykonawców powinny być zgodne </w:t>
      </w:r>
      <w:r>
        <w:rPr>
          <w:b/>
          <w:bCs/>
          <w:color w:val="000000"/>
          <w:sz w:val="22"/>
          <w:szCs w:val="22"/>
        </w:rPr>
        <w:br/>
      </w:r>
      <w:r w:rsidRPr="009B7F05">
        <w:rPr>
          <w:b/>
          <w:bCs/>
          <w:color w:val="000000"/>
          <w:sz w:val="22"/>
          <w:szCs w:val="22"/>
        </w:rPr>
        <w:t>z</w:t>
      </w:r>
      <w:r w:rsidRPr="009B7F05">
        <w:rPr>
          <w:color w:val="000000"/>
          <w:sz w:val="22"/>
          <w:szCs w:val="22"/>
        </w:rPr>
        <w:t xml:space="preserve"> Załącznikiem nr 2 do </w:t>
      </w:r>
      <w:r>
        <w:rPr>
          <w:color w:val="000000"/>
          <w:sz w:val="22"/>
          <w:szCs w:val="22"/>
        </w:rPr>
        <w:t>„</w:t>
      </w:r>
      <w:r w:rsidRPr="009B7F05">
        <w:rPr>
          <w:color w:val="000000"/>
          <w:sz w:val="22"/>
          <w:szCs w:val="22"/>
        </w:rPr>
        <w:t xml:space="preserve">Rozporządzenia Rady Ministrów w sprawie Krajowych Ram Interoperacyjności, minimalnych wymagań dla rejestrów publicznych i wymiany informacji </w:t>
      </w:r>
      <w:r>
        <w:rPr>
          <w:color w:val="000000"/>
          <w:sz w:val="22"/>
          <w:szCs w:val="22"/>
        </w:rPr>
        <w:br/>
      </w:r>
      <w:r w:rsidRPr="009B7F05">
        <w:rPr>
          <w:color w:val="000000"/>
          <w:sz w:val="22"/>
          <w:szCs w:val="22"/>
        </w:rPr>
        <w:t>w postaci elektronicznej oraz minimalnych wymagań dla systemów teleinformatycznych”, zwanego dalej Rozporządzeniem KRI.</w:t>
      </w:r>
    </w:p>
    <w:p w14:paraId="748FF2D0" w14:textId="3E22B001" w:rsidR="00473851" w:rsidRPr="00461F48" w:rsidRDefault="00473851" w:rsidP="00E22409">
      <w:pPr>
        <w:numPr>
          <w:ilvl w:val="0"/>
          <w:numId w:val="94"/>
        </w:numPr>
        <w:spacing w:after="120" w:line="23" w:lineRule="atLeast"/>
        <w:ind w:left="567" w:hanging="567"/>
        <w:jc w:val="both"/>
        <w:textAlignment w:val="baseline"/>
        <w:rPr>
          <w:color w:val="000000"/>
          <w:sz w:val="22"/>
          <w:szCs w:val="22"/>
        </w:rPr>
      </w:pPr>
      <w:r w:rsidRPr="009B7F05">
        <w:rPr>
          <w:color w:val="000000"/>
          <w:sz w:val="22"/>
          <w:szCs w:val="22"/>
        </w:rPr>
        <w:lastRenderedPageBreak/>
        <w:t xml:space="preserve">Zamawiający rekomenduje wykorzystanie formatów: .pdf .doc .docx .xls .xlsx .jpg (.jpeg) </w:t>
      </w:r>
      <w:r w:rsidRPr="009B7F05">
        <w:rPr>
          <w:b/>
          <w:bCs/>
          <w:color w:val="000000"/>
          <w:sz w:val="22"/>
          <w:szCs w:val="22"/>
          <w:u w:val="single"/>
        </w:rPr>
        <w:t>ze szczególnym wskazaniem na .pdf</w:t>
      </w:r>
    </w:p>
    <w:p w14:paraId="53C6DD65" w14:textId="77777777" w:rsidR="00461F48" w:rsidRPr="0023061A" w:rsidRDefault="00461F48" w:rsidP="00461F48">
      <w:pPr>
        <w:spacing w:after="120" w:line="23" w:lineRule="atLeast"/>
        <w:ind w:left="567"/>
        <w:jc w:val="both"/>
        <w:textAlignment w:val="baseline"/>
        <w:rPr>
          <w:color w:val="000000"/>
          <w:sz w:val="22"/>
          <w:szCs w:val="22"/>
        </w:rPr>
      </w:pPr>
    </w:p>
    <w:p w14:paraId="516305E1" w14:textId="77777777" w:rsidR="00473851" w:rsidRPr="009B7F05" w:rsidRDefault="00473851" w:rsidP="00E22409">
      <w:pPr>
        <w:numPr>
          <w:ilvl w:val="0"/>
          <w:numId w:val="94"/>
        </w:numPr>
        <w:spacing w:after="120" w:line="23" w:lineRule="atLeast"/>
        <w:ind w:left="567" w:hanging="567"/>
        <w:jc w:val="both"/>
        <w:textAlignment w:val="baseline"/>
        <w:rPr>
          <w:color w:val="000000"/>
          <w:sz w:val="22"/>
          <w:szCs w:val="22"/>
        </w:rPr>
      </w:pPr>
      <w:r w:rsidRPr="009B7F05">
        <w:rPr>
          <w:color w:val="000000"/>
          <w:sz w:val="22"/>
          <w:szCs w:val="22"/>
        </w:rPr>
        <w:t xml:space="preserve">W celu ewentualnej kompresji danych Zamawiający rekomenduje wykorzystanie jednego </w:t>
      </w:r>
      <w:r>
        <w:rPr>
          <w:color w:val="000000"/>
          <w:sz w:val="22"/>
          <w:szCs w:val="22"/>
        </w:rPr>
        <w:br/>
      </w:r>
      <w:r w:rsidRPr="009B7F05">
        <w:rPr>
          <w:color w:val="000000"/>
          <w:sz w:val="22"/>
          <w:szCs w:val="22"/>
        </w:rPr>
        <w:t>z rozszerzeń:</w:t>
      </w:r>
    </w:p>
    <w:p w14:paraId="5EE56D5E" w14:textId="77777777" w:rsidR="00473851" w:rsidRDefault="00473851" w:rsidP="00E22409">
      <w:pPr>
        <w:numPr>
          <w:ilvl w:val="0"/>
          <w:numId w:val="100"/>
        </w:numPr>
        <w:spacing w:after="120" w:line="23" w:lineRule="atLeast"/>
        <w:ind w:left="1134" w:hanging="567"/>
        <w:jc w:val="both"/>
        <w:textAlignment w:val="baseline"/>
        <w:rPr>
          <w:color w:val="000000"/>
          <w:sz w:val="22"/>
          <w:szCs w:val="22"/>
        </w:rPr>
      </w:pPr>
      <w:r w:rsidRPr="009B7F05">
        <w:rPr>
          <w:color w:val="000000"/>
          <w:sz w:val="22"/>
          <w:szCs w:val="22"/>
        </w:rPr>
        <w:t>.zip </w:t>
      </w:r>
    </w:p>
    <w:p w14:paraId="22A186D1" w14:textId="77777777" w:rsidR="00473851" w:rsidRPr="009B7F05" w:rsidRDefault="00473851" w:rsidP="00E22409">
      <w:pPr>
        <w:numPr>
          <w:ilvl w:val="0"/>
          <w:numId w:val="100"/>
        </w:numPr>
        <w:spacing w:after="120" w:line="23" w:lineRule="atLeast"/>
        <w:ind w:left="1134" w:hanging="567"/>
        <w:jc w:val="both"/>
        <w:textAlignment w:val="baseline"/>
        <w:rPr>
          <w:color w:val="000000"/>
          <w:sz w:val="22"/>
          <w:szCs w:val="22"/>
        </w:rPr>
      </w:pPr>
      <w:r w:rsidRPr="009B7F05">
        <w:rPr>
          <w:color w:val="000000"/>
          <w:sz w:val="22"/>
          <w:szCs w:val="22"/>
        </w:rPr>
        <w:t>.7Z</w:t>
      </w:r>
    </w:p>
    <w:p w14:paraId="29BDC756" w14:textId="77777777" w:rsidR="00473851" w:rsidRDefault="00473851" w:rsidP="00E22409">
      <w:pPr>
        <w:numPr>
          <w:ilvl w:val="0"/>
          <w:numId w:val="95"/>
        </w:numPr>
        <w:spacing w:after="120" w:line="23" w:lineRule="atLeast"/>
        <w:ind w:left="567" w:hanging="567"/>
        <w:jc w:val="both"/>
        <w:textAlignment w:val="baseline"/>
        <w:rPr>
          <w:b/>
          <w:bCs/>
          <w:sz w:val="22"/>
          <w:szCs w:val="22"/>
          <w:u w:val="single"/>
        </w:rPr>
      </w:pPr>
      <w:r w:rsidRPr="009B7F05">
        <w:rPr>
          <w:color w:val="000000"/>
          <w:sz w:val="22"/>
          <w:szCs w:val="22"/>
        </w:rPr>
        <w:t xml:space="preserve">Wśród rozszerzeń powszechnych a </w:t>
      </w:r>
      <w:r w:rsidRPr="009B7F05">
        <w:rPr>
          <w:b/>
          <w:bCs/>
          <w:color w:val="000000"/>
          <w:sz w:val="22"/>
          <w:szCs w:val="22"/>
        </w:rPr>
        <w:t>niewystępujących</w:t>
      </w:r>
      <w:r w:rsidRPr="009B7F05">
        <w:rPr>
          <w:color w:val="000000"/>
          <w:sz w:val="22"/>
          <w:szCs w:val="22"/>
        </w:rPr>
        <w:t xml:space="preserve"> w Rozporządzeniu KRI występują: .rar .gif .bmp .numbers .pages. </w:t>
      </w:r>
      <w:r w:rsidRPr="009B7F05">
        <w:rPr>
          <w:b/>
          <w:bCs/>
          <w:sz w:val="22"/>
          <w:szCs w:val="22"/>
          <w:u w:val="single"/>
        </w:rPr>
        <w:t>Dokumenty złożone w takich plikach zostaną uznane za złożone nieskutecznie.</w:t>
      </w:r>
    </w:p>
    <w:p w14:paraId="7094E5B0" w14:textId="77777777" w:rsidR="00473851" w:rsidRPr="0023061A" w:rsidRDefault="00473851" w:rsidP="00E22409">
      <w:pPr>
        <w:numPr>
          <w:ilvl w:val="0"/>
          <w:numId w:val="95"/>
        </w:numPr>
        <w:spacing w:after="120" w:line="23" w:lineRule="atLeast"/>
        <w:ind w:left="567" w:hanging="567"/>
        <w:jc w:val="both"/>
        <w:textAlignment w:val="baseline"/>
        <w:rPr>
          <w:b/>
          <w:bCs/>
          <w:sz w:val="22"/>
          <w:szCs w:val="22"/>
          <w:u w:val="single"/>
        </w:rPr>
      </w:pPr>
      <w:r w:rsidRPr="009B7F05">
        <w:rPr>
          <w:color w:val="000000"/>
          <w:sz w:val="22"/>
          <w:szCs w:val="22"/>
        </w:rPr>
        <w:t xml:space="preserve">Zamawiający zwraca uwagę na ograniczenia wielkości plików podpisywanych profilem zaufanym, który wynosi </w:t>
      </w:r>
      <w:r w:rsidRPr="009B7F05">
        <w:rPr>
          <w:b/>
          <w:bCs/>
          <w:color w:val="000000"/>
          <w:sz w:val="22"/>
          <w:szCs w:val="22"/>
        </w:rPr>
        <w:t>maksymalnie 10MB</w:t>
      </w:r>
      <w:r w:rsidRPr="009B7F05">
        <w:rPr>
          <w:color w:val="000000"/>
          <w:sz w:val="22"/>
          <w:szCs w:val="22"/>
        </w:rPr>
        <w:t xml:space="preserve">, oraz na ograniczenie wielkości plików podpisywanych w aplikacji eDoApp służącej do składania podpisu osobistego, który wynosi </w:t>
      </w:r>
      <w:r w:rsidRPr="009B7F05">
        <w:rPr>
          <w:b/>
          <w:bCs/>
          <w:color w:val="000000"/>
          <w:sz w:val="22"/>
          <w:szCs w:val="22"/>
        </w:rPr>
        <w:t>maksymalnie 5MB</w:t>
      </w:r>
      <w:r w:rsidRPr="009B7F05">
        <w:rPr>
          <w:color w:val="000000"/>
          <w:sz w:val="22"/>
          <w:szCs w:val="22"/>
        </w:rPr>
        <w:t>.</w:t>
      </w:r>
    </w:p>
    <w:p w14:paraId="1B3C7AAA" w14:textId="77777777" w:rsidR="00473851" w:rsidRPr="009B7F05" w:rsidRDefault="00473851" w:rsidP="00E22409">
      <w:pPr>
        <w:numPr>
          <w:ilvl w:val="0"/>
          <w:numId w:val="95"/>
        </w:numPr>
        <w:spacing w:after="120" w:line="23" w:lineRule="atLeast"/>
        <w:jc w:val="both"/>
        <w:textAlignment w:val="baseline"/>
        <w:rPr>
          <w:b/>
          <w:bCs/>
          <w:sz w:val="22"/>
          <w:szCs w:val="22"/>
          <w:u w:val="single"/>
        </w:rPr>
      </w:pPr>
      <w:r w:rsidRPr="009B7F05">
        <w:rPr>
          <w:color w:val="000000"/>
          <w:sz w:val="22"/>
          <w:szCs w:val="22"/>
        </w:rPr>
        <w:t>W przypadku stosowania przez wykonawcę kwalifikowanego podpisu elektronicznego:</w:t>
      </w:r>
    </w:p>
    <w:p w14:paraId="7A3A8A9F" w14:textId="77777777" w:rsidR="00473851" w:rsidRPr="0023061A" w:rsidRDefault="00473851" w:rsidP="00E22409">
      <w:pPr>
        <w:numPr>
          <w:ilvl w:val="0"/>
          <w:numId w:val="96"/>
        </w:numPr>
        <w:spacing w:after="120" w:line="23" w:lineRule="atLeast"/>
        <w:ind w:left="1134" w:hanging="567"/>
        <w:jc w:val="both"/>
        <w:textAlignment w:val="baseline"/>
        <w:rPr>
          <w:color w:val="000000"/>
          <w:sz w:val="22"/>
          <w:szCs w:val="22"/>
        </w:rPr>
      </w:pPr>
      <w:r w:rsidRPr="009B7F05">
        <w:rPr>
          <w:color w:val="000000"/>
          <w:sz w:val="22"/>
          <w:szCs w:val="22"/>
        </w:rPr>
        <w:t xml:space="preserve">Ze względu na niskie ryzyko naruszenia integralności pliku oraz łatwiejszą weryfikację podpisu zamawiający zaleca, w miarę możliwości, </w:t>
      </w:r>
      <w:r w:rsidRPr="009B7F05">
        <w:rPr>
          <w:b/>
          <w:bCs/>
          <w:color w:val="000000"/>
          <w:sz w:val="22"/>
          <w:szCs w:val="22"/>
        </w:rPr>
        <w:t>przekonwertowanie plików składających się na ofertę na rozszerzenie .pdf  i opatrzenie ich podpisem kwalifikowanym w formacie PAdES. </w:t>
      </w:r>
    </w:p>
    <w:p w14:paraId="32E4DED0" w14:textId="77777777" w:rsidR="00473851" w:rsidRDefault="00473851" w:rsidP="00E22409">
      <w:pPr>
        <w:numPr>
          <w:ilvl w:val="0"/>
          <w:numId w:val="96"/>
        </w:numPr>
        <w:spacing w:after="120" w:line="23" w:lineRule="atLeast"/>
        <w:ind w:left="1134" w:hanging="567"/>
        <w:jc w:val="both"/>
        <w:textAlignment w:val="baseline"/>
        <w:rPr>
          <w:color w:val="000000"/>
          <w:sz w:val="22"/>
          <w:szCs w:val="22"/>
        </w:rPr>
      </w:pPr>
      <w:r w:rsidRPr="009B7F05">
        <w:rPr>
          <w:color w:val="000000"/>
          <w:sz w:val="22"/>
          <w:szCs w:val="22"/>
        </w:rPr>
        <w:t xml:space="preserve">Pliki w innych formatach niż PDF </w:t>
      </w:r>
      <w:r w:rsidRPr="009B7F05">
        <w:rPr>
          <w:b/>
          <w:bCs/>
          <w:color w:val="000000"/>
          <w:sz w:val="22"/>
          <w:szCs w:val="22"/>
        </w:rPr>
        <w:t xml:space="preserve">zaleca się opatrzyć podpisem w formacie XAdES </w:t>
      </w:r>
      <w:r>
        <w:rPr>
          <w:b/>
          <w:bCs/>
          <w:color w:val="000000"/>
          <w:sz w:val="22"/>
          <w:szCs w:val="22"/>
        </w:rPr>
        <w:br/>
      </w:r>
      <w:r w:rsidRPr="009B7F05">
        <w:rPr>
          <w:b/>
          <w:bCs/>
          <w:color w:val="000000"/>
          <w:sz w:val="22"/>
          <w:szCs w:val="22"/>
        </w:rPr>
        <w:t>o typie zewnętrznym</w:t>
      </w:r>
      <w:r w:rsidRPr="009B7F05">
        <w:rPr>
          <w:color w:val="000000"/>
          <w:sz w:val="22"/>
          <w:szCs w:val="22"/>
        </w:rPr>
        <w:t>. Wykonawca powinien pamiętać, aby plik z podpisem przekazywać łącznie z dokumentem podpisywanym.</w:t>
      </w:r>
    </w:p>
    <w:p w14:paraId="11449E84" w14:textId="77777777" w:rsidR="00473851" w:rsidRPr="009B7F05" w:rsidRDefault="00473851" w:rsidP="00E22409">
      <w:pPr>
        <w:numPr>
          <w:ilvl w:val="0"/>
          <w:numId w:val="96"/>
        </w:numPr>
        <w:spacing w:after="120" w:line="23" w:lineRule="atLeast"/>
        <w:ind w:left="1134" w:hanging="567"/>
        <w:jc w:val="both"/>
        <w:textAlignment w:val="baseline"/>
        <w:rPr>
          <w:color w:val="000000"/>
          <w:sz w:val="22"/>
          <w:szCs w:val="22"/>
        </w:rPr>
      </w:pPr>
      <w:r w:rsidRPr="009B7F05">
        <w:rPr>
          <w:color w:val="000000"/>
          <w:sz w:val="22"/>
          <w:szCs w:val="22"/>
        </w:rPr>
        <w:t>Zamawiający rekomenduje wykorzystanie podpisu z kwalifikowanym znacznikiem czasu.</w:t>
      </w:r>
    </w:p>
    <w:p w14:paraId="1081F656" w14:textId="77777777" w:rsidR="00473851" w:rsidRDefault="00473851" w:rsidP="00E22409">
      <w:pPr>
        <w:numPr>
          <w:ilvl w:val="0"/>
          <w:numId w:val="97"/>
        </w:numPr>
        <w:spacing w:after="120" w:line="23" w:lineRule="atLeast"/>
        <w:ind w:left="567" w:hanging="567"/>
        <w:jc w:val="both"/>
        <w:textAlignment w:val="baseline"/>
        <w:rPr>
          <w:color w:val="000000"/>
          <w:sz w:val="22"/>
          <w:szCs w:val="22"/>
        </w:rPr>
      </w:pPr>
      <w:r w:rsidRPr="009B7F05">
        <w:rPr>
          <w:color w:val="000000"/>
          <w:sz w:val="22"/>
          <w:szCs w:val="22"/>
        </w:rPr>
        <w:t>Zamawiający zaleca aby</w:t>
      </w:r>
      <w:r w:rsidRPr="009B7F05">
        <w:rPr>
          <w:b/>
          <w:bCs/>
          <w:color w:val="000000"/>
          <w:sz w:val="22"/>
          <w:szCs w:val="22"/>
        </w:rPr>
        <w:t xml:space="preserve"> w przypadku podpisywania pliku przez kilka osób, stosować podpisy tego samego rodzaju.</w:t>
      </w:r>
      <w:r w:rsidRPr="009B7F05">
        <w:rPr>
          <w:color w:val="000000"/>
          <w:sz w:val="22"/>
          <w:szCs w:val="22"/>
        </w:rPr>
        <w:t xml:space="preserve"> Podpisywanie różnymi rodzajami podpisów np. osobistym </w:t>
      </w:r>
      <w:r>
        <w:rPr>
          <w:color w:val="000000"/>
          <w:sz w:val="22"/>
          <w:szCs w:val="22"/>
        </w:rPr>
        <w:br/>
      </w:r>
      <w:r w:rsidRPr="009B7F05">
        <w:rPr>
          <w:color w:val="000000"/>
          <w:sz w:val="22"/>
          <w:szCs w:val="22"/>
        </w:rPr>
        <w:t>i kwalifikowanym może doprowadzić do problemów w weryfikacji plików. </w:t>
      </w:r>
    </w:p>
    <w:p w14:paraId="64D4068D" w14:textId="77777777" w:rsidR="00473851" w:rsidRDefault="00473851" w:rsidP="00E22409">
      <w:pPr>
        <w:numPr>
          <w:ilvl w:val="0"/>
          <w:numId w:val="97"/>
        </w:numPr>
        <w:spacing w:after="120" w:line="23" w:lineRule="atLeast"/>
        <w:ind w:left="567" w:hanging="567"/>
        <w:jc w:val="both"/>
        <w:textAlignment w:val="baseline"/>
        <w:rPr>
          <w:color w:val="000000"/>
          <w:sz w:val="22"/>
          <w:szCs w:val="22"/>
        </w:rPr>
      </w:pPr>
      <w:r w:rsidRPr="009B7F05">
        <w:rPr>
          <w:color w:val="000000"/>
          <w:sz w:val="22"/>
          <w:szCs w:val="22"/>
        </w:rPr>
        <w:t>Zamawiający zaleca, aby Wykonawca z odpowiednim wyprzedzeniem przetestował możliwość prawidłowego wykorzystania wybranej metody podpisania plików oferty.</w:t>
      </w:r>
    </w:p>
    <w:p w14:paraId="350C29BD" w14:textId="77777777" w:rsidR="00473851" w:rsidRDefault="00473851" w:rsidP="00E22409">
      <w:pPr>
        <w:numPr>
          <w:ilvl w:val="0"/>
          <w:numId w:val="97"/>
        </w:numPr>
        <w:spacing w:after="120" w:line="23" w:lineRule="atLeast"/>
        <w:ind w:left="567" w:hanging="567"/>
        <w:jc w:val="both"/>
        <w:textAlignment w:val="baseline"/>
        <w:rPr>
          <w:color w:val="000000"/>
          <w:sz w:val="22"/>
          <w:szCs w:val="22"/>
        </w:rPr>
      </w:pPr>
      <w:r w:rsidRPr="009B7F05">
        <w:rPr>
          <w:color w:val="000000"/>
          <w:sz w:val="22"/>
          <w:szCs w:val="22"/>
        </w:rPr>
        <w:t>Osobą składającą ofertę powinna być osoba kontaktowa podawana w dokumentacji.</w:t>
      </w:r>
    </w:p>
    <w:p w14:paraId="2EA9FB52" w14:textId="77777777" w:rsidR="00473851" w:rsidRDefault="00473851" w:rsidP="00E22409">
      <w:pPr>
        <w:numPr>
          <w:ilvl w:val="0"/>
          <w:numId w:val="97"/>
        </w:numPr>
        <w:spacing w:after="120" w:line="23" w:lineRule="atLeast"/>
        <w:ind w:left="567" w:hanging="567"/>
        <w:jc w:val="both"/>
        <w:textAlignment w:val="baseline"/>
        <w:rPr>
          <w:color w:val="000000"/>
          <w:sz w:val="22"/>
          <w:szCs w:val="22"/>
        </w:rPr>
      </w:pPr>
      <w:r w:rsidRPr="009B7F05">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A1B5374" w14:textId="77777777" w:rsidR="00473851" w:rsidRDefault="00473851" w:rsidP="00E22409">
      <w:pPr>
        <w:numPr>
          <w:ilvl w:val="0"/>
          <w:numId w:val="97"/>
        </w:numPr>
        <w:spacing w:after="120" w:line="23" w:lineRule="atLeast"/>
        <w:ind w:left="567" w:hanging="567"/>
        <w:jc w:val="both"/>
        <w:textAlignment w:val="baseline"/>
        <w:rPr>
          <w:color w:val="000000"/>
          <w:sz w:val="22"/>
          <w:szCs w:val="22"/>
        </w:rPr>
      </w:pPr>
      <w:r w:rsidRPr="009B7F05">
        <w:rPr>
          <w:color w:val="000000"/>
          <w:sz w:val="22"/>
          <w:szCs w:val="22"/>
        </w:rPr>
        <w:t>Jeśli Wykonawca pakuje dokumenty np. w plik o rozszerzeniu .zip, zaleca się wcześniejsze podpisanie każdego ze skompresowanych plików. </w:t>
      </w:r>
    </w:p>
    <w:p w14:paraId="155D5ABE" w14:textId="59DFDFCA" w:rsidR="00473851" w:rsidRDefault="00473851" w:rsidP="00E22409">
      <w:pPr>
        <w:numPr>
          <w:ilvl w:val="0"/>
          <w:numId w:val="97"/>
        </w:numPr>
        <w:spacing w:after="120" w:line="23" w:lineRule="atLeast"/>
        <w:ind w:left="567" w:hanging="567"/>
        <w:jc w:val="both"/>
        <w:textAlignment w:val="baseline"/>
        <w:rPr>
          <w:color w:val="000000"/>
          <w:sz w:val="22"/>
          <w:szCs w:val="22"/>
        </w:rPr>
      </w:pPr>
      <w:r w:rsidRPr="002E5520">
        <w:rPr>
          <w:color w:val="000000"/>
          <w:sz w:val="22"/>
          <w:szCs w:val="22"/>
        </w:rPr>
        <w:t xml:space="preserve">Zamawiający zaleca aby </w:t>
      </w:r>
      <w:r w:rsidRPr="002E5520">
        <w:rPr>
          <w:b/>
          <w:bCs/>
          <w:color w:val="000000"/>
          <w:sz w:val="22"/>
          <w:szCs w:val="22"/>
          <w:u w:val="single"/>
        </w:rPr>
        <w:t>nie</w:t>
      </w:r>
      <w:r w:rsidRPr="002E5520">
        <w:rPr>
          <w:b/>
          <w:bCs/>
          <w:color w:val="000000"/>
          <w:sz w:val="22"/>
          <w:szCs w:val="22"/>
        </w:rPr>
        <w:t xml:space="preserve"> </w:t>
      </w:r>
      <w:r w:rsidRPr="002E5520">
        <w:rPr>
          <w:color w:val="000000"/>
          <w:sz w:val="22"/>
          <w:szCs w:val="22"/>
        </w:rPr>
        <w:t>wprowadzać jakichkolwiek zmian w plikach po podpisaniu ich podpisem kwalifikowanym. Może to skutkować naruszeniem integralności plików co równoważne będzie z koniecznością odrzucenia oferty.</w:t>
      </w:r>
    </w:p>
    <w:p w14:paraId="7C991BD9" w14:textId="77777777" w:rsidR="00130EC4" w:rsidRPr="002E5520" w:rsidRDefault="00130EC4" w:rsidP="00130EC4">
      <w:pPr>
        <w:spacing w:after="120" w:line="23" w:lineRule="atLeast"/>
        <w:ind w:left="567"/>
        <w:jc w:val="both"/>
        <w:textAlignment w:val="baseline"/>
        <w:rPr>
          <w:color w:val="000000"/>
          <w:sz w:val="22"/>
          <w:szCs w:val="22"/>
        </w:rPr>
      </w:pPr>
    </w:p>
    <w:p w14:paraId="396ED715" w14:textId="77777777" w:rsidR="00473851" w:rsidRPr="001C6867" w:rsidRDefault="00473851" w:rsidP="00E22409">
      <w:pPr>
        <w:numPr>
          <w:ilvl w:val="0"/>
          <w:numId w:val="98"/>
        </w:numPr>
        <w:spacing w:after="120" w:line="23" w:lineRule="atLeast"/>
        <w:jc w:val="both"/>
        <w:textAlignment w:val="baseline"/>
        <w:rPr>
          <w:b/>
          <w:bCs/>
          <w:sz w:val="22"/>
          <w:szCs w:val="22"/>
        </w:rPr>
      </w:pPr>
      <w:r w:rsidRPr="009B7F05">
        <w:rPr>
          <w:b/>
          <w:bCs/>
          <w:sz w:val="22"/>
          <w:szCs w:val="22"/>
          <w:u w:val="single"/>
        </w:rPr>
        <w:t>Do oferty należy załączyć:</w:t>
      </w:r>
    </w:p>
    <w:p w14:paraId="6C3E12F9" w14:textId="007056AD" w:rsidR="00473851" w:rsidRPr="001C6867" w:rsidRDefault="00473851" w:rsidP="00E22409">
      <w:pPr>
        <w:pStyle w:val="Akapitzlist"/>
        <w:numPr>
          <w:ilvl w:val="1"/>
          <w:numId w:val="101"/>
        </w:numPr>
        <w:spacing w:after="120" w:line="23" w:lineRule="atLeast"/>
        <w:ind w:left="1134" w:hanging="567"/>
        <w:jc w:val="both"/>
        <w:textAlignment w:val="baseline"/>
        <w:rPr>
          <w:b/>
          <w:bCs/>
          <w:sz w:val="22"/>
          <w:szCs w:val="22"/>
        </w:rPr>
      </w:pPr>
      <w:r w:rsidRPr="001C6867">
        <w:rPr>
          <w:sz w:val="22"/>
          <w:szCs w:val="22"/>
        </w:rPr>
        <w:t>Ofertę należy sporządzić na formularzu ofert</w:t>
      </w:r>
      <w:r w:rsidR="00130EC4">
        <w:rPr>
          <w:sz w:val="22"/>
          <w:szCs w:val="22"/>
        </w:rPr>
        <w:t>o</w:t>
      </w:r>
      <w:r w:rsidR="00461F48">
        <w:rPr>
          <w:sz w:val="22"/>
          <w:szCs w:val="22"/>
        </w:rPr>
        <w:t>wym</w:t>
      </w:r>
      <w:r w:rsidRPr="001C6867">
        <w:rPr>
          <w:sz w:val="22"/>
          <w:szCs w:val="22"/>
        </w:rPr>
        <w:t xml:space="preserve"> lub według takiego samego schematu, stanowiącego </w:t>
      </w:r>
      <w:r w:rsidRPr="00461F48">
        <w:rPr>
          <w:b/>
          <w:bCs/>
          <w:sz w:val="22"/>
          <w:szCs w:val="22"/>
        </w:rPr>
        <w:t>załącznik nr 1 do SWZ</w:t>
      </w:r>
      <w:r w:rsidRPr="001C6867">
        <w:rPr>
          <w:sz w:val="22"/>
          <w:szCs w:val="22"/>
        </w:rPr>
        <w:t xml:space="preserve">. Ofertę </w:t>
      </w:r>
      <w:r w:rsidR="00130EC4">
        <w:rPr>
          <w:sz w:val="22"/>
          <w:szCs w:val="22"/>
        </w:rPr>
        <w:t xml:space="preserve">wraz z wymaganymi załącznikami </w:t>
      </w:r>
      <w:r w:rsidRPr="001C6867">
        <w:rPr>
          <w:sz w:val="22"/>
          <w:szCs w:val="22"/>
        </w:rPr>
        <w:t>należy złożyć pod rygorem nieważności w formie elektronicznej (w postaci elektronicznej opatrzonej kwalifikowanym podpisem elektronicznym) lub w postaci elektronicznej opatrzonej podpisem zaufanym lub podpisem osobistym.</w:t>
      </w:r>
    </w:p>
    <w:p w14:paraId="246ACC33" w14:textId="77777777" w:rsidR="00473851" w:rsidRPr="001C6867" w:rsidRDefault="00473851" w:rsidP="00E22409">
      <w:pPr>
        <w:pStyle w:val="Akapitzlist"/>
        <w:numPr>
          <w:ilvl w:val="1"/>
          <w:numId w:val="101"/>
        </w:numPr>
        <w:spacing w:after="120" w:line="23" w:lineRule="atLeast"/>
        <w:ind w:left="1134" w:hanging="567"/>
        <w:jc w:val="both"/>
        <w:textAlignment w:val="baseline"/>
        <w:rPr>
          <w:b/>
          <w:bCs/>
          <w:sz w:val="22"/>
          <w:szCs w:val="22"/>
        </w:rPr>
      </w:pPr>
      <w:r w:rsidRPr="001C6867">
        <w:rPr>
          <w:b/>
          <w:sz w:val="22"/>
          <w:szCs w:val="22"/>
        </w:rPr>
        <w:lastRenderedPageBreak/>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3028902D" w14:textId="77777777" w:rsidR="00473851" w:rsidRPr="001C6867" w:rsidRDefault="00473851" w:rsidP="00E22409">
      <w:pPr>
        <w:pStyle w:val="Akapitzlist"/>
        <w:numPr>
          <w:ilvl w:val="1"/>
          <w:numId w:val="101"/>
        </w:numPr>
        <w:spacing w:after="120" w:line="23" w:lineRule="atLeast"/>
        <w:ind w:left="1134" w:hanging="567"/>
        <w:jc w:val="both"/>
        <w:textAlignment w:val="baseline"/>
        <w:rPr>
          <w:b/>
          <w:bCs/>
          <w:sz w:val="22"/>
          <w:szCs w:val="22"/>
        </w:rPr>
      </w:pPr>
      <w:r w:rsidRPr="001C6867">
        <w:rPr>
          <w:b/>
          <w:sz w:val="22"/>
          <w:szCs w:val="22"/>
        </w:rPr>
        <w:t>Wraz z ofertą (dotyczy oferty składanej w odpowiedzi na ogłoszenie o zamówieniu) należy złożyć:</w:t>
      </w:r>
    </w:p>
    <w:p w14:paraId="1F2FEB69" w14:textId="0DFCEFE9" w:rsidR="00473851" w:rsidRPr="00461F48" w:rsidRDefault="00473851" w:rsidP="00E22409">
      <w:pPr>
        <w:pStyle w:val="Akapitzlist"/>
        <w:numPr>
          <w:ilvl w:val="2"/>
          <w:numId w:val="101"/>
        </w:numPr>
        <w:spacing w:after="120" w:line="23" w:lineRule="atLeast"/>
        <w:ind w:left="1854"/>
        <w:jc w:val="both"/>
        <w:textAlignment w:val="baseline"/>
        <w:rPr>
          <w:b/>
          <w:bCs/>
          <w:strike/>
          <w:sz w:val="22"/>
          <w:szCs w:val="22"/>
        </w:rPr>
      </w:pPr>
      <w:r w:rsidRPr="006079E1">
        <w:rPr>
          <w:b/>
          <w:sz w:val="22"/>
          <w:szCs w:val="22"/>
        </w:rPr>
        <w:t>Oświadczenie, o którym mowa w art. 125 ust. 1 ustawy</w:t>
      </w:r>
      <w:r w:rsidRPr="006079E1">
        <w:rPr>
          <w:sz w:val="22"/>
          <w:szCs w:val="22"/>
        </w:rPr>
        <w:t>, o niepodleganiu</w:t>
      </w:r>
      <w:r w:rsidRPr="001C6867">
        <w:rPr>
          <w:sz w:val="22"/>
          <w:szCs w:val="22"/>
        </w:rPr>
        <w:t xml:space="preserve"> wykluczeniu z postępowania </w:t>
      </w:r>
      <w:r w:rsidRPr="00130EC4">
        <w:rPr>
          <w:sz w:val="22"/>
          <w:szCs w:val="22"/>
        </w:rPr>
        <w:t>w zakresie wskazanym w rozdziale XIX SWZ –</w:t>
      </w:r>
      <w:r w:rsidRPr="00461F48">
        <w:rPr>
          <w:sz w:val="22"/>
          <w:szCs w:val="22"/>
        </w:rPr>
        <w:t xml:space="preserve"> zgodnie z załącznikiem nr 2</w:t>
      </w:r>
      <w:r w:rsidR="00130EC4">
        <w:rPr>
          <w:sz w:val="22"/>
          <w:szCs w:val="22"/>
        </w:rPr>
        <w:t xml:space="preserve"> </w:t>
      </w:r>
      <w:r w:rsidRPr="00461F48">
        <w:rPr>
          <w:sz w:val="22"/>
          <w:szCs w:val="22"/>
        </w:rPr>
        <w:t>do SWZ.</w:t>
      </w:r>
      <w:r w:rsidRPr="001C6867">
        <w:rPr>
          <w:sz w:val="22"/>
          <w:szCs w:val="22"/>
        </w:rPr>
        <w:t xml:space="preserve"> Oświadczeni</w:t>
      </w:r>
      <w:r w:rsidR="00F106F2">
        <w:rPr>
          <w:sz w:val="22"/>
          <w:szCs w:val="22"/>
        </w:rPr>
        <w:t>e</w:t>
      </w:r>
      <w:r w:rsidRPr="001C6867">
        <w:rPr>
          <w:sz w:val="22"/>
          <w:szCs w:val="22"/>
        </w:rPr>
        <w:t xml:space="preserve"> stanowią dowód potwierdzający brak podstaw wykluczenia </w:t>
      </w:r>
      <w:r w:rsidRPr="00F029FD">
        <w:rPr>
          <w:sz w:val="22"/>
          <w:szCs w:val="22"/>
        </w:rPr>
        <w:t>na dzień składania ofert</w:t>
      </w:r>
      <w:r w:rsidR="00130EC4">
        <w:rPr>
          <w:sz w:val="22"/>
          <w:szCs w:val="22"/>
        </w:rPr>
        <w:t xml:space="preserve">. </w:t>
      </w:r>
      <w:r w:rsidRPr="001C6867">
        <w:rPr>
          <w:sz w:val="22"/>
          <w:szCs w:val="22"/>
        </w:rPr>
        <w:t xml:space="preserve">Oświadczenia składa się, pod rygorem nieważności, w formie elektronicznej (w postaci elektronicznej opatrzonej kwalifikowanym podpisem elektronicznym) lub </w:t>
      </w:r>
      <w:r w:rsidR="00130EC4">
        <w:rPr>
          <w:sz w:val="22"/>
          <w:szCs w:val="22"/>
        </w:rPr>
        <w:br/>
      </w:r>
      <w:r w:rsidRPr="001C6867">
        <w:rPr>
          <w:sz w:val="22"/>
          <w:szCs w:val="22"/>
        </w:rPr>
        <w:t xml:space="preserve">w postaci elektronicznej opatrzonej podpisem zaufanym lub podpisem osobistym. </w:t>
      </w:r>
    </w:p>
    <w:p w14:paraId="538E7899" w14:textId="3B8C77A4" w:rsidR="00130EC4" w:rsidRPr="00130EC4" w:rsidRDefault="00F029FD" w:rsidP="00E22409">
      <w:pPr>
        <w:pStyle w:val="Akapitzlist"/>
        <w:numPr>
          <w:ilvl w:val="2"/>
          <w:numId w:val="101"/>
        </w:numPr>
        <w:spacing w:after="120" w:line="23" w:lineRule="atLeast"/>
        <w:ind w:left="1854"/>
        <w:jc w:val="both"/>
        <w:textAlignment w:val="baseline"/>
        <w:rPr>
          <w:b/>
          <w:bCs/>
          <w:sz w:val="22"/>
          <w:szCs w:val="22"/>
        </w:rPr>
      </w:pPr>
      <w:r w:rsidRPr="00F029FD">
        <w:rPr>
          <w:sz w:val="22"/>
          <w:szCs w:val="22"/>
        </w:rPr>
        <w:t xml:space="preserve">Kosztorys ofertowy (dla każdej części oddzielnie) wykonany metodą uproszczoną </w:t>
      </w:r>
      <w:r w:rsidRPr="00F029FD">
        <w:rPr>
          <w:sz w:val="22"/>
          <w:szCs w:val="22"/>
        </w:rPr>
        <w:br/>
        <w:t>polegającą na obliczeniu wartości kosztorysowej robót objętych przedmiarem, jako sumy iloczynów ilości jednostek przedmiarowych robót i ich cen jednostkowych, bez podatku VAT</w:t>
      </w:r>
      <w:r w:rsidR="00130EC4">
        <w:rPr>
          <w:sz w:val="22"/>
          <w:szCs w:val="22"/>
        </w:rPr>
        <w:t xml:space="preserve">. Kosztorys/kosztorysy </w:t>
      </w:r>
      <w:r w:rsidR="00130EC4" w:rsidRPr="00130EC4">
        <w:rPr>
          <w:sz w:val="22"/>
          <w:szCs w:val="22"/>
        </w:rPr>
        <w:t xml:space="preserve">składa się, pod rygorem nieważności, </w:t>
      </w:r>
      <w:r w:rsidR="00130EC4">
        <w:rPr>
          <w:sz w:val="22"/>
          <w:szCs w:val="22"/>
        </w:rPr>
        <w:br/>
      </w:r>
      <w:r w:rsidR="00130EC4" w:rsidRPr="00130EC4">
        <w:rPr>
          <w:sz w:val="22"/>
          <w:szCs w:val="22"/>
        </w:rPr>
        <w:t xml:space="preserve">w formie elektronicznej (w postaci elektronicznej opatrzonej kwalifikowanym podpisem elektronicznym) lub w postaci elektronicznej opatrzonej podpisem zaufanym lub podpisem osobistym. </w:t>
      </w:r>
    </w:p>
    <w:p w14:paraId="0C66E58D" w14:textId="51B1340C" w:rsidR="00473851" w:rsidRPr="001C6867" w:rsidRDefault="00473851" w:rsidP="00E22409">
      <w:pPr>
        <w:pStyle w:val="Akapitzlist"/>
        <w:numPr>
          <w:ilvl w:val="2"/>
          <w:numId w:val="101"/>
        </w:numPr>
        <w:spacing w:after="120" w:line="23" w:lineRule="atLeast"/>
        <w:ind w:left="1854"/>
        <w:jc w:val="both"/>
        <w:textAlignment w:val="baseline"/>
        <w:rPr>
          <w:b/>
          <w:bCs/>
          <w:sz w:val="22"/>
          <w:szCs w:val="22"/>
        </w:rPr>
      </w:pPr>
      <w:r w:rsidRPr="001C6867">
        <w:rPr>
          <w:b/>
          <w:sz w:val="22"/>
          <w:szCs w:val="22"/>
        </w:rPr>
        <w:t xml:space="preserve">Oświadczenie, że Wykonawca zapoznał się z warunkami zamówienia </w:t>
      </w:r>
      <w:r w:rsidRPr="001C6867">
        <w:rPr>
          <w:b/>
          <w:sz w:val="22"/>
          <w:szCs w:val="22"/>
        </w:rPr>
        <w:br/>
        <w:t>i z projektowanymi postanowieniami umowy</w:t>
      </w:r>
      <w:r w:rsidRPr="001C6867">
        <w:rPr>
          <w:sz w:val="22"/>
          <w:szCs w:val="22"/>
        </w:rPr>
        <w:t xml:space="preserve"> w sprawie zamówienia, które zostaną wprowadzone do umowy w sprawie zamówienia oraz, że przyjmuje ich treść bez żadnych zastrzeżeń – zgodnie z treścią zawartą w formularzu oferty, stanowiącym </w:t>
      </w:r>
      <w:r w:rsidRPr="001C6867">
        <w:rPr>
          <w:b/>
          <w:sz w:val="22"/>
          <w:szCs w:val="22"/>
        </w:rPr>
        <w:t xml:space="preserve">załącznikiem nr 1 </w:t>
      </w:r>
      <w:r w:rsidRPr="001C6867">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628113DC" w14:textId="77777777" w:rsidR="00473851" w:rsidRPr="001C6867" w:rsidRDefault="00473851" w:rsidP="00E22409">
      <w:pPr>
        <w:pStyle w:val="Akapitzlist"/>
        <w:numPr>
          <w:ilvl w:val="2"/>
          <w:numId w:val="101"/>
        </w:numPr>
        <w:spacing w:after="120" w:line="23" w:lineRule="atLeast"/>
        <w:ind w:left="1854"/>
        <w:jc w:val="both"/>
        <w:textAlignment w:val="baseline"/>
        <w:rPr>
          <w:b/>
          <w:bCs/>
          <w:sz w:val="22"/>
          <w:szCs w:val="22"/>
        </w:rPr>
      </w:pPr>
      <w:r w:rsidRPr="001C6867">
        <w:rPr>
          <w:b/>
          <w:sz w:val="22"/>
          <w:szCs w:val="22"/>
        </w:rPr>
        <w:t>Pełnomocnictwo ustanowione do reprezentowania Wykonawcy/ów ubiegającego/cych się o udzielenie zamówienia publicznego.</w:t>
      </w:r>
    </w:p>
    <w:p w14:paraId="0CE3BD43" w14:textId="77777777" w:rsidR="00473851" w:rsidRPr="001C6867" w:rsidRDefault="00473851" w:rsidP="00473851">
      <w:pPr>
        <w:pStyle w:val="Akapitzlist"/>
        <w:spacing w:after="120" w:line="23" w:lineRule="atLeast"/>
        <w:ind w:left="1854"/>
        <w:jc w:val="both"/>
        <w:textAlignment w:val="baseline"/>
        <w:rPr>
          <w:b/>
          <w:bCs/>
          <w:sz w:val="22"/>
          <w:szCs w:val="22"/>
        </w:rPr>
      </w:pPr>
      <w:r w:rsidRPr="001C6867">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t>
      </w:r>
      <w:r w:rsidRPr="001C6867">
        <w:rPr>
          <w:bCs/>
          <w:sz w:val="22"/>
          <w:szCs w:val="22"/>
        </w:rPr>
        <w:br/>
        <w:t>w postaci papierowej, może dokonać mocodawca (osoba/osoby wystawiające pełnomocnictwo) lub notariusz.</w:t>
      </w:r>
    </w:p>
    <w:p w14:paraId="62CF09C9" w14:textId="7E40A8FF" w:rsidR="00473851" w:rsidRPr="00194AD4" w:rsidRDefault="00473851" w:rsidP="00194AD4">
      <w:pPr>
        <w:pStyle w:val="Akapitzlist"/>
        <w:numPr>
          <w:ilvl w:val="2"/>
          <w:numId w:val="101"/>
        </w:numPr>
        <w:spacing w:after="120" w:line="23" w:lineRule="atLeast"/>
        <w:ind w:left="1854"/>
        <w:jc w:val="both"/>
        <w:textAlignment w:val="baseline"/>
        <w:rPr>
          <w:b/>
          <w:bCs/>
          <w:strike/>
          <w:sz w:val="22"/>
          <w:szCs w:val="22"/>
        </w:rPr>
      </w:pPr>
      <w:r w:rsidRPr="00130EC4">
        <w:rPr>
          <w:bCs/>
          <w:sz w:val="22"/>
          <w:szCs w:val="22"/>
        </w:rPr>
        <w:t xml:space="preserve">Oświadczenie, o którym mowa w art. 117 ust. 4 ustawy („(…) z którego wynika, które roboty budowlane, dostawy lub usługi wykonają poszczególni wykonawcy.”) – o ile dotyczy (odnosi się do Wykonawców wspólnie ubiegających się </w:t>
      </w:r>
      <w:r w:rsidRPr="00130EC4">
        <w:rPr>
          <w:bCs/>
          <w:sz w:val="22"/>
          <w:szCs w:val="22"/>
        </w:rPr>
        <w:br/>
        <w:t>o udzielenie zamówienia).</w:t>
      </w:r>
      <w:r w:rsidRPr="00130EC4">
        <w:rPr>
          <w:strike/>
          <w:sz w:val="22"/>
          <w:szCs w:val="22"/>
        </w:rPr>
        <w:t xml:space="preserve"> </w:t>
      </w:r>
    </w:p>
    <w:p w14:paraId="3BB75AEE" w14:textId="77777777" w:rsidR="00473851" w:rsidRDefault="00473851" w:rsidP="00E22409">
      <w:pPr>
        <w:pStyle w:val="Tekstpodstawowy2"/>
        <w:numPr>
          <w:ilvl w:val="0"/>
          <w:numId w:val="101"/>
        </w:numPr>
        <w:spacing w:after="120" w:line="276" w:lineRule="auto"/>
        <w:ind w:left="567" w:hanging="567"/>
        <w:jc w:val="both"/>
        <w:rPr>
          <w:sz w:val="22"/>
          <w:szCs w:val="22"/>
        </w:rPr>
      </w:pPr>
      <w:r w:rsidRPr="00005630">
        <w:rPr>
          <w:sz w:val="22"/>
          <w:szCs w:val="22"/>
        </w:rPr>
        <w:t xml:space="preserve">Spis wszystkich załączonych dokumentów </w:t>
      </w:r>
      <w:r w:rsidRPr="00005630">
        <w:rPr>
          <w:b/>
          <w:bCs/>
          <w:sz w:val="22"/>
          <w:szCs w:val="22"/>
        </w:rPr>
        <w:t>(spis treści)</w:t>
      </w:r>
      <w:r w:rsidRPr="00005630">
        <w:rPr>
          <w:sz w:val="22"/>
          <w:szCs w:val="22"/>
        </w:rPr>
        <w:t xml:space="preserve"> – zalecane, niewymagane.</w:t>
      </w:r>
    </w:p>
    <w:p w14:paraId="0428406B" w14:textId="7144F76F" w:rsidR="00473851" w:rsidRDefault="00473851" w:rsidP="00E22409">
      <w:pPr>
        <w:pStyle w:val="Tekstpodstawowy2"/>
        <w:numPr>
          <w:ilvl w:val="0"/>
          <w:numId w:val="101"/>
        </w:numPr>
        <w:spacing w:after="120" w:line="276" w:lineRule="auto"/>
        <w:ind w:left="567" w:hanging="567"/>
        <w:jc w:val="both"/>
        <w:rPr>
          <w:sz w:val="22"/>
          <w:szCs w:val="22"/>
        </w:rPr>
      </w:pPr>
      <w:r w:rsidRPr="001C6867">
        <w:rPr>
          <w:sz w:val="22"/>
          <w:szCs w:val="22"/>
        </w:rPr>
        <w:t>Każdy Wykonawca może złożyć tylko jedną ofertę</w:t>
      </w:r>
      <w:r w:rsidR="00461F48">
        <w:rPr>
          <w:sz w:val="22"/>
          <w:szCs w:val="22"/>
        </w:rPr>
        <w:t xml:space="preserve"> na jedną część</w:t>
      </w:r>
      <w:r w:rsidRPr="001C6867">
        <w:rPr>
          <w:sz w:val="22"/>
          <w:szCs w:val="22"/>
        </w:rPr>
        <w:t>. Ofertę należy sporządzić zgodnie z wymaganiami SWZ.</w:t>
      </w:r>
    </w:p>
    <w:p w14:paraId="173C0830" w14:textId="77777777" w:rsidR="00473851" w:rsidRDefault="00473851" w:rsidP="00E22409">
      <w:pPr>
        <w:pStyle w:val="Tekstpodstawowy2"/>
        <w:numPr>
          <w:ilvl w:val="0"/>
          <w:numId w:val="101"/>
        </w:numPr>
        <w:spacing w:after="120" w:line="276" w:lineRule="auto"/>
        <w:ind w:left="567" w:hanging="567"/>
        <w:jc w:val="both"/>
        <w:rPr>
          <w:sz w:val="22"/>
          <w:szCs w:val="22"/>
        </w:rPr>
      </w:pPr>
      <w:r w:rsidRPr="001C6867">
        <w:rPr>
          <w:sz w:val="22"/>
          <w:szCs w:val="22"/>
        </w:rPr>
        <w:lastRenderedPageBreak/>
        <w:t>Oferta musi być sporządzona pod rygorem nieważności w formie elektronicznej (w postaci elektronicznej opatrzonej kwalifikowanym podpisem elektronicznym) albo w postaci elektronicznej opatrzonej podpisem zaufanym lub podpisem osobistym, w języku polskim.</w:t>
      </w:r>
    </w:p>
    <w:p w14:paraId="7512DF91" w14:textId="77777777" w:rsidR="00473851" w:rsidRDefault="00473851" w:rsidP="00E22409">
      <w:pPr>
        <w:pStyle w:val="Tekstpodstawowy2"/>
        <w:numPr>
          <w:ilvl w:val="1"/>
          <w:numId w:val="101"/>
        </w:numPr>
        <w:spacing w:after="120" w:line="276" w:lineRule="auto"/>
        <w:ind w:left="1134" w:hanging="567"/>
        <w:jc w:val="both"/>
        <w:rPr>
          <w:sz w:val="22"/>
          <w:szCs w:val="22"/>
        </w:rPr>
      </w:pPr>
      <w:r w:rsidRPr="001C6867">
        <w:rPr>
          <w:sz w:val="22"/>
          <w:szCs w:val="22"/>
        </w:rPr>
        <w:t>Podmiotowe środki dowodowe, przedmiotowe środki dowodowe oraz inne dokumenty lub oświadczenia, sporządzone w języku obcym przekazuje się wraz z tłumaczeniem na język polski.</w:t>
      </w:r>
    </w:p>
    <w:p w14:paraId="7017BE7A" w14:textId="77777777" w:rsidR="00473851" w:rsidRDefault="00473851" w:rsidP="00E22409">
      <w:pPr>
        <w:pStyle w:val="Tekstpodstawowy2"/>
        <w:numPr>
          <w:ilvl w:val="1"/>
          <w:numId w:val="101"/>
        </w:numPr>
        <w:spacing w:after="120" w:line="276" w:lineRule="auto"/>
        <w:ind w:left="1134" w:hanging="567"/>
        <w:jc w:val="both"/>
        <w:rPr>
          <w:sz w:val="22"/>
          <w:szCs w:val="22"/>
        </w:rPr>
      </w:pPr>
      <w:r w:rsidRPr="001C6867">
        <w:rPr>
          <w:sz w:val="22"/>
          <w:szCs w:val="22"/>
        </w:rPr>
        <w:t>Oferta musi być podpisana przez osobę/y upoważnioną/e do reprezentowania Wykonawcy.</w:t>
      </w:r>
    </w:p>
    <w:p w14:paraId="59F33173" w14:textId="7C5262B8" w:rsidR="00473851" w:rsidRDefault="00473851" w:rsidP="00E22409">
      <w:pPr>
        <w:pStyle w:val="Tekstpodstawowy2"/>
        <w:numPr>
          <w:ilvl w:val="1"/>
          <w:numId w:val="101"/>
        </w:numPr>
        <w:spacing w:after="120" w:line="276" w:lineRule="auto"/>
        <w:ind w:left="1134" w:hanging="567"/>
        <w:jc w:val="both"/>
        <w:rPr>
          <w:sz w:val="22"/>
          <w:szCs w:val="22"/>
        </w:rPr>
      </w:pPr>
      <w:r w:rsidRPr="001C6867">
        <w:rPr>
          <w:sz w:val="22"/>
          <w:szCs w:val="22"/>
        </w:rPr>
        <w:t xml:space="preserve">Upoważnienie (pełnomocnictwo) do podpisania oferty, do poświadczania dokumentów za zgodność z oryginałem należy dołączyć do oferty zgodnie z ust. </w:t>
      </w:r>
      <w:r>
        <w:rPr>
          <w:sz w:val="22"/>
          <w:szCs w:val="22"/>
        </w:rPr>
        <w:t>25.</w:t>
      </w:r>
      <w:r w:rsidRPr="001C6867">
        <w:rPr>
          <w:sz w:val="22"/>
          <w:szCs w:val="22"/>
        </w:rPr>
        <w:t>3.</w:t>
      </w:r>
      <w:r w:rsidR="00461F48">
        <w:rPr>
          <w:sz w:val="22"/>
          <w:szCs w:val="22"/>
        </w:rPr>
        <w:t>4</w:t>
      </w:r>
      <w:r w:rsidRPr="001C6867">
        <w:rPr>
          <w:sz w:val="22"/>
          <w:szCs w:val="22"/>
        </w:rPr>
        <w:t>. niniejszego rozdziału SWZ, o ile nie wynika ono z dokumentów rejestrowych Wykonawcy, jeżeli Zamawiający może je uzyskać za pomocą bezpłatnych i ogólnodostępnych baz danych.</w:t>
      </w:r>
    </w:p>
    <w:p w14:paraId="61BCEE9A" w14:textId="77777777" w:rsidR="00473851" w:rsidRDefault="00473851" w:rsidP="00E22409">
      <w:pPr>
        <w:pStyle w:val="Tekstpodstawowy2"/>
        <w:numPr>
          <w:ilvl w:val="1"/>
          <w:numId w:val="101"/>
        </w:numPr>
        <w:spacing w:after="120" w:line="276" w:lineRule="auto"/>
        <w:ind w:left="1134" w:hanging="567"/>
        <w:jc w:val="both"/>
        <w:rPr>
          <w:sz w:val="22"/>
          <w:szCs w:val="22"/>
        </w:rPr>
      </w:pPr>
      <w:r w:rsidRPr="001C6867">
        <w:rPr>
          <w:sz w:val="22"/>
          <w:szCs w:val="22"/>
        </w:rPr>
        <w:t xml:space="preserve">W przypadku, gdy w opatrzonej kwalifikowanym podpisem elektronicznym, podpisem zaufanym lub podpisem osobistym ofercie lub oświadczeniu Wykonawcy, zostały naniesione zmiany, oferta/oświadczenie Wykonawcy </w:t>
      </w:r>
      <w:r w:rsidRPr="001C6867">
        <w:rPr>
          <w:b/>
          <w:sz w:val="22"/>
          <w:szCs w:val="22"/>
        </w:rPr>
        <w:t>muszą być ponownie</w:t>
      </w:r>
      <w:r w:rsidRPr="001C6867">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81A8461" w14:textId="77777777" w:rsidR="00473851" w:rsidRDefault="00473851" w:rsidP="00E22409">
      <w:pPr>
        <w:pStyle w:val="Tekstpodstawowy2"/>
        <w:numPr>
          <w:ilvl w:val="1"/>
          <w:numId w:val="101"/>
        </w:numPr>
        <w:spacing w:after="120" w:line="276" w:lineRule="auto"/>
        <w:ind w:left="1134" w:hanging="567"/>
        <w:jc w:val="both"/>
        <w:rPr>
          <w:sz w:val="22"/>
          <w:szCs w:val="22"/>
        </w:rPr>
      </w:pPr>
      <w:r w:rsidRPr="001C6867">
        <w:rPr>
          <w:sz w:val="22"/>
          <w:szCs w:val="22"/>
        </w:rPr>
        <w:t xml:space="preserve">Wykonawca może wprowadzić zmiany w złożonej przez siebie ofercie lub wycofać złożoną przez siebie ofertę. Sposób zmiany lub wycofania oferty został opisany </w:t>
      </w:r>
      <w:r>
        <w:rPr>
          <w:sz w:val="22"/>
          <w:szCs w:val="22"/>
        </w:rPr>
        <w:br/>
      </w:r>
      <w:r w:rsidRPr="001C6867">
        <w:rPr>
          <w:sz w:val="22"/>
          <w:szCs w:val="22"/>
        </w:rPr>
        <w:t>w instrukcjach użytkownika, o których mowa w rozdzia</w:t>
      </w:r>
      <w:r>
        <w:rPr>
          <w:sz w:val="22"/>
          <w:szCs w:val="22"/>
        </w:rPr>
        <w:t>le</w:t>
      </w:r>
      <w:r w:rsidRPr="001C6867">
        <w:rPr>
          <w:sz w:val="22"/>
          <w:szCs w:val="22"/>
        </w:rPr>
        <w:t xml:space="preserve"> X</w:t>
      </w:r>
      <w:r>
        <w:rPr>
          <w:sz w:val="22"/>
          <w:szCs w:val="22"/>
        </w:rPr>
        <w:t xml:space="preserve">VI </w:t>
      </w:r>
      <w:r w:rsidRPr="001C6867">
        <w:rPr>
          <w:sz w:val="22"/>
          <w:szCs w:val="22"/>
        </w:rPr>
        <w:t>SWZ</w:t>
      </w:r>
      <w:r>
        <w:rPr>
          <w:sz w:val="22"/>
          <w:szCs w:val="22"/>
        </w:rPr>
        <w:t>.</w:t>
      </w:r>
    </w:p>
    <w:p w14:paraId="1C554F70" w14:textId="77777777" w:rsidR="00473851" w:rsidRPr="00073716" w:rsidRDefault="00473851" w:rsidP="00E22409">
      <w:pPr>
        <w:pStyle w:val="Tekstpodstawowy2"/>
        <w:numPr>
          <w:ilvl w:val="1"/>
          <w:numId w:val="101"/>
        </w:numPr>
        <w:spacing w:after="120" w:line="276" w:lineRule="auto"/>
        <w:ind w:left="1134" w:hanging="567"/>
        <w:jc w:val="both"/>
        <w:rPr>
          <w:sz w:val="22"/>
          <w:szCs w:val="22"/>
        </w:rPr>
      </w:pPr>
      <w:r w:rsidRPr="00073716">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FD53922" w14:textId="77777777" w:rsidR="00473851" w:rsidRPr="001C6867" w:rsidRDefault="00473851" w:rsidP="00E22409">
      <w:pPr>
        <w:pStyle w:val="Tekstpodstawowy2"/>
        <w:numPr>
          <w:ilvl w:val="1"/>
          <w:numId w:val="101"/>
        </w:numPr>
        <w:spacing w:after="120" w:line="276" w:lineRule="auto"/>
        <w:ind w:left="1134" w:hanging="567"/>
        <w:jc w:val="both"/>
        <w:rPr>
          <w:sz w:val="22"/>
          <w:szCs w:val="22"/>
        </w:rPr>
      </w:pPr>
      <w:r w:rsidRPr="001C6867">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1C6867">
        <w:rPr>
          <w:sz w:val="22"/>
          <w:szCs w:val="22"/>
        </w:rPr>
        <w:t>tj. Dz. U. z 2020r. poz. 1913</w:t>
      </w:r>
      <w:r w:rsidRPr="001C6867">
        <w:rPr>
          <w:color w:val="000000" w:themeColor="text1"/>
          <w:sz w:val="22"/>
          <w:szCs w:val="22"/>
        </w:rPr>
        <w:t>) Zamawiający uzna zastrzeżenie tajemnicy za bezskuteczne, o czym poinformuje Wykonawcę.</w:t>
      </w:r>
    </w:p>
    <w:p w14:paraId="01FD7EBC" w14:textId="77777777" w:rsidR="00473851" w:rsidRDefault="00473851" w:rsidP="00E22409">
      <w:pPr>
        <w:pStyle w:val="Tekstpodstawowy2"/>
        <w:numPr>
          <w:ilvl w:val="1"/>
          <w:numId w:val="101"/>
        </w:numPr>
        <w:spacing w:after="120" w:line="276" w:lineRule="auto"/>
        <w:ind w:left="1134" w:hanging="567"/>
        <w:jc w:val="both"/>
        <w:rPr>
          <w:sz w:val="22"/>
          <w:szCs w:val="22"/>
        </w:rPr>
      </w:pPr>
      <w:r w:rsidRPr="001C6867">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C6867">
        <w:rPr>
          <w:sz w:val="22"/>
          <w:szCs w:val="22"/>
        </w:rPr>
        <w:t>nazwa pliku powinna jednoznacznie wskazywać, iż dane w nim zawarte stanowią tajemnicę przedsiębiorstwa).</w:t>
      </w:r>
    </w:p>
    <w:p w14:paraId="74F39A4E" w14:textId="77777777" w:rsidR="00473851" w:rsidRPr="001C6867" w:rsidRDefault="00473851" w:rsidP="00E22409">
      <w:pPr>
        <w:pStyle w:val="Tekstpodstawowy2"/>
        <w:numPr>
          <w:ilvl w:val="1"/>
          <w:numId w:val="101"/>
        </w:numPr>
        <w:spacing w:after="600" w:line="276" w:lineRule="auto"/>
        <w:ind w:left="1134" w:hanging="567"/>
        <w:jc w:val="both"/>
        <w:rPr>
          <w:sz w:val="22"/>
          <w:szCs w:val="22"/>
        </w:rPr>
      </w:pPr>
      <w:r w:rsidRPr="001C6867">
        <w:rPr>
          <w:color w:val="000000" w:themeColor="text1"/>
          <w:sz w:val="22"/>
          <w:szCs w:val="22"/>
        </w:rPr>
        <w:t>Protokół postępowania wraz z załącznikami, w tym oferty wraz z załącznikami, udostępnia się na wniosek.</w:t>
      </w:r>
    </w:p>
    <w:p w14:paraId="3A46ED56" w14:textId="0A9D494F" w:rsidR="00D9277A" w:rsidRPr="00875B1E" w:rsidRDefault="006C3C6A" w:rsidP="00875B1E">
      <w:pPr>
        <w:pBdr>
          <w:bottom w:val="single" w:sz="4" w:space="1" w:color="auto"/>
        </w:pBdr>
        <w:tabs>
          <w:tab w:val="left" w:pos="2127"/>
        </w:tabs>
        <w:spacing w:after="120" w:line="276" w:lineRule="auto"/>
        <w:ind w:left="2124" w:hanging="2124"/>
        <w:rPr>
          <w:b/>
          <w:sz w:val="22"/>
          <w:szCs w:val="22"/>
        </w:rPr>
      </w:pPr>
      <w:r w:rsidRPr="00AE484F">
        <w:rPr>
          <w:b/>
          <w:sz w:val="22"/>
          <w:szCs w:val="22"/>
        </w:rPr>
        <w:t>ROZDZIAŁ X</w:t>
      </w:r>
      <w:r w:rsidR="00C53429" w:rsidRPr="00AE484F">
        <w:rPr>
          <w:b/>
          <w:sz w:val="22"/>
          <w:szCs w:val="22"/>
        </w:rPr>
        <w:t>VII</w:t>
      </w:r>
      <w:r w:rsidR="00875B1E">
        <w:rPr>
          <w:b/>
          <w:sz w:val="22"/>
          <w:szCs w:val="22"/>
        </w:rPr>
        <w:t xml:space="preserve">. </w:t>
      </w:r>
      <w:r w:rsidR="00875B1E">
        <w:rPr>
          <w:b/>
          <w:sz w:val="22"/>
          <w:szCs w:val="22"/>
        </w:rPr>
        <w:tab/>
      </w:r>
      <w:r w:rsidR="00116A9D" w:rsidRPr="00AE484F">
        <w:rPr>
          <w:b/>
          <w:sz w:val="22"/>
          <w:szCs w:val="22"/>
        </w:rPr>
        <w:t xml:space="preserve">INFORMACJA NA TEMAT </w:t>
      </w:r>
      <w:r w:rsidR="00D9277A" w:rsidRPr="00AE484F">
        <w:rPr>
          <w:b/>
          <w:sz w:val="22"/>
          <w:szCs w:val="22"/>
        </w:rPr>
        <w:t>WSPÓLNEGO UBIEGANIA SIĘ WYKONAWCÓW</w:t>
      </w:r>
      <w:r w:rsidR="00875B1E">
        <w:rPr>
          <w:b/>
          <w:sz w:val="22"/>
          <w:szCs w:val="22"/>
        </w:rPr>
        <w:t xml:space="preserve"> </w:t>
      </w:r>
      <w:r w:rsidR="00D9277A" w:rsidRPr="00AE484F">
        <w:rPr>
          <w:b/>
          <w:sz w:val="22"/>
          <w:szCs w:val="22"/>
        </w:rPr>
        <w:t>O UDZIELENIE ZAMÓWIENIA</w:t>
      </w:r>
    </w:p>
    <w:p w14:paraId="334F6146" w14:textId="0E5730A4" w:rsidR="000F5653" w:rsidRDefault="000F5653" w:rsidP="00C47B4A">
      <w:pPr>
        <w:pStyle w:val="Akapitzlist"/>
        <w:numPr>
          <w:ilvl w:val="1"/>
          <w:numId w:val="4"/>
        </w:numPr>
        <w:spacing w:after="120" w:line="276" w:lineRule="auto"/>
        <w:ind w:left="567" w:hanging="567"/>
        <w:jc w:val="both"/>
        <w:rPr>
          <w:sz w:val="22"/>
          <w:szCs w:val="22"/>
        </w:rPr>
      </w:pPr>
      <w:r w:rsidRPr="00AE484F">
        <w:rPr>
          <w:sz w:val="22"/>
          <w:szCs w:val="22"/>
        </w:rPr>
        <w:t>Wykonawcy mogą wspólnie ubiegać się o udzielenie zamówienia.</w:t>
      </w:r>
    </w:p>
    <w:p w14:paraId="299D4D12" w14:textId="6AB0EAD4" w:rsidR="00116A9D" w:rsidRDefault="00116A9D" w:rsidP="00C47B4A">
      <w:pPr>
        <w:pStyle w:val="Akapitzlist"/>
        <w:numPr>
          <w:ilvl w:val="1"/>
          <w:numId w:val="4"/>
        </w:numPr>
        <w:spacing w:after="120" w:line="276" w:lineRule="auto"/>
        <w:ind w:left="567" w:hanging="567"/>
        <w:jc w:val="both"/>
        <w:rPr>
          <w:sz w:val="22"/>
          <w:szCs w:val="22"/>
        </w:rPr>
      </w:pPr>
      <w:r w:rsidRPr="00875B1E">
        <w:rPr>
          <w:sz w:val="22"/>
          <w:szCs w:val="22"/>
        </w:rPr>
        <w:t xml:space="preserve">Wykonawcy wspólnie ubiegający się o </w:t>
      </w:r>
      <w:r w:rsidR="000F5653" w:rsidRPr="00875B1E">
        <w:rPr>
          <w:sz w:val="22"/>
          <w:szCs w:val="22"/>
        </w:rPr>
        <w:t>udzielenie zamówienia, ustanawiają</w:t>
      </w:r>
      <w:r w:rsidRPr="00875B1E">
        <w:rPr>
          <w:sz w:val="22"/>
          <w:szCs w:val="22"/>
        </w:rPr>
        <w:t xml:space="preserve"> pełnomocnika do reprezentowania ich w postępowaniu o udzielenie zamówienia albo reprezentowania </w:t>
      </w:r>
      <w:r w:rsidRPr="00875B1E">
        <w:rPr>
          <w:sz w:val="22"/>
          <w:szCs w:val="22"/>
        </w:rPr>
        <w:lastRenderedPageBreak/>
        <w:t>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FDB641" w14:textId="0B287CCD" w:rsidR="00116A9D" w:rsidRPr="00875B1E" w:rsidRDefault="00116A9D" w:rsidP="00C47B4A">
      <w:pPr>
        <w:pStyle w:val="Akapitzlist"/>
        <w:numPr>
          <w:ilvl w:val="1"/>
          <w:numId w:val="4"/>
        </w:numPr>
        <w:spacing w:after="120" w:line="276" w:lineRule="auto"/>
        <w:ind w:left="567" w:hanging="567"/>
        <w:jc w:val="both"/>
        <w:rPr>
          <w:sz w:val="22"/>
          <w:szCs w:val="22"/>
        </w:rPr>
      </w:pPr>
      <w:r w:rsidRPr="00875B1E">
        <w:rPr>
          <w:sz w:val="22"/>
          <w:szCs w:val="22"/>
        </w:rPr>
        <w:t xml:space="preserve">Wykonawcy </w:t>
      </w:r>
      <w:r w:rsidR="000F5653" w:rsidRPr="00875B1E">
        <w:rPr>
          <w:sz w:val="22"/>
          <w:szCs w:val="22"/>
        </w:rPr>
        <w:t xml:space="preserve">wspólnie ubiegający się o udzielenie zamówienia, zobowiązani się złożyć wraz z ofertą </w:t>
      </w:r>
      <w:r w:rsidRPr="00875B1E">
        <w:rPr>
          <w:sz w:val="22"/>
          <w:szCs w:val="22"/>
        </w:rPr>
        <w:t xml:space="preserve">stosowne pełnomocnictwo – zgodnie z </w:t>
      </w:r>
      <w:r w:rsidR="000F5653" w:rsidRPr="00875B1E">
        <w:rPr>
          <w:sz w:val="22"/>
          <w:szCs w:val="22"/>
        </w:rPr>
        <w:t xml:space="preserve">ust. </w:t>
      </w:r>
      <w:r w:rsidR="00473851">
        <w:rPr>
          <w:sz w:val="22"/>
          <w:szCs w:val="22"/>
        </w:rPr>
        <w:t>25.</w:t>
      </w:r>
      <w:r w:rsidR="00AB7A28" w:rsidRPr="00875B1E">
        <w:rPr>
          <w:sz w:val="22"/>
          <w:szCs w:val="22"/>
        </w:rPr>
        <w:t>3.</w:t>
      </w:r>
      <w:r w:rsidR="00461F48">
        <w:rPr>
          <w:sz w:val="22"/>
          <w:szCs w:val="22"/>
        </w:rPr>
        <w:t>4</w:t>
      </w:r>
      <w:r w:rsidR="00AB7A28" w:rsidRPr="00875B1E">
        <w:rPr>
          <w:sz w:val="22"/>
          <w:szCs w:val="22"/>
        </w:rPr>
        <w:t>.</w:t>
      </w:r>
      <w:r w:rsidR="000F5653" w:rsidRPr="00875B1E">
        <w:rPr>
          <w:sz w:val="22"/>
          <w:szCs w:val="22"/>
        </w:rPr>
        <w:t xml:space="preserve"> </w:t>
      </w:r>
      <w:r w:rsidRPr="00875B1E">
        <w:rPr>
          <w:sz w:val="22"/>
          <w:szCs w:val="22"/>
        </w:rPr>
        <w:t>rozdz.</w:t>
      </w:r>
      <w:r w:rsidR="000F5653" w:rsidRPr="00875B1E">
        <w:rPr>
          <w:sz w:val="22"/>
          <w:szCs w:val="22"/>
        </w:rPr>
        <w:t xml:space="preserve"> </w:t>
      </w:r>
      <w:r w:rsidR="00AB7A28" w:rsidRPr="00875B1E">
        <w:rPr>
          <w:sz w:val="22"/>
          <w:szCs w:val="22"/>
        </w:rPr>
        <w:t>XVI</w:t>
      </w:r>
      <w:r w:rsidRPr="00875B1E">
        <w:rPr>
          <w:sz w:val="22"/>
          <w:szCs w:val="22"/>
        </w:rPr>
        <w:t xml:space="preserve"> </w:t>
      </w:r>
      <w:r w:rsidR="000F5653" w:rsidRPr="00875B1E">
        <w:rPr>
          <w:sz w:val="22"/>
          <w:szCs w:val="22"/>
        </w:rPr>
        <w:t>S</w:t>
      </w:r>
      <w:r w:rsidRPr="00875B1E">
        <w:rPr>
          <w:sz w:val="22"/>
          <w:szCs w:val="22"/>
        </w:rPr>
        <w:t>WZ – nie dotyczy spółki cywilnej, o ile upoważnienie/pełnomocnictwo do występowania w imieniu tej spółki wynika z dołączonej do oferty umowy spółki bądź wszyscy wspólnicy podpiszą ofertę.</w:t>
      </w:r>
    </w:p>
    <w:p w14:paraId="1EA78E5A" w14:textId="77777777" w:rsidR="00B22F1F" w:rsidRPr="00AE484F" w:rsidRDefault="00B22F1F" w:rsidP="00AE484F">
      <w:pPr>
        <w:tabs>
          <w:tab w:val="num" w:pos="510"/>
          <w:tab w:val="num" w:pos="567"/>
        </w:tabs>
        <w:spacing w:after="120" w:line="276" w:lineRule="auto"/>
        <w:jc w:val="both"/>
        <w:rPr>
          <w:b/>
          <w:sz w:val="22"/>
          <w:szCs w:val="22"/>
        </w:rPr>
      </w:pPr>
    </w:p>
    <w:p w14:paraId="1D0CCC3E" w14:textId="5AA539D7" w:rsidR="00116A9D" w:rsidRPr="0065012C" w:rsidRDefault="003C6201" w:rsidP="0065012C">
      <w:pPr>
        <w:tabs>
          <w:tab w:val="num" w:pos="510"/>
          <w:tab w:val="num" w:pos="567"/>
        </w:tabs>
        <w:spacing w:after="120" w:line="276" w:lineRule="auto"/>
        <w:jc w:val="both"/>
        <w:rPr>
          <w:b/>
          <w:i/>
          <w:iCs/>
          <w:sz w:val="22"/>
          <w:szCs w:val="22"/>
          <w:u w:val="single"/>
        </w:rPr>
      </w:pPr>
      <w:r w:rsidRPr="0065012C">
        <w:rPr>
          <w:b/>
          <w:i/>
          <w:iCs/>
          <w:sz w:val="22"/>
          <w:szCs w:val="22"/>
          <w:u w:val="single"/>
        </w:rPr>
        <w:t>Uwaga</w:t>
      </w:r>
      <w:r w:rsidR="00B12082" w:rsidRPr="0065012C">
        <w:rPr>
          <w:b/>
          <w:i/>
          <w:iCs/>
          <w:sz w:val="22"/>
          <w:szCs w:val="22"/>
          <w:u w:val="single"/>
        </w:rPr>
        <w:t xml:space="preserve"> nr </w:t>
      </w:r>
      <w:r w:rsidR="00551A1A">
        <w:rPr>
          <w:b/>
          <w:i/>
          <w:iCs/>
          <w:sz w:val="22"/>
          <w:szCs w:val="22"/>
          <w:u w:val="single"/>
        </w:rPr>
        <w:t>5</w:t>
      </w:r>
      <w:r w:rsidR="0065012C" w:rsidRPr="0065012C">
        <w:rPr>
          <w:b/>
          <w:i/>
          <w:iCs/>
          <w:sz w:val="22"/>
          <w:szCs w:val="22"/>
          <w:u w:val="single"/>
        </w:rPr>
        <w:t>.</w:t>
      </w:r>
    </w:p>
    <w:p w14:paraId="0F042D2F" w14:textId="55D6F9A9" w:rsidR="00116A9D" w:rsidRPr="0065012C" w:rsidRDefault="00116A9D" w:rsidP="0065012C">
      <w:pPr>
        <w:tabs>
          <w:tab w:val="num" w:pos="510"/>
          <w:tab w:val="num" w:pos="567"/>
        </w:tabs>
        <w:spacing w:after="120" w:line="276" w:lineRule="auto"/>
        <w:jc w:val="both"/>
        <w:rPr>
          <w:bCs/>
          <w:i/>
          <w:iCs/>
          <w:sz w:val="22"/>
          <w:szCs w:val="22"/>
        </w:rPr>
      </w:pPr>
      <w:r w:rsidRPr="0065012C">
        <w:rPr>
          <w:bCs/>
          <w:i/>
          <w:iCs/>
          <w:sz w:val="22"/>
          <w:szCs w:val="22"/>
        </w:rPr>
        <w:t xml:space="preserve">Pełnomocnictwo, o którym mowa powyżej </w:t>
      </w:r>
      <w:r w:rsidR="00B22F1F" w:rsidRPr="0065012C">
        <w:rPr>
          <w:bCs/>
          <w:i/>
          <w:iCs/>
          <w:sz w:val="22"/>
          <w:szCs w:val="22"/>
        </w:rPr>
        <w:t xml:space="preserve">może wynikać albo z </w:t>
      </w:r>
      <w:r w:rsidRPr="0065012C">
        <w:rPr>
          <w:bCs/>
          <w:i/>
          <w:iCs/>
          <w:sz w:val="22"/>
          <w:szCs w:val="22"/>
        </w:rPr>
        <w:t xml:space="preserve">dokumentu pod taką samą nazwą, albo </w:t>
      </w:r>
      <w:r w:rsidR="0065012C">
        <w:rPr>
          <w:bCs/>
          <w:i/>
          <w:iCs/>
          <w:sz w:val="22"/>
          <w:szCs w:val="22"/>
        </w:rPr>
        <w:br/>
      </w:r>
      <w:r w:rsidRPr="0065012C">
        <w:rPr>
          <w:bCs/>
          <w:i/>
          <w:iCs/>
          <w:sz w:val="22"/>
          <w:szCs w:val="22"/>
        </w:rPr>
        <w:t xml:space="preserve">z umowy </w:t>
      </w:r>
      <w:r w:rsidR="00883FE1" w:rsidRPr="0065012C">
        <w:rPr>
          <w:bCs/>
          <w:i/>
          <w:iCs/>
          <w:sz w:val="22"/>
          <w:szCs w:val="22"/>
        </w:rPr>
        <w:t>Wykonawców wspólnie ubiegających się o udzielenie zamówienia</w:t>
      </w:r>
      <w:r w:rsidRPr="0065012C">
        <w:rPr>
          <w:bCs/>
          <w:i/>
          <w:iCs/>
          <w:sz w:val="22"/>
          <w:szCs w:val="22"/>
        </w:rPr>
        <w:t>.</w:t>
      </w:r>
    </w:p>
    <w:p w14:paraId="2E462291" w14:textId="77777777" w:rsidR="00116A9D" w:rsidRPr="00AE484F" w:rsidRDefault="00116A9D" w:rsidP="00AE484F">
      <w:pPr>
        <w:tabs>
          <w:tab w:val="num" w:pos="510"/>
          <w:tab w:val="num" w:pos="567"/>
        </w:tabs>
        <w:spacing w:after="120" w:line="276" w:lineRule="auto"/>
        <w:jc w:val="both"/>
        <w:rPr>
          <w:sz w:val="22"/>
          <w:szCs w:val="22"/>
        </w:rPr>
      </w:pPr>
    </w:p>
    <w:p w14:paraId="53A8DAE2" w14:textId="7BD63223" w:rsidR="00116A9D" w:rsidRDefault="00116A9D" w:rsidP="00C47B4A">
      <w:pPr>
        <w:numPr>
          <w:ilvl w:val="1"/>
          <w:numId w:val="4"/>
        </w:numPr>
        <w:spacing w:after="120" w:line="276" w:lineRule="auto"/>
        <w:ind w:left="567" w:hanging="567"/>
        <w:jc w:val="both"/>
        <w:rPr>
          <w:sz w:val="22"/>
          <w:szCs w:val="22"/>
        </w:rPr>
      </w:pPr>
      <w:r w:rsidRPr="00AE484F">
        <w:rPr>
          <w:sz w:val="22"/>
          <w:szCs w:val="22"/>
        </w:rPr>
        <w:t xml:space="preserve">Oferta musi być podpisana w taki sposób, by prawnie zobowiązywała wszystkich Wykonawców występujących wspólnie (przez każdego z Wykonawców lub </w:t>
      </w:r>
      <w:r w:rsidR="00B22F1F" w:rsidRPr="00AE484F">
        <w:rPr>
          <w:sz w:val="22"/>
          <w:szCs w:val="22"/>
        </w:rPr>
        <w:t xml:space="preserve">upoważnionego </w:t>
      </w:r>
      <w:r w:rsidRPr="00AE484F">
        <w:rPr>
          <w:sz w:val="22"/>
          <w:szCs w:val="22"/>
        </w:rPr>
        <w:t>pełnomocnika).</w:t>
      </w:r>
    </w:p>
    <w:p w14:paraId="69FAE729" w14:textId="37C555AE" w:rsidR="00B22F1F" w:rsidRPr="00F52CED" w:rsidRDefault="00116A9D" w:rsidP="00F52CED">
      <w:pPr>
        <w:numPr>
          <w:ilvl w:val="1"/>
          <w:numId w:val="4"/>
        </w:numPr>
        <w:spacing w:after="120" w:line="276" w:lineRule="auto"/>
        <w:ind w:left="567" w:hanging="567"/>
        <w:jc w:val="both"/>
        <w:rPr>
          <w:sz w:val="22"/>
          <w:szCs w:val="22"/>
        </w:rPr>
      </w:pPr>
      <w:r w:rsidRPr="00875B1E">
        <w:rPr>
          <w:bCs/>
          <w:sz w:val="22"/>
          <w:szCs w:val="22"/>
        </w:rPr>
        <w:t xml:space="preserve">W przypadku wspólnego ubiegania się o </w:t>
      </w:r>
      <w:r w:rsidR="00B22F1F" w:rsidRPr="00875B1E">
        <w:rPr>
          <w:bCs/>
          <w:sz w:val="22"/>
          <w:szCs w:val="22"/>
        </w:rPr>
        <w:t xml:space="preserve">udzielenie </w:t>
      </w:r>
      <w:r w:rsidRPr="00875B1E">
        <w:rPr>
          <w:bCs/>
          <w:sz w:val="22"/>
          <w:szCs w:val="22"/>
        </w:rPr>
        <w:t xml:space="preserve">zamówienie przez Wykonawców oświadczenie, o którym mowa w art. </w:t>
      </w:r>
      <w:r w:rsidR="00B22F1F" w:rsidRPr="00875B1E">
        <w:rPr>
          <w:bCs/>
          <w:sz w:val="22"/>
          <w:szCs w:val="22"/>
        </w:rPr>
        <w:t xml:space="preserve">125 </w:t>
      </w:r>
      <w:r w:rsidR="00B22F1F" w:rsidRPr="008E1F54">
        <w:rPr>
          <w:bCs/>
          <w:sz w:val="22"/>
          <w:szCs w:val="22"/>
        </w:rPr>
        <w:t xml:space="preserve">ustawy (ust. </w:t>
      </w:r>
      <w:r w:rsidR="008E1F54" w:rsidRPr="008E1F54">
        <w:rPr>
          <w:bCs/>
          <w:sz w:val="22"/>
          <w:szCs w:val="22"/>
        </w:rPr>
        <w:t>25.</w:t>
      </w:r>
      <w:r w:rsidR="00B01642" w:rsidRPr="008E1F54">
        <w:rPr>
          <w:bCs/>
          <w:sz w:val="22"/>
          <w:szCs w:val="22"/>
        </w:rPr>
        <w:t>3</w:t>
      </w:r>
      <w:r w:rsidR="006E3BEA" w:rsidRPr="008E1F54">
        <w:rPr>
          <w:bCs/>
          <w:sz w:val="22"/>
          <w:szCs w:val="22"/>
        </w:rPr>
        <w:t>.1.</w:t>
      </w:r>
      <w:r w:rsidRPr="008E1F54">
        <w:rPr>
          <w:bCs/>
          <w:sz w:val="22"/>
          <w:szCs w:val="22"/>
        </w:rPr>
        <w:t xml:space="preserve"> rozdziału </w:t>
      </w:r>
      <w:r w:rsidR="006E3BEA" w:rsidRPr="008E1F54">
        <w:rPr>
          <w:bCs/>
          <w:sz w:val="22"/>
          <w:szCs w:val="22"/>
        </w:rPr>
        <w:t>X</w:t>
      </w:r>
      <w:r w:rsidR="00B01642" w:rsidRPr="008E1F54">
        <w:rPr>
          <w:bCs/>
          <w:sz w:val="22"/>
          <w:szCs w:val="22"/>
        </w:rPr>
        <w:t>VI</w:t>
      </w:r>
      <w:r w:rsidR="00B22F1F" w:rsidRPr="00875B1E">
        <w:rPr>
          <w:bCs/>
          <w:sz w:val="22"/>
          <w:szCs w:val="22"/>
        </w:rPr>
        <w:t xml:space="preserve"> S</w:t>
      </w:r>
      <w:r w:rsidRPr="00875B1E">
        <w:rPr>
          <w:bCs/>
          <w:sz w:val="22"/>
          <w:szCs w:val="22"/>
        </w:rPr>
        <w:t xml:space="preserve">WZ) składa każdy </w:t>
      </w:r>
      <w:r w:rsidR="00875B1E">
        <w:rPr>
          <w:bCs/>
          <w:sz w:val="22"/>
          <w:szCs w:val="22"/>
        </w:rPr>
        <w:br/>
      </w:r>
      <w:r w:rsidRPr="00875B1E">
        <w:rPr>
          <w:bCs/>
          <w:sz w:val="22"/>
          <w:szCs w:val="22"/>
        </w:rPr>
        <w:t>z Wykonawców wspólnie ubiegających się o zamówienie. Oświadczeni</w:t>
      </w:r>
      <w:r w:rsidR="00F52CED">
        <w:rPr>
          <w:bCs/>
          <w:sz w:val="22"/>
          <w:szCs w:val="22"/>
        </w:rPr>
        <w:t>e</w:t>
      </w:r>
      <w:r w:rsidRPr="00875B1E">
        <w:rPr>
          <w:bCs/>
          <w:sz w:val="22"/>
          <w:szCs w:val="22"/>
        </w:rPr>
        <w:t xml:space="preserve"> te potwierdza</w:t>
      </w:r>
      <w:r w:rsidR="00B22F1F" w:rsidRPr="00F52CED">
        <w:rPr>
          <w:bCs/>
          <w:sz w:val="22"/>
          <w:szCs w:val="22"/>
        </w:rPr>
        <w:t xml:space="preserve"> </w:t>
      </w:r>
      <w:r w:rsidRPr="00F52CED">
        <w:rPr>
          <w:bCs/>
          <w:sz w:val="22"/>
          <w:szCs w:val="22"/>
        </w:rPr>
        <w:t xml:space="preserve">brak podstaw wykluczenia - każdy z Wykonawców wspólnie </w:t>
      </w:r>
      <w:r w:rsidR="00B22F1F" w:rsidRPr="00F52CED">
        <w:rPr>
          <w:bCs/>
          <w:sz w:val="22"/>
          <w:szCs w:val="22"/>
        </w:rPr>
        <w:t>ubiegających się o udzielenie zamówienia</w:t>
      </w:r>
      <w:r w:rsidRPr="00F52CED">
        <w:rPr>
          <w:bCs/>
          <w:sz w:val="22"/>
          <w:szCs w:val="22"/>
        </w:rPr>
        <w:t xml:space="preserve"> nie może podlegać wykluczeniu z postępowania w oparciu o </w:t>
      </w:r>
      <w:r w:rsidR="00B22F1F" w:rsidRPr="00F52CED">
        <w:rPr>
          <w:bCs/>
          <w:sz w:val="22"/>
          <w:szCs w:val="22"/>
        </w:rPr>
        <w:t>wskazane w SWZ podstawy wykluczenia. Powyższe oznacza, iż:</w:t>
      </w:r>
    </w:p>
    <w:p w14:paraId="3C74EAAB" w14:textId="741838AC" w:rsidR="00116A9D" w:rsidRPr="008F20C3" w:rsidRDefault="00B22F1F" w:rsidP="008F20C3">
      <w:pPr>
        <w:pStyle w:val="Akapitzlist"/>
        <w:numPr>
          <w:ilvl w:val="1"/>
          <w:numId w:val="57"/>
        </w:numPr>
        <w:spacing w:after="120" w:line="276" w:lineRule="auto"/>
        <w:ind w:left="1134" w:hanging="567"/>
        <w:jc w:val="both"/>
        <w:rPr>
          <w:sz w:val="22"/>
          <w:szCs w:val="22"/>
        </w:rPr>
      </w:pPr>
      <w:r w:rsidRPr="00AE484F">
        <w:rPr>
          <w:bCs/>
          <w:sz w:val="22"/>
          <w:szCs w:val="22"/>
        </w:rPr>
        <w:t>Oświadczenie w zakresie braku podstaw wykluczenia</w:t>
      </w:r>
      <w:r w:rsidR="00116A9D" w:rsidRPr="00AE484F">
        <w:rPr>
          <w:bCs/>
          <w:sz w:val="22"/>
          <w:szCs w:val="22"/>
        </w:rPr>
        <w:t xml:space="preserve"> musi złożyć każdy z Wykonawców </w:t>
      </w:r>
      <w:r w:rsidRPr="00AE484F">
        <w:rPr>
          <w:bCs/>
          <w:sz w:val="22"/>
          <w:szCs w:val="22"/>
        </w:rPr>
        <w:t>wspólnie ubiegających się o udzielenie zamówienia</w:t>
      </w:r>
      <w:r w:rsidR="008F20C3">
        <w:rPr>
          <w:bCs/>
          <w:sz w:val="22"/>
          <w:szCs w:val="22"/>
        </w:rPr>
        <w:t>.</w:t>
      </w:r>
    </w:p>
    <w:p w14:paraId="774B88DA" w14:textId="1DA9CCC4" w:rsidR="00A043EC" w:rsidRPr="00AE484F" w:rsidRDefault="00A043EC" w:rsidP="008631E3">
      <w:pPr>
        <w:pStyle w:val="Akapitzlist"/>
        <w:numPr>
          <w:ilvl w:val="0"/>
          <w:numId w:val="57"/>
        </w:numPr>
        <w:spacing w:after="120" w:line="276" w:lineRule="auto"/>
        <w:jc w:val="both"/>
        <w:rPr>
          <w:sz w:val="22"/>
          <w:szCs w:val="22"/>
        </w:rPr>
      </w:pPr>
      <w:r w:rsidRPr="00AE484F">
        <w:rPr>
          <w:sz w:val="22"/>
          <w:szCs w:val="22"/>
        </w:rPr>
        <w:t>W przypadku, o którym mowa w art. 117 ust. 2 lub 3 ustawy., Wykonawcy wspólnie ubiegający się o udzielenie zamówienia zobowiązani są dołączyć do oferty ośw</w:t>
      </w:r>
      <w:r w:rsidR="00AA33D2" w:rsidRPr="00AE484F">
        <w:rPr>
          <w:sz w:val="22"/>
          <w:szCs w:val="22"/>
        </w:rPr>
        <w:t>iadczenie, o którym mowa w art. </w:t>
      </w:r>
      <w:r w:rsidRPr="00AE484F">
        <w:rPr>
          <w:sz w:val="22"/>
          <w:szCs w:val="22"/>
        </w:rPr>
        <w:t>117 ust. 4 ustawy („(…) z którego wynika, które roboty budowlane, dostawy lub usługi wykonają poszczególni wykonawcy.”).</w:t>
      </w:r>
    </w:p>
    <w:p w14:paraId="47281B6E" w14:textId="22578DAF" w:rsidR="00116A9D" w:rsidRPr="00AE484F" w:rsidRDefault="00116A9D" w:rsidP="008631E3">
      <w:pPr>
        <w:pStyle w:val="Akapitzlist"/>
        <w:numPr>
          <w:ilvl w:val="0"/>
          <w:numId w:val="58"/>
        </w:numPr>
        <w:tabs>
          <w:tab w:val="clear" w:pos="567"/>
          <w:tab w:val="num" w:pos="284"/>
        </w:tabs>
        <w:spacing w:after="600" w:line="276" w:lineRule="auto"/>
        <w:ind w:left="284" w:hanging="284"/>
        <w:jc w:val="both"/>
        <w:rPr>
          <w:sz w:val="22"/>
          <w:szCs w:val="22"/>
        </w:rPr>
      </w:pPr>
      <w:r w:rsidRPr="00AE484F">
        <w:rPr>
          <w:sz w:val="22"/>
          <w:szCs w:val="22"/>
        </w:rPr>
        <w:t xml:space="preserve">Wszelka korespondencja prowadzona będzie wyłącznie z podmiotem występującym jako pełnomocnik Wykonawców </w:t>
      </w:r>
      <w:r w:rsidR="00362C62" w:rsidRPr="00AE484F">
        <w:rPr>
          <w:sz w:val="22"/>
          <w:szCs w:val="22"/>
        </w:rPr>
        <w:t>wspólnie ubiegających się o udzielenie zamówienia</w:t>
      </w:r>
      <w:r w:rsidRPr="00AE484F">
        <w:rPr>
          <w:sz w:val="22"/>
          <w:szCs w:val="22"/>
        </w:rPr>
        <w:t>.</w:t>
      </w:r>
    </w:p>
    <w:p w14:paraId="092DB8D8" w14:textId="77465808" w:rsidR="00C53429" w:rsidRPr="00AE484F" w:rsidRDefault="00E270DC" w:rsidP="00875B1E">
      <w:pPr>
        <w:pBdr>
          <w:bottom w:val="single" w:sz="4" w:space="1" w:color="auto"/>
        </w:pBdr>
        <w:tabs>
          <w:tab w:val="left" w:pos="2127"/>
        </w:tabs>
        <w:spacing w:after="120" w:line="276" w:lineRule="auto"/>
        <w:ind w:left="1701" w:hanging="1701"/>
        <w:rPr>
          <w:b/>
          <w:sz w:val="22"/>
          <w:szCs w:val="22"/>
        </w:rPr>
      </w:pPr>
      <w:r w:rsidRPr="00AE484F">
        <w:rPr>
          <w:b/>
          <w:sz w:val="22"/>
          <w:szCs w:val="22"/>
        </w:rPr>
        <w:t>ROZDZIAŁ XVIII</w:t>
      </w:r>
      <w:r w:rsidR="00875B1E">
        <w:rPr>
          <w:b/>
          <w:sz w:val="22"/>
          <w:szCs w:val="22"/>
        </w:rPr>
        <w:t xml:space="preserve">. </w:t>
      </w:r>
      <w:r w:rsidR="00875B1E">
        <w:rPr>
          <w:b/>
          <w:sz w:val="22"/>
          <w:szCs w:val="22"/>
        </w:rPr>
        <w:tab/>
      </w:r>
      <w:r w:rsidR="00C53429" w:rsidRPr="00AE484F">
        <w:rPr>
          <w:b/>
          <w:sz w:val="22"/>
          <w:szCs w:val="22"/>
        </w:rPr>
        <w:t>INFORMACJA NA TEMAT PODWYKONAWCÓW</w:t>
      </w:r>
    </w:p>
    <w:p w14:paraId="696653FD" w14:textId="7D3188E5" w:rsidR="004235F5" w:rsidRDefault="004235F5" w:rsidP="00952F96">
      <w:pPr>
        <w:pStyle w:val="Akapitzlist"/>
        <w:numPr>
          <w:ilvl w:val="0"/>
          <w:numId w:val="37"/>
        </w:numPr>
        <w:tabs>
          <w:tab w:val="left" w:pos="567"/>
        </w:tabs>
        <w:spacing w:after="120" w:line="276" w:lineRule="auto"/>
        <w:ind w:left="567" w:hanging="567"/>
        <w:jc w:val="both"/>
        <w:rPr>
          <w:sz w:val="22"/>
          <w:szCs w:val="22"/>
        </w:rPr>
      </w:pPr>
      <w:r w:rsidRPr="00AE484F">
        <w:rPr>
          <w:sz w:val="22"/>
          <w:szCs w:val="22"/>
        </w:rPr>
        <w:t>Wykonawca może powierzyć wykonanie części zamówienia podwykonawcy.</w:t>
      </w:r>
    </w:p>
    <w:p w14:paraId="4218D7AB" w14:textId="011BBBD9" w:rsidR="004235F5" w:rsidRDefault="004235F5" w:rsidP="00952F96">
      <w:pPr>
        <w:pStyle w:val="Akapitzlist"/>
        <w:numPr>
          <w:ilvl w:val="0"/>
          <w:numId w:val="37"/>
        </w:numPr>
        <w:tabs>
          <w:tab w:val="left" w:pos="567"/>
        </w:tabs>
        <w:spacing w:after="120" w:line="276" w:lineRule="auto"/>
        <w:ind w:left="567" w:hanging="567"/>
        <w:jc w:val="both"/>
        <w:rPr>
          <w:sz w:val="22"/>
          <w:szCs w:val="22"/>
        </w:rPr>
      </w:pPr>
      <w:r w:rsidRPr="00B12082">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B12082">
        <w:rPr>
          <w:b/>
          <w:sz w:val="22"/>
          <w:szCs w:val="22"/>
        </w:rPr>
        <w:t>oraz podać nazwę ewentualnych</w:t>
      </w:r>
      <w:r w:rsidRPr="00B12082">
        <w:rPr>
          <w:b/>
          <w:sz w:val="22"/>
          <w:szCs w:val="22"/>
        </w:rPr>
        <w:t xml:space="preserve"> podwykonawc</w:t>
      </w:r>
      <w:r w:rsidR="002D2968" w:rsidRPr="00B12082">
        <w:rPr>
          <w:b/>
          <w:sz w:val="22"/>
          <w:szCs w:val="22"/>
        </w:rPr>
        <w:t>ów</w:t>
      </w:r>
      <w:r w:rsidR="002D2968" w:rsidRPr="00B12082">
        <w:rPr>
          <w:sz w:val="22"/>
          <w:szCs w:val="22"/>
        </w:rPr>
        <w:t xml:space="preserve">, </w:t>
      </w:r>
      <w:r w:rsidR="002D2968" w:rsidRPr="00B12082">
        <w:rPr>
          <w:b/>
          <w:bCs/>
          <w:sz w:val="22"/>
          <w:szCs w:val="22"/>
        </w:rPr>
        <w:t>jeżeli</w:t>
      </w:r>
      <w:r w:rsidR="00D902D0" w:rsidRPr="00B12082">
        <w:rPr>
          <w:b/>
          <w:bCs/>
          <w:sz w:val="22"/>
          <w:szCs w:val="22"/>
        </w:rPr>
        <w:t xml:space="preserve"> są </w:t>
      </w:r>
      <w:r w:rsidR="002D2968" w:rsidRPr="00B12082">
        <w:rPr>
          <w:b/>
          <w:bCs/>
          <w:sz w:val="22"/>
          <w:szCs w:val="22"/>
        </w:rPr>
        <w:t xml:space="preserve">już </w:t>
      </w:r>
      <w:r w:rsidR="00D902D0" w:rsidRPr="00B12082">
        <w:rPr>
          <w:b/>
          <w:bCs/>
          <w:sz w:val="22"/>
          <w:szCs w:val="22"/>
        </w:rPr>
        <w:t>znani</w:t>
      </w:r>
      <w:r w:rsidRPr="00B12082">
        <w:rPr>
          <w:sz w:val="22"/>
          <w:szCs w:val="22"/>
        </w:rPr>
        <w:t xml:space="preserve">. Należy w tym celu wypełnić odpowiedni punkt formularza oferty, stanowiącego </w:t>
      </w:r>
      <w:r w:rsidRPr="004E30F8">
        <w:rPr>
          <w:b/>
          <w:bCs/>
          <w:sz w:val="22"/>
          <w:szCs w:val="22"/>
        </w:rPr>
        <w:t>załącznik nr 1</w:t>
      </w:r>
      <w:r w:rsidRPr="00B12082">
        <w:rPr>
          <w:sz w:val="22"/>
          <w:szCs w:val="22"/>
        </w:rPr>
        <w:t xml:space="preserve"> do SWZ.</w:t>
      </w:r>
      <w:r w:rsidRPr="00B12082">
        <w:rPr>
          <w:b/>
          <w:sz w:val="22"/>
          <w:szCs w:val="22"/>
        </w:rPr>
        <w:t xml:space="preserve"> </w:t>
      </w:r>
      <w:r w:rsidRPr="00B1208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8F20C3" w:rsidRDefault="004235F5" w:rsidP="008F20C3">
      <w:pPr>
        <w:pStyle w:val="Akapitzlist"/>
        <w:numPr>
          <w:ilvl w:val="0"/>
          <w:numId w:val="37"/>
        </w:numPr>
        <w:tabs>
          <w:tab w:val="left" w:pos="567"/>
        </w:tabs>
        <w:spacing w:after="120" w:line="276" w:lineRule="auto"/>
        <w:ind w:left="567" w:hanging="567"/>
        <w:jc w:val="both"/>
        <w:rPr>
          <w:sz w:val="22"/>
          <w:szCs w:val="22"/>
        </w:rPr>
      </w:pPr>
      <w:r w:rsidRPr="00B12082">
        <w:rPr>
          <w:sz w:val="22"/>
          <w:szCs w:val="22"/>
        </w:rPr>
        <w:t xml:space="preserve">Zamawiający żąda, </w:t>
      </w:r>
      <w:r w:rsidRPr="00B12082">
        <w:rPr>
          <w:color w:val="000000"/>
          <w:sz w:val="22"/>
          <w:szCs w:val="22"/>
        </w:rPr>
        <w:t>aby przed przystąpieniem do wykonania zamówienia W</w:t>
      </w:r>
      <w:r w:rsidR="008B68BA" w:rsidRPr="00B12082">
        <w:rPr>
          <w:color w:val="000000"/>
          <w:sz w:val="22"/>
          <w:szCs w:val="22"/>
        </w:rPr>
        <w:t xml:space="preserve">ykonawca </w:t>
      </w:r>
      <w:r w:rsidRPr="00B12082">
        <w:rPr>
          <w:color w:val="000000"/>
          <w:sz w:val="22"/>
          <w:szCs w:val="22"/>
        </w:rPr>
        <w:t>podał nazwy</w:t>
      </w:r>
      <w:r w:rsidR="008B68BA" w:rsidRPr="00B12082">
        <w:rPr>
          <w:color w:val="000000"/>
          <w:sz w:val="22"/>
          <w:szCs w:val="22"/>
        </w:rPr>
        <w:t>,</w:t>
      </w:r>
      <w:r w:rsidRPr="00B12082">
        <w:rPr>
          <w:color w:val="000000"/>
          <w:sz w:val="22"/>
          <w:szCs w:val="22"/>
        </w:rPr>
        <w:t xml:space="preserve"> dane kontaktowe </w:t>
      </w:r>
      <w:r w:rsidR="008B68BA" w:rsidRPr="00B12082">
        <w:rPr>
          <w:color w:val="000000"/>
          <w:sz w:val="22"/>
          <w:szCs w:val="22"/>
        </w:rPr>
        <w:t xml:space="preserve">oraz przedstawicieli, </w:t>
      </w:r>
      <w:r w:rsidRPr="00B12082">
        <w:rPr>
          <w:color w:val="000000"/>
          <w:sz w:val="22"/>
          <w:szCs w:val="22"/>
        </w:rPr>
        <w:t>podwykonawców zaangażowanych w wykonanie zamówienia</w:t>
      </w:r>
      <w:r w:rsidR="008B68BA" w:rsidRPr="00B12082">
        <w:rPr>
          <w:color w:val="000000"/>
          <w:sz w:val="22"/>
          <w:szCs w:val="22"/>
        </w:rPr>
        <w:t xml:space="preserve"> (jeżeli są już znani)</w:t>
      </w:r>
      <w:r w:rsidRPr="00B12082">
        <w:rPr>
          <w:color w:val="000000"/>
          <w:sz w:val="22"/>
          <w:szCs w:val="22"/>
        </w:rPr>
        <w:t xml:space="preserve">. Wykonawca zobowiązany jest do zawiadomienia </w:t>
      </w:r>
      <w:r w:rsidRPr="00B12082">
        <w:rPr>
          <w:color w:val="000000"/>
          <w:sz w:val="22"/>
          <w:szCs w:val="22"/>
        </w:rPr>
        <w:lastRenderedPageBreak/>
        <w:t xml:space="preserve">Zamawiającego o wszelkich zmianach </w:t>
      </w:r>
      <w:r w:rsidR="00F14E62" w:rsidRPr="00B12082">
        <w:rPr>
          <w:color w:val="000000"/>
          <w:sz w:val="22"/>
          <w:szCs w:val="22"/>
        </w:rPr>
        <w:t>w odniesieniu do informacji</w:t>
      </w:r>
      <w:r w:rsidRPr="00B12082">
        <w:rPr>
          <w:color w:val="000000"/>
          <w:sz w:val="22"/>
          <w:szCs w:val="22"/>
        </w:rPr>
        <w:t xml:space="preserve">, o których mowa w zdaniu pierwszym, w trakcie realizacji zamówienia, a także przekazuje </w:t>
      </w:r>
      <w:r w:rsidR="00F14E62" w:rsidRPr="00B12082">
        <w:rPr>
          <w:color w:val="000000"/>
          <w:sz w:val="22"/>
          <w:szCs w:val="22"/>
        </w:rPr>
        <w:t xml:space="preserve">wymagane </w:t>
      </w:r>
      <w:r w:rsidRPr="00B12082">
        <w:rPr>
          <w:color w:val="000000"/>
          <w:sz w:val="22"/>
          <w:szCs w:val="22"/>
        </w:rPr>
        <w:t>informacje na temat nowych podwykonawców, którym w późniejszym okresie zamierza powierzyć realizację zamówienia.</w:t>
      </w:r>
    </w:p>
    <w:p w14:paraId="429523CD" w14:textId="77777777" w:rsidR="004235F5" w:rsidRPr="00B12082" w:rsidRDefault="004235F5" w:rsidP="00952F96">
      <w:pPr>
        <w:pStyle w:val="Akapitzlist"/>
        <w:numPr>
          <w:ilvl w:val="0"/>
          <w:numId w:val="37"/>
        </w:numPr>
        <w:tabs>
          <w:tab w:val="left" w:pos="567"/>
        </w:tabs>
        <w:spacing w:after="600" w:line="276" w:lineRule="auto"/>
        <w:ind w:left="567" w:hanging="567"/>
        <w:jc w:val="both"/>
        <w:rPr>
          <w:sz w:val="22"/>
          <w:szCs w:val="22"/>
        </w:rPr>
      </w:pPr>
      <w:r w:rsidRPr="00B12082">
        <w:rPr>
          <w:sz w:val="22"/>
          <w:szCs w:val="22"/>
        </w:rPr>
        <w:t>Powierzenie wykonania części zamówienia podwykonawcom nie zwalnia Wykonawcy z odpowiedzialności za należyte wykonanie tego zamówienia.</w:t>
      </w:r>
    </w:p>
    <w:p w14:paraId="206C8AE8" w14:textId="0C5695A6" w:rsidR="00E37293" w:rsidRPr="00AE484F" w:rsidRDefault="004235F5" w:rsidP="00875B1E">
      <w:pPr>
        <w:pBdr>
          <w:bottom w:val="single" w:sz="4" w:space="1" w:color="auto"/>
        </w:pBdr>
        <w:tabs>
          <w:tab w:val="left" w:pos="567"/>
          <w:tab w:val="left" w:pos="2127"/>
        </w:tabs>
        <w:spacing w:after="120" w:line="276" w:lineRule="auto"/>
        <w:ind w:left="2124" w:hanging="2124"/>
        <w:rPr>
          <w:b/>
          <w:sz w:val="22"/>
          <w:szCs w:val="22"/>
        </w:rPr>
      </w:pPr>
      <w:r w:rsidRPr="00AE484F">
        <w:rPr>
          <w:b/>
          <w:sz w:val="22"/>
          <w:szCs w:val="22"/>
        </w:rPr>
        <w:t>ROZDZIAŁ XIX</w:t>
      </w:r>
      <w:r w:rsidR="00875B1E">
        <w:rPr>
          <w:b/>
          <w:sz w:val="22"/>
          <w:szCs w:val="22"/>
        </w:rPr>
        <w:t xml:space="preserve">. </w:t>
      </w:r>
      <w:r w:rsidR="00875B1E">
        <w:rPr>
          <w:b/>
          <w:sz w:val="22"/>
          <w:szCs w:val="22"/>
        </w:rPr>
        <w:tab/>
      </w:r>
      <w:r w:rsidR="00E37293" w:rsidRPr="00AE484F">
        <w:rPr>
          <w:b/>
          <w:sz w:val="22"/>
          <w:szCs w:val="22"/>
        </w:rPr>
        <w:t>PODSTAWY</w:t>
      </w:r>
      <w:r w:rsidR="0000076D" w:rsidRPr="00AE484F">
        <w:rPr>
          <w:b/>
          <w:sz w:val="22"/>
          <w:szCs w:val="22"/>
        </w:rPr>
        <w:t xml:space="preserve"> (PRZESŁANKI)</w:t>
      </w:r>
      <w:r w:rsidR="00E37293" w:rsidRPr="00AE484F">
        <w:rPr>
          <w:b/>
          <w:sz w:val="22"/>
          <w:szCs w:val="22"/>
        </w:rPr>
        <w:t xml:space="preserve"> WYKLUCZENIA Z POST</w:t>
      </w:r>
      <w:r w:rsidR="0073736B" w:rsidRPr="00AE484F">
        <w:rPr>
          <w:b/>
          <w:sz w:val="22"/>
          <w:szCs w:val="22"/>
        </w:rPr>
        <w:t>ĘPOWANIA</w:t>
      </w:r>
      <w:r w:rsidR="004543FF" w:rsidRPr="00AE484F">
        <w:rPr>
          <w:b/>
          <w:sz w:val="22"/>
          <w:szCs w:val="22"/>
        </w:rPr>
        <w:t xml:space="preserve">, </w:t>
      </w:r>
      <w:r w:rsidR="00E37293" w:rsidRPr="00AE484F">
        <w:rPr>
          <w:b/>
          <w:sz w:val="22"/>
          <w:szCs w:val="22"/>
        </w:rPr>
        <w:t>WAR</w:t>
      </w:r>
      <w:r w:rsidR="0073736B" w:rsidRPr="00AE484F">
        <w:rPr>
          <w:b/>
          <w:sz w:val="22"/>
          <w:szCs w:val="22"/>
        </w:rPr>
        <w:t>UNKI UDZIAŁU W POSTĘPOWANIU</w:t>
      </w:r>
      <w:r w:rsidR="00875B1E">
        <w:rPr>
          <w:b/>
          <w:sz w:val="22"/>
          <w:szCs w:val="22"/>
        </w:rPr>
        <w:t xml:space="preserve"> </w:t>
      </w:r>
      <w:r w:rsidR="00E37293" w:rsidRPr="00AE484F">
        <w:rPr>
          <w:b/>
          <w:sz w:val="22"/>
          <w:szCs w:val="22"/>
        </w:rPr>
        <w:t xml:space="preserve">WYKAZ </w:t>
      </w:r>
      <w:r w:rsidR="005A48F1" w:rsidRPr="00AE484F">
        <w:rPr>
          <w:b/>
          <w:sz w:val="22"/>
          <w:szCs w:val="22"/>
        </w:rPr>
        <w:t>PODMIOTOWYCH ŚRODKÓW DOWODOWYCH</w:t>
      </w:r>
    </w:p>
    <w:p w14:paraId="1709782C" w14:textId="77777777" w:rsidR="00E37293" w:rsidRPr="00AE484F" w:rsidRDefault="00E37293" w:rsidP="00952F96">
      <w:pPr>
        <w:pStyle w:val="Akapitzlist"/>
        <w:numPr>
          <w:ilvl w:val="0"/>
          <w:numId w:val="35"/>
        </w:numPr>
        <w:spacing w:after="120" w:line="276" w:lineRule="auto"/>
        <w:ind w:left="567" w:hanging="567"/>
        <w:jc w:val="both"/>
        <w:rPr>
          <w:b/>
          <w:sz w:val="22"/>
          <w:szCs w:val="22"/>
        </w:rPr>
      </w:pPr>
      <w:r w:rsidRPr="00AE484F">
        <w:rPr>
          <w:b/>
          <w:sz w:val="22"/>
          <w:szCs w:val="22"/>
        </w:rPr>
        <w:t>O udzielenie zamówienia mogą się ubiegać Wykonawcy, którzy:</w:t>
      </w:r>
    </w:p>
    <w:p w14:paraId="6153FA63" w14:textId="459EE494" w:rsidR="00E37293" w:rsidRDefault="00E37293" w:rsidP="00952F96">
      <w:pPr>
        <w:pStyle w:val="Akapitzlist"/>
        <w:numPr>
          <w:ilvl w:val="0"/>
          <w:numId w:val="36"/>
        </w:numPr>
        <w:spacing w:after="120" w:line="276" w:lineRule="auto"/>
        <w:ind w:left="1134" w:hanging="567"/>
        <w:jc w:val="both"/>
        <w:rPr>
          <w:sz w:val="22"/>
          <w:szCs w:val="22"/>
        </w:rPr>
      </w:pPr>
      <w:r w:rsidRPr="00AE484F">
        <w:rPr>
          <w:sz w:val="22"/>
          <w:szCs w:val="22"/>
        </w:rPr>
        <w:t>nie podlegają wykluczeniu;</w:t>
      </w:r>
    </w:p>
    <w:p w14:paraId="6DB98FF6" w14:textId="350DA26D" w:rsidR="007C3EE3" w:rsidRPr="00B12082" w:rsidRDefault="00E37293" w:rsidP="00952F96">
      <w:pPr>
        <w:pStyle w:val="Akapitzlist"/>
        <w:numPr>
          <w:ilvl w:val="0"/>
          <w:numId w:val="36"/>
        </w:numPr>
        <w:spacing w:after="120" w:line="276" w:lineRule="auto"/>
        <w:ind w:left="1134" w:hanging="567"/>
        <w:jc w:val="both"/>
        <w:rPr>
          <w:sz w:val="22"/>
          <w:szCs w:val="22"/>
        </w:rPr>
      </w:pPr>
      <w:r w:rsidRPr="00B12082">
        <w:rPr>
          <w:sz w:val="22"/>
          <w:szCs w:val="22"/>
        </w:rPr>
        <w:t>spełniają warunki udziału w postępowaniu</w:t>
      </w:r>
      <w:r w:rsidR="0073736B" w:rsidRPr="00B12082">
        <w:rPr>
          <w:sz w:val="22"/>
          <w:szCs w:val="22"/>
        </w:rPr>
        <w:t>,</w:t>
      </w:r>
      <w:r w:rsidRPr="00B12082">
        <w:rPr>
          <w:sz w:val="22"/>
          <w:szCs w:val="22"/>
        </w:rPr>
        <w:t xml:space="preserve"> określone przez Zamawiającego w ogłoszeniu o </w:t>
      </w:r>
      <w:r w:rsidR="00246FB5" w:rsidRPr="00B12082">
        <w:rPr>
          <w:sz w:val="22"/>
          <w:szCs w:val="22"/>
        </w:rPr>
        <w:t>zamówieniu oraz w ust.</w:t>
      </w:r>
      <w:r w:rsidRPr="00B12082">
        <w:rPr>
          <w:sz w:val="22"/>
          <w:szCs w:val="22"/>
        </w:rPr>
        <w:t xml:space="preserve"> 3 niniejszego rozdziału </w:t>
      </w:r>
      <w:r w:rsidR="005A48F1" w:rsidRPr="00B12082">
        <w:rPr>
          <w:sz w:val="22"/>
          <w:szCs w:val="22"/>
        </w:rPr>
        <w:t>S</w:t>
      </w:r>
      <w:r w:rsidRPr="00B12082">
        <w:rPr>
          <w:sz w:val="22"/>
          <w:szCs w:val="22"/>
        </w:rPr>
        <w:t>WZ.</w:t>
      </w:r>
    </w:p>
    <w:p w14:paraId="39FEBB07" w14:textId="43B928AA" w:rsidR="00E37293" w:rsidRPr="00AE484F" w:rsidRDefault="00E37293" w:rsidP="00952F96">
      <w:pPr>
        <w:pStyle w:val="Akapitzlist"/>
        <w:numPr>
          <w:ilvl w:val="0"/>
          <w:numId w:val="35"/>
        </w:numPr>
        <w:spacing w:after="120" w:line="276" w:lineRule="auto"/>
        <w:ind w:left="567" w:hanging="567"/>
        <w:jc w:val="both"/>
        <w:rPr>
          <w:b/>
          <w:sz w:val="22"/>
          <w:szCs w:val="22"/>
        </w:rPr>
      </w:pPr>
      <w:r w:rsidRPr="00AE484F">
        <w:rPr>
          <w:b/>
          <w:sz w:val="22"/>
          <w:szCs w:val="22"/>
        </w:rPr>
        <w:t>Podstawy wykluczenia:</w:t>
      </w:r>
    </w:p>
    <w:p w14:paraId="7C59CAD1" w14:textId="7779FDF2" w:rsidR="00E37293" w:rsidRPr="00AE484F" w:rsidRDefault="00E37293" w:rsidP="00952F96">
      <w:pPr>
        <w:pStyle w:val="Akapitzlist"/>
        <w:numPr>
          <w:ilvl w:val="1"/>
          <w:numId w:val="35"/>
        </w:numPr>
        <w:spacing w:after="120" w:line="276" w:lineRule="auto"/>
        <w:ind w:left="1134" w:hanging="567"/>
        <w:jc w:val="both"/>
        <w:rPr>
          <w:b/>
          <w:sz w:val="22"/>
          <w:szCs w:val="22"/>
        </w:rPr>
      </w:pPr>
      <w:r w:rsidRPr="00AE484F">
        <w:rPr>
          <w:b/>
          <w:sz w:val="22"/>
          <w:szCs w:val="22"/>
        </w:rPr>
        <w:t>Zamawiający wykl</w:t>
      </w:r>
      <w:r w:rsidR="00A52196" w:rsidRPr="00AE484F">
        <w:rPr>
          <w:b/>
          <w:sz w:val="22"/>
          <w:szCs w:val="22"/>
        </w:rPr>
        <w:t>uczy z postępowania Wykonawcę</w:t>
      </w:r>
      <w:r w:rsidRPr="00AE484F">
        <w:rPr>
          <w:b/>
          <w:sz w:val="22"/>
          <w:szCs w:val="22"/>
        </w:rPr>
        <w:t xml:space="preserve"> w przypadkach, o których mowa w art. </w:t>
      </w:r>
      <w:r w:rsidR="0073736B" w:rsidRPr="00AE484F">
        <w:rPr>
          <w:b/>
          <w:sz w:val="22"/>
          <w:szCs w:val="22"/>
        </w:rPr>
        <w:t>108 1 pkt 1-6</w:t>
      </w:r>
      <w:r w:rsidR="00A52196" w:rsidRPr="00AE484F">
        <w:rPr>
          <w:b/>
          <w:sz w:val="22"/>
          <w:szCs w:val="22"/>
        </w:rPr>
        <w:t xml:space="preserve"> ustawy (</w:t>
      </w:r>
      <w:r w:rsidR="0073736B" w:rsidRPr="00AE484F">
        <w:rPr>
          <w:b/>
          <w:sz w:val="22"/>
          <w:szCs w:val="22"/>
        </w:rPr>
        <w:t>obligatoryjne</w:t>
      </w:r>
      <w:r w:rsidR="00A52196" w:rsidRPr="00AE484F">
        <w:rPr>
          <w:b/>
          <w:sz w:val="22"/>
          <w:szCs w:val="22"/>
        </w:rPr>
        <w:t xml:space="preserve"> przesłanki wykluczenia</w:t>
      </w:r>
      <w:r w:rsidR="0073736B" w:rsidRPr="00AE484F">
        <w:rPr>
          <w:b/>
          <w:sz w:val="22"/>
          <w:szCs w:val="22"/>
        </w:rPr>
        <w:t>):</w:t>
      </w:r>
    </w:p>
    <w:p w14:paraId="2FAE9689" w14:textId="509BC46A" w:rsidR="00A52196" w:rsidRPr="00B12082" w:rsidRDefault="00A52196" w:rsidP="00E22409">
      <w:pPr>
        <w:pStyle w:val="Akapitzlist"/>
        <w:numPr>
          <w:ilvl w:val="3"/>
          <w:numId w:val="75"/>
        </w:numPr>
        <w:spacing w:after="120" w:line="276" w:lineRule="auto"/>
        <w:ind w:left="1701" w:hanging="567"/>
        <w:jc w:val="both"/>
        <w:rPr>
          <w:sz w:val="22"/>
          <w:szCs w:val="22"/>
        </w:rPr>
      </w:pPr>
      <w:r w:rsidRPr="00B12082">
        <w:rPr>
          <w:sz w:val="22"/>
          <w:szCs w:val="22"/>
        </w:rPr>
        <w:t>będącego osobą fizyczną, którego prawomocnie skazano za przestępstwo:</w:t>
      </w:r>
    </w:p>
    <w:p w14:paraId="57D1C65B" w14:textId="69447174" w:rsidR="00A52196" w:rsidRDefault="00A52196" w:rsidP="00E22409">
      <w:pPr>
        <w:pStyle w:val="Akapitzlist"/>
        <w:numPr>
          <w:ilvl w:val="1"/>
          <w:numId w:val="76"/>
        </w:numPr>
        <w:spacing w:after="120" w:line="276" w:lineRule="auto"/>
        <w:ind w:left="2268" w:hanging="567"/>
        <w:jc w:val="both"/>
        <w:rPr>
          <w:sz w:val="22"/>
          <w:szCs w:val="22"/>
        </w:rPr>
      </w:pPr>
      <w:r w:rsidRPr="00B12082">
        <w:rPr>
          <w:sz w:val="22"/>
          <w:szCs w:val="22"/>
        </w:rPr>
        <w:t>udziału w zorganizowanej grupie przestępczej albo związku mającym na celu popełnienie przestępstwa lub przestępstwa skarbowego, o którym mowa w art. 258 Kodeksu karnego,</w:t>
      </w:r>
    </w:p>
    <w:p w14:paraId="25B380EE" w14:textId="63800164" w:rsidR="00A52196" w:rsidRDefault="00A52196" w:rsidP="00E22409">
      <w:pPr>
        <w:pStyle w:val="Akapitzlist"/>
        <w:numPr>
          <w:ilvl w:val="1"/>
          <w:numId w:val="76"/>
        </w:numPr>
        <w:spacing w:after="120" w:line="276" w:lineRule="auto"/>
        <w:ind w:left="2268" w:hanging="567"/>
        <w:jc w:val="both"/>
        <w:rPr>
          <w:sz w:val="22"/>
          <w:szCs w:val="22"/>
        </w:rPr>
      </w:pPr>
      <w:r w:rsidRPr="00B12082">
        <w:rPr>
          <w:sz w:val="22"/>
          <w:szCs w:val="22"/>
        </w:rPr>
        <w:t>handlu ludźmi, o którym mowa w art. 189a Kodeksu karnego,</w:t>
      </w:r>
    </w:p>
    <w:p w14:paraId="7265E534" w14:textId="70749100" w:rsidR="00A52196" w:rsidRDefault="00A52196" w:rsidP="00E22409">
      <w:pPr>
        <w:pStyle w:val="Akapitzlist"/>
        <w:numPr>
          <w:ilvl w:val="1"/>
          <w:numId w:val="76"/>
        </w:numPr>
        <w:spacing w:after="120" w:line="276" w:lineRule="auto"/>
        <w:ind w:left="2268" w:hanging="567"/>
        <w:jc w:val="both"/>
        <w:rPr>
          <w:sz w:val="22"/>
          <w:szCs w:val="22"/>
        </w:rPr>
      </w:pPr>
      <w:r w:rsidRPr="00B12082">
        <w:rPr>
          <w:sz w:val="22"/>
          <w:szCs w:val="22"/>
        </w:rPr>
        <w:t>o którym mowa w art. 228–230a, art. 250a Kodeksu karnego lub w art. 46 lub art. 48 ustawy z dnia 25 czerwca 2010 r. o sporcie,</w:t>
      </w:r>
    </w:p>
    <w:p w14:paraId="4A16E550" w14:textId="76B031B4" w:rsidR="00A52196" w:rsidRDefault="00A52196" w:rsidP="00E22409">
      <w:pPr>
        <w:pStyle w:val="Akapitzlist"/>
        <w:numPr>
          <w:ilvl w:val="1"/>
          <w:numId w:val="76"/>
        </w:numPr>
        <w:spacing w:after="120" w:line="276" w:lineRule="auto"/>
        <w:ind w:left="2268" w:hanging="567"/>
        <w:jc w:val="both"/>
        <w:rPr>
          <w:sz w:val="22"/>
          <w:szCs w:val="22"/>
        </w:rPr>
      </w:pPr>
      <w:r w:rsidRPr="00B12082">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355B5ACA" w:rsidR="00A52196" w:rsidRDefault="00A52196" w:rsidP="00E22409">
      <w:pPr>
        <w:pStyle w:val="Akapitzlist"/>
        <w:numPr>
          <w:ilvl w:val="1"/>
          <w:numId w:val="76"/>
        </w:numPr>
        <w:spacing w:after="120" w:line="276" w:lineRule="auto"/>
        <w:ind w:left="2268" w:hanging="567"/>
        <w:jc w:val="both"/>
        <w:rPr>
          <w:sz w:val="22"/>
          <w:szCs w:val="22"/>
        </w:rPr>
      </w:pPr>
      <w:r w:rsidRPr="00B12082">
        <w:rPr>
          <w:sz w:val="22"/>
          <w:szCs w:val="22"/>
        </w:rPr>
        <w:t>o charakterze terrorystycznym, o którym mowa w art. 115 § 20 Kodeksu karnego, lub mające na celu popełnienie tego przestępstwa,</w:t>
      </w:r>
    </w:p>
    <w:p w14:paraId="144B54D4" w14:textId="25C61C03" w:rsidR="00A52196" w:rsidRDefault="00A52196" w:rsidP="00E22409">
      <w:pPr>
        <w:pStyle w:val="Akapitzlist"/>
        <w:numPr>
          <w:ilvl w:val="1"/>
          <w:numId w:val="76"/>
        </w:numPr>
        <w:spacing w:after="120" w:line="276" w:lineRule="auto"/>
        <w:ind w:left="2268" w:hanging="567"/>
        <w:jc w:val="both"/>
        <w:rPr>
          <w:sz w:val="22"/>
          <w:szCs w:val="22"/>
        </w:rPr>
      </w:pPr>
      <w:r w:rsidRPr="00B12082">
        <w:rPr>
          <w:bCs/>
          <w:sz w:val="22"/>
          <w:szCs w:val="22"/>
        </w:rPr>
        <w:t>powierzenia wykonywania pracy małoletniemu cudzoziemcowi</w:t>
      </w:r>
      <w:r w:rsidRPr="00B12082">
        <w:rPr>
          <w:sz w:val="22"/>
          <w:szCs w:val="22"/>
        </w:rPr>
        <w:t>, o którym mowa w art. 9 ust. 2 ustawy z dnia 15 czerwca 2012 r. o skutkach powierzania wykonywania pracy cudzoziemcom przebywającym wbrew przepisom na terytorium Rzeczypospolitej Polskiej (Dz. U. poz. 769),</w:t>
      </w:r>
    </w:p>
    <w:p w14:paraId="29021478" w14:textId="4A2A12B5" w:rsidR="00A52196" w:rsidRDefault="00A52196" w:rsidP="00E22409">
      <w:pPr>
        <w:pStyle w:val="Akapitzlist"/>
        <w:numPr>
          <w:ilvl w:val="1"/>
          <w:numId w:val="76"/>
        </w:numPr>
        <w:spacing w:after="120" w:line="276" w:lineRule="auto"/>
        <w:ind w:left="2268" w:hanging="567"/>
        <w:jc w:val="both"/>
        <w:rPr>
          <w:sz w:val="22"/>
          <w:szCs w:val="22"/>
        </w:rPr>
      </w:pPr>
      <w:r w:rsidRPr="00B12082">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5FC2C97A" w:rsidR="00A52196" w:rsidRPr="00B12082" w:rsidRDefault="00A52196" w:rsidP="00E22409">
      <w:pPr>
        <w:pStyle w:val="Akapitzlist"/>
        <w:numPr>
          <w:ilvl w:val="1"/>
          <w:numId w:val="76"/>
        </w:numPr>
        <w:spacing w:after="120" w:line="276" w:lineRule="auto"/>
        <w:ind w:left="2268" w:hanging="567"/>
        <w:jc w:val="both"/>
        <w:rPr>
          <w:sz w:val="22"/>
          <w:szCs w:val="22"/>
        </w:rPr>
      </w:pPr>
      <w:r w:rsidRPr="00B12082">
        <w:rPr>
          <w:sz w:val="22"/>
          <w:szCs w:val="22"/>
        </w:rPr>
        <w:t>o którym mowa w art. 9 ust. 1 i 3 lub art. 10 ustawy z dnia 15 czerwca 2012 r. o skutkach powierzania wykonywania pracy cudzoziemcom przebywającym wbrew przepisom na terytorium Rzeczypospolitej Polskiej</w:t>
      </w:r>
    </w:p>
    <w:p w14:paraId="2FD32ED1" w14:textId="77777777" w:rsidR="00A52196" w:rsidRPr="00AE484F" w:rsidRDefault="00A52196" w:rsidP="00AE484F">
      <w:pPr>
        <w:spacing w:after="120" w:line="276" w:lineRule="auto"/>
        <w:ind w:left="1418" w:hanging="283"/>
        <w:jc w:val="both"/>
        <w:rPr>
          <w:sz w:val="22"/>
          <w:szCs w:val="22"/>
        </w:rPr>
      </w:pPr>
      <w:r w:rsidRPr="00AE484F">
        <w:rPr>
          <w:sz w:val="22"/>
          <w:szCs w:val="22"/>
        </w:rPr>
        <w:lastRenderedPageBreak/>
        <w:t>– lub za odpowiedni czyn zabroniony określony w przepisach prawa obcego;</w:t>
      </w:r>
    </w:p>
    <w:p w14:paraId="53B7DAF2" w14:textId="34B9B6D3" w:rsidR="00A52196" w:rsidRDefault="00A52196" w:rsidP="00E22409">
      <w:pPr>
        <w:pStyle w:val="Akapitzlist"/>
        <w:numPr>
          <w:ilvl w:val="3"/>
          <w:numId w:val="75"/>
        </w:numPr>
        <w:spacing w:after="120" w:line="276" w:lineRule="auto"/>
        <w:ind w:left="1701" w:hanging="567"/>
        <w:jc w:val="both"/>
        <w:rPr>
          <w:sz w:val="22"/>
          <w:szCs w:val="22"/>
        </w:rPr>
      </w:pPr>
      <w:r w:rsidRPr="00B12082">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83F170" w:rsidR="00A52196" w:rsidRDefault="00A52196" w:rsidP="00E22409">
      <w:pPr>
        <w:pStyle w:val="Akapitzlist"/>
        <w:numPr>
          <w:ilvl w:val="3"/>
          <w:numId w:val="75"/>
        </w:numPr>
        <w:spacing w:after="120" w:line="276" w:lineRule="auto"/>
        <w:ind w:left="1701" w:hanging="567"/>
        <w:jc w:val="both"/>
        <w:rPr>
          <w:sz w:val="22"/>
          <w:szCs w:val="22"/>
        </w:rPr>
      </w:pPr>
      <w:r w:rsidRPr="00B12082">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12082">
        <w:rPr>
          <w:sz w:val="22"/>
          <w:szCs w:val="22"/>
        </w:rPr>
        <w:br/>
      </w:r>
      <w:r w:rsidRPr="00B12082">
        <w:rPr>
          <w:sz w:val="22"/>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07E1EA4" w:rsidR="00A52196" w:rsidRDefault="00A52196" w:rsidP="00E22409">
      <w:pPr>
        <w:pStyle w:val="Akapitzlist"/>
        <w:numPr>
          <w:ilvl w:val="3"/>
          <w:numId w:val="75"/>
        </w:numPr>
        <w:spacing w:after="120" w:line="276" w:lineRule="auto"/>
        <w:ind w:left="1701" w:hanging="567"/>
        <w:jc w:val="both"/>
        <w:rPr>
          <w:sz w:val="22"/>
          <w:szCs w:val="22"/>
        </w:rPr>
      </w:pPr>
      <w:r w:rsidRPr="00D60EF1">
        <w:rPr>
          <w:sz w:val="22"/>
          <w:szCs w:val="22"/>
        </w:rPr>
        <w:t xml:space="preserve">wobec którego </w:t>
      </w:r>
      <w:r w:rsidRPr="00D60EF1">
        <w:rPr>
          <w:bCs/>
          <w:sz w:val="22"/>
          <w:szCs w:val="22"/>
        </w:rPr>
        <w:t>prawomocnie</w:t>
      </w:r>
      <w:r w:rsidRPr="00D60EF1">
        <w:rPr>
          <w:sz w:val="22"/>
          <w:szCs w:val="22"/>
        </w:rPr>
        <w:t xml:space="preserve">  orzeczono zakaz ubiegania się o zamówienia </w:t>
      </w:r>
      <w:r w:rsidR="00D60EF1">
        <w:rPr>
          <w:sz w:val="22"/>
          <w:szCs w:val="22"/>
        </w:rPr>
        <w:t>p</w:t>
      </w:r>
      <w:r w:rsidRPr="00D60EF1">
        <w:rPr>
          <w:sz w:val="22"/>
          <w:szCs w:val="22"/>
        </w:rPr>
        <w:t>ubliczne;</w:t>
      </w:r>
    </w:p>
    <w:p w14:paraId="399141FA" w14:textId="32988C5F" w:rsidR="00A52196" w:rsidRDefault="00A52196" w:rsidP="00E22409">
      <w:pPr>
        <w:pStyle w:val="Akapitzlist"/>
        <w:numPr>
          <w:ilvl w:val="3"/>
          <w:numId w:val="75"/>
        </w:numPr>
        <w:spacing w:after="120" w:line="276" w:lineRule="auto"/>
        <w:ind w:left="1701" w:hanging="567"/>
        <w:jc w:val="both"/>
        <w:rPr>
          <w:sz w:val="22"/>
          <w:szCs w:val="22"/>
        </w:rPr>
      </w:pPr>
      <w:r w:rsidRPr="00D60EF1">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D60EF1">
        <w:rPr>
          <w:sz w:val="22"/>
          <w:szCs w:val="22"/>
        </w:rPr>
        <w:br/>
      </w:r>
      <w:r w:rsidRPr="00D60EF1">
        <w:rPr>
          <w:sz w:val="22"/>
          <w:szCs w:val="22"/>
        </w:rPr>
        <w:t>i konsumentów, złożyli odrębne oferty, oferty częściowe lub wnioski o dopuszczenie do udziału w postępowaniu, chyba że wykażą, że przygotowali te oferty lub wnioski niezależnie od siebie;</w:t>
      </w:r>
    </w:p>
    <w:p w14:paraId="149CED23" w14:textId="76A5A95D" w:rsidR="00A52196" w:rsidRPr="00D60EF1" w:rsidRDefault="00A52196" w:rsidP="00E22409">
      <w:pPr>
        <w:pStyle w:val="Akapitzlist"/>
        <w:numPr>
          <w:ilvl w:val="3"/>
          <w:numId w:val="75"/>
        </w:numPr>
        <w:spacing w:after="120" w:line="276" w:lineRule="auto"/>
        <w:ind w:left="1701" w:hanging="567"/>
        <w:jc w:val="both"/>
        <w:rPr>
          <w:sz w:val="22"/>
          <w:szCs w:val="22"/>
        </w:rPr>
      </w:pPr>
      <w:r w:rsidRPr="00D60EF1">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2300E" w14:textId="77777777" w:rsidR="00E37293" w:rsidRPr="00AE484F" w:rsidRDefault="00E37293" w:rsidP="00952F96">
      <w:pPr>
        <w:pStyle w:val="Akapitzlist"/>
        <w:numPr>
          <w:ilvl w:val="0"/>
          <w:numId w:val="35"/>
        </w:numPr>
        <w:spacing w:after="120" w:line="276" w:lineRule="auto"/>
        <w:ind w:left="567" w:hanging="567"/>
        <w:jc w:val="both"/>
        <w:rPr>
          <w:b/>
          <w:sz w:val="22"/>
          <w:szCs w:val="22"/>
        </w:rPr>
      </w:pPr>
      <w:r w:rsidRPr="00AE484F">
        <w:rPr>
          <w:b/>
          <w:sz w:val="22"/>
          <w:szCs w:val="22"/>
        </w:rPr>
        <w:t xml:space="preserve">Warunki udziału w postępowaniu, określone przez Zamawiającego </w:t>
      </w:r>
      <w:r w:rsidR="00150F29" w:rsidRPr="00AE484F">
        <w:rPr>
          <w:b/>
          <w:sz w:val="22"/>
          <w:szCs w:val="22"/>
        </w:rPr>
        <w:t>spośród warunkó</w:t>
      </w:r>
      <w:r w:rsidR="00585A43" w:rsidRPr="00AE484F">
        <w:rPr>
          <w:b/>
          <w:sz w:val="22"/>
          <w:szCs w:val="22"/>
        </w:rPr>
        <w:t>w, o </w:t>
      </w:r>
      <w:r w:rsidR="00150F29" w:rsidRPr="00AE484F">
        <w:rPr>
          <w:b/>
          <w:sz w:val="22"/>
          <w:szCs w:val="22"/>
        </w:rPr>
        <w:t>których mowa w art. 112 ust. 2</w:t>
      </w:r>
      <w:r w:rsidRPr="00AE484F">
        <w:rPr>
          <w:b/>
          <w:sz w:val="22"/>
          <w:szCs w:val="22"/>
        </w:rPr>
        <w:t xml:space="preserve"> ustawy:</w:t>
      </w:r>
    </w:p>
    <w:p w14:paraId="5FF7A348" w14:textId="77777777" w:rsidR="0037350E" w:rsidRPr="00AE484F" w:rsidRDefault="0037350E" w:rsidP="00952F96">
      <w:pPr>
        <w:pStyle w:val="Akapitzlist"/>
        <w:numPr>
          <w:ilvl w:val="1"/>
          <w:numId w:val="35"/>
        </w:numPr>
        <w:tabs>
          <w:tab w:val="left" w:pos="1134"/>
        </w:tabs>
        <w:spacing w:after="120" w:line="276" w:lineRule="auto"/>
        <w:ind w:left="1134" w:hanging="567"/>
        <w:jc w:val="both"/>
        <w:rPr>
          <w:b/>
          <w:sz w:val="22"/>
          <w:szCs w:val="22"/>
        </w:rPr>
      </w:pPr>
      <w:r w:rsidRPr="00AE484F">
        <w:rPr>
          <w:b/>
          <w:sz w:val="22"/>
          <w:szCs w:val="22"/>
        </w:rPr>
        <w:t>Zdolność do występowania w obrocie gospodarczym</w:t>
      </w:r>
    </w:p>
    <w:p w14:paraId="4182A9C2" w14:textId="39FD9F99" w:rsidR="00C3275C" w:rsidRDefault="00C3275C" w:rsidP="00AE484F">
      <w:pPr>
        <w:pStyle w:val="Akapitzlist"/>
        <w:tabs>
          <w:tab w:val="left" w:pos="1134"/>
        </w:tabs>
        <w:spacing w:after="120" w:line="276" w:lineRule="auto"/>
        <w:ind w:left="1134"/>
        <w:jc w:val="both"/>
        <w:rPr>
          <w:sz w:val="22"/>
          <w:szCs w:val="22"/>
        </w:rPr>
      </w:pPr>
      <w:r w:rsidRPr="00AE484F">
        <w:rPr>
          <w:sz w:val="22"/>
          <w:szCs w:val="22"/>
        </w:rPr>
        <w:t>Zamawiający nie określa warunków udziału w postępowaniu w tym zakresie.</w:t>
      </w:r>
    </w:p>
    <w:p w14:paraId="42113428" w14:textId="77777777" w:rsidR="0037350E" w:rsidRPr="00AE484F" w:rsidRDefault="0037350E" w:rsidP="00952F96">
      <w:pPr>
        <w:pStyle w:val="Akapitzlist"/>
        <w:numPr>
          <w:ilvl w:val="1"/>
          <w:numId w:val="35"/>
        </w:numPr>
        <w:tabs>
          <w:tab w:val="left" w:pos="1134"/>
        </w:tabs>
        <w:spacing w:after="120" w:line="276" w:lineRule="auto"/>
        <w:ind w:left="1134" w:hanging="567"/>
        <w:jc w:val="both"/>
        <w:rPr>
          <w:b/>
          <w:sz w:val="22"/>
          <w:szCs w:val="22"/>
        </w:rPr>
      </w:pPr>
      <w:r w:rsidRPr="00AE484F">
        <w:rPr>
          <w:b/>
          <w:sz w:val="22"/>
          <w:szCs w:val="22"/>
        </w:rPr>
        <w:t>Uprawnienia do prowadzenia określonej działalności gospodarczej lub zawodowej</w:t>
      </w:r>
    </w:p>
    <w:p w14:paraId="29DF1482" w14:textId="77777777" w:rsidR="00C3275C" w:rsidRPr="00AE484F" w:rsidRDefault="00C3275C" w:rsidP="00AE484F">
      <w:pPr>
        <w:pStyle w:val="Akapitzlist"/>
        <w:tabs>
          <w:tab w:val="left" w:pos="1134"/>
        </w:tabs>
        <w:spacing w:after="120" w:line="276" w:lineRule="auto"/>
        <w:ind w:left="1134"/>
        <w:jc w:val="both"/>
        <w:rPr>
          <w:sz w:val="22"/>
          <w:szCs w:val="22"/>
        </w:rPr>
      </w:pPr>
      <w:r w:rsidRPr="00AE484F">
        <w:rPr>
          <w:sz w:val="22"/>
          <w:szCs w:val="22"/>
        </w:rPr>
        <w:t>Zamawiający nie określa warunków udziału w postępowaniu w tym zakresie.</w:t>
      </w:r>
    </w:p>
    <w:p w14:paraId="1DA12666" w14:textId="77777777" w:rsidR="0037350E" w:rsidRPr="00AE484F" w:rsidRDefault="0037350E" w:rsidP="00952F96">
      <w:pPr>
        <w:pStyle w:val="Akapitzlist"/>
        <w:numPr>
          <w:ilvl w:val="1"/>
          <w:numId w:val="35"/>
        </w:numPr>
        <w:tabs>
          <w:tab w:val="left" w:pos="1134"/>
        </w:tabs>
        <w:spacing w:after="120" w:line="276" w:lineRule="auto"/>
        <w:ind w:left="1134" w:hanging="567"/>
        <w:jc w:val="both"/>
        <w:rPr>
          <w:b/>
          <w:sz w:val="22"/>
          <w:szCs w:val="22"/>
        </w:rPr>
      </w:pPr>
      <w:r w:rsidRPr="00AE484F">
        <w:rPr>
          <w:b/>
          <w:sz w:val="22"/>
          <w:szCs w:val="22"/>
        </w:rPr>
        <w:t>Sytuacja ekonomiczna lub finansowa</w:t>
      </w:r>
    </w:p>
    <w:p w14:paraId="5A497428" w14:textId="77777777" w:rsidR="00C3275C" w:rsidRPr="00AE484F" w:rsidRDefault="00C3275C" w:rsidP="00AE484F">
      <w:pPr>
        <w:pStyle w:val="Akapitzlist"/>
        <w:tabs>
          <w:tab w:val="left" w:pos="1134"/>
        </w:tabs>
        <w:spacing w:after="120" w:line="276" w:lineRule="auto"/>
        <w:ind w:left="1134"/>
        <w:jc w:val="both"/>
        <w:rPr>
          <w:sz w:val="22"/>
          <w:szCs w:val="22"/>
        </w:rPr>
      </w:pPr>
      <w:r w:rsidRPr="00AE484F">
        <w:rPr>
          <w:sz w:val="22"/>
          <w:szCs w:val="22"/>
        </w:rPr>
        <w:t>Zamawiający nie określa warunków udziału w postępowaniu w tym zakresie.</w:t>
      </w:r>
    </w:p>
    <w:p w14:paraId="237B92E9" w14:textId="3B1302E2" w:rsidR="00265563" w:rsidRDefault="00E37293" w:rsidP="00952F96">
      <w:pPr>
        <w:pStyle w:val="Akapitzlist"/>
        <w:numPr>
          <w:ilvl w:val="1"/>
          <w:numId w:val="35"/>
        </w:numPr>
        <w:tabs>
          <w:tab w:val="left" w:pos="1134"/>
        </w:tabs>
        <w:spacing w:after="120" w:line="276" w:lineRule="auto"/>
        <w:ind w:left="1134" w:hanging="567"/>
        <w:jc w:val="both"/>
        <w:rPr>
          <w:b/>
          <w:sz w:val="22"/>
          <w:szCs w:val="22"/>
        </w:rPr>
      </w:pPr>
      <w:r w:rsidRPr="00AE484F">
        <w:rPr>
          <w:b/>
          <w:sz w:val="22"/>
          <w:szCs w:val="22"/>
        </w:rPr>
        <w:t>Zdolność techniczna lub zawodowa:</w:t>
      </w:r>
    </w:p>
    <w:p w14:paraId="2E03F73D" w14:textId="18A22C93" w:rsidR="007A390B" w:rsidRPr="00AE484F" w:rsidRDefault="007A390B" w:rsidP="007A390B">
      <w:pPr>
        <w:pStyle w:val="Akapitzlist"/>
        <w:tabs>
          <w:tab w:val="left" w:pos="1134"/>
        </w:tabs>
        <w:spacing w:after="120" w:line="276" w:lineRule="auto"/>
        <w:ind w:left="720"/>
        <w:jc w:val="both"/>
        <w:rPr>
          <w:sz w:val="22"/>
          <w:szCs w:val="22"/>
        </w:rPr>
      </w:pPr>
      <w:r>
        <w:rPr>
          <w:sz w:val="22"/>
          <w:szCs w:val="22"/>
        </w:rPr>
        <w:tab/>
      </w:r>
      <w:r w:rsidRPr="00AE484F">
        <w:rPr>
          <w:sz w:val="22"/>
          <w:szCs w:val="22"/>
        </w:rPr>
        <w:t>Zamawiający nie określa warunków udziału w postępowaniu w tym zakresie.</w:t>
      </w:r>
    </w:p>
    <w:p w14:paraId="5AD7037A" w14:textId="77777777" w:rsidR="00EE4242" w:rsidRDefault="00EE4242" w:rsidP="00EE4242">
      <w:pPr>
        <w:widowControl w:val="0"/>
        <w:tabs>
          <w:tab w:val="left" w:pos="1494"/>
        </w:tabs>
        <w:autoSpaceDE w:val="0"/>
        <w:autoSpaceDN w:val="0"/>
        <w:jc w:val="both"/>
        <w:rPr>
          <w:color w:val="000000"/>
          <w:kern w:val="3"/>
          <w:sz w:val="18"/>
          <w:szCs w:val="18"/>
          <w:lang w:eastAsia="zh-CN"/>
        </w:rPr>
      </w:pPr>
    </w:p>
    <w:p w14:paraId="090352F0" w14:textId="77777777" w:rsidR="00D175BB" w:rsidRPr="00AE484F" w:rsidRDefault="002E15E7" w:rsidP="00952F96">
      <w:pPr>
        <w:pStyle w:val="Akapitzlist"/>
        <w:numPr>
          <w:ilvl w:val="0"/>
          <w:numId w:val="35"/>
        </w:numPr>
        <w:tabs>
          <w:tab w:val="left" w:pos="993"/>
          <w:tab w:val="left" w:pos="1134"/>
        </w:tabs>
        <w:spacing w:after="120" w:line="276" w:lineRule="auto"/>
        <w:ind w:left="567" w:hanging="567"/>
        <w:contextualSpacing/>
        <w:jc w:val="both"/>
        <w:rPr>
          <w:b/>
          <w:sz w:val="22"/>
          <w:szCs w:val="22"/>
        </w:rPr>
      </w:pPr>
      <w:r w:rsidRPr="00AE484F">
        <w:rPr>
          <w:b/>
          <w:sz w:val="22"/>
          <w:szCs w:val="22"/>
        </w:rPr>
        <w:t>Wykaz podmiotowych środków dowodowych</w:t>
      </w:r>
    </w:p>
    <w:p w14:paraId="2F9A29B7" w14:textId="78BDAB2E" w:rsidR="005F4580" w:rsidRDefault="005F4580" w:rsidP="00952F96">
      <w:pPr>
        <w:pStyle w:val="Akapitzlist"/>
        <w:numPr>
          <w:ilvl w:val="1"/>
          <w:numId w:val="35"/>
        </w:numPr>
        <w:spacing w:after="120" w:line="276" w:lineRule="auto"/>
        <w:ind w:left="1134" w:hanging="567"/>
        <w:jc w:val="both"/>
        <w:rPr>
          <w:b/>
          <w:sz w:val="22"/>
          <w:szCs w:val="22"/>
        </w:rPr>
      </w:pPr>
      <w:r w:rsidRPr="00AE484F">
        <w:rPr>
          <w:b/>
          <w:sz w:val="22"/>
          <w:szCs w:val="22"/>
        </w:rPr>
        <w:t xml:space="preserve">Wykonawca, którego oferta zostanie najwyżej oceniona, w celu wykazania braku podstaw (przesłanek) wykluczenia z postępowania, na podstawie art. 274 ust. 1 ustawy </w:t>
      </w:r>
      <w:r w:rsidRPr="00AE484F">
        <w:rPr>
          <w:b/>
          <w:sz w:val="22"/>
          <w:szCs w:val="22"/>
        </w:rPr>
        <w:lastRenderedPageBreak/>
        <w:t>zostanie wezwany do złożenia następujących podmiotowych środków dowodowych (aktualnych na dzień ich złożenia):</w:t>
      </w:r>
    </w:p>
    <w:p w14:paraId="7BA52E26" w14:textId="7787584F" w:rsidR="003C6201" w:rsidRPr="007A390B" w:rsidRDefault="003C6201" w:rsidP="007A390B">
      <w:pPr>
        <w:pStyle w:val="Akapitzlist"/>
        <w:numPr>
          <w:ilvl w:val="2"/>
          <w:numId w:val="35"/>
        </w:numPr>
        <w:spacing w:after="120" w:line="276" w:lineRule="auto"/>
        <w:jc w:val="both"/>
        <w:rPr>
          <w:b/>
          <w:sz w:val="22"/>
          <w:szCs w:val="22"/>
        </w:rPr>
      </w:pPr>
      <w:r w:rsidRPr="007A390B">
        <w:rPr>
          <w:bCs/>
          <w:sz w:val="22"/>
          <w:szCs w:val="22"/>
        </w:rPr>
        <w:t xml:space="preserve">oświadczenia Wykonawcy, w zakresie art. 108 ust. 1 pkt 5 ustawy, o braku przynależności do tej samej grupy kapitałowej w rozumieniu ustawy z dnia 16 lutego 2007r. o ochronie konkurencji i konsumentów (Dz. U. z 2020 r. poz. 1076 i 1086), z innym Wykonawcą, który złożył odrębną ofertę, ofertę częściową lub wniosek o dopuszczenie do udziału w postępowaniu, albo oświadczenia </w:t>
      </w:r>
      <w:r w:rsidR="007A390B">
        <w:rPr>
          <w:bCs/>
          <w:sz w:val="22"/>
          <w:szCs w:val="22"/>
        </w:rPr>
        <w:br/>
      </w:r>
      <w:r w:rsidRPr="007A390B">
        <w:rPr>
          <w:bCs/>
          <w:sz w:val="22"/>
          <w:szCs w:val="22"/>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7A390B">
        <w:rPr>
          <w:sz w:val="22"/>
          <w:szCs w:val="22"/>
        </w:rPr>
        <w:t>.</w:t>
      </w:r>
    </w:p>
    <w:p w14:paraId="0AE85368" w14:textId="21FBAF00" w:rsidR="003C6201" w:rsidRPr="00AE484F" w:rsidRDefault="003C6201" w:rsidP="007A390B">
      <w:pPr>
        <w:pStyle w:val="Akapitzlist"/>
        <w:tabs>
          <w:tab w:val="left" w:pos="993"/>
          <w:tab w:val="left" w:pos="1134"/>
        </w:tabs>
        <w:spacing w:after="600" w:line="276" w:lineRule="auto"/>
        <w:ind w:left="1418"/>
        <w:contextualSpacing/>
        <w:jc w:val="both"/>
        <w:rPr>
          <w:bCs/>
          <w:sz w:val="22"/>
          <w:szCs w:val="22"/>
        </w:rPr>
      </w:pPr>
      <w:r w:rsidRPr="00AE484F">
        <w:rPr>
          <w:bCs/>
          <w:sz w:val="22"/>
          <w:szCs w:val="22"/>
        </w:rPr>
        <w:t xml:space="preserve">W przypadku wspólnego ubiegania się o zamówienie przez Wykonawców, oświadczenie w zakresie </w:t>
      </w:r>
      <w:r w:rsidR="007B4AEC">
        <w:rPr>
          <w:bCs/>
          <w:sz w:val="22"/>
          <w:szCs w:val="22"/>
        </w:rPr>
        <w:t>p</w:t>
      </w:r>
      <w:r w:rsidRPr="00AE484F">
        <w:rPr>
          <w:bCs/>
          <w:sz w:val="22"/>
          <w:szCs w:val="22"/>
        </w:rPr>
        <w:t>pkt 4.1</w:t>
      </w:r>
      <w:r w:rsidR="007B4AEC">
        <w:rPr>
          <w:bCs/>
          <w:sz w:val="22"/>
          <w:szCs w:val="22"/>
        </w:rPr>
        <w:t>.1.</w:t>
      </w:r>
      <w:r w:rsidRPr="00AE484F">
        <w:rPr>
          <w:bCs/>
          <w:sz w:val="22"/>
          <w:szCs w:val="22"/>
        </w:rPr>
        <w:t xml:space="preserve"> składa każdy z Wykonawców wspólnie ubiegających się o zamówienie.</w:t>
      </w:r>
    </w:p>
    <w:p w14:paraId="0C8B165A" w14:textId="53CC6815" w:rsidR="005B1AED" w:rsidRPr="00AE484F" w:rsidRDefault="00126671" w:rsidP="00CA7251">
      <w:pPr>
        <w:pBdr>
          <w:bottom w:val="single" w:sz="4" w:space="1" w:color="auto"/>
        </w:pBdr>
        <w:tabs>
          <w:tab w:val="left" w:pos="1701"/>
          <w:tab w:val="left" w:pos="2127"/>
        </w:tabs>
        <w:spacing w:after="120" w:line="276" w:lineRule="auto"/>
        <w:ind w:left="2124" w:hanging="2124"/>
        <w:rPr>
          <w:b/>
          <w:sz w:val="22"/>
          <w:szCs w:val="22"/>
        </w:rPr>
      </w:pPr>
      <w:r w:rsidRPr="00AE484F">
        <w:rPr>
          <w:b/>
          <w:sz w:val="22"/>
          <w:szCs w:val="22"/>
        </w:rPr>
        <w:t>ROZDZIAŁ XX</w:t>
      </w:r>
      <w:r w:rsidR="00CA7251">
        <w:rPr>
          <w:b/>
          <w:sz w:val="22"/>
          <w:szCs w:val="22"/>
        </w:rPr>
        <w:t>.</w:t>
      </w:r>
      <w:r w:rsidR="00CA7251">
        <w:rPr>
          <w:b/>
          <w:sz w:val="22"/>
          <w:szCs w:val="22"/>
        </w:rPr>
        <w:tab/>
      </w:r>
      <w:r w:rsidR="00CA7251">
        <w:rPr>
          <w:b/>
          <w:sz w:val="22"/>
          <w:szCs w:val="22"/>
        </w:rPr>
        <w:tab/>
      </w:r>
      <w:r w:rsidR="005B1AED" w:rsidRPr="00AE484F">
        <w:rPr>
          <w:b/>
          <w:sz w:val="22"/>
          <w:szCs w:val="22"/>
        </w:rPr>
        <w:t xml:space="preserve">KORZYSTANIE </w:t>
      </w:r>
      <w:r w:rsidR="005B2745" w:rsidRPr="00AE484F">
        <w:rPr>
          <w:b/>
          <w:sz w:val="22"/>
          <w:szCs w:val="22"/>
        </w:rPr>
        <w:t xml:space="preserve">PRZEZ WYKONAWCĘ </w:t>
      </w:r>
      <w:r w:rsidR="005B1AED" w:rsidRPr="00AE484F">
        <w:rPr>
          <w:b/>
          <w:sz w:val="22"/>
          <w:szCs w:val="22"/>
        </w:rPr>
        <w:t>Z ZASOBÓW INNYCH PODMIOTÓWW CELU POTWIERDZENIA SPEŁNIANIA WARUNKÓW UDZIAŁU W POSTĘPOWANIU</w:t>
      </w:r>
    </w:p>
    <w:p w14:paraId="0323E0EA" w14:textId="462034A6" w:rsidR="000D2C45" w:rsidRPr="008F20C3" w:rsidRDefault="008F20C3" w:rsidP="008F20C3">
      <w:pPr>
        <w:pStyle w:val="NormalnyWeb"/>
        <w:numPr>
          <w:ilvl w:val="1"/>
          <w:numId w:val="40"/>
        </w:numPr>
        <w:spacing w:before="0" w:beforeAutospacing="0" w:after="600" w:afterAutospacing="0" w:line="276" w:lineRule="auto"/>
        <w:ind w:left="567" w:hanging="567"/>
        <w:jc w:val="both"/>
        <w:rPr>
          <w:bCs/>
          <w:sz w:val="22"/>
          <w:szCs w:val="22"/>
        </w:rPr>
      </w:pPr>
      <w:r w:rsidRPr="008F20C3">
        <w:rPr>
          <w:sz w:val="22"/>
          <w:szCs w:val="22"/>
        </w:rPr>
        <w:t>Nie dotyczy, z uwagi na brak określenia warunków udziału przez Zamawiającego.</w:t>
      </w:r>
    </w:p>
    <w:p w14:paraId="5A4AC8B2" w14:textId="328C42BD" w:rsidR="00143414" w:rsidRPr="00AE484F" w:rsidRDefault="00B32295" w:rsidP="00CA7251">
      <w:pPr>
        <w:pBdr>
          <w:bottom w:val="single" w:sz="4" w:space="1" w:color="auto"/>
        </w:pBdr>
        <w:tabs>
          <w:tab w:val="left" w:pos="1701"/>
          <w:tab w:val="left" w:pos="2127"/>
        </w:tabs>
        <w:spacing w:after="120" w:line="276" w:lineRule="auto"/>
        <w:ind w:left="1701" w:right="-114" w:hanging="1701"/>
        <w:rPr>
          <w:b/>
          <w:sz w:val="22"/>
          <w:szCs w:val="22"/>
        </w:rPr>
      </w:pPr>
      <w:r w:rsidRPr="00AE484F">
        <w:rPr>
          <w:b/>
          <w:sz w:val="22"/>
          <w:szCs w:val="22"/>
        </w:rPr>
        <w:t>ROZDZIAŁ X</w:t>
      </w:r>
      <w:r w:rsidR="00126671" w:rsidRPr="00AE484F">
        <w:rPr>
          <w:b/>
          <w:sz w:val="22"/>
          <w:szCs w:val="22"/>
        </w:rPr>
        <w:t>XI</w:t>
      </w:r>
      <w:r w:rsidR="00CA7251">
        <w:rPr>
          <w:b/>
          <w:sz w:val="22"/>
          <w:szCs w:val="22"/>
        </w:rPr>
        <w:t xml:space="preserve">. </w:t>
      </w:r>
      <w:r w:rsidR="00CA7251">
        <w:rPr>
          <w:b/>
          <w:sz w:val="22"/>
          <w:szCs w:val="22"/>
        </w:rPr>
        <w:tab/>
      </w:r>
      <w:r w:rsidR="00A6210A" w:rsidRPr="00AE484F">
        <w:rPr>
          <w:b/>
          <w:sz w:val="22"/>
          <w:szCs w:val="22"/>
        </w:rPr>
        <w:t>PROCEDURA SANACYJNA - SAMOOCZYSZCZENIE</w:t>
      </w:r>
    </w:p>
    <w:p w14:paraId="2AFAE2CD" w14:textId="1E44EEDD" w:rsidR="00143414" w:rsidRPr="00AE484F" w:rsidRDefault="00143414" w:rsidP="00952F96">
      <w:pPr>
        <w:pStyle w:val="NormalnyWeb"/>
        <w:numPr>
          <w:ilvl w:val="2"/>
          <w:numId w:val="25"/>
        </w:numPr>
        <w:tabs>
          <w:tab w:val="clear" w:pos="2520"/>
          <w:tab w:val="num" w:pos="567"/>
        </w:tabs>
        <w:spacing w:before="0" w:beforeAutospacing="0" w:after="120" w:afterAutospacing="0" w:line="276" w:lineRule="auto"/>
        <w:ind w:left="567" w:hanging="567"/>
        <w:jc w:val="both"/>
        <w:rPr>
          <w:sz w:val="22"/>
          <w:szCs w:val="22"/>
        </w:rPr>
      </w:pPr>
      <w:r w:rsidRPr="00AE484F">
        <w:rPr>
          <w:color w:val="000000"/>
          <w:sz w:val="22"/>
          <w:szCs w:val="22"/>
        </w:rPr>
        <w:t>Wykonawca</w:t>
      </w:r>
      <w:r w:rsidR="00E472D9" w:rsidRPr="00AE484F">
        <w:rPr>
          <w:color w:val="000000"/>
          <w:sz w:val="22"/>
          <w:szCs w:val="22"/>
        </w:rPr>
        <w:t xml:space="preserve"> nie podlega wykluczeniu w okolicznościach określonych w art. 108 pkt 1,2 i 5</w:t>
      </w:r>
      <w:r w:rsidR="00E472D9" w:rsidRPr="00AE484F">
        <w:rPr>
          <w:sz w:val="22"/>
          <w:szCs w:val="22"/>
        </w:rPr>
        <w:t>, jeżeli udowodni Zamawiającemu</w:t>
      </w:r>
      <w:r w:rsidR="00E472D9" w:rsidRPr="00AE484F">
        <w:rPr>
          <w:color w:val="000000"/>
          <w:sz w:val="22"/>
          <w:szCs w:val="22"/>
        </w:rPr>
        <w:t>, że spełnił łącznie następujące przesłanki:</w:t>
      </w:r>
    </w:p>
    <w:p w14:paraId="05325B7A" w14:textId="66094F4A" w:rsidR="00E472D9" w:rsidRPr="00CA7251" w:rsidRDefault="00E472D9" w:rsidP="00E22409">
      <w:pPr>
        <w:pStyle w:val="Akapitzlist"/>
        <w:numPr>
          <w:ilvl w:val="3"/>
          <w:numId w:val="64"/>
        </w:numPr>
        <w:spacing w:after="120" w:line="276" w:lineRule="auto"/>
        <w:ind w:left="1134" w:hanging="567"/>
        <w:jc w:val="both"/>
        <w:rPr>
          <w:sz w:val="22"/>
          <w:szCs w:val="22"/>
        </w:rPr>
      </w:pPr>
      <w:r w:rsidRPr="00CA7251">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CA7251" w:rsidRDefault="00E472D9" w:rsidP="00E22409">
      <w:pPr>
        <w:pStyle w:val="Akapitzlist"/>
        <w:numPr>
          <w:ilvl w:val="3"/>
          <w:numId w:val="64"/>
        </w:numPr>
        <w:spacing w:after="120" w:line="276" w:lineRule="auto"/>
        <w:ind w:left="1134" w:hanging="567"/>
        <w:jc w:val="both"/>
        <w:rPr>
          <w:sz w:val="22"/>
          <w:szCs w:val="22"/>
        </w:rPr>
      </w:pPr>
      <w:r w:rsidRPr="00CA7251">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CA7251" w:rsidRDefault="00E472D9" w:rsidP="00E22409">
      <w:pPr>
        <w:pStyle w:val="Akapitzlist"/>
        <w:numPr>
          <w:ilvl w:val="3"/>
          <w:numId w:val="64"/>
        </w:numPr>
        <w:spacing w:after="120" w:line="276" w:lineRule="auto"/>
        <w:ind w:left="1134" w:hanging="567"/>
        <w:jc w:val="both"/>
        <w:rPr>
          <w:sz w:val="22"/>
          <w:szCs w:val="22"/>
        </w:rPr>
      </w:pPr>
      <w:r w:rsidRPr="00CA7251">
        <w:rPr>
          <w:color w:val="000000"/>
          <w:sz w:val="22"/>
          <w:szCs w:val="22"/>
        </w:rPr>
        <w:t xml:space="preserve">podjął konkretne środki techniczne, organizacyjne i kadrowe, odpowiednie dla zapobiegania dalszym przestępstwom, wykroczeniom lub </w:t>
      </w:r>
      <w:r w:rsidR="00FD76DF" w:rsidRPr="00CA7251">
        <w:rPr>
          <w:color w:val="000000"/>
          <w:sz w:val="22"/>
          <w:szCs w:val="22"/>
        </w:rPr>
        <w:t>nieprawidłowemu postępowaniu, w </w:t>
      </w:r>
      <w:r w:rsidRPr="00CA7251">
        <w:rPr>
          <w:color w:val="000000"/>
          <w:sz w:val="22"/>
          <w:szCs w:val="22"/>
        </w:rPr>
        <w:t>szczególności:</w:t>
      </w:r>
    </w:p>
    <w:p w14:paraId="1709C3C3" w14:textId="34082A96" w:rsidR="00E472D9" w:rsidRPr="00CA7251" w:rsidRDefault="00E472D9" w:rsidP="00E22409">
      <w:pPr>
        <w:pStyle w:val="Akapitzlist"/>
        <w:numPr>
          <w:ilvl w:val="1"/>
          <w:numId w:val="65"/>
        </w:numPr>
        <w:spacing w:after="120" w:line="276" w:lineRule="auto"/>
        <w:ind w:left="1418" w:hanging="284"/>
        <w:jc w:val="both"/>
        <w:rPr>
          <w:sz w:val="22"/>
          <w:szCs w:val="22"/>
        </w:rPr>
      </w:pPr>
      <w:r w:rsidRPr="00CA7251">
        <w:rPr>
          <w:color w:val="000000"/>
          <w:sz w:val="22"/>
          <w:szCs w:val="22"/>
        </w:rPr>
        <w:t xml:space="preserve">zerwał wszelkie powiązania z osobami lub podmiotami odpowiedzialnymi za nieprawidłowe postępowanie </w:t>
      </w:r>
      <w:r w:rsidR="00195FCB" w:rsidRPr="00CA7251">
        <w:rPr>
          <w:color w:val="000000"/>
          <w:sz w:val="22"/>
          <w:szCs w:val="22"/>
        </w:rPr>
        <w:t>W</w:t>
      </w:r>
      <w:r w:rsidRPr="00CA7251">
        <w:rPr>
          <w:color w:val="000000"/>
          <w:sz w:val="22"/>
          <w:szCs w:val="22"/>
        </w:rPr>
        <w:t>ykonawcy,</w:t>
      </w:r>
    </w:p>
    <w:p w14:paraId="6CA7DF1D" w14:textId="0D2FB26E" w:rsidR="00E472D9" w:rsidRPr="00CA7251" w:rsidRDefault="00E472D9" w:rsidP="00E22409">
      <w:pPr>
        <w:pStyle w:val="Akapitzlist"/>
        <w:numPr>
          <w:ilvl w:val="1"/>
          <w:numId w:val="65"/>
        </w:numPr>
        <w:spacing w:after="120" w:line="276" w:lineRule="auto"/>
        <w:ind w:left="1418" w:hanging="284"/>
        <w:jc w:val="both"/>
        <w:rPr>
          <w:sz w:val="22"/>
          <w:szCs w:val="22"/>
        </w:rPr>
      </w:pPr>
      <w:r w:rsidRPr="00CA7251">
        <w:rPr>
          <w:color w:val="000000"/>
          <w:sz w:val="22"/>
          <w:szCs w:val="22"/>
        </w:rPr>
        <w:t>zreorganizował personel,</w:t>
      </w:r>
    </w:p>
    <w:p w14:paraId="7F273C1D" w14:textId="5ED244FF" w:rsidR="00E472D9" w:rsidRPr="00CA7251" w:rsidRDefault="00E472D9" w:rsidP="00E22409">
      <w:pPr>
        <w:pStyle w:val="Akapitzlist"/>
        <w:numPr>
          <w:ilvl w:val="1"/>
          <w:numId w:val="65"/>
        </w:numPr>
        <w:spacing w:after="120" w:line="276" w:lineRule="auto"/>
        <w:ind w:left="1418" w:hanging="284"/>
        <w:jc w:val="both"/>
        <w:rPr>
          <w:sz w:val="22"/>
          <w:szCs w:val="22"/>
        </w:rPr>
      </w:pPr>
      <w:r w:rsidRPr="00CA7251">
        <w:rPr>
          <w:color w:val="000000"/>
          <w:sz w:val="22"/>
          <w:szCs w:val="22"/>
        </w:rPr>
        <w:t>wdrożył system sprawozdawczości i kontroli,</w:t>
      </w:r>
    </w:p>
    <w:p w14:paraId="1F3A29FC" w14:textId="4A186FBF" w:rsidR="00E472D9" w:rsidRPr="00CA7251" w:rsidRDefault="00E472D9" w:rsidP="00E22409">
      <w:pPr>
        <w:pStyle w:val="Akapitzlist"/>
        <w:numPr>
          <w:ilvl w:val="1"/>
          <w:numId w:val="65"/>
        </w:numPr>
        <w:spacing w:after="120" w:line="276" w:lineRule="auto"/>
        <w:ind w:left="1418" w:hanging="284"/>
        <w:jc w:val="both"/>
        <w:rPr>
          <w:sz w:val="22"/>
          <w:szCs w:val="22"/>
        </w:rPr>
      </w:pPr>
      <w:r w:rsidRPr="00CA7251">
        <w:rPr>
          <w:color w:val="000000"/>
          <w:sz w:val="22"/>
          <w:szCs w:val="22"/>
        </w:rPr>
        <w:t>utworzył struktury audytu wewnętrznego do monitorowania przestrzegania przepisów, wewnętrznych regulacji lub standardów,</w:t>
      </w:r>
    </w:p>
    <w:p w14:paraId="15696F5B" w14:textId="641615AC" w:rsidR="00E472D9" w:rsidRPr="00CA7251" w:rsidRDefault="00E472D9" w:rsidP="00E22409">
      <w:pPr>
        <w:pStyle w:val="Akapitzlist"/>
        <w:numPr>
          <w:ilvl w:val="1"/>
          <w:numId w:val="65"/>
        </w:numPr>
        <w:spacing w:after="120" w:line="276" w:lineRule="auto"/>
        <w:ind w:left="1418" w:hanging="284"/>
        <w:jc w:val="both"/>
        <w:rPr>
          <w:sz w:val="22"/>
          <w:szCs w:val="22"/>
        </w:rPr>
      </w:pPr>
      <w:r w:rsidRPr="00CA7251">
        <w:rPr>
          <w:color w:val="000000"/>
          <w:sz w:val="22"/>
          <w:szCs w:val="22"/>
        </w:rPr>
        <w:t>wprowadził wewnętrzne regulacje dotyczące odpowiedzialności i odszkodowań za nieprzestrzeganie przepisów, wewnętrznych regulacji lub standardów.</w:t>
      </w:r>
    </w:p>
    <w:p w14:paraId="57EEF360" w14:textId="5636410C" w:rsidR="00143414" w:rsidRPr="00AE484F" w:rsidRDefault="0049166C" w:rsidP="00952F96">
      <w:pPr>
        <w:pStyle w:val="Akapitzlist"/>
        <w:numPr>
          <w:ilvl w:val="2"/>
          <w:numId w:val="25"/>
        </w:numPr>
        <w:tabs>
          <w:tab w:val="clear" w:pos="2520"/>
          <w:tab w:val="num" w:pos="567"/>
        </w:tabs>
        <w:spacing w:after="600" w:line="276" w:lineRule="auto"/>
        <w:ind w:left="567" w:hanging="567"/>
        <w:jc w:val="both"/>
        <w:rPr>
          <w:sz w:val="22"/>
          <w:szCs w:val="22"/>
        </w:rPr>
      </w:pPr>
      <w:r w:rsidRPr="00AE484F">
        <w:rPr>
          <w:color w:val="000000"/>
          <w:sz w:val="22"/>
          <w:szCs w:val="22"/>
        </w:rPr>
        <w:lastRenderedPageBreak/>
        <w:t xml:space="preserve">Zamawiający ocenia, czy podjęte przez Wykonawcę czynności, o których mowa w </w:t>
      </w:r>
      <w:r w:rsidR="006A4DFB" w:rsidRPr="00AE484F">
        <w:rPr>
          <w:color w:val="000000"/>
          <w:sz w:val="22"/>
          <w:szCs w:val="22"/>
        </w:rPr>
        <w:t>ust. 1 niniejszego rozdziału SWZ, są wystarczające do wykazania jego rz</w:t>
      </w:r>
      <w:r w:rsidR="00383B61" w:rsidRPr="00AE484F">
        <w:rPr>
          <w:color w:val="000000"/>
          <w:sz w:val="22"/>
          <w:szCs w:val="22"/>
        </w:rPr>
        <w:t>etelności, uwzględniając wagę i </w:t>
      </w:r>
      <w:r w:rsidR="006A4DFB" w:rsidRPr="00AE484F">
        <w:rPr>
          <w:color w:val="000000"/>
          <w:sz w:val="22"/>
          <w:szCs w:val="22"/>
        </w:rPr>
        <w:t xml:space="preserve">szczególne okoliczności czynu Wykonawcy. Jeżeli podjęte przez Wykonawcę czynności, </w:t>
      </w:r>
      <w:r w:rsidR="00D60EF1">
        <w:rPr>
          <w:color w:val="000000"/>
          <w:sz w:val="22"/>
          <w:szCs w:val="22"/>
        </w:rPr>
        <w:br/>
      </w:r>
      <w:r w:rsidR="006A4DFB" w:rsidRPr="00AE484F">
        <w:rPr>
          <w:color w:val="000000"/>
          <w:sz w:val="22"/>
          <w:szCs w:val="22"/>
        </w:rPr>
        <w:t>o których mowa w ust. 1 niniejszego rozdziału SWZ, nie są wystarczające do wykazania jego rzetelności, Zamawiający wykluczy Wykonawcę.</w:t>
      </w:r>
    </w:p>
    <w:p w14:paraId="7FE98CAE" w14:textId="5C53F099" w:rsidR="00A16332" w:rsidRPr="00AE484F" w:rsidRDefault="00572D54" w:rsidP="00CA7251">
      <w:pPr>
        <w:pBdr>
          <w:bottom w:val="single" w:sz="4" w:space="1" w:color="auto"/>
        </w:pBdr>
        <w:tabs>
          <w:tab w:val="left" w:pos="567"/>
          <w:tab w:val="left" w:pos="2127"/>
        </w:tabs>
        <w:spacing w:after="120" w:line="276" w:lineRule="auto"/>
        <w:rPr>
          <w:b/>
          <w:sz w:val="22"/>
          <w:szCs w:val="22"/>
        </w:rPr>
      </w:pPr>
      <w:r w:rsidRPr="00AE484F">
        <w:rPr>
          <w:b/>
          <w:sz w:val="22"/>
          <w:szCs w:val="22"/>
        </w:rPr>
        <w:t>ROZDZIAŁ X</w:t>
      </w:r>
      <w:r w:rsidR="00EC1688" w:rsidRPr="00AE484F">
        <w:rPr>
          <w:b/>
          <w:sz w:val="22"/>
          <w:szCs w:val="22"/>
        </w:rPr>
        <w:t>X</w:t>
      </w:r>
      <w:r w:rsidR="00126671" w:rsidRPr="00AE484F">
        <w:rPr>
          <w:b/>
          <w:sz w:val="22"/>
          <w:szCs w:val="22"/>
        </w:rPr>
        <w:t>II</w:t>
      </w:r>
      <w:r w:rsidR="00CA7251">
        <w:rPr>
          <w:b/>
          <w:sz w:val="22"/>
          <w:szCs w:val="22"/>
        </w:rPr>
        <w:t xml:space="preserve">. </w:t>
      </w:r>
      <w:r w:rsidR="00CA7251">
        <w:rPr>
          <w:b/>
          <w:sz w:val="22"/>
          <w:szCs w:val="22"/>
        </w:rPr>
        <w:tab/>
      </w:r>
      <w:r w:rsidR="00A16332" w:rsidRPr="00AE484F">
        <w:rPr>
          <w:b/>
          <w:sz w:val="22"/>
          <w:szCs w:val="22"/>
        </w:rPr>
        <w:t>WYMAGANIA DOTYCZĄCE WADIUM</w:t>
      </w:r>
    </w:p>
    <w:p w14:paraId="3F20E7E0" w14:textId="3D8F435C" w:rsidR="008F20C3" w:rsidRPr="008F20C3" w:rsidRDefault="008F20C3" w:rsidP="00194AD4">
      <w:pPr>
        <w:widowControl w:val="0"/>
        <w:numPr>
          <w:ilvl w:val="0"/>
          <w:numId w:val="67"/>
        </w:numPr>
        <w:tabs>
          <w:tab w:val="left" w:pos="567"/>
        </w:tabs>
        <w:autoSpaceDE w:val="0"/>
        <w:autoSpaceDN w:val="0"/>
        <w:spacing w:after="600" w:line="23" w:lineRule="atLeast"/>
        <w:ind w:left="567" w:hanging="567"/>
        <w:jc w:val="both"/>
        <w:rPr>
          <w:rFonts w:eastAsia="TeXGyrePagella"/>
          <w:b/>
          <w:bCs/>
          <w:sz w:val="22"/>
          <w:szCs w:val="22"/>
          <w:lang w:eastAsia="en-US"/>
        </w:rPr>
      </w:pPr>
      <w:r w:rsidRPr="008F20C3">
        <w:rPr>
          <w:sz w:val="22"/>
          <w:szCs w:val="22"/>
        </w:rPr>
        <w:t>Zamawiający nie wymaga wniesienia wadium w niniejszym postępowaniu o udzielenie zamówienia.</w:t>
      </w:r>
    </w:p>
    <w:p w14:paraId="71E84973" w14:textId="65C33983" w:rsidR="00EC1688" w:rsidRPr="00AE484F" w:rsidRDefault="00A16332" w:rsidP="00CA7251">
      <w:pPr>
        <w:pBdr>
          <w:bottom w:val="single" w:sz="4" w:space="1" w:color="auto"/>
        </w:pBdr>
        <w:tabs>
          <w:tab w:val="left" w:pos="2127"/>
        </w:tabs>
        <w:spacing w:after="120" w:line="276" w:lineRule="auto"/>
        <w:rPr>
          <w:b/>
          <w:sz w:val="22"/>
          <w:szCs w:val="22"/>
        </w:rPr>
      </w:pPr>
      <w:r w:rsidRPr="00AE484F">
        <w:rPr>
          <w:b/>
          <w:sz w:val="22"/>
          <w:szCs w:val="22"/>
        </w:rPr>
        <w:t>ROZDZIAŁ XX</w:t>
      </w:r>
      <w:r w:rsidR="0042417D" w:rsidRPr="00AE484F">
        <w:rPr>
          <w:b/>
          <w:sz w:val="22"/>
          <w:szCs w:val="22"/>
        </w:rPr>
        <w:t>I</w:t>
      </w:r>
      <w:r w:rsidR="00341D83" w:rsidRPr="00AE484F">
        <w:rPr>
          <w:b/>
          <w:sz w:val="22"/>
          <w:szCs w:val="22"/>
        </w:rPr>
        <w:t>II</w:t>
      </w:r>
      <w:r w:rsidR="00CA7251">
        <w:rPr>
          <w:b/>
          <w:sz w:val="22"/>
          <w:szCs w:val="22"/>
        </w:rPr>
        <w:t xml:space="preserve">. </w:t>
      </w:r>
      <w:r w:rsidR="00CA7251">
        <w:rPr>
          <w:b/>
          <w:sz w:val="22"/>
          <w:szCs w:val="22"/>
        </w:rPr>
        <w:tab/>
      </w:r>
      <w:r w:rsidR="00EC1688" w:rsidRPr="00AE484F">
        <w:rPr>
          <w:b/>
          <w:sz w:val="22"/>
          <w:szCs w:val="22"/>
        </w:rPr>
        <w:t>SPOSÓB ORAZ TERMIN SKŁADANIA OFERT</w:t>
      </w:r>
    </w:p>
    <w:p w14:paraId="06803A88" w14:textId="77E76592" w:rsidR="00EA59E3" w:rsidRPr="006A6BC3" w:rsidRDefault="00EA59E3" w:rsidP="007A390B">
      <w:pPr>
        <w:pStyle w:val="Tekstpodstawowy"/>
        <w:numPr>
          <w:ilvl w:val="0"/>
          <w:numId w:val="6"/>
        </w:numPr>
        <w:tabs>
          <w:tab w:val="left" w:pos="567"/>
        </w:tabs>
        <w:spacing w:after="120" w:line="276" w:lineRule="auto"/>
        <w:ind w:right="130"/>
        <w:rPr>
          <w:b/>
          <w:bCs/>
          <w:sz w:val="22"/>
          <w:szCs w:val="22"/>
        </w:rPr>
      </w:pPr>
      <w:bookmarkStart w:id="10" w:name="_Hlk72147816"/>
      <w:r w:rsidRPr="006A6BC3">
        <w:rPr>
          <w:color w:val="000000"/>
          <w:sz w:val="22"/>
          <w:szCs w:val="22"/>
        </w:rPr>
        <w:t>Ofertę wraz z wymaganymi dokumentami należy umieścić na</w:t>
      </w:r>
      <w:r w:rsidR="008F20C3" w:rsidRPr="006A6BC3">
        <w:rPr>
          <w:color w:val="000000"/>
          <w:sz w:val="22"/>
          <w:szCs w:val="22"/>
        </w:rPr>
        <w:t xml:space="preserve"> Platformie zakupowej -</w:t>
      </w:r>
      <w:r w:rsidRPr="006A6BC3">
        <w:rPr>
          <w:color w:val="000000"/>
          <w:sz w:val="22"/>
          <w:szCs w:val="22"/>
        </w:rPr>
        <w:t xml:space="preserve"> </w:t>
      </w:r>
      <w:hyperlink r:id="rId37" w:history="1">
        <w:r w:rsidRPr="006A6BC3">
          <w:rPr>
            <w:color w:val="1155CC"/>
            <w:sz w:val="22"/>
            <w:szCs w:val="22"/>
            <w:u w:val="single"/>
          </w:rPr>
          <w:t>platformazakupowa.pl</w:t>
        </w:r>
      </w:hyperlink>
      <w:r w:rsidRPr="006A6BC3">
        <w:rPr>
          <w:color w:val="000000"/>
          <w:sz w:val="22"/>
          <w:szCs w:val="22"/>
        </w:rPr>
        <w:t xml:space="preserve"> </w:t>
      </w:r>
      <w:r w:rsidR="008F20C3" w:rsidRPr="006A6BC3">
        <w:rPr>
          <w:color w:val="000000"/>
          <w:sz w:val="22"/>
          <w:szCs w:val="22"/>
        </w:rPr>
        <w:t>dostępnej pod adresem</w:t>
      </w:r>
      <w:r w:rsidRPr="006A6BC3">
        <w:rPr>
          <w:color w:val="000000"/>
          <w:sz w:val="22"/>
          <w:szCs w:val="22"/>
        </w:rPr>
        <w:t xml:space="preserve">:  </w:t>
      </w:r>
      <w:hyperlink r:id="rId38" w:history="1">
        <w:r w:rsidRPr="006A6BC3">
          <w:rPr>
            <w:rStyle w:val="Hipercze"/>
            <w:b/>
            <w:sz w:val="22"/>
            <w:szCs w:val="22"/>
          </w:rPr>
          <w:t xml:space="preserve">https://platformazakupowa.pl/pn/psary </w:t>
        </w:r>
      </w:hyperlink>
      <w:r w:rsidRPr="006A6BC3">
        <w:rPr>
          <w:b/>
          <w:color w:val="0000FF"/>
          <w:sz w:val="22"/>
          <w:szCs w:val="22"/>
        </w:rPr>
        <w:t xml:space="preserve"> </w:t>
      </w:r>
      <w:r w:rsidRPr="006A6BC3">
        <w:rPr>
          <w:b/>
          <w:sz w:val="22"/>
          <w:szCs w:val="22"/>
        </w:rPr>
        <w:t xml:space="preserve"> </w:t>
      </w:r>
      <w:r w:rsidRPr="006A6BC3">
        <w:rPr>
          <w:b/>
          <w:color w:val="0000FF"/>
          <w:sz w:val="22"/>
          <w:szCs w:val="22"/>
        </w:rPr>
        <w:t xml:space="preserve">, </w:t>
      </w:r>
      <w:r w:rsidR="0006168D" w:rsidRPr="006A6BC3">
        <w:rPr>
          <w:b/>
          <w:color w:val="0000FF"/>
          <w:sz w:val="22"/>
          <w:szCs w:val="22"/>
        </w:rPr>
        <w:br/>
      </w:r>
      <w:r w:rsidR="0006168D" w:rsidRPr="006A6BC3">
        <w:rPr>
          <w:b/>
          <w:sz w:val="22"/>
          <w:szCs w:val="22"/>
        </w:rPr>
        <w:t xml:space="preserve">nie później niż do dnia </w:t>
      </w:r>
      <w:r w:rsidR="00487DCE" w:rsidRPr="006A6BC3">
        <w:rPr>
          <w:b/>
          <w:bCs/>
          <w:sz w:val="22"/>
          <w:szCs w:val="22"/>
          <w:highlight w:val="lightGray"/>
        </w:rPr>
        <w:t>19.</w:t>
      </w:r>
      <w:r w:rsidR="00F029FD" w:rsidRPr="006A6BC3">
        <w:rPr>
          <w:b/>
          <w:bCs/>
          <w:sz w:val="22"/>
          <w:szCs w:val="22"/>
          <w:highlight w:val="lightGray"/>
        </w:rPr>
        <w:t>08.</w:t>
      </w:r>
      <w:r w:rsidRPr="006A6BC3">
        <w:rPr>
          <w:b/>
          <w:bCs/>
          <w:sz w:val="22"/>
          <w:szCs w:val="22"/>
          <w:highlight w:val="lightGray"/>
        </w:rPr>
        <w:t>2021 r. do godziny 12:00.</w:t>
      </w:r>
    </w:p>
    <w:bookmarkEnd w:id="10"/>
    <w:p w14:paraId="00521D5F" w14:textId="77777777" w:rsidR="00EA59E3" w:rsidRPr="000A7DAE" w:rsidRDefault="00EA59E3" w:rsidP="007A390B">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Do oferty należy dołączyć wszystkie wymagane w SWZ dokumenty.</w:t>
      </w:r>
    </w:p>
    <w:p w14:paraId="693D79B1" w14:textId="77777777" w:rsidR="00EA59E3" w:rsidRPr="000A7DAE" w:rsidRDefault="00EA59E3" w:rsidP="007A390B">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Po wypełnieniu Formularza składania oferty lub wniosku i dołączenia  wszystkich wymaganych załączników należy kliknąć przycisk „Przejdź do podsumowania”.</w:t>
      </w:r>
    </w:p>
    <w:p w14:paraId="7672745C" w14:textId="77777777" w:rsidR="00EA59E3" w:rsidRPr="000A7DAE" w:rsidRDefault="00EA59E3" w:rsidP="007A390B">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9" w:history="1">
        <w:r w:rsidRPr="000A7DAE">
          <w:rPr>
            <w:color w:val="1155CC"/>
            <w:sz w:val="22"/>
            <w:szCs w:val="22"/>
            <w:u w:val="single"/>
          </w:rPr>
          <w:t>platformazakupowa.pl</w:t>
        </w:r>
      </w:hyperlink>
      <w:r w:rsidRPr="000A7DAE">
        <w:rPr>
          <w:color w:val="000000"/>
          <w:sz w:val="22"/>
          <w:szCs w:val="22"/>
        </w:rPr>
        <w:t xml:space="preserve">, Wykonawca powinien złożyć podpis bezpośrednio na dokumentach przesłanych za pośrednictwem </w:t>
      </w:r>
      <w:hyperlink r:id="rId40" w:history="1">
        <w:r w:rsidRPr="000A7DAE">
          <w:rPr>
            <w:color w:val="1155CC"/>
            <w:sz w:val="22"/>
            <w:szCs w:val="22"/>
            <w:u w:val="single"/>
          </w:rPr>
          <w:t>platformazakupowa.pl</w:t>
        </w:r>
      </w:hyperlink>
      <w:r w:rsidRPr="000A7DAE">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E6EA41" w14:textId="7E2968F2" w:rsidR="00EA59E3" w:rsidRPr="000A7DAE" w:rsidRDefault="00EA59E3" w:rsidP="007A390B">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 xml:space="preserve">Za datę złożenia oferty przyjmuje się datę jej przekazania w systemie (platformie) w drugim kroku składania oferty poprzez kliknięcie przycisku </w:t>
      </w:r>
      <w:r w:rsidR="00925B9D">
        <w:rPr>
          <w:color w:val="000000"/>
          <w:sz w:val="22"/>
          <w:szCs w:val="22"/>
        </w:rPr>
        <w:t>„</w:t>
      </w:r>
      <w:r w:rsidRPr="000A7DAE">
        <w:rPr>
          <w:color w:val="000000"/>
          <w:sz w:val="22"/>
          <w:szCs w:val="22"/>
        </w:rPr>
        <w:t>Złóż ofertę” i wyświetlenie się komunikatu, że oferta została zaszyfrowana i złożona.</w:t>
      </w:r>
    </w:p>
    <w:p w14:paraId="78B58AC3" w14:textId="77777777" w:rsidR="00EA59E3" w:rsidRPr="000A7DAE" w:rsidRDefault="00EA59E3" w:rsidP="007A390B">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Szczegółowa instrukcja dla Wykonawców dotycząca złożenia, zmiany i wycofania oferty znajduje się na stronie internetowej pod adresem: </w:t>
      </w:r>
    </w:p>
    <w:p w14:paraId="67996229" w14:textId="77777777" w:rsidR="00EA59E3" w:rsidRPr="001C6867" w:rsidRDefault="00066658" w:rsidP="007A390B">
      <w:pPr>
        <w:spacing w:after="600" w:line="276" w:lineRule="auto"/>
        <w:ind w:left="567"/>
        <w:jc w:val="both"/>
        <w:textAlignment w:val="baseline"/>
        <w:rPr>
          <w:color w:val="000000"/>
          <w:sz w:val="22"/>
          <w:szCs w:val="22"/>
        </w:rPr>
      </w:pPr>
      <w:hyperlink r:id="rId41" w:history="1">
        <w:r w:rsidR="00EA59E3" w:rsidRPr="001C6867">
          <w:rPr>
            <w:color w:val="1155CC"/>
            <w:sz w:val="22"/>
            <w:szCs w:val="22"/>
            <w:u w:val="single"/>
          </w:rPr>
          <w:t>https://platformazakupowa.pl/strona/45-instrukcje</w:t>
        </w:r>
      </w:hyperlink>
    </w:p>
    <w:p w14:paraId="2AE5B73B" w14:textId="6E460606" w:rsidR="0042417D" w:rsidRPr="00AE484F" w:rsidRDefault="0042417D" w:rsidP="00D171A6">
      <w:pPr>
        <w:pBdr>
          <w:bottom w:val="single" w:sz="4" w:space="1" w:color="auto"/>
        </w:pBdr>
        <w:tabs>
          <w:tab w:val="left" w:pos="567"/>
          <w:tab w:val="left" w:pos="2127"/>
        </w:tabs>
        <w:spacing w:after="120" w:line="276" w:lineRule="auto"/>
        <w:rPr>
          <w:b/>
          <w:sz w:val="22"/>
          <w:szCs w:val="22"/>
        </w:rPr>
      </w:pPr>
      <w:r w:rsidRPr="00AE484F">
        <w:rPr>
          <w:b/>
          <w:sz w:val="22"/>
          <w:szCs w:val="22"/>
        </w:rPr>
        <w:t>ROZDZIAŁ XX</w:t>
      </w:r>
      <w:r w:rsidR="00341D83" w:rsidRPr="00AE484F">
        <w:rPr>
          <w:b/>
          <w:sz w:val="22"/>
          <w:szCs w:val="22"/>
        </w:rPr>
        <w:t>IV</w:t>
      </w:r>
      <w:r w:rsidR="00D171A6">
        <w:rPr>
          <w:b/>
          <w:sz w:val="22"/>
          <w:szCs w:val="22"/>
        </w:rPr>
        <w:t xml:space="preserve">. </w:t>
      </w:r>
      <w:r w:rsidR="00D171A6">
        <w:rPr>
          <w:b/>
          <w:sz w:val="22"/>
          <w:szCs w:val="22"/>
        </w:rPr>
        <w:tab/>
      </w:r>
      <w:r w:rsidRPr="00AE484F">
        <w:rPr>
          <w:b/>
          <w:sz w:val="22"/>
          <w:szCs w:val="22"/>
        </w:rPr>
        <w:t>TERMIN ZWIĄZANIA OFERTĄ</w:t>
      </w:r>
    </w:p>
    <w:p w14:paraId="74B724A6" w14:textId="500D0691" w:rsidR="0042417D" w:rsidRPr="007A390B" w:rsidRDefault="0042417D" w:rsidP="00EA59E3">
      <w:pPr>
        <w:pStyle w:val="Tekstpodstawowy"/>
        <w:tabs>
          <w:tab w:val="left" w:pos="2127"/>
        </w:tabs>
        <w:spacing w:after="600" w:line="276" w:lineRule="auto"/>
        <w:rPr>
          <w:b/>
          <w:bCs/>
          <w:sz w:val="22"/>
          <w:szCs w:val="22"/>
        </w:rPr>
      </w:pPr>
      <w:bookmarkStart w:id="11" w:name="_Hlk72148016"/>
      <w:r w:rsidRPr="007A390B">
        <w:rPr>
          <w:sz w:val="22"/>
          <w:szCs w:val="22"/>
        </w:rPr>
        <w:t xml:space="preserve">Termin związania ofertą </w:t>
      </w:r>
      <w:r w:rsidR="00EA59E3" w:rsidRPr="007A390B">
        <w:rPr>
          <w:sz w:val="22"/>
          <w:szCs w:val="22"/>
        </w:rPr>
        <w:t xml:space="preserve">30 dni i </w:t>
      </w:r>
      <w:r w:rsidRPr="007A390B">
        <w:rPr>
          <w:sz w:val="22"/>
          <w:szCs w:val="22"/>
        </w:rPr>
        <w:t xml:space="preserve">upływa w dniu </w:t>
      </w:r>
      <w:r w:rsidR="00487DCE">
        <w:rPr>
          <w:b/>
          <w:bCs/>
          <w:sz w:val="22"/>
          <w:szCs w:val="22"/>
          <w:highlight w:val="lightGray"/>
        </w:rPr>
        <w:t>17.09.</w:t>
      </w:r>
      <w:r w:rsidR="00185EA1" w:rsidRPr="007A390B">
        <w:rPr>
          <w:b/>
          <w:bCs/>
          <w:sz w:val="22"/>
          <w:szCs w:val="22"/>
          <w:highlight w:val="lightGray"/>
        </w:rPr>
        <w:t>2021</w:t>
      </w:r>
      <w:r w:rsidR="00566B22" w:rsidRPr="007A390B">
        <w:rPr>
          <w:b/>
          <w:bCs/>
          <w:sz w:val="22"/>
          <w:szCs w:val="22"/>
          <w:highlight w:val="lightGray"/>
        </w:rPr>
        <w:t xml:space="preserve"> r.</w:t>
      </w:r>
    </w:p>
    <w:bookmarkEnd w:id="11"/>
    <w:p w14:paraId="69F0D426" w14:textId="77777777" w:rsidR="00194AD4" w:rsidRDefault="00194AD4" w:rsidP="00D60EF1">
      <w:pPr>
        <w:tabs>
          <w:tab w:val="left" w:pos="567"/>
          <w:tab w:val="left" w:pos="2127"/>
        </w:tabs>
        <w:rPr>
          <w:b/>
          <w:sz w:val="22"/>
          <w:szCs w:val="22"/>
        </w:rPr>
      </w:pPr>
    </w:p>
    <w:p w14:paraId="5E347884" w14:textId="77777777" w:rsidR="00194AD4" w:rsidRDefault="00194AD4" w:rsidP="00D60EF1">
      <w:pPr>
        <w:tabs>
          <w:tab w:val="left" w:pos="567"/>
          <w:tab w:val="left" w:pos="2127"/>
        </w:tabs>
        <w:rPr>
          <w:b/>
          <w:sz w:val="22"/>
          <w:szCs w:val="22"/>
        </w:rPr>
      </w:pPr>
    </w:p>
    <w:p w14:paraId="0E1CBFBA" w14:textId="77777777" w:rsidR="00194AD4" w:rsidRDefault="00194AD4" w:rsidP="00D60EF1">
      <w:pPr>
        <w:tabs>
          <w:tab w:val="left" w:pos="567"/>
          <w:tab w:val="left" w:pos="2127"/>
        </w:tabs>
        <w:rPr>
          <w:b/>
          <w:sz w:val="22"/>
          <w:szCs w:val="22"/>
        </w:rPr>
      </w:pPr>
    </w:p>
    <w:p w14:paraId="4C80C40D" w14:textId="77777777" w:rsidR="00194AD4" w:rsidRDefault="00194AD4" w:rsidP="00D60EF1">
      <w:pPr>
        <w:tabs>
          <w:tab w:val="left" w:pos="567"/>
          <w:tab w:val="left" w:pos="2127"/>
        </w:tabs>
        <w:rPr>
          <w:b/>
          <w:sz w:val="22"/>
          <w:szCs w:val="22"/>
        </w:rPr>
      </w:pPr>
    </w:p>
    <w:p w14:paraId="5D1AA92B" w14:textId="7FF3F166" w:rsidR="00D171A6" w:rsidRDefault="0042417D" w:rsidP="00D60EF1">
      <w:pPr>
        <w:tabs>
          <w:tab w:val="left" w:pos="567"/>
          <w:tab w:val="left" w:pos="2127"/>
        </w:tabs>
        <w:rPr>
          <w:b/>
          <w:sz w:val="22"/>
          <w:szCs w:val="22"/>
        </w:rPr>
      </w:pPr>
      <w:r w:rsidRPr="00AE484F">
        <w:rPr>
          <w:b/>
          <w:sz w:val="22"/>
          <w:szCs w:val="22"/>
        </w:rPr>
        <w:lastRenderedPageBreak/>
        <w:t>ROZDZIAŁ XX</w:t>
      </w:r>
      <w:r w:rsidR="00341D83" w:rsidRPr="00AE484F">
        <w:rPr>
          <w:b/>
          <w:sz w:val="22"/>
          <w:szCs w:val="22"/>
        </w:rPr>
        <w:t>V</w:t>
      </w:r>
      <w:r w:rsidR="00D171A6">
        <w:rPr>
          <w:b/>
          <w:sz w:val="22"/>
          <w:szCs w:val="22"/>
        </w:rPr>
        <w:t xml:space="preserve">. </w:t>
      </w:r>
      <w:r w:rsidR="00D171A6">
        <w:rPr>
          <w:b/>
          <w:sz w:val="22"/>
          <w:szCs w:val="22"/>
        </w:rPr>
        <w:tab/>
      </w:r>
      <w:r w:rsidRPr="00AE484F">
        <w:rPr>
          <w:b/>
          <w:sz w:val="22"/>
          <w:szCs w:val="22"/>
        </w:rPr>
        <w:t>TERMIN OTWARCIA OFERT</w:t>
      </w:r>
      <w:r w:rsidR="00D171A6">
        <w:rPr>
          <w:b/>
          <w:sz w:val="22"/>
          <w:szCs w:val="22"/>
        </w:rPr>
        <w:t xml:space="preserve"> </w:t>
      </w:r>
    </w:p>
    <w:p w14:paraId="30910C72" w14:textId="1698C671" w:rsidR="0042417D" w:rsidRPr="007A390B" w:rsidRDefault="00D171A6" w:rsidP="00D60EF1">
      <w:pPr>
        <w:pBdr>
          <w:bottom w:val="single" w:sz="4" w:space="1" w:color="auto"/>
        </w:pBdr>
        <w:tabs>
          <w:tab w:val="left" w:pos="567"/>
          <w:tab w:val="left" w:pos="2127"/>
        </w:tabs>
        <w:spacing w:after="120" w:line="276" w:lineRule="auto"/>
        <w:rPr>
          <w:b/>
          <w:sz w:val="22"/>
          <w:szCs w:val="22"/>
        </w:rPr>
      </w:pPr>
      <w:r>
        <w:rPr>
          <w:b/>
          <w:sz w:val="22"/>
          <w:szCs w:val="22"/>
        </w:rPr>
        <w:tab/>
      </w:r>
      <w:r>
        <w:rPr>
          <w:b/>
          <w:sz w:val="22"/>
          <w:szCs w:val="22"/>
        </w:rPr>
        <w:tab/>
      </w:r>
      <w:r w:rsidR="0042417D" w:rsidRPr="007A390B">
        <w:rPr>
          <w:b/>
          <w:sz w:val="22"/>
          <w:szCs w:val="22"/>
        </w:rPr>
        <w:t>CZYNNOŚCI ZWIĄZANE Z OTWARCIEM OFERT</w:t>
      </w:r>
    </w:p>
    <w:p w14:paraId="5CF00FE2" w14:textId="500D305A" w:rsidR="0006168D" w:rsidRPr="0006168D" w:rsidRDefault="00EA59E3" w:rsidP="0006168D">
      <w:pPr>
        <w:pStyle w:val="Tekstpodstawowy"/>
        <w:numPr>
          <w:ilvl w:val="0"/>
          <w:numId w:val="3"/>
        </w:numPr>
        <w:spacing w:after="120" w:line="276" w:lineRule="auto"/>
        <w:rPr>
          <w:b/>
          <w:bCs/>
          <w:sz w:val="22"/>
          <w:szCs w:val="22"/>
          <w:highlight w:val="lightGray"/>
        </w:rPr>
      </w:pPr>
      <w:bookmarkStart w:id="12" w:name="_Hlk72148152"/>
      <w:bookmarkStart w:id="13" w:name="_Hlk61446340"/>
      <w:r w:rsidRPr="007A390B">
        <w:rPr>
          <w:color w:val="000000"/>
          <w:sz w:val="22"/>
          <w:szCs w:val="22"/>
        </w:rPr>
        <w:t xml:space="preserve">Otwarcie ofert </w:t>
      </w:r>
      <w:r w:rsidR="0006168D">
        <w:rPr>
          <w:color w:val="000000"/>
          <w:sz w:val="22"/>
          <w:szCs w:val="22"/>
        </w:rPr>
        <w:t xml:space="preserve">nastąpi w siedzibie Zamawiającego, w dniu </w:t>
      </w:r>
      <w:r w:rsidR="0006168D" w:rsidRPr="0006168D">
        <w:rPr>
          <w:b/>
          <w:bCs/>
          <w:color w:val="000000"/>
          <w:sz w:val="22"/>
          <w:szCs w:val="22"/>
          <w:highlight w:val="lightGray"/>
        </w:rPr>
        <w:t>19.08.2021 r. o godz. 12:30</w:t>
      </w:r>
      <w:r w:rsidR="0006168D">
        <w:rPr>
          <w:b/>
          <w:bCs/>
          <w:color w:val="000000"/>
          <w:sz w:val="22"/>
          <w:szCs w:val="22"/>
        </w:rPr>
        <w:t xml:space="preserve">, </w:t>
      </w:r>
      <w:r w:rsidR="0006168D" w:rsidRPr="0006168D">
        <w:rPr>
          <w:color w:val="000000"/>
          <w:sz w:val="22"/>
          <w:szCs w:val="22"/>
        </w:rPr>
        <w:t>w pok. 203 II piętro,</w:t>
      </w:r>
      <w:r w:rsidR="0006168D">
        <w:rPr>
          <w:color w:val="000000"/>
          <w:sz w:val="22"/>
          <w:szCs w:val="22"/>
        </w:rPr>
        <w:t xml:space="preserve"> na komputerze Zamawiającego, po odszyfrowaniu i pobraniu z Platformy zakupowej złożonych ofert.</w:t>
      </w:r>
    </w:p>
    <w:bookmarkEnd w:id="12"/>
    <w:p w14:paraId="117E099A" w14:textId="5E012C42" w:rsidR="00EA59E3" w:rsidRPr="0006168D" w:rsidRDefault="00EA59E3" w:rsidP="0006168D">
      <w:pPr>
        <w:pStyle w:val="Tekstpodstawowy"/>
        <w:numPr>
          <w:ilvl w:val="0"/>
          <w:numId w:val="3"/>
        </w:numPr>
        <w:spacing w:after="120" w:line="276" w:lineRule="auto"/>
        <w:rPr>
          <w:b/>
          <w:bCs/>
          <w:sz w:val="22"/>
          <w:szCs w:val="22"/>
          <w:highlight w:val="lightGray"/>
        </w:rPr>
      </w:pPr>
      <w:r w:rsidRPr="0006168D">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8912D7" w:rsidRDefault="00EA59E3" w:rsidP="00EA59E3">
      <w:pPr>
        <w:pStyle w:val="Tekstpodstawowy"/>
        <w:numPr>
          <w:ilvl w:val="0"/>
          <w:numId w:val="3"/>
        </w:numPr>
        <w:spacing w:after="120" w:line="276" w:lineRule="auto"/>
        <w:rPr>
          <w:sz w:val="22"/>
          <w:szCs w:val="22"/>
        </w:rPr>
      </w:pPr>
      <w:r w:rsidRPr="008912D7">
        <w:rPr>
          <w:color w:val="000000"/>
          <w:sz w:val="22"/>
          <w:szCs w:val="22"/>
        </w:rPr>
        <w:t>Zamawiający poinformuje o zmianie terminu otwarcia ofert na stronie internetowej prowadzonego postępowania.</w:t>
      </w:r>
    </w:p>
    <w:p w14:paraId="488AC286" w14:textId="77777777" w:rsidR="00EA59E3" w:rsidRPr="008912D7" w:rsidRDefault="00EA59E3" w:rsidP="00EA59E3">
      <w:pPr>
        <w:pStyle w:val="Tekstpodstawowy"/>
        <w:numPr>
          <w:ilvl w:val="0"/>
          <w:numId w:val="3"/>
        </w:numPr>
        <w:spacing w:after="120" w:line="276" w:lineRule="auto"/>
        <w:rPr>
          <w:sz w:val="22"/>
          <w:szCs w:val="22"/>
        </w:rPr>
      </w:pPr>
      <w:r w:rsidRPr="008912D7">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8912D7" w:rsidRDefault="00EA59E3" w:rsidP="00EA59E3">
      <w:pPr>
        <w:pStyle w:val="Tekstpodstawowy"/>
        <w:numPr>
          <w:ilvl w:val="0"/>
          <w:numId w:val="3"/>
        </w:numPr>
        <w:spacing w:after="120" w:line="276" w:lineRule="auto"/>
        <w:rPr>
          <w:sz w:val="22"/>
          <w:szCs w:val="22"/>
        </w:rPr>
      </w:pPr>
      <w:r w:rsidRPr="008912D7">
        <w:rPr>
          <w:color w:val="000000"/>
          <w:sz w:val="22"/>
          <w:szCs w:val="22"/>
        </w:rPr>
        <w:t>Zamawiający, niezwłocznie po otwarciu ofert, udostępnia na stronie internetowej prowadzonego postępowania informacje o:</w:t>
      </w:r>
    </w:p>
    <w:p w14:paraId="7E04C312" w14:textId="77777777" w:rsidR="00EA59E3" w:rsidRPr="008912D7" w:rsidRDefault="00EA59E3" w:rsidP="00EA59E3">
      <w:pPr>
        <w:pStyle w:val="Tekstpodstawowy"/>
        <w:numPr>
          <w:ilvl w:val="1"/>
          <w:numId w:val="3"/>
        </w:numPr>
        <w:spacing w:after="120" w:line="276" w:lineRule="auto"/>
        <w:ind w:left="1134" w:hanging="567"/>
        <w:rPr>
          <w:sz w:val="22"/>
          <w:szCs w:val="22"/>
        </w:rPr>
      </w:pPr>
      <w:r w:rsidRPr="008912D7">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8912D7" w:rsidRDefault="00EA59E3" w:rsidP="00EA59E3">
      <w:pPr>
        <w:pStyle w:val="Tekstpodstawowy"/>
        <w:numPr>
          <w:ilvl w:val="1"/>
          <w:numId w:val="3"/>
        </w:numPr>
        <w:spacing w:after="120" w:line="276" w:lineRule="auto"/>
        <w:ind w:left="1134" w:hanging="567"/>
        <w:rPr>
          <w:sz w:val="22"/>
          <w:szCs w:val="22"/>
        </w:rPr>
      </w:pPr>
      <w:r w:rsidRPr="008912D7">
        <w:rPr>
          <w:color w:val="000000"/>
          <w:sz w:val="22"/>
          <w:szCs w:val="22"/>
        </w:rPr>
        <w:t>cenach lub kosztach zawartych w ofertach.</w:t>
      </w:r>
    </w:p>
    <w:p w14:paraId="367315FB" w14:textId="77777777" w:rsidR="00EA59E3" w:rsidRDefault="00EA59E3" w:rsidP="00EA59E3">
      <w:pPr>
        <w:shd w:val="clear" w:color="auto" w:fill="FFFFFF"/>
        <w:spacing w:after="120" w:line="23" w:lineRule="atLeast"/>
        <w:ind w:left="567" w:hanging="567"/>
        <w:jc w:val="both"/>
        <w:rPr>
          <w:color w:val="000000"/>
          <w:sz w:val="22"/>
          <w:szCs w:val="22"/>
        </w:rPr>
      </w:pPr>
      <w:r w:rsidRPr="008912D7">
        <w:rPr>
          <w:color w:val="000000"/>
          <w:sz w:val="22"/>
          <w:szCs w:val="22"/>
        </w:rPr>
        <w:t>Informacja zostanie opublikowana na stronie postępowania na</w:t>
      </w:r>
      <w:hyperlink r:id="rId42" w:history="1">
        <w:r w:rsidRPr="008912D7">
          <w:rPr>
            <w:color w:val="1155CC"/>
            <w:sz w:val="22"/>
            <w:szCs w:val="22"/>
            <w:u w:val="single"/>
          </w:rPr>
          <w:t xml:space="preserve"> platformazakupowa.pl</w:t>
        </w:r>
      </w:hyperlink>
      <w:r w:rsidRPr="008912D7">
        <w:rPr>
          <w:color w:val="000000"/>
          <w:sz w:val="22"/>
          <w:szCs w:val="22"/>
        </w:rPr>
        <w:t xml:space="preserve"> w sekcji</w:t>
      </w:r>
      <w:r>
        <w:rPr>
          <w:color w:val="000000"/>
          <w:sz w:val="22"/>
          <w:szCs w:val="22"/>
        </w:rPr>
        <w:t xml:space="preserve"> </w:t>
      </w:r>
    </w:p>
    <w:p w14:paraId="781EFE2B" w14:textId="77777777" w:rsidR="00EA59E3" w:rsidRPr="008912D7" w:rsidRDefault="00EA59E3" w:rsidP="00EA59E3">
      <w:pPr>
        <w:shd w:val="clear" w:color="auto" w:fill="FFFFFF"/>
        <w:spacing w:after="600" w:line="23" w:lineRule="atLeast"/>
        <w:ind w:left="567" w:hanging="567"/>
        <w:jc w:val="both"/>
        <w:rPr>
          <w:sz w:val="22"/>
          <w:szCs w:val="22"/>
        </w:rPr>
      </w:pPr>
      <w:r w:rsidRPr="008912D7">
        <w:rPr>
          <w:color w:val="000000"/>
          <w:sz w:val="22"/>
          <w:szCs w:val="22"/>
        </w:rPr>
        <w:t>,,Komunikaty” .</w:t>
      </w:r>
    </w:p>
    <w:bookmarkEnd w:id="13"/>
    <w:p w14:paraId="60DD0DFD" w14:textId="5C28B0ED" w:rsidR="00A16332" w:rsidRPr="00AE484F" w:rsidRDefault="00A16332" w:rsidP="001F2447">
      <w:pPr>
        <w:pStyle w:val="Tekstpodstawowy"/>
        <w:pBdr>
          <w:bottom w:val="single" w:sz="4" w:space="1" w:color="auto"/>
        </w:pBdr>
        <w:tabs>
          <w:tab w:val="left" w:pos="2127"/>
        </w:tabs>
        <w:spacing w:after="120" w:line="276" w:lineRule="auto"/>
        <w:rPr>
          <w:b/>
          <w:sz w:val="22"/>
          <w:szCs w:val="22"/>
        </w:rPr>
      </w:pPr>
      <w:r w:rsidRPr="00AE484F">
        <w:rPr>
          <w:b/>
          <w:sz w:val="22"/>
          <w:szCs w:val="22"/>
        </w:rPr>
        <w:t>ROZDZIAŁ XX</w:t>
      </w:r>
      <w:r w:rsidR="00341D83" w:rsidRPr="00AE484F">
        <w:rPr>
          <w:b/>
          <w:sz w:val="22"/>
          <w:szCs w:val="22"/>
        </w:rPr>
        <w:t>VI</w:t>
      </w:r>
      <w:r w:rsidR="001F2447">
        <w:rPr>
          <w:b/>
          <w:sz w:val="22"/>
          <w:szCs w:val="22"/>
        </w:rPr>
        <w:t xml:space="preserve">. </w:t>
      </w:r>
      <w:r w:rsidR="001F2447">
        <w:rPr>
          <w:b/>
          <w:sz w:val="22"/>
          <w:szCs w:val="22"/>
        </w:rPr>
        <w:tab/>
      </w:r>
      <w:r w:rsidR="0042417D" w:rsidRPr="00AE484F">
        <w:rPr>
          <w:b/>
          <w:sz w:val="22"/>
          <w:szCs w:val="22"/>
        </w:rPr>
        <w:t xml:space="preserve">INFORMACJE O TRYBIE </w:t>
      </w:r>
      <w:r w:rsidRPr="00AE484F">
        <w:rPr>
          <w:b/>
          <w:sz w:val="22"/>
          <w:szCs w:val="22"/>
        </w:rPr>
        <w:t>OCENY OFERT</w:t>
      </w:r>
    </w:p>
    <w:p w14:paraId="15AD1DAD" w14:textId="71C04CEC" w:rsidR="00164E76" w:rsidRDefault="0058033E" w:rsidP="008631E3">
      <w:pPr>
        <w:pStyle w:val="Akapitzlist"/>
        <w:numPr>
          <w:ilvl w:val="1"/>
          <w:numId w:val="48"/>
        </w:numPr>
        <w:tabs>
          <w:tab w:val="clear" w:pos="1800"/>
        </w:tabs>
        <w:spacing w:after="120" w:line="276" w:lineRule="auto"/>
        <w:ind w:left="567" w:hanging="567"/>
        <w:jc w:val="both"/>
        <w:rPr>
          <w:sz w:val="22"/>
          <w:szCs w:val="22"/>
        </w:rPr>
      </w:pPr>
      <w:r w:rsidRPr="00AE484F">
        <w:rPr>
          <w:sz w:val="22"/>
          <w:szCs w:val="22"/>
        </w:rPr>
        <w:t>Zgodnie z art. 223 ust. 1 ustawy, w</w:t>
      </w:r>
      <w:r w:rsidR="00164E76" w:rsidRPr="00AE484F">
        <w:rPr>
          <w:sz w:val="22"/>
          <w:szCs w:val="22"/>
        </w:rPr>
        <w:t xml:space="preserve"> toku dokonywania oceny złożonych ofert Zamawiający może żądać </w:t>
      </w:r>
      <w:r w:rsidRPr="00AE484F">
        <w:rPr>
          <w:sz w:val="22"/>
          <w:szCs w:val="22"/>
        </w:rPr>
        <w:t>od</w:t>
      </w:r>
      <w:r w:rsidR="00164E76" w:rsidRPr="00AE484F">
        <w:rPr>
          <w:sz w:val="22"/>
          <w:szCs w:val="22"/>
        </w:rPr>
        <w:t xml:space="preserve"> Wykonawców wyjaśnień dotyczących treści złożonych ofer</w:t>
      </w:r>
      <w:r w:rsidRPr="00AE484F">
        <w:rPr>
          <w:sz w:val="22"/>
          <w:szCs w:val="22"/>
        </w:rPr>
        <w:t>t oraz przedmiotowych środków dowodowych lub innych składanych dokumentów lub oświadczeń.</w:t>
      </w:r>
    </w:p>
    <w:p w14:paraId="7AC96C1F" w14:textId="6EC763F9" w:rsidR="004E4397" w:rsidRDefault="00164E76" w:rsidP="008631E3">
      <w:pPr>
        <w:pStyle w:val="Akapitzlist"/>
        <w:numPr>
          <w:ilvl w:val="1"/>
          <w:numId w:val="48"/>
        </w:numPr>
        <w:tabs>
          <w:tab w:val="clear" w:pos="1800"/>
        </w:tabs>
        <w:spacing w:after="120" w:line="276" w:lineRule="auto"/>
        <w:ind w:left="567" w:hanging="567"/>
        <w:jc w:val="both"/>
        <w:rPr>
          <w:sz w:val="22"/>
          <w:szCs w:val="22"/>
        </w:rPr>
      </w:pPr>
      <w:r w:rsidRPr="001F2447">
        <w:rPr>
          <w:sz w:val="22"/>
          <w:szCs w:val="22"/>
        </w:rPr>
        <w:t>Zamawiający poprawi w ofer</w:t>
      </w:r>
      <w:r w:rsidR="0058033E" w:rsidRPr="001F2447">
        <w:rPr>
          <w:sz w:val="22"/>
          <w:szCs w:val="22"/>
        </w:rPr>
        <w:t>cie</w:t>
      </w:r>
      <w:r w:rsidRPr="001F2447">
        <w:rPr>
          <w:sz w:val="22"/>
          <w:szCs w:val="22"/>
        </w:rPr>
        <w:t xml:space="preserve"> omyłki wskazane w art. </w:t>
      </w:r>
      <w:r w:rsidR="0058033E" w:rsidRPr="001F2447">
        <w:rPr>
          <w:sz w:val="22"/>
          <w:szCs w:val="22"/>
        </w:rPr>
        <w:t>223</w:t>
      </w:r>
      <w:r w:rsidRPr="001F2447">
        <w:rPr>
          <w:sz w:val="22"/>
          <w:szCs w:val="22"/>
        </w:rPr>
        <w:t xml:space="preserve"> ust. 2 ustawy, niezwłocznie zawiadamiając o tym Wykonawcę, którego oferta zostanie poprawiona.</w:t>
      </w:r>
    </w:p>
    <w:p w14:paraId="7B813A9A" w14:textId="6C8676AC" w:rsidR="0058033E" w:rsidRDefault="0058033E" w:rsidP="008631E3">
      <w:pPr>
        <w:pStyle w:val="Akapitzlist"/>
        <w:numPr>
          <w:ilvl w:val="1"/>
          <w:numId w:val="48"/>
        </w:numPr>
        <w:tabs>
          <w:tab w:val="clear" w:pos="1800"/>
        </w:tabs>
        <w:spacing w:after="120" w:line="276" w:lineRule="auto"/>
        <w:ind w:left="567" w:hanging="567"/>
        <w:jc w:val="both"/>
        <w:rPr>
          <w:sz w:val="22"/>
          <w:szCs w:val="22"/>
        </w:rPr>
      </w:pPr>
      <w:r w:rsidRPr="001F2447">
        <w:rPr>
          <w:sz w:val="22"/>
          <w:szCs w:val="22"/>
        </w:rPr>
        <w:t>Zamawiający odrzuci złożoną ofertę, w przypadku wystąpienia przynajmniej jednej z okoliczności</w:t>
      </w:r>
      <w:r w:rsidR="00566B22" w:rsidRPr="001F2447">
        <w:rPr>
          <w:sz w:val="22"/>
          <w:szCs w:val="22"/>
        </w:rPr>
        <w:t xml:space="preserve">, o których mowa </w:t>
      </w:r>
      <w:r w:rsidRPr="001F2447">
        <w:rPr>
          <w:sz w:val="22"/>
          <w:szCs w:val="22"/>
        </w:rPr>
        <w:t>w art. 226 ust. 1 ustawy.</w:t>
      </w:r>
    </w:p>
    <w:p w14:paraId="5EC55FE1" w14:textId="1DD1884C" w:rsidR="004E4397" w:rsidRDefault="00164E76" w:rsidP="008631E3">
      <w:pPr>
        <w:pStyle w:val="Akapitzlist"/>
        <w:numPr>
          <w:ilvl w:val="1"/>
          <w:numId w:val="48"/>
        </w:numPr>
        <w:tabs>
          <w:tab w:val="clear" w:pos="1800"/>
        </w:tabs>
        <w:spacing w:after="120" w:line="276" w:lineRule="auto"/>
        <w:ind w:left="567" w:hanging="567"/>
        <w:jc w:val="both"/>
        <w:rPr>
          <w:sz w:val="22"/>
          <w:szCs w:val="22"/>
        </w:rPr>
      </w:pPr>
      <w:r w:rsidRPr="001F2447">
        <w:rPr>
          <w:sz w:val="22"/>
          <w:szCs w:val="22"/>
        </w:rPr>
        <w:t xml:space="preserve">W przypadku, gdy nie zostanie złożona żadna oferta niepodlegająca odrzuceniu, </w:t>
      </w:r>
      <w:r w:rsidR="0058033E" w:rsidRPr="001F2447">
        <w:rPr>
          <w:sz w:val="22"/>
          <w:szCs w:val="22"/>
        </w:rPr>
        <w:t>postępowanie</w:t>
      </w:r>
      <w:r w:rsidRPr="001F2447">
        <w:rPr>
          <w:sz w:val="22"/>
          <w:szCs w:val="22"/>
        </w:rPr>
        <w:t xml:space="preserve"> zostanie unieważnion</w:t>
      </w:r>
      <w:r w:rsidR="0058033E" w:rsidRPr="001F2447">
        <w:rPr>
          <w:sz w:val="22"/>
          <w:szCs w:val="22"/>
        </w:rPr>
        <w:t>e</w:t>
      </w:r>
      <w:r w:rsidRPr="001F2447">
        <w:rPr>
          <w:sz w:val="22"/>
          <w:szCs w:val="22"/>
        </w:rPr>
        <w:t>. Zamawiający unieważni postępowanie także w innych przypadkach, określonych w ustawie</w:t>
      </w:r>
      <w:r w:rsidR="0058033E" w:rsidRPr="001F2447">
        <w:rPr>
          <w:sz w:val="22"/>
          <w:szCs w:val="22"/>
        </w:rPr>
        <w:t>.</w:t>
      </w:r>
    </w:p>
    <w:p w14:paraId="13764B3E" w14:textId="5E6659A0" w:rsidR="00ED50F3" w:rsidRPr="001F2447" w:rsidRDefault="00ED50F3" w:rsidP="008631E3">
      <w:pPr>
        <w:pStyle w:val="Akapitzlist"/>
        <w:numPr>
          <w:ilvl w:val="1"/>
          <w:numId w:val="48"/>
        </w:numPr>
        <w:tabs>
          <w:tab w:val="clear" w:pos="1800"/>
        </w:tabs>
        <w:spacing w:after="120" w:line="276" w:lineRule="auto"/>
        <w:ind w:left="567" w:hanging="567"/>
        <w:jc w:val="both"/>
        <w:rPr>
          <w:sz w:val="22"/>
          <w:szCs w:val="22"/>
        </w:rPr>
      </w:pPr>
      <w:r w:rsidRPr="001F2447">
        <w:rPr>
          <w:b/>
          <w:bCs/>
          <w:sz w:val="22"/>
          <w:szCs w:val="22"/>
        </w:rPr>
        <w:t>Zamawiający wezwie Wykonawcę, którego oferta została najwyżej oceniona, do złożenia w wyznaczonym terminie, nie krótszym niż 5 dni od dnia wezwania, podmiotowych środków dowodowych</w:t>
      </w:r>
      <w:r w:rsidR="003F07E1" w:rsidRPr="001F2447">
        <w:rPr>
          <w:b/>
          <w:bCs/>
          <w:sz w:val="22"/>
          <w:szCs w:val="22"/>
        </w:rPr>
        <w:t xml:space="preserve"> wskazanych w SWZ</w:t>
      </w:r>
      <w:r w:rsidRPr="001F2447">
        <w:rPr>
          <w:b/>
          <w:bCs/>
          <w:sz w:val="22"/>
          <w:szCs w:val="22"/>
        </w:rPr>
        <w:t>, aktualnych na dzień złożenia podmiotowych środków dowodowych.</w:t>
      </w:r>
    </w:p>
    <w:p w14:paraId="6CE59E7B" w14:textId="4FFA191A" w:rsidR="004E4397" w:rsidRDefault="00164E76" w:rsidP="008631E3">
      <w:pPr>
        <w:pStyle w:val="Akapitzlist"/>
        <w:numPr>
          <w:ilvl w:val="1"/>
          <w:numId w:val="48"/>
        </w:numPr>
        <w:tabs>
          <w:tab w:val="clear" w:pos="1800"/>
        </w:tabs>
        <w:spacing w:after="120" w:line="276" w:lineRule="auto"/>
        <w:ind w:left="567" w:hanging="567"/>
        <w:jc w:val="both"/>
        <w:rPr>
          <w:sz w:val="22"/>
          <w:szCs w:val="22"/>
        </w:rPr>
      </w:pPr>
      <w:r w:rsidRPr="001F2447">
        <w:rPr>
          <w:sz w:val="22"/>
          <w:szCs w:val="22"/>
        </w:rPr>
        <w:t xml:space="preserve">Zamawiający przyzna zamówienie Wykonawcy, który złoży ofertę niepodlegającą odrzuceniu, i która zostanie </w:t>
      </w:r>
      <w:r w:rsidR="00ED50F3" w:rsidRPr="001F2447">
        <w:rPr>
          <w:sz w:val="22"/>
          <w:szCs w:val="22"/>
        </w:rPr>
        <w:t>najwyżej oceniona</w:t>
      </w:r>
      <w:r w:rsidRPr="001F2447">
        <w:rPr>
          <w:sz w:val="22"/>
          <w:szCs w:val="22"/>
        </w:rPr>
        <w:t xml:space="preserve"> (uzyska największą liczbę punktów przyznanych według kryteriów wyboru oferty określonych w niniejszej SWZ).</w:t>
      </w:r>
      <w:r w:rsidR="00496098" w:rsidRPr="001F2447">
        <w:rPr>
          <w:sz w:val="22"/>
          <w:szCs w:val="22"/>
        </w:rPr>
        <w:t xml:space="preserve"> </w:t>
      </w:r>
      <w:r w:rsidR="000D54A4" w:rsidRPr="001F2447">
        <w:rPr>
          <w:sz w:val="22"/>
          <w:szCs w:val="22"/>
        </w:rPr>
        <w:t>Zamawiający zastrzega sobie prawo do prowadzenia negocjacji (przewiduje możliwość prowadzenia negocjacji) w celu ulepszenia treści ofert, które podlegają ocenie w ramach kryteriów oceny ofert</w:t>
      </w:r>
      <w:r w:rsidR="00ED50F3" w:rsidRPr="001F2447">
        <w:rPr>
          <w:sz w:val="22"/>
          <w:szCs w:val="22"/>
        </w:rPr>
        <w:t>.</w:t>
      </w:r>
    </w:p>
    <w:p w14:paraId="2210047D" w14:textId="73E237F0" w:rsidR="00164E76" w:rsidRPr="001F2447" w:rsidRDefault="00164E76" w:rsidP="00C02F33">
      <w:pPr>
        <w:pStyle w:val="Akapitzlist"/>
        <w:numPr>
          <w:ilvl w:val="1"/>
          <w:numId w:val="48"/>
        </w:numPr>
        <w:tabs>
          <w:tab w:val="clear" w:pos="1800"/>
        </w:tabs>
        <w:spacing w:after="600" w:line="276" w:lineRule="auto"/>
        <w:ind w:left="567" w:hanging="567"/>
        <w:jc w:val="both"/>
        <w:rPr>
          <w:sz w:val="22"/>
          <w:szCs w:val="22"/>
        </w:rPr>
      </w:pPr>
      <w:r w:rsidRPr="001F2447">
        <w:rPr>
          <w:sz w:val="22"/>
          <w:szCs w:val="22"/>
        </w:rPr>
        <w:lastRenderedPageBreak/>
        <w:t xml:space="preserve">Zamawiający powiadomi o wyniku </w:t>
      </w:r>
      <w:r w:rsidR="00D30EA4" w:rsidRPr="001F2447">
        <w:rPr>
          <w:sz w:val="22"/>
          <w:szCs w:val="22"/>
        </w:rPr>
        <w:t>postępowania</w:t>
      </w:r>
      <w:r w:rsidRPr="001F2447">
        <w:rPr>
          <w:sz w:val="22"/>
          <w:szCs w:val="22"/>
        </w:rPr>
        <w:t xml:space="preserve"> przesyłając zawiadomienie wszystkim Wykonawcom, którzy złożyli oferty oraz poprzez zamieszczenie stosownej informacji na Platformie</w:t>
      </w:r>
      <w:r w:rsidR="0065012C">
        <w:rPr>
          <w:sz w:val="22"/>
          <w:szCs w:val="22"/>
        </w:rPr>
        <w:t xml:space="preserve"> zakupowej</w:t>
      </w:r>
      <w:r w:rsidRPr="001F2447">
        <w:rPr>
          <w:sz w:val="22"/>
          <w:szCs w:val="22"/>
        </w:rPr>
        <w:t>.</w:t>
      </w:r>
      <w:r w:rsidR="00D405A9" w:rsidRPr="001F2447">
        <w:rPr>
          <w:sz w:val="22"/>
          <w:szCs w:val="22"/>
        </w:rPr>
        <w:t xml:space="preserve"> Zawiadomienie o rozstrzygnięciu postępowania będzie zawierało informacje, o których mowa w art. 253 ustawy.</w:t>
      </w:r>
    </w:p>
    <w:p w14:paraId="4BB69E18" w14:textId="58F2058C" w:rsidR="00DD7706" w:rsidRPr="00AE484F" w:rsidRDefault="00DD7706" w:rsidP="001F2447">
      <w:pPr>
        <w:pStyle w:val="Tekstpodstawowy"/>
        <w:pBdr>
          <w:bottom w:val="single" w:sz="4" w:space="1" w:color="auto"/>
        </w:pBdr>
        <w:tabs>
          <w:tab w:val="left" w:pos="1701"/>
          <w:tab w:val="left" w:pos="2127"/>
        </w:tabs>
        <w:spacing w:after="120" w:line="276" w:lineRule="auto"/>
        <w:ind w:left="1701" w:hanging="1701"/>
        <w:rPr>
          <w:b/>
          <w:sz w:val="22"/>
          <w:szCs w:val="22"/>
        </w:rPr>
      </w:pPr>
      <w:r w:rsidRPr="00AE484F">
        <w:rPr>
          <w:b/>
          <w:sz w:val="22"/>
          <w:szCs w:val="22"/>
        </w:rPr>
        <w:t>ROZDZIAŁ XXVII</w:t>
      </w:r>
      <w:r w:rsidR="001F2447">
        <w:rPr>
          <w:b/>
          <w:sz w:val="22"/>
          <w:szCs w:val="22"/>
        </w:rPr>
        <w:t xml:space="preserve">. </w:t>
      </w:r>
      <w:r w:rsidR="001F2447">
        <w:rPr>
          <w:b/>
          <w:sz w:val="22"/>
          <w:szCs w:val="22"/>
        </w:rPr>
        <w:tab/>
      </w:r>
      <w:r w:rsidRPr="00AE484F">
        <w:rPr>
          <w:b/>
          <w:sz w:val="22"/>
          <w:szCs w:val="22"/>
        </w:rPr>
        <w:t>NEGOCJACJE TREŚCI OFERT W CELU ICH ULEPSZENIA</w:t>
      </w:r>
    </w:p>
    <w:p w14:paraId="0685E958" w14:textId="7D1155B4" w:rsidR="00DD7706" w:rsidRDefault="00DD7706" w:rsidP="008631E3">
      <w:pPr>
        <w:pStyle w:val="Tekstpodstawowy"/>
        <w:numPr>
          <w:ilvl w:val="2"/>
          <w:numId w:val="48"/>
        </w:numPr>
        <w:tabs>
          <w:tab w:val="clear" w:pos="2520"/>
          <w:tab w:val="num" w:pos="2160"/>
        </w:tabs>
        <w:spacing w:after="120" w:line="276" w:lineRule="auto"/>
        <w:ind w:left="567" w:hanging="567"/>
        <w:rPr>
          <w:sz w:val="22"/>
          <w:szCs w:val="22"/>
        </w:rPr>
      </w:pPr>
      <w:r w:rsidRPr="00AE484F">
        <w:rPr>
          <w:sz w:val="22"/>
          <w:szCs w:val="22"/>
        </w:rPr>
        <w:t>Zamawiający może, ale nie musi</w:t>
      </w:r>
      <w:r w:rsidR="00F25F0B" w:rsidRPr="00AE484F">
        <w:rPr>
          <w:sz w:val="22"/>
          <w:szCs w:val="22"/>
        </w:rPr>
        <w:t>,</w:t>
      </w:r>
      <w:r w:rsidRPr="00AE484F">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Default="00DD7706" w:rsidP="008631E3">
      <w:pPr>
        <w:pStyle w:val="Tekstpodstawowy"/>
        <w:numPr>
          <w:ilvl w:val="2"/>
          <w:numId w:val="48"/>
        </w:numPr>
        <w:tabs>
          <w:tab w:val="clear" w:pos="2520"/>
          <w:tab w:val="num" w:pos="2160"/>
        </w:tabs>
        <w:spacing w:after="120" w:line="276" w:lineRule="auto"/>
        <w:ind w:left="567" w:hanging="567"/>
        <w:rPr>
          <w:sz w:val="22"/>
          <w:szCs w:val="22"/>
        </w:rPr>
      </w:pPr>
      <w:r w:rsidRPr="001F2447">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1F2447" w:rsidRDefault="00DD7706" w:rsidP="008631E3">
      <w:pPr>
        <w:pStyle w:val="Tekstpodstawowy"/>
        <w:numPr>
          <w:ilvl w:val="2"/>
          <w:numId w:val="48"/>
        </w:numPr>
        <w:tabs>
          <w:tab w:val="clear" w:pos="2520"/>
          <w:tab w:val="num" w:pos="2160"/>
        </w:tabs>
        <w:spacing w:after="120" w:line="276" w:lineRule="auto"/>
        <w:ind w:left="567" w:hanging="567"/>
        <w:rPr>
          <w:sz w:val="22"/>
          <w:szCs w:val="22"/>
        </w:rPr>
      </w:pPr>
      <w:r w:rsidRPr="001F2447">
        <w:rPr>
          <w:sz w:val="22"/>
          <w:szCs w:val="22"/>
        </w:rPr>
        <w:t>Zamawiający informuje równocześnie wszystkich Wykonawców, którzy w odpowiedzi</w:t>
      </w:r>
      <w:r w:rsidR="00914CA0" w:rsidRPr="001F2447">
        <w:rPr>
          <w:sz w:val="22"/>
          <w:szCs w:val="22"/>
        </w:rPr>
        <w:t xml:space="preserve"> na ogłoszenie o zamówieniu </w:t>
      </w:r>
      <w:r w:rsidRPr="001F2447">
        <w:rPr>
          <w:sz w:val="22"/>
          <w:szCs w:val="22"/>
        </w:rPr>
        <w:t>złożyli oferty, o Wykonawcach:</w:t>
      </w:r>
    </w:p>
    <w:p w14:paraId="00A6088F" w14:textId="0244568E" w:rsidR="00DD7706" w:rsidRDefault="00DD7706" w:rsidP="008631E3">
      <w:pPr>
        <w:pStyle w:val="Tekstpodstawowy"/>
        <w:numPr>
          <w:ilvl w:val="0"/>
          <w:numId w:val="53"/>
        </w:numPr>
        <w:spacing w:after="120" w:line="276" w:lineRule="auto"/>
        <w:ind w:left="1134" w:hanging="567"/>
        <w:rPr>
          <w:sz w:val="22"/>
          <w:szCs w:val="22"/>
        </w:rPr>
      </w:pPr>
      <w:r w:rsidRPr="00AE484F">
        <w:rPr>
          <w:sz w:val="22"/>
          <w:szCs w:val="22"/>
        </w:rPr>
        <w:t>których oferty nie zostały odrzucone oraz punktacji przyznanej ofertom w każdym kryterium oceny ofert i łącznej punktacji,</w:t>
      </w:r>
    </w:p>
    <w:p w14:paraId="7CA2F7AA" w14:textId="77777777" w:rsidR="00DD7706" w:rsidRPr="001F2447" w:rsidRDefault="00DD7706" w:rsidP="008631E3">
      <w:pPr>
        <w:pStyle w:val="Tekstpodstawowy"/>
        <w:numPr>
          <w:ilvl w:val="0"/>
          <w:numId w:val="53"/>
        </w:numPr>
        <w:spacing w:after="120" w:line="276" w:lineRule="auto"/>
        <w:ind w:left="1134" w:hanging="567"/>
        <w:rPr>
          <w:sz w:val="22"/>
          <w:szCs w:val="22"/>
        </w:rPr>
      </w:pPr>
      <w:r w:rsidRPr="001F2447">
        <w:rPr>
          <w:sz w:val="22"/>
          <w:szCs w:val="22"/>
        </w:rPr>
        <w:t>których oferty zostały odrzucone,</w:t>
      </w:r>
    </w:p>
    <w:p w14:paraId="1705D1EE" w14:textId="1D8B9525" w:rsidR="00F45A75" w:rsidRPr="00AE484F" w:rsidRDefault="00A54F3F" w:rsidP="008631E3">
      <w:pPr>
        <w:pStyle w:val="Tekstpodstawowy"/>
        <w:numPr>
          <w:ilvl w:val="0"/>
          <w:numId w:val="59"/>
        </w:numPr>
        <w:spacing w:after="120" w:line="276" w:lineRule="auto"/>
        <w:ind w:left="567" w:hanging="567"/>
        <w:rPr>
          <w:sz w:val="22"/>
          <w:szCs w:val="22"/>
        </w:rPr>
      </w:pPr>
      <w:r w:rsidRPr="00AE484F">
        <w:rPr>
          <w:sz w:val="22"/>
          <w:szCs w:val="22"/>
        </w:rPr>
        <w:t xml:space="preserve">W </w:t>
      </w:r>
      <w:r w:rsidR="00914CA0" w:rsidRPr="00AE484F">
        <w:rPr>
          <w:sz w:val="22"/>
          <w:szCs w:val="22"/>
        </w:rPr>
        <w:t xml:space="preserve">przypadku podjęcia przez Zamawiającego decyzji </w:t>
      </w:r>
      <w:r w:rsidR="00470216" w:rsidRPr="00AE484F">
        <w:rPr>
          <w:sz w:val="22"/>
          <w:szCs w:val="22"/>
        </w:rPr>
        <w:t xml:space="preserve">o prowadzeniu negocjacji, Zamawiający zaprasza jednocześnie wszystkich Wykonawców, którzy w odpowiedzi na ogłoszenie </w:t>
      </w:r>
      <w:r w:rsidR="001F2447">
        <w:rPr>
          <w:sz w:val="22"/>
          <w:szCs w:val="22"/>
        </w:rPr>
        <w:br/>
      </w:r>
      <w:r w:rsidR="00470216" w:rsidRPr="00AE484F">
        <w:rPr>
          <w:sz w:val="22"/>
          <w:szCs w:val="22"/>
        </w:rPr>
        <w:t>o zamówieniu złożyli oferty niepodlegające odrzuceniu</w:t>
      </w:r>
      <w:r w:rsidR="00470216" w:rsidRPr="00AE484F">
        <w:rPr>
          <w:color w:val="FF0000"/>
          <w:sz w:val="22"/>
          <w:szCs w:val="22"/>
        </w:rPr>
        <w:t xml:space="preserve"> </w:t>
      </w:r>
    </w:p>
    <w:p w14:paraId="2A3F03F4" w14:textId="75A27594" w:rsidR="00470216" w:rsidRPr="00AE484F" w:rsidRDefault="00470216" w:rsidP="008631E3">
      <w:pPr>
        <w:pStyle w:val="Tekstpodstawowy"/>
        <w:numPr>
          <w:ilvl w:val="1"/>
          <w:numId w:val="59"/>
        </w:numPr>
        <w:tabs>
          <w:tab w:val="left" w:pos="567"/>
          <w:tab w:val="left" w:pos="1134"/>
        </w:tabs>
        <w:spacing w:after="120" w:line="276" w:lineRule="auto"/>
        <w:ind w:left="567" w:firstLine="0"/>
        <w:rPr>
          <w:sz w:val="22"/>
          <w:szCs w:val="22"/>
        </w:rPr>
      </w:pPr>
      <w:r w:rsidRPr="00AE484F">
        <w:rPr>
          <w:sz w:val="22"/>
          <w:szCs w:val="22"/>
        </w:rPr>
        <w:t>W zaproszeniu do negocjacji Zamawiający wskazuje:</w:t>
      </w:r>
    </w:p>
    <w:p w14:paraId="12F5F87E" w14:textId="05A76CAA" w:rsidR="00470216" w:rsidRDefault="00470216" w:rsidP="008631E3">
      <w:pPr>
        <w:pStyle w:val="Tekstpodstawowy"/>
        <w:numPr>
          <w:ilvl w:val="0"/>
          <w:numId w:val="54"/>
        </w:numPr>
        <w:spacing w:after="120" w:line="276" w:lineRule="auto"/>
        <w:ind w:left="1418" w:hanging="284"/>
        <w:rPr>
          <w:sz w:val="22"/>
          <w:szCs w:val="22"/>
        </w:rPr>
      </w:pPr>
      <w:r w:rsidRPr="00AE484F">
        <w:rPr>
          <w:sz w:val="22"/>
          <w:szCs w:val="22"/>
        </w:rPr>
        <w:t>miejsce prowadzenia negocjacji,</w:t>
      </w:r>
    </w:p>
    <w:p w14:paraId="0E02FCE3" w14:textId="3D521E92" w:rsidR="00470216" w:rsidRDefault="00470216" w:rsidP="008631E3">
      <w:pPr>
        <w:pStyle w:val="Tekstpodstawowy"/>
        <w:numPr>
          <w:ilvl w:val="0"/>
          <w:numId w:val="54"/>
        </w:numPr>
        <w:spacing w:after="120" w:line="276" w:lineRule="auto"/>
        <w:ind w:left="1418" w:hanging="284"/>
        <w:rPr>
          <w:sz w:val="22"/>
          <w:szCs w:val="22"/>
        </w:rPr>
      </w:pPr>
      <w:r w:rsidRPr="00D87823">
        <w:rPr>
          <w:sz w:val="22"/>
          <w:szCs w:val="22"/>
        </w:rPr>
        <w:t>termin prowadzenia negocjacji,</w:t>
      </w:r>
    </w:p>
    <w:p w14:paraId="2A7D70AC" w14:textId="77777777" w:rsidR="00D87823" w:rsidRDefault="00470216" w:rsidP="008631E3">
      <w:pPr>
        <w:pStyle w:val="Tekstpodstawowy"/>
        <w:numPr>
          <w:ilvl w:val="0"/>
          <w:numId w:val="54"/>
        </w:numPr>
        <w:spacing w:after="120" w:line="276" w:lineRule="auto"/>
        <w:ind w:left="1418" w:hanging="284"/>
        <w:rPr>
          <w:sz w:val="22"/>
          <w:szCs w:val="22"/>
        </w:rPr>
      </w:pPr>
      <w:r w:rsidRPr="00D87823">
        <w:rPr>
          <w:sz w:val="22"/>
          <w:szCs w:val="22"/>
        </w:rPr>
        <w:t>sposób prowadzenia negocjacji</w:t>
      </w:r>
    </w:p>
    <w:p w14:paraId="4197825F" w14:textId="080FF51F" w:rsidR="00470216" w:rsidRPr="00D87823" w:rsidRDefault="00470216" w:rsidP="008631E3">
      <w:pPr>
        <w:pStyle w:val="Tekstpodstawowy"/>
        <w:numPr>
          <w:ilvl w:val="0"/>
          <w:numId w:val="54"/>
        </w:numPr>
        <w:spacing w:after="120" w:line="276" w:lineRule="auto"/>
        <w:ind w:left="1418" w:hanging="284"/>
        <w:rPr>
          <w:sz w:val="22"/>
          <w:szCs w:val="22"/>
        </w:rPr>
      </w:pPr>
      <w:r w:rsidRPr="00D87823">
        <w:rPr>
          <w:sz w:val="22"/>
          <w:szCs w:val="22"/>
        </w:rPr>
        <w:t>,kryteria oceny ofert w ramach któ</w:t>
      </w:r>
      <w:r w:rsidR="00A54F3F" w:rsidRPr="00D87823">
        <w:rPr>
          <w:sz w:val="22"/>
          <w:szCs w:val="22"/>
        </w:rPr>
        <w:t xml:space="preserve">rych będą prowadzone negocjacje – Zamawiający przewiduje możliwość negocjacji w </w:t>
      </w:r>
      <w:r w:rsidR="00A54F3F" w:rsidRPr="00EA59E3">
        <w:rPr>
          <w:b/>
          <w:bCs/>
          <w:sz w:val="22"/>
          <w:szCs w:val="22"/>
          <w:u w:val="single"/>
        </w:rPr>
        <w:t>kryterium cena ofertowa</w:t>
      </w:r>
      <w:r w:rsidR="00A54F3F" w:rsidRPr="00D87823">
        <w:rPr>
          <w:sz w:val="22"/>
          <w:szCs w:val="22"/>
        </w:rPr>
        <w:t>.</w:t>
      </w:r>
    </w:p>
    <w:p w14:paraId="2BBEA2B7" w14:textId="658DEFD3" w:rsidR="00470216" w:rsidRDefault="003D35B7" w:rsidP="008631E3">
      <w:pPr>
        <w:pStyle w:val="Tekstpodstawowy"/>
        <w:numPr>
          <w:ilvl w:val="1"/>
          <w:numId w:val="59"/>
        </w:numPr>
        <w:spacing w:after="120" w:line="276" w:lineRule="auto"/>
        <w:ind w:left="1134" w:hanging="567"/>
        <w:rPr>
          <w:sz w:val="22"/>
          <w:szCs w:val="22"/>
        </w:rPr>
      </w:pPr>
      <w:r w:rsidRPr="00AE484F">
        <w:rPr>
          <w:sz w:val="22"/>
          <w:szCs w:val="22"/>
        </w:rPr>
        <w:t>Podczas negocjacji ofert Zamawiający zapewnia równe traktowanie wszystkich Wykonawców.</w:t>
      </w:r>
    </w:p>
    <w:p w14:paraId="4DBE6EAE" w14:textId="501911E5" w:rsidR="003D35B7" w:rsidRDefault="003D35B7" w:rsidP="008631E3">
      <w:pPr>
        <w:pStyle w:val="Tekstpodstawowy"/>
        <w:numPr>
          <w:ilvl w:val="1"/>
          <w:numId w:val="59"/>
        </w:numPr>
        <w:spacing w:after="120" w:line="276" w:lineRule="auto"/>
        <w:ind w:left="1134" w:hanging="567"/>
        <w:rPr>
          <w:sz w:val="22"/>
          <w:szCs w:val="22"/>
        </w:rPr>
      </w:pPr>
      <w:r w:rsidRPr="00D87823">
        <w:rPr>
          <w:sz w:val="22"/>
          <w:szCs w:val="22"/>
        </w:rPr>
        <w:t>Zamawiający nie udziela informacji w sposób, który mógłby zapewnić niektórym Wykonawcom przewagę nad innymi Wykonawcami.</w:t>
      </w:r>
    </w:p>
    <w:p w14:paraId="37D3BABF" w14:textId="789E718F" w:rsidR="003D35B7" w:rsidRDefault="003D35B7" w:rsidP="008631E3">
      <w:pPr>
        <w:pStyle w:val="Tekstpodstawowy"/>
        <w:numPr>
          <w:ilvl w:val="1"/>
          <w:numId w:val="59"/>
        </w:numPr>
        <w:spacing w:after="120" w:line="276" w:lineRule="auto"/>
        <w:ind w:left="1134" w:hanging="567"/>
        <w:rPr>
          <w:sz w:val="22"/>
          <w:szCs w:val="22"/>
        </w:rPr>
      </w:pPr>
      <w:r w:rsidRPr="00D87823">
        <w:rPr>
          <w:sz w:val="22"/>
          <w:szCs w:val="22"/>
        </w:rPr>
        <w:t>Prowadzone negocjacje mają charakter poufny.</w:t>
      </w:r>
    </w:p>
    <w:p w14:paraId="38E3CD82" w14:textId="2C9609F8" w:rsidR="003D35B7" w:rsidRPr="00D87823" w:rsidRDefault="003D35B7" w:rsidP="008631E3">
      <w:pPr>
        <w:pStyle w:val="Tekstpodstawowy"/>
        <w:numPr>
          <w:ilvl w:val="1"/>
          <w:numId w:val="59"/>
        </w:numPr>
        <w:spacing w:after="120" w:line="276" w:lineRule="auto"/>
        <w:ind w:left="1134" w:hanging="567"/>
        <w:rPr>
          <w:sz w:val="22"/>
          <w:szCs w:val="22"/>
        </w:rPr>
      </w:pPr>
      <w:r w:rsidRPr="00D87823">
        <w:rPr>
          <w:sz w:val="22"/>
          <w:szCs w:val="22"/>
        </w:rPr>
        <w:t>Żadna ze stron nie może, bez zgody drugiej strony, ujawniać informacji techn</w:t>
      </w:r>
      <w:r w:rsidR="00C619D8" w:rsidRPr="00D87823">
        <w:rPr>
          <w:sz w:val="22"/>
          <w:szCs w:val="22"/>
        </w:rPr>
        <w:t>icznych i </w:t>
      </w:r>
      <w:r w:rsidRPr="00D87823">
        <w:rPr>
          <w:sz w:val="22"/>
          <w:szCs w:val="22"/>
        </w:rPr>
        <w:t>handlowych związanych z negocjacjami. Zgoda jest udzielana w odniesieniu do konkretnych informacji i przed ich ujawnieniem.</w:t>
      </w:r>
    </w:p>
    <w:p w14:paraId="0C1E19FA" w14:textId="70E0E0BF" w:rsidR="00470216" w:rsidRPr="00AE484F" w:rsidRDefault="003D35B7" w:rsidP="008631E3">
      <w:pPr>
        <w:pStyle w:val="Tekstpodstawowy"/>
        <w:numPr>
          <w:ilvl w:val="2"/>
          <w:numId w:val="60"/>
        </w:numPr>
        <w:spacing w:after="120" w:line="276" w:lineRule="auto"/>
        <w:ind w:left="567" w:hanging="567"/>
        <w:rPr>
          <w:sz w:val="22"/>
          <w:szCs w:val="22"/>
        </w:rPr>
      </w:pPr>
      <w:r w:rsidRPr="00AE484F">
        <w:rPr>
          <w:sz w:val="22"/>
          <w:szCs w:val="22"/>
        </w:rPr>
        <w:t>Zamawiający informuje równocześnie wszystkich Wy</w:t>
      </w:r>
      <w:r w:rsidR="00C619D8" w:rsidRPr="00AE484F">
        <w:rPr>
          <w:sz w:val="22"/>
          <w:szCs w:val="22"/>
        </w:rPr>
        <w:t>konawców, których oferty</w:t>
      </w:r>
      <w:r w:rsidRPr="00AE484F">
        <w:rPr>
          <w:sz w:val="22"/>
          <w:szCs w:val="22"/>
        </w:rPr>
        <w:t xml:space="preserve"> złożone </w:t>
      </w:r>
      <w:r w:rsidR="00C619D8" w:rsidRPr="00AE484F">
        <w:rPr>
          <w:sz w:val="22"/>
          <w:szCs w:val="22"/>
        </w:rPr>
        <w:t>w odpowiedzi na ogłoszenie o zamówieniu nie zostały odrzucone</w:t>
      </w:r>
      <w:r w:rsidR="0096625B" w:rsidRPr="00AE484F">
        <w:rPr>
          <w:sz w:val="22"/>
          <w:szCs w:val="22"/>
        </w:rPr>
        <w:t xml:space="preserve"> (oznacza to Wykonawców, którzy zostali zaproszeni do negocjacji, nawet jak w tych negocjacjach nie brali udziału), o </w:t>
      </w:r>
      <w:r w:rsidR="00C619D8" w:rsidRPr="00AE484F">
        <w:rPr>
          <w:sz w:val="22"/>
          <w:szCs w:val="22"/>
        </w:rPr>
        <w:t xml:space="preserve">zakończeniu negocjacji oraz zaprasza ich do składania </w:t>
      </w:r>
      <w:r w:rsidR="00C619D8" w:rsidRPr="00AE484F">
        <w:rPr>
          <w:b/>
          <w:sz w:val="22"/>
          <w:szCs w:val="22"/>
        </w:rPr>
        <w:t>ofert dodatkowych</w:t>
      </w:r>
      <w:r w:rsidR="00C619D8" w:rsidRPr="00AE484F">
        <w:rPr>
          <w:sz w:val="22"/>
          <w:szCs w:val="22"/>
        </w:rPr>
        <w:t>.</w:t>
      </w:r>
    </w:p>
    <w:p w14:paraId="178B2040" w14:textId="3D3B01A6" w:rsidR="008915B7" w:rsidRPr="00AE484F" w:rsidRDefault="008915B7" w:rsidP="008631E3">
      <w:pPr>
        <w:pStyle w:val="Tekstpodstawowy"/>
        <w:numPr>
          <w:ilvl w:val="1"/>
          <w:numId w:val="47"/>
        </w:numPr>
        <w:spacing w:after="120" w:line="276" w:lineRule="auto"/>
        <w:ind w:left="1134" w:hanging="567"/>
        <w:rPr>
          <w:sz w:val="22"/>
          <w:szCs w:val="22"/>
        </w:rPr>
      </w:pPr>
      <w:r w:rsidRPr="00AE484F">
        <w:rPr>
          <w:sz w:val="22"/>
          <w:szCs w:val="22"/>
        </w:rPr>
        <w:t>Zaproszenie do składania ofert dodatkowych zawiera co najmniej:</w:t>
      </w:r>
    </w:p>
    <w:p w14:paraId="619DC5EE" w14:textId="5DCDB2FC" w:rsidR="008915B7" w:rsidRDefault="008915B7" w:rsidP="008631E3">
      <w:pPr>
        <w:pStyle w:val="Tekstpodstawowy"/>
        <w:numPr>
          <w:ilvl w:val="0"/>
          <w:numId w:val="55"/>
        </w:numPr>
        <w:spacing w:after="120" w:line="276" w:lineRule="auto"/>
        <w:ind w:left="1701" w:hanging="567"/>
        <w:rPr>
          <w:sz w:val="22"/>
          <w:szCs w:val="22"/>
        </w:rPr>
      </w:pPr>
      <w:r w:rsidRPr="00AE484F">
        <w:rPr>
          <w:sz w:val="22"/>
          <w:szCs w:val="22"/>
        </w:rPr>
        <w:lastRenderedPageBreak/>
        <w:t>nazwę oraz adres Zamawiającego, numer telefonu, adres poczty elektronicznej oraz strony internetowej prowadzonego postępowania,</w:t>
      </w:r>
    </w:p>
    <w:p w14:paraId="68FA277D" w14:textId="598258A8" w:rsidR="008915B7" w:rsidRPr="00D87823" w:rsidRDefault="008915B7" w:rsidP="008631E3">
      <w:pPr>
        <w:pStyle w:val="Tekstpodstawowy"/>
        <w:numPr>
          <w:ilvl w:val="0"/>
          <w:numId w:val="55"/>
        </w:numPr>
        <w:spacing w:after="120" w:line="276" w:lineRule="auto"/>
        <w:ind w:left="1701" w:hanging="567"/>
        <w:rPr>
          <w:sz w:val="22"/>
          <w:szCs w:val="22"/>
        </w:rPr>
      </w:pPr>
      <w:r w:rsidRPr="00D87823">
        <w:rPr>
          <w:sz w:val="22"/>
          <w:szCs w:val="22"/>
        </w:rPr>
        <w:t>sposób i termin składania ofert dodatkowych oraz język lub języki, w jakich muszą być one sporządzone, oraz termin otwarcia tych ofert.</w:t>
      </w:r>
    </w:p>
    <w:p w14:paraId="7C9336D1" w14:textId="1653ADC9" w:rsidR="008915B7" w:rsidRDefault="00F74EBA" w:rsidP="008631E3">
      <w:pPr>
        <w:pStyle w:val="Tekstpodstawowy"/>
        <w:numPr>
          <w:ilvl w:val="1"/>
          <w:numId w:val="47"/>
        </w:numPr>
        <w:spacing w:after="120" w:line="276" w:lineRule="auto"/>
        <w:ind w:left="1134" w:hanging="567"/>
        <w:rPr>
          <w:sz w:val="22"/>
          <w:szCs w:val="22"/>
        </w:rPr>
      </w:pPr>
      <w:r w:rsidRPr="00AE484F">
        <w:rPr>
          <w:sz w:val="22"/>
          <w:szCs w:val="22"/>
        </w:rPr>
        <w:t xml:space="preserve">Wykonawca </w:t>
      </w:r>
      <w:r w:rsidRPr="00AE484F">
        <w:rPr>
          <w:b/>
          <w:sz w:val="22"/>
          <w:szCs w:val="22"/>
        </w:rPr>
        <w:t>może złożyć ofertę dodatkową</w:t>
      </w:r>
      <w:r w:rsidRPr="00AE484F">
        <w:rPr>
          <w:sz w:val="22"/>
          <w:szCs w:val="22"/>
        </w:rPr>
        <w:t>, która zawiera nowe propozycje w zakresie treści oferty podlegających ocenie</w:t>
      </w:r>
      <w:r w:rsidR="00B40976" w:rsidRPr="00AE484F">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Default="00B40976" w:rsidP="008631E3">
      <w:pPr>
        <w:pStyle w:val="Tekstpodstawowy"/>
        <w:numPr>
          <w:ilvl w:val="1"/>
          <w:numId w:val="47"/>
        </w:numPr>
        <w:spacing w:after="120" w:line="276" w:lineRule="auto"/>
        <w:ind w:left="1134" w:hanging="567"/>
        <w:rPr>
          <w:sz w:val="22"/>
          <w:szCs w:val="22"/>
        </w:rPr>
      </w:pPr>
      <w:r w:rsidRPr="00D87823">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Default="00B40976" w:rsidP="008631E3">
      <w:pPr>
        <w:pStyle w:val="Tekstpodstawowy"/>
        <w:numPr>
          <w:ilvl w:val="1"/>
          <w:numId w:val="47"/>
        </w:numPr>
        <w:spacing w:after="120" w:line="276" w:lineRule="auto"/>
        <w:ind w:left="1134" w:hanging="567"/>
        <w:rPr>
          <w:sz w:val="22"/>
          <w:szCs w:val="22"/>
        </w:rPr>
      </w:pPr>
      <w:r w:rsidRPr="00D87823">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D87823" w:rsidRDefault="00B40976" w:rsidP="008631E3">
      <w:pPr>
        <w:pStyle w:val="Tekstpodstawowy"/>
        <w:numPr>
          <w:ilvl w:val="1"/>
          <w:numId w:val="47"/>
        </w:numPr>
        <w:spacing w:after="600" w:line="276" w:lineRule="auto"/>
        <w:ind w:left="1134" w:hanging="567"/>
        <w:rPr>
          <w:sz w:val="22"/>
          <w:szCs w:val="22"/>
        </w:rPr>
      </w:pPr>
      <w:r w:rsidRPr="00D87823">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0542A6EB" w:rsidR="00A16332" w:rsidRPr="00AE484F" w:rsidRDefault="00143414" w:rsidP="0056655C">
      <w:pPr>
        <w:pStyle w:val="Tekstpodstawowy"/>
        <w:pBdr>
          <w:bottom w:val="single" w:sz="4" w:space="1" w:color="auto"/>
        </w:pBdr>
        <w:tabs>
          <w:tab w:val="left" w:pos="1701"/>
          <w:tab w:val="left" w:pos="2127"/>
        </w:tabs>
        <w:spacing w:after="120" w:line="276" w:lineRule="auto"/>
        <w:ind w:left="2124" w:hanging="2124"/>
        <w:rPr>
          <w:b/>
          <w:sz w:val="22"/>
          <w:szCs w:val="22"/>
        </w:rPr>
      </w:pPr>
      <w:r w:rsidRPr="00AE484F">
        <w:rPr>
          <w:b/>
          <w:sz w:val="22"/>
          <w:szCs w:val="22"/>
        </w:rPr>
        <w:t>ROZDZIAŁ XX</w:t>
      </w:r>
      <w:r w:rsidR="00FF27BF" w:rsidRPr="00AE484F">
        <w:rPr>
          <w:b/>
          <w:sz w:val="22"/>
          <w:szCs w:val="22"/>
        </w:rPr>
        <w:t>V</w:t>
      </w:r>
      <w:r w:rsidR="00341D83" w:rsidRPr="00AE484F">
        <w:rPr>
          <w:b/>
          <w:sz w:val="22"/>
          <w:szCs w:val="22"/>
        </w:rPr>
        <w:t>II</w:t>
      </w:r>
      <w:r w:rsidR="00DD7706" w:rsidRPr="00AE484F">
        <w:rPr>
          <w:b/>
          <w:sz w:val="22"/>
          <w:szCs w:val="22"/>
        </w:rPr>
        <w:t>I</w:t>
      </w:r>
      <w:r w:rsidR="0056655C">
        <w:rPr>
          <w:b/>
          <w:sz w:val="22"/>
          <w:szCs w:val="22"/>
        </w:rPr>
        <w:t xml:space="preserve">. </w:t>
      </w:r>
      <w:r w:rsidR="0056655C">
        <w:rPr>
          <w:b/>
          <w:sz w:val="22"/>
          <w:szCs w:val="22"/>
        </w:rPr>
        <w:tab/>
      </w:r>
      <w:r w:rsidR="00A16332" w:rsidRPr="00AE484F">
        <w:rPr>
          <w:b/>
          <w:sz w:val="22"/>
          <w:szCs w:val="22"/>
        </w:rPr>
        <w:t>OPIS KRYTERIÓW</w:t>
      </w:r>
      <w:r w:rsidR="004B186C" w:rsidRPr="00AE484F">
        <w:rPr>
          <w:b/>
          <w:sz w:val="22"/>
          <w:szCs w:val="22"/>
        </w:rPr>
        <w:t xml:space="preserve"> </w:t>
      </w:r>
      <w:r w:rsidR="00077CD2" w:rsidRPr="00AE484F">
        <w:rPr>
          <w:b/>
          <w:sz w:val="22"/>
          <w:szCs w:val="22"/>
        </w:rPr>
        <w:t>OCENY OFERT</w:t>
      </w:r>
      <w:r w:rsidR="004B186C" w:rsidRPr="00AE484F">
        <w:rPr>
          <w:b/>
          <w:sz w:val="22"/>
          <w:szCs w:val="22"/>
        </w:rPr>
        <w:t>, WRAZ Z PODANIEM WAG TYCH KRYTERIÓW</w:t>
      </w:r>
      <w:r w:rsidR="0056655C">
        <w:rPr>
          <w:b/>
          <w:sz w:val="22"/>
          <w:szCs w:val="22"/>
        </w:rPr>
        <w:t xml:space="preserve"> </w:t>
      </w:r>
      <w:r w:rsidR="004B186C" w:rsidRPr="00AE484F">
        <w:rPr>
          <w:b/>
          <w:sz w:val="22"/>
          <w:szCs w:val="22"/>
        </w:rPr>
        <w:t>I SPOSOBU OCENY OFERT</w:t>
      </w:r>
    </w:p>
    <w:p w14:paraId="488FE21C" w14:textId="1EF0D53A" w:rsidR="008308D1" w:rsidRDefault="008308D1" w:rsidP="00C47B4A">
      <w:pPr>
        <w:pStyle w:val="Tekstpodstawowy"/>
        <w:numPr>
          <w:ilvl w:val="0"/>
          <w:numId w:val="1"/>
        </w:numPr>
        <w:spacing w:after="120" w:line="276" w:lineRule="auto"/>
        <w:rPr>
          <w:sz w:val="22"/>
          <w:szCs w:val="22"/>
        </w:rPr>
      </w:pPr>
      <w:r w:rsidRPr="00AE484F">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56655C" w:rsidRPr="0056655C" w14:paraId="4A497793" w14:textId="77777777" w:rsidTr="00DD1024">
        <w:trPr>
          <w:trHeight w:val="5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117A32" w14:textId="7B894C3C" w:rsidR="0056655C" w:rsidRPr="0056655C" w:rsidRDefault="0056655C" w:rsidP="0056655C">
            <w:pPr>
              <w:spacing w:after="120"/>
              <w:jc w:val="center"/>
              <w:rPr>
                <w:rFonts w:eastAsia="Courier New"/>
              </w:rPr>
            </w:pPr>
            <w:r w:rsidRPr="0056655C">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899313" w14:textId="77777777" w:rsidR="0056655C" w:rsidRPr="0056655C" w:rsidRDefault="0056655C" w:rsidP="0056655C">
            <w:pPr>
              <w:spacing w:after="120"/>
              <w:jc w:val="center"/>
              <w:rPr>
                <w:rFonts w:eastAsia="Courier New"/>
              </w:rPr>
            </w:pPr>
            <w:r w:rsidRPr="0056655C">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DC219D" w14:textId="77777777" w:rsidR="0056655C" w:rsidRPr="0056655C" w:rsidRDefault="0056655C" w:rsidP="0056655C">
            <w:pPr>
              <w:spacing w:after="120"/>
              <w:jc w:val="center"/>
              <w:rPr>
                <w:rFonts w:eastAsia="Courier New"/>
              </w:rPr>
            </w:pPr>
            <w:r w:rsidRPr="0056655C">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02321E" w14:textId="77777777" w:rsidR="0056655C" w:rsidRPr="0056655C" w:rsidRDefault="0056655C" w:rsidP="0056655C">
            <w:pPr>
              <w:spacing w:after="120"/>
              <w:jc w:val="center"/>
              <w:rPr>
                <w:rFonts w:eastAsia="Courier New"/>
              </w:rPr>
            </w:pPr>
            <w:r w:rsidRPr="0056655C">
              <w:rPr>
                <w:rFonts w:eastAsia="Courier New"/>
              </w:rPr>
              <w:t>Punktacja</w:t>
            </w:r>
          </w:p>
        </w:tc>
      </w:tr>
      <w:tr w:rsidR="0056655C" w:rsidRPr="0056655C" w14:paraId="5560B8CA" w14:textId="77777777" w:rsidTr="00083359">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D1199" w14:textId="77777777" w:rsidR="0056655C" w:rsidRPr="0056655C" w:rsidRDefault="0056655C" w:rsidP="0056655C">
            <w:pPr>
              <w:spacing w:after="120"/>
              <w:jc w:val="center"/>
              <w:rPr>
                <w:rFonts w:eastAsia="Courier New"/>
              </w:rPr>
            </w:pPr>
            <w:r w:rsidRPr="0056655C">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1A8E" w14:textId="629F974B" w:rsidR="0056655C" w:rsidRPr="0056655C" w:rsidRDefault="0056655C" w:rsidP="0056655C">
            <w:pPr>
              <w:spacing w:after="120"/>
              <w:jc w:val="both"/>
              <w:rPr>
                <w:rFonts w:eastAsia="Courier New"/>
              </w:rPr>
            </w:pPr>
            <w:r w:rsidRPr="0056655C">
              <w:rPr>
                <w:rFonts w:eastAsia="Courier New"/>
              </w:rPr>
              <w:t>Cena ofertowa (IP</w:t>
            </w:r>
            <w:r w:rsidR="00926CD3">
              <w:rPr>
                <w:rFonts w:eastAsia="Courier New"/>
              </w:rPr>
              <w:t>c</w:t>
            </w:r>
            <w:r w:rsidRPr="0056655C">
              <w:rPr>
                <w:rFonts w:eastAsia="Courier Ne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CC314" w14:textId="77777777" w:rsidR="0056655C" w:rsidRPr="0056655C" w:rsidRDefault="0056655C" w:rsidP="0056655C">
            <w:pPr>
              <w:spacing w:after="120"/>
              <w:jc w:val="center"/>
              <w:rPr>
                <w:rFonts w:eastAsia="Courier New"/>
              </w:rPr>
            </w:pPr>
            <w:r w:rsidRPr="0056655C">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4BC17" w14:textId="77777777" w:rsidR="0056655C" w:rsidRPr="0056655C" w:rsidRDefault="0056655C" w:rsidP="0056655C">
            <w:pPr>
              <w:spacing w:after="120"/>
              <w:jc w:val="center"/>
              <w:rPr>
                <w:rFonts w:eastAsia="Courier New"/>
              </w:rPr>
            </w:pPr>
            <w:r w:rsidRPr="0056655C">
              <w:rPr>
                <w:rFonts w:eastAsia="Courier New"/>
              </w:rPr>
              <w:t>max - 60 pkt</w:t>
            </w:r>
          </w:p>
        </w:tc>
      </w:tr>
      <w:tr w:rsidR="0056655C" w:rsidRPr="0056655C" w14:paraId="6B1BC61D" w14:textId="77777777" w:rsidTr="00083359">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DEFBA" w14:textId="77777777" w:rsidR="0056655C" w:rsidRPr="0056655C" w:rsidRDefault="0056655C" w:rsidP="0056655C">
            <w:pPr>
              <w:spacing w:after="120"/>
              <w:jc w:val="center"/>
              <w:rPr>
                <w:rFonts w:eastAsia="Courier New"/>
              </w:rPr>
            </w:pPr>
            <w:r w:rsidRPr="0056655C">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2A450" w14:textId="717BC23B" w:rsidR="0056655C" w:rsidRPr="0056655C" w:rsidRDefault="0056655C" w:rsidP="0056655C">
            <w:pPr>
              <w:spacing w:after="120"/>
              <w:jc w:val="both"/>
              <w:rPr>
                <w:rFonts w:eastAsia="Courier New"/>
              </w:rPr>
            </w:pPr>
            <w:r w:rsidRPr="0056655C">
              <w:rPr>
                <w:rFonts w:eastAsia="Courier New"/>
              </w:rPr>
              <w:t>Okres udzielonej gwarancji na przedmiot zamówienia (IP</w:t>
            </w:r>
            <w:r w:rsidR="00926CD3">
              <w:rPr>
                <w:rFonts w:eastAsia="Courier New"/>
              </w:rPr>
              <w:t>g</w:t>
            </w:r>
            <w:r w:rsidRPr="0056655C">
              <w:rPr>
                <w:rFonts w:eastAsia="Courier Ne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660B6" w14:textId="3941735F" w:rsidR="0056655C" w:rsidRPr="0056655C" w:rsidRDefault="00925B9D" w:rsidP="0056655C">
            <w:pPr>
              <w:spacing w:after="120"/>
              <w:jc w:val="center"/>
              <w:rPr>
                <w:rFonts w:eastAsia="Courier New"/>
              </w:rPr>
            </w:pPr>
            <w:r>
              <w:rPr>
                <w:rFonts w:eastAsia="Courier New"/>
              </w:rPr>
              <w:t>4</w:t>
            </w:r>
            <w:r w:rsidR="0056655C" w:rsidRPr="0056655C">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9032E" w14:textId="0AF2E938" w:rsidR="0056655C" w:rsidRPr="0056655C" w:rsidRDefault="0056655C" w:rsidP="0056655C">
            <w:pPr>
              <w:spacing w:after="120"/>
              <w:jc w:val="center"/>
              <w:rPr>
                <w:rFonts w:eastAsia="Courier New"/>
              </w:rPr>
            </w:pPr>
            <w:r w:rsidRPr="0056655C">
              <w:rPr>
                <w:rFonts w:eastAsia="Courier New"/>
              </w:rPr>
              <w:t xml:space="preserve">max – </w:t>
            </w:r>
            <w:r w:rsidR="00925B9D">
              <w:rPr>
                <w:rFonts w:eastAsia="Courier New"/>
              </w:rPr>
              <w:t>4</w:t>
            </w:r>
            <w:r w:rsidRPr="0056655C">
              <w:rPr>
                <w:rFonts w:eastAsia="Courier New"/>
              </w:rPr>
              <w:t>0 pkt</w:t>
            </w:r>
          </w:p>
        </w:tc>
      </w:tr>
      <w:tr w:rsidR="0056655C" w:rsidRPr="0056655C" w14:paraId="6271DF97" w14:textId="77777777" w:rsidTr="00083359">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BD333" w14:textId="77777777" w:rsidR="0056655C" w:rsidRPr="0056655C" w:rsidRDefault="0056655C" w:rsidP="0056655C">
            <w:pPr>
              <w:spacing w:after="120"/>
              <w:jc w:val="center"/>
              <w:rPr>
                <w:rFonts w:eastAsia="Courier New"/>
              </w:rPr>
            </w:pPr>
            <w:r w:rsidRPr="0056655C">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20ED0" w14:textId="77777777" w:rsidR="0056655C" w:rsidRPr="0056655C" w:rsidRDefault="0056655C" w:rsidP="0056655C">
            <w:pPr>
              <w:spacing w:after="120"/>
              <w:jc w:val="center"/>
              <w:rPr>
                <w:rFonts w:eastAsia="Courier New"/>
              </w:rPr>
            </w:pPr>
            <w:r w:rsidRPr="0056655C">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1FBF" w14:textId="77777777" w:rsidR="0056655C" w:rsidRPr="0056655C" w:rsidRDefault="0056655C" w:rsidP="0056655C">
            <w:pPr>
              <w:spacing w:after="120"/>
              <w:jc w:val="center"/>
              <w:rPr>
                <w:rFonts w:eastAsia="Courier New"/>
              </w:rPr>
            </w:pPr>
            <w:r w:rsidRPr="0056655C">
              <w:rPr>
                <w:rFonts w:eastAsia="Courier New"/>
              </w:rPr>
              <w:t>100,00 pkt</w:t>
            </w:r>
          </w:p>
        </w:tc>
      </w:tr>
    </w:tbl>
    <w:p w14:paraId="654B60B2" w14:textId="6959ADC7" w:rsidR="0056655C" w:rsidRDefault="0056655C" w:rsidP="00E22409">
      <w:pPr>
        <w:widowControl w:val="0"/>
        <w:numPr>
          <w:ilvl w:val="0"/>
          <w:numId w:val="68"/>
        </w:numPr>
        <w:autoSpaceDE w:val="0"/>
        <w:autoSpaceDN w:val="0"/>
        <w:spacing w:after="120" w:line="360" w:lineRule="auto"/>
        <w:ind w:left="357" w:hanging="357"/>
        <w:jc w:val="both"/>
        <w:textAlignment w:val="baseline"/>
        <w:rPr>
          <w:rFonts w:eastAsia="Courier New"/>
          <w:sz w:val="22"/>
          <w:szCs w:val="22"/>
        </w:rPr>
      </w:pPr>
      <w:r w:rsidRPr="0056655C">
        <w:rPr>
          <w:rFonts w:eastAsia="Courier New"/>
          <w:sz w:val="22"/>
          <w:szCs w:val="22"/>
        </w:rPr>
        <w:t>Przyjmuje się, że 1% = 1 punkt.</w:t>
      </w:r>
    </w:p>
    <w:p w14:paraId="17C983BA" w14:textId="58B7C041" w:rsidR="0056655C" w:rsidRPr="0056655C" w:rsidRDefault="0056655C" w:rsidP="00E22409">
      <w:pPr>
        <w:widowControl w:val="0"/>
        <w:numPr>
          <w:ilvl w:val="0"/>
          <w:numId w:val="68"/>
        </w:numPr>
        <w:autoSpaceDE w:val="0"/>
        <w:autoSpaceDN w:val="0"/>
        <w:spacing w:after="120" w:line="360" w:lineRule="auto"/>
        <w:ind w:left="357" w:hanging="357"/>
        <w:jc w:val="both"/>
        <w:textAlignment w:val="baseline"/>
        <w:rPr>
          <w:rFonts w:eastAsia="Courier New"/>
          <w:sz w:val="22"/>
          <w:szCs w:val="22"/>
        </w:rPr>
      </w:pPr>
      <w:r w:rsidRPr="00D01F83">
        <w:rPr>
          <w:rFonts w:eastAsia="Courier New"/>
          <w:sz w:val="22"/>
          <w:szCs w:val="22"/>
        </w:rPr>
        <w:t>Każdy z Wykonawców w poszczególnych kryteriach otrzyma odpowiednią ilość punktów,</w:t>
      </w:r>
      <w:r w:rsidRPr="0056655C">
        <w:rPr>
          <w:rFonts w:eastAsia="Courier New"/>
          <w:sz w:val="22"/>
          <w:szCs w:val="22"/>
        </w:rPr>
        <w:t xml:space="preserve"> wyliczoną w następujący sposób:</w:t>
      </w:r>
    </w:p>
    <w:p w14:paraId="28CF421A" w14:textId="77777777" w:rsidR="0056655C" w:rsidRPr="0056655C" w:rsidRDefault="0056655C" w:rsidP="00E22409">
      <w:pPr>
        <w:widowControl w:val="0"/>
        <w:numPr>
          <w:ilvl w:val="1"/>
          <w:numId w:val="69"/>
        </w:numPr>
        <w:suppressAutoHyphens/>
        <w:autoSpaceDE w:val="0"/>
        <w:autoSpaceDN w:val="0"/>
        <w:spacing w:after="120" w:line="360" w:lineRule="auto"/>
        <w:ind w:left="1134"/>
        <w:jc w:val="both"/>
        <w:textAlignment w:val="baseline"/>
        <w:rPr>
          <w:rFonts w:eastAsia="Courier New"/>
          <w:b/>
          <w:sz w:val="22"/>
          <w:szCs w:val="22"/>
        </w:rPr>
      </w:pPr>
      <w:r w:rsidRPr="0056655C">
        <w:rPr>
          <w:rFonts w:eastAsia="Courier New"/>
          <w:b/>
          <w:sz w:val="22"/>
          <w:szCs w:val="22"/>
        </w:rPr>
        <w:t xml:space="preserve">Kryterium 1 - cena ofertowa -max 60 pkt - wg następującego wzoru: </w:t>
      </w:r>
    </w:p>
    <w:p w14:paraId="55A6FEEC" w14:textId="0429554D" w:rsidR="0056655C" w:rsidRPr="0056655C" w:rsidRDefault="0056655C" w:rsidP="0056655C">
      <w:pPr>
        <w:spacing w:line="360" w:lineRule="auto"/>
        <w:jc w:val="center"/>
        <w:rPr>
          <w:rFonts w:eastAsia="Courier New"/>
          <w:sz w:val="22"/>
          <w:szCs w:val="22"/>
        </w:rPr>
      </w:pPr>
      <w:r w:rsidRPr="0056655C">
        <w:rPr>
          <w:rFonts w:eastAsia="Courier New"/>
          <w:sz w:val="22"/>
          <w:szCs w:val="22"/>
        </w:rPr>
        <w:t>IP</w:t>
      </w:r>
      <w:r w:rsidR="00926CD3">
        <w:rPr>
          <w:rFonts w:eastAsia="Courier New"/>
          <w:sz w:val="22"/>
          <w:szCs w:val="22"/>
        </w:rPr>
        <w:t>c</w:t>
      </w:r>
      <w:r w:rsidRPr="0056655C">
        <w:rPr>
          <w:rFonts w:eastAsia="Courier New"/>
          <w:sz w:val="22"/>
          <w:szCs w:val="22"/>
        </w:rPr>
        <w:t xml:space="preserve"> = </w:t>
      </w:r>
      <w:r w:rsidR="0006168D">
        <w:rPr>
          <w:rFonts w:eastAsia="Courier New"/>
          <w:sz w:val="22"/>
          <w:szCs w:val="22"/>
        </w:rPr>
        <w:t>Cn : Cb x Zc</w:t>
      </w:r>
      <w:r w:rsidRPr="0056655C">
        <w:rPr>
          <w:rFonts w:eastAsia="Courier New"/>
          <w:sz w:val="22"/>
          <w:szCs w:val="22"/>
        </w:rPr>
        <w:t xml:space="preserve">  </w:t>
      </w:r>
    </w:p>
    <w:p w14:paraId="028E83F2" w14:textId="77777777" w:rsidR="0056655C" w:rsidRPr="0056655C" w:rsidRDefault="0056655C" w:rsidP="0056655C">
      <w:pPr>
        <w:spacing w:line="360" w:lineRule="auto"/>
        <w:jc w:val="both"/>
        <w:rPr>
          <w:sz w:val="22"/>
          <w:szCs w:val="22"/>
        </w:rPr>
      </w:pPr>
      <w:r w:rsidRPr="0056655C">
        <w:rPr>
          <w:sz w:val="22"/>
          <w:szCs w:val="22"/>
        </w:rPr>
        <w:t>gdzie poszczególne litery oznaczają:</w:t>
      </w:r>
    </w:p>
    <w:p w14:paraId="30689715" w14:textId="0D58C2E8" w:rsidR="0056655C" w:rsidRPr="0056655C" w:rsidRDefault="0056655C" w:rsidP="0056655C">
      <w:pPr>
        <w:spacing w:line="360" w:lineRule="auto"/>
        <w:jc w:val="both"/>
        <w:rPr>
          <w:rFonts w:eastAsia="Courier New"/>
          <w:sz w:val="22"/>
          <w:szCs w:val="22"/>
        </w:rPr>
      </w:pPr>
      <w:r w:rsidRPr="0056655C">
        <w:rPr>
          <w:rFonts w:eastAsia="Courier New"/>
          <w:sz w:val="22"/>
          <w:szCs w:val="22"/>
        </w:rPr>
        <w:t>IP</w:t>
      </w:r>
      <w:r w:rsidR="00926CD3">
        <w:rPr>
          <w:rFonts w:eastAsia="Courier New"/>
          <w:sz w:val="22"/>
          <w:szCs w:val="22"/>
        </w:rPr>
        <w:t>c</w:t>
      </w:r>
      <w:r w:rsidRPr="0056655C">
        <w:rPr>
          <w:rFonts w:eastAsia="Courier New"/>
          <w:sz w:val="22"/>
          <w:szCs w:val="22"/>
        </w:rPr>
        <w:t xml:space="preserve"> – liczba punktów</w:t>
      </w:r>
      <w:r w:rsidR="00926CD3">
        <w:rPr>
          <w:rFonts w:eastAsia="Courier New"/>
          <w:sz w:val="22"/>
          <w:szCs w:val="22"/>
        </w:rPr>
        <w:t xml:space="preserve"> w kryterium „cena ofertowa”</w:t>
      </w:r>
      <w:r w:rsidRPr="0056655C">
        <w:rPr>
          <w:rFonts w:eastAsia="Courier New"/>
          <w:sz w:val="22"/>
          <w:szCs w:val="22"/>
        </w:rPr>
        <w:t>,</w:t>
      </w:r>
    </w:p>
    <w:p w14:paraId="3778D500" w14:textId="77777777" w:rsidR="0056655C" w:rsidRPr="0056655C" w:rsidRDefault="0056655C" w:rsidP="0056655C">
      <w:pPr>
        <w:spacing w:line="360" w:lineRule="auto"/>
        <w:jc w:val="both"/>
        <w:rPr>
          <w:rFonts w:eastAsia="Courier New"/>
          <w:sz w:val="22"/>
          <w:szCs w:val="22"/>
        </w:rPr>
      </w:pPr>
      <w:r w:rsidRPr="0056655C">
        <w:rPr>
          <w:rFonts w:eastAsia="Courier New"/>
          <w:sz w:val="22"/>
          <w:szCs w:val="22"/>
        </w:rPr>
        <w:t>Cn – cena  ofertowa najniższa spośród wszystkich rozpatrywanych i nieodrzuconych ofert,</w:t>
      </w:r>
    </w:p>
    <w:p w14:paraId="31903FB6" w14:textId="77777777" w:rsidR="0056655C" w:rsidRPr="0056655C" w:rsidRDefault="0056655C" w:rsidP="0056655C">
      <w:pPr>
        <w:spacing w:line="360" w:lineRule="auto"/>
        <w:jc w:val="both"/>
        <w:rPr>
          <w:rFonts w:eastAsia="Courier New"/>
          <w:sz w:val="22"/>
          <w:szCs w:val="22"/>
        </w:rPr>
      </w:pPr>
      <w:r w:rsidRPr="0056655C">
        <w:rPr>
          <w:rFonts w:eastAsia="Courier New"/>
          <w:sz w:val="22"/>
          <w:szCs w:val="22"/>
        </w:rPr>
        <w:t>Cb – cena ofertowa oferty badanej (przeliczanej),</w:t>
      </w:r>
    </w:p>
    <w:p w14:paraId="05E8F360" w14:textId="77777777" w:rsidR="0056655C" w:rsidRPr="0056655C" w:rsidRDefault="0056655C" w:rsidP="0056655C">
      <w:pPr>
        <w:spacing w:line="360" w:lineRule="auto"/>
        <w:jc w:val="both"/>
        <w:rPr>
          <w:rFonts w:eastAsia="Courier New"/>
          <w:sz w:val="22"/>
          <w:szCs w:val="22"/>
        </w:rPr>
      </w:pPr>
      <w:r w:rsidRPr="0056655C">
        <w:rPr>
          <w:rFonts w:eastAsia="Courier New"/>
          <w:sz w:val="22"/>
          <w:szCs w:val="22"/>
        </w:rPr>
        <w:t>Zc – znaczenie (waga) kryterium cena ofertowa wyrażone w punktach – 60 pkt</w:t>
      </w:r>
    </w:p>
    <w:p w14:paraId="013A1F92" w14:textId="77777777" w:rsidR="0056655C" w:rsidRDefault="0056655C" w:rsidP="0056655C">
      <w:pPr>
        <w:spacing w:after="120" w:line="23" w:lineRule="atLeast"/>
        <w:jc w:val="both"/>
        <w:rPr>
          <w:b/>
          <w:i/>
          <w:sz w:val="22"/>
          <w:szCs w:val="22"/>
          <w:u w:val="single"/>
        </w:rPr>
      </w:pPr>
    </w:p>
    <w:p w14:paraId="54CD5D93" w14:textId="5D3A91AA" w:rsidR="0056655C" w:rsidRPr="0056655C" w:rsidRDefault="0056655C" w:rsidP="0056655C">
      <w:pPr>
        <w:spacing w:after="120" w:line="23" w:lineRule="atLeast"/>
        <w:jc w:val="both"/>
        <w:rPr>
          <w:b/>
          <w:i/>
          <w:sz w:val="22"/>
          <w:szCs w:val="22"/>
          <w:u w:val="single"/>
        </w:rPr>
      </w:pPr>
      <w:r w:rsidRPr="0056655C">
        <w:rPr>
          <w:b/>
          <w:i/>
          <w:sz w:val="22"/>
          <w:szCs w:val="22"/>
          <w:u w:val="single"/>
        </w:rPr>
        <w:lastRenderedPageBreak/>
        <w:t xml:space="preserve">Uwaga nr </w:t>
      </w:r>
      <w:r w:rsidR="00551A1A">
        <w:rPr>
          <w:b/>
          <w:i/>
          <w:sz w:val="22"/>
          <w:szCs w:val="22"/>
          <w:u w:val="single"/>
        </w:rPr>
        <w:t>6</w:t>
      </w:r>
      <w:r w:rsidRPr="0056655C">
        <w:rPr>
          <w:b/>
          <w:i/>
          <w:sz w:val="22"/>
          <w:szCs w:val="22"/>
          <w:u w:val="single"/>
        </w:rPr>
        <w:t>:</w:t>
      </w:r>
    </w:p>
    <w:p w14:paraId="735A230D" w14:textId="77777777" w:rsidR="00926CD3" w:rsidRPr="00926CD3" w:rsidRDefault="00926CD3" w:rsidP="00E22409">
      <w:pPr>
        <w:widowControl w:val="0"/>
        <w:numPr>
          <w:ilvl w:val="0"/>
          <w:numId w:val="70"/>
        </w:numPr>
        <w:suppressAutoHyphens/>
        <w:autoSpaceDE w:val="0"/>
        <w:autoSpaceDN w:val="0"/>
        <w:spacing w:after="120" w:line="23" w:lineRule="atLeast"/>
        <w:ind w:left="567" w:hanging="567"/>
        <w:jc w:val="both"/>
        <w:textAlignment w:val="baseline"/>
        <w:rPr>
          <w:i/>
          <w:sz w:val="22"/>
          <w:szCs w:val="22"/>
        </w:rPr>
      </w:pPr>
      <w:r w:rsidRPr="00926CD3">
        <w:rPr>
          <w:bCs/>
          <w:i/>
          <w:iCs/>
          <w:sz w:val="22"/>
          <w:szCs w:val="22"/>
        </w:rPr>
        <w:t>Jeżeli zostanie złożona oferta, której wybór prowadziłby do powstania u Zamawiającego obowiązku podatkowego zgodnie z ustawą z dnia 11 marca 2004 r. o podatku od towarów i usług (Dz.U. z 2018 r. poz. 2174, z późn.zm.), dla celów zastosowania kryterium ceny Zamawiający dolicza do przedstawionej w tej ofercie ceny kwotę podatku od towarów i usług, którą miałby obowiązek rozliczyć.</w:t>
      </w:r>
    </w:p>
    <w:p w14:paraId="3BF78836" w14:textId="77777777" w:rsidR="0056655C" w:rsidRPr="0056655C" w:rsidRDefault="0056655C" w:rsidP="00E22409">
      <w:pPr>
        <w:widowControl w:val="0"/>
        <w:numPr>
          <w:ilvl w:val="0"/>
          <w:numId w:val="70"/>
        </w:numPr>
        <w:suppressAutoHyphens/>
        <w:autoSpaceDE w:val="0"/>
        <w:autoSpaceDN w:val="0"/>
        <w:spacing w:after="360" w:line="23" w:lineRule="atLeast"/>
        <w:ind w:left="567" w:hanging="567"/>
        <w:jc w:val="both"/>
        <w:textAlignment w:val="baseline"/>
        <w:rPr>
          <w:i/>
          <w:sz w:val="22"/>
          <w:szCs w:val="22"/>
        </w:rPr>
      </w:pPr>
      <w:r w:rsidRPr="0056655C">
        <w:rPr>
          <w:i/>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w:t>
      </w:r>
      <w:r w:rsidRPr="0056655C">
        <w:rPr>
          <w:i/>
          <w:sz w:val="22"/>
          <w:szCs w:val="22"/>
        </w:rPr>
        <w:t>przecinku nie ulega zmianie.</w:t>
      </w:r>
    </w:p>
    <w:p w14:paraId="3707F36E" w14:textId="6ED9E3EB" w:rsidR="0056655C" w:rsidRPr="0056655C" w:rsidRDefault="0056655C" w:rsidP="00797798">
      <w:pPr>
        <w:ind w:left="680"/>
        <w:rPr>
          <w:sz w:val="22"/>
          <w:szCs w:val="22"/>
        </w:rPr>
      </w:pPr>
      <w:r w:rsidRPr="0056655C">
        <w:rPr>
          <w:rFonts w:eastAsia="Courier New"/>
          <w:b/>
          <w:sz w:val="22"/>
          <w:szCs w:val="22"/>
        </w:rPr>
        <w:t xml:space="preserve">3.2.  Kryterium 2 - okres udzielonej gwarancji na przedmiot umowy – max. </w:t>
      </w:r>
      <w:r w:rsidR="00925B9D">
        <w:rPr>
          <w:rFonts w:eastAsia="Courier New"/>
          <w:b/>
          <w:sz w:val="22"/>
          <w:szCs w:val="22"/>
        </w:rPr>
        <w:t>4</w:t>
      </w:r>
      <w:r w:rsidRPr="0056655C">
        <w:rPr>
          <w:rFonts w:eastAsia="Courier New"/>
          <w:b/>
          <w:sz w:val="22"/>
          <w:szCs w:val="22"/>
        </w:rPr>
        <w:t>0 pkt –  oferty</w:t>
      </w:r>
      <w:r w:rsidRPr="0056655C">
        <w:rPr>
          <w:rFonts w:eastAsia="Courier New"/>
          <w:b/>
          <w:sz w:val="22"/>
          <w:szCs w:val="22"/>
        </w:rPr>
        <w:br/>
        <w:t xml:space="preserve">                                 </w:t>
      </w:r>
      <w:r w:rsidRPr="0056655C">
        <w:rPr>
          <w:rFonts w:eastAsia="Courier New"/>
          <w:sz w:val="22"/>
          <w:szCs w:val="22"/>
        </w:rPr>
        <w:t>oceniane będą wg następującej punktacji:</w:t>
      </w:r>
    </w:p>
    <w:p w14:paraId="471291A3" w14:textId="6350739E" w:rsidR="0056655C" w:rsidRDefault="0056655C" w:rsidP="00E22409">
      <w:pPr>
        <w:widowControl w:val="0"/>
        <w:numPr>
          <w:ilvl w:val="0"/>
          <w:numId w:val="71"/>
        </w:numPr>
        <w:suppressAutoHyphens/>
        <w:autoSpaceDE w:val="0"/>
        <w:autoSpaceDN w:val="0"/>
        <w:ind w:left="1287" w:hanging="357"/>
        <w:jc w:val="both"/>
        <w:textAlignment w:val="baseline"/>
        <w:rPr>
          <w:rFonts w:eastAsia="Courier New"/>
          <w:sz w:val="22"/>
          <w:szCs w:val="22"/>
        </w:rPr>
      </w:pPr>
      <w:r w:rsidRPr="0056655C">
        <w:rPr>
          <w:rFonts w:eastAsia="Courier New"/>
          <w:sz w:val="22"/>
          <w:szCs w:val="22"/>
        </w:rPr>
        <w:t xml:space="preserve">za udzieloną gwarancję, powyżej wymaganych min. </w:t>
      </w:r>
      <w:r w:rsidR="00487DCE">
        <w:rPr>
          <w:rFonts w:eastAsia="Courier New"/>
          <w:sz w:val="22"/>
          <w:szCs w:val="22"/>
        </w:rPr>
        <w:t>12</w:t>
      </w:r>
      <w:r w:rsidRPr="0056655C">
        <w:rPr>
          <w:rFonts w:eastAsia="Courier New"/>
          <w:sz w:val="22"/>
          <w:szCs w:val="22"/>
        </w:rPr>
        <w:t xml:space="preserve"> miesięcy, Wykonawca otrzyma punkty zgodnie z tabelą:</w:t>
      </w:r>
    </w:p>
    <w:p w14:paraId="20705FFF" w14:textId="77777777" w:rsidR="00487DCE" w:rsidRPr="0056655C" w:rsidRDefault="00487DCE" w:rsidP="00487DCE">
      <w:pPr>
        <w:widowControl w:val="0"/>
        <w:suppressAutoHyphens/>
        <w:autoSpaceDE w:val="0"/>
        <w:autoSpaceDN w:val="0"/>
        <w:ind w:left="1287"/>
        <w:jc w:val="both"/>
        <w:textAlignment w:val="baseline"/>
        <w:rPr>
          <w:rFonts w:eastAsia="Courier New"/>
          <w:sz w:val="22"/>
          <w:szCs w:val="22"/>
        </w:rPr>
      </w:pP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56655C" w:rsidRPr="0056655C" w14:paraId="30123D01" w14:textId="77777777" w:rsidTr="00083359">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1982FD" w14:textId="09203EF7" w:rsidR="0056655C" w:rsidRPr="0056655C" w:rsidRDefault="0056655C" w:rsidP="0056655C">
            <w:pPr>
              <w:tabs>
                <w:tab w:val="left" w:pos="-360"/>
                <w:tab w:val="left" w:pos="567"/>
              </w:tabs>
              <w:jc w:val="center"/>
              <w:rPr>
                <w:rFonts w:eastAsia="Courier New"/>
                <w:sz w:val="16"/>
                <w:szCs w:val="16"/>
              </w:rPr>
            </w:pPr>
            <w:r w:rsidRPr="0056655C">
              <w:rPr>
                <w:rFonts w:eastAsia="Courier New"/>
                <w:sz w:val="22"/>
                <w:szCs w:val="22"/>
              </w:rPr>
              <w:tab/>
            </w:r>
            <w:r w:rsidRPr="0056655C">
              <w:rPr>
                <w:rFonts w:eastAsia="Courier New"/>
                <w:sz w:val="16"/>
                <w:szCs w:val="16"/>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C2ED30" w14:textId="77777777" w:rsidR="0056655C" w:rsidRPr="0056655C" w:rsidRDefault="0056655C" w:rsidP="0056655C">
            <w:pPr>
              <w:tabs>
                <w:tab w:val="left" w:pos="-360"/>
                <w:tab w:val="left" w:pos="567"/>
              </w:tabs>
              <w:jc w:val="center"/>
              <w:rPr>
                <w:rFonts w:eastAsia="Courier New"/>
                <w:sz w:val="16"/>
                <w:szCs w:val="16"/>
              </w:rPr>
            </w:pPr>
            <w:r w:rsidRPr="0056655C">
              <w:rPr>
                <w:rFonts w:eastAsia="Courier New"/>
                <w:sz w:val="16"/>
                <w:szCs w:val="16"/>
              </w:rPr>
              <w:t xml:space="preserve">Liczba punktów badanej oferty </w:t>
            </w:r>
            <w:r w:rsidRPr="0056655C">
              <w:rPr>
                <w:rFonts w:eastAsia="Courier New"/>
                <w:sz w:val="16"/>
                <w:szCs w:val="16"/>
              </w:rPr>
              <w:br/>
              <w:t>w ramach kryterium „okres gwarancji” (z uwzględnieniem wagi)</w:t>
            </w:r>
          </w:p>
        </w:tc>
      </w:tr>
      <w:tr w:rsidR="0056655C" w:rsidRPr="0056655C" w14:paraId="5C0A35CA" w14:textId="77777777" w:rsidTr="00083359">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B1EDD" w14:textId="1C5AA2A3" w:rsidR="0056655C" w:rsidRPr="0056655C" w:rsidRDefault="00F029FD" w:rsidP="0056655C">
            <w:pPr>
              <w:tabs>
                <w:tab w:val="left" w:pos="-360"/>
                <w:tab w:val="left" w:pos="567"/>
              </w:tabs>
              <w:spacing w:line="360" w:lineRule="auto"/>
              <w:jc w:val="center"/>
              <w:rPr>
                <w:rFonts w:eastAsia="Courier New"/>
              </w:rPr>
            </w:pPr>
            <w:r>
              <w:rPr>
                <w:rFonts w:eastAsia="Courier New"/>
              </w:rPr>
              <w:t>12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BD36A" w14:textId="77777777" w:rsidR="0056655C" w:rsidRPr="0056655C" w:rsidRDefault="0056655C" w:rsidP="0056655C">
            <w:pPr>
              <w:tabs>
                <w:tab w:val="left" w:pos="-360"/>
                <w:tab w:val="left" w:pos="567"/>
              </w:tabs>
              <w:spacing w:line="360" w:lineRule="auto"/>
              <w:jc w:val="center"/>
              <w:rPr>
                <w:rFonts w:eastAsia="Courier New"/>
              </w:rPr>
            </w:pPr>
            <w:r w:rsidRPr="0056655C">
              <w:rPr>
                <w:rFonts w:eastAsia="Courier New"/>
              </w:rPr>
              <w:t>0</w:t>
            </w:r>
          </w:p>
        </w:tc>
      </w:tr>
      <w:tr w:rsidR="0056655C" w:rsidRPr="0056655C" w14:paraId="791B390E" w14:textId="77777777" w:rsidTr="00083359">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E6DA3" w14:textId="3F97C4A7" w:rsidR="0056655C" w:rsidRPr="0056655C" w:rsidRDefault="00F029FD" w:rsidP="0056655C">
            <w:pPr>
              <w:tabs>
                <w:tab w:val="left" w:pos="-360"/>
                <w:tab w:val="left" w:pos="567"/>
              </w:tabs>
              <w:spacing w:line="360" w:lineRule="auto"/>
              <w:jc w:val="center"/>
              <w:rPr>
                <w:rFonts w:eastAsia="Courier New"/>
              </w:rPr>
            </w:pPr>
            <w:r>
              <w:rPr>
                <w:rFonts w:eastAsia="Courier New"/>
              </w:rPr>
              <w:t>18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0C53B" w14:textId="3AE52EE0" w:rsidR="0056655C" w:rsidRPr="0056655C" w:rsidRDefault="00487DCE" w:rsidP="0056655C">
            <w:pPr>
              <w:tabs>
                <w:tab w:val="left" w:pos="-360"/>
                <w:tab w:val="left" w:pos="567"/>
              </w:tabs>
              <w:spacing w:line="360" w:lineRule="auto"/>
              <w:jc w:val="center"/>
              <w:rPr>
                <w:rFonts w:eastAsia="Courier New"/>
              </w:rPr>
            </w:pPr>
            <w:r>
              <w:rPr>
                <w:rFonts w:eastAsia="Courier New"/>
              </w:rPr>
              <w:t>5</w:t>
            </w:r>
          </w:p>
        </w:tc>
      </w:tr>
      <w:tr w:rsidR="0056655C" w:rsidRPr="0056655C" w14:paraId="51868DE6" w14:textId="77777777" w:rsidTr="00083359">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8B903" w14:textId="646C9764" w:rsidR="0056655C" w:rsidRPr="0056655C" w:rsidRDefault="00F029FD" w:rsidP="0056655C">
            <w:pPr>
              <w:tabs>
                <w:tab w:val="left" w:pos="-360"/>
                <w:tab w:val="left" w:pos="567"/>
              </w:tabs>
              <w:spacing w:line="360" w:lineRule="auto"/>
              <w:jc w:val="center"/>
              <w:rPr>
                <w:rFonts w:eastAsia="Courier New"/>
              </w:rPr>
            </w:pPr>
            <w:r>
              <w:rPr>
                <w:rFonts w:eastAsia="Courier New"/>
              </w:rPr>
              <w:t>24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E635B" w14:textId="2E2A615C" w:rsidR="0056655C" w:rsidRPr="0056655C" w:rsidRDefault="00487DCE" w:rsidP="0056655C">
            <w:pPr>
              <w:tabs>
                <w:tab w:val="left" w:pos="-360"/>
                <w:tab w:val="left" w:pos="567"/>
              </w:tabs>
              <w:spacing w:line="360" w:lineRule="auto"/>
              <w:jc w:val="center"/>
              <w:rPr>
                <w:rFonts w:eastAsia="Courier New"/>
              </w:rPr>
            </w:pPr>
            <w:r>
              <w:rPr>
                <w:rFonts w:eastAsia="Courier New"/>
              </w:rPr>
              <w:t>20</w:t>
            </w:r>
          </w:p>
        </w:tc>
      </w:tr>
      <w:tr w:rsidR="0056655C" w:rsidRPr="0056655C" w14:paraId="3F5BE574" w14:textId="77777777" w:rsidTr="00083359">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E835A" w14:textId="7CE72D24" w:rsidR="0056655C" w:rsidRPr="0056655C" w:rsidRDefault="00F029FD" w:rsidP="0056655C">
            <w:pPr>
              <w:tabs>
                <w:tab w:val="left" w:pos="-360"/>
                <w:tab w:val="left" w:pos="567"/>
              </w:tabs>
              <w:spacing w:line="360" w:lineRule="auto"/>
              <w:jc w:val="center"/>
              <w:rPr>
                <w:rFonts w:eastAsia="Courier New"/>
              </w:rPr>
            </w:pPr>
            <w:r>
              <w:rPr>
                <w:rFonts w:eastAsia="Courier New"/>
              </w:rPr>
              <w:t>30</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1E286" w14:textId="4650CD39" w:rsidR="0056655C" w:rsidRPr="0056655C" w:rsidRDefault="00487DCE" w:rsidP="0056655C">
            <w:pPr>
              <w:tabs>
                <w:tab w:val="left" w:pos="-360"/>
                <w:tab w:val="left" w:pos="567"/>
              </w:tabs>
              <w:spacing w:line="360" w:lineRule="auto"/>
              <w:jc w:val="center"/>
              <w:rPr>
                <w:rFonts w:eastAsia="Courier New"/>
              </w:rPr>
            </w:pPr>
            <w:r>
              <w:rPr>
                <w:rFonts w:eastAsia="Courier New"/>
              </w:rPr>
              <w:t>30</w:t>
            </w:r>
          </w:p>
        </w:tc>
      </w:tr>
      <w:tr w:rsidR="0056655C" w:rsidRPr="0056655C" w14:paraId="33BDAF4E" w14:textId="77777777" w:rsidTr="00083359">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E6483" w14:textId="66968E6B" w:rsidR="0056655C" w:rsidRPr="0056655C" w:rsidRDefault="00F029FD" w:rsidP="0056655C">
            <w:pPr>
              <w:tabs>
                <w:tab w:val="left" w:pos="-360"/>
                <w:tab w:val="left" w:pos="567"/>
              </w:tabs>
              <w:spacing w:line="360" w:lineRule="auto"/>
              <w:jc w:val="center"/>
              <w:rPr>
                <w:rFonts w:eastAsia="Courier New"/>
              </w:rPr>
            </w:pPr>
            <w:r>
              <w:rPr>
                <w:rFonts w:eastAsia="Courier New"/>
              </w:rPr>
              <w:t xml:space="preserve">36 </w:t>
            </w:r>
            <w:r w:rsidR="0056655C" w:rsidRPr="0056655C">
              <w:rPr>
                <w:rFonts w:eastAsia="Courier New"/>
              </w:rPr>
              <w:t>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2D978" w14:textId="704DEBB8" w:rsidR="0056655C" w:rsidRPr="0056655C" w:rsidRDefault="00925B9D" w:rsidP="0056655C">
            <w:pPr>
              <w:tabs>
                <w:tab w:val="left" w:pos="-360"/>
                <w:tab w:val="left" w:pos="567"/>
              </w:tabs>
              <w:spacing w:line="360" w:lineRule="auto"/>
              <w:jc w:val="center"/>
              <w:rPr>
                <w:rFonts w:eastAsia="Courier New"/>
              </w:rPr>
            </w:pPr>
            <w:r>
              <w:rPr>
                <w:rFonts w:eastAsia="Courier New"/>
              </w:rPr>
              <w:t>40</w:t>
            </w:r>
          </w:p>
        </w:tc>
      </w:tr>
    </w:tbl>
    <w:p w14:paraId="6DC87E32" w14:textId="77777777" w:rsidR="00487DCE" w:rsidRDefault="00487DCE" w:rsidP="00487DCE">
      <w:pPr>
        <w:widowControl w:val="0"/>
        <w:shd w:val="clear" w:color="auto" w:fill="FFFFFF"/>
        <w:suppressAutoHyphens/>
        <w:autoSpaceDE w:val="0"/>
        <w:autoSpaceDN w:val="0"/>
        <w:spacing w:after="120" w:line="276" w:lineRule="auto"/>
        <w:ind w:left="567"/>
        <w:jc w:val="both"/>
        <w:rPr>
          <w:rFonts w:eastAsia="Courier New"/>
          <w:sz w:val="22"/>
          <w:szCs w:val="22"/>
        </w:rPr>
      </w:pPr>
    </w:p>
    <w:p w14:paraId="72B66A09" w14:textId="24DDD887" w:rsidR="0056655C" w:rsidRPr="0056655C" w:rsidRDefault="0056655C" w:rsidP="00E22409">
      <w:pPr>
        <w:widowControl w:val="0"/>
        <w:numPr>
          <w:ilvl w:val="0"/>
          <w:numId w:val="73"/>
        </w:numPr>
        <w:shd w:val="clear" w:color="auto" w:fill="FFFFFF"/>
        <w:suppressAutoHyphens/>
        <w:autoSpaceDE w:val="0"/>
        <w:autoSpaceDN w:val="0"/>
        <w:spacing w:after="120" w:line="276" w:lineRule="auto"/>
        <w:jc w:val="both"/>
        <w:rPr>
          <w:rFonts w:eastAsia="Courier New"/>
          <w:sz w:val="22"/>
          <w:szCs w:val="22"/>
        </w:rPr>
      </w:pPr>
      <w:r w:rsidRPr="0056655C">
        <w:rPr>
          <w:rFonts w:eastAsia="Courier New"/>
          <w:sz w:val="22"/>
          <w:szCs w:val="22"/>
        </w:rPr>
        <w:t>Za ofertę najkorzystniejszą będzie uznana oferta, która przy uwzględnieniu powyższych kryteriów i ich wag otrzyma najwyższą punktację.</w:t>
      </w:r>
    </w:p>
    <w:p w14:paraId="5F7D36F3" w14:textId="77777777" w:rsidR="0056655C" w:rsidRPr="0056655C" w:rsidRDefault="0056655C" w:rsidP="00E22409">
      <w:pPr>
        <w:widowControl w:val="0"/>
        <w:numPr>
          <w:ilvl w:val="0"/>
          <w:numId w:val="73"/>
        </w:numPr>
        <w:shd w:val="clear" w:color="auto" w:fill="FFFFFF"/>
        <w:suppressAutoHyphens/>
        <w:autoSpaceDE w:val="0"/>
        <w:autoSpaceDN w:val="0"/>
        <w:spacing w:after="120" w:line="276" w:lineRule="auto"/>
        <w:jc w:val="both"/>
        <w:rPr>
          <w:rFonts w:eastAsia="Courier New"/>
          <w:sz w:val="22"/>
          <w:szCs w:val="22"/>
        </w:rPr>
      </w:pPr>
      <w:r w:rsidRPr="0056655C">
        <w:rPr>
          <w:rFonts w:eastAsia="Courier New"/>
          <w:sz w:val="22"/>
          <w:szCs w:val="22"/>
        </w:rPr>
        <w:t>W ramach wszystkich wskazanych i opisanych kryteriów, Wykonawca otrzyma łączną (końcową) ilość punktów wyliczoną w następujący sposób:</w:t>
      </w:r>
    </w:p>
    <w:p w14:paraId="61B1F7EB" w14:textId="6A9FFD2F" w:rsidR="0056655C" w:rsidRPr="0056655C" w:rsidRDefault="0056655C" w:rsidP="0056655C">
      <w:pPr>
        <w:autoSpaceDN w:val="0"/>
        <w:spacing w:after="120" w:line="276" w:lineRule="auto"/>
        <w:ind w:firstLine="708"/>
        <w:jc w:val="center"/>
        <w:textAlignment w:val="baseline"/>
        <w:rPr>
          <w:rFonts w:eastAsia="Courier New"/>
          <w:sz w:val="22"/>
          <w:szCs w:val="22"/>
        </w:rPr>
      </w:pPr>
      <w:r w:rsidRPr="0056655C">
        <w:rPr>
          <w:rFonts w:eastAsia="Courier New"/>
          <w:sz w:val="22"/>
          <w:szCs w:val="22"/>
        </w:rPr>
        <w:t>KIP = IP</w:t>
      </w:r>
      <w:r w:rsidR="00797798">
        <w:rPr>
          <w:rFonts w:eastAsia="Courier New"/>
          <w:sz w:val="22"/>
          <w:szCs w:val="22"/>
        </w:rPr>
        <w:t>c</w:t>
      </w:r>
      <w:r w:rsidRPr="0056655C">
        <w:rPr>
          <w:rFonts w:eastAsia="Courier New"/>
          <w:sz w:val="22"/>
          <w:szCs w:val="22"/>
        </w:rPr>
        <w:t xml:space="preserve"> + IP</w:t>
      </w:r>
      <w:r w:rsidR="00797798">
        <w:rPr>
          <w:rFonts w:eastAsia="Courier New"/>
          <w:sz w:val="22"/>
          <w:szCs w:val="22"/>
        </w:rPr>
        <w:t>g</w:t>
      </w:r>
      <w:r w:rsidR="00D01F83">
        <w:rPr>
          <w:rFonts w:eastAsia="Courier New"/>
          <w:sz w:val="22"/>
          <w:szCs w:val="22"/>
        </w:rPr>
        <w:t xml:space="preserve"> </w:t>
      </w:r>
      <w:r w:rsidRPr="0056655C">
        <w:rPr>
          <w:rFonts w:eastAsia="Courier New"/>
          <w:sz w:val="22"/>
          <w:szCs w:val="22"/>
        </w:rPr>
        <w:t xml:space="preserve">  </w:t>
      </w:r>
    </w:p>
    <w:p w14:paraId="786630A9" w14:textId="77777777" w:rsidR="00487DCE" w:rsidRDefault="00487DCE" w:rsidP="0056655C">
      <w:pPr>
        <w:tabs>
          <w:tab w:val="left" w:pos="567"/>
        </w:tabs>
        <w:spacing w:line="360" w:lineRule="auto"/>
        <w:ind w:left="1701" w:hanging="1701"/>
        <w:jc w:val="both"/>
      </w:pPr>
    </w:p>
    <w:p w14:paraId="0380E4F1" w14:textId="5906E403" w:rsidR="0056655C" w:rsidRPr="0056655C" w:rsidRDefault="0056655C" w:rsidP="0056655C">
      <w:pPr>
        <w:tabs>
          <w:tab w:val="left" w:pos="567"/>
        </w:tabs>
        <w:spacing w:line="360" w:lineRule="auto"/>
        <w:ind w:left="1701" w:hanging="1701"/>
        <w:jc w:val="both"/>
      </w:pPr>
      <w:r w:rsidRPr="0056655C">
        <w:t>gdzie poszczególne symbole oznaczają:</w:t>
      </w:r>
    </w:p>
    <w:p w14:paraId="02DB9A9E" w14:textId="77777777" w:rsidR="0056655C" w:rsidRPr="0056655C" w:rsidRDefault="0056655C" w:rsidP="0056655C">
      <w:pPr>
        <w:tabs>
          <w:tab w:val="left" w:pos="567"/>
        </w:tabs>
        <w:spacing w:line="360" w:lineRule="auto"/>
        <w:ind w:left="1701" w:hanging="1701"/>
        <w:jc w:val="both"/>
      </w:pPr>
      <w:r w:rsidRPr="0056655C">
        <w:t>KIP – końcowa ilość punktów,</w:t>
      </w:r>
    </w:p>
    <w:p w14:paraId="3DC74131" w14:textId="4F8F0372" w:rsidR="0056655C" w:rsidRPr="0056655C" w:rsidRDefault="0056655C" w:rsidP="0056655C">
      <w:pPr>
        <w:tabs>
          <w:tab w:val="left" w:pos="567"/>
        </w:tabs>
        <w:spacing w:line="360" w:lineRule="auto"/>
        <w:ind w:left="1701" w:hanging="1701"/>
        <w:jc w:val="both"/>
      </w:pPr>
      <w:r w:rsidRPr="0056655C">
        <w:t>IP</w:t>
      </w:r>
      <w:r w:rsidR="00797798">
        <w:t>c</w:t>
      </w:r>
      <w:r w:rsidRPr="0056655C">
        <w:t xml:space="preserve"> – ilość punktów uzyskanych w kryterium: </w:t>
      </w:r>
      <w:r w:rsidR="00797798">
        <w:t xml:space="preserve"> </w:t>
      </w:r>
      <w:r w:rsidRPr="0056655C">
        <w:t>- cena ofertowa</w:t>
      </w:r>
    </w:p>
    <w:p w14:paraId="201CCB93" w14:textId="1F4F9065" w:rsidR="0056655C" w:rsidRDefault="0056655C" w:rsidP="0056655C">
      <w:pPr>
        <w:tabs>
          <w:tab w:val="left" w:pos="567"/>
        </w:tabs>
        <w:spacing w:line="360" w:lineRule="auto"/>
        <w:ind w:left="4956" w:hanging="4950"/>
        <w:jc w:val="both"/>
      </w:pPr>
      <w:r w:rsidRPr="0056655C">
        <w:t>IP</w:t>
      </w:r>
      <w:r w:rsidR="00797798">
        <w:t>g</w:t>
      </w:r>
      <w:r w:rsidRPr="0056655C">
        <w:t xml:space="preserve"> – ilość punktów uzyskanych w kryterium: </w:t>
      </w:r>
      <w:r w:rsidR="00797798">
        <w:t xml:space="preserve"> </w:t>
      </w:r>
      <w:r w:rsidRPr="0056655C">
        <w:t>- okres udzielonej gwarancji na przedmiot umowy</w:t>
      </w:r>
    </w:p>
    <w:p w14:paraId="4A632891" w14:textId="77777777" w:rsidR="00D01F83" w:rsidRPr="0056655C" w:rsidRDefault="00D01F83" w:rsidP="0056655C">
      <w:pPr>
        <w:tabs>
          <w:tab w:val="left" w:pos="567"/>
        </w:tabs>
        <w:spacing w:line="360" w:lineRule="auto"/>
        <w:ind w:left="4956" w:hanging="4950"/>
        <w:jc w:val="both"/>
      </w:pPr>
    </w:p>
    <w:p w14:paraId="52FD5A75" w14:textId="74FC553F" w:rsidR="00EA5993" w:rsidRPr="00487DCE" w:rsidRDefault="0056655C" w:rsidP="00E22409">
      <w:pPr>
        <w:widowControl w:val="0"/>
        <w:numPr>
          <w:ilvl w:val="0"/>
          <w:numId w:val="72"/>
        </w:numPr>
        <w:tabs>
          <w:tab w:val="left" w:pos="567"/>
          <w:tab w:val="left" w:pos="709"/>
        </w:tabs>
        <w:suppressAutoHyphens/>
        <w:autoSpaceDE w:val="0"/>
        <w:autoSpaceDN w:val="0"/>
        <w:spacing w:after="120" w:line="276" w:lineRule="auto"/>
        <w:ind w:left="425" w:hanging="425"/>
        <w:jc w:val="both"/>
        <w:rPr>
          <w:bCs/>
          <w:sz w:val="22"/>
        </w:rPr>
      </w:pPr>
      <w:r w:rsidRPr="0056655C">
        <w:rPr>
          <w:sz w:val="22"/>
        </w:rPr>
        <w:t xml:space="preserve">W przypadku </w:t>
      </w:r>
      <w:r w:rsidRPr="0056655C">
        <w:rPr>
          <w:b/>
          <w:bCs/>
          <w:sz w:val="22"/>
          <w:u w:val="single"/>
        </w:rPr>
        <w:t>braku</w:t>
      </w:r>
      <w:r w:rsidRPr="0056655C">
        <w:rPr>
          <w:sz w:val="22"/>
        </w:rPr>
        <w:t xml:space="preserve"> wskazania przez Wykonawcę okresu gwarancji na roboty budowlane w </w:t>
      </w:r>
      <w:r w:rsidRPr="004E30F8">
        <w:rPr>
          <w:b/>
          <w:bCs/>
          <w:sz w:val="22"/>
        </w:rPr>
        <w:t>załączniku nr 1 do SWZ</w:t>
      </w:r>
      <w:r w:rsidRPr="0056655C">
        <w:rPr>
          <w:sz w:val="22"/>
        </w:rPr>
        <w:t xml:space="preserve"> „Formularz ofertowy”, Zamawiający przyjmie okres gwarancji wynoszący </w:t>
      </w:r>
      <w:r w:rsidR="00EA5993">
        <w:rPr>
          <w:sz w:val="22"/>
        </w:rPr>
        <w:t>12</w:t>
      </w:r>
      <w:r w:rsidRPr="0056655C">
        <w:rPr>
          <w:sz w:val="22"/>
        </w:rPr>
        <w:t xml:space="preserve"> miesięcy</w:t>
      </w:r>
      <w:r w:rsidRPr="0056655C">
        <w:rPr>
          <w:bCs/>
          <w:sz w:val="22"/>
        </w:rPr>
        <w:t>, co skutkuje przyznaniem 0 (zero) punktów w tym kryterium oceny ofert.</w:t>
      </w:r>
    </w:p>
    <w:p w14:paraId="2471CC71" w14:textId="65E01989" w:rsidR="008B3BDE" w:rsidRPr="00005630" w:rsidRDefault="008B3BDE" w:rsidP="00E22409">
      <w:pPr>
        <w:widowControl w:val="0"/>
        <w:numPr>
          <w:ilvl w:val="0"/>
          <w:numId w:val="72"/>
        </w:numPr>
        <w:tabs>
          <w:tab w:val="left" w:pos="567"/>
          <w:tab w:val="left" w:pos="709"/>
        </w:tabs>
        <w:suppressAutoHyphens/>
        <w:autoSpaceDE w:val="0"/>
        <w:autoSpaceDN w:val="0"/>
        <w:spacing w:after="120" w:line="276" w:lineRule="auto"/>
        <w:ind w:left="425" w:hanging="425"/>
        <w:jc w:val="both"/>
        <w:rPr>
          <w:bCs/>
          <w:sz w:val="22"/>
        </w:rPr>
      </w:pPr>
      <w:r w:rsidRPr="00005630">
        <w:rPr>
          <w:sz w:val="22"/>
        </w:rPr>
        <w:t xml:space="preserve">Za najkorzystniejszą zostanie uznana oferta, która uzyska największą ilość punktów po zsumowaniu ilości punktów uzyskanych w </w:t>
      </w:r>
      <w:r w:rsidR="00925B9D">
        <w:rPr>
          <w:sz w:val="22"/>
        </w:rPr>
        <w:t>2</w:t>
      </w:r>
      <w:r w:rsidRPr="00005630">
        <w:rPr>
          <w:sz w:val="22"/>
        </w:rPr>
        <w:t xml:space="preserve"> kryteriach łącznie (obliczona do 2 miejsc po przecinku). </w:t>
      </w:r>
    </w:p>
    <w:p w14:paraId="3CBCCAF7" w14:textId="77777777" w:rsidR="008B3BDE" w:rsidRPr="00005630" w:rsidRDefault="008B3BDE" w:rsidP="00E22409">
      <w:pPr>
        <w:widowControl w:val="0"/>
        <w:numPr>
          <w:ilvl w:val="0"/>
          <w:numId w:val="72"/>
        </w:numPr>
        <w:tabs>
          <w:tab w:val="left" w:pos="567"/>
          <w:tab w:val="left" w:pos="709"/>
        </w:tabs>
        <w:suppressAutoHyphens/>
        <w:autoSpaceDE w:val="0"/>
        <w:autoSpaceDN w:val="0"/>
        <w:spacing w:after="120" w:line="276" w:lineRule="auto"/>
        <w:ind w:left="425" w:hanging="425"/>
        <w:jc w:val="both"/>
        <w:rPr>
          <w:bCs/>
          <w:sz w:val="22"/>
        </w:rPr>
      </w:pPr>
      <w:r w:rsidRPr="00005630">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1C33D3F" w14:textId="77777777" w:rsidR="008B3BDE" w:rsidRPr="008259B1" w:rsidRDefault="008B3BDE" w:rsidP="00E22409">
      <w:pPr>
        <w:widowControl w:val="0"/>
        <w:numPr>
          <w:ilvl w:val="0"/>
          <w:numId w:val="72"/>
        </w:numPr>
        <w:tabs>
          <w:tab w:val="left" w:pos="567"/>
          <w:tab w:val="left" w:pos="709"/>
        </w:tabs>
        <w:suppressAutoHyphens/>
        <w:autoSpaceDE w:val="0"/>
        <w:autoSpaceDN w:val="0"/>
        <w:spacing w:after="120" w:line="276" w:lineRule="auto"/>
        <w:ind w:left="425" w:hanging="425"/>
        <w:jc w:val="both"/>
        <w:rPr>
          <w:bCs/>
          <w:sz w:val="22"/>
        </w:rPr>
      </w:pPr>
      <w:r w:rsidRPr="008259B1">
        <w:rPr>
          <w:sz w:val="22"/>
          <w:szCs w:val="22"/>
        </w:rPr>
        <w:t xml:space="preserve">Jeżeli nie można wybrać najkorzystniejszej oferty z uwagi na to, że dwie lub więcej ofert </w:t>
      </w:r>
      <w:r w:rsidRPr="008259B1">
        <w:rPr>
          <w:sz w:val="22"/>
          <w:szCs w:val="22"/>
        </w:rPr>
        <w:lastRenderedPageBreak/>
        <w:t>przedstawia taki sam bilans ceny i innych kryteriów oceny ofert, Zamawiający wybiera spośród tych ofert ofertę, która otrzymała najwyższą ocenę w kryterium o najwyższej wadze.</w:t>
      </w:r>
    </w:p>
    <w:p w14:paraId="2A1179B9" w14:textId="42D5A485" w:rsidR="008B3BDE" w:rsidRDefault="008B3BDE" w:rsidP="00E22409">
      <w:pPr>
        <w:pStyle w:val="Akapitzlist"/>
        <w:numPr>
          <w:ilvl w:val="1"/>
          <w:numId w:val="72"/>
        </w:numPr>
        <w:tabs>
          <w:tab w:val="num" w:pos="1134"/>
        </w:tabs>
        <w:spacing w:after="120" w:line="23" w:lineRule="atLeast"/>
        <w:ind w:left="1134" w:hanging="567"/>
        <w:jc w:val="both"/>
        <w:rPr>
          <w:sz w:val="22"/>
          <w:szCs w:val="22"/>
        </w:rPr>
      </w:pPr>
      <w:r w:rsidRPr="0073710C">
        <w:rPr>
          <w:sz w:val="22"/>
          <w:szCs w:val="22"/>
        </w:rPr>
        <w:t>Jeżeli  oferty otrzymały taką samą ocenę w kryterium o najwyższej wadze, Zamawiający wybiera ofertę z najniższą ceną.</w:t>
      </w:r>
    </w:p>
    <w:p w14:paraId="7B776DE5" w14:textId="77777777" w:rsidR="008B3BDE" w:rsidRPr="00D01F83" w:rsidRDefault="008B3BDE" w:rsidP="00E22409">
      <w:pPr>
        <w:pStyle w:val="Akapitzlist"/>
        <w:numPr>
          <w:ilvl w:val="1"/>
          <w:numId w:val="72"/>
        </w:numPr>
        <w:tabs>
          <w:tab w:val="num" w:pos="1134"/>
        </w:tabs>
        <w:spacing w:after="600" w:line="23" w:lineRule="atLeast"/>
        <w:ind w:left="1134" w:hanging="567"/>
        <w:jc w:val="both"/>
        <w:rPr>
          <w:sz w:val="22"/>
          <w:szCs w:val="22"/>
        </w:rPr>
      </w:pPr>
      <w:r w:rsidRPr="00D01F83">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p w14:paraId="052B0209" w14:textId="70D36D12" w:rsidR="0065723F" w:rsidRPr="00AE484F" w:rsidRDefault="0065723F" w:rsidP="0056655C">
      <w:pPr>
        <w:pBdr>
          <w:bottom w:val="single" w:sz="4" w:space="1" w:color="auto"/>
        </w:pBdr>
        <w:tabs>
          <w:tab w:val="left" w:pos="567"/>
          <w:tab w:val="left" w:pos="1701"/>
          <w:tab w:val="left" w:pos="2127"/>
        </w:tabs>
        <w:spacing w:after="120" w:line="276" w:lineRule="auto"/>
        <w:ind w:right="28"/>
        <w:rPr>
          <w:b/>
          <w:sz w:val="22"/>
          <w:szCs w:val="22"/>
        </w:rPr>
      </w:pPr>
      <w:r w:rsidRPr="00AE484F">
        <w:rPr>
          <w:b/>
          <w:sz w:val="22"/>
          <w:szCs w:val="22"/>
        </w:rPr>
        <w:t xml:space="preserve">ROZDZIAŁ </w:t>
      </w:r>
      <w:r w:rsidR="004870DA" w:rsidRPr="00AE484F">
        <w:rPr>
          <w:b/>
          <w:sz w:val="22"/>
          <w:szCs w:val="22"/>
        </w:rPr>
        <w:t>XX</w:t>
      </w:r>
      <w:r w:rsidR="00DD7706" w:rsidRPr="00AE484F">
        <w:rPr>
          <w:b/>
          <w:sz w:val="22"/>
          <w:szCs w:val="22"/>
        </w:rPr>
        <w:t>IX</w:t>
      </w:r>
      <w:r w:rsidR="0056655C">
        <w:rPr>
          <w:b/>
          <w:sz w:val="22"/>
          <w:szCs w:val="22"/>
        </w:rPr>
        <w:t xml:space="preserve">. </w:t>
      </w:r>
      <w:r w:rsidR="0056655C">
        <w:rPr>
          <w:b/>
          <w:sz w:val="22"/>
          <w:szCs w:val="22"/>
        </w:rPr>
        <w:tab/>
      </w:r>
      <w:r w:rsidRPr="00AE484F">
        <w:rPr>
          <w:b/>
          <w:sz w:val="22"/>
          <w:szCs w:val="22"/>
        </w:rPr>
        <w:t>INFORMACJE NA TEMAT AUKCJI ELEKTRONICZNEJ</w:t>
      </w:r>
    </w:p>
    <w:p w14:paraId="6F510BBB" w14:textId="77777777" w:rsidR="008B3BDE" w:rsidRDefault="008B3BDE" w:rsidP="00E22409">
      <w:pPr>
        <w:pStyle w:val="Akapitzlist"/>
        <w:numPr>
          <w:ilvl w:val="0"/>
          <w:numId w:val="103"/>
        </w:numPr>
        <w:spacing w:after="120" w:line="276" w:lineRule="auto"/>
        <w:ind w:left="567" w:hanging="567"/>
        <w:jc w:val="both"/>
        <w:rPr>
          <w:sz w:val="22"/>
          <w:szCs w:val="22"/>
        </w:rPr>
      </w:pPr>
      <w:r w:rsidRPr="008912D7">
        <w:rPr>
          <w:sz w:val="22"/>
          <w:szCs w:val="22"/>
        </w:rPr>
        <w:t>Zamawiający nie przewiduje w niniejszym postępowaniu przeprowadzenia aukcji elektronicznej.</w:t>
      </w:r>
    </w:p>
    <w:p w14:paraId="133BFDCC" w14:textId="77777777" w:rsidR="008B3BDE" w:rsidRPr="00925B9D" w:rsidRDefault="008B3BDE" w:rsidP="00E22409">
      <w:pPr>
        <w:pStyle w:val="Akapitzlist"/>
        <w:numPr>
          <w:ilvl w:val="0"/>
          <w:numId w:val="103"/>
        </w:numPr>
        <w:spacing w:after="600" w:line="276" w:lineRule="auto"/>
        <w:ind w:left="567" w:hanging="567"/>
        <w:jc w:val="both"/>
        <w:rPr>
          <w:sz w:val="22"/>
          <w:szCs w:val="22"/>
        </w:rPr>
      </w:pPr>
      <w:r w:rsidRPr="00925B9D">
        <w:rPr>
          <w:color w:val="000000"/>
          <w:sz w:val="22"/>
          <w:szCs w:val="22"/>
        </w:rPr>
        <w:t xml:space="preserve">Zamawiający nie przewiduje złożenia oferty w postaci katalogów elektronicznych. </w:t>
      </w:r>
    </w:p>
    <w:p w14:paraId="21E36D9E" w14:textId="309124B7" w:rsidR="00F03113" w:rsidRPr="00AE484F" w:rsidRDefault="00A16332" w:rsidP="0056655C">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w:t>
      </w:r>
      <w:r w:rsidR="00341D83" w:rsidRPr="00AE484F">
        <w:rPr>
          <w:b/>
          <w:sz w:val="22"/>
          <w:szCs w:val="22"/>
        </w:rPr>
        <w:t>X</w:t>
      </w:r>
      <w:r w:rsidR="0056655C">
        <w:rPr>
          <w:b/>
          <w:sz w:val="22"/>
          <w:szCs w:val="22"/>
        </w:rPr>
        <w:t>.</w:t>
      </w:r>
      <w:r w:rsidR="0056655C">
        <w:rPr>
          <w:b/>
          <w:sz w:val="22"/>
          <w:szCs w:val="22"/>
        </w:rPr>
        <w:tab/>
      </w:r>
      <w:r w:rsidR="00C1344F" w:rsidRPr="00AE484F">
        <w:rPr>
          <w:b/>
          <w:sz w:val="22"/>
          <w:szCs w:val="22"/>
        </w:rPr>
        <w:t xml:space="preserve">INFORMACJE O </w:t>
      </w:r>
      <w:r w:rsidR="00F03113" w:rsidRPr="00AE484F">
        <w:rPr>
          <w:b/>
          <w:sz w:val="22"/>
          <w:szCs w:val="22"/>
        </w:rPr>
        <w:t>FORMALNOŚC</w:t>
      </w:r>
      <w:r w:rsidR="00C1344F" w:rsidRPr="00AE484F">
        <w:rPr>
          <w:b/>
          <w:sz w:val="22"/>
          <w:szCs w:val="22"/>
        </w:rPr>
        <w:t xml:space="preserve">IACH, JAKIE MUSZĄ ZOSTAĆ DOPEŁNIONE PO WYBORZE OFERTY </w:t>
      </w:r>
      <w:r w:rsidR="0056655C">
        <w:rPr>
          <w:b/>
          <w:sz w:val="22"/>
          <w:szCs w:val="22"/>
        </w:rPr>
        <w:t xml:space="preserve"> </w:t>
      </w:r>
      <w:r w:rsidR="00C1344F" w:rsidRPr="00AE484F">
        <w:rPr>
          <w:b/>
          <w:sz w:val="22"/>
          <w:szCs w:val="22"/>
        </w:rPr>
        <w:t>W CELU ZAWARCIA UMOWY W SPRAWIE ZAMÓWIENIA PUBLICZNEGO</w:t>
      </w:r>
    </w:p>
    <w:p w14:paraId="7DC1D07B" w14:textId="64116105" w:rsidR="00FD56D6" w:rsidRDefault="00FD56D6" w:rsidP="008631E3">
      <w:pPr>
        <w:pStyle w:val="Akapitzlist"/>
        <w:numPr>
          <w:ilvl w:val="3"/>
          <w:numId w:val="49"/>
        </w:numPr>
        <w:spacing w:after="120" w:line="276" w:lineRule="auto"/>
        <w:ind w:left="567" w:hanging="567"/>
        <w:jc w:val="both"/>
        <w:rPr>
          <w:sz w:val="22"/>
          <w:szCs w:val="22"/>
        </w:rPr>
      </w:pPr>
      <w:r w:rsidRPr="00AE484F">
        <w:rPr>
          <w:sz w:val="22"/>
          <w:szCs w:val="22"/>
        </w:rPr>
        <w:t>Umowa w sprawie zamówienia publicznego może zostać zawarta wyłącznie z Wykonawcą, którego oferta zostanie wybrana jako najkorzystniejsza, po upływie terminów określonych w art.</w:t>
      </w:r>
      <w:r w:rsidR="00575504" w:rsidRPr="00AE484F">
        <w:rPr>
          <w:sz w:val="22"/>
          <w:szCs w:val="22"/>
        </w:rPr>
        <w:t> </w:t>
      </w:r>
      <w:r w:rsidR="006E6D34" w:rsidRPr="00AE484F">
        <w:rPr>
          <w:sz w:val="22"/>
          <w:szCs w:val="22"/>
        </w:rPr>
        <w:t>308 ust. 2</w:t>
      </w:r>
      <w:r w:rsidRPr="00AE484F">
        <w:rPr>
          <w:sz w:val="22"/>
          <w:szCs w:val="22"/>
        </w:rPr>
        <w:t xml:space="preserve"> ustawy.</w:t>
      </w:r>
    </w:p>
    <w:p w14:paraId="206881B8" w14:textId="3D79AFEC" w:rsidR="00FD56D6" w:rsidRDefault="00FD56D6" w:rsidP="008631E3">
      <w:pPr>
        <w:pStyle w:val="Akapitzlist"/>
        <w:numPr>
          <w:ilvl w:val="3"/>
          <w:numId w:val="49"/>
        </w:numPr>
        <w:spacing w:after="120" w:line="276" w:lineRule="auto"/>
        <w:ind w:left="567" w:hanging="567"/>
        <w:jc w:val="both"/>
        <w:rPr>
          <w:sz w:val="22"/>
          <w:szCs w:val="22"/>
        </w:rPr>
      </w:pPr>
      <w:r w:rsidRPr="0056655C">
        <w:rPr>
          <w:sz w:val="22"/>
          <w:szCs w:val="22"/>
        </w:rPr>
        <w:t>W przypadku wniesienia odwołania</w:t>
      </w:r>
      <w:r w:rsidR="004753E2" w:rsidRPr="0056655C">
        <w:rPr>
          <w:sz w:val="22"/>
          <w:szCs w:val="22"/>
        </w:rPr>
        <w:t>, z zastrzeżeniem wyjątków przewidzianych w ustawie,</w:t>
      </w:r>
      <w:r w:rsidR="00233271" w:rsidRPr="0056655C">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56655C" w:rsidRDefault="00575504" w:rsidP="008631E3">
      <w:pPr>
        <w:pStyle w:val="Akapitzlist"/>
        <w:numPr>
          <w:ilvl w:val="3"/>
          <w:numId w:val="49"/>
        </w:numPr>
        <w:spacing w:after="120" w:line="276" w:lineRule="auto"/>
        <w:ind w:left="567" w:hanging="567"/>
        <w:jc w:val="both"/>
        <w:rPr>
          <w:sz w:val="22"/>
          <w:szCs w:val="22"/>
        </w:rPr>
      </w:pPr>
      <w:r w:rsidRPr="0056655C">
        <w:rPr>
          <w:sz w:val="22"/>
          <w:szCs w:val="22"/>
        </w:rPr>
        <w:t>Po wyborze najkorzystniejszej oferty, w celu zawarcia umowy</w:t>
      </w:r>
      <w:r w:rsidR="00747ECF" w:rsidRPr="0056655C">
        <w:rPr>
          <w:sz w:val="22"/>
          <w:szCs w:val="22"/>
        </w:rPr>
        <w:t xml:space="preserve"> w sprawie zamówienia publicznego</w:t>
      </w:r>
      <w:r w:rsidRPr="0056655C">
        <w:rPr>
          <w:sz w:val="22"/>
          <w:szCs w:val="22"/>
        </w:rPr>
        <w:t>, Wykonawca zobowiązany będzie</w:t>
      </w:r>
      <w:r w:rsidR="00406CBD" w:rsidRPr="0056655C">
        <w:rPr>
          <w:sz w:val="22"/>
          <w:szCs w:val="22"/>
        </w:rPr>
        <w:t xml:space="preserve"> do</w:t>
      </w:r>
      <w:r w:rsidRPr="0056655C">
        <w:rPr>
          <w:sz w:val="22"/>
          <w:szCs w:val="22"/>
        </w:rPr>
        <w:t>:</w:t>
      </w:r>
    </w:p>
    <w:p w14:paraId="6E5A0A44" w14:textId="18E75B67" w:rsidR="00575504" w:rsidRDefault="00406CBD" w:rsidP="008631E3">
      <w:pPr>
        <w:pStyle w:val="Akapitzlist"/>
        <w:numPr>
          <w:ilvl w:val="0"/>
          <w:numId w:val="50"/>
        </w:numPr>
        <w:spacing w:after="120" w:line="276" w:lineRule="auto"/>
        <w:ind w:left="1134" w:hanging="567"/>
        <w:jc w:val="both"/>
        <w:rPr>
          <w:sz w:val="22"/>
          <w:szCs w:val="22"/>
        </w:rPr>
      </w:pPr>
      <w:r w:rsidRPr="00AE484F">
        <w:rPr>
          <w:sz w:val="22"/>
          <w:szCs w:val="22"/>
        </w:rPr>
        <w:t>z</w:t>
      </w:r>
      <w:r w:rsidR="00575504" w:rsidRPr="00AE484F">
        <w:rPr>
          <w:sz w:val="22"/>
          <w:szCs w:val="22"/>
        </w:rPr>
        <w:t>łoż</w:t>
      </w:r>
      <w:r w:rsidRPr="00AE484F">
        <w:rPr>
          <w:sz w:val="22"/>
          <w:szCs w:val="22"/>
        </w:rPr>
        <w:t xml:space="preserve">enia </w:t>
      </w:r>
      <w:r w:rsidR="00747ECF" w:rsidRPr="00AE484F">
        <w:rPr>
          <w:sz w:val="22"/>
          <w:szCs w:val="22"/>
        </w:rPr>
        <w:t>dokument</w:t>
      </w:r>
      <w:r w:rsidRPr="00AE484F">
        <w:rPr>
          <w:sz w:val="22"/>
          <w:szCs w:val="22"/>
        </w:rPr>
        <w:t>u</w:t>
      </w:r>
      <w:r w:rsidR="00747ECF" w:rsidRPr="00AE484F">
        <w:rPr>
          <w:sz w:val="22"/>
          <w:szCs w:val="22"/>
        </w:rPr>
        <w:t xml:space="preserve"> </w:t>
      </w:r>
      <w:r w:rsidR="00575504" w:rsidRPr="00AE484F">
        <w:rPr>
          <w:sz w:val="22"/>
          <w:szCs w:val="22"/>
        </w:rPr>
        <w:t>pełnomocnictwa dla osoby zawierającej umowę w</w:t>
      </w:r>
      <w:r w:rsidR="00863197" w:rsidRPr="00AE484F">
        <w:rPr>
          <w:sz w:val="22"/>
          <w:szCs w:val="22"/>
        </w:rPr>
        <w:t> </w:t>
      </w:r>
      <w:r w:rsidR="00575504" w:rsidRPr="00AE484F">
        <w:rPr>
          <w:sz w:val="22"/>
          <w:szCs w:val="22"/>
        </w:rPr>
        <w:t xml:space="preserve">imieniu Wykonawcy, o ile </w:t>
      </w:r>
      <w:r w:rsidR="00747ECF" w:rsidRPr="00AE484F">
        <w:rPr>
          <w:sz w:val="22"/>
          <w:szCs w:val="22"/>
        </w:rPr>
        <w:t xml:space="preserve">upoważnienie do reprezentowania Wykonawcy </w:t>
      </w:r>
      <w:r w:rsidR="00575504" w:rsidRPr="00AE484F">
        <w:rPr>
          <w:sz w:val="22"/>
          <w:szCs w:val="22"/>
        </w:rPr>
        <w:t>nie wynika z</w:t>
      </w:r>
      <w:r w:rsidR="00747ECF" w:rsidRPr="00AE484F">
        <w:rPr>
          <w:sz w:val="22"/>
          <w:szCs w:val="22"/>
        </w:rPr>
        <w:t> </w:t>
      </w:r>
      <w:r w:rsidR="00575504" w:rsidRPr="00AE484F">
        <w:rPr>
          <w:sz w:val="22"/>
          <w:szCs w:val="22"/>
        </w:rPr>
        <w:t>dokumentów rejestrowych Wykonawcy</w:t>
      </w:r>
      <w:r w:rsidR="00CF64D3" w:rsidRPr="00AE484F">
        <w:rPr>
          <w:sz w:val="22"/>
          <w:szCs w:val="22"/>
        </w:rPr>
        <w:t>, jeżeli Zamawiający może je uzyskać za pomocą bezpłatnych i ogólnodostępnych baz danych,</w:t>
      </w:r>
      <w:r w:rsidR="00575504" w:rsidRPr="00AE484F">
        <w:rPr>
          <w:sz w:val="22"/>
          <w:szCs w:val="22"/>
        </w:rPr>
        <w:t xml:space="preserve"> lub </w:t>
      </w:r>
      <w:r w:rsidR="00747ECF" w:rsidRPr="00AE484F">
        <w:rPr>
          <w:sz w:val="22"/>
          <w:szCs w:val="22"/>
        </w:rPr>
        <w:t xml:space="preserve">dokument pełnomocnictwa </w:t>
      </w:r>
      <w:r w:rsidR="00575504" w:rsidRPr="00AE484F">
        <w:rPr>
          <w:sz w:val="22"/>
          <w:szCs w:val="22"/>
        </w:rPr>
        <w:t>nie został wcześniej złożon</w:t>
      </w:r>
      <w:r w:rsidR="00747ECF" w:rsidRPr="00AE484F">
        <w:rPr>
          <w:sz w:val="22"/>
          <w:szCs w:val="22"/>
        </w:rPr>
        <w:t>y</w:t>
      </w:r>
      <w:r w:rsidR="00575504" w:rsidRPr="00AE484F">
        <w:rPr>
          <w:sz w:val="22"/>
          <w:szCs w:val="22"/>
        </w:rPr>
        <w:t xml:space="preserve"> w trakcie postępowania o udzielenie zamówienia,</w:t>
      </w:r>
    </w:p>
    <w:p w14:paraId="2D0CE89B" w14:textId="1F4CF3B0" w:rsidR="00575504" w:rsidRDefault="00863197" w:rsidP="008631E3">
      <w:pPr>
        <w:pStyle w:val="Akapitzlist"/>
        <w:numPr>
          <w:ilvl w:val="0"/>
          <w:numId w:val="50"/>
        </w:numPr>
        <w:spacing w:after="120" w:line="276" w:lineRule="auto"/>
        <w:ind w:left="1134" w:hanging="567"/>
        <w:jc w:val="both"/>
        <w:rPr>
          <w:sz w:val="22"/>
          <w:szCs w:val="22"/>
        </w:rPr>
      </w:pPr>
      <w:r w:rsidRPr="0056655C">
        <w:rPr>
          <w:sz w:val="22"/>
          <w:szCs w:val="22"/>
        </w:rPr>
        <w:t>w przypadku dokonania wyboru najkorzystniejszej oferty złożonej przez Wykonawców wspólnie ubiegających się o udzielenie zamówienia,</w:t>
      </w:r>
      <w:r w:rsidR="00406CBD" w:rsidRPr="0056655C">
        <w:rPr>
          <w:sz w:val="22"/>
          <w:szCs w:val="22"/>
        </w:rPr>
        <w:t xml:space="preserve"> złożenia</w:t>
      </w:r>
      <w:r w:rsidRPr="0056655C">
        <w:rPr>
          <w:sz w:val="22"/>
          <w:szCs w:val="22"/>
        </w:rPr>
        <w:t xml:space="preserve"> umow</w:t>
      </w:r>
      <w:r w:rsidR="00406CBD" w:rsidRPr="0056655C">
        <w:rPr>
          <w:sz w:val="22"/>
          <w:szCs w:val="22"/>
        </w:rPr>
        <w:t>y</w:t>
      </w:r>
      <w:r w:rsidRPr="0056655C">
        <w:rPr>
          <w:sz w:val="22"/>
          <w:szCs w:val="22"/>
        </w:rPr>
        <w:t xml:space="preserve"> regulując</w:t>
      </w:r>
      <w:r w:rsidR="00406CBD" w:rsidRPr="0056655C">
        <w:rPr>
          <w:sz w:val="22"/>
          <w:szCs w:val="22"/>
        </w:rPr>
        <w:t>ej</w:t>
      </w:r>
      <w:r w:rsidRPr="0056655C">
        <w:rPr>
          <w:sz w:val="22"/>
          <w:szCs w:val="22"/>
        </w:rPr>
        <w:t xml:space="preserve"> współpracę tych podmiotów (np. umow</w:t>
      </w:r>
      <w:r w:rsidR="00406CBD" w:rsidRPr="0056655C">
        <w:rPr>
          <w:sz w:val="22"/>
          <w:szCs w:val="22"/>
        </w:rPr>
        <w:t>a</w:t>
      </w:r>
      <w:r w:rsidRPr="0056655C">
        <w:rPr>
          <w:sz w:val="22"/>
          <w:szCs w:val="22"/>
        </w:rPr>
        <w:t xml:space="preserve"> konsorcjum, umowa spółki cywilnej),</w:t>
      </w:r>
    </w:p>
    <w:p w14:paraId="16156D66" w14:textId="5EB708D3" w:rsidR="00863197" w:rsidRPr="0056655C" w:rsidRDefault="00406CBD" w:rsidP="008631E3">
      <w:pPr>
        <w:pStyle w:val="Akapitzlist"/>
        <w:numPr>
          <w:ilvl w:val="0"/>
          <w:numId w:val="50"/>
        </w:numPr>
        <w:spacing w:after="120" w:line="276" w:lineRule="auto"/>
        <w:ind w:left="1134" w:hanging="567"/>
        <w:jc w:val="both"/>
        <w:rPr>
          <w:sz w:val="22"/>
          <w:szCs w:val="22"/>
        </w:rPr>
      </w:pPr>
      <w:r w:rsidRPr="0056655C">
        <w:rPr>
          <w:bCs/>
          <w:sz w:val="22"/>
          <w:szCs w:val="22"/>
        </w:rPr>
        <w:t>złożenia</w:t>
      </w:r>
      <w:r w:rsidR="00863197" w:rsidRPr="0056655C">
        <w:rPr>
          <w:bCs/>
          <w:sz w:val="22"/>
          <w:szCs w:val="22"/>
        </w:rPr>
        <w:t xml:space="preserve"> kosztorys</w:t>
      </w:r>
      <w:r w:rsidRPr="0056655C">
        <w:rPr>
          <w:bCs/>
          <w:sz w:val="22"/>
          <w:szCs w:val="22"/>
        </w:rPr>
        <w:t>u</w:t>
      </w:r>
      <w:r w:rsidR="00863197" w:rsidRPr="0056655C">
        <w:rPr>
          <w:bCs/>
          <w:sz w:val="22"/>
          <w:szCs w:val="22"/>
        </w:rPr>
        <w:t xml:space="preserve"> ofertow</w:t>
      </w:r>
      <w:r w:rsidRPr="0056655C">
        <w:rPr>
          <w:bCs/>
          <w:sz w:val="22"/>
          <w:szCs w:val="22"/>
        </w:rPr>
        <w:t>ego</w:t>
      </w:r>
      <w:r w:rsidR="00863197" w:rsidRPr="0056655C">
        <w:rPr>
          <w:bCs/>
          <w:sz w:val="22"/>
          <w:szCs w:val="22"/>
        </w:rPr>
        <w:t xml:space="preserve"> sporządzon</w:t>
      </w:r>
      <w:r w:rsidRPr="0056655C">
        <w:rPr>
          <w:bCs/>
          <w:sz w:val="22"/>
          <w:szCs w:val="22"/>
        </w:rPr>
        <w:t>ego</w:t>
      </w:r>
      <w:r w:rsidR="00863197" w:rsidRPr="0056655C">
        <w:rPr>
          <w:bCs/>
          <w:sz w:val="22"/>
          <w:szCs w:val="22"/>
        </w:rPr>
        <w:t xml:space="preserve"> w postaci uproszczonej, zgodnie z</w:t>
      </w:r>
      <w:r w:rsidRPr="0056655C">
        <w:rPr>
          <w:bCs/>
          <w:sz w:val="22"/>
          <w:szCs w:val="22"/>
        </w:rPr>
        <w:t> </w:t>
      </w:r>
      <w:r w:rsidR="00863197" w:rsidRPr="0056655C">
        <w:rPr>
          <w:bCs/>
          <w:sz w:val="22"/>
          <w:szCs w:val="22"/>
        </w:rPr>
        <w:t>przedmiarem robót stanowiącym załącznik do SWZ, wskazujący wyliczenie ceny ofertowej podanej w ofercie Wykonawcy</w:t>
      </w:r>
      <w:r w:rsidR="000C0F14" w:rsidRPr="0056655C">
        <w:rPr>
          <w:bCs/>
          <w:i/>
          <w:iCs/>
          <w:sz w:val="22"/>
          <w:szCs w:val="22"/>
        </w:rPr>
        <w:t>,</w:t>
      </w:r>
    </w:p>
    <w:p w14:paraId="43838987" w14:textId="2D2F9310" w:rsidR="00863197" w:rsidRPr="0056655C" w:rsidRDefault="00863197" w:rsidP="008631E3">
      <w:pPr>
        <w:pStyle w:val="Akapitzlist"/>
        <w:numPr>
          <w:ilvl w:val="0"/>
          <w:numId w:val="50"/>
        </w:numPr>
        <w:spacing w:after="120" w:line="276" w:lineRule="auto"/>
        <w:ind w:left="1134" w:hanging="567"/>
        <w:jc w:val="both"/>
        <w:rPr>
          <w:sz w:val="22"/>
          <w:szCs w:val="22"/>
        </w:rPr>
      </w:pPr>
      <w:r w:rsidRPr="0056655C">
        <w:rPr>
          <w:sz w:val="22"/>
          <w:szCs w:val="22"/>
        </w:rPr>
        <w:t>wnie</w:t>
      </w:r>
      <w:r w:rsidR="00406CBD" w:rsidRPr="0056655C">
        <w:rPr>
          <w:sz w:val="22"/>
          <w:szCs w:val="22"/>
        </w:rPr>
        <w:t>sienia</w:t>
      </w:r>
      <w:r w:rsidRPr="0056655C">
        <w:rPr>
          <w:sz w:val="22"/>
          <w:szCs w:val="22"/>
        </w:rPr>
        <w:t xml:space="preserve"> zabezpieczeni</w:t>
      </w:r>
      <w:r w:rsidR="00406CBD" w:rsidRPr="0056655C">
        <w:rPr>
          <w:sz w:val="22"/>
          <w:szCs w:val="22"/>
        </w:rPr>
        <w:t>a</w:t>
      </w:r>
      <w:r w:rsidRPr="0056655C">
        <w:rPr>
          <w:sz w:val="22"/>
          <w:szCs w:val="22"/>
        </w:rPr>
        <w:t xml:space="preserve"> należytego wykonania umowy, zgodnie z informacją zawartą w rozdziale </w:t>
      </w:r>
      <w:r w:rsidR="00FF0DE9" w:rsidRPr="0056655C">
        <w:rPr>
          <w:sz w:val="22"/>
          <w:szCs w:val="22"/>
        </w:rPr>
        <w:t>XXXI</w:t>
      </w:r>
      <w:r w:rsidRPr="0056655C">
        <w:rPr>
          <w:sz w:val="22"/>
          <w:szCs w:val="22"/>
        </w:rPr>
        <w:t xml:space="preserve"> SWZ</w:t>
      </w:r>
      <w:r w:rsidR="009F452E" w:rsidRPr="0056655C">
        <w:rPr>
          <w:i/>
          <w:iCs/>
          <w:sz w:val="22"/>
          <w:szCs w:val="22"/>
        </w:rPr>
        <w:t>,</w:t>
      </w:r>
    </w:p>
    <w:p w14:paraId="1E72ABA1" w14:textId="310C8866" w:rsidR="00863197" w:rsidRDefault="00406CBD" w:rsidP="008631E3">
      <w:pPr>
        <w:pStyle w:val="Akapitzlist"/>
        <w:numPr>
          <w:ilvl w:val="0"/>
          <w:numId w:val="50"/>
        </w:numPr>
        <w:spacing w:after="120" w:line="276" w:lineRule="auto"/>
        <w:ind w:left="1134" w:hanging="567"/>
        <w:jc w:val="both"/>
        <w:rPr>
          <w:sz w:val="22"/>
          <w:szCs w:val="22"/>
        </w:rPr>
      </w:pPr>
      <w:r w:rsidRPr="0056655C">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Default="001B1D3C" w:rsidP="008631E3">
      <w:pPr>
        <w:pStyle w:val="Akapitzlist"/>
        <w:numPr>
          <w:ilvl w:val="0"/>
          <w:numId w:val="50"/>
        </w:numPr>
        <w:spacing w:after="120" w:line="276" w:lineRule="auto"/>
        <w:ind w:left="1134" w:hanging="567"/>
        <w:jc w:val="both"/>
        <w:rPr>
          <w:sz w:val="22"/>
          <w:szCs w:val="22"/>
        </w:rPr>
      </w:pPr>
      <w:r w:rsidRPr="0056655C">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w:t>
      </w:r>
      <w:r w:rsidRPr="0056655C">
        <w:rPr>
          <w:sz w:val="22"/>
          <w:szCs w:val="22"/>
        </w:rPr>
        <w:lastRenderedPageBreak/>
        <w:t>osoby, które będą wykonywać te czynności są już zatrudnione na umowę o pracę lub, że zostaną one zatrudnione na umowę o pracę do realizacji zamówienia w zakresie wymaganych czynności (zobowiązanie Wykonawcy</w:t>
      </w:r>
      <w:r w:rsidR="003F6641" w:rsidRPr="0056655C">
        <w:rPr>
          <w:sz w:val="22"/>
          <w:szCs w:val="22"/>
        </w:rPr>
        <w:t xml:space="preserve"> lub </w:t>
      </w:r>
      <w:r w:rsidRPr="0056655C">
        <w:rPr>
          <w:sz w:val="22"/>
          <w:szCs w:val="22"/>
        </w:rPr>
        <w:t>podwykonawcy</w:t>
      </w:r>
      <w:r w:rsidR="003F6641" w:rsidRPr="0056655C">
        <w:rPr>
          <w:sz w:val="22"/>
          <w:szCs w:val="22"/>
        </w:rPr>
        <w:t xml:space="preserve"> lub </w:t>
      </w:r>
      <w:r w:rsidRPr="0056655C">
        <w:rPr>
          <w:sz w:val="22"/>
          <w:szCs w:val="22"/>
        </w:rPr>
        <w:t>dalszego podwykonawc</w:t>
      </w:r>
      <w:r w:rsidR="003F6641" w:rsidRPr="0056655C">
        <w:rPr>
          <w:sz w:val="22"/>
          <w:szCs w:val="22"/>
        </w:rPr>
        <w:t>y),</w:t>
      </w:r>
    </w:p>
    <w:p w14:paraId="0B1B778E" w14:textId="5DEF48EC" w:rsidR="003F6641" w:rsidRPr="0056655C" w:rsidRDefault="003F6641" w:rsidP="008631E3">
      <w:pPr>
        <w:pStyle w:val="Akapitzlist"/>
        <w:numPr>
          <w:ilvl w:val="0"/>
          <w:numId w:val="50"/>
        </w:numPr>
        <w:spacing w:after="120" w:line="276" w:lineRule="auto"/>
        <w:ind w:left="1134" w:hanging="567"/>
        <w:jc w:val="both"/>
        <w:rPr>
          <w:sz w:val="22"/>
          <w:szCs w:val="22"/>
        </w:rPr>
      </w:pPr>
      <w:r w:rsidRPr="0056655C">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AE484F" w:rsidRDefault="008C0EB2" w:rsidP="008631E3">
      <w:pPr>
        <w:pStyle w:val="Akapitzlist"/>
        <w:numPr>
          <w:ilvl w:val="3"/>
          <w:numId w:val="49"/>
        </w:numPr>
        <w:spacing w:after="120" w:line="276" w:lineRule="auto"/>
        <w:ind w:left="426" w:hanging="426"/>
        <w:jc w:val="both"/>
        <w:rPr>
          <w:b/>
          <w:sz w:val="22"/>
          <w:szCs w:val="22"/>
        </w:rPr>
      </w:pPr>
      <w:r w:rsidRPr="00AE484F">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478B0C35" w:rsidR="003F6641" w:rsidRPr="00AE484F" w:rsidRDefault="003F6641" w:rsidP="008631E3">
      <w:pPr>
        <w:pStyle w:val="Akapitzlist"/>
        <w:numPr>
          <w:ilvl w:val="3"/>
          <w:numId w:val="49"/>
        </w:numPr>
        <w:spacing w:after="600" w:line="276" w:lineRule="auto"/>
        <w:ind w:left="425" w:hanging="425"/>
        <w:jc w:val="both"/>
        <w:rPr>
          <w:b/>
          <w:sz w:val="22"/>
          <w:szCs w:val="22"/>
        </w:rPr>
      </w:pPr>
      <w:r w:rsidRPr="00AE484F">
        <w:rPr>
          <w:sz w:val="22"/>
          <w:szCs w:val="22"/>
        </w:rPr>
        <w:t xml:space="preserve">Osobą uprawnioną ze strony Zamawiającego do ustalania szczegółów związanych z podpisaniem umowy po wyborze najkorzystniejszej oferty będzie </w:t>
      </w:r>
      <w:r w:rsidR="0056655C">
        <w:rPr>
          <w:sz w:val="22"/>
          <w:szCs w:val="22"/>
        </w:rPr>
        <w:t>Arkadiusz Maraszek</w:t>
      </w:r>
      <w:r w:rsidRPr="00AE484F">
        <w:rPr>
          <w:b/>
          <w:sz w:val="22"/>
          <w:szCs w:val="22"/>
        </w:rPr>
        <w:t xml:space="preserve">, </w:t>
      </w:r>
      <w:r w:rsidR="00C27AF1" w:rsidRPr="00AE484F">
        <w:rPr>
          <w:b/>
          <w:sz w:val="22"/>
          <w:szCs w:val="22"/>
        </w:rPr>
        <w:t>nr </w:t>
      </w:r>
      <w:r w:rsidRPr="00AE484F">
        <w:rPr>
          <w:sz w:val="22"/>
          <w:szCs w:val="22"/>
        </w:rPr>
        <w:t>tel</w:t>
      </w:r>
      <w:r w:rsidR="00C27AF1" w:rsidRPr="00AE484F">
        <w:rPr>
          <w:sz w:val="22"/>
          <w:szCs w:val="22"/>
        </w:rPr>
        <w:t>efonu</w:t>
      </w:r>
      <w:r w:rsidRPr="00AE484F">
        <w:rPr>
          <w:sz w:val="22"/>
          <w:szCs w:val="22"/>
        </w:rPr>
        <w:t xml:space="preserve"> </w:t>
      </w:r>
      <w:r w:rsidR="00A54F3F" w:rsidRPr="00AE484F">
        <w:rPr>
          <w:b/>
          <w:sz w:val="22"/>
          <w:szCs w:val="22"/>
        </w:rPr>
        <w:t>32</w:t>
      </w:r>
      <w:r w:rsidR="001663A2" w:rsidRPr="00AE484F">
        <w:rPr>
          <w:b/>
          <w:sz w:val="22"/>
          <w:szCs w:val="22"/>
        </w:rPr>
        <w:t xml:space="preserve"> </w:t>
      </w:r>
      <w:r w:rsidR="0056655C">
        <w:rPr>
          <w:b/>
          <w:sz w:val="22"/>
          <w:szCs w:val="22"/>
        </w:rPr>
        <w:t>29 44 943</w:t>
      </w:r>
      <w:r w:rsidR="00DE5322" w:rsidRPr="00AE484F">
        <w:rPr>
          <w:b/>
          <w:sz w:val="22"/>
          <w:szCs w:val="22"/>
        </w:rPr>
        <w:t>.</w:t>
      </w:r>
    </w:p>
    <w:p w14:paraId="536786A8" w14:textId="5ADC5C9B" w:rsidR="00376793" w:rsidRPr="00AE484F" w:rsidRDefault="00376793" w:rsidP="00AC6391">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w:t>
      </w:r>
      <w:r w:rsidR="00341D83" w:rsidRPr="00AE484F">
        <w:rPr>
          <w:b/>
          <w:sz w:val="22"/>
          <w:szCs w:val="22"/>
        </w:rPr>
        <w:t>X</w:t>
      </w:r>
      <w:r w:rsidR="00DD7706" w:rsidRPr="00AE484F">
        <w:rPr>
          <w:b/>
          <w:sz w:val="22"/>
          <w:szCs w:val="22"/>
        </w:rPr>
        <w:t>I</w:t>
      </w:r>
      <w:r w:rsidR="0056655C">
        <w:rPr>
          <w:b/>
          <w:sz w:val="22"/>
          <w:szCs w:val="22"/>
        </w:rPr>
        <w:t xml:space="preserve">. </w:t>
      </w:r>
      <w:r w:rsidR="0056655C">
        <w:rPr>
          <w:b/>
          <w:sz w:val="22"/>
          <w:szCs w:val="22"/>
        </w:rPr>
        <w:tab/>
      </w:r>
      <w:r w:rsidRPr="00AE484F">
        <w:rPr>
          <w:b/>
          <w:sz w:val="22"/>
          <w:szCs w:val="22"/>
        </w:rPr>
        <w:t>INFORMACJE DOTYCZĄCE ZABEZPIECZENIA NALEŻYTEGO WYKONANIA UMOWY</w:t>
      </w:r>
    </w:p>
    <w:p w14:paraId="4D431D1F" w14:textId="159BED1B" w:rsidR="00FD56D6" w:rsidRPr="0056655C" w:rsidRDefault="00FD56D6" w:rsidP="008631E3">
      <w:pPr>
        <w:pStyle w:val="Akapitzlist"/>
        <w:numPr>
          <w:ilvl w:val="3"/>
          <w:numId w:val="60"/>
        </w:numPr>
        <w:suppressAutoHyphens/>
        <w:autoSpaceDN w:val="0"/>
        <w:spacing w:after="120" w:line="276" w:lineRule="auto"/>
        <w:ind w:left="567" w:hanging="567"/>
        <w:jc w:val="both"/>
        <w:textAlignment w:val="baseline"/>
        <w:rPr>
          <w:kern w:val="3"/>
          <w:sz w:val="22"/>
          <w:szCs w:val="22"/>
          <w:lang w:eastAsia="zh-CN"/>
        </w:rPr>
      </w:pPr>
      <w:r w:rsidRPr="00AE484F">
        <w:rPr>
          <w:kern w:val="3"/>
          <w:sz w:val="22"/>
          <w:szCs w:val="22"/>
          <w:lang w:eastAsia="zh-CN"/>
        </w:rPr>
        <w:t>Wykonawca, którego oferta zostanie wybrana (uznana za najkorzystniejszą)</w:t>
      </w:r>
      <w:r w:rsidR="00376793" w:rsidRPr="00AE484F">
        <w:rPr>
          <w:kern w:val="3"/>
          <w:sz w:val="22"/>
          <w:szCs w:val="22"/>
          <w:lang w:eastAsia="zh-CN"/>
        </w:rPr>
        <w:t>, zobowiązany jest</w:t>
      </w:r>
      <w:r w:rsidRPr="00AE484F">
        <w:rPr>
          <w:kern w:val="3"/>
          <w:sz w:val="22"/>
          <w:szCs w:val="22"/>
          <w:lang w:eastAsia="zh-CN"/>
        </w:rPr>
        <w:t xml:space="preserve"> przed </w:t>
      </w:r>
      <w:r w:rsidR="00376793" w:rsidRPr="00AE484F">
        <w:rPr>
          <w:kern w:val="3"/>
          <w:sz w:val="22"/>
          <w:szCs w:val="22"/>
          <w:lang w:eastAsia="zh-CN"/>
        </w:rPr>
        <w:t>zawarciem umowy w sprawie zamówienia publicznego,</w:t>
      </w:r>
      <w:r w:rsidRPr="00AE484F">
        <w:rPr>
          <w:kern w:val="3"/>
          <w:sz w:val="22"/>
          <w:szCs w:val="22"/>
          <w:lang w:eastAsia="zh-CN"/>
        </w:rPr>
        <w:t xml:space="preserve"> do wniesienia zabezpieczenia należytego wykonania umowy, w</w:t>
      </w:r>
      <w:r w:rsidR="00376793" w:rsidRPr="00AE484F">
        <w:rPr>
          <w:kern w:val="3"/>
          <w:sz w:val="22"/>
          <w:szCs w:val="22"/>
          <w:lang w:eastAsia="zh-CN"/>
        </w:rPr>
        <w:t xml:space="preserve"> w</w:t>
      </w:r>
      <w:r w:rsidRPr="00AE484F">
        <w:rPr>
          <w:kern w:val="3"/>
          <w:sz w:val="22"/>
          <w:szCs w:val="22"/>
          <w:lang w:eastAsia="zh-CN"/>
        </w:rPr>
        <w:t xml:space="preserve">ysokości </w:t>
      </w:r>
      <w:r w:rsidRPr="00AE484F">
        <w:rPr>
          <w:b/>
          <w:kern w:val="3"/>
          <w:sz w:val="22"/>
          <w:szCs w:val="22"/>
          <w:lang w:eastAsia="zh-CN"/>
        </w:rPr>
        <w:t>w wysokości</w:t>
      </w:r>
      <w:r w:rsidR="00943E7A" w:rsidRPr="00AE484F">
        <w:rPr>
          <w:b/>
          <w:kern w:val="3"/>
          <w:sz w:val="22"/>
          <w:szCs w:val="22"/>
          <w:lang w:eastAsia="zh-CN"/>
        </w:rPr>
        <w:t xml:space="preserve"> </w:t>
      </w:r>
      <w:r w:rsidR="005E6F16" w:rsidRPr="00AE484F">
        <w:rPr>
          <w:b/>
          <w:kern w:val="3"/>
          <w:sz w:val="22"/>
          <w:szCs w:val="22"/>
          <w:lang w:eastAsia="zh-CN"/>
        </w:rPr>
        <w:t>5</w:t>
      </w:r>
      <w:r w:rsidR="00376793" w:rsidRPr="00AE484F">
        <w:rPr>
          <w:b/>
          <w:kern w:val="3"/>
          <w:sz w:val="22"/>
          <w:szCs w:val="22"/>
          <w:lang w:eastAsia="zh-CN"/>
        </w:rPr>
        <w:t xml:space="preserve"> </w:t>
      </w:r>
      <w:r w:rsidRPr="00AE484F">
        <w:rPr>
          <w:b/>
          <w:kern w:val="3"/>
          <w:sz w:val="22"/>
          <w:szCs w:val="22"/>
          <w:lang w:eastAsia="zh-CN"/>
        </w:rPr>
        <w:t xml:space="preserve">% </w:t>
      </w:r>
      <w:r w:rsidR="00943E7A" w:rsidRPr="00AE484F">
        <w:rPr>
          <w:b/>
          <w:kern w:val="3"/>
          <w:sz w:val="22"/>
          <w:szCs w:val="22"/>
          <w:lang w:eastAsia="zh-CN"/>
        </w:rPr>
        <w:t>ceny</w:t>
      </w:r>
      <w:r w:rsidR="00943E7A" w:rsidRPr="00AE484F">
        <w:rPr>
          <w:kern w:val="3"/>
          <w:sz w:val="22"/>
          <w:szCs w:val="22"/>
          <w:lang w:eastAsia="zh-CN"/>
        </w:rPr>
        <w:t xml:space="preserve"> </w:t>
      </w:r>
      <w:r w:rsidRPr="00AE484F">
        <w:rPr>
          <w:b/>
          <w:kern w:val="3"/>
          <w:sz w:val="22"/>
          <w:szCs w:val="22"/>
          <w:lang w:eastAsia="zh-CN"/>
        </w:rPr>
        <w:t xml:space="preserve">całkowitej </w:t>
      </w:r>
      <w:r w:rsidR="00943E7A" w:rsidRPr="00AE484F">
        <w:rPr>
          <w:b/>
          <w:kern w:val="3"/>
          <w:sz w:val="22"/>
          <w:szCs w:val="22"/>
          <w:lang w:eastAsia="zh-CN"/>
        </w:rPr>
        <w:t>podanej w ofercie</w:t>
      </w:r>
      <w:r w:rsidR="00291C2C">
        <w:rPr>
          <w:b/>
          <w:kern w:val="3"/>
          <w:sz w:val="22"/>
          <w:szCs w:val="22"/>
          <w:lang w:eastAsia="zh-CN"/>
        </w:rPr>
        <w:t xml:space="preserve"> dla każdej części oddzielnie</w:t>
      </w:r>
      <w:r w:rsidR="00943E7A" w:rsidRPr="00AE484F">
        <w:rPr>
          <w:b/>
          <w:kern w:val="3"/>
          <w:sz w:val="22"/>
          <w:szCs w:val="22"/>
          <w:lang w:eastAsia="zh-CN"/>
        </w:rPr>
        <w:t>.</w:t>
      </w:r>
    </w:p>
    <w:p w14:paraId="08E99D5A" w14:textId="320BDA26" w:rsidR="00E34A3B" w:rsidRDefault="004A6242" w:rsidP="008631E3">
      <w:pPr>
        <w:pStyle w:val="Akapitzlist"/>
        <w:numPr>
          <w:ilvl w:val="3"/>
          <w:numId w:val="60"/>
        </w:numPr>
        <w:suppressAutoHyphens/>
        <w:autoSpaceDN w:val="0"/>
        <w:spacing w:after="120" w:line="276" w:lineRule="auto"/>
        <w:ind w:left="567" w:hanging="567"/>
        <w:jc w:val="both"/>
        <w:textAlignment w:val="baseline"/>
        <w:rPr>
          <w:kern w:val="3"/>
          <w:sz w:val="22"/>
          <w:szCs w:val="22"/>
          <w:lang w:eastAsia="zh-CN"/>
        </w:rPr>
      </w:pPr>
      <w:r w:rsidRPr="0056655C">
        <w:rPr>
          <w:kern w:val="3"/>
          <w:sz w:val="22"/>
          <w:szCs w:val="22"/>
          <w:lang w:eastAsia="zh-CN"/>
        </w:rPr>
        <w:t>Zabezpieczenie służy pokryciu roszcze</w:t>
      </w:r>
      <w:r w:rsidR="00E34A3B" w:rsidRPr="0056655C">
        <w:rPr>
          <w:kern w:val="3"/>
          <w:sz w:val="22"/>
          <w:szCs w:val="22"/>
          <w:lang w:eastAsia="zh-CN"/>
        </w:rPr>
        <w:t>ń z tytułu niewykonania lub nienależytego wykonania umowy.</w:t>
      </w:r>
    </w:p>
    <w:p w14:paraId="350D801E" w14:textId="24495773" w:rsidR="000756B1" w:rsidRPr="0056655C" w:rsidRDefault="00E34A3B" w:rsidP="008631E3">
      <w:pPr>
        <w:pStyle w:val="Akapitzlist"/>
        <w:numPr>
          <w:ilvl w:val="3"/>
          <w:numId w:val="60"/>
        </w:numPr>
        <w:suppressAutoHyphens/>
        <w:autoSpaceDN w:val="0"/>
        <w:spacing w:after="120" w:line="276" w:lineRule="auto"/>
        <w:ind w:left="567" w:hanging="567"/>
        <w:jc w:val="both"/>
        <w:textAlignment w:val="baseline"/>
        <w:rPr>
          <w:kern w:val="3"/>
          <w:sz w:val="22"/>
          <w:szCs w:val="22"/>
          <w:lang w:eastAsia="zh-CN"/>
        </w:rPr>
      </w:pPr>
      <w:r w:rsidRPr="0056655C">
        <w:rPr>
          <w:kern w:val="3"/>
          <w:sz w:val="22"/>
          <w:szCs w:val="22"/>
          <w:lang w:eastAsia="zh-CN"/>
        </w:rPr>
        <w:t>Zabezpieczenie może być wnoszone, według wyboru Wykonawcy, w jednej lub kilku następujących formach:</w:t>
      </w:r>
    </w:p>
    <w:p w14:paraId="7723D774" w14:textId="77B049C8" w:rsidR="000756B1" w:rsidRDefault="000756B1" w:rsidP="008631E3">
      <w:pPr>
        <w:pStyle w:val="Akapitzlist"/>
        <w:numPr>
          <w:ilvl w:val="0"/>
          <w:numId w:val="51"/>
        </w:numPr>
        <w:suppressAutoHyphens/>
        <w:autoSpaceDN w:val="0"/>
        <w:spacing w:after="120" w:line="276" w:lineRule="auto"/>
        <w:ind w:left="1134" w:hanging="567"/>
        <w:jc w:val="both"/>
        <w:textAlignment w:val="baseline"/>
        <w:rPr>
          <w:kern w:val="3"/>
          <w:sz w:val="22"/>
          <w:szCs w:val="22"/>
          <w:lang w:eastAsia="zh-CN"/>
        </w:rPr>
      </w:pPr>
      <w:r w:rsidRPr="00AE484F">
        <w:rPr>
          <w:kern w:val="3"/>
          <w:sz w:val="22"/>
          <w:szCs w:val="22"/>
          <w:lang w:eastAsia="zh-CN"/>
        </w:rPr>
        <w:t>pieniądzu;</w:t>
      </w:r>
    </w:p>
    <w:p w14:paraId="788AF0AF" w14:textId="27C8C264" w:rsidR="000756B1" w:rsidRDefault="00D37985" w:rsidP="008631E3">
      <w:pPr>
        <w:pStyle w:val="Akapitzlist"/>
        <w:numPr>
          <w:ilvl w:val="0"/>
          <w:numId w:val="51"/>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Default="00D37985" w:rsidP="008631E3">
      <w:pPr>
        <w:pStyle w:val="Akapitzlist"/>
        <w:numPr>
          <w:ilvl w:val="0"/>
          <w:numId w:val="51"/>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gwarancjach bankowych;</w:t>
      </w:r>
    </w:p>
    <w:p w14:paraId="62CE9FB5" w14:textId="305D6CE5" w:rsidR="00D37985" w:rsidRDefault="00D37985" w:rsidP="008631E3">
      <w:pPr>
        <w:pStyle w:val="Akapitzlist"/>
        <w:numPr>
          <w:ilvl w:val="0"/>
          <w:numId w:val="51"/>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gwarancjach ubezpieczeniowych;</w:t>
      </w:r>
    </w:p>
    <w:p w14:paraId="0BD70AED" w14:textId="2FB4C924" w:rsidR="00D37985" w:rsidRPr="0056655C" w:rsidRDefault="00440115" w:rsidP="008631E3">
      <w:pPr>
        <w:pStyle w:val="Akapitzlist"/>
        <w:numPr>
          <w:ilvl w:val="0"/>
          <w:numId w:val="51"/>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poręczeniach udzielanych przez podmioty, o których mowa w art. 6b ust. 5 pkt 2 ustawy z dnia 9 listopada 2000 r. o utworzeniu Polskiej Agencji Rozwoju Przedsiębiorczości.</w:t>
      </w:r>
    </w:p>
    <w:p w14:paraId="27B4B13C" w14:textId="3C13D122" w:rsidR="000756B1" w:rsidRDefault="006B0624" w:rsidP="008631E3">
      <w:pPr>
        <w:pStyle w:val="Akapitzlist"/>
        <w:numPr>
          <w:ilvl w:val="3"/>
          <w:numId w:val="60"/>
        </w:numPr>
        <w:tabs>
          <w:tab w:val="num" w:pos="2880"/>
        </w:tabs>
        <w:suppressAutoHyphens/>
        <w:autoSpaceDN w:val="0"/>
        <w:spacing w:after="120" w:line="276" w:lineRule="auto"/>
        <w:ind w:left="567" w:hanging="567"/>
        <w:jc w:val="both"/>
        <w:textAlignment w:val="baseline"/>
        <w:rPr>
          <w:kern w:val="3"/>
          <w:sz w:val="22"/>
          <w:szCs w:val="22"/>
          <w:lang w:eastAsia="zh-CN"/>
        </w:rPr>
      </w:pPr>
      <w:r w:rsidRPr="00AE484F">
        <w:rPr>
          <w:kern w:val="3"/>
          <w:sz w:val="22"/>
          <w:szCs w:val="22"/>
          <w:lang w:eastAsia="zh-CN"/>
        </w:rPr>
        <w:t>Zamawiający nie wyraża zgody na wniesienie zabezpieczenia w formach, o których mowa w art. 450 ust. 2 ustawy.</w:t>
      </w:r>
    </w:p>
    <w:p w14:paraId="2F9A7388" w14:textId="76687E79" w:rsidR="00AB5B62" w:rsidRPr="0056655C" w:rsidRDefault="00AB5B62" w:rsidP="008631E3">
      <w:pPr>
        <w:pStyle w:val="Akapitzlist"/>
        <w:numPr>
          <w:ilvl w:val="3"/>
          <w:numId w:val="60"/>
        </w:numPr>
        <w:tabs>
          <w:tab w:val="num" w:pos="2880"/>
        </w:tabs>
        <w:suppressAutoHyphens/>
        <w:autoSpaceDN w:val="0"/>
        <w:spacing w:after="120" w:line="276" w:lineRule="auto"/>
        <w:ind w:left="567" w:hanging="567"/>
        <w:jc w:val="both"/>
        <w:textAlignment w:val="baseline"/>
        <w:rPr>
          <w:kern w:val="3"/>
          <w:sz w:val="22"/>
          <w:szCs w:val="22"/>
          <w:lang w:eastAsia="zh-CN"/>
        </w:rPr>
      </w:pPr>
      <w:r w:rsidRPr="0056655C">
        <w:rPr>
          <w:kern w:val="3"/>
          <w:sz w:val="22"/>
          <w:szCs w:val="22"/>
          <w:lang w:eastAsia="zh-CN"/>
        </w:rPr>
        <w:t xml:space="preserve">W przypadku zabezpieczenia należytego wykonania umowy wnoszonego w pieniądzu, należy je wpłacić przelewem na konto: </w:t>
      </w:r>
    </w:p>
    <w:p w14:paraId="5999BAAB" w14:textId="77777777" w:rsidR="00CE5CE5" w:rsidRPr="00CE5CE5" w:rsidRDefault="00CE5CE5" w:rsidP="00CE5CE5">
      <w:pPr>
        <w:pStyle w:val="Akapitzlist"/>
        <w:tabs>
          <w:tab w:val="left" w:pos="-5007"/>
          <w:tab w:val="left" w:pos="747"/>
          <w:tab w:val="left" w:pos="21207"/>
        </w:tabs>
        <w:spacing w:after="120" w:line="276" w:lineRule="auto"/>
        <w:ind w:left="720"/>
        <w:jc w:val="center"/>
        <w:textAlignment w:val="baseline"/>
        <w:rPr>
          <w:sz w:val="22"/>
          <w:szCs w:val="22"/>
        </w:rPr>
      </w:pPr>
      <w:r w:rsidRPr="00CE5CE5">
        <w:rPr>
          <w:rFonts w:eastAsia="Courier New"/>
          <w:sz w:val="22"/>
          <w:szCs w:val="22"/>
        </w:rPr>
        <w:t xml:space="preserve">Bank Spółdzielczy w Będzinie oddział Psary nr : </w:t>
      </w:r>
      <w:r w:rsidRPr="00CE5CE5">
        <w:rPr>
          <w:rFonts w:eastAsia="Courier New"/>
          <w:b/>
          <w:sz w:val="22"/>
          <w:szCs w:val="22"/>
        </w:rPr>
        <w:t>44 843800010000025720160003</w:t>
      </w:r>
    </w:p>
    <w:p w14:paraId="799B225C" w14:textId="77777777" w:rsidR="00CE5CE5" w:rsidRPr="00CE5CE5" w:rsidRDefault="00CE5CE5" w:rsidP="00CE5CE5">
      <w:pPr>
        <w:pStyle w:val="Akapitzlist"/>
        <w:tabs>
          <w:tab w:val="left" w:pos="26640"/>
        </w:tabs>
        <w:spacing w:after="120" w:line="276" w:lineRule="auto"/>
        <w:ind w:left="720"/>
        <w:jc w:val="center"/>
        <w:rPr>
          <w:rFonts w:eastAsia="Courier New"/>
          <w:sz w:val="22"/>
          <w:szCs w:val="22"/>
        </w:rPr>
      </w:pPr>
      <w:r w:rsidRPr="00CE5CE5">
        <w:rPr>
          <w:rFonts w:eastAsia="Courier New"/>
          <w:sz w:val="22"/>
          <w:szCs w:val="22"/>
        </w:rPr>
        <w:t>z dopiskiem „zabezpieczenie” na zadanie pn.:</w:t>
      </w:r>
    </w:p>
    <w:p w14:paraId="7D92FD42" w14:textId="77777777" w:rsidR="00194AD4" w:rsidRDefault="00194AD4" w:rsidP="00EA5993">
      <w:pPr>
        <w:suppressAutoHyphens/>
        <w:autoSpaceDE w:val="0"/>
        <w:autoSpaceDN w:val="0"/>
        <w:jc w:val="center"/>
        <w:textAlignment w:val="baseline"/>
        <w:rPr>
          <w:rFonts w:eastAsia="SimSun"/>
          <w:b/>
          <w:bCs/>
          <w:kern w:val="3"/>
          <w:sz w:val="22"/>
          <w:szCs w:val="22"/>
          <w:lang w:eastAsia="zh-CN" w:bidi="hi-IN"/>
        </w:rPr>
      </w:pPr>
    </w:p>
    <w:p w14:paraId="3A4B70EB" w14:textId="77777777" w:rsidR="00194AD4" w:rsidRDefault="00194AD4" w:rsidP="00EA5993">
      <w:pPr>
        <w:suppressAutoHyphens/>
        <w:autoSpaceDE w:val="0"/>
        <w:autoSpaceDN w:val="0"/>
        <w:jc w:val="center"/>
        <w:textAlignment w:val="baseline"/>
        <w:rPr>
          <w:rFonts w:eastAsia="SimSun"/>
          <w:b/>
          <w:bCs/>
          <w:kern w:val="3"/>
          <w:sz w:val="22"/>
          <w:szCs w:val="22"/>
          <w:lang w:eastAsia="zh-CN" w:bidi="hi-IN"/>
        </w:rPr>
      </w:pPr>
    </w:p>
    <w:p w14:paraId="1BC4262D" w14:textId="0B0AD99F" w:rsidR="00EA5993" w:rsidRPr="00C02F33" w:rsidRDefault="00EA5993" w:rsidP="00EA5993">
      <w:pPr>
        <w:suppressAutoHyphens/>
        <w:autoSpaceDE w:val="0"/>
        <w:autoSpaceDN w:val="0"/>
        <w:jc w:val="center"/>
        <w:textAlignment w:val="baseline"/>
        <w:rPr>
          <w:rFonts w:eastAsia="Arial"/>
          <w:b/>
          <w:bCs/>
          <w:kern w:val="3"/>
          <w:sz w:val="22"/>
          <w:szCs w:val="22"/>
          <w:lang w:eastAsia="zh-CN" w:bidi="hi-IN"/>
        </w:rPr>
      </w:pPr>
      <w:r w:rsidRPr="00C02F33">
        <w:rPr>
          <w:rFonts w:eastAsia="SimSun"/>
          <w:b/>
          <w:bCs/>
          <w:kern w:val="3"/>
          <w:sz w:val="22"/>
          <w:szCs w:val="22"/>
          <w:lang w:eastAsia="zh-CN" w:bidi="hi-IN"/>
        </w:rPr>
        <w:lastRenderedPageBreak/>
        <w:t>„</w:t>
      </w:r>
      <w:r w:rsidRPr="00C02F33">
        <w:rPr>
          <w:rFonts w:eastAsia="Arial"/>
          <w:b/>
          <w:bCs/>
          <w:kern w:val="3"/>
          <w:sz w:val="22"/>
          <w:szCs w:val="22"/>
          <w:lang w:eastAsia="zh-CN"/>
        </w:rPr>
        <w:t xml:space="preserve">Utwardzenie nawierzchni </w:t>
      </w:r>
      <w:r w:rsidRPr="00C02F33">
        <w:rPr>
          <w:rFonts w:eastAsia="Arial"/>
          <w:b/>
          <w:bCs/>
          <w:kern w:val="3"/>
          <w:sz w:val="22"/>
          <w:szCs w:val="22"/>
          <w:lang w:eastAsia="zh-CN" w:bidi="hi-IN"/>
        </w:rPr>
        <w:t xml:space="preserve"> dróg gminnych” z podziałem na </w:t>
      </w:r>
      <w:r w:rsidRPr="00C02F33">
        <w:rPr>
          <w:rFonts w:eastAsia="Arial"/>
          <w:b/>
          <w:bCs/>
          <w:kern w:val="3"/>
          <w:sz w:val="22"/>
          <w:szCs w:val="22"/>
          <w:lang w:eastAsia="zh-CN"/>
        </w:rPr>
        <w:t>cztery</w:t>
      </w:r>
      <w:r w:rsidRPr="00C02F33">
        <w:rPr>
          <w:rFonts w:eastAsia="Arial"/>
          <w:b/>
          <w:bCs/>
          <w:kern w:val="3"/>
          <w:sz w:val="22"/>
          <w:szCs w:val="22"/>
          <w:lang w:eastAsia="zh-CN" w:bidi="hi-IN"/>
        </w:rPr>
        <w:t xml:space="preserve"> części”.</w:t>
      </w:r>
    </w:p>
    <w:p w14:paraId="52EC1B6B" w14:textId="7E1EE80D" w:rsidR="00487DCE" w:rsidRPr="00C02F33" w:rsidRDefault="00487DCE" w:rsidP="00EA5993">
      <w:pPr>
        <w:suppressAutoHyphens/>
        <w:autoSpaceDE w:val="0"/>
        <w:autoSpaceDN w:val="0"/>
        <w:jc w:val="center"/>
        <w:textAlignment w:val="baseline"/>
        <w:rPr>
          <w:rFonts w:eastAsia="Arial"/>
          <w:b/>
          <w:bCs/>
          <w:kern w:val="3"/>
          <w:sz w:val="22"/>
          <w:szCs w:val="22"/>
          <w:lang w:eastAsia="zh-CN" w:bidi="hi-IN"/>
        </w:rPr>
      </w:pPr>
      <w:r w:rsidRPr="00C02F33">
        <w:rPr>
          <w:rFonts w:eastAsia="Arial"/>
          <w:b/>
          <w:bCs/>
          <w:kern w:val="3"/>
          <w:sz w:val="22"/>
          <w:szCs w:val="22"/>
          <w:lang w:eastAsia="zh-CN" w:bidi="hi-IN"/>
        </w:rPr>
        <w:t>Część nr ……</w:t>
      </w:r>
      <w:r w:rsidR="00291C2C" w:rsidRPr="00C02F33">
        <w:rPr>
          <w:rFonts w:eastAsia="Arial"/>
          <w:b/>
          <w:bCs/>
          <w:kern w:val="3"/>
          <w:sz w:val="22"/>
          <w:szCs w:val="22"/>
          <w:lang w:eastAsia="zh-CN" w:bidi="hi-IN"/>
        </w:rPr>
        <w:t>…,</w:t>
      </w:r>
    </w:p>
    <w:p w14:paraId="02B940D9" w14:textId="109E4E47" w:rsidR="00291C2C" w:rsidRPr="00C02F33" w:rsidRDefault="00291C2C" w:rsidP="00EA5993">
      <w:pPr>
        <w:suppressAutoHyphens/>
        <w:autoSpaceDE w:val="0"/>
        <w:autoSpaceDN w:val="0"/>
        <w:jc w:val="center"/>
        <w:textAlignment w:val="baseline"/>
        <w:rPr>
          <w:rFonts w:eastAsia="Arial"/>
          <w:b/>
          <w:bCs/>
          <w:kern w:val="3"/>
          <w:sz w:val="22"/>
          <w:szCs w:val="22"/>
          <w:lang w:eastAsia="zh-CN" w:bidi="hi-IN"/>
        </w:rPr>
      </w:pPr>
      <w:r w:rsidRPr="00C02F33">
        <w:rPr>
          <w:rFonts w:eastAsia="Arial"/>
          <w:b/>
          <w:bCs/>
          <w:kern w:val="3"/>
          <w:sz w:val="22"/>
          <w:szCs w:val="22"/>
          <w:lang w:eastAsia="zh-CN" w:bidi="hi-IN"/>
        </w:rPr>
        <w:t>……………………………………………………………………………</w:t>
      </w:r>
    </w:p>
    <w:p w14:paraId="242DC120" w14:textId="11A98923" w:rsidR="00291C2C" w:rsidRPr="00C02F33" w:rsidRDefault="00291C2C" w:rsidP="00EA5993">
      <w:pPr>
        <w:suppressAutoHyphens/>
        <w:autoSpaceDE w:val="0"/>
        <w:autoSpaceDN w:val="0"/>
        <w:jc w:val="center"/>
        <w:textAlignment w:val="baseline"/>
        <w:rPr>
          <w:kern w:val="3"/>
          <w:sz w:val="22"/>
          <w:szCs w:val="22"/>
          <w:lang w:eastAsia="zh-CN"/>
        </w:rPr>
      </w:pPr>
      <w:r w:rsidRPr="00C02F33">
        <w:rPr>
          <w:rFonts w:eastAsia="Arial"/>
          <w:b/>
          <w:bCs/>
          <w:kern w:val="3"/>
          <w:sz w:val="22"/>
          <w:szCs w:val="22"/>
          <w:lang w:eastAsia="zh-CN" w:bidi="hi-IN"/>
        </w:rPr>
        <w:t>(nazwa części)</w:t>
      </w:r>
    </w:p>
    <w:p w14:paraId="168FD058" w14:textId="4EF94944" w:rsidR="00925B9D" w:rsidRPr="00982D04" w:rsidRDefault="00925B9D" w:rsidP="00925B9D">
      <w:pPr>
        <w:suppressAutoHyphens/>
        <w:autoSpaceDE w:val="0"/>
        <w:autoSpaceDN w:val="0"/>
        <w:jc w:val="center"/>
        <w:textAlignment w:val="baseline"/>
        <w:rPr>
          <w:kern w:val="3"/>
          <w:sz w:val="22"/>
          <w:szCs w:val="22"/>
          <w:lang w:eastAsia="zh-CN"/>
        </w:rPr>
      </w:pPr>
    </w:p>
    <w:p w14:paraId="6512B895" w14:textId="2BB1C957" w:rsidR="00AB5B62" w:rsidRPr="00AE484F" w:rsidRDefault="00AB5B62" w:rsidP="008631E3">
      <w:pPr>
        <w:pStyle w:val="Akapitzlist"/>
        <w:numPr>
          <w:ilvl w:val="2"/>
          <w:numId w:val="60"/>
        </w:numPr>
        <w:suppressAutoHyphens/>
        <w:autoSpaceDN w:val="0"/>
        <w:spacing w:after="120" w:line="276" w:lineRule="auto"/>
        <w:ind w:left="426" w:hanging="426"/>
        <w:jc w:val="both"/>
        <w:textAlignment w:val="baseline"/>
        <w:rPr>
          <w:kern w:val="3"/>
          <w:sz w:val="22"/>
          <w:szCs w:val="22"/>
          <w:lang w:eastAsia="zh-CN"/>
        </w:rPr>
      </w:pPr>
      <w:r w:rsidRPr="00AE484F">
        <w:rPr>
          <w:kern w:val="3"/>
          <w:sz w:val="22"/>
          <w:szCs w:val="22"/>
          <w:lang w:eastAsia="zh-CN"/>
        </w:rPr>
        <w:t>W przypadku wniesienia wadium w pieniądzu Wykonawca może wyrazić zgodę na zaliczenie kwoty wadium na poczet zabezpieczenia.</w:t>
      </w:r>
    </w:p>
    <w:p w14:paraId="7AD0C137" w14:textId="37A4B955" w:rsidR="00FD56D6" w:rsidRPr="00AE484F" w:rsidRDefault="00FD56D6" w:rsidP="008631E3">
      <w:pPr>
        <w:pStyle w:val="Akapitzlist"/>
        <w:numPr>
          <w:ilvl w:val="2"/>
          <w:numId w:val="60"/>
        </w:numPr>
        <w:suppressAutoHyphens/>
        <w:autoSpaceDN w:val="0"/>
        <w:spacing w:after="600" w:line="276" w:lineRule="auto"/>
        <w:ind w:left="425" w:hanging="425"/>
        <w:jc w:val="both"/>
        <w:textAlignment w:val="baseline"/>
        <w:rPr>
          <w:kern w:val="3"/>
          <w:sz w:val="22"/>
          <w:szCs w:val="22"/>
          <w:lang w:eastAsia="zh-CN"/>
        </w:rPr>
      </w:pPr>
      <w:r w:rsidRPr="00AE484F">
        <w:rPr>
          <w:kern w:val="3"/>
          <w:sz w:val="22"/>
          <w:szCs w:val="22"/>
          <w:lang w:eastAsia="zh-CN"/>
        </w:rPr>
        <w:t xml:space="preserve">Zamawiający zwróci zabezpieczenie należytego wykonania umowy w terminie i na warunkach określonych </w:t>
      </w:r>
      <w:r w:rsidR="00B122F6" w:rsidRPr="00AE484F">
        <w:rPr>
          <w:kern w:val="3"/>
          <w:sz w:val="22"/>
          <w:szCs w:val="22"/>
          <w:lang w:eastAsia="zh-CN"/>
        </w:rPr>
        <w:t xml:space="preserve">w ustawie oraz </w:t>
      </w:r>
      <w:r w:rsidR="00A7769F" w:rsidRPr="00AE484F">
        <w:rPr>
          <w:kern w:val="3"/>
          <w:sz w:val="22"/>
          <w:szCs w:val="22"/>
          <w:lang w:eastAsia="zh-CN"/>
        </w:rPr>
        <w:t xml:space="preserve">w projektowanych postanowieniach umowy w sprawie zamówienia, które zostaną wprowadzone do treści tej umowy (załącznik nr </w:t>
      </w:r>
      <w:r w:rsidR="004E30F8">
        <w:rPr>
          <w:kern w:val="3"/>
          <w:sz w:val="22"/>
          <w:szCs w:val="22"/>
          <w:lang w:eastAsia="zh-CN"/>
        </w:rPr>
        <w:t>3</w:t>
      </w:r>
      <w:r w:rsidR="00A7769F" w:rsidRPr="00AE484F">
        <w:rPr>
          <w:kern w:val="3"/>
          <w:sz w:val="22"/>
          <w:szCs w:val="22"/>
          <w:lang w:eastAsia="zh-CN"/>
        </w:rPr>
        <w:t xml:space="preserve"> do SWZ).</w:t>
      </w:r>
    </w:p>
    <w:p w14:paraId="2F7B799C" w14:textId="52C0B051" w:rsidR="00A16332" w:rsidRPr="00AE484F" w:rsidRDefault="001C2A6F" w:rsidP="00AC6391">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w:t>
      </w:r>
      <w:r w:rsidR="00341D83" w:rsidRPr="00AE484F">
        <w:rPr>
          <w:b/>
          <w:sz w:val="22"/>
          <w:szCs w:val="22"/>
        </w:rPr>
        <w:t>XI</w:t>
      </w:r>
      <w:r w:rsidR="00DD7706" w:rsidRPr="00AE484F">
        <w:rPr>
          <w:b/>
          <w:sz w:val="22"/>
          <w:szCs w:val="22"/>
        </w:rPr>
        <w:t>I</w:t>
      </w:r>
      <w:r w:rsidR="00AC6391">
        <w:rPr>
          <w:b/>
          <w:sz w:val="22"/>
          <w:szCs w:val="22"/>
        </w:rPr>
        <w:t xml:space="preserve">. </w:t>
      </w:r>
      <w:r w:rsidR="00AC6391">
        <w:rPr>
          <w:b/>
          <w:sz w:val="22"/>
          <w:szCs w:val="22"/>
        </w:rPr>
        <w:tab/>
      </w:r>
      <w:r w:rsidR="00A16332" w:rsidRPr="00AE484F">
        <w:rPr>
          <w:b/>
          <w:sz w:val="22"/>
          <w:szCs w:val="22"/>
        </w:rPr>
        <w:t>POUCZENIE O ŚRODKACH OCHRONY PRAWNEJ PRZYSŁUGUJĄCYCH WYKONAWC</w:t>
      </w:r>
      <w:r w:rsidR="0011083F" w:rsidRPr="00AE484F">
        <w:rPr>
          <w:b/>
          <w:sz w:val="22"/>
          <w:szCs w:val="22"/>
        </w:rPr>
        <w:t>Y</w:t>
      </w:r>
    </w:p>
    <w:p w14:paraId="0B1BF515" w14:textId="7821C78F" w:rsidR="002C555A" w:rsidRDefault="002C555A" w:rsidP="00952F96">
      <w:pPr>
        <w:numPr>
          <w:ilvl w:val="0"/>
          <w:numId w:val="24"/>
        </w:numPr>
        <w:tabs>
          <w:tab w:val="num" w:pos="0"/>
        </w:tabs>
        <w:spacing w:after="120" w:line="276" w:lineRule="auto"/>
        <w:ind w:left="567" w:hanging="567"/>
        <w:jc w:val="both"/>
        <w:rPr>
          <w:b/>
          <w:sz w:val="22"/>
          <w:szCs w:val="22"/>
        </w:rPr>
      </w:pPr>
      <w:r w:rsidRPr="00AE484F">
        <w:rPr>
          <w:sz w:val="22"/>
          <w:szCs w:val="22"/>
        </w:rPr>
        <w:t xml:space="preserve">Zasady, terminy oraz sposób korzystania ze środków ochrony prawnej szczegółowo regulują przepisy </w:t>
      </w:r>
      <w:r w:rsidRPr="00AE484F">
        <w:rPr>
          <w:b/>
          <w:sz w:val="22"/>
          <w:szCs w:val="22"/>
        </w:rPr>
        <w:t xml:space="preserve">działu </w:t>
      </w:r>
      <w:r w:rsidR="00CA7C05" w:rsidRPr="00AE484F">
        <w:rPr>
          <w:b/>
          <w:sz w:val="22"/>
          <w:szCs w:val="22"/>
        </w:rPr>
        <w:t>IX</w:t>
      </w:r>
      <w:r w:rsidRPr="00AE484F">
        <w:rPr>
          <w:b/>
          <w:sz w:val="22"/>
          <w:szCs w:val="22"/>
        </w:rPr>
        <w:t xml:space="preserve"> ustawy</w:t>
      </w:r>
      <w:r w:rsidRPr="00AE484F">
        <w:rPr>
          <w:sz w:val="22"/>
          <w:szCs w:val="22"/>
        </w:rPr>
        <w:t xml:space="preserve"> – Środki ochrony prawnej (</w:t>
      </w:r>
      <w:r w:rsidRPr="00AE484F">
        <w:rPr>
          <w:b/>
          <w:sz w:val="22"/>
          <w:szCs w:val="22"/>
        </w:rPr>
        <w:t xml:space="preserve">art. </w:t>
      </w:r>
      <w:r w:rsidR="00CA7C05" w:rsidRPr="00AE484F">
        <w:rPr>
          <w:b/>
          <w:sz w:val="22"/>
          <w:szCs w:val="22"/>
        </w:rPr>
        <w:t>505</w:t>
      </w:r>
      <w:r w:rsidRPr="00AE484F">
        <w:rPr>
          <w:b/>
          <w:sz w:val="22"/>
          <w:szCs w:val="22"/>
        </w:rPr>
        <w:t xml:space="preserve"> – </w:t>
      </w:r>
      <w:r w:rsidR="00CA7C05" w:rsidRPr="00AE484F">
        <w:rPr>
          <w:b/>
          <w:sz w:val="22"/>
          <w:szCs w:val="22"/>
        </w:rPr>
        <w:t>590</w:t>
      </w:r>
      <w:r w:rsidRPr="00AE484F">
        <w:rPr>
          <w:b/>
          <w:sz w:val="22"/>
          <w:szCs w:val="22"/>
        </w:rPr>
        <w:t xml:space="preserve"> ustawy</w:t>
      </w:r>
      <w:r w:rsidRPr="00AE484F">
        <w:rPr>
          <w:sz w:val="22"/>
          <w:szCs w:val="22"/>
        </w:rPr>
        <w:t>)</w:t>
      </w:r>
      <w:r w:rsidRPr="00AE484F">
        <w:rPr>
          <w:b/>
          <w:sz w:val="22"/>
          <w:szCs w:val="22"/>
        </w:rPr>
        <w:t>.</w:t>
      </w:r>
    </w:p>
    <w:p w14:paraId="712517C1" w14:textId="1804FDDB" w:rsidR="002C555A" w:rsidRPr="00AC6391" w:rsidRDefault="00F3363B" w:rsidP="00952F96">
      <w:pPr>
        <w:numPr>
          <w:ilvl w:val="0"/>
          <w:numId w:val="24"/>
        </w:numPr>
        <w:tabs>
          <w:tab w:val="num" w:pos="0"/>
        </w:tabs>
        <w:spacing w:after="120" w:line="276" w:lineRule="auto"/>
        <w:ind w:left="567" w:hanging="567"/>
        <w:jc w:val="both"/>
        <w:rPr>
          <w:b/>
          <w:sz w:val="22"/>
          <w:szCs w:val="22"/>
        </w:rPr>
      </w:pPr>
      <w:r w:rsidRPr="00AC6391">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AC6391">
        <w:rPr>
          <w:sz w:val="22"/>
          <w:szCs w:val="22"/>
        </w:rPr>
        <w:t>.</w:t>
      </w:r>
    </w:p>
    <w:p w14:paraId="12AC893A" w14:textId="2D507B67" w:rsidR="002C555A" w:rsidRPr="00AC6391" w:rsidRDefault="00F3363B" w:rsidP="00952F96">
      <w:pPr>
        <w:numPr>
          <w:ilvl w:val="0"/>
          <w:numId w:val="24"/>
        </w:numPr>
        <w:tabs>
          <w:tab w:val="num" w:pos="0"/>
        </w:tabs>
        <w:spacing w:after="120" w:line="276" w:lineRule="auto"/>
        <w:ind w:left="567" w:hanging="567"/>
        <w:jc w:val="both"/>
        <w:rPr>
          <w:b/>
          <w:sz w:val="22"/>
          <w:szCs w:val="22"/>
        </w:rPr>
      </w:pPr>
      <w:r w:rsidRPr="00AC6391">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AC6391">
        <w:rPr>
          <w:sz w:val="22"/>
          <w:szCs w:val="22"/>
        </w:rPr>
        <w:t>.</w:t>
      </w:r>
    </w:p>
    <w:p w14:paraId="7377E46E" w14:textId="108024EF" w:rsidR="002C555A" w:rsidRPr="00AC6391" w:rsidRDefault="002C555A" w:rsidP="00952F96">
      <w:pPr>
        <w:numPr>
          <w:ilvl w:val="0"/>
          <w:numId w:val="24"/>
        </w:numPr>
        <w:tabs>
          <w:tab w:val="num" w:pos="0"/>
        </w:tabs>
        <w:spacing w:after="120" w:line="276" w:lineRule="auto"/>
        <w:ind w:left="567" w:hanging="567"/>
        <w:jc w:val="both"/>
        <w:rPr>
          <w:b/>
          <w:sz w:val="22"/>
          <w:szCs w:val="22"/>
        </w:rPr>
      </w:pPr>
      <w:r w:rsidRPr="00AC6391">
        <w:rPr>
          <w:sz w:val="22"/>
          <w:szCs w:val="22"/>
        </w:rPr>
        <w:t xml:space="preserve">Odwołanie przysługuje </w:t>
      </w:r>
      <w:r w:rsidR="001A0454" w:rsidRPr="00AC6391">
        <w:rPr>
          <w:sz w:val="22"/>
          <w:szCs w:val="22"/>
        </w:rPr>
        <w:t>na:</w:t>
      </w:r>
    </w:p>
    <w:p w14:paraId="42740EFB" w14:textId="285E66DD" w:rsidR="001A0454" w:rsidRDefault="001A0454" w:rsidP="00E22409">
      <w:pPr>
        <w:pStyle w:val="Akapitzlist"/>
        <w:numPr>
          <w:ilvl w:val="1"/>
          <w:numId w:val="77"/>
        </w:numPr>
        <w:tabs>
          <w:tab w:val="left" w:pos="1134"/>
        </w:tabs>
        <w:spacing w:after="120" w:line="276" w:lineRule="auto"/>
        <w:ind w:left="1134" w:hanging="567"/>
        <w:jc w:val="both"/>
        <w:rPr>
          <w:sz w:val="22"/>
          <w:szCs w:val="22"/>
        </w:rPr>
      </w:pPr>
      <w:r w:rsidRPr="00AC6391">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Default="001A0454" w:rsidP="00E22409">
      <w:pPr>
        <w:pStyle w:val="Akapitzlist"/>
        <w:numPr>
          <w:ilvl w:val="1"/>
          <w:numId w:val="77"/>
        </w:numPr>
        <w:tabs>
          <w:tab w:val="left" w:pos="1134"/>
        </w:tabs>
        <w:spacing w:after="120" w:line="276" w:lineRule="auto"/>
        <w:ind w:left="1134" w:hanging="567"/>
        <w:jc w:val="both"/>
        <w:rPr>
          <w:sz w:val="22"/>
          <w:szCs w:val="22"/>
        </w:rPr>
      </w:pPr>
      <w:r w:rsidRPr="00AC6391">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AC6391" w:rsidRDefault="001A0454" w:rsidP="00E22409">
      <w:pPr>
        <w:pStyle w:val="Akapitzlist"/>
        <w:numPr>
          <w:ilvl w:val="1"/>
          <w:numId w:val="77"/>
        </w:numPr>
        <w:tabs>
          <w:tab w:val="left" w:pos="1134"/>
        </w:tabs>
        <w:spacing w:after="120" w:line="276" w:lineRule="auto"/>
        <w:ind w:left="1134" w:hanging="567"/>
        <w:jc w:val="both"/>
        <w:rPr>
          <w:sz w:val="22"/>
          <w:szCs w:val="22"/>
        </w:rPr>
      </w:pPr>
      <w:r w:rsidRPr="00AC6391">
        <w:rPr>
          <w:sz w:val="22"/>
          <w:szCs w:val="22"/>
        </w:rPr>
        <w:t>zaniechanie przeprowadzenia postępowania o udzielenie zamówienia lub zorganizowania konkursu na podstawie ustawy, mimo że zamawiający był do tego obowiązany.</w:t>
      </w:r>
    </w:p>
    <w:p w14:paraId="2C964BF1" w14:textId="2858B983" w:rsidR="00496995" w:rsidRDefault="00496995" w:rsidP="00952F96">
      <w:pPr>
        <w:numPr>
          <w:ilvl w:val="0"/>
          <w:numId w:val="24"/>
        </w:numPr>
        <w:tabs>
          <w:tab w:val="num" w:pos="567"/>
          <w:tab w:val="left" w:pos="900"/>
        </w:tabs>
        <w:spacing w:after="120" w:line="276" w:lineRule="auto"/>
        <w:ind w:left="567" w:hanging="567"/>
        <w:jc w:val="both"/>
        <w:rPr>
          <w:sz w:val="22"/>
          <w:szCs w:val="22"/>
        </w:rPr>
      </w:pPr>
      <w:r w:rsidRPr="00AE484F">
        <w:rPr>
          <w:sz w:val="22"/>
          <w:szCs w:val="22"/>
        </w:rPr>
        <w:t>Odwołanie wnosi się do Prezesa Izby.</w:t>
      </w:r>
    </w:p>
    <w:p w14:paraId="55A9F648" w14:textId="68E5140E" w:rsidR="00496995" w:rsidRDefault="00496995"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Default="00496995"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AC6391" w:rsidRDefault="00684B38"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Zgodnie z art. 515 ustawy, odwołanie wnosi się:</w:t>
      </w:r>
    </w:p>
    <w:p w14:paraId="41618C9C" w14:textId="1C136994" w:rsidR="00684B38" w:rsidRPr="00AE484F" w:rsidRDefault="00684B38" w:rsidP="00AC6391">
      <w:pPr>
        <w:spacing w:after="120" w:line="276" w:lineRule="auto"/>
        <w:ind w:firstLine="373"/>
        <w:jc w:val="both"/>
        <w:rPr>
          <w:sz w:val="22"/>
          <w:szCs w:val="22"/>
        </w:rPr>
      </w:pPr>
      <w:r w:rsidRPr="00AE484F">
        <w:rPr>
          <w:sz w:val="22"/>
          <w:szCs w:val="22"/>
        </w:rPr>
        <w:t>„1. Odwołanie wnosi się:</w:t>
      </w:r>
    </w:p>
    <w:p w14:paraId="565C2053" w14:textId="77777777" w:rsidR="00684B38" w:rsidRPr="00AE484F" w:rsidRDefault="00684B38" w:rsidP="00AE484F">
      <w:pPr>
        <w:spacing w:after="120" w:line="276" w:lineRule="auto"/>
        <w:ind w:left="373"/>
        <w:jc w:val="both"/>
        <w:rPr>
          <w:sz w:val="22"/>
          <w:szCs w:val="22"/>
        </w:rPr>
      </w:pPr>
      <w:r w:rsidRPr="00AE484F">
        <w:rPr>
          <w:sz w:val="22"/>
          <w:szCs w:val="22"/>
        </w:rPr>
        <w:t>1) w przypadku zamówień, których wartość jest równa albo przekracza progi unijne, w terminie:</w:t>
      </w:r>
    </w:p>
    <w:p w14:paraId="27510052" w14:textId="77777777" w:rsidR="00684B38" w:rsidRPr="00AE484F" w:rsidRDefault="00684B38" w:rsidP="00AE484F">
      <w:pPr>
        <w:spacing w:after="120" w:line="276" w:lineRule="auto"/>
        <w:ind w:left="746"/>
        <w:jc w:val="both"/>
        <w:rPr>
          <w:sz w:val="22"/>
          <w:szCs w:val="22"/>
        </w:rPr>
      </w:pPr>
      <w:r w:rsidRPr="00AE484F">
        <w:rPr>
          <w:sz w:val="22"/>
          <w:szCs w:val="22"/>
        </w:rPr>
        <w:lastRenderedPageBreak/>
        <w:t>a) 10 dni od dnia przekazania informacji o czynności zamawiającego stanowiącej podstawę jego wniesienia, jeżeli informacja została przekazana przy użyciu środków komunikacji elektronicznej,</w:t>
      </w:r>
    </w:p>
    <w:p w14:paraId="69862067" w14:textId="77777777" w:rsidR="00684B38" w:rsidRPr="00AE484F" w:rsidRDefault="00684B38" w:rsidP="00AE484F">
      <w:pPr>
        <w:spacing w:after="120" w:line="276" w:lineRule="auto"/>
        <w:ind w:left="746"/>
        <w:jc w:val="both"/>
        <w:rPr>
          <w:sz w:val="22"/>
          <w:szCs w:val="22"/>
        </w:rPr>
      </w:pPr>
      <w:r w:rsidRPr="00AE484F">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AE484F" w:rsidRDefault="00684B38" w:rsidP="00AE484F">
      <w:pPr>
        <w:spacing w:after="120" w:line="276" w:lineRule="auto"/>
        <w:ind w:left="373"/>
        <w:jc w:val="both"/>
        <w:rPr>
          <w:sz w:val="22"/>
          <w:szCs w:val="22"/>
        </w:rPr>
      </w:pPr>
      <w:r w:rsidRPr="00AE484F">
        <w:rPr>
          <w:sz w:val="22"/>
          <w:szCs w:val="22"/>
        </w:rPr>
        <w:t>2) w przypadku zamówień, których wartość jest mniejsza niż progi unijne, w terminie:</w:t>
      </w:r>
    </w:p>
    <w:p w14:paraId="6CBF99FC" w14:textId="77777777" w:rsidR="00684B38" w:rsidRPr="00AE484F" w:rsidRDefault="00684B38" w:rsidP="00AE484F">
      <w:pPr>
        <w:spacing w:after="120" w:line="276" w:lineRule="auto"/>
        <w:ind w:left="746"/>
        <w:jc w:val="both"/>
        <w:rPr>
          <w:sz w:val="22"/>
          <w:szCs w:val="22"/>
        </w:rPr>
      </w:pPr>
      <w:r w:rsidRPr="00AE484F">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AE484F" w:rsidRDefault="00684B38" w:rsidP="00AE484F">
      <w:pPr>
        <w:spacing w:after="120" w:line="276" w:lineRule="auto"/>
        <w:ind w:left="746"/>
        <w:jc w:val="both"/>
        <w:rPr>
          <w:sz w:val="22"/>
          <w:szCs w:val="22"/>
        </w:rPr>
      </w:pPr>
      <w:r w:rsidRPr="00AE484F">
        <w:rPr>
          <w:sz w:val="22"/>
          <w:szCs w:val="22"/>
        </w:rPr>
        <w:t>b) 10 dni od dnia przekazania informacji o czynności zamawiającego stanowiącej podstawę jego wniesienia, jeżeli informacja została przekazana w sposób inny niż określony w lit. a.</w:t>
      </w:r>
    </w:p>
    <w:p w14:paraId="7EC8FF58" w14:textId="77777777" w:rsidR="00684B38" w:rsidRPr="00AE484F" w:rsidRDefault="00684B38" w:rsidP="00AE484F">
      <w:pPr>
        <w:spacing w:after="120" w:line="276" w:lineRule="auto"/>
        <w:jc w:val="both"/>
        <w:rPr>
          <w:sz w:val="22"/>
          <w:szCs w:val="22"/>
        </w:rPr>
      </w:pPr>
      <w:r w:rsidRPr="00AE484F">
        <w:rPr>
          <w:sz w:val="22"/>
          <w:szCs w:val="22"/>
        </w:rPr>
        <w:t>2. Odwołanie wobec treści ogłoszenia wszczynającego postępowanie o udzielenie zamówienia lub konkurs lub wobec treści dokumentów zamówienia wnosi się w terminie:</w:t>
      </w:r>
    </w:p>
    <w:p w14:paraId="7FF8CFF2" w14:textId="77777777" w:rsidR="00684B38" w:rsidRPr="00AE484F" w:rsidRDefault="00684B38" w:rsidP="00AE484F">
      <w:pPr>
        <w:spacing w:after="120" w:line="276" w:lineRule="auto"/>
        <w:ind w:left="373"/>
        <w:jc w:val="both"/>
        <w:rPr>
          <w:sz w:val="22"/>
          <w:szCs w:val="22"/>
        </w:rPr>
      </w:pPr>
      <w:r w:rsidRPr="00AE484F">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AE484F" w:rsidRDefault="00684B38" w:rsidP="00AE484F">
      <w:pPr>
        <w:spacing w:after="120" w:line="276" w:lineRule="auto"/>
        <w:ind w:left="373"/>
        <w:jc w:val="both"/>
        <w:rPr>
          <w:sz w:val="22"/>
          <w:szCs w:val="22"/>
        </w:rPr>
      </w:pPr>
      <w:r w:rsidRPr="00AE484F">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AE484F" w:rsidRDefault="00684B38" w:rsidP="00AE484F">
      <w:pPr>
        <w:spacing w:after="120" w:line="276" w:lineRule="auto"/>
        <w:jc w:val="both"/>
        <w:rPr>
          <w:sz w:val="22"/>
          <w:szCs w:val="22"/>
        </w:rPr>
      </w:pPr>
      <w:r w:rsidRPr="00AE484F">
        <w:rPr>
          <w:sz w:val="22"/>
          <w:szCs w:val="22"/>
        </w:rPr>
        <w:t>3. Odwołanie w przypadkach innych niż określone w ust. 1 i 2 wnosi się w terminie:</w:t>
      </w:r>
    </w:p>
    <w:p w14:paraId="4A79229C" w14:textId="77777777" w:rsidR="00684B38" w:rsidRPr="00AE484F" w:rsidRDefault="00684B38" w:rsidP="00AE484F">
      <w:pPr>
        <w:spacing w:after="120" w:line="276" w:lineRule="auto"/>
        <w:ind w:left="373"/>
        <w:jc w:val="both"/>
        <w:rPr>
          <w:sz w:val="22"/>
          <w:szCs w:val="22"/>
        </w:rPr>
      </w:pPr>
      <w:r w:rsidRPr="00AE484F">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AE484F" w:rsidRDefault="00684B38" w:rsidP="00AE484F">
      <w:pPr>
        <w:spacing w:after="120" w:line="276" w:lineRule="auto"/>
        <w:ind w:left="373"/>
        <w:jc w:val="both"/>
        <w:rPr>
          <w:sz w:val="22"/>
          <w:szCs w:val="22"/>
        </w:rPr>
      </w:pPr>
      <w:r w:rsidRPr="00AE484F">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AE484F" w:rsidRDefault="00684B38" w:rsidP="00AE484F">
      <w:pPr>
        <w:spacing w:after="120" w:line="276" w:lineRule="auto"/>
        <w:jc w:val="both"/>
        <w:rPr>
          <w:sz w:val="22"/>
          <w:szCs w:val="22"/>
        </w:rPr>
      </w:pPr>
      <w:r w:rsidRPr="00AE484F">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AE484F" w:rsidRDefault="00684B38" w:rsidP="00AE484F">
      <w:pPr>
        <w:spacing w:after="120" w:line="276" w:lineRule="auto"/>
        <w:ind w:left="373"/>
        <w:jc w:val="both"/>
        <w:rPr>
          <w:sz w:val="22"/>
          <w:szCs w:val="22"/>
        </w:rPr>
      </w:pPr>
      <w:r w:rsidRPr="00AE484F">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AE484F" w:rsidRDefault="00684B38" w:rsidP="00AE484F">
      <w:pPr>
        <w:spacing w:after="120" w:line="276" w:lineRule="auto"/>
        <w:ind w:left="373"/>
        <w:jc w:val="both"/>
        <w:rPr>
          <w:sz w:val="22"/>
          <w:szCs w:val="22"/>
        </w:rPr>
      </w:pPr>
      <w:r w:rsidRPr="00AE484F">
        <w:rPr>
          <w:sz w:val="22"/>
          <w:szCs w:val="22"/>
        </w:rPr>
        <w:t>2) 6 miesięcy od dnia zawarcia umowy, jeżeli zamawiający:</w:t>
      </w:r>
    </w:p>
    <w:p w14:paraId="7D7ADA17" w14:textId="77777777" w:rsidR="00684B38" w:rsidRPr="00AE484F" w:rsidRDefault="00684B38" w:rsidP="00AE484F">
      <w:pPr>
        <w:spacing w:after="120" w:line="276" w:lineRule="auto"/>
        <w:ind w:left="746"/>
        <w:jc w:val="both"/>
        <w:rPr>
          <w:sz w:val="22"/>
          <w:szCs w:val="22"/>
        </w:rPr>
      </w:pPr>
      <w:r w:rsidRPr="00AE484F">
        <w:rPr>
          <w:sz w:val="22"/>
          <w:szCs w:val="22"/>
        </w:rPr>
        <w:t>a) nie opublikował w Dzienniku Urzędowym Unii Europejskiej ogłoszenia o udzieleniu zamówienia albo</w:t>
      </w:r>
    </w:p>
    <w:p w14:paraId="6D0DA574" w14:textId="77777777" w:rsidR="00684B38" w:rsidRPr="00AE484F" w:rsidRDefault="00684B38" w:rsidP="00AE484F">
      <w:pPr>
        <w:spacing w:after="120" w:line="276" w:lineRule="auto"/>
        <w:ind w:left="746"/>
        <w:jc w:val="both"/>
        <w:rPr>
          <w:sz w:val="22"/>
          <w:szCs w:val="22"/>
        </w:rPr>
      </w:pPr>
      <w:r w:rsidRPr="00AE484F">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AE484F" w:rsidRDefault="00684B38" w:rsidP="00AE484F">
      <w:pPr>
        <w:spacing w:after="120" w:line="276" w:lineRule="auto"/>
        <w:ind w:left="373"/>
        <w:jc w:val="both"/>
        <w:rPr>
          <w:sz w:val="22"/>
          <w:szCs w:val="22"/>
        </w:rPr>
      </w:pPr>
      <w:r w:rsidRPr="00AE484F">
        <w:rPr>
          <w:sz w:val="22"/>
          <w:szCs w:val="22"/>
        </w:rPr>
        <w:lastRenderedPageBreak/>
        <w:t>3) miesiąca od dnia zawarcia umowy, jeżeli zamawiający:</w:t>
      </w:r>
    </w:p>
    <w:p w14:paraId="45092AC9" w14:textId="77777777" w:rsidR="00684B38" w:rsidRPr="00AE484F" w:rsidRDefault="00684B38" w:rsidP="00AE484F">
      <w:pPr>
        <w:spacing w:after="120" w:line="276" w:lineRule="auto"/>
        <w:ind w:left="746"/>
        <w:jc w:val="both"/>
        <w:rPr>
          <w:sz w:val="22"/>
          <w:szCs w:val="22"/>
        </w:rPr>
      </w:pPr>
      <w:r w:rsidRPr="00AE484F">
        <w:rPr>
          <w:sz w:val="22"/>
          <w:szCs w:val="22"/>
        </w:rPr>
        <w:t>a) nie zamieścił w Biuletynie Zamówień Publicznych ogłoszenia o wyniku postępowania albo</w:t>
      </w:r>
    </w:p>
    <w:p w14:paraId="0BBB3697" w14:textId="451E7BCD" w:rsidR="00684B38" w:rsidRPr="00AE484F" w:rsidRDefault="00684B38" w:rsidP="00AE484F">
      <w:pPr>
        <w:spacing w:after="120" w:line="276" w:lineRule="auto"/>
        <w:ind w:left="746"/>
        <w:jc w:val="both"/>
        <w:rPr>
          <w:sz w:val="22"/>
          <w:szCs w:val="22"/>
        </w:rPr>
      </w:pPr>
      <w:r w:rsidRPr="00AE484F">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Default="00684B38" w:rsidP="00952F96">
      <w:pPr>
        <w:numPr>
          <w:ilvl w:val="0"/>
          <w:numId w:val="24"/>
        </w:numPr>
        <w:tabs>
          <w:tab w:val="num" w:pos="567"/>
          <w:tab w:val="left" w:pos="900"/>
        </w:tabs>
        <w:spacing w:after="120" w:line="276" w:lineRule="auto"/>
        <w:ind w:left="567" w:hanging="567"/>
        <w:jc w:val="both"/>
        <w:rPr>
          <w:sz w:val="22"/>
          <w:szCs w:val="22"/>
        </w:rPr>
      </w:pPr>
      <w:r w:rsidRPr="00AE484F">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Default="00684B38"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AC6391" w:rsidRDefault="00E51C52" w:rsidP="00952F96">
      <w:pPr>
        <w:numPr>
          <w:ilvl w:val="0"/>
          <w:numId w:val="24"/>
        </w:numPr>
        <w:tabs>
          <w:tab w:val="num" w:pos="567"/>
          <w:tab w:val="left" w:pos="900"/>
        </w:tabs>
        <w:spacing w:after="600" w:line="276" w:lineRule="auto"/>
        <w:ind w:left="567" w:hanging="567"/>
        <w:jc w:val="both"/>
        <w:rPr>
          <w:sz w:val="22"/>
          <w:szCs w:val="22"/>
        </w:rPr>
      </w:pPr>
      <w:r w:rsidRPr="00AC6391">
        <w:rPr>
          <w:sz w:val="22"/>
          <w:szCs w:val="22"/>
        </w:rPr>
        <w:t>Od wyroku sądu lub postanowienia kończącego postępowanie w sprawie przysługuje skarga kasacyjna do Sądu Najwyższego.</w:t>
      </w:r>
    </w:p>
    <w:p w14:paraId="53D1F7BB" w14:textId="38278127" w:rsidR="003616AB" w:rsidRPr="00AE484F" w:rsidRDefault="003616AB" w:rsidP="00AC6391">
      <w:pPr>
        <w:pBdr>
          <w:bottom w:val="single" w:sz="4" w:space="1" w:color="auto"/>
        </w:pBdr>
        <w:tabs>
          <w:tab w:val="left" w:pos="567"/>
          <w:tab w:val="left" w:pos="2127"/>
        </w:tabs>
        <w:spacing w:after="120" w:line="276" w:lineRule="auto"/>
        <w:ind w:left="2126" w:hanging="2126"/>
        <w:rPr>
          <w:b/>
          <w:sz w:val="22"/>
          <w:szCs w:val="22"/>
        </w:rPr>
      </w:pPr>
      <w:r w:rsidRPr="00AE484F">
        <w:rPr>
          <w:b/>
          <w:sz w:val="22"/>
          <w:szCs w:val="22"/>
        </w:rPr>
        <w:t xml:space="preserve">ROZDZIAŁ </w:t>
      </w:r>
      <w:r w:rsidR="002B453A" w:rsidRPr="00AE484F">
        <w:rPr>
          <w:b/>
          <w:sz w:val="22"/>
          <w:szCs w:val="22"/>
        </w:rPr>
        <w:t>XXX</w:t>
      </w:r>
      <w:r w:rsidR="00341D83" w:rsidRPr="00AE484F">
        <w:rPr>
          <w:b/>
          <w:sz w:val="22"/>
          <w:szCs w:val="22"/>
        </w:rPr>
        <w:t>II</w:t>
      </w:r>
      <w:r w:rsidR="00DD7706" w:rsidRPr="00AE484F">
        <w:rPr>
          <w:b/>
          <w:sz w:val="22"/>
          <w:szCs w:val="22"/>
        </w:rPr>
        <w:t>I</w:t>
      </w:r>
      <w:r w:rsidR="00AC6391">
        <w:rPr>
          <w:b/>
          <w:sz w:val="22"/>
          <w:szCs w:val="22"/>
        </w:rPr>
        <w:t xml:space="preserve">. </w:t>
      </w:r>
      <w:r w:rsidR="00AC6391">
        <w:rPr>
          <w:b/>
          <w:sz w:val="22"/>
          <w:szCs w:val="22"/>
        </w:rPr>
        <w:tab/>
      </w:r>
      <w:r w:rsidRPr="00AE484F">
        <w:rPr>
          <w:b/>
          <w:sz w:val="22"/>
          <w:szCs w:val="22"/>
        </w:rPr>
        <w:t xml:space="preserve">INFORMACJA W SPRAWIE ZWROTU KOSZTÓW </w:t>
      </w:r>
      <w:r w:rsidR="00AC6391">
        <w:rPr>
          <w:b/>
          <w:sz w:val="22"/>
          <w:szCs w:val="22"/>
        </w:rPr>
        <w:br/>
      </w:r>
      <w:r w:rsidRPr="00AE484F">
        <w:rPr>
          <w:b/>
          <w:sz w:val="22"/>
          <w:szCs w:val="22"/>
        </w:rPr>
        <w:t>W POSTĘPOWANIU</w:t>
      </w:r>
    </w:p>
    <w:p w14:paraId="268A0D25" w14:textId="64D7E376" w:rsidR="003616AB" w:rsidRPr="00AE484F" w:rsidRDefault="003616AB" w:rsidP="00AC6391">
      <w:pPr>
        <w:spacing w:after="600" w:line="276" w:lineRule="auto"/>
        <w:jc w:val="both"/>
        <w:rPr>
          <w:sz w:val="22"/>
          <w:szCs w:val="22"/>
        </w:rPr>
      </w:pPr>
      <w:r w:rsidRPr="00AE484F">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AE484F">
        <w:rPr>
          <w:sz w:val="22"/>
          <w:szCs w:val="22"/>
        </w:rPr>
        <w:t>okoliczności</w:t>
      </w:r>
      <w:r w:rsidRPr="00AE484F">
        <w:rPr>
          <w:sz w:val="22"/>
          <w:szCs w:val="22"/>
        </w:rPr>
        <w:t xml:space="preserve">, o której mowa w art. </w:t>
      </w:r>
      <w:r w:rsidR="00E51C52" w:rsidRPr="00AE484F">
        <w:rPr>
          <w:sz w:val="22"/>
          <w:szCs w:val="22"/>
        </w:rPr>
        <w:t>261</w:t>
      </w:r>
      <w:r w:rsidRPr="00AE484F">
        <w:rPr>
          <w:sz w:val="22"/>
          <w:szCs w:val="22"/>
        </w:rPr>
        <w:t xml:space="preserve"> ustawy).</w:t>
      </w:r>
    </w:p>
    <w:p w14:paraId="607C4884" w14:textId="5E5563D1" w:rsidR="002C555A" w:rsidRPr="00AE484F" w:rsidRDefault="002C555A" w:rsidP="00AC6391">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XX</w:t>
      </w:r>
      <w:r w:rsidR="002B453A" w:rsidRPr="00AE484F">
        <w:rPr>
          <w:b/>
          <w:sz w:val="22"/>
          <w:szCs w:val="22"/>
        </w:rPr>
        <w:t>XI</w:t>
      </w:r>
      <w:r w:rsidR="00DD7706" w:rsidRPr="00AE484F">
        <w:rPr>
          <w:b/>
          <w:sz w:val="22"/>
          <w:szCs w:val="22"/>
        </w:rPr>
        <w:t>V</w:t>
      </w:r>
      <w:r w:rsidR="00AC6391">
        <w:rPr>
          <w:b/>
          <w:sz w:val="22"/>
          <w:szCs w:val="22"/>
        </w:rPr>
        <w:t xml:space="preserve">. </w:t>
      </w:r>
      <w:r w:rsidR="00AC6391">
        <w:rPr>
          <w:b/>
          <w:sz w:val="22"/>
          <w:szCs w:val="22"/>
        </w:rPr>
        <w:tab/>
      </w:r>
      <w:r w:rsidRPr="00AE484F">
        <w:rPr>
          <w:b/>
          <w:sz w:val="22"/>
          <w:szCs w:val="22"/>
        </w:rPr>
        <w:t>INFORMACJA DOTYCZĄCA OCHRONY DANYCH ODOBOWYCH – RODO</w:t>
      </w:r>
    </w:p>
    <w:p w14:paraId="68E5F306" w14:textId="77777777" w:rsidR="00AC6391" w:rsidRPr="00C764C3" w:rsidRDefault="00AC6391" w:rsidP="00AC6391">
      <w:pPr>
        <w:suppressAutoHyphens/>
        <w:autoSpaceDN w:val="0"/>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C764C3">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C764C3" w:rsidRDefault="00AC6391" w:rsidP="00E22409">
      <w:pPr>
        <w:numPr>
          <w:ilvl w:val="0"/>
          <w:numId w:val="79"/>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600760AF" w:rsidR="00AC6391" w:rsidRPr="00C764C3" w:rsidRDefault="00AC6391" w:rsidP="00E22409">
      <w:pPr>
        <w:numPr>
          <w:ilvl w:val="0"/>
          <w:numId w:val="79"/>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Administrator wyznaczył Inspektora Ochrony Danych, z którym może się Pani/Pan skontaktować </w:t>
      </w:r>
      <w:r w:rsidR="00D01F83">
        <w:rPr>
          <w:rFonts w:eastAsia="SimSun"/>
          <w:kern w:val="3"/>
          <w:sz w:val="22"/>
          <w:szCs w:val="22"/>
          <w:lang w:eastAsia="zh-CN" w:bidi="hi-IN"/>
        </w:rPr>
        <w:br/>
      </w:r>
      <w:r w:rsidRPr="00C764C3">
        <w:rPr>
          <w:rFonts w:eastAsia="SimSun"/>
          <w:kern w:val="3"/>
          <w:sz w:val="22"/>
          <w:szCs w:val="22"/>
          <w:lang w:eastAsia="zh-CN" w:bidi="hi-IN"/>
        </w:rPr>
        <w:t xml:space="preserve">w sprawach związanych z ochroną danych osobowych pod adresem poczty elektronicznej: </w:t>
      </w:r>
      <w:hyperlink r:id="rId43" w:history="1">
        <w:r w:rsidRPr="00C764C3">
          <w:rPr>
            <w:rFonts w:eastAsia="SimSun"/>
            <w:kern w:val="3"/>
            <w:sz w:val="22"/>
            <w:szCs w:val="22"/>
            <w:lang w:eastAsia="zh-CN" w:bidi="hi-IN"/>
          </w:rPr>
          <w:t>iod@</w:t>
        </w:r>
      </w:hyperlink>
      <w:hyperlink r:id="rId44" w:history="1">
        <w:r w:rsidRPr="00C764C3">
          <w:rPr>
            <w:rFonts w:eastAsia="SimSun"/>
            <w:kern w:val="3"/>
            <w:sz w:val="22"/>
            <w:szCs w:val="22"/>
            <w:lang w:eastAsia="zh-CN" w:bidi="hi-IN"/>
          </w:rPr>
          <w:t>psary</w:t>
        </w:r>
      </w:hyperlink>
      <w:hyperlink r:id="rId45" w:history="1">
        <w:r w:rsidRPr="00C764C3">
          <w:rPr>
            <w:rFonts w:eastAsia="SimSun"/>
            <w:kern w:val="3"/>
            <w:sz w:val="22"/>
            <w:szCs w:val="22"/>
            <w:lang w:eastAsia="zh-CN" w:bidi="hi-IN"/>
          </w:rPr>
          <w:t>.pl</w:t>
        </w:r>
      </w:hyperlink>
      <w:r w:rsidRPr="00C764C3">
        <w:rPr>
          <w:rFonts w:eastAsia="SimSun"/>
          <w:kern w:val="3"/>
          <w:sz w:val="22"/>
          <w:szCs w:val="22"/>
          <w:lang w:eastAsia="zh-CN" w:bidi="hi-IN"/>
        </w:rPr>
        <w:t>.</w:t>
      </w:r>
    </w:p>
    <w:p w14:paraId="3B9C9936" w14:textId="0749B735" w:rsidR="00AC6391" w:rsidRPr="00194AD4" w:rsidRDefault="00AC6391" w:rsidP="00E22409">
      <w:pPr>
        <w:numPr>
          <w:ilvl w:val="0"/>
          <w:numId w:val="79"/>
        </w:numPr>
        <w:suppressAutoHyphens/>
        <w:autoSpaceDN w:val="0"/>
        <w:ind w:left="357" w:hanging="357"/>
        <w:jc w:val="both"/>
        <w:textAlignment w:val="baseline"/>
        <w:rPr>
          <w:rFonts w:eastAsia="SimSun"/>
          <w:kern w:val="3"/>
          <w:sz w:val="22"/>
          <w:szCs w:val="22"/>
          <w:lang w:eastAsia="zh-CN" w:bidi="hi-IN"/>
        </w:rPr>
      </w:pPr>
      <w:r w:rsidRPr="00194AD4">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r w:rsidR="00EA5993" w:rsidRPr="00194AD4">
        <w:rPr>
          <w:rFonts w:eastAsia="SimSun"/>
          <w:b/>
          <w:bCs/>
          <w:kern w:val="3"/>
          <w:sz w:val="22"/>
          <w:szCs w:val="22"/>
          <w:lang w:eastAsia="zh-CN" w:bidi="hi-IN"/>
        </w:rPr>
        <w:t>„</w:t>
      </w:r>
      <w:r w:rsidR="00EA5993" w:rsidRPr="00194AD4">
        <w:rPr>
          <w:rFonts w:eastAsia="Arial"/>
          <w:b/>
          <w:bCs/>
          <w:kern w:val="3"/>
          <w:sz w:val="22"/>
          <w:szCs w:val="22"/>
          <w:lang w:eastAsia="zh-CN"/>
        </w:rPr>
        <w:t xml:space="preserve">Utwardzenie nawierzchni </w:t>
      </w:r>
      <w:r w:rsidR="00EA5993" w:rsidRPr="00194AD4">
        <w:rPr>
          <w:rFonts w:eastAsia="Arial"/>
          <w:b/>
          <w:bCs/>
          <w:kern w:val="3"/>
          <w:sz w:val="22"/>
          <w:szCs w:val="22"/>
          <w:lang w:eastAsia="zh-CN" w:bidi="hi-IN"/>
        </w:rPr>
        <w:t xml:space="preserve"> dróg gminnych” z podziałem na </w:t>
      </w:r>
      <w:r w:rsidR="00EA5993" w:rsidRPr="00194AD4">
        <w:rPr>
          <w:rFonts w:eastAsia="Arial"/>
          <w:b/>
          <w:bCs/>
          <w:kern w:val="3"/>
          <w:sz w:val="22"/>
          <w:szCs w:val="22"/>
          <w:lang w:eastAsia="zh-CN"/>
        </w:rPr>
        <w:t>cztery</w:t>
      </w:r>
      <w:r w:rsidR="00EA5993" w:rsidRPr="00194AD4">
        <w:rPr>
          <w:rFonts w:eastAsia="Arial"/>
          <w:b/>
          <w:bCs/>
          <w:kern w:val="3"/>
          <w:sz w:val="22"/>
          <w:szCs w:val="22"/>
          <w:lang w:eastAsia="zh-CN" w:bidi="hi-IN"/>
        </w:rPr>
        <w:t xml:space="preserve"> części”</w:t>
      </w:r>
      <w:r w:rsidR="00065D0B" w:rsidRPr="00194AD4">
        <w:rPr>
          <w:rFonts w:eastAsia="Arial"/>
          <w:b/>
          <w:kern w:val="3"/>
          <w:sz w:val="22"/>
          <w:szCs w:val="22"/>
          <w:lang w:eastAsia="zh-CN"/>
        </w:rPr>
        <w:t xml:space="preserve">, </w:t>
      </w:r>
      <w:r w:rsidRPr="00194AD4">
        <w:rPr>
          <w:b/>
          <w:sz w:val="22"/>
          <w:szCs w:val="22"/>
        </w:rPr>
        <w:t>nr sprawy:</w:t>
      </w:r>
      <w:r w:rsidR="00D01F83" w:rsidRPr="00194AD4">
        <w:rPr>
          <w:b/>
          <w:sz w:val="22"/>
          <w:szCs w:val="22"/>
        </w:rPr>
        <w:t xml:space="preserve"> </w:t>
      </w:r>
      <w:r w:rsidRPr="00194AD4">
        <w:rPr>
          <w:b/>
          <w:sz w:val="22"/>
          <w:szCs w:val="22"/>
        </w:rPr>
        <w:t>ZP.271</w:t>
      </w:r>
      <w:r w:rsidR="00255228" w:rsidRPr="00194AD4">
        <w:rPr>
          <w:b/>
          <w:sz w:val="22"/>
          <w:szCs w:val="22"/>
        </w:rPr>
        <w:t>.</w:t>
      </w:r>
      <w:r w:rsidR="00EA5993" w:rsidRPr="00194AD4">
        <w:rPr>
          <w:b/>
          <w:sz w:val="22"/>
          <w:szCs w:val="22"/>
        </w:rPr>
        <w:t>10</w:t>
      </w:r>
      <w:r w:rsidRPr="00194AD4">
        <w:rPr>
          <w:b/>
          <w:sz w:val="22"/>
          <w:szCs w:val="22"/>
        </w:rPr>
        <w:t>.2021</w:t>
      </w:r>
      <w:r w:rsidRPr="00194AD4">
        <w:rPr>
          <w:rFonts w:eastAsia="SimSun"/>
          <w:kern w:val="3"/>
          <w:sz w:val="22"/>
          <w:szCs w:val="22"/>
          <w:lang w:eastAsia="zh-CN" w:bidi="hi-IN"/>
        </w:rPr>
        <w:t xml:space="preserve"> na podstawie ustawy Pzp oraz wewnętrznych regulacji.</w:t>
      </w:r>
    </w:p>
    <w:p w14:paraId="01AE7C32" w14:textId="77777777" w:rsidR="00AC6391" w:rsidRPr="00C764C3" w:rsidRDefault="00AC6391" w:rsidP="00E22409">
      <w:pPr>
        <w:numPr>
          <w:ilvl w:val="0"/>
          <w:numId w:val="79"/>
        </w:numPr>
        <w:suppressAutoHyphens/>
        <w:autoSpaceDN w:val="0"/>
        <w:ind w:left="357" w:hanging="357"/>
        <w:jc w:val="both"/>
        <w:textAlignment w:val="baseline"/>
        <w:rPr>
          <w:rFonts w:eastAsia="SimSun"/>
          <w:kern w:val="3"/>
          <w:sz w:val="22"/>
          <w:szCs w:val="22"/>
          <w:lang w:eastAsia="zh-CN" w:bidi="hi-IN"/>
        </w:rPr>
      </w:pPr>
      <w:r w:rsidRPr="00194AD4">
        <w:rPr>
          <w:rFonts w:eastAsia="SimSun"/>
          <w:kern w:val="3"/>
          <w:sz w:val="22"/>
          <w:szCs w:val="22"/>
          <w:lang w:eastAsia="zh-CN" w:bidi="hi-IN"/>
        </w:rPr>
        <w:t xml:space="preserve">Odbiorcami Pani/Pana danych osobowych będą osoby lub podmioty, </w:t>
      </w:r>
      <w:r w:rsidRPr="00194AD4">
        <w:rPr>
          <w:sz w:val="22"/>
          <w:szCs w:val="22"/>
        </w:rPr>
        <w:t>którym udostępniona zostanie</w:t>
      </w:r>
      <w:r w:rsidRPr="00C764C3">
        <w:rPr>
          <w:sz w:val="22"/>
          <w:szCs w:val="22"/>
        </w:rPr>
        <w:t xml:space="preserve"> dokumentacja postępowania w oparciu o art. 18 oraz art. 74 ust. 1 ustawy z dnia 11 września 2019 r. – Pzp (Dz.U. z 2019 r. poz. 2019 z późn.zm.)”;</w:t>
      </w:r>
    </w:p>
    <w:p w14:paraId="1DDF39E5" w14:textId="77777777" w:rsidR="00AC6391" w:rsidRPr="00C764C3" w:rsidRDefault="00AC6391" w:rsidP="00E22409">
      <w:pPr>
        <w:numPr>
          <w:ilvl w:val="0"/>
          <w:numId w:val="79"/>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W odniesieniu do Pani/Pana danych osobowych decyzje nie będą podejmowane w sposób zautomatyzowany.</w:t>
      </w:r>
    </w:p>
    <w:p w14:paraId="17BCD4B9" w14:textId="77777777" w:rsidR="00AC6391" w:rsidRPr="00C764C3" w:rsidRDefault="00AC6391" w:rsidP="00E22409">
      <w:pPr>
        <w:numPr>
          <w:ilvl w:val="0"/>
          <w:numId w:val="79"/>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lastRenderedPageBreak/>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CF6FB6" w:rsidRDefault="00AC6391" w:rsidP="00E22409">
      <w:pPr>
        <w:numPr>
          <w:ilvl w:val="0"/>
          <w:numId w:val="79"/>
        </w:numPr>
        <w:suppressAutoHyphens/>
        <w:autoSpaceDN w:val="0"/>
        <w:ind w:left="357"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Posiada Pani/Pan prawo:</w:t>
      </w:r>
    </w:p>
    <w:p w14:paraId="30685DF7" w14:textId="77777777" w:rsidR="00AC6391" w:rsidRPr="00CF6FB6" w:rsidRDefault="00AC6391" w:rsidP="00E22409">
      <w:pPr>
        <w:pStyle w:val="Akapitzlist"/>
        <w:numPr>
          <w:ilvl w:val="0"/>
          <w:numId w:val="78"/>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dostępu do danych osobowych Pani/Pana dotyczących,</w:t>
      </w:r>
    </w:p>
    <w:p w14:paraId="2EE98993" w14:textId="77777777" w:rsidR="00AC6391" w:rsidRPr="00CF6FB6" w:rsidRDefault="00AC6391" w:rsidP="00E22409">
      <w:pPr>
        <w:pStyle w:val="Akapitzlist"/>
        <w:numPr>
          <w:ilvl w:val="0"/>
          <w:numId w:val="78"/>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prawo do sprostowania lub uzupełnienia Pani/Pana danych osobowych *;</w:t>
      </w:r>
    </w:p>
    <w:p w14:paraId="504F92C2" w14:textId="77777777" w:rsidR="00AC6391" w:rsidRPr="00CF6FB6" w:rsidRDefault="00AC6391" w:rsidP="00E22409">
      <w:pPr>
        <w:pStyle w:val="Akapitzlist"/>
        <w:numPr>
          <w:ilvl w:val="0"/>
          <w:numId w:val="78"/>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 xml:space="preserve">prawo żądania od administratora ograniczenia przetwarzania danych osobowych </w:t>
      </w:r>
      <w:r w:rsidRPr="00CF6FB6">
        <w:rPr>
          <w:rFonts w:eastAsia="SimSun"/>
          <w:kern w:val="3"/>
          <w:sz w:val="22"/>
          <w:szCs w:val="22"/>
          <w:lang w:eastAsia="zh-CN" w:bidi="hi-IN"/>
        </w:rPr>
        <w:br/>
        <w:t>z zastrzeżeniem przypadków, o których mowa w art. 18 ust. 1 RODO **;</w:t>
      </w:r>
    </w:p>
    <w:p w14:paraId="17BE0BD3" w14:textId="77777777" w:rsidR="00AC6391" w:rsidRPr="00CF6FB6" w:rsidRDefault="00AC6391" w:rsidP="00E22409">
      <w:pPr>
        <w:pStyle w:val="Akapitzlist"/>
        <w:numPr>
          <w:ilvl w:val="0"/>
          <w:numId w:val="78"/>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70D84DFA" w14:textId="77777777" w:rsidR="00AC6391" w:rsidRPr="00CF6FB6" w:rsidRDefault="00AC6391" w:rsidP="00AC6391">
      <w:pPr>
        <w:pStyle w:val="Akapitzlist"/>
        <w:suppressAutoHyphens/>
        <w:autoSpaceDN w:val="0"/>
        <w:ind w:left="924"/>
        <w:jc w:val="both"/>
        <w:textAlignment w:val="baseline"/>
        <w:rPr>
          <w:rFonts w:eastAsia="SimSun"/>
          <w:kern w:val="3"/>
          <w:sz w:val="22"/>
          <w:szCs w:val="22"/>
          <w:lang w:eastAsia="zh-CN" w:bidi="hi-IN"/>
        </w:rPr>
      </w:pPr>
    </w:p>
    <w:p w14:paraId="35347618" w14:textId="77777777" w:rsidR="00AC6391" w:rsidRPr="00CF6FB6" w:rsidRDefault="00AC6391" w:rsidP="00E22409">
      <w:pPr>
        <w:numPr>
          <w:ilvl w:val="0"/>
          <w:numId w:val="80"/>
        </w:numPr>
        <w:suppressAutoHyphens/>
        <w:autoSpaceDN w:val="0"/>
        <w:ind w:left="357"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Nie przysługuje Pani/Panu:</w:t>
      </w:r>
    </w:p>
    <w:p w14:paraId="38A33D60" w14:textId="77777777" w:rsidR="00AC6391" w:rsidRPr="00CF6FB6" w:rsidRDefault="00AC6391" w:rsidP="00E22409">
      <w:pPr>
        <w:pStyle w:val="Akapitzlist"/>
        <w:numPr>
          <w:ilvl w:val="0"/>
          <w:numId w:val="81"/>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w związku z art. 17 ust. 3 lit. b, d lub e RODO prawo do usunięcia danych osobowych;</w:t>
      </w:r>
    </w:p>
    <w:p w14:paraId="697670BA" w14:textId="77777777" w:rsidR="00AC6391" w:rsidRPr="00CF6FB6" w:rsidRDefault="00AC6391" w:rsidP="00E22409">
      <w:pPr>
        <w:pStyle w:val="Akapitzlist"/>
        <w:numPr>
          <w:ilvl w:val="0"/>
          <w:numId w:val="81"/>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prawo do przenoszenia danych osobowych, o którym mowa w art. 20 RODO;</w:t>
      </w:r>
    </w:p>
    <w:p w14:paraId="7FCF7C23" w14:textId="77777777" w:rsidR="00AC6391" w:rsidRPr="00CF6FB6" w:rsidRDefault="00AC6391" w:rsidP="00E22409">
      <w:pPr>
        <w:pStyle w:val="Akapitzlist"/>
        <w:numPr>
          <w:ilvl w:val="0"/>
          <w:numId w:val="81"/>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55DA527C" w14:textId="77777777" w:rsidR="00AC6391" w:rsidRPr="00CF6FB6" w:rsidRDefault="00AC6391" w:rsidP="00AC6391">
      <w:pPr>
        <w:suppressAutoHyphens/>
        <w:autoSpaceDN w:val="0"/>
        <w:jc w:val="both"/>
        <w:textAlignment w:val="baseline"/>
        <w:rPr>
          <w:rFonts w:eastAsia="SimSun"/>
          <w:kern w:val="3"/>
          <w:sz w:val="22"/>
          <w:szCs w:val="22"/>
          <w:lang w:eastAsia="zh-CN" w:bidi="hi-IN"/>
        </w:rPr>
      </w:pPr>
    </w:p>
    <w:p w14:paraId="339B3DFB" w14:textId="77777777" w:rsidR="00AC6391" w:rsidRPr="00CF6FB6" w:rsidRDefault="00AC6391" w:rsidP="00AC6391">
      <w:pPr>
        <w:suppressAutoHyphens/>
        <w:autoSpaceDN w:val="0"/>
        <w:jc w:val="both"/>
        <w:textAlignment w:val="baseline"/>
        <w:rPr>
          <w:rFonts w:eastAsia="SimSun"/>
          <w:kern w:val="3"/>
          <w:sz w:val="22"/>
          <w:szCs w:val="22"/>
          <w:lang w:eastAsia="zh-CN" w:bidi="hi-IN"/>
        </w:rPr>
      </w:pPr>
    </w:p>
    <w:p w14:paraId="65A5A557" w14:textId="77777777" w:rsidR="00AC6391" w:rsidRPr="00CF6FB6" w:rsidRDefault="00AC6391" w:rsidP="00AC6391">
      <w:pPr>
        <w:suppressAutoHyphens/>
        <w:autoSpaceDN w:val="0"/>
        <w:jc w:val="both"/>
        <w:textAlignment w:val="baseline"/>
        <w:rPr>
          <w:rFonts w:eastAsia="SimSun"/>
          <w:i/>
          <w:iCs/>
          <w:kern w:val="3"/>
          <w:sz w:val="22"/>
          <w:szCs w:val="22"/>
          <w:lang w:eastAsia="zh-CN" w:bidi="hi-IN"/>
        </w:rPr>
      </w:pPr>
      <w:r w:rsidRPr="00CF6FB6">
        <w:rPr>
          <w:rFonts w:eastAsia="SimSun"/>
          <w:i/>
          <w:iCs/>
          <w:kern w:val="3"/>
          <w:sz w:val="22"/>
          <w:szCs w:val="22"/>
          <w:lang w:eastAsia="zh-CN" w:bidi="hi-IN"/>
        </w:rPr>
        <w:t>*  Wyjaśnienie: skorzystanie z prawa do sprostowania lub uzupełnienia nie może skutkować zmianą</w:t>
      </w:r>
      <w:r w:rsidRPr="00CF6FB6">
        <w:rPr>
          <w:rFonts w:eastAsia="SimSun"/>
          <w:i/>
          <w:iCs/>
          <w:kern w:val="3"/>
          <w:sz w:val="22"/>
          <w:szCs w:val="22"/>
          <w:lang w:eastAsia="zh-CN" w:bidi="hi-IN"/>
        </w:rPr>
        <w:br/>
        <w:t xml:space="preserve">     wyniku postępowania o udzielanie zamówienia publicznego ani zmianą postanowień umowy </w:t>
      </w:r>
      <w:r w:rsidRPr="00CF6FB6">
        <w:rPr>
          <w:rFonts w:eastAsia="SimSun"/>
          <w:i/>
          <w:iCs/>
          <w:kern w:val="3"/>
          <w:sz w:val="22"/>
          <w:szCs w:val="22"/>
          <w:lang w:eastAsia="zh-CN" w:bidi="hi-IN"/>
        </w:rPr>
        <w:br/>
        <w:t xml:space="preserve">     w  sprawie zamówienia publicznego w zakresie niezgodnym z ustawą.</w:t>
      </w:r>
    </w:p>
    <w:p w14:paraId="1EC4EEAC" w14:textId="77777777" w:rsidR="00AC6391" w:rsidRPr="00C764C3" w:rsidRDefault="00AC6391" w:rsidP="00AC6391">
      <w:pPr>
        <w:suppressAutoHyphens/>
        <w:autoSpaceDN w:val="0"/>
        <w:spacing w:after="600" w:line="276" w:lineRule="auto"/>
        <w:jc w:val="both"/>
        <w:textAlignment w:val="baseline"/>
        <w:rPr>
          <w:rFonts w:eastAsia="SimSun"/>
          <w:i/>
          <w:iCs/>
          <w:kern w:val="3"/>
          <w:sz w:val="22"/>
          <w:szCs w:val="22"/>
          <w:lang w:eastAsia="zh-CN" w:bidi="hi-IN"/>
        </w:rPr>
      </w:pPr>
      <w:r w:rsidRPr="00CF6FB6">
        <w:rPr>
          <w:rFonts w:eastAsia="SimSun"/>
          <w:i/>
          <w:iCs/>
          <w:kern w:val="3"/>
          <w:sz w:val="22"/>
          <w:szCs w:val="22"/>
          <w:lang w:eastAsia="zh-CN" w:bidi="hi-IN"/>
        </w:rPr>
        <w:t>** Wyjaśnienie: prawo do ograniczenia przetwarzania nie ogranicza przetwarzania danych osobowych</w:t>
      </w:r>
      <w:r w:rsidRPr="00CF6FB6">
        <w:rPr>
          <w:rFonts w:eastAsia="SimSun"/>
          <w:i/>
          <w:iCs/>
          <w:kern w:val="3"/>
          <w:sz w:val="22"/>
          <w:szCs w:val="22"/>
          <w:lang w:eastAsia="zh-CN" w:bidi="hi-IN"/>
        </w:rPr>
        <w:br/>
        <w:t xml:space="preserve">      do czasu zakończenia tego postępowania.</w:t>
      </w:r>
      <w:r w:rsidRPr="00C764C3">
        <w:rPr>
          <w:rFonts w:eastAsia="SimSun"/>
          <w:i/>
          <w:iCs/>
          <w:kern w:val="3"/>
          <w:sz w:val="22"/>
          <w:szCs w:val="22"/>
          <w:lang w:eastAsia="zh-CN" w:bidi="hi-IN"/>
        </w:rPr>
        <w:t xml:space="preserve"> </w:t>
      </w:r>
    </w:p>
    <w:p w14:paraId="42FB7660" w14:textId="12D63BBA" w:rsidR="00AC6391" w:rsidRPr="00AE484F" w:rsidRDefault="00AC6391" w:rsidP="00AC6391">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XXXV</w:t>
      </w:r>
      <w:r>
        <w:rPr>
          <w:b/>
          <w:sz w:val="22"/>
          <w:szCs w:val="22"/>
        </w:rPr>
        <w:t xml:space="preserve">. </w:t>
      </w:r>
      <w:r>
        <w:rPr>
          <w:b/>
          <w:sz w:val="22"/>
          <w:szCs w:val="22"/>
        </w:rPr>
        <w:tab/>
        <w:t>Z</w:t>
      </w:r>
      <w:r w:rsidR="002F1BF8">
        <w:rPr>
          <w:b/>
          <w:sz w:val="22"/>
          <w:szCs w:val="22"/>
        </w:rPr>
        <w:t>AŁĄCZNIKI DO SWZ</w:t>
      </w:r>
    </w:p>
    <w:p w14:paraId="3D7CF160" w14:textId="6CC898DE" w:rsidR="003E1EE5" w:rsidRPr="00AE484F" w:rsidRDefault="003E1EE5" w:rsidP="00AE484F">
      <w:pPr>
        <w:tabs>
          <w:tab w:val="center" w:pos="4607"/>
        </w:tabs>
        <w:spacing w:after="120" w:line="276" w:lineRule="auto"/>
        <w:ind w:right="28"/>
        <w:jc w:val="both"/>
        <w:rPr>
          <w:b/>
          <w:sz w:val="22"/>
          <w:szCs w:val="22"/>
        </w:rPr>
      </w:pPr>
    </w:p>
    <w:tbl>
      <w:tblPr>
        <w:tblStyle w:val="Tabela-Siatka"/>
        <w:tblW w:w="0" w:type="auto"/>
        <w:tblLook w:val="04A0" w:firstRow="1" w:lastRow="0" w:firstColumn="1" w:lastColumn="0" w:noHBand="0" w:noVBand="1"/>
      </w:tblPr>
      <w:tblGrid>
        <w:gridCol w:w="817"/>
        <w:gridCol w:w="1559"/>
        <w:gridCol w:w="7006"/>
      </w:tblGrid>
      <w:tr w:rsidR="00EB4AC6" w:rsidRPr="00EB4AC6" w14:paraId="43C65431" w14:textId="77777777" w:rsidTr="002F2468">
        <w:tc>
          <w:tcPr>
            <w:tcW w:w="817" w:type="dxa"/>
            <w:vAlign w:val="center"/>
          </w:tcPr>
          <w:p w14:paraId="4183F7A9" w14:textId="4F02FE1C" w:rsidR="00EB4AC6" w:rsidRPr="00EB4AC6" w:rsidRDefault="00EB4AC6" w:rsidP="002F2468">
            <w:pPr>
              <w:jc w:val="center"/>
              <w:rPr>
                <w:b/>
                <w:bCs/>
                <w:iCs/>
                <w:sz w:val="22"/>
                <w:szCs w:val="22"/>
              </w:rPr>
            </w:pPr>
            <w:r w:rsidRPr="00EB4AC6">
              <w:rPr>
                <w:b/>
                <w:bCs/>
                <w:iCs/>
                <w:sz w:val="22"/>
                <w:szCs w:val="22"/>
              </w:rPr>
              <w:t>L.p.</w:t>
            </w:r>
          </w:p>
        </w:tc>
        <w:tc>
          <w:tcPr>
            <w:tcW w:w="1559" w:type="dxa"/>
            <w:vAlign w:val="center"/>
          </w:tcPr>
          <w:p w14:paraId="7EC0D652" w14:textId="47997694" w:rsidR="00EB4AC6" w:rsidRPr="00EB4AC6" w:rsidRDefault="00EB4AC6" w:rsidP="002F2468">
            <w:pPr>
              <w:jc w:val="center"/>
              <w:rPr>
                <w:b/>
                <w:bCs/>
                <w:iCs/>
                <w:sz w:val="22"/>
                <w:szCs w:val="22"/>
              </w:rPr>
            </w:pPr>
            <w:r w:rsidRPr="00EB4AC6">
              <w:rPr>
                <w:b/>
                <w:bCs/>
                <w:iCs/>
                <w:sz w:val="22"/>
                <w:szCs w:val="22"/>
              </w:rPr>
              <w:t>Numer załącznika</w:t>
            </w:r>
          </w:p>
        </w:tc>
        <w:tc>
          <w:tcPr>
            <w:tcW w:w="7006" w:type="dxa"/>
            <w:vAlign w:val="center"/>
          </w:tcPr>
          <w:p w14:paraId="46EB1661" w14:textId="02D89A96" w:rsidR="00EB4AC6" w:rsidRPr="00EB4AC6" w:rsidRDefault="00EB4AC6" w:rsidP="002F2468">
            <w:pPr>
              <w:jc w:val="center"/>
              <w:rPr>
                <w:b/>
                <w:bCs/>
                <w:iCs/>
                <w:sz w:val="22"/>
                <w:szCs w:val="22"/>
              </w:rPr>
            </w:pPr>
            <w:r w:rsidRPr="00EB4AC6">
              <w:rPr>
                <w:b/>
                <w:bCs/>
                <w:iCs/>
                <w:sz w:val="22"/>
                <w:szCs w:val="22"/>
              </w:rPr>
              <w:t>Nazwa załącznika</w:t>
            </w:r>
          </w:p>
        </w:tc>
      </w:tr>
      <w:tr w:rsidR="00EB4AC6" w14:paraId="70A32145" w14:textId="77777777" w:rsidTr="002F2468">
        <w:trPr>
          <w:trHeight w:val="583"/>
        </w:trPr>
        <w:tc>
          <w:tcPr>
            <w:tcW w:w="817" w:type="dxa"/>
            <w:vAlign w:val="center"/>
          </w:tcPr>
          <w:p w14:paraId="5EC7E88F" w14:textId="7DD577B2" w:rsidR="00EB4AC6" w:rsidRPr="00EB4AC6" w:rsidRDefault="00EB4AC6" w:rsidP="002F2468">
            <w:pPr>
              <w:jc w:val="center"/>
              <w:rPr>
                <w:iCs/>
                <w:sz w:val="22"/>
                <w:szCs w:val="22"/>
              </w:rPr>
            </w:pPr>
            <w:r w:rsidRPr="00EB4AC6">
              <w:rPr>
                <w:iCs/>
                <w:sz w:val="22"/>
                <w:szCs w:val="22"/>
              </w:rPr>
              <w:t>1.</w:t>
            </w:r>
          </w:p>
        </w:tc>
        <w:tc>
          <w:tcPr>
            <w:tcW w:w="1559" w:type="dxa"/>
            <w:vAlign w:val="center"/>
          </w:tcPr>
          <w:p w14:paraId="3631909D" w14:textId="21FA38AE" w:rsidR="00EB4AC6" w:rsidRPr="00EB4AC6" w:rsidRDefault="00EB4AC6" w:rsidP="002F2468">
            <w:pPr>
              <w:jc w:val="both"/>
              <w:rPr>
                <w:iCs/>
                <w:sz w:val="22"/>
                <w:szCs w:val="22"/>
              </w:rPr>
            </w:pPr>
            <w:r w:rsidRPr="00EB4AC6">
              <w:rPr>
                <w:iCs/>
                <w:sz w:val="22"/>
                <w:szCs w:val="22"/>
              </w:rPr>
              <w:t>Załącznik nr 1</w:t>
            </w:r>
          </w:p>
        </w:tc>
        <w:tc>
          <w:tcPr>
            <w:tcW w:w="7006" w:type="dxa"/>
            <w:vAlign w:val="center"/>
          </w:tcPr>
          <w:p w14:paraId="2685A8A2" w14:textId="46C50161" w:rsidR="00EB4AC6" w:rsidRPr="00EB4AC6" w:rsidRDefault="00EB4AC6" w:rsidP="002F2468">
            <w:pPr>
              <w:jc w:val="both"/>
              <w:rPr>
                <w:iCs/>
                <w:sz w:val="22"/>
                <w:szCs w:val="22"/>
              </w:rPr>
            </w:pPr>
            <w:r w:rsidRPr="00EB4AC6">
              <w:rPr>
                <w:iCs/>
                <w:sz w:val="22"/>
                <w:szCs w:val="22"/>
              </w:rPr>
              <w:t>Formularz oferty</w:t>
            </w:r>
          </w:p>
        </w:tc>
      </w:tr>
      <w:tr w:rsidR="00EB4AC6" w14:paraId="2F887869" w14:textId="77777777" w:rsidTr="002F2468">
        <w:trPr>
          <w:trHeight w:val="691"/>
        </w:trPr>
        <w:tc>
          <w:tcPr>
            <w:tcW w:w="817" w:type="dxa"/>
            <w:vAlign w:val="center"/>
          </w:tcPr>
          <w:p w14:paraId="3BAD1554" w14:textId="0B1C1B65" w:rsidR="00EB4AC6" w:rsidRPr="00EB4AC6" w:rsidRDefault="00EB4AC6" w:rsidP="002F2468">
            <w:pPr>
              <w:jc w:val="center"/>
              <w:rPr>
                <w:iCs/>
                <w:sz w:val="22"/>
                <w:szCs w:val="22"/>
              </w:rPr>
            </w:pPr>
            <w:r w:rsidRPr="00EB4AC6">
              <w:rPr>
                <w:iCs/>
                <w:sz w:val="22"/>
                <w:szCs w:val="22"/>
              </w:rPr>
              <w:t>2.</w:t>
            </w:r>
          </w:p>
        </w:tc>
        <w:tc>
          <w:tcPr>
            <w:tcW w:w="1559" w:type="dxa"/>
            <w:vAlign w:val="center"/>
          </w:tcPr>
          <w:p w14:paraId="7A180EA7" w14:textId="2392F031" w:rsidR="00EB4AC6" w:rsidRPr="00EB4AC6" w:rsidRDefault="00EB4AC6" w:rsidP="002F2468">
            <w:pPr>
              <w:jc w:val="both"/>
              <w:rPr>
                <w:iCs/>
                <w:sz w:val="22"/>
                <w:szCs w:val="22"/>
              </w:rPr>
            </w:pPr>
            <w:r w:rsidRPr="00EB4AC6">
              <w:rPr>
                <w:iCs/>
                <w:sz w:val="22"/>
                <w:szCs w:val="22"/>
              </w:rPr>
              <w:t>Załącznik nr 2</w:t>
            </w:r>
          </w:p>
        </w:tc>
        <w:tc>
          <w:tcPr>
            <w:tcW w:w="7006" w:type="dxa"/>
            <w:vAlign w:val="center"/>
          </w:tcPr>
          <w:p w14:paraId="07F72664" w14:textId="74EE9E6E" w:rsidR="00EB4AC6" w:rsidRPr="00EB4AC6" w:rsidRDefault="00EB4AC6" w:rsidP="004E30F8">
            <w:pPr>
              <w:rPr>
                <w:iCs/>
                <w:sz w:val="22"/>
                <w:szCs w:val="22"/>
              </w:rPr>
            </w:pPr>
            <w:r w:rsidRPr="00EB4AC6">
              <w:rPr>
                <w:iCs/>
                <w:sz w:val="22"/>
                <w:szCs w:val="22"/>
              </w:rPr>
              <w:t xml:space="preserve">Wzór oświadczenia Wykonawcy o niepodleganiu wykluczeniu </w:t>
            </w:r>
            <w:r w:rsidR="006079E1">
              <w:rPr>
                <w:iCs/>
                <w:sz w:val="22"/>
                <w:szCs w:val="22"/>
              </w:rPr>
              <w:br/>
            </w:r>
            <w:r w:rsidR="00130EC4">
              <w:rPr>
                <w:iCs/>
                <w:sz w:val="22"/>
                <w:szCs w:val="22"/>
              </w:rPr>
              <w:t>z postępowania</w:t>
            </w:r>
            <w:r>
              <w:rPr>
                <w:iCs/>
                <w:sz w:val="22"/>
                <w:szCs w:val="22"/>
              </w:rPr>
              <w:br/>
            </w:r>
          </w:p>
        </w:tc>
      </w:tr>
      <w:tr w:rsidR="00EB4AC6" w14:paraId="5621DF7B" w14:textId="77777777" w:rsidTr="002F2468">
        <w:tc>
          <w:tcPr>
            <w:tcW w:w="817" w:type="dxa"/>
            <w:vAlign w:val="center"/>
          </w:tcPr>
          <w:p w14:paraId="3D7FF721" w14:textId="35B1CBC0" w:rsidR="00EB4AC6" w:rsidRPr="00EB4AC6" w:rsidRDefault="00EB4AC6" w:rsidP="002F2468">
            <w:pPr>
              <w:jc w:val="center"/>
              <w:rPr>
                <w:iCs/>
                <w:sz w:val="22"/>
                <w:szCs w:val="22"/>
              </w:rPr>
            </w:pPr>
            <w:r w:rsidRPr="00EB4AC6">
              <w:rPr>
                <w:iCs/>
                <w:sz w:val="22"/>
                <w:szCs w:val="22"/>
              </w:rPr>
              <w:t>3.</w:t>
            </w:r>
          </w:p>
        </w:tc>
        <w:tc>
          <w:tcPr>
            <w:tcW w:w="1559" w:type="dxa"/>
            <w:vAlign w:val="center"/>
          </w:tcPr>
          <w:p w14:paraId="7138906A" w14:textId="0F5B80C4" w:rsidR="00EB4AC6" w:rsidRPr="00EB4AC6" w:rsidRDefault="00EB4AC6" w:rsidP="002F2468">
            <w:pPr>
              <w:jc w:val="both"/>
              <w:rPr>
                <w:iCs/>
                <w:sz w:val="22"/>
                <w:szCs w:val="22"/>
              </w:rPr>
            </w:pPr>
            <w:r w:rsidRPr="00EB4AC6">
              <w:rPr>
                <w:iCs/>
                <w:sz w:val="22"/>
                <w:szCs w:val="22"/>
              </w:rPr>
              <w:t>Załącznik nr 3</w:t>
            </w:r>
          </w:p>
        </w:tc>
        <w:tc>
          <w:tcPr>
            <w:tcW w:w="7006" w:type="dxa"/>
            <w:vAlign w:val="center"/>
          </w:tcPr>
          <w:p w14:paraId="22093423" w14:textId="230A8DFC" w:rsidR="00EB4AC6" w:rsidRPr="00EB4AC6" w:rsidRDefault="004E30F8" w:rsidP="002F2468">
            <w:pPr>
              <w:jc w:val="both"/>
              <w:rPr>
                <w:iCs/>
                <w:sz w:val="22"/>
                <w:szCs w:val="22"/>
              </w:rPr>
            </w:pPr>
            <w:r w:rsidRPr="00EB4AC6">
              <w:rPr>
                <w:iCs/>
                <w:sz w:val="22"/>
                <w:szCs w:val="22"/>
              </w:rPr>
              <w:t>Projektowane postanowienia umowy, które zostaną wprowadzone do treści umowy w sprawie zamówienia</w:t>
            </w:r>
          </w:p>
        </w:tc>
      </w:tr>
      <w:tr w:rsidR="00EB4AC6" w14:paraId="54DAB7AF" w14:textId="77777777" w:rsidTr="002F2468">
        <w:trPr>
          <w:trHeight w:val="568"/>
        </w:trPr>
        <w:tc>
          <w:tcPr>
            <w:tcW w:w="817" w:type="dxa"/>
            <w:vAlign w:val="center"/>
          </w:tcPr>
          <w:p w14:paraId="41E1E39B" w14:textId="05B88B06" w:rsidR="00EB4AC6" w:rsidRPr="00EB4AC6" w:rsidRDefault="00EB4AC6" w:rsidP="002F2468">
            <w:pPr>
              <w:jc w:val="center"/>
              <w:rPr>
                <w:iCs/>
                <w:sz w:val="22"/>
                <w:szCs w:val="22"/>
              </w:rPr>
            </w:pPr>
            <w:r w:rsidRPr="00EB4AC6">
              <w:rPr>
                <w:iCs/>
                <w:sz w:val="22"/>
                <w:szCs w:val="22"/>
              </w:rPr>
              <w:t>4.</w:t>
            </w:r>
          </w:p>
        </w:tc>
        <w:tc>
          <w:tcPr>
            <w:tcW w:w="1559" w:type="dxa"/>
            <w:vAlign w:val="center"/>
          </w:tcPr>
          <w:p w14:paraId="11E57C17" w14:textId="37AB61C1" w:rsidR="00EB4AC6" w:rsidRPr="00EB4AC6" w:rsidRDefault="00EB4AC6" w:rsidP="002F2468">
            <w:pPr>
              <w:jc w:val="both"/>
              <w:rPr>
                <w:iCs/>
                <w:sz w:val="22"/>
                <w:szCs w:val="22"/>
              </w:rPr>
            </w:pPr>
            <w:r w:rsidRPr="00EB4AC6">
              <w:rPr>
                <w:iCs/>
                <w:sz w:val="22"/>
                <w:szCs w:val="22"/>
              </w:rPr>
              <w:t>Załącznik nr 4</w:t>
            </w:r>
          </w:p>
        </w:tc>
        <w:tc>
          <w:tcPr>
            <w:tcW w:w="7006" w:type="dxa"/>
            <w:vAlign w:val="center"/>
          </w:tcPr>
          <w:p w14:paraId="2BD63C79" w14:textId="7E40367F" w:rsidR="00EB4AC6" w:rsidRPr="00EB4AC6" w:rsidRDefault="00EB4AC6" w:rsidP="002F2468">
            <w:pPr>
              <w:jc w:val="both"/>
              <w:rPr>
                <w:iCs/>
                <w:sz w:val="22"/>
                <w:szCs w:val="22"/>
              </w:rPr>
            </w:pPr>
            <w:r w:rsidRPr="00EB4AC6">
              <w:rPr>
                <w:iCs/>
                <w:sz w:val="22"/>
                <w:szCs w:val="22"/>
              </w:rPr>
              <w:t>Dokumentacja projektowa</w:t>
            </w:r>
          </w:p>
        </w:tc>
      </w:tr>
    </w:tbl>
    <w:p w14:paraId="71DD2775" w14:textId="77777777" w:rsidR="00EB4AC6" w:rsidRPr="00AE484F" w:rsidRDefault="00EB4AC6" w:rsidP="00AE484F">
      <w:pPr>
        <w:spacing w:after="120" w:line="276" w:lineRule="auto"/>
        <w:jc w:val="both"/>
        <w:rPr>
          <w:i/>
          <w:sz w:val="22"/>
          <w:szCs w:val="22"/>
        </w:rPr>
      </w:pPr>
    </w:p>
    <w:p w14:paraId="64A5156F" w14:textId="6D958CA9" w:rsidR="00072A58" w:rsidRPr="00DE3885" w:rsidRDefault="00072A58" w:rsidP="00DE3885">
      <w:pPr>
        <w:spacing w:after="120" w:line="276" w:lineRule="auto"/>
        <w:jc w:val="both"/>
        <w:rPr>
          <w:i/>
          <w:sz w:val="22"/>
          <w:szCs w:val="22"/>
        </w:rPr>
      </w:pPr>
    </w:p>
    <w:sectPr w:rsidR="00072A58" w:rsidRPr="00DE3885" w:rsidSect="00C5664D">
      <w:headerReference w:type="default" r:id="rId46"/>
      <w:footerReference w:type="even" r:id="rId47"/>
      <w:footerReference w:type="default" r:id="rId48"/>
      <w:headerReference w:type="first" r:id="rId49"/>
      <w:footerReference w:type="first" r:id="rId50"/>
      <w:pgSz w:w="11907" w:h="16840" w:code="9"/>
      <w:pgMar w:top="1134" w:right="1247" w:bottom="1418" w:left="1276" w:header="567"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7589" w14:textId="77777777" w:rsidR="00066658" w:rsidRDefault="00066658">
      <w:r>
        <w:separator/>
      </w:r>
    </w:p>
  </w:endnote>
  <w:endnote w:type="continuationSeparator" w:id="0">
    <w:p w14:paraId="388A9913" w14:textId="77777777" w:rsidR="00066658" w:rsidRDefault="0006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altName w:val="Calibri"/>
    <w:charset w:val="00"/>
    <w:family w:val="auto"/>
    <w:pitch w:val="variable"/>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charset w:val="00"/>
    <w:family w:val="auto"/>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066658" w:rsidP="00BD47AE">
    <w:pPr>
      <w:tabs>
        <w:tab w:val="center" w:pos="4536"/>
        <w:tab w:val="right" w:pos="9072"/>
      </w:tabs>
      <w:suppressAutoHyphens/>
      <w:ind w:right="360"/>
      <w:jc w:val="center"/>
      <w:rPr>
        <w:sz w:val="16"/>
        <w:szCs w:val="16"/>
        <w:u w:val="single"/>
      </w:rPr>
    </w:pPr>
    <w:r>
      <w:rPr>
        <w:noProof/>
      </w:rPr>
      <w:pict w14:anchorId="41E455A4">
        <v:rect id="_x0000_s2051"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066658" w:rsidP="00AE484F">
    <w:pPr>
      <w:tabs>
        <w:tab w:val="center" w:pos="4536"/>
        <w:tab w:val="right" w:pos="9072"/>
      </w:tabs>
      <w:suppressAutoHyphens/>
      <w:ind w:right="360"/>
      <w:jc w:val="center"/>
      <w:rPr>
        <w:sz w:val="16"/>
        <w:szCs w:val="16"/>
        <w:u w:val="single"/>
      </w:rPr>
    </w:pPr>
    <w:r>
      <w:rPr>
        <w:noProof/>
      </w:rPr>
      <w:pict w14:anchorId="6F742C2D">
        <v:rect id="Prostokąt 4" o:spid="_x0000_s2050"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4EEE" w14:textId="77777777" w:rsidR="00066658" w:rsidRDefault="00066658">
      <w:r>
        <w:separator/>
      </w:r>
    </w:p>
  </w:footnote>
  <w:footnote w:type="continuationSeparator" w:id="0">
    <w:p w14:paraId="2765C049" w14:textId="77777777" w:rsidR="00066658" w:rsidRDefault="0006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1D43" w14:textId="7E5390CB" w:rsidR="006E1719" w:rsidRPr="001D0C1F" w:rsidRDefault="006E1719" w:rsidP="007C5B33">
    <w:pPr>
      <w:pStyle w:val="Tekstpodstawowy"/>
      <w:tabs>
        <w:tab w:val="left" w:pos="1560"/>
      </w:tabs>
      <w:spacing w:before="8"/>
      <w:jc w:val="left"/>
      <w:rPr>
        <w:rFonts w:eastAsia="TeXGyrePagella"/>
        <w:sz w:val="16"/>
        <w:szCs w:val="16"/>
        <w:lang w:eastAsia="en-US"/>
      </w:rPr>
    </w:pPr>
    <w:bookmarkStart w:id="14" w:name="_Hlk73525891"/>
    <w:bookmarkStart w:id="15" w:name="_Hlk73525892"/>
    <w:bookmarkStart w:id="16" w:name="_Hlk73525907"/>
    <w:bookmarkStart w:id="17" w:name="_Hlk73525908"/>
    <w:bookmarkStart w:id="18" w:name="_Hlk73525985"/>
    <w:bookmarkStart w:id="19" w:name="_Hlk73525986"/>
    <w:r w:rsidRPr="001D0C1F">
      <w:rPr>
        <w:rFonts w:eastAsia="TeXGyrePagella"/>
        <w:sz w:val="16"/>
        <w:szCs w:val="16"/>
        <w:lang w:eastAsia="en-US"/>
      </w:rPr>
      <w:t>Znak sprawy: ZP .271</w:t>
    </w:r>
    <w:r w:rsidR="001D0C1F" w:rsidRPr="001D0C1F">
      <w:rPr>
        <w:rFonts w:eastAsia="TeXGyrePagella"/>
        <w:sz w:val="16"/>
        <w:szCs w:val="16"/>
        <w:lang w:eastAsia="en-US"/>
      </w:rPr>
      <w:t>.10</w:t>
    </w:r>
    <w:r w:rsidRPr="001D0C1F">
      <w:rPr>
        <w:rFonts w:eastAsia="TeXGyrePagella"/>
        <w:sz w:val="16"/>
        <w:szCs w:val="16"/>
        <w:lang w:eastAsia="en-US"/>
      </w:rPr>
      <w:t>.2021</w:t>
    </w:r>
  </w:p>
  <w:p w14:paraId="25D1F6A2" w14:textId="11B7BE59" w:rsidR="006E1719" w:rsidRPr="00BA06F4" w:rsidRDefault="006E1719" w:rsidP="00C5664D">
    <w:pPr>
      <w:widowControl w:val="0"/>
      <w:tabs>
        <w:tab w:val="left" w:pos="1560"/>
      </w:tabs>
      <w:autoSpaceDE w:val="0"/>
      <w:autoSpaceDN w:val="0"/>
      <w:rPr>
        <w:rFonts w:eastAsia="Arial"/>
        <w:b/>
        <w:sz w:val="16"/>
        <w:szCs w:val="16"/>
        <w:lang w:eastAsia="zh-CN"/>
      </w:rPr>
    </w:pPr>
    <w:r w:rsidRPr="001D0C1F">
      <w:rPr>
        <w:rFonts w:eastAsia="TeXGyrePagella"/>
        <w:sz w:val="16"/>
        <w:szCs w:val="16"/>
        <w:lang w:eastAsia="en-US"/>
      </w:rPr>
      <w:t xml:space="preserve">Nazwa zamówienia: </w:t>
    </w:r>
    <w:r w:rsidR="001D0C1F" w:rsidRPr="001D0C1F">
      <w:rPr>
        <w:rFonts w:eastAsia="SimSun"/>
        <w:b/>
        <w:bCs/>
        <w:kern w:val="3"/>
        <w:sz w:val="16"/>
        <w:szCs w:val="16"/>
        <w:lang w:eastAsia="zh-CN" w:bidi="hi-IN"/>
      </w:rPr>
      <w:t>„</w:t>
    </w:r>
    <w:r w:rsidR="001D0C1F" w:rsidRPr="001D0C1F">
      <w:rPr>
        <w:rFonts w:eastAsia="Arial"/>
        <w:b/>
        <w:bCs/>
        <w:kern w:val="3"/>
        <w:sz w:val="16"/>
        <w:szCs w:val="16"/>
        <w:lang w:eastAsia="zh-CN"/>
      </w:rPr>
      <w:t xml:space="preserve">Utwardzenie nawierzchni </w:t>
    </w:r>
    <w:r w:rsidR="001D0C1F" w:rsidRPr="001D0C1F">
      <w:rPr>
        <w:rFonts w:eastAsia="Arial"/>
        <w:b/>
        <w:bCs/>
        <w:kern w:val="3"/>
        <w:sz w:val="16"/>
        <w:szCs w:val="16"/>
        <w:lang w:eastAsia="zh-CN" w:bidi="hi-IN"/>
      </w:rPr>
      <w:t xml:space="preserve"> dróg gminnych” z podziałem na </w:t>
    </w:r>
    <w:r w:rsidR="001D0C1F" w:rsidRPr="001D0C1F">
      <w:rPr>
        <w:rFonts w:eastAsia="Arial"/>
        <w:b/>
        <w:bCs/>
        <w:kern w:val="3"/>
        <w:sz w:val="16"/>
        <w:szCs w:val="16"/>
        <w:lang w:eastAsia="zh-CN"/>
      </w:rPr>
      <w:t>cztery</w:t>
    </w:r>
    <w:r w:rsidR="001D0C1F" w:rsidRPr="001D0C1F">
      <w:rPr>
        <w:rFonts w:eastAsia="Arial"/>
        <w:b/>
        <w:bCs/>
        <w:kern w:val="3"/>
        <w:sz w:val="16"/>
        <w:szCs w:val="16"/>
        <w:lang w:eastAsia="zh-CN" w:bidi="hi-IN"/>
      </w:rPr>
      <w:t xml:space="preserve"> części.</w:t>
    </w:r>
    <w:bookmarkEnd w:id="14"/>
    <w:bookmarkEnd w:id="15"/>
    <w:bookmarkEnd w:id="16"/>
    <w:bookmarkEnd w:id="17"/>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0FD8" w14:textId="68ED9207" w:rsidR="006E1719" w:rsidRPr="00BA06F4" w:rsidRDefault="006E1719" w:rsidP="00D909E7">
    <w:pPr>
      <w:pStyle w:val="Tekstpodstawowy"/>
      <w:tabs>
        <w:tab w:val="left" w:pos="1560"/>
      </w:tabs>
      <w:spacing w:before="8"/>
      <w:jc w:val="left"/>
      <w:rPr>
        <w:rFonts w:eastAsia="TeXGyrePagella"/>
        <w:sz w:val="16"/>
        <w:szCs w:val="16"/>
        <w:lang w:eastAsia="en-US"/>
      </w:rPr>
    </w:pPr>
    <w:r>
      <w:rPr>
        <w:rFonts w:eastAsia="TeXGyrePagella"/>
        <w:sz w:val="16"/>
        <w:szCs w:val="16"/>
        <w:lang w:eastAsia="en-US"/>
      </w:rPr>
      <w:tab/>
    </w:r>
    <w:r w:rsidRPr="00BA06F4">
      <w:rPr>
        <w:rFonts w:eastAsia="TeXGyrePagella"/>
        <w:sz w:val="16"/>
        <w:szCs w:val="16"/>
        <w:lang w:eastAsia="en-US"/>
      </w:rPr>
      <w:t>Znak sprawy: ZP .271</w:t>
    </w:r>
    <w:r>
      <w:rPr>
        <w:rFonts w:eastAsia="TeXGyrePagella"/>
        <w:sz w:val="16"/>
        <w:szCs w:val="16"/>
        <w:lang w:eastAsia="en-US"/>
      </w:rPr>
      <w:t>.</w:t>
    </w:r>
    <w:r w:rsidR="001D0C1F">
      <w:rPr>
        <w:rFonts w:eastAsia="TeXGyrePagella"/>
        <w:sz w:val="16"/>
        <w:szCs w:val="16"/>
        <w:lang w:eastAsia="en-US"/>
      </w:rPr>
      <w:t>10</w:t>
    </w:r>
    <w:r w:rsidRPr="00BA06F4">
      <w:rPr>
        <w:rFonts w:eastAsia="TeXGyrePagella"/>
        <w:sz w:val="16"/>
        <w:szCs w:val="16"/>
        <w:lang w:eastAsia="en-US"/>
      </w:rPr>
      <w:t>.2021</w:t>
    </w:r>
  </w:p>
  <w:p w14:paraId="4C6DDBDC" w14:textId="698350F9" w:rsidR="006E1719" w:rsidRPr="001D0C1F" w:rsidRDefault="006E1719" w:rsidP="00D909E7">
    <w:pPr>
      <w:widowControl w:val="0"/>
      <w:tabs>
        <w:tab w:val="left" w:pos="1560"/>
      </w:tabs>
      <w:autoSpaceDE w:val="0"/>
      <w:autoSpaceDN w:val="0"/>
      <w:rPr>
        <w:rFonts w:eastAsia="TeXGyrePagella"/>
        <w:sz w:val="16"/>
        <w:szCs w:val="16"/>
        <w:lang w:eastAsia="en-US"/>
      </w:rPr>
    </w:pPr>
    <w:r>
      <w:rPr>
        <w:rFonts w:eastAsia="TeXGyrePagella"/>
        <w:sz w:val="16"/>
        <w:szCs w:val="16"/>
        <w:lang w:eastAsia="en-US"/>
      </w:rPr>
      <w:t xml:space="preserve">                                       </w:t>
    </w:r>
    <w:r w:rsidRPr="00BA06F4">
      <w:rPr>
        <w:rFonts w:eastAsia="TeXGyrePagella"/>
        <w:sz w:val="16"/>
        <w:szCs w:val="16"/>
        <w:lang w:eastAsia="en-US"/>
      </w:rPr>
      <w:t>Nazwa zamówienia:</w:t>
    </w:r>
    <w:r>
      <w:rPr>
        <w:rFonts w:eastAsia="TeXGyrePagella"/>
        <w:sz w:val="16"/>
        <w:szCs w:val="16"/>
        <w:lang w:eastAsia="en-US"/>
      </w:rPr>
      <w:t xml:space="preserve"> </w:t>
    </w:r>
    <w:r w:rsidRPr="001D0C1F">
      <w:rPr>
        <w:rFonts w:eastAsia="TeXGyrePagella"/>
        <w:b/>
        <w:bCs/>
        <w:noProof/>
        <w:kern w:val="3"/>
        <w:sz w:val="16"/>
        <w:szCs w:val="16"/>
      </w:rPr>
      <w:drawing>
        <wp:anchor distT="0" distB="0" distL="114300" distR="114300" simplePos="0" relativeHeight="251657216"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bookmarkStart w:id="20" w:name="_Hlk14689382"/>
    <w:r w:rsidR="001D0C1F" w:rsidRPr="001D0C1F">
      <w:rPr>
        <w:rFonts w:eastAsia="SimSun"/>
        <w:b/>
        <w:bCs/>
        <w:kern w:val="3"/>
        <w:sz w:val="16"/>
        <w:szCs w:val="16"/>
        <w:lang w:eastAsia="zh-CN" w:bidi="hi-IN"/>
      </w:rPr>
      <w:t>„</w:t>
    </w:r>
    <w:r w:rsidR="001D0C1F" w:rsidRPr="001D0C1F">
      <w:rPr>
        <w:rFonts w:eastAsia="Arial"/>
        <w:b/>
        <w:bCs/>
        <w:kern w:val="3"/>
        <w:sz w:val="16"/>
        <w:szCs w:val="16"/>
        <w:lang w:eastAsia="zh-CN"/>
      </w:rPr>
      <w:t xml:space="preserve">Utwardzenie nawierzchni </w:t>
    </w:r>
    <w:r w:rsidR="001D0C1F" w:rsidRPr="001D0C1F">
      <w:rPr>
        <w:rFonts w:eastAsia="Arial"/>
        <w:b/>
        <w:bCs/>
        <w:kern w:val="3"/>
        <w:sz w:val="16"/>
        <w:szCs w:val="16"/>
        <w:lang w:eastAsia="zh-CN" w:bidi="hi-IN"/>
      </w:rPr>
      <w:t xml:space="preserve"> dróg gminnych” z podziałem na </w:t>
    </w:r>
    <w:r w:rsidR="001D0C1F" w:rsidRPr="001D0C1F">
      <w:rPr>
        <w:rFonts w:eastAsia="Arial"/>
        <w:b/>
        <w:bCs/>
        <w:kern w:val="3"/>
        <w:sz w:val="16"/>
        <w:szCs w:val="16"/>
        <w:lang w:eastAsia="zh-CN"/>
      </w:rPr>
      <w:t>cztery</w:t>
    </w:r>
    <w:r w:rsidR="001D0C1F" w:rsidRPr="001D0C1F">
      <w:rPr>
        <w:rFonts w:eastAsia="Arial"/>
        <w:b/>
        <w:bCs/>
        <w:kern w:val="3"/>
        <w:sz w:val="16"/>
        <w:szCs w:val="16"/>
        <w:lang w:eastAsia="zh-CN" w:bidi="hi-IN"/>
      </w:rPr>
      <w:t xml:space="preserve"> części.</w:t>
    </w:r>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1"/>
    <w:multiLevelType w:val="multilevel"/>
    <w:tmpl w:val="DB781842"/>
    <w:name w:val="WW8Num17"/>
    <w:lvl w:ilvl="0">
      <w:start w:val="1"/>
      <w:numFmt w:val="decimal"/>
      <w:lvlText w:val="%1)"/>
      <w:lvlJc w:val="left"/>
      <w:pPr>
        <w:tabs>
          <w:tab w:val="num" w:pos="720"/>
        </w:tabs>
        <w:ind w:left="720" w:hanging="360"/>
      </w:pPr>
      <w:rPr>
        <w:rFonts w:hint="default"/>
        <w:strike w:val="0"/>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51A556A"/>
    <w:multiLevelType w:val="multilevel"/>
    <w:tmpl w:val="144282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F2E158F"/>
    <w:multiLevelType w:val="multilevel"/>
    <w:tmpl w:val="3000D1CA"/>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39E48BA"/>
    <w:multiLevelType w:val="multilevel"/>
    <w:tmpl w:val="59B278F4"/>
    <w:lvl w:ilvl="0">
      <w:start w:val="7"/>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D3410FA"/>
    <w:multiLevelType w:val="hybridMultilevel"/>
    <w:tmpl w:val="BD68F7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229F6799"/>
    <w:multiLevelType w:val="multilevel"/>
    <w:tmpl w:val="96747166"/>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b w:val="0"/>
        <w:bCs w:val="0"/>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856" w:hanging="1800"/>
      </w:pPr>
      <w:rPr>
        <w:rFonts w:hint="default"/>
      </w:rPr>
    </w:lvl>
  </w:abstractNum>
  <w:abstractNum w:abstractNumId="35"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E709F6"/>
    <w:multiLevelType w:val="hybridMultilevel"/>
    <w:tmpl w:val="89561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24D53073"/>
    <w:multiLevelType w:val="hybridMultilevel"/>
    <w:tmpl w:val="A5043EA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92F1963"/>
    <w:multiLevelType w:val="multilevel"/>
    <w:tmpl w:val="CBA4E55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526DC9"/>
    <w:multiLevelType w:val="multilevel"/>
    <w:tmpl w:val="31E46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91E653A"/>
    <w:multiLevelType w:val="multilevel"/>
    <w:tmpl w:val="10A256DC"/>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720" w:hanging="720"/>
      </w:pPr>
      <w:rPr>
        <w:rFonts w:ascii="Times New Roman" w:hAnsi="Times New Roman" w:cs="Times New Roman" w:hint="default"/>
        <w:sz w:val="22"/>
        <w:szCs w:val="22"/>
      </w:rPr>
    </w:lvl>
    <w:lvl w:ilvl="4">
      <w:start w:val="1"/>
      <w:numFmt w:val="decimal"/>
      <w:lvlText w:val="%1.%2.%3.%4.%5."/>
      <w:lvlJc w:val="left"/>
      <w:pPr>
        <w:ind w:left="1080" w:hanging="1080"/>
      </w:pPr>
      <w:rPr>
        <w:rFonts w:ascii="Times New Roman" w:hAnsi="Times New Roman" w:cs="Times New Roman"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3F8C2BC3"/>
    <w:multiLevelType w:val="multilevel"/>
    <w:tmpl w:val="30A22080"/>
    <w:lvl w:ilvl="0">
      <w:start w:val="1"/>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1674CB5"/>
    <w:multiLevelType w:val="multilevel"/>
    <w:tmpl w:val="FA702E78"/>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1"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45410938"/>
    <w:multiLevelType w:val="multilevel"/>
    <w:tmpl w:val="F83A8C8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5662926"/>
    <w:multiLevelType w:val="hybridMultilevel"/>
    <w:tmpl w:val="A4B2E72C"/>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67"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9" w15:restartNumberingAfterBreak="0">
    <w:nsid w:val="47BB2447"/>
    <w:multiLevelType w:val="hybridMultilevel"/>
    <w:tmpl w:val="E7C02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1"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55E50B25"/>
    <w:multiLevelType w:val="multilevel"/>
    <w:tmpl w:val="1D92B8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64B4197"/>
    <w:multiLevelType w:val="hybridMultilevel"/>
    <w:tmpl w:val="D56E6DFC"/>
    <w:lvl w:ilvl="0" w:tplc="EED86334">
      <w:start w:val="1"/>
      <w:numFmt w:val="decimal"/>
      <w:lvlText w:val="%1)"/>
      <w:lvlJc w:val="left"/>
      <w:pPr>
        <w:ind w:left="812" w:hanging="339"/>
      </w:pPr>
      <w:rPr>
        <w:rFonts w:ascii="Times New Roman" w:eastAsia="TeXGyrePagella" w:hAnsi="Times New Roman" w:cs="Times New Roman" w:hint="default"/>
        <w:w w:val="100"/>
        <w:sz w:val="22"/>
        <w:szCs w:val="22"/>
        <w:lang w:val="pl-PL" w:eastAsia="en-US" w:bidi="ar-SA"/>
      </w:rPr>
    </w:lvl>
    <w:lvl w:ilvl="1" w:tplc="B86C7CF4">
      <w:numFmt w:val="bullet"/>
      <w:lvlText w:val="•"/>
      <w:lvlJc w:val="left"/>
      <w:pPr>
        <w:ind w:left="1728" w:hanging="339"/>
      </w:pPr>
      <w:rPr>
        <w:rFonts w:hint="default"/>
        <w:lang w:val="pl-PL" w:eastAsia="en-US" w:bidi="ar-SA"/>
      </w:rPr>
    </w:lvl>
    <w:lvl w:ilvl="2" w:tplc="01DA799C">
      <w:numFmt w:val="bullet"/>
      <w:lvlText w:val="•"/>
      <w:lvlJc w:val="left"/>
      <w:pPr>
        <w:ind w:left="2637" w:hanging="339"/>
      </w:pPr>
      <w:rPr>
        <w:rFonts w:hint="default"/>
        <w:lang w:val="pl-PL" w:eastAsia="en-US" w:bidi="ar-SA"/>
      </w:rPr>
    </w:lvl>
    <w:lvl w:ilvl="3" w:tplc="E42051EA">
      <w:numFmt w:val="bullet"/>
      <w:lvlText w:val="•"/>
      <w:lvlJc w:val="left"/>
      <w:pPr>
        <w:ind w:left="3545" w:hanging="339"/>
      </w:pPr>
      <w:rPr>
        <w:rFonts w:hint="default"/>
        <w:lang w:val="pl-PL" w:eastAsia="en-US" w:bidi="ar-SA"/>
      </w:rPr>
    </w:lvl>
    <w:lvl w:ilvl="4" w:tplc="FD962C60">
      <w:numFmt w:val="bullet"/>
      <w:lvlText w:val="•"/>
      <w:lvlJc w:val="left"/>
      <w:pPr>
        <w:ind w:left="4454" w:hanging="339"/>
      </w:pPr>
      <w:rPr>
        <w:rFonts w:hint="default"/>
        <w:lang w:val="pl-PL" w:eastAsia="en-US" w:bidi="ar-SA"/>
      </w:rPr>
    </w:lvl>
    <w:lvl w:ilvl="5" w:tplc="D44282F2">
      <w:numFmt w:val="bullet"/>
      <w:lvlText w:val="•"/>
      <w:lvlJc w:val="left"/>
      <w:pPr>
        <w:ind w:left="5363" w:hanging="339"/>
      </w:pPr>
      <w:rPr>
        <w:rFonts w:hint="default"/>
        <w:lang w:val="pl-PL" w:eastAsia="en-US" w:bidi="ar-SA"/>
      </w:rPr>
    </w:lvl>
    <w:lvl w:ilvl="6" w:tplc="EFFAF7DA">
      <w:numFmt w:val="bullet"/>
      <w:lvlText w:val="•"/>
      <w:lvlJc w:val="left"/>
      <w:pPr>
        <w:ind w:left="6271" w:hanging="339"/>
      </w:pPr>
      <w:rPr>
        <w:rFonts w:hint="default"/>
        <w:lang w:val="pl-PL" w:eastAsia="en-US" w:bidi="ar-SA"/>
      </w:rPr>
    </w:lvl>
    <w:lvl w:ilvl="7" w:tplc="1AF20988">
      <w:numFmt w:val="bullet"/>
      <w:lvlText w:val="•"/>
      <w:lvlJc w:val="left"/>
      <w:pPr>
        <w:ind w:left="7180" w:hanging="339"/>
      </w:pPr>
      <w:rPr>
        <w:rFonts w:hint="default"/>
        <w:lang w:val="pl-PL" w:eastAsia="en-US" w:bidi="ar-SA"/>
      </w:rPr>
    </w:lvl>
    <w:lvl w:ilvl="8" w:tplc="F684B972">
      <w:numFmt w:val="bullet"/>
      <w:lvlText w:val="•"/>
      <w:lvlJc w:val="left"/>
      <w:pPr>
        <w:ind w:left="8089" w:hanging="339"/>
      </w:pPr>
      <w:rPr>
        <w:rFonts w:hint="default"/>
        <w:lang w:val="pl-PL" w:eastAsia="en-US" w:bidi="ar-SA"/>
      </w:rPr>
    </w:lvl>
  </w:abstractNum>
  <w:abstractNum w:abstractNumId="8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57EC472D"/>
    <w:multiLevelType w:val="multilevel"/>
    <w:tmpl w:val="649C1BCA"/>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85"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9"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0"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2" w15:restartNumberingAfterBreak="0">
    <w:nsid w:val="61E135E5"/>
    <w:multiLevelType w:val="multilevel"/>
    <w:tmpl w:val="CE2CEBFA"/>
    <w:lvl w:ilvl="0">
      <w:start w:val="1"/>
      <w:numFmt w:val="decimal"/>
      <w:lvlText w:val="%1."/>
      <w:lvlJc w:val="left"/>
      <w:pPr>
        <w:ind w:left="360" w:hanging="360"/>
      </w:pPr>
      <w:rPr>
        <w:rFonts w:ascii="Arial" w:hAnsi="Arial" w:cs="Arial"/>
        <w:sz w:val="20"/>
        <w:szCs w:val="20"/>
      </w:rPr>
    </w:lvl>
    <w:lvl w:ilvl="1">
      <w:start w:val="1"/>
      <w:numFmt w:val="decimal"/>
      <w:lvlText w:val="%1.%2."/>
      <w:lvlJc w:val="left"/>
      <w:pPr>
        <w:ind w:left="927" w:hanging="360"/>
      </w:pPr>
      <w:rPr>
        <w:rFonts w:ascii="Times New Roman" w:hAnsi="Times New Roman" w:cs="Times New Roman" w:hint="default"/>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93"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5"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9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1"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2"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3"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0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5"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6"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7"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2271D8"/>
    <w:multiLevelType w:val="multilevel"/>
    <w:tmpl w:val="4C0AA30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768"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09"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2"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88"/>
  </w:num>
  <w:num w:numId="3">
    <w:abstractNumId w:val="17"/>
  </w:num>
  <w:num w:numId="4">
    <w:abstractNumId w:val="71"/>
  </w:num>
  <w:num w:numId="5">
    <w:abstractNumId w:val="99"/>
  </w:num>
  <w:num w:numId="6">
    <w:abstractNumId w:val="47"/>
  </w:num>
  <w:num w:numId="7">
    <w:abstractNumId w:val="50"/>
  </w:num>
  <w:num w:numId="8">
    <w:abstractNumId w:val="0"/>
  </w:num>
  <w:num w:numId="9">
    <w:abstractNumId w:val="46"/>
  </w:num>
  <w:num w:numId="10">
    <w:abstractNumId w:val="64"/>
  </w:num>
  <w:num w:numId="11">
    <w:abstractNumId w:val="51"/>
  </w:num>
  <w:num w:numId="12">
    <w:abstractNumId w:val="10"/>
  </w:num>
  <w:num w:numId="13">
    <w:abstractNumId w:val="21"/>
  </w:num>
  <w:num w:numId="14">
    <w:abstractNumId w:val="19"/>
  </w:num>
  <w:num w:numId="15">
    <w:abstractNumId w:val="16"/>
  </w:num>
  <w:num w:numId="16">
    <w:abstractNumId w:val="94"/>
  </w:num>
  <w:num w:numId="17">
    <w:abstractNumId w:val="78"/>
  </w:num>
  <w:num w:numId="18">
    <w:abstractNumId w:val="91"/>
  </w:num>
  <w:num w:numId="19">
    <w:abstractNumId w:val="77"/>
  </w:num>
  <w:num w:numId="20">
    <w:abstractNumId w:val="44"/>
  </w:num>
  <w:num w:numId="21">
    <w:abstractNumId w:val="75"/>
  </w:num>
  <w:num w:numId="22">
    <w:abstractNumId w:val="40"/>
  </w:num>
  <w:num w:numId="23">
    <w:abstractNumId w:val="79"/>
  </w:num>
  <w:num w:numId="24">
    <w:abstractNumId w:val="62"/>
  </w:num>
  <w:num w:numId="25">
    <w:abstractNumId w:val="76"/>
  </w:num>
  <w:num w:numId="26">
    <w:abstractNumId w:val="104"/>
  </w:num>
  <w:num w:numId="27">
    <w:abstractNumId w:val="4"/>
  </w:num>
  <w:num w:numId="28">
    <w:abstractNumId w:val="82"/>
  </w:num>
  <w:num w:numId="29">
    <w:abstractNumId w:val="97"/>
  </w:num>
  <w:num w:numId="30">
    <w:abstractNumId w:val="52"/>
  </w:num>
  <w:num w:numId="31">
    <w:abstractNumId w:val="29"/>
  </w:num>
  <w:num w:numId="32">
    <w:abstractNumId w:val="86"/>
    <w:lvlOverride w:ilvl="0">
      <w:startOverride w:val="1"/>
    </w:lvlOverride>
  </w:num>
  <w:num w:numId="33">
    <w:abstractNumId w:val="59"/>
    <w:lvlOverride w:ilvl="0">
      <w:startOverride w:val="1"/>
    </w:lvlOverride>
  </w:num>
  <w:num w:numId="34">
    <w:abstractNumId w:val="36"/>
  </w:num>
  <w:num w:numId="35">
    <w:abstractNumId w:val="83"/>
  </w:num>
  <w:num w:numId="36">
    <w:abstractNumId w:val="14"/>
  </w:num>
  <w:num w:numId="37">
    <w:abstractNumId w:val="63"/>
  </w:num>
  <w:num w:numId="3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8"/>
  </w:num>
  <w:num w:numId="43">
    <w:abstractNumId w:val="20"/>
  </w:num>
  <w:num w:numId="44">
    <w:abstractNumId w:val="109"/>
  </w:num>
  <w:num w:numId="45">
    <w:abstractNumId w:val="23"/>
  </w:num>
  <w:num w:numId="46">
    <w:abstractNumId w:val="28"/>
  </w:num>
  <w:num w:numId="47">
    <w:abstractNumId w:val="9"/>
  </w:num>
  <w:num w:numId="48">
    <w:abstractNumId w:val="10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num>
  <w:num w:numId="51">
    <w:abstractNumId w:val="98"/>
  </w:num>
  <w:num w:numId="52">
    <w:abstractNumId w:val="87"/>
  </w:num>
  <w:num w:numId="53">
    <w:abstractNumId w:val="61"/>
  </w:num>
  <w:num w:numId="54">
    <w:abstractNumId w:val="73"/>
  </w:num>
  <w:num w:numId="55">
    <w:abstractNumId w:val="30"/>
  </w:num>
  <w:num w:numId="56">
    <w:abstractNumId w:val="32"/>
  </w:num>
  <w:num w:numId="57">
    <w:abstractNumId w:val="56"/>
  </w:num>
  <w:num w:numId="58">
    <w:abstractNumId w:val="22"/>
  </w:num>
  <w:num w:numId="59">
    <w:abstractNumId w:val="12"/>
  </w:num>
  <w:num w:numId="60">
    <w:abstractNumId w:val="105"/>
  </w:num>
  <w:num w:numId="61">
    <w:abstractNumId w:val="108"/>
  </w:num>
  <w:num w:numId="62">
    <w:abstractNumId w:val="6"/>
  </w:num>
  <w:num w:numId="63">
    <w:abstractNumId w:val="89"/>
  </w:num>
  <w:num w:numId="64">
    <w:abstractNumId w:val="43"/>
  </w:num>
  <w:num w:numId="65">
    <w:abstractNumId w:val="90"/>
  </w:num>
  <w:num w:numId="66">
    <w:abstractNumId w:val="81"/>
  </w:num>
  <w:num w:numId="67">
    <w:abstractNumId w:val="103"/>
  </w:num>
  <w:num w:numId="68">
    <w:abstractNumId w:val="15"/>
  </w:num>
  <w:num w:numId="69">
    <w:abstractNumId w:val="25"/>
  </w:num>
  <w:num w:numId="70">
    <w:abstractNumId w:val="74"/>
  </w:num>
  <w:num w:numId="71">
    <w:abstractNumId w:val="84"/>
  </w:num>
  <w:num w:numId="72">
    <w:abstractNumId w:val="96"/>
  </w:num>
  <w:num w:numId="73">
    <w:abstractNumId w:val="67"/>
  </w:num>
  <w:num w:numId="74">
    <w:abstractNumId w:val="112"/>
  </w:num>
  <w:num w:numId="75">
    <w:abstractNumId w:val="31"/>
  </w:num>
  <w:num w:numId="76">
    <w:abstractNumId w:val="39"/>
  </w:num>
  <w:num w:numId="77">
    <w:abstractNumId w:val="24"/>
  </w:num>
  <w:num w:numId="78">
    <w:abstractNumId w:val="60"/>
  </w:num>
  <w:num w:numId="79">
    <w:abstractNumId w:val="11"/>
  </w:num>
  <w:num w:numId="80">
    <w:abstractNumId w:val="72"/>
  </w:num>
  <w:num w:numId="81">
    <w:abstractNumId w:val="49"/>
  </w:num>
  <w:num w:numId="82">
    <w:abstractNumId w:val="45"/>
  </w:num>
  <w:num w:numId="83">
    <w:abstractNumId w:val="110"/>
  </w:num>
  <w:num w:numId="84">
    <w:abstractNumId w:val="101"/>
  </w:num>
  <w:num w:numId="85">
    <w:abstractNumId w:val="102"/>
  </w:num>
  <w:num w:numId="86">
    <w:abstractNumId w:val="54"/>
  </w:num>
  <w:num w:numId="87">
    <w:abstractNumId w:val="70"/>
  </w:num>
  <w:num w:numId="88">
    <w:abstractNumId w:val="93"/>
  </w:num>
  <w:num w:numId="89">
    <w:abstractNumId w:val="27"/>
    <w:lvlOverride w:ilvl="0">
      <w:lvl w:ilvl="0">
        <w:numFmt w:val="decimal"/>
        <w:lvlText w:val="%1."/>
        <w:lvlJc w:val="left"/>
      </w:lvl>
    </w:lvlOverride>
  </w:num>
  <w:num w:numId="90">
    <w:abstractNumId w:val="55"/>
  </w:num>
  <w:num w:numId="91">
    <w:abstractNumId w:val="107"/>
  </w:num>
  <w:num w:numId="92">
    <w:abstractNumId w:val="35"/>
  </w:num>
  <w:num w:numId="93">
    <w:abstractNumId w:val="95"/>
  </w:num>
  <w:num w:numId="94">
    <w:abstractNumId w:val="42"/>
    <w:lvlOverride w:ilvl="0">
      <w:lvl w:ilvl="0">
        <w:numFmt w:val="decimal"/>
        <w:lvlText w:val="%1."/>
        <w:lvlJc w:val="left"/>
      </w:lvl>
    </w:lvlOverride>
  </w:num>
  <w:num w:numId="95">
    <w:abstractNumId w:val="80"/>
    <w:lvlOverride w:ilvl="0">
      <w:lvl w:ilvl="0">
        <w:numFmt w:val="decimal"/>
        <w:lvlText w:val="%1."/>
        <w:lvlJc w:val="left"/>
        <w:rPr>
          <w:b w:val="0"/>
          <w:bCs w:val="0"/>
        </w:rPr>
      </w:lvl>
    </w:lvlOverride>
  </w:num>
  <w:num w:numId="96">
    <w:abstractNumId w:val="41"/>
  </w:num>
  <w:num w:numId="97">
    <w:abstractNumId w:val="13"/>
    <w:lvlOverride w:ilvl="0">
      <w:lvl w:ilvl="0">
        <w:numFmt w:val="decimal"/>
        <w:lvlText w:val="%1."/>
        <w:lvlJc w:val="left"/>
      </w:lvl>
    </w:lvlOverride>
  </w:num>
  <w:num w:numId="98">
    <w:abstractNumId w:val="13"/>
    <w:lvlOverride w:ilvl="0">
      <w:lvl w:ilvl="0">
        <w:numFmt w:val="decimal"/>
        <w:lvlText w:val="%1."/>
        <w:lvlJc w:val="left"/>
      </w:lvl>
    </w:lvlOverride>
  </w:num>
  <w:num w:numId="99">
    <w:abstractNumId w:val="69"/>
  </w:num>
  <w:num w:numId="100">
    <w:abstractNumId w:val="37"/>
  </w:num>
  <w:num w:numId="101">
    <w:abstractNumId w:val="65"/>
  </w:num>
  <w:num w:numId="102">
    <w:abstractNumId w:val="66"/>
  </w:num>
  <w:num w:numId="103">
    <w:abstractNumId w:val="48"/>
  </w:num>
  <w:num w:numId="104">
    <w:abstractNumId w:val="18"/>
  </w:num>
  <w:num w:numId="105">
    <w:abstractNumId w:val="53"/>
  </w:num>
  <w:num w:numId="106">
    <w:abstractNumId w:val="92"/>
  </w:num>
  <w:num w:numId="107">
    <w:abstractNumId w:val="57"/>
  </w:num>
  <w:num w:numId="108">
    <w:abstractNumId w:val="58"/>
  </w:num>
  <w:num w:numId="109">
    <w:abstractNumId w:val="3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2EDA"/>
    <w:rsid w:val="000136A2"/>
    <w:rsid w:val="000140AE"/>
    <w:rsid w:val="000143A2"/>
    <w:rsid w:val="0001645B"/>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29FF"/>
    <w:rsid w:val="00053D93"/>
    <w:rsid w:val="000549E7"/>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F4F"/>
    <w:rsid w:val="00065D0B"/>
    <w:rsid w:val="00065D44"/>
    <w:rsid w:val="00066113"/>
    <w:rsid w:val="00066658"/>
    <w:rsid w:val="0007023D"/>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C32"/>
    <w:rsid w:val="00097290"/>
    <w:rsid w:val="000A0726"/>
    <w:rsid w:val="000A07E1"/>
    <w:rsid w:val="000A088B"/>
    <w:rsid w:val="000A1382"/>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2F57"/>
    <w:rsid w:val="0010323B"/>
    <w:rsid w:val="00103EDB"/>
    <w:rsid w:val="0010470C"/>
    <w:rsid w:val="00104746"/>
    <w:rsid w:val="00105086"/>
    <w:rsid w:val="0010526D"/>
    <w:rsid w:val="001052A3"/>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0EC4"/>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550"/>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87F"/>
    <w:rsid w:val="001629BE"/>
    <w:rsid w:val="00162DE6"/>
    <w:rsid w:val="001636D9"/>
    <w:rsid w:val="00163EDC"/>
    <w:rsid w:val="00164943"/>
    <w:rsid w:val="00164AED"/>
    <w:rsid w:val="00164E76"/>
    <w:rsid w:val="0016510D"/>
    <w:rsid w:val="00165488"/>
    <w:rsid w:val="001655D5"/>
    <w:rsid w:val="001657F0"/>
    <w:rsid w:val="00165822"/>
    <w:rsid w:val="00165E49"/>
    <w:rsid w:val="0016612E"/>
    <w:rsid w:val="00166349"/>
    <w:rsid w:val="001663A2"/>
    <w:rsid w:val="001669B4"/>
    <w:rsid w:val="00166C41"/>
    <w:rsid w:val="00166D79"/>
    <w:rsid w:val="00167088"/>
    <w:rsid w:val="001701C8"/>
    <w:rsid w:val="0017078B"/>
    <w:rsid w:val="0017087C"/>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AD4"/>
    <w:rsid w:val="00195498"/>
    <w:rsid w:val="001958C8"/>
    <w:rsid w:val="00195FCB"/>
    <w:rsid w:val="00196015"/>
    <w:rsid w:val="00196ADA"/>
    <w:rsid w:val="00196D33"/>
    <w:rsid w:val="00196E2F"/>
    <w:rsid w:val="00197DD7"/>
    <w:rsid w:val="001A030B"/>
    <w:rsid w:val="001A0454"/>
    <w:rsid w:val="001A09C2"/>
    <w:rsid w:val="001A0F3D"/>
    <w:rsid w:val="001A1004"/>
    <w:rsid w:val="001A15B8"/>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49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0C1F"/>
    <w:rsid w:val="001D1A3C"/>
    <w:rsid w:val="001D1D41"/>
    <w:rsid w:val="001D2680"/>
    <w:rsid w:val="001D3025"/>
    <w:rsid w:val="001D3084"/>
    <w:rsid w:val="001D3BC9"/>
    <w:rsid w:val="001D439B"/>
    <w:rsid w:val="001D4BC1"/>
    <w:rsid w:val="001D5B72"/>
    <w:rsid w:val="001D5FDE"/>
    <w:rsid w:val="001D65B1"/>
    <w:rsid w:val="001D66D8"/>
    <w:rsid w:val="001D6B87"/>
    <w:rsid w:val="001D7040"/>
    <w:rsid w:val="001D72FA"/>
    <w:rsid w:val="001E09FD"/>
    <w:rsid w:val="001E0B73"/>
    <w:rsid w:val="001E1DFE"/>
    <w:rsid w:val="001E28F5"/>
    <w:rsid w:val="001E29AB"/>
    <w:rsid w:val="001E2C28"/>
    <w:rsid w:val="001E3F6E"/>
    <w:rsid w:val="001E4E45"/>
    <w:rsid w:val="001E5474"/>
    <w:rsid w:val="001E5E97"/>
    <w:rsid w:val="001E6027"/>
    <w:rsid w:val="001E7219"/>
    <w:rsid w:val="001E7AAE"/>
    <w:rsid w:val="001E7C2C"/>
    <w:rsid w:val="001E7D22"/>
    <w:rsid w:val="001F0402"/>
    <w:rsid w:val="001F09C1"/>
    <w:rsid w:val="001F0F97"/>
    <w:rsid w:val="001F1893"/>
    <w:rsid w:val="001F1996"/>
    <w:rsid w:val="001F2447"/>
    <w:rsid w:val="001F30B6"/>
    <w:rsid w:val="001F35FA"/>
    <w:rsid w:val="001F3BFF"/>
    <w:rsid w:val="001F3CDC"/>
    <w:rsid w:val="001F4164"/>
    <w:rsid w:val="001F4DF6"/>
    <w:rsid w:val="001F610F"/>
    <w:rsid w:val="001F62ED"/>
    <w:rsid w:val="001F77B1"/>
    <w:rsid w:val="001F79B6"/>
    <w:rsid w:val="001F7EDB"/>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E4E"/>
    <w:rsid w:val="00246EA2"/>
    <w:rsid w:val="00246F8F"/>
    <w:rsid w:val="00246FB5"/>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832"/>
    <w:rsid w:val="00286409"/>
    <w:rsid w:val="00286C82"/>
    <w:rsid w:val="002876FE"/>
    <w:rsid w:val="00287AB6"/>
    <w:rsid w:val="002905D1"/>
    <w:rsid w:val="00291036"/>
    <w:rsid w:val="002919E4"/>
    <w:rsid w:val="00291C2C"/>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412F"/>
    <w:rsid w:val="002A62DB"/>
    <w:rsid w:val="002B08E2"/>
    <w:rsid w:val="002B1DCC"/>
    <w:rsid w:val="002B237A"/>
    <w:rsid w:val="002B2509"/>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BF8"/>
    <w:rsid w:val="002F1CD0"/>
    <w:rsid w:val="002F1F10"/>
    <w:rsid w:val="002F2468"/>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DA6"/>
    <w:rsid w:val="00301EC3"/>
    <w:rsid w:val="00302D01"/>
    <w:rsid w:val="00302DB2"/>
    <w:rsid w:val="00302FDF"/>
    <w:rsid w:val="00303A68"/>
    <w:rsid w:val="00304D95"/>
    <w:rsid w:val="0030511F"/>
    <w:rsid w:val="003053F4"/>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495"/>
    <w:rsid w:val="003707E2"/>
    <w:rsid w:val="00370FBA"/>
    <w:rsid w:val="00371413"/>
    <w:rsid w:val="003728AC"/>
    <w:rsid w:val="00372ADC"/>
    <w:rsid w:val="00372C6B"/>
    <w:rsid w:val="0037350E"/>
    <w:rsid w:val="0037466E"/>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B61"/>
    <w:rsid w:val="003842D8"/>
    <w:rsid w:val="00384302"/>
    <w:rsid w:val="0038468D"/>
    <w:rsid w:val="003849E0"/>
    <w:rsid w:val="00384B82"/>
    <w:rsid w:val="00384C53"/>
    <w:rsid w:val="0038559C"/>
    <w:rsid w:val="00385DB3"/>
    <w:rsid w:val="003862EF"/>
    <w:rsid w:val="00387457"/>
    <w:rsid w:val="00390ADE"/>
    <w:rsid w:val="003912B9"/>
    <w:rsid w:val="0039256C"/>
    <w:rsid w:val="00392B28"/>
    <w:rsid w:val="00392F19"/>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33C"/>
    <w:rsid w:val="00411DF9"/>
    <w:rsid w:val="0041252D"/>
    <w:rsid w:val="00412623"/>
    <w:rsid w:val="0041326C"/>
    <w:rsid w:val="00414373"/>
    <w:rsid w:val="00414F25"/>
    <w:rsid w:val="004158FD"/>
    <w:rsid w:val="00415909"/>
    <w:rsid w:val="00415B47"/>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48"/>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216"/>
    <w:rsid w:val="00470346"/>
    <w:rsid w:val="0047038D"/>
    <w:rsid w:val="00470486"/>
    <w:rsid w:val="004708E8"/>
    <w:rsid w:val="00470FBA"/>
    <w:rsid w:val="00471C26"/>
    <w:rsid w:val="004723C8"/>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DCE"/>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56C"/>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1226"/>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A1A"/>
    <w:rsid w:val="00551B43"/>
    <w:rsid w:val="00552B3E"/>
    <w:rsid w:val="00553013"/>
    <w:rsid w:val="005531FE"/>
    <w:rsid w:val="00553FD4"/>
    <w:rsid w:val="00554C16"/>
    <w:rsid w:val="00555284"/>
    <w:rsid w:val="005553A9"/>
    <w:rsid w:val="005553DD"/>
    <w:rsid w:val="00555E12"/>
    <w:rsid w:val="00556555"/>
    <w:rsid w:val="00557F9F"/>
    <w:rsid w:val="00561511"/>
    <w:rsid w:val="00561E41"/>
    <w:rsid w:val="00561EE0"/>
    <w:rsid w:val="00563104"/>
    <w:rsid w:val="00563699"/>
    <w:rsid w:val="00563744"/>
    <w:rsid w:val="00563F80"/>
    <w:rsid w:val="0056465E"/>
    <w:rsid w:val="005647CA"/>
    <w:rsid w:val="005647E5"/>
    <w:rsid w:val="0056485B"/>
    <w:rsid w:val="00564A1B"/>
    <w:rsid w:val="00564AAF"/>
    <w:rsid w:val="0056595E"/>
    <w:rsid w:val="00565AA2"/>
    <w:rsid w:val="00565D19"/>
    <w:rsid w:val="00565F3D"/>
    <w:rsid w:val="0056655C"/>
    <w:rsid w:val="00566B22"/>
    <w:rsid w:val="00566E1A"/>
    <w:rsid w:val="00567CA7"/>
    <w:rsid w:val="00567D53"/>
    <w:rsid w:val="00567FDC"/>
    <w:rsid w:val="00570639"/>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001C"/>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C7E79"/>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34BF"/>
    <w:rsid w:val="005E56E6"/>
    <w:rsid w:val="005E6F16"/>
    <w:rsid w:val="005E7080"/>
    <w:rsid w:val="005E7EEC"/>
    <w:rsid w:val="005E7F87"/>
    <w:rsid w:val="005E7F94"/>
    <w:rsid w:val="005F018A"/>
    <w:rsid w:val="005F046D"/>
    <w:rsid w:val="005F0D5A"/>
    <w:rsid w:val="005F0FA7"/>
    <w:rsid w:val="005F1150"/>
    <w:rsid w:val="005F1C3A"/>
    <w:rsid w:val="005F1F84"/>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96E"/>
    <w:rsid w:val="00600D50"/>
    <w:rsid w:val="00600F4E"/>
    <w:rsid w:val="0060137D"/>
    <w:rsid w:val="0060174B"/>
    <w:rsid w:val="00602924"/>
    <w:rsid w:val="00602A88"/>
    <w:rsid w:val="00602F49"/>
    <w:rsid w:val="00602FE0"/>
    <w:rsid w:val="00603136"/>
    <w:rsid w:val="006032B1"/>
    <w:rsid w:val="006050C3"/>
    <w:rsid w:val="006063E9"/>
    <w:rsid w:val="00606EB1"/>
    <w:rsid w:val="00607607"/>
    <w:rsid w:val="00607721"/>
    <w:rsid w:val="006079E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12C"/>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70994"/>
    <w:rsid w:val="00670EB9"/>
    <w:rsid w:val="006722B1"/>
    <w:rsid w:val="0067279A"/>
    <w:rsid w:val="0067376E"/>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71C"/>
    <w:rsid w:val="006A192F"/>
    <w:rsid w:val="006A1AA0"/>
    <w:rsid w:val="006A3279"/>
    <w:rsid w:val="006A370E"/>
    <w:rsid w:val="006A3D50"/>
    <w:rsid w:val="006A4265"/>
    <w:rsid w:val="006A4444"/>
    <w:rsid w:val="006A47D7"/>
    <w:rsid w:val="006A4DFB"/>
    <w:rsid w:val="006A53F4"/>
    <w:rsid w:val="006A58CD"/>
    <w:rsid w:val="006A66D8"/>
    <w:rsid w:val="006A6BC3"/>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79E"/>
    <w:rsid w:val="006B6CC8"/>
    <w:rsid w:val="006B6E7D"/>
    <w:rsid w:val="006B76BC"/>
    <w:rsid w:val="006C0052"/>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44D"/>
    <w:rsid w:val="006E06A0"/>
    <w:rsid w:val="006E0F09"/>
    <w:rsid w:val="006E1719"/>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095C"/>
    <w:rsid w:val="006F10D5"/>
    <w:rsid w:val="006F27A1"/>
    <w:rsid w:val="006F2F96"/>
    <w:rsid w:val="006F38F8"/>
    <w:rsid w:val="006F41B4"/>
    <w:rsid w:val="006F4AAC"/>
    <w:rsid w:val="006F5331"/>
    <w:rsid w:val="006F576D"/>
    <w:rsid w:val="006F5FFE"/>
    <w:rsid w:val="006F7C4D"/>
    <w:rsid w:val="006F7F72"/>
    <w:rsid w:val="007008F8"/>
    <w:rsid w:val="00700C5A"/>
    <w:rsid w:val="0070229F"/>
    <w:rsid w:val="0070313D"/>
    <w:rsid w:val="007032E4"/>
    <w:rsid w:val="00703DA3"/>
    <w:rsid w:val="007044FC"/>
    <w:rsid w:val="00704512"/>
    <w:rsid w:val="00704571"/>
    <w:rsid w:val="00704B89"/>
    <w:rsid w:val="00705186"/>
    <w:rsid w:val="00706290"/>
    <w:rsid w:val="0070631B"/>
    <w:rsid w:val="0070647D"/>
    <w:rsid w:val="00706486"/>
    <w:rsid w:val="007065E6"/>
    <w:rsid w:val="007068D3"/>
    <w:rsid w:val="00706D3A"/>
    <w:rsid w:val="00706E07"/>
    <w:rsid w:val="00707D21"/>
    <w:rsid w:val="007103B5"/>
    <w:rsid w:val="0071081B"/>
    <w:rsid w:val="0071178D"/>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81E"/>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798"/>
    <w:rsid w:val="0079782A"/>
    <w:rsid w:val="007A0B59"/>
    <w:rsid w:val="007A0EA7"/>
    <w:rsid w:val="007A1AB6"/>
    <w:rsid w:val="007A2D98"/>
    <w:rsid w:val="007A2E5E"/>
    <w:rsid w:val="007A390B"/>
    <w:rsid w:val="007A45DB"/>
    <w:rsid w:val="007A4F23"/>
    <w:rsid w:val="007A59E7"/>
    <w:rsid w:val="007A5F14"/>
    <w:rsid w:val="007A6B80"/>
    <w:rsid w:val="007A726E"/>
    <w:rsid w:val="007A7424"/>
    <w:rsid w:val="007A77C7"/>
    <w:rsid w:val="007A7AFE"/>
    <w:rsid w:val="007B26B2"/>
    <w:rsid w:val="007B2BAD"/>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D4B"/>
    <w:rsid w:val="00813390"/>
    <w:rsid w:val="008138F4"/>
    <w:rsid w:val="008143BF"/>
    <w:rsid w:val="00814FB4"/>
    <w:rsid w:val="00815690"/>
    <w:rsid w:val="00815B6A"/>
    <w:rsid w:val="00815C5A"/>
    <w:rsid w:val="00815CEB"/>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49D"/>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1EDA"/>
    <w:rsid w:val="008B1F6C"/>
    <w:rsid w:val="008B351B"/>
    <w:rsid w:val="008B3BDE"/>
    <w:rsid w:val="008B3D90"/>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48AA"/>
    <w:rsid w:val="008C4C5C"/>
    <w:rsid w:val="008C51F1"/>
    <w:rsid w:val="008C5DE7"/>
    <w:rsid w:val="008C695B"/>
    <w:rsid w:val="008C7780"/>
    <w:rsid w:val="008C7AD7"/>
    <w:rsid w:val="008D1CDE"/>
    <w:rsid w:val="008D2857"/>
    <w:rsid w:val="008D2BB2"/>
    <w:rsid w:val="008D3554"/>
    <w:rsid w:val="008D40AD"/>
    <w:rsid w:val="008D429C"/>
    <w:rsid w:val="008D4EDE"/>
    <w:rsid w:val="008D4F99"/>
    <w:rsid w:val="008D71D8"/>
    <w:rsid w:val="008D72B0"/>
    <w:rsid w:val="008D795C"/>
    <w:rsid w:val="008D7B58"/>
    <w:rsid w:val="008E0402"/>
    <w:rsid w:val="008E0BC6"/>
    <w:rsid w:val="008E1F54"/>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54A3"/>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210E9"/>
    <w:rsid w:val="00921636"/>
    <w:rsid w:val="00922383"/>
    <w:rsid w:val="00923224"/>
    <w:rsid w:val="009232F0"/>
    <w:rsid w:val="009235B5"/>
    <w:rsid w:val="00923E7A"/>
    <w:rsid w:val="00924A35"/>
    <w:rsid w:val="0092541B"/>
    <w:rsid w:val="00925B9D"/>
    <w:rsid w:val="00925F64"/>
    <w:rsid w:val="00925F9C"/>
    <w:rsid w:val="0092678D"/>
    <w:rsid w:val="00926CD3"/>
    <w:rsid w:val="00926F36"/>
    <w:rsid w:val="00930D4E"/>
    <w:rsid w:val="009316D4"/>
    <w:rsid w:val="00932042"/>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F96"/>
    <w:rsid w:val="009533DE"/>
    <w:rsid w:val="00954F45"/>
    <w:rsid w:val="009551CE"/>
    <w:rsid w:val="00955375"/>
    <w:rsid w:val="0095549E"/>
    <w:rsid w:val="00956046"/>
    <w:rsid w:val="009561E5"/>
    <w:rsid w:val="009566FE"/>
    <w:rsid w:val="00956E3A"/>
    <w:rsid w:val="00956F1D"/>
    <w:rsid w:val="00957BCE"/>
    <w:rsid w:val="00957F90"/>
    <w:rsid w:val="00960119"/>
    <w:rsid w:val="009616A3"/>
    <w:rsid w:val="009628D6"/>
    <w:rsid w:val="00962D41"/>
    <w:rsid w:val="00962EC6"/>
    <w:rsid w:val="00962F12"/>
    <w:rsid w:val="00963320"/>
    <w:rsid w:val="0096336A"/>
    <w:rsid w:val="0096397C"/>
    <w:rsid w:val="00964159"/>
    <w:rsid w:val="009649C7"/>
    <w:rsid w:val="009649D2"/>
    <w:rsid w:val="009652C3"/>
    <w:rsid w:val="00965975"/>
    <w:rsid w:val="00965A88"/>
    <w:rsid w:val="0096625B"/>
    <w:rsid w:val="00966728"/>
    <w:rsid w:val="00966D3C"/>
    <w:rsid w:val="00966E69"/>
    <w:rsid w:val="0096749C"/>
    <w:rsid w:val="009706C6"/>
    <w:rsid w:val="00970826"/>
    <w:rsid w:val="0097123E"/>
    <w:rsid w:val="00971649"/>
    <w:rsid w:val="00971ABF"/>
    <w:rsid w:val="009726A5"/>
    <w:rsid w:val="00973653"/>
    <w:rsid w:val="0097399D"/>
    <w:rsid w:val="00973AD2"/>
    <w:rsid w:val="0097405F"/>
    <w:rsid w:val="00974365"/>
    <w:rsid w:val="00974724"/>
    <w:rsid w:val="009749D1"/>
    <w:rsid w:val="00974C4C"/>
    <w:rsid w:val="00975C0A"/>
    <w:rsid w:val="009765BF"/>
    <w:rsid w:val="00976F8E"/>
    <w:rsid w:val="009777EA"/>
    <w:rsid w:val="0097786F"/>
    <w:rsid w:val="00977D1B"/>
    <w:rsid w:val="00977FF3"/>
    <w:rsid w:val="00980415"/>
    <w:rsid w:val="00980A96"/>
    <w:rsid w:val="0098164B"/>
    <w:rsid w:val="00981831"/>
    <w:rsid w:val="00982D04"/>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E65"/>
    <w:rsid w:val="0099500A"/>
    <w:rsid w:val="0099522C"/>
    <w:rsid w:val="00995C92"/>
    <w:rsid w:val="00996068"/>
    <w:rsid w:val="0099704C"/>
    <w:rsid w:val="00997648"/>
    <w:rsid w:val="00997856"/>
    <w:rsid w:val="00997D62"/>
    <w:rsid w:val="009A07CC"/>
    <w:rsid w:val="009A0A88"/>
    <w:rsid w:val="009A1042"/>
    <w:rsid w:val="009A162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24"/>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332"/>
    <w:rsid w:val="00A01824"/>
    <w:rsid w:val="00A01A01"/>
    <w:rsid w:val="00A0237B"/>
    <w:rsid w:val="00A025D3"/>
    <w:rsid w:val="00A02C80"/>
    <w:rsid w:val="00A02D33"/>
    <w:rsid w:val="00A02EE4"/>
    <w:rsid w:val="00A043EC"/>
    <w:rsid w:val="00A05D43"/>
    <w:rsid w:val="00A06187"/>
    <w:rsid w:val="00A06BBA"/>
    <w:rsid w:val="00A0742D"/>
    <w:rsid w:val="00A104DF"/>
    <w:rsid w:val="00A10B89"/>
    <w:rsid w:val="00A11036"/>
    <w:rsid w:val="00A111B4"/>
    <w:rsid w:val="00A11652"/>
    <w:rsid w:val="00A11682"/>
    <w:rsid w:val="00A11807"/>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74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6C7"/>
    <w:rsid w:val="00A50789"/>
    <w:rsid w:val="00A50C73"/>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A01EF"/>
    <w:rsid w:val="00AA04E1"/>
    <w:rsid w:val="00AA1C80"/>
    <w:rsid w:val="00AA21F2"/>
    <w:rsid w:val="00AA2573"/>
    <w:rsid w:val="00AA28AE"/>
    <w:rsid w:val="00AA3067"/>
    <w:rsid w:val="00AA33D2"/>
    <w:rsid w:val="00AA3DFB"/>
    <w:rsid w:val="00AA4AFD"/>
    <w:rsid w:val="00AA4DF5"/>
    <w:rsid w:val="00AB02D4"/>
    <w:rsid w:val="00AB0C4E"/>
    <w:rsid w:val="00AB10FF"/>
    <w:rsid w:val="00AB150D"/>
    <w:rsid w:val="00AB1C09"/>
    <w:rsid w:val="00AB44A1"/>
    <w:rsid w:val="00AB4AC2"/>
    <w:rsid w:val="00AB529F"/>
    <w:rsid w:val="00AB56A7"/>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486D"/>
    <w:rsid w:val="00AC49B1"/>
    <w:rsid w:val="00AC580D"/>
    <w:rsid w:val="00AC5D3D"/>
    <w:rsid w:val="00AC62EE"/>
    <w:rsid w:val="00AC6391"/>
    <w:rsid w:val="00AC6FB0"/>
    <w:rsid w:val="00AC7635"/>
    <w:rsid w:val="00AC7C2A"/>
    <w:rsid w:val="00AD07B5"/>
    <w:rsid w:val="00AD081E"/>
    <w:rsid w:val="00AD1319"/>
    <w:rsid w:val="00AD2676"/>
    <w:rsid w:val="00AD2E88"/>
    <w:rsid w:val="00AD3A20"/>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9CD"/>
    <w:rsid w:val="00AE6178"/>
    <w:rsid w:val="00AE75A5"/>
    <w:rsid w:val="00AE7CB5"/>
    <w:rsid w:val="00AF02C8"/>
    <w:rsid w:val="00AF0D90"/>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BEA"/>
    <w:rsid w:val="00B44092"/>
    <w:rsid w:val="00B445C6"/>
    <w:rsid w:val="00B45135"/>
    <w:rsid w:val="00B45256"/>
    <w:rsid w:val="00B452FA"/>
    <w:rsid w:val="00B46060"/>
    <w:rsid w:val="00B4667B"/>
    <w:rsid w:val="00B4729C"/>
    <w:rsid w:val="00B4761A"/>
    <w:rsid w:val="00B478FE"/>
    <w:rsid w:val="00B47CBE"/>
    <w:rsid w:val="00B508BB"/>
    <w:rsid w:val="00B5113E"/>
    <w:rsid w:val="00B517C1"/>
    <w:rsid w:val="00B52E2E"/>
    <w:rsid w:val="00B54726"/>
    <w:rsid w:val="00B54D68"/>
    <w:rsid w:val="00B55302"/>
    <w:rsid w:val="00B55472"/>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183"/>
    <w:rsid w:val="00B66F9E"/>
    <w:rsid w:val="00B67415"/>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9A6"/>
    <w:rsid w:val="00B970EC"/>
    <w:rsid w:val="00B9748E"/>
    <w:rsid w:val="00B974CB"/>
    <w:rsid w:val="00BA00A8"/>
    <w:rsid w:val="00BA06F4"/>
    <w:rsid w:val="00BA09E0"/>
    <w:rsid w:val="00BA2301"/>
    <w:rsid w:val="00BA3425"/>
    <w:rsid w:val="00BA4260"/>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C71"/>
    <w:rsid w:val="00C16F10"/>
    <w:rsid w:val="00C16F74"/>
    <w:rsid w:val="00C174BC"/>
    <w:rsid w:val="00C176C9"/>
    <w:rsid w:val="00C17916"/>
    <w:rsid w:val="00C179EB"/>
    <w:rsid w:val="00C20192"/>
    <w:rsid w:val="00C20EA1"/>
    <w:rsid w:val="00C21E69"/>
    <w:rsid w:val="00C21F6A"/>
    <w:rsid w:val="00C220E3"/>
    <w:rsid w:val="00C225AC"/>
    <w:rsid w:val="00C226F7"/>
    <w:rsid w:val="00C228EE"/>
    <w:rsid w:val="00C22A45"/>
    <w:rsid w:val="00C22C1F"/>
    <w:rsid w:val="00C24386"/>
    <w:rsid w:val="00C24A73"/>
    <w:rsid w:val="00C2657A"/>
    <w:rsid w:val="00C2660A"/>
    <w:rsid w:val="00C268BA"/>
    <w:rsid w:val="00C2769D"/>
    <w:rsid w:val="00C27AF1"/>
    <w:rsid w:val="00C27DDA"/>
    <w:rsid w:val="00C3081A"/>
    <w:rsid w:val="00C314CF"/>
    <w:rsid w:val="00C31690"/>
    <w:rsid w:val="00C320F6"/>
    <w:rsid w:val="00C3275C"/>
    <w:rsid w:val="00C3365D"/>
    <w:rsid w:val="00C33B8B"/>
    <w:rsid w:val="00C34004"/>
    <w:rsid w:val="00C340E8"/>
    <w:rsid w:val="00C34356"/>
    <w:rsid w:val="00C35775"/>
    <w:rsid w:val="00C366B2"/>
    <w:rsid w:val="00C366D0"/>
    <w:rsid w:val="00C36CA5"/>
    <w:rsid w:val="00C37320"/>
    <w:rsid w:val="00C373C5"/>
    <w:rsid w:val="00C37624"/>
    <w:rsid w:val="00C406A2"/>
    <w:rsid w:val="00C41E4E"/>
    <w:rsid w:val="00C41FE2"/>
    <w:rsid w:val="00C42449"/>
    <w:rsid w:val="00C42A7D"/>
    <w:rsid w:val="00C4309C"/>
    <w:rsid w:val="00C43139"/>
    <w:rsid w:val="00C44D0B"/>
    <w:rsid w:val="00C44DCD"/>
    <w:rsid w:val="00C45F38"/>
    <w:rsid w:val="00C46252"/>
    <w:rsid w:val="00C4628B"/>
    <w:rsid w:val="00C465A3"/>
    <w:rsid w:val="00C46D69"/>
    <w:rsid w:val="00C46DAC"/>
    <w:rsid w:val="00C47670"/>
    <w:rsid w:val="00C4769C"/>
    <w:rsid w:val="00C477D3"/>
    <w:rsid w:val="00C47B4A"/>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64D"/>
    <w:rsid w:val="00C56B1E"/>
    <w:rsid w:val="00C56D7E"/>
    <w:rsid w:val="00C56EFF"/>
    <w:rsid w:val="00C60C22"/>
    <w:rsid w:val="00C61125"/>
    <w:rsid w:val="00C619D8"/>
    <w:rsid w:val="00C61CBE"/>
    <w:rsid w:val="00C61D48"/>
    <w:rsid w:val="00C6242E"/>
    <w:rsid w:val="00C62FCE"/>
    <w:rsid w:val="00C63EAA"/>
    <w:rsid w:val="00C64C15"/>
    <w:rsid w:val="00C65123"/>
    <w:rsid w:val="00C65BA9"/>
    <w:rsid w:val="00C660A9"/>
    <w:rsid w:val="00C66C78"/>
    <w:rsid w:val="00C71120"/>
    <w:rsid w:val="00C716FC"/>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188E"/>
    <w:rsid w:val="00CA25EB"/>
    <w:rsid w:val="00CA2CBD"/>
    <w:rsid w:val="00CA3B84"/>
    <w:rsid w:val="00CA455A"/>
    <w:rsid w:val="00CA4D07"/>
    <w:rsid w:val="00CA4DD6"/>
    <w:rsid w:val="00CA5029"/>
    <w:rsid w:val="00CA542D"/>
    <w:rsid w:val="00CA66DF"/>
    <w:rsid w:val="00CA6BB6"/>
    <w:rsid w:val="00CA7251"/>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FA0"/>
    <w:rsid w:val="00CE3C7A"/>
    <w:rsid w:val="00CE520E"/>
    <w:rsid w:val="00CE5857"/>
    <w:rsid w:val="00CE5CE5"/>
    <w:rsid w:val="00CE627C"/>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6FB6"/>
    <w:rsid w:val="00CF736C"/>
    <w:rsid w:val="00CF7765"/>
    <w:rsid w:val="00CF7DF6"/>
    <w:rsid w:val="00D007D4"/>
    <w:rsid w:val="00D00E56"/>
    <w:rsid w:val="00D01349"/>
    <w:rsid w:val="00D01770"/>
    <w:rsid w:val="00D01888"/>
    <w:rsid w:val="00D01B2B"/>
    <w:rsid w:val="00D01D9F"/>
    <w:rsid w:val="00D01F3C"/>
    <w:rsid w:val="00D01F83"/>
    <w:rsid w:val="00D02758"/>
    <w:rsid w:val="00D029F5"/>
    <w:rsid w:val="00D02EF9"/>
    <w:rsid w:val="00D03DC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4C0F"/>
    <w:rsid w:val="00D34D4B"/>
    <w:rsid w:val="00D35002"/>
    <w:rsid w:val="00D3579F"/>
    <w:rsid w:val="00D36ADF"/>
    <w:rsid w:val="00D37304"/>
    <w:rsid w:val="00D37643"/>
    <w:rsid w:val="00D37774"/>
    <w:rsid w:val="00D3790C"/>
    <w:rsid w:val="00D37985"/>
    <w:rsid w:val="00D37C36"/>
    <w:rsid w:val="00D405A9"/>
    <w:rsid w:val="00D40B3D"/>
    <w:rsid w:val="00D41399"/>
    <w:rsid w:val="00D413CB"/>
    <w:rsid w:val="00D41B71"/>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503"/>
    <w:rsid w:val="00D64D94"/>
    <w:rsid w:val="00D64E2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A28"/>
    <w:rsid w:val="00D84FD9"/>
    <w:rsid w:val="00D85A4E"/>
    <w:rsid w:val="00D86340"/>
    <w:rsid w:val="00D8660F"/>
    <w:rsid w:val="00D868F8"/>
    <w:rsid w:val="00D86A0F"/>
    <w:rsid w:val="00D86ABA"/>
    <w:rsid w:val="00D86D9F"/>
    <w:rsid w:val="00D86FA1"/>
    <w:rsid w:val="00D871FA"/>
    <w:rsid w:val="00D87823"/>
    <w:rsid w:val="00D90206"/>
    <w:rsid w:val="00D902D0"/>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995"/>
    <w:rsid w:val="00DA4B5A"/>
    <w:rsid w:val="00DA5F55"/>
    <w:rsid w:val="00DA6669"/>
    <w:rsid w:val="00DA729D"/>
    <w:rsid w:val="00DA7742"/>
    <w:rsid w:val="00DA7F62"/>
    <w:rsid w:val="00DB090F"/>
    <w:rsid w:val="00DB0E75"/>
    <w:rsid w:val="00DB1346"/>
    <w:rsid w:val="00DB16C4"/>
    <w:rsid w:val="00DB1CEA"/>
    <w:rsid w:val="00DB1D1F"/>
    <w:rsid w:val="00DB220F"/>
    <w:rsid w:val="00DB27BD"/>
    <w:rsid w:val="00DB27CD"/>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024"/>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17AB"/>
    <w:rsid w:val="00DE2D0C"/>
    <w:rsid w:val="00DE33FA"/>
    <w:rsid w:val="00DE3885"/>
    <w:rsid w:val="00DE38BB"/>
    <w:rsid w:val="00DE452A"/>
    <w:rsid w:val="00DE4EC9"/>
    <w:rsid w:val="00DE5322"/>
    <w:rsid w:val="00DE6228"/>
    <w:rsid w:val="00DE7C8A"/>
    <w:rsid w:val="00DE7EA0"/>
    <w:rsid w:val="00DF0241"/>
    <w:rsid w:val="00DF11B9"/>
    <w:rsid w:val="00DF28C0"/>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C40"/>
    <w:rsid w:val="00E13D9A"/>
    <w:rsid w:val="00E13EAD"/>
    <w:rsid w:val="00E1455B"/>
    <w:rsid w:val="00E15016"/>
    <w:rsid w:val="00E17D8B"/>
    <w:rsid w:val="00E17E2A"/>
    <w:rsid w:val="00E2039C"/>
    <w:rsid w:val="00E206E7"/>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62ED"/>
    <w:rsid w:val="00E472D9"/>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4F52"/>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5993"/>
    <w:rsid w:val="00EA59E3"/>
    <w:rsid w:val="00EA74DD"/>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0B62"/>
    <w:rsid w:val="00F0282D"/>
    <w:rsid w:val="00F0286E"/>
    <w:rsid w:val="00F029B4"/>
    <w:rsid w:val="00F029FD"/>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6F2"/>
    <w:rsid w:val="00F1082D"/>
    <w:rsid w:val="00F10D64"/>
    <w:rsid w:val="00F110E2"/>
    <w:rsid w:val="00F11277"/>
    <w:rsid w:val="00F123E2"/>
    <w:rsid w:val="00F1349B"/>
    <w:rsid w:val="00F135DA"/>
    <w:rsid w:val="00F13E8A"/>
    <w:rsid w:val="00F145E4"/>
    <w:rsid w:val="00F14DEB"/>
    <w:rsid w:val="00F14E62"/>
    <w:rsid w:val="00F15125"/>
    <w:rsid w:val="00F171FB"/>
    <w:rsid w:val="00F17C3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90"/>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A75"/>
    <w:rsid w:val="00F46EE9"/>
    <w:rsid w:val="00F472DA"/>
    <w:rsid w:val="00F47900"/>
    <w:rsid w:val="00F50A52"/>
    <w:rsid w:val="00F512C3"/>
    <w:rsid w:val="00F51F4F"/>
    <w:rsid w:val="00F529C1"/>
    <w:rsid w:val="00F52CED"/>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2C98"/>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7D9"/>
    <w:rsid w:val="00FB4DCF"/>
    <w:rsid w:val="00FB5104"/>
    <w:rsid w:val="00FB6BA2"/>
    <w:rsid w:val="00FB6D84"/>
    <w:rsid w:val="00FB6F90"/>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82"/>
      </w:numPr>
    </w:pPr>
  </w:style>
  <w:style w:type="numbering" w:customStyle="1" w:styleId="WW8Num9">
    <w:name w:val="WW8Num9"/>
    <w:basedOn w:val="Bezlisty"/>
    <w:rsid w:val="007C5B33"/>
    <w:pPr>
      <w:numPr>
        <w:numId w:val="83"/>
      </w:numPr>
    </w:pPr>
  </w:style>
  <w:style w:type="numbering" w:customStyle="1" w:styleId="WW8Num151">
    <w:name w:val="WW8Num151"/>
    <w:basedOn w:val="Bezlisty"/>
    <w:rsid w:val="007C5B33"/>
    <w:pPr>
      <w:numPr>
        <w:numId w:val="84"/>
      </w:numPr>
    </w:pPr>
  </w:style>
  <w:style w:type="numbering" w:customStyle="1" w:styleId="WW8Num16">
    <w:name w:val="WW8Num16"/>
    <w:basedOn w:val="Bezlisty"/>
    <w:rsid w:val="007C5B33"/>
    <w:pPr>
      <w:numPr>
        <w:numId w:val="85"/>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87"/>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86"/>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pn/psary"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sary"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iod@psary.pl" TargetMode="Externa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10" Type="http://schemas.openxmlformats.org/officeDocument/2006/relationships/hyperlink" Target="https://platformazakupowa.pl/pn/psary"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psary.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mailto:iod@psary.pl" TargetMode="External"/><Relationship Id="rId48" Type="http://schemas.openxmlformats.org/officeDocument/2006/relationships/footer" Target="footer2.xml"/><Relationship Id="rId8" Type="http://schemas.openxmlformats.org/officeDocument/2006/relationships/hyperlink" Target="mailto:urzad@psary.p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urzad@psary.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psary%20" TargetMode="External"/><Relationship Id="rId46"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11988</TotalTime>
  <Pages>34</Pages>
  <Words>13163</Words>
  <Characters>78979</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91959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2653</cp:revision>
  <cp:lastPrinted>2021-08-02T05:57:00Z</cp:lastPrinted>
  <dcterms:created xsi:type="dcterms:W3CDTF">2016-07-05T13:17:00Z</dcterms:created>
  <dcterms:modified xsi:type="dcterms:W3CDTF">2021-08-03T12:31:00Z</dcterms:modified>
</cp:coreProperties>
</file>