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C7F9" w14:textId="0DB6ABD1" w:rsidR="00E2565A" w:rsidRPr="00372519" w:rsidRDefault="00D74FF7" w:rsidP="00D74FF7">
      <w:pPr>
        <w:jc w:val="center"/>
        <w:rPr>
          <w:rFonts w:ascii="Times New Roman" w:hAnsi="Times New Roman" w:cs="Times New Roman"/>
          <w:b/>
          <w:sz w:val="28"/>
          <w:szCs w:val="28"/>
        </w:rPr>
      </w:pPr>
      <w:r w:rsidRPr="00372519">
        <w:rPr>
          <w:rFonts w:ascii="Times New Roman" w:hAnsi="Times New Roman" w:cs="Times New Roman"/>
          <w:b/>
          <w:sz w:val="28"/>
          <w:szCs w:val="28"/>
        </w:rPr>
        <w:t>SPECYFIKACJA WARUNKÓW ZAMÓWIENIA</w:t>
      </w:r>
    </w:p>
    <w:p w14:paraId="488968DC" w14:textId="77777777" w:rsidR="00D74FF7" w:rsidRDefault="00D74FF7" w:rsidP="00D74FF7">
      <w:pPr>
        <w:jc w:val="center"/>
        <w:rPr>
          <w:rFonts w:ascii="Times New Roman" w:hAnsi="Times New Roman" w:cs="Times New Roman"/>
          <w:sz w:val="28"/>
          <w:szCs w:val="28"/>
        </w:rPr>
      </w:pPr>
    </w:p>
    <w:p w14:paraId="5A888BBF" w14:textId="77777777" w:rsidR="00372519" w:rsidRDefault="00372519" w:rsidP="00D74FF7">
      <w:pPr>
        <w:jc w:val="center"/>
        <w:rPr>
          <w:rFonts w:ascii="Times New Roman" w:hAnsi="Times New Roman" w:cs="Times New Roman"/>
          <w:sz w:val="28"/>
          <w:szCs w:val="28"/>
        </w:rPr>
      </w:pPr>
      <w:r>
        <w:rPr>
          <w:rFonts w:ascii="Times New Roman" w:hAnsi="Times New Roman" w:cs="Times New Roman"/>
          <w:sz w:val="28"/>
          <w:szCs w:val="28"/>
        </w:rPr>
        <w:t>Gmina Mikołajki Pomorskie</w:t>
      </w:r>
    </w:p>
    <w:p w14:paraId="436617B2" w14:textId="77777777" w:rsidR="00372519" w:rsidRDefault="00372519" w:rsidP="00D74FF7">
      <w:pPr>
        <w:jc w:val="center"/>
        <w:rPr>
          <w:rFonts w:ascii="Times New Roman" w:hAnsi="Times New Roman" w:cs="Times New Roman"/>
          <w:sz w:val="28"/>
          <w:szCs w:val="28"/>
        </w:rPr>
      </w:pPr>
      <w:r>
        <w:rPr>
          <w:rFonts w:ascii="Times New Roman" w:hAnsi="Times New Roman" w:cs="Times New Roman"/>
          <w:sz w:val="28"/>
          <w:szCs w:val="28"/>
        </w:rPr>
        <w:t>Ul. Dzierzgońska 2</w:t>
      </w:r>
    </w:p>
    <w:p w14:paraId="3EA7E46D" w14:textId="77777777" w:rsidR="00372519" w:rsidRDefault="00372519" w:rsidP="00D74FF7">
      <w:pPr>
        <w:jc w:val="center"/>
        <w:rPr>
          <w:rFonts w:ascii="Times New Roman" w:hAnsi="Times New Roman" w:cs="Times New Roman"/>
          <w:sz w:val="28"/>
          <w:szCs w:val="28"/>
        </w:rPr>
      </w:pPr>
      <w:r>
        <w:rPr>
          <w:rFonts w:ascii="Times New Roman" w:hAnsi="Times New Roman" w:cs="Times New Roman"/>
          <w:sz w:val="28"/>
          <w:szCs w:val="28"/>
        </w:rPr>
        <w:t>82-433 Mikołajki Pomorskie</w:t>
      </w:r>
    </w:p>
    <w:p w14:paraId="49F2FE7E" w14:textId="77777777" w:rsidR="00372519" w:rsidRDefault="00372519" w:rsidP="00D74FF7">
      <w:pPr>
        <w:jc w:val="center"/>
        <w:rPr>
          <w:rFonts w:ascii="Times New Roman" w:hAnsi="Times New Roman" w:cs="Times New Roman"/>
          <w:sz w:val="28"/>
          <w:szCs w:val="28"/>
        </w:rPr>
      </w:pPr>
    </w:p>
    <w:p w14:paraId="0A19F9E6" w14:textId="77777777" w:rsidR="00372519" w:rsidRPr="00372519" w:rsidRDefault="00372519" w:rsidP="00372519">
      <w:pPr>
        <w:jc w:val="both"/>
        <w:rPr>
          <w:rFonts w:ascii="Times New Roman" w:hAnsi="Times New Roman" w:cs="Times New Roman"/>
          <w:sz w:val="24"/>
          <w:szCs w:val="24"/>
        </w:rPr>
      </w:pPr>
      <w:r>
        <w:rPr>
          <w:rFonts w:ascii="Times New Roman" w:hAnsi="Times New Roman" w:cs="Times New Roman"/>
          <w:sz w:val="24"/>
          <w:szCs w:val="24"/>
        </w:rPr>
        <w:t>Zaprasza do złożenia ofert w postępowaniu o udzielenia zamówienia publicznego na podstawie art. 275 pkt 1 ustawy z dnia 11 września 2019 r. Prawo zamówień publicznych w trybie podstawowym bez negocjacji o wartości zamówienia nie przekraczającej progów unijnych o jakich stanowi art. 3 wyżej  cytowanej ustawy na realizację zadania :</w:t>
      </w:r>
    </w:p>
    <w:p w14:paraId="2194A308" w14:textId="77777777" w:rsidR="00D74FF7" w:rsidRPr="00372519" w:rsidRDefault="00D74FF7" w:rsidP="00D74FF7">
      <w:pPr>
        <w:jc w:val="both"/>
        <w:rPr>
          <w:rFonts w:ascii="Times New Roman" w:hAnsi="Times New Roman" w:cs="Times New Roman"/>
          <w:b/>
          <w:sz w:val="24"/>
          <w:szCs w:val="24"/>
        </w:rPr>
      </w:pPr>
      <w:r w:rsidRPr="00372519">
        <w:rPr>
          <w:rFonts w:ascii="Times New Roman" w:hAnsi="Times New Roman" w:cs="Times New Roman"/>
          <w:b/>
          <w:sz w:val="24"/>
          <w:szCs w:val="24"/>
        </w:rPr>
        <w:t>ŚWIADCZENIE USŁUG PRZEWOZOWYCH NA TERENIE GMINY MIKOŁAJKI POMORSKIE W RAMACH KOMUNIKACJI REGULARNEJ NA PODS</w:t>
      </w:r>
      <w:r w:rsidR="00173200">
        <w:rPr>
          <w:rFonts w:ascii="Times New Roman" w:hAnsi="Times New Roman" w:cs="Times New Roman"/>
          <w:b/>
          <w:sz w:val="24"/>
          <w:szCs w:val="24"/>
        </w:rPr>
        <w:t>TAWIE ZAKUPIONYCH BILETÓW MIESIĘ</w:t>
      </w:r>
      <w:r w:rsidRPr="00372519">
        <w:rPr>
          <w:rFonts w:ascii="Times New Roman" w:hAnsi="Times New Roman" w:cs="Times New Roman"/>
          <w:b/>
          <w:sz w:val="24"/>
          <w:szCs w:val="24"/>
        </w:rPr>
        <w:t xml:space="preserve">CZNYCH SZKOLNYCH </w:t>
      </w:r>
      <w:r w:rsidR="00372519" w:rsidRPr="00372519">
        <w:rPr>
          <w:rFonts w:ascii="Times New Roman" w:hAnsi="Times New Roman" w:cs="Times New Roman"/>
          <w:b/>
          <w:sz w:val="24"/>
          <w:szCs w:val="24"/>
        </w:rPr>
        <w:t>W ROKU SZKOLNYM 2021/2022</w:t>
      </w:r>
    </w:p>
    <w:p w14:paraId="5E3F1F67" w14:textId="77777777" w:rsidR="00BE1AF9" w:rsidRPr="00BE1AF9" w:rsidRDefault="00BE1AF9" w:rsidP="00D74FF7">
      <w:pPr>
        <w:jc w:val="both"/>
        <w:rPr>
          <w:rFonts w:ascii="Times New Roman" w:hAnsi="Times New Roman" w:cs="Times New Roman"/>
          <w:sz w:val="28"/>
          <w:szCs w:val="28"/>
        </w:rPr>
      </w:pPr>
    </w:p>
    <w:p w14:paraId="36A4A6C8" w14:textId="77777777" w:rsidR="00275CD6" w:rsidRDefault="00275CD6" w:rsidP="00D74FF7">
      <w:pPr>
        <w:jc w:val="both"/>
        <w:rPr>
          <w:rFonts w:ascii="Times New Roman" w:hAnsi="Times New Roman" w:cs="Times New Roman"/>
          <w:sz w:val="24"/>
          <w:szCs w:val="24"/>
        </w:rPr>
      </w:pPr>
    </w:p>
    <w:p w14:paraId="659F23DD" w14:textId="77777777" w:rsidR="00275CD6" w:rsidRDefault="00275CD6" w:rsidP="00D74FF7">
      <w:pPr>
        <w:jc w:val="both"/>
        <w:rPr>
          <w:rFonts w:ascii="Times New Roman" w:hAnsi="Times New Roman" w:cs="Times New Roman"/>
          <w:sz w:val="24"/>
          <w:szCs w:val="24"/>
        </w:rPr>
      </w:pPr>
    </w:p>
    <w:p w14:paraId="252FD3FE" w14:textId="77777777" w:rsidR="00275CD6" w:rsidRPr="00D12623" w:rsidRDefault="00D12623" w:rsidP="00D74FF7">
      <w:pPr>
        <w:jc w:val="both"/>
        <w:rPr>
          <w:rFonts w:ascii="Times New Roman" w:hAnsi="Times New Roman" w:cs="Times New Roman"/>
          <w:i/>
          <w:sz w:val="24"/>
          <w:szCs w:val="24"/>
        </w:rPr>
      </w:pPr>
      <w:r>
        <w:rPr>
          <w:rFonts w:ascii="Times New Roman" w:hAnsi="Times New Roman" w:cs="Times New Roman"/>
          <w:sz w:val="24"/>
          <w:szCs w:val="24"/>
        </w:rPr>
        <w:t xml:space="preserve">                                                                                   </w:t>
      </w:r>
      <w:r w:rsidR="00372519">
        <w:rPr>
          <w:rFonts w:ascii="Times New Roman" w:hAnsi="Times New Roman" w:cs="Times New Roman"/>
          <w:sz w:val="24"/>
          <w:szCs w:val="24"/>
        </w:rPr>
        <w:t xml:space="preserve">                   </w:t>
      </w:r>
      <w:r>
        <w:rPr>
          <w:rFonts w:ascii="Times New Roman" w:hAnsi="Times New Roman" w:cs="Times New Roman"/>
          <w:sz w:val="24"/>
          <w:szCs w:val="24"/>
        </w:rPr>
        <w:t xml:space="preserve"> </w:t>
      </w:r>
      <w:r w:rsidR="00275CD6" w:rsidRPr="00D12623">
        <w:rPr>
          <w:rFonts w:ascii="Times New Roman" w:hAnsi="Times New Roman" w:cs="Times New Roman"/>
          <w:i/>
          <w:sz w:val="24"/>
          <w:szCs w:val="24"/>
        </w:rPr>
        <w:t xml:space="preserve">Zatwierdził </w:t>
      </w:r>
    </w:p>
    <w:p w14:paraId="36E470AB" w14:textId="77777777" w:rsidR="00D12623" w:rsidRDefault="00D12623" w:rsidP="00D74FF7">
      <w:pPr>
        <w:jc w:val="both"/>
        <w:rPr>
          <w:rFonts w:ascii="Times New Roman" w:hAnsi="Times New Roman" w:cs="Times New Roman"/>
          <w:i/>
          <w:sz w:val="24"/>
          <w:szCs w:val="24"/>
        </w:rPr>
      </w:pPr>
      <w:r w:rsidRPr="00D12623">
        <w:rPr>
          <w:rFonts w:ascii="Times New Roman" w:hAnsi="Times New Roman" w:cs="Times New Roman"/>
          <w:i/>
          <w:sz w:val="24"/>
          <w:szCs w:val="24"/>
        </w:rPr>
        <w:t xml:space="preserve">                                                                                     </w:t>
      </w:r>
      <w:r w:rsidR="00372519">
        <w:rPr>
          <w:rFonts w:ascii="Times New Roman" w:hAnsi="Times New Roman" w:cs="Times New Roman"/>
          <w:i/>
          <w:sz w:val="24"/>
          <w:szCs w:val="24"/>
        </w:rPr>
        <w:t xml:space="preserve">         Maria </w:t>
      </w:r>
      <w:proofErr w:type="spellStart"/>
      <w:r w:rsidR="00372519">
        <w:rPr>
          <w:rFonts w:ascii="Times New Roman" w:hAnsi="Times New Roman" w:cs="Times New Roman"/>
          <w:i/>
          <w:sz w:val="24"/>
          <w:szCs w:val="24"/>
        </w:rPr>
        <w:t>Pałkowska</w:t>
      </w:r>
      <w:proofErr w:type="spellEnd"/>
      <w:r w:rsidR="00372519">
        <w:rPr>
          <w:rFonts w:ascii="Times New Roman" w:hAnsi="Times New Roman" w:cs="Times New Roman"/>
          <w:i/>
          <w:sz w:val="24"/>
          <w:szCs w:val="24"/>
        </w:rPr>
        <w:t>- Rybicka</w:t>
      </w:r>
    </w:p>
    <w:p w14:paraId="74C32F34" w14:textId="77777777" w:rsidR="00372519" w:rsidRDefault="00372519" w:rsidP="00D74FF7">
      <w:pPr>
        <w:jc w:val="both"/>
        <w:rPr>
          <w:rFonts w:ascii="Times New Roman" w:hAnsi="Times New Roman" w:cs="Times New Roman"/>
          <w:i/>
          <w:sz w:val="24"/>
          <w:szCs w:val="24"/>
        </w:rPr>
      </w:pPr>
      <w:r>
        <w:rPr>
          <w:rFonts w:ascii="Times New Roman" w:hAnsi="Times New Roman" w:cs="Times New Roman"/>
          <w:i/>
          <w:sz w:val="24"/>
          <w:szCs w:val="24"/>
        </w:rPr>
        <w:t xml:space="preserve">                                                                                                         Wójt Gminy</w:t>
      </w:r>
    </w:p>
    <w:p w14:paraId="7EF6CAFC" w14:textId="77777777" w:rsidR="00372519" w:rsidRDefault="00372519" w:rsidP="00D74FF7">
      <w:pPr>
        <w:jc w:val="both"/>
        <w:rPr>
          <w:rFonts w:ascii="Times New Roman" w:hAnsi="Times New Roman" w:cs="Times New Roman"/>
          <w:i/>
          <w:sz w:val="24"/>
          <w:szCs w:val="24"/>
        </w:rPr>
      </w:pPr>
    </w:p>
    <w:p w14:paraId="5CD6115E" w14:textId="77777777" w:rsidR="00372519" w:rsidRDefault="00372519" w:rsidP="00D74FF7">
      <w:pPr>
        <w:jc w:val="both"/>
        <w:rPr>
          <w:rFonts w:ascii="Times New Roman" w:hAnsi="Times New Roman" w:cs="Times New Roman"/>
          <w:i/>
          <w:sz w:val="24"/>
          <w:szCs w:val="24"/>
        </w:rPr>
      </w:pPr>
    </w:p>
    <w:p w14:paraId="1B652BAD" w14:textId="77777777" w:rsidR="00372519" w:rsidRPr="00D12623" w:rsidRDefault="00372519" w:rsidP="00D74FF7">
      <w:pPr>
        <w:jc w:val="both"/>
        <w:rPr>
          <w:rFonts w:ascii="Times New Roman" w:hAnsi="Times New Roman" w:cs="Times New Roman"/>
          <w:i/>
          <w:sz w:val="24"/>
          <w:szCs w:val="24"/>
        </w:rPr>
      </w:pPr>
    </w:p>
    <w:p w14:paraId="13494E3D" w14:textId="77777777" w:rsidR="00FD1A98" w:rsidRDefault="00FD1A98" w:rsidP="00D74FF7">
      <w:pPr>
        <w:jc w:val="both"/>
        <w:rPr>
          <w:rFonts w:ascii="Times New Roman" w:hAnsi="Times New Roman" w:cs="Times New Roman"/>
          <w:i/>
          <w:sz w:val="24"/>
          <w:szCs w:val="24"/>
        </w:rPr>
      </w:pPr>
    </w:p>
    <w:p w14:paraId="7E4B2B16" w14:textId="77777777" w:rsidR="00372519" w:rsidRDefault="00372519" w:rsidP="00D74FF7">
      <w:pPr>
        <w:jc w:val="both"/>
        <w:rPr>
          <w:rFonts w:ascii="Times New Roman" w:hAnsi="Times New Roman" w:cs="Times New Roman"/>
          <w:i/>
          <w:sz w:val="24"/>
          <w:szCs w:val="24"/>
        </w:rPr>
      </w:pPr>
    </w:p>
    <w:p w14:paraId="24C0DC49" w14:textId="77777777" w:rsidR="00372519" w:rsidRDefault="00372519" w:rsidP="00D74FF7">
      <w:pPr>
        <w:jc w:val="both"/>
        <w:rPr>
          <w:rFonts w:ascii="Times New Roman" w:hAnsi="Times New Roman" w:cs="Times New Roman"/>
          <w:i/>
          <w:sz w:val="24"/>
          <w:szCs w:val="24"/>
        </w:rPr>
      </w:pPr>
    </w:p>
    <w:p w14:paraId="15CFA893" w14:textId="77777777" w:rsidR="00372519" w:rsidRDefault="00372519" w:rsidP="00D74FF7">
      <w:pPr>
        <w:jc w:val="both"/>
        <w:rPr>
          <w:rFonts w:ascii="Times New Roman" w:hAnsi="Times New Roman" w:cs="Times New Roman"/>
          <w:i/>
          <w:sz w:val="24"/>
          <w:szCs w:val="24"/>
        </w:rPr>
      </w:pPr>
    </w:p>
    <w:p w14:paraId="5A82D0E3" w14:textId="77777777" w:rsidR="00372519" w:rsidRDefault="00372519" w:rsidP="00D74FF7">
      <w:pPr>
        <w:jc w:val="both"/>
        <w:rPr>
          <w:rFonts w:ascii="Times New Roman" w:hAnsi="Times New Roman" w:cs="Times New Roman"/>
          <w:i/>
          <w:sz w:val="24"/>
          <w:szCs w:val="24"/>
        </w:rPr>
      </w:pPr>
    </w:p>
    <w:p w14:paraId="67948B39" w14:textId="68F51310" w:rsidR="00372519" w:rsidRPr="00B467BB" w:rsidRDefault="00372519" w:rsidP="00B467BB">
      <w:pPr>
        <w:jc w:val="center"/>
        <w:rPr>
          <w:rFonts w:ascii="Times New Roman" w:hAnsi="Times New Roman" w:cs="Times New Roman"/>
          <w:sz w:val="24"/>
          <w:szCs w:val="24"/>
        </w:rPr>
      </w:pPr>
      <w:r>
        <w:rPr>
          <w:rFonts w:ascii="Times New Roman" w:hAnsi="Times New Roman" w:cs="Times New Roman"/>
          <w:sz w:val="24"/>
          <w:szCs w:val="24"/>
        </w:rPr>
        <w:t>Mikołajki Pom</w:t>
      </w:r>
      <w:r w:rsidR="00173200">
        <w:rPr>
          <w:rFonts w:ascii="Times New Roman" w:hAnsi="Times New Roman" w:cs="Times New Roman"/>
          <w:sz w:val="24"/>
          <w:szCs w:val="24"/>
        </w:rPr>
        <w:t>orskie, dnia 1</w:t>
      </w:r>
      <w:r w:rsidR="00435478">
        <w:rPr>
          <w:rFonts w:ascii="Times New Roman" w:hAnsi="Times New Roman" w:cs="Times New Roman"/>
          <w:sz w:val="24"/>
          <w:szCs w:val="24"/>
        </w:rPr>
        <w:t>1</w:t>
      </w:r>
      <w:r>
        <w:rPr>
          <w:rFonts w:ascii="Times New Roman" w:hAnsi="Times New Roman" w:cs="Times New Roman"/>
          <w:sz w:val="24"/>
          <w:szCs w:val="24"/>
        </w:rPr>
        <w:t>.08.2021 r.</w:t>
      </w:r>
    </w:p>
    <w:p w14:paraId="48AE0616" w14:textId="77777777" w:rsidR="00372519" w:rsidRDefault="00372519" w:rsidP="00D74FF7">
      <w:pPr>
        <w:jc w:val="both"/>
        <w:rPr>
          <w:rFonts w:ascii="Times New Roman" w:hAnsi="Times New Roman" w:cs="Times New Roman"/>
          <w:i/>
          <w:sz w:val="24"/>
          <w:szCs w:val="24"/>
        </w:rPr>
      </w:pPr>
    </w:p>
    <w:p w14:paraId="572C67E9" w14:textId="77777777" w:rsidR="00D12623" w:rsidRDefault="004D2850" w:rsidP="00D74FF7">
      <w:pPr>
        <w:jc w:val="both"/>
        <w:rPr>
          <w:rFonts w:ascii="Times New Roman" w:hAnsi="Times New Roman" w:cs="Times New Roman"/>
          <w:b/>
          <w:sz w:val="24"/>
          <w:szCs w:val="24"/>
        </w:rPr>
      </w:pPr>
      <w:r>
        <w:rPr>
          <w:rFonts w:ascii="Times New Roman" w:hAnsi="Times New Roman" w:cs="Times New Roman"/>
          <w:b/>
          <w:sz w:val="24"/>
          <w:szCs w:val="24"/>
        </w:rPr>
        <w:t>ROZDZIAŁ 1     NAZWA ORAZ ADRES ZAMAIAJĄCEGO</w:t>
      </w:r>
    </w:p>
    <w:p w14:paraId="5D9B4164" w14:textId="37B73E46" w:rsidR="004D2850" w:rsidRPr="003479DD" w:rsidRDefault="003479DD" w:rsidP="00D74FF7">
      <w:pPr>
        <w:jc w:val="both"/>
        <w:rPr>
          <w:rFonts w:ascii="Times New Roman" w:hAnsi="Times New Roman" w:cs="Times New Roman"/>
          <w:sz w:val="24"/>
          <w:szCs w:val="24"/>
        </w:rPr>
      </w:pPr>
      <w:r w:rsidRPr="003479DD">
        <w:rPr>
          <w:rFonts w:ascii="Times New Roman" w:hAnsi="Times New Roman" w:cs="Times New Roman"/>
          <w:sz w:val="24"/>
          <w:szCs w:val="24"/>
        </w:rPr>
        <w:t xml:space="preserve">Gmina Mikołajki </w:t>
      </w:r>
      <w:r w:rsidR="009F3B26">
        <w:rPr>
          <w:rFonts w:ascii="Times New Roman" w:hAnsi="Times New Roman" w:cs="Times New Roman"/>
          <w:sz w:val="24"/>
          <w:szCs w:val="24"/>
        </w:rPr>
        <w:t>P</w:t>
      </w:r>
      <w:r w:rsidRPr="003479DD">
        <w:rPr>
          <w:rFonts w:ascii="Times New Roman" w:hAnsi="Times New Roman" w:cs="Times New Roman"/>
          <w:sz w:val="24"/>
          <w:szCs w:val="24"/>
        </w:rPr>
        <w:t>omorskie</w:t>
      </w:r>
    </w:p>
    <w:p w14:paraId="28287AD0" w14:textId="77777777" w:rsidR="003479DD" w:rsidRPr="003479DD" w:rsidRDefault="003479DD" w:rsidP="00D74FF7">
      <w:pPr>
        <w:jc w:val="both"/>
        <w:rPr>
          <w:rFonts w:ascii="Times New Roman" w:hAnsi="Times New Roman" w:cs="Times New Roman"/>
          <w:sz w:val="24"/>
          <w:szCs w:val="24"/>
        </w:rPr>
      </w:pPr>
      <w:r w:rsidRPr="003479DD">
        <w:rPr>
          <w:rFonts w:ascii="Times New Roman" w:hAnsi="Times New Roman" w:cs="Times New Roman"/>
          <w:sz w:val="24"/>
          <w:szCs w:val="24"/>
        </w:rPr>
        <w:t>Ul. Dzierzgońska 2</w:t>
      </w:r>
    </w:p>
    <w:p w14:paraId="33FC3D1A" w14:textId="77777777" w:rsidR="003479DD" w:rsidRDefault="003479DD" w:rsidP="00D74FF7">
      <w:pPr>
        <w:jc w:val="both"/>
        <w:rPr>
          <w:rFonts w:ascii="Times New Roman" w:hAnsi="Times New Roman" w:cs="Times New Roman"/>
          <w:sz w:val="24"/>
          <w:szCs w:val="24"/>
        </w:rPr>
      </w:pPr>
      <w:r w:rsidRPr="003479DD">
        <w:rPr>
          <w:rFonts w:ascii="Times New Roman" w:hAnsi="Times New Roman" w:cs="Times New Roman"/>
          <w:sz w:val="24"/>
          <w:szCs w:val="24"/>
        </w:rPr>
        <w:t>82-433 Mikołajki Pomorskie</w:t>
      </w:r>
    </w:p>
    <w:p w14:paraId="6EC0E97B" w14:textId="77777777" w:rsidR="003479DD" w:rsidRDefault="003479DD" w:rsidP="00D74FF7">
      <w:pPr>
        <w:jc w:val="both"/>
        <w:rPr>
          <w:rFonts w:ascii="Times New Roman" w:hAnsi="Times New Roman" w:cs="Times New Roman"/>
          <w:sz w:val="24"/>
          <w:szCs w:val="24"/>
        </w:rPr>
      </w:pPr>
      <w:r>
        <w:rPr>
          <w:rFonts w:ascii="Times New Roman" w:hAnsi="Times New Roman" w:cs="Times New Roman"/>
          <w:sz w:val="24"/>
          <w:szCs w:val="24"/>
        </w:rPr>
        <w:t>Tel. 55 640 43 57</w:t>
      </w:r>
    </w:p>
    <w:p w14:paraId="79CA081E" w14:textId="77777777" w:rsidR="003479DD" w:rsidRDefault="003479DD" w:rsidP="00D74FF7">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B20F22">
          <w:rPr>
            <w:rStyle w:val="Hipercze"/>
            <w:rFonts w:ascii="Times New Roman" w:hAnsi="Times New Roman" w:cs="Times New Roman"/>
            <w:sz w:val="24"/>
            <w:szCs w:val="24"/>
          </w:rPr>
          <w:t>sekretariat@mikolajkipomorskie.pl</w:t>
        </w:r>
      </w:hyperlink>
    </w:p>
    <w:p w14:paraId="56A67197" w14:textId="77777777" w:rsidR="003479DD" w:rsidRDefault="003479DD" w:rsidP="00D74FF7">
      <w:pPr>
        <w:jc w:val="both"/>
        <w:rPr>
          <w:rFonts w:ascii="Times New Roman" w:hAnsi="Times New Roman" w:cs="Times New Roman"/>
          <w:sz w:val="24"/>
          <w:szCs w:val="24"/>
        </w:rPr>
      </w:pPr>
      <w:r>
        <w:rPr>
          <w:rFonts w:ascii="Times New Roman" w:hAnsi="Times New Roman" w:cs="Times New Roman"/>
          <w:sz w:val="24"/>
          <w:szCs w:val="24"/>
        </w:rPr>
        <w:t>adres strony internetowej prowadzonego postępowania:</w:t>
      </w:r>
    </w:p>
    <w:p w14:paraId="4A609016" w14:textId="77777777" w:rsidR="003479DD" w:rsidRPr="003479DD" w:rsidRDefault="003479DD" w:rsidP="00D74FF7">
      <w:pPr>
        <w:jc w:val="both"/>
        <w:rPr>
          <w:rFonts w:ascii="Times New Roman" w:hAnsi="Times New Roman" w:cs="Times New Roman"/>
          <w:sz w:val="24"/>
          <w:szCs w:val="24"/>
        </w:rPr>
      </w:pPr>
      <w:r>
        <w:rPr>
          <w:rFonts w:ascii="Times New Roman" w:hAnsi="Times New Roman" w:cs="Times New Roman"/>
          <w:sz w:val="24"/>
          <w:szCs w:val="24"/>
        </w:rPr>
        <w:t>https://platformazakupowa.pl/pn/mikolajkipomorskie</w:t>
      </w:r>
    </w:p>
    <w:p w14:paraId="75847AD9" w14:textId="77777777" w:rsidR="004D2850" w:rsidRPr="003479DD" w:rsidRDefault="004D2850" w:rsidP="00D74FF7">
      <w:pPr>
        <w:jc w:val="both"/>
        <w:rPr>
          <w:rFonts w:ascii="Times New Roman" w:hAnsi="Times New Roman" w:cs="Times New Roman"/>
          <w:sz w:val="24"/>
          <w:szCs w:val="24"/>
        </w:rPr>
      </w:pPr>
    </w:p>
    <w:p w14:paraId="7669D562" w14:textId="77777777" w:rsidR="006D4A39" w:rsidRDefault="006D4A39" w:rsidP="006D4A39">
      <w:pPr>
        <w:jc w:val="both"/>
        <w:rPr>
          <w:rFonts w:ascii="Times New Roman" w:hAnsi="Times New Roman" w:cs="Times New Roman"/>
          <w:b/>
          <w:sz w:val="24"/>
          <w:szCs w:val="24"/>
        </w:rPr>
      </w:pPr>
      <w:r>
        <w:rPr>
          <w:rFonts w:ascii="Times New Roman" w:hAnsi="Times New Roman" w:cs="Times New Roman"/>
          <w:b/>
          <w:sz w:val="24"/>
          <w:szCs w:val="24"/>
        </w:rPr>
        <w:t>ROZDZIAŁ 2</w:t>
      </w:r>
      <w:r w:rsidRPr="00D12623">
        <w:rPr>
          <w:rFonts w:ascii="Times New Roman" w:hAnsi="Times New Roman" w:cs="Times New Roman"/>
          <w:b/>
          <w:sz w:val="24"/>
          <w:szCs w:val="24"/>
        </w:rPr>
        <w:t xml:space="preserve">     </w:t>
      </w:r>
      <w:r w:rsidR="003479DD">
        <w:rPr>
          <w:rFonts w:ascii="Times New Roman" w:hAnsi="Times New Roman" w:cs="Times New Roman"/>
          <w:b/>
          <w:sz w:val="24"/>
          <w:szCs w:val="24"/>
        </w:rPr>
        <w:t>OZNACZENIE POSTĘPOWANIA</w:t>
      </w:r>
    </w:p>
    <w:p w14:paraId="552C08DC" w14:textId="36C19806" w:rsidR="003479DD" w:rsidRDefault="003479DD" w:rsidP="006D4A39">
      <w:pPr>
        <w:jc w:val="both"/>
        <w:rPr>
          <w:rFonts w:ascii="Times New Roman" w:hAnsi="Times New Roman" w:cs="Times New Roman"/>
          <w:sz w:val="24"/>
          <w:szCs w:val="24"/>
        </w:rPr>
      </w:pPr>
      <w:r>
        <w:rPr>
          <w:rFonts w:ascii="Times New Roman" w:hAnsi="Times New Roman" w:cs="Times New Roman"/>
          <w:sz w:val="24"/>
          <w:szCs w:val="24"/>
        </w:rPr>
        <w:t xml:space="preserve">Postepowanie, którego dotyczy niniejszy dokument oznaczone jest numerem </w:t>
      </w:r>
      <w:r w:rsidR="0085552D">
        <w:rPr>
          <w:rFonts w:ascii="Times New Roman" w:hAnsi="Times New Roman" w:cs="Times New Roman"/>
          <w:sz w:val="24"/>
          <w:szCs w:val="24"/>
        </w:rPr>
        <w:t xml:space="preserve"> ZP.271.6.2021.BP</w:t>
      </w:r>
    </w:p>
    <w:p w14:paraId="155CCE4B" w14:textId="77777777" w:rsidR="003479DD" w:rsidRPr="003479DD" w:rsidRDefault="003479DD" w:rsidP="006D4A39">
      <w:pPr>
        <w:jc w:val="both"/>
        <w:rPr>
          <w:rFonts w:ascii="Times New Roman" w:hAnsi="Times New Roman" w:cs="Times New Roman"/>
          <w:sz w:val="24"/>
          <w:szCs w:val="24"/>
        </w:rPr>
      </w:pPr>
      <w:r>
        <w:rPr>
          <w:rFonts w:ascii="Times New Roman" w:hAnsi="Times New Roman" w:cs="Times New Roman"/>
          <w:sz w:val="24"/>
          <w:szCs w:val="24"/>
        </w:rPr>
        <w:t>Wykonawcy powinni we wszelkich kontaktach z Zamawiającym powoływać się na wyżej podane oznaczenie.</w:t>
      </w:r>
    </w:p>
    <w:p w14:paraId="2462DC14" w14:textId="77777777" w:rsidR="003479DD" w:rsidRDefault="003479DD" w:rsidP="006D4A39">
      <w:pPr>
        <w:jc w:val="both"/>
        <w:rPr>
          <w:rFonts w:ascii="Times New Roman" w:hAnsi="Times New Roman" w:cs="Times New Roman"/>
          <w:b/>
          <w:sz w:val="24"/>
          <w:szCs w:val="24"/>
        </w:rPr>
      </w:pPr>
    </w:p>
    <w:p w14:paraId="7FA1B404" w14:textId="77777777" w:rsidR="003840E0" w:rsidRDefault="003840E0" w:rsidP="003840E0">
      <w:pPr>
        <w:jc w:val="both"/>
        <w:rPr>
          <w:rFonts w:ascii="Times New Roman" w:hAnsi="Times New Roman" w:cs="Times New Roman"/>
          <w:b/>
          <w:sz w:val="24"/>
          <w:szCs w:val="24"/>
        </w:rPr>
      </w:pPr>
      <w:r>
        <w:rPr>
          <w:rFonts w:ascii="Times New Roman" w:hAnsi="Times New Roman" w:cs="Times New Roman"/>
          <w:b/>
          <w:sz w:val="24"/>
          <w:szCs w:val="24"/>
        </w:rPr>
        <w:t>ROZDZIAŁ 3</w:t>
      </w:r>
      <w:r w:rsidRPr="00D12623">
        <w:rPr>
          <w:rFonts w:ascii="Times New Roman" w:hAnsi="Times New Roman" w:cs="Times New Roman"/>
          <w:b/>
          <w:sz w:val="24"/>
          <w:szCs w:val="24"/>
        </w:rPr>
        <w:t xml:space="preserve">     </w:t>
      </w:r>
      <w:r w:rsidR="003B383D">
        <w:rPr>
          <w:rFonts w:ascii="Times New Roman" w:hAnsi="Times New Roman" w:cs="Times New Roman"/>
          <w:b/>
          <w:sz w:val="24"/>
          <w:szCs w:val="24"/>
        </w:rPr>
        <w:t>TRYB UDZIELENIA ZAMÓWIENIA</w:t>
      </w:r>
    </w:p>
    <w:p w14:paraId="79840BF7" w14:textId="77777777" w:rsidR="00E96AE9" w:rsidRDefault="003479DD" w:rsidP="003479DD">
      <w:pPr>
        <w:pStyle w:val="Akapitzlist"/>
        <w:ind w:left="540"/>
        <w:jc w:val="both"/>
        <w:rPr>
          <w:rFonts w:ascii="Times New Roman" w:hAnsi="Times New Roman" w:cs="Times New Roman"/>
          <w:sz w:val="24"/>
          <w:szCs w:val="24"/>
        </w:rPr>
      </w:pPr>
      <w:r>
        <w:rPr>
          <w:rFonts w:ascii="Times New Roman" w:hAnsi="Times New Roman" w:cs="Times New Roman"/>
          <w:sz w:val="24"/>
          <w:szCs w:val="24"/>
        </w:rPr>
        <w:t>Postepowanie o udzielenie zamówienia publicznego prowadzone jest w trybie podstawowym o wartości mniejszej niż progi unijne na podstawie art. 2</w:t>
      </w:r>
      <w:r w:rsidR="00852432">
        <w:rPr>
          <w:rFonts w:ascii="Times New Roman" w:hAnsi="Times New Roman" w:cs="Times New Roman"/>
          <w:sz w:val="24"/>
          <w:szCs w:val="24"/>
        </w:rPr>
        <w:t>75 ust. 1 ustawy z dnia 11 wrześ</w:t>
      </w:r>
      <w:r>
        <w:rPr>
          <w:rFonts w:ascii="Times New Roman" w:hAnsi="Times New Roman" w:cs="Times New Roman"/>
          <w:sz w:val="24"/>
          <w:szCs w:val="24"/>
        </w:rPr>
        <w:t xml:space="preserve">nia 2019 r. </w:t>
      </w:r>
      <w:r w:rsidR="00852432">
        <w:rPr>
          <w:rFonts w:ascii="Times New Roman" w:hAnsi="Times New Roman" w:cs="Times New Roman"/>
          <w:sz w:val="24"/>
          <w:szCs w:val="24"/>
        </w:rPr>
        <w:t xml:space="preserve">Prawo zamówień publicznych (Dz.U z 2019 r. poz. 2019 ze zm.), zwanej dalej ustawą </w:t>
      </w:r>
      <w:proofErr w:type="spellStart"/>
      <w:r w:rsidR="00852432">
        <w:rPr>
          <w:rFonts w:ascii="Times New Roman" w:hAnsi="Times New Roman" w:cs="Times New Roman"/>
          <w:sz w:val="24"/>
          <w:szCs w:val="24"/>
        </w:rPr>
        <w:t>Pzp</w:t>
      </w:r>
      <w:proofErr w:type="spellEnd"/>
      <w:r w:rsidR="00852432">
        <w:rPr>
          <w:rFonts w:ascii="Times New Roman" w:hAnsi="Times New Roman" w:cs="Times New Roman"/>
          <w:sz w:val="24"/>
          <w:szCs w:val="24"/>
        </w:rPr>
        <w:t>.</w:t>
      </w:r>
    </w:p>
    <w:p w14:paraId="59CBEF27" w14:textId="77777777" w:rsidR="00E96AE9" w:rsidRPr="00E96AE9" w:rsidRDefault="00E96AE9" w:rsidP="00E96AE9">
      <w:pPr>
        <w:jc w:val="both"/>
        <w:rPr>
          <w:rFonts w:ascii="Times New Roman" w:hAnsi="Times New Roman" w:cs="Times New Roman"/>
          <w:sz w:val="24"/>
          <w:szCs w:val="24"/>
        </w:rPr>
      </w:pPr>
    </w:p>
    <w:p w14:paraId="7FA27EB6" w14:textId="77777777" w:rsidR="00E96AE9" w:rsidRDefault="00E96AE9" w:rsidP="00E96AE9">
      <w:pPr>
        <w:jc w:val="both"/>
        <w:rPr>
          <w:rFonts w:ascii="Times New Roman" w:hAnsi="Times New Roman" w:cs="Times New Roman"/>
          <w:b/>
          <w:sz w:val="24"/>
          <w:szCs w:val="24"/>
        </w:rPr>
      </w:pPr>
      <w:r>
        <w:rPr>
          <w:rFonts w:ascii="Times New Roman" w:hAnsi="Times New Roman" w:cs="Times New Roman"/>
          <w:b/>
          <w:sz w:val="24"/>
          <w:szCs w:val="24"/>
        </w:rPr>
        <w:t>ROZDZIAŁ 4</w:t>
      </w:r>
      <w:r w:rsidRPr="00D12623">
        <w:rPr>
          <w:rFonts w:ascii="Times New Roman" w:hAnsi="Times New Roman" w:cs="Times New Roman"/>
          <w:b/>
          <w:sz w:val="24"/>
          <w:szCs w:val="24"/>
        </w:rPr>
        <w:t xml:space="preserve">    </w:t>
      </w:r>
      <w:r w:rsidR="003B383D">
        <w:rPr>
          <w:rFonts w:ascii="Times New Roman" w:hAnsi="Times New Roman" w:cs="Times New Roman"/>
          <w:b/>
          <w:sz w:val="24"/>
          <w:szCs w:val="24"/>
        </w:rPr>
        <w:t>OPIS PRZEDMIOTU ZAMÓWIENIA</w:t>
      </w:r>
    </w:p>
    <w:p w14:paraId="17E3FA44" w14:textId="77777777" w:rsidR="003B383D" w:rsidRPr="00F372FE" w:rsidRDefault="003B383D" w:rsidP="003B383D">
      <w:pPr>
        <w:pStyle w:val="Akapitzlist"/>
        <w:numPr>
          <w:ilvl w:val="0"/>
          <w:numId w:val="3"/>
        </w:numPr>
        <w:jc w:val="both"/>
        <w:rPr>
          <w:rFonts w:ascii="Times New Roman" w:hAnsi="Times New Roman" w:cs="Times New Roman"/>
          <w:b/>
          <w:sz w:val="24"/>
          <w:szCs w:val="24"/>
        </w:rPr>
      </w:pPr>
      <w:r w:rsidRPr="003B383D">
        <w:rPr>
          <w:rFonts w:ascii="Times New Roman" w:hAnsi="Times New Roman" w:cs="Times New Roman"/>
          <w:sz w:val="24"/>
          <w:szCs w:val="24"/>
        </w:rPr>
        <w:t>Prze</w:t>
      </w:r>
      <w:r>
        <w:rPr>
          <w:rFonts w:ascii="Times New Roman" w:hAnsi="Times New Roman" w:cs="Times New Roman"/>
          <w:sz w:val="24"/>
          <w:szCs w:val="24"/>
        </w:rPr>
        <w:t xml:space="preserve">dmiotem zamówienia jest </w:t>
      </w:r>
      <w:r w:rsidRPr="00F372FE">
        <w:rPr>
          <w:rFonts w:ascii="Times New Roman" w:hAnsi="Times New Roman" w:cs="Times New Roman"/>
          <w:b/>
          <w:sz w:val="24"/>
          <w:szCs w:val="24"/>
        </w:rPr>
        <w:t>świadczenie usług przewozowych na terenie Gminy Mikołajki Pomorskie w ramach komunikacji regularnej na podstawie zakupionych biletów miesięcznych szkolnyc</w:t>
      </w:r>
      <w:r w:rsidR="00852432">
        <w:rPr>
          <w:rFonts w:ascii="Times New Roman" w:hAnsi="Times New Roman" w:cs="Times New Roman"/>
          <w:b/>
          <w:sz w:val="24"/>
          <w:szCs w:val="24"/>
        </w:rPr>
        <w:t>h w  roku szkolnym 2021/2022</w:t>
      </w:r>
    </w:p>
    <w:p w14:paraId="2004B6C8" w14:textId="77777777" w:rsidR="00F372FE" w:rsidRDefault="00F372FE" w:rsidP="00F372FE">
      <w:pPr>
        <w:jc w:val="both"/>
        <w:rPr>
          <w:rFonts w:ascii="Times New Roman" w:hAnsi="Times New Roman" w:cs="Times New Roman"/>
          <w:sz w:val="24"/>
          <w:szCs w:val="24"/>
        </w:rPr>
      </w:pPr>
      <w:r>
        <w:rPr>
          <w:rFonts w:ascii="Times New Roman" w:hAnsi="Times New Roman" w:cs="Times New Roman"/>
          <w:sz w:val="24"/>
          <w:szCs w:val="24"/>
        </w:rPr>
        <w:t>W szczególności</w:t>
      </w:r>
      <w:r w:rsidR="00AF2E07">
        <w:rPr>
          <w:rFonts w:ascii="Times New Roman" w:hAnsi="Times New Roman" w:cs="Times New Roman"/>
          <w:sz w:val="24"/>
          <w:szCs w:val="24"/>
        </w:rPr>
        <w:t xml:space="preserve"> przedmiot zamówienia stanowi: świadczenie usług przewozowych na terenie Gminy Mikołajki Pomorskie w ramach komunikacji regularnej na podstawie zakupionych biletów w roku s</w:t>
      </w:r>
      <w:r w:rsidR="00271546">
        <w:rPr>
          <w:rFonts w:ascii="Times New Roman" w:hAnsi="Times New Roman" w:cs="Times New Roman"/>
          <w:sz w:val="24"/>
          <w:szCs w:val="24"/>
        </w:rPr>
        <w:t>zkolnym 2020/2021</w:t>
      </w:r>
      <w:r w:rsidR="00D96763">
        <w:rPr>
          <w:rFonts w:ascii="Times New Roman" w:hAnsi="Times New Roman" w:cs="Times New Roman"/>
          <w:sz w:val="24"/>
          <w:szCs w:val="24"/>
        </w:rPr>
        <w:t xml:space="preserve"> </w:t>
      </w:r>
      <w:r w:rsidR="00AF2E07">
        <w:rPr>
          <w:rFonts w:ascii="Times New Roman" w:hAnsi="Times New Roman" w:cs="Times New Roman"/>
          <w:sz w:val="24"/>
          <w:szCs w:val="24"/>
        </w:rPr>
        <w:t xml:space="preserve"> w okr</w:t>
      </w:r>
      <w:r w:rsidR="00166D04">
        <w:rPr>
          <w:rFonts w:ascii="Times New Roman" w:hAnsi="Times New Roman" w:cs="Times New Roman"/>
          <w:sz w:val="24"/>
          <w:szCs w:val="24"/>
        </w:rPr>
        <w:t>esie od 1 września 2021 r. do 24 czerwca 2022</w:t>
      </w:r>
      <w:r w:rsidR="00AF2E07">
        <w:rPr>
          <w:rFonts w:ascii="Times New Roman" w:hAnsi="Times New Roman" w:cs="Times New Roman"/>
          <w:sz w:val="24"/>
          <w:szCs w:val="24"/>
        </w:rPr>
        <w:t xml:space="preserve"> r. w dni nauki szkolnej, przyjmując organizację roku szkolnego zgodnie z Rozporządzeniem Ministra Edukacji Narodowej i Sportu z dnia 18 kwietnia 2002 r. w sprawie organizacji roku szkolneg</w:t>
      </w:r>
      <w:r w:rsidR="00033735">
        <w:rPr>
          <w:rFonts w:ascii="Times New Roman" w:hAnsi="Times New Roman" w:cs="Times New Roman"/>
          <w:sz w:val="24"/>
          <w:szCs w:val="24"/>
        </w:rPr>
        <w:t>o (Dz.U Nr 46, poz. 432 ze zm.)</w:t>
      </w:r>
    </w:p>
    <w:p w14:paraId="6FE4D358" w14:textId="77777777" w:rsidR="0017528E" w:rsidRDefault="0017528E" w:rsidP="00F372FE">
      <w:pPr>
        <w:jc w:val="both"/>
        <w:rPr>
          <w:rFonts w:ascii="Times New Roman" w:hAnsi="Times New Roman" w:cs="Times New Roman"/>
          <w:sz w:val="24"/>
          <w:szCs w:val="24"/>
        </w:rPr>
      </w:pPr>
      <w:r>
        <w:rPr>
          <w:rFonts w:ascii="Times New Roman" w:hAnsi="Times New Roman" w:cs="Times New Roman"/>
          <w:sz w:val="24"/>
          <w:szCs w:val="24"/>
        </w:rPr>
        <w:lastRenderedPageBreak/>
        <w:t>Świadczenie usług będących przedmiotem postępowania odbywać się będzie dla uczniów uczęszczających do placówek oświatowych:</w:t>
      </w:r>
    </w:p>
    <w:p w14:paraId="388CDC1E" w14:textId="77777777" w:rsidR="0017528E" w:rsidRDefault="0017528E" w:rsidP="0017528E">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Szkoła Podstawowa w Mikołajkach Pomorskich</w:t>
      </w:r>
    </w:p>
    <w:p w14:paraId="0EE53C33" w14:textId="77777777" w:rsidR="0017528E" w:rsidRPr="0017528E" w:rsidRDefault="0017528E" w:rsidP="0017528E">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Przedszkole Samorządowe w Mikołajkach Pomorskich</w:t>
      </w:r>
    </w:p>
    <w:p w14:paraId="0B432714" w14:textId="77777777" w:rsidR="001572BF" w:rsidRPr="001572BF" w:rsidRDefault="00AF2E07" w:rsidP="004F5E28">
      <w:pPr>
        <w:jc w:val="both"/>
        <w:rPr>
          <w:rFonts w:ascii="Times New Roman" w:hAnsi="Times New Roman" w:cs="Times New Roman"/>
          <w:sz w:val="24"/>
          <w:szCs w:val="24"/>
          <w:u w:val="single"/>
        </w:rPr>
      </w:pPr>
      <w:r w:rsidRPr="00D31858">
        <w:rPr>
          <w:rFonts w:ascii="Times New Roman" w:hAnsi="Times New Roman" w:cs="Times New Roman"/>
          <w:sz w:val="24"/>
          <w:szCs w:val="24"/>
          <w:u w:val="single"/>
        </w:rPr>
        <w:t>Świadczenie usług odbywać się będz</w:t>
      </w:r>
      <w:r w:rsidR="001B3967" w:rsidRPr="00D31858">
        <w:rPr>
          <w:rFonts w:ascii="Times New Roman" w:hAnsi="Times New Roman" w:cs="Times New Roman"/>
          <w:sz w:val="24"/>
          <w:szCs w:val="24"/>
          <w:u w:val="single"/>
        </w:rPr>
        <w:t>ie na wskazanych poniżej liniach</w:t>
      </w:r>
      <w:r w:rsidRPr="00D31858">
        <w:rPr>
          <w:rFonts w:ascii="Times New Roman" w:hAnsi="Times New Roman" w:cs="Times New Roman"/>
          <w:sz w:val="24"/>
          <w:szCs w:val="24"/>
          <w:u w:val="single"/>
        </w:rPr>
        <w:t>:</w:t>
      </w:r>
    </w:p>
    <w:p w14:paraId="2A3EE6BC" w14:textId="77777777" w:rsidR="00AF2E07" w:rsidRDefault="00AF2E07" w:rsidP="00AF2E0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Mikołajki </w:t>
      </w:r>
      <w:r w:rsidR="004F5E28">
        <w:rPr>
          <w:rFonts w:ascii="Times New Roman" w:hAnsi="Times New Roman" w:cs="Times New Roman"/>
          <w:sz w:val="24"/>
          <w:szCs w:val="24"/>
        </w:rPr>
        <w:t>Pomorskie – Krasna Łąka –</w:t>
      </w:r>
      <w:r w:rsidR="001572BF">
        <w:rPr>
          <w:rFonts w:ascii="Times New Roman" w:hAnsi="Times New Roman" w:cs="Times New Roman"/>
          <w:sz w:val="24"/>
          <w:szCs w:val="24"/>
        </w:rPr>
        <w:t>Balewo</w:t>
      </w:r>
      <w:r w:rsidR="004F5E28">
        <w:rPr>
          <w:rFonts w:ascii="Times New Roman" w:hAnsi="Times New Roman" w:cs="Times New Roman"/>
          <w:sz w:val="24"/>
          <w:szCs w:val="24"/>
        </w:rPr>
        <w:t xml:space="preserve"> </w:t>
      </w:r>
      <w:r>
        <w:rPr>
          <w:rFonts w:ascii="Times New Roman" w:hAnsi="Times New Roman" w:cs="Times New Roman"/>
          <w:sz w:val="24"/>
          <w:szCs w:val="24"/>
        </w:rPr>
        <w:t xml:space="preserve"> – Mikołajki Pomorskie</w:t>
      </w:r>
      <w:r w:rsidR="004F5E28">
        <w:rPr>
          <w:rFonts w:ascii="Times New Roman" w:hAnsi="Times New Roman" w:cs="Times New Roman"/>
          <w:sz w:val="24"/>
          <w:szCs w:val="24"/>
        </w:rPr>
        <w:t xml:space="preserve">- </w:t>
      </w:r>
      <w:r w:rsidR="00984254">
        <w:rPr>
          <w:rFonts w:ascii="Times New Roman" w:hAnsi="Times New Roman" w:cs="Times New Roman"/>
          <w:sz w:val="24"/>
          <w:szCs w:val="24"/>
        </w:rPr>
        <w:t xml:space="preserve"> 38</w:t>
      </w:r>
      <w:r w:rsidR="00C87E54">
        <w:rPr>
          <w:rFonts w:ascii="Times New Roman" w:hAnsi="Times New Roman" w:cs="Times New Roman"/>
          <w:sz w:val="24"/>
          <w:szCs w:val="24"/>
        </w:rPr>
        <w:t xml:space="preserve"> uczniów</w:t>
      </w:r>
    </w:p>
    <w:p w14:paraId="4A26842D" w14:textId="77777777" w:rsidR="00AF2E07" w:rsidRDefault="00AF2E07" w:rsidP="00AF2E0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Mikołajki Pomorskie – Stążki </w:t>
      </w:r>
      <w:r w:rsidR="001B3967">
        <w:rPr>
          <w:rFonts w:ascii="Times New Roman" w:hAnsi="Times New Roman" w:cs="Times New Roman"/>
          <w:sz w:val="24"/>
          <w:szCs w:val="24"/>
        </w:rPr>
        <w:t xml:space="preserve">– Perklice </w:t>
      </w:r>
      <w:r>
        <w:rPr>
          <w:rFonts w:ascii="Times New Roman" w:hAnsi="Times New Roman" w:cs="Times New Roman"/>
          <w:sz w:val="24"/>
          <w:szCs w:val="24"/>
        </w:rPr>
        <w:t xml:space="preserve"> – </w:t>
      </w:r>
      <w:r w:rsidR="001572BF">
        <w:rPr>
          <w:rFonts w:ascii="Times New Roman" w:hAnsi="Times New Roman" w:cs="Times New Roman"/>
          <w:sz w:val="24"/>
          <w:szCs w:val="24"/>
        </w:rPr>
        <w:t xml:space="preserve">Dworek- </w:t>
      </w:r>
      <w:r>
        <w:rPr>
          <w:rFonts w:ascii="Times New Roman" w:hAnsi="Times New Roman" w:cs="Times New Roman"/>
          <w:sz w:val="24"/>
          <w:szCs w:val="24"/>
        </w:rPr>
        <w:t>Mikołajki Pomorskie</w:t>
      </w:r>
      <w:r w:rsidR="004F5E28">
        <w:rPr>
          <w:rFonts w:ascii="Times New Roman" w:hAnsi="Times New Roman" w:cs="Times New Roman"/>
          <w:sz w:val="24"/>
          <w:szCs w:val="24"/>
        </w:rPr>
        <w:t xml:space="preserve"> – </w:t>
      </w:r>
      <w:r w:rsidR="001572BF">
        <w:rPr>
          <w:rFonts w:ascii="Times New Roman" w:hAnsi="Times New Roman" w:cs="Times New Roman"/>
          <w:sz w:val="24"/>
          <w:szCs w:val="24"/>
        </w:rPr>
        <w:t>37</w:t>
      </w:r>
      <w:r w:rsidR="00C87E54">
        <w:rPr>
          <w:rFonts w:ascii="Times New Roman" w:hAnsi="Times New Roman" w:cs="Times New Roman"/>
          <w:sz w:val="24"/>
          <w:szCs w:val="24"/>
        </w:rPr>
        <w:t xml:space="preserve"> uczniów</w:t>
      </w:r>
    </w:p>
    <w:p w14:paraId="42A98FEF" w14:textId="77777777" w:rsidR="00AF2E07" w:rsidRDefault="004A509D" w:rsidP="00AF2E0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Mikołajki Pomorskie – Sadłuki </w:t>
      </w:r>
      <w:r w:rsidR="001B3967">
        <w:rPr>
          <w:rFonts w:ascii="Times New Roman" w:hAnsi="Times New Roman" w:cs="Times New Roman"/>
          <w:sz w:val="24"/>
          <w:szCs w:val="24"/>
        </w:rPr>
        <w:t xml:space="preserve">- </w:t>
      </w:r>
      <w:r>
        <w:rPr>
          <w:rFonts w:ascii="Times New Roman" w:hAnsi="Times New Roman" w:cs="Times New Roman"/>
          <w:sz w:val="24"/>
          <w:szCs w:val="24"/>
        </w:rPr>
        <w:t xml:space="preserve">Dąbrówka Pruska – Mirowice – </w:t>
      </w:r>
      <w:proofErr w:type="spellStart"/>
      <w:r>
        <w:rPr>
          <w:rFonts w:ascii="Times New Roman" w:hAnsi="Times New Roman" w:cs="Times New Roman"/>
          <w:sz w:val="24"/>
          <w:szCs w:val="24"/>
        </w:rPr>
        <w:t>Michorowo</w:t>
      </w:r>
      <w:proofErr w:type="spellEnd"/>
      <w:r>
        <w:rPr>
          <w:rFonts w:ascii="Times New Roman" w:hAnsi="Times New Roman" w:cs="Times New Roman"/>
          <w:sz w:val="24"/>
          <w:szCs w:val="24"/>
        </w:rPr>
        <w:t xml:space="preserve"> – Polaszki – Pierzchowice – Wilcze</w:t>
      </w:r>
      <w:r w:rsidR="004F5E28">
        <w:rPr>
          <w:rFonts w:ascii="Times New Roman" w:hAnsi="Times New Roman" w:cs="Times New Roman"/>
          <w:sz w:val="24"/>
          <w:szCs w:val="24"/>
        </w:rPr>
        <w:t xml:space="preserve">wo – Mikołajki Pomorskie – </w:t>
      </w:r>
      <w:r w:rsidR="00C87E54">
        <w:rPr>
          <w:rFonts w:ascii="Times New Roman" w:hAnsi="Times New Roman" w:cs="Times New Roman"/>
          <w:sz w:val="24"/>
          <w:szCs w:val="24"/>
        </w:rPr>
        <w:t xml:space="preserve"> 48 uczniów</w:t>
      </w:r>
    </w:p>
    <w:p w14:paraId="7E0398A4" w14:textId="77777777" w:rsidR="004A509D" w:rsidRDefault="004A509D" w:rsidP="00AF2E0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Mikołajki Pomorskie – Nowe Mini</w:t>
      </w:r>
      <w:r w:rsidR="004F5E28">
        <w:rPr>
          <w:rFonts w:ascii="Times New Roman" w:hAnsi="Times New Roman" w:cs="Times New Roman"/>
          <w:sz w:val="24"/>
          <w:szCs w:val="24"/>
        </w:rPr>
        <w:t xml:space="preserve">ęta – Mikołajki Pomorskie – </w:t>
      </w:r>
      <w:r w:rsidR="00C87E54">
        <w:rPr>
          <w:rFonts w:ascii="Times New Roman" w:hAnsi="Times New Roman" w:cs="Times New Roman"/>
          <w:sz w:val="24"/>
          <w:szCs w:val="24"/>
        </w:rPr>
        <w:t xml:space="preserve"> 14 uczniów</w:t>
      </w:r>
    </w:p>
    <w:p w14:paraId="6B03BD18" w14:textId="77777777" w:rsidR="00367FFD" w:rsidRDefault="004A509D" w:rsidP="004A509D">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Mikołajki Pomorskie – Kołoząb – Krastudy – Cierpię</w:t>
      </w:r>
      <w:r w:rsidR="00910CF7">
        <w:rPr>
          <w:rFonts w:ascii="Times New Roman" w:hAnsi="Times New Roman" w:cs="Times New Roman"/>
          <w:sz w:val="24"/>
          <w:szCs w:val="24"/>
        </w:rPr>
        <w:t xml:space="preserve">ta – </w:t>
      </w:r>
      <w:r w:rsidR="004F5E28">
        <w:rPr>
          <w:rFonts w:ascii="Times New Roman" w:hAnsi="Times New Roman" w:cs="Times New Roman"/>
          <w:sz w:val="24"/>
          <w:szCs w:val="24"/>
        </w:rPr>
        <w:t xml:space="preserve">Mikołajki Pomorskie – </w:t>
      </w:r>
      <w:r w:rsidR="00C87E54">
        <w:rPr>
          <w:rFonts w:ascii="Times New Roman" w:hAnsi="Times New Roman" w:cs="Times New Roman"/>
          <w:sz w:val="24"/>
          <w:szCs w:val="24"/>
        </w:rPr>
        <w:t>30 uczniów</w:t>
      </w:r>
    </w:p>
    <w:p w14:paraId="097A22C1" w14:textId="77777777" w:rsidR="001572BF" w:rsidRDefault="001572BF" w:rsidP="004A509D">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Mikołajki Pomorskie- Linki- Cieszymowo- Mikołajki Pomorskie  -41 uczniów</w:t>
      </w:r>
    </w:p>
    <w:p w14:paraId="2D940248" w14:textId="77777777" w:rsidR="004670BE" w:rsidRDefault="004670BE" w:rsidP="004670BE">
      <w:pPr>
        <w:jc w:val="both"/>
        <w:rPr>
          <w:rFonts w:ascii="Times New Roman" w:hAnsi="Times New Roman" w:cs="Times New Roman"/>
          <w:sz w:val="24"/>
          <w:szCs w:val="24"/>
        </w:rPr>
      </w:pPr>
      <w:r w:rsidRPr="00BB1223">
        <w:rPr>
          <w:rFonts w:ascii="Times New Roman" w:hAnsi="Times New Roman" w:cs="Times New Roman"/>
          <w:i/>
          <w:sz w:val="24"/>
          <w:szCs w:val="24"/>
        </w:rPr>
        <w:t>Powyższe zestawienie określające ilość uczniów i trasy odzwierciedla stan obecny i może ulec zmianie w ciągu roku szkolnego</w:t>
      </w:r>
      <w:r>
        <w:rPr>
          <w:rFonts w:ascii="Times New Roman" w:hAnsi="Times New Roman" w:cs="Times New Roman"/>
          <w:sz w:val="24"/>
          <w:szCs w:val="24"/>
        </w:rPr>
        <w:t>.</w:t>
      </w:r>
    </w:p>
    <w:p w14:paraId="22285887" w14:textId="77777777" w:rsidR="00BB1223" w:rsidRDefault="00BB1223" w:rsidP="00BB1223">
      <w:pPr>
        <w:jc w:val="both"/>
        <w:rPr>
          <w:rFonts w:ascii="Times New Roman" w:hAnsi="Times New Roman" w:cs="Times New Roman"/>
          <w:b/>
          <w:sz w:val="24"/>
          <w:szCs w:val="24"/>
        </w:rPr>
      </w:pPr>
      <w:r>
        <w:rPr>
          <w:rFonts w:ascii="Times New Roman" w:hAnsi="Times New Roman" w:cs="Times New Roman"/>
          <w:sz w:val="24"/>
          <w:szCs w:val="24"/>
        </w:rPr>
        <w:t>Szacowane zapotrzebowanie na bilety miesięczne łącznie na ws</w:t>
      </w:r>
      <w:r w:rsidR="00271546">
        <w:rPr>
          <w:rFonts w:ascii="Times New Roman" w:hAnsi="Times New Roman" w:cs="Times New Roman"/>
          <w:sz w:val="24"/>
          <w:szCs w:val="24"/>
        </w:rPr>
        <w:t>zystkich</w:t>
      </w:r>
      <w:r w:rsidR="00911597">
        <w:rPr>
          <w:rFonts w:ascii="Times New Roman" w:hAnsi="Times New Roman" w:cs="Times New Roman"/>
          <w:sz w:val="24"/>
          <w:szCs w:val="24"/>
        </w:rPr>
        <w:t xml:space="preserve"> trasach w okresie od 01.09.2021</w:t>
      </w:r>
      <w:r w:rsidR="00271546">
        <w:rPr>
          <w:rFonts w:ascii="Times New Roman" w:hAnsi="Times New Roman" w:cs="Times New Roman"/>
          <w:sz w:val="24"/>
          <w:szCs w:val="24"/>
        </w:rPr>
        <w:t xml:space="preserve"> r do </w:t>
      </w:r>
      <w:r w:rsidR="00911597">
        <w:rPr>
          <w:rFonts w:ascii="Times New Roman" w:hAnsi="Times New Roman" w:cs="Times New Roman"/>
          <w:sz w:val="24"/>
          <w:szCs w:val="24"/>
        </w:rPr>
        <w:t>24.06.2022</w:t>
      </w:r>
      <w:r>
        <w:rPr>
          <w:rFonts w:ascii="Times New Roman" w:hAnsi="Times New Roman" w:cs="Times New Roman"/>
          <w:sz w:val="24"/>
          <w:szCs w:val="24"/>
        </w:rPr>
        <w:t xml:space="preserve"> r. wynosi około </w:t>
      </w:r>
      <w:r w:rsidR="00ED4EEB">
        <w:rPr>
          <w:rFonts w:ascii="Times New Roman" w:hAnsi="Times New Roman" w:cs="Times New Roman"/>
          <w:b/>
          <w:sz w:val="24"/>
          <w:szCs w:val="24"/>
        </w:rPr>
        <w:t>208</w:t>
      </w:r>
      <w:r w:rsidRPr="00EA4AFA">
        <w:rPr>
          <w:rFonts w:ascii="Times New Roman" w:hAnsi="Times New Roman" w:cs="Times New Roman"/>
          <w:b/>
          <w:sz w:val="24"/>
          <w:szCs w:val="24"/>
        </w:rPr>
        <w:t xml:space="preserve"> biletów miesięcznych</w:t>
      </w:r>
      <w:r>
        <w:rPr>
          <w:rFonts w:ascii="Times New Roman" w:hAnsi="Times New Roman" w:cs="Times New Roman"/>
          <w:b/>
          <w:sz w:val="24"/>
          <w:szCs w:val="24"/>
        </w:rPr>
        <w:t>.</w:t>
      </w:r>
    </w:p>
    <w:p w14:paraId="00D8FAC1" w14:textId="77777777" w:rsidR="00911597" w:rsidRDefault="00911597" w:rsidP="00D31858">
      <w:pPr>
        <w:jc w:val="both"/>
        <w:rPr>
          <w:rFonts w:ascii="Times New Roman" w:hAnsi="Times New Roman" w:cs="Times New Roman"/>
          <w:b/>
          <w:sz w:val="24"/>
          <w:szCs w:val="24"/>
        </w:rPr>
      </w:pPr>
    </w:p>
    <w:p w14:paraId="1F186B13" w14:textId="77777777" w:rsidR="00D31858" w:rsidRDefault="00D31858" w:rsidP="00D31858">
      <w:pPr>
        <w:jc w:val="both"/>
        <w:rPr>
          <w:rFonts w:ascii="Times New Roman" w:hAnsi="Times New Roman" w:cs="Times New Roman"/>
          <w:b/>
          <w:sz w:val="24"/>
          <w:szCs w:val="24"/>
        </w:rPr>
      </w:pPr>
      <w:r w:rsidRPr="00D82769">
        <w:rPr>
          <w:rFonts w:ascii="Times New Roman" w:hAnsi="Times New Roman" w:cs="Times New Roman"/>
          <w:b/>
          <w:sz w:val="24"/>
          <w:szCs w:val="24"/>
        </w:rPr>
        <w:t>OSTATECZNE ZAPOTRZEBOWANIE NA BILETY MOŻE ULE</w:t>
      </w:r>
      <w:r w:rsidR="00E71DCE">
        <w:rPr>
          <w:rFonts w:ascii="Times New Roman" w:hAnsi="Times New Roman" w:cs="Times New Roman"/>
          <w:b/>
          <w:sz w:val="24"/>
          <w:szCs w:val="24"/>
        </w:rPr>
        <w:t>GAĆ ZMIANIE W TRAKCIE REALIZACJI!</w:t>
      </w:r>
    </w:p>
    <w:p w14:paraId="06D06AC9" w14:textId="77777777" w:rsidR="00EA4AFA" w:rsidRPr="00503960" w:rsidRDefault="00271546" w:rsidP="00503960">
      <w:pPr>
        <w:jc w:val="both"/>
        <w:rPr>
          <w:rFonts w:ascii="Times New Roman" w:hAnsi="Times New Roman" w:cs="Times New Roman"/>
          <w:sz w:val="24"/>
          <w:szCs w:val="24"/>
        </w:rPr>
      </w:pPr>
      <w:r>
        <w:rPr>
          <w:rFonts w:ascii="Times New Roman" w:hAnsi="Times New Roman" w:cs="Times New Roman"/>
          <w:sz w:val="24"/>
          <w:szCs w:val="24"/>
        </w:rPr>
        <w:t>1.</w:t>
      </w:r>
      <w:r w:rsidR="00B87FE4">
        <w:rPr>
          <w:rFonts w:ascii="Times New Roman" w:hAnsi="Times New Roman" w:cs="Times New Roman"/>
          <w:sz w:val="24"/>
          <w:szCs w:val="24"/>
        </w:rPr>
        <w:t xml:space="preserve"> </w:t>
      </w:r>
      <w:r>
        <w:rPr>
          <w:rFonts w:ascii="Times New Roman" w:hAnsi="Times New Roman" w:cs="Times New Roman"/>
          <w:sz w:val="24"/>
          <w:szCs w:val="24"/>
        </w:rPr>
        <w:t xml:space="preserve">Wykonawca zaplanuje harmonogram przywozu i odwozu do placówek oświatowych dzieci z terenu Gminy Mikołajki Pomorskie, tak aby pojazdy odjeżdżały i zatrzymywały się </w:t>
      </w:r>
      <w:r w:rsidR="0045158E">
        <w:rPr>
          <w:rFonts w:ascii="Times New Roman" w:hAnsi="Times New Roman" w:cs="Times New Roman"/>
          <w:sz w:val="24"/>
          <w:szCs w:val="24"/>
        </w:rPr>
        <w:t xml:space="preserve"> na przystanku Szkoły P</w:t>
      </w:r>
      <w:r w:rsidR="004A509D">
        <w:rPr>
          <w:rFonts w:ascii="Times New Roman" w:hAnsi="Times New Roman" w:cs="Times New Roman"/>
          <w:sz w:val="24"/>
          <w:szCs w:val="24"/>
        </w:rPr>
        <w:t>odstawowej w Mikołajkach Pomorskich jako przystanku początko</w:t>
      </w:r>
      <w:r w:rsidR="00B87FE4">
        <w:rPr>
          <w:rFonts w:ascii="Times New Roman" w:hAnsi="Times New Roman" w:cs="Times New Roman"/>
          <w:sz w:val="24"/>
          <w:szCs w:val="24"/>
        </w:rPr>
        <w:t>w</w:t>
      </w:r>
      <w:r w:rsidR="00503960">
        <w:rPr>
          <w:rFonts w:ascii="Times New Roman" w:hAnsi="Times New Roman" w:cs="Times New Roman"/>
          <w:sz w:val="24"/>
          <w:szCs w:val="24"/>
        </w:rPr>
        <w:t>ym i końcowym powyższych tras.</w:t>
      </w:r>
    </w:p>
    <w:p w14:paraId="049D4673" w14:textId="77777777" w:rsidR="004670BE" w:rsidRDefault="004670BE" w:rsidP="004A509D">
      <w:pPr>
        <w:jc w:val="both"/>
        <w:rPr>
          <w:rFonts w:ascii="Times New Roman" w:hAnsi="Times New Roman" w:cs="Times New Roman"/>
          <w:sz w:val="24"/>
          <w:szCs w:val="24"/>
        </w:rPr>
      </w:pPr>
      <w:r>
        <w:rPr>
          <w:rFonts w:ascii="Times New Roman" w:hAnsi="Times New Roman" w:cs="Times New Roman"/>
          <w:sz w:val="24"/>
          <w:szCs w:val="24"/>
        </w:rPr>
        <w:t xml:space="preserve">Prognozuje się </w:t>
      </w:r>
      <w:r w:rsidR="000C6272">
        <w:rPr>
          <w:rFonts w:ascii="Times New Roman" w:hAnsi="Times New Roman" w:cs="Times New Roman"/>
          <w:sz w:val="24"/>
          <w:szCs w:val="24"/>
        </w:rPr>
        <w:t xml:space="preserve">dowóz uczniów jeden raz dziennie i </w:t>
      </w:r>
      <w:r>
        <w:rPr>
          <w:rFonts w:ascii="Times New Roman" w:hAnsi="Times New Roman" w:cs="Times New Roman"/>
          <w:sz w:val="24"/>
          <w:szCs w:val="24"/>
        </w:rPr>
        <w:t>odwóz uczniów dwa razy w ciągu dnia</w:t>
      </w:r>
      <w:r w:rsidR="00DE2F3C">
        <w:rPr>
          <w:rFonts w:ascii="Times New Roman" w:hAnsi="Times New Roman" w:cs="Times New Roman"/>
          <w:sz w:val="24"/>
          <w:szCs w:val="24"/>
        </w:rPr>
        <w:t>.</w:t>
      </w:r>
    </w:p>
    <w:p w14:paraId="20A4660F" w14:textId="77777777" w:rsidR="001A4073" w:rsidRPr="00B87FE4" w:rsidRDefault="00E71DCE" w:rsidP="00B87FE4">
      <w:pPr>
        <w:pStyle w:val="Akapitzlist"/>
        <w:numPr>
          <w:ilvl w:val="0"/>
          <w:numId w:val="3"/>
        </w:numPr>
        <w:jc w:val="both"/>
        <w:rPr>
          <w:rFonts w:ascii="Times New Roman" w:hAnsi="Times New Roman" w:cs="Times New Roman"/>
          <w:sz w:val="24"/>
          <w:szCs w:val="24"/>
        </w:rPr>
      </w:pPr>
      <w:r w:rsidRPr="00B87FE4">
        <w:rPr>
          <w:rFonts w:ascii="Times New Roman" w:hAnsi="Times New Roman" w:cs="Times New Roman"/>
          <w:b/>
          <w:sz w:val="24"/>
          <w:szCs w:val="24"/>
        </w:rPr>
        <w:t xml:space="preserve">Ustalenie ostatecznego rozkładu jazdy Wykonawca dokonuje w porozumieniu z dyrektorami placówek oświatowych. </w:t>
      </w:r>
    </w:p>
    <w:p w14:paraId="5DEC1916" w14:textId="77777777" w:rsidR="00B87FE4" w:rsidRDefault="00B87FE4" w:rsidP="00B87FE4">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Zamawiający przewiduje możliwość zmiany dowożonych uczniów. W przypadku zmiany liczby dzieci dojeżdżających Wykonawca dostosuje trasy i liczbę kursów do potrzeb sprawnego dowozu dzieci do szkół na warunkach podanych w ofercie.</w:t>
      </w:r>
    </w:p>
    <w:p w14:paraId="458B5C10" w14:textId="77777777" w:rsidR="00B87FE4" w:rsidRPr="00B87FE4" w:rsidRDefault="00B87FE4" w:rsidP="00B87FE4">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Z tytułu zmniejszenia ilości dowożonych uczniów Zamawiający nie przewiduje ponoszenia dodatkowych opłat, a Wykonawca nie będzie rościł pretensji ani żądał rekompensaty finansowej jeżeli wartość zamówienia będzie mniejsza niż szacowana przez Zamawiającego.</w:t>
      </w:r>
    </w:p>
    <w:p w14:paraId="0E57A5BC" w14:textId="3BF1E523" w:rsidR="0045158E" w:rsidRPr="00B87FE4" w:rsidRDefault="0045158E" w:rsidP="00B87FE4">
      <w:pPr>
        <w:pStyle w:val="Akapitzlist"/>
        <w:numPr>
          <w:ilvl w:val="0"/>
          <w:numId w:val="3"/>
        </w:numPr>
        <w:jc w:val="both"/>
        <w:rPr>
          <w:rFonts w:ascii="Times New Roman" w:hAnsi="Times New Roman" w:cs="Times New Roman"/>
          <w:sz w:val="24"/>
          <w:szCs w:val="24"/>
        </w:rPr>
      </w:pPr>
      <w:r w:rsidRPr="00B87FE4">
        <w:rPr>
          <w:rFonts w:ascii="Times New Roman" w:hAnsi="Times New Roman" w:cs="Times New Roman"/>
          <w:sz w:val="24"/>
          <w:szCs w:val="24"/>
        </w:rPr>
        <w:t>Wykonawca zobowiązany jest do zapewnienia opieki nad dowożonymi uczniami na w/w trasach, tzn. w każdym autobusie</w:t>
      </w:r>
      <w:r w:rsidR="00D31858" w:rsidRPr="00B87FE4">
        <w:rPr>
          <w:rFonts w:ascii="Times New Roman" w:hAnsi="Times New Roman" w:cs="Times New Roman"/>
          <w:sz w:val="24"/>
          <w:szCs w:val="24"/>
        </w:rPr>
        <w:t xml:space="preserve">. Przewoźnik musi zapewnić opiekuna  - osoby </w:t>
      </w:r>
      <w:r w:rsidR="00D31858" w:rsidRPr="00B87FE4">
        <w:rPr>
          <w:rFonts w:ascii="Times New Roman" w:hAnsi="Times New Roman" w:cs="Times New Roman"/>
          <w:sz w:val="24"/>
          <w:szCs w:val="24"/>
        </w:rPr>
        <w:lastRenderedPageBreak/>
        <w:t>pełnoletniej, niekaralnej, posiadającej zdolność do czynności prawnych, której stan zdrowia i doświadczenie gwarantuje prawidłowe sprawowanie opieki.</w:t>
      </w:r>
    </w:p>
    <w:p w14:paraId="537DE18E" w14:textId="77777777" w:rsidR="00E70A03" w:rsidRDefault="00E70A03" w:rsidP="006D4A39">
      <w:pPr>
        <w:jc w:val="both"/>
        <w:rPr>
          <w:rFonts w:ascii="Times New Roman" w:hAnsi="Times New Roman" w:cs="Times New Roman"/>
          <w:b/>
          <w:sz w:val="24"/>
          <w:szCs w:val="24"/>
        </w:rPr>
      </w:pPr>
    </w:p>
    <w:p w14:paraId="1F42F0A3" w14:textId="77777777" w:rsidR="00E70A03" w:rsidRDefault="00E70A03" w:rsidP="006D4A39">
      <w:pPr>
        <w:jc w:val="both"/>
        <w:rPr>
          <w:rFonts w:ascii="Times New Roman" w:hAnsi="Times New Roman" w:cs="Times New Roman"/>
          <w:b/>
          <w:sz w:val="24"/>
          <w:szCs w:val="24"/>
        </w:rPr>
      </w:pPr>
      <w:r>
        <w:rPr>
          <w:rFonts w:ascii="Times New Roman" w:hAnsi="Times New Roman" w:cs="Times New Roman"/>
          <w:b/>
          <w:sz w:val="24"/>
          <w:szCs w:val="24"/>
        </w:rPr>
        <w:t>ROZDZIAŁ 5  KOD WSPÓLNEGO SŁOWNIKA ZAMÓWIEŃ (CPV):</w:t>
      </w:r>
    </w:p>
    <w:p w14:paraId="66164DD7" w14:textId="77777777" w:rsidR="00E70A03" w:rsidRPr="00490BCB" w:rsidRDefault="00E70A03" w:rsidP="006D4A39">
      <w:pPr>
        <w:jc w:val="both"/>
        <w:rPr>
          <w:rFonts w:ascii="Times New Roman" w:hAnsi="Times New Roman" w:cs="Times New Roman"/>
          <w:i/>
          <w:sz w:val="24"/>
          <w:szCs w:val="24"/>
        </w:rPr>
      </w:pPr>
      <w:r w:rsidRPr="00E70A03">
        <w:rPr>
          <w:rFonts w:ascii="Times New Roman" w:hAnsi="Times New Roman" w:cs="Times New Roman"/>
          <w:i/>
          <w:sz w:val="24"/>
          <w:szCs w:val="24"/>
        </w:rPr>
        <w:t>60112000-6</w:t>
      </w:r>
    </w:p>
    <w:p w14:paraId="00B52CE4" w14:textId="77777777" w:rsidR="00E70A03" w:rsidRDefault="00E70A03" w:rsidP="006D4A39">
      <w:pPr>
        <w:jc w:val="both"/>
        <w:rPr>
          <w:rFonts w:ascii="Times New Roman" w:hAnsi="Times New Roman" w:cs="Times New Roman"/>
          <w:b/>
          <w:sz w:val="24"/>
          <w:szCs w:val="24"/>
        </w:rPr>
      </w:pPr>
      <w:r>
        <w:rPr>
          <w:rFonts w:ascii="Times New Roman" w:hAnsi="Times New Roman" w:cs="Times New Roman"/>
          <w:b/>
          <w:sz w:val="24"/>
          <w:szCs w:val="24"/>
        </w:rPr>
        <w:t>ROZDZIAŁ 6  TERMIN REALIZACJI ZAMÓWIENIA</w:t>
      </w:r>
    </w:p>
    <w:p w14:paraId="4187DD00" w14:textId="77777777" w:rsidR="00E70A03" w:rsidRDefault="00E70A03" w:rsidP="006D4A39">
      <w:pPr>
        <w:jc w:val="both"/>
        <w:rPr>
          <w:rFonts w:ascii="Times New Roman" w:hAnsi="Times New Roman" w:cs="Times New Roman"/>
          <w:sz w:val="24"/>
          <w:szCs w:val="24"/>
        </w:rPr>
      </w:pPr>
      <w:r>
        <w:rPr>
          <w:rFonts w:ascii="Times New Roman" w:hAnsi="Times New Roman" w:cs="Times New Roman"/>
          <w:sz w:val="24"/>
          <w:szCs w:val="24"/>
        </w:rPr>
        <w:t>Termin realizacji zamówien</w:t>
      </w:r>
      <w:r w:rsidR="000D08C2">
        <w:rPr>
          <w:rFonts w:ascii="Times New Roman" w:hAnsi="Times New Roman" w:cs="Times New Roman"/>
          <w:sz w:val="24"/>
          <w:szCs w:val="24"/>
        </w:rPr>
        <w:t>ia : od 1 września 2021 r. do 24 czerwca 2022</w:t>
      </w:r>
      <w:r>
        <w:rPr>
          <w:rFonts w:ascii="Times New Roman" w:hAnsi="Times New Roman" w:cs="Times New Roman"/>
          <w:sz w:val="24"/>
          <w:szCs w:val="24"/>
        </w:rPr>
        <w:t xml:space="preserve"> r. z wyłączeniem dni ustawowo wolnych od zajęć szkolnych.</w:t>
      </w:r>
    </w:p>
    <w:p w14:paraId="14362F5B" w14:textId="77777777" w:rsidR="002F38B6" w:rsidRDefault="002F38B6" w:rsidP="006D4A39">
      <w:pPr>
        <w:jc w:val="both"/>
        <w:rPr>
          <w:rFonts w:ascii="Times New Roman" w:hAnsi="Times New Roman" w:cs="Times New Roman"/>
          <w:sz w:val="24"/>
          <w:szCs w:val="24"/>
        </w:rPr>
      </w:pPr>
    </w:p>
    <w:p w14:paraId="7DC379A4" w14:textId="77777777" w:rsidR="002F38B6" w:rsidRDefault="002F38B6" w:rsidP="006D4A39">
      <w:pPr>
        <w:jc w:val="both"/>
        <w:rPr>
          <w:rFonts w:ascii="Times New Roman" w:hAnsi="Times New Roman" w:cs="Times New Roman"/>
          <w:b/>
          <w:sz w:val="24"/>
          <w:szCs w:val="24"/>
        </w:rPr>
      </w:pPr>
      <w:r w:rsidRPr="002F38B6">
        <w:rPr>
          <w:rFonts w:ascii="Times New Roman" w:hAnsi="Times New Roman" w:cs="Times New Roman"/>
          <w:b/>
          <w:sz w:val="24"/>
          <w:szCs w:val="24"/>
        </w:rPr>
        <w:t>ROZDZIAŁ 7  WARUNKI UDZIAŁU W POSTĘPOWANIU ORAZ OPIS SPOSOBU DOKONYWANIA OCENY SPEŁNIENIA TYCH WARUNKÓW</w:t>
      </w:r>
    </w:p>
    <w:p w14:paraId="4F1E82A3" w14:textId="77777777" w:rsidR="002F38B6" w:rsidRDefault="002F38B6" w:rsidP="002F38B6">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w:t>
      </w:r>
    </w:p>
    <w:p w14:paraId="60867D02" w14:textId="77777777" w:rsidR="00A254A4" w:rsidRDefault="00992491" w:rsidP="00153370">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00A254A4">
        <w:rPr>
          <w:rFonts w:ascii="Times New Roman" w:hAnsi="Times New Roman" w:cs="Times New Roman"/>
          <w:sz w:val="24"/>
          <w:szCs w:val="24"/>
        </w:rPr>
        <w:t>osiadają kompetencje lub uprawnienia do prowadzenia określonej działalności zawodowej:</w:t>
      </w:r>
    </w:p>
    <w:p w14:paraId="22768EBE" w14:textId="77777777" w:rsidR="00A254A4" w:rsidRPr="00A254A4" w:rsidRDefault="00A254A4" w:rsidP="00A254A4">
      <w:pPr>
        <w:jc w:val="both"/>
        <w:rPr>
          <w:rFonts w:ascii="Times New Roman" w:hAnsi="Times New Roman" w:cs="Times New Roman"/>
          <w:sz w:val="24"/>
          <w:szCs w:val="24"/>
        </w:rPr>
      </w:pPr>
      <w:r>
        <w:rPr>
          <w:rFonts w:ascii="Times New Roman" w:hAnsi="Times New Roman" w:cs="Times New Roman"/>
          <w:sz w:val="24"/>
          <w:szCs w:val="24"/>
        </w:rPr>
        <w:t>Aktualnie obowiązujące zezwolenie na wykonywanie zawodu przewoźnika drogowego na zasadach określonych w rozporządzeniu Parlamentu Europejskiego i Rady (WE) nr 1071/2009 z dnia 21 października 2009 r. ustanawiającym wspólne zasady dotyczące warunków wykonywania zawodu przewoźnika drogowego osób z kierowcą, aktualnie obowiązującej, odpowiedniej licencji na wykonywanie krajowego transportu drogowego osób lub zezwolenie na wykonanie zawodu przewoźnika drogowego osób.</w:t>
      </w:r>
    </w:p>
    <w:p w14:paraId="394EE0C5" w14:textId="77777777" w:rsidR="00A254A4" w:rsidRPr="00A254A4" w:rsidRDefault="00153370" w:rsidP="00A254A4">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2211C5ED" w14:textId="77777777" w:rsidR="00153370" w:rsidRDefault="00153370" w:rsidP="00153370">
      <w:pPr>
        <w:jc w:val="both"/>
        <w:rPr>
          <w:rFonts w:ascii="Times New Roman" w:hAnsi="Times New Roman" w:cs="Times New Roman"/>
          <w:sz w:val="24"/>
          <w:szCs w:val="24"/>
        </w:rPr>
      </w:pPr>
      <w:r>
        <w:rPr>
          <w:rFonts w:ascii="Times New Roman" w:hAnsi="Times New Roman" w:cs="Times New Roman"/>
          <w:sz w:val="24"/>
          <w:szCs w:val="24"/>
        </w:rPr>
        <w:t>Spełnieniem niniejszego warunku udziału w postępowaniu jest wykazanie posiadania przez wykonawcę od</w:t>
      </w:r>
      <w:r w:rsidR="00E71DCE">
        <w:rPr>
          <w:rFonts w:ascii="Times New Roman" w:hAnsi="Times New Roman" w:cs="Times New Roman"/>
          <w:sz w:val="24"/>
          <w:szCs w:val="24"/>
        </w:rPr>
        <w:t xml:space="preserve">powiedniego ubezpieczenia od </w:t>
      </w:r>
      <w:r>
        <w:rPr>
          <w:rFonts w:ascii="Times New Roman" w:hAnsi="Times New Roman" w:cs="Times New Roman"/>
          <w:sz w:val="24"/>
          <w:szCs w:val="24"/>
        </w:rPr>
        <w:t xml:space="preserve"> odpowiedzialności cywilnej, w zakresie prowadzonej działalności związanej z przedmiotem zamówienia (opłacona polisa lub inny dokument potwierdzający ubezpieczenie)</w:t>
      </w:r>
    </w:p>
    <w:p w14:paraId="1EE2DF34" w14:textId="77777777" w:rsidR="00153370" w:rsidRDefault="00320287" w:rsidP="00153370">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00999A06" w14:textId="77777777" w:rsidR="008054DC" w:rsidRDefault="008054DC" w:rsidP="008054DC">
      <w:pPr>
        <w:jc w:val="both"/>
        <w:rPr>
          <w:rFonts w:ascii="Times New Roman" w:hAnsi="Times New Roman" w:cs="Times New Roman"/>
          <w:sz w:val="24"/>
          <w:szCs w:val="24"/>
        </w:rPr>
      </w:pPr>
      <w:r>
        <w:rPr>
          <w:rFonts w:ascii="Times New Roman" w:hAnsi="Times New Roman" w:cs="Times New Roman"/>
          <w:sz w:val="24"/>
          <w:szCs w:val="24"/>
        </w:rPr>
        <w:t>Warunek posiadania odpowiedniego potencjału technicznego zostanie oceniony na podstawie wykazu posiadanego taboru samochodowego. Wykonawca wykaże, że dysponuje zarejestrowanymi autobusami w liczbie niezbędnej do realizacji usługi oraz liczbie miejsc siedzących w autobusie n</w:t>
      </w:r>
      <w:r w:rsidR="001E1119">
        <w:rPr>
          <w:rFonts w:ascii="Times New Roman" w:hAnsi="Times New Roman" w:cs="Times New Roman"/>
          <w:sz w:val="24"/>
          <w:szCs w:val="24"/>
        </w:rPr>
        <w:t>iezbędnych do realizacji usługi, tj. co najmniej trzy autobusy</w:t>
      </w:r>
      <w:r>
        <w:rPr>
          <w:rFonts w:ascii="Times New Roman" w:hAnsi="Times New Roman" w:cs="Times New Roman"/>
          <w:sz w:val="24"/>
          <w:szCs w:val="24"/>
        </w:rPr>
        <w:t xml:space="preserve"> </w:t>
      </w:r>
      <w:r w:rsidR="001E1119">
        <w:rPr>
          <w:rFonts w:ascii="Times New Roman" w:hAnsi="Times New Roman" w:cs="Times New Roman"/>
          <w:sz w:val="24"/>
          <w:szCs w:val="24"/>
        </w:rPr>
        <w:t>z ilością miejsc siedzących: (2 autobusy z 60 miejscami i 1 autobus minimum 30 miejsc).</w:t>
      </w:r>
      <w:r>
        <w:rPr>
          <w:rFonts w:ascii="Times New Roman" w:hAnsi="Times New Roman" w:cs="Times New Roman"/>
          <w:sz w:val="24"/>
          <w:szCs w:val="24"/>
        </w:rPr>
        <w:t>Poja</w:t>
      </w:r>
      <w:r w:rsidR="001E701A">
        <w:rPr>
          <w:rFonts w:ascii="Times New Roman" w:hAnsi="Times New Roman" w:cs="Times New Roman"/>
          <w:sz w:val="24"/>
          <w:szCs w:val="24"/>
        </w:rPr>
        <w:t>zdy do przewozu pasażerów muszą</w:t>
      </w:r>
      <w:r>
        <w:rPr>
          <w:rFonts w:ascii="Times New Roman" w:hAnsi="Times New Roman" w:cs="Times New Roman"/>
          <w:sz w:val="24"/>
          <w:szCs w:val="24"/>
        </w:rPr>
        <w:t xml:space="preserve"> spełniać wymagania techniczne dla autobusów określone w Rozporządzeniu</w:t>
      </w:r>
      <w:r w:rsidR="001D0411">
        <w:rPr>
          <w:rFonts w:ascii="Times New Roman" w:hAnsi="Times New Roman" w:cs="Times New Roman"/>
          <w:sz w:val="24"/>
          <w:szCs w:val="24"/>
        </w:rPr>
        <w:t xml:space="preserve"> Ministra Infrastruktury z dnia 31 grudnia 2002 r. w sprawie warunków technicznych pojazdów oraz zakresu ich niezbędnego wyposażenia (Dz.U z 2016 r. poz. 2022 ze zm.)</w:t>
      </w:r>
    </w:p>
    <w:p w14:paraId="1FB67A46" w14:textId="77777777" w:rsidR="00E70A03" w:rsidRPr="00EE265E" w:rsidRDefault="00BF6D54" w:rsidP="006D4A39">
      <w:pPr>
        <w:jc w:val="both"/>
        <w:rPr>
          <w:rFonts w:ascii="Times New Roman" w:hAnsi="Times New Roman" w:cs="Times New Roman"/>
          <w:sz w:val="24"/>
          <w:szCs w:val="24"/>
        </w:rPr>
      </w:pPr>
      <w:r>
        <w:rPr>
          <w:rFonts w:ascii="Times New Roman" w:hAnsi="Times New Roman" w:cs="Times New Roman"/>
          <w:sz w:val="24"/>
          <w:szCs w:val="24"/>
        </w:rPr>
        <w:lastRenderedPageBreak/>
        <w:t>.</w:t>
      </w:r>
    </w:p>
    <w:p w14:paraId="367D9BB5" w14:textId="77777777" w:rsidR="00EA4AFA" w:rsidRDefault="00FE082B" w:rsidP="006D4A39">
      <w:pPr>
        <w:jc w:val="both"/>
        <w:rPr>
          <w:rFonts w:ascii="Times New Roman" w:hAnsi="Times New Roman" w:cs="Times New Roman"/>
          <w:b/>
          <w:sz w:val="24"/>
          <w:szCs w:val="24"/>
        </w:rPr>
      </w:pPr>
      <w:r w:rsidRPr="00FE082B">
        <w:rPr>
          <w:rFonts w:ascii="Times New Roman" w:hAnsi="Times New Roman" w:cs="Times New Roman"/>
          <w:b/>
          <w:sz w:val="24"/>
          <w:szCs w:val="24"/>
        </w:rPr>
        <w:t>ROZDZIAŁ 8  PODSTAWY WYKL</w:t>
      </w:r>
      <w:r w:rsidR="00285FAD">
        <w:rPr>
          <w:rFonts w:ascii="Times New Roman" w:hAnsi="Times New Roman" w:cs="Times New Roman"/>
          <w:b/>
          <w:sz w:val="24"/>
          <w:szCs w:val="24"/>
        </w:rPr>
        <w:t xml:space="preserve">UCZENIA O KTÓRYCH MOWA W ART. 109 UST.1 </w:t>
      </w:r>
      <w:r w:rsidRPr="00FE082B">
        <w:rPr>
          <w:rFonts w:ascii="Times New Roman" w:hAnsi="Times New Roman" w:cs="Times New Roman"/>
          <w:b/>
          <w:sz w:val="24"/>
          <w:szCs w:val="24"/>
        </w:rPr>
        <w:t xml:space="preserve"> USTAWY PZP</w:t>
      </w:r>
    </w:p>
    <w:p w14:paraId="0BCB50A7" w14:textId="77777777" w:rsidR="00FE082B" w:rsidRDefault="00285FAD" w:rsidP="00285FA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w przepisach miejsca wszczęcia tej procedury</w:t>
      </w:r>
    </w:p>
    <w:p w14:paraId="11E1C307" w14:textId="77777777" w:rsidR="00285FAD" w:rsidRDefault="00285FAD" w:rsidP="00285FA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w:t>
      </w:r>
      <w:r w:rsidR="00E834A6">
        <w:rPr>
          <w:rFonts w:ascii="Times New Roman" w:hAnsi="Times New Roman" w:cs="Times New Roman"/>
          <w:sz w:val="24"/>
          <w:szCs w:val="24"/>
        </w:rPr>
        <w:t xml:space="preserve"> w wy</w:t>
      </w:r>
      <w:r w:rsidR="00C24E53">
        <w:rPr>
          <w:rFonts w:ascii="Times New Roman" w:hAnsi="Times New Roman" w:cs="Times New Roman"/>
          <w:sz w:val="24"/>
          <w:szCs w:val="24"/>
        </w:rPr>
        <w:t>niku zamierzonego działania lub rażącego niedbal</w:t>
      </w:r>
      <w:r w:rsidR="00767AE4">
        <w:rPr>
          <w:rFonts w:ascii="Times New Roman" w:hAnsi="Times New Roman" w:cs="Times New Roman"/>
          <w:sz w:val="24"/>
          <w:szCs w:val="24"/>
        </w:rPr>
        <w:t>stwa nie wykonał lub nienależycie wyko</w:t>
      </w:r>
      <w:r w:rsidR="00003787">
        <w:rPr>
          <w:rFonts w:ascii="Times New Roman" w:hAnsi="Times New Roman" w:cs="Times New Roman"/>
          <w:sz w:val="24"/>
          <w:szCs w:val="24"/>
        </w:rPr>
        <w:t>nał zamówienia, co zamawiający jest w stanie wykazać za pomocą stosownych środków dowodowych.</w:t>
      </w:r>
    </w:p>
    <w:p w14:paraId="1D03AB67" w14:textId="77777777" w:rsidR="00003787" w:rsidRPr="00003787" w:rsidRDefault="00003787" w:rsidP="00003787">
      <w:pPr>
        <w:jc w:val="both"/>
        <w:rPr>
          <w:rFonts w:ascii="Times New Roman" w:hAnsi="Times New Roman" w:cs="Times New Roman"/>
          <w:b/>
          <w:sz w:val="24"/>
          <w:szCs w:val="24"/>
        </w:rPr>
      </w:pPr>
      <w:r w:rsidRPr="00003787">
        <w:rPr>
          <w:rFonts w:ascii="Times New Roman" w:hAnsi="Times New Roman" w:cs="Times New Roman"/>
          <w:b/>
          <w:sz w:val="24"/>
          <w:szCs w:val="24"/>
        </w:rPr>
        <w:t>Wykonawca może zostać wykluczony przez Zamawiającego na każdym etapie postępowania o udzielenie zamówienia.</w:t>
      </w:r>
    </w:p>
    <w:p w14:paraId="30D34950" w14:textId="77777777" w:rsidR="00FE082B" w:rsidRDefault="00FE082B" w:rsidP="00FE082B">
      <w:pPr>
        <w:pStyle w:val="Akapitzlist"/>
        <w:jc w:val="both"/>
        <w:rPr>
          <w:rFonts w:ascii="Times New Roman" w:hAnsi="Times New Roman" w:cs="Times New Roman"/>
          <w:sz w:val="24"/>
          <w:szCs w:val="24"/>
        </w:rPr>
      </w:pPr>
    </w:p>
    <w:p w14:paraId="34B05310" w14:textId="77777777" w:rsidR="00FE082B" w:rsidRDefault="00FE082B" w:rsidP="00FE082B">
      <w:pPr>
        <w:jc w:val="both"/>
        <w:rPr>
          <w:rFonts w:ascii="Times New Roman" w:hAnsi="Times New Roman" w:cs="Times New Roman"/>
          <w:b/>
          <w:sz w:val="24"/>
          <w:szCs w:val="24"/>
        </w:rPr>
      </w:pPr>
      <w:r w:rsidRPr="00FE082B">
        <w:rPr>
          <w:rFonts w:ascii="Times New Roman" w:hAnsi="Times New Roman" w:cs="Times New Roman"/>
          <w:b/>
          <w:sz w:val="24"/>
          <w:szCs w:val="24"/>
        </w:rPr>
        <w:t>ROZDZIAŁ 9  WYKAZ OŚWIADCZEŃ LUB DOKUMENTÓW, POTWIERDZAJĄCYCH SPEŁNIANIE WARUNKÓW UDZIAŁU W POSTĘPOWANIU ORAZ BRAK PODSTAW DO WYKLUCZENIA</w:t>
      </w:r>
    </w:p>
    <w:p w14:paraId="6B6F4DD9" w14:textId="77777777" w:rsidR="00AC665E" w:rsidRDefault="00AC665E" w:rsidP="00FE082B">
      <w:pPr>
        <w:jc w:val="both"/>
        <w:rPr>
          <w:rFonts w:ascii="Times New Roman" w:hAnsi="Times New Roman" w:cs="Times New Roman"/>
          <w:b/>
          <w:sz w:val="24"/>
          <w:szCs w:val="24"/>
        </w:rPr>
      </w:pPr>
      <w:r>
        <w:rPr>
          <w:rFonts w:ascii="Times New Roman" w:hAnsi="Times New Roman" w:cs="Times New Roman"/>
          <w:b/>
          <w:sz w:val="24"/>
          <w:szCs w:val="24"/>
        </w:rPr>
        <w:t>Oferta musi zawierać:</w:t>
      </w:r>
    </w:p>
    <w:p w14:paraId="280A7126" w14:textId="0BDCCE83" w:rsidR="00FE082B" w:rsidRDefault="00AC665E" w:rsidP="00FE082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Wypełniony formularz oferty, </w:t>
      </w:r>
      <w:r w:rsidRPr="008174D3">
        <w:rPr>
          <w:rFonts w:ascii="Times New Roman" w:hAnsi="Times New Roman" w:cs="Times New Roman"/>
          <w:b/>
          <w:sz w:val="24"/>
          <w:szCs w:val="24"/>
        </w:rPr>
        <w:t>zał. Nr 1 do SWZ</w:t>
      </w:r>
    </w:p>
    <w:p w14:paraId="33A38743" w14:textId="30EB2B37" w:rsidR="00AC665E" w:rsidRDefault="00AC665E" w:rsidP="00FE082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Oświadczenie Wykonawcy o spełnieniu warunków udziału w postępowaniu oraz brak wykluczenia z postepowania na podstawie ustawy PZP, </w:t>
      </w:r>
      <w:r w:rsidRPr="005D1EBE">
        <w:rPr>
          <w:rFonts w:ascii="Times New Roman" w:hAnsi="Times New Roman" w:cs="Times New Roman"/>
          <w:b/>
          <w:sz w:val="24"/>
          <w:szCs w:val="24"/>
        </w:rPr>
        <w:t>zał. Nr 2 do SWZ</w:t>
      </w:r>
    </w:p>
    <w:p w14:paraId="2388E19E" w14:textId="77777777" w:rsidR="00AC665E" w:rsidRDefault="00AC665E" w:rsidP="00FE082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oświadczenie w składa każdy z wykonawców.</w:t>
      </w:r>
    </w:p>
    <w:p w14:paraId="554440CA" w14:textId="77777777" w:rsidR="00AC665E" w:rsidRDefault="00AC665E" w:rsidP="00FE082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Zobowiązanie podmiotu udostępniającego zasoby oddania mu do dyspozycji </w:t>
      </w:r>
      <w:r w:rsidR="0077197E">
        <w:rPr>
          <w:rFonts w:ascii="Times New Roman" w:hAnsi="Times New Roman" w:cs="Times New Roman"/>
          <w:sz w:val="24"/>
          <w:szCs w:val="24"/>
        </w:rPr>
        <w:t>niezbędnych zasobów na potrzeby realizacji zamówienia lub inny podmiotowy środek dowodowy potwierdzający, że Wykonawca realizując zamówienie, będzie dysponował niezbędnymi zasobami tych podmiotów oraz oświadczenie o spełnieniu warunków udziału w postepowaniu oraz braku podstaw do wykluczenia postępowania.</w:t>
      </w:r>
    </w:p>
    <w:p w14:paraId="36766FC8" w14:textId="77777777" w:rsidR="0077197E" w:rsidRDefault="0077197E" w:rsidP="00FE082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Wykaz podwykonawców, w przypadku gdy wykonawca powierzy część zamówienia podwykonawcom. Wykonawca który zamierza powierzyć wykonanie części zamówienia podwykonawcom, w celu wykazania braku istnienia wobec innych podstaw wykluczenia udziału w postepowaniu, przedstawia oświadczenie o niepodleganiu wykluczenia.</w:t>
      </w:r>
    </w:p>
    <w:p w14:paraId="78AB22CB" w14:textId="77777777" w:rsidR="00B50DFB" w:rsidRPr="00435478" w:rsidRDefault="00B50DFB" w:rsidP="00B50DFB">
      <w:pPr>
        <w:ind w:left="360"/>
        <w:jc w:val="both"/>
        <w:rPr>
          <w:rFonts w:ascii="Times New Roman" w:hAnsi="Times New Roman" w:cs="Times New Roman"/>
          <w:b/>
          <w:sz w:val="24"/>
          <w:szCs w:val="24"/>
        </w:rPr>
      </w:pPr>
      <w:r w:rsidRPr="00B50DFB">
        <w:rPr>
          <w:rFonts w:ascii="Times New Roman" w:hAnsi="Times New Roman" w:cs="Times New Roman"/>
          <w:b/>
          <w:sz w:val="24"/>
          <w:szCs w:val="24"/>
        </w:rPr>
        <w:t xml:space="preserve">Zamawiający przed </w:t>
      </w:r>
      <w:r>
        <w:rPr>
          <w:rFonts w:ascii="Times New Roman" w:hAnsi="Times New Roman" w:cs="Times New Roman"/>
          <w:b/>
          <w:sz w:val="24"/>
          <w:szCs w:val="24"/>
        </w:rPr>
        <w:t>udzieleniem zamówienia wezwie wykonawcę,</w:t>
      </w:r>
      <w:r w:rsidR="00B9096B">
        <w:rPr>
          <w:rFonts w:ascii="Times New Roman" w:hAnsi="Times New Roman" w:cs="Times New Roman"/>
          <w:b/>
          <w:sz w:val="24"/>
          <w:szCs w:val="24"/>
        </w:rPr>
        <w:t xml:space="preserve"> </w:t>
      </w:r>
      <w:r>
        <w:rPr>
          <w:rFonts w:ascii="Times New Roman" w:hAnsi="Times New Roman" w:cs="Times New Roman"/>
          <w:b/>
          <w:sz w:val="24"/>
          <w:szCs w:val="24"/>
        </w:rPr>
        <w:t>którego oferta została najwyżej oce</w:t>
      </w:r>
      <w:r w:rsidR="00B9096B">
        <w:rPr>
          <w:rFonts w:ascii="Times New Roman" w:hAnsi="Times New Roman" w:cs="Times New Roman"/>
          <w:b/>
          <w:sz w:val="24"/>
          <w:szCs w:val="24"/>
        </w:rPr>
        <w:t>niona do złożenia w wyznaczonym</w:t>
      </w:r>
      <w:r>
        <w:rPr>
          <w:rFonts w:ascii="Times New Roman" w:hAnsi="Times New Roman" w:cs="Times New Roman"/>
          <w:b/>
          <w:sz w:val="24"/>
          <w:szCs w:val="24"/>
        </w:rPr>
        <w:t>,</w:t>
      </w:r>
      <w:r w:rsidR="00B9096B">
        <w:rPr>
          <w:rFonts w:ascii="Times New Roman" w:hAnsi="Times New Roman" w:cs="Times New Roman"/>
          <w:b/>
          <w:sz w:val="24"/>
          <w:szCs w:val="24"/>
        </w:rPr>
        <w:t xml:space="preserve"> </w:t>
      </w:r>
      <w:r>
        <w:rPr>
          <w:rFonts w:ascii="Times New Roman" w:hAnsi="Times New Roman" w:cs="Times New Roman"/>
          <w:b/>
          <w:sz w:val="24"/>
          <w:szCs w:val="24"/>
        </w:rPr>
        <w:t>nie krótszym niż 5 dni terminie podmiotowych środków dowodowych aktualnych na dzień składania ofert</w:t>
      </w:r>
      <w:r w:rsidR="009317F3">
        <w:rPr>
          <w:rFonts w:ascii="Times New Roman" w:hAnsi="Times New Roman" w:cs="Times New Roman"/>
          <w:b/>
          <w:sz w:val="24"/>
          <w:szCs w:val="24"/>
        </w:rPr>
        <w:t xml:space="preserve">, potwierdzających okoliczności o których mowa w art. 125 ust. 1 ustawy PZP, chyba </w:t>
      </w:r>
      <w:r w:rsidR="009317F3">
        <w:rPr>
          <w:rFonts w:ascii="Times New Roman" w:hAnsi="Times New Roman" w:cs="Times New Roman"/>
          <w:b/>
          <w:sz w:val="24"/>
          <w:szCs w:val="24"/>
        </w:rPr>
        <w:lastRenderedPageBreak/>
        <w:t xml:space="preserve">że zamawiający  jest w posiadaniu lub ma dostęp do tych podmiotowych środków </w:t>
      </w:r>
      <w:r w:rsidR="009317F3" w:rsidRPr="00435478">
        <w:rPr>
          <w:rFonts w:ascii="Times New Roman" w:hAnsi="Times New Roman" w:cs="Times New Roman"/>
          <w:b/>
          <w:sz w:val="24"/>
          <w:szCs w:val="24"/>
        </w:rPr>
        <w:t xml:space="preserve">dowodowych </w:t>
      </w:r>
      <w:proofErr w:type="spellStart"/>
      <w:r w:rsidR="009317F3" w:rsidRPr="00435478">
        <w:rPr>
          <w:rFonts w:ascii="Times New Roman" w:hAnsi="Times New Roman" w:cs="Times New Roman"/>
          <w:b/>
          <w:sz w:val="24"/>
          <w:szCs w:val="24"/>
        </w:rPr>
        <w:t>tj</w:t>
      </w:r>
      <w:proofErr w:type="spellEnd"/>
      <w:r w:rsidR="009317F3" w:rsidRPr="00435478">
        <w:rPr>
          <w:rFonts w:ascii="Times New Roman" w:hAnsi="Times New Roman" w:cs="Times New Roman"/>
          <w:b/>
          <w:sz w:val="24"/>
          <w:szCs w:val="24"/>
        </w:rPr>
        <w:t>:</w:t>
      </w:r>
    </w:p>
    <w:p w14:paraId="61BDDCAC" w14:textId="303D1086" w:rsidR="007F7BB5" w:rsidRDefault="00507DF4" w:rsidP="007F7BB5">
      <w:pPr>
        <w:pStyle w:val="Akapitzlist"/>
        <w:numPr>
          <w:ilvl w:val="0"/>
          <w:numId w:val="40"/>
        </w:numPr>
        <w:jc w:val="both"/>
        <w:rPr>
          <w:rFonts w:ascii="Times New Roman" w:hAnsi="Times New Roman" w:cs="Times New Roman"/>
          <w:b/>
          <w:sz w:val="24"/>
          <w:szCs w:val="24"/>
        </w:rPr>
      </w:pPr>
      <w:r w:rsidRPr="007F7BB5">
        <w:rPr>
          <w:rFonts w:ascii="Times New Roman" w:hAnsi="Times New Roman" w:cs="Times New Roman"/>
          <w:sz w:val="24"/>
          <w:szCs w:val="24"/>
        </w:rPr>
        <w:t>Wykazu wykonanych usłu</w:t>
      </w:r>
      <w:r w:rsidR="007F7BB5" w:rsidRPr="007F7BB5">
        <w:rPr>
          <w:rFonts w:ascii="Times New Roman" w:hAnsi="Times New Roman" w:cs="Times New Roman"/>
          <w:sz w:val="24"/>
          <w:szCs w:val="24"/>
        </w:rPr>
        <w:t>g- a w przypadku świadczeń okresowych lub ciągłych również wyk</w:t>
      </w:r>
      <w:r w:rsidR="007F7BB5">
        <w:rPr>
          <w:rFonts w:ascii="Times New Roman" w:hAnsi="Times New Roman" w:cs="Times New Roman"/>
          <w:sz w:val="24"/>
          <w:szCs w:val="24"/>
        </w:rPr>
        <w:t>onywanych, w okresie ostatnich 3</w:t>
      </w:r>
      <w:r w:rsidR="007F7BB5" w:rsidRPr="007F7BB5">
        <w:rPr>
          <w:rFonts w:ascii="Times New Roman" w:hAnsi="Times New Roman" w:cs="Times New Roman"/>
          <w:sz w:val="24"/>
          <w:szCs w:val="24"/>
        </w:rPr>
        <w:t xml:space="preserve"> lat przed upływem terminu składnia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007F7BB5" w:rsidRPr="007F7BB5">
        <w:rPr>
          <w:rFonts w:ascii="Times New Roman" w:hAnsi="Times New Roman" w:cs="Times New Roman"/>
          <w:b/>
          <w:sz w:val="24"/>
          <w:szCs w:val="24"/>
        </w:rPr>
        <w:t xml:space="preserve">(wg załącznika nr </w:t>
      </w:r>
      <w:r w:rsidR="00435478">
        <w:rPr>
          <w:rFonts w:ascii="Times New Roman" w:hAnsi="Times New Roman" w:cs="Times New Roman"/>
          <w:b/>
          <w:sz w:val="24"/>
          <w:szCs w:val="24"/>
        </w:rPr>
        <w:t>4</w:t>
      </w:r>
      <w:r w:rsidR="007F7BB5" w:rsidRPr="007F7BB5">
        <w:rPr>
          <w:rFonts w:ascii="Times New Roman" w:hAnsi="Times New Roman" w:cs="Times New Roman"/>
          <w:b/>
          <w:sz w:val="24"/>
          <w:szCs w:val="24"/>
        </w:rPr>
        <w:t xml:space="preserve"> do SWZ)</w:t>
      </w:r>
    </w:p>
    <w:p w14:paraId="4BC7A786" w14:textId="77777777" w:rsidR="007F7BB5" w:rsidRPr="007F7BB5" w:rsidRDefault="007F7BB5" w:rsidP="007F7BB5">
      <w:pPr>
        <w:pStyle w:val="Akapitzlist"/>
        <w:jc w:val="both"/>
        <w:rPr>
          <w:rFonts w:ascii="Times New Roman" w:hAnsi="Times New Roman" w:cs="Times New Roman"/>
          <w:b/>
          <w:sz w:val="24"/>
          <w:szCs w:val="24"/>
        </w:rPr>
      </w:pPr>
    </w:p>
    <w:p w14:paraId="45728EE1" w14:textId="33EF0AAE" w:rsidR="00B56F80" w:rsidRPr="00B56F80" w:rsidRDefault="007F7BB5" w:rsidP="00B56F80">
      <w:pPr>
        <w:pStyle w:val="Akapitzlist"/>
        <w:numPr>
          <w:ilvl w:val="0"/>
          <w:numId w:val="40"/>
        </w:numPr>
        <w:jc w:val="both"/>
        <w:rPr>
          <w:rFonts w:ascii="Times New Roman" w:hAnsi="Times New Roman" w:cs="Times New Roman"/>
          <w:b/>
          <w:sz w:val="24"/>
          <w:szCs w:val="24"/>
        </w:rPr>
      </w:pPr>
      <w:r w:rsidRPr="00B56F80">
        <w:rPr>
          <w:rFonts w:ascii="Times New Roman" w:hAnsi="Times New Roman" w:cs="Times New Roman"/>
          <w:sz w:val="24"/>
          <w:szCs w:val="24"/>
        </w:rPr>
        <w:t xml:space="preserve">Wykazu osób- </w:t>
      </w:r>
      <w:r w:rsidR="00B56F80" w:rsidRPr="00B56F80">
        <w:rPr>
          <w:rFonts w:ascii="Times New Roman" w:hAnsi="Times New Roman" w:cs="Times New Roman"/>
          <w:sz w:val="24"/>
          <w:szCs w:val="24"/>
        </w:rPr>
        <w:t xml:space="preserve">skierowanych przez wykonawcę do realizacji zamówienia publicznego, w szczególności odpowiedzialnych za świadczenie usług wraz z informacjami na temat ich kwalifikacji zawodowych, uprawnień, doświadczenia i wykształcenia niezbędnych do wykonywania zamówienia publicznego, a także zakresu wykonywanych przez nie czynności oraz informacją o podstawie do dysponowania tymi osobami </w:t>
      </w:r>
      <w:r w:rsidR="00B56F80" w:rsidRPr="00B56F80">
        <w:rPr>
          <w:rFonts w:ascii="Times New Roman" w:hAnsi="Times New Roman" w:cs="Times New Roman"/>
          <w:b/>
          <w:sz w:val="24"/>
          <w:szCs w:val="24"/>
        </w:rPr>
        <w:t xml:space="preserve">(zał. Nr </w:t>
      </w:r>
      <w:r w:rsidR="00AE42A3">
        <w:rPr>
          <w:rFonts w:ascii="Times New Roman" w:hAnsi="Times New Roman" w:cs="Times New Roman"/>
          <w:b/>
          <w:sz w:val="24"/>
          <w:szCs w:val="24"/>
        </w:rPr>
        <w:t>5</w:t>
      </w:r>
      <w:r w:rsidR="00B56F80" w:rsidRPr="00B56F80">
        <w:rPr>
          <w:rFonts w:ascii="Times New Roman" w:hAnsi="Times New Roman" w:cs="Times New Roman"/>
          <w:b/>
          <w:sz w:val="24"/>
          <w:szCs w:val="24"/>
        </w:rPr>
        <w:t xml:space="preserve"> do SWZ)</w:t>
      </w:r>
    </w:p>
    <w:p w14:paraId="56E0275A" w14:textId="73DF7502" w:rsidR="00507DF4" w:rsidRPr="00264D6A" w:rsidRDefault="005C5CB7" w:rsidP="009317F3">
      <w:pPr>
        <w:pStyle w:val="Akapitzlist"/>
        <w:numPr>
          <w:ilvl w:val="0"/>
          <w:numId w:val="40"/>
        </w:numPr>
        <w:jc w:val="both"/>
        <w:rPr>
          <w:rFonts w:ascii="Times New Roman" w:hAnsi="Times New Roman" w:cs="Times New Roman"/>
          <w:sz w:val="24"/>
          <w:szCs w:val="24"/>
        </w:rPr>
      </w:pPr>
      <w:r w:rsidRPr="005C5CB7">
        <w:rPr>
          <w:rFonts w:ascii="Times New Roman" w:hAnsi="Times New Roman" w:cs="Times New Roman"/>
          <w:sz w:val="24"/>
          <w:szCs w:val="24"/>
        </w:rPr>
        <w:t xml:space="preserve">Wykazu </w:t>
      </w:r>
      <w:r w:rsidR="00516DCC">
        <w:rPr>
          <w:rFonts w:ascii="Times New Roman" w:hAnsi="Times New Roman" w:cs="Times New Roman"/>
          <w:sz w:val="24"/>
          <w:szCs w:val="24"/>
        </w:rPr>
        <w:t>taboru (posiadanego taboru samochodowego, którym dysponuje wykonawca)</w:t>
      </w:r>
      <w:r w:rsidR="0077430D">
        <w:rPr>
          <w:rFonts w:ascii="Times New Roman" w:hAnsi="Times New Roman" w:cs="Times New Roman"/>
          <w:sz w:val="24"/>
          <w:szCs w:val="24"/>
        </w:rPr>
        <w:t>.</w:t>
      </w:r>
      <w:r w:rsidR="00862A7C" w:rsidRPr="00862A7C">
        <w:rPr>
          <w:rFonts w:ascii="Times New Roman" w:hAnsi="Times New Roman" w:cs="Times New Roman"/>
          <w:b/>
          <w:sz w:val="24"/>
          <w:szCs w:val="24"/>
        </w:rPr>
        <w:t xml:space="preserve">Zał. Nr </w:t>
      </w:r>
      <w:r w:rsidR="00AE42A3">
        <w:rPr>
          <w:rFonts w:ascii="Times New Roman" w:hAnsi="Times New Roman" w:cs="Times New Roman"/>
          <w:b/>
          <w:sz w:val="24"/>
          <w:szCs w:val="24"/>
        </w:rPr>
        <w:t>6</w:t>
      </w:r>
      <w:r w:rsidR="00862A7C" w:rsidRPr="00862A7C">
        <w:rPr>
          <w:rFonts w:ascii="Times New Roman" w:hAnsi="Times New Roman" w:cs="Times New Roman"/>
          <w:b/>
          <w:sz w:val="24"/>
          <w:szCs w:val="24"/>
        </w:rPr>
        <w:t xml:space="preserve"> do SWZ</w:t>
      </w:r>
    </w:p>
    <w:p w14:paraId="70528AD3" w14:textId="24C5505E" w:rsidR="00264D6A" w:rsidRPr="005C5CB7" w:rsidRDefault="00264D6A" w:rsidP="009317F3">
      <w:pPr>
        <w:pStyle w:val="Akapitzlist"/>
        <w:numPr>
          <w:ilvl w:val="0"/>
          <w:numId w:val="40"/>
        </w:numPr>
        <w:jc w:val="both"/>
        <w:rPr>
          <w:rFonts w:ascii="Times New Roman" w:hAnsi="Times New Roman" w:cs="Times New Roman"/>
          <w:sz w:val="24"/>
          <w:szCs w:val="24"/>
        </w:rPr>
      </w:pPr>
      <w:r w:rsidRPr="00264D6A">
        <w:rPr>
          <w:rFonts w:ascii="Times New Roman" w:hAnsi="Times New Roman" w:cs="Times New Roman"/>
          <w:sz w:val="24"/>
          <w:szCs w:val="24"/>
        </w:rPr>
        <w:t>Oświadczenie o posiadaniu uprawnień</w:t>
      </w:r>
      <w:r w:rsidR="000D08C2">
        <w:rPr>
          <w:rFonts w:ascii="Times New Roman" w:hAnsi="Times New Roman" w:cs="Times New Roman"/>
          <w:b/>
          <w:sz w:val="24"/>
          <w:szCs w:val="24"/>
        </w:rPr>
        <w:t xml:space="preserve"> zał. Nr </w:t>
      </w:r>
      <w:r w:rsidR="00AE42A3">
        <w:rPr>
          <w:rFonts w:ascii="Times New Roman" w:hAnsi="Times New Roman" w:cs="Times New Roman"/>
          <w:b/>
          <w:sz w:val="24"/>
          <w:szCs w:val="24"/>
        </w:rPr>
        <w:t>7</w:t>
      </w:r>
      <w:r w:rsidR="000D08C2">
        <w:rPr>
          <w:rFonts w:ascii="Times New Roman" w:hAnsi="Times New Roman" w:cs="Times New Roman"/>
          <w:b/>
          <w:sz w:val="24"/>
          <w:szCs w:val="24"/>
        </w:rPr>
        <w:t xml:space="preserve"> do SWZ</w:t>
      </w:r>
    </w:p>
    <w:p w14:paraId="29A4A668" w14:textId="77777777" w:rsidR="006D4A39" w:rsidRPr="009271FF" w:rsidRDefault="009271FF" w:rsidP="009271FF">
      <w:pPr>
        <w:pStyle w:val="Akapitzlist"/>
        <w:numPr>
          <w:ilvl w:val="0"/>
          <w:numId w:val="40"/>
        </w:numPr>
        <w:jc w:val="both"/>
        <w:rPr>
          <w:rFonts w:ascii="Times New Roman" w:hAnsi="Times New Roman" w:cs="Times New Roman"/>
          <w:b/>
          <w:sz w:val="24"/>
          <w:szCs w:val="24"/>
        </w:rPr>
      </w:pPr>
      <w:r>
        <w:rPr>
          <w:rFonts w:ascii="Times New Roman" w:hAnsi="Times New Roman" w:cs="Times New Roman"/>
          <w:sz w:val="24"/>
          <w:szCs w:val="24"/>
        </w:rPr>
        <w:t>D</w:t>
      </w:r>
      <w:r w:rsidR="005714B2" w:rsidRPr="009271FF">
        <w:rPr>
          <w:rFonts w:ascii="Times New Roman" w:hAnsi="Times New Roman" w:cs="Times New Roman"/>
          <w:sz w:val="24"/>
          <w:szCs w:val="24"/>
        </w:rPr>
        <w:t xml:space="preserve">okumentów potwierdzających, że wykonawca jest ubezpieczony od odpowiedzialności cywilnej w zakresie prowadzonej działalności związanej z przedmiotem zamówienia na sumę gwarancyjną nie mniejszą </w:t>
      </w:r>
      <w:r w:rsidR="005714B2" w:rsidRPr="009271FF">
        <w:rPr>
          <w:rFonts w:ascii="Times New Roman" w:hAnsi="Times New Roman" w:cs="Times New Roman"/>
          <w:b/>
          <w:sz w:val="24"/>
          <w:szCs w:val="24"/>
        </w:rPr>
        <w:t>niż 200.000,00</w:t>
      </w:r>
      <w:r w:rsidR="005714B2" w:rsidRPr="009271FF">
        <w:rPr>
          <w:rFonts w:ascii="Times New Roman" w:hAnsi="Times New Roman" w:cs="Times New Roman"/>
          <w:sz w:val="24"/>
          <w:szCs w:val="24"/>
        </w:rPr>
        <w:t xml:space="preserve"> zł. (Jeżeli z uzasadnionej przyczyny wykonawca nie może złożyć dokumentów</w:t>
      </w:r>
      <w:r w:rsidR="005714B2" w:rsidRPr="009271FF">
        <w:rPr>
          <w:rFonts w:ascii="Arial" w:hAnsi="Arial" w:cs="Arial"/>
          <w:sz w:val="25"/>
          <w:szCs w:val="25"/>
        </w:rPr>
        <w:t xml:space="preserve"> </w:t>
      </w:r>
      <w:r w:rsidR="005714B2" w:rsidRPr="009271FF">
        <w:rPr>
          <w:rFonts w:ascii="Times New Roman" w:hAnsi="Times New Roman" w:cs="Times New Roman"/>
          <w:sz w:val="24"/>
          <w:szCs w:val="24"/>
        </w:rPr>
        <w:t>dotyczących sytuacji finansowej lub ekonomicznej</w:t>
      </w:r>
      <w:r w:rsidR="005714B2" w:rsidRPr="009271FF">
        <w:rPr>
          <w:rFonts w:ascii="Arial" w:hAnsi="Arial" w:cs="Arial"/>
          <w:sz w:val="25"/>
          <w:szCs w:val="25"/>
        </w:rPr>
        <w:t xml:space="preserve"> </w:t>
      </w:r>
      <w:r w:rsidR="005714B2" w:rsidRPr="009271FF">
        <w:rPr>
          <w:rFonts w:ascii="Times New Roman" w:hAnsi="Times New Roman" w:cs="Times New Roman"/>
          <w:sz w:val="24"/>
          <w:szCs w:val="24"/>
        </w:rPr>
        <w:t>wymaganych</w:t>
      </w:r>
      <w:r w:rsidR="005714B2" w:rsidRPr="009271FF">
        <w:rPr>
          <w:rFonts w:ascii="Arial" w:hAnsi="Arial" w:cs="Arial"/>
          <w:sz w:val="25"/>
          <w:szCs w:val="25"/>
        </w:rPr>
        <w:t xml:space="preserve"> </w:t>
      </w:r>
      <w:r w:rsidR="005714B2" w:rsidRPr="009271FF">
        <w:rPr>
          <w:rFonts w:ascii="Times New Roman" w:hAnsi="Times New Roman" w:cs="Times New Roman"/>
          <w:sz w:val="24"/>
          <w:szCs w:val="24"/>
        </w:rPr>
        <w:t>przez zamawiającego, może złożyć inny dokument, który w wystarczający sposób potwierdza spełnianie opisanego przez zamawiającego warunku udziału w postępowaniu).</w:t>
      </w:r>
    </w:p>
    <w:p w14:paraId="2C90B109" w14:textId="77777777" w:rsidR="004C19FE" w:rsidRPr="008206A0" w:rsidRDefault="008206A0" w:rsidP="007F7BB5">
      <w:pPr>
        <w:pStyle w:val="Akapitzlist"/>
        <w:numPr>
          <w:ilvl w:val="0"/>
          <w:numId w:val="40"/>
        </w:numPr>
        <w:jc w:val="both"/>
        <w:rPr>
          <w:rFonts w:ascii="Times New Roman" w:hAnsi="Times New Roman" w:cs="Times New Roman"/>
          <w:b/>
          <w:sz w:val="24"/>
          <w:szCs w:val="24"/>
        </w:rPr>
      </w:pPr>
      <w:r w:rsidRPr="008206A0">
        <w:rPr>
          <w:rFonts w:ascii="Times New Roman" w:hAnsi="Times New Roman" w:cs="Times New Roman"/>
          <w:sz w:val="24"/>
          <w:szCs w:val="24"/>
          <w:u w:val="single"/>
        </w:rPr>
        <w:t>odpisu z właściwego rejestru lub z centralnej ewidencji i informacji o działalności gospodarczej</w:t>
      </w:r>
      <w:r w:rsidR="009271FF">
        <w:rPr>
          <w:rFonts w:ascii="Times New Roman" w:hAnsi="Times New Roman" w:cs="Times New Roman"/>
          <w:sz w:val="24"/>
          <w:szCs w:val="24"/>
        </w:rPr>
        <w:t>,</w:t>
      </w:r>
    </w:p>
    <w:p w14:paraId="45E46429" w14:textId="77777777" w:rsidR="00BE1AF9" w:rsidRPr="009271FF" w:rsidRDefault="008206A0" w:rsidP="009271FF">
      <w:pPr>
        <w:spacing w:after="0" w:line="240" w:lineRule="auto"/>
        <w:ind w:left="360"/>
        <w:jc w:val="both"/>
        <w:rPr>
          <w:rFonts w:ascii="Times New Roman" w:eastAsia="Times New Roman" w:hAnsi="Times New Roman" w:cs="Times New Roman"/>
          <w:sz w:val="24"/>
          <w:szCs w:val="24"/>
          <w:lang w:eastAsia="pl-PL"/>
        </w:rPr>
      </w:pPr>
      <w:r w:rsidRPr="009271FF">
        <w:rPr>
          <w:rFonts w:ascii="Times New Roman" w:hAnsi="Times New Roman" w:cs="Times New Roman"/>
          <w:b/>
          <w:sz w:val="24"/>
          <w:szCs w:val="24"/>
        </w:rPr>
        <w:t>Jeżeli wykonawca ma siedzibę̨ lub miejsce zamieszkania poza terytorium Rzeczypospolitej Polskiej, zamiast dokumentów, o których mowa powyżej</w:t>
      </w:r>
      <w:r w:rsidRPr="009271FF">
        <w:rPr>
          <w:rFonts w:ascii="Arial" w:hAnsi="Arial" w:cs="Arial"/>
          <w:sz w:val="25"/>
          <w:szCs w:val="25"/>
        </w:rPr>
        <w:t>:</w:t>
      </w:r>
    </w:p>
    <w:p w14:paraId="65E35415" w14:textId="77777777" w:rsidR="009F782A" w:rsidRDefault="006A5F33" w:rsidP="006A5F33">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Składa dokumenty wystawione w kraju, w którym wykonawca ma siedzibę lub miejsce zamieszkania, potwierdzające odpowiednia, że:</w:t>
      </w:r>
    </w:p>
    <w:p w14:paraId="5D1D85A4" w14:textId="77777777" w:rsidR="006A5F33" w:rsidRDefault="00C36EFF" w:rsidP="00C36EFF">
      <w:pPr>
        <w:pStyle w:val="Akapitzlist"/>
        <w:numPr>
          <w:ilvl w:val="0"/>
          <w:numId w:val="4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w:t>
      </w:r>
      <w:r>
        <w:rPr>
          <w:rFonts w:ascii="Times New Roman" w:eastAsia="Times New Roman" w:hAnsi="Times New Roman" w:cs="Times New Roman"/>
          <w:sz w:val="24"/>
          <w:szCs w:val="24"/>
          <w:lang w:eastAsia="pl-PL"/>
        </w:rPr>
        <w:lastRenderedPageBreak/>
        <w:t>działalność gospodarcza nie jest zawieszona ani nie znajduje się on w innej tego rodzaju sytuacji wynikającej z pobranej procedury przewidzianej w przepisach miejsca wszczęcia tej procedury,</w:t>
      </w:r>
    </w:p>
    <w:p w14:paraId="509CC084" w14:textId="77777777" w:rsidR="00C36EFF" w:rsidRPr="00C36EFF" w:rsidRDefault="00C36EFF" w:rsidP="00C36EFF">
      <w:pPr>
        <w:pStyle w:val="Akapitzlist"/>
        <w:numPr>
          <w:ilvl w:val="0"/>
          <w:numId w:val="4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naruszył obowiązków płatności podatków, opłat lub składek na ubezpieczenie społeczne lub zdrowotne</w:t>
      </w:r>
    </w:p>
    <w:p w14:paraId="28925CEC" w14:textId="77777777" w:rsidR="009F782A" w:rsidRDefault="009C15FD" w:rsidP="009C15FD">
      <w:pPr>
        <w:spacing w:after="0" w:line="240" w:lineRule="auto"/>
        <w:jc w:val="both"/>
        <w:rPr>
          <w:rFonts w:ascii="Times New Roman" w:hAnsi="Times New Roman" w:cs="Times New Roman"/>
          <w:b/>
          <w:sz w:val="24"/>
          <w:szCs w:val="24"/>
        </w:rPr>
      </w:pPr>
      <w:r w:rsidRPr="009C15FD">
        <w:rPr>
          <w:rFonts w:ascii="Times New Roman" w:hAnsi="Times New Roman" w:cs="Times New Roman"/>
          <w:b/>
          <w:sz w:val="24"/>
          <w:szCs w:val="24"/>
        </w:rPr>
        <w:t>Dokumenty</w:t>
      </w:r>
      <w:r>
        <w:rPr>
          <w:rFonts w:ascii="Times New Roman" w:hAnsi="Times New Roman" w:cs="Times New Roman"/>
          <w:b/>
          <w:sz w:val="24"/>
          <w:szCs w:val="24"/>
        </w:rPr>
        <w:t xml:space="preserve"> </w:t>
      </w:r>
      <w:r w:rsidRPr="009C15FD">
        <w:rPr>
          <w:rFonts w:ascii="Times New Roman" w:hAnsi="Times New Roman" w:cs="Times New Roman"/>
          <w:b/>
          <w:sz w:val="24"/>
          <w:szCs w:val="24"/>
        </w:rPr>
        <w:t>te</w:t>
      </w:r>
      <w:r>
        <w:rPr>
          <w:rFonts w:ascii="Times New Roman" w:hAnsi="Times New Roman" w:cs="Times New Roman"/>
          <w:b/>
          <w:sz w:val="24"/>
          <w:szCs w:val="24"/>
        </w:rPr>
        <w:t xml:space="preserve"> </w:t>
      </w:r>
      <w:r w:rsidRPr="009C15FD">
        <w:rPr>
          <w:rFonts w:ascii="Times New Roman" w:hAnsi="Times New Roman" w:cs="Times New Roman"/>
          <w:b/>
          <w:sz w:val="24"/>
          <w:szCs w:val="24"/>
        </w:rPr>
        <w:t>powinny</w:t>
      </w:r>
      <w:r>
        <w:rPr>
          <w:rFonts w:ascii="Times New Roman" w:hAnsi="Times New Roman" w:cs="Times New Roman"/>
          <w:b/>
          <w:sz w:val="24"/>
          <w:szCs w:val="24"/>
        </w:rPr>
        <w:t xml:space="preserve"> </w:t>
      </w:r>
      <w:r w:rsidRPr="009C15FD">
        <w:rPr>
          <w:rFonts w:ascii="Times New Roman" w:hAnsi="Times New Roman" w:cs="Times New Roman"/>
          <w:b/>
          <w:sz w:val="24"/>
          <w:szCs w:val="24"/>
        </w:rPr>
        <w:t>być́</w:t>
      </w:r>
      <w:r>
        <w:rPr>
          <w:rFonts w:ascii="Times New Roman" w:hAnsi="Times New Roman" w:cs="Times New Roman"/>
          <w:b/>
          <w:sz w:val="24"/>
          <w:szCs w:val="24"/>
        </w:rPr>
        <w:t xml:space="preserve"> </w:t>
      </w:r>
      <w:r w:rsidRPr="009C15FD">
        <w:rPr>
          <w:rFonts w:ascii="Times New Roman" w:hAnsi="Times New Roman" w:cs="Times New Roman"/>
          <w:b/>
          <w:sz w:val="24"/>
          <w:szCs w:val="24"/>
        </w:rPr>
        <w:t>wystawione</w:t>
      </w:r>
      <w:r>
        <w:rPr>
          <w:rFonts w:ascii="Times New Roman" w:hAnsi="Times New Roman" w:cs="Times New Roman"/>
          <w:b/>
          <w:sz w:val="24"/>
          <w:szCs w:val="24"/>
        </w:rPr>
        <w:t xml:space="preserve"> </w:t>
      </w:r>
      <w:r w:rsidRPr="009C15FD">
        <w:rPr>
          <w:rFonts w:ascii="Times New Roman" w:hAnsi="Times New Roman" w:cs="Times New Roman"/>
          <w:b/>
          <w:sz w:val="24"/>
          <w:szCs w:val="24"/>
        </w:rPr>
        <w:t>nie</w:t>
      </w:r>
      <w:r>
        <w:rPr>
          <w:rFonts w:ascii="Times New Roman" w:hAnsi="Times New Roman" w:cs="Times New Roman"/>
          <w:b/>
          <w:sz w:val="24"/>
          <w:szCs w:val="24"/>
        </w:rPr>
        <w:t xml:space="preserve"> </w:t>
      </w:r>
      <w:r w:rsidRPr="009C15FD">
        <w:rPr>
          <w:rFonts w:ascii="Times New Roman" w:hAnsi="Times New Roman" w:cs="Times New Roman"/>
          <w:b/>
          <w:sz w:val="24"/>
          <w:szCs w:val="24"/>
        </w:rPr>
        <w:t>wcześniej</w:t>
      </w:r>
      <w:r>
        <w:rPr>
          <w:rFonts w:ascii="Times New Roman" w:hAnsi="Times New Roman" w:cs="Times New Roman"/>
          <w:b/>
          <w:sz w:val="24"/>
          <w:szCs w:val="24"/>
        </w:rPr>
        <w:t xml:space="preserve"> </w:t>
      </w:r>
      <w:r w:rsidRPr="009C15FD">
        <w:rPr>
          <w:rFonts w:ascii="Times New Roman" w:hAnsi="Times New Roman" w:cs="Times New Roman"/>
          <w:b/>
          <w:sz w:val="24"/>
          <w:szCs w:val="24"/>
        </w:rPr>
        <w:t>niż̇</w:t>
      </w:r>
      <w:r>
        <w:rPr>
          <w:rFonts w:ascii="Times New Roman" w:hAnsi="Times New Roman" w:cs="Times New Roman"/>
          <w:b/>
          <w:sz w:val="24"/>
          <w:szCs w:val="24"/>
        </w:rPr>
        <w:t xml:space="preserve"> </w:t>
      </w:r>
      <w:r w:rsidR="00C36EFF">
        <w:rPr>
          <w:rFonts w:ascii="Times New Roman" w:hAnsi="Times New Roman" w:cs="Times New Roman"/>
          <w:b/>
          <w:sz w:val="24"/>
          <w:szCs w:val="24"/>
        </w:rPr>
        <w:t>3</w:t>
      </w:r>
      <w:r w:rsidR="00150393">
        <w:rPr>
          <w:rFonts w:ascii="Times New Roman" w:hAnsi="Times New Roman" w:cs="Times New Roman"/>
          <w:b/>
          <w:sz w:val="24"/>
          <w:szCs w:val="24"/>
        </w:rPr>
        <w:t xml:space="preserve"> </w:t>
      </w:r>
      <w:r w:rsidRPr="009C15FD">
        <w:rPr>
          <w:rFonts w:ascii="Times New Roman" w:hAnsi="Times New Roman" w:cs="Times New Roman"/>
          <w:b/>
          <w:sz w:val="24"/>
          <w:szCs w:val="24"/>
        </w:rPr>
        <w:t>miesięcy</w:t>
      </w:r>
      <w:r>
        <w:rPr>
          <w:rFonts w:ascii="Times New Roman" w:hAnsi="Times New Roman" w:cs="Times New Roman"/>
          <w:b/>
          <w:sz w:val="24"/>
          <w:szCs w:val="24"/>
        </w:rPr>
        <w:t xml:space="preserve"> </w:t>
      </w:r>
      <w:r w:rsidRPr="009C15FD">
        <w:rPr>
          <w:rFonts w:ascii="Times New Roman" w:hAnsi="Times New Roman" w:cs="Times New Roman"/>
          <w:b/>
          <w:sz w:val="24"/>
          <w:szCs w:val="24"/>
        </w:rPr>
        <w:t>przed</w:t>
      </w:r>
      <w:r>
        <w:rPr>
          <w:rFonts w:ascii="Times New Roman" w:hAnsi="Times New Roman" w:cs="Times New Roman"/>
          <w:b/>
          <w:sz w:val="24"/>
          <w:szCs w:val="24"/>
        </w:rPr>
        <w:t xml:space="preserve"> </w:t>
      </w:r>
      <w:r w:rsidRPr="009C15FD">
        <w:rPr>
          <w:rFonts w:ascii="Times New Roman" w:hAnsi="Times New Roman" w:cs="Times New Roman"/>
          <w:b/>
          <w:sz w:val="24"/>
          <w:szCs w:val="24"/>
        </w:rPr>
        <w:t>upływem</w:t>
      </w:r>
      <w:r>
        <w:rPr>
          <w:rFonts w:ascii="Times New Roman" w:hAnsi="Times New Roman" w:cs="Times New Roman"/>
          <w:b/>
          <w:sz w:val="24"/>
          <w:szCs w:val="24"/>
        </w:rPr>
        <w:t xml:space="preserve"> </w:t>
      </w:r>
      <w:r w:rsidRPr="009C15FD">
        <w:rPr>
          <w:rFonts w:ascii="Times New Roman" w:hAnsi="Times New Roman" w:cs="Times New Roman"/>
          <w:b/>
          <w:sz w:val="24"/>
          <w:szCs w:val="24"/>
        </w:rPr>
        <w:t>terminu składania ofert.</w:t>
      </w:r>
      <w:r>
        <w:rPr>
          <w:rFonts w:ascii="Times New Roman" w:hAnsi="Times New Roman" w:cs="Times New Roman"/>
          <w:b/>
          <w:sz w:val="24"/>
          <w:szCs w:val="24"/>
        </w:rPr>
        <w:t xml:space="preserve"> </w:t>
      </w:r>
      <w:r w:rsidRPr="009C15FD">
        <w:rPr>
          <w:rFonts w:ascii="Times New Roman" w:hAnsi="Times New Roman" w:cs="Times New Roman"/>
          <w:b/>
          <w:sz w:val="24"/>
          <w:szCs w:val="24"/>
        </w:rPr>
        <w:t>Jeżeli w kraju, w którym wykonawca ma siedzibę lub miejsce zamieszkania lub miejsce</w:t>
      </w:r>
      <w:r>
        <w:rPr>
          <w:rFonts w:ascii="Times New Roman" w:hAnsi="Times New Roman" w:cs="Times New Roman"/>
          <w:b/>
          <w:sz w:val="24"/>
          <w:szCs w:val="24"/>
        </w:rPr>
        <w:t xml:space="preserve"> </w:t>
      </w:r>
      <w:r w:rsidRPr="009C15FD">
        <w:rPr>
          <w:rFonts w:ascii="Times New Roman" w:hAnsi="Times New Roman" w:cs="Times New Roman"/>
          <w:b/>
          <w:sz w:val="24"/>
          <w:szCs w:val="24"/>
        </w:rPr>
        <w:t xml:space="preserv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w:t>
      </w:r>
      <w:r>
        <w:rPr>
          <w:rFonts w:ascii="Times New Roman" w:hAnsi="Times New Roman" w:cs="Times New Roman"/>
          <w:b/>
          <w:sz w:val="24"/>
          <w:szCs w:val="24"/>
        </w:rPr>
        <w:t>oby.</w:t>
      </w:r>
    </w:p>
    <w:p w14:paraId="1203A2D4" w14:textId="77777777" w:rsidR="00B959CE" w:rsidRDefault="00B959CE" w:rsidP="009C15FD">
      <w:pPr>
        <w:spacing w:after="0" w:line="240" w:lineRule="auto"/>
        <w:jc w:val="both"/>
        <w:rPr>
          <w:rFonts w:ascii="Times New Roman" w:hAnsi="Times New Roman" w:cs="Times New Roman"/>
          <w:b/>
          <w:sz w:val="24"/>
          <w:szCs w:val="24"/>
        </w:rPr>
      </w:pPr>
    </w:p>
    <w:p w14:paraId="308A515E" w14:textId="77777777" w:rsidR="002E39C1" w:rsidRDefault="002E39C1" w:rsidP="004B3F7D">
      <w:pPr>
        <w:spacing w:after="0" w:line="240" w:lineRule="auto"/>
        <w:jc w:val="both"/>
        <w:rPr>
          <w:rFonts w:ascii="Times New Roman" w:eastAsia="Times New Roman" w:hAnsi="Times New Roman" w:cs="Times New Roman"/>
          <w:sz w:val="24"/>
          <w:szCs w:val="24"/>
          <w:lang w:eastAsia="pl-PL"/>
        </w:rPr>
      </w:pPr>
    </w:p>
    <w:p w14:paraId="45605F63" w14:textId="77777777" w:rsidR="003A59D0" w:rsidRDefault="003A59D0" w:rsidP="003A59D0">
      <w:pPr>
        <w:spacing w:after="0" w:line="240" w:lineRule="auto"/>
        <w:jc w:val="both"/>
        <w:rPr>
          <w:rFonts w:ascii="Times New Roman" w:eastAsia="Times New Roman" w:hAnsi="Times New Roman" w:cs="Times New Roman"/>
          <w:sz w:val="24"/>
          <w:szCs w:val="24"/>
          <w:lang w:eastAsia="pl-PL"/>
        </w:rPr>
      </w:pPr>
    </w:p>
    <w:p w14:paraId="1D382372" w14:textId="77777777" w:rsidR="003A59D0" w:rsidRDefault="003A59D0" w:rsidP="003A59D0">
      <w:pPr>
        <w:spacing w:after="0" w:line="240" w:lineRule="auto"/>
        <w:jc w:val="both"/>
        <w:rPr>
          <w:rFonts w:ascii="Times New Roman" w:hAnsi="Times New Roman" w:cs="Times New Roman"/>
          <w:b/>
          <w:sz w:val="24"/>
          <w:szCs w:val="24"/>
        </w:rPr>
      </w:pPr>
      <w:r w:rsidRPr="003A59D0">
        <w:rPr>
          <w:rFonts w:ascii="Times New Roman" w:eastAsia="Times New Roman" w:hAnsi="Times New Roman" w:cs="Times New Roman"/>
          <w:b/>
          <w:sz w:val="24"/>
          <w:szCs w:val="24"/>
          <w:lang w:eastAsia="pl-PL"/>
        </w:rPr>
        <w:t>ROZDZIAŁ</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10</w:t>
      </w:r>
      <w:r w:rsidRPr="008F1C1D">
        <w:rPr>
          <w:rFonts w:ascii="Times New Roman" w:eastAsia="Times New Roman" w:hAnsi="Times New Roman" w:cs="Times New Roman"/>
          <w:b/>
          <w:sz w:val="24"/>
          <w:szCs w:val="24"/>
          <w:lang w:eastAsia="pl-PL"/>
        </w:rPr>
        <w:t xml:space="preserve">  </w:t>
      </w:r>
      <w:r w:rsidRPr="008F1C1D">
        <w:rPr>
          <w:rFonts w:ascii="Times New Roman" w:hAnsi="Times New Roman" w:cs="Times New Roman"/>
          <w:b/>
          <w:sz w:val="24"/>
          <w:szCs w:val="24"/>
        </w:rPr>
        <w:t>INFORMACJ</w:t>
      </w:r>
      <w:r>
        <w:rPr>
          <w:rFonts w:ascii="Times New Roman" w:hAnsi="Times New Roman" w:cs="Times New Roman"/>
          <w:b/>
          <w:sz w:val="24"/>
          <w:szCs w:val="24"/>
        </w:rPr>
        <w:t>E O ŚRODKACH KOMUNIKACJI ELEKTRONICZNEJ, PRZY UŻYCIU KTÓRYCH ZAMAWIAJĄCY BĘDZIE KOMUNIKOWAŁ SIĘ Z WYKONAWCĄ. INFORMACJE O WYMAGANIACH TECHNICZNYCH I ORGANIZACYJNYCH SPORZĄDZANIA, WYSYŁANIA I ODBIERANIA KORESPONDENCJI ELEKTRONICZNEJ</w:t>
      </w:r>
    </w:p>
    <w:p w14:paraId="0DB49506" w14:textId="77777777" w:rsidR="003A59D0" w:rsidRDefault="003A59D0" w:rsidP="003A59D0">
      <w:pPr>
        <w:spacing w:after="0" w:line="240" w:lineRule="auto"/>
        <w:jc w:val="both"/>
        <w:rPr>
          <w:rFonts w:ascii="Times New Roman" w:hAnsi="Times New Roman" w:cs="Times New Roman"/>
          <w:b/>
          <w:sz w:val="24"/>
          <w:szCs w:val="24"/>
        </w:rPr>
      </w:pPr>
    </w:p>
    <w:p w14:paraId="63C5BB07" w14:textId="77777777" w:rsidR="003A59D0" w:rsidRDefault="003A59D0" w:rsidP="003A59D0">
      <w:pPr>
        <w:spacing w:after="0" w:line="240" w:lineRule="auto"/>
        <w:jc w:val="both"/>
        <w:rPr>
          <w:rFonts w:ascii="Times New Roman" w:hAnsi="Times New Roman" w:cs="Times New Roman"/>
          <w:b/>
          <w:sz w:val="24"/>
          <w:szCs w:val="24"/>
        </w:rPr>
      </w:pPr>
    </w:p>
    <w:p w14:paraId="33A4F00F" w14:textId="77777777" w:rsidR="00B42BDD" w:rsidRPr="00B42BDD" w:rsidRDefault="00B42BDD" w:rsidP="00B42BDD">
      <w:pPr>
        <w:autoSpaceDE w:val="0"/>
        <w:autoSpaceDN w:val="0"/>
        <w:adjustRightInd w:val="0"/>
        <w:jc w:val="both"/>
        <w:rPr>
          <w:rFonts w:ascii="Times New Roman" w:eastAsia="Calibri" w:hAnsi="Times New Roman" w:cs="Times New Roman"/>
          <w:color w:val="000081"/>
          <w:sz w:val="24"/>
          <w:szCs w:val="24"/>
        </w:rPr>
      </w:pPr>
      <w:r w:rsidRPr="00B42BDD">
        <w:rPr>
          <w:rFonts w:ascii="Times New Roman" w:eastAsia="Calibri" w:hAnsi="Times New Roman" w:cs="Times New Roman"/>
          <w:color w:val="000000"/>
          <w:sz w:val="24"/>
          <w:szCs w:val="24"/>
        </w:rPr>
        <w:t xml:space="preserve">Postępowanie prowadzone jest w języku polskim przy użyciu środków komunikacji elektronicznej za pośrednictwem platformy zakupowej pod adresem: </w:t>
      </w:r>
      <w:hyperlink r:id="rId7" w:history="1">
        <w:r w:rsidRPr="00B42BDD">
          <w:rPr>
            <w:rStyle w:val="Hipercze"/>
            <w:rFonts w:ascii="Times New Roman" w:eastAsia="Calibri" w:hAnsi="Times New Roman" w:cs="Times New Roman"/>
            <w:sz w:val="24"/>
            <w:szCs w:val="24"/>
          </w:rPr>
          <w:t>https://platformazakupowa.pl/pn/mikolajkipomorskie</w:t>
        </w:r>
      </w:hyperlink>
      <w:r w:rsidRPr="00B42BDD">
        <w:rPr>
          <w:rFonts w:ascii="Times New Roman" w:eastAsia="Calibri" w:hAnsi="Times New Roman" w:cs="Times New Roman"/>
          <w:color w:val="000081"/>
          <w:sz w:val="24"/>
          <w:szCs w:val="24"/>
        </w:rPr>
        <w:t xml:space="preserve"> , </w:t>
      </w:r>
      <w:r w:rsidRPr="00B42BDD">
        <w:rPr>
          <w:rFonts w:ascii="Times New Roman" w:eastAsia="Calibri" w:hAnsi="Times New Roman" w:cs="Times New Roman"/>
          <w:color w:val="000000"/>
          <w:sz w:val="24"/>
          <w:szCs w:val="24"/>
        </w:rPr>
        <w:t>dalej Platformą.</w:t>
      </w:r>
    </w:p>
    <w:p w14:paraId="599A343B" w14:textId="77777777" w:rsidR="00B42BDD" w:rsidRPr="00B42BDD" w:rsidRDefault="00B42BDD" w:rsidP="00B42BDD">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B42BDD">
        <w:rPr>
          <w:rFonts w:ascii="Times New Roman" w:eastAsia="Calibri" w:hAnsi="Times New Roman" w:cs="Times New Roman"/>
          <w:color w:val="000000"/>
          <w:sz w:val="24"/>
          <w:szCs w:val="24"/>
        </w:rPr>
        <w:t xml:space="preserve"> Korzystanie z Platformy przez Wykonawcę jest bezpłatne.</w:t>
      </w:r>
    </w:p>
    <w:p w14:paraId="0BD2B1E6" w14:textId="77777777" w:rsidR="00B42BDD" w:rsidRPr="00B42BDD" w:rsidRDefault="00B42BDD" w:rsidP="00B42BDD">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Pr="00B42BDD">
        <w:rPr>
          <w:rFonts w:ascii="Times New Roman" w:eastAsia="Calibri" w:hAnsi="Times New Roman" w:cs="Times New Roman"/>
          <w:color w:val="000000"/>
          <w:sz w:val="24"/>
          <w:szCs w:val="24"/>
        </w:rPr>
        <w:t xml:space="preserve"> Osobą uprawnioną do kontaktu z Wykonawcami</w:t>
      </w:r>
      <w:r>
        <w:rPr>
          <w:rFonts w:ascii="Times New Roman" w:eastAsia="Calibri" w:hAnsi="Times New Roman" w:cs="Times New Roman"/>
          <w:color w:val="000000"/>
          <w:sz w:val="24"/>
          <w:szCs w:val="24"/>
        </w:rPr>
        <w:t xml:space="preserve"> jest: Brygida Podlaska – inspektor ds. zamówień publicznych</w:t>
      </w:r>
    </w:p>
    <w:p w14:paraId="2CFF7EB3" w14:textId="77777777" w:rsidR="00B42BDD" w:rsidRPr="00B42BDD" w:rsidRDefault="00B42BDD" w:rsidP="00B42BDD">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B42BDD">
        <w:rPr>
          <w:rFonts w:ascii="Times New Roman" w:eastAsia="Calibri" w:hAnsi="Times New Roman" w:cs="Times New Roman"/>
          <w:color w:val="000000"/>
          <w:sz w:val="24"/>
          <w:szCs w:val="24"/>
        </w:rPr>
        <w:t>. W postępowaniu komunikacja między Zamawiającym a Wykonawcami, w szczególności składanie  ofert oraz wszelkich oświadczeń, wniosków zawiadomień i informacji odbywa się przy użyciu Platformy.</w:t>
      </w:r>
    </w:p>
    <w:p w14:paraId="60AC7111" w14:textId="77777777" w:rsidR="00B42BDD" w:rsidRPr="00B42BDD" w:rsidRDefault="00620B1A" w:rsidP="00B42BDD">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B42BDD" w:rsidRPr="00B42BDD">
        <w:rPr>
          <w:rFonts w:ascii="Times New Roman" w:eastAsia="Calibri" w:hAnsi="Times New Roman" w:cs="Times New Roman"/>
          <w:color w:val="000000"/>
          <w:sz w:val="24"/>
          <w:szCs w:val="24"/>
        </w:rPr>
        <w:t xml:space="preserve"> Korespondencja, której zgodnie z obowiązującymi przepisami adresatem jest dany Wykonawca,   będzie przekazywana w formie elektronicznej za pośrednictwem Platformy do danego Wykonawcy.</w:t>
      </w:r>
    </w:p>
    <w:p w14:paraId="527A836C" w14:textId="77777777" w:rsidR="00B42BDD" w:rsidRPr="00B42BDD" w:rsidRDefault="00620B1A" w:rsidP="00B42BDD">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B42BDD" w:rsidRPr="00B42BDD">
        <w:rPr>
          <w:rFonts w:ascii="Times New Roman" w:eastAsia="Calibri" w:hAnsi="Times New Roman" w:cs="Times New Roman"/>
          <w:color w:val="000000"/>
          <w:sz w:val="24"/>
          <w:szCs w:val="24"/>
        </w:rPr>
        <w:t xml:space="preserve">  Zamawiający, określa niezbędne wymagania sprzętowo-aplikacyjne umożliwiające  pracę  na Platformie:</w:t>
      </w:r>
    </w:p>
    <w:p w14:paraId="4110B5CE" w14:textId="77777777" w:rsidR="00B42BDD" w:rsidRDefault="00B42BDD" w:rsidP="00D84D80">
      <w:pPr>
        <w:pStyle w:val="Akapitzlist"/>
        <w:numPr>
          <w:ilvl w:val="0"/>
          <w:numId w:val="43"/>
        </w:num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 xml:space="preserve">stały dostęp do sieci Internet o gwarantowanej przepustowości nie mniejszej niż 512 </w:t>
      </w:r>
      <w:proofErr w:type="spellStart"/>
      <w:r w:rsidRPr="00D84D80">
        <w:rPr>
          <w:rFonts w:ascii="Times New Roman" w:eastAsia="Calibri" w:hAnsi="Times New Roman" w:cs="Times New Roman"/>
          <w:color w:val="000000"/>
          <w:sz w:val="24"/>
          <w:szCs w:val="24"/>
        </w:rPr>
        <w:t>kb</w:t>
      </w:r>
      <w:proofErr w:type="spellEnd"/>
      <w:r w:rsidRPr="00D84D80">
        <w:rPr>
          <w:rFonts w:ascii="Times New Roman" w:eastAsia="Calibri" w:hAnsi="Times New Roman" w:cs="Times New Roman"/>
          <w:color w:val="000000"/>
          <w:sz w:val="24"/>
          <w:szCs w:val="24"/>
        </w:rPr>
        <w:t>/s,</w:t>
      </w:r>
    </w:p>
    <w:p w14:paraId="391B6512" w14:textId="77777777" w:rsidR="00B42BDD" w:rsidRPr="00D84D80" w:rsidRDefault="00B42BDD" w:rsidP="00611DC4">
      <w:pPr>
        <w:pStyle w:val="Akapitzlist"/>
        <w:numPr>
          <w:ilvl w:val="0"/>
          <w:numId w:val="43"/>
        </w:num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komputer klasy PC lub MAC o następującej konfiguracji: pamięć min. 2 GB Ram, procesor Intel IV2 GHZ lub jego nowsza wersja, jeden z systemów operacyjnych – MS Windows 7, Mac Os x 10 4, Linux lub ich nowsze wersje,</w:t>
      </w:r>
    </w:p>
    <w:p w14:paraId="6B013715" w14:textId="77777777" w:rsidR="00D84D80" w:rsidRDefault="00B42BDD" w:rsidP="00611DC4">
      <w:pPr>
        <w:pStyle w:val="Akapitzlist"/>
        <w:numPr>
          <w:ilvl w:val="0"/>
          <w:numId w:val="43"/>
        </w:num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lastRenderedPageBreak/>
        <w:t>zainstalowana dowolna przeglądarka internetowa, w przypadku Internet Explorer minimalnie wersja 10 0.,</w:t>
      </w:r>
    </w:p>
    <w:p w14:paraId="28AB0EC6" w14:textId="77777777" w:rsidR="00D84D80" w:rsidRDefault="00B42BDD" w:rsidP="00611DC4">
      <w:pPr>
        <w:pStyle w:val="Akapitzlist"/>
        <w:numPr>
          <w:ilvl w:val="0"/>
          <w:numId w:val="43"/>
        </w:num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 xml:space="preserve"> włączona obsługa JavaScript,</w:t>
      </w:r>
    </w:p>
    <w:p w14:paraId="45629C5E" w14:textId="77777777" w:rsidR="00D84D80" w:rsidRDefault="00B42BDD" w:rsidP="00611DC4">
      <w:pPr>
        <w:pStyle w:val="Akapitzlist"/>
        <w:numPr>
          <w:ilvl w:val="0"/>
          <w:numId w:val="43"/>
        </w:num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 xml:space="preserve"> zainstalowany program Adobe </w:t>
      </w:r>
      <w:proofErr w:type="spellStart"/>
      <w:r w:rsidRPr="00D84D80">
        <w:rPr>
          <w:rFonts w:ascii="Times New Roman" w:eastAsia="Calibri" w:hAnsi="Times New Roman" w:cs="Times New Roman"/>
          <w:color w:val="000000"/>
          <w:sz w:val="24"/>
          <w:szCs w:val="24"/>
        </w:rPr>
        <w:t>Acrobat</w:t>
      </w:r>
      <w:proofErr w:type="spellEnd"/>
      <w:r w:rsidRPr="00D84D80">
        <w:rPr>
          <w:rFonts w:ascii="Times New Roman" w:eastAsia="Calibri" w:hAnsi="Times New Roman" w:cs="Times New Roman"/>
          <w:color w:val="000000"/>
          <w:sz w:val="24"/>
          <w:szCs w:val="24"/>
        </w:rPr>
        <w:t xml:space="preserve"> Reader lub inny obsługujący format plików pdf,</w:t>
      </w:r>
    </w:p>
    <w:p w14:paraId="7315A533" w14:textId="77777777" w:rsidR="00D84D80" w:rsidRDefault="00D84D80" w:rsidP="00611DC4">
      <w:pPr>
        <w:pStyle w:val="Akapitzlist"/>
        <w:numPr>
          <w:ilvl w:val="0"/>
          <w:numId w:val="43"/>
        </w:num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p</w:t>
      </w:r>
      <w:r w:rsidR="00B42BDD" w:rsidRPr="00D84D80">
        <w:rPr>
          <w:rFonts w:ascii="Times New Roman" w:eastAsia="Calibri" w:hAnsi="Times New Roman" w:cs="Times New Roman"/>
          <w:color w:val="000000"/>
          <w:sz w:val="24"/>
          <w:szCs w:val="24"/>
        </w:rPr>
        <w:t xml:space="preserve">latforma działa według standardu przyjętego w komunikacji sieciowej -kodowanie UTF8, </w:t>
      </w:r>
    </w:p>
    <w:p w14:paraId="206F9AAD" w14:textId="77777777" w:rsidR="00B42BDD" w:rsidRPr="00D84D80" w:rsidRDefault="00D84D80" w:rsidP="00611DC4">
      <w:pPr>
        <w:pStyle w:val="Akapitzlist"/>
        <w:numPr>
          <w:ilvl w:val="0"/>
          <w:numId w:val="43"/>
        </w:num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w:t>
      </w:r>
      <w:r w:rsidR="00B42BDD" w:rsidRPr="00D84D80">
        <w:rPr>
          <w:rFonts w:ascii="Times New Roman" w:eastAsia="Calibri" w:hAnsi="Times New Roman" w:cs="Times New Roman"/>
          <w:color w:val="000000"/>
          <w:sz w:val="24"/>
          <w:szCs w:val="24"/>
        </w:rPr>
        <w:t xml:space="preserve">znaczenie czasu odbioru danych przez Platformę stanowi datę oraz dokładny czas ( </w:t>
      </w:r>
      <w:proofErr w:type="spellStart"/>
      <w:r w:rsidR="00B42BDD" w:rsidRPr="00D84D80">
        <w:rPr>
          <w:rFonts w:ascii="Times New Roman" w:eastAsia="Calibri" w:hAnsi="Times New Roman" w:cs="Times New Roman"/>
          <w:color w:val="000000"/>
          <w:sz w:val="24"/>
          <w:szCs w:val="24"/>
        </w:rPr>
        <w:t>hh:mm:ss</w:t>
      </w:r>
      <w:proofErr w:type="spellEnd"/>
      <w:r w:rsidR="00B42BDD" w:rsidRPr="00D84D8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B42BDD" w:rsidRPr="00D84D80">
        <w:rPr>
          <w:rFonts w:ascii="Times New Roman" w:eastAsia="Calibri" w:hAnsi="Times New Roman" w:cs="Times New Roman"/>
          <w:color w:val="000000"/>
          <w:sz w:val="24"/>
          <w:szCs w:val="24"/>
        </w:rPr>
        <w:t>generowany wg. czasu lokalnego serwera synchronizowanego z zegarem Głównego Urzędu Miar.</w:t>
      </w:r>
    </w:p>
    <w:p w14:paraId="748DB024" w14:textId="77777777" w:rsidR="00B42BDD" w:rsidRPr="00D84D80" w:rsidRDefault="00CF323D" w:rsidP="00D84D80">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B42BDD" w:rsidRPr="00D84D80">
        <w:rPr>
          <w:rFonts w:ascii="Times New Roman" w:eastAsia="Calibri" w:hAnsi="Times New Roman" w:cs="Times New Roman"/>
          <w:color w:val="000000"/>
          <w:sz w:val="24"/>
          <w:szCs w:val="24"/>
        </w:rPr>
        <w:t xml:space="preserve"> Rekomendacje Zamawiającego</w:t>
      </w:r>
    </w:p>
    <w:p w14:paraId="7AAB5859" w14:textId="77777777" w:rsidR="00B42BDD" w:rsidRPr="00D84D80" w:rsidRDefault="00B42BDD" w:rsidP="00D84D80">
      <w:p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1) Zamawiający rekom</w:t>
      </w:r>
      <w:r w:rsidR="00CE6AA8">
        <w:rPr>
          <w:rFonts w:ascii="Times New Roman" w:eastAsia="Calibri" w:hAnsi="Times New Roman" w:cs="Times New Roman"/>
          <w:color w:val="000000"/>
          <w:sz w:val="24"/>
          <w:szCs w:val="24"/>
        </w:rPr>
        <w:t xml:space="preserve">enduje wykorzystanie formatów: </w:t>
      </w:r>
      <w:r w:rsidRPr="00D84D80">
        <w:rPr>
          <w:rFonts w:ascii="Times New Roman" w:eastAsia="Calibri" w:hAnsi="Times New Roman" w:cs="Times New Roman"/>
          <w:color w:val="000000"/>
          <w:sz w:val="24"/>
          <w:szCs w:val="24"/>
        </w:rPr>
        <w:t>pdf, .</w:t>
      </w:r>
      <w:proofErr w:type="spellStart"/>
      <w:r w:rsidRPr="00D84D80">
        <w:rPr>
          <w:rFonts w:ascii="Times New Roman" w:eastAsia="Calibri" w:hAnsi="Times New Roman" w:cs="Times New Roman"/>
          <w:color w:val="000000"/>
          <w:sz w:val="24"/>
          <w:szCs w:val="24"/>
        </w:rPr>
        <w:t>doc</w:t>
      </w:r>
      <w:proofErr w:type="spellEnd"/>
      <w:r w:rsidRPr="00D84D80">
        <w:rPr>
          <w:rFonts w:ascii="Times New Roman" w:eastAsia="Calibri" w:hAnsi="Times New Roman" w:cs="Times New Roman"/>
          <w:color w:val="000000"/>
          <w:sz w:val="24"/>
          <w:szCs w:val="24"/>
        </w:rPr>
        <w:t>, .</w:t>
      </w:r>
      <w:proofErr w:type="spellStart"/>
      <w:r w:rsidRPr="00D84D80">
        <w:rPr>
          <w:rFonts w:ascii="Times New Roman" w:eastAsia="Calibri" w:hAnsi="Times New Roman" w:cs="Times New Roman"/>
          <w:color w:val="000000"/>
          <w:sz w:val="24"/>
          <w:szCs w:val="24"/>
        </w:rPr>
        <w:t>docx</w:t>
      </w:r>
      <w:proofErr w:type="spellEnd"/>
      <w:r w:rsidRPr="00D84D80">
        <w:rPr>
          <w:rFonts w:ascii="Times New Roman" w:eastAsia="Calibri" w:hAnsi="Times New Roman" w:cs="Times New Roman"/>
          <w:color w:val="000000"/>
          <w:sz w:val="24"/>
          <w:szCs w:val="24"/>
        </w:rPr>
        <w:t>, .xls, ze szczególnym</w:t>
      </w:r>
      <w:r w:rsidR="00CF323D">
        <w:rPr>
          <w:rFonts w:ascii="Times New Roman" w:eastAsia="Calibri" w:hAnsi="Times New Roman" w:cs="Times New Roman"/>
          <w:color w:val="000000"/>
          <w:sz w:val="24"/>
          <w:szCs w:val="24"/>
        </w:rPr>
        <w:t xml:space="preserve"> </w:t>
      </w:r>
      <w:r w:rsidRPr="00D84D80">
        <w:rPr>
          <w:rFonts w:ascii="Times New Roman" w:eastAsia="Calibri" w:hAnsi="Times New Roman" w:cs="Times New Roman"/>
          <w:color w:val="000000"/>
          <w:sz w:val="24"/>
          <w:szCs w:val="24"/>
        </w:rPr>
        <w:t>wskazaniem na pdf</w:t>
      </w:r>
    </w:p>
    <w:p w14:paraId="1A695787" w14:textId="77777777" w:rsidR="00B42BDD" w:rsidRPr="00D84D80" w:rsidRDefault="00B42BDD" w:rsidP="00D84D80">
      <w:p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2) W celu ewentualnej kompresji danych Zamawiający rekomenduje wykorzystanie jednego z</w:t>
      </w:r>
    </w:p>
    <w:p w14:paraId="564F9FFF" w14:textId="77777777" w:rsidR="00B42BDD" w:rsidRPr="00D84D80" w:rsidRDefault="00CE6AA8" w:rsidP="00D84D80">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formatów: zip, </w:t>
      </w:r>
      <w:r w:rsidR="00B42BDD" w:rsidRPr="00D84D80">
        <w:rPr>
          <w:rFonts w:ascii="Times New Roman" w:eastAsia="Calibri" w:hAnsi="Times New Roman" w:cs="Times New Roman"/>
          <w:color w:val="000000"/>
          <w:sz w:val="24"/>
          <w:szCs w:val="24"/>
        </w:rPr>
        <w:t>7Z</w:t>
      </w:r>
    </w:p>
    <w:p w14:paraId="47B9DE31" w14:textId="77777777" w:rsidR="00B42BDD" w:rsidRPr="00D84D80" w:rsidRDefault="00B42BDD" w:rsidP="00D84D80">
      <w:p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3)</w:t>
      </w:r>
      <w:r w:rsidR="00CF323D">
        <w:rPr>
          <w:rFonts w:ascii="Times New Roman" w:eastAsia="Calibri" w:hAnsi="Times New Roman" w:cs="Times New Roman"/>
          <w:color w:val="000000"/>
          <w:sz w:val="24"/>
          <w:szCs w:val="24"/>
        </w:rPr>
        <w:t xml:space="preserve"> Wśród formatów powszechnych a n</w:t>
      </w:r>
      <w:r w:rsidRPr="00D84D80">
        <w:rPr>
          <w:rFonts w:ascii="Times New Roman" w:eastAsia="Calibri" w:hAnsi="Times New Roman" w:cs="Times New Roman"/>
          <w:color w:val="000000"/>
          <w:sz w:val="24"/>
          <w:szCs w:val="24"/>
        </w:rPr>
        <w:t xml:space="preserve">ie występujących w Rozporządzeniu z dnia 12 kwietnia 2012r.  w sprawie Krajowych Ram Interoperacyjności, minimalnych wymagań dla rejestrów publicznych i wymiany informacji w postaci elektronicznej oraz minimalnych systemów teleinformatycznych (Dz. U. 2017 poz. 2247) występują : </w:t>
      </w:r>
      <w:proofErr w:type="spellStart"/>
      <w:r w:rsidRPr="00D84D80">
        <w:rPr>
          <w:rFonts w:ascii="Times New Roman" w:eastAsia="Calibri" w:hAnsi="Times New Roman" w:cs="Times New Roman"/>
          <w:color w:val="000000"/>
          <w:sz w:val="24"/>
          <w:szCs w:val="24"/>
        </w:rPr>
        <w:t>rar</w:t>
      </w:r>
      <w:proofErr w:type="spellEnd"/>
      <w:r w:rsidRPr="00D84D80">
        <w:rPr>
          <w:rFonts w:ascii="Times New Roman" w:eastAsia="Calibri" w:hAnsi="Times New Roman" w:cs="Times New Roman"/>
          <w:color w:val="000000"/>
          <w:sz w:val="24"/>
          <w:szCs w:val="24"/>
        </w:rPr>
        <w:t xml:space="preserve">. Gif. </w:t>
      </w:r>
      <w:proofErr w:type="spellStart"/>
      <w:r w:rsidRPr="00D84D80">
        <w:rPr>
          <w:rFonts w:ascii="Times New Roman" w:eastAsia="Calibri" w:hAnsi="Times New Roman" w:cs="Times New Roman"/>
          <w:color w:val="000000"/>
          <w:sz w:val="24"/>
          <w:szCs w:val="24"/>
        </w:rPr>
        <w:t>Bmp</w:t>
      </w:r>
      <w:proofErr w:type="spellEnd"/>
      <w:r w:rsidRPr="00D84D80">
        <w:rPr>
          <w:rFonts w:ascii="Times New Roman" w:eastAsia="Calibri" w:hAnsi="Times New Roman" w:cs="Times New Roman"/>
          <w:color w:val="000000"/>
          <w:sz w:val="24"/>
          <w:szCs w:val="24"/>
        </w:rPr>
        <w:t xml:space="preserve">. </w:t>
      </w:r>
      <w:proofErr w:type="spellStart"/>
      <w:r w:rsidRPr="00D84D80">
        <w:rPr>
          <w:rFonts w:ascii="Times New Roman" w:eastAsia="Calibri" w:hAnsi="Times New Roman" w:cs="Times New Roman"/>
          <w:color w:val="000000"/>
          <w:sz w:val="24"/>
          <w:szCs w:val="24"/>
        </w:rPr>
        <w:t>Numbers.pages</w:t>
      </w:r>
      <w:proofErr w:type="spellEnd"/>
      <w:r w:rsidRPr="00D84D80">
        <w:rPr>
          <w:rFonts w:ascii="Times New Roman" w:eastAsia="Calibri" w:hAnsi="Times New Roman" w:cs="Times New Roman"/>
          <w:color w:val="000000"/>
          <w:sz w:val="24"/>
          <w:szCs w:val="24"/>
        </w:rPr>
        <w:t>.</w:t>
      </w:r>
    </w:p>
    <w:p w14:paraId="408DCE80" w14:textId="77777777" w:rsidR="00B42BDD" w:rsidRPr="00CF323D" w:rsidRDefault="00B42BDD" w:rsidP="00D84D80">
      <w:pPr>
        <w:autoSpaceDE w:val="0"/>
        <w:autoSpaceDN w:val="0"/>
        <w:adjustRightInd w:val="0"/>
        <w:jc w:val="both"/>
        <w:rPr>
          <w:rFonts w:ascii="Times New Roman" w:eastAsia="Calibri" w:hAnsi="Times New Roman" w:cs="Times New Roman"/>
          <w:color w:val="000000"/>
          <w:sz w:val="24"/>
          <w:szCs w:val="24"/>
          <w:u w:val="single"/>
        </w:rPr>
      </w:pPr>
      <w:r w:rsidRPr="00CF323D">
        <w:rPr>
          <w:rFonts w:ascii="Times New Roman" w:eastAsia="Calibri" w:hAnsi="Times New Roman" w:cs="Times New Roman"/>
          <w:color w:val="000000"/>
          <w:sz w:val="24"/>
          <w:szCs w:val="24"/>
          <w:u w:val="single"/>
        </w:rPr>
        <w:t>Dokumenty złożone w takich plikach zostaną uznane za złożone nieskutecznie.</w:t>
      </w:r>
    </w:p>
    <w:p w14:paraId="1B37D008" w14:textId="77777777" w:rsidR="00B42BDD" w:rsidRPr="00D84D80" w:rsidRDefault="00B42BDD" w:rsidP="00D84D80">
      <w:p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4) Zamawiający zwraca uwagę na ograniczenia wielkości plików podpisywanych profilem zaufanym, który wynosi max 10MB, oraz na ograniczenie wielkości plików podpisywanych w aplikacji</w:t>
      </w:r>
      <w:r w:rsidR="003F734E">
        <w:rPr>
          <w:rFonts w:ascii="Times New Roman" w:eastAsia="Calibri" w:hAnsi="Times New Roman" w:cs="Times New Roman"/>
          <w:color w:val="000000"/>
          <w:sz w:val="24"/>
          <w:szCs w:val="24"/>
        </w:rPr>
        <w:t xml:space="preserve"> </w:t>
      </w:r>
      <w:proofErr w:type="spellStart"/>
      <w:r w:rsidRPr="00D84D80">
        <w:rPr>
          <w:rFonts w:ascii="Times New Roman" w:eastAsia="Calibri" w:hAnsi="Times New Roman" w:cs="Times New Roman"/>
          <w:color w:val="000000"/>
          <w:sz w:val="24"/>
          <w:szCs w:val="24"/>
        </w:rPr>
        <w:t>eDoApp</w:t>
      </w:r>
      <w:proofErr w:type="spellEnd"/>
      <w:r w:rsidRPr="00D84D80">
        <w:rPr>
          <w:rFonts w:ascii="Times New Roman" w:eastAsia="Calibri" w:hAnsi="Times New Roman" w:cs="Times New Roman"/>
          <w:color w:val="000000"/>
          <w:sz w:val="24"/>
          <w:szCs w:val="24"/>
        </w:rPr>
        <w:t xml:space="preserve"> służącej do składania podpisu osobistego, który wynosi max 5MB.</w:t>
      </w:r>
    </w:p>
    <w:p w14:paraId="473479FA" w14:textId="77777777" w:rsidR="00B42BDD" w:rsidRPr="00D84D80" w:rsidRDefault="00B42BDD" w:rsidP="00D84D80">
      <w:p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5) Ze względu na niskie ryzyko naruszenia integralności pliku oraz łatwiejszą weryfikację podpisu zamawiający  zaleca, w miarę możliwości, przekonwertowanie plików składających się na ofertę na</w:t>
      </w:r>
      <w:r w:rsidR="003F734E">
        <w:rPr>
          <w:rFonts w:ascii="Times New Roman" w:eastAsia="Calibri" w:hAnsi="Times New Roman" w:cs="Times New Roman"/>
          <w:color w:val="000000"/>
          <w:sz w:val="24"/>
          <w:szCs w:val="24"/>
        </w:rPr>
        <w:t xml:space="preserve"> </w:t>
      </w:r>
      <w:r w:rsidRPr="00D84D80">
        <w:rPr>
          <w:rFonts w:ascii="Times New Roman" w:eastAsia="Calibri" w:hAnsi="Times New Roman" w:cs="Times New Roman"/>
          <w:color w:val="000000"/>
          <w:sz w:val="24"/>
          <w:szCs w:val="24"/>
        </w:rPr>
        <w:t xml:space="preserve">format .pdf i opatrzenie ich podpisem kwalifikowanym </w:t>
      </w:r>
      <w:proofErr w:type="spellStart"/>
      <w:r w:rsidRPr="00D84D80">
        <w:rPr>
          <w:rFonts w:ascii="Times New Roman" w:eastAsia="Calibri" w:hAnsi="Times New Roman" w:cs="Times New Roman"/>
          <w:color w:val="000000"/>
          <w:sz w:val="24"/>
          <w:szCs w:val="24"/>
        </w:rPr>
        <w:t>PAdES</w:t>
      </w:r>
      <w:proofErr w:type="spellEnd"/>
      <w:r w:rsidRPr="00D84D80">
        <w:rPr>
          <w:rFonts w:ascii="Times New Roman" w:eastAsia="Calibri" w:hAnsi="Times New Roman" w:cs="Times New Roman"/>
          <w:color w:val="000000"/>
          <w:sz w:val="24"/>
          <w:szCs w:val="24"/>
        </w:rPr>
        <w:t>.</w:t>
      </w:r>
    </w:p>
    <w:p w14:paraId="43385911" w14:textId="77777777" w:rsidR="00B42BDD" w:rsidRPr="00D84D80" w:rsidRDefault="00B42BDD" w:rsidP="00D84D80">
      <w:p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 xml:space="preserve">6) Pliki w innych formatach niż PDF zaleca się opatrzyć zewnętrznym podpisem </w:t>
      </w:r>
      <w:proofErr w:type="spellStart"/>
      <w:r w:rsidRPr="00D84D80">
        <w:rPr>
          <w:rFonts w:ascii="Times New Roman" w:eastAsia="Calibri" w:hAnsi="Times New Roman" w:cs="Times New Roman"/>
          <w:color w:val="000000"/>
          <w:sz w:val="24"/>
          <w:szCs w:val="24"/>
        </w:rPr>
        <w:t>XAdES</w:t>
      </w:r>
      <w:proofErr w:type="spellEnd"/>
      <w:r w:rsidRPr="00D84D80">
        <w:rPr>
          <w:rFonts w:ascii="Times New Roman" w:eastAsia="Calibri" w:hAnsi="Times New Roman" w:cs="Times New Roman"/>
          <w:color w:val="000000"/>
          <w:sz w:val="24"/>
          <w:szCs w:val="24"/>
        </w:rPr>
        <w:t>.</w:t>
      </w:r>
    </w:p>
    <w:p w14:paraId="63BDB492" w14:textId="77777777" w:rsidR="00B42BDD" w:rsidRPr="003F734E" w:rsidRDefault="00B42BDD" w:rsidP="00D84D80">
      <w:pPr>
        <w:autoSpaceDE w:val="0"/>
        <w:autoSpaceDN w:val="0"/>
        <w:adjustRightInd w:val="0"/>
        <w:jc w:val="both"/>
        <w:rPr>
          <w:rFonts w:ascii="Times New Roman" w:eastAsia="Calibri" w:hAnsi="Times New Roman" w:cs="Times New Roman"/>
          <w:color w:val="000000"/>
          <w:sz w:val="24"/>
          <w:szCs w:val="24"/>
          <w:u w:val="single"/>
        </w:rPr>
      </w:pPr>
      <w:r w:rsidRPr="003F734E">
        <w:rPr>
          <w:rFonts w:ascii="Times New Roman" w:eastAsia="Calibri" w:hAnsi="Times New Roman" w:cs="Times New Roman"/>
          <w:color w:val="000000"/>
          <w:sz w:val="24"/>
          <w:szCs w:val="24"/>
          <w:u w:val="single"/>
        </w:rPr>
        <w:t>Wykonawca powinien pamiętać, aby plik z podpisem przekazywać łącznie z dokumentem podpisywanym.</w:t>
      </w:r>
    </w:p>
    <w:p w14:paraId="7FC5253E"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D84D80">
        <w:rPr>
          <w:rFonts w:ascii="Times New Roman" w:eastAsia="Calibri" w:hAnsi="Times New Roman" w:cs="Times New Roman"/>
          <w:color w:val="000000"/>
          <w:sz w:val="24"/>
          <w:szCs w:val="24"/>
        </w:rPr>
        <w:t>7) Zamawiający zaleca aby w przypadku podpisywania pliku przez kilka osób, stosować podpisy tego</w:t>
      </w:r>
      <w:r w:rsidR="009C40E1">
        <w:rPr>
          <w:rFonts w:ascii="Times New Roman" w:eastAsia="Calibri" w:hAnsi="Times New Roman" w:cs="Times New Roman"/>
          <w:color w:val="000000"/>
          <w:sz w:val="24"/>
          <w:szCs w:val="24"/>
        </w:rPr>
        <w:t xml:space="preserve"> </w:t>
      </w:r>
      <w:r w:rsidRPr="009C40E1">
        <w:rPr>
          <w:rFonts w:ascii="Times New Roman" w:eastAsia="Calibri" w:hAnsi="Times New Roman" w:cs="Times New Roman"/>
          <w:color w:val="000000"/>
          <w:sz w:val="24"/>
          <w:szCs w:val="24"/>
        </w:rPr>
        <w:t>samego rodzaju. Podpisywanie różnymi rodzajami podpisów np. osobistym i kwalifikowanym może doprowadzić  do problemów w weryfikacji plików.</w:t>
      </w:r>
    </w:p>
    <w:p w14:paraId="4932C46B"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9C40E1">
        <w:rPr>
          <w:rFonts w:ascii="Times New Roman" w:eastAsia="Calibri" w:hAnsi="Times New Roman" w:cs="Times New Roman"/>
          <w:color w:val="000000"/>
          <w:sz w:val="24"/>
          <w:szCs w:val="24"/>
        </w:rPr>
        <w:t>8) Zamawiający zaleca, aby Wykonawca z odpowiednim wyprzedzeniem przetestował możliwość</w:t>
      </w:r>
      <w:r w:rsidR="009C40E1">
        <w:rPr>
          <w:rFonts w:ascii="Times New Roman" w:eastAsia="Calibri" w:hAnsi="Times New Roman" w:cs="Times New Roman"/>
          <w:color w:val="000000"/>
          <w:sz w:val="24"/>
          <w:szCs w:val="24"/>
        </w:rPr>
        <w:t xml:space="preserve"> </w:t>
      </w:r>
      <w:r w:rsidRPr="009C40E1">
        <w:rPr>
          <w:rFonts w:ascii="Times New Roman" w:eastAsia="Calibri" w:hAnsi="Times New Roman" w:cs="Times New Roman"/>
          <w:color w:val="000000"/>
          <w:sz w:val="24"/>
          <w:szCs w:val="24"/>
        </w:rPr>
        <w:t>prawidłowego wykorzystania wybranej metody podpisania plików oferty.</w:t>
      </w:r>
    </w:p>
    <w:p w14:paraId="3BA61151"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9C40E1">
        <w:rPr>
          <w:rFonts w:ascii="Times New Roman" w:eastAsia="Calibri" w:hAnsi="Times New Roman" w:cs="Times New Roman"/>
          <w:color w:val="000000"/>
          <w:sz w:val="24"/>
          <w:szCs w:val="24"/>
        </w:rPr>
        <w:t>9) Osobą składającą ofertę powinna być osoba kontaktowa podawana w dokumentacji.</w:t>
      </w:r>
    </w:p>
    <w:p w14:paraId="6CF31F19"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9C40E1">
        <w:rPr>
          <w:rFonts w:ascii="Times New Roman" w:eastAsia="Calibri" w:hAnsi="Times New Roman" w:cs="Times New Roman"/>
          <w:color w:val="000000"/>
          <w:sz w:val="24"/>
          <w:szCs w:val="24"/>
        </w:rPr>
        <w:lastRenderedPageBreak/>
        <w:t>10) Ofertę należy przygotować z należytą starannością dla podmiotu ubiegającego się o udzielenie</w:t>
      </w:r>
      <w:r w:rsidR="009C40E1">
        <w:rPr>
          <w:rFonts w:ascii="Times New Roman" w:eastAsia="Calibri" w:hAnsi="Times New Roman" w:cs="Times New Roman"/>
          <w:color w:val="000000"/>
          <w:sz w:val="24"/>
          <w:szCs w:val="24"/>
        </w:rPr>
        <w:t xml:space="preserve"> </w:t>
      </w:r>
      <w:r w:rsidRPr="009C40E1">
        <w:rPr>
          <w:rFonts w:ascii="Times New Roman" w:eastAsia="Calibri" w:hAnsi="Times New Roman" w:cs="Times New Roman"/>
          <w:color w:val="000000"/>
          <w:sz w:val="24"/>
          <w:szCs w:val="24"/>
        </w:rPr>
        <w:t>zamówienia publicznego i zachowaniem odpowiedniego odstępu czasu do zakończenia przyjmowania ofert/wniosków. Sugerujemy złożenie oferty na 24 godziny przed terminem składania ofert/wniosków.</w:t>
      </w:r>
    </w:p>
    <w:p w14:paraId="45FCF7A5"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9C40E1">
        <w:rPr>
          <w:rFonts w:ascii="Times New Roman" w:eastAsia="Calibri" w:hAnsi="Times New Roman" w:cs="Times New Roman"/>
          <w:color w:val="000000"/>
          <w:sz w:val="24"/>
          <w:szCs w:val="24"/>
        </w:rPr>
        <w:t>11) Podczas podpisywania plików zaleca się stosowanie algorytmu skrótu SHA2 zamiast SHA1.</w:t>
      </w:r>
    </w:p>
    <w:p w14:paraId="14B54EA2"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9C40E1">
        <w:rPr>
          <w:rFonts w:ascii="Times New Roman" w:eastAsia="Calibri" w:hAnsi="Times New Roman" w:cs="Times New Roman"/>
          <w:color w:val="000000"/>
          <w:sz w:val="24"/>
          <w:szCs w:val="24"/>
        </w:rPr>
        <w:t>12) Jeśli wykonawca pakuje dokumenty np. w plik ZIP zalecamy wcześniejsze podpisanie każdego z</w:t>
      </w:r>
      <w:r w:rsidR="009C40E1">
        <w:rPr>
          <w:rFonts w:ascii="Times New Roman" w:eastAsia="Calibri" w:hAnsi="Times New Roman" w:cs="Times New Roman"/>
          <w:color w:val="000000"/>
          <w:sz w:val="24"/>
          <w:szCs w:val="24"/>
        </w:rPr>
        <w:t xml:space="preserve"> </w:t>
      </w:r>
      <w:r w:rsidRPr="009C40E1">
        <w:rPr>
          <w:rFonts w:ascii="Times New Roman" w:eastAsia="Calibri" w:hAnsi="Times New Roman" w:cs="Times New Roman"/>
          <w:color w:val="000000"/>
          <w:sz w:val="24"/>
          <w:szCs w:val="24"/>
        </w:rPr>
        <w:t>skompresowanych plików.</w:t>
      </w:r>
    </w:p>
    <w:p w14:paraId="0A966097"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9C40E1">
        <w:rPr>
          <w:rFonts w:ascii="Times New Roman" w:eastAsia="Calibri" w:hAnsi="Times New Roman" w:cs="Times New Roman"/>
          <w:color w:val="000000"/>
          <w:sz w:val="24"/>
          <w:szCs w:val="24"/>
        </w:rPr>
        <w:t>13) Zamawiający rekomenduje wykorzystanie podpisu z kwalifikowanym znacznikiem czasu.</w:t>
      </w:r>
    </w:p>
    <w:p w14:paraId="46043C20" w14:textId="77777777" w:rsidR="00B42BDD" w:rsidRPr="009C40E1" w:rsidRDefault="00B42BDD" w:rsidP="009C40E1">
      <w:pPr>
        <w:autoSpaceDE w:val="0"/>
        <w:autoSpaceDN w:val="0"/>
        <w:adjustRightInd w:val="0"/>
        <w:jc w:val="both"/>
        <w:rPr>
          <w:rFonts w:ascii="Times New Roman" w:eastAsia="Calibri" w:hAnsi="Times New Roman" w:cs="Times New Roman"/>
          <w:color w:val="000000"/>
          <w:sz w:val="24"/>
          <w:szCs w:val="24"/>
        </w:rPr>
      </w:pPr>
      <w:r w:rsidRPr="009C40E1">
        <w:rPr>
          <w:rFonts w:ascii="Times New Roman" w:eastAsia="Calibri" w:hAnsi="Times New Roman" w:cs="Times New Roman"/>
          <w:color w:val="000000"/>
          <w:sz w:val="24"/>
          <w:szCs w:val="24"/>
        </w:rPr>
        <w:t>14) Zamawiający zaleca aby nie wprowadzać jakichkolwiek zmian w plikach po podpisaniu ich</w:t>
      </w:r>
      <w:r w:rsidR="008B7204">
        <w:rPr>
          <w:rFonts w:ascii="Times New Roman" w:eastAsia="Calibri" w:hAnsi="Times New Roman" w:cs="Times New Roman"/>
          <w:color w:val="000000"/>
          <w:sz w:val="24"/>
          <w:szCs w:val="24"/>
        </w:rPr>
        <w:t xml:space="preserve"> </w:t>
      </w:r>
      <w:r w:rsidRPr="009C40E1">
        <w:rPr>
          <w:rFonts w:ascii="Times New Roman" w:eastAsia="Calibri" w:hAnsi="Times New Roman" w:cs="Times New Roman"/>
          <w:color w:val="000000"/>
          <w:sz w:val="24"/>
          <w:szCs w:val="24"/>
        </w:rPr>
        <w:t>podpisem kwalifikowanym. Może to skutkować naruszeniem integralności plików co równoważne będzie z  koniecznością odrzucenia oferty w postępowaniu.</w:t>
      </w:r>
    </w:p>
    <w:p w14:paraId="2B83651A" w14:textId="77777777" w:rsidR="00B42BDD" w:rsidRPr="009C40E1" w:rsidRDefault="008B7204" w:rsidP="009C40E1">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B42BDD" w:rsidRPr="009C40E1">
        <w:rPr>
          <w:rFonts w:ascii="Times New Roman" w:eastAsia="Calibri" w:hAnsi="Times New Roman" w:cs="Times New Roman"/>
          <w:color w:val="000000"/>
          <w:sz w:val="24"/>
          <w:szCs w:val="24"/>
        </w:rPr>
        <w:t xml:space="preserve">. Zamawiający informuje, że instrukcje korzystania z Platformy dotyczące w szczególności logowania,  składania wniosków o wyjaśnienie treści SWZ, składania ofert oraz innych czynności podejmowanych </w:t>
      </w:r>
      <w:proofErr w:type="spellStart"/>
      <w:r w:rsidR="00B42BDD" w:rsidRPr="009C40E1">
        <w:rPr>
          <w:rFonts w:ascii="Times New Roman" w:eastAsia="Calibri" w:hAnsi="Times New Roman" w:cs="Times New Roman"/>
          <w:color w:val="000000"/>
          <w:sz w:val="24"/>
          <w:szCs w:val="24"/>
        </w:rPr>
        <w:t>ww</w:t>
      </w:r>
      <w:proofErr w:type="spellEnd"/>
      <w:r w:rsidR="00B42BDD" w:rsidRPr="009C40E1">
        <w:rPr>
          <w:rFonts w:ascii="Times New Roman" w:eastAsia="Calibri" w:hAnsi="Times New Roman" w:cs="Times New Roman"/>
          <w:color w:val="000000"/>
          <w:sz w:val="24"/>
          <w:szCs w:val="24"/>
        </w:rPr>
        <w:t xml:space="preserve">  niniejszym postępowaniu przy użyciu Platformy znajdują się w zakładce „Instrukcje dla Wykonawców" na stronie internetowej pod adresem:</w:t>
      </w:r>
      <w:r w:rsidR="00B42BDD" w:rsidRPr="009C40E1">
        <w:rPr>
          <w:rFonts w:ascii="Times New Roman" w:eastAsia="Calibri" w:hAnsi="Times New Roman" w:cs="Times New Roman"/>
          <w:color w:val="000081"/>
          <w:sz w:val="24"/>
          <w:szCs w:val="24"/>
        </w:rPr>
        <w:t xml:space="preserve"> https://platformazakupowa.pl/strona/45-instrukcje</w:t>
      </w:r>
    </w:p>
    <w:p w14:paraId="6ACA693D" w14:textId="77777777" w:rsidR="00B42BDD" w:rsidRPr="00FA383A" w:rsidRDefault="008B7204" w:rsidP="009C40E1">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B42BDD" w:rsidRPr="009C40E1">
        <w:rPr>
          <w:rFonts w:ascii="Times New Roman" w:eastAsia="Calibri" w:hAnsi="Times New Roman" w:cs="Times New Roman"/>
          <w:color w:val="000000"/>
          <w:sz w:val="24"/>
          <w:szCs w:val="24"/>
        </w:rPr>
        <w:t xml:space="preserve"> Wykonawca, przystępując do niniejszego postępowania o udzielenie zamówienia publicznego</w:t>
      </w:r>
      <w:r w:rsidR="00FA383A">
        <w:rPr>
          <w:rFonts w:ascii="Times New Roman" w:eastAsia="Calibri" w:hAnsi="Times New Roman" w:cs="Times New Roman"/>
          <w:color w:val="000000"/>
          <w:sz w:val="24"/>
          <w:szCs w:val="24"/>
        </w:rPr>
        <w:t xml:space="preserve"> </w:t>
      </w:r>
      <w:r w:rsidR="00B42BDD" w:rsidRPr="009C40E1">
        <w:rPr>
          <w:rFonts w:ascii="Times New Roman" w:eastAsia="Calibri" w:hAnsi="Times New Roman" w:cs="Times New Roman"/>
          <w:color w:val="000000"/>
          <w:sz w:val="24"/>
          <w:szCs w:val="24"/>
        </w:rPr>
        <w:t>akceptuje warunki korzystania z</w:t>
      </w:r>
      <w:r w:rsidR="00FA383A">
        <w:rPr>
          <w:rFonts w:ascii="Times New Roman" w:eastAsia="Calibri" w:hAnsi="Times New Roman" w:cs="Times New Roman"/>
          <w:color w:val="000000"/>
          <w:sz w:val="24"/>
          <w:szCs w:val="24"/>
        </w:rPr>
        <w:t xml:space="preserve"> </w:t>
      </w:r>
      <w:r w:rsidR="00B42BDD" w:rsidRPr="009C40E1">
        <w:rPr>
          <w:rFonts w:ascii="Times New Roman" w:eastAsia="Calibri" w:hAnsi="Times New Roman" w:cs="Times New Roman"/>
          <w:color w:val="000000"/>
          <w:sz w:val="24"/>
          <w:szCs w:val="24"/>
        </w:rPr>
        <w:t xml:space="preserve">Platformy określone w Regulaminie , zamieszczonym na stronie internetowej   pod  linkiem  </w:t>
      </w:r>
      <w:hyperlink r:id="rId8" w:history="1">
        <w:r w:rsidR="00B42BDD" w:rsidRPr="009C40E1">
          <w:rPr>
            <w:rStyle w:val="Hipercze"/>
            <w:rFonts w:ascii="Times New Roman" w:eastAsia="Calibri" w:hAnsi="Times New Roman" w:cs="Times New Roman"/>
            <w:sz w:val="24"/>
            <w:szCs w:val="24"/>
          </w:rPr>
          <w:t>https://platformazakupowa.pl/strona/1-regulamin</w:t>
        </w:r>
      </w:hyperlink>
      <w:r w:rsidR="00B42BDD" w:rsidRPr="009C40E1">
        <w:rPr>
          <w:rFonts w:ascii="Times New Roman" w:eastAsia="Calibri" w:hAnsi="Times New Roman" w:cs="Times New Roman"/>
          <w:color w:val="000081"/>
          <w:sz w:val="24"/>
          <w:szCs w:val="24"/>
        </w:rPr>
        <w:t xml:space="preserve">  i </w:t>
      </w:r>
      <w:r w:rsidR="00B42BDD" w:rsidRPr="009C40E1">
        <w:rPr>
          <w:rFonts w:ascii="Times New Roman" w:eastAsia="Calibri" w:hAnsi="Times New Roman" w:cs="Times New Roman"/>
          <w:sz w:val="24"/>
          <w:szCs w:val="24"/>
        </w:rPr>
        <w:t>uznaje go za wiążący.</w:t>
      </w:r>
    </w:p>
    <w:p w14:paraId="72343E58" w14:textId="77777777" w:rsidR="003A59D0" w:rsidRDefault="003A59D0" w:rsidP="003A59D0">
      <w:pPr>
        <w:spacing w:after="0" w:line="240" w:lineRule="auto"/>
        <w:jc w:val="both"/>
        <w:rPr>
          <w:rFonts w:ascii="Times New Roman" w:hAnsi="Times New Roman" w:cs="Times New Roman"/>
          <w:b/>
          <w:sz w:val="24"/>
          <w:szCs w:val="24"/>
        </w:rPr>
      </w:pPr>
    </w:p>
    <w:p w14:paraId="5948B977" w14:textId="020DD58F" w:rsidR="00F90119" w:rsidRDefault="00F90119" w:rsidP="003A59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ROZDZIAŁ 11 </w:t>
      </w:r>
      <w:r w:rsidR="005576D3">
        <w:rPr>
          <w:rFonts w:ascii="Times New Roman" w:hAnsi="Times New Roman" w:cs="Times New Roman"/>
          <w:b/>
          <w:sz w:val="24"/>
          <w:szCs w:val="24"/>
        </w:rPr>
        <w:t>UDZIELANIE WYJAŚNIEŃ TREŚCI SWZ</w:t>
      </w:r>
    </w:p>
    <w:p w14:paraId="5600020A" w14:textId="77777777" w:rsidR="005576D3" w:rsidRPr="00090984" w:rsidRDefault="005576D3" w:rsidP="00090984">
      <w:pPr>
        <w:spacing w:after="0" w:line="240" w:lineRule="auto"/>
        <w:jc w:val="both"/>
        <w:rPr>
          <w:rFonts w:ascii="Times New Roman" w:hAnsi="Times New Roman" w:cs="Times New Roman"/>
          <w:b/>
          <w:sz w:val="24"/>
          <w:szCs w:val="24"/>
        </w:rPr>
      </w:pPr>
    </w:p>
    <w:p w14:paraId="595B247B" w14:textId="67C68D36"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090984">
        <w:rPr>
          <w:rFonts w:ascii="Times New Roman" w:eastAsia="Calibri" w:hAnsi="Times New Roman" w:cs="Times New Roman"/>
          <w:color w:val="000000"/>
          <w:sz w:val="24"/>
          <w:szCs w:val="24"/>
        </w:rPr>
        <w:t>Wykonawca może zwrócić się do Zamawiającego z wnioskiem o wyjaśnienie  treści SWZ. Wniosek należy przesłać z</w:t>
      </w:r>
      <w:r>
        <w:rPr>
          <w:rFonts w:ascii="Times New Roman" w:eastAsia="Calibri" w:hAnsi="Times New Roman" w:cs="Times New Roman"/>
          <w:color w:val="000000"/>
          <w:sz w:val="24"/>
          <w:szCs w:val="24"/>
        </w:rPr>
        <w:t>godnie z wytycznymi Rozdziału 10</w:t>
      </w:r>
      <w:r w:rsidRPr="00090984">
        <w:rPr>
          <w:rFonts w:ascii="Times New Roman" w:eastAsia="Calibri" w:hAnsi="Times New Roman" w:cs="Times New Roman"/>
          <w:color w:val="000000"/>
          <w:sz w:val="24"/>
          <w:szCs w:val="24"/>
        </w:rPr>
        <w:t>. Zamawiający prosi o przekazanie pytań również drogą elektroniczną, w formie edytowalnej, gdyż skróci to czas udzielania wyjaśnień.</w:t>
      </w:r>
    </w:p>
    <w:p w14:paraId="18935D46" w14:textId="47244EA6"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2.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86E110E" w14:textId="77777777"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3. Jeżeli Zamawiający nie udzieli wyjaśnień w t</w:t>
      </w:r>
      <w:r>
        <w:rPr>
          <w:rFonts w:ascii="Times New Roman" w:eastAsia="Calibri" w:hAnsi="Times New Roman" w:cs="Times New Roman"/>
          <w:color w:val="000000"/>
          <w:sz w:val="24"/>
          <w:szCs w:val="24"/>
        </w:rPr>
        <w:t xml:space="preserve">erminie, o którym mowa w pkt. </w:t>
      </w:r>
      <w:r w:rsidRPr="00090984">
        <w:rPr>
          <w:rFonts w:ascii="Times New Roman" w:eastAsia="Calibri" w:hAnsi="Times New Roman" w:cs="Times New Roman"/>
          <w:color w:val="000000"/>
          <w:sz w:val="24"/>
          <w:szCs w:val="24"/>
        </w:rPr>
        <w:t>.2 przedłuża termin składania ofert o czas niezbędny do zapoznania się wszystkich zainteresowanych Wykonawców z wyjaśnieniami niezbędnymi do należytego przygotowania i złożenia ofert.</w:t>
      </w:r>
    </w:p>
    <w:p w14:paraId="619142FD" w14:textId="77777777"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4. Przedłużenie terminu składania ofert nie wpływa na bieg terminu składania wnio</w:t>
      </w:r>
      <w:r>
        <w:rPr>
          <w:rFonts w:ascii="Times New Roman" w:eastAsia="Calibri" w:hAnsi="Times New Roman" w:cs="Times New Roman"/>
          <w:color w:val="000000"/>
          <w:sz w:val="24"/>
          <w:szCs w:val="24"/>
        </w:rPr>
        <w:t>sku</w:t>
      </w:r>
    </w:p>
    <w:p w14:paraId="1CC3DC3F" w14:textId="6D298539"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lastRenderedPageBreak/>
        <w:t>5. W przypadku gdy wniosek o wyjaśnienie treści SWZ nie wpłynął w terminie, o którym mowa w</w:t>
      </w:r>
      <w:r>
        <w:rPr>
          <w:rFonts w:ascii="Times New Roman" w:eastAsia="Calibri" w:hAnsi="Times New Roman" w:cs="Times New Roman"/>
          <w:color w:val="000000"/>
          <w:sz w:val="24"/>
          <w:szCs w:val="24"/>
        </w:rPr>
        <w:t xml:space="preserve"> pkt </w:t>
      </w:r>
      <w:r w:rsidRPr="00090984">
        <w:rPr>
          <w:rFonts w:ascii="Times New Roman" w:eastAsia="Calibri" w:hAnsi="Times New Roman" w:cs="Times New Roman"/>
          <w:color w:val="000000"/>
          <w:sz w:val="24"/>
          <w:szCs w:val="24"/>
        </w:rPr>
        <w:t>2. IDW, Zamawiający nie ma obowiązku udzielania wyjaśnień SWZ oraz obowiązku przedłużenia</w:t>
      </w:r>
      <w:r>
        <w:rPr>
          <w:rFonts w:ascii="Times New Roman" w:eastAsia="Calibri" w:hAnsi="Times New Roman" w:cs="Times New Roman"/>
          <w:color w:val="000000"/>
          <w:sz w:val="24"/>
          <w:szCs w:val="24"/>
        </w:rPr>
        <w:t xml:space="preserve"> </w:t>
      </w:r>
      <w:r w:rsidRPr="00090984">
        <w:rPr>
          <w:rFonts w:ascii="Times New Roman" w:eastAsia="Calibri" w:hAnsi="Times New Roman" w:cs="Times New Roman"/>
          <w:color w:val="000000"/>
          <w:sz w:val="24"/>
          <w:szCs w:val="24"/>
        </w:rPr>
        <w:t>terminu składania ofert.</w:t>
      </w:r>
    </w:p>
    <w:p w14:paraId="20E52BCA" w14:textId="77777777"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6. Treść zapytań, bez ujawniania źródła zapytania, wraz z wyjaśnieniami Zamawiający  przekaże Wykonawcom, za pośrednictwem Platformy.</w:t>
      </w:r>
    </w:p>
    <w:p w14:paraId="12CDA220" w14:textId="6CE8C641"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7. W uzasadnionych przypadkach Zamawiający może przed upływem terminu składania ofert zmienić treść SWZ. Dokonaną zmianę SWZ Zamawiający udostępni na Platformie.</w:t>
      </w:r>
    </w:p>
    <w:p w14:paraId="75D172E0" w14:textId="77777777" w:rsidR="00090984" w:rsidRPr="00090984" w:rsidRDefault="00090984" w:rsidP="00090984">
      <w:pPr>
        <w:autoSpaceDE w:val="0"/>
        <w:autoSpaceDN w:val="0"/>
        <w:adjustRightInd w:val="0"/>
        <w:spacing w:after="0" w:line="360" w:lineRule="auto"/>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8. W przypadku gdy zmiana treści SWZ prowadzi do zmiany treści ogłoszenia o zamówieniu,</w:t>
      </w:r>
    </w:p>
    <w:p w14:paraId="7F30DFA0" w14:textId="77777777" w:rsidR="00090984" w:rsidRPr="00090984" w:rsidRDefault="00090984" w:rsidP="00090984">
      <w:pPr>
        <w:autoSpaceDE w:val="0"/>
        <w:autoSpaceDN w:val="0"/>
        <w:adjustRightInd w:val="0"/>
        <w:spacing w:after="0" w:line="360" w:lineRule="auto"/>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Zamawiający zamieszcza w Biuletynie Zamówień Publicznych ogłoszenie o zmianie ogłoszenia.</w:t>
      </w:r>
    </w:p>
    <w:p w14:paraId="10FFFED4" w14:textId="6563713A"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9. W przypadku rozbieżności pomiędzy treścią niniejszej SWZ a treścią udzielonych wyjaśnień lub zmian SWZ  jako obowiązującą należy przyjąć treść późniejszego oświadczenia Zamawiającego.</w:t>
      </w:r>
    </w:p>
    <w:p w14:paraId="47DFCEAD" w14:textId="77777777"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10. W przypadku gdy zmiana treści SWZ jest istotna dla sporządzenia oferty lub wymaga od Wykonawców dodatkowego czasu na zapoznanie się ze zmianą SWZ i przygotowanie oferty, Zamawiający przedłuża  termin składania ofert o czas niezbędny na ich przygotowanie.</w:t>
      </w:r>
    </w:p>
    <w:p w14:paraId="70089D82" w14:textId="77777777" w:rsidR="00090984" w:rsidRPr="00090984" w:rsidRDefault="00090984" w:rsidP="00090984">
      <w:pPr>
        <w:autoSpaceDE w:val="0"/>
        <w:autoSpaceDN w:val="0"/>
        <w:adjustRightInd w:val="0"/>
        <w:jc w:val="both"/>
        <w:rPr>
          <w:rFonts w:ascii="Times New Roman" w:eastAsia="Calibri" w:hAnsi="Times New Roman" w:cs="Times New Roman"/>
          <w:color w:val="000000"/>
          <w:sz w:val="24"/>
          <w:szCs w:val="24"/>
        </w:rPr>
      </w:pPr>
      <w:r w:rsidRPr="00090984">
        <w:rPr>
          <w:rFonts w:ascii="Times New Roman" w:eastAsia="Calibri" w:hAnsi="Times New Roman" w:cs="Times New Roman"/>
          <w:color w:val="000000"/>
          <w:sz w:val="24"/>
          <w:szCs w:val="24"/>
        </w:rPr>
        <w:t>11. Zamawiający informuje Wykonawców o przedłużonym terminie składania ofert przez zamieszczenie  informacji na Platformie oraz zamieszcza w ogłoszeniu o zmianie ogłoszenia.</w:t>
      </w:r>
    </w:p>
    <w:p w14:paraId="158F7C31" w14:textId="77777777" w:rsidR="005576D3" w:rsidRPr="00090984" w:rsidRDefault="00090984" w:rsidP="00090984">
      <w:pPr>
        <w:spacing w:after="0" w:line="240" w:lineRule="auto"/>
        <w:jc w:val="both"/>
        <w:rPr>
          <w:rFonts w:ascii="Times New Roman" w:hAnsi="Times New Roman" w:cs="Times New Roman"/>
          <w:b/>
          <w:sz w:val="24"/>
          <w:szCs w:val="24"/>
        </w:rPr>
      </w:pPr>
      <w:r w:rsidRPr="00090984">
        <w:rPr>
          <w:rFonts w:ascii="Times New Roman" w:eastAsia="Calibri" w:hAnsi="Times New Roman" w:cs="Times New Roman"/>
          <w:color w:val="000000"/>
          <w:sz w:val="24"/>
          <w:szCs w:val="24"/>
        </w:rPr>
        <w:t>12. Zamawiający nie zamierza zwoływać zebrania Wykonawców przed składaniem ofert</w:t>
      </w:r>
    </w:p>
    <w:p w14:paraId="3C9C0FEF" w14:textId="77777777" w:rsidR="003A59D0" w:rsidRPr="00090984" w:rsidRDefault="003A59D0" w:rsidP="00090984">
      <w:pPr>
        <w:spacing w:after="0" w:line="240" w:lineRule="auto"/>
        <w:jc w:val="both"/>
        <w:rPr>
          <w:rFonts w:ascii="Times New Roman" w:eastAsia="Times New Roman" w:hAnsi="Times New Roman" w:cs="Times New Roman"/>
          <w:sz w:val="24"/>
          <w:szCs w:val="24"/>
          <w:lang w:eastAsia="pl-PL"/>
        </w:rPr>
      </w:pPr>
    </w:p>
    <w:p w14:paraId="4A1C1D23" w14:textId="77777777" w:rsidR="003A59D0" w:rsidRPr="00090984" w:rsidRDefault="003A59D0" w:rsidP="00090984">
      <w:pPr>
        <w:spacing w:after="0" w:line="240" w:lineRule="auto"/>
        <w:jc w:val="both"/>
        <w:rPr>
          <w:rFonts w:ascii="Times New Roman" w:eastAsia="Times New Roman" w:hAnsi="Times New Roman" w:cs="Times New Roman"/>
          <w:sz w:val="24"/>
          <w:szCs w:val="24"/>
          <w:lang w:eastAsia="pl-PL"/>
        </w:rPr>
      </w:pPr>
    </w:p>
    <w:p w14:paraId="3396B556" w14:textId="77777777" w:rsidR="002E39C1" w:rsidRDefault="003A59D0" w:rsidP="002E39C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11</w:t>
      </w:r>
      <w:r w:rsidR="002E39C1" w:rsidRPr="002E39C1">
        <w:rPr>
          <w:rFonts w:ascii="Times New Roman" w:eastAsia="Times New Roman" w:hAnsi="Times New Roman" w:cs="Times New Roman"/>
          <w:b/>
          <w:sz w:val="24"/>
          <w:szCs w:val="24"/>
          <w:lang w:eastAsia="pl-PL"/>
        </w:rPr>
        <w:t xml:space="preserve">  OPIS SPOSOBU PRZYGOTOWANIA OFERTY</w:t>
      </w:r>
    </w:p>
    <w:p w14:paraId="37B7741E" w14:textId="77777777" w:rsidR="002E39C1" w:rsidRDefault="002E39C1" w:rsidP="002E39C1">
      <w:pPr>
        <w:spacing w:after="0" w:line="240" w:lineRule="auto"/>
        <w:jc w:val="both"/>
        <w:rPr>
          <w:rFonts w:ascii="Times New Roman" w:eastAsia="Times New Roman" w:hAnsi="Times New Roman" w:cs="Times New Roman"/>
          <w:b/>
          <w:sz w:val="24"/>
          <w:szCs w:val="24"/>
          <w:lang w:eastAsia="pl-PL"/>
        </w:rPr>
      </w:pPr>
    </w:p>
    <w:p w14:paraId="13EE6E81" w14:textId="77777777" w:rsidR="002E39C1" w:rsidRDefault="002E39C1" w:rsidP="002E39C1">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może złożyć tylko jedna ofertę.</w:t>
      </w:r>
    </w:p>
    <w:p w14:paraId="3D1208E8" w14:textId="77777777" w:rsidR="002E39C1" w:rsidRDefault="002E39C1" w:rsidP="002E39C1">
      <w:pPr>
        <w:pStyle w:val="Akapitzlist"/>
        <w:spacing w:after="0" w:line="240" w:lineRule="auto"/>
        <w:jc w:val="both"/>
        <w:rPr>
          <w:rFonts w:ascii="Times New Roman" w:eastAsia="Times New Roman" w:hAnsi="Times New Roman" w:cs="Times New Roman"/>
          <w:sz w:val="24"/>
          <w:szCs w:val="24"/>
          <w:lang w:eastAsia="pl-PL"/>
        </w:rPr>
      </w:pPr>
    </w:p>
    <w:p w14:paraId="77EC6F0A" w14:textId="77777777" w:rsidR="002E39C1" w:rsidRDefault="002E39C1" w:rsidP="002E39C1">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dopuszcza składania ofert częściowych.</w:t>
      </w:r>
    </w:p>
    <w:p w14:paraId="446CCCC4" w14:textId="77777777" w:rsidR="002E39C1" w:rsidRPr="002E39C1" w:rsidRDefault="002E39C1" w:rsidP="002E39C1">
      <w:pPr>
        <w:spacing w:after="0" w:line="240" w:lineRule="auto"/>
        <w:jc w:val="both"/>
        <w:rPr>
          <w:rFonts w:ascii="Times New Roman" w:eastAsia="Times New Roman" w:hAnsi="Times New Roman" w:cs="Times New Roman"/>
          <w:sz w:val="24"/>
          <w:szCs w:val="24"/>
          <w:lang w:eastAsia="pl-PL"/>
        </w:rPr>
      </w:pPr>
    </w:p>
    <w:p w14:paraId="1CF8580B" w14:textId="77777777" w:rsidR="002E39C1" w:rsidRDefault="002E39C1" w:rsidP="002E39C1">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dopuszcza składania ofert wariantowych.</w:t>
      </w:r>
    </w:p>
    <w:p w14:paraId="7E56537E" w14:textId="77777777" w:rsidR="00601591" w:rsidRPr="00601591" w:rsidRDefault="00601591" w:rsidP="00601591">
      <w:pPr>
        <w:pStyle w:val="Akapitzlist"/>
        <w:rPr>
          <w:rFonts w:ascii="Times New Roman" w:eastAsia="Times New Roman" w:hAnsi="Times New Roman" w:cs="Times New Roman"/>
          <w:sz w:val="24"/>
          <w:szCs w:val="24"/>
          <w:lang w:eastAsia="pl-PL"/>
        </w:rPr>
      </w:pPr>
    </w:p>
    <w:p w14:paraId="50CDFD23" w14:textId="77777777" w:rsidR="00601591" w:rsidRDefault="00601591" w:rsidP="002E39C1">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musi być zabezpieczona wadium.</w:t>
      </w:r>
    </w:p>
    <w:p w14:paraId="09750501" w14:textId="77777777" w:rsidR="002E39C1" w:rsidRPr="002E39C1" w:rsidRDefault="002E39C1" w:rsidP="002E39C1">
      <w:pPr>
        <w:pStyle w:val="Akapitzlist"/>
        <w:rPr>
          <w:rFonts w:ascii="Times New Roman" w:eastAsia="Times New Roman" w:hAnsi="Times New Roman" w:cs="Times New Roman"/>
          <w:sz w:val="24"/>
          <w:szCs w:val="24"/>
          <w:lang w:eastAsia="pl-PL"/>
        </w:rPr>
      </w:pPr>
    </w:p>
    <w:p w14:paraId="694DB04E" w14:textId="7DD67F93" w:rsidR="00B233BC" w:rsidRPr="00F9679C" w:rsidRDefault="006E6774" w:rsidP="00F9679C">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6E6774">
        <w:rPr>
          <w:rFonts w:ascii="Times New Roman" w:hAnsi="Times New Roman" w:cs="Times New Roman"/>
          <w:sz w:val="24"/>
          <w:szCs w:val="24"/>
        </w:rPr>
        <w:t>Ofertę</w:t>
      </w:r>
      <w:r>
        <w:rPr>
          <w:rFonts w:ascii="Times New Roman" w:hAnsi="Times New Roman" w:cs="Times New Roman"/>
          <w:sz w:val="24"/>
          <w:szCs w:val="24"/>
        </w:rPr>
        <w:t xml:space="preserve"> </w:t>
      </w:r>
      <w:r w:rsidRPr="006E6774">
        <w:rPr>
          <w:rFonts w:ascii="Times New Roman" w:hAnsi="Times New Roman" w:cs="Times New Roman"/>
          <w:sz w:val="24"/>
          <w:szCs w:val="24"/>
        </w:rPr>
        <w:t>stanowi prawidłowo wypełniony Formularz ofertowy–Załącznik nr 1 do SWZ, Oświadczenie o braku podstaw do wykluczenia/spełnienia warunków udziału w postępowaniu-Załącznik nr 2 do S</w:t>
      </w:r>
      <w:r w:rsidR="00DF6BC0">
        <w:rPr>
          <w:rFonts w:ascii="Times New Roman" w:hAnsi="Times New Roman" w:cs="Times New Roman"/>
          <w:sz w:val="24"/>
          <w:szCs w:val="24"/>
        </w:rPr>
        <w:t xml:space="preserve">WZ </w:t>
      </w:r>
    </w:p>
    <w:p w14:paraId="6471A256" w14:textId="77777777" w:rsidR="00F9679C" w:rsidRPr="00F9679C" w:rsidRDefault="00F9679C" w:rsidP="00F9679C">
      <w:pPr>
        <w:pStyle w:val="Akapitzlist"/>
        <w:rPr>
          <w:rFonts w:ascii="Times New Roman" w:eastAsia="Times New Roman" w:hAnsi="Times New Roman" w:cs="Times New Roman"/>
          <w:sz w:val="24"/>
          <w:szCs w:val="24"/>
          <w:lang w:eastAsia="pl-PL"/>
        </w:rPr>
      </w:pPr>
    </w:p>
    <w:p w14:paraId="766D9CB3" w14:textId="77777777" w:rsidR="00B233BC" w:rsidRPr="00B46F51" w:rsidRDefault="00D25642" w:rsidP="00F9679C">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F9679C">
        <w:rPr>
          <w:rFonts w:ascii="Times New Roman" w:hAnsi="Times New Roman" w:cs="Times New Roman"/>
          <w:sz w:val="24"/>
          <w:szCs w:val="24"/>
        </w:rPr>
        <w:t xml:space="preserve">Oferta </w:t>
      </w:r>
      <w:r w:rsidR="00B46F51">
        <w:rPr>
          <w:rFonts w:ascii="Times New Roman" w:hAnsi="Times New Roman" w:cs="Times New Roman"/>
          <w:sz w:val="24"/>
          <w:szCs w:val="24"/>
        </w:rPr>
        <w:t>oraz oświadczenia powinny</w:t>
      </w:r>
      <w:r w:rsidRPr="00F9679C">
        <w:rPr>
          <w:rFonts w:ascii="Times New Roman" w:hAnsi="Times New Roman" w:cs="Times New Roman"/>
          <w:sz w:val="24"/>
          <w:szCs w:val="24"/>
        </w:rPr>
        <w:t xml:space="preserve"> być sporządzona</w:t>
      </w:r>
      <w:r w:rsidR="00F9679C">
        <w:rPr>
          <w:rFonts w:ascii="Times New Roman" w:hAnsi="Times New Roman" w:cs="Times New Roman"/>
          <w:sz w:val="24"/>
          <w:szCs w:val="24"/>
        </w:rPr>
        <w:t xml:space="preserve"> pod rygorem nieważności </w:t>
      </w:r>
      <w:r w:rsidRPr="00F9679C">
        <w:rPr>
          <w:rFonts w:ascii="Times New Roman" w:hAnsi="Times New Roman" w:cs="Times New Roman"/>
          <w:sz w:val="24"/>
          <w:szCs w:val="24"/>
        </w:rPr>
        <w:t xml:space="preserve"> w języku polskim</w:t>
      </w:r>
      <w:r w:rsidR="00F9679C" w:rsidRPr="00F9679C">
        <w:rPr>
          <w:rFonts w:ascii="Times New Roman" w:hAnsi="Times New Roman" w:cs="Times New Roman"/>
          <w:sz w:val="24"/>
          <w:szCs w:val="24"/>
        </w:rPr>
        <w:t>,</w:t>
      </w:r>
      <w:r w:rsidR="00F9679C">
        <w:rPr>
          <w:rFonts w:ascii="Times New Roman" w:hAnsi="Times New Roman" w:cs="Times New Roman"/>
          <w:sz w:val="24"/>
          <w:szCs w:val="24"/>
        </w:rPr>
        <w:t xml:space="preserve"> w formie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66216899" w14:textId="77777777" w:rsidR="00B46F51" w:rsidRPr="00B46F51" w:rsidRDefault="00B46F51" w:rsidP="008839A2">
      <w:pPr>
        <w:pStyle w:val="Akapitzlist"/>
        <w:jc w:val="both"/>
        <w:rPr>
          <w:rFonts w:ascii="Times New Roman" w:eastAsia="Times New Roman" w:hAnsi="Times New Roman" w:cs="Times New Roman"/>
          <w:sz w:val="24"/>
          <w:szCs w:val="24"/>
          <w:lang w:eastAsia="pl-PL"/>
        </w:rPr>
      </w:pPr>
    </w:p>
    <w:p w14:paraId="2AB6B33D" w14:textId="77777777" w:rsidR="008839A2" w:rsidRPr="008839A2" w:rsidRDefault="008839A2" w:rsidP="008839A2">
      <w:pPr>
        <w:pStyle w:val="Akapitzlist"/>
        <w:numPr>
          <w:ilvl w:val="0"/>
          <w:numId w:val="15"/>
        </w:numPr>
        <w:autoSpaceDE w:val="0"/>
        <w:autoSpaceDN w:val="0"/>
        <w:adjustRightInd w:val="0"/>
        <w:spacing w:line="240" w:lineRule="auto"/>
        <w:jc w:val="both"/>
        <w:rPr>
          <w:rFonts w:ascii="Times New Roman" w:eastAsia="Calibri" w:hAnsi="Times New Roman" w:cs="Times New Roman"/>
          <w:color w:val="000000"/>
          <w:sz w:val="24"/>
          <w:szCs w:val="24"/>
        </w:rPr>
      </w:pPr>
      <w:r w:rsidRPr="008839A2">
        <w:rPr>
          <w:rFonts w:ascii="Times New Roman" w:eastAsia="Calibri" w:hAnsi="Times New Roman" w:cs="Times New Roman"/>
          <w:color w:val="000000"/>
          <w:sz w:val="24"/>
          <w:szCs w:val="24"/>
        </w:rPr>
        <w:lastRenderedPageBreak/>
        <w:t>W przypadku gdy podmiotowe środki dowodowe lub inne dokumenty, potwierdzające umocowanie do reprezentowania zostały wystawione przez upoważnione podmioty:</w:t>
      </w:r>
    </w:p>
    <w:p w14:paraId="3E06F617" w14:textId="77777777" w:rsidR="008839A2" w:rsidRPr="008839A2" w:rsidRDefault="008839A2" w:rsidP="008839A2">
      <w:pPr>
        <w:pStyle w:val="Akapitzlist"/>
        <w:autoSpaceDE w:val="0"/>
        <w:autoSpaceDN w:val="0"/>
        <w:adjustRightInd w:val="0"/>
        <w:spacing w:line="240" w:lineRule="auto"/>
        <w:jc w:val="both"/>
        <w:rPr>
          <w:rFonts w:ascii="Times New Roman" w:eastAsia="Calibri" w:hAnsi="Times New Roman" w:cs="Times New Roman"/>
          <w:color w:val="000000"/>
          <w:sz w:val="24"/>
          <w:szCs w:val="24"/>
        </w:rPr>
      </w:pPr>
      <w:r w:rsidRPr="008839A2">
        <w:rPr>
          <w:rFonts w:ascii="Times New Roman" w:eastAsia="Calibri" w:hAnsi="Times New Roman" w:cs="Times New Roman"/>
          <w:color w:val="000000"/>
          <w:sz w:val="24"/>
          <w:szCs w:val="24"/>
        </w:rPr>
        <w:t>a) jako dokument elektroniczny – Wykonawca przekazuje ten dokument;</w:t>
      </w:r>
    </w:p>
    <w:p w14:paraId="2C1B9C69" w14:textId="77777777" w:rsidR="008839A2" w:rsidRDefault="008839A2" w:rsidP="008839A2">
      <w:pPr>
        <w:pStyle w:val="Akapitzlist"/>
        <w:autoSpaceDE w:val="0"/>
        <w:autoSpaceDN w:val="0"/>
        <w:adjustRightInd w:val="0"/>
        <w:spacing w:line="240" w:lineRule="auto"/>
        <w:jc w:val="both"/>
        <w:rPr>
          <w:rFonts w:ascii="Times New Roman" w:eastAsia="Calibri" w:hAnsi="Times New Roman" w:cs="Times New Roman"/>
          <w:color w:val="000000"/>
          <w:sz w:val="24"/>
          <w:szCs w:val="24"/>
        </w:rPr>
      </w:pPr>
      <w:r w:rsidRPr="008839A2">
        <w:rPr>
          <w:rFonts w:ascii="Times New Roman" w:eastAsia="Calibri" w:hAnsi="Times New Roman" w:cs="Times New Roman"/>
          <w:color w:val="000000"/>
          <w:sz w:val="24"/>
          <w:szCs w:val="24"/>
        </w:rPr>
        <w:t>b) jako dokument w postaci papierowej- Wykonawca przekazuje cyfrowe odwzorowanie tego dokumentu opatrzone podpisem kwalifikowanym, podpisem zaufanym lub podpisem osobistym potwierdzającym zgodność odwzorowania cyfrowego z dokumentem w postaci papierowej.</w:t>
      </w:r>
    </w:p>
    <w:p w14:paraId="3A4C29A2" w14:textId="77777777" w:rsidR="005B6E67" w:rsidRPr="008839A2" w:rsidRDefault="005B6E67" w:rsidP="008839A2">
      <w:pPr>
        <w:pStyle w:val="Akapitzlist"/>
        <w:autoSpaceDE w:val="0"/>
        <w:autoSpaceDN w:val="0"/>
        <w:adjustRightInd w:val="0"/>
        <w:spacing w:line="240" w:lineRule="auto"/>
        <w:jc w:val="both"/>
        <w:rPr>
          <w:rFonts w:ascii="CIDFont+F2" w:eastAsia="Calibri" w:hAnsi="CIDFont+F2" w:cs="CIDFont+F2"/>
          <w:color w:val="000000"/>
        </w:rPr>
      </w:pPr>
    </w:p>
    <w:p w14:paraId="16E5FC41" w14:textId="77777777" w:rsidR="008839A2" w:rsidRPr="005B6E67" w:rsidRDefault="008839A2" w:rsidP="005B6E67">
      <w:pPr>
        <w:pStyle w:val="Akapitzlist"/>
        <w:numPr>
          <w:ilvl w:val="0"/>
          <w:numId w:val="15"/>
        </w:numPr>
        <w:autoSpaceDE w:val="0"/>
        <w:autoSpaceDN w:val="0"/>
        <w:adjustRightInd w:val="0"/>
        <w:jc w:val="both"/>
        <w:rPr>
          <w:rFonts w:ascii="Times New Roman" w:eastAsia="Calibri" w:hAnsi="Times New Roman" w:cs="Times New Roman"/>
          <w:color w:val="000000"/>
          <w:sz w:val="24"/>
          <w:szCs w:val="24"/>
        </w:rPr>
      </w:pPr>
      <w:r w:rsidRPr="005B6E67">
        <w:rPr>
          <w:rFonts w:ascii="Times New Roman" w:eastAsia="Calibri" w:hAnsi="Times New Roman" w:cs="Times New Roman"/>
          <w:color w:val="000000"/>
          <w:sz w:val="24"/>
          <w:szCs w:val="24"/>
        </w:rPr>
        <w:t>Potwierdzenia zgodności odwzorowania cyfrowego z dokumente</w:t>
      </w:r>
      <w:r w:rsidR="005B6E67" w:rsidRPr="005B6E67">
        <w:rPr>
          <w:rFonts w:ascii="Times New Roman" w:eastAsia="Calibri" w:hAnsi="Times New Roman" w:cs="Times New Roman"/>
          <w:color w:val="000000"/>
          <w:sz w:val="24"/>
          <w:szCs w:val="24"/>
        </w:rPr>
        <w:t xml:space="preserve">m w postaci papierowej, </w:t>
      </w:r>
      <w:r w:rsidRPr="005B6E67">
        <w:rPr>
          <w:rFonts w:ascii="Times New Roman" w:eastAsia="Calibri" w:hAnsi="Times New Roman" w:cs="Times New Roman"/>
          <w:color w:val="000000"/>
          <w:sz w:val="24"/>
          <w:szCs w:val="24"/>
        </w:rPr>
        <w:t xml:space="preserve"> dokonuje notariusz lub:</w:t>
      </w:r>
    </w:p>
    <w:p w14:paraId="100AF945" w14:textId="77777777" w:rsidR="005B6E67" w:rsidRDefault="008839A2" w:rsidP="005B6E67">
      <w:pPr>
        <w:pStyle w:val="Akapitzlist"/>
        <w:autoSpaceDE w:val="0"/>
        <w:autoSpaceDN w:val="0"/>
        <w:adjustRightInd w:val="0"/>
        <w:jc w:val="both"/>
        <w:rPr>
          <w:rFonts w:ascii="Times New Roman" w:eastAsia="Calibri" w:hAnsi="Times New Roman" w:cs="Times New Roman"/>
          <w:color w:val="000000"/>
          <w:sz w:val="24"/>
          <w:szCs w:val="24"/>
        </w:rPr>
      </w:pPr>
      <w:r w:rsidRPr="005B6E67">
        <w:rPr>
          <w:rFonts w:ascii="Times New Roman" w:eastAsia="Calibri" w:hAnsi="Times New Roman" w:cs="Times New Roman"/>
          <w:color w:val="000000"/>
          <w:sz w:val="24"/>
          <w:szCs w:val="24"/>
        </w:rPr>
        <w:t>- w przypadku podmiotowych środków dowodowych – odpowiednio Wykonawca</w:t>
      </w:r>
    </w:p>
    <w:p w14:paraId="100993A0" w14:textId="77777777" w:rsidR="008839A2" w:rsidRPr="005B6E67" w:rsidRDefault="008839A2" w:rsidP="005B6E67">
      <w:pPr>
        <w:pStyle w:val="Akapitzlist"/>
        <w:autoSpaceDE w:val="0"/>
        <w:autoSpaceDN w:val="0"/>
        <w:adjustRightInd w:val="0"/>
        <w:jc w:val="both"/>
        <w:rPr>
          <w:rFonts w:ascii="CIDFont+F2" w:eastAsia="Calibri" w:hAnsi="CIDFont+F2" w:cs="CIDFont+F2"/>
          <w:color w:val="000000"/>
        </w:rPr>
      </w:pPr>
    </w:p>
    <w:p w14:paraId="5A712682" w14:textId="77777777" w:rsidR="008839A2" w:rsidRPr="005B6E67" w:rsidRDefault="008839A2" w:rsidP="005B6E67">
      <w:pPr>
        <w:pStyle w:val="Akapitzlist"/>
        <w:numPr>
          <w:ilvl w:val="0"/>
          <w:numId w:val="15"/>
        </w:numPr>
        <w:autoSpaceDE w:val="0"/>
        <w:autoSpaceDN w:val="0"/>
        <w:adjustRightInd w:val="0"/>
        <w:spacing w:line="240" w:lineRule="auto"/>
        <w:jc w:val="both"/>
        <w:rPr>
          <w:rFonts w:ascii="Times New Roman" w:eastAsia="Calibri" w:hAnsi="Times New Roman" w:cs="Times New Roman"/>
          <w:color w:val="000000"/>
          <w:sz w:val="24"/>
          <w:szCs w:val="24"/>
        </w:rPr>
      </w:pPr>
      <w:r w:rsidRPr="008839A2">
        <w:rPr>
          <w:rFonts w:ascii="CIDFont+F2" w:eastAsia="Calibri" w:hAnsi="CIDFont+F2" w:cs="CIDFont+F2"/>
          <w:color w:val="000000"/>
        </w:rPr>
        <w:t xml:space="preserve"> </w:t>
      </w:r>
      <w:r w:rsidRPr="005B6E67">
        <w:rPr>
          <w:rFonts w:ascii="Times New Roman" w:eastAsia="Calibri" w:hAnsi="Times New Roman" w:cs="Times New Roman"/>
          <w:color w:val="000000"/>
          <w:sz w:val="24"/>
          <w:szCs w:val="24"/>
        </w:rPr>
        <w:t>Podmiotowe środki dowodowe, które nie zostały wystawione przez upoważnione podmioty, a także zobowiązanie/</w:t>
      </w:r>
      <w:proofErr w:type="spellStart"/>
      <w:r w:rsidRPr="005B6E67">
        <w:rPr>
          <w:rFonts w:ascii="Times New Roman" w:eastAsia="Calibri" w:hAnsi="Times New Roman" w:cs="Times New Roman"/>
          <w:color w:val="000000"/>
          <w:sz w:val="24"/>
          <w:szCs w:val="24"/>
        </w:rPr>
        <w:t>nia</w:t>
      </w:r>
      <w:proofErr w:type="spellEnd"/>
      <w:r w:rsidRPr="005B6E67">
        <w:rPr>
          <w:rFonts w:ascii="Times New Roman" w:eastAsia="Calibri" w:hAnsi="Times New Roman" w:cs="Times New Roman"/>
          <w:color w:val="000000"/>
          <w:sz w:val="24"/>
          <w:szCs w:val="24"/>
        </w:rPr>
        <w:t xml:space="preserve"> podmiotu udostepniającego zasoby oraz wymagane pełnomocnictwa:</w:t>
      </w:r>
    </w:p>
    <w:p w14:paraId="41DF2AB5" w14:textId="77777777" w:rsidR="008839A2" w:rsidRPr="005B6E67" w:rsidRDefault="008839A2" w:rsidP="005B6E67">
      <w:pPr>
        <w:pStyle w:val="Akapitzlist"/>
        <w:autoSpaceDE w:val="0"/>
        <w:autoSpaceDN w:val="0"/>
        <w:adjustRightInd w:val="0"/>
        <w:spacing w:line="240" w:lineRule="auto"/>
        <w:jc w:val="both"/>
        <w:rPr>
          <w:rFonts w:ascii="Times New Roman" w:eastAsia="Calibri" w:hAnsi="Times New Roman" w:cs="Times New Roman"/>
          <w:color w:val="000000"/>
          <w:sz w:val="24"/>
          <w:szCs w:val="24"/>
        </w:rPr>
      </w:pPr>
      <w:r w:rsidRPr="005B6E67">
        <w:rPr>
          <w:rFonts w:ascii="Times New Roman" w:eastAsia="Calibri" w:hAnsi="Times New Roman" w:cs="Times New Roman"/>
          <w:color w:val="000000"/>
          <w:sz w:val="24"/>
          <w:szCs w:val="24"/>
        </w:rPr>
        <w:t>a) Wykonawca przekazuje w postaci elektronicznej i opatruje kwalifikowanym podpisem</w:t>
      </w:r>
      <w:r w:rsidR="005B6E67">
        <w:rPr>
          <w:rFonts w:ascii="Times New Roman" w:eastAsia="Calibri" w:hAnsi="Times New Roman" w:cs="Times New Roman"/>
          <w:color w:val="000000"/>
          <w:sz w:val="24"/>
          <w:szCs w:val="24"/>
        </w:rPr>
        <w:t xml:space="preserve"> </w:t>
      </w:r>
      <w:r w:rsidRPr="005B6E67">
        <w:rPr>
          <w:rFonts w:ascii="Times New Roman" w:eastAsia="Calibri" w:hAnsi="Times New Roman" w:cs="Times New Roman"/>
          <w:color w:val="000000"/>
          <w:sz w:val="24"/>
          <w:szCs w:val="24"/>
        </w:rPr>
        <w:t>elektronicznym;</w:t>
      </w:r>
    </w:p>
    <w:p w14:paraId="297647A8" w14:textId="77777777" w:rsidR="00B46F51" w:rsidRPr="005B6E67" w:rsidRDefault="008839A2" w:rsidP="005B6E67">
      <w:pPr>
        <w:pStyle w:val="Akapitzlist"/>
        <w:autoSpaceDE w:val="0"/>
        <w:autoSpaceDN w:val="0"/>
        <w:adjustRightInd w:val="0"/>
        <w:spacing w:line="240" w:lineRule="auto"/>
        <w:jc w:val="both"/>
        <w:rPr>
          <w:rFonts w:ascii="Times New Roman" w:eastAsia="Calibri" w:hAnsi="Times New Roman" w:cs="Times New Roman"/>
          <w:color w:val="000000"/>
          <w:sz w:val="24"/>
          <w:szCs w:val="24"/>
        </w:rPr>
      </w:pPr>
      <w:r w:rsidRPr="005B6E67">
        <w:rPr>
          <w:rFonts w:ascii="Times New Roman" w:eastAsia="Calibri" w:hAnsi="Times New Roman" w:cs="Times New Roman"/>
          <w:color w:val="000000"/>
          <w:sz w:val="24"/>
          <w:szCs w:val="24"/>
        </w:rPr>
        <w:t>b) gdy został sporządzone jako dokument w postaci papierowej i opatrzone własnoręcznym</w:t>
      </w:r>
      <w:r w:rsidR="005B6E67">
        <w:rPr>
          <w:rFonts w:ascii="Times New Roman" w:eastAsia="Calibri" w:hAnsi="Times New Roman" w:cs="Times New Roman"/>
          <w:color w:val="000000"/>
          <w:sz w:val="24"/>
          <w:szCs w:val="24"/>
        </w:rPr>
        <w:t xml:space="preserve"> </w:t>
      </w:r>
      <w:r w:rsidRPr="005B6E67">
        <w:rPr>
          <w:rFonts w:ascii="Times New Roman" w:eastAsia="Calibri" w:hAnsi="Times New Roman" w:cs="Times New Roman"/>
          <w:color w:val="000000"/>
          <w:sz w:val="24"/>
          <w:szCs w:val="24"/>
        </w:rPr>
        <w:t>podpisem, Wykonawca przekazuje cyfrowe odwzorowanie tych dokumentów opatrzone podpisem kwalifikowanym, podpisem zaufanym lub podpisem osobistym potwierdzającym</w:t>
      </w:r>
      <w:r w:rsidR="005B6E67">
        <w:rPr>
          <w:rFonts w:ascii="Times New Roman" w:eastAsia="Calibri" w:hAnsi="Times New Roman" w:cs="Times New Roman"/>
          <w:color w:val="000000"/>
          <w:sz w:val="24"/>
          <w:szCs w:val="24"/>
        </w:rPr>
        <w:t xml:space="preserve"> </w:t>
      </w:r>
      <w:r w:rsidRPr="005B6E67">
        <w:rPr>
          <w:rFonts w:ascii="Times New Roman" w:eastAsia="Calibri" w:hAnsi="Times New Roman" w:cs="Times New Roman"/>
          <w:color w:val="000000"/>
          <w:sz w:val="24"/>
          <w:szCs w:val="24"/>
        </w:rPr>
        <w:t>zgodność odwzorowania cyfrowego z dokumentem w postaci papierowej.</w:t>
      </w:r>
    </w:p>
    <w:p w14:paraId="39A7D312" w14:textId="77777777" w:rsidR="00D25642" w:rsidRPr="00D25642" w:rsidRDefault="00D25642" w:rsidP="00D25642">
      <w:pPr>
        <w:pStyle w:val="Akapitzlist"/>
        <w:rPr>
          <w:rFonts w:ascii="Times New Roman" w:eastAsia="Times New Roman" w:hAnsi="Times New Roman" w:cs="Times New Roman"/>
          <w:sz w:val="24"/>
          <w:szCs w:val="24"/>
          <w:lang w:eastAsia="pl-PL"/>
        </w:rPr>
      </w:pPr>
    </w:p>
    <w:p w14:paraId="7659279D" w14:textId="77777777" w:rsidR="00D25642" w:rsidRPr="00D25642" w:rsidRDefault="00F9679C" w:rsidP="002E39C1">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przypadku wykonawców wspólnie ubiegających </w:t>
      </w:r>
      <w:r w:rsidR="00DB42F2">
        <w:rPr>
          <w:rFonts w:ascii="Times New Roman" w:hAnsi="Times New Roman" w:cs="Times New Roman"/>
          <w:sz w:val="24"/>
          <w:szCs w:val="24"/>
        </w:rPr>
        <w:t>się o zamówienie ofertę</w:t>
      </w:r>
      <w:r>
        <w:rPr>
          <w:rFonts w:ascii="Times New Roman" w:hAnsi="Times New Roman" w:cs="Times New Roman"/>
          <w:sz w:val="24"/>
          <w:szCs w:val="24"/>
        </w:rPr>
        <w:t xml:space="preserve"> podpisuje</w:t>
      </w:r>
      <w:r w:rsidR="00DB42F2">
        <w:rPr>
          <w:rFonts w:ascii="Times New Roman" w:hAnsi="Times New Roman" w:cs="Times New Roman"/>
          <w:sz w:val="24"/>
          <w:szCs w:val="24"/>
        </w:rPr>
        <w:t xml:space="preserve"> osoba umocowana do tej czynności</w:t>
      </w:r>
      <w:r>
        <w:rPr>
          <w:rFonts w:ascii="Times New Roman" w:hAnsi="Times New Roman" w:cs="Times New Roman"/>
          <w:sz w:val="24"/>
          <w:szCs w:val="24"/>
        </w:rPr>
        <w:t xml:space="preserve"> prawnej, co powinno wynikać z dokumentów(</w:t>
      </w:r>
      <w:r w:rsidR="00DB42F2">
        <w:rPr>
          <w:rFonts w:ascii="Times New Roman" w:hAnsi="Times New Roman" w:cs="Times New Roman"/>
          <w:sz w:val="24"/>
          <w:szCs w:val="24"/>
        </w:rPr>
        <w:t>Pełnomocnictwa) załączonych do oferty.</w:t>
      </w:r>
    </w:p>
    <w:p w14:paraId="55519637" w14:textId="77777777" w:rsidR="00D25642" w:rsidRPr="00D25642" w:rsidRDefault="00D25642" w:rsidP="00D25642">
      <w:pPr>
        <w:pStyle w:val="Akapitzlist"/>
        <w:rPr>
          <w:rFonts w:ascii="Times New Roman" w:eastAsia="Times New Roman" w:hAnsi="Times New Roman" w:cs="Times New Roman"/>
          <w:sz w:val="24"/>
          <w:szCs w:val="24"/>
          <w:lang w:eastAsia="pl-PL"/>
        </w:rPr>
      </w:pPr>
    </w:p>
    <w:p w14:paraId="35FC9047" w14:textId="77777777" w:rsidR="00D25642" w:rsidRPr="005B6E67" w:rsidRDefault="00D25642" w:rsidP="002E39C1">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D25642">
        <w:rPr>
          <w:rFonts w:ascii="Times New Roman" w:hAnsi="Times New Roman" w:cs="Times New Roman"/>
          <w:sz w:val="24"/>
          <w:szCs w:val="24"/>
        </w:rPr>
        <w:t>Wszystkie koszty związane ze sporządzeniem i przedłożeniem oferty ponosi Wykonawca.</w:t>
      </w:r>
    </w:p>
    <w:p w14:paraId="3537B488" w14:textId="77777777" w:rsidR="005B6E67" w:rsidRPr="005B6E67" w:rsidRDefault="005B6E67" w:rsidP="005B6E67">
      <w:pPr>
        <w:pStyle w:val="Akapitzlist"/>
        <w:rPr>
          <w:rFonts w:ascii="Times New Roman" w:eastAsia="Times New Roman" w:hAnsi="Times New Roman" w:cs="Times New Roman"/>
          <w:sz w:val="24"/>
          <w:szCs w:val="24"/>
          <w:lang w:eastAsia="pl-PL"/>
        </w:rPr>
      </w:pPr>
    </w:p>
    <w:p w14:paraId="35159CD9" w14:textId="77777777" w:rsidR="00432A2D" w:rsidRPr="00432A2D" w:rsidRDefault="00432A2D" w:rsidP="00432A2D">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432A2D">
        <w:rPr>
          <w:rFonts w:ascii="CIDFont+F2" w:eastAsia="Calibri" w:hAnsi="CIDFont+F2" w:cs="CIDFont+F2"/>
          <w:color w:val="000000"/>
        </w:rPr>
        <w:t xml:space="preserve"> </w:t>
      </w:r>
      <w:r w:rsidRPr="00432A2D">
        <w:rPr>
          <w:rFonts w:ascii="Times New Roman" w:eastAsia="Calibri" w:hAnsi="Times New Roman" w:cs="Times New Roman"/>
          <w:color w:val="000000"/>
          <w:sz w:val="24"/>
          <w:szCs w:val="24"/>
        </w:rPr>
        <w:t xml:space="preserve">Zamawiający informuje, że zgodnie z art. 18 ust. 3 ustawy </w:t>
      </w:r>
      <w:proofErr w:type="spellStart"/>
      <w:r w:rsidRPr="00432A2D">
        <w:rPr>
          <w:rFonts w:ascii="Times New Roman" w:eastAsia="Calibri" w:hAnsi="Times New Roman" w:cs="Times New Roman"/>
          <w:color w:val="000000"/>
          <w:sz w:val="24"/>
          <w:szCs w:val="24"/>
        </w:rPr>
        <w:t>Pzp</w:t>
      </w:r>
      <w:proofErr w:type="spellEnd"/>
      <w:r w:rsidRPr="00432A2D">
        <w:rPr>
          <w:rFonts w:ascii="Times New Roman" w:eastAsia="Calibri" w:hAnsi="Times New Roman" w:cs="Times New Roman"/>
          <w:color w:val="000000"/>
          <w:sz w:val="24"/>
          <w:szCs w:val="24"/>
        </w:rPr>
        <w:t>, nie ujawnia się informacji  stanowiących tajemnicę przedsiębiorstwa, w rozumieniu przepisów o zwalczaniu nieuczciwej konkurencji, jeżeli Wykonawca, wraz z przekazaniem takich informacji, zastrzegł, że nie mogą być one</w:t>
      </w:r>
      <w:r>
        <w:rPr>
          <w:rFonts w:ascii="Times New Roman" w:eastAsia="Calibri" w:hAnsi="Times New Roman" w:cs="Times New Roman"/>
          <w:color w:val="000000"/>
          <w:sz w:val="24"/>
          <w:szCs w:val="24"/>
        </w:rPr>
        <w:t xml:space="preserve"> </w:t>
      </w:r>
      <w:r w:rsidRPr="00432A2D">
        <w:rPr>
          <w:rFonts w:ascii="Times New Roman" w:eastAsia="Calibri" w:hAnsi="Times New Roman" w:cs="Times New Roman"/>
          <w:color w:val="000000"/>
          <w:sz w:val="24"/>
          <w:szCs w:val="24"/>
        </w:rPr>
        <w:t>udostępniane oraz wykazał, iż zastrzeżone informacje stanowią tajemnicę przedsiębiorstwa.</w:t>
      </w:r>
    </w:p>
    <w:p w14:paraId="192F09B3" w14:textId="77777777" w:rsidR="00432A2D" w:rsidRPr="00432A2D" w:rsidRDefault="00432A2D" w:rsidP="00432A2D">
      <w:pPr>
        <w:pStyle w:val="Akapitzlist"/>
        <w:rPr>
          <w:rFonts w:ascii="Times New Roman" w:eastAsia="Times New Roman" w:hAnsi="Times New Roman" w:cs="Times New Roman"/>
          <w:sz w:val="24"/>
          <w:szCs w:val="24"/>
          <w:lang w:eastAsia="pl-PL"/>
        </w:rPr>
      </w:pPr>
    </w:p>
    <w:p w14:paraId="3C93DBD7" w14:textId="77777777" w:rsidR="00432A2D" w:rsidRPr="00432A2D" w:rsidRDefault="00432A2D" w:rsidP="00432A2D">
      <w:pPr>
        <w:pStyle w:val="Akapitzlist"/>
        <w:spacing w:after="0" w:line="240" w:lineRule="auto"/>
        <w:jc w:val="both"/>
        <w:rPr>
          <w:rFonts w:ascii="Times New Roman" w:eastAsia="Times New Roman" w:hAnsi="Times New Roman" w:cs="Times New Roman"/>
          <w:sz w:val="24"/>
          <w:szCs w:val="24"/>
          <w:lang w:eastAsia="pl-PL"/>
        </w:rPr>
      </w:pPr>
    </w:p>
    <w:p w14:paraId="0F658958" w14:textId="77777777" w:rsidR="00432A2D" w:rsidRDefault="00432A2D" w:rsidP="00432A2D">
      <w:pPr>
        <w:pStyle w:val="Akapitzlist"/>
        <w:numPr>
          <w:ilvl w:val="0"/>
          <w:numId w:val="15"/>
        </w:numPr>
        <w:autoSpaceDE w:val="0"/>
        <w:autoSpaceDN w:val="0"/>
        <w:adjustRightInd w:val="0"/>
        <w:spacing w:line="240" w:lineRule="auto"/>
        <w:jc w:val="both"/>
        <w:rPr>
          <w:rFonts w:ascii="Times New Roman" w:eastAsia="Calibri" w:hAnsi="Times New Roman" w:cs="Times New Roman"/>
          <w:color w:val="000000"/>
          <w:sz w:val="24"/>
          <w:szCs w:val="24"/>
        </w:rPr>
      </w:pPr>
      <w:r w:rsidRPr="00432A2D">
        <w:rPr>
          <w:rFonts w:ascii="Times New Roman" w:eastAsia="Calibri" w:hAnsi="Times New Roman" w:cs="Times New Roman"/>
          <w:color w:val="000000"/>
          <w:sz w:val="24"/>
          <w:szCs w:val="24"/>
        </w:rPr>
        <w:t xml:space="preserve">Wykonawca nie może zastrzec informacji, o których mowa w art. 222 ust. 5 ustawy </w:t>
      </w:r>
      <w:proofErr w:type="spellStart"/>
      <w:r w:rsidRPr="00432A2D">
        <w:rPr>
          <w:rFonts w:ascii="Times New Roman" w:eastAsia="Calibri" w:hAnsi="Times New Roman" w:cs="Times New Roman"/>
          <w:color w:val="000000"/>
          <w:sz w:val="24"/>
          <w:szCs w:val="24"/>
        </w:rPr>
        <w:t>Pzp</w:t>
      </w:r>
      <w:proofErr w:type="spellEnd"/>
      <w:r w:rsidRPr="00432A2D">
        <w:rPr>
          <w:rFonts w:ascii="Times New Roman" w:eastAsia="Calibri" w:hAnsi="Times New Roman" w:cs="Times New Roman"/>
          <w:color w:val="000000"/>
          <w:sz w:val="24"/>
          <w:szCs w:val="24"/>
        </w:rPr>
        <w:t>.  Wszelkie informacje stanowiące tajemnicę przedsiębiorstwa w rozumieniu ustawy z dnia 16 kwietnia 1993 r. o</w:t>
      </w:r>
      <w:r>
        <w:rPr>
          <w:rFonts w:ascii="Times New Roman" w:eastAsia="Calibri" w:hAnsi="Times New Roman" w:cs="Times New Roman"/>
          <w:color w:val="000000"/>
          <w:sz w:val="24"/>
          <w:szCs w:val="24"/>
        </w:rPr>
        <w:t xml:space="preserve"> </w:t>
      </w:r>
      <w:r w:rsidRPr="00432A2D">
        <w:rPr>
          <w:rFonts w:ascii="Times New Roman" w:eastAsia="Calibri" w:hAnsi="Times New Roman" w:cs="Times New Roman"/>
          <w:color w:val="000000"/>
          <w:sz w:val="24"/>
          <w:szCs w:val="24"/>
        </w:rPr>
        <w:t>zwalczaniu nieuczciwej konkurencji (Dz. U. z 2020 r. poz.913), które Wykonawca zastrzega jako</w:t>
      </w:r>
      <w:r>
        <w:rPr>
          <w:rFonts w:ascii="Times New Roman" w:eastAsia="Calibri" w:hAnsi="Times New Roman" w:cs="Times New Roman"/>
          <w:color w:val="000000"/>
          <w:sz w:val="24"/>
          <w:szCs w:val="24"/>
        </w:rPr>
        <w:t xml:space="preserve"> </w:t>
      </w:r>
      <w:r w:rsidRPr="00432A2D">
        <w:rPr>
          <w:rFonts w:ascii="Times New Roman" w:eastAsia="Calibri" w:hAnsi="Times New Roman" w:cs="Times New Roman"/>
          <w:color w:val="000000"/>
          <w:sz w:val="24"/>
          <w:szCs w:val="24"/>
        </w:rPr>
        <w:t>tajemnicę przedsiębiorstwa, winny być załączone na Platformie w osobnym pliku z oznaczeniem „Tajemnica przedsiębiorstwa”</w:t>
      </w:r>
    </w:p>
    <w:p w14:paraId="4552BE53" w14:textId="77777777" w:rsidR="00432A2D" w:rsidRDefault="00432A2D" w:rsidP="00432A2D">
      <w:pPr>
        <w:pStyle w:val="Akapitzlist"/>
        <w:autoSpaceDE w:val="0"/>
        <w:autoSpaceDN w:val="0"/>
        <w:adjustRightInd w:val="0"/>
        <w:spacing w:line="240" w:lineRule="auto"/>
        <w:jc w:val="both"/>
        <w:rPr>
          <w:rFonts w:ascii="Times New Roman" w:eastAsia="Calibri" w:hAnsi="Times New Roman" w:cs="Times New Roman"/>
          <w:color w:val="000000"/>
          <w:sz w:val="24"/>
          <w:szCs w:val="24"/>
        </w:rPr>
      </w:pPr>
    </w:p>
    <w:p w14:paraId="125C4953" w14:textId="77777777" w:rsidR="00432A2D" w:rsidRDefault="00432A2D" w:rsidP="00432A2D">
      <w:pPr>
        <w:pStyle w:val="Akapitzlist"/>
        <w:numPr>
          <w:ilvl w:val="0"/>
          <w:numId w:val="15"/>
        </w:numPr>
        <w:autoSpaceDE w:val="0"/>
        <w:autoSpaceDN w:val="0"/>
        <w:adjustRightInd w:val="0"/>
        <w:spacing w:line="240" w:lineRule="auto"/>
        <w:jc w:val="both"/>
        <w:rPr>
          <w:rFonts w:ascii="Times New Roman" w:eastAsia="Calibri" w:hAnsi="Times New Roman" w:cs="Times New Roman"/>
          <w:color w:val="000000"/>
          <w:sz w:val="24"/>
          <w:szCs w:val="24"/>
        </w:rPr>
      </w:pPr>
      <w:r w:rsidRPr="00432A2D">
        <w:rPr>
          <w:rFonts w:ascii="Times New Roman" w:eastAsia="Calibri" w:hAnsi="Times New Roman" w:cs="Times New Roman"/>
          <w:color w:val="000000"/>
          <w:sz w:val="24"/>
          <w:szCs w:val="24"/>
        </w:rPr>
        <w:t xml:space="preserve">Wykonawca nie może zastrzec informacji, o </w:t>
      </w:r>
      <w:r>
        <w:rPr>
          <w:rFonts w:ascii="Times New Roman" w:eastAsia="Calibri" w:hAnsi="Times New Roman" w:cs="Times New Roman"/>
          <w:color w:val="000000"/>
          <w:sz w:val="24"/>
          <w:szCs w:val="24"/>
        </w:rPr>
        <w:t>których mowa w art. 222 ust. 5 u</w:t>
      </w:r>
      <w:r w:rsidRPr="00432A2D">
        <w:rPr>
          <w:rFonts w:ascii="Times New Roman" w:eastAsia="Calibri" w:hAnsi="Times New Roman" w:cs="Times New Roman"/>
          <w:color w:val="000000"/>
          <w:sz w:val="24"/>
          <w:szCs w:val="24"/>
        </w:rPr>
        <w:t>stawy</w:t>
      </w:r>
      <w:r>
        <w:rPr>
          <w:rFonts w:ascii="Times New Roman" w:eastAsia="Calibri" w:hAnsi="Times New Roman" w:cs="Times New Roman"/>
          <w:color w:val="000000"/>
          <w:sz w:val="24"/>
          <w:szCs w:val="24"/>
        </w:rPr>
        <w:t xml:space="preserve"> PZP</w:t>
      </w:r>
    </w:p>
    <w:p w14:paraId="7975C074" w14:textId="77777777" w:rsidR="00004A90" w:rsidRPr="00004A90" w:rsidRDefault="00004A90" w:rsidP="00004A90">
      <w:pPr>
        <w:pStyle w:val="Akapitzlist"/>
        <w:rPr>
          <w:rFonts w:ascii="Times New Roman" w:eastAsia="Calibri" w:hAnsi="Times New Roman" w:cs="Times New Roman"/>
          <w:color w:val="000000"/>
          <w:sz w:val="24"/>
          <w:szCs w:val="24"/>
        </w:rPr>
      </w:pPr>
    </w:p>
    <w:p w14:paraId="35651109" w14:textId="77777777" w:rsidR="00004A90" w:rsidRPr="00432A2D" w:rsidRDefault="00004A90" w:rsidP="00004A90">
      <w:pPr>
        <w:pStyle w:val="Akapitzlist"/>
        <w:autoSpaceDE w:val="0"/>
        <w:autoSpaceDN w:val="0"/>
        <w:adjustRightInd w:val="0"/>
        <w:spacing w:line="240" w:lineRule="auto"/>
        <w:jc w:val="both"/>
        <w:rPr>
          <w:rFonts w:ascii="Times New Roman" w:eastAsia="Calibri" w:hAnsi="Times New Roman" w:cs="Times New Roman"/>
          <w:color w:val="000000"/>
          <w:sz w:val="24"/>
          <w:szCs w:val="24"/>
        </w:rPr>
      </w:pPr>
    </w:p>
    <w:p w14:paraId="014B5985" w14:textId="77777777" w:rsidR="00432A2D" w:rsidRDefault="00432A2D" w:rsidP="00432A2D">
      <w:pPr>
        <w:pStyle w:val="Akapitzlist"/>
        <w:numPr>
          <w:ilvl w:val="0"/>
          <w:numId w:val="15"/>
        </w:numPr>
        <w:autoSpaceDE w:val="0"/>
        <w:autoSpaceDN w:val="0"/>
        <w:adjustRightInd w:val="0"/>
        <w:spacing w:line="240" w:lineRule="auto"/>
        <w:jc w:val="both"/>
        <w:rPr>
          <w:rFonts w:ascii="Times New Roman" w:eastAsia="Calibri" w:hAnsi="Times New Roman" w:cs="Times New Roman"/>
          <w:color w:val="000000"/>
          <w:sz w:val="24"/>
          <w:szCs w:val="24"/>
        </w:rPr>
      </w:pPr>
      <w:r w:rsidRPr="00432A2D">
        <w:rPr>
          <w:rFonts w:ascii="Times New Roman" w:eastAsia="Calibri" w:hAnsi="Times New Roman" w:cs="Times New Roman"/>
          <w:color w:val="000000"/>
          <w:sz w:val="24"/>
          <w:szCs w:val="24"/>
        </w:rPr>
        <w:lastRenderedPageBreak/>
        <w:t xml:space="preserve"> Przed upływem terminu składania ofert, Wykonawca za pośrednictwem Platformy może wprowadzić zmiany do złożonej oferty lub wycofać ofertę. Wykonawca za pośrednictwem Platformy może  samodzielnie usunąć wczytana przez siebie Ofertę (załącznik/załączniki).</w:t>
      </w:r>
    </w:p>
    <w:p w14:paraId="42B5EF39" w14:textId="77777777" w:rsidR="00004A90" w:rsidRPr="00432A2D" w:rsidRDefault="00004A90" w:rsidP="00004A90">
      <w:pPr>
        <w:pStyle w:val="Akapitzlist"/>
        <w:autoSpaceDE w:val="0"/>
        <w:autoSpaceDN w:val="0"/>
        <w:adjustRightInd w:val="0"/>
        <w:spacing w:line="240" w:lineRule="auto"/>
        <w:jc w:val="both"/>
        <w:rPr>
          <w:rFonts w:ascii="Times New Roman" w:eastAsia="Calibri" w:hAnsi="Times New Roman" w:cs="Times New Roman"/>
          <w:color w:val="000000"/>
          <w:sz w:val="24"/>
          <w:szCs w:val="24"/>
        </w:rPr>
      </w:pPr>
    </w:p>
    <w:p w14:paraId="58A7487B" w14:textId="77777777" w:rsidR="00432A2D" w:rsidRPr="00432A2D" w:rsidRDefault="00432A2D" w:rsidP="00432A2D">
      <w:pPr>
        <w:pStyle w:val="Akapitzlist"/>
        <w:numPr>
          <w:ilvl w:val="0"/>
          <w:numId w:val="15"/>
        </w:numPr>
        <w:autoSpaceDE w:val="0"/>
        <w:autoSpaceDN w:val="0"/>
        <w:adjustRightInd w:val="0"/>
        <w:spacing w:line="240" w:lineRule="auto"/>
        <w:jc w:val="both"/>
        <w:rPr>
          <w:rFonts w:ascii="Times New Roman" w:eastAsia="Calibri" w:hAnsi="Times New Roman" w:cs="Times New Roman"/>
          <w:color w:val="000000"/>
          <w:sz w:val="24"/>
          <w:szCs w:val="24"/>
        </w:rPr>
      </w:pPr>
      <w:r w:rsidRPr="00432A2D">
        <w:rPr>
          <w:rFonts w:ascii="Times New Roman" w:eastAsia="Calibri" w:hAnsi="Times New Roman" w:cs="Times New Roman"/>
          <w:color w:val="000000"/>
          <w:sz w:val="24"/>
          <w:szCs w:val="24"/>
        </w:rPr>
        <w:t>Wykonawca po upływie terminu do składania ofert nie może skutecznie dokonać zmiany ani wycofać złożonej oferty (załączników).</w:t>
      </w:r>
    </w:p>
    <w:p w14:paraId="249475C5" w14:textId="77777777" w:rsidR="00D25642" w:rsidRPr="00432A2D" w:rsidRDefault="00D25642" w:rsidP="00432A2D">
      <w:pPr>
        <w:pStyle w:val="Akapitzlist"/>
        <w:spacing w:line="240" w:lineRule="auto"/>
        <w:jc w:val="both"/>
        <w:rPr>
          <w:rFonts w:ascii="Times New Roman" w:eastAsia="Times New Roman" w:hAnsi="Times New Roman" w:cs="Times New Roman"/>
          <w:sz w:val="24"/>
          <w:szCs w:val="24"/>
          <w:lang w:eastAsia="pl-PL"/>
        </w:rPr>
      </w:pPr>
    </w:p>
    <w:p w14:paraId="6E76CD4C" w14:textId="77777777" w:rsidR="007B67C7" w:rsidRPr="007B67C7" w:rsidRDefault="007B67C7" w:rsidP="002E39C1">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7B67C7">
        <w:rPr>
          <w:rFonts w:ascii="Times New Roman" w:hAnsi="Times New Roman" w:cs="Times New Roman"/>
          <w:sz w:val="24"/>
          <w:szCs w:val="24"/>
        </w:rPr>
        <w:t>W przypadku gdyby oferta, oświadczenia lub dokumenty zawierały informacje stanowiące tajemnicę przedsiębiorstwa w rozumieniu przepisów o zwalczaniu nieuczciwej konkurencji, wykonawca powinien w sposób nie budzący wątpliwości zastrzec, które informacje stanowią tajemnicę przedsiębiorstwa. Informacje te powinny</w:t>
      </w:r>
      <w:r>
        <w:rPr>
          <w:rFonts w:ascii="Times New Roman" w:hAnsi="Times New Roman" w:cs="Times New Roman"/>
          <w:sz w:val="24"/>
          <w:szCs w:val="24"/>
        </w:rPr>
        <w:t xml:space="preserve"> </w:t>
      </w:r>
      <w:r w:rsidRPr="007B67C7">
        <w:rPr>
          <w:rFonts w:ascii="Times New Roman" w:hAnsi="Times New Roman" w:cs="Times New Roman"/>
          <w:sz w:val="24"/>
          <w:szCs w:val="24"/>
        </w:rPr>
        <w:t>być umieszczone w osobnym wewnętrznym opakowaniu, trwale ze sobą połączone i ponumerowane. Nie mogą stanowić tajemnicy przedsiębiorstwa informacje podawane do wiadomości podczas otwarcia ofert, tj. informacje dotyczące ceny i warunków płatności zawartych w ofercie.</w:t>
      </w:r>
    </w:p>
    <w:p w14:paraId="5EAEC86E" w14:textId="77777777" w:rsidR="003F2195" w:rsidRPr="00004A90" w:rsidRDefault="003F2195" w:rsidP="00004A90">
      <w:pPr>
        <w:spacing w:after="0" w:line="240" w:lineRule="auto"/>
        <w:jc w:val="both"/>
        <w:rPr>
          <w:rFonts w:ascii="Times New Roman" w:eastAsia="Times New Roman" w:hAnsi="Times New Roman" w:cs="Times New Roman"/>
          <w:sz w:val="24"/>
          <w:szCs w:val="24"/>
          <w:lang w:eastAsia="pl-PL"/>
        </w:rPr>
      </w:pPr>
    </w:p>
    <w:p w14:paraId="724C0C7C" w14:textId="77777777" w:rsidR="008F1C1D" w:rsidRDefault="008F1C1D" w:rsidP="008F1C1D">
      <w:pPr>
        <w:spacing w:after="0" w:line="240" w:lineRule="auto"/>
        <w:jc w:val="both"/>
        <w:rPr>
          <w:rFonts w:ascii="Times New Roman" w:eastAsia="Times New Roman" w:hAnsi="Times New Roman" w:cs="Times New Roman"/>
          <w:sz w:val="24"/>
          <w:szCs w:val="24"/>
          <w:lang w:eastAsia="pl-PL"/>
        </w:rPr>
      </w:pPr>
    </w:p>
    <w:p w14:paraId="6A87D9CB" w14:textId="77777777" w:rsidR="00D05105" w:rsidRDefault="00D05105" w:rsidP="00D05105">
      <w:pPr>
        <w:spacing w:after="0" w:line="240" w:lineRule="auto"/>
        <w:jc w:val="both"/>
        <w:rPr>
          <w:rFonts w:ascii="Times New Roman" w:eastAsia="Times New Roman" w:hAnsi="Times New Roman" w:cs="Times New Roman"/>
          <w:sz w:val="24"/>
          <w:szCs w:val="24"/>
          <w:lang w:eastAsia="pl-PL"/>
        </w:rPr>
      </w:pPr>
    </w:p>
    <w:p w14:paraId="78BB3E8C" w14:textId="77777777" w:rsidR="005A513A" w:rsidRDefault="00004A90" w:rsidP="00D05105">
      <w:pPr>
        <w:spacing w:after="0" w:line="240" w:lineRule="auto"/>
        <w:jc w:val="both"/>
        <w:rPr>
          <w:rFonts w:ascii="Arial" w:hAnsi="Arial" w:cs="Arial"/>
          <w:b/>
          <w:sz w:val="25"/>
          <w:szCs w:val="25"/>
        </w:rPr>
      </w:pPr>
      <w:r>
        <w:rPr>
          <w:rFonts w:ascii="Arial" w:hAnsi="Arial" w:cs="Arial"/>
          <w:b/>
          <w:sz w:val="25"/>
          <w:szCs w:val="25"/>
        </w:rPr>
        <w:t>R</w:t>
      </w:r>
      <w:r w:rsidR="005A513A" w:rsidRPr="005A513A">
        <w:rPr>
          <w:rFonts w:ascii="Arial" w:hAnsi="Arial" w:cs="Arial"/>
          <w:b/>
          <w:sz w:val="25"/>
          <w:szCs w:val="25"/>
        </w:rPr>
        <w:t>OZDZIAŁ 12   WYMAGANIA DOTYCZĄCE WADIUM</w:t>
      </w:r>
    </w:p>
    <w:p w14:paraId="425B8016" w14:textId="77777777" w:rsidR="00480080" w:rsidRDefault="00480080" w:rsidP="00D05105">
      <w:pPr>
        <w:spacing w:after="0" w:line="240" w:lineRule="auto"/>
        <w:jc w:val="both"/>
        <w:rPr>
          <w:rFonts w:ascii="Arial" w:hAnsi="Arial" w:cs="Arial"/>
          <w:b/>
          <w:sz w:val="25"/>
          <w:szCs w:val="25"/>
        </w:rPr>
      </w:pPr>
    </w:p>
    <w:p w14:paraId="4B4DB651" w14:textId="77777777" w:rsidR="00480080" w:rsidRDefault="00480080" w:rsidP="00D05105">
      <w:pPr>
        <w:spacing w:after="0" w:line="240" w:lineRule="auto"/>
        <w:jc w:val="both"/>
        <w:rPr>
          <w:rFonts w:ascii="Arial" w:hAnsi="Arial" w:cs="Arial"/>
          <w:b/>
          <w:sz w:val="25"/>
          <w:szCs w:val="25"/>
        </w:rPr>
      </w:pPr>
    </w:p>
    <w:p w14:paraId="7F581198" w14:textId="124B428C" w:rsidR="00815666" w:rsidRP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Pr="00815666">
        <w:rPr>
          <w:rFonts w:ascii="Times New Roman" w:eastAsia="Calibri" w:hAnsi="Times New Roman" w:cs="Times New Roman"/>
          <w:color w:val="000000"/>
          <w:sz w:val="24"/>
          <w:szCs w:val="24"/>
        </w:rPr>
        <w:t xml:space="preserve">Wykonawca jest zobowiązany do wniesienia wadium w wysokości: </w:t>
      </w:r>
      <w:r>
        <w:rPr>
          <w:rFonts w:ascii="Times New Roman" w:eastAsia="Calibri" w:hAnsi="Times New Roman" w:cs="Times New Roman"/>
          <w:color w:val="000000"/>
          <w:sz w:val="24"/>
          <w:szCs w:val="24"/>
        </w:rPr>
        <w:t>5</w:t>
      </w:r>
      <w:r w:rsidRPr="00815666">
        <w:rPr>
          <w:rFonts w:ascii="Times New Roman" w:eastAsia="Calibri" w:hAnsi="Times New Roman" w:cs="Times New Roman"/>
          <w:color w:val="000000"/>
          <w:sz w:val="24"/>
          <w:szCs w:val="24"/>
        </w:rPr>
        <w:t xml:space="preserve"> 000 zł słownie: </w:t>
      </w:r>
      <w:r>
        <w:rPr>
          <w:rFonts w:ascii="Times New Roman" w:eastAsia="Calibri" w:hAnsi="Times New Roman" w:cs="Times New Roman"/>
          <w:color w:val="000000"/>
          <w:sz w:val="24"/>
          <w:szCs w:val="24"/>
        </w:rPr>
        <w:t>pięć tysi</w:t>
      </w:r>
      <w:r w:rsidR="009F3B26">
        <w:rPr>
          <w:rFonts w:ascii="Times New Roman" w:eastAsia="Calibri" w:hAnsi="Times New Roman" w:cs="Times New Roman"/>
          <w:color w:val="000000"/>
          <w:sz w:val="24"/>
          <w:szCs w:val="24"/>
        </w:rPr>
        <w:t>ę</w:t>
      </w:r>
      <w:r>
        <w:rPr>
          <w:rFonts w:ascii="Times New Roman" w:eastAsia="Calibri" w:hAnsi="Times New Roman" w:cs="Times New Roman"/>
          <w:color w:val="000000"/>
          <w:sz w:val="24"/>
          <w:szCs w:val="24"/>
        </w:rPr>
        <w:t>cy</w:t>
      </w:r>
      <w:r w:rsidRPr="00815666">
        <w:rPr>
          <w:rFonts w:ascii="Times New Roman" w:eastAsia="Calibri" w:hAnsi="Times New Roman" w:cs="Times New Roman"/>
          <w:color w:val="000000"/>
          <w:sz w:val="24"/>
          <w:szCs w:val="24"/>
        </w:rPr>
        <w:t xml:space="preserve"> złotych )</w:t>
      </w:r>
    </w:p>
    <w:p w14:paraId="70A8020E" w14:textId="77777777" w:rsidR="00815666" w:rsidRP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815666">
        <w:rPr>
          <w:rFonts w:ascii="Times New Roman" w:eastAsia="Calibri" w:hAnsi="Times New Roman" w:cs="Times New Roman"/>
          <w:color w:val="000000"/>
          <w:sz w:val="24"/>
          <w:szCs w:val="24"/>
        </w:rPr>
        <w:t xml:space="preserve">Wadium musi być wniesione przed upływem terminu składania ofert w jednej  lub kilku  następujących formach wymienionych w art. 97 ust. 7 ustawy </w:t>
      </w:r>
      <w:proofErr w:type="spellStart"/>
      <w:r w:rsidRPr="00815666">
        <w:rPr>
          <w:rFonts w:ascii="Times New Roman" w:eastAsia="Calibri" w:hAnsi="Times New Roman" w:cs="Times New Roman"/>
          <w:color w:val="000000"/>
          <w:sz w:val="24"/>
          <w:szCs w:val="24"/>
        </w:rPr>
        <w:t>Pzp</w:t>
      </w:r>
      <w:proofErr w:type="spellEnd"/>
      <w:r w:rsidRPr="00815666">
        <w:rPr>
          <w:rFonts w:ascii="Times New Roman" w:eastAsia="Calibri" w:hAnsi="Times New Roman" w:cs="Times New Roman"/>
          <w:color w:val="000000"/>
          <w:sz w:val="24"/>
          <w:szCs w:val="24"/>
        </w:rPr>
        <w:t>.</w:t>
      </w:r>
    </w:p>
    <w:p w14:paraId="7863CD71" w14:textId="77777777" w:rsidR="00815666" w:rsidRP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sidRPr="00815666">
        <w:rPr>
          <w:rFonts w:ascii="Times New Roman" w:eastAsia="Calibri" w:hAnsi="Times New Roman" w:cs="Times New Roman"/>
          <w:color w:val="000000"/>
          <w:sz w:val="24"/>
          <w:szCs w:val="24"/>
        </w:rPr>
        <w:t>3. Jeżeli wadium jest wnoszone w formie gwarancji lub poręczenia Wykonawca przekazuje</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Zamawiającemu oryginał gwarancji lub poręczenia w postaci elektronicznej. Wadium w takie musi</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obejmować cały okres związania ofertą. Treść gwarancji lub poręczenia nie może zawierać</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postanowień uzależniających jego dalsze obowiązywanie od zwrotu oryginału dokumentu</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gwarancyjnego do gwaranta.</w:t>
      </w:r>
    </w:p>
    <w:p w14:paraId="27CD59B8" w14:textId="77777777" w:rsidR="00815666" w:rsidRPr="00815666" w:rsidRDefault="00815666" w:rsidP="00815666">
      <w:pPr>
        <w:autoSpaceDE w:val="0"/>
        <w:autoSpaceDN w:val="0"/>
        <w:adjustRightInd w:val="0"/>
        <w:jc w:val="both"/>
        <w:rPr>
          <w:rFonts w:ascii="Times New Roman" w:eastAsia="Calibri" w:hAnsi="Times New Roman" w:cs="Times New Roman"/>
          <w:color w:val="000000"/>
          <w:sz w:val="24"/>
          <w:szCs w:val="24"/>
          <w:u w:val="single"/>
        </w:rPr>
      </w:pPr>
      <w:r w:rsidRPr="00815666">
        <w:rPr>
          <w:rFonts w:ascii="Times New Roman" w:eastAsia="Calibri" w:hAnsi="Times New Roman" w:cs="Times New Roman"/>
          <w:color w:val="000000"/>
          <w:sz w:val="24"/>
          <w:szCs w:val="24"/>
          <w:u w:val="single"/>
        </w:rPr>
        <w:t>Jako Beneficjenta wadium wnoszonego w formie gwarancji lub poręczenia należy wskazać:</w:t>
      </w:r>
    </w:p>
    <w:p w14:paraId="0BF7B074" w14:textId="77777777" w:rsidR="00815666" w:rsidRPr="00815666" w:rsidRDefault="00815666" w:rsidP="00815666">
      <w:pPr>
        <w:autoSpaceDE w:val="0"/>
        <w:autoSpaceDN w:val="0"/>
        <w:adjustRightInd w:val="0"/>
        <w:jc w:val="both"/>
        <w:rPr>
          <w:rFonts w:ascii="Times New Roman" w:eastAsia="Calibri" w:hAnsi="Times New Roman" w:cs="Times New Roman"/>
          <w:b/>
          <w:color w:val="000000"/>
          <w:sz w:val="24"/>
          <w:szCs w:val="24"/>
        </w:rPr>
      </w:pPr>
      <w:r w:rsidRPr="00815666">
        <w:rPr>
          <w:rFonts w:ascii="Times New Roman" w:eastAsia="Calibri" w:hAnsi="Times New Roman" w:cs="Times New Roman"/>
          <w:b/>
          <w:color w:val="000000"/>
          <w:sz w:val="24"/>
          <w:szCs w:val="24"/>
        </w:rPr>
        <w:t xml:space="preserve">Gmina Mikołajki Pomorskie, ul. Dzierzgońska 2 </w:t>
      </w:r>
      <w:r>
        <w:rPr>
          <w:rFonts w:ascii="Times New Roman" w:eastAsia="Calibri" w:hAnsi="Times New Roman" w:cs="Times New Roman"/>
          <w:b/>
          <w:color w:val="000000"/>
          <w:sz w:val="24"/>
          <w:szCs w:val="24"/>
        </w:rPr>
        <w:t xml:space="preserve"> 82-433 Mikołajki Pomorskie</w:t>
      </w:r>
    </w:p>
    <w:p w14:paraId="383905FE" w14:textId="77777777" w:rsidR="00815666" w:rsidRP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sidRPr="00815666">
        <w:rPr>
          <w:rFonts w:ascii="Times New Roman" w:eastAsia="Calibri" w:hAnsi="Times New Roman" w:cs="Times New Roman"/>
          <w:color w:val="000000"/>
          <w:sz w:val="24"/>
          <w:szCs w:val="24"/>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815666">
        <w:rPr>
          <w:rFonts w:ascii="Times New Roman" w:eastAsia="Calibri" w:hAnsi="Times New Roman" w:cs="Times New Roman"/>
          <w:color w:val="000000"/>
          <w:sz w:val="24"/>
          <w:szCs w:val="24"/>
        </w:rPr>
        <w:t>Pzp</w:t>
      </w:r>
      <w:proofErr w:type="spellEnd"/>
      <w:r w:rsidRPr="00815666">
        <w:rPr>
          <w:rFonts w:ascii="Times New Roman" w:eastAsia="Calibri" w:hAnsi="Times New Roman" w:cs="Times New Roman"/>
          <w:color w:val="000000"/>
          <w:sz w:val="24"/>
          <w:szCs w:val="24"/>
        </w:rPr>
        <w:t>.</w:t>
      </w:r>
    </w:p>
    <w:p w14:paraId="7EA7AF6C" w14:textId="77777777" w:rsidR="00815666" w:rsidRP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sidRPr="00815666">
        <w:rPr>
          <w:rFonts w:ascii="Times New Roman" w:eastAsia="Calibri" w:hAnsi="Times New Roman" w:cs="Times New Roman"/>
          <w:color w:val="000000"/>
          <w:sz w:val="24"/>
          <w:szCs w:val="24"/>
        </w:rPr>
        <w:t>Gwarancja lub poręczenie musi zawierać w swojej treści nieodwołalne i bezwarunkowe zobowiązanie wystawcy dokumentu do zapłaty na rzecz Zamawiającego kwoty wadium na pierwsze pisemne  żądanie Zamawiającego.</w:t>
      </w:r>
    </w:p>
    <w:p w14:paraId="0201AD63" w14:textId="77777777" w:rsidR="00815666" w:rsidRP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sidRPr="00815666">
        <w:rPr>
          <w:rFonts w:ascii="Times New Roman" w:eastAsia="Calibri" w:hAnsi="Times New Roman" w:cs="Times New Roman"/>
          <w:color w:val="000000"/>
          <w:sz w:val="24"/>
          <w:szCs w:val="24"/>
        </w:rPr>
        <w:t>Gwarancja lub poręczenie musi zawierać w swojej treści wskazanie adresu e-mail lub  adresu pocztowego, na który Zamawiający prześle oświadczenie o zwolnieniu z  wadium prześle oświadczenie o zwolnieniu wadium.</w:t>
      </w:r>
    </w:p>
    <w:p w14:paraId="156558DA" w14:textId="77777777" w:rsid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sidRPr="00815666">
        <w:rPr>
          <w:rFonts w:ascii="Times New Roman" w:eastAsia="Calibri" w:hAnsi="Times New Roman" w:cs="Times New Roman"/>
          <w:color w:val="000000"/>
          <w:sz w:val="24"/>
          <w:szCs w:val="24"/>
        </w:rPr>
        <w:t>Wadium wniesione w formie gwarancji ( bankowej czy ubezpieczeniowej) musi mieć taką samą</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płynność jak wadium wniesione w pieniądzu – dochodzenie roszczenia z tytułu wadium</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lastRenderedPageBreak/>
        <w:t>wniesionego w tej formie nie może być utrudnione. Dlatego w treści gwarancji powinna znaleźć się</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klauzula stanowiąca, iż wszystkie spory odnośnie gwarancji będą rozstrzygane zgodnie z prawem</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polskim i poddane jurysdykcji sądów polskich, chyba, że wynika to z przepisów prawa.</w:t>
      </w:r>
    </w:p>
    <w:p w14:paraId="6C0E6B47" w14:textId="6E0AD4B7" w:rsidR="00815666" w:rsidRPr="00815666" w:rsidRDefault="00815666" w:rsidP="00815666">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Pr="00815666">
        <w:rPr>
          <w:rFonts w:ascii="Times New Roman" w:eastAsia="Calibri" w:hAnsi="Times New Roman" w:cs="Times New Roman"/>
          <w:color w:val="000000"/>
          <w:sz w:val="24"/>
          <w:szCs w:val="24"/>
        </w:rPr>
        <w:t>Wadium wniesione w pieniądzu przelewem na rachunek bankowy musi wpłynąć na rachunek</w:t>
      </w:r>
      <w:r>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 xml:space="preserve">bankowy Zamawiającego </w:t>
      </w:r>
      <w:r w:rsidRPr="00815666">
        <w:rPr>
          <w:rFonts w:ascii="Times New Roman" w:eastAsia="Calibri" w:hAnsi="Times New Roman" w:cs="Times New Roman"/>
          <w:b/>
          <w:bCs/>
          <w:color w:val="000000"/>
          <w:sz w:val="24"/>
          <w:szCs w:val="24"/>
        </w:rPr>
        <w:t>w Banku Spółdzielczym Sztumie nr</w:t>
      </w:r>
      <w:r w:rsidRPr="00815666">
        <w:rPr>
          <w:rFonts w:ascii="Times New Roman" w:hAnsi="Times New Roman" w:cs="Times New Roman"/>
          <w:b/>
          <w:bCs/>
          <w:sz w:val="24"/>
          <w:szCs w:val="24"/>
        </w:rPr>
        <w:t xml:space="preserve"> </w:t>
      </w:r>
      <w:r w:rsidR="0085552D">
        <w:rPr>
          <w:rFonts w:ascii="Times New Roman" w:hAnsi="Times New Roman" w:cs="Times New Roman"/>
          <w:b/>
          <w:bCs/>
          <w:sz w:val="24"/>
          <w:szCs w:val="24"/>
        </w:rPr>
        <w:t xml:space="preserve">32 8309 0000 0000 0130 2000 0050 </w:t>
      </w:r>
      <w:r w:rsidRPr="00815666">
        <w:rPr>
          <w:rFonts w:ascii="Times New Roman" w:eastAsia="Calibri" w:hAnsi="Times New Roman" w:cs="Times New Roman"/>
          <w:color w:val="000000"/>
          <w:sz w:val="24"/>
          <w:szCs w:val="24"/>
        </w:rPr>
        <w:t xml:space="preserve"> (w tytule przelewu należy wpisać znak postepowania  </w:t>
      </w:r>
      <w:r w:rsidR="0085552D">
        <w:rPr>
          <w:rFonts w:ascii="Times New Roman" w:eastAsia="Calibri" w:hAnsi="Times New Roman" w:cs="Times New Roman"/>
          <w:color w:val="000000"/>
          <w:sz w:val="24"/>
          <w:szCs w:val="24"/>
        </w:rPr>
        <w:t>ZP.271.</w:t>
      </w:r>
      <w:r w:rsidR="00AE42A3">
        <w:rPr>
          <w:rFonts w:ascii="Times New Roman" w:eastAsia="Calibri" w:hAnsi="Times New Roman" w:cs="Times New Roman"/>
          <w:color w:val="000000"/>
          <w:sz w:val="24"/>
          <w:szCs w:val="24"/>
        </w:rPr>
        <w:t>6</w:t>
      </w:r>
      <w:r w:rsidR="0085552D">
        <w:rPr>
          <w:rFonts w:ascii="Times New Roman" w:eastAsia="Calibri" w:hAnsi="Times New Roman" w:cs="Times New Roman"/>
          <w:color w:val="000000"/>
          <w:sz w:val="24"/>
          <w:szCs w:val="24"/>
        </w:rPr>
        <w:t>.2021.BP</w:t>
      </w:r>
      <w:r w:rsidR="00AE42A3">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najpóźniej przed  upływem terminu składania ofert. Ze względu na ryzyko związane z czasem trwania  okresu rozliczeń międzybankowych Zamawiający zaleca dokonanie przelewu ze stosownym</w:t>
      </w:r>
      <w:r w:rsidR="00F4425A">
        <w:rPr>
          <w:rFonts w:ascii="Times New Roman" w:eastAsia="Calibri" w:hAnsi="Times New Roman" w:cs="Times New Roman"/>
          <w:color w:val="000000"/>
          <w:sz w:val="24"/>
          <w:szCs w:val="24"/>
        </w:rPr>
        <w:t xml:space="preserve"> </w:t>
      </w:r>
      <w:r w:rsidRPr="00815666">
        <w:rPr>
          <w:rFonts w:ascii="Times New Roman" w:eastAsia="Calibri" w:hAnsi="Times New Roman" w:cs="Times New Roman"/>
          <w:color w:val="000000"/>
          <w:sz w:val="24"/>
          <w:szCs w:val="24"/>
        </w:rPr>
        <w:t>wyprzedzeniem.</w:t>
      </w:r>
    </w:p>
    <w:p w14:paraId="00366999" w14:textId="77777777" w:rsidR="00815666" w:rsidRPr="00933514" w:rsidRDefault="00933514" w:rsidP="00933514">
      <w:pPr>
        <w:autoSpaceDE w:val="0"/>
        <w:autoSpaceDN w:val="0"/>
        <w:adjustRightInd w:val="0"/>
        <w:spacing w:line="240" w:lineRule="auto"/>
        <w:jc w:val="both"/>
        <w:rPr>
          <w:rFonts w:ascii="Times New Roman" w:eastAsia="Calibri" w:hAnsi="Times New Roman" w:cs="Times New Roman"/>
          <w:color w:val="000000"/>
          <w:sz w:val="24"/>
          <w:szCs w:val="24"/>
        </w:rPr>
      </w:pPr>
      <w:r w:rsidRPr="00933514">
        <w:rPr>
          <w:rFonts w:ascii="Times New Roman" w:eastAsia="Calibri" w:hAnsi="Times New Roman" w:cs="Times New Roman"/>
          <w:color w:val="000000"/>
          <w:sz w:val="24"/>
          <w:szCs w:val="24"/>
        </w:rPr>
        <w:t>5.</w:t>
      </w:r>
      <w:r>
        <w:rPr>
          <w:rFonts w:ascii="CIDFont+F2" w:eastAsia="Calibri" w:hAnsi="CIDFont+F2" w:cs="CIDFont+F2"/>
          <w:color w:val="000000"/>
        </w:rPr>
        <w:t xml:space="preserve"> </w:t>
      </w:r>
      <w:r w:rsidR="00815666" w:rsidRPr="00933514">
        <w:rPr>
          <w:rFonts w:ascii="Times New Roman" w:eastAsia="Calibri" w:hAnsi="Times New Roman" w:cs="Times New Roman"/>
          <w:color w:val="000000"/>
          <w:sz w:val="24"/>
          <w:szCs w:val="24"/>
        </w:rPr>
        <w:t xml:space="preserve"> Zamawiający dokona zwrotu wadium na zasadach określonych w art. 98 ust. 1 i 2 ustawy </w:t>
      </w:r>
      <w:proofErr w:type="spellStart"/>
      <w:r w:rsidR="00815666" w:rsidRPr="00933514">
        <w:rPr>
          <w:rFonts w:ascii="Times New Roman" w:eastAsia="Calibri" w:hAnsi="Times New Roman" w:cs="Times New Roman"/>
          <w:color w:val="000000"/>
          <w:sz w:val="24"/>
          <w:szCs w:val="24"/>
        </w:rPr>
        <w:t>Pzp</w:t>
      </w:r>
      <w:proofErr w:type="spellEnd"/>
      <w:r w:rsidR="00815666" w:rsidRPr="0093351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815666" w:rsidRPr="00933514">
        <w:rPr>
          <w:rFonts w:ascii="Times New Roman" w:eastAsia="Calibri" w:hAnsi="Times New Roman" w:cs="Times New Roman"/>
          <w:color w:val="000000"/>
          <w:sz w:val="24"/>
          <w:szCs w:val="24"/>
        </w:rPr>
        <w:t xml:space="preserve">Wykonawca będzie miał możliwość w przypadkach określonych w art. 98 ust. 2 ustawy </w:t>
      </w:r>
      <w:proofErr w:type="spellStart"/>
      <w:r w:rsidR="00815666" w:rsidRPr="00933514">
        <w:rPr>
          <w:rFonts w:ascii="Times New Roman" w:eastAsia="Calibri" w:hAnsi="Times New Roman" w:cs="Times New Roman"/>
          <w:color w:val="000000"/>
          <w:sz w:val="24"/>
          <w:szCs w:val="24"/>
        </w:rPr>
        <w:t>Pzp</w:t>
      </w:r>
      <w:proofErr w:type="spellEnd"/>
      <w:r>
        <w:rPr>
          <w:rFonts w:ascii="Times New Roman" w:eastAsia="Calibri" w:hAnsi="Times New Roman" w:cs="Times New Roman"/>
          <w:color w:val="000000"/>
          <w:sz w:val="24"/>
          <w:szCs w:val="24"/>
        </w:rPr>
        <w:t xml:space="preserve"> </w:t>
      </w:r>
      <w:r w:rsidR="00815666" w:rsidRPr="00933514">
        <w:rPr>
          <w:rFonts w:ascii="Times New Roman" w:eastAsia="Calibri" w:hAnsi="Times New Roman" w:cs="Times New Roman"/>
          <w:color w:val="000000"/>
          <w:sz w:val="24"/>
          <w:szCs w:val="24"/>
        </w:rPr>
        <w:t>wystąpienia o zwrot wadium, przy czym złożenie wniosku o zwrot wadium spowoduje rozwiązanie</w:t>
      </w:r>
      <w:r>
        <w:rPr>
          <w:rFonts w:ascii="Times New Roman" w:eastAsia="Calibri" w:hAnsi="Times New Roman" w:cs="Times New Roman"/>
          <w:color w:val="000000"/>
          <w:sz w:val="24"/>
          <w:szCs w:val="24"/>
        </w:rPr>
        <w:t xml:space="preserve"> </w:t>
      </w:r>
      <w:r w:rsidR="00815666" w:rsidRPr="00933514">
        <w:rPr>
          <w:rFonts w:ascii="Times New Roman" w:eastAsia="Calibri" w:hAnsi="Times New Roman" w:cs="Times New Roman"/>
          <w:color w:val="000000"/>
          <w:sz w:val="24"/>
          <w:szCs w:val="24"/>
        </w:rPr>
        <w:t>stosunku prawnego Zamawiającego z Wykonawcą i utratę przez Wykonawcę prawa do korzystania</w:t>
      </w:r>
      <w:r>
        <w:rPr>
          <w:rFonts w:ascii="Times New Roman" w:eastAsia="Calibri" w:hAnsi="Times New Roman" w:cs="Times New Roman"/>
          <w:color w:val="000000"/>
          <w:sz w:val="24"/>
          <w:szCs w:val="24"/>
        </w:rPr>
        <w:t xml:space="preserve"> </w:t>
      </w:r>
      <w:r w:rsidR="00815666" w:rsidRPr="00933514">
        <w:rPr>
          <w:rFonts w:ascii="Times New Roman" w:eastAsia="Calibri" w:hAnsi="Times New Roman" w:cs="Times New Roman"/>
          <w:color w:val="000000"/>
          <w:sz w:val="24"/>
          <w:szCs w:val="24"/>
        </w:rPr>
        <w:t xml:space="preserve">ze środków ochrony prawnej, uregulowanych w Dziale IX ustawy </w:t>
      </w:r>
      <w:proofErr w:type="spellStart"/>
      <w:r w:rsidR="00815666" w:rsidRPr="00933514">
        <w:rPr>
          <w:rFonts w:ascii="Times New Roman" w:eastAsia="Calibri" w:hAnsi="Times New Roman" w:cs="Times New Roman"/>
          <w:color w:val="000000"/>
          <w:sz w:val="24"/>
          <w:szCs w:val="24"/>
        </w:rPr>
        <w:t>Pzp</w:t>
      </w:r>
      <w:proofErr w:type="spellEnd"/>
      <w:r w:rsidR="00815666" w:rsidRPr="00933514">
        <w:rPr>
          <w:rFonts w:ascii="Times New Roman" w:eastAsia="Calibri" w:hAnsi="Times New Roman" w:cs="Times New Roman"/>
          <w:color w:val="000000"/>
          <w:sz w:val="24"/>
          <w:szCs w:val="24"/>
        </w:rPr>
        <w:t>.</w:t>
      </w:r>
    </w:p>
    <w:p w14:paraId="427DCE26" w14:textId="77777777" w:rsidR="009B7633" w:rsidRPr="009B7633" w:rsidRDefault="00815666" w:rsidP="009B7633">
      <w:pPr>
        <w:autoSpaceDE w:val="0"/>
        <w:autoSpaceDN w:val="0"/>
        <w:adjustRightInd w:val="0"/>
        <w:spacing w:line="240" w:lineRule="auto"/>
        <w:jc w:val="both"/>
        <w:rPr>
          <w:rFonts w:ascii="Times New Roman" w:eastAsia="Calibri" w:hAnsi="Times New Roman" w:cs="Times New Roman"/>
          <w:color w:val="000000"/>
          <w:sz w:val="24"/>
          <w:szCs w:val="24"/>
        </w:rPr>
      </w:pPr>
      <w:r w:rsidRPr="00933514">
        <w:rPr>
          <w:rFonts w:ascii="Times New Roman" w:eastAsia="Calibri" w:hAnsi="Times New Roman" w:cs="Times New Roman"/>
          <w:color w:val="000000"/>
          <w:sz w:val="24"/>
          <w:szCs w:val="24"/>
        </w:rPr>
        <w:t>6. Zamawiający zwróci wadium wniesione w formie poręczenia lub gwarancji poprzez złożenie</w:t>
      </w:r>
      <w:r w:rsidR="00B72E1C">
        <w:rPr>
          <w:rFonts w:ascii="Times New Roman" w:eastAsia="Calibri" w:hAnsi="Times New Roman" w:cs="Times New Roman"/>
          <w:color w:val="000000"/>
          <w:sz w:val="24"/>
          <w:szCs w:val="24"/>
        </w:rPr>
        <w:t xml:space="preserve"> </w:t>
      </w:r>
      <w:r w:rsidRPr="00933514">
        <w:rPr>
          <w:rFonts w:ascii="Times New Roman" w:eastAsia="Calibri" w:hAnsi="Times New Roman" w:cs="Times New Roman"/>
          <w:color w:val="000000"/>
          <w:sz w:val="24"/>
          <w:szCs w:val="24"/>
        </w:rPr>
        <w:t>gwarantowi lub poręczycielowi oświadczenia o zwolnieniu wadium. Zaleca się, aby poręczenie lub</w:t>
      </w:r>
      <w:r w:rsidR="009B7633" w:rsidRPr="009B7633">
        <w:rPr>
          <w:rFonts w:ascii="CIDFont+F2" w:eastAsia="Calibri" w:hAnsi="CIDFont+F2" w:cs="CIDFont+F2"/>
          <w:color w:val="000000"/>
        </w:rPr>
        <w:t xml:space="preserve"> </w:t>
      </w:r>
      <w:r w:rsidR="009B7633" w:rsidRPr="009B7633">
        <w:rPr>
          <w:rFonts w:ascii="Times New Roman" w:eastAsia="Calibri" w:hAnsi="Times New Roman" w:cs="Times New Roman"/>
          <w:color w:val="000000"/>
          <w:sz w:val="24"/>
          <w:szCs w:val="24"/>
        </w:rPr>
        <w:t xml:space="preserve">gwarancja wskazywały adres mailowy na jaki Zamawiający winien składać oświadczenie o zwolnieniu wadium, o którym mowa w art. 98 ust. 5 ustawy </w:t>
      </w:r>
      <w:proofErr w:type="spellStart"/>
      <w:r w:rsidR="009B7633" w:rsidRPr="009B7633">
        <w:rPr>
          <w:rFonts w:ascii="Times New Roman" w:eastAsia="Calibri" w:hAnsi="Times New Roman" w:cs="Times New Roman"/>
          <w:color w:val="000000"/>
          <w:sz w:val="24"/>
          <w:szCs w:val="24"/>
        </w:rPr>
        <w:t>Pzp</w:t>
      </w:r>
      <w:proofErr w:type="spellEnd"/>
      <w:r w:rsidR="009B7633" w:rsidRPr="009B7633">
        <w:rPr>
          <w:rFonts w:ascii="Times New Roman" w:eastAsia="Calibri" w:hAnsi="Times New Roman" w:cs="Times New Roman"/>
          <w:color w:val="000000"/>
          <w:sz w:val="24"/>
          <w:szCs w:val="24"/>
        </w:rPr>
        <w:t>.</w:t>
      </w:r>
    </w:p>
    <w:p w14:paraId="6F5A7127" w14:textId="77777777" w:rsidR="009B7633" w:rsidRPr="009B7633" w:rsidRDefault="009B7633" w:rsidP="009B7633">
      <w:pPr>
        <w:autoSpaceDE w:val="0"/>
        <w:autoSpaceDN w:val="0"/>
        <w:adjustRightInd w:val="0"/>
        <w:spacing w:line="240" w:lineRule="auto"/>
        <w:jc w:val="both"/>
        <w:rPr>
          <w:rFonts w:ascii="Times New Roman" w:eastAsia="Calibri" w:hAnsi="Times New Roman" w:cs="Times New Roman"/>
          <w:color w:val="000000"/>
          <w:sz w:val="24"/>
          <w:szCs w:val="24"/>
        </w:rPr>
      </w:pPr>
      <w:r w:rsidRPr="009B7633">
        <w:rPr>
          <w:rFonts w:ascii="Times New Roman" w:eastAsia="Calibri" w:hAnsi="Times New Roman" w:cs="Times New Roman"/>
          <w:color w:val="000000"/>
          <w:sz w:val="24"/>
          <w:szCs w:val="24"/>
        </w:rPr>
        <w:t xml:space="preserve">7. Zamawiający zatrzyma wadium wraz z odsetkami, w przypadkach określonych w art. 98 ust. 6 ustawy  </w:t>
      </w:r>
      <w:proofErr w:type="spellStart"/>
      <w:r w:rsidRPr="009B7633">
        <w:rPr>
          <w:rFonts w:ascii="Times New Roman" w:eastAsia="Calibri" w:hAnsi="Times New Roman" w:cs="Times New Roman"/>
          <w:color w:val="000000"/>
          <w:sz w:val="24"/>
          <w:szCs w:val="24"/>
        </w:rPr>
        <w:t>Pzp</w:t>
      </w:r>
      <w:proofErr w:type="spellEnd"/>
      <w:r w:rsidRPr="009B7633">
        <w:rPr>
          <w:rFonts w:ascii="Times New Roman" w:eastAsia="Calibri" w:hAnsi="Times New Roman" w:cs="Times New Roman"/>
          <w:color w:val="000000"/>
          <w:sz w:val="24"/>
          <w:szCs w:val="24"/>
        </w:rPr>
        <w:t>.</w:t>
      </w:r>
    </w:p>
    <w:p w14:paraId="7BB3DC3A" w14:textId="77777777" w:rsidR="00480080" w:rsidRPr="00933514" w:rsidRDefault="00480080" w:rsidP="00933514">
      <w:pPr>
        <w:spacing w:after="0" w:line="240" w:lineRule="auto"/>
        <w:jc w:val="both"/>
        <w:rPr>
          <w:rFonts w:ascii="Times New Roman" w:hAnsi="Times New Roman" w:cs="Times New Roman"/>
          <w:b/>
          <w:sz w:val="24"/>
          <w:szCs w:val="24"/>
        </w:rPr>
      </w:pPr>
    </w:p>
    <w:p w14:paraId="3E148F09" w14:textId="77777777" w:rsidR="005A513A" w:rsidRDefault="005A513A" w:rsidP="00D05105">
      <w:pPr>
        <w:spacing w:after="0" w:line="240" w:lineRule="auto"/>
        <w:jc w:val="both"/>
        <w:rPr>
          <w:rFonts w:ascii="Arial" w:hAnsi="Arial" w:cs="Arial"/>
          <w:b/>
          <w:sz w:val="25"/>
          <w:szCs w:val="25"/>
        </w:rPr>
      </w:pPr>
    </w:p>
    <w:p w14:paraId="35C030C0" w14:textId="77777777" w:rsidR="00E8073A" w:rsidRDefault="00E8073A" w:rsidP="00E8073A">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13   TERMIN ZWIĄZANIA OFERTĄ</w:t>
      </w:r>
    </w:p>
    <w:p w14:paraId="291AFF7B" w14:textId="77777777" w:rsidR="00E8073A" w:rsidRDefault="00E8073A" w:rsidP="00E8073A">
      <w:pPr>
        <w:spacing w:after="0" w:line="240" w:lineRule="auto"/>
        <w:jc w:val="both"/>
        <w:rPr>
          <w:rFonts w:ascii="Times New Roman" w:eastAsia="Times New Roman" w:hAnsi="Times New Roman" w:cs="Times New Roman"/>
          <w:b/>
          <w:sz w:val="24"/>
          <w:szCs w:val="24"/>
          <w:lang w:eastAsia="pl-PL"/>
        </w:rPr>
      </w:pPr>
    </w:p>
    <w:p w14:paraId="0BC7E156" w14:textId="3D522CC8" w:rsidR="00AC2203" w:rsidRPr="0085552D" w:rsidRDefault="00E8073A" w:rsidP="00E8073A">
      <w:pPr>
        <w:pStyle w:val="Akapitzlist"/>
        <w:numPr>
          <w:ilvl w:val="0"/>
          <w:numId w:val="22"/>
        </w:numPr>
        <w:spacing w:after="0" w:line="240" w:lineRule="auto"/>
        <w:jc w:val="both"/>
        <w:rPr>
          <w:rFonts w:ascii="Times New Roman" w:eastAsia="Times New Roman" w:hAnsi="Times New Roman" w:cs="Times New Roman"/>
          <w:sz w:val="36"/>
          <w:szCs w:val="36"/>
          <w:lang w:eastAsia="pl-PL"/>
        </w:rPr>
      </w:pPr>
      <w:r w:rsidRPr="00E8073A">
        <w:rPr>
          <w:rFonts w:ascii="Times New Roman" w:hAnsi="Times New Roman" w:cs="Times New Roman"/>
          <w:sz w:val="24"/>
          <w:szCs w:val="24"/>
        </w:rPr>
        <w:t>Wykonawca będzie zwi</w:t>
      </w:r>
      <w:r w:rsidR="00AC2203">
        <w:rPr>
          <w:rFonts w:ascii="Times New Roman" w:hAnsi="Times New Roman" w:cs="Times New Roman"/>
          <w:sz w:val="24"/>
          <w:szCs w:val="24"/>
        </w:rPr>
        <w:t xml:space="preserve">ązany ofertą przez okres </w:t>
      </w:r>
      <w:r w:rsidR="00AC2203" w:rsidRPr="00AE42A3">
        <w:rPr>
          <w:rFonts w:ascii="Times New Roman" w:hAnsi="Times New Roman" w:cs="Times New Roman"/>
          <w:sz w:val="24"/>
          <w:szCs w:val="24"/>
        </w:rPr>
        <w:t xml:space="preserve">30 dni </w:t>
      </w:r>
      <w:proofErr w:type="spellStart"/>
      <w:r w:rsidR="00AC2203" w:rsidRPr="00AE42A3">
        <w:rPr>
          <w:rFonts w:ascii="Times New Roman" w:hAnsi="Times New Roman" w:cs="Times New Roman"/>
          <w:sz w:val="24"/>
          <w:szCs w:val="24"/>
        </w:rPr>
        <w:t>tj</w:t>
      </w:r>
      <w:proofErr w:type="spellEnd"/>
      <w:r w:rsidR="00AC2203" w:rsidRPr="00AE42A3">
        <w:rPr>
          <w:rFonts w:ascii="Times New Roman" w:hAnsi="Times New Roman" w:cs="Times New Roman"/>
          <w:sz w:val="24"/>
          <w:szCs w:val="24"/>
        </w:rPr>
        <w:t xml:space="preserve"> od dnia </w:t>
      </w:r>
      <w:r w:rsidR="00AE42A3" w:rsidRPr="00AE42A3">
        <w:rPr>
          <w:rFonts w:ascii="Times New Roman" w:hAnsi="Times New Roman" w:cs="Times New Roman"/>
          <w:sz w:val="24"/>
          <w:szCs w:val="24"/>
        </w:rPr>
        <w:t>19.08.2021</w:t>
      </w:r>
      <w:r w:rsidR="00AE42A3">
        <w:rPr>
          <w:rFonts w:ascii="Times New Roman" w:hAnsi="Times New Roman" w:cs="Times New Roman"/>
          <w:sz w:val="24"/>
          <w:szCs w:val="24"/>
        </w:rPr>
        <w:t xml:space="preserve">r. </w:t>
      </w:r>
      <w:r w:rsidRPr="00AE42A3">
        <w:rPr>
          <w:rFonts w:ascii="Times New Roman" w:hAnsi="Times New Roman" w:cs="Times New Roman"/>
          <w:sz w:val="24"/>
          <w:szCs w:val="24"/>
        </w:rPr>
        <w:t xml:space="preserve"> Bieg terminu związania ofertą rozpoczyna się wraz z upływem terminu składania </w:t>
      </w:r>
      <w:r w:rsidR="00AC2203" w:rsidRPr="00AE42A3">
        <w:rPr>
          <w:rFonts w:ascii="Times New Roman" w:hAnsi="Times New Roman" w:cs="Times New Roman"/>
          <w:sz w:val="24"/>
          <w:szCs w:val="24"/>
        </w:rPr>
        <w:t>ofert.</w:t>
      </w:r>
    </w:p>
    <w:p w14:paraId="0E1C56F1" w14:textId="77777777" w:rsidR="00AC2203" w:rsidRPr="00AC2203" w:rsidRDefault="00AC2203" w:rsidP="00AC2203">
      <w:pPr>
        <w:pStyle w:val="Akapitzlist"/>
        <w:spacing w:after="0" w:line="240" w:lineRule="auto"/>
        <w:jc w:val="both"/>
        <w:rPr>
          <w:rFonts w:ascii="Times New Roman" w:eastAsia="Times New Roman" w:hAnsi="Times New Roman" w:cs="Times New Roman"/>
          <w:sz w:val="24"/>
          <w:szCs w:val="24"/>
          <w:lang w:eastAsia="pl-PL"/>
        </w:rPr>
      </w:pPr>
    </w:p>
    <w:p w14:paraId="704025F4" w14:textId="04D07E0A" w:rsidR="00E8073A" w:rsidRPr="00AC2203" w:rsidRDefault="00AC2203" w:rsidP="00E8073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Zamawiający przed upływem terminu związania z ofertą może przedłużyć termin związania ofertą z tym, że zamawiający zwraca się jednokrotnie do wykonawców o wyrażenie zgody na przedłużenie tego terminu o oznaczony okres</w:t>
      </w:r>
      <w:r w:rsidR="0085552D">
        <w:rPr>
          <w:rFonts w:ascii="Times New Roman" w:hAnsi="Times New Roman" w:cs="Times New Roman"/>
          <w:sz w:val="24"/>
          <w:szCs w:val="24"/>
        </w:rPr>
        <w:t xml:space="preserve"> </w:t>
      </w:r>
      <w:r>
        <w:rPr>
          <w:rFonts w:ascii="Times New Roman" w:hAnsi="Times New Roman" w:cs="Times New Roman"/>
          <w:sz w:val="24"/>
          <w:szCs w:val="24"/>
        </w:rPr>
        <w:t xml:space="preserve">nie dłuższy jednak niż 30 dni. </w:t>
      </w:r>
    </w:p>
    <w:p w14:paraId="67FCE9A4" w14:textId="77777777" w:rsidR="00AC2203" w:rsidRPr="00AC2203" w:rsidRDefault="00AC2203" w:rsidP="00AC2203">
      <w:pPr>
        <w:pStyle w:val="Akapitzlist"/>
        <w:rPr>
          <w:rFonts w:ascii="Times New Roman" w:eastAsia="Times New Roman" w:hAnsi="Times New Roman" w:cs="Times New Roman"/>
          <w:sz w:val="24"/>
          <w:szCs w:val="24"/>
          <w:lang w:eastAsia="pl-PL"/>
        </w:rPr>
      </w:pPr>
    </w:p>
    <w:p w14:paraId="6C9C16E9" w14:textId="77777777" w:rsidR="00AC2203" w:rsidRDefault="00AC2203" w:rsidP="00E8073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Przedłużenie  terminu związanego z ofertą, wymaga złożenia przez wykonawcę pisemnego oświadczenia o wyrażenie zgody na przedłużenie terminu związania z ofertą.</w:t>
      </w:r>
    </w:p>
    <w:p w14:paraId="3B27DCC9" w14:textId="77777777" w:rsidR="00AC2203" w:rsidRPr="00AC2203" w:rsidRDefault="00AC2203" w:rsidP="00AC2203">
      <w:pPr>
        <w:pStyle w:val="Akapitzlist"/>
        <w:rPr>
          <w:rFonts w:ascii="Times New Roman" w:eastAsia="Times New Roman" w:hAnsi="Times New Roman" w:cs="Times New Roman"/>
          <w:sz w:val="24"/>
          <w:szCs w:val="24"/>
          <w:lang w:eastAsia="pl-PL"/>
        </w:rPr>
      </w:pPr>
    </w:p>
    <w:p w14:paraId="034DD37B" w14:textId="77777777" w:rsidR="00AC2203" w:rsidRPr="00E8073A" w:rsidRDefault="00AC2203" w:rsidP="00E8073A">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Wniesienie środków ochrony prawnej po upływie terminu składania ofert zawiesza bieg terminu związania ofertą do czasu ich rozstrzygnięcia.</w:t>
      </w:r>
    </w:p>
    <w:p w14:paraId="5BB6BB99" w14:textId="77777777" w:rsidR="00E8073A" w:rsidRDefault="00E8073A" w:rsidP="00E8073A">
      <w:pPr>
        <w:pStyle w:val="Akapitzlist"/>
        <w:spacing w:after="0" w:line="240" w:lineRule="auto"/>
        <w:jc w:val="both"/>
        <w:rPr>
          <w:rFonts w:ascii="Times New Roman" w:eastAsia="Times New Roman" w:hAnsi="Times New Roman" w:cs="Times New Roman"/>
          <w:sz w:val="24"/>
          <w:szCs w:val="24"/>
          <w:lang w:eastAsia="pl-PL"/>
        </w:rPr>
      </w:pPr>
    </w:p>
    <w:p w14:paraId="0C47B2FB" w14:textId="77777777" w:rsidR="00E8073A" w:rsidRDefault="00E8073A" w:rsidP="00E8073A">
      <w:pPr>
        <w:pStyle w:val="Akapitzlist"/>
        <w:spacing w:after="0" w:line="240" w:lineRule="auto"/>
        <w:jc w:val="both"/>
        <w:rPr>
          <w:rFonts w:ascii="Times New Roman" w:eastAsia="Times New Roman" w:hAnsi="Times New Roman" w:cs="Times New Roman"/>
          <w:sz w:val="24"/>
          <w:szCs w:val="24"/>
          <w:lang w:eastAsia="pl-PL"/>
        </w:rPr>
      </w:pPr>
    </w:p>
    <w:p w14:paraId="35A9FBDC" w14:textId="77777777" w:rsidR="00E8073A" w:rsidRDefault="00E8073A" w:rsidP="00E8073A">
      <w:pPr>
        <w:spacing w:after="0" w:line="240" w:lineRule="auto"/>
        <w:jc w:val="both"/>
        <w:rPr>
          <w:rFonts w:ascii="Times New Roman" w:eastAsia="Times New Roman" w:hAnsi="Times New Roman" w:cs="Times New Roman"/>
          <w:b/>
          <w:sz w:val="24"/>
          <w:szCs w:val="24"/>
          <w:lang w:eastAsia="pl-PL"/>
        </w:rPr>
      </w:pPr>
      <w:r w:rsidRPr="00E8073A">
        <w:rPr>
          <w:rFonts w:ascii="Times New Roman" w:eastAsia="Times New Roman" w:hAnsi="Times New Roman" w:cs="Times New Roman"/>
          <w:b/>
          <w:sz w:val="24"/>
          <w:szCs w:val="24"/>
          <w:lang w:eastAsia="pl-PL"/>
        </w:rPr>
        <w:t>ROZDZIAŁ 14  MIEJSCE ORAZ TERMIN SKŁADANIA I OTWARCIA OFERT</w:t>
      </w:r>
    </w:p>
    <w:p w14:paraId="552FF4FF" w14:textId="77777777" w:rsidR="00971A74" w:rsidRDefault="00971A74" w:rsidP="00E8073A">
      <w:pPr>
        <w:spacing w:after="0" w:line="240" w:lineRule="auto"/>
        <w:jc w:val="both"/>
        <w:rPr>
          <w:rFonts w:ascii="Times New Roman" w:eastAsia="Times New Roman" w:hAnsi="Times New Roman" w:cs="Times New Roman"/>
          <w:b/>
          <w:sz w:val="24"/>
          <w:szCs w:val="24"/>
          <w:lang w:eastAsia="pl-PL"/>
        </w:rPr>
      </w:pPr>
    </w:p>
    <w:p w14:paraId="2BD6BED1" w14:textId="64A9FFED" w:rsidR="00971A74" w:rsidRPr="00117DAF" w:rsidRDefault="00971A74" w:rsidP="00971A74">
      <w:pPr>
        <w:autoSpaceDE w:val="0"/>
        <w:autoSpaceDN w:val="0"/>
        <w:adjustRightInd w:val="0"/>
        <w:spacing w:line="240" w:lineRule="auto"/>
        <w:jc w:val="both"/>
        <w:rPr>
          <w:rFonts w:ascii="Times New Roman" w:eastAsia="Calibri" w:hAnsi="Times New Roman" w:cs="Times New Roman"/>
          <w:color w:val="000000"/>
          <w:sz w:val="24"/>
          <w:szCs w:val="24"/>
        </w:rPr>
      </w:pPr>
      <w:r w:rsidRPr="00117DAF">
        <w:rPr>
          <w:rFonts w:ascii="Times New Roman" w:eastAsia="Calibri" w:hAnsi="Times New Roman" w:cs="Times New Roman"/>
          <w:color w:val="000000"/>
          <w:sz w:val="24"/>
          <w:szCs w:val="24"/>
        </w:rPr>
        <w:t xml:space="preserve">Oferty powinny być złożone za pośrednictwem Platformy pod adresem </w:t>
      </w:r>
      <w:hyperlink r:id="rId9" w:history="1">
        <w:r w:rsidRPr="00117DAF">
          <w:rPr>
            <w:rStyle w:val="Hipercze"/>
            <w:rFonts w:ascii="Times New Roman" w:eastAsia="Calibri" w:hAnsi="Times New Roman" w:cs="Times New Roman"/>
            <w:sz w:val="24"/>
            <w:szCs w:val="24"/>
          </w:rPr>
          <w:t>https://platformazakupowa.pl/pn/mikolajkipomorskie</w:t>
        </w:r>
      </w:hyperlink>
      <w:r w:rsidRPr="00117DAF">
        <w:rPr>
          <w:rFonts w:ascii="Times New Roman" w:eastAsia="Calibri" w:hAnsi="Times New Roman" w:cs="Times New Roman"/>
          <w:color w:val="000000"/>
          <w:sz w:val="24"/>
          <w:szCs w:val="24"/>
        </w:rPr>
        <w:t xml:space="preserve"> do  dnia  </w:t>
      </w:r>
      <w:r w:rsidR="00117DAF" w:rsidRPr="00117DAF">
        <w:rPr>
          <w:rFonts w:ascii="Times New Roman" w:eastAsia="Calibri" w:hAnsi="Times New Roman" w:cs="Times New Roman"/>
          <w:color w:val="000000"/>
          <w:sz w:val="24"/>
          <w:szCs w:val="24"/>
        </w:rPr>
        <w:t>19.08.</w:t>
      </w:r>
      <w:r w:rsidRPr="00117DAF">
        <w:rPr>
          <w:rFonts w:ascii="Times New Roman" w:eastAsia="Calibri" w:hAnsi="Times New Roman" w:cs="Times New Roman"/>
          <w:color w:val="000000"/>
          <w:sz w:val="24"/>
          <w:szCs w:val="24"/>
        </w:rPr>
        <w:t xml:space="preserve"> 2021r.  do godz. 12:00</w:t>
      </w:r>
    </w:p>
    <w:p w14:paraId="68632C25" w14:textId="77777777" w:rsidR="00971A74" w:rsidRPr="00971A74" w:rsidRDefault="00971A7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w:t>
      </w:r>
      <w:r w:rsidRPr="00971A74">
        <w:rPr>
          <w:rFonts w:ascii="Times New Roman" w:eastAsia="Calibri" w:hAnsi="Times New Roman" w:cs="Times New Roman"/>
          <w:color w:val="000000"/>
          <w:sz w:val="24"/>
          <w:szCs w:val="24"/>
        </w:rPr>
        <w:t>Do oferty należy dołączyć wszystkie wymagane w SWZ dokumenty.</w:t>
      </w:r>
    </w:p>
    <w:p w14:paraId="3FA16793" w14:textId="77777777" w:rsidR="00971A74" w:rsidRPr="00971A74" w:rsidRDefault="00971A7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971A74">
        <w:rPr>
          <w:rFonts w:ascii="Times New Roman" w:eastAsia="Calibri" w:hAnsi="Times New Roman" w:cs="Times New Roman"/>
          <w:color w:val="000000"/>
          <w:sz w:val="24"/>
          <w:szCs w:val="24"/>
        </w:rPr>
        <w:t xml:space="preserve"> Po wypełnieniu Formularza składania oferty i dołączenia wszystkich wymaganych załączników należy kliknąć przycisk „Przejdź do podsumowania”.</w:t>
      </w:r>
    </w:p>
    <w:p w14:paraId="2E0F4DF7" w14:textId="77777777" w:rsidR="00971A74" w:rsidRPr="00971A74" w:rsidRDefault="00971A7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Pr="00971A74">
        <w:rPr>
          <w:rFonts w:ascii="Times New Roman" w:eastAsia="Calibri" w:hAnsi="Times New Roman" w:cs="Times New Roman"/>
          <w:color w:val="000000"/>
          <w:sz w:val="24"/>
          <w:szCs w:val="24"/>
        </w:rPr>
        <w:t xml:space="preserve">Oferta musi zostać podpisana elektronicznym podpisem kwalifikowanym, podpisem zaufanym lub podpisem osobistym. W procesie składania oferty za pośrednictwem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Pr="00971A74">
        <w:rPr>
          <w:rFonts w:ascii="Times New Roman" w:eastAsia="Calibri" w:hAnsi="Times New Roman" w:cs="Times New Roman"/>
          <w:color w:val="000000"/>
          <w:sz w:val="24"/>
          <w:szCs w:val="24"/>
        </w:rPr>
        <w:t>Pzp</w:t>
      </w:r>
      <w:proofErr w:type="spellEnd"/>
      <w:r w:rsidRPr="00971A74">
        <w:rPr>
          <w:rFonts w:ascii="Times New Roman" w:eastAsia="Calibri" w:hAnsi="Times New Roman" w:cs="Times New Roman"/>
          <w:color w:val="000000"/>
          <w:sz w:val="24"/>
          <w:szCs w:val="24"/>
        </w:rPr>
        <w:t xml:space="preserve">, gdzie zaznaczono, iż oferty, wnioski o dopuszczenie do udziału w postepowaniu oraz  oświadczenie, o którym mowa w art. 125 ust. 1 sporządza się pod rygorem nieważności , w postaci lub formie elektronicznej i opatruje </w:t>
      </w:r>
      <w:r w:rsidR="005909C0">
        <w:rPr>
          <w:rFonts w:ascii="Times New Roman" w:eastAsia="Calibri" w:hAnsi="Times New Roman" w:cs="Times New Roman"/>
          <w:color w:val="000000"/>
          <w:sz w:val="24"/>
          <w:szCs w:val="24"/>
        </w:rPr>
        <w:t>s</w:t>
      </w:r>
      <w:r w:rsidRPr="00971A74">
        <w:rPr>
          <w:rFonts w:ascii="Times New Roman" w:eastAsia="Calibri" w:hAnsi="Times New Roman" w:cs="Times New Roman"/>
          <w:color w:val="000000"/>
          <w:sz w:val="24"/>
          <w:szCs w:val="24"/>
        </w:rPr>
        <w:t>ię kwalifikowanym podpisem elektronicznym, podpisem zaufanym  lub podpisem osobistym.</w:t>
      </w:r>
    </w:p>
    <w:p w14:paraId="1C2ED539" w14:textId="77777777" w:rsidR="00971A74" w:rsidRPr="00971A74" w:rsidRDefault="005909C0"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00971A74" w:rsidRPr="00971A74">
        <w:rPr>
          <w:rFonts w:ascii="Times New Roman" w:eastAsia="Calibri" w:hAnsi="Times New Roman" w:cs="Times New Roman"/>
          <w:color w:val="000000"/>
          <w:sz w:val="24"/>
          <w:szCs w:val="24"/>
        </w:rPr>
        <w:t>Za datę złożenia oferty przyjmuje się datę jej przekazania w systemie ( platformie) w drugim kroku składania oferty  poprzez kliknięcie przycisku „Złóż ofertę” i wyświetlenie się komunikatu, że oferta została zaszyfrowana i złożona.</w:t>
      </w:r>
    </w:p>
    <w:p w14:paraId="4BB6B30A" w14:textId="77777777" w:rsidR="00971A74" w:rsidRPr="00971A74" w:rsidRDefault="002C345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w:t>
      </w:r>
      <w:r w:rsidR="00971A74" w:rsidRPr="00971A74">
        <w:rPr>
          <w:rFonts w:ascii="Times New Roman" w:eastAsia="Calibri" w:hAnsi="Times New Roman" w:cs="Times New Roman"/>
          <w:color w:val="000000"/>
          <w:sz w:val="24"/>
          <w:szCs w:val="24"/>
        </w:rPr>
        <w:t xml:space="preserve">Zamawiający nie ponosi odpowiedzialności za złożenie oferty w sposób niezgodny z Instrukcją korzystania z platformy zakupowej , w szczególności za sytuację, gdy Zamawiający  zapozna się z </w:t>
      </w:r>
      <w:r>
        <w:rPr>
          <w:rFonts w:ascii="Times New Roman" w:eastAsia="Calibri" w:hAnsi="Times New Roman" w:cs="Times New Roman"/>
          <w:color w:val="000000"/>
          <w:sz w:val="24"/>
          <w:szCs w:val="24"/>
        </w:rPr>
        <w:t xml:space="preserve"> </w:t>
      </w:r>
      <w:r w:rsidR="00971A74" w:rsidRPr="00971A74">
        <w:rPr>
          <w:rFonts w:ascii="Times New Roman" w:eastAsia="Calibri" w:hAnsi="Times New Roman" w:cs="Times New Roman"/>
          <w:color w:val="000000"/>
          <w:sz w:val="24"/>
          <w:szCs w:val="24"/>
        </w:rPr>
        <w:t>treścią oferty przed upływem terminu składania ofert (np. złożenie oferty w zakładce „Wyślij</w:t>
      </w:r>
      <w:r>
        <w:rPr>
          <w:rFonts w:ascii="Times New Roman" w:eastAsia="Calibri" w:hAnsi="Times New Roman" w:cs="Times New Roman"/>
          <w:color w:val="000000"/>
          <w:sz w:val="24"/>
          <w:szCs w:val="24"/>
        </w:rPr>
        <w:t xml:space="preserve"> </w:t>
      </w:r>
      <w:r w:rsidR="00971A74" w:rsidRPr="00971A74">
        <w:rPr>
          <w:rFonts w:ascii="Times New Roman" w:eastAsia="Calibri" w:hAnsi="Times New Roman" w:cs="Times New Roman"/>
          <w:color w:val="000000"/>
          <w:sz w:val="24"/>
          <w:szCs w:val="24"/>
        </w:rPr>
        <w:t>wiadomość”). Taka oferta zostanie uznana przez Zamawiającego za ofertę handlową i nie będzie brana pod uwagę w przedmiotowym postępowaniu ponieważ nie został spełniony obowiązek narzucony w art. 221 ustawy Prawo Zamówień Publicznych.</w:t>
      </w:r>
    </w:p>
    <w:p w14:paraId="3AFF5D7A" w14:textId="77777777" w:rsidR="00971A74" w:rsidRPr="00971A74" w:rsidRDefault="002C345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971A74" w:rsidRPr="00971A74">
        <w:rPr>
          <w:rFonts w:ascii="Times New Roman" w:eastAsia="Calibri" w:hAnsi="Times New Roman" w:cs="Times New Roman"/>
          <w:color w:val="000000"/>
          <w:sz w:val="24"/>
          <w:szCs w:val="24"/>
        </w:rPr>
        <w:t>Wykonawca po upływie terminu do składania ofert nie może wycofać złożonej oferty.</w:t>
      </w:r>
    </w:p>
    <w:p w14:paraId="71B1D8CD" w14:textId="77CEBB3B" w:rsidR="00971A74" w:rsidRPr="00971A74" w:rsidRDefault="002C345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w:t>
      </w:r>
      <w:r w:rsidR="00971A74" w:rsidRPr="00971A74">
        <w:rPr>
          <w:rFonts w:ascii="Times New Roman" w:eastAsia="Calibri" w:hAnsi="Times New Roman" w:cs="Times New Roman"/>
          <w:color w:val="000000"/>
          <w:sz w:val="24"/>
          <w:szCs w:val="24"/>
        </w:rPr>
        <w:t xml:space="preserve">Otwarcie ofert nastąpi w dniu </w:t>
      </w:r>
      <w:r w:rsidR="00117DAF">
        <w:rPr>
          <w:rFonts w:ascii="Times New Roman" w:eastAsia="Calibri" w:hAnsi="Times New Roman" w:cs="Times New Roman"/>
          <w:color w:val="000000"/>
          <w:sz w:val="24"/>
          <w:szCs w:val="24"/>
        </w:rPr>
        <w:t>19.08.</w:t>
      </w:r>
      <w:r w:rsidR="00971A74" w:rsidRPr="00971A74">
        <w:rPr>
          <w:rFonts w:ascii="Times New Roman" w:eastAsia="Calibri" w:hAnsi="Times New Roman" w:cs="Times New Roman"/>
          <w:color w:val="000000"/>
          <w:sz w:val="24"/>
          <w:szCs w:val="24"/>
        </w:rPr>
        <w:t xml:space="preserve"> 2021r. o godz.  12:15 za pośrednictwem Platformy. </w:t>
      </w:r>
    </w:p>
    <w:p w14:paraId="4ED71540" w14:textId="77777777" w:rsidR="00971A74" w:rsidRPr="00971A74" w:rsidRDefault="002C345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 </w:t>
      </w:r>
      <w:r w:rsidR="00971A74" w:rsidRPr="00971A74">
        <w:rPr>
          <w:rFonts w:ascii="Times New Roman" w:eastAsia="Calibri" w:hAnsi="Times New Roman" w:cs="Times New Roman"/>
          <w:color w:val="000000"/>
          <w:sz w:val="24"/>
          <w:szCs w:val="24"/>
        </w:rPr>
        <w:t>Otwarcie ofert odbywa się na Platformie poprzez odszyfrowanie i otwarcie ofert.</w:t>
      </w:r>
    </w:p>
    <w:p w14:paraId="2C571DEE" w14:textId="77777777" w:rsidR="00971A74" w:rsidRPr="00971A74" w:rsidRDefault="002C345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971A74" w:rsidRPr="00971A74">
        <w:rPr>
          <w:rFonts w:ascii="Times New Roman" w:eastAsia="Calibri" w:hAnsi="Times New Roman" w:cs="Times New Roman"/>
          <w:color w:val="000000"/>
          <w:sz w:val="24"/>
          <w:szCs w:val="24"/>
        </w:rPr>
        <w:t xml:space="preserve"> Zamawiający, najpóźniej przed otwarciem ofert, udostępnia na stronie internetowej prowadzonego postępowania informację o kwocie, jaką zamierza przeznaczyć na sfinansowanie zamówienia.</w:t>
      </w:r>
    </w:p>
    <w:p w14:paraId="2523F999" w14:textId="77777777" w:rsidR="00971A74" w:rsidRPr="00971A74" w:rsidRDefault="002C345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r w:rsidR="00971A74" w:rsidRPr="00971A74">
        <w:rPr>
          <w:rFonts w:ascii="Times New Roman" w:eastAsia="Calibri" w:hAnsi="Times New Roman" w:cs="Times New Roman"/>
          <w:color w:val="000000"/>
          <w:sz w:val="24"/>
          <w:szCs w:val="24"/>
        </w:rPr>
        <w:t>Zamawiający, niezwłocznie po otwarciu ofert, udostępnia na stronie internetowej prowadzonego postępowania w sekcji „Komunikaty” informacje o:</w:t>
      </w:r>
    </w:p>
    <w:p w14:paraId="702B16A8" w14:textId="77777777" w:rsidR="00971A74" w:rsidRPr="00971A74" w:rsidRDefault="00971A74" w:rsidP="00971A74">
      <w:pPr>
        <w:autoSpaceDE w:val="0"/>
        <w:autoSpaceDN w:val="0"/>
        <w:adjustRightInd w:val="0"/>
        <w:spacing w:line="240" w:lineRule="auto"/>
        <w:jc w:val="both"/>
        <w:rPr>
          <w:rFonts w:ascii="Times New Roman" w:eastAsia="Calibri" w:hAnsi="Times New Roman" w:cs="Times New Roman"/>
          <w:color w:val="000000"/>
          <w:sz w:val="24"/>
          <w:szCs w:val="24"/>
        </w:rPr>
      </w:pPr>
      <w:r w:rsidRPr="00971A74">
        <w:rPr>
          <w:rFonts w:ascii="Times New Roman" w:eastAsia="Calibri" w:hAnsi="Times New Roman" w:cs="Times New Roman"/>
          <w:color w:val="000000"/>
          <w:sz w:val="24"/>
          <w:szCs w:val="24"/>
        </w:rPr>
        <w:t>1) nazwach albo imionach i nazwiskach oraz siedzibach lub miejscach prowadzonej działalności</w:t>
      </w:r>
      <w:r w:rsidR="002C3454">
        <w:rPr>
          <w:rFonts w:ascii="Times New Roman" w:eastAsia="Calibri" w:hAnsi="Times New Roman" w:cs="Times New Roman"/>
          <w:color w:val="000000"/>
          <w:sz w:val="24"/>
          <w:szCs w:val="24"/>
        </w:rPr>
        <w:t xml:space="preserve"> </w:t>
      </w:r>
      <w:r w:rsidRPr="00971A74">
        <w:rPr>
          <w:rFonts w:ascii="Times New Roman" w:eastAsia="Calibri" w:hAnsi="Times New Roman" w:cs="Times New Roman"/>
          <w:color w:val="000000"/>
          <w:sz w:val="24"/>
          <w:szCs w:val="24"/>
        </w:rPr>
        <w:t>gospodarczej albo miejscach zamieszkania wykonawców, których oferty zostały otwarte:</w:t>
      </w:r>
    </w:p>
    <w:p w14:paraId="40110E16" w14:textId="77777777" w:rsidR="00971A74" w:rsidRPr="00971A74" w:rsidRDefault="00971A74" w:rsidP="00971A74">
      <w:pPr>
        <w:autoSpaceDE w:val="0"/>
        <w:autoSpaceDN w:val="0"/>
        <w:adjustRightInd w:val="0"/>
        <w:spacing w:line="240" w:lineRule="auto"/>
        <w:jc w:val="both"/>
        <w:rPr>
          <w:rFonts w:ascii="Times New Roman" w:eastAsia="Calibri" w:hAnsi="Times New Roman" w:cs="Times New Roman"/>
          <w:color w:val="000000"/>
          <w:sz w:val="24"/>
          <w:szCs w:val="24"/>
        </w:rPr>
      </w:pPr>
      <w:r w:rsidRPr="00971A74">
        <w:rPr>
          <w:rFonts w:ascii="Times New Roman" w:eastAsia="Calibri" w:hAnsi="Times New Roman" w:cs="Times New Roman"/>
          <w:color w:val="000000"/>
          <w:sz w:val="24"/>
          <w:szCs w:val="24"/>
        </w:rPr>
        <w:t>2) cenach zawartych w ofertach.</w:t>
      </w:r>
    </w:p>
    <w:p w14:paraId="695640ED" w14:textId="77777777" w:rsidR="00971A74" w:rsidRPr="00971A74" w:rsidRDefault="002C3454" w:rsidP="00971A74">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r w:rsidR="00971A74" w:rsidRPr="00971A74">
        <w:rPr>
          <w:rFonts w:ascii="Times New Roman" w:eastAsia="Calibri" w:hAnsi="Times New Roman" w:cs="Times New Roman"/>
          <w:color w:val="000000"/>
          <w:sz w:val="24"/>
          <w:szCs w:val="24"/>
        </w:rPr>
        <w:t>W przypadku awarii systemu, która powoduje brak możliwości otwarcia ofert w terminie określonym przez Zamawiającego, otwarcie ofert następuje niezwłocznie po usunięciu awarii.</w:t>
      </w:r>
    </w:p>
    <w:p w14:paraId="2D05A342" w14:textId="77777777" w:rsidR="00971A74" w:rsidRPr="00971A74" w:rsidRDefault="00971A74" w:rsidP="00971A74">
      <w:pPr>
        <w:spacing w:after="0" w:line="240" w:lineRule="auto"/>
        <w:jc w:val="both"/>
        <w:rPr>
          <w:rFonts w:ascii="Times New Roman" w:eastAsia="Times New Roman" w:hAnsi="Times New Roman" w:cs="Times New Roman"/>
          <w:b/>
          <w:sz w:val="24"/>
          <w:szCs w:val="24"/>
          <w:lang w:eastAsia="pl-PL"/>
        </w:rPr>
      </w:pPr>
    </w:p>
    <w:p w14:paraId="4C54E8AD" w14:textId="77777777" w:rsidR="00E8073A" w:rsidRDefault="00E8073A" w:rsidP="00E8073A">
      <w:pPr>
        <w:spacing w:after="0" w:line="240" w:lineRule="auto"/>
        <w:jc w:val="both"/>
        <w:rPr>
          <w:rFonts w:ascii="Times New Roman" w:eastAsia="Times New Roman" w:hAnsi="Times New Roman" w:cs="Times New Roman"/>
          <w:b/>
          <w:sz w:val="24"/>
          <w:szCs w:val="24"/>
          <w:lang w:eastAsia="pl-PL"/>
        </w:rPr>
      </w:pPr>
    </w:p>
    <w:p w14:paraId="706F1C8C" w14:textId="77777777" w:rsidR="00D60601" w:rsidRDefault="00D60601" w:rsidP="00D60601">
      <w:pPr>
        <w:spacing w:after="0" w:line="240" w:lineRule="auto"/>
        <w:jc w:val="both"/>
        <w:rPr>
          <w:rFonts w:ascii="Times New Roman" w:eastAsia="Times New Roman" w:hAnsi="Times New Roman" w:cs="Times New Roman"/>
          <w:b/>
          <w:sz w:val="24"/>
          <w:szCs w:val="24"/>
          <w:lang w:eastAsia="pl-PL"/>
        </w:rPr>
      </w:pPr>
      <w:r w:rsidRPr="00D60601">
        <w:rPr>
          <w:rFonts w:ascii="Times New Roman" w:eastAsia="Times New Roman" w:hAnsi="Times New Roman" w:cs="Times New Roman"/>
          <w:b/>
          <w:sz w:val="24"/>
          <w:szCs w:val="24"/>
          <w:lang w:eastAsia="pl-PL"/>
        </w:rPr>
        <w:t>ROZDZIAŁ 15   OPIS SPOSOBU OBLICZENIA CENY</w:t>
      </w:r>
    </w:p>
    <w:p w14:paraId="71A70FAE" w14:textId="77777777" w:rsidR="00D60601" w:rsidRDefault="00D60601" w:rsidP="00D60601">
      <w:pPr>
        <w:spacing w:after="0" w:line="240" w:lineRule="auto"/>
        <w:jc w:val="both"/>
        <w:rPr>
          <w:rFonts w:ascii="Times New Roman" w:eastAsia="Times New Roman" w:hAnsi="Times New Roman" w:cs="Times New Roman"/>
          <w:b/>
          <w:sz w:val="24"/>
          <w:szCs w:val="24"/>
          <w:lang w:eastAsia="pl-PL"/>
        </w:rPr>
      </w:pPr>
    </w:p>
    <w:p w14:paraId="31118AE9" w14:textId="6C44AAF5" w:rsidR="00E8073A" w:rsidRPr="00D60601" w:rsidRDefault="00D60601" w:rsidP="00D60601">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D60601">
        <w:rPr>
          <w:rFonts w:ascii="Times New Roman" w:hAnsi="Times New Roman" w:cs="Times New Roman"/>
          <w:sz w:val="24"/>
          <w:szCs w:val="24"/>
        </w:rPr>
        <w:lastRenderedPageBreak/>
        <w:t>Wykonawca podaje dla oferowanej usługi cenę netto oraz brutto (z VAT) i kwoty te wpisuje słownie w formularzu ofertowym stanowiącym załącznik nr 1 do SWZ</w:t>
      </w:r>
      <w:r w:rsidRPr="00D60601">
        <w:rPr>
          <w:rFonts w:ascii="Arial" w:hAnsi="Arial" w:cs="Arial"/>
          <w:sz w:val="25"/>
          <w:szCs w:val="25"/>
        </w:rPr>
        <w:t>.</w:t>
      </w:r>
    </w:p>
    <w:p w14:paraId="090ADA80" w14:textId="77777777" w:rsidR="00D60601" w:rsidRPr="002E509E" w:rsidRDefault="002E509E" w:rsidP="00D60601">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2E509E">
        <w:rPr>
          <w:rFonts w:ascii="Times New Roman" w:hAnsi="Times New Roman" w:cs="Times New Roman"/>
          <w:sz w:val="24"/>
          <w:szCs w:val="24"/>
        </w:rPr>
        <w:t>Wartość zamówienia musi zostać podana z dokładnością do dwóch miejsc po przecinku</w:t>
      </w:r>
      <w:r>
        <w:rPr>
          <w:rFonts w:ascii="Times New Roman" w:hAnsi="Times New Roman" w:cs="Times New Roman"/>
          <w:sz w:val="24"/>
          <w:szCs w:val="24"/>
        </w:rPr>
        <w:t>.</w:t>
      </w:r>
    </w:p>
    <w:p w14:paraId="006D096A" w14:textId="77777777" w:rsidR="002E509E" w:rsidRPr="002E509E" w:rsidRDefault="002E509E" w:rsidP="00D60601">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2E509E">
        <w:rPr>
          <w:rFonts w:ascii="Times New Roman" w:hAnsi="Times New Roman" w:cs="Times New Roman"/>
          <w:sz w:val="24"/>
          <w:szCs w:val="24"/>
        </w:rPr>
        <w:t>Podana cena obowiązuje przez cały okres objęty umową</w:t>
      </w:r>
      <w:r>
        <w:rPr>
          <w:rFonts w:ascii="Arial" w:hAnsi="Arial" w:cs="Arial"/>
          <w:sz w:val="25"/>
          <w:szCs w:val="25"/>
        </w:rPr>
        <w:t>.</w:t>
      </w:r>
    </w:p>
    <w:p w14:paraId="720EE1B9" w14:textId="77777777" w:rsidR="002E509E" w:rsidRPr="002E509E" w:rsidRDefault="002E509E" w:rsidP="00D60601">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2E509E">
        <w:rPr>
          <w:rFonts w:ascii="Times New Roman" w:hAnsi="Times New Roman" w:cs="Times New Roman"/>
          <w:sz w:val="24"/>
          <w:szCs w:val="24"/>
        </w:rPr>
        <w:t>Zaproponowana cena zawiera wszystkie koszty związane z realizacja przedmiotu zamówieni</w:t>
      </w:r>
      <w:r>
        <w:rPr>
          <w:rFonts w:ascii="Times New Roman" w:hAnsi="Times New Roman" w:cs="Times New Roman"/>
          <w:sz w:val="24"/>
          <w:szCs w:val="24"/>
        </w:rPr>
        <w:t>a.</w:t>
      </w:r>
    </w:p>
    <w:p w14:paraId="3FF67B95" w14:textId="77777777" w:rsidR="002E509E" w:rsidRPr="002E509E" w:rsidRDefault="002E509E" w:rsidP="00D60601">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2E509E">
        <w:rPr>
          <w:rFonts w:ascii="Times New Roman" w:hAnsi="Times New Roman" w:cs="Times New Roman"/>
          <w:sz w:val="24"/>
          <w:szCs w:val="24"/>
        </w:rPr>
        <w:t>Rozliczenia między Zamawiającym a Wykonawcą będą prowadzone w PLN</w:t>
      </w:r>
      <w:r>
        <w:rPr>
          <w:rFonts w:ascii="Times New Roman" w:hAnsi="Times New Roman" w:cs="Times New Roman"/>
          <w:sz w:val="24"/>
          <w:szCs w:val="24"/>
        </w:rPr>
        <w:t>.</w:t>
      </w:r>
    </w:p>
    <w:p w14:paraId="6DEFCE6E" w14:textId="77777777" w:rsidR="002E509E" w:rsidRDefault="002E509E" w:rsidP="002E509E">
      <w:pPr>
        <w:spacing w:after="0" w:line="240" w:lineRule="auto"/>
        <w:jc w:val="both"/>
        <w:rPr>
          <w:rFonts w:ascii="Times New Roman" w:eastAsia="Times New Roman" w:hAnsi="Times New Roman" w:cs="Times New Roman"/>
          <w:sz w:val="24"/>
          <w:szCs w:val="24"/>
          <w:lang w:eastAsia="pl-PL"/>
        </w:rPr>
      </w:pPr>
    </w:p>
    <w:p w14:paraId="23CF40DB" w14:textId="77777777" w:rsidR="002E509E" w:rsidRDefault="002E509E" w:rsidP="002E509E">
      <w:pPr>
        <w:spacing w:after="0" w:line="240" w:lineRule="auto"/>
        <w:jc w:val="both"/>
        <w:rPr>
          <w:rFonts w:ascii="Times New Roman" w:eastAsia="Times New Roman" w:hAnsi="Times New Roman" w:cs="Times New Roman"/>
          <w:sz w:val="24"/>
          <w:szCs w:val="24"/>
          <w:lang w:eastAsia="pl-PL"/>
        </w:rPr>
      </w:pPr>
    </w:p>
    <w:p w14:paraId="60F7E4CD" w14:textId="77777777" w:rsidR="002E509E" w:rsidRDefault="002E509E" w:rsidP="002E509E">
      <w:pPr>
        <w:spacing w:after="0" w:line="240" w:lineRule="auto"/>
        <w:jc w:val="both"/>
        <w:rPr>
          <w:rFonts w:ascii="Times New Roman" w:hAnsi="Times New Roman" w:cs="Times New Roman"/>
          <w:b/>
          <w:sz w:val="24"/>
          <w:szCs w:val="24"/>
        </w:rPr>
      </w:pPr>
      <w:r w:rsidRPr="002E509E">
        <w:rPr>
          <w:rFonts w:ascii="Times New Roman" w:eastAsia="Times New Roman" w:hAnsi="Times New Roman" w:cs="Times New Roman"/>
          <w:b/>
          <w:sz w:val="24"/>
          <w:szCs w:val="24"/>
          <w:lang w:eastAsia="pl-PL"/>
        </w:rPr>
        <w:t xml:space="preserve">ROZDZIAŁ 16 </w:t>
      </w:r>
      <w:r w:rsidRPr="002E509E">
        <w:rPr>
          <w:rFonts w:ascii="Times New Roman" w:hAnsi="Times New Roman" w:cs="Times New Roman"/>
          <w:b/>
          <w:sz w:val="24"/>
          <w:szCs w:val="24"/>
        </w:rPr>
        <w:t>OPIS KRYTERIÓW, KTÓRYMI ZAMAWIAJĄCY BĘDZIE SIĘ KIEROWAŁ PRZY WYBORZE OFERTY, WRAZ Z PODANIEM ZNACZENIA TYCH KRYTERIÓW I SPOSOBU OCENY OFER</w:t>
      </w:r>
      <w:r>
        <w:rPr>
          <w:rFonts w:ascii="Times New Roman" w:hAnsi="Times New Roman" w:cs="Times New Roman"/>
          <w:b/>
          <w:sz w:val="24"/>
          <w:szCs w:val="24"/>
        </w:rPr>
        <w:t>T</w:t>
      </w:r>
    </w:p>
    <w:p w14:paraId="2111851C" w14:textId="77777777" w:rsidR="00C3130B" w:rsidRDefault="00C3130B" w:rsidP="002E509E">
      <w:pPr>
        <w:spacing w:after="0" w:line="240" w:lineRule="auto"/>
        <w:jc w:val="both"/>
        <w:rPr>
          <w:rFonts w:ascii="Times New Roman" w:hAnsi="Times New Roman" w:cs="Times New Roman"/>
          <w:b/>
          <w:sz w:val="24"/>
          <w:szCs w:val="24"/>
        </w:rPr>
      </w:pPr>
    </w:p>
    <w:p w14:paraId="382C4795" w14:textId="77777777" w:rsidR="00C3130B" w:rsidRDefault="00C3130B" w:rsidP="00C3130B">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wyborze najkorzystniejszej oferty, Zamawiający stosować będzie następujące kryteria:</w:t>
      </w:r>
    </w:p>
    <w:p w14:paraId="15C2F2C0" w14:textId="77777777" w:rsidR="00C3130B" w:rsidRDefault="00C3130B" w:rsidP="00C3130B">
      <w:pPr>
        <w:pStyle w:val="Akapitzlist"/>
        <w:numPr>
          <w:ilvl w:val="0"/>
          <w:numId w:val="27"/>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Cena oferty (brutto)  - </w:t>
      </w:r>
      <w:r w:rsidRPr="00C3130B">
        <w:rPr>
          <w:rFonts w:ascii="Times New Roman" w:eastAsia="Times New Roman" w:hAnsi="Times New Roman" w:cs="Times New Roman"/>
          <w:b/>
          <w:sz w:val="24"/>
          <w:szCs w:val="24"/>
          <w:lang w:eastAsia="pl-PL"/>
        </w:rPr>
        <w:t>znaczenie 60 %</w:t>
      </w:r>
    </w:p>
    <w:p w14:paraId="72E77E7F" w14:textId="77777777" w:rsidR="00C3130B" w:rsidRDefault="00C3130B" w:rsidP="00C3130B">
      <w:pPr>
        <w:pStyle w:val="Akapitzlist"/>
        <w:numPr>
          <w:ilvl w:val="0"/>
          <w:numId w:val="27"/>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Czas reakcji w przypadku awarii – </w:t>
      </w:r>
      <w:r w:rsidRPr="00C3130B">
        <w:rPr>
          <w:rFonts w:ascii="Times New Roman" w:eastAsia="Times New Roman" w:hAnsi="Times New Roman" w:cs="Times New Roman"/>
          <w:b/>
          <w:sz w:val="24"/>
          <w:szCs w:val="24"/>
          <w:lang w:eastAsia="pl-PL"/>
        </w:rPr>
        <w:t>znaczenie 30 %</w:t>
      </w:r>
    </w:p>
    <w:p w14:paraId="35ECCAAB" w14:textId="77777777" w:rsidR="00C3130B" w:rsidRDefault="00C3130B" w:rsidP="00C3130B">
      <w:pPr>
        <w:pStyle w:val="Akapitzlist"/>
        <w:numPr>
          <w:ilvl w:val="0"/>
          <w:numId w:val="27"/>
        </w:numPr>
        <w:spacing w:after="0" w:line="240" w:lineRule="auto"/>
        <w:jc w:val="both"/>
        <w:rPr>
          <w:rFonts w:ascii="Times New Roman" w:eastAsia="Times New Roman" w:hAnsi="Times New Roman" w:cs="Times New Roman"/>
          <w:b/>
          <w:sz w:val="24"/>
          <w:szCs w:val="24"/>
          <w:lang w:eastAsia="pl-PL"/>
        </w:rPr>
      </w:pPr>
      <w:r w:rsidRPr="00C3130B">
        <w:rPr>
          <w:rFonts w:ascii="Times New Roman" w:eastAsia="Times New Roman" w:hAnsi="Times New Roman" w:cs="Times New Roman"/>
          <w:sz w:val="24"/>
          <w:szCs w:val="24"/>
          <w:lang w:eastAsia="pl-PL"/>
        </w:rPr>
        <w:t>Termin płatności</w:t>
      </w:r>
      <w:r>
        <w:rPr>
          <w:rFonts w:ascii="Times New Roman" w:eastAsia="Times New Roman" w:hAnsi="Times New Roman" w:cs="Times New Roman"/>
          <w:b/>
          <w:sz w:val="24"/>
          <w:szCs w:val="24"/>
          <w:lang w:eastAsia="pl-PL"/>
        </w:rPr>
        <w:t xml:space="preserve"> – znaczenie 10 %</w:t>
      </w:r>
    </w:p>
    <w:p w14:paraId="5827D7C3" w14:textId="77777777" w:rsidR="00C3130B" w:rsidRDefault="00C3130B" w:rsidP="00C3130B">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C3130B">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mówienie będzie przyznane oferentowi, który uzyska najwyższą ilość punktów w przedstawionych kryteriach</w:t>
      </w:r>
    </w:p>
    <w:p w14:paraId="0B8D4549" w14:textId="77777777" w:rsidR="00C3130B" w:rsidRDefault="00C3130B" w:rsidP="00C3130B">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Wybrana zostanie oferta, która otrzyma największą </w:t>
      </w:r>
      <w:proofErr w:type="spellStart"/>
      <w:r>
        <w:rPr>
          <w:rFonts w:ascii="Times New Roman" w:eastAsia="Times New Roman" w:hAnsi="Times New Roman" w:cs="Times New Roman"/>
          <w:sz w:val="24"/>
          <w:szCs w:val="24"/>
          <w:lang w:eastAsia="pl-PL"/>
        </w:rPr>
        <w:t>ilośc</w:t>
      </w:r>
      <w:proofErr w:type="spellEnd"/>
      <w:r>
        <w:rPr>
          <w:rFonts w:ascii="Times New Roman" w:eastAsia="Times New Roman" w:hAnsi="Times New Roman" w:cs="Times New Roman"/>
          <w:sz w:val="24"/>
          <w:szCs w:val="24"/>
          <w:lang w:eastAsia="pl-PL"/>
        </w:rPr>
        <w:t xml:space="preserve"> punktów obliczona na podstawie poniższego wzoru:</w:t>
      </w:r>
    </w:p>
    <w:p w14:paraId="45A7B525" w14:textId="77777777" w:rsidR="00C3130B" w:rsidRDefault="00C3130B" w:rsidP="00C3130B">
      <w:pPr>
        <w:spacing w:after="0" w:line="240" w:lineRule="auto"/>
        <w:jc w:val="both"/>
        <w:rPr>
          <w:rFonts w:ascii="Times New Roman" w:eastAsia="Times New Roman" w:hAnsi="Times New Roman" w:cs="Times New Roman"/>
          <w:sz w:val="24"/>
          <w:szCs w:val="24"/>
          <w:lang w:eastAsia="pl-PL"/>
        </w:rPr>
      </w:pPr>
    </w:p>
    <w:p w14:paraId="4DDD2C0D" w14:textId="77777777" w:rsidR="00C3130B" w:rsidRDefault="00C3130B" w:rsidP="00C3130B">
      <w:pPr>
        <w:spacing w:after="0" w:line="240" w:lineRule="auto"/>
        <w:jc w:val="center"/>
        <w:rPr>
          <w:rFonts w:ascii="Times New Roman" w:eastAsia="Times New Roman" w:hAnsi="Times New Roman" w:cs="Times New Roman"/>
          <w:b/>
          <w:i/>
          <w:sz w:val="24"/>
          <w:szCs w:val="24"/>
          <w:lang w:eastAsia="pl-PL"/>
        </w:rPr>
      </w:pPr>
      <w:r w:rsidRPr="00C3130B">
        <w:rPr>
          <w:rFonts w:ascii="Times New Roman" w:eastAsia="Times New Roman" w:hAnsi="Times New Roman" w:cs="Times New Roman"/>
          <w:b/>
          <w:i/>
          <w:sz w:val="24"/>
          <w:szCs w:val="24"/>
          <w:lang w:eastAsia="pl-PL"/>
        </w:rPr>
        <w:t xml:space="preserve">P = </w:t>
      </w:r>
      <w:proofErr w:type="spellStart"/>
      <w:r w:rsidRPr="00C3130B">
        <w:rPr>
          <w:rFonts w:ascii="Times New Roman" w:eastAsia="Times New Roman" w:hAnsi="Times New Roman" w:cs="Times New Roman"/>
          <w:b/>
          <w:i/>
          <w:sz w:val="24"/>
          <w:szCs w:val="24"/>
          <w:lang w:eastAsia="pl-PL"/>
        </w:rPr>
        <w:t>Pc</w:t>
      </w:r>
      <w:proofErr w:type="spellEnd"/>
      <w:r w:rsidRPr="00C3130B">
        <w:rPr>
          <w:rFonts w:ascii="Times New Roman" w:eastAsia="Times New Roman" w:hAnsi="Times New Roman" w:cs="Times New Roman"/>
          <w:b/>
          <w:i/>
          <w:sz w:val="24"/>
          <w:szCs w:val="24"/>
          <w:lang w:eastAsia="pl-PL"/>
        </w:rPr>
        <w:t xml:space="preserve"> + </w:t>
      </w:r>
      <w:proofErr w:type="spellStart"/>
      <w:r w:rsidRPr="00C3130B">
        <w:rPr>
          <w:rFonts w:ascii="Times New Roman" w:eastAsia="Times New Roman" w:hAnsi="Times New Roman" w:cs="Times New Roman"/>
          <w:b/>
          <w:i/>
          <w:sz w:val="24"/>
          <w:szCs w:val="24"/>
          <w:lang w:eastAsia="pl-PL"/>
        </w:rPr>
        <w:t>Pcr</w:t>
      </w:r>
      <w:proofErr w:type="spellEnd"/>
      <w:r w:rsidRPr="00C3130B">
        <w:rPr>
          <w:rFonts w:ascii="Times New Roman" w:eastAsia="Times New Roman" w:hAnsi="Times New Roman" w:cs="Times New Roman"/>
          <w:b/>
          <w:i/>
          <w:sz w:val="24"/>
          <w:szCs w:val="24"/>
          <w:lang w:eastAsia="pl-PL"/>
        </w:rPr>
        <w:t xml:space="preserve"> + </w:t>
      </w:r>
      <w:proofErr w:type="spellStart"/>
      <w:r w:rsidRPr="00C3130B">
        <w:rPr>
          <w:rFonts w:ascii="Times New Roman" w:eastAsia="Times New Roman" w:hAnsi="Times New Roman" w:cs="Times New Roman"/>
          <w:b/>
          <w:i/>
          <w:sz w:val="24"/>
          <w:szCs w:val="24"/>
          <w:lang w:eastAsia="pl-PL"/>
        </w:rPr>
        <w:t>Ptp</w:t>
      </w:r>
      <w:proofErr w:type="spellEnd"/>
    </w:p>
    <w:p w14:paraId="38EFBFDF" w14:textId="77777777" w:rsidR="00C3130B" w:rsidRDefault="00C3130B" w:rsidP="00C3130B">
      <w:pPr>
        <w:spacing w:after="0" w:line="240" w:lineRule="auto"/>
        <w:jc w:val="center"/>
        <w:rPr>
          <w:rFonts w:ascii="Times New Roman" w:eastAsia="Times New Roman" w:hAnsi="Times New Roman" w:cs="Times New Roman"/>
          <w:b/>
          <w:i/>
          <w:sz w:val="24"/>
          <w:szCs w:val="24"/>
          <w:lang w:eastAsia="pl-PL"/>
        </w:rPr>
      </w:pPr>
    </w:p>
    <w:p w14:paraId="60A09CFC" w14:textId="77777777" w:rsidR="00C3130B" w:rsidRDefault="00C3130B" w:rsidP="00C3130B">
      <w:pPr>
        <w:spacing w:after="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P – </w:t>
      </w:r>
      <w:r w:rsidRPr="00C3130B">
        <w:rPr>
          <w:rFonts w:ascii="Times New Roman" w:eastAsia="Times New Roman" w:hAnsi="Times New Roman" w:cs="Times New Roman"/>
          <w:i/>
          <w:sz w:val="24"/>
          <w:szCs w:val="24"/>
          <w:lang w:eastAsia="pl-PL"/>
        </w:rPr>
        <w:t>łączna wartość punktów badanej oferty</w:t>
      </w:r>
    </w:p>
    <w:p w14:paraId="0CB35A9F" w14:textId="77777777" w:rsidR="00C3130B" w:rsidRPr="00C3130B" w:rsidRDefault="00C3130B" w:rsidP="00C3130B">
      <w:pPr>
        <w:spacing w:after="0" w:line="240" w:lineRule="auto"/>
        <w:jc w:val="both"/>
        <w:rPr>
          <w:rFonts w:ascii="Times New Roman" w:eastAsia="Times New Roman" w:hAnsi="Times New Roman" w:cs="Times New Roman"/>
          <w:i/>
          <w:sz w:val="24"/>
          <w:szCs w:val="24"/>
          <w:lang w:eastAsia="pl-PL"/>
        </w:rPr>
      </w:pPr>
      <w:proofErr w:type="spellStart"/>
      <w:r>
        <w:rPr>
          <w:rFonts w:ascii="Times New Roman" w:eastAsia="Times New Roman" w:hAnsi="Times New Roman" w:cs="Times New Roman"/>
          <w:b/>
          <w:i/>
          <w:sz w:val="24"/>
          <w:szCs w:val="24"/>
          <w:lang w:eastAsia="pl-PL"/>
        </w:rPr>
        <w:t>Pc</w:t>
      </w:r>
      <w:proofErr w:type="spellEnd"/>
      <w:r>
        <w:rPr>
          <w:rFonts w:ascii="Times New Roman" w:eastAsia="Times New Roman" w:hAnsi="Times New Roman" w:cs="Times New Roman"/>
          <w:b/>
          <w:i/>
          <w:sz w:val="24"/>
          <w:szCs w:val="24"/>
          <w:lang w:eastAsia="pl-PL"/>
        </w:rPr>
        <w:t xml:space="preserve"> – </w:t>
      </w:r>
      <w:r w:rsidRPr="00C3130B">
        <w:rPr>
          <w:rFonts w:ascii="Times New Roman" w:eastAsia="Times New Roman" w:hAnsi="Times New Roman" w:cs="Times New Roman"/>
          <w:i/>
          <w:sz w:val="24"/>
          <w:szCs w:val="24"/>
          <w:lang w:eastAsia="pl-PL"/>
        </w:rPr>
        <w:t>punkty w kryterium „cena”</w:t>
      </w:r>
    </w:p>
    <w:p w14:paraId="57A84EE4" w14:textId="77777777" w:rsidR="00C3130B" w:rsidRDefault="00C3130B" w:rsidP="00C3130B">
      <w:pPr>
        <w:spacing w:after="0" w:line="240" w:lineRule="auto"/>
        <w:jc w:val="both"/>
        <w:rPr>
          <w:rFonts w:ascii="Times New Roman" w:eastAsia="Times New Roman" w:hAnsi="Times New Roman" w:cs="Times New Roman"/>
          <w:b/>
          <w:i/>
          <w:sz w:val="24"/>
          <w:szCs w:val="24"/>
          <w:lang w:eastAsia="pl-PL"/>
        </w:rPr>
      </w:pPr>
      <w:proofErr w:type="spellStart"/>
      <w:r>
        <w:rPr>
          <w:rFonts w:ascii="Times New Roman" w:eastAsia="Times New Roman" w:hAnsi="Times New Roman" w:cs="Times New Roman"/>
          <w:b/>
          <w:i/>
          <w:sz w:val="24"/>
          <w:szCs w:val="24"/>
          <w:lang w:eastAsia="pl-PL"/>
        </w:rPr>
        <w:t>Pcr</w:t>
      </w:r>
      <w:proofErr w:type="spellEnd"/>
      <w:r>
        <w:rPr>
          <w:rFonts w:ascii="Times New Roman" w:eastAsia="Times New Roman" w:hAnsi="Times New Roman" w:cs="Times New Roman"/>
          <w:b/>
          <w:i/>
          <w:sz w:val="24"/>
          <w:szCs w:val="24"/>
          <w:lang w:eastAsia="pl-PL"/>
        </w:rPr>
        <w:t xml:space="preserve"> – </w:t>
      </w:r>
      <w:r w:rsidRPr="00C3130B">
        <w:rPr>
          <w:rFonts w:ascii="Times New Roman" w:eastAsia="Times New Roman" w:hAnsi="Times New Roman" w:cs="Times New Roman"/>
          <w:i/>
          <w:sz w:val="24"/>
          <w:szCs w:val="24"/>
          <w:lang w:eastAsia="pl-PL"/>
        </w:rPr>
        <w:t>punkty w kryterium „czas reakcji</w:t>
      </w:r>
      <w:r>
        <w:rPr>
          <w:rFonts w:ascii="Times New Roman" w:eastAsia="Times New Roman" w:hAnsi="Times New Roman" w:cs="Times New Roman"/>
          <w:b/>
          <w:i/>
          <w:sz w:val="24"/>
          <w:szCs w:val="24"/>
          <w:lang w:eastAsia="pl-PL"/>
        </w:rPr>
        <w:t>”</w:t>
      </w:r>
    </w:p>
    <w:p w14:paraId="6EE76574" w14:textId="77777777" w:rsidR="00C3130B" w:rsidRDefault="00C3130B" w:rsidP="00C3130B">
      <w:pPr>
        <w:spacing w:after="0" w:line="240" w:lineRule="auto"/>
        <w:jc w:val="both"/>
        <w:rPr>
          <w:rFonts w:ascii="Times New Roman" w:eastAsia="Times New Roman" w:hAnsi="Times New Roman" w:cs="Times New Roman"/>
          <w:i/>
          <w:sz w:val="24"/>
          <w:szCs w:val="24"/>
          <w:lang w:eastAsia="pl-PL"/>
        </w:rPr>
      </w:pPr>
      <w:proofErr w:type="spellStart"/>
      <w:r>
        <w:rPr>
          <w:rFonts w:ascii="Times New Roman" w:eastAsia="Times New Roman" w:hAnsi="Times New Roman" w:cs="Times New Roman"/>
          <w:b/>
          <w:i/>
          <w:sz w:val="24"/>
          <w:szCs w:val="24"/>
          <w:lang w:eastAsia="pl-PL"/>
        </w:rPr>
        <w:t>Ptp</w:t>
      </w:r>
      <w:proofErr w:type="spellEnd"/>
      <w:r>
        <w:rPr>
          <w:rFonts w:ascii="Times New Roman" w:eastAsia="Times New Roman" w:hAnsi="Times New Roman" w:cs="Times New Roman"/>
          <w:b/>
          <w:i/>
          <w:sz w:val="24"/>
          <w:szCs w:val="24"/>
          <w:lang w:eastAsia="pl-PL"/>
        </w:rPr>
        <w:t xml:space="preserve"> – </w:t>
      </w:r>
      <w:r w:rsidRPr="00C3130B">
        <w:rPr>
          <w:rFonts w:ascii="Times New Roman" w:eastAsia="Times New Roman" w:hAnsi="Times New Roman" w:cs="Times New Roman"/>
          <w:i/>
          <w:sz w:val="24"/>
          <w:szCs w:val="24"/>
          <w:lang w:eastAsia="pl-PL"/>
        </w:rPr>
        <w:t>punkty w kryterium „termin płatności”</w:t>
      </w:r>
    </w:p>
    <w:p w14:paraId="3E2C112C" w14:textId="77777777" w:rsidR="00C3130B" w:rsidRDefault="00C3130B" w:rsidP="00C3130B">
      <w:pPr>
        <w:spacing w:after="0" w:line="240" w:lineRule="auto"/>
        <w:jc w:val="both"/>
        <w:rPr>
          <w:rFonts w:ascii="Times New Roman" w:eastAsia="Times New Roman" w:hAnsi="Times New Roman" w:cs="Times New Roman"/>
          <w:i/>
          <w:sz w:val="24"/>
          <w:szCs w:val="24"/>
          <w:lang w:eastAsia="pl-PL"/>
        </w:rPr>
      </w:pPr>
    </w:p>
    <w:p w14:paraId="3B9B8C8B" w14:textId="77777777" w:rsidR="00C3130B" w:rsidRDefault="00C3130B" w:rsidP="00C3130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Najkorzystniejsza oferta może otrzymać maksimum 100 pkt. </w:t>
      </w:r>
    </w:p>
    <w:p w14:paraId="596B75E1" w14:textId="77777777" w:rsidR="00C3130B" w:rsidRDefault="00C3130B" w:rsidP="00C3130B">
      <w:pPr>
        <w:spacing w:after="0" w:line="240" w:lineRule="auto"/>
        <w:jc w:val="both"/>
        <w:rPr>
          <w:rFonts w:ascii="Times New Roman" w:eastAsia="Times New Roman" w:hAnsi="Times New Roman" w:cs="Times New Roman"/>
          <w:sz w:val="24"/>
          <w:szCs w:val="24"/>
          <w:lang w:eastAsia="pl-PL"/>
        </w:rPr>
      </w:pPr>
    </w:p>
    <w:p w14:paraId="0A961A39" w14:textId="77777777" w:rsidR="00C3130B" w:rsidRDefault="00C3130B" w:rsidP="00C3130B">
      <w:pPr>
        <w:spacing w:after="0" w:line="240" w:lineRule="auto"/>
        <w:jc w:val="both"/>
        <w:rPr>
          <w:rFonts w:ascii="Times New Roman" w:eastAsia="Times New Roman" w:hAnsi="Times New Roman" w:cs="Times New Roman"/>
          <w:sz w:val="24"/>
          <w:szCs w:val="24"/>
          <w:u w:val="single"/>
          <w:lang w:eastAsia="pl-PL"/>
        </w:rPr>
      </w:pPr>
      <w:r w:rsidRPr="00C3130B">
        <w:rPr>
          <w:rFonts w:ascii="Times New Roman" w:eastAsia="Times New Roman" w:hAnsi="Times New Roman" w:cs="Times New Roman"/>
          <w:sz w:val="24"/>
          <w:szCs w:val="24"/>
          <w:u w:val="single"/>
          <w:lang w:eastAsia="pl-PL"/>
        </w:rPr>
        <w:t>W kryterium „cena” wyliczana będzie wg. wzoru:</w:t>
      </w:r>
    </w:p>
    <w:p w14:paraId="3B78BC3F" w14:textId="77777777" w:rsidR="00C3130B" w:rsidRDefault="00C3130B" w:rsidP="00C3130B">
      <w:pPr>
        <w:spacing w:after="0" w:line="240" w:lineRule="auto"/>
        <w:jc w:val="both"/>
        <w:rPr>
          <w:rFonts w:ascii="Times New Roman" w:eastAsia="Times New Roman" w:hAnsi="Times New Roman" w:cs="Times New Roman"/>
          <w:sz w:val="24"/>
          <w:szCs w:val="24"/>
          <w:u w:val="single"/>
          <w:lang w:eastAsia="pl-PL"/>
        </w:rPr>
      </w:pPr>
    </w:p>
    <w:p w14:paraId="21DA97ED" w14:textId="77777777" w:rsidR="00C3130B" w:rsidRDefault="00AB7770" w:rsidP="00C3130B">
      <w:pPr>
        <w:spacing w:after="0" w:line="240" w:lineRule="auto"/>
        <w:jc w:val="both"/>
        <w:rPr>
          <w:rFonts w:ascii="Times New Roman" w:eastAsiaTheme="minorEastAsia" w:hAnsi="Times New Roman" w:cs="Times New Roman"/>
          <w:b/>
          <w:sz w:val="28"/>
          <w:szCs w:val="28"/>
        </w:rPr>
      </w:pPr>
      <w:proofErr w:type="spellStart"/>
      <w:r w:rsidRPr="00021394">
        <w:rPr>
          <w:rFonts w:ascii="Times New Roman" w:hAnsi="Times New Roman" w:cs="Times New Roman"/>
          <w:b/>
          <w:sz w:val="28"/>
          <w:szCs w:val="28"/>
        </w:rPr>
        <w:t>Pc</w:t>
      </w:r>
      <w:proofErr w:type="spellEnd"/>
      <w:r w:rsidRPr="00021394">
        <w:rPr>
          <w:rFonts w:ascii="Times New Roman" w:hAnsi="Times New Roman" w:cs="Times New Roman"/>
          <w:b/>
          <w:sz w:val="28"/>
          <w:szCs w:val="28"/>
        </w:rPr>
        <w:t xml:space="preserv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Pc min</m:t>
            </m:r>
          </m:num>
          <m:den>
            <m:r>
              <m:rPr>
                <m:sty m:val="bi"/>
              </m:rPr>
              <w:rPr>
                <w:rFonts w:ascii="Cambria Math" w:hAnsi="Cambria Math" w:cs="Times New Roman"/>
                <w:sz w:val="28"/>
                <w:szCs w:val="28"/>
              </w:rPr>
              <m:t>Pcb</m:t>
            </m:r>
          </m:den>
        </m:f>
      </m:oMath>
      <w:r w:rsidR="00021394" w:rsidRPr="00021394">
        <w:rPr>
          <w:rFonts w:ascii="Times New Roman" w:eastAsiaTheme="minorEastAsia" w:hAnsi="Times New Roman" w:cs="Times New Roman"/>
          <w:b/>
          <w:sz w:val="28"/>
          <w:szCs w:val="28"/>
        </w:rPr>
        <w:t xml:space="preserve"> x 60 pkt</w:t>
      </w:r>
    </w:p>
    <w:p w14:paraId="5A032D2C" w14:textId="77777777" w:rsidR="00021394" w:rsidRDefault="00021394" w:rsidP="00C3130B">
      <w:pPr>
        <w:spacing w:after="0" w:line="240" w:lineRule="auto"/>
        <w:jc w:val="both"/>
        <w:rPr>
          <w:rFonts w:ascii="Times New Roman" w:eastAsiaTheme="minorEastAsia" w:hAnsi="Times New Roman" w:cs="Times New Roman"/>
          <w:b/>
          <w:sz w:val="28"/>
          <w:szCs w:val="28"/>
        </w:rPr>
      </w:pPr>
    </w:p>
    <w:p w14:paraId="46E8D52A" w14:textId="77777777" w:rsidR="00021394" w:rsidRDefault="00021394" w:rsidP="00C3130B">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gdzie:</w:t>
      </w:r>
    </w:p>
    <w:p w14:paraId="6D46807A" w14:textId="77777777" w:rsidR="00021394" w:rsidRDefault="00021394" w:rsidP="00C3130B">
      <w:pPr>
        <w:spacing w:after="0" w:line="240" w:lineRule="auto"/>
        <w:jc w:val="both"/>
        <w:rPr>
          <w:rFonts w:ascii="Times New Roman" w:eastAsiaTheme="minorEastAsia" w:hAnsi="Times New Roman" w:cs="Times New Roman"/>
          <w:sz w:val="24"/>
          <w:szCs w:val="24"/>
        </w:rPr>
      </w:pPr>
      <w:proofErr w:type="spellStart"/>
      <w:r w:rsidRPr="00021394">
        <w:rPr>
          <w:rFonts w:ascii="Times New Roman" w:eastAsiaTheme="minorEastAsia" w:hAnsi="Times New Roman" w:cs="Times New Roman"/>
          <w:b/>
          <w:sz w:val="24"/>
          <w:szCs w:val="24"/>
        </w:rPr>
        <w:t>Pc</w:t>
      </w:r>
      <w:proofErr w:type="spellEnd"/>
      <w:r>
        <w:rPr>
          <w:rFonts w:ascii="Times New Roman" w:eastAsiaTheme="minorEastAsia" w:hAnsi="Times New Roman" w:cs="Times New Roman"/>
          <w:sz w:val="24"/>
          <w:szCs w:val="24"/>
        </w:rPr>
        <w:t xml:space="preserve"> – punkty w kryterium „cena”</w:t>
      </w:r>
    </w:p>
    <w:p w14:paraId="44BBA874" w14:textId="77777777" w:rsidR="00021394" w:rsidRDefault="00021394" w:rsidP="00C3130B">
      <w:pPr>
        <w:spacing w:after="0" w:line="240" w:lineRule="auto"/>
        <w:jc w:val="both"/>
        <w:rPr>
          <w:rFonts w:ascii="Times New Roman" w:eastAsiaTheme="minorEastAsia" w:hAnsi="Times New Roman" w:cs="Times New Roman"/>
          <w:sz w:val="24"/>
          <w:szCs w:val="24"/>
        </w:rPr>
      </w:pPr>
      <w:proofErr w:type="spellStart"/>
      <w:r w:rsidRPr="00021394">
        <w:rPr>
          <w:rFonts w:ascii="Times New Roman" w:eastAsiaTheme="minorEastAsia" w:hAnsi="Times New Roman" w:cs="Times New Roman"/>
          <w:b/>
          <w:sz w:val="24"/>
          <w:szCs w:val="24"/>
        </w:rPr>
        <w:t>Pc</w:t>
      </w:r>
      <w:proofErr w:type="spellEnd"/>
      <w:r w:rsidRPr="00021394">
        <w:rPr>
          <w:rFonts w:ascii="Times New Roman" w:eastAsiaTheme="minorEastAsia" w:hAnsi="Times New Roman" w:cs="Times New Roman"/>
          <w:b/>
          <w:sz w:val="24"/>
          <w:szCs w:val="24"/>
        </w:rPr>
        <w:t xml:space="preserve"> min</w:t>
      </w:r>
      <w:r>
        <w:rPr>
          <w:rFonts w:ascii="Times New Roman" w:eastAsiaTheme="minorEastAsia" w:hAnsi="Times New Roman" w:cs="Times New Roman"/>
          <w:sz w:val="24"/>
          <w:szCs w:val="24"/>
        </w:rPr>
        <w:t xml:space="preserve"> – cena oferty najkorzystniejszej (brutto)</w:t>
      </w:r>
    </w:p>
    <w:p w14:paraId="6E3A45C7" w14:textId="77777777" w:rsidR="00021394" w:rsidRDefault="00021394" w:rsidP="00C3130B">
      <w:pPr>
        <w:spacing w:after="0" w:line="240" w:lineRule="auto"/>
        <w:jc w:val="both"/>
        <w:rPr>
          <w:rFonts w:ascii="Times New Roman" w:eastAsiaTheme="minorEastAsia" w:hAnsi="Times New Roman" w:cs="Times New Roman"/>
          <w:sz w:val="24"/>
          <w:szCs w:val="24"/>
        </w:rPr>
      </w:pPr>
      <w:proofErr w:type="spellStart"/>
      <w:r w:rsidRPr="00021394">
        <w:rPr>
          <w:rFonts w:ascii="Times New Roman" w:eastAsiaTheme="minorEastAsia" w:hAnsi="Times New Roman" w:cs="Times New Roman"/>
          <w:b/>
          <w:sz w:val="24"/>
          <w:szCs w:val="24"/>
        </w:rPr>
        <w:t>Pcb</w:t>
      </w:r>
      <w:proofErr w:type="spellEnd"/>
      <w:r>
        <w:rPr>
          <w:rFonts w:ascii="Times New Roman" w:eastAsiaTheme="minorEastAsia" w:hAnsi="Times New Roman" w:cs="Times New Roman"/>
          <w:sz w:val="24"/>
          <w:szCs w:val="24"/>
        </w:rPr>
        <w:t xml:space="preserve"> – cena oferty badanej</w:t>
      </w:r>
    </w:p>
    <w:p w14:paraId="4C93C2C0" w14:textId="77777777" w:rsidR="00021394" w:rsidRDefault="00021394" w:rsidP="00C3130B">
      <w:pPr>
        <w:spacing w:after="0" w:line="240" w:lineRule="auto"/>
        <w:jc w:val="both"/>
        <w:rPr>
          <w:rFonts w:ascii="Times New Roman" w:eastAsiaTheme="minorEastAsia" w:hAnsi="Times New Roman" w:cs="Times New Roman"/>
          <w:sz w:val="24"/>
          <w:szCs w:val="24"/>
        </w:rPr>
      </w:pPr>
    </w:p>
    <w:p w14:paraId="5BA32979" w14:textId="77777777" w:rsidR="00021394" w:rsidRDefault="00021394" w:rsidP="00C3130B">
      <w:pPr>
        <w:spacing w:after="0" w:line="240" w:lineRule="auto"/>
        <w:jc w:val="both"/>
        <w:rPr>
          <w:rFonts w:ascii="Times New Roman" w:eastAsiaTheme="minorEastAsia" w:hAnsi="Times New Roman" w:cs="Times New Roman"/>
          <w:b/>
          <w:sz w:val="24"/>
          <w:szCs w:val="24"/>
        </w:rPr>
      </w:pPr>
      <w:r w:rsidRPr="00021394">
        <w:rPr>
          <w:rFonts w:ascii="Times New Roman" w:eastAsiaTheme="minorEastAsia" w:hAnsi="Times New Roman" w:cs="Times New Roman"/>
          <w:b/>
          <w:sz w:val="24"/>
          <w:szCs w:val="24"/>
        </w:rPr>
        <w:t>Maksymalna ilość punktów, jaką może otrzymać wykonawca w kryterium „cena” to 60 pkt.</w:t>
      </w:r>
    </w:p>
    <w:p w14:paraId="1D7AEC1D" w14:textId="77777777" w:rsidR="00021394" w:rsidRDefault="00021394" w:rsidP="00C3130B">
      <w:pPr>
        <w:spacing w:after="0" w:line="240" w:lineRule="auto"/>
        <w:jc w:val="both"/>
        <w:rPr>
          <w:rFonts w:ascii="Times New Roman" w:eastAsiaTheme="minorEastAsia" w:hAnsi="Times New Roman" w:cs="Times New Roman"/>
          <w:b/>
          <w:sz w:val="24"/>
          <w:szCs w:val="24"/>
        </w:rPr>
      </w:pPr>
    </w:p>
    <w:p w14:paraId="0FC0D042" w14:textId="77777777" w:rsidR="00021394" w:rsidRDefault="00021394" w:rsidP="00C3130B">
      <w:pPr>
        <w:spacing w:after="0" w:line="240" w:lineRule="auto"/>
        <w:jc w:val="both"/>
        <w:rPr>
          <w:rFonts w:ascii="Times New Roman" w:eastAsiaTheme="minorEastAsia" w:hAnsi="Times New Roman" w:cs="Times New Roman"/>
          <w:b/>
          <w:sz w:val="24"/>
          <w:szCs w:val="24"/>
        </w:rPr>
      </w:pPr>
    </w:p>
    <w:p w14:paraId="73021E88" w14:textId="77777777" w:rsidR="00021394" w:rsidRPr="00021394" w:rsidRDefault="00021394" w:rsidP="00C3130B">
      <w:pPr>
        <w:spacing w:after="0" w:line="240" w:lineRule="auto"/>
        <w:jc w:val="both"/>
        <w:rPr>
          <w:rFonts w:ascii="Times New Roman" w:eastAsia="Times New Roman" w:hAnsi="Times New Roman" w:cs="Times New Roman"/>
          <w:sz w:val="24"/>
          <w:szCs w:val="24"/>
          <w:u w:val="single"/>
          <w:lang w:eastAsia="pl-PL"/>
        </w:rPr>
      </w:pPr>
      <w:r w:rsidRPr="00021394">
        <w:rPr>
          <w:rFonts w:ascii="Times New Roman" w:eastAsiaTheme="minorEastAsia" w:hAnsi="Times New Roman" w:cs="Times New Roman"/>
          <w:sz w:val="24"/>
          <w:szCs w:val="24"/>
          <w:u w:val="single"/>
        </w:rPr>
        <w:t xml:space="preserve">W kryterium „czas reakcji” wyliczany będzie wg punktacji: </w:t>
      </w:r>
    </w:p>
    <w:p w14:paraId="335A4E34" w14:textId="77777777" w:rsidR="00C3130B" w:rsidRDefault="00C3130B" w:rsidP="00C3130B">
      <w:pPr>
        <w:spacing w:after="0" w:line="240" w:lineRule="auto"/>
        <w:jc w:val="both"/>
        <w:rPr>
          <w:rFonts w:ascii="Times New Roman" w:eastAsia="Times New Roman" w:hAnsi="Times New Roman" w:cs="Times New Roman"/>
          <w:b/>
          <w:i/>
          <w:sz w:val="28"/>
          <w:szCs w:val="28"/>
          <w:u w:val="single"/>
          <w:lang w:eastAsia="pl-PL"/>
        </w:rPr>
      </w:pPr>
    </w:p>
    <w:p w14:paraId="2A76F20A" w14:textId="77777777" w:rsidR="00021394" w:rsidRDefault="00021394" w:rsidP="00C3130B">
      <w:pPr>
        <w:spacing w:after="0" w:line="240" w:lineRule="auto"/>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Pcr</w:t>
      </w:r>
      <w:proofErr w:type="spellEnd"/>
      <w:r>
        <w:rPr>
          <w:rFonts w:ascii="Times New Roman" w:eastAsia="Times New Roman" w:hAnsi="Times New Roman" w:cs="Times New Roman"/>
          <w:sz w:val="24"/>
          <w:szCs w:val="24"/>
          <w:lang w:eastAsia="pl-PL"/>
        </w:rPr>
        <w:t xml:space="preserve"> – czas reakcji w przypadku awarii </w:t>
      </w:r>
      <w:r w:rsidRPr="00021394">
        <w:rPr>
          <w:rFonts w:ascii="Times New Roman" w:eastAsia="Times New Roman" w:hAnsi="Times New Roman" w:cs="Times New Roman"/>
          <w:b/>
          <w:sz w:val="24"/>
          <w:szCs w:val="24"/>
          <w:lang w:eastAsia="pl-PL"/>
        </w:rPr>
        <w:t>do 15 minut – 30 pkt</w:t>
      </w:r>
    </w:p>
    <w:p w14:paraId="3030389C" w14:textId="77777777" w:rsidR="00021394" w:rsidRPr="00FB5E5A" w:rsidRDefault="00021394" w:rsidP="00C3130B">
      <w:pPr>
        <w:spacing w:after="0" w:line="240" w:lineRule="auto"/>
        <w:jc w:val="both"/>
        <w:rPr>
          <w:rFonts w:ascii="Times New Roman" w:hAnsi="Times New Roman" w:cs="Times New Roman"/>
          <w:sz w:val="24"/>
          <w:szCs w:val="24"/>
        </w:rPr>
      </w:pPr>
      <w:proofErr w:type="spellStart"/>
      <w:r w:rsidRPr="00021394">
        <w:rPr>
          <w:rFonts w:ascii="Times New Roman" w:hAnsi="Times New Roman" w:cs="Times New Roman"/>
          <w:sz w:val="24"/>
          <w:szCs w:val="24"/>
        </w:rPr>
        <w:lastRenderedPageBreak/>
        <w:t>Pcr</w:t>
      </w:r>
      <w:proofErr w:type="spellEnd"/>
      <w:r w:rsidRPr="00021394">
        <w:rPr>
          <w:rFonts w:ascii="Times New Roman" w:hAnsi="Times New Roman" w:cs="Times New Roman"/>
          <w:sz w:val="24"/>
          <w:szCs w:val="24"/>
        </w:rPr>
        <w:t xml:space="preserve"> -czas reakcji w przypadku awarii</w:t>
      </w:r>
      <w:r>
        <w:rPr>
          <w:rFonts w:ascii="Times New Roman" w:hAnsi="Times New Roman" w:cs="Times New Roman"/>
          <w:sz w:val="24"/>
          <w:szCs w:val="24"/>
        </w:rPr>
        <w:t xml:space="preserve"> </w:t>
      </w:r>
      <w:r w:rsidR="00FB5E5A">
        <w:rPr>
          <w:rFonts w:ascii="Times New Roman" w:hAnsi="Times New Roman" w:cs="Times New Roman"/>
          <w:b/>
          <w:strike/>
          <w:color w:val="FF0000"/>
          <w:sz w:val="24"/>
          <w:szCs w:val="24"/>
        </w:rPr>
        <w:t xml:space="preserve"> </w:t>
      </w:r>
      <w:r w:rsidR="00FB5E5A" w:rsidRPr="00FB5E5A">
        <w:rPr>
          <w:rFonts w:ascii="Times New Roman" w:hAnsi="Times New Roman" w:cs="Times New Roman"/>
          <w:b/>
          <w:strike/>
          <w:sz w:val="24"/>
          <w:szCs w:val="24"/>
        </w:rPr>
        <w:t xml:space="preserve"> </w:t>
      </w:r>
      <w:r w:rsidR="00BF149A" w:rsidRPr="00FB5E5A">
        <w:rPr>
          <w:rFonts w:ascii="Times New Roman" w:hAnsi="Times New Roman" w:cs="Times New Roman"/>
          <w:b/>
          <w:sz w:val="24"/>
          <w:szCs w:val="24"/>
        </w:rPr>
        <w:t xml:space="preserve">powyżej </w:t>
      </w:r>
      <w:r w:rsidRPr="00FB5E5A">
        <w:rPr>
          <w:rFonts w:ascii="Times New Roman" w:hAnsi="Times New Roman" w:cs="Times New Roman"/>
          <w:b/>
          <w:sz w:val="24"/>
          <w:szCs w:val="24"/>
        </w:rPr>
        <w:t>15 do 20 minut –20 pkt</w:t>
      </w:r>
      <w:r w:rsidRPr="00FB5E5A">
        <w:rPr>
          <w:rFonts w:ascii="Times New Roman" w:hAnsi="Times New Roman" w:cs="Times New Roman"/>
          <w:sz w:val="24"/>
          <w:szCs w:val="24"/>
        </w:rPr>
        <w:t xml:space="preserve"> </w:t>
      </w:r>
    </w:p>
    <w:p w14:paraId="44F87D62" w14:textId="77777777" w:rsidR="00021394" w:rsidRPr="00FB5E5A" w:rsidRDefault="00021394" w:rsidP="00C3130B">
      <w:pPr>
        <w:spacing w:after="0" w:line="240" w:lineRule="auto"/>
        <w:jc w:val="both"/>
        <w:rPr>
          <w:rFonts w:ascii="Times New Roman" w:hAnsi="Times New Roman" w:cs="Times New Roman"/>
          <w:sz w:val="24"/>
          <w:szCs w:val="24"/>
        </w:rPr>
      </w:pPr>
      <w:proofErr w:type="spellStart"/>
      <w:r w:rsidRPr="00FB5E5A">
        <w:rPr>
          <w:rFonts w:ascii="Times New Roman" w:hAnsi="Times New Roman" w:cs="Times New Roman"/>
          <w:sz w:val="24"/>
          <w:szCs w:val="24"/>
        </w:rPr>
        <w:t>Pcr</w:t>
      </w:r>
      <w:proofErr w:type="spellEnd"/>
      <w:r w:rsidRPr="00FB5E5A">
        <w:rPr>
          <w:rFonts w:ascii="Times New Roman" w:hAnsi="Times New Roman" w:cs="Times New Roman"/>
          <w:sz w:val="24"/>
          <w:szCs w:val="24"/>
        </w:rPr>
        <w:t xml:space="preserve"> -czas reakcji w przypadku awarii </w:t>
      </w:r>
      <w:r w:rsidR="00FB5E5A" w:rsidRPr="00FB5E5A">
        <w:rPr>
          <w:rFonts w:ascii="Times New Roman" w:hAnsi="Times New Roman" w:cs="Times New Roman"/>
          <w:b/>
          <w:strike/>
          <w:sz w:val="24"/>
          <w:szCs w:val="24"/>
        </w:rPr>
        <w:t xml:space="preserve"> </w:t>
      </w:r>
      <w:r w:rsidRPr="00FB5E5A">
        <w:rPr>
          <w:rFonts w:ascii="Times New Roman" w:hAnsi="Times New Roman" w:cs="Times New Roman"/>
          <w:b/>
          <w:strike/>
          <w:sz w:val="24"/>
          <w:szCs w:val="24"/>
        </w:rPr>
        <w:t xml:space="preserve"> </w:t>
      </w:r>
      <w:r w:rsidR="00BF149A" w:rsidRPr="00FB5E5A">
        <w:rPr>
          <w:rFonts w:ascii="Times New Roman" w:hAnsi="Times New Roman" w:cs="Times New Roman"/>
          <w:b/>
          <w:sz w:val="24"/>
          <w:szCs w:val="24"/>
        </w:rPr>
        <w:t xml:space="preserve">powyżej </w:t>
      </w:r>
      <w:r w:rsidRPr="00FB5E5A">
        <w:rPr>
          <w:rFonts w:ascii="Times New Roman" w:hAnsi="Times New Roman" w:cs="Times New Roman"/>
          <w:b/>
          <w:sz w:val="24"/>
          <w:szCs w:val="24"/>
        </w:rPr>
        <w:t>20 do 25 minut –10 pkt</w:t>
      </w:r>
    </w:p>
    <w:p w14:paraId="0BEEE1BC" w14:textId="77777777" w:rsidR="00021394" w:rsidRPr="00FB5E5A" w:rsidRDefault="00021394" w:rsidP="00C3130B">
      <w:pPr>
        <w:spacing w:after="0" w:line="240" w:lineRule="auto"/>
        <w:jc w:val="both"/>
        <w:rPr>
          <w:rFonts w:ascii="Arial" w:hAnsi="Arial" w:cs="Arial"/>
          <w:sz w:val="25"/>
          <w:szCs w:val="25"/>
        </w:rPr>
      </w:pPr>
      <w:proofErr w:type="spellStart"/>
      <w:r w:rsidRPr="00FB5E5A">
        <w:rPr>
          <w:rFonts w:ascii="Times New Roman" w:hAnsi="Times New Roman" w:cs="Times New Roman"/>
          <w:sz w:val="24"/>
          <w:szCs w:val="24"/>
        </w:rPr>
        <w:t>Pcr</w:t>
      </w:r>
      <w:proofErr w:type="spellEnd"/>
      <w:r w:rsidRPr="00FB5E5A">
        <w:rPr>
          <w:rFonts w:ascii="Times New Roman" w:hAnsi="Times New Roman" w:cs="Times New Roman"/>
          <w:sz w:val="24"/>
          <w:szCs w:val="24"/>
        </w:rPr>
        <w:t xml:space="preserve"> -czas reakcji w przypadku awarii </w:t>
      </w:r>
      <w:r w:rsidR="00FB5E5A" w:rsidRPr="00FB5E5A">
        <w:rPr>
          <w:rFonts w:ascii="Times New Roman" w:hAnsi="Times New Roman" w:cs="Times New Roman"/>
          <w:sz w:val="24"/>
          <w:szCs w:val="24"/>
        </w:rPr>
        <w:t xml:space="preserve"> -</w:t>
      </w:r>
      <w:r w:rsidRPr="00FB5E5A">
        <w:rPr>
          <w:rFonts w:ascii="Times New Roman" w:hAnsi="Times New Roman" w:cs="Times New Roman"/>
          <w:b/>
          <w:sz w:val="24"/>
          <w:szCs w:val="24"/>
        </w:rPr>
        <w:t>pow</w:t>
      </w:r>
      <w:r w:rsidR="00BF149A" w:rsidRPr="00FB5E5A">
        <w:rPr>
          <w:rFonts w:ascii="Times New Roman" w:hAnsi="Times New Roman" w:cs="Times New Roman"/>
          <w:b/>
          <w:sz w:val="24"/>
          <w:szCs w:val="24"/>
        </w:rPr>
        <w:t>yżej</w:t>
      </w:r>
      <w:r w:rsidRPr="00FB5E5A">
        <w:rPr>
          <w:rFonts w:ascii="Times New Roman" w:hAnsi="Times New Roman" w:cs="Times New Roman"/>
          <w:b/>
          <w:sz w:val="24"/>
          <w:szCs w:val="24"/>
        </w:rPr>
        <w:t xml:space="preserve"> 25 minut -–0 pkt</w:t>
      </w:r>
      <w:r w:rsidRPr="00FB5E5A">
        <w:rPr>
          <w:rFonts w:ascii="Arial" w:hAnsi="Arial" w:cs="Arial"/>
          <w:sz w:val="25"/>
          <w:szCs w:val="25"/>
        </w:rPr>
        <w:t>.</w:t>
      </w:r>
    </w:p>
    <w:p w14:paraId="6656A78F" w14:textId="77777777" w:rsidR="00021394" w:rsidRPr="00FB5E5A" w:rsidRDefault="00021394" w:rsidP="00C3130B">
      <w:pPr>
        <w:spacing w:after="0" w:line="240" w:lineRule="auto"/>
        <w:jc w:val="both"/>
        <w:rPr>
          <w:rFonts w:ascii="Arial" w:hAnsi="Arial" w:cs="Arial"/>
          <w:sz w:val="25"/>
          <w:szCs w:val="25"/>
        </w:rPr>
      </w:pPr>
    </w:p>
    <w:p w14:paraId="256716FB" w14:textId="77777777" w:rsidR="00021394" w:rsidRDefault="00021394" w:rsidP="00C3130B">
      <w:pPr>
        <w:spacing w:after="0" w:line="240" w:lineRule="auto"/>
        <w:jc w:val="both"/>
        <w:rPr>
          <w:rFonts w:ascii="Times New Roman" w:hAnsi="Times New Roman" w:cs="Times New Roman"/>
          <w:b/>
          <w:sz w:val="24"/>
          <w:szCs w:val="24"/>
        </w:rPr>
      </w:pPr>
      <w:r w:rsidRPr="00021394">
        <w:rPr>
          <w:rFonts w:ascii="Times New Roman" w:hAnsi="Times New Roman" w:cs="Times New Roman"/>
          <w:b/>
          <w:sz w:val="24"/>
          <w:szCs w:val="24"/>
        </w:rPr>
        <w:t>Maksymalna ilość punktów, jaką może otrzymać Wykonawca w kryterium „czas reakcji” to 30 pkt</w:t>
      </w:r>
    </w:p>
    <w:p w14:paraId="7EE96296" w14:textId="77777777" w:rsidR="00021394" w:rsidRDefault="00021394" w:rsidP="00C3130B">
      <w:pPr>
        <w:spacing w:after="0" w:line="240" w:lineRule="auto"/>
        <w:jc w:val="both"/>
        <w:rPr>
          <w:rFonts w:ascii="Times New Roman" w:hAnsi="Times New Roman" w:cs="Times New Roman"/>
          <w:b/>
          <w:sz w:val="24"/>
          <w:szCs w:val="24"/>
        </w:rPr>
      </w:pPr>
    </w:p>
    <w:p w14:paraId="5A7818AA" w14:textId="77777777" w:rsidR="00021394" w:rsidRDefault="00021394" w:rsidP="00C3130B">
      <w:pPr>
        <w:spacing w:after="0" w:line="240" w:lineRule="auto"/>
        <w:jc w:val="both"/>
        <w:rPr>
          <w:rFonts w:ascii="Times New Roman" w:hAnsi="Times New Roman" w:cs="Times New Roman"/>
          <w:sz w:val="24"/>
          <w:szCs w:val="24"/>
          <w:u w:val="single"/>
        </w:rPr>
      </w:pPr>
      <w:r w:rsidRPr="00021394">
        <w:rPr>
          <w:rFonts w:ascii="Times New Roman" w:hAnsi="Times New Roman" w:cs="Times New Roman"/>
          <w:sz w:val="24"/>
          <w:szCs w:val="24"/>
          <w:u w:val="single"/>
        </w:rPr>
        <w:t>W kryterium „termin płatności” wyliczany będzie wg punktacji</w:t>
      </w:r>
      <w:r>
        <w:rPr>
          <w:rFonts w:ascii="Times New Roman" w:hAnsi="Times New Roman" w:cs="Times New Roman"/>
          <w:sz w:val="24"/>
          <w:szCs w:val="24"/>
          <w:u w:val="single"/>
        </w:rPr>
        <w:t>:</w:t>
      </w:r>
    </w:p>
    <w:p w14:paraId="4C571B7B" w14:textId="77777777" w:rsidR="00021394" w:rsidRDefault="00021394" w:rsidP="00C3130B">
      <w:pPr>
        <w:spacing w:after="0" w:line="240" w:lineRule="auto"/>
        <w:jc w:val="both"/>
        <w:rPr>
          <w:rFonts w:ascii="Times New Roman" w:hAnsi="Times New Roman" w:cs="Times New Roman"/>
          <w:sz w:val="24"/>
          <w:szCs w:val="24"/>
          <w:u w:val="single"/>
        </w:rPr>
      </w:pPr>
    </w:p>
    <w:p w14:paraId="44C622D6" w14:textId="77777777" w:rsidR="00021394" w:rsidRDefault="00021394" w:rsidP="00C3130B">
      <w:pPr>
        <w:spacing w:after="0" w:line="240" w:lineRule="auto"/>
        <w:jc w:val="both"/>
        <w:rPr>
          <w:rFonts w:ascii="Times New Roman" w:hAnsi="Times New Roman" w:cs="Times New Roman"/>
          <w:sz w:val="24"/>
          <w:szCs w:val="24"/>
          <w:u w:val="single"/>
        </w:rPr>
      </w:pPr>
    </w:p>
    <w:p w14:paraId="00334DD4" w14:textId="77777777" w:rsidR="00021394" w:rsidRDefault="00021394" w:rsidP="00C3130B">
      <w:pPr>
        <w:spacing w:after="0" w:line="240" w:lineRule="auto"/>
        <w:jc w:val="both"/>
        <w:rPr>
          <w:rFonts w:ascii="Times New Roman" w:hAnsi="Times New Roman" w:cs="Times New Roman"/>
          <w:sz w:val="24"/>
          <w:szCs w:val="24"/>
        </w:rPr>
      </w:pPr>
      <w:proofErr w:type="spellStart"/>
      <w:r w:rsidRPr="00021394">
        <w:rPr>
          <w:rFonts w:ascii="Times New Roman" w:hAnsi="Times New Roman" w:cs="Times New Roman"/>
          <w:sz w:val="24"/>
          <w:szCs w:val="24"/>
        </w:rPr>
        <w:t>Ptp</w:t>
      </w:r>
      <w:proofErr w:type="spellEnd"/>
      <w:r w:rsidRPr="00021394">
        <w:rPr>
          <w:rFonts w:ascii="Times New Roman" w:hAnsi="Times New Roman" w:cs="Times New Roman"/>
          <w:sz w:val="24"/>
          <w:szCs w:val="24"/>
        </w:rPr>
        <w:t xml:space="preserve"> –termin płatności </w:t>
      </w:r>
      <w:r w:rsidRPr="00021394">
        <w:rPr>
          <w:rFonts w:ascii="Times New Roman" w:hAnsi="Times New Roman" w:cs="Times New Roman"/>
          <w:b/>
          <w:sz w:val="24"/>
          <w:szCs w:val="24"/>
        </w:rPr>
        <w:t>14 dni –0 pkt.</w:t>
      </w:r>
    </w:p>
    <w:p w14:paraId="4B3D6893" w14:textId="77777777" w:rsidR="00021394" w:rsidRDefault="00021394" w:rsidP="00C3130B">
      <w:pPr>
        <w:spacing w:after="0" w:line="240" w:lineRule="auto"/>
        <w:jc w:val="both"/>
        <w:rPr>
          <w:rFonts w:ascii="Times New Roman" w:hAnsi="Times New Roman" w:cs="Times New Roman"/>
          <w:sz w:val="24"/>
          <w:szCs w:val="24"/>
        </w:rPr>
      </w:pPr>
      <w:proofErr w:type="spellStart"/>
      <w:r w:rsidRPr="00021394">
        <w:rPr>
          <w:rFonts w:ascii="Times New Roman" w:hAnsi="Times New Roman" w:cs="Times New Roman"/>
          <w:sz w:val="24"/>
          <w:szCs w:val="24"/>
        </w:rPr>
        <w:t>Ptp</w:t>
      </w:r>
      <w:proofErr w:type="spellEnd"/>
      <w:r w:rsidRPr="00021394">
        <w:rPr>
          <w:rFonts w:ascii="Times New Roman" w:hAnsi="Times New Roman" w:cs="Times New Roman"/>
          <w:sz w:val="24"/>
          <w:szCs w:val="24"/>
        </w:rPr>
        <w:t xml:space="preserve"> –termin płatności </w:t>
      </w:r>
      <w:r w:rsidRPr="00021394">
        <w:rPr>
          <w:rFonts w:ascii="Times New Roman" w:hAnsi="Times New Roman" w:cs="Times New Roman"/>
          <w:b/>
          <w:sz w:val="24"/>
          <w:szCs w:val="24"/>
        </w:rPr>
        <w:t>21 dni –5 pkt</w:t>
      </w:r>
      <w:r w:rsidRPr="00021394">
        <w:rPr>
          <w:rFonts w:ascii="Times New Roman" w:hAnsi="Times New Roman" w:cs="Times New Roman"/>
          <w:sz w:val="24"/>
          <w:szCs w:val="24"/>
        </w:rPr>
        <w:t>.</w:t>
      </w:r>
    </w:p>
    <w:p w14:paraId="0DE1AFD7" w14:textId="77777777" w:rsidR="00021394" w:rsidRPr="00021394" w:rsidRDefault="00021394" w:rsidP="00C3130B">
      <w:pPr>
        <w:spacing w:after="0" w:line="240" w:lineRule="auto"/>
        <w:jc w:val="both"/>
        <w:rPr>
          <w:rFonts w:ascii="Times New Roman" w:hAnsi="Times New Roman" w:cs="Times New Roman"/>
          <w:b/>
          <w:sz w:val="24"/>
          <w:szCs w:val="24"/>
          <w:u w:val="single"/>
        </w:rPr>
      </w:pPr>
      <w:proofErr w:type="spellStart"/>
      <w:r w:rsidRPr="00021394">
        <w:rPr>
          <w:rFonts w:ascii="Times New Roman" w:hAnsi="Times New Roman" w:cs="Times New Roman"/>
          <w:sz w:val="24"/>
          <w:szCs w:val="24"/>
        </w:rPr>
        <w:t>Ptp</w:t>
      </w:r>
      <w:proofErr w:type="spellEnd"/>
      <w:r w:rsidRPr="00021394">
        <w:rPr>
          <w:rFonts w:ascii="Times New Roman" w:hAnsi="Times New Roman" w:cs="Times New Roman"/>
          <w:sz w:val="24"/>
          <w:szCs w:val="24"/>
        </w:rPr>
        <w:t xml:space="preserve"> –termin płatności </w:t>
      </w:r>
      <w:r w:rsidRPr="00021394">
        <w:rPr>
          <w:rFonts w:ascii="Times New Roman" w:hAnsi="Times New Roman" w:cs="Times New Roman"/>
          <w:b/>
          <w:sz w:val="24"/>
          <w:szCs w:val="24"/>
        </w:rPr>
        <w:t>30 dni –10 pkt</w:t>
      </w:r>
    </w:p>
    <w:p w14:paraId="26238434" w14:textId="77777777" w:rsidR="00021394" w:rsidRPr="00021394" w:rsidRDefault="00021394" w:rsidP="00C3130B">
      <w:pPr>
        <w:spacing w:after="0" w:line="240" w:lineRule="auto"/>
        <w:jc w:val="both"/>
        <w:rPr>
          <w:rFonts w:ascii="Times New Roman" w:eastAsia="Times New Roman" w:hAnsi="Times New Roman" w:cs="Times New Roman"/>
          <w:b/>
          <w:sz w:val="24"/>
          <w:szCs w:val="24"/>
          <w:u w:val="single"/>
          <w:lang w:eastAsia="pl-PL"/>
        </w:rPr>
      </w:pPr>
    </w:p>
    <w:p w14:paraId="3B93821A" w14:textId="77777777" w:rsidR="0026346C" w:rsidRDefault="0026346C">
      <w:pPr>
        <w:spacing w:after="0" w:line="240" w:lineRule="auto"/>
        <w:jc w:val="both"/>
        <w:rPr>
          <w:rFonts w:ascii="Times New Roman" w:hAnsi="Times New Roman" w:cs="Times New Roman"/>
          <w:sz w:val="24"/>
          <w:szCs w:val="24"/>
        </w:rPr>
      </w:pPr>
      <w:r w:rsidRPr="0026346C">
        <w:rPr>
          <w:rFonts w:ascii="Times New Roman" w:hAnsi="Times New Roman" w:cs="Times New Roman"/>
          <w:sz w:val="24"/>
          <w:szCs w:val="24"/>
        </w:rPr>
        <w:t xml:space="preserve">Zamawiający dopuszcza trzy terminy płatności, </w:t>
      </w:r>
      <w:proofErr w:type="spellStart"/>
      <w:r w:rsidRPr="0026346C">
        <w:rPr>
          <w:rFonts w:ascii="Times New Roman" w:hAnsi="Times New Roman" w:cs="Times New Roman"/>
          <w:sz w:val="24"/>
          <w:szCs w:val="24"/>
        </w:rPr>
        <w:t>tj</w:t>
      </w:r>
      <w:proofErr w:type="spellEnd"/>
      <w:r w:rsidRPr="0026346C">
        <w:rPr>
          <w:rFonts w:ascii="Times New Roman" w:hAnsi="Times New Roman" w:cs="Times New Roman"/>
          <w:sz w:val="24"/>
          <w:szCs w:val="24"/>
        </w:rPr>
        <w:t>: 14, 21 i 30 dni.</w:t>
      </w:r>
    </w:p>
    <w:p w14:paraId="24F2F6AA" w14:textId="77777777" w:rsidR="0026346C" w:rsidRDefault="0026346C">
      <w:pPr>
        <w:spacing w:after="0" w:line="240" w:lineRule="auto"/>
        <w:jc w:val="both"/>
        <w:rPr>
          <w:rFonts w:ascii="Times New Roman" w:hAnsi="Times New Roman" w:cs="Times New Roman"/>
          <w:sz w:val="24"/>
          <w:szCs w:val="24"/>
        </w:rPr>
      </w:pPr>
    </w:p>
    <w:p w14:paraId="17ED9BB8" w14:textId="77777777" w:rsidR="0026346C" w:rsidRPr="0026346C" w:rsidRDefault="0026346C">
      <w:pPr>
        <w:spacing w:after="0" w:line="240" w:lineRule="auto"/>
        <w:jc w:val="both"/>
        <w:rPr>
          <w:rFonts w:ascii="Times New Roman" w:hAnsi="Times New Roman" w:cs="Times New Roman"/>
          <w:b/>
          <w:sz w:val="24"/>
          <w:szCs w:val="24"/>
        </w:rPr>
      </w:pPr>
      <w:r w:rsidRPr="0026346C">
        <w:rPr>
          <w:rFonts w:ascii="Times New Roman" w:hAnsi="Times New Roman" w:cs="Times New Roman"/>
          <w:b/>
          <w:sz w:val="24"/>
          <w:szCs w:val="24"/>
        </w:rPr>
        <w:t>Maksymalna</w:t>
      </w:r>
      <w:r>
        <w:rPr>
          <w:rFonts w:ascii="Times New Roman" w:hAnsi="Times New Roman" w:cs="Times New Roman"/>
          <w:b/>
          <w:sz w:val="24"/>
          <w:szCs w:val="24"/>
        </w:rPr>
        <w:t xml:space="preserve"> </w:t>
      </w:r>
      <w:r w:rsidRPr="0026346C">
        <w:rPr>
          <w:rFonts w:ascii="Times New Roman" w:hAnsi="Times New Roman" w:cs="Times New Roman"/>
          <w:b/>
          <w:sz w:val="24"/>
          <w:szCs w:val="24"/>
        </w:rPr>
        <w:t>ilość punktów, jaką może otrzymać Wykonawca w kryterium „termin realizacji” to 10 pkt.</w:t>
      </w:r>
    </w:p>
    <w:p w14:paraId="117BB205" w14:textId="77777777" w:rsidR="0026346C" w:rsidRPr="00DC5529" w:rsidRDefault="0026346C">
      <w:pPr>
        <w:spacing w:after="0" w:line="240" w:lineRule="auto"/>
        <w:jc w:val="both"/>
        <w:rPr>
          <w:rFonts w:ascii="Times New Roman" w:hAnsi="Times New Roman" w:cs="Times New Roman"/>
          <w:color w:val="FF0000"/>
          <w:sz w:val="24"/>
          <w:szCs w:val="24"/>
        </w:rPr>
      </w:pPr>
    </w:p>
    <w:p w14:paraId="51692AEE" w14:textId="77777777" w:rsidR="00104AA1" w:rsidRPr="00786786" w:rsidRDefault="00104AA1">
      <w:pPr>
        <w:spacing w:after="0" w:line="240" w:lineRule="auto"/>
        <w:jc w:val="both"/>
        <w:rPr>
          <w:rFonts w:ascii="Times New Roman" w:hAnsi="Times New Roman" w:cs="Times New Roman"/>
          <w:strike/>
          <w:sz w:val="24"/>
          <w:szCs w:val="24"/>
        </w:rPr>
      </w:pPr>
    </w:p>
    <w:p w14:paraId="4AA0C061" w14:textId="77777777" w:rsidR="00104AA1" w:rsidRPr="00786786" w:rsidRDefault="00104AA1">
      <w:pPr>
        <w:spacing w:after="0" w:line="240" w:lineRule="auto"/>
        <w:jc w:val="both"/>
        <w:rPr>
          <w:rFonts w:ascii="Times New Roman" w:hAnsi="Times New Roman" w:cs="Times New Roman"/>
          <w:strike/>
          <w:sz w:val="24"/>
          <w:szCs w:val="24"/>
        </w:rPr>
      </w:pPr>
    </w:p>
    <w:p w14:paraId="140133DD" w14:textId="77777777" w:rsidR="00104AA1" w:rsidRDefault="00104AA1">
      <w:pPr>
        <w:spacing w:after="0" w:line="240" w:lineRule="auto"/>
        <w:jc w:val="both"/>
        <w:rPr>
          <w:rFonts w:ascii="Times New Roman" w:hAnsi="Times New Roman" w:cs="Times New Roman"/>
          <w:b/>
          <w:sz w:val="24"/>
          <w:szCs w:val="24"/>
        </w:rPr>
      </w:pPr>
      <w:r w:rsidRPr="00104AA1">
        <w:rPr>
          <w:rFonts w:ascii="Times New Roman" w:hAnsi="Times New Roman" w:cs="Times New Roman"/>
          <w:b/>
          <w:sz w:val="24"/>
          <w:szCs w:val="24"/>
        </w:rPr>
        <w:t>ROZDZIAŁ 17</w:t>
      </w:r>
      <w:r>
        <w:rPr>
          <w:rFonts w:ascii="Times New Roman" w:hAnsi="Times New Roman" w:cs="Times New Roman"/>
          <w:sz w:val="24"/>
          <w:szCs w:val="24"/>
        </w:rPr>
        <w:t xml:space="preserve">  </w:t>
      </w:r>
      <w:r w:rsidRPr="00104AA1">
        <w:rPr>
          <w:rFonts w:ascii="Times New Roman" w:hAnsi="Times New Roman" w:cs="Times New Roman"/>
          <w:b/>
          <w:sz w:val="24"/>
          <w:szCs w:val="24"/>
        </w:rPr>
        <w:t>INFORMACJE O FORMALNOŚCIACH, JAKIE POWINNY ZOSTAĆ DOPEŁNIONE PO WYBORZE OFERTY W CELU ZAWARCIA UMOWY W SPRAWIE ZAMÓWIENIA PUBLICZNEGO</w:t>
      </w:r>
    </w:p>
    <w:p w14:paraId="0D2F6AF9" w14:textId="77777777" w:rsidR="00104AA1" w:rsidRDefault="00104AA1">
      <w:pPr>
        <w:spacing w:after="0" w:line="240" w:lineRule="auto"/>
        <w:jc w:val="both"/>
        <w:rPr>
          <w:rFonts w:ascii="Times New Roman" w:hAnsi="Times New Roman" w:cs="Times New Roman"/>
          <w:b/>
          <w:sz w:val="24"/>
          <w:szCs w:val="24"/>
        </w:rPr>
      </w:pPr>
    </w:p>
    <w:p w14:paraId="6F278315" w14:textId="77777777" w:rsidR="00104AA1" w:rsidRPr="00104AA1" w:rsidRDefault="00104AA1" w:rsidP="00104AA1">
      <w:pPr>
        <w:pStyle w:val="Akapitzlist"/>
        <w:numPr>
          <w:ilvl w:val="0"/>
          <w:numId w:val="28"/>
        </w:numPr>
        <w:spacing w:after="0" w:line="240" w:lineRule="auto"/>
        <w:jc w:val="both"/>
        <w:rPr>
          <w:rFonts w:ascii="Times New Roman" w:eastAsia="Times New Roman" w:hAnsi="Times New Roman" w:cs="Times New Roman"/>
          <w:sz w:val="24"/>
          <w:szCs w:val="24"/>
          <w:u w:val="single"/>
          <w:lang w:eastAsia="pl-PL"/>
        </w:rPr>
      </w:pPr>
      <w:r w:rsidRPr="00104AA1">
        <w:rPr>
          <w:rFonts w:ascii="Times New Roman" w:hAnsi="Times New Roman" w:cs="Times New Roman"/>
          <w:sz w:val="24"/>
          <w:szCs w:val="24"/>
        </w:rPr>
        <w:t>Osoby reprezentujące Wykonawcę przy podpisywaniu umowy powinny posiadać ze sobą dokumenty potwierdzające ich umocowanie do podpisania umowy, o ile umocowanie to nie będzie wynikać z</w:t>
      </w:r>
      <w:r>
        <w:rPr>
          <w:rFonts w:ascii="Times New Roman" w:hAnsi="Times New Roman" w:cs="Times New Roman"/>
          <w:sz w:val="24"/>
          <w:szCs w:val="24"/>
        </w:rPr>
        <w:t xml:space="preserve"> </w:t>
      </w:r>
      <w:r w:rsidRPr="00104AA1">
        <w:rPr>
          <w:rFonts w:ascii="Times New Roman" w:hAnsi="Times New Roman" w:cs="Times New Roman"/>
          <w:sz w:val="24"/>
          <w:szCs w:val="24"/>
        </w:rPr>
        <w:t>dokumentów załączonych do oferty</w:t>
      </w:r>
      <w:r>
        <w:rPr>
          <w:rFonts w:ascii="Times New Roman" w:hAnsi="Times New Roman" w:cs="Times New Roman"/>
          <w:sz w:val="24"/>
          <w:szCs w:val="24"/>
        </w:rPr>
        <w:t>.</w:t>
      </w:r>
    </w:p>
    <w:p w14:paraId="59DCB869" w14:textId="77777777" w:rsidR="00104AA1" w:rsidRPr="000F2D00" w:rsidRDefault="000F2D00" w:rsidP="000F2D00">
      <w:pPr>
        <w:pStyle w:val="Akapitzlist"/>
        <w:numPr>
          <w:ilvl w:val="0"/>
          <w:numId w:val="28"/>
        </w:numPr>
        <w:spacing w:after="0" w:line="240" w:lineRule="auto"/>
        <w:jc w:val="both"/>
        <w:rPr>
          <w:rFonts w:ascii="Times New Roman" w:eastAsia="Times New Roman" w:hAnsi="Times New Roman" w:cs="Times New Roman"/>
          <w:sz w:val="24"/>
          <w:szCs w:val="24"/>
          <w:u w:val="single"/>
          <w:lang w:eastAsia="pl-PL"/>
        </w:rPr>
      </w:pPr>
      <w:r w:rsidRPr="000F2D00">
        <w:rPr>
          <w:rFonts w:ascii="Times New Roman" w:hAnsi="Times New Roman" w:cs="Times New Roman"/>
          <w:sz w:val="24"/>
          <w:szCs w:val="24"/>
        </w:rPr>
        <w:t>W przypadku wyboru oferty złożonej przez Wykonawców wspólnie ubiegających się o udzielenie zamówienia Zamawiający zażąda przed zawarciem umowy przedstawienia umowy regulującej współpracę tych Wykonawców</w:t>
      </w:r>
      <w:r>
        <w:rPr>
          <w:rFonts w:ascii="Times New Roman" w:hAnsi="Times New Roman" w:cs="Times New Roman"/>
          <w:sz w:val="24"/>
          <w:szCs w:val="24"/>
        </w:rPr>
        <w:t>.</w:t>
      </w:r>
    </w:p>
    <w:p w14:paraId="039B70AF" w14:textId="77777777" w:rsidR="000F2D00" w:rsidRPr="000E4C37" w:rsidRDefault="000E4C37" w:rsidP="000F2D00">
      <w:pPr>
        <w:pStyle w:val="Akapitzlist"/>
        <w:numPr>
          <w:ilvl w:val="0"/>
          <w:numId w:val="28"/>
        </w:numPr>
        <w:spacing w:after="0" w:line="240" w:lineRule="auto"/>
        <w:jc w:val="both"/>
        <w:rPr>
          <w:rFonts w:ascii="Times New Roman" w:eastAsia="Times New Roman" w:hAnsi="Times New Roman" w:cs="Times New Roman"/>
          <w:sz w:val="24"/>
          <w:szCs w:val="24"/>
          <w:u w:val="single"/>
          <w:lang w:eastAsia="pl-PL"/>
        </w:rPr>
      </w:pPr>
      <w:r w:rsidRPr="000E4C37">
        <w:rPr>
          <w:rFonts w:ascii="Times New Roman" w:hAnsi="Times New Roman" w:cs="Times New Roman"/>
          <w:sz w:val="24"/>
          <w:szCs w:val="24"/>
        </w:rPr>
        <w:t>Zawarcie umowy nastąpi wg wzoru Zamawiającego</w:t>
      </w:r>
      <w:r>
        <w:rPr>
          <w:rFonts w:ascii="Times New Roman" w:hAnsi="Times New Roman" w:cs="Times New Roman"/>
          <w:sz w:val="24"/>
          <w:szCs w:val="24"/>
        </w:rPr>
        <w:t>.</w:t>
      </w:r>
    </w:p>
    <w:p w14:paraId="7D3EA98F" w14:textId="77777777" w:rsidR="000E4C37" w:rsidRPr="009A50F9" w:rsidRDefault="009A50F9" w:rsidP="000F2D00">
      <w:pPr>
        <w:pStyle w:val="Akapitzlist"/>
        <w:numPr>
          <w:ilvl w:val="0"/>
          <w:numId w:val="28"/>
        </w:numPr>
        <w:spacing w:after="0" w:line="240" w:lineRule="auto"/>
        <w:jc w:val="both"/>
        <w:rPr>
          <w:rFonts w:ascii="Times New Roman" w:eastAsia="Times New Roman" w:hAnsi="Times New Roman" w:cs="Times New Roman"/>
          <w:sz w:val="24"/>
          <w:szCs w:val="24"/>
          <w:u w:val="single"/>
          <w:lang w:eastAsia="pl-PL"/>
        </w:rPr>
      </w:pPr>
      <w:r w:rsidRPr="009A50F9">
        <w:rPr>
          <w:rFonts w:ascii="Times New Roman" w:hAnsi="Times New Roman" w:cs="Times New Roman"/>
          <w:sz w:val="24"/>
          <w:szCs w:val="24"/>
        </w:rPr>
        <w:t>Postanowienia ustalone we wzorze umowy nie podlegają negocjacjom</w:t>
      </w:r>
      <w:r>
        <w:rPr>
          <w:rFonts w:ascii="Times New Roman" w:hAnsi="Times New Roman" w:cs="Times New Roman"/>
          <w:sz w:val="24"/>
          <w:szCs w:val="24"/>
        </w:rPr>
        <w:t>.</w:t>
      </w:r>
    </w:p>
    <w:p w14:paraId="67FBD7CC" w14:textId="77777777" w:rsidR="009A50F9" w:rsidRPr="00CB7791" w:rsidRDefault="009A50F9" w:rsidP="000F2D00">
      <w:pPr>
        <w:pStyle w:val="Akapitzlist"/>
        <w:numPr>
          <w:ilvl w:val="0"/>
          <w:numId w:val="28"/>
        </w:numPr>
        <w:spacing w:after="0" w:line="240" w:lineRule="auto"/>
        <w:jc w:val="both"/>
        <w:rPr>
          <w:rFonts w:ascii="Times New Roman" w:eastAsia="Times New Roman" w:hAnsi="Times New Roman" w:cs="Times New Roman"/>
          <w:sz w:val="24"/>
          <w:szCs w:val="24"/>
          <w:u w:val="single"/>
          <w:lang w:eastAsia="pl-PL"/>
        </w:rPr>
      </w:pPr>
      <w:r w:rsidRPr="009A50F9">
        <w:rPr>
          <w:rFonts w:ascii="Times New Roman" w:hAnsi="Times New Roman" w:cs="Times New Roman"/>
          <w:sz w:val="24"/>
          <w:szCs w:val="24"/>
        </w:rPr>
        <w:t>W przypadku, gdy Wykonawca, którego oferta została wybrana jako najkorzystniejsza, uchyla się od zawarcia umowy, Zamawiający będzie mógł wybrać ofertę najkorzystniejszą spośród pozostałych ofert, bez</w:t>
      </w:r>
      <w:r>
        <w:rPr>
          <w:rFonts w:ascii="Arial" w:hAnsi="Arial" w:cs="Arial"/>
          <w:sz w:val="25"/>
          <w:szCs w:val="25"/>
        </w:rPr>
        <w:t xml:space="preserve"> </w:t>
      </w:r>
      <w:r w:rsidRPr="009A50F9">
        <w:rPr>
          <w:rFonts w:ascii="Times New Roman" w:hAnsi="Times New Roman" w:cs="Times New Roman"/>
          <w:sz w:val="24"/>
          <w:szCs w:val="24"/>
        </w:rPr>
        <w:t>przeprowadzenia ich</w:t>
      </w:r>
      <w:r>
        <w:rPr>
          <w:rFonts w:ascii="Arial" w:hAnsi="Arial" w:cs="Arial"/>
          <w:sz w:val="25"/>
          <w:szCs w:val="25"/>
        </w:rPr>
        <w:t xml:space="preserve"> </w:t>
      </w:r>
      <w:r w:rsidR="00A92F0E">
        <w:rPr>
          <w:rFonts w:ascii="Times New Roman" w:hAnsi="Times New Roman" w:cs="Times New Roman"/>
          <w:sz w:val="24"/>
          <w:szCs w:val="24"/>
        </w:rPr>
        <w:t>ponownego badania i oceny.</w:t>
      </w:r>
    </w:p>
    <w:p w14:paraId="439288E6" w14:textId="77777777" w:rsidR="00CB7791" w:rsidRPr="00CB7791" w:rsidRDefault="00CB7791" w:rsidP="00CB7791">
      <w:pPr>
        <w:pStyle w:val="Akapitzlist"/>
        <w:spacing w:after="0" w:line="240" w:lineRule="auto"/>
        <w:jc w:val="both"/>
        <w:rPr>
          <w:rFonts w:ascii="Times New Roman" w:eastAsia="Times New Roman" w:hAnsi="Times New Roman" w:cs="Times New Roman"/>
          <w:sz w:val="24"/>
          <w:szCs w:val="24"/>
          <w:u w:val="single"/>
          <w:lang w:eastAsia="pl-PL"/>
        </w:rPr>
      </w:pPr>
    </w:p>
    <w:p w14:paraId="679AA696" w14:textId="77777777" w:rsidR="00CB7791" w:rsidRDefault="00CB7791" w:rsidP="00CB7791">
      <w:pPr>
        <w:spacing w:after="0" w:line="240" w:lineRule="auto"/>
        <w:jc w:val="both"/>
        <w:rPr>
          <w:rFonts w:ascii="Times New Roman" w:eastAsia="Times New Roman" w:hAnsi="Times New Roman" w:cs="Times New Roman"/>
          <w:b/>
          <w:sz w:val="24"/>
          <w:szCs w:val="24"/>
          <w:lang w:eastAsia="pl-PL"/>
        </w:rPr>
      </w:pPr>
      <w:r w:rsidRPr="00CB7791">
        <w:rPr>
          <w:rFonts w:ascii="Times New Roman" w:eastAsia="Times New Roman" w:hAnsi="Times New Roman" w:cs="Times New Roman"/>
          <w:b/>
          <w:sz w:val="24"/>
          <w:szCs w:val="24"/>
          <w:lang w:eastAsia="pl-PL"/>
        </w:rPr>
        <w:t xml:space="preserve">ROZDZIAŁ </w:t>
      </w:r>
      <w:r>
        <w:rPr>
          <w:rFonts w:ascii="Times New Roman" w:eastAsia="Times New Roman" w:hAnsi="Times New Roman" w:cs="Times New Roman"/>
          <w:b/>
          <w:sz w:val="24"/>
          <w:szCs w:val="24"/>
          <w:lang w:eastAsia="pl-PL"/>
        </w:rPr>
        <w:t xml:space="preserve"> 18  WYMAGANIA DOTYCZĄCE ZABEZPIECZENIA NALEŻYTEGO WYKONANIA UMOWY</w:t>
      </w:r>
    </w:p>
    <w:p w14:paraId="32F5A9D3" w14:textId="77777777" w:rsidR="00CB7791" w:rsidRDefault="00CB7791" w:rsidP="00CB7791">
      <w:pPr>
        <w:spacing w:after="0" w:line="240" w:lineRule="auto"/>
        <w:jc w:val="both"/>
        <w:rPr>
          <w:rFonts w:ascii="Times New Roman" w:eastAsia="Times New Roman" w:hAnsi="Times New Roman" w:cs="Times New Roman"/>
          <w:b/>
          <w:sz w:val="24"/>
          <w:szCs w:val="24"/>
          <w:lang w:eastAsia="pl-PL"/>
        </w:rPr>
      </w:pPr>
    </w:p>
    <w:p w14:paraId="1580DB9F" w14:textId="77777777" w:rsidR="00CB7791" w:rsidRPr="00CB7791" w:rsidRDefault="00CB7791" w:rsidP="00CB779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wniesienia zabezpieczenia należytego wykonania umowy.</w:t>
      </w:r>
    </w:p>
    <w:p w14:paraId="0B761FAF" w14:textId="77777777" w:rsidR="009A50F9" w:rsidRPr="00CB7791" w:rsidRDefault="009A50F9" w:rsidP="009A50F9">
      <w:pPr>
        <w:spacing w:after="0" w:line="240" w:lineRule="auto"/>
        <w:jc w:val="both"/>
        <w:rPr>
          <w:rFonts w:ascii="Times New Roman" w:eastAsia="Times New Roman" w:hAnsi="Times New Roman" w:cs="Times New Roman"/>
          <w:b/>
          <w:sz w:val="24"/>
          <w:szCs w:val="24"/>
          <w:lang w:eastAsia="pl-PL"/>
        </w:rPr>
      </w:pPr>
    </w:p>
    <w:p w14:paraId="4DAA2389" w14:textId="77777777" w:rsidR="009A50F9" w:rsidRDefault="009A50F9" w:rsidP="009A50F9">
      <w:pPr>
        <w:spacing w:after="0" w:line="240" w:lineRule="auto"/>
        <w:jc w:val="both"/>
        <w:rPr>
          <w:rFonts w:ascii="Times New Roman" w:eastAsia="Times New Roman" w:hAnsi="Times New Roman" w:cs="Times New Roman"/>
          <w:sz w:val="24"/>
          <w:szCs w:val="24"/>
          <w:u w:val="single"/>
          <w:lang w:eastAsia="pl-PL"/>
        </w:rPr>
      </w:pPr>
    </w:p>
    <w:p w14:paraId="132229FF" w14:textId="77777777" w:rsidR="009A50F9" w:rsidRDefault="00CB7791" w:rsidP="009A50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ROZDZIAŁ 19</w:t>
      </w:r>
      <w:r w:rsidR="009A50F9" w:rsidRPr="009A50F9">
        <w:rPr>
          <w:rFonts w:ascii="Times New Roman" w:hAnsi="Times New Roman" w:cs="Times New Roman"/>
          <w:b/>
          <w:sz w:val="24"/>
          <w:szCs w:val="24"/>
        </w:rPr>
        <w:t xml:space="preserve">  ISTOTNE DLA STRON POSTANOWIENIA UMOWY, KTÓRE ZOSTANĄ WPROWADZONE DO TREŚCI ZAWIERANEJ UMOWY W SPRAWIE ZAMÓWIENIA PUBLICZNEGO, OGÓLNE WARUNKI UMOWY ALBO WZÓR UMOWY, JEŻELI ZAMAWIAJĄCY WYMAGA OD WYKONAWCÓW, ABY ZAWARŁ Z NIM UMOWĘ W SPRAWIE ZAMÓWIENIA PUBLICZNEGO NA TAKICH WARUNKACH</w:t>
      </w:r>
      <w:r w:rsidR="009A50F9">
        <w:rPr>
          <w:rFonts w:ascii="Times New Roman" w:hAnsi="Times New Roman" w:cs="Times New Roman"/>
          <w:b/>
          <w:sz w:val="24"/>
          <w:szCs w:val="24"/>
        </w:rPr>
        <w:t>.</w:t>
      </w:r>
    </w:p>
    <w:p w14:paraId="20B1CC58" w14:textId="77777777" w:rsidR="009A50F9" w:rsidRDefault="009A50F9" w:rsidP="009A50F9">
      <w:pPr>
        <w:spacing w:after="0" w:line="240" w:lineRule="auto"/>
        <w:jc w:val="both"/>
        <w:rPr>
          <w:rFonts w:ascii="Times New Roman" w:hAnsi="Times New Roman" w:cs="Times New Roman"/>
          <w:b/>
          <w:sz w:val="24"/>
          <w:szCs w:val="24"/>
        </w:rPr>
      </w:pPr>
    </w:p>
    <w:p w14:paraId="5FF901FE" w14:textId="215F5864" w:rsidR="009A50F9" w:rsidRDefault="009A50F9" w:rsidP="009A50F9">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9A50F9">
        <w:rPr>
          <w:rFonts w:ascii="Times New Roman" w:eastAsia="Times New Roman" w:hAnsi="Times New Roman" w:cs="Times New Roman"/>
          <w:sz w:val="24"/>
          <w:szCs w:val="24"/>
          <w:lang w:eastAsia="pl-PL"/>
        </w:rPr>
        <w:t>Wzór umowy stanowi Załącznik nr 3 do SWZ</w:t>
      </w:r>
    </w:p>
    <w:p w14:paraId="6ECE45B0" w14:textId="77777777" w:rsidR="009A50F9" w:rsidRDefault="009A50F9" w:rsidP="009A50F9">
      <w:pPr>
        <w:spacing w:after="0" w:line="240" w:lineRule="auto"/>
        <w:jc w:val="both"/>
        <w:rPr>
          <w:rFonts w:ascii="Times New Roman" w:eastAsia="Times New Roman" w:hAnsi="Times New Roman" w:cs="Times New Roman"/>
          <w:sz w:val="24"/>
          <w:szCs w:val="24"/>
          <w:lang w:eastAsia="pl-PL"/>
        </w:rPr>
      </w:pPr>
    </w:p>
    <w:p w14:paraId="7A5457A9" w14:textId="77777777" w:rsidR="009A50F9" w:rsidRDefault="009A50F9" w:rsidP="009A50F9">
      <w:pPr>
        <w:spacing w:after="0" w:line="240" w:lineRule="auto"/>
        <w:jc w:val="both"/>
        <w:rPr>
          <w:rFonts w:ascii="Times New Roman" w:eastAsia="Times New Roman" w:hAnsi="Times New Roman" w:cs="Times New Roman"/>
          <w:sz w:val="24"/>
          <w:szCs w:val="24"/>
          <w:lang w:eastAsia="pl-PL"/>
        </w:rPr>
      </w:pPr>
    </w:p>
    <w:p w14:paraId="10B3EFCD" w14:textId="77777777" w:rsidR="009A50F9" w:rsidRDefault="00CB7791" w:rsidP="009A50F9">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l-PL"/>
        </w:rPr>
        <w:t>ROZDZIAŁ 20</w:t>
      </w:r>
      <w:r w:rsidR="009A50F9" w:rsidRPr="00F81FB8">
        <w:rPr>
          <w:rFonts w:ascii="Times New Roman" w:eastAsia="Times New Roman" w:hAnsi="Times New Roman" w:cs="Times New Roman"/>
          <w:b/>
          <w:sz w:val="24"/>
          <w:szCs w:val="24"/>
          <w:lang w:eastAsia="pl-PL"/>
        </w:rPr>
        <w:t xml:space="preserve">  </w:t>
      </w:r>
      <w:r w:rsidR="00F81FB8">
        <w:rPr>
          <w:rFonts w:ascii="Times New Roman" w:eastAsia="Times New Roman" w:hAnsi="Times New Roman" w:cs="Times New Roman"/>
          <w:b/>
          <w:sz w:val="24"/>
          <w:szCs w:val="24"/>
          <w:lang w:eastAsia="pl-PL"/>
        </w:rPr>
        <w:t>P</w:t>
      </w:r>
      <w:r w:rsidR="00F81FB8" w:rsidRPr="00F81FB8">
        <w:rPr>
          <w:rFonts w:ascii="Times New Roman" w:hAnsi="Times New Roman" w:cs="Times New Roman"/>
          <w:b/>
          <w:sz w:val="24"/>
          <w:szCs w:val="24"/>
        </w:rPr>
        <w:t>OUCZENIE O ŚRODKACH OCHRONY PRAWNEJ PRZYSŁUGUJĄCYCH WYKONAWCY W TOKU POSTĘPOWANIA O UDZIELENIE ZAMÓWIENIA</w:t>
      </w:r>
      <w:r w:rsidR="00F81FB8">
        <w:rPr>
          <w:rFonts w:ascii="Times New Roman" w:hAnsi="Times New Roman" w:cs="Times New Roman"/>
          <w:b/>
          <w:sz w:val="24"/>
          <w:szCs w:val="24"/>
        </w:rPr>
        <w:t>.</w:t>
      </w:r>
    </w:p>
    <w:p w14:paraId="62033342" w14:textId="77777777" w:rsidR="00F81FB8" w:rsidRDefault="00F81FB8" w:rsidP="009A50F9">
      <w:pPr>
        <w:spacing w:after="0" w:line="240" w:lineRule="auto"/>
        <w:jc w:val="both"/>
        <w:rPr>
          <w:rFonts w:ascii="Times New Roman" w:hAnsi="Times New Roman" w:cs="Times New Roman"/>
          <w:b/>
          <w:sz w:val="24"/>
          <w:szCs w:val="24"/>
        </w:rPr>
      </w:pPr>
    </w:p>
    <w:p w14:paraId="2FD25620"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Pr="006D4805">
        <w:rPr>
          <w:rFonts w:ascii="Times New Roman" w:eastAsia="Calibri" w:hAnsi="Times New Roman" w:cs="Times New Roman"/>
          <w:color w:val="000000"/>
          <w:sz w:val="24"/>
          <w:szCs w:val="24"/>
        </w:rPr>
        <w:t>Wykonawcy, a także innemu podmiotowi, jeżeli ma lub miał interes w uzyskaniu zamówienia oraz poniósł lub może ponieść szkodę w wyniku naruszenia przez Zamawiającego przepisów ustawy</w:t>
      </w:r>
      <w:r>
        <w:rPr>
          <w:rFonts w:ascii="Times New Roman" w:eastAsia="Calibri" w:hAnsi="Times New Roman" w:cs="Times New Roman"/>
          <w:color w:val="000000"/>
          <w:sz w:val="24"/>
          <w:szCs w:val="24"/>
        </w:rPr>
        <w:t xml:space="preserve"> </w:t>
      </w:r>
      <w:proofErr w:type="spellStart"/>
      <w:r w:rsidRPr="006D4805">
        <w:rPr>
          <w:rFonts w:ascii="Times New Roman" w:eastAsia="Calibri" w:hAnsi="Times New Roman" w:cs="Times New Roman"/>
          <w:color w:val="000000"/>
          <w:sz w:val="24"/>
          <w:szCs w:val="24"/>
        </w:rPr>
        <w:t>Pzp</w:t>
      </w:r>
      <w:proofErr w:type="spellEnd"/>
      <w:r w:rsidRPr="006D4805">
        <w:rPr>
          <w:rFonts w:ascii="Times New Roman" w:eastAsia="Calibri" w:hAnsi="Times New Roman" w:cs="Times New Roman"/>
          <w:color w:val="000000"/>
          <w:sz w:val="24"/>
          <w:szCs w:val="24"/>
        </w:rPr>
        <w:t xml:space="preserve">, przysługują środki ochrony prawnej określone w Dziale IX ustawy </w:t>
      </w:r>
      <w:proofErr w:type="spellStart"/>
      <w:r w:rsidRPr="006D4805">
        <w:rPr>
          <w:rFonts w:ascii="Times New Roman" w:eastAsia="Calibri" w:hAnsi="Times New Roman" w:cs="Times New Roman"/>
          <w:color w:val="000000"/>
          <w:sz w:val="24"/>
          <w:szCs w:val="24"/>
        </w:rPr>
        <w:t>Pzp</w:t>
      </w:r>
      <w:proofErr w:type="spellEnd"/>
      <w:r w:rsidRPr="006D4805">
        <w:rPr>
          <w:rFonts w:ascii="Times New Roman" w:eastAsia="Calibri" w:hAnsi="Times New Roman" w:cs="Times New Roman"/>
          <w:color w:val="000000"/>
          <w:sz w:val="24"/>
          <w:szCs w:val="24"/>
        </w:rPr>
        <w:t xml:space="preserve">. Środki ochrony prawnej wobec  ogłoszenia o zamówieniu oraz dokumentów zamówienia przysługują również organizacjom wpisanym na listę, o której mowa w art. 469 pkt 15 ustawy </w:t>
      </w:r>
      <w:proofErr w:type="spellStart"/>
      <w:r w:rsidRPr="006D4805">
        <w:rPr>
          <w:rFonts w:ascii="Times New Roman" w:eastAsia="Calibri" w:hAnsi="Times New Roman" w:cs="Times New Roman"/>
          <w:color w:val="000000"/>
          <w:sz w:val="24"/>
          <w:szCs w:val="24"/>
        </w:rPr>
        <w:t>Pzp</w:t>
      </w:r>
      <w:proofErr w:type="spellEnd"/>
      <w:r w:rsidRPr="006D4805">
        <w:rPr>
          <w:rFonts w:ascii="Times New Roman" w:eastAsia="Calibri" w:hAnsi="Times New Roman" w:cs="Times New Roman"/>
          <w:color w:val="000000"/>
          <w:sz w:val="24"/>
          <w:szCs w:val="24"/>
        </w:rPr>
        <w:t xml:space="preserve"> ora z Rzecznikowi Małych i Średnich Przedsiębiorców. </w:t>
      </w:r>
    </w:p>
    <w:p w14:paraId="333ED9B9"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 xml:space="preserve">2. W postępowaniu odwołanie przysługuje na: </w:t>
      </w:r>
    </w:p>
    <w:p w14:paraId="0D336EB8"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1) niezgodną z przepisami ustawy czynność zamawiającego, podjętą w postępowaniu o udzielenie</w:t>
      </w:r>
    </w:p>
    <w:p w14:paraId="092B3A86"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zamówienia, w tym na projektowane postanowienie umowy;</w:t>
      </w:r>
    </w:p>
    <w:p w14:paraId="5A70EA90"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2) zaniechanie czynności w postępowaniu o udzielenie zamówienia, do której zamawiający był</w:t>
      </w:r>
    </w:p>
    <w:p w14:paraId="38E385E2"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obowiązany na podstawie ustawy;</w:t>
      </w:r>
    </w:p>
    <w:p w14:paraId="0B93F457"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3. Odwołanie wnosi się do Prezesa Izby w formie pisemnej albo w formie elektronicznej albo w</w:t>
      </w:r>
      <w:r>
        <w:rPr>
          <w:rFonts w:ascii="Times New Roman" w:eastAsia="Calibri" w:hAnsi="Times New Roman" w:cs="Times New Roman"/>
          <w:color w:val="000000"/>
          <w:sz w:val="24"/>
          <w:szCs w:val="24"/>
        </w:rPr>
        <w:t xml:space="preserve"> </w:t>
      </w:r>
      <w:r w:rsidRPr="006D4805">
        <w:rPr>
          <w:rFonts w:ascii="Times New Roman" w:eastAsia="Calibri" w:hAnsi="Times New Roman" w:cs="Times New Roman"/>
          <w:color w:val="000000"/>
          <w:sz w:val="24"/>
          <w:szCs w:val="24"/>
        </w:rPr>
        <w:t>postaci elektronicznej opatrzonej podpisem zaufanym.</w:t>
      </w:r>
    </w:p>
    <w:p w14:paraId="46115ACA"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4. Odwołujący przekazuje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2D4BF2B"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5. Odwołanie wnosi się w terminie:</w:t>
      </w:r>
    </w:p>
    <w:p w14:paraId="56B6888C"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1) 5 dni od dnia przekazania informacji o czynności zamawiającego stanowiącej podstawę jego</w:t>
      </w:r>
      <w:r w:rsidR="00E95933">
        <w:rPr>
          <w:rFonts w:ascii="Times New Roman" w:eastAsia="Calibri" w:hAnsi="Times New Roman" w:cs="Times New Roman"/>
          <w:color w:val="000000"/>
          <w:sz w:val="24"/>
          <w:szCs w:val="24"/>
        </w:rPr>
        <w:t xml:space="preserve"> </w:t>
      </w:r>
      <w:r w:rsidRPr="006D4805">
        <w:rPr>
          <w:rFonts w:ascii="Times New Roman" w:eastAsia="Calibri" w:hAnsi="Times New Roman" w:cs="Times New Roman"/>
          <w:color w:val="000000"/>
          <w:sz w:val="24"/>
          <w:szCs w:val="24"/>
        </w:rPr>
        <w:t>wniesienia, jeżeli informacja została przekazana przy użyciu środków komunikacji elektronicznej;</w:t>
      </w:r>
    </w:p>
    <w:p w14:paraId="33A137FB"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2) 10 dni od dnia przekazania informacji o czynności zamawiającego stanowiącej podstawę jego</w:t>
      </w:r>
      <w:r w:rsidR="00E95933">
        <w:rPr>
          <w:rFonts w:ascii="Times New Roman" w:eastAsia="Calibri" w:hAnsi="Times New Roman" w:cs="Times New Roman"/>
          <w:color w:val="000000"/>
          <w:sz w:val="24"/>
          <w:szCs w:val="24"/>
        </w:rPr>
        <w:t xml:space="preserve"> </w:t>
      </w:r>
      <w:r w:rsidRPr="006D4805">
        <w:rPr>
          <w:rFonts w:ascii="Times New Roman" w:eastAsia="Calibri" w:hAnsi="Times New Roman" w:cs="Times New Roman"/>
          <w:color w:val="000000"/>
          <w:sz w:val="24"/>
          <w:szCs w:val="24"/>
        </w:rPr>
        <w:t>wniesienia, jeżeli informacja została przekazana w sposób inny niż określony pkt 1)</w:t>
      </w:r>
    </w:p>
    <w:p w14:paraId="4AED58D9"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6. Odwołanie wobec treści ogłoszenia wszczynającego postepowanie o udzielenie zamówienia  lub wobec treści dokumentów zamówienia wnosi się w terminie 5 dni od dnia zamieszczenia ogłoszenia w Biuletynie Zamówień Publicznych lub dokumentów zamówienia na stronie internetowej.</w:t>
      </w:r>
    </w:p>
    <w:p w14:paraId="0E764D4F"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7. Odwołanie w przypadkach innych niż określone w pkt. 24.5 i 24.6 wnosi się  w terminie  5 dni od dnia, w  którym powzięto lub przy zachowaniu należytej staranności można było powziąć wiadomość o okolicznościach stanowiących podstawę jego wniesienia.</w:t>
      </w:r>
    </w:p>
    <w:p w14:paraId="6B808652"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lastRenderedPageBreak/>
        <w:t>8. Jeżeli zamawiający mimo takiego obowiązku nie przesłał wykonawcy zawiadomienia  o wyborze  najkorzystniejszej oferty, odwołanie wnosi się nie później niż w terminie:</w:t>
      </w:r>
    </w:p>
    <w:p w14:paraId="3CADE197"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1) 15 dni od dnia zamieszczenia w Biuletynie Zamówień Publicznych ogłoszenia o wyniku postępowania;</w:t>
      </w:r>
    </w:p>
    <w:p w14:paraId="75B4239C"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2) miesiąca od dnia zawarcia umowy, jeżeli zamawiający nie zamieścił w Biuletynie Zamówień Publicznych ogłoszenia o wyniku postępowania.</w:t>
      </w:r>
    </w:p>
    <w:p w14:paraId="1AC71BFF"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 xml:space="preserve">9. Szczegółowe zasady postępowania po wniesieniu odwołania, określają stosowne przepisy Działu IX ustawy </w:t>
      </w:r>
      <w:proofErr w:type="spellStart"/>
      <w:r w:rsidRPr="006D4805">
        <w:rPr>
          <w:rFonts w:ascii="Times New Roman" w:eastAsia="Calibri" w:hAnsi="Times New Roman" w:cs="Times New Roman"/>
          <w:color w:val="000000"/>
          <w:sz w:val="24"/>
          <w:szCs w:val="24"/>
        </w:rPr>
        <w:t>Pzp</w:t>
      </w:r>
      <w:proofErr w:type="spellEnd"/>
      <w:r w:rsidRPr="006D4805">
        <w:rPr>
          <w:rFonts w:ascii="Times New Roman" w:eastAsia="Calibri" w:hAnsi="Times New Roman" w:cs="Times New Roman"/>
          <w:color w:val="000000"/>
          <w:sz w:val="24"/>
          <w:szCs w:val="24"/>
        </w:rPr>
        <w:t>.</w:t>
      </w:r>
    </w:p>
    <w:p w14:paraId="6389D715"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 xml:space="preserve">10. Na orzeczenie Krajowej Izby Odwoławczej oraz postanowienie Prezesa Izby, o którym mowa  w art. 519 ust. 1 ustawy </w:t>
      </w:r>
      <w:proofErr w:type="spellStart"/>
      <w:r w:rsidRPr="006D4805">
        <w:rPr>
          <w:rFonts w:ascii="Times New Roman" w:eastAsia="Calibri" w:hAnsi="Times New Roman" w:cs="Times New Roman"/>
          <w:color w:val="000000"/>
          <w:sz w:val="24"/>
          <w:szCs w:val="24"/>
        </w:rPr>
        <w:t>Pzp</w:t>
      </w:r>
      <w:proofErr w:type="spellEnd"/>
      <w:r w:rsidRPr="006D4805">
        <w:rPr>
          <w:rFonts w:ascii="Times New Roman" w:eastAsia="Calibri" w:hAnsi="Times New Roman" w:cs="Times New Roman"/>
          <w:color w:val="000000"/>
          <w:sz w:val="24"/>
          <w:szCs w:val="24"/>
        </w:rPr>
        <w:t>, stronom oraz uczestnikom postępowania odwoławczego przysługuje</w:t>
      </w:r>
      <w:r w:rsidR="00935C25">
        <w:rPr>
          <w:rFonts w:ascii="Times New Roman" w:eastAsia="Calibri" w:hAnsi="Times New Roman" w:cs="Times New Roman"/>
          <w:color w:val="000000"/>
          <w:sz w:val="24"/>
          <w:szCs w:val="24"/>
        </w:rPr>
        <w:t xml:space="preserve"> </w:t>
      </w:r>
      <w:r w:rsidRPr="006D4805">
        <w:rPr>
          <w:rFonts w:ascii="Times New Roman" w:eastAsia="Calibri" w:hAnsi="Times New Roman" w:cs="Times New Roman"/>
          <w:color w:val="000000"/>
          <w:sz w:val="24"/>
          <w:szCs w:val="24"/>
        </w:rPr>
        <w:t>skarga do sądu.</w:t>
      </w:r>
    </w:p>
    <w:p w14:paraId="3A0D2B7A"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11. Skargę wnosi się do Sądu Okręgowego w Warszawie- Sądu zamówień  publicznych.</w:t>
      </w:r>
    </w:p>
    <w:p w14:paraId="2649C1E9" w14:textId="77777777" w:rsidR="00935C2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 xml:space="preserve">12. Skargę wnosi się za pośrednictwem Prezesa Krajowej Izby odwoławczej w terminie  14 dni od dnia doręczenia orzeczenia Krajowej Izby Odwoławczej lub postanowienia Prezesa Izby, </w:t>
      </w:r>
      <w:proofErr w:type="spellStart"/>
      <w:r w:rsidRPr="006D4805">
        <w:rPr>
          <w:rFonts w:ascii="Times New Roman" w:eastAsia="Calibri" w:hAnsi="Times New Roman" w:cs="Times New Roman"/>
          <w:color w:val="000000"/>
          <w:sz w:val="24"/>
          <w:szCs w:val="24"/>
        </w:rPr>
        <w:t>októrym</w:t>
      </w:r>
      <w:proofErr w:type="spellEnd"/>
      <w:r w:rsidRPr="006D4805">
        <w:rPr>
          <w:rFonts w:ascii="Times New Roman" w:eastAsia="Calibri" w:hAnsi="Times New Roman" w:cs="Times New Roman"/>
          <w:color w:val="000000"/>
          <w:sz w:val="24"/>
          <w:szCs w:val="24"/>
        </w:rPr>
        <w:t xml:space="preserve"> mowa w art. 519 ust. 1 ustawy </w:t>
      </w:r>
      <w:proofErr w:type="spellStart"/>
      <w:r w:rsidRPr="006D4805">
        <w:rPr>
          <w:rFonts w:ascii="Times New Roman" w:eastAsia="Calibri" w:hAnsi="Times New Roman" w:cs="Times New Roman"/>
          <w:color w:val="000000"/>
          <w:sz w:val="24"/>
          <w:szCs w:val="24"/>
        </w:rPr>
        <w:t>Pzp</w:t>
      </w:r>
      <w:proofErr w:type="spellEnd"/>
      <w:r w:rsidRPr="006D4805">
        <w:rPr>
          <w:rFonts w:ascii="Times New Roman" w:eastAsia="Calibri" w:hAnsi="Times New Roman" w:cs="Times New Roman"/>
          <w:color w:val="000000"/>
          <w:sz w:val="24"/>
          <w:szCs w:val="24"/>
        </w:rPr>
        <w:t xml:space="preserve"> przesyłając jednocześnie jej odpis przeciwnikowi</w:t>
      </w:r>
      <w:r w:rsidR="00935C25">
        <w:rPr>
          <w:rFonts w:ascii="Times New Roman" w:eastAsia="Calibri" w:hAnsi="Times New Roman" w:cs="Times New Roman"/>
          <w:color w:val="000000"/>
          <w:sz w:val="24"/>
          <w:szCs w:val="24"/>
        </w:rPr>
        <w:t xml:space="preserve"> </w:t>
      </w:r>
      <w:r w:rsidRPr="006D4805">
        <w:rPr>
          <w:rFonts w:ascii="Times New Roman" w:eastAsia="Calibri" w:hAnsi="Times New Roman" w:cs="Times New Roman"/>
          <w:color w:val="000000"/>
          <w:sz w:val="24"/>
          <w:szCs w:val="24"/>
        </w:rPr>
        <w:t>skargi. Złożenie skargi w placówce pocztowej operatora wyznaczonego w rozumieniu ustawy z</w:t>
      </w:r>
      <w:r w:rsidR="00935C25">
        <w:rPr>
          <w:rFonts w:ascii="Times New Roman" w:eastAsia="Calibri" w:hAnsi="Times New Roman" w:cs="Times New Roman"/>
          <w:color w:val="000000"/>
          <w:sz w:val="24"/>
          <w:szCs w:val="24"/>
        </w:rPr>
        <w:t xml:space="preserve"> </w:t>
      </w:r>
      <w:r w:rsidRPr="006D4805">
        <w:rPr>
          <w:rFonts w:ascii="Times New Roman" w:eastAsia="Calibri" w:hAnsi="Times New Roman" w:cs="Times New Roman"/>
          <w:color w:val="000000"/>
          <w:sz w:val="24"/>
          <w:szCs w:val="24"/>
        </w:rPr>
        <w:t>dnia 23 listopada 2012 Prawo pocztowe* jest równoznaczne z jej wniesieniem.</w:t>
      </w:r>
    </w:p>
    <w:p w14:paraId="76A0D245" w14:textId="77777777" w:rsidR="006D4805" w:rsidRPr="006D4805" w:rsidRDefault="006D4805" w:rsidP="006D4805">
      <w:pPr>
        <w:autoSpaceDE w:val="0"/>
        <w:autoSpaceDN w:val="0"/>
        <w:adjustRightInd w:val="0"/>
        <w:spacing w:line="240" w:lineRule="auto"/>
        <w:jc w:val="both"/>
        <w:rPr>
          <w:rFonts w:ascii="Times New Roman" w:eastAsia="Calibri" w:hAnsi="Times New Roman" w:cs="Times New Roman"/>
          <w:color w:val="000000"/>
          <w:sz w:val="24"/>
          <w:szCs w:val="24"/>
        </w:rPr>
      </w:pPr>
      <w:r w:rsidRPr="006D4805">
        <w:rPr>
          <w:rFonts w:ascii="Times New Roman" w:eastAsia="Calibri" w:hAnsi="Times New Roman" w:cs="Times New Roman"/>
          <w:color w:val="000000"/>
          <w:sz w:val="24"/>
          <w:szCs w:val="24"/>
        </w:rPr>
        <w:t>13. Od wyroku sądu lub postanowienia kończącego postępowanie w sprawie przysługuje skarga</w:t>
      </w:r>
      <w:r w:rsidR="00935C25">
        <w:rPr>
          <w:rFonts w:ascii="Times New Roman" w:eastAsia="Calibri" w:hAnsi="Times New Roman" w:cs="Times New Roman"/>
          <w:color w:val="000000"/>
          <w:sz w:val="24"/>
          <w:szCs w:val="24"/>
        </w:rPr>
        <w:t xml:space="preserve"> </w:t>
      </w:r>
      <w:r w:rsidRPr="006D4805">
        <w:rPr>
          <w:rFonts w:ascii="Times New Roman" w:eastAsia="Calibri" w:hAnsi="Times New Roman" w:cs="Times New Roman"/>
          <w:color w:val="000000"/>
          <w:sz w:val="24"/>
          <w:szCs w:val="24"/>
        </w:rPr>
        <w:t>kasacyjna do Sądu Najwyższego.</w:t>
      </w:r>
    </w:p>
    <w:p w14:paraId="12AF9DFA" w14:textId="77777777" w:rsidR="001E7B24" w:rsidRDefault="001E7B24" w:rsidP="001E7B24">
      <w:pPr>
        <w:spacing w:after="0" w:line="240" w:lineRule="auto"/>
        <w:jc w:val="both"/>
        <w:rPr>
          <w:rFonts w:ascii="Times New Roman" w:eastAsia="Times New Roman" w:hAnsi="Times New Roman" w:cs="Times New Roman"/>
          <w:sz w:val="24"/>
          <w:szCs w:val="24"/>
          <w:lang w:eastAsia="pl-PL"/>
        </w:rPr>
      </w:pPr>
    </w:p>
    <w:p w14:paraId="764C2B80" w14:textId="77777777" w:rsidR="0077000E" w:rsidRDefault="0077000E" w:rsidP="001E7B24">
      <w:pPr>
        <w:spacing w:after="0" w:line="240" w:lineRule="auto"/>
        <w:jc w:val="both"/>
        <w:rPr>
          <w:rFonts w:ascii="Times New Roman" w:eastAsia="Times New Roman" w:hAnsi="Times New Roman" w:cs="Times New Roman"/>
          <w:sz w:val="24"/>
          <w:szCs w:val="24"/>
          <w:lang w:eastAsia="pl-PL"/>
        </w:rPr>
      </w:pPr>
    </w:p>
    <w:p w14:paraId="632DC9BB" w14:textId="77777777" w:rsidR="001D13A7" w:rsidRPr="00926217" w:rsidRDefault="00CB7791" w:rsidP="001D13A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21</w:t>
      </w:r>
      <w:r w:rsidR="001E7B24" w:rsidRPr="001E7B24">
        <w:rPr>
          <w:rFonts w:ascii="Times New Roman" w:eastAsia="Times New Roman" w:hAnsi="Times New Roman" w:cs="Times New Roman"/>
          <w:b/>
          <w:sz w:val="24"/>
          <w:szCs w:val="24"/>
          <w:lang w:eastAsia="pl-PL"/>
        </w:rPr>
        <w:t xml:space="preserve">  KARY UMOWNE I POZOSTAŁE USTALENIA</w:t>
      </w:r>
    </w:p>
    <w:p w14:paraId="6EA0EB10" w14:textId="77777777" w:rsidR="001D13A7" w:rsidRDefault="001D13A7" w:rsidP="001D13A7">
      <w:pPr>
        <w:spacing w:after="0" w:line="240" w:lineRule="auto"/>
        <w:jc w:val="both"/>
        <w:rPr>
          <w:rFonts w:ascii="Times New Roman" w:eastAsia="Times New Roman" w:hAnsi="Times New Roman" w:cs="Times New Roman"/>
          <w:b/>
          <w:strike/>
          <w:color w:val="FF0000"/>
          <w:sz w:val="24"/>
          <w:szCs w:val="24"/>
          <w:lang w:eastAsia="pl-PL"/>
        </w:rPr>
      </w:pPr>
    </w:p>
    <w:p w14:paraId="2E66C6BD" w14:textId="77777777" w:rsidR="001D13A7" w:rsidRPr="00064D49" w:rsidRDefault="001D13A7" w:rsidP="001D13A7">
      <w:pPr>
        <w:spacing w:after="0" w:line="240" w:lineRule="auto"/>
        <w:jc w:val="both"/>
        <w:rPr>
          <w:rFonts w:ascii="Times New Roman" w:eastAsia="Times New Roman" w:hAnsi="Times New Roman" w:cs="Times New Roman"/>
          <w:b/>
          <w:sz w:val="24"/>
          <w:szCs w:val="24"/>
          <w:lang w:eastAsia="pl-PL"/>
        </w:rPr>
      </w:pPr>
      <w:r w:rsidRPr="00064D49">
        <w:rPr>
          <w:rFonts w:ascii="Times New Roman" w:eastAsia="Times New Roman" w:hAnsi="Times New Roman" w:cs="Times New Roman"/>
          <w:b/>
          <w:sz w:val="24"/>
          <w:szCs w:val="24"/>
          <w:lang w:eastAsia="pl-PL"/>
        </w:rPr>
        <w:t>I.</w:t>
      </w:r>
    </w:p>
    <w:p w14:paraId="37E3194D" w14:textId="77777777" w:rsidR="001D13A7" w:rsidRPr="00064D49" w:rsidRDefault="001D13A7" w:rsidP="001D13A7">
      <w:pPr>
        <w:spacing w:after="0" w:line="240" w:lineRule="auto"/>
        <w:jc w:val="both"/>
        <w:rPr>
          <w:rFonts w:ascii="Times New Roman" w:eastAsia="Times New Roman" w:hAnsi="Times New Roman" w:cs="Times New Roman"/>
          <w:b/>
          <w:strike/>
          <w:sz w:val="24"/>
          <w:szCs w:val="24"/>
          <w:lang w:eastAsia="pl-PL"/>
        </w:rPr>
      </w:pPr>
    </w:p>
    <w:p w14:paraId="1E4E743E" w14:textId="77777777" w:rsidR="001D13A7" w:rsidRPr="00064D49" w:rsidRDefault="001D13A7" w:rsidP="00064D49">
      <w:pPr>
        <w:pStyle w:val="Textbody"/>
        <w:numPr>
          <w:ilvl w:val="0"/>
          <w:numId w:val="33"/>
        </w:numPr>
        <w:spacing w:line="240" w:lineRule="auto"/>
        <w:jc w:val="both"/>
      </w:pPr>
      <w:r w:rsidRPr="00064D49">
        <w:t xml:space="preserve">Zamawiający może żądać od Wykonawcy kary za odstąpienie od umowy przez Wykonawcę lub Zamawiającego z przyczyn leżących po stronie Wykonawcy – w wysokości </w:t>
      </w:r>
      <w:r w:rsidRPr="00064D49">
        <w:rPr>
          <w:rFonts w:eastAsia="Times New Roman" w:cs="Times New Roman"/>
          <w:lang w:eastAsia="pl-PL"/>
        </w:rPr>
        <w:t xml:space="preserve">50.000,00 zł. </w:t>
      </w:r>
    </w:p>
    <w:p w14:paraId="42CE3D20" w14:textId="77777777" w:rsidR="001D13A7" w:rsidRPr="00064D49" w:rsidRDefault="001D13A7" w:rsidP="002F24A9">
      <w:pPr>
        <w:pStyle w:val="Textbody"/>
        <w:numPr>
          <w:ilvl w:val="0"/>
          <w:numId w:val="33"/>
        </w:numPr>
        <w:spacing w:line="240" w:lineRule="auto"/>
        <w:jc w:val="both"/>
      </w:pPr>
      <w:r w:rsidRPr="00064D49">
        <w:t>Zamawiający może żądać od Wykonawcy zapłaty kary umownej za nienależyte wykonanie umowy w wysokości 1000 zł, za każde zdarzenie.</w:t>
      </w:r>
    </w:p>
    <w:p w14:paraId="7D0BBCDA" w14:textId="77777777" w:rsidR="001D13A7" w:rsidRDefault="001D13A7" w:rsidP="002F24A9">
      <w:pPr>
        <w:pStyle w:val="Textbody"/>
        <w:numPr>
          <w:ilvl w:val="0"/>
          <w:numId w:val="33"/>
        </w:numPr>
        <w:spacing w:after="0" w:line="240" w:lineRule="auto"/>
        <w:jc w:val="both"/>
        <w:rPr>
          <w:rFonts w:eastAsia="Times New Roman" w:cs="Times New Roman"/>
          <w:lang w:eastAsia="pl-PL"/>
        </w:rPr>
      </w:pPr>
      <w:r w:rsidRPr="00064D49">
        <w:t xml:space="preserve">Zamawiający może żądać od Wykonawcy zapłaty kary umownej w wysokości 1000 zł </w:t>
      </w:r>
      <w:r w:rsidRPr="00064D49">
        <w:rPr>
          <w:rFonts w:eastAsia="Times New Roman" w:cs="Times New Roman"/>
          <w:lang w:eastAsia="pl-PL"/>
        </w:rPr>
        <w:t>za każde stwierdzone przekroczenie zadeklarowanego w ofercie czasu</w:t>
      </w:r>
      <w:r w:rsidR="004B29C3">
        <w:rPr>
          <w:rFonts w:eastAsia="Times New Roman" w:cs="Times New Roman"/>
          <w:lang w:eastAsia="pl-PL"/>
        </w:rPr>
        <w:t xml:space="preserve"> reakcji, </w:t>
      </w:r>
      <w:r w:rsidRPr="00064D49">
        <w:rPr>
          <w:rFonts w:eastAsia="Times New Roman" w:cs="Times New Roman"/>
          <w:lang w:eastAsia="pl-PL"/>
        </w:rPr>
        <w:t xml:space="preserve"> na podstawienie autobusu zastępczego, zweryfikowanego przez opiekuna zatrudnionego przez Zamawiającego. Weryfikacja czasu przez opiekuna stwierdzona będzie sporządzoną przez niego na piśmie notatką zawierającą datę i godzinę zdarzenia, trasę na której do niego doszło, numer rejestracyjny autobusu, oraz czas oczekiwania na autobus.</w:t>
      </w:r>
    </w:p>
    <w:p w14:paraId="4658FB4B" w14:textId="77777777" w:rsidR="002F24A9" w:rsidRPr="00064D49" w:rsidRDefault="002F24A9" w:rsidP="002F24A9">
      <w:pPr>
        <w:pStyle w:val="Textbody"/>
        <w:spacing w:after="0" w:line="240" w:lineRule="auto"/>
        <w:jc w:val="both"/>
        <w:rPr>
          <w:rFonts w:eastAsia="Times New Roman" w:cs="Times New Roman"/>
          <w:lang w:eastAsia="pl-PL"/>
        </w:rPr>
      </w:pPr>
    </w:p>
    <w:p w14:paraId="5EAD4F13" w14:textId="77777777" w:rsidR="001D13A7" w:rsidRPr="00064D49" w:rsidRDefault="002F24A9" w:rsidP="00926217">
      <w:pPr>
        <w:pStyle w:val="Textbody"/>
        <w:spacing w:line="240" w:lineRule="auto"/>
        <w:jc w:val="both"/>
      </w:pPr>
      <w:r>
        <w:t>4</w:t>
      </w:r>
      <w:r w:rsidR="001D13A7" w:rsidRPr="00064D49">
        <w:t>.</w:t>
      </w:r>
      <w:r>
        <w:t xml:space="preserve"> </w:t>
      </w:r>
      <w:r w:rsidR="001D13A7" w:rsidRPr="00064D49">
        <w:t xml:space="preserve">Kary umowne, o których mowa w pkt 3 i 4 nie będą naliczane, jeżeli niewłaściwe Wykonanie umowy zostało spowodowane działaniem sił wyższych. Przez siłę wyższą rozumie się wszelkie okoliczności i zdarzenia zewnętrzne, będące poza kontrolą strony, niemożliwe do przewidzenia, którym strona nie może zapobiec, ani też uniknąć. Za siłę wyższą uważa się w szczególności pożar, działania sił przyrody (huragany, powodzie itp.), </w:t>
      </w:r>
      <w:r w:rsidR="001D13A7" w:rsidRPr="00064D49">
        <w:lastRenderedPageBreak/>
        <w:t>nieprzejezdność dróg spowodowana wyjątkowo trudnymi warunkami zimowymi, zamieszki, strajki, akty terroryzmu.</w:t>
      </w:r>
    </w:p>
    <w:p w14:paraId="39BF7C25" w14:textId="77777777" w:rsidR="001D13A7" w:rsidRPr="00064D49" w:rsidRDefault="002F24A9" w:rsidP="00926217">
      <w:pPr>
        <w:pStyle w:val="Textbody"/>
        <w:spacing w:line="240" w:lineRule="auto"/>
        <w:jc w:val="both"/>
      </w:pPr>
      <w:r>
        <w:t>5</w:t>
      </w:r>
      <w:r w:rsidR="001D13A7" w:rsidRPr="00064D49">
        <w:t>.Strony zastrzegają sobie prawo do dochodzenia odszkodowania uzupełniającego przewyższającego wysokość kar umownych.</w:t>
      </w:r>
    </w:p>
    <w:p w14:paraId="020A7508" w14:textId="77777777" w:rsidR="001D13A7" w:rsidRPr="00064D49" w:rsidRDefault="002F24A9" w:rsidP="00926217">
      <w:pPr>
        <w:pStyle w:val="Textbody"/>
        <w:spacing w:line="240" w:lineRule="auto"/>
        <w:jc w:val="both"/>
      </w:pPr>
      <w:r>
        <w:t>6</w:t>
      </w:r>
      <w:r w:rsidR="001D13A7" w:rsidRPr="00064D49">
        <w:t>.Wykonawca wyraża zgodę na potrącenie naliczonych przez Zamawiającego kar umownych z należnego wynagrodzenia za Wykonanie usługi za dany miesiąc. Jeżeli pozostała do zapłaty część wynagrodzenia Wykonawcy nie pokrywa całej wysokości należnych kar umownych, Zamawiający prześle Wykonawcy wezwanie do zapłaty, a Wykonawca jest zobowiązany kwotę wynikającą z kar umownych wpłacić na konto Zamawiającego.</w:t>
      </w:r>
    </w:p>
    <w:p w14:paraId="6638625C" w14:textId="77777777" w:rsidR="001D13A7" w:rsidRPr="00064D49" w:rsidRDefault="002F24A9" w:rsidP="00926217">
      <w:pPr>
        <w:pStyle w:val="Textbody"/>
        <w:spacing w:line="240" w:lineRule="auto"/>
        <w:jc w:val="both"/>
      </w:pPr>
      <w:r>
        <w:t>7</w:t>
      </w:r>
      <w:r w:rsidR="001D13A7" w:rsidRPr="00064D49">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1C2254F1" w14:textId="77777777" w:rsidR="001D13A7" w:rsidRPr="00064D49" w:rsidRDefault="002F24A9" w:rsidP="00926217">
      <w:pPr>
        <w:pStyle w:val="Textbody"/>
        <w:spacing w:line="240" w:lineRule="auto"/>
        <w:jc w:val="both"/>
      </w:pPr>
      <w:r>
        <w:t>8</w:t>
      </w:r>
      <w:r w:rsidR="001D13A7" w:rsidRPr="00064D49">
        <w:t>.Zapłata kar przez Wykonawcę lub potrącenie przez Zamawiającego kwoty kar z płatności należnej Wykonawcy nie zwalnia Wykonawcy z obowiązków i zobowiązań wynikających z umowy.</w:t>
      </w:r>
    </w:p>
    <w:p w14:paraId="6C217325" w14:textId="77777777" w:rsidR="001D13A7" w:rsidRPr="00064D49" w:rsidRDefault="001D13A7" w:rsidP="00926217">
      <w:pPr>
        <w:jc w:val="both"/>
        <w:rPr>
          <w:rFonts w:ascii="Times New Roman" w:hAnsi="Times New Roman" w:cs="Times New Roman"/>
          <w:sz w:val="24"/>
          <w:szCs w:val="24"/>
        </w:rPr>
      </w:pPr>
      <w:r w:rsidRPr="00064D49">
        <w:rPr>
          <w:rFonts w:ascii="Times New Roman" w:hAnsi="Times New Roman" w:cs="Times New Roman"/>
          <w:sz w:val="24"/>
          <w:szCs w:val="24"/>
        </w:rPr>
        <w:t>II.</w:t>
      </w:r>
    </w:p>
    <w:p w14:paraId="5A4B4B39" w14:textId="77777777" w:rsidR="001D13A7" w:rsidRPr="00064D49" w:rsidRDefault="001D13A7" w:rsidP="00926217">
      <w:pPr>
        <w:pStyle w:val="Textbody"/>
        <w:numPr>
          <w:ilvl w:val="0"/>
          <w:numId w:val="34"/>
        </w:numPr>
        <w:spacing w:line="240" w:lineRule="auto"/>
        <w:jc w:val="both"/>
      </w:pPr>
      <w:r w:rsidRPr="00064D49">
        <w:t>Zamawiający wymaga zatrudnienia na podstawie umowy o pracę przez wykonawcę lub podwykonawcę osób wykonujących wskazane poniżej czynności w trakcie realizacji zamówienia:</w:t>
      </w:r>
    </w:p>
    <w:p w14:paraId="1591C26B" w14:textId="77777777" w:rsidR="001D13A7" w:rsidRPr="00064D49" w:rsidRDefault="001D13A7" w:rsidP="00926217">
      <w:pPr>
        <w:pStyle w:val="Textbody"/>
        <w:spacing w:line="240" w:lineRule="auto"/>
        <w:jc w:val="both"/>
      </w:pPr>
      <w:r w:rsidRPr="00064D49">
        <w:t>1/kierowcy pojazdów</w:t>
      </w:r>
    </w:p>
    <w:p w14:paraId="13DC4E41" w14:textId="77777777" w:rsidR="001D13A7" w:rsidRPr="00064D49" w:rsidRDefault="001D13A7" w:rsidP="00926217">
      <w:pPr>
        <w:pStyle w:val="Textbody"/>
        <w:spacing w:line="240" w:lineRule="auto"/>
        <w:jc w:val="both"/>
      </w:pPr>
      <w:r w:rsidRPr="00064D49">
        <w:t>2/osoby zajmujące się opieką nad dziećmi w czasie przewozu.</w:t>
      </w:r>
    </w:p>
    <w:p w14:paraId="05B2BCC1" w14:textId="77777777" w:rsidR="001D13A7" w:rsidRPr="00064D49" w:rsidRDefault="001D13A7" w:rsidP="00926217">
      <w:pPr>
        <w:pStyle w:val="Textbody"/>
        <w:numPr>
          <w:ilvl w:val="0"/>
          <w:numId w:val="35"/>
        </w:numPr>
        <w:spacing w:line="240" w:lineRule="auto"/>
        <w:jc w:val="both"/>
      </w:pPr>
      <w:r w:rsidRPr="00064D49">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34FFE0E0" w14:textId="77777777" w:rsidR="001D13A7" w:rsidRPr="00064D49" w:rsidRDefault="001D13A7" w:rsidP="00926217">
      <w:pPr>
        <w:pStyle w:val="Textbody"/>
        <w:numPr>
          <w:ilvl w:val="0"/>
          <w:numId w:val="36"/>
        </w:numPr>
        <w:spacing w:line="240" w:lineRule="auto"/>
        <w:jc w:val="both"/>
      </w:pPr>
      <w:r w:rsidRPr="00064D49">
        <w:t>żądania oświadczeń i dokumentów w zakresie potwierdzenia spełniania ww. wymogów i dokonywania ich oceny,</w:t>
      </w:r>
    </w:p>
    <w:p w14:paraId="5762C405" w14:textId="77777777" w:rsidR="001D13A7" w:rsidRPr="00064D49" w:rsidRDefault="001D13A7" w:rsidP="00926217">
      <w:pPr>
        <w:pStyle w:val="Textbody"/>
        <w:numPr>
          <w:ilvl w:val="0"/>
          <w:numId w:val="36"/>
        </w:numPr>
        <w:spacing w:line="240" w:lineRule="auto"/>
        <w:jc w:val="both"/>
      </w:pPr>
      <w:r w:rsidRPr="00064D49">
        <w:t>żądania wyjaśnień w przypadku wątpliwości w zakresie potwierdzenia spełniania ww. wymogów,</w:t>
      </w:r>
    </w:p>
    <w:p w14:paraId="0306DB12" w14:textId="77777777" w:rsidR="001D13A7" w:rsidRPr="00064D49" w:rsidRDefault="001D13A7" w:rsidP="00926217">
      <w:pPr>
        <w:pStyle w:val="Textbody"/>
        <w:numPr>
          <w:ilvl w:val="0"/>
          <w:numId w:val="36"/>
        </w:numPr>
        <w:spacing w:line="240" w:lineRule="auto"/>
        <w:jc w:val="both"/>
      </w:pPr>
      <w:r w:rsidRPr="00064D49">
        <w:t>przeprowadzania kontroli na miejscu wykonywania świadczenia.</w:t>
      </w:r>
    </w:p>
    <w:p w14:paraId="390F008E" w14:textId="77777777" w:rsidR="001D13A7" w:rsidRPr="00064D49" w:rsidRDefault="001D13A7" w:rsidP="00926217">
      <w:pPr>
        <w:pStyle w:val="Textbody"/>
        <w:numPr>
          <w:ilvl w:val="0"/>
          <w:numId w:val="37"/>
        </w:numPr>
        <w:spacing w:line="240" w:lineRule="auto"/>
        <w:jc w:val="both"/>
      </w:pPr>
      <w:r w:rsidRPr="00064D49">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F951837" w14:textId="77777777" w:rsidR="001D13A7" w:rsidRPr="00064D49" w:rsidRDefault="001D13A7" w:rsidP="00926217">
      <w:pPr>
        <w:pStyle w:val="Textbody"/>
        <w:spacing w:line="240" w:lineRule="auto"/>
        <w:jc w:val="both"/>
      </w:pPr>
      <w:r w:rsidRPr="00064D49">
        <w:t>1/oświadczenie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5CEAB2D" w14:textId="77777777" w:rsidR="001D13A7" w:rsidRPr="00064D49" w:rsidRDefault="001D13A7" w:rsidP="00926217">
      <w:pPr>
        <w:pStyle w:val="Textbody"/>
        <w:spacing w:line="240" w:lineRule="auto"/>
        <w:jc w:val="both"/>
      </w:pPr>
      <w:r w:rsidRPr="00064D49">
        <w:lastRenderedPageBreak/>
        <w:t xml:space="preserve">2/poświadczoną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 szczególności bez adresów, nr PESEL pracowników. Imię i nazwisko pracownika nie podlega </w:t>
      </w:r>
      <w:proofErr w:type="spellStart"/>
      <w:r w:rsidRPr="00064D49">
        <w:t>anonimizacji</w:t>
      </w:r>
      <w:proofErr w:type="spellEnd"/>
      <w:r w:rsidRPr="00064D49">
        <w:t>. Informacje takie jak: data zawarcia umowy, rodzaj umowy o pracę i wymiar etatu powinny być możliwe do zidentyfikowania;</w:t>
      </w:r>
    </w:p>
    <w:p w14:paraId="4489DC34" w14:textId="77777777" w:rsidR="001D13A7" w:rsidRPr="00064D49" w:rsidRDefault="001D13A7" w:rsidP="00926217">
      <w:pPr>
        <w:pStyle w:val="Textbody"/>
        <w:spacing w:line="240" w:lineRule="auto"/>
        <w:jc w:val="both"/>
      </w:pPr>
      <w:r w:rsidRPr="00064D49">
        <w:t>3/zaświadczenie właściwego oddziału ZUS, potwierdzające opłacanie przez wykonawcę lub podwykonawcę składek na ubezpieczenia społeczne i zdrowotne z tytułu zatrudnienia na podstawie umów o pracę za ostatni okres rozliczeniowy;</w:t>
      </w:r>
    </w:p>
    <w:p w14:paraId="77D17E38" w14:textId="77777777" w:rsidR="001D13A7" w:rsidRPr="00064D49" w:rsidRDefault="001D13A7" w:rsidP="00926217">
      <w:pPr>
        <w:pStyle w:val="Textbody"/>
        <w:spacing w:line="240" w:lineRule="auto"/>
        <w:jc w:val="both"/>
      </w:pPr>
      <w:r w:rsidRPr="00064D49">
        <w:t xml:space="preserve">4/poświadczoną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064D49">
        <w:t>anonimizacji</w:t>
      </w:r>
      <w:proofErr w:type="spellEnd"/>
      <w:r w:rsidRPr="00064D49">
        <w:t>.</w:t>
      </w:r>
    </w:p>
    <w:p w14:paraId="3AE4278D" w14:textId="77777777" w:rsidR="001D13A7" w:rsidRPr="00064D49" w:rsidRDefault="001D13A7" w:rsidP="00926217">
      <w:pPr>
        <w:pStyle w:val="Textbody"/>
        <w:numPr>
          <w:ilvl w:val="0"/>
          <w:numId w:val="38"/>
        </w:numPr>
        <w:spacing w:line="240" w:lineRule="auto"/>
        <w:jc w:val="both"/>
      </w:pPr>
      <w:r w:rsidRPr="00064D49">
        <w:t>Z tytułu niespełnienia przez wykonawcę lub podwykonawcę wymogu zatrudnienia na podstawie umowy o pracę osób wykonujących wskazane w ust. 1 czynności zamawiający przewiduje sankcję w postaci obowiązku zapłaty przez wykonawcę kary umownej w wysokości ,1 % ceny brutto określonej w par. 9 ust. 1 umowy, za każdy dzień niespełnienia przedmiotowego wymogu przez Wykonawcę. Niezłożenie przez wykonawcę w wyznaczonym przez zamawiającego terminie żądanych przez zamawiającego dowodów w celu potwierdzenia spełnienia przez wykonawcę lub podwykonawcę wymogu zatrudnienia na podstawie umowy o pracę traktowane będzie jako</w:t>
      </w:r>
      <w:r w:rsidRPr="00064D49">
        <w:rPr>
          <w:color w:val="FF0000"/>
        </w:rPr>
        <w:t xml:space="preserve"> </w:t>
      </w:r>
      <w:r w:rsidRPr="00064D49">
        <w:t>niespełnienie przez wykonawcę lub podwykonawcę wymogu zatrudnienia na podstawie umowy o pracę osób wykonujących wskazane w punkcie 1 czynności.</w:t>
      </w:r>
    </w:p>
    <w:p w14:paraId="5DCE13C7" w14:textId="77777777" w:rsidR="001D13A7" w:rsidRPr="00064D49" w:rsidRDefault="001D13A7" w:rsidP="00926217">
      <w:pPr>
        <w:pStyle w:val="Textbody"/>
        <w:numPr>
          <w:ilvl w:val="0"/>
          <w:numId w:val="38"/>
        </w:numPr>
        <w:spacing w:line="240" w:lineRule="auto"/>
        <w:jc w:val="both"/>
      </w:pPr>
      <w:r w:rsidRPr="00064D49">
        <w:t>W przypadku uzasadnionych wątpliwości co do przestrzegania prawa pracy przez wykonawcę lub podwykonawcę, zamawiający może zwrócić się o przeprowadzenie kontroli przez Państwową Inspekcję Pracy.</w:t>
      </w:r>
    </w:p>
    <w:p w14:paraId="45D9A50A" w14:textId="77777777" w:rsidR="001D13A7" w:rsidRPr="00926217" w:rsidRDefault="001D13A7" w:rsidP="00926217">
      <w:pPr>
        <w:jc w:val="both"/>
        <w:rPr>
          <w:rFonts w:ascii="Times New Roman" w:hAnsi="Times New Roman" w:cs="Times New Roman"/>
          <w:strike/>
          <w:sz w:val="24"/>
          <w:szCs w:val="24"/>
        </w:rPr>
      </w:pPr>
    </w:p>
    <w:p w14:paraId="499D521D" w14:textId="77777777" w:rsidR="001D13A7" w:rsidRPr="001D13A7" w:rsidRDefault="001D13A7" w:rsidP="001D13A7">
      <w:pPr>
        <w:pStyle w:val="Textbody"/>
        <w:spacing w:line="240" w:lineRule="auto"/>
        <w:jc w:val="both"/>
        <w:rPr>
          <w:color w:val="FF0000"/>
        </w:rPr>
      </w:pPr>
    </w:p>
    <w:p w14:paraId="33640870" w14:textId="77777777" w:rsidR="00126FAE" w:rsidRDefault="00126FAE" w:rsidP="00126FAE">
      <w:pPr>
        <w:spacing w:after="0" w:line="240" w:lineRule="auto"/>
        <w:jc w:val="both"/>
        <w:rPr>
          <w:rFonts w:ascii="Times New Roman" w:eastAsia="Times New Roman" w:hAnsi="Times New Roman" w:cs="Times New Roman"/>
          <w:b/>
          <w:sz w:val="24"/>
          <w:szCs w:val="24"/>
          <w:lang w:eastAsia="pl-PL"/>
        </w:rPr>
      </w:pPr>
    </w:p>
    <w:p w14:paraId="1FA48BBA" w14:textId="77777777" w:rsidR="00126FAE" w:rsidRDefault="00CB7791" w:rsidP="00126FAE">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l-PL"/>
        </w:rPr>
        <w:t>ROZDZIAŁ 22</w:t>
      </w:r>
      <w:r w:rsidR="00126FAE">
        <w:rPr>
          <w:rFonts w:ascii="Times New Roman" w:eastAsia="Times New Roman" w:hAnsi="Times New Roman" w:cs="Times New Roman"/>
          <w:b/>
          <w:sz w:val="24"/>
          <w:szCs w:val="24"/>
          <w:lang w:eastAsia="pl-PL"/>
        </w:rPr>
        <w:t xml:space="preserve">  </w:t>
      </w:r>
      <w:r w:rsidR="00CB162C">
        <w:rPr>
          <w:rFonts w:ascii="Times New Roman" w:eastAsia="Times New Roman" w:hAnsi="Times New Roman" w:cs="Times New Roman"/>
          <w:b/>
          <w:sz w:val="24"/>
          <w:szCs w:val="24"/>
          <w:lang w:eastAsia="pl-PL"/>
        </w:rPr>
        <w:t>I</w:t>
      </w:r>
      <w:r w:rsidR="00126FAE" w:rsidRPr="00126FAE">
        <w:rPr>
          <w:rFonts w:ascii="Times New Roman" w:hAnsi="Times New Roman" w:cs="Times New Roman"/>
          <w:b/>
          <w:sz w:val="24"/>
          <w:szCs w:val="24"/>
        </w:rPr>
        <w:t>NFORMACJA O PRZETWARZANIU DANYCH OSOBOWYCH PRZEZ ZAMAWIAJĄCEGO</w:t>
      </w:r>
    </w:p>
    <w:p w14:paraId="06912CA6" w14:textId="77777777" w:rsidR="00126FAE" w:rsidRDefault="00126FAE" w:rsidP="00126FAE">
      <w:pPr>
        <w:spacing w:after="0" w:line="240" w:lineRule="auto"/>
        <w:jc w:val="both"/>
        <w:rPr>
          <w:rFonts w:ascii="Times New Roman" w:hAnsi="Times New Roman" w:cs="Times New Roman"/>
          <w:b/>
          <w:sz w:val="24"/>
          <w:szCs w:val="24"/>
        </w:rPr>
      </w:pPr>
    </w:p>
    <w:p w14:paraId="0A6A9A20" w14:textId="77777777" w:rsidR="008F0FD9" w:rsidRPr="008F0FD9" w:rsidRDefault="008F0FD9" w:rsidP="008F0FD9">
      <w:p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36A76B7B"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 xml:space="preserve">Administratorem Pana/Pani danych jest </w:t>
      </w:r>
      <w:r w:rsidRPr="008F0FD9">
        <w:rPr>
          <w:rFonts w:ascii="Times New Roman" w:hAnsi="Times New Roman" w:cs="Times New Roman"/>
          <w:b/>
          <w:sz w:val="24"/>
          <w:szCs w:val="24"/>
        </w:rPr>
        <w:t>Wójt Gminy w Mikołajkach Pomorskich</w:t>
      </w:r>
      <w:r w:rsidRPr="008F0FD9">
        <w:rPr>
          <w:rFonts w:ascii="Times New Roman" w:hAnsi="Times New Roman" w:cs="Times New Roman"/>
          <w:sz w:val="24"/>
          <w:szCs w:val="24"/>
        </w:rPr>
        <w:t>, 82-433 Mikołajki Pomorskie, ul. Dzierzgońska 2</w:t>
      </w:r>
    </w:p>
    <w:p w14:paraId="4FD32DD1" w14:textId="77777777" w:rsidR="008F0FD9" w:rsidRPr="008F0FD9" w:rsidRDefault="008F0FD9" w:rsidP="008F0FD9">
      <w:pPr>
        <w:numPr>
          <w:ilvl w:val="0"/>
          <w:numId w:val="45"/>
        </w:numPr>
        <w:spacing w:before="100" w:beforeAutospacing="1" w:after="100" w:afterAutospacing="1" w:line="240" w:lineRule="auto"/>
        <w:rPr>
          <w:rFonts w:ascii="Times New Roman" w:hAnsi="Times New Roman" w:cs="Times New Roman"/>
          <w:sz w:val="24"/>
          <w:szCs w:val="24"/>
        </w:rPr>
      </w:pPr>
      <w:r w:rsidRPr="008F0FD9">
        <w:rPr>
          <w:rFonts w:ascii="Times New Roman" w:hAnsi="Times New Roman" w:cs="Times New Roman"/>
          <w:sz w:val="24"/>
          <w:szCs w:val="24"/>
        </w:rPr>
        <w:t>Kontakt z inspektorem ochrony danych: e-mail: IOD@fioi.org, tel.552394874</w:t>
      </w:r>
    </w:p>
    <w:p w14:paraId="7391867C" w14:textId="77777777" w:rsidR="008F0FD9" w:rsidRPr="008F0FD9" w:rsidRDefault="008F0FD9" w:rsidP="008F0FD9">
      <w:pPr>
        <w:numPr>
          <w:ilvl w:val="0"/>
          <w:numId w:val="45"/>
        </w:numPr>
        <w:spacing w:before="100" w:beforeAutospacing="1" w:after="100" w:afterAutospacing="1" w:line="240" w:lineRule="auto"/>
        <w:rPr>
          <w:rFonts w:ascii="Times New Roman" w:hAnsi="Times New Roman" w:cs="Times New Roman"/>
          <w:sz w:val="24"/>
          <w:szCs w:val="24"/>
        </w:rPr>
      </w:pPr>
      <w:r w:rsidRPr="008F0FD9">
        <w:rPr>
          <w:rFonts w:ascii="Times New Roman" w:hAnsi="Times New Roman" w:cs="Times New Roman"/>
          <w:sz w:val="24"/>
          <w:szCs w:val="24"/>
        </w:rPr>
        <w:t xml:space="preserve">Dane osobowe są gromadzone i przetwarzane w celu: </w:t>
      </w:r>
    </w:p>
    <w:p w14:paraId="30E141E7" w14:textId="77777777" w:rsidR="008F0FD9" w:rsidRPr="008F0FD9" w:rsidRDefault="008F0FD9" w:rsidP="008F0FD9">
      <w:pPr>
        <w:numPr>
          <w:ilvl w:val="1"/>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wypełniania obowiązków prawnych ciążących na administratorze, na podstawie art. 6 ust. 1 lit. c RODO</w:t>
      </w:r>
    </w:p>
    <w:p w14:paraId="4CAA0253" w14:textId="77777777" w:rsidR="008F0FD9" w:rsidRPr="008F0FD9" w:rsidRDefault="008F0FD9" w:rsidP="008F0FD9">
      <w:pPr>
        <w:numPr>
          <w:ilvl w:val="1"/>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lastRenderedPageBreak/>
        <w:t>realizacji umów zawartych z kontrahentami, na podstawie art. 6 ust. 1 lit. b RODO</w:t>
      </w:r>
    </w:p>
    <w:p w14:paraId="312807F7" w14:textId="77777777" w:rsidR="008F0FD9" w:rsidRPr="009F4964" w:rsidRDefault="008F0FD9" w:rsidP="009F4964">
      <w:pPr>
        <w:jc w:val="both"/>
        <w:rPr>
          <w:rFonts w:ascii="Times New Roman" w:hAnsi="Times New Roman" w:cs="Times New Roman"/>
          <w:b/>
          <w:sz w:val="24"/>
          <w:szCs w:val="24"/>
        </w:rPr>
      </w:pPr>
      <w:r w:rsidRPr="008F0FD9">
        <w:rPr>
          <w:rFonts w:ascii="Times New Roman" w:hAnsi="Times New Roman" w:cs="Times New Roman"/>
          <w:sz w:val="24"/>
          <w:szCs w:val="24"/>
        </w:rPr>
        <w:t>w pozostałych przypadkach dane są przetwarzane na podstawie udzielonej przez Państwa dobrowolnej zgody, w zakresie i celu określonym w treści zgody, na podstawie art. 6 ust. 1 lit. a RODO w celu  związanym z postepowaniem o udzielenie zamówienia publ</w:t>
      </w:r>
      <w:r w:rsidR="00F53034">
        <w:rPr>
          <w:rFonts w:ascii="Times New Roman" w:hAnsi="Times New Roman" w:cs="Times New Roman"/>
          <w:sz w:val="24"/>
          <w:szCs w:val="24"/>
        </w:rPr>
        <w:t xml:space="preserve">icznego pt.: </w:t>
      </w:r>
      <w:r w:rsidR="009F4964" w:rsidRPr="009F4964">
        <w:rPr>
          <w:rFonts w:ascii="Times New Roman" w:hAnsi="Times New Roman" w:cs="Times New Roman"/>
          <w:b/>
          <w:sz w:val="24"/>
          <w:szCs w:val="24"/>
        </w:rPr>
        <w:t>ŚWIADCZENIE USŁUG PRZEWOZOWYCH NA TERENIE GMINY MIKOŁAJKI POMORSKIE W RAMACH KOMUNIKACJI REGULARNEJ NA PODSTAWIE ZAKUPIONYCH BILETÓW MIESIECZNYCH SZKOLNYCH W ROKU SZKOLNYM 2021/2022</w:t>
      </w:r>
    </w:p>
    <w:p w14:paraId="67C65217"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3E482182"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703A5A4E"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Po zakończeniu przetwarzania dane osobowe nie będą przetwarzane w innym celu niż pierwotny cel przetwarzania</w:t>
      </w:r>
    </w:p>
    <w:p w14:paraId="09A759A0" w14:textId="77777777" w:rsidR="008F0FD9" w:rsidRPr="008F0FD9" w:rsidRDefault="008F0FD9" w:rsidP="008F0FD9">
      <w:pPr>
        <w:numPr>
          <w:ilvl w:val="0"/>
          <w:numId w:val="45"/>
        </w:numPr>
        <w:spacing w:before="100" w:beforeAutospacing="1" w:after="100" w:afterAutospacing="1" w:line="240" w:lineRule="auto"/>
        <w:rPr>
          <w:rFonts w:ascii="Times New Roman" w:hAnsi="Times New Roman" w:cs="Times New Roman"/>
          <w:sz w:val="24"/>
          <w:szCs w:val="24"/>
        </w:rPr>
      </w:pPr>
      <w:r w:rsidRPr="008F0FD9">
        <w:rPr>
          <w:rFonts w:ascii="Times New Roman" w:hAnsi="Times New Roman" w:cs="Times New Roman"/>
          <w:sz w:val="24"/>
          <w:szCs w:val="24"/>
        </w:rPr>
        <w:t xml:space="preserve">Odbiorcami Państwa danych osobowych mogą być: </w:t>
      </w:r>
    </w:p>
    <w:p w14:paraId="74260931" w14:textId="77777777" w:rsidR="008F0FD9" w:rsidRPr="008F0FD9" w:rsidRDefault="008F0FD9" w:rsidP="008F0FD9">
      <w:pPr>
        <w:numPr>
          <w:ilvl w:val="1"/>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osoby upoważnione przez administratora do przetwarzania danych w ramach wykonywania swoich obowiązków służbowych</w:t>
      </w:r>
    </w:p>
    <w:p w14:paraId="723B943C" w14:textId="77777777" w:rsidR="008F0FD9" w:rsidRPr="008F0FD9" w:rsidRDefault="008F0FD9" w:rsidP="008F0FD9">
      <w:pPr>
        <w:numPr>
          <w:ilvl w:val="1"/>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podmioty, którym administrator na podstawie stosownych umów zleca wykonanie czynności, z którymi wiąże się konieczność przetwarzania danych (podmioty przetwarzające)</w:t>
      </w:r>
    </w:p>
    <w:p w14:paraId="72B2B050"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Posiadają Państwo prawo do żądania od administratora dostępu do swoich danych osobowych, ich sprostowania, usunięcia lub ograniczenia przetwarzania, a także prawo wniesienia sprzeciwu wobec przetwarzania oraz prawo do przenoszenia danych</w:t>
      </w:r>
    </w:p>
    <w:p w14:paraId="4C22EA44"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7282209F"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Przysługuje Państwu prawo wniesienia skargi do organu nadzorującego przestrzeganie przepisów ochrony danych osobowych, tj. Prezesa Urzędu Ochrony Danych Osobowych</w:t>
      </w:r>
    </w:p>
    <w:p w14:paraId="052A5F83"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Administrator nie przekazuje ani nie zamierza przekazywać danych osobowych do państwa trzeciego czy organizacji międzynarodowych</w:t>
      </w:r>
    </w:p>
    <w:p w14:paraId="459EDFDC" w14:textId="77777777" w:rsidR="008F0FD9" w:rsidRPr="008F0FD9"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8F0FD9">
        <w:rPr>
          <w:rFonts w:ascii="Times New Roman" w:hAnsi="Times New Roman" w:cs="Times New Roman"/>
          <w:sz w:val="24"/>
          <w:szCs w:val="24"/>
        </w:rPr>
        <w:t>Administrator nie stosuje mechanizmów zautomatyzowanego podejmowania decyzji, w tym nie stosuje profilowania</w:t>
      </w:r>
    </w:p>
    <w:p w14:paraId="7AFEC865" w14:textId="77777777" w:rsidR="008F0FD9" w:rsidRPr="00AB022B" w:rsidRDefault="008F0FD9" w:rsidP="008F0FD9">
      <w:pPr>
        <w:numPr>
          <w:ilvl w:val="0"/>
          <w:numId w:val="45"/>
        </w:numPr>
        <w:spacing w:before="100" w:beforeAutospacing="1" w:after="100" w:afterAutospacing="1" w:line="240" w:lineRule="auto"/>
        <w:jc w:val="both"/>
        <w:rPr>
          <w:rFonts w:ascii="Times New Roman" w:hAnsi="Times New Roman" w:cs="Times New Roman"/>
          <w:sz w:val="24"/>
          <w:szCs w:val="24"/>
        </w:rPr>
      </w:pPr>
      <w:r w:rsidRPr="00AB022B">
        <w:rPr>
          <w:rFonts w:ascii="Times New Roman" w:hAnsi="Times New Roman" w:cs="Times New Roman"/>
          <w:sz w:val="24"/>
          <w:szCs w:val="24"/>
        </w:rPr>
        <w:t>Podane dane będą przetwarzane na podstawie art. 6 ust. 1 zgodnie z treścią ogólnego rozporządzenia o ochronie danych.</w:t>
      </w:r>
    </w:p>
    <w:p w14:paraId="1B5AC3DA" w14:textId="77777777" w:rsidR="008F0FD9" w:rsidRPr="00C36733" w:rsidRDefault="008F0FD9" w:rsidP="008F0FD9">
      <w:pPr>
        <w:spacing w:before="100" w:beforeAutospacing="1" w:after="100" w:afterAutospacing="1"/>
        <w:rPr>
          <w:rFonts w:cstheme="minorHAnsi"/>
        </w:rPr>
      </w:pPr>
    </w:p>
    <w:p w14:paraId="04185119" w14:textId="77777777" w:rsidR="008F0FD9" w:rsidRPr="00C36733" w:rsidRDefault="008F0FD9" w:rsidP="008F0FD9">
      <w:pPr>
        <w:spacing w:after="240"/>
        <w:rPr>
          <w:rFonts w:cstheme="minorHAnsi"/>
        </w:rPr>
      </w:pPr>
    </w:p>
    <w:p w14:paraId="33EBE9D3" w14:textId="77777777" w:rsidR="00D30695" w:rsidRDefault="00D30695" w:rsidP="00126FAE">
      <w:pPr>
        <w:spacing w:after="0" w:line="240" w:lineRule="auto"/>
        <w:jc w:val="both"/>
        <w:rPr>
          <w:rFonts w:ascii="Times New Roman" w:hAnsi="Times New Roman" w:cs="Times New Roman"/>
          <w:sz w:val="24"/>
          <w:szCs w:val="24"/>
        </w:rPr>
      </w:pPr>
    </w:p>
    <w:p w14:paraId="7C7610E6" w14:textId="77777777" w:rsidR="00D30695" w:rsidRDefault="00D30695" w:rsidP="00126FAE">
      <w:pPr>
        <w:spacing w:after="0" w:line="240" w:lineRule="auto"/>
        <w:jc w:val="both"/>
        <w:rPr>
          <w:rFonts w:ascii="Times New Roman" w:hAnsi="Times New Roman" w:cs="Times New Roman"/>
          <w:sz w:val="24"/>
          <w:szCs w:val="24"/>
        </w:rPr>
      </w:pPr>
    </w:p>
    <w:p w14:paraId="5873522C" w14:textId="77777777" w:rsidR="00D30695" w:rsidRDefault="00D30695" w:rsidP="00126FAE">
      <w:pPr>
        <w:spacing w:after="0" w:line="240" w:lineRule="auto"/>
        <w:jc w:val="both"/>
        <w:rPr>
          <w:rFonts w:ascii="Times New Roman" w:hAnsi="Times New Roman" w:cs="Times New Roman"/>
          <w:sz w:val="24"/>
          <w:szCs w:val="24"/>
        </w:rPr>
      </w:pPr>
    </w:p>
    <w:p w14:paraId="5B243D52" w14:textId="61CEB0A5" w:rsidR="00D30695" w:rsidRDefault="00D30695" w:rsidP="00126FAE">
      <w:pPr>
        <w:spacing w:after="0" w:line="240" w:lineRule="auto"/>
        <w:jc w:val="both"/>
        <w:rPr>
          <w:rFonts w:ascii="Times New Roman" w:hAnsi="Times New Roman" w:cs="Times New Roman"/>
          <w:sz w:val="24"/>
          <w:szCs w:val="24"/>
          <w:u w:val="single"/>
        </w:rPr>
      </w:pPr>
      <w:r w:rsidRPr="00D30695">
        <w:rPr>
          <w:rFonts w:ascii="Times New Roman" w:hAnsi="Times New Roman" w:cs="Times New Roman"/>
          <w:sz w:val="24"/>
          <w:szCs w:val="24"/>
          <w:u w:val="single"/>
        </w:rPr>
        <w:t>Załączniki do SWZ:</w:t>
      </w:r>
    </w:p>
    <w:p w14:paraId="18515CBE" w14:textId="77777777" w:rsidR="00D30695" w:rsidRPr="00D30695" w:rsidRDefault="00D30695" w:rsidP="00126FAE">
      <w:pPr>
        <w:spacing w:after="0" w:line="240" w:lineRule="auto"/>
        <w:jc w:val="both"/>
        <w:rPr>
          <w:rFonts w:ascii="Times New Roman" w:hAnsi="Times New Roman" w:cs="Times New Roman"/>
          <w:sz w:val="24"/>
          <w:szCs w:val="24"/>
          <w:u w:val="single"/>
        </w:rPr>
      </w:pPr>
    </w:p>
    <w:p w14:paraId="045F925C" w14:textId="77777777" w:rsidR="00D30695" w:rsidRPr="00D30695" w:rsidRDefault="00D30695" w:rsidP="00126FAE">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Załącznik nr 1 –Formularz ofertowy.</w:t>
      </w:r>
    </w:p>
    <w:p w14:paraId="617E82C6" w14:textId="77777777" w:rsidR="00D30695" w:rsidRPr="00D30695" w:rsidRDefault="00D30695" w:rsidP="00126FAE">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Załącznik nr 2 –Oświadczenie o braku podstaw wykluczenia z postępowania i podwykonawcach/ o spełnianiu warunków udziału w postepowaniu.</w:t>
      </w:r>
    </w:p>
    <w:p w14:paraId="3E3D8579" w14:textId="68A0EA63" w:rsidR="00D30695" w:rsidRPr="00D30695" w:rsidRDefault="00D30695" w:rsidP="00126FAE">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Załącz</w:t>
      </w:r>
      <w:r w:rsidR="00E54E89">
        <w:rPr>
          <w:rFonts w:ascii="Times New Roman" w:hAnsi="Times New Roman" w:cs="Times New Roman"/>
          <w:sz w:val="24"/>
          <w:szCs w:val="24"/>
        </w:rPr>
        <w:t xml:space="preserve">nik nr 3 –Wzór umowy. </w:t>
      </w:r>
    </w:p>
    <w:p w14:paraId="593652F0" w14:textId="1D3C103F" w:rsidR="00D30695" w:rsidRPr="00D30695" w:rsidRDefault="00D30695" w:rsidP="00126FAE">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 xml:space="preserve">Załącznik nr </w:t>
      </w:r>
      <w:r w:rsidR="00117DAF">
        <w:rPr>
          <w:rFonts w:ascii="Times New Roman" w:hAnsi="Times New Roman" w:cs="Times New Roman"/>
          <w:sz w:val="24"/>
          <w:szCs w:val="24"/>
        </w:rPr>
        <w:t>4</w:t>
      </w:r>
      <w:r w:rsidRPr="00D30695">
        <w:rPr>
          <w:rFonts w:ascii="Times New Roman" w:hAnsi="Times New Roman" w:cs="Times New Roman"/>
          <w:sz w:val="24"/>
          <w:szCs w:val="24"/>
        </w:rPr>
        <w:t xml:space="preserve"> –Wykaz wykonanych usług w okresie ostatnich pięciu lat.</w:t>
      </w:r>
    </w:p>
    <w:p w14:paraId="1418B52E" w14:textId="79B559FA" w:rsidR="00D30695" w:rsidRPr="00D30695" w:rsidRDefault="00D30695" w:rsidP="00126FAE">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 xml:space="preserve">Załącznik nr </w:t>
      </w:r>
      <w:r w:rsidR="00117DAF">
        <w:rPr>
          <w:rFonts w:ascii="Times New Roman" w:hAnsi="Times New Roman" w:cs="Times New Roman"/>
          <w:sz w:val="24"/>
          <w:szCs w:val="24"/>
        </w:rPr>
        <w:t>5</w:t>
      </w:r>
      <w:r w:rsidRPr="00D30695">
        <w:rPr>
          <w:rFonts w:ascii="Times New Roman" w:hAnsi="Times New Roman" w:cs="Times New Roman"/>
          <w:sz w:val="24"/>
          <w:szCs w:val="24"/>
        </w:rPr>
        <w:t xml:space="preserve"> –Wykaz osób.</w:t>
      </w:r>
    </w:p>
    <w:p w14:paraId="12EB6015" w14:textId="4F92BD0D" w:rsidR="00D30695" w:rsidRPr="00D30695" w:rsidRDefault="00D30695" w:rsidP="00126FAE">
      <w:pPr>
        <w:spacing w:after="0" w:line="240" w:lineRule="auto"/>
        <w:jc w:val="both"/>
        <w:rPr>
          <w:rFonts w:ascii="Times New Roman" w:hAnsi="Times New Roman" w:cs="Times New Roman"/>
          <w:sz w:val="24"/>
          <w:szCs w:val="24"/>
        </w:rPr>
      </w:pPr>
      <w:r w:rsidRPr="00D30695">
        <w:rPr>
          <w:rFonts w:ascii="Times New Roman" w:hAnsi="Times New Roman" w:cs="Times New Roman"/>
          <w:sz w:val="24"/>
          <w:szCs w:val="24"/>
        </w:rPr>
        <w:t xml:space="preserve">Załącznik nr </w:t>
      </w:r>
      <w:r w:rsidR="00117DAF">
        <w:rPr>
          <w:rFonts w:ascii="Times New Roman" w:hAnsi="Times New Roman" w:cs="Times New Roman"/>
          <w:sz w:val="24"/>
          <w:szCs w:val="24"/>
        </w:rPr>
        <w:t>6</w:t>
      </w:r>
      <w:r w:rsidRPr="00D30695">
        <w:rPr>
          <w:rFonts w:ascii="Times New Roman" w:hAnsi="Times New Roman" w:cs="Times New Roman"/>
          <w:sz w:val="24"/>
          <w:szCs w:val="24"/>
        </w:rPr>
        <w:t xml:space="preserve"> –Wykaz taboru.</w:t>
      </w:r>
    </w:p>
    <w:p w14:paraId="6AD1CC36" w14:textId="766FB120" w:rsidR="00D30695" w:rsidRPr="00D30695" w:rsidRDefault="00D30695" w:rsidP="00126FAE">
      <w:pPr>
        <w:spacing w:after="0" w:line="240" w:lineRule="auto"/>
        <w:jc w:val="both"/>
        <w:rPr>
          <w:rFonts w:ascii="Times New Roman" w:eastAsia="Times New Roman" w:hAnsi="Times New Roman" w:cs="Times New Roman"/>
          <w:sz w:val="24"/>
          <w:szCs w:val="24"/>
          <w:lang w:eastAsia="pl-PL"/>
        </w:rPr>
      </w:pPr>
      <w:r w:rsidRPr="00D30695">
        <w:rPr>
          <w:rFonts w:ascii="Times New Roman" w:hAnsi="Times New Roman" w:cs="Times New Roman"/>
          <w:sz w:val="24"/>
          <w:szCs w:val="24"/>
        </w:rPr>
        <w:t xml:space="preserve">Załącznik nr </w:t>
      </w:r>
      <w:r w:rsidR="00117DAF">
        <w:rPr>
          <w:rFonts w:ascii="Times New Roman" w:hAnsi="Times New Roman" w:cs="Times New Roman"/>
          <w:sz w:val="24"/>
          <w:szCs w:val="24"/>
        </w:rPr>
        <w:t>7</w:t>
      </w:r>
      <w:r w:rsidRPr="00D30695">
        <w:rPr>
          <w:rFonts w:ascii="Times New Roman" w:hAnsi="Times New Roman" w:cs="Times New Roman"/>
          <w:sz w:val="24"/>
          <w:szCs w:val="24"/>
        </w:rPr>
        <w:t xml:space="preserve"> –Oświadczenie o posiadaniu uprawnień.</w:t>
      </w:r>
    </w:p>
    <w:sectPr w:rsidR="00D30695" w:rsidRPr="00D30695" w:rsidSect="00693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233"/>
    <w:multiLevelType w:val="hybridMultilevel"/>
    <w:tmpl w:val="47782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F749EE"/>
    <w:multiLevelType w:val="hybridMultilevel"/>
    <w:tmpl w:val="B7E2D680"/>
    <w:lvl w:ilvl="0" w:tplc="0415000F">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 w15:restartNumberingAfterBreak="0">
    <w:nsid w:val="0DE70B2F"/>
    <w:multiLevelType w:val="hybridMultilevel"/>
    <w:tmpl w:val="336050EA"/>
    <w:lvl w:ilvl="0" w:tplc="8D8A6A3C">
      <w:start w:val="1"/>
      <w:numFmt w:val="decimal"/>
      <w:lvlText w:val="%1."/>
      <w:lvlJc w:val="left"/>
      <w:pPr>
        <w:ind w:left="720" w:hanging="360"/>
      </w:pPr>
      <w:rPr>
        <w:rFonts w:ascii="Times New Roman" w:eastAsiaTheme="minorHAnsi"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734ED"/>
    <w:multiLevelType w:val="hybridMultilevel"/>
    <w:tmpl w:val="5C024C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ED93C4F"/>
    <w:multiLevelType w:val="hybridMultilevel"/>
    <w:tmpl w:val="3CA4CE18"/>
    <w:lvl w:ilvl="0" w:tplc="3DDA46C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F280E"/>
    <w:multiLevelType w:val="multilevel"/>
    <w:tmpl w:val="228496B6"/>
    <w:lvl w:ilvl="0">
      <w:start w:val="4"/>
      <w:numFmt w:val="decimal"/>
      <w:lvlText w:val="%1."/>
      <w:lvlJc w:val="left"/>
      <w:rPr>
        <w:rFonts w:ascii="Times New Roman" w:hAnsi="Times New Roman"/>
        <w:b w:val="0"/>
        <w:bCs w:val="0"/>
        <w:color w:val="auto"/>
        <w:sz w:val="21"/>
        <w:szCs w:val="21"/>
      </w:rPr>
    </w:lvl>
    <w:lvl w:ilvl="1">
      <w:start w:val="1"/>
      <w:numFmt w:val="decimal"/>
      <w:lvlText w:val="%2."/>
      <w:lvlJc w:val="left"/>
      <w:rPr>
        <w:rFonts w:ascii="Times New Roman" w:hAnsi="Times New Roman"/>
        <w:b w:val="0"/>
        <w:bCs w:val="0"/>
        <w:sz w:val="21"/>
        <w:szCs w:val="21"/>
      </w:rPr>
    </w:lvl>
    <w:lvl w:ilvl="2">
      <w:start w:val="1"/>
      <w:numFmt w:val="decimal"/>
      <w:lvlText w:val="%3."/>
      <w:lvlJc w:val="left"/>
      <w:rPr>
        <w:rFonts w:ascii="Times New Roman" w:hAnsi="Times New Roman"/>
        <w:b w:val="0"/>
        <w:bCs w:val="0"/>
        <w:sz w:val="21"/>
        <w:szCs w:val="21"/>
      </w:rPr>
    </w:lvl>
    <w:lvl w:ilvl="3">
      <w:start w:val="1"/>
      <w:numFmt w:val="decimal"/>
      <w:lvlText w:val="%4."/>
      <w:lvlJc w:val="left"/>
      <w:rPr>
        <w:rFonts w:ascii="Times New Roman" w:hAnsi="Times New Roman"/>
        <w:b w:val="0"/>
        <w:bCs w:val="0"/>
        <w:sz w:val="21"/>
        <w:szCs w:val="21"/>
      </w:rPr>
    </w:lvl>
    <w:lvl w:ilvl="4">
      <w:start w:val="1"/>
      <w:numFmt w:val="decimal"/>
      <w:lvlText w:val="%5."/>
      <w:lvlJc w:val="left"/>
      <w:rPr>
        <w:rFonts w:ascii="Times New Roman" w:hAnsi="Times New Roman"/>
        <w:b w:val="0"/>
        <w:bCs w:val="0"/>
        <w:sz w:val="21"/>
        <w:szCs w:val="21"/>
      </w:rPr>
    </w:lvl>
    <w:lvl w:ilvl="5">
      <w:start w:val="1"/>
      <w:numFmt w:val="decimal"/>
      <w:lvlText w:val="%6."/>
      <w:lvlJc w:val="left"/>
      <w:rPr>
        <w:rFonts w:ascii="Times New Roman" w:hAnsi="Times New Roman"/>
        <w:b w:val="0"/>
        <w:bCs w:val="0"/>
        <w:sz w:val="21"/>
        <w:szCs w:val="21"/>
      </w:rPr>
    </w:lvl>
    <w:lvl w:ilvl="6">
      <w:start w:val="1"/>
      <w:numFmt w:val="decimal"/>
      <w:lvlText w:val="%7."/>
      <w:lvlJc w:val="left"/>
      <w:rPr>
        <w:rFonts w:ascii="Times New Roman" w:hAnsi="Times New Roman"/>
        <w:b w:val="0"/>
        <w:bCs w:val="0"/>
        <w:sz w:val="21"/>
        <w:szCs w:val="21"/>
      </w:rPr>
    </w:lvl>
    <w:lvl w:ilvl="7">
      <w:start w:val="1"/>
      <w:numFmt w:val="decimal"/>
      <w:lvlText w:val="%8."/>
      <w:lvlJc w:val="left"/>
      <w:rPr>
        <w:rFonts w:ascii="Times New Roman" w:hAnsi="Times New Roman"/>
        <w:b w:val="0"/>
        <w:bCs w:val="0"/>
        <w:sz w:val="21"/>
        <w:szCs w:val="21"/>
      </w:rPr>
    </w:lvl>
    <w:lvl w:ilvl="8">
      <w:start w:val="1"/>
      <w:numFmt w:val="decimal"/>
      <w:lvlText w:val="%9."/>
      <w:lvlJc w:val="left"/>
      <w:rPr>
        <w:rFonts w:ascii="Times New Roman" w:hAnsi="Times New Roman"/>
        <w:b w:val="0"/>
        <w:bCs w:val="0"/>
        <w:sz w:val="21"/>
        <w:szCs w:val="21"/>
      </w:rPr>
    </w:lvl>
  </w:abstractNum>
  <w:abstractNum w:abstractNumId="6" w15:restartNumberingAfterBreak="0">
    <w:nsid w:val="13BD6F37"/>
    <w:multiLevelType w:val="hybridMultilevel"/>
    <w:tmpl w:val="36EC4860"/>
    <w:lvl w:ilvl="0" w:tplc="1AA8F14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013837"/>
    <w:multiLevelType w:val="hybridMultilevel"/>
    <w:tmpl w:val="B8926BD6"/>
    <w:lvl w:ilvl="0" w:tplc="0415000D">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15:restartNumberingAfterBreak="0">
    <w:nsid w:val="1D65513B"/>
    <w:multiLevelType w:val="hybridMultilevel"/>
    <w:tmpl w:val="649C1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D2267"/>
    <w:multiLevelType w:val="hybridMultilevel"/>
    <w:tmpl w:val="E3EA27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3BE599E"/>
    <w:multiLevelType w:val="hybridMultilevel"/>
    <w:tmpl w:val="DEA4B624"/>
    <w:lvl w:ilvl="0" w:tplc="01E6337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B00836"/>
    <w:multiLevelType w:val="multilevel"/>
    <w:tmpl w:val="775A5C00"/>
    <w:lvl w:ilvl="0">
      <w:start w:val="1"/>
      <w:numFmt w:val="lowerLetter"/>
      <w:lvlText w:val="%1)"/>
      <w:lvlJc w:val="left"/>
      <w:rPr>
        <w:rFonts w:ascii="Times New Roman" w:hAnsi="Times New Roman"/>
        <w:b w:val="0"/>
        <w:bCs w:val="0"/>
        <w:sz w:val="21"/>
        <w:szCs w:val="21"/>
      </w:rPr>
    </w:lvl>
    <w:lvl w:ilvl="1">
      <w:start w:val="1"/>
      <w:numFmt w:val="lowerLetter"/>
      <w:lvlText w:val="%2)"/>
      <w:lvlJc w:val="left"/>
      <w:rPr>
        <w:rFonts w:ascii="Times New Roman" w:hAnsi="Times New Roman"/>
        <w:b w:val="0"/>
        <w:bCs w:val="0"/>
        <w:sz w:val="21"/>
        <w:szCs w:val="21"/>
      </w:rPr>
    </w:lvl>
    <w:lvl w:ilvl="2">
      <w:start w:val="1"/>
      <w:numFmt w:val="lowerLetter"/>
      <w:lvlText w:val="%3)"/>
      <w:lvlJc w:val="left"/>
      <w:rPr>
        <w:rFonts w:ascii="Times New Roman" w:hAnsi="Times New Roman"/>
        <w:b w:val="0"/>
        <w:bCs w:val="0"/>
        <w:sz w:val="21"/>
        <w:szCs w:val="21"/>
      </w:rPr>
    </w:lvl>
    <w:lvl w:ilvl="3">
      <w:start w:val="1"/>
      <w:numFmt w:val="lowerLetter"/>
      <w:lvlText w:val="%4)"/>
      <w:lvlJc w:val="left"/>
      <w:rPr>
        <w:rFonts w:ascii="Times New Roman" w:hAnsi="Times New Roman"/>
        <w:b w:val="0"/>
        <w:bCs w:val="0"/>
        <w:sz w:val="21"/>
        <w:szCs w:val="21"/>
      </w:rPr>
    </w:lvl>
    <w:lvl w:ilvl="4">
      <w:start w:val="1"/>
      <w:numFmt w:val="lowerLetter"/>
      <w:lvlText w:val="%5)"/>
      <w:lvlJc w:val="left"/>
      <w:rPr>
        <w:rFonts w:ascii="Times New Roman" w:hAnsi="Times New Roman"/>
        <w:b w:val="0"/>
        <w:bCs w:val="0"/>
        <w:sz w:val="21"/>
        <w:szCs w:val="21"/>
      </w:rPr>
    </w:lvl>
    <w:lvl w:ilvl="5">
      <w:start w:val="1"/>
      <w:numFmt w:val="lowerLetter"/>
      <w:lvlText w:val="%6)"/>
      <w:lvlJc w:val="left"/>
      <w:rPr>
        <w:rFonts w:ascii="Times New Roman" w:hAnsi="Times New Roman"/>
        <w:b w:val="0"/>
        <w:bCs w:val="0"/>
        <w:sz w:val="21"/>
        <w:szCs w:val="21"/>
      </w:rPr>
    </w:lvl>
    <w:lvl w:ilvl="6">
      <w:start w:val="1"/>
      <w:numFmt w:val="lowerLetter"/>
      <w:lvlText w:val="%7)"/>
      <w:lvlJc w:val="left"/>
      <w:rPr>
        <w:rFonts w:ascii="Times New Roman" w:hAnsi="Times New Roman"/>
        <w:b w:val="0"/>
        <w:bCs w:val="0"/>
        <w:sz w:val="21"/>
        <w:szCs w:val="21"/>
      </w:rPr>
    </w:lvl>
    <w:lvl w:ilvl="7">
      <w:start w:val="1"/>
      <w:numFmt w:val="lowerLetter"/>
      <w:lvlText w:val="%8)"/>
      <w:lvlJc w:val="left"/>
      <w:rPr>
        <w:rFonts w:ascii="Times New Roman" w:hAnsi="Times New Roman"/>
        <w:b w:val="0"/>
        <w:bCs w:val="0"/>
        <w:sz w:val="21"/>
        <w:szCs w:val="21"/>
      </w:rPr>
    </w:lvl>
    <w:lvl w:ilvl="8">
      <w:start w:val="1"/>
      <w:numFmt w:val="lowerLetter"/>
      <w:lvlText w:val="%9)"/>
      <w:lvlJc w:val="left"/>
      <w:rPr>
        <w:rFonts w:ascii="Times New Roman" w:hAnsi="Times New Roman"/>
        <w:b w:val="0"/>
        <w:bCs w:val="0"/>
        <w:sz w:val="21"/>
        <w:szCs w:val="21"/>
      </w:rPr>
    </w:lvl>
  </w:abstractNum>
  <w:abstractNum w:abstractNumId="12" w15:restartNumberingAfterBreak="0">
    <w:nsid w:val="291D0032"/>
    <w:multiLevelType w:val="hybridMultilevel"/>
    <w:tmpl w:val="21FC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E4579D"/>
    <w:multiLevelType w:val="hybridMultilevel"/>
    <w:tmpl w:val="1D84C036"/>
    <w:lvl w:ilvl="0" w:tplc="6D105E6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05A394C"/>
    <w:multiLevelType w:val="hybridMultilevel"/>
    <w:tmpl w:val="318E9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97A40"/>
    <w:multiLevelType w:val="hybridMultilevel"/>
    <w:tmpl w:val="4DDC3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0771A9"/>
    <w:multiLevelType w:val="hybridMultilevel"/>
    <w:tmpl w:val="6E68E6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6866BF6"/>
    <w:multiLevelType w:val="multilevel"/>
    <w:tmpl w:val="F0522F62"/>
    <w:lvl w:ilvl="0">
      <w:start w:val="2"/>
      <w:numFmt w:val="decimal"/>
      <w:lvlText w:val="%1."/>
      <w:lvlJc w:val="left"/>
      <w:rPr>
        <w:rFonts w:ascii="Times New Roman" w:hAnsi="Times New Roman"/>
        <w:b w:val="0"/>
        <w:bCs w:val="0"/>
        <w:sz w:val="21"/>
        <w:szCs w:val="21"/>
      </w:rPr>
    </w:lvl>
    <w:lvl w:ilvl="1">
      <w:start w:val="1"/>
      <w:numFmt w:val="decimal"/>
      <w:lvlText w:val="%2."/>
      <w:lvlJc w:val="left"/>
      <w:rPr>
        <w:rFonts w:ascii="Times New Roman" w:hAnsi="Times New Roman"/>
        <w:b w:val="0"/>
        <w:bCs w:val="0"/>
        <w:sz w:val="21"/>
        <w:szCs w:val="21"/>
      </w:rPr>
    </w:lvl>
    <w:lvl w:ilvl="2">
      <w:start w:val="1"/>
      <w:numFmt w:val="decimal"/>
      <w:lvlText w:val="%3."/>
      <w:lvlJc w:val="left"/>
      <w:rPr>
        <w:rFonts w:ascii="Times New Roman" w:hAnsi="Times New Roman"/>
        <w:b w:val="0"/>
        <w:bCs w:val="0"/>
        <w:sz w:val="21"/>
        <w:szCs w:val="21"/>
      </w:rPr>
    </w:lvl>
    <w:lvl w:ilvl="3">
      <w:start w:val="1"/>
      <w:numFmt w:val="decimal"/>
      <w:lvlText w:val="%4."/>
      <w:lvlJc w:val="left"/>
      <w:rPr>
        <w:rFonts w:ascii="Times New Roman" w:hAnsi="Times New Roman"/>
        <w:b w:val="0"/>
        <w:bCs w:val="0"/>
        <w:sz w:val="21"/>
        <w:szCs w:val="21"/>
      </w:rPr>
    </w:lvl>
    <w:lvl w:ilvl="4">
      <w:start w:val="1"/>
      <w:numFmt w:val="decimal"/>
      <w:lvlText w:val="%5."/>
      <w:lvlJc w:val="left"/>
      <w:rPr>
        <w:rFonts w:ascii="Times New Roman" w:hAnsi="Times New Roman"/>
        <w:b w:val="0"/>
        <w:bCs w:val="0"/>
        <w:sz w:val="21"/>
        <w:szCs w:val="21"/>
      </w:rPr>
    </w:lvl>
    <w:lvl w:ilvl="5">
      <w:start w:val="1"/>
      <w:numFmt w:val="decimal"/>
      <w:lvlText w:val="%6."/>
      <w:lvlJc w:val="left"/>
      <w:rPr>
        <w:rFonts w:ascii="Times New Roman" w:hAnsi="Times New Roman"/>
        <w:b w:val="0"/>
        <w:bCs w:val="0"/>
        <w:sz w:val="21"/>
        <w:szCs w:val="21"/>
      </w:rPr>
    </w:lvl>
    <w:lvl w:ilvl="6">
      <w:start w:val="1"/>
      <w:numFmt w:val="decimal"/>
      <w:lvlText w:val="%7."/>
      <w:lvlJc w:val="left"/>
      <w:rPr>
        <w:rFonts w:ascii="Times New Roman" w:hAnsi="Times New Roman"/>
        <w:b w:val="0"/>
        <w:bCs w:val="0"/>
        <w:sz w:val="21"/>
        <w:szCs w:val="21"/>
      </w:rPr>
    </w:lvl>
    <w:lvl w:ilvl="7">
      <w:start w:val="1"/>
      <w:numFmt w:val="decimal"/>
      <w:lvlText w:val="%8."/>
      <w:lvlJc w:val="left"/>
      <w:rPr>
        <w:rFonts w:ascii="Times New Roman" w:hAnsi="Times New Roman"/>
        <w:b w:val="0"/>
        <w:bCs w:val="0"/>
        <w:sz w:val="21"/>
        <w:szCs w:val="21"/>
      </w:rPr>
    </w:lvl>
    <w:lvl w:ilvl="8">
      <w:start w:val="1"/>
      <w:numFmt w:val="decimal"/>
      <w:lvlText w:val="%9."/>
      <w:lvlJc w:val="left"/>
      <w:rPr>
        <w:rFonts w:ascii="Times New Roman" w:hAnsi="Times New Roman"/>
        <w:b w:val="0"/>
        <w:bCs w:val="0"/>
        <w:sz w:val="21"/>
        <w:szCs w:val="21"/>
      </w:rPr>
    </w:lvl>
  </w:abstractNum>
  <w:abstractNum w:abstractNumId="18" w15:restartNumberingAfterBreak="0">
    <w:nsid w:val="37101D3D"/>
    <w:multiLevelType w:val="hybridMultilevel"/>
    <w:tmpl w:val="4E86D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9689E"/>
    <w:multiLevelType w:val="hybridMultilevel"/>
    <w:tmpl w:val="F21CD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31A6F"/>
    <w:multiLevelType w:val="hybridMultilevel"/>
    <w:tmpl w:val="4C1A03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B7E5CC9"/>
    <w:multiLevelType w:val="hybridMultilevel"/>
    <w:tmpl w:val="5DD4E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624BF2"/>
    <w:multiLevelType w:val="hybridMultilevel"/>
    <w:tmpl w:val="4216C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62505A"/>
    <w:multiLevelType w:val="hybridMultilevel"/>
    <w:tmpl w:val="E2C8B1C2"/>
    <w:lvl w:ilvl="0" w:tplc="EAD4541A">
      <w:start w:val="1"/>
      <w:numFmt w:val="decimal"/>
      <w:lvlText w:val="%1."/>
      <w:lvlJc w:val="left"/>
      <w:pPr>
        <w:ind w:left="720" w:hanging="360"/>
      </w:pPr>
      <w:rPr>
        <w:rFonts w:eastAsia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496B31"/>
    <w:multiLevelType w:val="hybridMultilevel"/>
    <w:tmpl w:val="278C7A80"/>
    <w:lvl w:ilvl="0" w:tplc="9F5E4ED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5D5914"/>
    <w:multiLevelType w:val="hybridMultilevel"/>
    <w:tmpl w:val="0012F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B285D"/>
    <w:multiLevelType w:val="hybridMultilevel"/>
    <w:tmpl w:val="BA84E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107C24"/>
    <w:multiLevelType w:val="hybridMultilevel"/>
    <w:tmpl w:val="368C1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5202A0"/>
    <w:multiLevelType w:val="hybridMultilevel"/>
    <w:tmpl w:val="5E14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30A9C"/>
    <w:multiLevelType w:val="hybridMultilevel"/>
    <w:tmpl w:val="58A2CA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A6F30CD"/>
    <w:multiLevelType w:val="hybridMultilevel"/>
    <w:tmpl w:val="C4604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0FD1E4C"/>
    <w:multiLevelType w:val="hybridMultilevel"/>
    <w:tmpl w:val="85FC764E"/>
    <w:lvl w:ilvl="0" w:tplc="92740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D639EA"/>
    <w:multiLevelType w:val="hybridMultilevel"/>
    <w:tmpl w:val="40DCC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97046"/>
    <w:multiLevelType w:val="hybridMultilevel"/>
    <w:tmpl w:val="01186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514248"/>
    <w:multiLevelType w:val="multilevel"/>
    <w:tmpl w:val="F23CAD50"/>
    <w:lvl w:ilvl="0">
      <w:start w:val="1"/>
      <w:numFmt w:val="decimal"/>
      <w:lvlText w:val="%1."/>
      <w:lvlJc w:val="left"/>
      <w:rPr>
        <w:rFonts w:ascii="Times New Roman" w:hAnsi="Times New Roman"/>
        <w:b w:val="0"/>
        <w:bCs w:val="0"/>
        <w:sz w:val="21"/>
        <w:szCs w:val="21"/>
      </w:rPr>
    </w:lvl>
    <w:lvl w:ilvl="1">
      <w:start w:val="1"/>
      <w:numFmt w:val="decimal"/>
      <w:lvlText w:val="%2."/>
      <w:lvlJc w:val="left"/>
      <w:rPr>
        <w:rFonts w:ascii="Times New Roman" w:hAnsi="Times New Roman"/>
        <w:b w:val="0"/>
        <w:bCs w:val="0"/>
        <w:sz w:val="21"/>
        <w:szCs w:val="21"/>
      </w:rPr>
    </w:lvl>
    <w:lvl w:ilvl="2">
      <w:start w:val="1"/>
      <w:numFmt w:val="decimal"/>
      <w:lvlText w:val="%3."/>
      <w:lvlJc w:val="left"/>
      <w:rPr>
        <w:rFonts w:ascii="Times New Roman" w:hAnsi="Times New Roman"/>
        <w:b w:val="0"/>
        <w:bCs w:val="0"/>
        <w:sz w:val="21"/>
        <w:szCs w:val="21"/>
      </w:rPr>
    </w:lvl>
    <w:lvl w:ilvl="3">
      <w:start w:val="1"/>
      <w:numFmt w:val="decimal"/>
      <w:lvlText w:val="%4."/>
      <w:lvlJc w:val="left"/>
      <w:rPr>
        <w:rFonts w:ascii="Times New Roman" w:hAnsi="Times New Roman"/>
        <w:b w:val="0"/>
        <w:bCs w:val="0"/>
        <w:sz w:val="21"/>
        <w:szCs w:val="21"/>
      </w:rPr>
    </w:lvl>
    <w:lvl w:ilvl="4">
      <w:start w:val="1"/>
      <w:numFmt w:val="decimal"/>
      <w:lvlText w:val="%5."/>
      <w:lvlJc w:val="left"/>
      <w:rPr>
        <w:rFonts w:ascii="Times New Roman" w:hAnsi="Times New Roman"/>
        <w:b w:val="0"/>
        <w:bCs w:val="0"/>
        <w:sz w:val="21"/>
        <w:szCs w:val="21"/>
      </w:rPr>
    </w:lvl>
    <w:lvl w:ilvl="5">
      <w:start w:val="1"/>
      <w:numFmt w:val="decimal"/>
      <w:lvlText w:val="%6."/>
      <w:lvlJc w:val="left"/>
      <w:rPr>
        <w:rFonts w:ascii="Times New Roman" w:hAnsi="Times New Roman"/>
        <w:b w:val="0"/>
        <w:bCs w:val="0"/>
        <w:sz w:val="21"/>
        <w:szCs w:val="21"/>
      </w:rPr>
    </w:lvl>
    <w:lvl w:ilvl="6">
      <w:start w:val="1"/>
      <w:numFmt w:val="decimal"/>
      <w:lvlText w:val="%7."/>
      <w:lvlJc w:val="left"/>
      <w:rPr>
        <w:rFonts w:ascii="Times New Roman" w:hAnsi="Times New Roman"/>
        <w:b w:val="0"/>
        <w:bCs w:val="0"/>
        <w:sz w:val="21"/>
        <w:szCs w:val="21"/>
      </w:rPr>
    </w:lvl>
    <w:lvl w:ilvl="7">
      <w:start w:val="1"/>
      <w:numFmt w:val="decimal"/>
      <w:lvlText w:val="%8."/>
      <w:lvlJc w:val="left"/>
      <w:rPr>
        <w:rFonts w:ascii="Times New Roman" w:hAnsi="Times New Roman"/>
        <w:b w:val="0"/>
        <w:bCs w:val="0"/>
        <w:sz w:val="21"/>
        <w:szCs w:val="21"/>
      </w:rPr>
    </w:lvl>
    <w:lvl w:ilvl="8">
      <w:start w:val="1"/>
      <w:numFmt w:val="decimal"/>
      <w:lvlText w:val="%9."/>
      <w:lvlJc w:val="left"/>
      <w:rPr>
        <w:rFonts w:ascii="Times New Roman" w:hAnsi="Times New Roman"/>
        <w:b w:val="0"/>
        <w:bCs w:val="0"/>
        <w:sz w:val="21"/>
        <w:szCs w:val="21"/>
      </w:rPr>
    </w:lvl>
  </w:abstractNum>
  <w:abstractNum w:abstractNumId="35" w15:restartNumberingAfterBreak="0">
    <w:nsid w:val="6BCA66A0"/>
    <w:multiLevelType w:val="hybridMultilevel"/>
    <w:tmpl w:val="B4CC9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8044FE"/>
    <w:multiLevelType w:val="hybridMultilevel"/>
    <w:tmpl w:val="BC6E5D5A"/>
    <w:lvl w:ilvl="0" w:tplc="8DD810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4680F95"/>
    <w:multiLevelType w:val="hybridMultilevel"/>
    <w:tmpl w:val="77C42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B08E1"/>
    <w:multiLevelType w:val="hybridMultilevel"/>
    <w:tmpl w:val="E162F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E44E99"/>
    <w:multiLevelType w:val="hybridMultilevel"/>
    <w:tmpl w:val="1D84C036"/>
    <w:lvl w:ilvl="0" w:tplc="6D105E6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8BB7033"/>
    <w:multiLevelType w:val="hybridMultilevel"/>
    <w:tmpl w:val="2DDEF65C"/>
    <w:lvl w:ilvl="0" w:tplc="2BD4BD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30477"/>
    <w:multiLevelType w:val="hybridMultilevel"/>
    <w:tmpl w:val="0CC2C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E54371"/>
    <w:multiLevelType w:val="multilevel"/>
    <w:tmpl w:val="3794826E"/>
    <w:lvl w:ilvl="0">
      <w:start w:val="1"/>
      <w:numFmt w:val="decimal"/>
      <w:lvlText w:val="%1."/>
      <w:lvlJc w:val="left"/>
      <w:rPr>
        <w:rFonts w:ascii="Times New Roman" w:eastAsia="SimSun" w:hAnsi="Times New Roman" w:cs="Mangal"/>
        <w:b w:val="0"/>
        <w:bCs w:val="0"/>
        <w:sz w:val="21"/>
        <w:szCs w:val="21"/>
      </w:rPr>
    </w:lvl>
    <w:lvl w:ilvl="1">
      <w:start w:val="1"/>
      <w:numFmt w:val="decimal"/>
      <w:lvlText w:val="%2."/>
      <w:lvlJc w:val="left"/>
      <w:rPr>
        <w:rFonts w:ascii="Times New Roman" w:hAnsi="Times New Roman"/>
        <w:b w:val="0"/>
        <w:bCs w:val="0"/>
        <w:sz w:val="21"/>
        <w:szCs w:val="21"/>
      </w:rPr>
    </w:lvl>
    <w:lvl w:ilvl="2">
      <w:start w:val="1"/>
      <w:numFmt w:val="decimal"/>
      <w:lvlText w:val="%3."/>
      <w:lvlJc w:val="left"/>
      <w:rPr>
        <w:rFonts w:ascii="Times New Roman" w:hAnsi="Times New Roman"/>
        <w:b w:val="0"/>
        <w:bCs w:val="0"/>
        <w:sz w:val="21"/>
        <w:szCs w:val="21"/>
      </w:rPr>
    </w:lvl>
    <w:lvl w:ilvl="3">
      <w:start w:val="1"/>
      <w:numFmt w:val="decimal"/>
      <w:lvlText w:val="%4."/>
      <w:lvlJc w:val="left"/>
      <w:rPr>
        <w:rFonts w:ascii="Times New Roman" w:hAnsi="Times New Roman"/>
        <w:b w:val="0"/>
        <w:bCs w:val="0"/>
        <w:sz w:val="21"/>
        <w:szCs w:val="21"/>
      </w:rPr>
    </w:lvl>
    <w:lvl w:ilvl="4">
      <w:start w:val="1"/>
      <w:numFmt w:val="decimal"/>
      <w:lvlText w:val="%5."/>
      <w:lvlJc w:val="left"/>
      <w:rPr>
        <w:rFonts w:ascii="Times New Roman" w:hAnsi="Times New Roman"/>
        <w:b w:val="0"/>
        <w:bCs w:val="0"/>
        <w:sz w:val="21"/>
        <w:szCs w:val="21"/>
      </w:rPr>
    </w:lvl>
    <w:lvl w:ilvl="5">
      <w:start w:val="1"/>
      <w:numFmt w:val="decimal"/>
      <w:lvlText w:val="%6."/>
      <w:lvlJc w:val="left"/>
      <w:rPr>
        <w:rFonts w:ascii="Times New Roman" w:hAnsi="Times New Roman"/>
        <w:b w:val="0"/>
        <w:bCs w:val="0"/>
        <w:sz w:val="21"/>
        <w:szCs w:val="21"/>
      </w:rPr>
    </w:lvl>
    <w:lvl w:ilvl="6">
      <w:start w:val="1"/>
      <w:numFmt w:val="decimal"/>
      <w:lvlText w:val="%7."/>
      <w:lvlJc w:val="left"/>
      <w:rPr>
        <w:rFonts w:ascii="Times New Roman" w:hAnsi="Times New Roman"/>
        <w:b w:val="0"/>
        <w:bCs w:val="0"/>
        <w:sz w:val="21"/>
        <w:szCs w:val="21"/>
      </w:rPr>
    </w:lvl>
    <w:lvl w:ilvl="7">
      <w:start w:val="1"/>
      <w:numFmt w:val="decimal"/>
      <w:lvlText w:val="%8."/>
      <w:lvlJc w:val="left"/>
      <w:rPr>
        <w:rFonts w:ascii="Times New Roman" w:hAnsi="Times New Roman"/>
        <w:b w:val="0"/>
        <w:bCs w:val="0"/>
        <w:sz w:val="21"/>
        <w:szCs w:val="21"/>
      </w:rPr>
    </w:lvl>
    <w:lvl w:ilvl="8">
      <w:start w:val="1"/>
      <w:numFmt w:val="decimal"/>
      <w:lvlText w:val="%9."/>
      <w:lvlJc w:val="left"/>
      <w:rPr>
        <w:rFonts w:ascii="Times New Roman" w:hAnsi="Times New Roman"/>
        <w:b w:val="0"/>
        <w:bCs w:val="0"/>
        <w:sz w:val="21"/>
        <w:szCs w:val="21"/>
      </w:rPr>
    </w:lvl>
  </w:abstractNum>
  <w:abstractNum w:abstractNumId="44" w15:restartNumberingAfterBreak="0">
    <w:nsid w:val="7FF8345C"/>
    <w:multiLevelType w:val="multilevel"/>
    <w:tmpl w:val="CACA53D2"/>
    <w:lvl w:ilvl="0">
      <w:start w:val="3"/>
      <w:numFmt w:val="decimal"/>
      <w:lvlText w:val="%1."/>
      <w:lvlJc w:val="left"/>
      <w:rPr>
        <w:rFonts w:ascii="Times New Roman" w:hAnsi="Times New Roman"/>
        <w:b w:val="0"/>
        <w:bCs w:val="0"/>
        <w:sz w:val="21"/>
        <w:szCs w:val="21"/>
      </w:rPr>
    </w:lvl>
    <w:lvl w:ilvl="1">
      <w:start w:val="1"/>
      <w:numFmt w:val="decimal"/>
      <w:lvlText w:val="%2."/>
      <w:lvlJc w:val="left"/>
      <w:rPr>
        <w:rFonts w:ascii="Times New Roman" w:hAnsi="Times New Roman"/>
        <w:b w:val="0"/>
        <w:bCs w:val="0"/>
        <w:sz w:val="21"/>
        <w:szCs w:val="21"/>
      </w:rPr>
    </w:lvl>
    <w:lvl w:ilvl="2">
      <w:start w:val="1"/>
      <w:numFmt w:val="decimal"/>
      <w:lvlText w:val="%3."/>
      <w:lvlJc w:val="left"/>
      <w:rPr>
        <w:rFonts w:ascii="Times New Roman" w:hAnsi="Times New Roman"/>
        <w:b w:val="0"/>
        <w:bCs w:val="0"/>
        <w:sz w:val="21"/>
        <w:szCs w:val="21"/>
      </w:rPr>
    </w:lvl>
    <w:lvl w:ilvl="3">
      <w:start w:val="1"/>
      <w:numFmt w:val="decimal"/>
      <w:lvlText w:val="%4."/>
      <w:lvlJc w:val="left"/>
      <w:rPr>
        <w:rFonts w:ascii="Times New Roman" w:hAnsi="Times New Roman"/>
        <w:b w:val="0"/>
        <w:bCs w:val="0"/>
        <w:sz w:val="21"/>
        <w:szCs w:val="21"/>
      </w:rPr>
    </w:lvl>
    <w:lvl w:ilvl="4">
      <w:start w:val="1"/>
      <w:numFmt w:val="decimal"/>
      <w:lvlText w:val="%5."/>
      <w:lvlJc w:val="left"/>
      <w:rPr>
        <w:rFonts w:ascii="Times New Roman" w:hAnsi="Times New Roman"/>
        <w:b w:val="0"/>
        <w:bCs w:val="0"/>
        <w:sz w:val="21"/>
        <w:szCs w:val="21"/>
      </w:rPr>
    </w:lvl>
    <w:lvl w:ilvl="5">
      <w:start w:val="1"/>
      <w:numFmt w:val="decimal"/>
      <w:lvlText w:val="%6."/>
      <w:lvlJc w:val="left"/>
      <w:rPr>
        <w:rFonts w:ascii="Times New Roman" w:hAnsi="Times New Roman"/>
        <w:b w:val="0"/>
        <w:bCs w:val="0"/>
        <w:sz w:val="21"/>
        <w:szCs w:val="21"/>
      </w:rPr>
    </w:lvl>
    <w:lvl w:ilvl="6">
      <w:start w:val="1"/>
      <w:numFmt w:val="decimal"/>
      <w:lvlText w:val="%7."/>
      <w:lvlJc w:val="left"/>
      <w:rPr>
        <w:rFonts w:ascii="Times New Roman" w:hAnsi="Times New Roman"/>
        <w:b w:val="0"/>
        <w:bCs w:val="0"/>
        <w:sz w:val="21"/>
        <w:szCs w:val="21"/>
      </w:rPr>
    </w:lvl>
    <w:lvl w:ilvl="7">
      <w:start w:val="1"/>
      <w:numFmt w:val="decimal"/>
      <w:lvlText w:val="%8."/>
      <w:lvlJc w:val="left"/>
      <w:rPr>
        <w:rFonts w:ascii="Times New Roman" w:hAnsi="Times New Roman"/>
        <w:b w:val="0"/>
        <w:bCs w:val="0"/>
        <w:sz w:val="21"/>
        <w:szCs w:val="21"/>
      </w:rPr>
    </w:lvl>
    <w:lvl w:ilvl="8">
      <w:start w:val="1"/>
      <w:numFmt w:val="decimal"/>
      <w:lvlText w:val="%9."/>
      <w:lvlJc w:val="left"/>
      <w:rPr>
        <w:rFonts w:ascii="Times New Roman" w:hAnsi="Times New Roman"/>
        <w:b w:val="0"/>
        <w:bCs w:val="0"/>
        <w:sz w:val="21"/>
        <w:szCs w:val="21"/>
      </w:rPr>
    </w:lvl>
  </w:abstractNum>
  <w:num w:numId="1">
    <w:abstractNumId w:val="18"/>
  </w:num>
  <w:num w:numId="2">
    <w:abstractNumId w:val="1"/>
  </w:num>
  <w:num w:numId="3">
    <w:abstractNumId w:val="21"/>
  </w:num>
  <w:num w:numId="4">
    <w:abstractNumId w:val="27"/>
  </w:num>
  <w:num w:numId="5">
    <w:abstractNumId w:val="8"/>
  </w:num>
  <w:num w:numId="6">
    <w:abstractNumId w:val="20"/>
  </w:num>
  <w:num w:numId="7">
    <w:abstractNumId w:val="25"/>
  </w:num>
  <w:num w:numId="8">
    <w:abstractNumId w:val="35"/>
  </w:num>
  <w:num w:numId="9">
    <w:abstractNumId w:val="15"/>
  </w:num>
  <w:num w:numId="10">
    <w:abstractNumId w:val="7"/>
  </w:num>
  <w:num w:numId="11">
    <w:abstractNumId w:val="36"/>
  </w:num>
  <w:num w:numId="12">
    <w:abstractNumId w:val="13"/>
  </w:num>
  <w:num w:numId="13">
    <w:abstractNumId w:val="39"/>
  </w:num>
  <w:num w:numId="14">
    <w:abstractNumId w:val="29"/>
  </w:num>
  <w:num w:numId="15">
    <w:abstractNumId w:val="38"/>
  </w:num>
  <w:num w:numId="16">
    <w:abstractNumId w:val="16"/>
  </w:num>
  <w:num w:numId="17">
    <w:abstractNumId w:val="33"/>
  </w:num>
  <w:num w:numId="18">
    <w:abstractNumId w:val="0"/>
  </w:num>
  <w:num w:numId="19">
    <w:abstractNumId w:val="40"/>
  </w:num>
  <w:num w:numId="20">
    <w:abstractNumId w:val="9"/>
  </w:num>
  <w:num w:numId="21">
    <w:abstractNumId w:val="2"/>
  </w:num>
  <w:num w:numId="22">
    <w:abstractNumId w:val="19"/>
  </w:num>
  <w:num w:numId="23">
    <w:abstractNumId w:val="14"/>
  </w:num>
  <w:num w:numId="24">
    <w:abstractNumId w:val="3"/>
  </w:num>
  <w:num w:numId="25">
    <w:abstractNumId w:val="12"/>
  </w:num>
  <w:num w:numId="26">
    <w:abstractNumId w:val="24"/>
  </w:num>
  <w:num w:numId="27">
    <w:abstractNumId w:val="30"/>
  </w:num>
  <w:num w:numId="28">
    <w:abstractNumId w:val="23"/>
  </w:num>
  <w:num w:numId="29">
    <w:abstractNumId w:val="4"/>
  </w:num>
  <w:num w:numId="30">
    <w:abstractNumId w:val="6"/>
  </w:num>
  <w:num w:numId="31">
    <w:abstractNumId w:val="22"/>
  </w:num>
  <w:num w:numId="32">
    <w:abstractNumId w:val="32"/>
  </w:num>
  <w:num w:numId="33">
    <w:abstractNumId w:val="43"/>
  </w:num>
  <w:num w:numId="34">
    <w:abstractNumId w:val="34"/>
  </w:num>
  <w:num w:numId="35">
    <w:abstractNumId w:val="17"/>
  </w:num>
  <w:num w:numId="36">
    <w:abstractNumId w:val="11"/>
  </w:num>
  <w:num w:numId="37">
    <w:abstractNumId w:val="44"/>
  </w:num>
  <w:num w:numId="38">
    <w:abstractNumId w:val="5"/>
  </w:num>
  <w:num w:numId="39">
    <w:abstractNumId w:val="41"/>
  </w:num>
  <w:num w:numId="40">
    <w:abstractNumId w:val="28"/>
  </w:num>
  <w:num w:numId="41">
    <w:abstractNumId w:val="37"/>
  </w:num>
  <w:num w:numId="42">
    <w:abstractNumId w:val="10"/>
  </w:num>
  <w:num w:numId="43">
    <w:abstractNumId w:val="26"/>
  </w:num>
  <w:num w:numId="44">
    <w:abstractNumId w:val="3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74FF7"/>
    <w:rsid w:val="00003787"/>
    <w:rsid w:val="00004A90"/>
    <w:rsid w:val="000050FA"/>
    <w:rsid w:val="00021394"/>
    <w:rsid w:val="00033735"/>
    <w:rsid w:val="00064D49"/>
    <w:rsid w:val="0006509F"/>
    <w:rsid w:val="00090984"/>
    <w:rsid w:val="000C1FAC"/>
    <w:rsid w:val="000C4B49"/>
    <w:rsid w:val="000C6272"/>
    <w:rsid w:val="000D08C2"/>
    <w:rsid w:val="000E4C37"/>
    <w:rsid w:val="000F2D00"/>
    <w:rsid w:val="00104AA1"/>
    <w:rsid w:val="00117DAF"/>
    <w:rsid w:val="00126FAE"/>
    <w:rsid w:val="00131926"/>
    <w:rsid w:val="001374E6"/>
    <w:rsid w:val="00150393"/>
    <w:rsid w:val="00153370"/>
    <w:rsid w:val="001572BF"/>
    <w:rsid w:val="00166D04"/>
    <w:rsid w:val="001673C9"/>
    <w:rsid w:val="00173200"/>
    <w:rsid w:val="001748DF"/>
    <w:rsid w:val="0017528E"/>
    <w:rsid w:val="001A4073"/>
    <w:rsid w:val="001B3967"/>
    <w:rsid w:val="001C2504"/>
    <w:rsid w:val="001D0411"/>
    <w:rsid w:val="001D13A7"/>
    <w:rsid w:val="001D4BC9"/>
    <w:rsid w:val="001E1119"/>
    <w:rsid w:val="001E701A"/>
    <w:rsid w:val="001E7B24"/>
    <w:rsid w:val="00203301"/>
    <w:rsid w:val="00210ED1"/>
    <w:rsid w:val="00211298"/>
    <w:rsid w:val="00223B00"/>
    <w:rsid w:val="00230E18"/>
    <w:rsid w:val="00251480"/>
    <w:rsid w:val="0026346C"/>
    <w:rsid w:val="00264476"/>
    <w:rsid w:val="00264D6A"/>
    <w:rsid w:val="00271546"/>
    <w:rsid w:val="00275CD6"/>
    <w:rsid w:val="00283721"/>
    <w:rsid w:val="00285FAD"/>
    <w:rsid w:val="00292CB2"/>
    <w:rsid w:val="002A60B4"/>
    <w:rsid w:val="002C3454"/>
    <w:rsid w:val="002C7C5B"/>
    <w:rsid w:val="002E39C1"/>
    <w:rsid w:val="002E509E"/>
    <w:rsid w:val="002F24A9"/>
    <w:rsid w:val="002F38B6"/>
    <w:rsid w:val="00300274"/>
    <w:rsid w:val="003048BC"/>
    <w:rsid w:val="00306395"/>
    <w:rsid w:val="00320287"/>
    <w:rsid w:val="00322B4A"/>
    <w:rsid w:val="003334F5"/>
    <w:rsid w:val="003413EB"/>
    <w:rsid w:val="003479DD"/>
    <w:rsid w:val="003601C1"/>
    <w:rsid w:val="00367FFD"/>
    <w:rsid w:val="00372519"/>
    <w:rsid w:val="003840E0"/>
    <w:rsid w:val="003A5918"/>
    <w:rsid w:val="003A59D0"/>
    <w:rsid w:val="003B383D"/>
    <w:rsid w:val="003C51C7"/>
    <w:rsid w:val="003D46B6"/>
    <w:rsid w:val="003F2195"/>
    <w:rsid w:val="003F734E"/>
    <w:rsid w:val="00432A2D"/>
    <w:rsid w:val="00435478"/>
    <w:rsid w:val="004367FE"/>
    <w:rsid w:val="0045158E"/>
    <w:rsid w:val="004670BE"/>
    <w:rsid w:val="00480080"/>
    <w:rsid w:val="004817DD"/>
    <w:rsid w:val="00483C87"/>
    <w:rsid w:val="00490BCB"/>
    <w:rsid w:val="0049528E"/>
    <w:rsid w:val="00497E1F"/>
    <w:rsid w:val="004A509D"/>
    <w:rsid w:val="004B29C3"/>
    <w:rsid w:val="004B3F7D"/>
    <w:rsid w:val="004C19FE"/>
    <w:rsid w:val="004D0538"/>
    <w:rsid w:val="004D2850"/>
    <w:rsid w:val="004F2B2A"/>
    <w:rsid w:val="004F5E28"/>
    <w:rsid w:val="00503960"/>
    <w:rsid w:val="00507DF4"/>
    <w:rsid w:val="00516DCC"/>
    <w:rsid w:val="00523D05"/>
    <w:rsid w:val="005509D7"/>
    <w:rsid w:val="005576D3"/>
    <w:rsid w:val="005714B2"/>
    <w:rsid w:val="005909C0"/>
    <w:rsid w:val="005A513A"/>
    <w:rsid w:val="005B6E67"/>
    <w:rsid w:val="005C5CB7"/>
    <w:rsid w:val="005D1EBE"/>
    <w:rsid w:val="005E5FA4"/>
    <w:rsid w:val="005F00C5"/>
    <w:rsid w:val="005F1E75"/>
    <w:rsid w:val="00601591"/>
    <w:rsid w:val="00611DC4"/>
    <w:rsid w:val="006137B5"/>
    <w:rsid w:val="006166AD"/>
    <w:rsid w:val="00620B1A"/>
    <w:rsid w:val="00632121"/>
    <w:rsid w:val="00660477"/>
    <w:rsid w:val="00681E6C"/>
    <w:rsid w:val="00693B20"/>
    <w:rsid w:val="006A5F33"/>
    <w:rsid w:val="006D4805"/>
    <w:rsid w:val="006D4A39"/>
    <w:rsid w:val="006E6774"/>
    <w:rsid w:val="006F20A2"/>
    <w:rsid w:val="0070765B"/>
    <w:rsid w:val="00767AE4"/>
    <w:rsid w:val="0077000E"/>
    <w:rsid w:val="0077197E"/>
    <w:rsid w:val="0077430D"/>
    <w:rsid w:val="00786786"/>
    <w:rsid w:val="007B67C7"/>
    <w:rsid w:val="007F7BB5"/>
    <w:rsid w:val="008054DC"/>
    <w:rsid w:val="00814556"/>
    <w:rsid w:val="00815666"/>
    <w:rsid w:val="008174D3"/>
    <w:rsid w:val="008206A0"/>
    <w:rsid w:val="00852432"/>
    <w:rsid w:val="0085552D"/>
    <w:rsid w:val="00862A7C"/>
    <w:rsid w:val="008839A2"/>
    <w:rsid w:val="008A1636"/>
    <w:rsid w:val="008B7204"/>
    <w:rsid w:val="008D126F"/>
    <w:rsid w:val="008F0FD9"/>
    <w:rsid w:val="008F1C1D"/>
    <w:rsid w:val="00910CF7"/>
    <w:rsid w:val="00911597"/>
    <w:rsid w:val="00926217"/>
    <w:rsid w:val="009271FF"/>
    <w:rsid w:val="009317F3"/>
    <w:rsid w:val="00933514"/>
    <w:rsid w:val="00935C25"/>
    <w:rsid w:val="00944E6C"/>
    <w:rsid w:val="00971A74"/>
    <w:rsid w:val="00984254"/>
    <w:rsid w:val="00986595"/>
    <w:rsid w:val="00992491"/>
    <w:rsid w:val="00993A1A"/>
    <w:rsid w:val="009A0FA2"/>
    <w:rsid w:val="009A43D8"/>
    <w:rsid w:val="009A50F9"/>
    <w:rsid w:val="009B7633"/>
    <w:rsid w:val="009C15FD"/>
    <w:rsid w:val="009C40E1"/>
    <w:rsid w:val="009F3B26"/>
    <w:rsid w:val="009F4964"/>
    <w:rsid w:val="009F782A"/>
    <w:rsid w:val="00A0554F"/>
    <w:rsid w:val="00A167C0"/>
    <w:rsid w:val="00A254A4"/>
    <w:rsid w:val="00A47454"/>
    <w:rsid w:val="00A536C5"/>
    <w:rsid w:val="00A92F0E"/>
    <w:rsid w:val="00AB022B"/>
    <w:rsid w:val="00AB7770"/>
    <w:rsid w:val="00AC2203"/>
    <w:rsid w:val="00AC665E"/>
    <w:rsid w:val="00AE42A3"/>
    <w:rsid w:val="00AE476D"/>
    <w:rsid w:val="00AF2E07"/>
    <w:rsid w:val="00AF6E19"/>
    <w:rsid w:val="00B03B87"/>
    <w:rsid w:val="00B233BC"/>
    <w:rsid w:val="00B42BDD"/>
    <w:rsid w:val="00B467BB"/>
    <w:rsid w:val="00B46F51"/>
    <w:rsid w:val="00B50DFB"/>
    <w:rsid w:val="00B56F80"/>
    <w:rsid w:val="00B628C7"/>
    <w:rsid w:val="00B6700C"/>
    <w:rsid w:val="00B72E1C"/>
    <w:rsid w:val="00B87FE4"/>
    <w:rsid w:val="00B9096B"/>
    <w:rsid w:val="00B959CE"/>
    <w:rsid w:val="00BB1223"/>
    <w:rsid w:val="00BD73B0"/>
    <w:rsid w:val="00BE1AF9"/>
    <w:rsid w:val="00BF149A"/>
    <w:rsid w:val="00BF5F94"/>
    <w:rsid w:val="00BF6D54"/>
    <w:rsid w:val="00C24E53"/>
    <w:rsid w:val="00C3130B"/>
    <w:rsid w:val="00C36EFF"/>
    <w:rsid w:val="00C77F4E"/>
    <w:rsid w:val="00C87E54"/>
    <w:rsid w:val="00CB162C"/>
    <w:rsid w:val="00CB7791"/>
    <w:rsid w:val="00CB7C49"/>
    <w:rsid w:val="00CD599F"/>
    <w:rsid w:val="00CE040B"/>
    <w:rsid w:val="00CE6AA8"/>
    <w:rsid w:val="00CF323D"/>
    <w:rsid w:val="00D01B5E"/>
    <w:rsid w:val="00D05105"/>
    <w:rsid w:val="00D12623"/>
    <w:rsid w:val="00D25642"/>
    <w:rsid w:val="00D30695"/>
    <w:rsid w:val="00D31858"/>
    <w:rsid w:val="00D60601"/>
    <w:rsid w:val="00D74FF7"/>
    <w:rsid w:val="00D82769"/>
    <w:rsid w:val="00D84D80"/>
    <w:rsid w:val="00D96763"/>
    <w:rsid w:val="00DB42F2"/>
    <w:rsid w:val="00DC5529"/>
    <w:rsid w:val="00DE2F3C"/>
    <w:rsid w:val="00DF3646"/>
    <w:rsid w:val="00DF6BC0"/>
    <w:rsid w:val="00E119F1"/>
    <w:rsid w:val="00E2565A"/>
    <w:rsid w:val="00E30A56"/>
    <w:rsid w:val="00E54E89"/>
    <w:rsid w:val="00E57F59"/>
    <w:rsid w:val="00E70A03"/>
    <w:rsid w:val="00E71DCE"/>
    <w:rsid w:val="00E724C2"/>
    <w:rsid w:val="00E8073A"/>
    <w:rsid w:val="00E834A6"/>
    <w:rsid w:val="00E86605"/>
    <w:rsid w:val="00E95933"/>
    <w:rsid w:val="00E96AE9"/>
    <w:rsid w:val="00EA4AFA"/>
    <w:rsid w:val="00EB4C84"/>
    <w:rsid w:val="00EC058B"/>
    <w:rsid w:val="00ED4EEB"/>
    <w:rsid w:val="00EE265E"/>
    <w:rsid w:val="00F05B85"/>
    <w:rsid w:val="00F372FE"/>
    <w:rsid w:val="00F4425A"/>
    <w:rsid w:val="00F53034"/>
    <w:rsid w:val="00F76EB7"/>
    <w:rsid w:val="00F81FB8"/>
    <w:rsid w:val="00F90119"/>
    <w:rsid w:val="00F91262"/>
    <w:rsid w:val="00F9679C"/>
    <w:rsid w:val="00FA383A"/>
    <w:rsid w:val="00FB5E5A"/>
    <w:rsid w:val="00FD1A98"/>
    <w:rsid w:val="00FE0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4C45"/>
  <w15:docId w15:val="{227AF3CC-003E-4BEB-BE4F-F586BA9A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B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2623"/>
    <w:pPr>
      <w:ind w:left="720"/>
      <w:contextualSpacing/>
    </w:pPr>
  </w:style>
  <w:style w:type="character" w:styleId="Hipercze">
    <w:name w:val="Hyperlink"/>
    <w:basedOn w:val="Domylnaczcionkaakapitu"/>
    <w:uiPriority w:val="99"/>
    <w:unhideWhenUsed/>
    <w:rsid w:val="00D12623"/>
    <w:rPr>
      <w:color w:val="0000FF" w:themeColor="hyperlink"/>
      <w:u w:val="single"/>
    </w:rPr>
  </w:style>
  <w:style w:type="character" w:styleId="Tekstzastpczy">
    <w:name w:val="Placeholder Text"/>
    <w:basedOn w:val="Domylnaczcionkaakapitu"/>
    <w:uiPriority w:val="99"/>
    <w:semiHidden/>
    <w:rsid w:val="00AB7770"/>
    <w:rPr>
      <w:color w:val="808080"/>
    </w:rPr>
  </w:style>
  <w:style w:type="paragraph" w:styleId="Tekstdymka">
    <w:name w:val="Balloon Text"/>
    <w:basedOn w:val="Normalny"/>
    <w:link w:val="TekstdymkaZnak"/>
    <w:uiPriority w:val="99"/>
    <w:semiHidden/>
    <w:unhideWhenUsed/>
    <w:rsid w:val="00AB77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770"/>
    <w:rPr>
      <w:rFonts w:ascii="Tahoma" w:hAnsi="Tahoma" w:cs="Tahoma"/>
      <w:sz w:val="16"/>
      <w:szCs w:val="16"/>
    </w:rPr>
  </w:style>
  <w:style w:type="paragraph" w:customStyle="1" w:styleId="Textbody">
    <w:name w:val="Text body"/>
    <w:basedOn w:val="Normalny"/>
    <w:rsid w:val="001D13A7"/>
    <w:pPr>
      <w:suppressAutoHyphens/>
      <w:autoSpaceDN w:val="0"/>
      <w:spacing w:after="140" w:line="288"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260163">
      <w:bodyDiv w:val="1"/>
      <w:marLeft w:val="0"/>
      <w:marRight w:val="0"/>
      <w:marTop w:val="0"/>
      <w:marBottom w:val="0"/>
      <w:divBdr>
        <w:top w:val="none" w:sz="0" w:space="0" w:color="auto"/>
        <w:left w:val="none" w:sz="0" w:space="0" w:color="auto"/>
        <w:bottom w:val="none" w:sz="0" w:space="0" w:color="auto"/>
        <w:right w:val="none" w:sz="0" w:space="0" w:color="auto"/>
      </w:divBdr>
    </w:div>
    <w:div w:id="1087772183">
      <w:bodyDiv w:val="1"/>
      <w:marLeft w:val="0"/>
      <w:marRight w:val="0"/>
      <w:marTop w:val="0"/>
      <w:marBottom w:val="0"/>
      <w:divBdr>
        <w:top w:val="none" w:sz="0" w:space="0" w:color="auto"/>
        <w:left w:val="none" w:sz="0" w:space="0" w:color="auto"/>
        <w:bottom w:val="none" w:sz="0" w:space="0" w:color="auto"/>
        <w:right w:val="none" w:sz="0" w:space="0" w:color="auto"/>
      </w:divBdr>
    </w:div>
    <w:div w:id="1807579945">
      <w:bodyDiv w:val="1"/>
      <w:marLeft w:val="0"/>
      <w:marRight w:val="0"/>
      <w:marTop w:val="0"/>
      <w:marBottom w:val="0"/>
      <w:divBdr>
        <w:top w:val="none" w:sz="0" w:space="0" w:color="auto"/>
        <w:left w:val="none" w:sz="0" w:space="0" w:color="auto"/>
        <w:bottom w:val="none" w:sz="0" w:space="0" w:color="auto"/>
        <w:right w:val="none" w:sz="0" w:space="0" w:color="auto"/>
      </w:divBdr>
    </w:div>
    <w:div w:id="1829635597">
      <w:bodyDiv w:val="1"/>
      <w:marLeft w:val="0"/>
      <w:marRight w:val="0"/>
      <w:marTop w:val="0"/>
      <w:marBottom w:val="0"/>
      <w:divBdr>
        <w:top w:val="none" w:sz="0" w:space="0" w:color="auto"/>
        <w:left w:val="none" w:sz="0" w:space="0" w:color="auto"/>
        <w:bottom w:val="none" w:sz="0" w:space="0" w:color="auto"/>
        <w:right w:val="none" w:sz="0" w:space="0" w:color="auto"/>
      </w:divBdr>
    </w:div>
    <w:div w:id="18854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hyperlink" Target="https://platformazakupowa.pl/pn/mikolajkipomorsk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ikolajkipomorski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D63D-6B94-416F-9A82-61403F66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7090</Words>
  <Characters>42545</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Majewska Izabela</dc:creator>
  <cp:lastModifiedBy>Użytkownik systemu Windows</cp:lastModifiedBy>
  <cp:revision>164</cp:revision>
  <cp:lastPrinted>2021-08-10T07:52:00Z</cp:lastPrinted>
  <dcterms:created xsi:type="dcterms:W3CDTF">2019-07-10T06:34:00Z</dcterms:created>
  <dcterms:modified xsi:type="dcterms:W3CDTF">2021-08-10T07:53:00Z</dcterms:modified>
</cp:coreProperties>
</file>